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1416" w:rsidRPr="00855040" w:rsidP="63F8B27F" w14:paraId="7F80CCE6" w14:textId="49688E3C">
      <w:pPr>
        <w:rPr>
          <w:b/>
          <w:bCs/>
        </w:rPr>
      </w:pPr>
      <w:bookmarkStart w:id="0" w:name="_Toc94329198"/>
      <w:bookmarkStart w:id="1" w:name="_Toc93490039"/>
      <w:bookmarkStart w:id="2" w:name="_Hlk93409969"/>
    </w:p>
    <w:p w:rsidR="000E1416" w:rsidP="03C56BE9" w14:paraId="6DCE4B39" w14:textId="7CF10ADE">
      <w:pPr>
        <w:pStyle w:val="Heading1"/>
        <w:rPr>
          <w:rFonts w:asciiTheme="minorHAnsi" w:hAnsiTheme="minorHAnsi" w:cstheme="minorBidi"/>
          <w:sz w:val="56"/>
          <w:szCs w:val="56"/>
        </w:rPr>
      </w:pPr>
      <w:bookmarkStart w:id="3" w:name="_Toc134701324"/>
      <w:bookmarkStart w:id="4" w:name="_Toc156283609"/>
      <w:bookmarkStart w:id="5" w:name="_Hlk126761296"/>
      <w:r w:rsidRPr="03C56BE9">
        <w:rPr>
          <w:rFonts w:asciiTheme="minorHAnsi" w:hAnsiTheme="minorHAnsi" w:cstheme="minorBidi"/>
          <w:sz w:val="56"/>
          <w:szCs w:val="56"/>
        </w:rPr>
        <w:t xml:space="preserve">Integrated Postsecondary Education Data System (IPEDS) </w:t>
      </w:r>
      <w:bookmarkEnd w:id="3"/>
      <w:r w:rsidR="009E4627">
        <w:rPr>
          <w:rFonts w:asciiTheme="minorHAnsi" w:hAnsiTheme="minorHAnsi" w:cstheme="minorBidi"/>
          <w:sz w:val="56"/>
          <w:szCs w:val="56"/>
        </w:rPr>
        <w:t>2024-25</w:t>
      </w:r>
      <w:r w:rsidR="000A7B79">
        <w:rPr>
          <w:rFonts w:asciiTheme="minorHAnsi" w:hAnsiTheme="minorHAnsi" w:cstheme="minorBidi"/>
          <w:sz w:val="56"/>
          <w:szCs w:val="56"/>
        </w:rPr>
        <w:t xml:space="preserve"> through 2026-27</w:t>
      </w:r>
      <w:bookmarkEnd w:id="4"/>
    </w:p>
    <w:p w:rsidR="000E1416" w:rsidP="000E1416" w14:paraId="1E28AA11" w14:textId="77777777">
      <w:pPr>
        <w:rPr>
          <w:rFonts w:cstheme="minorHAnsi"/>
          <w:sz w:val="24"/>
          <w:szCs w:val="24"/>
        </w:rPr>
      </w:pPr>
    </w:p>
    <w:p w:rsidR="000E1416" w:rsidP="000E1416" w14:paraId="1911186F" w14:textId="77777777">
      <w:pPr>
        <w:rPr>
          <w:rFonts w:cstheme="minorHAnsi"/>
        </w:rPr>
      </w:pPr>
    </w:p>
    <w:p w:rsidR="000E1416" w:rsidP="000E1416" w14:paraId="3FE30E06" w14:textId="1B3FEBF0">
      <w:pPr>
        <w:rPr>
          <w:rFonts w:cstheme="minorHAnsi"/>
          <w:b/>
          <w:bCs/>
          <w:sz w:val="56"/>
          <w:szCs w:val="56"/>
        </w:rPr>
      </w:pPr>
      <w:r>
        <w:rPr>
          <w:rFonts w:cstheme="minorHAnsi"/>
          <w:b/>
          <w:bCs/>
          <w:sz w:val="56"/>
          <w:szCs w:val="56"/>
        </w:rPr>
        <w:t>Student Financial Aid (SFA)</w:t>
      </w:r>
    </w:p>
    <w:p w:rsidR="000E1416" w:rsidP="000E1416" w14:paraId="049DE2C3" w14:textId="77777777">
      <w:pPr>
        <w:rPr>
          <w:rFonts w:cstheme="minorHAnsi"/>
          <w:sz w:val="24"/>
          <w:szCs w:val="24"/>
        </w:rPr>
      </w:pPr>
    </w:p>
    <w:p w:rsidR="000E1416" w:rsidP="000E1416" w14:paraId="3810F981" w14:textId="77777777">
      <w:pPr>
        <w:rPr>
          <w:rFonts w:cstheme="minorHAnsi"/>
        </w:rPr>
      </w:pPr>
    </w:p>
    <w:p w:rsidR="000E1416" w:rsidP="000E1416" w14:paraId="7E409935" w14:textId="77777777">
      <w:pPr>
        <w:rPr>
          <w:rFonts w:cstheme="minorHAnsi"/>
        </w:rPr>
      </w:pPr>
    </w:p>
    <w:p w:rsidR="000E1416" w:rsidP="00B32878" w14:paraId="0F42942C" w14:textId="1C601A0F">
      <w:pPr>
        <w:pStyle w:val="Volume"/>
        <w:rPr>
          <w:highlight w:val="yellow"/>
        </w:rPr>
      </w:pPr>
      <w:r>
        <w:t>OMB No. 1850-</w:t>
      </w:r>
      <w:r w:rsidRPr="00902811">
        <w:t>0582 v.</w:t>
      </w:r>
      <w:r w:rsidRPr="00744965" w:rsidR="00744965">
        <w:t xml:space="preserve"> 33</w:t>
      </w:r>
    </w:p>
    <w:p w:rsidR="000E1416" w:rsidP="000E1416" w14:paraId="083B10AA" w14:textId="77777777">
      <w:pPr>
        <w:rPr>
          <w:rFonts w:cstheme="minorHAnsi"/>
        </w:rPr>
      </w:pPr>
    </w:p>
    <w:p w:rsidR="000E1416" w:rsidP="000E1416" w14:paraId="5CFAF178" w14:textId="77777777">
      <w:pPr>
        <w:rPr>
          <w:rFonts w:cstheme="minorHAnsi"/>
        </w:rPr>
      </w:pPr>
    </w:p>
    <w:p w:rsidR="000E1416" w:rsidP="000E1416" w14:paraId="220E6CC6" w14:textId="77777777">
      <w:pPr>
        <w:rPr>
          <w:rFonts w:cstheme="minorHAnsi"/>
        </w:rPr>
      </w:pPr>
    </w:p>
    <w:p w:rsidR="000E1416" w:rsidP="000E1416" w14:paraId="1E6FBC27" w14:textId="77777777">
      <w:pPr>
        <w:rPr>
          <w:rFonts w:cstheme="minorHAnsi"/>
        </w:rPr>
      </w:pPr>
    </w:p>
    <w:p w:rsidR="000E1416" w:rsidP="000E1416" w14:paraId="3F91DDF0" w14:textId="77777777">
      <w:pPr>
        <w:rPr>
          <w:rFonts w:cstheme="minorHAnsi"/>
          <w:b/>
          <w:bCs/>
          <w:i/>
          <w:iCs/>
          <w:sz w:val="32"/>
          <w:szCs w:val="32"/>
        </w:rPr>
      </w:pPr>
    </w:p>
    <w:p w:rsidR="000E1416" w:rsidP="000E1416" w14:paraId="59FC1BC0" w14:textId="77777777">
      <w:pPr>
        <w:rPr>
          <w:rFonts w:cstheme="minorHAnsi"/>
          <w:b/>
          <w:bCs/>
          <w:i/>
          <w:iCs/>
          <w:sz w:val="32"/>
          <w:szCs w:val="32"/>
        </w:rPr>
      </w:pPr>
    </w:p>
    <w:p w:rsidR="000E1416" w:rsidP="000E1416" w14:paraId="37C16D3E" w14:textId="77777777">
      <w:pPr>
        <w:rPr>
          <w:rFonts w:cstheme="minorHAnsi"/>
          <w:b/>
          <w:bCs/>
          <w:i/>
          <w:iCs/>
          <w:sz w:val="32"/>
          <w:szCs w:val="32"/>
        </w:rPr>
      </w:pPr>
    </w:p>
    <w:p w:rsidR="000E1416" w:rsidP="000E1416" w14:paraId="1288AADC" w14:textId="77777777">
      <w:pPr>
        <w:rPr>
          <w:rFonts w:cstheme="minorHAnsi"/>
          <w:b/>
          <w:bCs/>
          <w:i/>
          <w:iCs/>
          <w:sz w:val="32"/>
          <w:szCs w:val="32"/>
        </w:rPr>
      </w:pPr>
      <w:r>
        <w:rPr>
          <w:rFonts w:cstheme="minorHAnsi"/>
          <w:b/>
          <w:bCs/>
          <w:i/>
          <w:iCs/>
          <w:sz w:val="32"/>
          <w:szCs w:val="32"/>
        </w:rPr>
        <w:t>Submitted by:</w:t>
      </w:r>
    </w:p>
    <w:p w:rsidR="000E1416" w:rsidP="000E1416" w14:paraId="200F6A67" w14:textId="77777777">
      <w:pPr>
        <w:spacing w:after="0"/>
        <w:jc w:val="both"/>
        <w:rPr>
          <w:rFonts w:cstheme="minorHAnsi"/>
          <w:sz w:val="32"/>
          <w:szCs w:val="32"/>
        </w:rPr>
      </w:pPr>
      <w:r>
        <w:rPr>
          <w:rFonts w:cstheme="minorHAnsi"/>
          <w:sz w:val="32"/>
          <w:szCs w:val="32"/>
        </w:rPr>
        <w:t>National Center for Education Statistics (NCES)</w:t>
      </w:r>
    </w:p>
    <w:p w:rsidR="000E1416" w:rsidP="000E1416" w14:paraId="0A71B8E7" w14:textId="77777777">
      <w:pPr>
        <w:spacing w:after="0"/>
        <w:jc w:val="both"/>
        <w:rPr>
          <w:rFonts w:cstheme="minorHAnsi"/>
          <w:sz w:val="32"/>
          <w:szCs w:val="32"/>
        </w:rPr>
      </w:pPr>
      <w:r>
        <w:rPr>
          <w:rFonts w:cstheme="minorHAnsi"/>
          <w:sz w:val="32"/>
          <w:szCs w:val="32"/>
        </w:rPr>
        <w:t>Institute of Education Sciences</w:t>
      </w:r>
    </w:p>
    <w:p w:rsidR="000E1416" w:rsidP="000E1416" w14:paraId="47CF3455" w14:textId="77777777">
      <w:pPr>
        <w:spacing w:after="0"/>
        <w:jc w:val="both"/>
        <w:rPr>
          <w:rFonts w:cstheme="minorHAnsi"/>
          <w:sz w:val="32"/>
          <w:szCs w:val="32"/>
        </w:rPr>
      </w:pPr>
      <w:r>
        <w:rPr>
          <w:rFonts w:cstheme="minorHAnsi"/>
          <w:sz w:val="32"/>
          <w:szCs w:val="32"/>
        </w:rPr>
        <w:t>U.S. Department of Education</w:t>
      </w:r>
    </w:p>
    <w:p w:rsidR="000E1416" w:rsidP="000E1416" w14:paraId="7317867B" w14:textId="77777777">
      <w:pPr>
        <w:pStyle w:val="Text"/>
        <w:rPr>
          <w:rFonts w:cstheme="minorHAnsi"/>
          <w:sz w:val="32"/>
          <w:szCs w:val="32"/>
        </w:rPr>
      </w:pPr>
    </w:p>
    <w:p w:rsidR="000E1416" w:rsidRPr="00492E27" w:rsidP="000E1416" w14:paraId="688F0236" w14:textId="313268B9">
      <w:pPr>
        <w:pStyle w:val="NoSpacing"/>
        <w:rPr>
          <w:rFonts w:cstheme="minorHAnsi"/>
          <w:b/>
          <w:bCs/>
          <w:sz w:val="32"/>
          <w:szCs w:val="32"/>
        </w:rPr>
      </w:pPr>
      <w:bookmarkStart w:id="6" w:name="_Toc134701325"/>
      <w:r>
        <w:rPr>
          <w:rFonts w:cstheme="minorHAnsi"/>
          <w:b/>
          <w:bCs/>
          <w:sz w:val="32"/>
          <w:szCs w:val="32"/>
        </w:rPr>
        <w:t>February</w:t>
      </w:r>
      <w:r w:rsidRPr="00492E27" w:rsidR="00492E27">
        <w:rPr>
          <w:rFonts w:cstheme="minorHAnsi"/>
          <w:b/>
          <w:bCs/>
          <w:sz w:val="32"/>
          <w:szCs w:val="32"/>
        </w:rPr>
        <w:t xml:space="preserve"> 2024</w:t>
      </w:r>
    </w:p>
    <w:p w:rsidR="00492E27" w:rsidP="003362C0" w14:paraId="3FFF4F3B" w14:textId="77777777">
      <w:pPr>
        <w:pStyle w:val="NoSpacing"/>
      </w:pPr>
    </w:p>
    <w:p w:rsidR="00492E27" w:rsidP="003362C0" w14:paraId="27DC8AB5" w14:textId="7D7A4593">
      <w:pPr>
        <w:pStyle w:val="NoSpacing"/>
      </w:pPr>
    </w:p>
    <w:p w:rsidR="009E2967" w:rsidRPr="00492E27" w:rsidP="009E2967" w14:paraId="662A6643" w14:textId="619CCC62">
      <w:pPr>
        <w:pStyle w:val="Heading1"/>
        <w:jc w:val="center"/>
        <w:rPr>
          <w:b/>
          <w:bCs/>
          <w:sz w:val="20"/>
          <w:szCs w:val="20"/>
        </w:rPr>
      </w:pPr>
      <w:bookmarkStart w:id="7" w:name="_Toc156283085"/>
      <w:bookmarkStart w:id="8" w:name="_Toc156283610"/>
      <w:r w:rsidRPr="00492E27">
        <w:rPr>
          <w:b/>
          <w:bCs/>
          <w:sz w:val="20"/>
          <w:szCs w:val="20"/>
        </w:rPr>
        <w:t xml:space="preserve">Student Financial Aid Package </w:t>
      </w:r>
      <w:r w:rsidRPr="00492E27" w:rsidR="009E4627">
        <w:rPr>
          <w:b/>
          <w:bCs/>
          <w:sz w:val="20"/>
          <w:szCs w:val="20"/>
        </w:rPr>
        <w:t>2024-25</w:t>
      </w:r>
      <w:r w:rsidRPr="00492E27">
        <w:rPr>
          <w:b/>
          <w:bCs/>
          <w:sz w:val="20"/>
          <w:szCs w:val="20"/>
        </w:rPr>
        <w:t xml:space="preserve"> </w:t>
      </w:r>
      <w:r w:rsidR="000A7B79">
        <w:rPr>
          <w:b/>
          <w:bCs/>
          <w:sz w:val="20"/>
          <w:szCs w:val="20"/>
        </w:rPr>
        <w:t xml:space="preserve">through 2026-27 </w:t>
      </w:r>
      <w:r w:rsidRPr="00492E27">
        <w:rPr>
          <w:b/>
          <w:bCs/>
          <w:sz w:val="20"/>
          <w:szCs w:val="20"/>
        </w:rPr>
        <w:t>Data Collection</w:t>
      </w:r>
      <w:bookmarkEnd w:id="0"/>
      <w:bookmarkEnd w:id="6"/>
      <w:r w:rsidR="000A7B79">
        <w:rPr>
          <w:b/>
          <w:bCs/>
          <w:sz w:val="20"/>
          <w:szCs w:val="20"/>
        </w:rPr>
        <w:t>s</w:t>
      </w:r>
      <w:bookmarkEnd w:id="7"/>
      <w:bookmarkEnd w:id="8"/>
    </w:p>
    <w:sdt>
      <w:sdtPr>
        <w:rPr>
          <w:rFonts w:asciiTheme="minorHAnsi" w:eastAsiaTheme="minorHAnsi" w:hAnsiTheme="minorHAnsi" w:cstheme="minorHAnsi"/>
          <w:color w:val="auto"/>
          <w:sz w:val="16"/>
          <w:szCs w:val="16"/>
        </w:rPr>
        <w:id w:val="-1044061015"/>
        <w:docPartObj>
          <w:docPartGallery w:val="Table of Contents"/>
          <w:docPartUnique/>
        </w:docPartObj>
      </w:sdtPr>
      <w:sdtEndPr>
        <w:rPr>
          <w:b/>
          <w:bCs/>
          <w:noProof/>
        </w:rPr>
      </w:sdtEndPr>
      <w:sdtContent>
        <w:p w:rsidR="009E2967" w:rsidRPr="00492E27" w14:paraId="07C0AC8F" w14:textId="6D375D0E">
          <w:pPr>
            <w:pStyle w:val="TOCHeading"/>
            <w:rPr>
              <w:rFonts w:asciiTheme="minorHAnsi" w:hAnsiTheme="minorHAnsi" w:cstheme="minorHAnsi"/>
              <w:color w:val="auto"/>
              <w:sz w:val="20"/>
              <w:szCs w:val="20"/>
            </w:rPr>
          </w:pPr>
          <w:r w:rsidRPr="00492E27">
            <w:rPr>
              <w:rFonts w:asciiTheme="minorHAnsi" w:hAnsiTheme="minorHAnsi" w:cstheme="minorHAnsi"/>
              <w:color w:val="auto"/>
              <w:sz w:val="20"/>
              <w:szCs w:val="20"/>
            </w:rPr>
            <w:t>Contents</w:t>
          </w:r>
        </w:p>
        <w:p w:rsidR="00E66C25" w14:paraId="23E6F2AF" w14:textId="389809CA">
          <w:pPr>
            <w:pStyle w:val="TOC1"/>
            <w:tabs>
              <w:tab w:val="right" w:leader="dot" w:pos="10790"/>
            </w:tabs>
            <w:rPr>
              <w:rFonts w:eastAsiaTheme="minorEastAsia"/>
              <w:noProof/>
            </w:rPr>
          </w:pPr>
          <w:r w:rsidRPr="00CE0BAA">
            <w:rPr>
              <w:rFonts w:cstheme="minorHAnsi"/>
              <w:sz w:val="16"/>
              <w:szCs w:val="16"/>
            </w:rPr>
            <w:fldChar w:fldCharType="begin"/>
          </w:r>
          <w:r w:rsidRPr="00CE0BAA">
            <w:rPr>
              <w:rFonts w:cstheme="minorHAnsi"/>
              <w:sz w:val="16"/>
              <w:szCs w:val="16"/>
            </w:rPr>
            <w:instrText xml:space="preserve"> TOC \o "1-3" \h \z \u </w:instrText>
          </w:r>
          <w:r w:rsidRPr="00CE0BAA">
            <w:rPr>
              <w:rFonts w:cstheme="minorHAnsi"/>
              <w:sz w:val="16"/>
              <w:szCs w:val="16"/>
            </w:rPr>
            <w:fldChar w:fldCharType="separate"/>
          </w:r>
          <w:hyperlink w:anchor="_Toc156283609" w:history="1">
            <w:r w:rsidRPr="00BD5C16">
              <w:rPr>
                <w:rStyle w:val="Hyperlink"/>
                <w:noProof/>
              </w:rPr>
              <w:t>Integrated Postsecondary Education Data System (IPEDS) 2024-25 through 2026-27</w:t>
            </w:r>
            <w:r>
              <w:rPr>
                <w:noProof/>
                <w:webHidden/>
              </w:rPr>
              <w:tab/>
            </w:r>
            <w:r>
              <w:rPr>
                <w:noProof/>
                <w:webHidden/>
              </w:rPr>
              <w:fldChar w:fldCharType="begin"/>
            </w:r>
            <w:r>
              <w:rPr>
                <w:noProof/>
                <w:webHidden/>
              </w:rPr>
              <w:instrText xml:space="preserve"> PAGEREF _Toc156283609 \h </w:instrText>
            </w:r>
            <w:r>
              <w:rPr>
                <w:noProof/>
                <w:webHidden/>
              </w:rPr>
              <w:fldChar w:fldCharType="separate"/>
            </w:r>
            <w:r>
              <w:rPr>
                <w:noProof/>
                <w:webHidden/>
              </w:rPr>
              <w:t>1</w:t>
            </w:r>
            <w:r>
              <w:rPr>
                <w:noProof/>
                <w:webHidden/>
              </w:rPr>
              <w:fldChar w:fldCharType="end"/>
            </w:r>
          </w:hyperlink>
        </w:p>
        <w:p w:rsidR="00E66C25" w14:paraId="6DF8F445" w14:textId="3E1E1D19">
          <w:pPr>
            <w:pStyle w:val="TOC1"/>
            <w:tabs>
              <w:tab w:val="right" w:leader="dot" w:pos="10790"/>
            </w:tabs>
            <w:rPr>
              <w:rFonts w:eastAsiaTheme="minorEastAsia"/>
              <w:noProof/>
            </w:rPr>
          </w:pPr>
          <w:hyperlink w:anchor="_Toc156283610" w:history="1">
            <w:r w:rsidRPr="00BD5C16">
              <w:rPr>
                <w:rStyle w:val="Hyperlink"/>
                <w:b/>
                <w:bCs/>
                <w:noProof/>
              </w:rPr>
              <w:t>Student Financial Aid Package 2024-25 through 2026-27 Data Collections</w:t>
            </w:r>
            <w:r>
              <w:rPr>
                <w:noProof/>
                <w:webHidden/>
              </w:rPr>
              <w:tab/>
            </w:r>
            <w:r>
              <w:rPr>
                <w:noProof/>
                <w:webHidden/>
              </w:rPr>
              <w:fldChar w:fldCharType="begin"/>
            </w:r>
            <w:r>
              <w:rPr>
                <w:noProof/>
                <w:webHidden/>
              </w:rPr>
              <w:instrText xml:space="preserve"> PAGEREF _Toc156283610 \h </w:instrText>
            </w:r>
            <w:r>
              <w:rPr>
                <w:noProof/>
                <w:webHidden/>
              </w:rPr>
              <w:fldChar w:fldCharType="separate"/>
            </w:r>
            <w:r>
              <w:rPr>
                <w:noProof/>
                <w:webHidden/>
              </w:rPr>
              <w:t>2</w:t>
            </w:r>
            <w:r>
              <w:rPr>
                <w:noProof/>
                <w:webHidden/>
              </w:rPr>
              <w:fldChar w:fldCharType="end"/>
            </w:r>
          </w:hyperlink>
        </w:p>
        <w:p w:rsidR="00E66C25" w:rsidRPr="00E66C25" w:rsidP="00E66C25" w14:paraId="02BFECF6" w14:textId="11B44278">
          <w:pPr>
            <w:pStyle w:val="TOC2"/>
            <w:rPr>
              <w:rStyle w:val="Hyperlink"/>
            </w:rPr>
          </w:pPr>
          <w:hyperlink w:anchor="_Toc156283611" w:history="1">
            <w:r w:rsidRPr="00E66C25">
              <w:rPr>
                <w:rStyle w:val="Hyperlink"/>
              </w:rPr>
              <w:t>Changes for 2024-25</w:t>
            </w:r>
            <w:r w:rsidRPr="00E66C25">
              <w:rPr>
                <w:rStyle w:val="Hyperlink"/>
                <w:webHidden/>
              </w:rPr>
              <w:tab/>
            </w:r>
            <w:r w:rsidRPr="00E66C25">
              <w:rPr>
                <w:rStyle w:val="Hyperlink"/>
                <w:webHidden/>
              </w:rPr>
              <w:fldChar w:fldCharType="begin"/>
            </w:r>
            <w:r w:rsidRPr="00E66C25">
              <w:rPr>
                <w:rStyle w:val="Hyperlink"/>
                <w:webHidden/>
              </w:rPr>
              <w:instrText xml:space="preserve"> PAGEREF _Toc156283611 \h </w:instrText>
            </w:r>
            <w:r w:rsidRPr="00E66C25">
              <w:rPr>
                <w:rStyle w:val="Hyperlink"/>
                <w:webHidden/>
              </w:rPr>
              <w:fldChar w:fldCharType="separate"/>
            </w:r>
            <w:r w:rsidRPr="00E66C25">
              <w:rPr>
                <w:rStyle w:val="Hyperlink"/>
                <w:webHidden/>
              </w:rPr>
              <w:t>3</w:t>
            </w:r>
            <w:r w:rsidRPr="00E66C25">
              <w:rPr>
                <w:rStyle w:val="Hyperlink"/>
                <w:webHidden/>
              </w:rPr>
              <w:fldChar w:fldCharType="end"/>
            </w:r>
          </w:hyperlink>
        </w:p>
        <w:p w:rsidR="00E66C25" w:rsidRPr="00E66C25" w14:paraId="3EC02315" w14:textId="02E9D246">
          <w:pPr>
            <w:pStyle w:val="TOC2"/>
            <w:rPr>
              <w:rFonts w:eastAsiaTheme="minorEastAsia"/>
              <w:sz w:val="22"/>
              <w:szCs w:val="22"/>
            </w:rPr>
          </w:pPr>
          <w:hyperlink w:anchor="_Toc156283624" w:history="1">
            <w:r w:rsidRPr="00E66C25">
              <w:rPr>
                <w:rStyle w:val="Hyperlink"/>
              </w:rPr>
              <w:t>Student Financial Aid Screens 2024-25</w:t>
            </w:r>
            <w:r w:rsidRPr="00E66C25">
              <w:rPr>
                <w:webHidden/>
              </w:rPr>
              <w:tab/>
            </w:r>
            <w:r w:rsidRPr="00E66C25">
              <w:rPr>
                <w:webHidden/>
              </w:rPr>
              <w:fldChar w:fldCharType="begin"/>
            </w:r>
            <w:r w:rsidRPr="00E66C25">
              <w:rPr>
                <w:webHidden/>
              </w:rPr>
              <w:instrText xml:space="preserve"> PAGEREF _Toc156283624 \h </w:instrText>
            </w:r>
            <w:r w:rsidRPr="00E66C25">
              <w:rPr>
                <w:webHidden/>
              </w:rPr>
              <w:fldChar w:fldCharType="separate"/>
            </w:r>
            <w:r w:rsidRPr="00E66C25">
              <w:rPr>
                <w:webHidden/>
              </w:rPr>
              <w:t>5</w:t>
            </w:r>
            <w:r w:rsidRPr="00E66C25">
              <w:rPr>
                <w:webHidden/>
              </w:rPr>
              <w:fldChar w:fldCharType="end"/>
            </w:r>
          </w:hyperlink>
        </w:p>
        <w:p w:rsidR="00E66C25" w:rsidRPr="00E66C25" w14:paraId="6C0EB7F7" w14:textId="2546AD2A">
          <w:pPr>
            <w:pStyle w:val="TOC2"/>
            <w:rPr>
              <w:rFonts w:eastAsiaTheme="minorEastAsia"/>
              <w:sz w:val="22"/>
              <w:szCs w:val="22"/>
            </w:rPr>
          </w:pPr>
          <w:hyperlink w:anchor="_Toc156283625" w:history="1">
            <w:r w:rsidRPr="00E66C25">
              <w:rPr>
                <w:rStyle w:val="Hyperlink"/>
              </w:rPr>
              <w:t>Student Financial Aid Instructions 2024-25</w:t>
            </w:r>
            <w:r w:rsidRPr="00E66C25">
              <w:rPr>
                <w:webHidden/>
              </w:rPr>
              <w:tab/>
            </w:r>
            <w:r w:rsidRPr="00E66C25">
              <w:rPr>
                <w:webHidden/>
              </w:rPr>
              <w:fldChar w:fldCharType="begin"/>
            </w:r>
            <w:r w:rsidRPr="00E66C25">
              <w:rPr>
                <w:webHidden/>
              </w:rPr>
              <w:instrText xml:space="preserve"> PAGEREF _Toc156283625 \h </w:instrText>
            </w:r>
            <w:r w:rsidRPr="00E66C25">
              <w:rPr>
                <w:webHidden/>
              </w:rPr>
              <w:fldChar w:fldCharType="separate"/>
            </w:r>
            <w:r w:rsidRPr="00E66C25">
              <w:rPr>
                <w:webHidden/>
              </w:rPr>
              <w:t>13</w:t>
            </w:r>
            <w:r w:rsidRPr="00E66C25">
              <w:rPr>
                <w:webHidden/>
              </w:rPr>
              <w:fldChar w:fldCharType="end"/>
            </w:r>
          </w:hyperlink>
        </w:p>
        <w:p w:rsidR="00E66C25" w:rsidRPr="00E66C25" w14:paraId="0BB468AF" w14:textId="67BBD74F">
          <w:pPr>
            <w:pStyle w:val="TOC2"/>
            <w:rPr>
              <w:rFonts w:eastAsiaTheme="minorEastAsia"/>
              <w:sz w:val="22"/>
              <w:szCs w:val="22"/>
            </w:rPr>
          </w:pPr>
          <w:hyperlink w:anchor="_Toc156283626" w:history="1">
            <w:r w:rsidRPr="00E66C25">
              <w:rPr>
                <w:rStyle w:val="Hyperlink"/>
              </w:rPr>
              <w:t>Student Financial Aid FAQs 2024-25</w:t>
            </w:r>
            <w:r w:rsidRPr="00E66C25">
              <w:rPr>
                <w:webHidden/>
              </w:rPr>
              <w:tab/>
            </w:r>
            <w:r w:rsidRPr="00E66C25">
              <w:rPr>
                <w:webHidden/>
              </w:rPr>
              <w:fldChar w:fldCharType="begin"/>
            </w:r>
            <w:r w:rsidRPr="00E66C25">
              <w:rPr>
                <w:webHidden/>
              </w:rPr>
              <w:instrText xml:space="preserve"> PAGEREF _Toc156283626 \h </w:instrText>
            </w:r>
            <w:r w:rsidRPr="00E66C25">
              <w:rPr>
                <w:webHidden/>
              </w:rPr>
              <w:fldChar w:fldCharType="separate"/>
            </w:r>
            <w:r w:rsidRPr="00E66C25">
              <w:rPr>
                <w:webHidden/>
              </w:rPr>
              <w:t>28</w:t>
            </w:r>
            <w:r w:rsidRPr="00E66C25">
              <w:rPr>
                <w:webHidden/>
              </w:rPr>
              <w:fldChar w:fldCharType="end"/>
            </w:r>
          </w:hyperlink>
        </w:p>
        <w:p w:rsidR="00E66C25" w:rsidRPr="00E66C25" w14:paraId="2320AF0F" w14:textId="73A45440">
          <w:pPr>
            <w:pStyle w:val="TOC2"/>
            <w:rPr>
              <w:rFonts w:eastAsiaTheme="minorEastAsia"/>
              <w:sz w:val="22"/>
              <w:szCs w:val="22"/>
            </w:rPr>
          </w:pPr>
          <w:hyperlink w:anchor="_Toc156283627" w:history="1">
            <w:r w:rsidRPr="00E66C25">
              <w:rPr>
                <w:rStyle w:val="Hyperlink"/>
              </w:rPr>
              <w:t>Changes for 2025-26 through 2026-27</w:t>
            </w:r>
            <w:r w:rsidRPr="00E66C25">
              <w:rPr>
                <w:webHidden/>
              </w:rPr>
              <w:tab/>
            </w:r>
            <w:r w:rsidRPr="00E66C25">
              <w:rPr>
                <w:webHidden/>
              </w:rPr>
              <w:fldChar w:fldCharType="begin"/>
            </w:r>
            <w:r w:rsidRPr="00E66C25">
              <w:rPr>
                <w:webHidden/>
              </w:rPr>
              <w:instrText xml:space="preserve"> PAGEREF _Toc156283627 \h </w:instrText>
            </w:r>
            <w:r w:rsidRPr="00E66C25">
              <w:rPr>
                <w:webHidden/>
              </w:rPr>
              <w:fldChar w:fldCharType="separate"/>
            </w:r>
            <w:r w:rsidRPr="00E66C25">
              <w:rPr>
                <w:webHidden/>
              </w:rPr>
              <w:t>32</w:t>
            </w:r>
            <w:r w:rsidRPr="00E66C25">
              <w:rPr>
                <w:webHidden/>
              </w:rPr>
              <w:fldChar w:fldCharType="end"/>
            </w:r>
          </w:hyperlink>
        </w:p>
        <w:p w:rsidR="00E66C25" w:rsidRPr="00E66C25" w14:paraId="53175923" w14:textId="1FE1562C">
          <w:pPr>
            <w:pStyle w:val="TOC2"/>
            <w:rPr>
              <w:rFonts w:eastAsiaTheme="minorEastAsia"/>
              <w:sz w:val="22"/>
              <w:szCs w:val="22"/>
            </w:rPr>
          </w:pPr>
          <w:hyperlink w:anchor="_Toc156283640" w:history="1">
            <w:r w:rsidRPr="00E66C25">
              <w:rPr>
                <w:rStyle w:val="Hyperlink"/>
              </w:rPr>
              <w:t>Student Financial Aid Screens 2025-26 through 2026-27</w:t>
            </w:r>
            <w:r w:rsidRPr="00E66C25">
              <w:rPr>
                <w:webHidden/>
              </w:rPr>
              <w:tab/>
            </w:r>
            <w:r w:rsidRPr="00E66C25">
              <w:rPr>
                <w:webHidden/>
              </w:rPr>
              <w:fldChar w:fldCharType="begin"/>
            </w:r>
            <w:r w:rsidRPr="00E66C25">
              <w:rPr>
                <w:webHidden/>
              </w:rPr>
              <w:instrText xml:space="preserve"> PAGEREF _Toc156283640 \h </w:instrText>
            </w:r>
            <w:r w:rsidRPr="00E66C25">
              <w:rPr>
                <w:webHidden/>
              </w:rPr>
              <w:fldChar w:fldCharType="separate"/>
            </w:r>
            <w:r w:rsidRPr="00E66C25">
              <w:rPr>
                <w:webHidden/>
              </w:rPr>
              <w:t>34</w:t>
            </w:r>
            <w:r w:rsidRPr="00E66C25">
              <w:rPr>
                <w:webHidden/>
              </w:rPr>
              <w:fldChar w:fldCharType="end"/>
            </w:r>
          </w:hyperlink>
        </w:p>
        <w:p w:rsidR="00E66C25" w:rsidRPr="00E66C25" w14:paraId="41C37592" w14:textId="0F3162E3">
          <w:pPr>
            <w:pStyle w:val="TOC2"/>
            <w:rPr>
              <w:rFonts w:eastAsiaTheme="minorEastAsia"/>
              <w:sz w:val="22"/>
              <w:szCs w:val="22"/>
            </w:rPr>
          </w:pPr>
          <w:hyperlink w:anchor="_Toc156283641" w:history="1">
            <w:r w:rsidRPr="00E66C25">
              <w:rPr>
                <w:rStyle w:val="Hyperlink"/>
              </w:rPr>
              <w:t>Student Financial Aid Instructions – Student Financial Aid Screens 2025-26 through 2026-27</w:t>
            </w:r>
            <w:r w:rsidRPr="00E66C25">
              <w:rPr>
                <w:webHidden/>
              </w:rPr>
              <w:tab/>
            </w:r>
            <w:r w:rsidRPr="00E66C25">
              <w:rPr>
                <w:webHidden/>
              </w:rPr>
              <w:fldChar w:fldCharType="begin"/>
            </w:r>
            <w:r w:rsidRPr="00E66C25">
              <w:rPr>
                <w:webHidden/>
              </w:rPr>
              <w:instrText xml:space="preserve"> PAGEREF _Toc156283641 \h </w:instrText>
            </w:r>
            <w:r w:rsidRPr="00E66C25">
              <w:rPr>
                <w:webHidden/>
              </w:rPr>
              <w:fldChar w:fldCharType="separate"/>
            </w:r>
            <w:r w:rsidRPr="00E66C25">
              <w:rPr>
                <w:webHidden/>
              </w:rPr>
              <w:t>42</w:t>
            </w:r>
            <w:r w:rsidRPr="00E66C25">
              <w:rPr>
                <w:webHidden/>
              </w:rPr>
              <w:fldChar w:fldCharType="end"/>
            </w:r>
          </w:hyperlink>
        </w:p>
        <w:p w:rsidR="00E66C25" w:rsidRPr="00E66C25" w14:paraId="0282446D" w14:textId="201386D9">
          <w:pPr>
            <w:pStyle w:val="TOC2"/>
            <w:rPr>
              <w:rFonts w:eastAsiaTheme="minorEastAsia"/>
              <w:sz w:val="22"/>
              <w:szCs w:val="22"/>
            </w:rPr>
          </w:pPr>
          <w:hyperlink w:anchor="_Toc156283642" w:history="1">
            <w:r w:rsidRPr="00E66C25">
              <w:rPr>
                <w:rStyle w:val="Hyperlink"/>
              </w:rPr>
              <w:t>Student Financial Aid FAQs 2025-26 through 2026-27</w:t>
            </w:r>
            <w:r w:rsidRPr="00E66C25">
              <w:rPr>
                <w:webHidden/>
              </w:rPr>
              <w:tab/>
            </w:r>
            <w:r w:rsidRPr="00E66C25">
              <w:rPr>
                <w:webHidden/>
              </w:rPr>
              <w:fldChar w:fldCharType="begin"/>
            </w:r>
            <w:r w:rsidRPr="00E66C25">
              <w:rPr>
                <w:webHidden/>
              </w:rPr>
              <w:instrText xml:space="preserve"> PAGEREF _Toc156283642 \h </w:instrText>
            </w:r>
            <w:r w:rsidRPr="00E66C25">
              <w:rPr>
                <w:webHidden/>
              </w:rPr>
              <w:fldChar w:fldCharType="separate"/>
            </w:r>
            <w:r w:rsidRPr="00E66C25">
              <w:rPr>
                <w:webHidden/>
              </w:rPr>
              <w:t>55</w:t>
            </w:r>
            <w:r w:rsidRPr="00E66C25">
              <w:rPr>
                <w:webHidden/>
              </w:rPr>
              <w:fldChar w:fldCharType="end"/>
            </w:r>
          </w:hyperlink>
        </w:p>
        <w:p w:rsidR="009E2967" w:rsidRPr="00325C86" w14:paraId="05A891E4" w14:textId="5A87A9AA">
          <w:pPr>
            <w:rPr>
              <w:rFonts w:cstheme="minorHAnsi"/>
              <w:sz w:val="16"/>
              <w:szCs w:val="16"/>
            </w:rPr>
          </w:pPr>
          <w:r w:rsidRPr="00CE0BAA">
            <w:rPr>
              <w:rFonts w:cstheme="minorHAnsi"/>
              <w:noProof/>
              <w:sz w:val="16"/>
              <w:szCs w:val="16"/>
            </w:rPr>
            <w:fldChar w:fldCharType="end"/>
          </w:r>
        </w:p>
      </w:sdtContent>
    </w:sdt>
    <w:p w:rsidR="00B371A4" w:rsidRPr="00325C86" w14:paraId="6E4E12EF" w14:textId="4D5AEB45">
      <w:pPr>
        <w:rPr>
          <w:rFonts w:eastAsiaTheme="majorEastAsia" w:cstheme="minorHAnsi"/>
          <w:b/>
          <w:bCs/>
          <w:color w:val="2F5496" w:themeColor="accent1" w:themeShade="BF"/>
          <w:sz w:val="16"/>
          <w:szCs w:val="16"/>
        </w:rPr>
      </w:pPr>
    </w:p>
    <w:p w:rsidR="009E2967" w14:paraId="340088DD" w14:textId="77777777">
      <w:pPr>
        <w:rPr>
          <w:rFonts w:asciiTheme="majorHAnsi" w:eastAsiaTheme="majorEastAsia" w:hAnsiTheme="majorHAnsi" w:cstheme="majorBidi"/>
          <w:b/>
          <w:bCs/>
          <w:color w:val="2F5496" w:themeColor="accent1" w:themeShade="BF"/>
          <w:sz w:val="26"/>
          <w:szCs w:val="26"/>
        </w:rPr>
      </w:pPr>
    </w:p>
    <w:p w:rsidR="009E2967" w14:paraId="5220FAE9" w14:textId="77777777">
      <w:pPr>
        <w:rPr>
          <w:rFonts w:asciiTheme="majorHAnsi" w:eastAsiaTheme="majorEastAsia" w:hAnsiTheme="majorHAnsi" w:cstheme="majorBidi"/>
          <w:b/>
          <w:bCs/>
          <w:color w:val="1F3763" w:themeColor="accent1" w:themeShade="7F"/>
          <w:sz w:val="24"/>
          <w:szCs w:val="24"/>
        </w:rPr>
      </w:pPr>
      <w:bookmarkStart w:id="9" w:name="_Toc93490040"/>
      <w:bookmarkStart w:id="10" w:name="_Hlk93410044"/>
      <w:bookmarkEnd w:id="1"/>
      <w:r>
        <w:rPr>
          <w:b/>
          <w:bCs/>
        </w:rPr>
        <w:br w:type="page"/>
      </w:r>
    </w:p>
    <w:p w:rsidR="005F6DB1" w:rsidRPr="00F674A4" w:rsidP="005F6DB1" w14:paraId="34541701" w14:textId="75CA19D6">
      <w:pPr>
        <w:pStyle w:val="Heading3"/>
        <w:rPr>
          <w:b/>
          <w:bCs/>
          <w:sz w:val="16"/>
          <w:szCs w:val="16"/>
        </w:rPr>
      </w:pPr>
      <w:bookmarkStart w:id="11" w:name="_Toc134701326"/>
      <w:bookmarkStart w:id="12" w:name="_Toc147406604"/>
      <w:bookmarkStart w:id="13" w:name="_Toc155796997"/>
      <w:bookmarkStart w:id="14" w:name="_Toc156283086"/>
      <w:bookmarkStart w:id="15" w:name="_Toc156283611"/>
      <w:r w:rsidRPr="00F674A4">
        <w:rPr>
          <w:b/>
          <w:bCs/>
          <w:sz w:val="16"/>
          <w:szCs w:val="16"/>
        </w:rPr>
        <w:t xml:space="preserve">Changes </w:t>
      </w:r>
      <w:bookmarkEnd w:id="11"/>
      <w:r w:rsidRPr="00F674A4">
        <w:rPr>
          <w:b/>
          <w:bCs/>
          <w:sz w:val="16"/>
          <w:szCs w:val="16"/>
        </w:rPr>
        <w:t xml:space="preserve">for </w:t>
      </w:r>
      <w:r>
        <w:rPr>
          <w:b/>
          <w:bCs/>
          <w:sz w:val="16"/>
          <w:szCs w:val="16"/>
        </w:rPr>
        <w:t>202</w:t>
      </w:r>
      <w:r w:rsidRPr="00F674A4">
        <w:rPr>
          <w:b/>
          <w:bCs/>
          <w:sz w:val="16"/>
          <w:szCs w:val="16"/>
        </w:rPr>
        <w:t>4</w:t>
      </w:r>
      <w:r>
        <w:rPr>
          <w:b/>
          <w:bCs/>
          <w:sz w:val="16"/>
          <w:szCs w:val="16"/>
        </w:rPr>
        <w:t>-25</w:t>
      </w:r>
      <w:bookmarkEnd w:id="12"/>
      <w:bookmarkEnd w:id="13"/>
      <w:bookmarkEnd w:id="14"/>
      <w:bookmarkEnd w:id="15"/>
    </w:p>
    <w:bookmarkEnd w:id="9"/>
    <w:p w:rsidR="00AE21B9" w:rsidRPr="00EB729E" w:rsidP="00AE21B9" w14:paraId="63DFE186" w14:textId="77777777">
      <w:pPr>
        <w:pStyle w:val="NoSpacing"/>
        <w:spacing w:after="120"/>
        <w:rPr>
          <w:sz w:val="16"/>
          <w:szCs w:val="16"/>
        </w:rPr>
      </w:pPr>
      <w:r w:rsidRPr="00EB729E">
        <w:rPr>
          <w:sz w:val="16"/>
          <w:szCs w:val="16"/>
        </w:rPr>
        <w:t xml:space="preserve">The following changes were implemented for the </w:t>
      </w:r>
      <w:r>
        <w:rPr>
          <w:color w:val="00B050"/>
          <w:sz w:val="16"/>
          <w:szCs w:val="16"/>
        </w:rPr>
        <w:t>2024-25</w:t>
      </w:r>
      <w:r w:rsidRPr="00EB729E">
        <w:rPr>
          <w:color w:val="00B050"/>
          <w:sz w:val="16"/>
          <w:szCs w:val="16"/>
        </w:rPr>
        <w:t xml:space="preserve"> </w:t>
      </w:r>
      <w:r w:rsidRPr="00EB729E">
        <w:rPr>
          <w:sz w:val="16"/>
          <w:szCs w:val="16"/>
        </w:rPr>
        <w:t>data collection period:</w:t>
      </w:r>
    </w:p>
    <w:p w:rsidR="00AE21B9" w:rsidRPr="0040453E" w:rsidP="00AE21B9" w14:paraId="1EDBBC88" w14:textId="6F180939">
      <w:pPr>
        <w:pStyle w:val="NoSpacing"/>
        <w:spacing w:after="120"/>
        <w:rPr>
          <w:sz w:val="16"/>
          <w:szCs w:val="16"/>
        </w:rPr>
      </w:pPr>
      <w:r w:rsidRPr="0040453E">
        <w:rPr>
          <w:sz w:val="16"/>
          <w:szCs w:val="16"/>
        </w:rPr>
        <w:t>The proposed changes to the Student Financial Aid (SFA) survey component for the</w:t>
      </w:r>
      <w:r w:rsidRPr="00AF4FBE">
        <w:rPr>
          <w:sz w:val="16"/>
          <w:szCs w:val="16"/>
        </w:rPr>
        <w:t xml:space="preserve"> </w:t>
      </w:r>
      <w:r w:rsidRPr="00A177A5">
        <w:rPr>
          <w:color w:val="00B050"/>
          <w:sz w:val="16"/>
          <w:szCs w:val="16"/>
        </w:rPr>
        <w:t>2024-25</w:t>
      </w:r>
      <w:r w:rsidRPr="00AF4FBE">
        <w:rPr>
          <w:sz w:val="16"/>
          <w:szCs w:val="16"/>
        </w:rPr>
        <w:t xml:space="preserve"> </w:t>
      </w:r>
      <w:r w:rsidRPr="0040453E">
        <w:rPr>
          <w:sz w:val="16"/>
          <w:szCs w:val="16"/>
        </w:rPr>
        <w:t xml:space="preserve">data collection eliminates </w:t>
      </w:r>
      <w:r>
        <w:rPr>
          <w:sz w:val="16"/>
          <w:szCs w:val="16"/>
        </w:rPr>
        <w:t xml:space="preserve">the multiple forms that were historically presented on the survey materials page; however, there remain differences in how institutions report. Those differences are indicated in gold text on the single remaining form as presented to OMB (note, institutions will not see the gold text but will see the screens that are applicable to them). </w:t>
      </w:r>
      <w:r w:rsidRPr="0040453E">
        <w:rPr>
          <w:sz w:val="16"/>
          <w:szCs w:val="16"/>
        </w:rPr>
        <w:t>To accomplish this, we propose to move the cost of attendance and average net price data items to a new IPEDS Cost (CST) survey component; add a screening question for Section 2 where Department of Veterans Affairs Post-9/11 and Department of Defense Tuition Assistance benefit data are collected; and make other modifications and edits to improve transparency, consistency, and accuracy of the data collected. The proposed changes are based, in part, on cumulative changes in the Higher Education Act of 1965, as amended; U.S. Department of Education guidance and clarifications; and changes in industry practices since 2008. They are also based on National Education Postsecondary Cooperative (NPEC) research papers, Technical Review Panel (TRP) recommendations and feedback; IPEDS Help Desk feedback and suggestions; and NCES’ internal testing and quality control processes spanning the same time period.</w:t>
      </w:r>
    </w:p>
    <w:p w:rsidR="00AE21B9" w:rsidRPr="00214587" w:rsidP="00AE21B9" w14:paraId="6EDC61A1" w14:textId="77777777">
      <w:pPr>
        <w:pStyle w:val="NoSpacing"/>
        <w:spacing w:after="120"/>
        <w:rPr>
          <w:rFonts w:ascii="Calibri" w:eastAsia="Times New Roman" w:hAnsi="Calibri" w:cs="Calibri"/>
          <w:sz w:val="16"/>
          <w:szCs w:val="16"/>
        </w:rPr>
      </w:pPr>
      <w:r w:rsidRPr="00214587">
        <w:rPr>
          <w:sz w:val="16"/>
          <w:szCs w:val="16"/>
        </w:rPr>
        <w:t>Other notable changes include the clarification and distinction of federal, state and local pass through funds from institutional and private funds for IPEDS reporting purposes; clarification on when and where to report private education loans; and documentation of an existing practice to clarify Fall Enrollment (EF) student counts are carried forward to the SFA Survey for academic reporters whereas 12-Month Enrollment (E12) student counts are carried forward to the SFA Survey for program reporters.</w:t>
      </w:r>
    </w:p>
    <w:p w:rsidR="00AE21B9" w:rsidRPr="00214587" w:rsidP="00AE21B9" w14:paraId="179A4E7C" w14:textId="77777777">
      <w:pPr>
        <w:spacing w:after="0" w:line="240" w:lineRule="auto"/>
        <w:textAlignment w:val="baseline"/>
        <w:rPr>
          <w:rFonts w:ascii="Calibri" w:eastAsia="Times New Roman" w:hAnsi="Calibri" w:cs="Calibri"/>
          <w:sz w:val="16"/>
          <w:szCs w:val="16"/>
        </w:rPr>
      </w:pPr>
      <w:r w:rsidRPr="00214587">
        <w:rPr>
          <w:sz w:val="16"/>
          <w:szCs w:val="16"/>
        </w:rPr>
        <w:t>We also structured and reorganized the new SFA Survey Form to include data items applicable to all institutions from all five previous form versions. Please review the attached survey form for survey screen, instructions, and FAQ changes.</w:t>
      </w:r>
    </w:p>
    <w:p w:rsidR="00FC0F5A" w:rsidP="00937919" w14:paraId="6F77B84E" w14:textId="77777777">
      <w:pPr>
        <w:rPr>
          <w:sz w:val="16"/>
          <w:szCs w:val="16"/>
        </w:rPr>
      </w:pPr>
    </w:p>
    <w:tbl>
      <w:tblPr>
        <w:tblStyle w:val="TableGrid"/>
        <w:tblW w:w="0" w:type="auto"/>
        <w:tblLook w:val="04A0"/>
      </w:tblPr>
      <w:tblGrid>
        <w:gridCol w:w="1525"/>
        <w:gridCol w:w="9265"/>
      </w:tblGrid>
      <w:tr w14:paraId="0CB81BA8" w14:textId="77777777" w:rsidTr="6D6377B7">
        <w:tblPrEx>
          <w:tblW w:w="0" w:type="auto"/>
          <w:tblLook w:val="04A0"/>
        </w:tblPrEx>
        <w:trPr>
          <w:trHeight w:val="144"/>
        </w:trPr>
        <w:tc>
          <w:tcPr>
            <w:tcW w:w="10790" w:type="dxa"/>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0070C0"/>
          </w:tcPr>
          <w:p w:rsidR="00CA7974" w:rsidRPr="00FC0F5A" w:rsidP="4950D84A" w14:paraId="2D681345" w14:textId="51BD51A2">
            <w:pPr>
              <w:pStyle w:val="Heading3"/>
              <w:spacing w:line="259" w:lineRule="auto"/>
              <w:jc w:val="center"/>
              <w:rPr>
                <w:color w:val="auto"/>
              </w:rPr>
            </w:pPr>
            <w:bookmarkStart w:id="16" w:name="_Toc155796998"/>
            <w:bookmarkStart w:id="17" w:name="_Toc156283087"/>
            <w:bookmarkStart w:id="18" w:name="_Toc156283612"/>
            <w:bookmarkStart w:id="19" w:name="_Toc93490041"/>
            <w:bookmarkStart w:id="20" w:name="_Hlk93410090"/>
            <w:bookmarkEnd w:id="10"/>
            <w:r w:rsidRPr="00FC0F5A">
              <w:rPr>
                <w:b/>
                <w:bCs/>
                <w:color w:val="auto"/>
                <w:sz w:val="16"/>
                <w:szCs w:val="16"/>
              </w:rPr>
              <w:t>General</w:t>
            </w:r>
            <w:bookmarkStart w:id="21" w:name="_Hlk94326581"/>
            <w:bookmarkEnd w:id="16"/>
            <w:bookmarkEnd w:id="17"/>
            <w:bookmarkEnd w:id="18"/>
          </w:p>
        </w:tc>
      </w:tr>
      <w:tr w14:paraId="1D3DB512" w14:textId="77777777" w:rsidTr="00FF326C">
        <w:tblPrEx>
          <w:tblW w:w="0" w:type="auto"/>
          <w:tblLook w:val="04A0"/>
        </w:tblPrEx>
        <w:trPr>
          <w:trHeight w:val="144"/>
        </w:trPr>
        <w:tc>
          <w:tcPr>
            <w:tcW w:w="10790" w:type="dxa"/>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0070C0"/>
          </w:tcPr>
          <w:p w:rsidR="005D02F4" w:rsidRPr="00FC0F5A" w:rsidP="4950D84A" w14:paraId="0D76AFAA" w14:textId="77777777">
            <w:pPr>
              <w:pStyle w:val="Heading3"/>
              <w:jc w:val="center"/>
              <w:rPr>
                <w:b/>
                <w:bCs/>
                <w:color w:val="auto"/>
                <w:sz w:val="16"/>
                <w:szCs w:val="16"/>
              </w:rPr>
            </w:pPr>
            <w:bookmarkStart w:id="22" w:name="_Toc155796999"/>
            <w:bookmarkStart w:id="23" w:name="_Toc156283088"/>
            <w:bookmarkStart w:id="24" w:name="_Toc156283613"/>
            <w:r w:rsidRPr="00FC0F5A">
              <w:rPr>
                <w:b/>
                <w:bCs/>
                <w:color w:val="auto"/>
                <w:sz w:val="16"/>
                <w:szCs w:val="16"/>
              </w:rPr>
              <w:t>Student Financial Aid Survey Form and Instructions</w:t>
            </w:r>
            <w:bookmarkEnd w:id="22"/>
            <w:bookmarkEnd w:id="23"/>
            <w:bookmarkEnd w:id="24"/>
          </w:p>
        </w:tc>
      </w:tr>
      <w:bookmarkEnd w:id="21"/>
      <w:tr w14:paraId="1FC9208A" w14:textId="77777777" w:rsidTr="6D6377B7">
        <w:tblPrEx>
          <w:tblW w:w="0" w:type="auto"/>
          <w:tblLook w:val="04A0"/>
        </w:tblPrEx>
        <w:trPr>
          <w:trHeight w:val="144"/>
        </w:trPr>
        <w:tc>
          <w:tcPr>
            <w:tcW w:w="1525" w:type="dxa"/>
            <w:tcBorders>
              <w:top w:val="single" w:sz="4" w:space="0" w:color="1F4E79" w:themeColor="accent5" w:themeShade="80"/>
            </w:tcBorders>
          </w:tcPr>
          <w:p w:rsidR="00241E03" w:rsidRPr="00FC0F5A" w:rsidP="00241E03" w14:paraId="34D47F34" w14:textId="2DF3DB9E">
            <w:pPr>
              <w:rPr>
                <w:rFonts w:cstheme="minorHAnsi"/>
                <w:sz w:val="16"/>
                <w:szCs w:val="16"/>
              </w:rPr>
            </w:pPr>
            <w:r w:rsidRPr="00FC0F5A">
              <w:rPr>
                <w:rFonts w:cstheme="minorHAnsi"/>
                <w:sz w:val="16"/>
                <w:szCs w:val="16"/>
              </w:rPr>
              <w:t>Survey Form</w:t>
            </w:r>
          </w:p>
        </w:tc>
        <w:tc>
          <w:tcPr>
            <w:tcW w:w="9265" w:type="dxa"/>
            <w:tcBorders>
              <w:top w:val="single" w:sz="4" w:space="0" w:color="1F4E79" w:themeColor="accent5" w:themeShade="80"/>
            </w:tcBorders>
          </w:tcPr>
          <w:p w:rsidR="00241E03" w:rsidRPr="00FC0F5A" w:rsidP="6D6377B7" w14:paraId="5720C8ED" w14:textId="4585C279">
            <w:pPr>
              <w:rPr>
                <w:sz w:val="16"/>
                <w:szCs w:val="16"/>
              </w:rPr>
            </w:pPr>
            <w:r w:rsidRPr="00FC0F5A">
              <w:rPr>
                <w:sz w:val="16"/>
                <w:szCs w:val="16"/>
              </w:rPr>
              <w:t>Cost of attendance and net price elements have been moved to the new IPEDS Cost survey component</w:t>
            </w:r>
            <w:r w:rsidRPr="00FC0F5A" w:rsidR="5BD2E006">
              <w:rPr>
                <w:sz w:val="16"/>
                <w:szCs w:val="16"/>
              </w:rPr>
              <w:t xml:space="preserve"> (CST)</w:t>
            </w:r>
            <w:r w:rsidRPr="00FC0F5A">
              <w:rPr>
                <w:sz w:val="16"/>
                <w:szCs w:val="16"/>
              </w:rPr>
              <w:t>.</w:t>
            </w:r>
          </w:p>
        </w:tc>
      </w:tr>
      <w:tr w14:paraId="3DAEF7E9" w14:textId="77777777" w:rsidTr="6D6377B7">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241E03" w:rsidRPr="00FC0F5A" w:rsidP="00241E03" w14:paraId="356FB599" w14:textId="77777777">
            <w:pPr>
              <w:rPr>
                <w:rFonts w:cstheme="minorHAnsi"/>
                <w:sz w:val="16"/>
                <w:szCs w:val="16"/>
              </w:rPr>
            </w:pPr>
            <w:r w:rsidRPr="00FC0F5A">
              <w:rPr>
                <w:rFonts w:cstheme="minorHAnsi"/>
                <w:sz w:val="16"/>
                <w:szCs w:val="16"/>
              </w:rPr>
              <w:t>Section 1, Part A, Line 7</w:t>
            </w:r>
          </w:p>
        </w:tc>
        <w:tc>
          <w:tcPr>
            <w:tcW w:w="9265" w:type="dxa"/>
            <w:tcBorders>
              <w:top w:val="single" w:sz="4" w:space="0" w:color="1F4E79" w:themeColor="accent5" w:themeShade="80"/>
              <w:bottom w:val="single" w:sz="4" w:space="0" w:color="1F4E79" w:themeColor="accent5" w:themeShade="80"/>
            </w:tcBorders>
          </w:tcPr>
          <w:p w:rsidR="00241E03" w:rsidRPr="00FC0F5A" w:rsidP="6D6377B7" w14:paraId="19967FBB" w14:textId="0CE0588E">
            <w:pPr>
              <w:rPr>
                <w:sz w:val="16"/>
                <w:szCs w:val="16"/>
              </w:rPr>
            </w:pPr>
            <w:r>
              <w:rPr>
                <w:sz w:val="16"/>
                <w:szCs w:val="16"/>
              </w:rPr>
              <w:t>C</w:t>
            </w:r>
            <w:r w:rsidRPr="00FC0F5A" w:rsidR="5D9BF38D">
              <w:rPr>
                <w:sz w:val="16"/>
                <w:szCs w:val="16"/>
              </w:rPr>
              <w:t xml:space="preserve">larified </w:t>
            </w:r>
            <w:r w:rsidRPr="00FC0F5A" w:rsidR="3F3BEB7B">
              <w:rPr>
                <w:sz w:val="16"/>
                <w:szCs w:val="16"/>
              </w:rPr>
              <w:t xml:space="preserve">that </w:t>
            </w:r>
            <w:r w:rsidRPr="00FC0F5A" w:rsidR="5D9BF38D">
              <w:rPr>
                <w:sz w:val="16"/>
                <w:szCs w:val="16"/>
              </w:rPr>
              <w:t>loan</w:t>
            </w:r>
            <w:r w:rsidRPr="00FC0F5A" w:rsidR="50FC4F4E">
              <w:rPr>
                <w:sz w:val="16"/>
                <w:szCs w:val="16"/>
              </w:rPr>
              <w:t>s</w:t>
            </w:r>
            <w:r w:rsidRPr="00FC0F5A" w:rsidR="5D9BF38D">
              <w:rPr>
                <w:sz w:val="16"/>
                <w:szCs w:val="16"/>
              </w:rPr>
              <w:t xml:space="preserve"> to students reported for this question includes private </w:t>
            </w:r>
            <w:r w:rsidRPr="00FC0F5A" w:rsidR="00FD4768">
              <w:rPr>
                <w:sz w:val="16"/>
                <w:szCs w:val="16"/>
              </w:rPr>
              <w:t xml:space="preserve">education </w:t>
            </w:r>
            <w:r w:rsidRPr="00FC0F5A" w:rsidR="5D9BF38D">
              <w:rPr>
                <w:sz w:val="16"/>
                <w:szCs w:val="16"/>
              </w:rPr>
              <w:t>loans not just loans from the federal, state/local governments, and the institution.</w:t>
            </w:r>
          </w:p>
        </w:tc>
      </w:tr>
      <w:tr w14:paraId="364C9909" w14:textId="77777777" w:rsidTr="6D6377B7">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241E03" w:rsidRPr="00FC0F5A" w:rsidP="00241E03" w14:paraId="3CC75FA0" w14:textId="7501DE9B">
            <w:pPr>
              <w:rPr>
                <w:rFonts w:cstheme="minorHAnsi"/>
                <w:sz w:val="16"/>
                <w:szCs w:val="16"/>
              </w:rPr>
            </w:pPr>
            <w:r w:rsidRPr="00FC0F5A">
              <w:rPr>
                <w:rFonts w:cstheme="minorHAnsi"/>
                <w:sz w:val="16"/>
                <w:szCs w:val="16"/>
              </w:rPr>
              <w:t>Survey Instructions</w:t>
            </w:r>
          </w:p>
        </w:tc>
        <w:tc>
          <w:tcPr>
            <w:tcW w:w="9265" w:type="dxa"/>
            <w:tcBorders>
              <w:top w:val="single" w:sz="4" w:space="0" w:color="1F4E79" w:themeColor="accent5" w:themeShade="80"/>
              <w:bottom w:val="single" w:sz="4" w:space="0" w:color="1F4E79" w:themeColor="accent5" w:themeShade="80"/>
            </w:tcBorders>
          </w:tcPr>
          <w:p w:rsidR="00241E03" w:rsidRPr="00FC0F5A" w:rsidP="6D6377B7" w14:paraId="47AC4129" w14:textId="122B317B">
            <w:pPr>
              <w:rPr>
                <w:sz w:val="16"/>
                <w:szCs w:val="16"/>
              </w:rPr>
            </w:pPr>
            <w:r>
              <w:rPr>
                <w:sz w:val="16"/>
                <w:szCs w:val="16"/>
              </w:rPr>
              <w:t>R</w:t>
            </w:r>
            <w:r w:rsidRPr="00FC0F5A" w:rsidR="5D9BF38D">
              <w:rPr>
                <w:sz w:val="16"/>
                <w:szCs w:val="16"/>
              </w:rPr>
              <w:t xml:space="preserve">evised and clarified what to include and exclude on the IPEDS SFA Survey based on </w:t>
            </w:r>
            <w:r w:rsidRPr="00FC0F5A" w:rsidR="446719D7">
              <w:rPr>
                <w:sz w:val="16"/>
                <w:szCs w:val="16"/>
              </w:rPr>
              <w:t xml:space="preserve">legislative </w:t>
            </w:r>
            <w:r w:rsidRPr="00FC0F5A" w:rsidR="5D9BF38D">
              <w:rPr>
                <w:sz w:val="16"/>
                <w:szCs w:val="16"/>
              </w:rPr>
              <w:t>changes, U.S. Department of Education guidance, and industry practices.</w:t>
            </w:r>
          </w:p>
        </w:tc>
      </w:tr>
      <w:tr w14:paraId="615A6855" w14:textId="77777777" w:rsidTr="6D6377B7">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5D02F4" w:rsidRPr="00FC0F5A" w:rsidP="005D02F4" w14:paraId="4A11974D" w14:textId="391608A4">
            <w:pPr>
              <w:rPr>
                <w:rFonts w:cstheme="minorHAnsi"/>
                <w:sz w:val="16"/>
                <w:szCs w:val="16"/>
              </w:rPr>
            </w:pPr>
            <w:r w:rsidRPr="17F46542">
              <w:rPr>
                <w:sz w:val="16"/>
                <w:szCs w:val="16"/>
              </w:rPr>
              <w:t>Survey Form</w:t>
            </w:r>
          </w:p>
        </w:tc>
        <w:tc>
          <w:tcPr>
            <w:tcW w:w="9265" w:type="dxa"/>
            <w:tcBorders>
              <w:top w:val="single" w:sz="4" w:space="0" w:color="1F4E79" w:themeColor="accent5" w:themeShade="80"/>
              <w:bottom w:val="single" w:sz="4" w:space="0" w:color="1F4E79" w:themeColor="accent5" w:themeShade="80"/>
            </w:tcBorders>
          </w:tcPr>
          <w:p w:rsidR="005D02F4" w:rsidP="005D02F4" w14:paraId="1FE64E66" w14:textId="1D56587E">
            <w:pPr>
              <w:rPr>
                <w:sz w:val="16"/>
                <w:szCs w:val="16"/>
              </w:rPr>
            </w:pPr>
            <w:r>
              <w:rPr>
                <w:sz w:val="16"/>
                <w:szCs w:val="16"/>
              </w:rPr>
              <w:t>E</w:t>
            </w:r>
            <w:r w:rsidRPr="0040453E">
              <w:rPr>
                <w:sz w:val="16"/>
                <w:szCs w:val="16"/>
              </w:rPr>
              <w:t>liminate</w:t>
            </w:r>
            <w:r>
              <w:rPr>
                <w:sz w:val="16"/>
                <w:szCs w:val="16"/>
              </w:rPr>
              <w:t>d</w:t>
            </w:r>
            <w:r w:rsidRPr="0040453E">
              <w:rPr>
                <w:sz w:val="16"/>
                <w:szCs w:val="16"/>
              </w:rPr>
              <w:t xml:space="preserve"> </w:t>
            </w:r>
            <w:r>
              <w:rPr>
                <w:sz w:val="16"/>
                <w:szCs w:val="16"/>
              </w:rPr>
              <w:t>the multiple forms that were historically presented on the survey materials page; however, there remain differences in how institutions report. Those differences are indicated in gold text on the single remaining form as presented to OMB. Institutions will not see the gold text and will only see the screens that are applicable to them.</w:t>
            </w:r>
          </w:p>
        </w:tc>
      </w:tr>
    </w:tbl>
    <w:p w:rsidR="00CA7974" w:rsidRPr="000C160A" w:rsidP="00937919" w14:paraId="3FABC4C0" w14:textId="77777777">
      <w:pPr>
        <w:rPr>
          <w:sz w:val="16"/>
          <w:szCs w:val="16"/>
        </w:rPr>
      </w:pPr>
    </w:p>
    <w:p w:rsidR="00F654AB" w:rsidRPr="000C160A" w:rsidP="00F654AB" w14:paraId="7A3AD452" w14:textId="43C71C17">
      <w:pPr>
        <w:pStyle w:val="Heading3"/>
        <w:rPr>
          <w:b/>
          <w:bCs/>
          <w:sz w:val="16"/>
          <w:szCs w:val="16"/>
        </w:rPr>
      </w:pPr>
      <w:bookmarkStart w:id="25" w:name="_Toc155797000"/>
      <w:bookmarkStart w:id="26" w:name="_Toc156283089"/>
      <w:bookmarkStart w:id="27" w:name="_Toc156283614"/>
      <w:bookmarkEnd w:id="19"/>
      <w:r>
        <w:rPr>
          <w:b/>
          <w:bCs/>
          <w:sz w:val="16"/>
          <w:szCs w:val="16"/>
        </w:rPr>
        <w:t xml:space="preserve">Sections that vary by </w:t>
      </w:r>
      <w:r w:rsidR="00625C0E">
        <w:rPr>
          <w:b/>
          <w:bCs/>
          <w:sz w:val="16"/>
          <w:szCs w:val="16"/>
        </w:rPr>
        <w:t>course/</w:t>
      </w:r>
      <w:r>
        <w:rPr>
          <w:b/>
          <w:bCs/>
          <w:sz w:val="16"/>
          <w:szCs w:val="16"/>
        </w:rPr>
        <w:t xml:space="preserve">program award </w:t>
      </w:r>
      <w:r w:rsidR="00625C0E">
        <w:rPr>
          <w:b/>
          <w:bCs/>
          <w:sz w:val="16"/>
          <w:szCs w:val="16"/>
        </w:rPr>
        <w:t xml:space="preserve">level </w:t>
      </w:r>
      <w:r>
        <w:rPr>
          <w:b/>
          <w:bCs/>
          <w:sz w:val="16"/>
          <w:szCs w:val="16"/>
        </w:rPr>
        <w:t>and</w:t>
      </w:r>
      <w:r w:rsidR="00625C0E">
        <w:rPr>
          <w:b/>
          <w:bCs/>
          <w:sz w:val="16"/>
          <w:szCs w:val="16"/>
        </w:rPr>
        <w:t>/or</w:t>
      </w:r>
      <w:r>
        <w:rPr>
          <w:b/>
          <w:bCs/>
          <w:sz w:val="16"/>
          <w:szCs w:val="16"/>
        </w:rPr>
        <w:t xml:space="preserve"> student enrollment level</w:t>
      </w:r>
      <w:bookmarkEnd w:id="25"/>
      <w:bookmarkEnd w:id="26"/>
      <w:bookmarkEnd w:id="27"/>
    </w:p>
    <w:p w:rsidR="00F654AB" w:rsidRPr="000C160A" w:rsidP="00806B7F" w14:paraId="3DF058B5" w14:textId="4204A1B1">
      <w:pPr>
        <w:pStyle w:val="NoSpacing"/>
        <w:spacing w:after="120"/>
        <w:rPr>
          <w:sz w:val="16"/>
          <w:szCs w:val="16"/>
        </w:rPr>
      </w:pPr>
      <w:r w:rsidRPr="000C160A">
        <w:rPr>
          <w:sz w:val="16"/>
          <w:szCs w:val="16"/>
        </w:rPr>
        <w:t xml:space="preserve">Some questions are not applicable to all institutions. Please see the table below for information. In the materials below, variability is indicated with </w:t>
      </w:r>
      <w:r w:rsidRPr="00AF4FBE">
        <w:rPr>
          <w:color w:val="BF8F00" w:themeColor="accent4" w:themeShade="BF"/>
          <w:sz w:val="16"/>
          <w:szCs w:val="16"/>
        </w:rPr>
        <w:t>[</w:t>
      </w:r>
      <w:r w:rsidRPr="00AF4FBE" w:rsidR="00AF4FBE">
        <w:rPr>
          <w:color w:val="BF8F00" w:themeColor="accent4" w:themeShade="BF"/>
          <w:sz w:val="16"/>
          <w:szCs w:val="16"/>
        </w:rPr>
        <w:t>gold</w:t>
      </w:r>
      <w:r w:rsidRPr="00AF4FBE">
        <w:rPr>
          <w:color w:val="BF8F00" w:themeColor="accent4" w:themeShade="BF"/>
          <w:sz w:val="16"/>
          <w:szCs w:val="16"/>
        </w:rPr>
        <w:t>]</w:t>
      </w:r>
      <w:r w:rsidRPr="000C160A">
        <w:rPr>
          <w:sz w:val="16"/>
          <w:szCs w:val="16"/>
        </w:rPr>
        <w:t>.</w:t>
      </w:r>
    </w:p>
    <w:tbl>
      <w:tblPr>
        <w:tblStyle w:val="TableGrid"/>
        <w:tblW w:w="0" w:type="auto"/>
        <w:tblLook w:val="04A0"/>
      </w:tblPr>
      <w:tblGrid>
        <w:gridCol w:w="1435"/>
        <w:gridCol w:w="9355"/>
      </w:tblGrid>
      <w:tr w14:paraId="265419FE" w14:textId="77777777" w:rsidTr="00A709B7">
        <w:tblPrEx>
          <w:tblW w:w="0" w:type="auto"/>
          <w:tblLook w:val="04A0"/>
        </w:tblPrEx>
        <w:tc>
          <w:tcPr>
            <w:tcW w:w="10790" w:type="dxa"/>
            <w:gridSpan w:val="2"/>
            <w:shd w:val="clear" w:color="auto" w:fill="0070C0"/>
            <w:vAlign w:val="center"/>
          </w:tcPr>
          <w:p w:rsidR="005D02F4" w:rsidRPr="00FC0F5A" w14:paraId="6A003DEA" w14:textId="77777777">
            <w:pPr>
              <w:pStyle w:val="Heading3"/>
              <w:jc w:val="center"/>
              <w:rPr>
                <w:b/>
                <w:bCs/>
                <w:color w:val="auto"/>
                <w:sz w:val="16"/>
                <w:szCs w:val="16"/>
              </w:rPr>
            </w:pPr>
            <w:bookmarkStart w:id="28" w:name="_Toc155797001"/>
            <w:bookmarkStart w:id="29" w:name="_Toc156283090"/>
            <w:bookmarkStart w:id="30" w:name="_Toc156283615"/>
            <w:r w:rsidRPr="00FC0F5A">
              <w:rPr>
                <w:b/>
                <w:bCs/>
                <w:color w:val="auto"/>
                <w:sz w:val="16"/>
                <w:szCs w:val="16"/>
              </w:rPr>
              <w:t>Institutions with Undergraduate and/or Graduate Students</w:t>
            </w:r>
            <w:bookmarkEnd w:id="28"/>
            <w:bookmarkEnd w:id="29"/>
            <w:bookmarkEnd w:id="30"/>
          </w:p>
        </w:tc>
      </w:tr>
      <w:tr w14:paraId="2A161B3D" w14:textId="77777777" w:rsidTr="6F5338E7">
        <w:tblPrEx>
          <w:tblW w:w="0" w:type="auto"/>
          <w:tblLook w:val="04A0"/>
        </w:tblPrEx>
        <w:tc>
          <w:tcPr>
            <w:tcW w:w="10790" w:type="dxa"/>
            <w:gridSpan w:val="2"/>
            <w:shd w:val="clear" w:color="auto" w:fill="0070C0"/>
            <w:vAlign w:val="center"/>
          </w:tcPr>
          <w:p w:rsidR="00F654AB" w:rsidRPr="00FC0F5A" w14:paraId="2D54D257" w14:textId="585B7AD0">
            <w:pPr>
              <w:pStyle w:val="Heading3"/>
              <w:jc w:val="center"/>
              <w:rPr>
                <w:color w:val="auto"/>
                <w:sz w:val="16"/>
                <w:szCs w:val="16"/>
              </w:rPr>
            </w:pPr>
            <w:bookmarkStart w:id="31" w:name="_Toc155797002"/>
            <w:bookmarkStart w:id="32" w:name="_Toc156283091"/>
            <w:bookmarkStart w:id="33" w:name="_Toc156283616"/>
            <w:r w:rsidRPr="00FC0F5A">
              <w:rPr>
                <w:color w:val="auto"/>
                <w:sz w:val="16"/>
                <w:szCs w:val="16"/>
              </w:rPr>
              <w:t>Student Financial Aid Survey Form</w:t>
            </w:r>
            <w:bookmarkEnd w:id="31"/>
            <w:bookmarkEnd w:id="32"/>
            <w:bookmarkEnd w:id="33"/>
          </w:p>
        </w:tc>
      </w:tr>
      <w:tr w14:paraId="27A30D8E" w14:textId="77777777" w:rsidTr="00C21605">
        <w:tblPrEx>
          <w:tblW w:w="0" w:type="auto"/>
          <w:tblLook w:val="04A0"/>
        </w:tblPrEx>
        <w:trPr>
          <w:trHeight w:val="987"/>
        </w:trPr>
        <w:tc>
          <w:tcPr>
            <w:tcW w:w="1435" w:type="dxa"/>
            <w:vAlign w:val="center"/>
          </w:tcPr>
          <w:p w:rsidR="005D02F4" w:rsidRPr="005D02F4" w14:paraId="2D1FBF83" w14:textId="628BD51A">
            <w:pPr>
              <w:jc w:val="center"/>
              <w:rPr>
                <w:sz w:val="16"/>
                <w:szCs w:val="16"/>
              </w:rPr>
            </w:pPr>
            <w:r w:rsidRPr="005D02F4">
              <w:rPr>
                <w:sz w:val="16"/>
                <w:szCs w:val="16"/>
              </w:rPr>
              <w:t>Section 1</w:t>
            </w:r>
          </w:p>
        </w:tc>
        <w:tc>
          <w:tcPr>
            <w:tcW w:w="9355" w:type="dxa"/>
          </w:tcPr>
          <w:p w:rsidR="005D02F4" w:rsidRPr="005D02F4" w14:paraId="4DBD6438" w14:textId="77777777">
            <w:pPr>
              <w:rPr>
                <w:sz w:val="16"/>
                <w:szCs w:val="16"/>
              </w:rPr>
            </w:pPr>
            <w:r w:rsidRPr="005D02F4">
              <w:rPr>
                <w:sz w:val="16"/>
                <w:szCs w:val="16"/>
              </w:rPr>
              <w:t>Applicable to all institutions offering undergraduate courses or programs.</w:t>
            </w:r>
          </w:p>
          <w:p w:rsidR="005D02F4" w:rsidRPr="005D02F4" w:rsidP="008F736F" w14:paraId="75BA91BB" w14:textId="77777777">
            <w:pPr>
              <w:rPr>
                <w:sz w:val="16"/>
                <w:szCs w:val="16"/>
              </w:rPr>
            </w:pPr>
            <w:r w:rsidRPr="005D02F4">
              <w:rPr>
                <w:sz w:val="16"/>
                <w:szCs w:val="16"/>
              </w:rPr>
              <w:t>Applicability determined by:</w:t>
            </w:r>
          </w:p>
          <w:p w:rsidR="005D02F4" w:rsidRPr="005D02F4" w:rsidP="008F736F" w14:paraId="1175A786" w14:textId="77777777">
            <w:pPr>
              <w:rPr>
                <w:sz w:val="16"/>
                <w:szCs w:val="16"/>
              </w:rPr>
            </w:pPr>
            <w:r w:rsidRPr="005D02F4">
              <w:rPr>
                <w:sz w:val="16"/>
                <w:szCs w:val="16"/>
              </w:rPr>
              <w:t xml:space="preserve">     [ICH , Q3, award level = 1a, 1b, 2, 3, 4, 5, and 6; </w:t>
            </w:r>
          </w:p>
          <w:p w:rsidR="005D02F4" w:rsidRPr="005D02F4" w:rsidP="008F736F" w14:paraId="69A88B6E" w14:textId="77777777">
            <w:pPr>
              <w:rPr>
                <w:sz w:val="16"/>
                <w:szCs w:val="16"/>
              </w:rPr>
            </w:pPr>
            <w:r w:rsidRPr="005D02F4">
              <w:rPr>
                <w:sz w:val="16"/>
                <w:szCs w:val="16"/>
              </w:rPr>
              <w:t xml:space="preserve">     ICH, Q5, Undergraduate (undergraduate or occupational programs), full-time or part-time = Yes; or </w:t>
            </w:r>
          </w:p>
          <w:p w:rsidR="005D02F4" w:rsidRPr="005D02F4" w:rsidP="008F736F" w14:paraId="3602E1F4" w14:textId="01F9ED4E">
            <w:pPr>
              <w:rPr>
                <w:sz w:val="16"/>
                <w:szCs w:val="16"/>
              </w:rPr>
            </w:pPr>
            <w:r w:rsidRPr="005D02F4">
              <w:rPr>
                <w:sz w:val="16"/>
                <w:szCs w:val="16"/>
              </w:rPr>
              <w:t xml:space="preserve">     ICH, Q5, First-time degree/certificate seeking undergraduate, Full-time or Part-time = Yes.</w:t>
            </w:r>
          </w:p>
        </w:tc>
      </w:tr>
      <w:tr w14:paraId="20065FF0" w14:textId="77777777" w:rsidTr="6F5338E7">
        <w:tblPrEx>
          <w:tblW w:w="0" w:type="auto"/>
          <w:tblLook w:val="04A0"/>
        </w:tblPrEx>
        <w:tc>
          <w:tcPr>
            <w:tcW w:w="1435" w:type="dxa"/>
          </w:tcPr>
          <w:p w:rsidR="008F736F" w:rsidRPr="005D02F4" w:rsidP="008F736F" w14:paraId="2EF867A4" w14:textId="74DCF351">
            <w:pPr>
              <w:jc w:val="center"/>
              <w:rPr>
                <w:sz w:val="16"/>
                <w:szCs w:val="16"/>
              </w:rPr>
            </w:pPr>
            <w:r w:rsidRPr="005D02F4">
              <w:rPr>
                <w:sz w:val="16"/>
                <w:szCs w:val="16"/>
              </w:rPr>
              <w:t>Section 1, Part C, Page 1, Cost of Attendance, and Parts D - G</w:t>
            </w:r>
          </w:p>
        </w:tc>
        <w:tc>
          <w:tcPr>
            <w:tcW w:w="9355" w:type="dxa"/>
          </w:tcPr>
          <w:p w:rsidR="008F736F" w:rsidRPr="005D02F4" w:rsidP="008F736F" w14:paraId="0AACBE1F" w14:textId="5A40EC58">
            <w:pPr>
              <w:rPr>
                <w:sz w:val="16"/>
                <w:szCs w:val="16"/>
              </w:rPr>
            </w:pPr>
            <w:r w:rsidRPr="005D02F4">
              <w:rPr>
                <w:sz w:val="16"/>
                <w:szCs w:val="16"/>
              </w:rPr>
              <w:t>Moved to new IPEDS Cost survey component (CST).</w:t>
            </w:r>
          </w:p>
        </w:tc>
      </w:tr>
      <w:tr w14:paraId="25FEA211" w14:textId="77777777" w:rsidTr="6F5338E7">
        <w:tblPrEx>
          <w:tblW w:w="0" w:type="auto"/>
          <w:tblLook w:val="04A0"/>
        </w:tblPrEx>
        <w:tc>
          <w:tcPr>
            <w:tcW w:w="1435" w:type="dxa"/>
          </w:tcPr>
          <w:p w:rsidR="008F736F" w:rsidRPr="00FC0F5A" w:rsidP="008F736F" w14:paraId="11123183" w14:textId="7F53D122">
            <w:pPr>
              <w:jc w:val="center"/>
              <w:rPr>
                <w:sz w:val="16"/>
                <w:szCs w:val="16"/>
              </w:rPr>
            </w:pPr>
            <w:r w:rsidRPr="00FC0F5A">
              <w:rPr>
                <w:sz w:val="16"/>
                <w:szCs w:val="16"/>
              </w:rPr>
              <w:t>Section 1, Comparison Chart</w:t>
            </w:r>
          </w:p>
        </w:tc>
        <w:tc>
          <w:tcPr>
            <w:tcW w:w="9355" w:type="dxa"/>
          </w:tcPr>
          <w:p w:rsidR="008F736F" w:rsidRPr="00FC0F5A" w:rsidP="008F736F" w14:paraId="02021C26" w14:textId="0AFA4A2B">
            <w:pPr>
              <w:rPr>
                <w:sz w:val="16"/>
                <w:szCs w:val="16"/>
              </w:rPr>
            </w:pPr>
            <w:r>
              <w:rPr>
                <w:sz w:val="16"/>
                <w:szCs w:val="16"/>
              </w:rPr>
              <w:t>A</w:t>
            </w:r>
            <w:r w:rsidRPr="00FC0F5A">
              <w:rPr>
                <w:sz w:val="16"/>
                <w:szCs w:val="16"/>
              </w:rPr>
              <w:t>dded the All Undergraduates student category back to the Comparison Chart and renumbered the data items.</w:t>
            </w:r>
          </w:p>
        </w:tc>
      </w:tr>
      <w:tr w14:paraId="47B3FDB0" w14:textId="77777777" w:rsidTr="6F5338E7">
        <w:tblPrEx>
          <w:tblW w:w="0" w:type="auto"/>
          <w:tblLook w:val="04A0"/>
        </w:tblPrEx>
        <w:tc>
          <w:tcPr>
            <w:tcW w:w="1435" w:type="dxa"/>
          </w:tcPr>
          <w:p w:rsidR="008F736F" w:rsidRPr="00FC0F5A" w:rsidP="008F736F" w14:paraId="60E6F171" w14:textId="4D8B088D">
            <w:pPr>
              <w:jc w:val="center"/>
              <w:rPr>
                <w:sz w:val="16"/>
                <w:szCs w:val="16"/>
              </w:rPr>
            </w:pPr>
            <w:r w:rsidRPr="00FC0F5A">
              <w:rPr>
                <w:sz w:val="16"/>
                <w:szCs w:val="16"/>
              </w:rPr>
              <w:t>Section 2</w:t>
            </w:r>
          </w:p>
        </w:tc>
        <w:tc>
          <w:tcPr>
            <w:tcW w:w="9355" w:type="dxa"/>
          </w:tcPr>
          <w:p w:rsidR="008F736F" w:rsidRPr="00FC0F5A" w:rsidP="008F736F" w14:paraId="16C96853" w14:textId="5ACDE6C8">
            <w:pPr>
              <w:rPr>
                <w:sz w:val="16"/>
                <w:szCs w:val="16"/>
              </w:rPr>
            </w:pPr>
            <w:r w:rsidRPr="00FC0F5A">
              <w:rPr>
                <w:rFonts w:cstheme="minorHAnsi"/>
                <w:sz w:val="16"/>
                <w:szCs w:val="16"/>
              </w:rPr>
              <w:t>Applicable to all institutions.</w:t>
            </w:r>
          </w:p>
        </w:tc>
      </w:tr>
    </w:tbl>
    <w:p w:rsidR="00806B7F" w:rsidRPr="00806B7F" w:rsidP="00806B7F" w14:paraId="21D4A1D0" w14:textId="77777777">
      <w:pPr>
        <w:rPr>
          <w:sz w:val="16"/>
          <w:szCs w:val="16"/>
        </w:rPr>
      </w:pPr>
    </w:p>
    <w:p w:rsidR="008F736F" w14:paraId="07FBE6A0" w14:textId="48F6ACE5">
      <w:pPr>
        <w:rPr>
          <w:rFonts w:asciiTheme="majorHAnsi" w:eastAsiaTheme="majorEastAsia" w:hAnsiTheme="majorHAnsi" w:cstheme="majorBidi"/>
          <w:b/>
          <w:bCs/>
          <w:color w:val="1F3763" w:themeColor="accent1" w:themeShade="7F"/>
          <w:sz w:val="16"/>
          <w:szCs w:val="16"/>
        </w:rPr>
      </w:pPr>
      <w:r>
        <w:rPr>
          <w:b/>
          <w:bCs/>
          <w:sz w:val="16"/>
          <w:szCs w:val="16"/>
        </w:rPr>
        <w:br w:type="page"/>
      </w:r>
    </w:p>
    <w:p w:rsidR="005F2A28" w:rsidRPr="000C160A" w:rsidP="005F2A28" w14:paraId="60E63478" w14:textId="620C2BDF">
      <w:pPr>
        <w:pStyle w:val="Heading3"/>
        <w:rPr>
          <w:b/>
          <w:bCs/>
          <w:sz w:val="16"/>
          <w:szCs w:val="16"/>
        </w:rPr>
      </w:pPr>
      <w:bookmarkStart w:id="34" w:name="_Toc155797003"/>
      <w:bookmarkStart w:id="35" w:name="_Toc156283092"/>
      <w:bookmarkStart w:id="36" w:name="_Toc156283617"/>
      <w:r>
        <w:rPr>
          <w:b/>
          <w:bCs/>
          <w:sz w:val="16"/>
          <w:szCs w:val="16"/>
        </w:rPr>
        <w:t>Parts that vary by reporter type</w:t>
      </w:r>
      <w:bookmarkEnd w:id="34"/>
      <w:bookmarkEnd w:id="35"/>
      <w:bookmarkEnd w:id="36"/>
    </w:p>
    <w:p w:rsidR="005F2A28" w:rsidRPr="000C160A" w:rsidP="00806B7F" w14:paraId="7A77D3E1" w14:textId="0243FD39">
      <w:pPr>
        <w:pStyle w:val="NoSpacing"/>
        <w:spacing w:after="120"/>
        <w:rPr>
          <w:sz w:val="16"/>
          <w:szCs w:val="16"/>
        </w:rPr>
      </w:pPr>
      <w:r w:rsidRPr="000C160A">
        <w:rPr>
          <w:sz w:val="16"/>
          <w:szCs w:val="16"/>
        </w:rPr>
        <w:t xml:space="preserve">Some questions are not applicable to all institutions. Please see the table below for information. In the materials below, variability is indicated with </w:t>
      </w:r>
      <w:r w:rsidRPr="00AF4FBE" w:rsidR="00AF4FBE">
        <w:rPr>
          <w:color w:val="BF8F00" w:themeColor="accent4" w:themeShade="BF"/>
          <w:sz w:val="16"/>
          <w:szCs w:val="16"/>
        </w:rPr>
        <w:t>[gold]</w:t>
      </w:r>
      <w:r w:rsidRPr="000C160A">
        <w:rPr>
          <w:sz w:val="16"/>
          <w:szCs w:val="16"/>
        </w:rPr>
        <w:t>.</w:t>
      </w:r>
    </w:p>
    <w:tbl>
      <w:tblPr>
        <w:tblStyle w:val="TableGrid"/>
        <w:tblW w:w="0" w:type="auto"/>
        <w:tblLook w:val="04A0"/>
      </w:tblPr>
      <w:tblGrid>
        <w:gridCol w:w="1435"/>
        <w:gridCol w:w="9355"/>
      </w:tblGrid>
      <w:tr w14:paraId="2BB1D890" w14:textId="77777777" w:rsidTr="6D6377B7">
        <w:tblPrEx>
          <w:tblW w:w="0" w:type="auto"/>
          <w:tblLook w:val="04A0"/>
        </w:tblPrEx>
        <w:tc>
          <w:tcPr>
            <w:tcW w:w="10790" w:type="dxa"/>
            <w:gridSpan w:val="2"/>
            <w:shd w:val="clear" w:color="auto" w:fill="0070C0"/>
            <w:vAlign w:val="center"/>
          </w:tcPr>
          <w:p w:rsidR="002B5E61" w:rsidRPr="002B5E61" w:rsidP="00F008F6" w14:paraId="108A7B88" w14:textId="5DB2EB14">
            <w:pPr>
              <w:pStyle w:val="Heading3"/>
              <w:jc w:val="center"/>
              <w:rPr>
                <w:b/>
                <w:bCs/>
                <w:color w:val="E7E6E6" w:themeColor="background2"/>
                <w:sz w:val="16"/>
                <w:szCs w:val="16"/>
              </w:rPr>
            </w:pPr>
            <w:bookmarkStart w:id="37" w:name="_Toc155797004"/>
            <w:bookmarkStart w:id="38" w:name="_Toc156283093"/>
            <w:bookmarkStart w:id="39" w:name="_Toc156283618"/>
            <w:r w:rsidRPr="002B5E61">
              <w:rPr>
                <w:b/>
                <w:bCs/>
                <w:color w:val="E7E6E6" w:themeColor="background2"/>
                <w:sz w:val="16"/>
                <w:szCs w:val="16"/>
              </w:rPr>
              <w:t xml:space="preserve">Institutions with Undergraduate </w:t>
            </w:r>
            <w:r w:rsidR="00EF065E">
              <w:rPr>
                <w:b/>
                <w:bCs/>
                <w:color w:val="E7E6E6" w:themeColor="background2"/>
                <w:sz w:val="16"/>
                <w:szCs w:val="16"/>
              </w:rPr>
              <w:t xml:space="preserve">and/or Graduate </w:t>
            </w:r>
            <w:r w:rsidRPr="002B5E61">
              <w:rPr>
                <w:b/>
                <w:bCs/>
                <w:color w:val="E7E6E6" w:themeColor="background2"/>
                <w:sz w:val="16"/>
                <w:szCs w:val="16"/>
              </w:rPr>
              <w:t>Students</w:t>
            </w:r>
            <w:bookmarkEnd w:id="37"/>
            <w:bookmarkEnd w:id="38"/>
            <w:bookmarkEnd w:id="39"/>
          </w:p>
        </w:tc>
      </w:tr>
      <w:tr w14:paraId="40ABD295" w14:textId="77777777" w:rsidTr="6D6377B7">
        <w:tblPrEx>
          <w:tblW w:w="0" w:type="auto"/>
          <w:tblLook w:val="04A0"/>
        </w:tblPrEx>
        <w:tc>
          <w:tcPr>
            <w:tcW w:w="10790" w:type="dxa"/>
            <w:gridSpan w:val="2"/>
            <w:shd w:val="clear" w:color="auto" w:fill="0070C0"/>
            <w:vAlign w:val="center"/>
          </w:tcPr>
          <w:p w:rsidR="00664AF9" w:rsidRPr="000C160A" w:rsidP="00F008F6" w14:paraId="09208C1C" w14:textId="6614EE5D">
            <w:pPr>
              <w:pStyle w:val="Heading3"/>
              <w:jc w:val="center"/>
              <w:rPr>
                <w:color w:val="E7E6E6" w:themeColor="background2"/>
                <w:sz w:val="16"/>
                <w:szCs w:val="16"/>
              </w:rPr>
            </w:pPr>
            <w:bookmarkStart w:id="40" w:name="_Toc155797005"/>
            <w:bookmarkStart w:id="41" w:name="_Toc156283094"/>
            <w:bookmarkStart w:id="42" w:name="_Toc156283619"/>
            <w:r>
              <w:rPr>
                <w:color w:val="E7E6E6" w:themeColor="background2"/>
                <w:sz w:val="16"/>
                <w:szCs w:val="16"/>
              </w:rPr>
              <w:t>Student Financial Aid Survey Form</w:t>
            </w:r>
            <w:bookmarkEnd w:id="40"/>
            <w:bookmarkEnd w:id="41"/>
            <w:bookmarkEnd w:id="42"/>
          </w:p>
        </w:tc>
      </w:tr>
      <w:tr w14:paraId="75A51B81" w14:textId="77777777" w:rsidTr="6D6377B7">
        <w:tblPrEx>
          <w:tblW w:w="0" w:type="auto"/>
          <w:tblLook w:val="04A0"/>
        </w:tblPrEx>
        <w:tc>
          <w:tcPr>
            <w:tcW w:w="10790" w:type="dxa"/>
            <w:gridSpan w:val="2"/>
            <w:shd w:val="clear" w:color="auto" w:fill="0070C0"/>
            <w:vAlign w:val="center"/>
          </w:tcPr>
          <w:p w:rsidR="005F2A28" w:rsidRPr="000C160A" w:rsidP="00F008F6" w14:paraId="62085B58" w14:textId="11FE992D">
            <w:pPr>
              <w:pStyle w:val="Heading3"/>
              <w:jc w:val="center"/>
              <w:rPr>
                <w:sz w:val="16"/>
                <w:szCs w:val="16"/>
              </w:rPr>
            </w:pPr>
            <w:bookmarkStart w:id="43" w:name="_Toc134701332"/>
            <w:bookmarkStart w:id="44" w:name="_Toc155797006"/>
            <w:bookmarkStart w:id="45" w:name="_Toc156283095"/>
            <w:bookmarkStart w:id="46" w:name="_Toc156283620"/>
            <w:bookmarkStart w:id="47" w:name="_Hlk93410292"/>
            <w:bookmarkEnd w:id="20"/>
            <w:r w:rsidRPr="000C160A">
              <w:rPr>
                <w:color w:val="E7E6E6" w:themeColor="background2"/>
                <w:sz w:val="16"/>
                <w:szCs w:val="16"/>
              </w:rPr>
              <w:t>Academic Reporters</w:t>
            </w:r>
            <w:bookmarkEnd w:id="43"/>
            <w:bookmarkEnd w:id="44"/>
            <w:bookmarkEnd w:id="45"/>
            <w:bookmarkEnd w:id="46"/>
          </w:p>
        </w:tc>
      </w:tr>
      <w:tr w14:paraId="50239DE3" w14:textId="77777777" w:rsidTr="00855A85">
        <w:tblPrEx>
          <w:tblW w:w="0" w:type="auto"/>
          <w:tblLook w:val="04A0"/>
        </w:tblPrEx>
        <w:tc>
          <w:tcPr>
            <w:tcW w:w="1435" w:type="dxa"/>
            <w:vMerge w:val="restart"/>
            <w:vAlign w:val="center"/>
          </w:tcPr>
          <w:p w:rsidR="005D02F4" w:rsidRPr="00FC0F5A" w:rsidP="00A90F6C" w14:paraId="21AFADA8" w14:textId="2058DF39">
            <w:pPr>
              <w:jc w:val="center"/>
              <w:rPr>
                <w:sz w:val="16"/>
                <w:szCs w:val="16"/>
              </w:rPr>
            </w:pPr>
            <w:r w:rsidRPr="00FC0F5A">
              <w:rPr>
                <w:sz w:val="16"/>
                <w:szCs w:val="16"/>
              </w:rPr>
              <w:t>Section 1, Part A</w:t>
            </w:r>
          </w:p>
        </w:tc>
        <w:tc>
          <w:tcPr>
            <w:tcW w:w="9355" w:type="dxa"/>
          </w:tcPr>
          <w:p w:rsidR="005D02F4" w:rsidRPr="001646AC" w:rsidP="005F5F1D" w14:paraId="6BA5BBD4" w14:textId="77777777">
            <w:pPr>
              <w:rPr>
                <w:color w:val="7030A0"/>
                <w:sz w:val="16"/>
                <w:szCs w:val="16"/>
              </w:rPr>
            </w:pPr>
            <w:r w:rsidRPr="00FC0F5A">
              <w:rPr>
                <w:sz w:val="16"/>
                <w:szCs w:val="16"/>
              </w:rPr>
              <w:t xml:space="preserve">Report </w:t>
            </w:r>
            <w:r w:rsidRPr="001646AC">
              <w:rPr>
                <w:color w:val="00B050"/>
                <w:sz w:val="16"/>
                <w:szCs w:val="16"/>
              </w:rPr>
              <w:t>Fall 2023</w:t>
            </w:r>
            <w:r w:rsidRPr="001646AC">
              <w:rPr>
                <w:color w:val="7030A0"/>
                <w:sz w:val="16"/>
                <w:szCs w:val="16"/>
              </w:rPr>
              <w:t xml:space="preserve"> </w:t>
            </w:r>
            <w:r w:rsidRPr="00FC0F5A">
              <w:rPr>
                <w:sz w:val="16"/>
                <w:szCs w:val="16"/>
              </w:rPr>
              <w:t xml:space="preserve">for enrollment </w:t>
            </w:r>
            <w:r w:rsidRPr="00AF4FBE">
              <w:rPr>
                <w:sz w:val="16"/>
                <w:szCs w:val="16"/>
              </w:rPr>
              <w:t>(</w:t>
            </w:r>
            <w:r w:rsidRPr="001646AC">
              <w:rPr>
                <w:color w:val="00B050"/>
                <w:sz w:val="16"/>
                <w:szCs w:val="16"/>
              </w:rPr>
              <w:t>Fall 2022</w:t>
            </w:r>
            <w:r w:rsidRPr="00AF4FBE">
              <w:rPr>
                <w:sz w:val="16"/>
                <w:szCs w:val="16"/>
              </w:rPr>
              <w:t xml:space="preserve"> </w:t>
            </w:r>
            <w:r w:rsidRPr="00FC0F5A">
              <w:rPr>
                <w:sz w:val="16"/>
                <w:szCs w:val="16"/>
              </w:rPr>
              <w:t>for prior year enrollment)</w:t>
            </w:r>
          </w:p>
        </w:tc>
      </w:tr>
      <w:tr w14:paraId="176ED140" w14:textId="77777777" w:rsidTr="6D6377B7">
        <w:tblPrEx>
          <w:tblW w:w="0" w:type="auto"/>
          <w:tblLook w:val="04A0"/>
        </w:tblPrEx>
        <w:tc>
          <w:tcPr>
            <w:tcW w:w="1435" w:type="dxa"/>
            <w:vMerge/>
          </w:tcPr>
          <w:p w:rsidR="00A90F6C" w:rsidRPr="00FC0F5A" w:rsidP="00A90F6C" w14:paraId="3E6BBD4B" w14:textId="351D35AB">
            <w:pPr>
              <w:jc w:val="center"/>
              <w:rPr>
                <w:sz w:val="16"/>
                <w:szCs w:val="16"/>
              </w:rPr>
            </w:pPr>
          </w:p>
        </w:tc>
        <w:tc>
          <w:tcPr>
            <w:tcW w:w="9355" w:type="dxa"/>
          </w:tcPr>
          <w:p w:rsidR="00A90F6C" w:rsidRPr="001646AC" w:rsidP="005F5F1D" w14:paraId="4649C747" w14:textId="2A02D2C6">
            <w:pPr>
              <w:rPr>
                <w:color w:val="7030A0"/>
                <w:sz w:val="16"/>
                <w:szCs w:val="16"/>
              </w:rPr>
            </w:pPr>
            <w:r w:rsidRPr="00FC0F5A">
              <w:rPr>
                <w:sz w:val="16"/>
                <w:szCs w:val="16"/>
              </w:rPr>
              <w:t>Fall Enrollment (</w:t>
            </w:r>
            <w:r w:rsidRPr="00FC0F5A" w:rsidR="0F98E9C7">
              <w:rPr>
                <w:sz w:val="16"/>
                <w:szCs w:val="16"/>
              </w:rPr>
              <w:t>EF</w:t>
            </w:r>
            <w:r w:rsidRPr="00FC0F5A" w:rsidR="4EF5EF40">
              <w:rPr>
                <w:sz w:val="16"/>
                <w:szCs w:val="16"/>
              </w:rPr>
              <w:t>)</w:t>
            </w:r>
            <w:r w:rsidRPr="00FC0F5A" w:rsidR="0F98E9C7">
              <w:rPr>
                <w:sz w:val="16"/>
                <w:szCs w:val="16"/>
              </w:rPr>
              <w:t xml:space="preserve"> </w:t>
            </w:r>
            <w:r w:rsidRPr="00FC0F5A" w:rsidR="4B34A319">
              <w:rPr>
                <w:sz w:val="16"/>
                <w:szCs w:val="16"/>
              </w:rPr>
              <w:t>student counts</w:t>
            </w:r>
            <w:r w:rsidRPr="00FC0F5A" w:rsidR="0F98E9C7">
              <w:rPr>
                <w:sz w:val="16"/>
                <w:szCs w:val="16"/>
              </w:rPr>
              <w:t xml:space="preserve"> are preloaded</w:t>
            </w:r>
            <w:r w:rsidRPr="00FC0F5A" w:rsidR="4B34A319">
              <w:rPr>
                <w:sz w:val="16"/>
                <w:szCs w:val="16"/>
              </w:rPr>
              <w:t>.</w:t>
            </w:r>
          </w:p>
        </w:tc>
      </w:tr>
      <w:tr w14:paraId="7189B69F" w14:textId="77777777" w:rsidTr="00820EB1">
        <w:tblPrEx>
          <w:tblW w:w="0" w:type="auto"/>
          <w:tblLook w:val="04A0"/>
        </w:tblPrEx>
        <w:tc>
          <w:tcPr>
            <w:tcW w:w="1435" w:type="dxa"/>
          </w:tcPr>
          <w:p w:rsidR="005D02F4" w:rsidRPr="00FC0F5A" w:rsidP="00A90F6C" w14:paraId="260F0ABA" w14:textId="77777777">
            <w:pPr>
              <w:jc w:val="center"/>
              <w:rPr>
                <w:sz w:val="16"/>
                <w:szCs w:val="16"/>
              </w:rPr>
            </w:pPr>
            <w:r w:rsidRPr="00FC0F5A">
              <w:rPr>
                <w:sz w:val="16"/>
                <w:szCs w:val="16"/>
              </w:rPr>
              <w:t>Section 1, Part B</w:t>
            </w:r>
          </w:p>
        </w:tc>
        <w:tc>
          <w:tcPr>
            <w:tcW w:w="9355" w:type="dxa"/>
          </w:tcPr>
          <w:p w:rsidR="005D02F4" w:rsidRPr="001646AC" w:rsidP="005F5F1D" w14:paraId="2A1B39EB" w14:textId="0E649510">
            <w:pPr>
              <w:rPr>
                <w:color w:val="7030A0"/>
                <w:sz w:val="16"/>
                <w:szCs w:val="16"/>
              </w:rPr>
            </w:pPr>
            <w:r w:rsidRPr="00FC0F5A">
              <w:rPr>
                <w:rFonts w:cstheme="minorHAnsi"/>
                <w:sz w:val="16"/>
                <w:szCs w:val="16"/>
              </w:rPr>
              <w:t>Report all undergraduate students enrolled</w:t>
            </w:r>
            <w:r w:rsidRPr="00FC0F5A">
              <w:rPr>
                <w:sz w:val="16"/>
                <w:szCs w:val="16"/>
              </w:rPr>
              <w:t xml:space="preserve"> </w:t>
            </w:r>
            <w:r w:rsidRPr="00FC0F5A">
              <w:rPr>
                <w:rFonts w:cstheme="minorHAnsi"/>
                <w:sz w:val="16"/>
                <w:szCs w:val="16"/>
              </w:rPr>
              <w:t xml:space="preserve">in </w:t>
            </w:r>
            <w:r w:rsidRPr="001646AC">
              <w:rPr>
                <w:color w:val="00B050"/>
                <w:sz w:val="16"/>
                <w:szCs w:val="16"/>
              </w:rPr>
              <w:t>Fall 2023</w:t>
            </w:r>
            <w:r w:rsidRPr="00AF4FBE">
              <w:rPr>
                <w:rFonts w:cstheme="minorHAnsi"/>
                <w:sz w:val="16"/>
                <w:szCs w:val="16"/>
              </w:rPr>
              <w:t xml:space="preserve"> </w:t>
            </w:r>
            <w:r w:rsidRPr="00FC0F5A">
              <w:rPr>
                <w:rFonts w:cstheme="minorHAnsi"/>
                <w:sz w:val="16"/>
                <w:szCs w:val="16"/>
              </w:rPr>
              <w:t xml:space="preserve">for the </w:t>
            </w:r>
            <w:r w:rsidRPr="001646AC">
              <w:rPr>
                <w:color w:val="00B050"/>
                <w:sz w:val="16"/>
                <w:szCs w:val="16"/>
              </w:rPr>
              <w:t>2023-24</w:t>
            </w:r>
            <w:r w:rsidRPr="00AF4FBE">
              <w:rPr>
                <w:rFonts w:cstheme="minorHAnsi"/>
                <w:sz w:val="16"/>
                <w:szCs w:val="16"/>
              </w:rPr>
              <w:t xml:space="preserve"> </w:t>
            </w:r>
            <w:r w:rsidRPr="00FC0F5A">
              <w:rPr>
                <w:rFonts w:cstheme="minorHAnsi"/>
                <w:sz w:val="16"/>
                <w:szCs w:val="16"/>
              </w:rPr>
              <w:t>academic year as defined by the institution.</w:t>
            </w:r>
          </w:p>
        </w:tc>
      </w:tr>
      <w:tr w14:paraId="52685D64" w14:textId="77777777" w:rsidTr="00C60378">
        <w:tblPrEx>
          <w:tblW w:w="0" w:type="auto"/>
          <w:tblLook w:val="04A0"/>
        </w:tblPrEx>
        <w:tc>
          <w:tcPr>
            <w:tcW w:w="1435" w:type="dxa"/>
          </w:tcPr>
          <w:p w:rsidR="005D02F4" w:rsidRPr="00FC0F5A" w:rsidP="00A90F6C" w14:paraId="4E28B2D4" w14:textId="43B741EE">
            <w:pPr>
              <w:jc w:val="center"/>
              <w:rPr>
                <w:sz w:val="16"/>
                <w:szCs w:val="16"/>
              </w:rPr>
            </w:pPr>
            <w:r w:rsidRPr="00FC0F5A">
              <w:rPr>
                <w:sz w:val="16"/>
                <w:szCs w:val="16"/>
              </w:rPr>
              <w:t>Section 1, Part C</w:t>
            </w:r>
          </w:p>
        </w:tc>
        <w:tc>
          <w:tcPr>
            <w:tcW w:w="9355" w:type="dxa"/>
          </w:tcPr>
          <w:p w:rsidR="005D02F4" w:rsidRPr="00FC0F5A" w:rsidP="005F5F1D" w14:paraId="0A6150E0" w14:textId="23B47AC0">
            <w:pPr>
              <w:rPr>
                <w:rFonts w:cstheme="minorHAnsi"/>
                <w:sz w:val="16"/>
                <w:szCs w:val="16"/>
              </w:rPr>
            </w:pPr>
            <w:r w:rsidRPr="00FC0F5A">
              <w:rPr>
                <w:rFonts w:cstheme="minorHAnsi"/>
                <w:sz w:val="16"/>
                <w:szCs w:val="16"/>
              </w:rPr>
              <w:t xml:space="preserve">Report all full-time, first-time degree/certificate-seeking undergraduate students enrolled in </w:t>
            </w:r>
            <w:r w:rsidRPr="00FC0F5A">
              <w:rPr>
                <w:sz w:val="16"/>
                <w:szCs w:val="16"/>
              </w:rPr>
              <w:t>Fall 2023</w:t>
            </w:r>
            <w:r w:rsidRPr="00FC0F5A">
              <w:rPr>
                <w:rFonts w:cstheme="minorHAnsi"/>
                <w:sz w:val="16"/>
                <w:szCs w:val="16"/>
              </w:rPr>
              <w:t xml:space="preserve"> for the </w:t>
            </w:r>
            <w:r w:rsidRPr="00FC0F5A">
              <w:rPr>
                <w:sz w:val="16"/>
                <w:szCs w:val="16"/>
              </w:rPr>
              <w:t>2023-24</w:t>
            </w:r>
            <w:r w:rsidRPr="00FC0F5A">
              <w:rPr>
                <w:rFonts w:cstheme="minorHAnsi"/>
                <w:sz w:val="16"/>
                <w:szCs w:val="16"/>
              </w:rPr>
              <w:t xml:space="preserve"> academic year as defined by the institution.</w:t>
            </w:r>
          </w:p>
        </w:tc>
      </w:tr>
      <w:tr w14:paraId="1C55653C" w14:textId="77777777" w:rsidTr="6D6377B7">
        <w:tblPrEx>
          <w:tblW w:w="0" w:type="auto"/>
          <w:tblLook w:val="04A0"/>
        </w:tblPrEx>
        <w:tc>
          <w:tcPr>
            <w:tcW w:w="1435" w:type="dxa"/>
          </w:tcPr>
          <w:p w:rsidR="00EF065E" w:rsidRPr="00FC0F5A" w:rsidP="00A90F6C" w14:paraId="7234ACC3" w14:textId="441FA360">
            <w:pPr>
              <w:jc w:val="center"/>
              <w:rPr>
                <w:sz w:val="16"/>
                <w:szCs w:val="16"/>
              </w:rPr>
            </w:pPr>
            <w:r w:rsidRPr="00FC0F5A">
              <w:rPr>
                <w:sz w:val="16"/>
                <w:szCs w:val="16"/>
              </w:rPr>
              <w:t>Section 1, Comparison Chart</w:t>
            </w:r>
          </w:p>
        </w:tc>
        <w:tc>
          <w:tcPr>
            <w:tcW w:w="9355" w:type="dxa"/>
          </w:tcPr>
          <w:p w:rsidR="00EF065E" w:rsidRPr="00FC0F5A" w:rsidP="6D6377B7" w14:paraId="69D49B44" w14:textId="30ECE03C">
            <w:pPr>
              <w:rPr>
                <w:sz w:val="16"/>
                <w:szCs w:val="16"/>
              </w:rPr>
            </w:pPr>
            <w:r w:rsidRPr="00FC0F5A">
              <w:rPr>
                <w:sz w:val="16"/>
                <w:szCs w:val="16"/>
              </w:rPr>
              <w:t>Percentages and average aid amounts based on Fall Enrollment</w:t>
            </w:r>
            <w:r w:rsidRPr="00FC0F5A" w:rsidR="645A6244">
              <w:rPr>
                <w:sz w:val="16"/>
                <w:szCs w:val="16"/>
              </w:rPr>
              <w:t xml:space="preserve"> (</w:t>
            </w:r>
            <w:r w:rsidRPr="00FC0F5A">
              <w:rPr>
                <w:sz w:val="16"/>
                <w:szCs w:val="16"/>
              </w:rPr>
              <w:t>EF</w:t>
            </w:r>
            <w:r w:rsidRPr="00FC0F5A" w:rsidR="70DC95E6">
              <w:rPr>
                <w:sz w:val="16"/>
                <w:szCs w:val="16"/>
              </w:rPr>
              <w:t>)</w:t>
            </w:r>
            <w:r w:rsidRPr="00FC0F5A">
              <w:rPr>
                <w:sz w:val="16"/>
                <w:szCs w:val="16"/>
              </w:rPr>
              <w:t xml:space="preserve"> student counts</w:t>
            </w:r>
          </w:p>
        </w:tc>
      </w:tr>
      <w:tr w14:paraId="61DBFA8A" w14:textId="77777777" w:rsidTr="6D6377B7">
        <w:tblPrEx>
          <w:tblW w:w="0" w:type="auto"/>
          <w:tblLook w:val="04A0"/>
        </w:tblPrEx>
        <w:tc>
          <w:tcPr>
            <w:tcW w:w="10790" w:type="dxa"/>
            <w:gridSpan w:val="2"/>
            <w:shd w:val="clear" w:color="auto" w:fill="0070C0"/>
          </w:tcPr>
          <w:p w:rsidR="005F2A28" w:rsidRPr="000C160A" w:rsidP="00F008F6" w14:paraId="1FA6ECED" w14:textId="5DD5EBF8">
            <w:pPr>
              <w:pStyle w:val="Heading3"/>
              <w:jc w:val="center"/>
              <w:rPr>
                <w:sz w:val="16"/>
                <w:szCs w:val="16"/>
              </w:rPr>
            </w:pPr>
            <w:bookmarkStart w:id="48" w:name="_Toc147308596"/>
            <w:bookmarkStart w:id="49" w:name="_Toc134701333"/>
            <w:bookmarkStart w:id="50" w:name="_Toc155797007"/>
            <w:bookmarkStart w:id="51" w:name="_Toc156283096"/>
            <w:bookmarkStart w:id="52" w:name="_Toc156283621"/>
            <w:r w:rsidRPr="000C160A">
              <w:rPr>
                <w:color w:val="E7E6E6" w:themeColor="background2"/>
                <w:sz w:val="16"/>
                <w:szCs w:val="16"/>
              </w:rPr>
              <w:t>P</w:t>
            </w:r>
            <w:r w:rsidRPr="000C160A" w:rsidR="000C160A">
              <w:rPr>
                <w:color w:val="E7E6E6" w:themeColor="background2"/>
                <w:sz w:val="16"/>
                <w:szCs w:val="16"/>
              </w:rPr>
              <w:t>rogram</w:t>
            </w:r>
            <w:r w:rsidRPr="000C160A">
              <w:rPr>
                <w:color w:val="E7E6E6" w:themeColor="background2"/>
                <w:sz w:val="16"/>
                <w:szCs w:val="16"/>
              </w:rPr>
              <w:t xml:space="preserve"> Reporters</w:t>
            </w:r>
            <w:bookmarkEnd w:id="48"/>
            <w:bookmarkEnd w:id="49"/>
            <w:bookmarkEnd w:id="50"/>
            <w:bookmarkEnd w:id="51"/>
            <w:bookmarkEnd w:id="52"/>
          </w:p>
        </w:tc>
      </w:tr>
      <w:tr w14:paraId="23476ACA" w14:textId="77777777" w:rsidTr="00780C10">
        <w:tblPrEx>
          <w:tblW w:w="0" w:type="auto"/>
          <w:tblLook w:val="04A0"/>
        </w:tblPrEx>
        <w:trPr>
          <w:trHeight w:val="188"/>
        </w:trPr>
        <w:tc>
          <w:tcPr>
            <w:tcW w:w="1435" w:type="dxa"/>
            <w:vAlign w:val="center"/>
          </w:tcPr>
          <w:p w:rsidR="005D02F4" w:rsidRPr="00FC0F5A" w:rsidP="00A90F6C" w14:paraId="0C37CC4B" w14:textId="555A1293">
            <w:pPr>
              <w:jc w:val="center"/>
              <w:rPr>
                <w:sz w:val="16"/>
                <w:szCs w:val="16"/>
              </w:rPr>
            </w:pPr>
            <w:r w:rsidRPr="00FC0F5A">
              <w:rPr>
                <w:sz w:val="16"/>
                <w:szCs w:val="16"/>
              </w:rPr>
              <w:t>Section 1, Part A</w:t>
            </w:r>
          </w:p>
        </w:tc>
        <w:tc>
          <w:tcPr>
            <w:tcW w:w="9355" w:type="dxa"/>
          </w:tcPr>
          <w:p w:rsidR="005D02F4" w:rsidRPr="001646AC" w:rsidP="005F5F1D" w14:paraId="535C9EDD" w14:textId="0326F48C">
            <w:pPr>
              <w:rPr>
                <w:color w:val="7030A0"/>
                <w:sz w:val="16"/>
                <w:szCs w:val="16"/>
              </w:rPr>
            </w:pPr>
            <w:r w:rsidRPr="00FC0F5A">
              <w:rPr>
                <w:sz w:val="16"/>
                <w:szCs w:val="16"/>
              </w:rPr>
              <w:t xml:space="preserve">Report </w:t>
            </w:r>
            <w:r w:rsidRPr="001646AC">
              <w:rPr>
                <w:color w:val="00B050"/>
                <w:sz w:val="16"/>
                <w:szCs w:val="16"/>
              </w:rPr>
              <w:t>July 1, 2023 to June 30, 2024</w:t>
            </w:r>
            <w:r w:rsidRPr="00AF4FBE">
              <w:rPr>
                <w:sz w:val="16"/>
                <w:szCs w:val="16"/>
              </w:rPr>
              <w:t xml:space="preserve"> </w:t>
            </w:r>
            <w:r w:rsidRPr="00FC0F5A">
              <w:rPr>
                <w:sz w:val="16"/>
                <w:szCs w:val="16"/>
              </w:rPr>
              <w:t xml:space="preserve">for enrollment </w:t>
            </w:r>
            <w:r w:rsidRPr="00AF4FBE">
              <w:rPr>
                <w:sz w:val="16"/>
                <w:szCs w:val="16"/>
              </w:rPr>
              <w:t>(</w:t>
            </w:r>
            <w:r w:rsidRPr="001646AC">
              <w:rPr>
                <w:color w:val="00B050"/>
                <w:sz w:val="16"/>
                <w:szCs w:val="16"/>
              </w:rPr>
              <w:t>July 1, 2022 to June 30, 2023</w:t>
            </w:r>
            <w:r w:rsidRPr="00AF4FBE">
              <w:rPr>
                <w:sz w:val="16"/>
                <w:szCs w:val="16"/>
              </w:rPr>
              <w:t xml:space="preserve"> </w:t>
            </w:r>
            <w:r w:rsidRPr="00FC0F5A">
              <w:rPr>
                <w:sz w:val="16"/>
                <w:szCs w:val="16"/>
              </w:rPr>
              <w:t>for prior year enrollment)</w:t>
            </w:r>
          </w:p>
        </w:tc>
      </w:tr>
      <w:tr w14:paraId="1B83DC38" w14:textId="77777777" w:rsidTr="6D6377B7">
        <w:tblPrEx>
          <w:tblW w:w="0" w:type="auto"/>
          <w:tblLook w:val="04A0"/>
        </w:tblPrEx>
        <w:trPr>
          <w:trHeight w:val="188"/>
        </w:trPr>
        <w:tc>
          <w:tcPr>
            <w:tcW w:w="1435" w:type="dxa"/>
          </w:tcPr>
          <w:p w:rsidR="00A90F6C" w:rsidRPr="00FC0F5A" w:rsidP="00E42C65" w14:paraId="64D56BA4" w14:textId="77777777">
            <w:pPr>
              <w:rPr>
                <w:sz w:val="16"/>
                <w:szCs w:val="16"/>
              </w:rPr>
            </w:pPr>
          </w:p>
        </w:tc>
        <w:tc>
          <w:tcPr>
            <w:tcW w:w="9355" w:type="dxa"/>
          </w:tcPr>
          <w:p w:rsidR="00A90F6C" w:rsidRPr="00FC0F5A" w:rsidP="005F5F1D" w14:paraId="6A8F6E35" w14:textId="2F0C0FAC">
            <w:pPr>
              <w:rPr>
                <w:sz w:val="16"/>
                <w:szCs w:val="16"/>
              </w:rPr>
            </w:pPr>
            <w:r w:rsidRPr="00FC0F5A">
              <w:rPr>
                <w:sz w:val="16"/>
                <w:szCs w:val="16"/>
              </w:rPr>
              <w:t>12-Month Enrollment (</w:t>
            </w:r>
            <w:r w:rsidRPr="00FC0F5A" w:rsidR="0F98E9C7">
              <w:rPr>
                <w:sz w:val="16"/>
                <w:szCs w:val="16"/>
              </w:rPr>
              <w:t>E12</w:t>
            </w:r>
            <w:r w:rsidRPr="00FC0F5A" w:rsidR="2B61E3A1">
              <w:rPr>
                <w:sz w:val="16"/>
                <w:szCs w:val="16"/>
              </w:rPr>
              <w:t>)</w:t>
            </w:r>
            <w:r w:rsidRPr="00FC0F5A" w:rsidR="0F98E9C7">
              <w:rPr>
                <w:sz w:val="16"/>
                <w:szCs w:val="16"/>
              </w:rPr>
              <w:t xml:space="preserve"> </w:t>
            </w:r>
            <w:r w:rsidRPr="00FC0F5A" w:rsidR="4B34A319">
              <w:rPr>
                <w:sz w:val="16"/>
                <w:szCs w:val="16"/>
              </w:rPr>
              <w:t xml:space="preserve">student counts </w:t>
            </w:r>
            <w:r w:rsidRPr="00FC0F5A" w:rsidR="0F98E9C7">
              <w:rPr>
                <w:sz w:val="16"/>
                <w:szCs w:val="16"/>
              </w:rPr>
              <w:t>are preloaded</w:t>
            </w:r>
          </w:p>
        </w:tc>
      </w:tr>
      <w:tr w14:paraId="233635CA" w14:textId="77777777" w:rsidTr="006B5B19">
        <w:tblPrEx>
          <w:tblW w:w="0" w:type="auto"/>
          <w:tblLook w:val="04A0"/>
        </w:tblPrEx>
        <w:trPr>
          <w:trHeight w:val="188"/>
        </w:trPr>
        <w:tc>
          <w:tcPr>
            <w:tcW w:w="1435" w:type="dxa"/>
          </w:tcPr>
          <w:p w:rsidR="005D02F4" w:rsidRPr="00FC0F5A" w:rsidP="00E42C65" w14:paraId="3ACF44AC" w14:textId="77777777">
            <w:pPr>
              <w:rPr>
                <w:sz w:val="16"/>
                <w:szCs w:val="16"/>
              </w:rPr>
            </w:pPr>
            <w:r w:rsidRPr="00FC0F5A">
              <w:rPr>
                <w:sz w:val="16"/>
                <w:szCs w:val="16"/>
              </w:rPr>
              <w:t>Section 1, Part B</w:t>
            </w:r>
          </w:p>
        </w:tc>
        <w:tc>
          <w:tcPr>
            <w:tcW w:w="9355" w:type="dxa"/>
          </w:tcPr>
          <w:p w:rsidR="005D02F4" w:rsidRPr="001646AC" w:rsidP="005F5F1D" w14:paraId="3C8A5D9D" w14:textId="744B623E">
            <w:pPr>
              <w:rPr>
                <w:color w:val="7030A0"/>
                <w:sz w:val="16"/>
                <w:szCs w:val="16"/>
              </w:rPr>
            </w:pPr>
            <w:r w:rsidRPr="00FC0F5A">
              <w:rPr>
                <w:sz w:val="16"/>
                <w:szCs w:val="16"/>
              </w:rPr>
              <w:t>Report a</w:t>
            </w:r>
            <w:r w:rsidRPr="00FC0F5A">
              <w:rPr>
                <w:rFonts w:cstheme="minorHAnsi"/>
                <w:sz w:val="16"/>
                <w:szCs w:val="16"/>
              </w:rPr>
              <w:t>ll undergraduate students enrolled</w:t>
            </w:r>
            <w:r w:rsidRPr="00FC0F5A">
              <w:rPr>
                <w:sz w:val="16"/>
                <w:szCs w:val="16"/>
              </w:rPr>
              <w:t xml:space="preserve"> </w:t>
            </w:r>
            <w:r w:rsidRPr="00FC0F5A">
              <w:rPr>
                <w:rFonts w:cstheme="minorHAnsi"/>
                <w:sz w:val="16"/>
                <w:szCs w:val="16"/>
              </w:rPr>
              <w:t xml:space="preserve">anytime during </w:t>
            </w:r>
            <w:r w:rsidRPr="00FC0F5A">
              <w:rPr>
                <w:sz w:val="16"/>
                <w:szCs w:val="16"/>
              </w:rPr>
              <w:t xml:space="preserve">the academic period from </w:t>
            </w:r>
            <w:r w:rsidRPr="001646AC">
              <w:rPr>
                <w:color w:val="00B050"/>
                <w:sz w:val="16"/>
                <w:szCs w:val="16"/>
              </w:rPr>
              <w:t>July 1, 2023 – June 30, 2024</w:t>
            </w:r>
          </w:p>
        </w:tc>
      </w:tr>
      <w:tr w14:paraId="08AF05C0" w14:textId="77777777" w:rsidTr="0033101E">
        <w:tblPrEx>
          <w:tblW w:w="0" w:type="auto"/>
          <w:tblLook w:val="04A0"/>
        </w:tblPrEx>
        <w:trPr>
          <w:trHeight w:val="188"/>
        </w:trPr>
        <w:tc>
          <w:tcPr>
            <w:tcW w:w="1435" w:type="dxa"/>
            <w:vAlign w:val="center"/>
          </w:tcPr>
          <w:p w:rsidR="005D02F4" w:rsidRPr="00FC0F5A" w:rsidP="00B12C93" w14:paraId="1B09DAC6" w14:textId="77777777">
            <w:pPr>
              <w:jc w:val="center"/>
              <w:rPr>
                <w:sz w:val="16"/>
                <w:szCs w:val="16"/>
              </w:rPr>
            </w:pPr>
            <w:r w:rsidRPr="00FC0F5A">
              <w:rPr>
                <w:sz w:val="16"/>
                <w:szCs w:val="16"/>
              </w:rPr>
              <w:t>Section 1, Part C</w:t>
            </w:r>
          </w:p>
        </w:tc>
        <w:tc>
          <w:tcPr>
            <w:tcW w:w="9355" w:type="dxa"/>
          </w:tcPr>
          <w:p w:rsidR="005D02F4" w:rsidP="005F5F1D" w14:paraId="25AD6957" w14:textId="7BF8EB3E">
            <w:pPr>
              <w:rPr>
                <w:sz w:val="16"/>
                <w:szCs w:val="16"/>
              </w:rPr>
            </w:pPr>
            <w:r w:rsidRPr="00FC0F5A">
              <w:rPr>
                <w:rFonts w:cstheme="minorHAnsi"/>
                <w:sz w:val="16"/>
                <w:szCs w:val="16"/>
              </w:rPr>
              <w:t xml:space="preserve">Report all full-time, first-time degree/certificate-seeking undergraduate students enrolled anytime during </w:t>
            </w:r>
            <w:r w:rsidRPr="00FC0F5A">
              <w:rPr>
                <w:sz w:val="16"/>
                <w:szCs w:val="16"/>
              </w:rPr>
              <w:t xml:space="preserve">the </w:t>
            </w:r>
            <w:r w:rsidRPr="00AF4FBE">
              <w:rPr>
                <w:sz w:val="16"/>
                <w:szCs w:val="16"/>
              </w:rPr>
              <w:t xml:space="preserve">academic </w:t>
            </w:r>
            <w:r w:rsidRPr="00FC0F5A">
              <w:rPr>
                <w:sz w:val="16"/>
                <w:szCs w:val="16"/>
              </w:rPr>
              <w:t xml:space="preserve">period from </w:t>
            </w:r>
            <w:r>
              <w:rPr>
                <w:rFonts w:cstheme="minorHAnsi"/>
                <w:color w:val="00B050"/>
                <w:sz w:val="16"/>
                <w:szCs w:val="16"/>
              </w:rPr>
              <w:t>July 1, 2023 – June 30, 2024</w:t>
            </w:r>
          </w:p>
        </w:tc>
      </w:tr>
      <w:tr w14:paraId="0A12DC84" w14:textId="77777777" w:rsidTr="6D6377B7">
        <w:tblPrEx>
          <w:tblW w:w="0" w:type="auto"/>
          <w:tblLook w:val="04A0"/>
        </w:tblPrEx>
        <w:trPr>
          <w:trHeight w:val="188"/>
        </w:trPr>
        <w:tc>
          <w:tcPr>
            <w:tcW w:w="1435" w:type="dxa"/>
          </w:tcPr>
          <w:p w:rsidR="005A4F17" w:rsidRPr="00FC0F5A" w:rsidP="005A4F17" w14:paraId="56DD6013" w14:textId="56D9B50A">
            <w:pPr>
              <w:jc w:val="center"/>
              <w:rPr>
                <w:sz w:val="16"/>
                <w:szCs w:val="16"/>
              </w:rPr>
            </w:pPr>
            <w:r w:rsidRPr="00FC0F5A">
              <w:rPr>
                <w:sz w:val="16"/>
                <w:szCs w:val="16"/>
              </w:rPr>
              <w:t>Section 1, Comparison Chart</w:t>
            </w:r>
          </w:p>
        </w:tc>
        <w:tc>
          <w:tcPr>
            <w:tcW w:w="9355" w:type="dxa"/>
          </w:tcPr>
          <w:p w:rsidR="005A4F17" w:rsidRPr="001646AC" w:rsidP="6D6377B7" w14:paraId="05BBA0C2" w14:textId="67420EE2">
            <w:pPr>
              <w:rPr>
                <w:color w:val="7030A0"/>
                <w:sz w:val="16"/>
                <w:szCs w:val="16"/>
              </w:rPr>
            </w:pPr>
            <w:r w:rsidRPr="00FC0F5A">
              <w:rPr>
                <w:sz w:val="16"/>
                <w:szCs w:val="16"/>
              </w:rPr>
              <w:t>Percentages and average aid amounts based on 12-Month Enrollment</w:t>
            </w:r>
            <w:r w:rsidRPr="00FC0F5A" w:rsidR="094BDB1F">
              <w:rPr>
                <w:sz w:val="16"/>
                <w:szCs w:val="16"/>
              </w:rPr>
              <w:t xml:space="preserve"> (</w:t>
            </w:r>
            <w:r w:rsidRPr="00FC0F5A">
              <w:rPr>
                <w:sz w:val="16"/>
                <w:szCs w:val="16"/>
              </w:rPr>
              <w:t>E12</w:t>
            </w:r>
            <w:r w:rsidRPr="00FC0F5A" w:rsidR="2852A5DE">
              <w:rPr>
                <w:sz w:val="16"/>
                <w:szCs w:val="16"/>
              </w:rPr>
              <w:t>)</w:t>
            </w:r>
            <w:r w:rsidRPr="00FC0F5A">
              <w:rPr>
                <w:sz w:val="16"/>
                <w:szCs w:val="16"/>
              </w:rPr>
              <w:t xml:space="preserve"> student counts</w:t>
            </w:r>
          </w:p>
        </w:tc>
      </w:tr>
      <w:bookmarkEnd w:id="47"/>
    </w:tbl>
    <w:p w:rsidR="005F2A28" w:rsidRPr="000C160A" w:rsidP="005F2A28" w14:paraId="409EE812" w14:textId="77777777">
      <w:pPr>
        <w:pStyle w:val="NoSpacing"/>
        <w:rPr>
          <w:sz w:val="16"/>
          <w:szCs w:val="16"/>
        </w:rPr>
      </w:pPr>
    </w:p>
    <w:p w:rsidR="00323989" w:rsidRPr="00E54293" w:rsidP="00323989" w14:paraId="2A056D21" w14:textId="77777777">
      <w:pPr>
        <w:pStyle w:val="Heading3"/>
        <w:rPr>
          <w:b/>
          <w:bCs/>
          <w:sz w:val="16"/>
          <w:szCs w:val="16"/>
        </w:rPr>
      </w:pPr>
      <w:bookmarkStart w:id="53" w:name="_Toc155797008"/>
      <w:bookmarkStart w:id="54" w:name="_Toc156283097"/>
      <w:bookmarkStart w:id="55" w:name="_Toc156283622"/>
      <w:r>
        <w:rPr>
          <w:b/>
          <w:bCs/>
          <w:sz w:val="16"/>
          <w:szCs w:val="16"/>
        </w:rPr>
        <w:t>Data reporting type abbreviations</w:t>
      </w:r>
      <w:bookmarkEnd w:id="53"/>
      <w:bookmarkEnd w:id="54"/>
      <w:bookmarkEnd w:id="55"/>
    </w:p>
    <w:p w:rsidR="00323989" w:rsidRPr="00E54293" w:rsidP="00323989" w14:paraId="2D385804"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1DCF4112" w14:textId="77777777" w:rsidTr="002B2CF7">
        <w:tblPrEx>
          <w:tblW w:w="0" w:type="auto"/>
          <w:tblLook w:val="04A0"/>
        </w:tblPrEx>
        <w:tc>
          <w:tcPr>
            <w:tcW w:w="805" w:type="dxa"/>
          </w:tcPr>
          <w:p w:rsidR="00323989" w:rsidRPr="00531C52" w:rsidP="002B2CF7" w14:paraId="659560CD" w14:textId="77777777">
            <w:pPr>
              <w:rPr>
                <w:sz w:val="16"/>
                <w:szCs w:val="16"/>
              </w:rPr>
            </w:pPr>
            <w:r>
              <w:rPr>
                <w:sz w:val="16"/>
                <w:szCs w:val="16"/>
              </w:rPr>
              <w:t>CF</w:t>
            </w:r>
          </w:p>
        </w:tc>
        <w:tc>
          <w:tcPr>
            <w:tcW w:w="9985" w:type="dxa"/>
          </w:tcPr>
          <w:p w:rsidR="00323989" w:rsidRPr="00531C52" w:rsidP="002B2CF7" w14:paraId="2EAF8006" w14:textId="77777777">
            <w:pPr>
              <w:rPr>
                <w:sz w:val="16"/>
                <w:szCs w:val="16"/>
              </w:rPr>
            </w:pPr>
            <w:r>
              <w:rPr>
                <w:sz w:val="16"/>
                <w:szCs w:val="16"/>
              </w:rPr>
              <w:t xml:space="preserve">Carried forward. Values are carried forward from other parts of the survey form. </w:t>
            </w:r>
          </w:p>
        </w:tc>
      </w:tr>
      <w:tr w14:paraId="0388C68A" w14:textId="77777777" w:rsidTr="002B2CF7">
        <w:tblPrEx>
          <w:tblW w:w="0" w:type="auto"/>
          <w:tblLook w:val="04A0"/>
        </w:tblPrEx>
        <w:tc>
          <w:tcPr>
            <w:tcW w:w="805" w:type="dxa"/>
          </w:tcPr>
          <w:p w:rsidR="00323989" w:rsidRPr="00531C52" w:rsidP="002B2CF7" w14:paraId="33000FAE" w14:textId="77777777">
            <w:pPr>
              <w:rPr>
                <w:sz w:val="16"/>
                <w:szCs w:val="16"/>
              </w:rPr>
            </w:pPr>
            <w:r>
              <w:rPr>
                <w:sz w:val="16"/>
                <w:szCs w:val="16"/>
              </w:rPr>
              <w:t>CV</w:t>
            </w:r>
          </w:p>
        </w:tc>
        <w:tc>
          <w:tcPr>
            <w:tcW w:w="9985" w:type="dxa"/>
          </w:tcPr>
          <w:p w:rsidR="00323989" w:rsidRPr="00531C52" w:rsidP="002B2CF7" w14:paraId="24664C45" w14:textId="77777777">
            <w:pPr>
              <w:rPr>
                <w:sz w:val="16"/>
                <w:szCs w:val="16"/>
              </w:rPr>
            </w:pPr>
            <w:r>
              <w:rPr>
                <w:sz w:val="16"/>
                <w:szCs w:val="16"/>
              </w:rPr>
              <w:t xml:space="preserve">Calculated value. IPEDS calculates the information based on the data provided. </w:t>
            </w:r>
          </w:p>
        </w:tc>
      </w:tr>
      <w:tr w14:paraId="72CFDAE5" w14:textId="77777777" w:rsidTr="002B2CF7">
        <w:tblPrEx>
          <w:tblW w:w="0" w:type="auto"/>
          <w:tblLook w:val="04A0"/>
        </w:tblPrEx>
        <w:tc>
          <w:tcPr>
            <w:tcW w:w="805" w:type="dxa"/>
          </w:tcPr>
          <w:p w:rsidR="00323989" w:rsidRPr="00531C52" w:rsidP="002B2CF7" w14:paraId="31355CF2" w14:textId="77777777">
            <w:pPr>
              <w:rPr>
                <w:sz w:val="16"/>
                <w:szCs w:val="16"/>
              </w:rPr>
            </w:pPr>
            <w:r w:rsidRPr="00531C52">
              <w:rPr>
                <w:sz w:val="16"/>
                <w:szCs w:val="16"/>
              </w:rPr>
              <w:t>PL</w:t>
            </w:r>
          </w:p>
        </w:tc>
        <w:tc>
          <w:tcPr>
            <w:tcW w:w="9985" w:type="dxa"/>
          </w:tcPr>
          <w:p w:rsidR="00323989" w:rsidRPr="00531C52" w:rsidP="002B2CF7" w14:paraId="673B8E52" w14:textId="77777777">
            <w:pPr>
              <w:rPr>
                <w:sz w:val="16"/>
                <w:szCs w:val="16"/>
              </w:rPr>
            </w:pPr>
            <w:r w:rsidRPr="00531C52">
              <w:rPr>
                <w:sz w:val="16"/>
                <w:szCs w:val="16"/>
              </w:rPr>
              <w:t>Preloaded value. IPEDS preloads the information for the institution (when available).</w:t>
            </w:r>
          </w:p>
        </w:tc>
      </w:tr>
      <w:tr w14:paraId="21557D84" w14:textId="77777777" w:rsidTr="002B2CF7">
        <w:tblPrEx>
          <w:tblW w:w="0" w:type="auto"/>
          <w:tblLook w:val="04A0"/>
        </w:tblPrEx>
        <w:tc>
          <w:tcPr>
            <w:tcW w:w="805" w:type="dxa"/>
          </w:tcPr>
          <w:p w:rsidR="00323989" w:rsidRPr="00531C52" w:rsidP="002B2CF7" w14:paraId="2B0D6DBE" w14:textId="77777777">
            <w:pPr>
              <w:rPr>
                <w:sz w:val="16"/>
                <w:szCs w:val="16"/>
              </w:rPr>
            </w:pPr>
            <w:r w:rsidRPr="00531C52">
              <w:rPr>
                <w:sz w:val="16"/>
                <w:szCs w:val="16"/>
              </w:rPr>
              <w:t>PY</w:t>
            </w:r>
          </w:p>
        </w:tc>
        <w:tc>
          <w:tcPr>
            <w:tcW w:w="9985" w:type="dxa"/>
          </w:tcPr>
          <w:p w:rsidR="00323989" w:rsidRPr="00531C52" w:rsidP="002B2CF7" w14:paraId="3D37D0E4" w14:textId="77777777">
            <w:pPr>
              <w:rPr>
                <w:sz w:val="16"/>
                <w:szCs w:val="16"/>
              </w:rPr>
            </w:pPr>
            <w:r w:rsidRPr="00531C52">
              <w:rPr>
                <w:sz w:val="16"/>
                <w:szCs w:val="16"/>
              </w:rPr>
              <w:t>Prior year value. IPEDS preloads the information for the institution (when available).</w:t>
            </w:r>
          </w:p>
        </w:tc>
      </w:tr>
      <w:tr w14:paraId="6AD2EC48" w14:textId="77777777" w:rsidTr="002B2CF7">
        <w:tblPrEx>
          <w:tblW w:w="0" w:type="auto"/>
          <w:tblLook w:val="04A0"/>
        </w:tblPrEx>
        <w:tc>
          <w:tcPr>
            <w:tcW w:w="805" w:type="dxa"/>
          </w:tcPr>
          <w:p w:rsidR="00323989" w:rsidRPr="00531C52" w:rsidP="002B2CF7" w14:paraId="67BCFDC1" w14:textId="77777777">
            <w:pPr>
              <w:rPr>
                <w:sz w:val="16"/>
                <w:szCs w:val="16"/>
              </w:rPr>
            </w:pPr>
            <w:r w:rsidRPr="00531C52">
              <w:rPr>
                <w:sz w:val="16"/>
                <w:szCs w:val="16"/>
              </w:rPr>
              <w:t>RB</w:t>
            </w:r>
          </w:p>
        </w:tc>
        <w:tc>
          <w:tcPr>
            <w:tcW w:w="9985" w:type="dxa"/>
          </w:tcPr>
          <w:p w:rsidR="00323989" w:rsidRPr="00531C52" w:rsidP="002B2CF7" w14:paraId="585FB5EB" w14:textId="77777777">
            <w:pPr>
              <w:rPr>
                <w:sz w:val="16"/>
                <w:szCs w:val="16"/>
              </w:rPr>
            </w:pPr>
            <w:r w:rsidRPr="00531C52">
              <w:rPr>
                <w:sz w:val="16"/>
                <w:szCs w:val="16"/>
              </w:rPr>
              <w:t>Radio button option. Only one of the options can be selected.</w:t>
            </w:r>
          </w:p>
        </w:tc>
      </w:tr>
      <w:tr w14:paraId="66CA4CF5" w14:textId="77777777" w:rsidTr="002B2CF7">
        <w:tblPrEx>
          <w:tblW w:w="0" w:type="auto"/>
          <w:tblLook w:val="04A0"/>
        </w:tblPrEx>
        <w:tc>
          <w:tcPr>
            <w:tcW w:w="805" w:type="dxa"/>
          </w:tcPr>
          <w:p w:rsidR="00323989" w:rsidRPr="00531C52" w:rsidP="002B2CF7" w14:paraId="38BF8649" w14:textId="77777777">
            <w:pPr>
              <w:rPr>
                <w:sz w:val="16"/>
                <w:szCs w:val="16"/>
              </w:rPr>
            </w:pPr>
            <w:r w:rsidRPr="00531C52">
              <w:rPr>
                <w:sz w:val="16"/>
                <w:szCs w:val="16"/>
              </w:rPr>
              <w:t>RV</w:t>
            </w:r>
          </w:p>
        </w:tc>
        <w:tc>
          <w:tcPr>
            <w:tcW w:w="9985" w:type="dxa"/>
          </w:tcPr>
          <w:p w:rsidR="00323989" w:rsidRPr="00531C52" w:rsidP="002B2CF7" w14:paraId="268F6960" w14:textId="77777777">
            <w:pPr>
              <w:rPr>
                <w:sz w:val="16"/>
                <w:szCs w:val="16"/>
              </w:rPr>
            </w:pPr>
            <w:r w:rsidRPr="00531C52">
              <w:rPr>
                <w:sz w:val="16"/>
                <w:szCs w:val="16"/>
              </w:rPr>
              <w:t>Reported value. All reported values in IPEDS are numerical.</w:t>
            </w:r>
          </w:p>
        </w:tc>
      </w:tr>
    </w:tbl>
    <w:p w:rsidR="008F736F" w:rsidP="009E4627" w14:paraId="5FC4C882" w14:textId="77777777">
      <w:pPr>
        <w:tabs>
          <w:tab w:val="left" w:pos="5885"/>
        </w:tabs>
        <w:rPr>
          <w:rFonts w:asciiTheme="majorHAnsi" w:eastAsiaTheme="majorEastAsia" w:hAnsiTheme="majorHAnsi" w:cstheme="majorBidi"/>
          <w:color w:val="2F5496" w:themeColor="accent1" w:themeShade="BF"/>
          <w:sz w:val="26"/>
          <w:szCs w:val="26"/>
        </w:rPr>
      </w:pPr>
    </w:p>
    <w:p w:rsidR="008F736F" w:rsidRPr="00E54293" w:rsidP="008F736F" w14:paraId="44596016" w14:textId="1A4C98FB">
      <w:pPr>
        <w:pStyle w:val="Heading3"/>
        <w:rPr>
          <w:b/>
          <w:bCs/>
          <w:sz w:val="16"/>
          <w:szCs w:val="16"/>
        </w:rPr>
      </w:pPr>
      <w:bookmarkStart w:id="56" w:name="_Toc155797009"/>
      <w:bookmarkStart w:id="57" w:name="_Toc156283098"/>
      <w:bookmarkStart w:id="58" w:name="_Toc156283623"/>
      <w:r>
        <w:rPr>
          <w:b/>
          <w:bCs/>
          <w:sz w:val="16"/>
          <w:szCs w:val="16"/>
        </w:rPr>
        <w:t>Other SFA specific abbreviations</w:t>
      </w:r>
      <w:bookmarkEnd w:id="56"/>
      <w:bookmarkEnd w:id="57"/>
      <w:bookmarkEnd w:id="58"/>
    </w:p>
    <w:p w:rsidR="008F736F" w:rsidP="008F736F" w14:paraId="33C80C80" w14:textId="77777777">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12483E57" w14:textId="77777777" w:rsidTr="00F145C5">
        <w:tblPrEx>
          <w:tblW w:w="0" w:type="auto"/>
          <w:tblLook w:val="04A0"/>
        </w:tblPrEx>
        <w:tc>
          <w:tcPr>
            <w:tcW w:w="805" w:type="dxa"/>
          </w:tcPr>
          <w:p w:rsidR="008F736F" w:rsidRPr="00531C52" w:rsidP="00F145C5" w14:paraId="634ADE69" w14:textId="7C2436AF">
            <w:pPr>
              <w:rPr>
                <w:sz w:val="16"/>
                <w:szCs w:val="16"/>
              </w:rPr>
            </w:pPr>
            <w:r>
              <w:rPr>
                <w:sz w:val="16"/>
                <w:szCs w:val="16"/>
              </w:rPr>
              <w:t>AR</w:t>
            </w:r>
          </w:p>
        </w:tc>
        <w:tc>
          <w:tcPr>
            <w:tcW w:w="9985" w:type="dxa"/>
          </w:tcPr>
          <w:p w:rsidR="008F736F" w:rsidRPr="00531C52" w:rsidP="00F145C5" w14:paraId="4A4348AF" w14:textId="76AA35A4">
            <w:pPr>
              <w:rPr>
                <w:sz w:val="16"/>
                <w:szCs w:val="16"/>
              </w:rPr>
            </w:pPr>
            <w:r>
              <w:rPr>
                <w:sz w:val="16"/>
                <w:szCs w:val="16"/>
              </w:rPr>
              <w:t>Academic Reporter</w:t>
            </w:r>
          </w:p>
        </w:tc>
      </w:tr>
      <w:tr w14:paraId="10FF6C95" w14:textId="77777777" w:rsidTr="00F145C5">
        <w:tblPrEx>
          <w:tblW w:w="0" w:type="auto"/>
          <w:tblLook w:val="04A0"/>
        </w:tblPrEx>
        <w:tc>
          <w:tcPr>
            <w:tcW w:w="805" w:type="dxa"/>
          </w:tcPr>
          <w:p w:rsidR="008F736F" w:rsidRPr="00531C52" w:rsidP="00F145C5" w14:paraId="788C3E22" w14:textId="4CF70CE2">
            <w:pPr>
              <w:rPr>
                <w:sz w:val="16"/>
                <w:szCs w:val="16"/>
              </w:rPr>
            </w:pPr>
            <w:r>
              <w:rPr>
                <w:sz w:val="16"/>
                <w:szCs w:val="16"/>
              </w:rPr>
              <w:t>PR</w:t>
            </w:r>
          </w:p>
        </w:tc>
        <w:tc>
          <w:tcPr>
            <w:tcW w:w="9985" w:type="dxa"/>
          </w:tcPr>
          <w:p w:rsidR="008F736F" w:rsidRPr="00531C52" w:rsidP="00F145C5" w14:paraId="373896D6" w14:textId="1FEE4FA3">
            <w:pPr>
              <w:rPr>
                <w:sz w:val="16"/>
                <w:szCs w:val="16"/>
              </w:rPr>
            </w:pPr>
            <w:r>
              <w:rPr>
                <w:sz w:val="16"/>
                <w:szCs w:val="16"/>
              </w:rPr>
              <w:t>Program Reporter</w:t>
            </w:r>
          </w:p>
        </w:tc>
      </w:tr>
    </w:tbl>
    <w:p w:rsidR="008F736F" w:rsidP="008F736F" w14:paraId="70F4B17D" w14:textId="77777777">
      <w:pPr>
        <w:rPr>
          <w:rStyle w:val="normaltextrun"/>
          <w:rFonts w:ascii="Calibri" w:hAnsi="Calibri" w:cs="Calibri"/>
          <w:color w:val="000000"/>
          <w:sz w:val="16"/>
          <w:szCs w:val="16"/>
          <w:shd w:val="clear" w:color="auto" w:fill="FFFFFF"/>
        </w:rPr>
      </w:pPr>
    </w:p>
    <w:p w:rsidR="008F736F" w:rsidRPr="00E54293" w:rsidP="008F736F" w14:paraId="37228767" w14:textId="77777777">
      <w:pPr>
        <w:rPr>
          <w:sz w:val="16"/>
          <w:szCs w:val="16"/>
        </w:rPr>
      </w:pPr>
    </w:p>
    <w:p w:rsidR="009E4627" w:rsidP="009E4627" w14:paraId="30A6DB75" w14:textId="1C1EAC4D">
      <w:pPr>
        <w:tabs>
          <w:tab w:val="left" w:pos="5885"/>
        </w:tabs>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ab/>
      </w:r>
    </w:p>
    <w:p w:rsidR="009E4627" w:rsidRPr="009E4627" w:rsidP="009E4627" w14:paraId="5844100F" w14:textId="64A9020F">
      <w:pPr>
        <w:tabs>
          <w:tab w:val="left" w:pos="5885"/>
        </w:tabs>
        <w:sectPr w:rsidSect="006C041E">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pPr>
    </w:p>
    <w:p w:rsidR="007410A9" w:rsidRPr="007410A9" w:rsidP="007410A9" w14:paraId="11174EF9" w14:textId="66C558F9">
      <w:pPr>
        <w:pStyle w:val="Heading2"/>
        <w:jc w:val="center"/>
        <w:rPr>
          <w:b/>
          <w:bCs/>
          <w:color w:val="auto"/>
          <w:sz w:val="20"/>
          <w:szCs w:val="20"/>
        </w:rPr>
      </w:pPr>
      <w:bookmarkStart w:id="59" w:name="_Toc134701335"/>
      <w:bookmarkStart w:id="60" w:name="_Toc156283624"/>
      <w:bookmarkStart w:id="61" w:name="_Hlk126755392"/>
      <w:bookmarkStart w:id="62" w:name="_Hlk126586435"/>
      <w:bookmarkStart w:id="63" w:name="_Hlk126735480"/>
      <w:bookmarkEnd w:id="2"/>
      <w:bookmarkEnd w:id="5"/>
      <w:r w:rsidRPr="00EC7868">
        <w:rPr>
          <w:b/>
          <w:bCs/>
          <w:color w:val="auto"/>
          <w:sz w:val="20"/>
          <w:szCs w:val="20"/>
        </w:rPr>
        <w:t xml:space="preserve">Student Financial Aid </w:t>
      </w:r>
      <w:r w:rsidRPr="00EC7868" w:rsidR="00D25F89">
        <w:rPr>
          <w:b/>
          <w:bCs/>
          <w:color w:val="auto"/>
          <w:sz w:val="20"/>
          <w:szCs w:val="20"/>
        </w:rPr>
        <w:t xml:space="preserve">Screens </w:t>
      </w:r>
      <w:bookmarkEnd w:id="59"/>
      <w:r w:rsidR="000A7B79">
        <w:rPr>
          <w:b/>
          <w:bCs/>
          <w:color w:val="auto"/>
          <w:sz w:val="20"/>
          <w:szCs w:val="20"/>
        </w:rPr>
        <w:t>2024-25</w:t>
      </w:r>
      <w:bookmarkEnd w:id="60"/>
    </w:p>
    <w:p w:rsidR="007B7138" w:rsidRPr="00EC7868" w:rsidP="0064622D" w14:paraId="0DFE77B3" w14:textId="77777777">
      <w:pPr>
        <w:pStyle w:val="Heading4"/>
        <w:rPr>
          <w:b/>
          <w:bCs/>
          <w:i w:val="0"/>
          <w:iCs w:val="0"/>
          <w:color w:val="auto"/>
          <w:sz w:val="20"/>
          <w:szCs w:val="20"/>
        </w:rPr>
      </w:pPr>
      <w:r w:rsidRPr="00EC7868">
        <w:rPr>
          <w:b/>
          <w:bCs/>
          <w:i w:val="0"/>
          <w:iCs w:val="0"/>
          <w:color w:val="auto"/>
          <w:sz w:val="20"/>
          <w:szCs w:val="20"/>
        </w:rPr>
        <w:t>Overview</w:t>
      </w:r>
    </w:p>
    <w:p w:rsidR="001E278A" w:rsidRPr="00BF4755" w:rsidP="001E278A" w14:paraId="4C9B771A" w14:textId="5ABFDB8B">
      <w:pPr>
        <w:pStyle w:val="NoSpacing"/>
        <w:rPr>
          <w:b/>
          <w:bCs/>
          <w:sz w:val="16"/>
          <w:szCs w:val="16"/>
        </w:rPr>
      </w:pPr>
      <w:r w:rsidRPr="00BF4755">
        <w:rPr>
          <w:b/>
          <w:bCs/>
          <w:sz w:val="16"/>
          <w:szCs w:val="16"/>
        </w:rPr>
        <w:t xml:space="preserve">IPEDS Student Financial Aid Component Overview </w:t>
      </w:r>
    </w:p>
    <w:p w:rsidR="001E278A" w:rsidRPr="00BF4755" w:rsidP="001E278A" w14:paraId="0334EF33" w14:textId="33736D6D">
      <w:pPr>
        <w:pStyle w:val="NoSpacing"/>
        <w:rPr>
          <w:sz w:val="16"/>
          <w:szCs w:val="16"/>
        </w:rPr>
      </w:pPr>
      <w:bookmarkStart w:id="64" w:name="_Hlk149302062"/>
      <w:r w:rsidRPr="00BF4755">
        <w:rPr>
          <w:sz w:val="16"/>
          <w:szCs w:val="16"/>
        </w:rPr>
        <w:t xml:space="preserve">Welcome to the Student Financial Aid (SFA) </w:t>
      </w:r>
      <w:r w:rsidRPr="002D5BE6" w:rsidR="006614E8">
        <w:rPr>
          <w:sz w:val="16"/>
          <w:szCs w:val="16"/>
        </w:rPr>
        <w:t>s</w:t>
      </w:r>
      <w:r w:rsidRPr="002D5BE6" w:rsidR="00FA23E1">
        <w:rPr>
          <w:sz w:val="16"/>
          <w:szCs w:val="16"/>
        </w:rPr>
        <w:t xml:space="preserve">urvey </w:t>
      </w:r>
      <w:r w:rsidRPr="00BF4755">
        <w:rPr>
          <w:sz w:val="16"/>
          <w:szCs w:val="16"/>
        </w:rPr>
        <w:t xml:space="preserve">component. The purpose of the SFA </w:t>
      </w:r>
      <w:r w:rsidR="00487E83">
        <w:rPr>
          <w:sz w:val="16"/>
          <w:szCs w:val="16"/>
        </w:rPr>
        <w:t>Survey</w:t>
      </w:r>
      <w:r w:rsidRPr="00AF4FBE" w:rsidR="00487E83">
        <w:rPr>
          <w:sz w:val="16"/>
          <w:szCs w:val="16"/>
        </w:rPr>
        <w:t xml:space="preserve"> </w:t>
      </w:r>
      <w:r w:rsidR="00EF277F">
        <w:rPr>
          <w:sz w:val="16"/>
          <w:szCs w:val="16"/>
        </w:rPr>
        <w:t xml:space="preserve">component </w:t>
      </w:r>
      <w:r w:rsidRPr="00BF4755">
        <w:rPr>
          <w:sz w:val="16"/>
          <w:szCs w:val="16"/>
        </w:rPr>
        <w:t xml:space="preserve">is to collect information about financial aid </w:t>
      </w:r>
      <w:r w:rsidRPr="00487E83" w:rsidR="00CF6018">
        <w:rPr>
          <w:sz w:val="16"/>
          <w:szCs w:val="16"/>
        </w:rPr>
        <w:t>and military/veteran educational benefits</w:t>
      </w:r>
      <w:r w:rsidRPr="00BF4755" w:rsidR="00CF6018">
        <w:rPr>
          <w:sz w:val="16"/>
          <w:szCs w:val="16"/>
        </w:rPr>
        <w:t xml:space="preserve"> </w:t>
      </w:r>
      <w:r w:rsidRPr="00BF4755">
        <w:rPr>
          <w:sz w:val="16"/>
          <w:szCs w:val="16"/>
        </w:rPr>
        <w:t xml:space="preserve">provided to various </w:t>
      </w:r>
      <w:r w:rsidR="00CF6018">
        <w:rPr>
          <w:sz w:val="16"/>
          <w:szCs w:val="16"/>
        </w:rPr>
        <w:t xml:space="preserve">sub-categories </w:t>
      </w:r>
      <w:r w:rsidRPr="00BF4755">
        <w:rPr>
          <w:sz w:val="16"/>
          <w:szCs w:val="16"/>
        </w:rPr>
        <w:t>of undergraduate students at your institution.</w:t>
      </w:r>
    </w:p>
    <w:p w:rsidR="001E278A" w:rsidRPr="00BF4755" w:rsidP="001E278A" w14:paraId="20C92755" w14:textId="639D6DA4">
      <w:pPr>
        <w:pStyle w:val="NoSpacing"/>
        <w:rPr>
          <w:sz w:val="16"/>
          <w:szCs w:val="16"/>
        </w:rPr>
      </w:pPr>
    </w:p>
    <w:p w:rsidR="001E278A" w:rsidRPr="00BF4755" w:rsidP="001E278A" w14:paraId="5FF6BD5F" w14:textId="77777777">
      <w:pPr>
        <w:pStyle w:val="NoSpacing"/>
        <w:rPr>
          <w:b/>
          <w:bCs/>
          <w:sz w:val="16"/>
          <w:szCs w:val="16"/>
        </w:rPr>
      </w:pPr>
      <w:r w:rsidRPr="00BF4755">
        <w:rPr>
          <w:b/>
          <w:bCs/>
          <w:sz w:val="16"/>
          <w:szCs w:val="16"/>
        </w:rPr>
        <w:t>Data Reporting Reminders:</w:t>
      </w:r>
    </w:p>
    <w:p w:rsidR="001E278A" w:rsidRPr="00BF4755" w:rsidP="00A50091" w14:paraId="17CBE006" w14:textId="4C441B13">
      <w:pPr>
        <w:pStyle w:val="NoSpacing"/>
        <w:numPr>
          <w:ilvl w:val="0"/>
          <w:numId w:val="2"/>
        </w:numPr>
        <w:rPr>
          <w:sz w:val="16"/>
          <w:szCs w:val="16"/>
        </w:rPr>
      </w:pPr>
      <w:r w:rsidRPr="00BF4755">
        <w:rPr>
          <w:sz w:val="16"/>
          <w:szCs w:val="16"/>
        </w:rPr>
        <w:t>Report data to accurately reflect the</w:t>
      </w:r>
      <w:r w:rsidRPr="002D5BE6">
        <w:rPr>
          <w:sz w:val="16"/>
          <w:szCs w:val="16"/>
        </w:rPr>
        <w:t xml:space="preserve"> </w:t>
      </w:r>
      <w:r w:rsidRPr="00BF4755">
        <w:rPr>
          <w:sz w:val="16"/>
          <w:szCs w:val="16"/>
        </w:rPr>
        <w:t>period</w:t>
      </w:r>
      <w:r w:rsidR="00DB57D1">
        <w:rPr>
          <w:sz w:val="16"/>
          <w:szCs w:val="16"/>
        </w:rPr>
        <w:t>(s)</w:t>
      </w:r>
      <w:r w:rsidRPr="00DB57D1">
        <w:rPr>
          <w:sz w:val="16"/>
          <w:szCs w:val="16"/>
        </w:rPr>
        <w:t xml:space="preserve"> corresponding with the IPEDS survey component</w:t>
      </w:r>
      <w:r w:rsidRPr="00DB57D1" w:rsidR="007B3DED">
        <w:rPr>
          <w:sz w:val="16"/>
          <w:szCs w:val="16"/>
        </w:rPr>
        <w:t xml:space="preserve"> requested</w:t>
      </w:r>
      <w:r w:rsidRPr="00DB57D1">
        <w:rPr>
          <w:sz w:val="16"/>
          <w:szCs w:val="16"/>
        </w:rPr>
        <w:t xml:space="preserve">, even if such reporting </w:t>
      </w:r>
      <w:r w:rsidRPr="00AF4FBE" w:rsidR="00DB57D1">
        <w:rPr>
          <w:sz w:val="16"/>
          <w:szCs w:val="16"/>
        </w:rPr>
        <w:t xml:space="preserve">seems </w:t>
      </w:r>
      <w:r w:rsidRPr="00BF4755">
        <w:rPr>
          <w:sz w:val="16"/>
          <w:szCs w:val="16"/>
        </w:rPr>
        <w:t>inconsistent with prior-year reporting.</w:t>
      </w:r>
    </w:p>
    <w:p w:rsidR="001E278A" w:rsidRPr="00BF4755" w:rsidP="00A50091" w14:paraId="035DF8FC" w14:textId="7B6EFFC5">
      <w:pPr>
        <w:pStyle w:val="NoSpacing"/>
        <w:numPr>
          <w:ilvl w:val="0"/>
          <w:numId w:val="2"/>
        </w:numPr>
        <w:rPr>
          <w:sz w:val="16"/>
          <w:szCs w:val="16"/>
        </w:rPr>
      </w:pPr>
      <w:r w:rsidRPr="6F5338E7">
        <w:rPr>
          <w:sz w:val="16"/>
          <w:szCs w:val="16"/>
        </w:rPr>
        <w:t xml:space="preserve">Undergraduate Student </w:t>
      </w:r>
      <w:r w:rsidRPr="6F5338E7" w:rsidR="00281689">
        <w:rPr>
          <w:sz w:val="16"/>
          <w:szCs w:val="16"/>
        </w:rPr>
        <w:t>Counts</w:t>
      </w:r>
    </w:p>
    <w:p w:rsidR="001E278A" w:rsidRPr="00BF4755" w:rsidP="00A24984" w14:paraId="472594DE" w14:textId="2B107870">
      <w:pPr>
        <w:pStyle w:val="NoSpacing"/>
        <w:ind w:left="810"/>
        <w:rPr>
          <w:sz w:val="16"/>
          <w:szCs w:val="16"/>
        </w:rPr>
      </w:pPr>
      <w:r w:rsidRPr="00BF4755">
        <w:rPr>
          <w:sz w:val="16"/>
          <w:szCs w:val="16"/>
        </w:rPr>
        <w:t>You will be asked to report information for</w:t>
      </w:r>
      <w:r w:rsidRPr="00BF4755" w:rsidR="00DA43F4">
        <w:rPr>
          <w:sz w:val="16"/>
          <w:szCs w:val="16"/>
        </w:rPr>
        <w:t>:</w:t>
      </w:r>
    </w:p>
    <w:p w:rsidR="009C77EF" w:rsidP="00A50091" w14:paraId="68DA86E1" w14:textId="77777777">
      <w:pPr>
        <w:pStyle w:val="NoSpacing"/>
        <w:numPr>
          <w:ilvl w:val="1"/>
          <w:numId w:val="3"/>
        </w:numPr>
        <w:rPr>
          <w:sz w:val="16"/>
          <w:szCs w:val="16"/>
        </w:rPr>
      </w:pPr>
      <w:bookmarkStart w:id="65" w:name="_Hlk126047316"/>
      <w:bookmarkStart w:id="66" w:name="_Hlk125964092"/>
      <w:r w:rsidRPr="00AE7F25">
        <w:rPr>
          <w:sz w:val="16"/>
          <w:szCs w:val="16"/>
        </w:rPr>
        <w:t>All undergraduate students</w:t>
      </w:r>
      <w:bookmarkEnd w:id="65"/>
    </w:p>
    <w:p w:rsidR="009C77EF" w:rsidP="00A50091" w14:paraId="22755AA1" w14:textId="6BB531CB">
      <w:pPr>
        <w:pStyle w:val="NoSpacing"/>
        <w:numPr>
          <w:ilvl w:val="2"/>
          <w:numId w:val="3"/>
        </w:numPr>
        <w:rPr>
          <w:sz w:val="16"/>
          <w:szCs w:val="16"/>
        </w:rPr>
      </w:pPr>
      <w:r>
        <w:rPr>
          <w:sz w:val="16"/>
          <w:szCs w:val="16"/>
        </w:rPr>
        <w:t>Degree/certificate-seeking undergraduate students</w:t>
      </w:r>
    </w:p>
    <w:p w:rsidR="009C77EF" w:rsidRPr="00AE7F25" w:rsidP="00A50091" w14:paraId="5B222663" w14:textId="77777777">
      <w:pPr>
        <w:pStyle w:val="NoSpacing"/>
        <w:numPr>
          <w:ilvl w:val="3"/>
          <w:numId w:val="3"/>
        </w:numPr>
        <w:rPr>
          <w:sz w:val="16"/>
          <w:szCs w:val="16"/>
        </w:rPr>
      </w:pPr>
      <w:bookmarkStart w:id="67" w:name="_Hlk126047332"/>
      <w:r w:rsidRPr="00AE7F25">
        <w:rPr>
          <w:sz w:val="16"/>
          <w:szCs w:val="16"/>
        </w:rPr>
        <w:t xml:space="preserve">Full-time, first-time degree/certificate-seeking </w:t>
      </w:r>
      <w:bookmarkStart w:id="68" w:name="_Hlk125025324"/>
      <w:r w:rsidRPr="002D5BE6">
        <w:rPr>
          <w:sz w:val="16"/>
          <w:szCs w:val="16"/>
        </w:rPr>
        <w:t>undergraduate</w:t>
      </w:r>
      <w:bookmarkEnd w:id="68"/>
      <w:r w:rsidRPr="00AE7F25">
        <w:rPr>
          <w:sz w:val="16"/>
          <w:szCs w:val="16"/>
        </w:rPr>
        <w:t xml:space="preserve"> students (FTFT)</w:t>
      </w:r>
      <w:bookmarkEnd w:id="67"/>
    </w:p>
    <w:bookmarkEnd w:id="66"/>
    <w:p w:rsidR="009C77EF" w:rsidP="00830AA8" w14:paraId="0B2293C1" w14:textId="35D97B4B">
      <w:pPr>
        <w:pStyle w:val="NoSpacing"/>
        <w:numPr>
          <w:ilvl w:val="2"/>
          <w:numId w:val="3"/>
        </w:numPr>
        <w:rPr>
          <w:sz w:val="16"/>
          <w:szCs w:val="16"/>
        </w:rPr>
      </w:pPr>
      <w:r w:rsidRPr="00096CD9">
        <w:rPr>
          <w:noProof/>
        </w:rPr>
        <w:t xml:space="preserve"> </w:t>
      </w:r>
      <w:r w:rsidRPr="6F5338E7">
        <w:rPr>
          <w:sz w:val="16"/>
          <w:szCs w:val="16"/>
        </w:rPr>
        <w:t>Non-degree/certificate-seeking undergraduate students</w:t>
      </w:r>
    </w:p>
    <w:bookmarkEnd w:id="64"/>
    <w:p w:rsidR="007B7138" w:rsidRPr="00BF4755" w:rsidP="00A50091" w14:paraId="7091600A" w14:textId="77777777">
      <w:pPr>
        <w:pStyle w:val="NoSpacing"/>
        <w:numPr>
          <w:ilvl w:val="0"/>
          <w:numId w:val="3"/>
        </w:numPr>
        <w:rPr>
          <w:sz w:val="16"/>
          <w:szCs w:val="16"/>
        </w:rPr>
      </w:pPr>
      <w:r w:rsidRPr="00BF4755">
        <w:rPr>
          <w:sz w:val="16"/>
          <w:szCs w:val="16"/>
        </w:rPr>
        <w:t>Interactive Edits and Error Messages</w:t>
      </w:r>
    </w:p>
    <w:p w:rsidR="007B7138" w:rsidRPr="00DB57D1" w:rsidP="007B7138" w14:paraId="141E5785" w14:textId="375F8657">
      <w:pPr>
        <w:pStyle w:val="NoSpacing"/>
        <w:ind w:left="720"/>
        <w:rPr>
          <w:sz w:val="16"/>
          <w:szCs w:val="16"/>
        </w:rPr>
      </w:pPr>
      <w:r>
        <w:rPr>
          <w:sz w:val="16"/>
          <w:szCs w:val="16"/>
        </w:rPr>
        <w:t xml:space="preserve">The </w:t>
      </w:r>
      <w:r w:rsidRPr="00DB57D1">
        <w:rPr>
          <w:sz w:val="16"/>
          <w:szCs w:val="16"/>
        </w:rPr>
        <w:t>SFA</w:t>
      </w:r>
      <w:r w:rsidRPr="00DB57D1" w:rsidR="00DE2343">
        <w:rPr>
          <w:sz w:val="16"/>
          <w:szCs w:val="16"/>
        </w:rPr>
        <w:t xml:space="preserve"> </w:t>
      </w:r>
      <w:r w:rsidR="00B56CB4">
        <w:rPr>
          <w:sz w:val="16"/>
          <w:szCs w:val="16"/>
        </w:rPr>
        <w:t>s</w:t>
      </w:r>
      <w:r>
        <w:rPr>
          <w:sz w:val="16"/>
          <w:szCs w:val="16"/>
        </w:rPr>
        <w:t xml:space="preserve">urvey </w:t>
      </w:r>
      <w:r w:rsidR="008E7747">
        <w:rPr>
          <w:sz w:val="16"/>
          <w:szCs w:val="16"/>
        </w:rPr>
        <w:t xml:space="preserve">component </w:t>
      </w:r>
      <w:r w:rsidRPr="00DB57D1">
        <w:rPr>
          <w:sz w:val="16"/>
          <w:szCs w:val="16"/>
        </w:rPr>
        <w:t xml:space="preserve">contains interactive edits </w:t>
      </w:r>
      <w:r w:rsidR="00B048DC">
        <w:rPr>
          <w:sz w:val="16"/>
          <w:szCs w:val="16"/>
        </w:rPr>
        <w:t xml:space="preserve">to </w:t>
      </w:r>
      <w:r w:rsidRPr="00DB57D1" w:rsidR="00B048DC">
        <w:rPr>
          <w:sz w:val="16"/>
          <w:szCs w:val="16"/>
        </w:rPr>
        <w:t>check</w:t>
      </w:r>
      <w:r w:rsidRPr="00DB57D1">
        <w:rPr>
          <w:sz w:val="16"/>
          <w:szCs w:val="16"/>
        </w:rPr>
        <w:t xml:space="preserve"> for blank fields, invalid values, or values outside expected ranges. Some error messages require you to confirm or explain the values entere</w:t>
      </w:r>
      <w:r w:rsidRPr="00DB57D1">
        <w:rPr>
          <w:sz w:val="16"/>
          <w:szCs w:val="16"/>
        </w:rPr>
        <w:t>d</w:t>
      </w:r>
      <w:r>
        <w:rPr>
          <w:sz w:val="16"/>
          <w:szCs w:val="16"/>
        </w:rPr>
        <w:t xml:space="preserve"> whereas </w:t>
      </w:r>
      <w:r w:rsidRPr="00DB57D1" w:rsidR="001912CF">
        <w:rPr>
          <w:sz w:val="16"/>
          <w:szCs w:val="16"/>
        </w:rPr>
        <w:t xml:space="preserve">other </w:t>
      </w:r>
      <w:r w:rsidRPr="00DB57D1">
        <w:rPr>
          <w:sz w:val="16"/>
          <w:szCs w:val="16"/>
        </w:rPr>
        <w:t>error messages are fatal and require you to contact the IPEDS Help Desk at (877) 225-2568 for resolution.</w:t>
      </w:r>
    </w:p>
    <w:p w:rsidR="00DB57D1" w:rsidRPr="00BF4755" w:rsidP="00A50091" w14:paraId="561E6153" w14:textId="77777777">
      <w:pPr>
        <w:pStyle w:val="NoSpacing"/>
        <w:numPr>
          <w:ilvl w:val="0"/>
          <w:numId w:val="3"/>
        </w:numPr>
        <w:rPr>
          <w:sz w:val="16"/>
          <w:szCs w:val="16"/>
        </w:rPr>
      </w:pPr>
      <w:r w:rsidRPr="00BF4755">
        <w:rPr>
          <w:sz w:val="16"/>
          <w:szCs w:val="16"/>
        </w:rPr>
        <w:t>Context Boxes</w:t>
      </w:r>
    </w:p>
    <w:p w:rsidR="00DB57D1" w:rsidRPr="00BF4755" w:rsidP="00DB57D1" w14:paraId="66889500" w14:textId="56030E70">
      <w:pPr>
        <w:pStyle w:val="NoSpacing"/>
        <w:ind w:left="720"/>
        <w:rPr>
          <w:sz w:val="16"/>
          <w:szCs w:val="16"/>
        </w:rPr>
      </w:pPr>
      <w:r w:rsidRPr="6D6377B7">
        <w:rPr>
          <w:sz w:val="16"/>
          <w:szCs w:val="16"/>
        </w:rPr>
        <w:t xml:space="preserve">You will find optional text boxes throughout </w:t>
      </w:r>
      <w:r w:rsidRPr="6D6377B7" w:rsidR="00A7443E">
        <w:rPr>
          <w:sz w:val="16"/>
          <w:szCs w:val="16"/>
        </w:rPr>
        <w:t xml:space="preserve">the </w:t>
      </w:r>
      <w:r w:rsidRPr="6D6377B7">
        <w:rPr>
          <w:sz w:val="16"/>
          <w:szCs w:val="16"/>
        </w:rPr>
        <w:t>SFA</w:t>
      </w:r>
      <w:r w:rsidRPr="6D6377B7" w:rsidR="00A7443E">
        <w:rPr>
          <w:sz w:val="16"/>
          <w:szCs w:val="16"/>
        </w:rPr>
        <w:t xml:space="preserve"> </w:t>
      </w:r>
      <w:r w:rsidR="002221C6">
        <w:rPr>
          <w:sz w:val="16"/>
          <w:szCs w:val="16"/>
        </w:rPr>
        <w:t>s</w:t>
      </w:r>
      <w:r w:rsidRPr="6D6377B7" w:rsidR="00A7443E">
        <w:rPr>
          <w:sz w:val="16"/>
          <w:szCs w:val="16"/>
        </w:rPr>
        <w:t>urvey</w:t>
      </w:r>
      <w:r w:rsidR="002221C6">
        <w:rPr>
          <w:sz w:val="16"/>
          <w:szCs w:val="16"/>
        </w:rPr>
        <w:t xml:space="preserve"> component</w:t>
      </w:r>
      <w:r w:rsidRPr="6D6377B7">
        <w:rPr>
          <w:sz w:val="16"/>
          <w:szCs w:val="16"/>
        </w:rPr>
        <w:t xml:space="preserve">. </w:t>
      </w:r>
      <w:r w:rsidRPr="6D6377B7" w:rsidR="00A7443E">
        <w:rPr>
          <w:sz w:val="16"/>
          <w:szCs w:val="16"/>
        </w:rPr>
        <w:t xml:space="preserve">These text </w:t>
      </w:r>
      <w:r w:rsidRPr="6D6377B7">
        <w:rPr>
          <w:sz w:val="16"/>
          <w:szCs w:val="16"/>
        </w:rPr>
        <w:t xml:space="preserve">boxes allow you to provide more information </w:t>
      </w:r>
      <w:r w:rsidRPr="6D6377B7" w:rsidR="00A7443E">
        <w:rPr>
          <w:sz w:val="16"/>
          <w:szCs w:val="16"/>
        </w:rPr>
        <w:t xml:space="preserve">or context </w:t>
      </w:r>
      <w:r w:rsidRPr="6D6377B7">
        <w:rPr>
          <w:sz w:val="16"/>
          <w:szCs w:val="16"/>
        </w:rPr>
        <w:t>about the data enter</w:t>
      </w:r>
      <w:r w:rsidRPr="6D6377B7" w:rsidR="00A7443E">
        <w:rPr>
          <w:sz w:val="16"/>
          <w:szCs w:val="16"/>
        </w:rPr>
        <w:t>ed</w:t>
      </w:r>
      <w:r w:rsidRPr="6D6377B7">
        <w:rPr>
          <w:sz w:val="16"/>
          <w:szCs w:val="16"/>
        </w:rPr>
        <w:t>. Some context boxes may be made available to the public on College Navigator, so make sure the information you enter can be understood easily by students, parents, and the public.</w:t>
      </w:r>
    </w:p>
    <w:p w:rsidR="00DB57D1" w:rsidRPr="00B048DC" w:rsidP="00DB57D1" w14:paraId="20C917C3" w14:textId="77777777">
      <w:pPr>
        <w:pStyle w:val="NoSpacing"/>
        <w:rPr>
          <w:sz w:val="16"/>
          <w:szCs w:val="16"/>
        </w:rPr>
      </w:pPr>
    </w:p>
    <w:p w:rsidR="007B7138" w:rsidRPr="00B048DC" w:rsidP="007B7138" w14:paraId="22EC9BCF" w14:textId="673E4085">
      <w:pPr>
        <w:pStyle w:val="NoSpacing"/>
        <w:rPr>
          <w:sz w:val="16"/>
          <w:szCs w:val="16"/>
        </w:rPr>
      </w:pPr>
      <w:bookmarkStart w:id="69" w:name="_Hlk93327329"/>
      <w:r w:rsidRPr="00B048DC">
        <w:rPr>
          <w:b/>
          <w:bCs/>
          <w:sz w:val="16"/>
          <w:szCs w:val="16"/>
        </w:rPr>
        <w:t>Changes in reporting</w:t>
      </w:r>
      <w:r w:rsidRPr="00B048DC">
        <w:rPr>
          <w:sz w:val="16"/>
          <w:szCs w:val="16"/>
        </w:rPr>
        <w:t>:</w:t>
      </w:r>
    </w:p>
    <w:p w:rsidR="007B7138" w:rsidRPr="00B048DC" w:rsidP="002C06AC" w14:paraId="3BA92EAD" w14:textId="15681355">
      <w:pPr>
        <w:spacing w:after="120" w:line="240" w:lineRule="auto"/>
        <w:rPr>
          <w:sz w:val="16"/>
          <w:szCs w:val="16"/>
        </w:rPr>
      </w:pPr>
      <w:bookmarkStart w:id="70" w:name="_Hlk92655282"/>
      <w:r w:rsidRPr="00B048DC">
        <w:rPr>
          <w:sz w:val="16"/>
          <w:szCs w:val="16"/>
        </w:rPr>
        <w:t xml:space="preserve">The following changes were implemented for the </w:t>
      </w:r>
      <w:r w:rsidRPr="00B048DC" w:rsidR="009E4627">
        <w:rPr>
          <w:color w:val="00B050"/>
          <w:sz w:val="16"/>
          <w:szCs w:val="16"/>
        </w:rPr>
        <w:t>2024-25</w:t>
      </w:r>
      <w:r w:rsidRPr="00B048DC">
        <w:rPr>
          <w:sz w:val="16"/>
          <w:szCs w:val="16"/>
        </w:rPr>
        <w:t xml:space="preserve"> data collection period:</w:t>
      </w:r>
    </w:p>
    <w:p w:rsidR="00027CD0" w:rsidRPr="006C0FC9" w:rsidP="006C0FC9" w14:paraId="0809ED5D" w14:textId="211BA674">
      <w:pPr>
        <w:pStyle w:val="NoSpacing"/>
        <w:numPr>
          <w:ilvl w:val="0"/>
          <w:numId w:val="3"/>
        </w:numPr>
        <w:rPr>
          <w:sz w:val="16"/>
          <w:szCs w:val="16"/>
        </w:rPr>
      </w:pPr>
      <w:bookmarkStart w:id="71" w:name="_Hlk149301343"/>
      <w:r w:rsidRPr="006C0FC9">
        <w:rPr>
          <w:sz w:val="16"/>
          <w:szCs w:val="16"/>
        </w:rPr>
        <w:t>Moved the c</w:t>
      </w:r>
      <w:r w:rsidRPr="006C0FC9">
        <w:rPr>
          <w:sz w:val="16"/>
          <w:szCs w:val="16"/>
        </w:rPr>
        <w:t xml:space="preserve">ost of attendance and average net price data items to the new IPEDS Cost (CST) </w:t>
      </w:r>
      <w:r w:rsidRPr="006C0FC9" w:rsidR="007205F5">
        <w:rPr>
          <w:sz w:val="16"/>
          <w:szCs w:val="16"/>
        </w:rPr>
        <w:t>s</w:t>
      </w:r>
      <w:r w:rsidRPr="006C0FC9">
        <w:rPr>
          <w:sz w:val="16"/>
          <w:szCs w:val="16"/>
        </w:rPr>
        <w:t>urvey</w:t>
      </w:r>
      <w:r w:rsidRPr="006C0FC9" w:rsidR="007205F5">
        <w:rPr>
          <w:sz w:val="16"/>
          <w:szCs w:val="16"/>
        </w:rPr>
        <w:t xml:space="preserve"> component</w:t>
      </w:r>
      <w:r w:rsidRPr="006C0FC9">
        <w:rPr>
          <w:sz w:val="16"/>
          <w:szCs w:val="16"/>
        </w:rPr>
        <w:t>.</w:t>
      </w:r>
    </w:p>
    <w:p w:rsidR="00FD4768" w:rsidRPr="006C0FC9" w:rsidP="006C0FC9" w14:paraId="2D90E609" w14:textId="3BF6DF3D">
      <w:pPr>
        <w:pStyle w:val="NoSpacing"/>
        <w:numPr>
          <w:ilvl w:val="0"/>
          <w:numId w:val="3"/>
        </w:numPr>
        <w:rPr>
          <w:sz w:val="16"/>
          <w:szCs w:val="16"/>
        </w:rPr>
      </w:pPr>
      <w:r w:rsidRPr="006C0FC9">
        <w:rPr>
          <w:sz w:val="16"/>
          <w:szCs w:val="16"/>
        </w:rPr>
        <w:t>U</w:t>
      </w:r>
      <w:r w:rsidRPr="006C0FC9">
        <w:rPr>
          <w:sz w:val="16"/>
          <w:szCs w:val="16"/>
        </w:rPr>
        <w:t xml:space="preserve">pdated the SFA Survey form and instructions based on </w:t>
      </w:r>
      <w:r w:rsidRPr="006C0FC9" w:rsidR="6B49F4FB">
        <w:rPr>
          <w:sz w:val="16"/>
          <w:szCs w:val="16"/>
        </w:rPr>
        <w:t xml:space="preserve">legislative </w:t>
      </w:r>
      <w:r w:rsidRPr="006C0FC9">
        <w:rPr>
          <w:sz w:val="16"/>
          <w:szCs w:val="16"/>
        </w:rPr>
        <w:t>changes, U.S. Department of Education guidance, and industry practices.</w:t>
      </w:r>
    </w:p>
    <w:p w:rsidR="005A14D8" w:rsidRPr="006C0FC9" w:rsidP="006C0FC9" w14:paraId="1978D114" w14:textId="0429EC85">
      <w:pPr>
        <w:pStyle w:val="NoSpacing"/>
        <w:numPr>
          <w:ilvl w:val="0"/>
          <w:numId w:val="3"/>
        </w:numPr>
        <w:rPr>
          <w:sz w:val="16"/>
          <w:szCs w:val="16"/>
        </w:rPr>
      </w:pPr>
      <w:r w:rsidRPr="006C0FC9">
        <w:rPr>
          <w:sz w:val="16"/>
          <w:szCs w:val="16"/>
        </w:rPr>
        <w:t>Applied t</w:t>
      </w:r>
      <w:r w:rsidRPr="006C0FC9" w:rsidR="00593ABD">
        <w:rPr>
          <w:sz w:val="16"/>
          <w:szCs w:val="16"/>
        </w:rPr>
        <w:t xml:space="preserve">he </w:t>
      </w:r>
      <w:r w:rsidRPr="006C0FC9">
        <w:rPr>
          <w:sz w:val="16"/>
          <w:szCs w:val="16"/>
        </w:rPr>
        <w:t>screening question from Section 2</w:t>
      </w:r>
      <w:r w:rsidRPr="006C0FC9" w:rsidR="00705836">
        <w:rPr>
          <w:sz w:val="16"/>
          <w:szCs w:val="16"/>
        </w:rPr>
        <w:t xml:space="preserve"> </w:t>
      </w:r>
      <w:r w:rsidRPr="006C0FC9">
        <w:rPr>
          <w:sz w:val="16"/>
          <w:szCs w:val="16"/>
        </w:rPr>
        <w:t>to all institutions.</w:t>
      </w:r>
    </w:p>
    <w:p w:rsidR="00705836" w:rsidRPr="006C0FC9" w:rsidP="006C0FC9" w14:paraId="45FA3069" w14:textId="20CCB8E5">
      <w:pPr>
        <w:pStyle w:val="NoSpacing"/>
        <w:numPr>
          <w:ilvl w:val="0"/>
          <w:numId w:val="3"/>
        </w:numPr>
        <w:rPr>
          <w:sz w:val="16"/>
          <w:szCs w:val="16"/>
        </w:rPr>
      </w:pPr>
      <w:r w:rsidRPr="006C0FC9">
        <w:rPr>
          <w:sz w:val="16"/>
          <w:szCs w:val="16"/>
        </w:rPr>
        <w:t>Applied t</w:t>
      </w:r>
      <w:r w:rsidRPr="006C0FC9">
        <w:rPr>
          <w:sz w:val="16"/>
          <w:szCs w:val="16"/>
        </w:rPr>
        <w:t xml:space="preserve">he context box from </w:t>
      </w:r>
      <w:r w:rsidRPr="006C0FC9" w:rsidR="7B4E504E">
        <w:rPr>
          <w:sz w:val="16"/>
          <w:szCs w:val="16"/>
        </w:rPr>
        <w:t>Section 2</w:t>
      </w:r>
      <w:r w:rsidRPr="006C0FC9">
        <w:rPr>
          <w:sz w:val="16"/>
          <w:szCs w:val="16"/>
        </w:rPr>
        <w:t xml:space="preserve"> to all institutions.</w:t>
      </w:r>
    </w:p>
    <w:p w:rsidR="00FD4768" w:rsidRPr="006C0FC9" w:rsidP="006C0FC9" w14:paraId="3294E151" w14:textId="6C366155">
      <w:pPr>
        <w:pStyle w:val="NoSpacing"/>
        <w:numPr>
          <w:ilvl w:val="0"/>
          <w:numId w:val="3"/>
        </w:numPr>
        <w:rPr>
          <w:sz w:val="16"/>
          <w:szCs w:val="16"/>
        </w:rPr>
      </w:pPr>
      <w:r w:rsidRPr="006C0FC9">
        <w:rPr>
          <w:sz w:val="16"/>
          <w:szCs w:val="16"/>
        </w:rPr>
        <w:t>C</w:t>
      </w:r>
      <w:r w:rsidRPr="006C0FC9">
        <w:rPr>
          <w:sz w:val="16"/>
          <w:szCs w:val="16"/>
        </w:rPr>
        <w:t>larif</w:t>
      </w:r>
      <w:r w:rsidRPr="006C0FC9">
        <w:rPr>
          <w:sz w:val="16"/>
          <w:szCs w:val="16"/>
        </w:rPr>
        <w:t>ied</w:t>
      </w:r>
      <w:r w:rsidRPr="006C0FC9">
        <w:rPr>
          <w:sz w:val="16"/>
          <w:szCs w:val="16"/>
        </w:rPr>
        <w:t xml:space="preserve"> loans to students reported in Section 1, Part </w:t>
      </w:r>
      <w:r w:rsidR="00887D9B">
        <w:rPr>
          <w:sz w:val="16"/>
          <w:szCs w:val="16"/>
        </w:rPr>
        <w:t>C</w:t>
      </w:r>
      <w:r w:rsidRPr="006C0FC9">
        <w:rPr>
          <w:sz w:val="16"/>
          <w:szCs w:val="16"/>
        </w:rPr>
        <w:t>, Line 7 include private education loans.</w:t>
      </w:r>
    </w:p>
    <w:p w:rsidR="001C15D9" w:rsidRPr="006C0FC9" w:rsidP="006C0FC9" w14:paraId="21D922CD" w14:textId="77777777">
      <w:pPr>
        <w:pStyle w:val="NoSpacing"/>
        <w:numPr>
          <w:ilvl w:val="0"/>
          <w:numId w:val="3"/>
        </w:numPr>
        <w:rPr>
          <w:sz w:val="16"/>
          <w:szCs w:val="16"/>
        </w:rPr>
      </w:pPr>
      <w:r w:rsidRPr="006C0FC9">
        <w:rPr>
          <w:sz w:val="16"/>
          <w:szCs w:val="16"/>
        </w:rPr>
        <w:t>C</w:t>
      </w:r>
      <w:r w:rsidRPr="006C0FC9" w:rsidR="00027CD0">
        <w:rPr>
          <w:sz w:val="16"/>
          <w:szCs w:val="16"/>
        </w:rPr>
        <w:t>larif</w:t>
      </w:r>
      <w:r w:rsidRPr="006C0FC9">
        <w:rPr>
          <w:sz w:val="16"/>
          <w:szCs w:val="16"/>
        </w:rPr>
        <w:t>ied</w:t>
      </w:r>
      <w:r w:rsidRPr="006C0FC9" w:rsidR="00027CD0">
        <w:rPr>
          <w:sz w:val="16"/>
          <w:szCs w:val="16"/>
        </w:rPr>
        <w:t xml:space="preserve"> </w:t>
      </w:r>
      <w:r w:rsidRPr="006C0FC9" w:rsidR="00FD4768">
        <w:rPr>
          <w:sz w:val="16"/>
          <w:szCs w:val="16"/>
        </w:rPr>
        <w:t>Fall Enrollment</w:t>
      </w:r>
      <w:r w:rsidRPr="006C0FC9" w:rsidR="6B121601">
        <w:rPr>
          <w:sz w:val="16"/>
          <w:szCs w:val="16"/>
        </w:rPr>
        <w:t xml:space="preserve"> (</w:t>
      </w:r>
      <w:r w:rsidRPr="006C0FC9" w:rsidR="00845999">
        <w:rPr>
          <w:sz w:val="16"/>
          <w:szCs w:val="16"/>
        </w:rPr>
        <w:t>EF</w:t>
      </w:r>
      <w:r w:rsidRPr="006C0FC9" w:rsidR="18700C17">
        <w:rPr>
          <w:sz w:val="16"/>
          <w:szCs w:val="16"/>
        </w:rPr>
        <w:t>)</w:t>
      </w:r>
      <w:r w:rsidRPr="006C0FC9" w:rsidR="00845999">
        <w:rPr>
          <w:sz w:val="16"/>
          <w:szCs w:val="16"/>
        </w:rPr>
        <w:t xml:space="preserve"> student counts are carried forward and used to </w:t>
      </w:r>
      <w:r w:rsidRPr="006C0FC9" w:rsidR="00027CD0">
        <w:rPr>
          <w:sz w:val="16"/>
          <w:szCs w:val="16"/>
        </w:rPr>
        <w:t>calculate average aid amounts and percentages for academic report</w:t>
      </w:r>
      <w:r w:rsidRPr="006C0FC9" w:rsidR="49D6FFD3">
        <w:rPr>
          <w:sz w:val="16"/>
          <w:szCs w:val="16"/>
        </w:rPr>
        <w:t>er</w:t>
      </w:r>
      <w:r w:rsidRPr="006C0FC9" w:rsidR="00027CD0">
        <w:rPr>
          <w:sz w:val="16"/>
          <w:szCs w:val="16"/>
        </w:rPr>
        <w:t>s</w:t>
      </w:r>
      <w:r w:rsidRPr="006C0FC9" w:rsidR="00845999">
        <w:rPr>
          <w:sz w:val="16"/>
          <w:szCs w:val="16"/>
        </w:rPr>
        <w:t xml:space="preserve"> whereas 12-Month Enrollment</w:t>
      </w:r>
      <w:r w:rsidRPr="006C0FC9" w:rsidR="08BD1AA4">
        <w:rPr>
          <w:sz w:val="16"/>
          <w:szCs w:val="16"/>
        </w:rPr>
        <w:t xml:space="preserve"> (</w:t>
      </w:r>
      <w:r w:rsidRPr="006C0FC9" w:rsidR="00845999">
        <w:rPr>
          <w:sz w:val="16"/>
          <w:szCs w:val="16"/>
        </w:rPr>
        <w:t>E12</w:t>
      </w:r>
      <w:r w:rsidRPr="006C0FC9" w:rsidR="323896A6">
        <w:rPr>
          <w:sz w:val="16"/>
          <w:szCs w:val="16"/>
        </w:rPr>
        <w:t>)</w:t>
      </w:r>
      <w:r w:rsidRPr="006C0FC9" w:rsidR="00845999">
        <w:rPr>
          <w:sz w:val="16"/>
          <w:szCs w:val="16"/>
        </w:rPr>
        <w:t xml:space="preserve"> student counts are carried forward and used to calculate average aid amount and percentages for </w:t>
      </w:r>
      <w:r w:rsidRPr="006C0FC9" w:rsidR="00027CD0">
        <w:rPr>
          <w:sz w:val="16"/>
          <w:szCs w:val="16"/>
        </w:rPr>
        <w:t>program reporters</w:t>
      </w:r>
      <w:r w:rsidRPr="006C0FC9" w:rsidR="499A54F1">
        <w:rPr>
          <w:sz w:val="16"/>
          <w:szCs w:val="16"/>
        </w:rPr>
        <w:t xml:space="preserve"> throughout the survey</w:t>
      </w:r>
      <w:r w:rsidRPr="006C0FC9" w:rsidR="00027CD0">
        <w:rPr>
          <w:sz w:val="16"/>
          <w:szCs w:val="16"/>
        </w:rPr>
        <w:t>.</w:t>
      </w:r>
      <w:r w:rsidRPr="006C0FC9">
        <w:rPr>
          <w:sz w:val="16"/>
          <w:szCs w:val="16"/>
        </w:rPr>
        <w:t xml:space="preserve"> </w:t>
      </w:r>
    </w:p>
    <w:p w:rsidR="00027CD0" w:rsidRPr="006C0FC9" w:rsidP="006C0FC9" w14:paraId="060900D1" w14:textId="6ABC40C8">
      <w:pPr>
        <w:pStyle w:val="NoSpacing"/>
        <w:numPr>
          <w:ilvl w:val="0"/>
          <w:numId w:val="3"/>
        </w:numPr>
        <w:rPr>
          <w:sz w:val="16"/>
          <w:szCs w:val="16"/>
        </w:rPr>
      </w:pPr>
      <w:r w:rsidRPr="006C0FC9">
        <w:rPr>
          <w:sz w:val="16"/>
          <w:szCs w:val="16"/>
        </w:rPr>
        <w:t>Eliminated the multiple forms that were historically presented on the survey materials page; however, there remain differences in how institutions report. Those differences are indicated in gold text on the single remaining form as presented to OMB. Institutions will not see the gold text and will only see the screens that are applicable to them.</w:t>
      </w:r>
    </w:p>
    <w:bookmarkEnd w:id="69"/>
    <w:bookmarkEnd w:id="70"/>
    <w:bookmarkEnd w:id="71"/>
    <w:p w:rsidR="006C0FC9" w:rsidP="007B7138" w14:paraId="1F2106AF" w14:textId="77777777">
      <w:pPr>
        <w:pStyle w:val="NoSpacing"/>
        <w:rPr>
          <w:b/>
          <w:bCs/>
          <w:sz w:val="16"/>
          <w:szCs w:val="16"/>
        </w:rPr>
      </w:pPr>
    </w:p>
    <w:p w:rsidR="007B7138" w:rsidRPr="00E91DCE" w:rsidP="007B7138" w14:paraId="2E73F903" w14:textId="5A76EAF8">
      <w:pPr>
        <w:pStyle w:val="NoSpacing"/>
        <w:rPr>
          <w:b/>
          <w:bCs/>
          <w:sz w:val="16"/>
          <w:szCs w:val="16"/>
        </w:rPr>
      </w:pPr>
      <w:r w:rsidRPr="00E91DCE">
        <w:rPr>
          <w:b/>
          <w:bCs/>
          <w:sz w:val="16"/>
          <w:szCs w:val="16"/>
        </w:rPr>
        <w:t>Resources:</w:t>
      </w:r>
    </w:p>
    <w:p w:rsidR="007B7138" w:rsidRPr="00B048DC" w:rsidP="00E91DCE" w14:paraId="3224AD1A" w14:textId="77777777">
      <w:pPr>
        <w:pStyle w:val="NoSpacing"/>
        <w:rPr>
          <w:sz w:val="16"/>
          <w:szCs w:val="16"/>
        </w:rPr>
      </w:pPr>
      <w:r w:rsidRPr="00B048DC">
        <w:rPr>
          <w:sz w:val="16"/>
          <w:szCs w:val="16"/>
        </w:rPr>
        <w:t xml:space="preserve">To download the survey materials for this component: </w:t>
      </w:r>
      <w:r w:rsidRPr="00B048DC">
        <w:rPr>
          <w:sz w:val="16"/>
          <w:szCs w:val="16"/>
          <w:u w:val="single"/>
        </w:rPr>
        <w:t>Survey Materials</w:t>
      </w:r>
    </w:p>
    <w:p w:rsidR="007B7138" w:rsidRPr="00B048DC" w:rsidP="007B7138" w14:paraId="44117D16" w14:textId="0A3B08D9">
      <w:pPr>
        <w:pStyle w:val="NoSpacing"/>
        <w:rPr>
          <w:sz w:val="16"/>
          <w:szCs w:val="16"/>
        </w:rPr>
      </w:pPr>
    </w:p>
    <w:p w:rsidR="007B7138" w14:paraId="1140DF36" w14:textId="776D334B">
      <w:pPr>
        <w:rPr>
          <w:sz w:val="18"/>
          <w:szCs w:val="18"/>
        </w:rPr>
      </w:pPr>
      <w:r w:rsidRPr="00B048DC">
        <w:rPr>
          <w:sz w:val="16"/>
          <w:szCs w:val="16"/>
        </w:rPr>
        <w:t>If you have questions about completing this survey, please contact the IPEDS Help Desk at 1-877-225-2568.</w:t>
      </w:r>
      <w:r>
        <w:rPr>
          <w:sz w:val="18"/>
          <w:szCs w:val="18"/>
        </w:rPr>
        <w:br w:type="page"/>
      </w:r>
    </w:p>
    <w:p w:rsidR="00344D44" w:rsidRPr="00EC7868" w:rsidP="0064622D" w14:paraId="78029C49" w14:textId="5300CA06">
      <w:pPr>
        <w:pStyle w:val="Heading4"/>
        <w:rPr>
          <w:b/>
          <w:bCs/>
          <w:i w:val="0"/>
          <w:iCs w:val="0"/>
          <w:color w:val="auto"/>
          <w:sz w:val="16"/>
          <w:szCs w:val="16"/>
        </w:rPr>
      </w:pPr>
      <w:bookmarkStart w:id="72" w:name="_Hlk125025470"/>
      <w:bookmarkStart w:id="73" w:name="_Hlk128479971"/>
      <w:bookmarkStart w:id="74" w:name="_Hlk126574667"/>
      <w:r w:rsidRPr="00EC7868">
        <w:rPr>
          <w:b/>
          <w:bCs/>
          <w:i w:val="0"/>
          <w:iCs w:val="0"/>
          <w:color w:val="auto"/>
          <w:sz w:val="16"/>
          <w:szCs w:val="16"/>
        </w:rPr>
        <w:t>Section 1 – Student Financial Aid</w:t>
      </w:r>
      <w:r w:rsidRPr="00EC7868" w:rsidR="00F72C79">
        <w:rPr>
          <w:b/>
          <w:bCs/>
          <w:i w:val="0"/>
          <w:iCs w:val="0"/>
          <w:color w:val="auto"/>
          <w:sz w:val="16"/>
          <w:szCs w:val="16"/>
        </w:rPr>
        <w:t xml:space="preserve"> – Undergraduate Students</w:t>
      </w:r>
    </w:p>
    <w:p w:rsidR="00344D44" w:rsidRPr="007C7255" w:rsidP="007C7255" w14:paraId="17329455" w14:textId="66CF0AB8">
      <w:pPr>
        <w:pStyle w:val="Heading4"/>
        <w:rPr>
          <w:b/>
          <w:i w:val="0"/>
          <w:iCs w:val="0"/>
          <w:color w:val="auto"/>
          <w:sz w:val="16"/>
          <w:szCs w:val="16"/>
        </w:rPr>
      </w:pPr>
      <w:r w:rsidRPr="007C7255">
        <w:rPr>
          <w:b/>
          <w:i w:val="0"/>
          <w:iCs w:val="0"/>
          <w:color w:val="auto"/>
          <w:sz w:val="16"/>
          <w:szCs w:val="16"/>
        </w:rPr>
        <w:t xml:space="preserve">Part A - Establish </w:t>
      </w:r>
      <w:bookmarkEnd w:id="72"/>
      <w:r w:rsidRPr="007C7255" w:rsidR="004B0CFD">
        <w:rPr>
          <w:b/>
          <w:i w:val="0"/>
          <w:iCs w:val="0"/>
          <w:color w:val="auto"/>
          <w:sz w:val="16"/>
          <w:szCs w:val="16"/>
        </w:rPr>
        <w:t>Your Student</w:t>
      </w:r>
      <w:r w:rsidRPr="007C7255" w:rsidR="00773F81">
        <w:rPr>
          <w:b/>
          <w:i w:val="0"/>
          <w:iCs w:val="0"/>
          <w:color w:val="auto"/>
          <w:sz w:val="16"/>
          <w:szCs w:val="16"/>
        </w:rPr>
        <w:t xml:space="preserve"> Counts</w:t>
      </w:r>
    </w:p>
    <w:p w:rsidR="00344D44" w:rsidRPr="00BF4755" w:rsidP="00344D44" w14:paraId="0A714571" w14:textId="70A60A74">
      <w:pPr>
        <w:pStyle w:val="NoSpacing"/>
        <w:rPr>
          <w:sz w:val="16"/>
          <w:szCs w:val="16"/>
        </w:rPr>
      </w:pPr>
    </w:p>
    <w:p w:rsidR="00344D44" w:rsidRPr="002D5BE6" w:rsidP="00344D44" w14:paraId="3681BB3F" w14:textId="47CC1E81">
      <w:pPr>
        <w:pStyle w:val="NoSpacing"/>
        <w:rPr>
          <w:sz w:val="16"/>
          <w:szCs w:val="16"/>
        </w:rPr>
      </w:pPr>
      <w:bookmarkStart w:id="75" w:name="_Hlk125025515"/>
      <w:r w:rsidRPr="002D5BE6">
        <w:rPr>
          <w:sz w:val="16"/>
          <w:szCs w:val="16"/>
        </w:rPr>
        <w:t>Instructions:</w:t>
      </w:r>
    </w:p>
    <w:p w:rsidR="0025268A" w:rsidP="24E184D2" w14:paraId="621BCB77" w14:textId="6C252039">
      <w:pPr>
        <w:pStyle w:val="NoSpacing"/>
        <w:rPr>
          <w:sz w:val="16"/>
          <w:szCs w:val="16"/>
        </w:rPr>
      </w:pPr>
      <w:r w:rsidRPr="6F5338E7">
        <w:rPr>
          <w:sz w:val="16"/>
          <w:szCs w:val="16"/>
        </w:rPr>
        <w:t xml:space="preserve">In the fields below, report </w:t>
      </w:r>
      <w:r w:rsidRPr="00830AA8">
        <w:rPr>
          <w:sz w:val="16"/>
          <w:szCs w:val="16"/>
        </w:rPr>
        <w:t xml:space="preserve">student </w:t>
      </w:r>
      <w:r w:rsidRPr="00830AA8" w:rsidR="00804CFC">
        <w:rPr>
          <w:sz w:val="16"/>
          <w:szCs w:val="16"/>
        </w:rPr>
        <w:t>counts for the reporting period requested for each student category and financial aid type.</w:t>
      </w:r>
      <w:r w:rsidRPr="00830AA8">
        <w:rPr>
          <w:sz w:val="16"/>
          <w:szCs w:val="16"/>
        </w:rPr>
        <w:t xml:space="preserve"> </w:t>
      </w:r>
      <w:bookmarkEnd w:id="75"/>
    </w:p>
    <w:p w:rsidR="00344D44" w:rsidRPr="00830AA8" w:rsidP="24E184D2" w14:paraId="28A343A2" w14:textId="3214C6CF">
      <w:pPr>
        <w:pStyle w:val="NoSpacing"/>
        <w:rPr>
          <w:sz w:val="16"/>
          <w:szCs w:val="16"/>
        </w:rPr>
      </w:pPr>
      <w:r w:rsidRPr="00830AA8">
        <w:rPr>
          <w:sz w:val="16"/>
          <w:szCs w:val="16"/>
        </w:rPr>
        <w:t xml:space="preserve">Reporting period loaded based on reporter type: Academic </w:t>
      </w:r>
      <w:r w:rsidRPr="00830AA8" w:rsidR="0084564E">
        <w:rPr>
          <w:sz w:val="16"/>
          <w:szCs w:val="16"/>
        </w:rPr>
        <w:t>R</w:t>
      </w:r>
      <w:r w:rsidRPr="00830AA8">
        <w:rPr>
          <w:sz w:val="16"/>
          <w:szCs w:val="16"/>
        </w:rPr>
        <w:t>eporter (A</w:t>
      </w:r>
      <w:r w:rsidRPr="00830AA8" w:rsidR="0084564E">
        <w:rPr>
          <w:sz w:val="16"/>
          <w:szCs w:val="16"/>
        </w:rPr>
        <w:t>R</w:t>
      </w:r>
      <w:r w:rsidRPr="00830AA8">
        <w:rPr>
          <w:sz w:val="16"/>
          <w:szCs w:val="16"/>
        </w:rPr>
        <w:t>) OR Program Reporter (PR)</w:t>
      </w:r>
      <w:r w:rsidRPr="00830AA8" w:rsidR="5FF3F521">
        <w:rPr>
          <w:sz w:val="16"/>
          <w:szCs w:val="16"/>
        </w:rPr>
        <w:t>.</w:t>
      </w:r>
      <w:r w:rsidRPr="00830AA8" w:rsidR="00BC62AA">
        <w:rPr>
          <w:sz w:val="16"/>
          <w:szCs w:val="16"/>
        </w:rPr>
        <w:t xml:space="preserve"> </w:t>
      </w:r>
      <w:bookmarkStart w:id="76" w:name="_Hlk148689903"/>
      <w:r w:rsidRPr="00830AA8" w:rsidR="00BC62AA">
        <w:rPr>
          <w:sz w:val="16"/>
          <w:szCs w:val="16"/>
        </w:rPr>
        <w:t xml:space="preserve">Section 1 </w:t>
      </w:r>
      <w:r w:rsidRPr="00830AA8" w:rsidR="62698802">
        <w:rPr>
          <w:sz w:val="16"/>
          <w:szCs w:val="16"/>
        </w:rPr>
        <w:t xml:space="preserve">is </w:t>
      </w:r>
      <w:r w:rsidRPr="00830AA8" w:rsidR="00BC62AA">
        <w:rPr>
          <w:sz w:val="16"/>
          <w:szCs w:val="16"/>
        </w:rPr>
        <w:t xml:space="preserve">applicable to institutions offering undergraduate </w:t>
      </w:r>
      <w:r w:rsidRPr="00830AA8" w:rsidR="00F53E94">
        <w:rPr>
          <w:sz w:val="16"/>
          <w:szCs w:val="16"/>
        </w:rPr>
        <w:t>programs</w:t>
      </w:r>
      <w:r w:rsidRPr="00830AA8" w:rsidR="02F038C6">
        <w:rPr>
          <w:sz w:val="16"/>
          <w:szCs w:val="16"/>
        </w:rPr>
        <w:t xml:space="preserve">, as determined by </w:t>
      </w:r>
      <w:r w:rsidRPr="00830AA8" w:rsidR="5C236BB3">
        <w:rPr>
          <w:sz w:val="16"/>
          <w:szCs w:val="16"/>
        </w:rPr>
        <w:t>the</w:t>
      </w:r>
      <w:bookmarkEnd w:id="76"/>
      <w:r w:rsidRPr="00830AA8" w:rsidR="00F53E94">
        <w:rPr>
          <w:sz w:val="16"/>
          <w:szCs w:val="16"/>
        </w:rPr>
        <w:t xml:space="preserve"> </w:t>
      </w:r>
      <w:r w:rsidRPr="00830AA8" w:rsidR="5C236BB3">
        <w:rPr>
          <w:sz w:val="16"/>
          <w:szCs w:val="16"/>
        </w:rPr>
        <w:t>following items in IC Header (ICH):</w:t>
      </w:r>
    </w:p>
    <w:p w:rsidR="00344D44" w:rsidRPr="00830AA8" w:rsidP="00186034" w14:paraId="15DD147D" w14:textId="6D37D5FB">
      <w:pPr>
        <w:pStyle w:val="NoSpacing"/>
        <w:numPr>
          <w:ilvl w:val="0"/>
          <w:numId w:val="1"/>
        </w:numPr>
        <w:rPr>
          <w:sz w:val="16"/>
          <w:szCs w:val="16"/>
        </w:rPr>
      </w:pPr>
      <w:r w:rsidRPr="00830AA8">
        <w:rPr>
          <w:sz w:val="16"/>
          <w:szCs w:val="16"/>
        </w:rPr>
        <w:t xml:space="preserve">Q3, </w:t>
      </w:r>
      <w:r w:rsidRPr="00830AA8" w:rsidR="00F53E94">
        <w:rPr>
          <w:sz w:val="16"/>
          <w:szCs w:val="16"/>
        </w:rPr>
        <w:t>award level = 1a, 1b, 2, 3, 4, 5, and 6</w:t>
      </w:r>
      <w:r w:rsidRPr="00830AA8" w:rsidR="66DDD53E">
        <w:rPr>
          <w:sz w:val="16"/>
          <w:szCs w:val="16"/>
        </w:rPr>
        <w:t>;</w:t>
      </w:r>
      <w:r w:rsidRPr="00830AA8">
        <w:rPr>
          <w:sz w:val="16"/>
          <w:szCs w:val="16"/>
        </w:rPr>
        <w:t xml:space="preserve"> or </w:t>
      </w:r>
    </w:p>
    <w:p w:rsidR="00344D44" w:rsidRPr="00830AA8" w:rsidP="00186034" w14:paraId="13277F18" w14:textId="7917D506">
      <w:pPr>
        <w:pStyle w:val="NoSpacing"/>
        <w:numPr>
          <w:ilvl w:val="0"/>
          <w:numId w:val="1"/>
        </w:numPr>
        <w:rPr>
          <w:sz w:val="16"/>
          <w:szCs w:val="16"/>
        </w:rPr>
      </w:pPr>
      <w:r w:rsidRPr="00830AA8">
        <w:rPr>
          <w:sz w:val="16"/>
          <w:szCs w:val="16"/>
        </w:rPr>
        <w:t xml:space="preserve">Q5, Undergraduate </w:t>
      </w:r>
      <w:r w:rsidRPr="00830AA8" w:rsidR="009A1BBF">
        <w:rPr>
          <w:sz w:val="16"/>
          <w:szCs w:val="16"/>
        </w:rPr>
        <w:t>(</w:t>
      </w:r>
      <w:r w:rsidRPr="00830AA8">
        <w:rPr>
          <w:sz w:val="16"/>
          <w:szCs w:val="16"/>
        </w:rPr>
        <w:t>undergraduate or occupational programs</w:t>
      </w:r>
      <w:r w:rsidRPr="00830AA8" w:rsidR="009A1BBF">
        <w:rPr>
          <w:sz w:val="16"/>
          <w:szCs w:val="16"/>
        </w:rPr>
        <w:t>)</w:t>
      </w:r>
      <w:r w:rsidRPr="00830AA8">
        <w:rPr>
          <w:sz w:val="16"/>
          <w:szCs w:val="16"/>
        </w:rPr>
        <w:t>, full-time or part-time = Yes</w:t>
      </w:r>
      <w:r w:rsidRPr="00830AA8" w:rsidR="44EEBABF">
        <w:rPr>
          <w:sz w:val="16"/>
          <w:szCs w:val="16"/>
        </w:rPr>
        <w:t xml:space="preserve">; </w:t>
      </w:r>
      <w:r w:rsidRPr="00830AA8" w:rsidR="3045F9AB">
        <w:rPr>
          <w:sz w:val="16"/>
          <w:szCs w:val="16"/>
        </w:rPr>
        <w:t>or</w:t>
      </w:r>
      <w:r w:rsidRPr="00830AA8">
        <w:rPr>
          <w:sz w:val="16"/>
          <w:szCs w:val="16"/>
        </w:rPr>
        <w:t xml:space="preserve"> </w:t>
      </w:r>
    </w:p>
    <w:p w:rsidR="00344D44" w:rsidRPr="00830AA8" w:rsidP="00186034" w14:paraId="29F92665" w14:textId="09F293ED">
      <w:pPr>
        <w:pStyle w:val="NoSpacing"/>
        <w:numPr>
          <w:ilvl w:val="0"/>
          <w:numId w:val="1"/>
        </w:numPr>
        <w:rPr>
          <w:sz w:val="16"/>
          <w:szCs w:val="16"/>
        </w:rPr>
      </w:pPr>
      <w:r w:rsidRPr="00830AA8">
        <w:rPr>
          <w:sz w:val="16"/>
          <w:szCs w:val="16"/>
        </w:rPr>
        <w:t>First-time degree/certificate seeking undergraduate, Full-time or Part-time = Yes</w:t>
      </w:r>
      <w:r w:rsidRPr="00830AA8" w:rsidR="7741C392">
        <w:rPr>
          <w:sz w:val="16"/>
          <w:szCs w:val="16"/>
        </w:rPr>
        <w:t>.</w:t>
      </w:r>
    </w:p>
    <w:p w:rsidR="00344D44" w:rsidRPr="00BF4755" w:rsidP="00344D44" w14:paraId="5642C79B" w14:textId="31C48C9A">
      <w:pPr>
        <w:pStyle w:val="NoSpacing"/>
        <w:rPr>
          <w:sz w:val="16"/>
          <w:szCs w:val="16"/>
        </w:rPr>
      </w:pPr>
    </w:p>
    <w:p w:rsidR="00D33C5A" w:rsidRPr="00BC06AB" w:rsidP="00344D44" w14:paraId="18511605" w14:textId="77777777">
      <w:pPr>
        <w:pStyle w:val="NoSpacing"/>
        <w:rPr>
          <w:sz w:val="16"/>
          <w:szCs w:val="16"/>
        </w:rPr>
      </w:pPr>
      <w:r w:rsidRPr="00BC06AB">
        <w:rPr>
          <w:sz w:val="16"/>
          <w:szCs w:val="16"/>
        </w:rPr>
        <w:t>Reporting Reminders:</w:t>
      </w:r>
    </w:p>
    <w:p w:rsidR="00DF18B5" w:rsidRPr="00BC06AB" w:rsidP="00A50091" w14:paraId="7610BCEF" w14:textId="6E59226B">
      <w:pPr>
        <w:pStyle w:val="NoSpacing"/>
        <w:numPr>
          <w:ilvl w:val="0"/>
          <w:numId w:val="18"/>
        </w:numPr>
        <w:rPr>
          <w:sz w:val="16"/>
          <w:szCs w:val="16"/>
        </w:rPr>
      </w:pPr>
      <w:r w:rsidRPr="00BC06AB">
        <w:rPr>
          <w:sz w:val="16"/>
          <w:szCs w:val="16"/>
        </w:rPr>
        <w:t xml:space="preserve">Part A </w:t>
      </w:r>
      <w:r w:rsidRPr="00BC06AB" w:rsidR="00EA402F">
        <w:rPr>
          <w:sz w:val="16"/>
          <w:szCs w:val="16"/>
        </w:rPr>
        <w:t>establishes student</w:t>
      </w:r>
      <w:r w:rsidRPr="00BC06AB">
        <w:rPr>
          <w:sz w:val="16"/>
          <w:szCs w:val="16"/>
        </w:rPr>
        <w:t xml:space="preserve"> counts</w:t>
      </w:r>
      <w:r w:rsidRPr="00BC06AB">
        <w:rPr>
          <w:sz w:val="16"/>
          <w:szCs w:val="16"/>
        </w:rPr>
        <w:t>.</w:t>
      </w:r>
    </w:p>
    <w:p w:rsidR="00344D44" w:rsidRPr="00BC06AB" w:rsidP="00A50091" w14:paraId="012D385A" w14:textId="07DC2F68">
      <w:pPr>
        <w:pStyle w:val="NoSpacing"/>
        <w:numPr>
          <w:ilvl w:val="0"/>
          <w:numId w:val="18"/>
        </w:numPr>
        <w:rPr>
          <w:sz w:val="16"/>
          <w:szCs w:val="16"/>
        </w:rPr>
      </w:pPr>
      <w:r w:rsidRPr="00BC06AB">
        <w:rPr>
          <w:sz w:val="16"/>
          <w:szCs w:val="16"/>
        </w:rPr>
        <w:t xml:space="preserve">The numbers on this </w:t>
      </w:r>
      <w:r w:rsidRPr="00BC06AB" w:rsidR="00EA402F">
        <w:rPr>
          <w:sz w:val="16"/>
          <w:szCs w:val="16"/>
        </w:rPr>
        <w:t>screen are</w:t>
      </w:r>
      <w:r w:rsidRPr="00BC06AB" w:rsidR="00D33C5A">
        <w:rPr>
          <w:sz w:val="16"/>
          <w:szCs w:val="16"/>
        </w:rPr>
        <w:t xml:space="preserve"> carried forward to other parts of the Student Financial Aid component and checked for consistency with data reported in other survey components.</w:t>
      </w:r>
      <w:bookmarkStart w:id="77" w:name="_Hlk125025531"/>
    </w:p>
    <w:bookmarkEnd w:id="77"/>
    <w:p w:rsidR="00344D44" w:rsidRPr="00BF4755" w:rsidP="00344D44" w14:paraId="6EC9238F"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81"/>
        <w:gridCol w:w="463"/>
        <w:gridCol w:w="501"/>
        <w:gridCol w:w="6966"/>
        <w:gridCol w:w="1277"/>
        <w:gridCol w:w="1202"/>
      </w:tblGrid>
      <w:tr w14:paraId="473A2B74" w14:textId="77777777" w:rsidTr="6F5338E7">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311" w:type="dxa"/>
            <w:gridSpan w:val="4"/>
            <w:vMerge w:val="restart"/>
            <w:shd w:val="clear" w:color="auto" w:fill="E7E6E6" w:themeFill="background2"/>
            <w:vAlign w:val="center"/>
          </w:tcPr>
          <w:p w:rsidR="00344D44" w:rsidRPr="00830AA8" w:rsidP="00D4034E" w14:paraId="356614F8" w14:textId="3126B768">
            <w:pPr>
              <w:pStyle w:val="NoSpacing"/>
              <w:jc w:val="center"/>
              <w:rPr>
                <w:b/>
                <w:sz w:val="16"/>
                <w:szCs w:val="16"/>
              </w:rPr>
            </w:pPr>
            <w:r w:rsidRPr="00AD6605">
              <w:rPr>
                <w:b/>
                <w:sz w:val="16"/>
                <w:szCs w:val="16"/>
              </w:rPr>
              <w:t>STUDENT COUNTS</w:t>
            </w:r>
          </w:p>
        </w:tc>
        <w:tc>
          <w:tcPr>
            <w:tcW w:w="1277" w:type="dxa"/>
            <w:shd w:val="clear" w:color="auto" w:fill="E7E6E6" w:themeFill="background2"/>
            <w:vAlign w:val="center"/>
          </w:tcPr>
          <w:p w:rsidR="00344D44" w:rsidRPr="00830AA8" w:rsidP="00E42C65" w14:paraId="283F36DA" w14:textId="1F829323">
            <w:pPr>
              <w:pStyle w:val="NoSpacing"/>
              <w:jc w:val="center"/>
              <w:rPr>
                <w:sz w:val="16"/>
                <w:szCs w:val="16"/>
              </w:rPr>
            </w:pPr>
            <w:r w:rsidRPr="002D5BE6">
              <w:rPr>
                <w:sz w:val="16"/>
                <w:szCs w:val="16"/>
              </w:rPr>
              <w:t>YOUR CURRENT YEAR DATA</w:t>
            </w:r>
          </w:p>
        </w:tc>
        <w:tc>
          <w:tcPr>
            <w:tcW w:w="1202" w:type="dxa"/>
            <w:shd w:val="clear" w:color="auto" w:fill="E7E6E6" w:themeFill="background2"/>
            <w:vAlign w:val="center"/>
          </w:tcPr>
          <w:p w:rsidR="00344D44" w:rsidRPr="00BF4755" w:rsidP="00E42C65" w14:paraId="1C280AFC" w14:textId="443E630C">
            <w:pPr>
              <w:pStyle w:val="NoSpacing"/>
              <w:jc w:val="center"/>
              <w:rPr>
                <w:sz w:val="16"/>
                <w:szCs w:val="16"/>
              </w:rPr>
            </w:pPr>
            <w:r w:rsidRPr="002D5BE6">
              <w:rPr>
                <w:sz w:val="16"/>
                <w:szCs w:val="16"/>
              </w:rPr>
              <w:t xml:space="preserve">YOUR </w:t>
            </w:r>
            <w:r w:rsidRPr="00BF4755">
              <w:rPr>
                <w:sz w:val="16"/>
                <w:szCs w:val="16"/>
              </w:rPr>
              <w:t>PRIOR YEAR DATA</w:t>
            </w:r>
          </w:p>
        </w:tc>
      </w:tr>
      <w:tr w14:paraId="12DDD28C" w14:textId="77777777" w:rsidTr="6F5338E7">
        <w:tblPrEx>
          <w:tblW w:w="0" w:type="auto"/>
          <w:tblLook w:val="04A0"/>
        </w:tblPrEx>
        <w:tc>
          <w:tcPr>
            <w:tcW w:w="8311" w:type="dxa"/>
            <w:gridSpan w:val="4"/>
            <w:vMerge/>
          </w:tcPr>
          <w:p w:rsidR="00344D44" w:rsidRPr="00BF4755" w:rsidP="00E42C65" w14:paraId="1DA1ED0A" w14:textId="77777777">
            <w:pPr>
              <w:pStyle w:val="NoSpacing"/>
              <w:rPr>
                <w:sz w:val="16"/>
                <w:szCs w:val="16"/>
              </w:rPr>
            </w:pPr>
          </w:p>
        </w:tc>
        <w:tc>
          <w:tcPr>
            <w:tcW w:w="1277" w:type="dxa"/>
            <w:shd w:val="clear" w:color="auto" w:fill="E7E6E6" w:themeFill="background2"/>
            <w:vAlign w:val="center"/>
          </w:tcPr>
          <w:p w:rsidR="00344D44" w:rsidP="00E42C65" w14:paraId="01DE5075" w14:textId="78B16F37">
            <w:pPr>
              <w:pStyle w:val="NoSpacing"/>
              <w:jc w:val="center"/>
              <w:rPr>
                <w:color w:val="00B050"/>
                <w:sz w:val="16"/>
                <w:szCs w:val="16"/>
              </w:rPr>
            </w:pPr>
            <w:r w:rsidRPr="6F5338E7">
              <w:rPr>
                <w:color w:val="BF8F00" w:themeColor="accent4" w:themeShade="BF"/>
                <w:sz w:val="16"/>
                <w:szCs w:val="16"/>
              </w:rPr>
              <w:t>A</w:t>
            </w:r>
            <w:r w:rsidRPr="6F5338E7" w:rsidR="0084564E">
              <w:rPr>
                <w:color w:val="BF8F00" w:themeColor="accent4" w:themeShade="BF"/>
                <w:sz w:val="16"/>
                <w:szCs w:val="16"/>
              </w:rPr>
              <w:t>R</w:t>
            </w:r>
            <w:r w:rsidRPr="6F5338E7">
              <w:rPr>
                <w:color w:val="BF8F00" w:themeColor="accent4" w:themeShade="BF"/>
                <w:sz w:val="16"/>
                <w:szCs w:val="16"/>
              </w:rPr>
              <w:t xml:space="preserve">: </w:t>
            </w:r>
            <w:r w:rsidRPr="6F5338E7" w:rsidR="00961096">
              <w:rPr>
                <w:color w:val="00B050"/>
                <w:sz w:val="16"/>
                <w:szCs w:val="16"/>
              </w:rPr>
              <w:t>Fall 2023</w:t>
            </w:r>
          </w:p>
          <w:p w:rsidR="00954C04" w:rsidRPr="00BF4755" w:rsidP="00E42C65" w14:paraId="31237A99" w14:textId="0591B77A">
            <w:pPr>
              <w:pStyle w:val="NoSpacing"/>
              <w:jc w:val="center"/>
              <w:rPr>
                <w:color w:val="00B050"/>
                <w:sz w:val="16"/>
                <w:szCs w:val="16"/>
              </w:rPr>
            </w:pPr>
            <w:r w:rsidRPr="00F45A23">
              <w:rPr>
                <w:color w:val="BF8F00" w:themeColor="accent4" w:themeShade="BF"/>
                <w:sz w:val="16"/>
                <w:szCs w:val="16"/>
              </w:rPr>
              <w:t xml:space="preserve">PR: </w:t>
            </w:r>
            <w:r>
              <w:rPr>
                <w:color w:val="00B050"/>
                <w:sz w:val="16"/>
                <w:szCs w:val="16"/>
              </w:rPr>
              <w:t>July 1, 2023 to June 30, 2024</w:t>
            </w:r>
          </w:p>
        </w:tc>
        <w:tc>
          <w:tcPr>
            <w:tcW w:w="1202" w:type="dxa"/>
            <w:shd w:val="clear" w:color="auto" w:fill="E7E6E6" w:themeFill="background2"/>
            <w:vAlign w:val="center"/>
          </w:tcPr>
          <w:p w:rsidR="00F45A23" w:rsidP="00F45A23" w14:paraId="0467D182" w14:textId="56755AA2">
            <w:pPr>
              <w:pStyle w:val="NoSpacing"/>
              <w:jc w:val="center"/>
              <w:rPr>
                <w:color w:val="00B050"/>
                <w:sz w:val="16"/>
                <w:szCs w:val="16"/>
              </w:rPr>
            </w:pPr>
            <w:r w:rsidRPr="00F45A23">
              <w:rPr>
                <w:color w:val="BF8F00" w:themeColor="accent4" w:themeShade="BF"/>
                <w:sz w:val="16"/>
                <w:szCs w:val="16"/>
              </w:rPr>
              <w:t>A</w:t>
            </w:r>
            <w:r w:rsidR="0084564E">
              <w:rPr>
                <w:color w:val="BF8F00" w:themeColor="accent4" w:themeShade="BF"/>
                <w:sz w:val="16"/>
                <w:szCs w:val="16"/>
              </w:rPr>
              <w:t>R</w:t>
            </w:r>
            <w:r w:rsidRPr="00F45A23">
              <w:rPr>
                <w:color w:val="BF8F00" w:themeColor="accent4" w:themeShade="BF"/>
                <w:sz w:val="16"/>
                <w:szCs w:val="16"/>
              </w:rPr>
              <w:t xml:space="preserve">: </w:t>
            </w:r>
            <w:r>
              <w:rPr>
                <w:color w:val="00B050"/>
                <w:sz w:val="16"/>
                <w:szCs w:val="16"/>
              </w:rPr>
              <w:t>Fall 2022</w:t>
            </w:r>
          </w:p>
          <w:p w:rsidR="00344D44" w:rsidRPr="00BF4755" w:rsidP="00F45A23" w14:paraId="39231B5F" w14:textId="0A996CAD">
            <w:pPr>
              <w:pStyle w:val="NoSpacing"/>
              <w:jc w:val="center"/>
              <w:rPr>
                <w:color w:val="00B050"/>
                <w:sz w:val="16"/>
                <w:szCs w:val="16"/>
              </w:rPr>
            </w:pPr>
            <w:r w:rsidRPr="00F45A23">
              <w:rPr>
                <w:color w:val="BF8F00" w:themeColor="accent4" w:themeShade="BF"/>
                <w:sz w:val="16"/>
                <w:szCs w:val="16"/>
              </w:rPr>
              <w:t xml:space="preserve">PR: </w:t>
            </w:r>
            <w:r>
              <w:rPr>
                <w:color w:val="00B050"/>
                <w:sz w:val="16"/>
                <w:szCs w:val="16"/>
              </w:rPr>
              <w:t>July 1, 2022 to June 30, 2023</w:t>
            </w:r>
          </w:p>
        </w:tc>
      </w:tr>
      <w:tr w14:paraId="22C6A471" w14:textId="77777777" w:rsidTr="6F5338E7">
        <w:tblPrEx>
          <w:tblW w:w="0" w:type="auto"/>
          <w:tblLook w:val="04A0"/>
        </w:tblPrEx>
        <w:tc>
          <w:tcPr>
            <w:tcW w:w="381" w:type="dxa"/>
            <w:shd w:val="clear" w:color="auto" w:fill="E7E6E6" w:themeFill="background2"/>
            <w:vAlign w:val="center"/>
          </w:tcPr>
          <w:p w:rsidR="001E278A" w:rsidRPr="002D5BE6" w:rsidP="00E42C65" w14:paraId="00412745" w14:textId="5463B3DC">
            <w:pPr>
              <w:pStyle w:val="NoSpacing"/>
              <w:jc w:val="center"/>
              <w:rPr>
                <w:sz w:val="16"/>
                <w:szCs w:val="16"/>
              </w:rPr>
            </w:pPr>
            <w:r w:rsidRPr="002D5BE6">
              <w:rPr>
                <w:sz w:val="16"/>
                <w:szCs w:val="16"/>
              </w:rPr>
              <w:t xml:space="preserve"> 02</w:t>
            </w:r>
          </w:p>
        </w:tc>
        <w:tc>
          <w:tcPr>
            <w:tcW w:w="7930" w:type="dxa"/>
            <w:gridSpan w:val="3"/>
            <w:shd w:val="clear" w:color="auto" w:fill="E7E6E6" w:themeFill="background2"/>
            <w:vAlign w:val="center"/>
          </w:tcPr>
          <w:p w:rsidR="001E278A" w:rsidRPr="00BF4755" w:rsidP="00E42C65" w14:paraId="648154AD" w14:textId="7D4A7ECB">
            <w:pPr>
              <w:pStyle w:val="NoSpacing"/>
              <w:tabs>
                <w:tab w:val="left" w:pos="2661"/>
              </w:tabs>
              <w:rPr>
                <w:sz w:val="16"/>
                <w:szCs w:val="16"/>
              </w:rPr>
            </w:pPr>
            <w:r w:rsidRPr="00BF4755">
              <w:rPr>
                <w:sz w:val="16"/>
                <w:szCs w:val="16"/>
              </w:rPr>
              <w:t xml:space="preserve">All </w:t>
            </w:r>
            <w:r w:rsidRPr="00BF4755">
              <w:rPr>
                <w:sz w:val="16"/>
                <w:szCs w:val="16"/>
                <w:u w:val="single"/>
              </w:rPr>
              <w:t>undergraduate</w:t>
            </w:r>
            <w:r w:rsidR="00A743EA">
              <w:rPr>
                <w:noProof/>
                <w:sz w:val="16"/>
                <w:szCs w:val="16"/>
              </w:rPr>
              <w:t xml:space="preserve"> </w:t>
            </w:r>
            <w:r w:rsidRPr="00BF4755">
              <w:rPr>
                <w:sz w:val="16"/>
                <w:szCs w:val="16"/>
              </w:rPr>
              <w:t>students</w:t>
            </w:r>
            <w:r w:rsidRPr="00EA402F" w:rsidR="00EA402F">
              <w:rPr>
                <w:sz w:val="16"/>
                <w:szCs w:val="16"/>
              </w:rPr>
              <w:t xml:space="preserve">                                                                                 </w:t>
            </w:r>
          </w:p>
        </w:tc>
        <w:tc>
          <w:tcPr>
            <w:tcW w:w="1277" w:type="dxa"/>
            <w:vAlign w:val="center"/>
          </w:tcPr>
          <w:p w:rsidR="001E278A" w:rsidRPr="00F45A23" w:rsidP="00E42C65" w14:paraId="509A6D61" w14:textId="6C7E5EC6">
            <w:pPr>
              <w:pStyle w:val="NoSpacing"/>
              <w:jc w:val="center"/>
              <w:rPr>
                <w:color w:val="BF8F00" w:themeColor="accent4" w:themeShade="BF"/>
                <w:sz w:val="16"/>
                <w:szCs w:val="16"/>
                <w:highlight w:val="yellow"/>
              </w:rPr>
            </w:pPr>
            <w:r w:rsidRPr="00BF4755">
              <w:rPr>
                <w:sz w:val="16"/>
                <w:szCs w:val="16"/>
              </w:rPr>
              <w:t xml:space="preserve">Editable </w:t>
            </w:r>
            <w:r w:rsidRPr="00BF4755" w:rsidR="00E22911">
              <w:rPr>
                <w:sz w:val="16"/>
                <w:szCs w:val="16"/>
              </w:rPr>
              <w:t>P</w:t>
            </w:r>
            <w:r w:rsidR="00204685">
              <w:rPr>
                <w:sz w:val="16"/>
                <w:szCs w:val="16"/>
              </w:rPr>
              <w:t>L</w:t>
            </w:r>
            <w:r w:rsidR="00F45A23">
              <w:rPr>
                <w:sz w:val="16"/>
                <w:szCs w:val="16"/>
              </w:rPr>
              <w:t xml:space="preserve"> </w:t>
            </w:r>
            <w:r w:rsidR="00F45A23">
              <w:rPr>
                <w:color w:val="BF8F00" w:themeColor="accent4" w:themeShade="BF"/>
                <w:sz w:val="16"/>
                <w:szCs w:val="16"/>
              </w:rPr>
              <w:t>[EF or E12]</w:t>
            </w:r>
          </w:p>
        </w:tc>
        <w:tc>
          <w:tcPr>
            <w:tcW w:w="1202" w:type="dxa"/>
            <w:shd w:val="clear" w:color="auto" w:fill="auto"/>
            <w:vAlign w:val="center"/>
          </w:tcPr>
          <w:p w:rsidR="001E278A" w:rsidRPr="00BF4755" w:rsidP="003522AF" w14:paraId="4F62F7BB" w14:textId="6E03A6FA">
            <w:pPr>
              <w:pStyle w:val="NoSpacing"/>
              <w:jc w:val="center"/>
              <w:rPr>
                <w:sz w:val="16"/>
                <w:szCs w:val="16"/>
              </w:rPr>
            </w:pPr>
            <w:r>
              <w:rPr>
                <w:rFonts w:cstheme="minorHAnsi"/>
                <w:sz w:val="16"/>
                <w:szCs w:val="16"/>
              </w:rPr>
              <w:t>PY</w:t>
            </w:r>
          </w:p>
        </w:tc>
      </w:tr>
      <w:tr w14:paraId="6F2EF6DD" w14:textId="77777777" w:rsidTr="6F5338E7">
        <w:tblPrEx>
          <w:tblW w:w="0" w:type="auto"/>
          <w:tblLook w:val="04A0"/>
        </w:tblPrEx>
        <w:tc>
          <w:tcPr>
            <w:tcW w:w="381" w:type="dxa"/>
            <w:shd w:val="clear" w:color="auto" w:fill="E7E6E6" w:themeFill="background2"/>
            <w:vAlign w:val="center"/>
          </w:tcPr>
          <w:p w:rsidR="00E22911" w:rsidRPr="002D5BE6" w:rsidP="00E22911" w14:paraId="399F3EEB" w14:textId="35ADAA15">
            <w:pPr>
              <w:pStyle w:val="NoSpacing"/>
              <w:jc w:val="center"/>
              <w:rPr>
                <w:sz w:val="16"/>
                <w:szCs w:val="16"/>
              </w:rPr>
            </w:pPr>
            <w:r w:rsidRPr="002D5BE6">
              <w:rPr>
                <w:sz w:val="16"/>
                <w:szCs w:val="16"/>
              </w:rPr>
              <w:t>03</w:t>
            </w:r>
          </w:p>
        </w:tc>
        <w:tc>
          <w:tcPr>
            <w:tcW w:w="463" w:type="dxa"/>
            <w:shd w:val="clear" w:color="auto" w:fill="E7E6E6" w:themeFill="background2"/>
          </w:tcPr>
          <w:p w:rsidR="00E22911" w:rsidRPr="00BF4755" w:rsidP="00E22911" w14:paraId="2D3D9C3B" w14:textId="77777777">
            <w:pPr>
              <w:pStyle w:val="NoSpacing"/>
              <w:tabs>
                <w:tab w:val="left" w:pos="1428"/>
              </w:tabs>
              <w:rPr>
                <w:sz w:val="16"/>
                <w:szCs w:val="16"/>
                <w:highlight w:val="green"/>
              </w:rPr>
            </w:pPr>
          </w:p>
        </w:tc>
        <w:tc>
          <w:tcPr>
            <w:tcW w:w="501" w:type="dxa"/>
            <w:shd w:val="clear" w:color="auto" w:fill="E7E6E6" w:themeFill="background2"/>
            <w:vAlign w:val="center"/>
          </w:tcPr>
          <w:p w:rsidR="00E22911" w:rsidRPr="00BF4755" w:rsidP="00E22911" w14:paraId="2F9F5BA0" w14:textId="1A299C90">
            <w:pPr>
              <w:pStyle w:val="NoSpacing"/>
              <w:tabs>
                <w:tab w:val="left" w:pos="1428"/>
              </w:tabs>
              <w:jc w:val="center"/>
              <w:rPr>
                <w:strike/>
                <w:sz w:val="16"/>
                <w:szCs w:val="16"/>
                <w:highlight w:val="green"/>
              </w:rPr>
            </w:pPr>
          </w:p>
        </w:tc>
        <w:tc>
          <w:tcPr>
            <w:tcW w:w="6966" w:type="dxa"/>
            <w:shd w:val="clear" w:color="auto" w:fill="E7E6E6" w:themeFill="background2"/>
            <w:vAlign w:val="center"/>
          </w:tcPr>
          <w:p w:rsidR="00E22911" w:rsidRPr="00BF4755" w:rsidP="00E22911" w14:paraId="0F8ADAF3" w14:textId="77777777">
            <w:pPr>
              <w:pStyle w:val="NoSpacing"/>
              <w:tabs>
                <w:tab w:val="left" w:pos="1428"/>
              </w:tabs>
              <w:rPr>
                <w:sz w:val="16"/>
                <w:szCs w:val="16"/>
              </w:rPr>
            </w:pPr>
            <w:r w:rsidRPr="00BF4755">
              <w:rPr>
                <w:sz w:val="16"/>
                <w:szCs w:val="16"/>
              </w:rPr>
              <w:t>All degree/certificate-seeking undergraduate students</w:t>
            </w:r>
          </w:p>
          <w:p w:rsidR="00E22911" w:rsidRPr="00BF4755" w:rsidP="00E22911" w14:paraId="5CFE5D3D" w14:textId="6793B3D1">
            <w:pPr>
              <w:pStyle w:val="NoSpacing"/>
              <w:tabs>
                <w:tab w:val="left" w:pos="1428"/>
              </w:tabs>
              <w:rPr>
                <w:sz w:val="16"/>
                <w:szCs w:val="16"/>
              </w:rPr>
            </w:pPr>
            <w:r w:rsidRPr="00BF4755">
              <w:rPr>
                <w:sz w:val="16"/>
                <w:szCs w:val="16"/>
              </w:rPr>
              <w:t>Of those</w:t>
            </w:r>
            <w:r w:rsidRPr="00EA402F">
              <w:rPr>
                <w:sz w:val="16"/>
                <w:szCs w:val="16"/>
              </w:rPr>
              <w:t xml:space="preserve"> </w:t>
            </w:r>
            <w:r w:rsidRPr="00BF4755">
              <w:rPr>
                <w:sz w:val="16"/>
                <w:szCs w:val="16"/>
              </w:rPr>
              <w:t xml:space="preserve">on line </w:t>
            </w:r>
            <w:r w:rsidRPr="002D5BE6">
              <w:rPr>
                <w:sz w:val="16"/>
                <w:szCs w:val="16"/>
              </w:rPr>
              <w:t>02</w:t>
            </w:r>
            <w:r w:rsidRPr="00BF4755">
              <w:rPr>
                <w:sz w:val="16"/>
                <w:szCs w:val="16"/>
              </w:rPr>
              <w:t xml:space="preserve">, those who are </w:t>
            </w:r>
            <w:r w:rsidRPr="00BF4755">
              <w:rPr>
                <w:b/>
                <w:bCs/>
                <w:sz w:val="16"/>
                <w:szCs w:val="16"/>
              </w:rPr>
              <w:t>degree/certificate-seeking</w:t>
            </w:r>
          </w:p>
        </w:tc>
        <w:tc>
          <w:tcPr>
            <w:tcW w:w="1277" w:type="dxa"/>
            <w:vAlign w:val="center"/>
          </w:tcPr>
          <w:p w:rsidR="00E22911" w:rsidRPr="00BF4755" w:rsidP="00E22911" w14:paraId="254BD982" w14:textId="0D19A478">
            <w:pPr>
              <w:pStyle w:val="NoSpacing"/>
              <w:jc w:val="center"/>
              <w:rPr>
                <w:sz w:val="16"/>
                <w:szCs w:val="16"/>
              </w:rPr>
            </w:pPr>
            <w:r w:rsidRPr="00BF4755">
              <w:rPr>
                <w:sz w:val="16"/>
                <w:szCs w:val="16"/>
              </w:rPr>
              <w:t xml:space="preserve">Editable </w:t>
            </w:r>
            <w:r w:rsidR="00204685">
              <w:rPr>
                <w:sz w:val="16"/>
                <w:szCs w:val="16"/>
              </w:rPr>
              <w:t xml:space="preserve">PL </w:t>
            </w:r>
            <w:r w:rsidR="00F45A23">
              <w:rPr>
                <w:color w:val="BF8F00" w:themeColor="accent4" w:themeShade="BF"/>
                <w:sz w:val="16"/>
                <w:szCs w:val="16"/>
              </w:rPr>
              <w:t>[EF or E12]</w:t>
            </w:r>
          </w:p>
        </w:tc>
        <w:tc>
          <w:tcPr>
            <w:tcW w:w="1202" w:type="dxa"/>
            <w:shd w:val="clear" w:color="auto" w:fill="auto"/>
          </w:tcPr>
          <w:p w:rsidR="00E22911" w:rsidRPr="00BF4755" w:rsidP="00E22911" w14:paraId="69E41CBA" w14:textId="3C2BFB7A">
            <w:pPr>
              <w:pStyle w:val="NoSpacing"/>
              <w:jc w:val="center"/>
              <w:rPr>
                <w:sz w:val="16"/>
                <w:szCs w:val="16"/>
              </w:rPr>
            </w:pPr>
            <w:r w:rsidRPr="00BE7FDA">
              <w:rPr>
                <w:rFonts w:cstheme="minorHAnsi"/>
                <w:sz w:val="16"/>
                <w:szCs w:val="16"/>
              </w:rPr>
              <w:t>PY</w:t>
            </w:r>
          </w:p>
        </w:tc>
      </w:tr>
      <w:tr w14:paraId="1762C340" w14:textId="77777777" w:rsidTr="6F5338E7">
        <w:tblPrEx>
          <w:tblW w:w="0" w:type="auto"/>
          <w:tblLook w:val="04A0"/>
        </w:tblPrEx>
        <w:tc>
          <w:tcPr>
            <w:tcW w:w="381" w:type="dxa"/>
            <w:shd w:val="clear" w:color="auto" w:fill="E7E6E6" w:themeFill="background2"/>
            <w:vAlign w:val="center"/>
          </w:tcPr>
          <w:p w:rsidR="00E22911" w:rsidRPr="002D5BE6" w:rsidP="00E22911" w14:paraId="77C180AE" w14:textId="3C63EF98">
            <w:pPr>
              <w:pStyle w:val="NoSpacing"/>
              <w:jc w:val="center"/>
              <w:rPr>
                <w:sz w:val="16"/>
                <w:szCs w:val="16"/>
              </w:rPr>
            </w:pPr>
            <w:r w:rsidRPr="002D5BE6">
              <w:rPr>
                <w:sz w:val="16"/>
                <w:szCs w:val="16"/>
              </w:rPr>
              <w:t>04</w:t>
            </w:r>
          </w:p>
        </w:tc>
        <w:tc>
          <w:tcPr>
            <w:tcW w:w="463" w:type="dxa"/>
            <w:shd w:val="clear" w:color="auto" w:fill="E7E6E6" w:themeFill="background2"/>
          </w:tcPr>
          <w:p w:rsidR="00E22911" w:rsidRPr="00BF4755" w:rsidP="00E22911" w14:paraId="557291EA" w14:textId="77777777">
            <w:pPr>
              <w:pStyle w:val="NoSpacing"/>
              <w:tabs>
                <w:tab w:val="left" w:pos="1428"/>
              </w:tabs>
              <w:rPr>
                <w:sz w:val="16"/>
                <w:szCs w:val="16"/>
                <w:highlight w:val="green"/>
              </w:rPr>
            </w:pPr>
          </w:p>
        </w:tc>
        <w:tc>
          <w:tcPr>
            <w:tcW w:w="501" w:type="dxa"/>
            <w:shd w:val="clear" w:color="auto" w:fill="E7E6E6" w:themeFill="background2"/>
          </w:tcPr>
          <w:p w:rsidR="00E22911" w:rsidRPr="00004B5B" w:rsidP="00E22911" w14:paraId="27549DD8" w14:textId="386A0B3B">
            <w:pPr>
              <w:pStyle w:val="NoSpacing"/>
              <w:tabs>
                <w:tab w:val="left" w:pos="1428"/>
              </w:tabs>
              <w:jc w:val="center"/>
              <w:rPr>
                <w:strike/>
                <w:sz w:val="16"/>
                <w:szCs w:val="16"/>
                <w:highlight w:val="green"/>
              </w:rPr>
            </w:pPr>
          </w:p>
        </w:tc>
        <w:tc>
          <w:tcPr>
            <w:tcW w:w="6966" w:type="dxa"/>
            <w:shd w:val="clear" w:color="auto" w:fill="E7E6E6" w:themeFill="background2"/>
            <w:vAlign w:val="center"/>
          </w:tcPr>
          <w:p w:rsidR="00E22911" w:rsidRPr="00004B5B" w:rsidP="00E22911" w14:paraId="74382728" w14:textId="787EE3C7">
            <w:pPr>
              <w:pStyle w:val="NoSpacing"/>
              <w:rPr>
                <w:sz w:val="16"/>
                <w:szCs w:val="16"/>
              </w:rPr>
            </w:pPr>
            <w:r w:rsidRPr="00004B5B">
              <w:rPr>
                <w:sz w:val="16"/>
                <w:szCs w:val="16"/>
              </w:rPr>
              <w:t>Of those on line</w:t>
            </w:r>
            <w:r w:rsidRPr="00EA402F">
              <w:rPr>
                <w:sz w:val="16"/>
                <w:szCs w:val="16"/>
              </w:rPr>
              <w:t xml:space="preserve"> </w:t>
            </w:r>
            <w:r w:rsidRPr="002D5BE6">
              <w:rPr>
                <w:sz w:val="16"/>
                <w:szCs w:val="16"/>
              </w:rPr>
              <w:t>02</w:t>
            </w:r>
            <w:r w:rsidRPr="00004B5B">
              <w:rPr>
                <w:sz w:val="16"/>
                <w:szCs w:val="16"/>
              </w:rPr>
              <w:t xml:space="preserve">, those who are </w:t>
            </w:r>
            <w:r w:rsidRPr="00004B5B">
              <w:rPr>
                <w:b/>
                <w:sz w:val="16"/>
                <w:szCs w:val="16"/>
              </w:rPr>
              <w:t>non-degree/certificate-seeking</w:t>
            </w:r>
            <w:r w:rsidRPr="00004B5B">
              <w:rPr>
                <w:sz w:val="16"/>
                <w:szCs w:val="16"/>
              </w:rPr>
              <w:t xml:space="preserve"> (Line </w:t>
            </w:r>
            <w:r w:rsidRPr="002D5BE6">
              <w:rPr>
                <w:sz w:val="16"/>
                <w:szCs w:val="16"/>
              </w:rPr>
              <w:t>02</w:t>
            </w:r>
            <w:r w:rsidRPr="00004B5B">
              <w:rPr>
                <w:sz w:val="16"/>
                <w:szCs w:val="16"/>
              </w:rPr>
              <w:t xml:space="preserve"> – Line </w:t>
            </w:r>
            <w:r w:rsidRPr="002D5BE6">
              <w:rPr>
                <w:sz w:val="16"/>
                <w:szCs w:val="16"/>
              </w:rPr>
              <w:t>03</w:t>
            </w:r>
            <w:r w:rsidRPr="00004B5B">
              <w:rPr>
                <w:sz w:val="16"/>
                <w:szCs w:val="16"/>
              </w:rPr>
              <w:t>)</w:t>
            </w:r>
          </w:p>
        </w:tc>
        <w:tc>
          <w:tcPr>
            <w:tcW w:w="1277" w:type="dxa"/>
            <w:vAlign w:val="center"/>
          </w:tcPr>
          <w:p w:rsidR="00E22911" w:rsidRPr="002D5BE6" w:rsidP="00E22911" w14:paraId="29431282" w14:textId="15C6ACDA">
            <w:pPr>
              <w:pStyle w:val="NoSpacing"/>
              <w:jc w:val="center"/>
              <w:rPr>
                <w:sz w:val="16"/>
                <w:szCs w:val="16"/>
              </w:rPr>
            </w:pPr>
            <w:r w:rsidRPr="002D5BE6">
              <w:rPr>
                <w:sz w:val="16"/>
                <w:szCs w:val="16"/>
              </w:rPr>
              <w:t xml:space="preserve">Editable </w:t>
            </w:r>
            <w:r>
              <w:rPr>
                <w:sz w:val="16"/>
                <w:szCs w:val="16"/>
              </w:rPr>
              <w:t>CV</w:t>
            </w:r>
          </w:p>
        </w:tc>
        <w:tc>
          <w:tcPr>
            <w:tcW w:w="1202" w:type="dxa"/>
            <w:shd w:val="clear" w:color="auto" w:fill="auto"/>
          </w:tcPr>
          <w:p w:rsidR="00E22911" w:rsidRPr="00004B5B" w:rsidP="00E22911" w14:paraId="0D29CB23" w14:textId="1195B470">
            <w:pPr>
              <w:pStyle w:val="NoSpacing"/>
              <w:jc w:val="center"/>
              <w:rPr>
                <w:sz w:val="16"/>
                <w:szCs w:val="16"/>
              </w:rPr>
            </w:pPr>
            <w:r w:rsidRPr="00BE7FDA">
              <w:rPr>
                <w:rFonts w:cstheme="minorHAnsi"/>
                <w:sz w:val="16"/>
                <w:szCs w:val="16"/>
              </w:rPr>
              <w:t>PY</w:t>
            </w:r>
          </w:p>
        </w:tc>
      </w:tr>
      <w:tr w14:paraId="779DFDC2" w14:textId="77777777" w:rsidTr="6F5338E7">
        <w:tblPrEx>
          <w:tblW w:w="0" w:type="auto"/>
          <w:tblLook w:val="04A0"/>
        </w:tblPrEx>
        <w:tc>
          <w:tcPr>
            <w:tcW w:w="381" w:type="dxa"/>
            <w:shd w:val="clear" w:color="auto" w:fill="E7E6E6" w:themeFill="background2"/>
            <w:vAlign w:val="center"/>
          </w:tcPr>
          <w:p w:rsidR="00E22911" w:rsidRPr="00BF4755" w:rsidP="00E22911" w14:paraId="42E9374E" w14:textId="782D68B0">
            <w:pPr>
              <w:pStyle w:val="NoSpacing"/>
              <w:jc w:val="center"/>
              <w:rPr>
                <w:sz w:val="16"/>
                <w:szCs w:val="16"/>
              </w:rPr>
            </w:pPr>
            <w:r w:rsidRPr="002D5BE6">
              <w:rPr>
                <w:sz w:val="16"/>
                <w:szCs w:val="16"/>
              </w:rPr>
              <w:t>05</w:t>
            </w:r>
          </w:p>
        </w:tc>
        <w:tc>
          <w:tcPr>
            <w:tcW w:w="7930" w:type="dxa"/>
            <w:gridSpan w:val="3"/>
            <w:shd w:val="clear" w:color="auto" w:fill="E7E6E6" w:themeFill="background2"/>
            <w:vAlign w:val="center"/>
          </w:tcPr>
          <w:p w:rsidR="00E22911" w:rsidRPr="002D5BE6" w:rsidP="00F45A23" w14:paraId="4F06C057" w14:textId="2C3CA7C0">
            <w:pPr>
              <w:pStyle w:val="NoSpacing"/>
              <w:tabs>
                <w:tab w:val="left" w:pos="1428"/>
              </w:tabs>
              <w:rPr>
                <w:sz w:val="16"/>
                <w:szCs w:val="16"/>
              </w:rPr>
            </w:pPr>
            <w:r w:rsidRPr="002D5BE6">
              <w:rPr>
                <w:sz w:val="16"/>
                <w:szCs w:val="16"/>
              </w:rPr>
              <w:t xml:space="preserve">All </w:t>
            </w:r>
            <w:bookmarkStart w:id="78" w:name="_Hlk125964450"/>
            <w:r w:rsidRPr="002D5BE6">
              <w:rPr>
                <w:sz w:val="16"/>
                <w:szCs w:val="16"/>
              </w:rPr>
              <w:t xml:space="preserve">full-time, first-time degree certificate-seeking undergraduate students </w:t>
            </w:r>
            <w:bookmarkEnd w:id="78"/>
          </w:p>
          <w:p w:rsidR="00E22911" w:rsidRPr="00BF4755" w:rsidP="00F45A23" w14:paraId="1D6C0B42" w14:textId="51766008">
            <w:pPr>
              <w:pStyle w:val="NoSpacing"/>
              <w:tabs>
                <w:tab w:val="left" w:pos="1428"/>
              </w:tabs>
              <w:rPr>
                <w:sz w:val="16"/>
                <w:szCs w:val="16"/>
              </w:rPr>
            </w:pPr>
            <w:r w:rsidRPr="00BF4755">
              <w:rPr>
                <w:sz w:val="16"/>
                <w:szCs w:val="16"/>
              </w:rPr>
              <w:t xml:space="preserve">Of those </w:t>
            </w:r>
            <w:r w:rsidRPr="002D5BE6">
              <w:rPr>
                <w:sz w:val="16"/>
                <w:szCs w:val="16"/>
              </w:rPr>
              <w:t>on Line 03</w:t>
            </w:r>
            <w:r>
              <w:rPr>
                <w:sz w:val="16"/>
                <w:szCs w:val="16"/>
              </w:rPr>
              <w:t>,</w:t>
            </w:r>
            <w:r w:rsidRPr="00BF4755">
              <w:rPr>
                <w:sz w:val="16"/>
                <w:szCs w:val="16"/>
              </w:rPr>
              <w:t xml:space="preserve"> those who are </w:t>
            </w:r>
            <w:r w:rsidRPr="00BF4755">
              <w:rPr>
                <w:b/>
                <w:bCs/>
                <w:sz w:val="16"/>
                <w:szCs w:val="16"/>
              </w:rPr>
              <w:t xml:space="preserve">full-time, first-time </w:t>
            </w:r>
          </w:p>
        </w:tc>
        <w:tc>
          <w:tcPr>
            <w:tcW w:w="1277" w:type="dxa"/>
            <w:vAlign w:val="center"/>
          </w:tcPr>
          <w:p w:rsidR="00E22911" w:rsidRPr="00BF4755" w:rsidP="00E22911" w14:paraId="54F8AB64" w14:textId="2EC1E6F1">
            <w:pPr>
              <w:pStyle w:val="NoSpacing"/>
              <w:jc w:val="center"/>
              <w:rPr>
                <w:noProof/>
                <w:sz w:val="16"/>
                <w:szCs w:val="16"/>
              </w:rPr>
            </w:pPr>
            <w:r w:rsidRPr="00BF4755">
              <w:rPr>
                <w:sz w:val="16"/>
                <w:szCs w:val="16"/>
              </w:rPr>
              <w:t xml:space="preserve">Editable </w:t>
            </w:r>
            <w:r w:rsidR="00204685">
              <w:rPr>
                <w:sz w:val="16"/>
                <w:szCs w:val="16"/>
              </w:rPr>
              <w:t xml:space="preserve">PL </w:t>
            </w:r>
            <w:r w:rsidR="00F45A23">
              <w:rPr>
                <w:color w:val="BF8F00" w:themeColor="accent4" w:themeShade="BF"/>
                <w:sz w:val="16"/>
                <w:szCs w:val="16"/>
              </w:rPr>
              <w:t>[EF or E12]</w:t>
            </w:r>
          </w:p>
        </w:tc>
        <w:tc>
          <w:tcPr>
            <w:tcW w:w="1202" w:type="dxa"/>
            <w:shd w:val="clear" w:color="auto" w:fill="auto"/>
            <w:vAlign w:val="center"/>
          </w:tcPr>
          <w:p w:rsidR="00E22911" w:rsidRPr="00BF4755" w:rsidP="00E22911" w14:paraId="62D3EFA8" w14:textId="0DB3E745">
            <w:pPr>
              <w:pStyle w:val="NoSpacing"/>
              <w:jc w:val="center"/>
              <w:rPr>
                <w:sz w:val="16"/>
                <w:szCs w:val="16"/>
              </w:rPr>
            </w:pPr>
            <w:r>
              <w:rPr>
                <w:rFonts w:cstheme="minorHAnsi"/>
                <w:sz w:val="16"/>
                <w:szCs w:val="16"/>
              </w:rPr>
              <w:t>PY</w:t>
            </w:r>
          </w:p>
        </w:tc>
      </w:tr>
      <w:tr w14:paraId="4047D8FF" w14:textId="77777777" w:rsidTr="6F5338E7">
        <w:tblPrEx>
          <w:tblW w:w="0" w:type="auto"/>
          <w:tblLook w:val="04A0"/>
        </w:tblPrEx>
        <w:tc>
          <w:tcPr>
            <w:tcW w:w="381" w:type="dxa"/>
            <w:shd w:val="clear" w:color="auto" w:fill="EDEDED" w:themeFill="accent3" w:themeFillTint="33"/>
            <w:vAlign w:val="center"/>
          </w:tcPr>
          <w:p w:rsidR="005D04E3" w:rsidRPr="00386284" w:rsidP="005D04E3" w14:paraId="6C5995D1" w14:textId="33A1532C">
            <w:pPr>
              <w:pStyle w:val="NoSpacing"/>
              <w:jc w:val="center"/>
              <w:rPr>
                <w:sz w:val="16"/>
                <w:szCs w:val="16"/>
              </w:rPr>
            </w:pPr>
            <w:r w:rsidRPr="00386284">
              <w:rPr>
                <w:sz w:val="16"/>
                <w:szCs w:val="16"/>
              </w:rPr>
              <w:t>06</w:t>
            </w:r>
          </w:p>
        </w:tc>
        <w:tc>
          <w:tcPr>
            <w:tcW w:w="463" w:type="dxa"/>
            <w:shd w:val="clear" w:color="auto" w:fill="EDEDED" w:themeFill="accent3" w:themeFillTint="33"/>
            <w:vAlign w:val="center"/>
          </w:tcPr>
          <w:p w:rsidR="005D04E3" w:rsidRPr="00386284" w:rsidP="005D04E3" w14:paraId="43D569E9" w14:textId="61F7631A">
            <w:pPr>
              <w:pStyle w:val="NoSpacing"/>
              <w:tabs>
                <w:tab w:val="left" w:pos="1428"/>
              </w:tabs>
              <w:rPr>
                <w:strike/>
                <w:color w:val="FF0000"/>
                <w:sz w:val="16"/>
                <w:szCs w:val="16"/>
              </w:rPr>
            </w:pPr>
          </w:p>
        </w:tc>
        <w:tc>
          <w:tcPr>
            <w:tcW w:w="7467" w:type="dxa"/>
            <w:gridSpan w:val="2"/>
            <w:shd w:val="clear" w:color="auto" w:fill="EDEDED" w:themeFill="accent3" w:themeFillTint="33"/>
            <w:vAlign w:val="center"/>
          </w:tcPr>
          <w:p w:rsidR="005D04E3" w:rsidRPr="00386284" w:rsidP="005D04E3" w14:paraId="2D7C9483" w14:textId="04E3E5D7">
            <w:pPr>
              <w:pStyle w:val="NoSpacing"/>
              <w:tabs>
                <w:tab w:val="left" w:pos="2661"/>
              </w:tabs>
              <w:rPr>
                <w:sz w:val="16"/>
                <w:szCs w:val="16"/>
              </w:rPr>
            </w:pPr>
            <w:bookmarkStart w:id="79" w:name="_Hlk98329053"/>
            <w:r w:rsidRPr="00386284">
              <w:rPr>
                <w:sz w:val="16"/>
                <w:szCs w:val="16"/>
              </w:rPr>
              <w:t>Of those on Line 05</w:t>
            </w:r>
            <w:r w:rsidRPr="00386284" w:rsidR="00EA402F">
              <w:rPr>
                <w:sz w:val="16"/>
                <w:szCs w:val="16"/>
              </w:rPr>
              <w:t>,</w:t>
            </w:r>
            <w:r w:rsidRPr="00386284">
              <w:rPr>
                <w:sz w:val="16"/>
                <w:szCs w:val="16"/>
              </w:rPr>
              <w:t xml:space="preserve"> those</w:t>
            </w:r>
            <w:r w:rsidRPr="00386284" w:rsidR="00EA402F">
              <w:rPr>
                <w:sz w:val="16"/>
                <w:szCs w:val="16"/>
              </w:rPr>
              <w:t xml:space="preserve"> </w:t>
            </w:r>
            <w:r w:rsidRPr="00386284">
              <w:rPr>
                <w:sz w:val="16"/>
                <w:szCs w:val="16"/>
              </w:rPr>
              <w:t>awarded any:</w:t>
            </w:r>
          </w:p>
          <w:p w:rsidR="005D04E3" w:rsidRPr="00386284" w:rsidP="005D04E3" w14:paraId="1F5A335E" w14:textId="0C3B0395">
            <w:pPr>
              <w:pStyle w:val="NoSpacing"/>
              <w:tabs>
                <w:tab w:val="left" w:pos="2661"/>
              </w:tabs>
              <w:rPr>
                <w:sz w:val="16"/>
                <w:szCs w:val="16"/>
              </w:rPr>
            </w:pPr>
            <w:r w:rsidRPr="00386284">
              <w:rPr>
                <w:sz w:val="16"/>
                <w:szCs w:val="16"/>
              </w:rPr>
              <w:t xml:space="preserve">  </w:t>
            </w:r>
            <w:r w:rsidRPr="00386284">
              <w:rPr>
                <w:sz w:val="16"/>
                <w:szCs w:val="16"/>
              </w:rPr>
              <w:t xml:space="preserve"> O </w:t>
            </w:r>
            <w:r w:rsidRPr="00386284">
              <w:rPr>
                <w:sz w:val="16"/>
                <w:szCs w:val="16"/>
                <w:u w:val="single"/>
              </w:rPr>
              <w:t>Federal Work Study,</w:t>
            </w:r>
          </w:p>
          <w:p w:rsidR="005D04E3" w:rsidRPr="00386284" w:rsidP="005D04E3" w14:paraId="62716574" w14:textId="67956D6B">
            <w:pPr>
              <w:pStyle w:val="NoSpacing"/>
              <w:tabs>
                <w:tab w:val="left" w:pos="2661"/>
              </w:tabs>
              <w:rPr>
                <w:sz w:val="16"/>
                <w:szCs w:val="16"/>
                <w:u w:val="single"/>
              </w:rPr>
            </w:pPr>
            <w:r w:rsidRPr="00386284">
              <w:rPr>
                <w:sz w:val="16"/>
                <w:szCs w:val="16"/>
              </w:rPr>
              <w:t xml:space="preserve">  </w:t>
            </w:r>
            <w:r w:rsidRPr="00386284">
              <w:rPr>
                <w:sz w:val="16"/>
                <w:szCs w:val="16"/>
              </w:rPr>
              <w:t xml:space="preserve"> O </w:t>
            </w:r>
            <w:r w:rsidRPr="00386284">
              <w:rPr>
                <w:sz w:val="16"/>
                <w:szCs w:val="16"/>
                <w:u w:val="single"/>
              </w:rPr>
              <w:t>Loans to students,</w:t>
            </w:r>
          </w:p>
          <w:p w:rsidR="005D04E3" w:rsidRPr="00386284" w:rsidP="005D04E3" w14:paraId="334DF7D8" w14:textId="0CB5DBE4">
            <w:pPr>
              <w:pStyle w:val="NoSpacing"/>
              <w:tabs>
                <w:tab w:val="left" w:pos="2661"/>
              </w:tabs>
              <w:rPr>
                <w:sz w:val="16"/>
                <w:szCs w:val="16"/>
              </w:rPr>
            </w:pPr>
            <w:r w:rsidRPr="00386284">
              <w:rPr>
                <w:sz w:val="16"/>
                <w:szCs w:val="16"/>
              </w:rPr>
              <w:t xml:space="preserve">  </w:t>
            </w:r>
            <w:r w:rsidRPr="00386284">
              <w:rPr>
                <w:sz w:val="16"/>
                <w:szCs w:val="16"/>
              </w:rPr>
              <w:t xml:space="preserve"> O Grant or scholarship aid from the federal government, state/local government, or the institution, or</w:t>
            </w:r>
          </w:p>
          <w:p w:rsidR="005D04E3" w:rsidRPr="00386284" w:rsidP="005D04E3" w14:paraId="6D4CFA91" w14:textId="4F707DF5">
            <w:pPr>
              <w:pStyle w:val="NoSpacing"/>
              <w:tabs>
                <w:tab w:val="left" w:pos="2661"/>
              </w:tabs>
              <w:rPr>
                <w:sz w:val="16"/>
                <w:szCs w:val="16"/>
              </w:rPr>
            </w:pPr>
            <w:r w:rsidRPr="00386284">
              <w:rPr>
                <w:sz w:val="16"/>
                <w:szCs w:val="16"/>
              </w:rPr>
              <w:t xml:space="preserve">  </w:t>
            </w:r>
            <w:r w:rsidRPr="00386284">
              <w:rPr>
                <w:sz w:val="16"/>
                <w:szCs w:val="16"/>
              </w:rPr>
              <w:t xml:space="preserve"> O Other sources known to the institution</w:t>
            </w:r>
            <w:bookmarkEnd w:id="79"/>
          </w:p>
        </w:tc>
        <w:tc>
          <w:tcPr>
            <w:tcW w:w="1277" w:type="dxa"/>
            <w:shd w:val="clear" w:color="auto" w:fill="FFFFFF" w:themeFill="background1"/>
            <w:vAlign w:val="center"/>
          </w:tcPr>
          <w:p w:rsidR="005D04E3" w:rsidRPr="00386284" w:rsidP="005D04E3" w14:paraId="3D356E3C" w14:textId="5936D94B">
            <w:pPr>
              <w:pStyle w:val="NoSpacing"/>
              <w:jc w:val="center"/>
              <w:rPr>
                <w:sz w:val="16"/>
                <w:szCs w:val="16"/>
              </w:rPr>
            </w:pPr>
            <w:r w:rsidRPr="00386284">
              <w:rPr>
                <w:sz w:val="16"/>
                <w:szCs w:val="16"/>
              </w:rPr>
              <w:t>RV</w:t>
            </w:r>
          </w:p>
        </w:tc>
        <w:tc>
          <w:tcPr>
            <w:tcW w:w="1202" w:type="dxa"/>
            <w:shd w:val="clear" w:color="auto" w:fill="FFFFFF" w:themeFill="background1"/>
            <w:vAlign w:val="center"/>
          </w:tcPr>
          <w:p w:rsidR="005D04E3" w:rsidRPr="00386284" w:rsidP="005D04E3" w14:paraId="45D2BA74" w14:textId="4AE18601">
            <w:pPr>
              <w:pStyle w:val="NoSpacing"/>
              <w:jc w:val="center"/>
              <w:rPr>
                <w:rFonts w:cstheme="minorHAnsi"/>
                <w:sz w:val="16"/>
                <w:szCs w:val="16"/>
              </w:rPr>
            </w:pPr>
            <w:r w:rsidRPr="00386284">
              <w:rPr>
                <w:rFonts w:cstheme="minorHAnsi"/>
                <w:sz w:val="16"/>
                <w:szCs w:val="16"/>
              </w:rPr>
              <w:t>PY</w:t>
            </w:r>
          </w:p>
        </w:tc>
      </w:tr>
      <w:tr w14:paraId="46D519AF" w14:textId="77777777" w:rsidTr="6F5338E7">
        <w:tblPrEx>
          <w:tblW w:w="0" w:type="auto"/>
          <w:tblLook w:val="04A0"/>
        </w:tblPrEx>
        <w:tc>
          <w:tcPr>
            <w:tcW w:w="381" w:type="dxa"/>
            <w:shd w:val="clear" w:color="auto" w:fill="EDEDED" w:themeFill="accent3" w:themeFillTint="33"/>
            <w:vAlign w:val="center"/>
          </w:tcPr>
          <w:p w:rsidR="009F41B8" w:rsidRPr="00386284" w:rsidP="00E42C65" w14:paraId="176DDC8F" w14:textId="6DEE6923">
            <w:pPr>
              <w:pStyle w:val="NoSpacing"/>
              <w:jc w:val="center"/>
              <w:rPr>
                <w:sz w:val="16"/>
                <w:szCs w:val="16"/>
              </w:rPr>
            </w:pPr>
            <w:r w:rsidRPr="00386284">
              <w:rPr>
                <w:sz w:val="16"/>
                <w:szCs w:val="16"/>
              </w:rPr>
              <w:t>0</w:t>
            </w:r>
            <w:r w:rsidRPr="00386284" w:rsidR="0053731D">
              <w:rPr>
                <w:sz w:val="16"/>
                <w:szCs w:val="16"/>
              </w:rPr>
              <w:t>7</w:t>
            </w:r>
          </w:p>
        </w:tc>
        <w:tc>
          <w:tcPr>
            <w:tcW w:w="463" w:type="dxa"/>
            <w:shd w:val="clear" w:color="auto" w:fill="EDEDED" w:themeFill="accent3" w:themeFillTint="33"/>
          </w:tcPr>
          <w:p w:rsidR="003C14AA" w:rsidRPr="00386284" w:rsidP="00E42C65" w14:paraId="6CB30CAC" w14:textId="67007C0B">
            <w:pPr>
              <w:pStyle w:val="NoSpacing"/>
              <w:tabs>
                <w:tab w:val="left" w:pos="1428"/>
              </w:tabs>
              <w:rPr>
                <w:strike/>
                <w:color w:val="FF0000"/>
                <w:sz w:val="16"/>
                <w:szCs w:val="16"/>
              </w:rPr>
            </w:pPr>
          </w:p>
        </w:tc>
        <w:tc>
          <w:tcPr>
            <w:tcW w:w="7467" w:type="dxa"/>
            <w:gridSpan w:val="2"/>
            <w:shd w:val="clear" w:color="auto" w:fill="EDEDED" w:themeFill="accent3" w:themeFillTint="33"/>
            <w:vAlign w:val="center"/>
          </w:tcPr>
          <w:p w:rsidR="009F41B8" w:rsidRPr="00386284" w:rsidP="009F41B8" w14:paraId="4C77026C" w14:textId="4002C47B">
            <w:pPr>
              <w:pStyle w:val="NoSpacing"/>
              <w:tabs>
                <w:tab w:val="left" w:pos="2661"/>
              </w:tabs>
              <w:rPr>
                <w:sz w:val="16"/>
                <w:szCs w:val="16"/>
              </w:rPr>
            </w:pPr>
            <w:r w:rsidRPr="00386284">
              <w:rPr>
                <w:sz w:val="16"/>
                <w:szCs w:val="16"/>
              </w:rPr>
              <w:t>Of those on Line 0</w:t>
            </w:r>
            <w:r w:rsidRPr="00386284" w:rsidR="0053731D">
              <w:rPr>
                <w:sz w:val="16"/>
                <w:szCs w:val="16"/>
              </w:rPr>
              <w:t>5</w:t>
            </w:r>
            <w:r w:rsidRPr="00386284" w:rsidR="00EA402F">
              <w:rPr>
                <w:sz w:val="16"/>
                <w:szCs w:val="16"/>
              </w:rPr>
              <w:t>,</w:t>
            </w:r>
            <w:r w:rsidRPr="00386284">
              <w:rPr>
                <w:sz w:val="16"/>
                <w:szCs w:val="16"/>
              </w:rPr>
              <w:t xml:space="preserve"> those</w:t>
            </w:r>
            <w:r w:rsidRPr="00386284" w:rsidR="00EA402F">
              <w:rPr>
                <w:sz w:val="16"/>
                <w:szCs w:val="16"/>
              </w:rPr>
              <w:t xml:space="preserve"> </w:t>
            </w:r>
            <w:r w:rsidRPr="00386284">
              <w:rPr>
                <w:sz w:val="16"/>
                <w:szCs w:val="16"/>
              </w:rPr>
              <w:t>awarded any:</w:t>
            </w:r>
          </w:p>
          <w:p w:rsidR="009F41B8" w:rsidRPr="00386284" w:rsidP="00E42C65" w14:paraId="4B096658" w14:textId="3E69D4DE">
            <w:pPr>
              <w:pStyle w:val="NoSpacing"/>
              <w:rPr>
                <w:rFonts w:cstheme="minorHAnsi"/>
                <w:sz w:val="16"/>
                <w:szCs w:val="16"/>
              </w:rPr>
            </w:pPr>
            <w:r w:rsidRPr="00386284">
              <w:rPr>
                <w:sz w:val="16"/>
                <w:szCs w:val="16"/>
              </w:rPr>
              <w:t xml:space="preserve">  </w:t>
            </w:r>
            <w:r w:rsidRPr="00386284">
              <w:rPr>
                <w:sz w:val="16"/>
                <w:szCs w:val="16"/>
              </w:rPr>
              <w:t xml:space="preserve"> </w:t>
            </w:r>
            <w:r w:rsidRPr="00386284">
              <w:rPr>
                <w:sz w:val="16"/>
                <w:szCs w:val="16"/>
                <w:u w:val="double"/>
              </w:rPr>
              <w:t>O L</w:t>
            </w:r>
            <w:r w:rsidRPr="00386284">
              <w:rPr>
                <w:rFonts w:cstheme="minorHAnsi"/>
                <w:sz w:val="16"/>
                <w:szCs w:val="16"/>
                <w:u w:val="double"/>
              </w:rPr>
              <w:t>oans to students</w:t>
            </w:r>
            <w:r w:rsidRPr="00386284">
              <w:rPr>
                <w:rFonts w:cstheme="minorHAnsi"/>
                <w:sz w:val="16"/>
                <w:szCs w:val="16"/>
              </w:rPr>
              <w:t xml:space="preserve"> or</w:t>
            </w:r>
          </w:p>
          <w:p w:rsidR="009F41B8" w:rsidRPr="00386284" w:rsidP="00E42C65" w14:paraId="42A82931" w14:textId="4B71BE75">
            <w:pPr>
              <w:pStyle w:val="NoSpacing"/>
              <w:tabs>
                <w:tab w:val="left" w:pos="1428"/>
              </w:tabs>
              <w:rPr>
                <w:sz w:val="16"/>
                <w:szCs w:val="16"/>
              </w:rPr>
            </w:pPr>
            <w:r w:rsidRPr="00386284">
              <w:rPr>
                <w:sz w:val="16"/>
                <w:szCs w:val="16"/>
              </w:rPr>
              <w:t xml:space="preserve">  </w:t>
            </w:r>
            <w:r w:rsidRPr="00386284">
              <w:rPr>
                <w:sz w:val="16"/>
                <w:szCs w:val="16"/>
              </w:rPr>
              <w:t xml:space="preserve"> O </w:t>
            </w:r>
            <w:r w:rsidRPr="00386284">
              <w:rPr>
                <w:rFonts w:cstheme="minorHAnsi"/>
                <w:sz w:val="16"/>
                <w:szCs w:val="16"/>
              </w:rPr>
              <w:t>Grant or scholarship aid from the federal government, state/local government, or the institution.</w:t>
            </w:r>
          </w:p>
        </w:tc>
        <w:tc>
          <w:tcPr>
            <w:tcW w:w="1277" w:type="dxa"/>
            <w:shd w:val="clear" w:color="auto" w:fill="FFFFFF" w:themeFill="background1"/>
            <w:vAlign w:val="center"/>
          </w:tcPr>
          <w:p w:rsidR="009F41B8" w:rsidRPr="00386284" w:rsidP="00E42C65" w14:paraId="484113DE" w14:textId="132E4B1F">
            <w:pPr>
              <w:pStyle w:val="NoSpacing"/>
              <w:jc w:val="center"/>
              <w:rPr>
                <w:sz w:val="16"/>
                <w:szCs w:val="16"/>
              </w:rPr>
            </w:pPr>
            <w:r w:rsidRPr="00386284">
              <w:rPr>
                <w:sz w:val="16"/>
                <w:szCs w:val="16"/>
              </w:rPr>
              <w:t>RV</w:t>
            </w:r>
          </w:p>
        </w:tc>
        <w:tc>
          <w:tcPr>
            <w:tcW w:w="1202" w:type="dxa"/>
            <w:shd w:val="clear" w:color="auto" w:fill="FFFFFF" w:themeFill="background1"/>
            <w:vAlign w:val="center"/>
          </w:tcPr>
          <w:p w:rsidR="009F41B8" w:rsidRPr="00BF4755" w:rsidP="003522AF" w14:paraId="03A4080A" w14:textId="21ED7124">
            <w:pPr>
              <w:pStyle w:val="NoSpacing"/>
              <w:jc w:val="center"/>
              <w:rPr>
                <w:sz w:val="16"/>
                <w:szCs w:val="16"/>
              </w:rPr>
            </w:pPr>
            <w:r w:rsidRPr="00386284">
              <w:rPr>
                <w:rFonts w:cstheme="minorHAnsi"/>
                <w:sz w:val="16"/>
                <w:szCs w:val="16"/>
              </w:rPr>
              <w:t>PY</w:t>
            </w:r>
          </w:p>
        </w:tc>
      </w:tr>
    </w:tbl>
    <w:p w:rsidR="00344D44" w:rsidRPr="00BF4755" w:rsidP="00344D44" w14:paraId="4DEF412C" w14:textId="77777777">
      <w:pPr>
        <w:pStyle w:val="NoSpacing"/>
        <w:rPr>
          <w:sz w:val="16"/>
          <w:szCs w:val="16"/>
        </w:rPr>
      </w:pPr>
    </w:p>
    <w:p w:rsidR="000905E8" w:rsidRPr="00BF4755" w14:paraId="16F1B290" w14:textId="77777777">
      <w:pPr>
        <w:rPr>
          <w:rFonts w:eastAsiaTheme="majorEastAsia" w:cstheme="minorHAnsi"/>
          <w:b/>
          <w:bCs/>
          <w:color w:val="2F5496" w:themeColor="accent1" w:themeShade="BF"/>
          <w:sz w:val="16"/>
          <w:szCs w:val="16"/>
        </w:rPr>
      </w:pPr>
      <w:r w:rsidRPr="00BF4755">
        <w:rPr>
          <w:rFonts w:cstheme="minorHAnsi"/>
          <w:b/>
          <w:bCs/>
          <w:sz w:val="16"/>
          <w:szCs w:val="16"/>
        </w:rPr>
        <w:br w:type="page"/>
      </w:r>
    </w:p>
    <w:bookmarkEnd w:id="73"/>
    <w:p w:rsidR="004739D2" w:rsidRPr="00BF4755" w:rsidP="007B7138" w14:paraId="378C75AF" w14:textId="77777777">
      <w:pPr>
        <w:pStyle w:val="NoSpacing"/>
        <w:rPr>
          <w:rFonts w:ascii="Arial" w:hAnsi="Arial" w:cs="Arial"/>
          <w:sz w:val="16"/>
          <w:szCs w:val="16"/>
        </w:rPr>
        <w:sectPr w:rsidSect="00C030BD">
          <w:headerReference w:type="default" r:id="rId14"/>
          <w:headerReference w:type="first" r:id="rId15"/>
          <w:footerReference w:type="first" r:id="rId16"/>
          <w:pgSz w:w="12240" w:h="15840"/>
          <w:pgMar w:top="720" w:right="720" w:bottom="720" w:left="720" w:header="720" w:footer="720" w:gutter="0"/>
          <w:cols w:space="720"/>
          <w:titlePg/>
          <w:docGrid w:linePitch="360"/>
        </w:sectPr>
      </w:pPr>
    </w:p>
    <w:p w:rsidR="009F41B8" w:rsidRPr="00053E00" w:rsidP="0064622D" w14:paraId="1660B0A2" w14:textId="66B0B5A5">
      <w:pPr>
        <w:pStyle w:val="Heading4"/>
        <w:rPr>
          <w:b/>
          <w:bCs/>
          <w:i w:val="0"/>
          <w:iCs w:val="0"/>
          <w:color w:val="2F5496"/>
          <w:sz w:val="16"/>
          <w:szCs w:val="16"/>
        </w:rPr>
      </w:pPr>
      <w:r w:rsidRPr="00EC7868">
        <w:rPr>
          <w:b/>
          <w:bCs/>
          <w:i w:val="0"/>
          <w:iCs w:val="0"/>
          <w:color w:val="auto"/>
          <w:sz w:val="16"/>
          <w:szCs w:val="16"/>
        </w:rPr>
        <w:t>Section 1</w:t>
      </w:r>
      <w:r w:rsidRPr="00EC7868" w:rsidR="000A526B">
        <w:rPr>
          <w:b/>
          <w:bCs/>
          <w:i w:val="0"/>
          <w:iCs w:val="0"/>
          <w:color w:val="auto"/>
          <w:sz w:val="16"/>
          <w:szCs w:val="16"/>
        </w:rPr>
        <w:t xml:space="preserve"> – </w:t>
      </w:r>
      <w:r w:rsidRPr="00EC7868" w:rsidR="004F686C">
        <w:rPr>
          <w:b/>
          <w:bCs/>
          <w:i w:val="0"/>
          <w:iCs w:val="0"/>
          <w:color w:val="auto"/>
          <w:sz w:val="16"/>
          <w:szCs w:val="16"/>
        </w:rPr>
        <w:t>Student Financial Ai</w:t>
      </w:r>
      <w:r w:rsidRPr="00EC7868" w:rsidR="000A526B">
        <w:rPr>
          <w:b/>
          <w:bCs/>
          <w:i w:val="0"/>
          <w:iCs w:val="0"/>
          <w:color w:val="auto"/>
          <w:sz w:val="16"/>
          <w:szCs w:val="16"/>
        </w:rPr>
        <w:t>d</w:t>
      </w:r>
      <w:r w:rsidRPr="00EC7868" w:rsidR="00E263B8">
        <w:rPr>
          <w:b/>
          <w:bCs/>
          <w:i w:val="0"/>
          <w:iCs w:val="0"/>
          <w:color w:val="auto"/>
          <w:sz w:val="16"/>
          <w:szCs w:val="16"/>
        </w:rPr>
        <w:t xml:space="preserve"> – Undergraduate</w:t>
      </w:r>
      <w:r w:rsidRPr="00EC7868" w:rsidR="000B0E9C">
        <w:rPr>
          <w:b/>
          <w:bCs/>
          <w:i w:val="0"/>
          <w:iCs w:val="0"/>
          <w:color w:val="auto"/>
          <w:sz w:val="16"/>
          <w:szCs w:val="16"/>
        </w:rPr>
        <w:t xml:space="preserve"> Students</w:t>
      </w:r>
    </w:p>
    <w:p w:rsidR="00804CFC" w:rsidRPr="00053E00" w:rsidP="00053E00" w14:paraId="521B1638" w14:textId="77777777">
      <w:pPr>
        <w:pStyle w:val="Heading4"/>
        <w:rPr>
          <w:b/>
          <w:bCs/>
          <w:i w:val="0"/>
          <w:iCs w:val="0"/>
          <w:color w:val="auto"/>
          <w:sz w:val="16"/>
          <w:szCs w:val="16"/>
        </w:rPr>
      </w:pPr>
      <w:r w:rsidRPr="00053E00">
        <w:rPr>
          <w:b/>
          <w:bCs/>
          <w:i w:val="0"/>
          <w:iCs w:val="0"/>
          <w:color w:val="auto"/>
          <w:sz w:val="16"/>
          <w:szCs w:val="16"/>
        </w:rPr>
        <w:t>Part B – Enter</w:t>
      </w:r>
      <w:r w:rsidRPr="00053E00" w:rsidR="00EA402F">
        <w:rPr>
          <w:b/>
          <w:bCs/>
          <w:i w:val="0"/>
          <w:iCs w:val="0"/>
          <w:color w:val="auto"/>
          <w:sz w:val="16"/>
          <w:szCs w:val="16"/>
        </w:rPr>
        <w:t xml:space="preserve"> </w:t>
      </w:r>
      <w:r w:rsidRPr="00053E00">
        <w:rPr>
          <w:b/>
          <w:bCs/>
          <w:i w:val="0"/>
          <w:iCs w:val="0"/>
          <w:color w:val="auto"/>
          <w:sz w:val="16"/>
          <w:szCs w:val="16"/>
        </w:rPr>
        <w:t>Student Counts and Financial Aid Award Amounts</w:t>
      </w:r>
    </w:p>
    <w:p w:rsidR="00804CFC" w:rsidP="004F686C" w14:paraId="7B421491" w14:textId="77777777">
      <w:pPr>
        <w:pStyle w:val="NoSpacing"/>
        <w:rPr>
          <w:b/>
          <w:bCs/>
          <w:sz w:val="16"/>
          <w:szCs w:val="16"/>
        </w:rPr>
      </w:pPr>
    </w:p>
    <w:p w:rsidR="002230A3" w:rsidRPr="002D5BE6" w:rsidP="002230A3" w14:paraId="7FC156CA" w14:textId="77777777">
      <w:pPr>
        <w:pStyle w:val="NoSpacing"/>
        <w:rPr>
          <w:sz w:val="16"/>
          <w:szCs w:val="16"/>
        </w:rPr>
      </w:pPr>
      <w:r w:rsidRPr="002D5BE6">
        <w:rPr>
          <w:sz w:val="16"/>
          <w:szCs w:val="16"/>
        </w:rPr>
        <w:t>Instructions:</w:t>
      </w:r>
    </w:p>
    <w:p w:rsidR="002230A3" w:rsidRPr="00D13ECB" w:rsidP="002230A3" w14:paraId="372B87A2" w14:textId="1769C245">
      <w:pPr>
        <w:pStyle w:val="NoSpacing"/>
        <w:rPr>
          <w:color w:val="BF8F00" w:themeColor="accent4" w:themeShade="BF"/>
          <w:sz w:val="16"/>
          <w:szCs w:val="16"/>
        </w:rPr>
      </w:pPr>
      <w:r w:rsidRPr="24E184D2">
        <w:rPr>
          <w:sz w:val="16"/>
          <w:szCs w:val="16"/>
        </w:rPr>
        <w:t xml:space="preserve">In the fields below, report student counts and the total financial aid amount awarded for each </w:t>
      </w:r>
      <w:r w:rsidRPr="00830AA8">
        <w:rPr>
          <w:sz w:val="16"/>
          <w:szCs w:val="16"/>
        </w:rPr>
        <w:t xml:space="preserve">student category and financial aid type for the reporting period requested. </w:t>
      </w:r>
      <w:r w:rsidRPr="00830AA8" w:rsidR="00D83A0C">
        <w:rPr>
          <w:sz w:val="16"/>
          <w:szCs w:val="16"/>
        </w:rPr>
        <w:t xml:space="preserve">Enter unduplicated student counts within each aid type (e.g., Federal Pell Grants). However, a student can appear in more than one financial aid program group. </w:t>
      </w:r>
      <w:r w:rsidRPr="00D13ECB">
        <w:rPr>
          <w:color w:val="BF8F00" w:themeColor="accent4" w:themeShade="BF"/>
          <w:sz w:val="16"/>
          <w:szCs w:val="16"/>
        </w:rPr>
        <w:t>Reporting period loaded based on reporter type: Academic Reporter (AR) OR Program Reporter (PR).</w:t>
      </w:r>
    </w:p>
    <w:p w:rsidR="002230A3" w:rsidRPr="00BF4755" w:rsidP="002230A3" w14:paraId="1BFF3330" w14:textId="77777777">
      <w:pPr>
        <w:pStyle w:val="NoSpacing"/>
        <w:rPr>
          <w:sz w:val="16"/>
          <w:szCs w:val="16"/>
        </w:rPr>
      </w:pPr>
    </w:p>
    <w:p w:rsidR="002230A3" w:rsidRPr="00A93ABB" w:rsidP="002230A3" w14:paraId="285B6A0B" w14:textId="77777777">
      <w:pPr>
        <w:pStyle w:val="NoSpacing"/>
        <w:rPr>
          <w:sz w:val="16"/>
          <w:szCs w:val="16"/>
        </w:rPr>
      </w:pPr>
      <w:r w:rsidRPr="00A93ABB">
        <w:rPr>
          <w:sz w:val="16"/>
          <w:szCs w:val="16"/>
        </w:rPr>
        <w:t>Reporting Reminders:</w:t>
      </w:r>
    </w:p>
    <w:p w:rsidR="004F686C" w:rsidRPr="00830AA8" w:rsidP="00A50091" w14:paraId="738B0FD4" w14:textId="2E749201">
      <w:pPr>
        <w:pStyle w:val="NoSpacing"/>
        <w:numPr>
          <w:ilvl w:val="0"/>
          <w:numId w:val="18"/>
        </w:numPr>
        <w:rPr>
          <w:sz w:val="16"/>
          <w:szCs w:val="16"/>
        </w:rPr>
      </w:pPr>
      <w:r w:rsidRPr="00830AA8">
        <w:rPr>
          <w:sz w:val="16"/>
          <w:szCs w:val="16"/>
        </w:rPr>
        <w:t>Reported values must be consistent with the Information from Part A carried forward to this screen.</w:t>
      </w:r>
    </w:p>
    <w:p w:rsidR="00746C64" w:rsidRPr="00830AA8" w:rsidP="00A50091" w14:paraId="52D25D32" w14:textId="2CE8C254">
      <w:pPr>
        <w:pStyle w:val="NoSpacing"/>
        <w:numPr>
          <w:ilvl w:val="0"/>
          <w:numId w:val="18"/>
        </w:numPr>
        <w:rPr>
          <w:sz w:val="16"/>
          <w:szCs w:val="16"/>
        </w:rPr>
      </w:pPr>
      <w:r w:rsidRPr="00830AA8">
        <w:rPr>
          <w:sz w:val="16"/>
          <w:szCs w:val="16"/>
        </w:rPr>
        <w:t xml:space="preserve">Report </w:t>
      </w:r>
      <w:r w:rsidRPr="00830AA8">
        <w:rPr>
          <w:sz w:val="16"/>
          <w:szCs w:val="16"/>
        </w:rPr>
        <w:t xml:space="preserve">students awarded </w:t>
      </w:r>
      <w:r w:rsidRPr="00830AA8">
        <w:rPr>
          <w:sz w:val="16"/>
          <w:szCs w:val="16"/>
        </w:rPr>
        <w:t xml:space="preserve">Federal Pell Grant enrolled in post-baccalaureate teacher certification or licensure programs, or courses required by a state to obtain certification to teach the state </w:t>
      </w:r>
      <w:r w:rsidRPr="00830AA8">
        <w:rPr>
          <w:sz w:val="16"/>
          <w:szCs w:val="16"/>
        </w:rPr>
        <w:t>as undergraduate students.</w:t>
      </w:r>
    </w:p>
    <w:p w:rsidR="00AF2B1C" w:rsidRPr="00830AA8" w:rsidP="00A50091" w14:paraId="7873CF3A" w14:textId="25340DC7">
      <w:pPr>
        <w:pStyle w:val="NoSpacing"/>
        <w:numPr>
          <w:ilvl w:val="0"/>
          <w:numId w:val="18"/>
        </w:numPr>
        <w:rPr>
          <w:sz w:val="16"/>
          <w:szCs w:val="16"/>
        </w:rPr>
      </w:pPr>
      <w:r w:rsidRPr="00830AA8">
        <w:rPr>
          <w:sz w:val="16"/>
          <w:szCs w:val="16"/>
        </w:rPr>
        <w:t xml:space="preserve">Report </w:t>
      </w:r>
      <w:r w:rsidRPr="00830AA8" w:rsidR="005B1BC8">
        <w:rPr>
          <w:sz w:val="16"/>
          <w:szCs w:val="16"/>
        </w:rPr>
        <w:t xml:space="preserve">all other students, including </w:t>
      </w:r>
      <w:r w:rsidRPr="00830AA8">
        <w:rPr>
          <w:sz w:val="16"/>
          <w:szCs w:val="16"/>
        </w:rPr>
        <w:t>students with intellectual disabilities enrolled in a U.S. Department of Education approved</w:t>
      </w:r>
      <w:r w:rsidRPr="00830AA8">
        <w:t xml:space="preserve"> </w:t>
      </w:r>
      <w:r w:rsidRPr="00830AA8">
        <w:rPr>
          <w:sz w:val="16"/>
          <w:szCs w:val="16"/>
        </w:rPr>
        <w:t>comprehensive transition and postsecondary (CTP) program</w:t>
      </w:r>
      <w:r w:rsidRPr="00830AA8" w:rsidR="005B1BC8">
        <w:rPr>
          <w:sz w:val="16"/>
          <w:szCs w:val="16"/>
        </w:rPr>
        <w:t>,</w:t>
      </w:r>
      <w:r w:rsidRPr="00830AA8">
        <w:rPr>
          <w:sz w:val="16"/>
          <w:szCs w:val="16"/>
        </w:rPr>
        <w:t xml:space="preserve"> at the degree/certificate program level assigned by the institution.</w:t>
      </w:r>
    </w:p>
    <w:p w:rsidR="00270DB2" w:rsidRPr="00830AA8" w:rsidP="00A50091" w14:paraId="59015F70" w14:textId="37A818F8">
      <w:pPr>
        <w:pStyle w:val="NoSpacing"/>
        <w:numPr>
          <w:ilvl w:val="0"/>
          <w:numId w:val="18"/>
        </w:numPr>
        <w:rPr>
          <w:sz w:val="16"/>
          <w:szCs w:val="16"/>
        </w:rPr>
      </w:pPr>
      <w:r w:rsidRPr="00830AA8">
        <w:rPr>
          <w:sz w:val="16"/>
          <w:szCs w:val="16"/>
        </w:rPr>
        <w:t xml:space="preserve">If </w:t>
      </w:r>
      <w:r w:rsidRPr="00830AA8">
        <w:rPr>
          <w:sz w:val="16"/>
          <w:szCs w:val="16"/>
        </w:rPr>
        <w:t>students</w:t>
      </w:r>
      <w:r w:rsidRPr="00830AA8" w:rsidR="58A09F42">
        <w:rPr>
          <w:sz w:val="16"/>
          <w:szCs w:val="16"/>
        </w:rPr>
        <w:t xml:space="preserve"> are</w:t>
      </w:r>
      <w:r w:rsidRPr="00830AA8">
        <w:rPr>
          <w:sz w:val="16"/>
          <w:szCs w:val="16"/>
        </w:rPr>
        <w:t xml:space="preserve"> not admitted and enrolled as degree/certificate seeking taking prerequisites (</w:t>
      </w:r>
      <w:r w:rsidRPr="00830AA8" w:rsidR="5B7F56D5">
        <w:rPr>
          <w:sz w:val="16"/>
          <w:szCs w:val="16"/>
        </w:rPr>
        <w:t>preparatory</w:t>
      </w:r>
      <w:r w:rsidRPr="00830AA8">
        <w:rPr>
          <w:sz w:val="16"/>
          <w:szCs w:val="16"/>
        </w:rPr>
        <w:t xml:space="preserve"> courses) offered as part of a Title IV eligible program to satisfy entrance requirements for a Title IV eligible program at your institution or another institution</w:t>
      </w:r>
      <w:r w:rsidRPr="00830AA8" w:rsidR="140A857D">
        <w:rPr>
          <w:sz w:val="16"/>
          <w:szCs w:val="16"/>
        </w:rPr>
        <w:t>, report them</w:t>
      </w:r>
      <w:r w:rsidRPr="00830AA8">
        <w:rPr>
          <w:sz w:val="16"/>
          <w:szCs w:val="16"/>
        </w:rPr>
        <w:t xml:space="preserve"> as non-degree/certificate seeking undergraduates.</w:t>
      </w:r>
    </w:p>
    <w:p w:rsidR="009F41B8" w:rsidRPr="00BF4755" w:rsidP="009F41B8" w14:paraId="38EB21D1" w14:textId="77777777">
      <w:pPr>
        <w:pStyle w:val="NoSpacing"/>
        <w:rPr>
          <w:sz w:val="16"/>
          <w:szCs w:val="16"/>
        </w:rPr>
      </w:pPr>
    </w:p>
    <w:p w:rsidR="009F41B8" w:rsidRPr="00BF4755" w:rsidP="00011D57" w14:paraId="44DD885E" w14:textId="77777777">
      <w:pPr>
        <w:pStyle w:val="NoSpacing"/>
        <w:ind w:left="720"/>
        <w:rPr>
          <w:rFonts w:cstheme="minorHAnsi"/>
          <w:sz w:val="16"/>
          <w:szCs w:val="16"/>
        </w:rPr>
      </w:pPr>
      <w:bookmarkStart w:id="80" w:name="_Hlk94094877"/>
      <w:r w:rsidRPr="00BF4755">
        <w:rPr>
          <w:rFonts w:cstheme="minorHAnsi"/>
          <w:sz w:val="16"/>
          <w:szCs w:val="16"/>
        </w:rPr>
        <w:t>For this part, report:</w:t>
      </w:r>
    </w:p>
    <w:tbl>
      <w:tblPr>
        <w:tblStyle w:val="TableGrid"/>
        <w:tblW w:w="0" w:type="auto"/>
        <w:tblInd w:w="6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4031"/>
        <w:gridCol w:w="3600"/>
        <w:gridCol w:w="1620"/>
        <w:gridCol w:w="3780"/>
      </w:tblGrid>
      <w:tr w14:paraId="2448CED5" w14:textId="77777777" w:rsidTr="6F5338E7">
        <w:tblPrEx>
          <w:tblW w:w="0" w:type="auto"/>
          <w:tblInd w:w="6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96"/>
        </w:trPr>
        <w:tc>
          <w:tcPr>
            <w:tcW w:w="4031" w:type="dxa"/>
            <w:shd w:val="clear" w:color="auto" w:fill="E7E6E6" w:themeFill="background2"/>
            <w:vAlign w:val="center"/>
          </w:tcPr>
          <w:p w:rsidR="009F41B8" w:rsidRPr="00BF4755" w:rsidP="00E42C65" w14:paraId="01C544E3" w14:textId="77777777">
            <w:pPr>
              <w:pStyle w:val="NoSpacing"/>
              <w:jc w:val="center"/>
              <w:rPr>
                <w:rFonts w:cstheme="minorHAnsi"/>
                <w:sz w:val="16"/>
                <w:szCs w:val="16"/>
              </w:rPr>
            </w:pPr>
            <w:bookmarkStart w:id="81" w:name="_Hlk149828078"/>
            <w:r w:rsidRPr="00BF4755">
              <w:rPr>
                <w:rFonts w:cstheme="minorHAnsi"/>
                <w:sz w:val="16"/>
                <w:szCs w:val="16"/>
              </w:rPr>
              <w:t>For These Students</w:t>
            </w:r>
          </w:p>
        </w:tc>
        <w:tc>
          <w:tcPr>
            <w:tcW w:w="5220" w:type="dxa"/>
            <w:gridSpan w:val="2"/>
            <w:shd w:val="clear" w:color="auto" w:fill="E7E6E6" w:themeFill="background2"/>
            <w:vAlign w:val="center"/>
          </w:tcPr>
          <w:p w:rsidR="009F41B8" w:rsidRPr="00BF4755" w:rsidP="00E42C65" w14:paraId="07F05790" w14:textId="77777777">
            <w:pPr>
              <w:pStyle w:val="NoSpacing"/>
              <w:jc w:val="center"/>
              <w:rPr>
                <w:rFonts w:cstheme="minorHAnsi"/>
                <w:sz w:val="16"/>
                <w:szCs w:val="16"/>
              </w:rPr>
            </w:pPr>
            <w:r w:rsidRPr="00BF4755">
              <w:rPr>
                <w:rFonts w:cstheme="minorHAnsi"/>
                <w:sz w:val="16"/>
                <w:szCs w:val="16"/>
              </w:rPr>
              <w:t>The Following Type(s) of Aid</w:t>
            </w:r>
          </w:p>
        </w:tc>
        <w:tc>
          <w:tcPr>
            <w:tcW w:w="3780" w:type="dxa"/>
            <w:shd w:val="clear" w:color="auto" w:fill="E7E6E6" w:themeFill="background2"/>
            <w:vAlign w:val="center"/>
          </w:tcPr>
          <w:p w:rsidR="009F41B8" w:rsidRPr="00BF4755" w:rsidP="00E42C65" w14:paraId="2A5BF167" w14:textId="77777777">
            <w:pPr>
              <w:pStyle w:val="NoSpacing"/>
              <w:jc w:val="center"/>
              <w:rPr>
                <w:rFonts w:cstheme="minorHAnsi"/>
                <w:sz w:val="16"/>
                <w:szCs w:val="16"/>
              </w:rPr>
            </w:pPr>
            <w:r w:rsidRPr="00BF4755">
              <w:rPr>
                <w:rFonts w:cstheme="minorHAnsi"/>
                <w:sz w:val="16"/>
                <w:szCs w:val="16"/>
              </w:rPr>
              <w:t>Awarded in This Period</w:t>
            </w:r>
          </w:p>
        </w:tc>
      </w:tr>
      <w:tr w14:paraId="6DCEE4AA" w14:textId="77777777" w:rsidTr="6F5338E7">
        <w:tblPrEx>
          <w:tblW w:w="0" w:type="auto"/>
          <w:tblInd w:w="644" w:type="dxa"/>
          <w:tblLayout w:type="fixed"/>
          <w:tblLook w:val="04A0"/>
        </w:tblPrEx>
        <w:trPr>
          <w:trHeight w:val="1475"/>
        </w:trPr>
        <w:tc>
          <w:tcPr>
            <w:tcW w:w="4031" w:type="dxa"/>
            <w:shd w:val="clear" w:color="auto" w:fill="auto"/>
            <w:vAlign w:val="center"/>
          </w:tcPr>
          <w:p w:rsidR="009F41B8" w:rsidRPr="00386284" w:rsidP="00A50091" w14:paraId="4EF4EC6C" w14:textId="551824FE">
            <w:pPr>
              <w:pStyle w:val="NoSpacing"/>
              <w:numPr>
                <w:ilvl w:val="0"/>
                <w:numId w:val="4"/>
              </w:numPr>
              <w:rPr>
                <w:sz w:val="16"/>
                <w:szCs w:val="16"/>
              </w:rPr>
            </w:pPr>
            <w:bookmarkStart w:id="82" w:name="_Hlk94094138"/>
            <w:r w:rsidRPr="24E184D2">
              <w:rPr>
                <w:color w:val="BF8F00" w:themeColor="accent4" w:themeShade="BF"/>
                <w:sz w:val="16"/>
                <w:szCs w:val="16"/>
              </w:rPr>
              <w:t>A</w:t>
            </w:r>
            <w:r w:rsidRPr="24E184D2" w:rsidR="57DE4945">
              <w:rPr>
                <w:color w:val="BF8F00" w:themeColor="accent4" w:themeShade="BF"/>
                <w:sz w:val="16"/>
                <w:szCs w:val="16"/>
              </w:rPr>
              <w:t>R</w:t>
            </w:r>
            <w:r w:rsidRPr="24E184D2">
              <w:rPr>
                <w:color w:val="BF8F00" w:themeColor="accent4" w:themeShade="BF"/>
                <w:sz w:val="16"/>
                <w:szCs w:val="16"/>
              </w:rPr>
              <w:t>:</w:t>
            </w:r>
            <w:r w:rsidRPr="24E184D2">
              <w:rPr>
                <w:sz w:val="16"/>
                <w:szCs w:val="16"/>
              </w:rPr>
              <w:t xml:space="preserve"> </w:t>
            </w:r>
            <w:r w:rsidRPr="24E184D2">
              <w:rPr>
                <w:sz w:val="16"/>
                <w:szCs w:val="16"/>
              </w:rPr>
              <w:t>All undergraduate students enrolled</w:t>
            </w:r>
            <w:r w:rsidRPr="24E184D2" w:rsidR="4E38F0E7">
              <w:rPr>
                <w:sz w:val="16"/>
                <w:szCs w:val="16"/>
              </w:rPr>
              <w:t xml:space="preserve"> </w:t>
            </w:r>
            <w:r w:rsidRPr="24E184D2">
              <w:rPr>
                <w:color w:val="BF8F00" w:themeColor="accent4" w:themeShade="BF"/>
                <w:sz w:val="16"/>
                <w:szCs w:val="16"/>
              </w:rPr>
              <w:t>in</w:t>
            </w:r>
            <w:r w:rsidRPr="24E184D2">
              <w:rPr>
                <w:sz w:val="16"/>
                <w:szCs w:val="16"/>
              </w:rPr>
              <w:t xml:space="preserve"> </w:t>
            </w:r>
            <w:r w:rsidRPr="24E184D2" w:rsidR="00961096">
              <w:rPr>
                <w:color w:val="00B050"/>
                <w:sz w:val="16"/>
                <w:szCs w:val="16"/>
              </w:rPr>
              <w:t>Fall 2023</w:t>
            </w:r>
            <w:r w:rsidRPr="24E184D2">
              <w:rPr>
                <w:color w:val="00B050"/>
                <w:sz w:val="16"/>
                <w:szCs w:val="16"/>
              </w:rPr>
              <w:t xml:space="preserve"> </w:t>
            </w:r>
            <w:r w:rsidRPr="24E184D2">
              <w:rPr>
                <w:color w:val="BF8F00" w:themeColor="accent4" w:themeShade="BF"/>
                <w:sz w:val="16"/>
                <w:szCs w:val="16"/>
              </w:rPr>
              <w:t xml:space="preserve">for the </w:t>
            </w:r>
            <w:r w:rsidRPr="24E184D2" w:rsidR="00961096">
              <w:rPr>
                <w:color w:val="00B050"/>
                <w:sz w:val="16"/>
                <w:szCs w:val="16"/>
              </w:rPr>
              <w:t>2023-24</w:t>
            </w:r>
            <w:r w:rsidRPr="24E184D2">
              <w:rPr>
                <w:color w:val="00B050"/>
                <w:sz w:val="16"/>
                <w:szCs w:val="16"/>
              </w:rPr>
              <w:t xml:space="preserve"> </w:t>
            </w:r>
            <w:r w:rsidRPr="24E184D2">
              <w:rPr>
                <w:color w:val="BF8F00" w:themeColor="accent4" w:themeShade="BF"/>
                <w:sz w:val="16"/>
                <w:szCs w:val="16"/>
              </w:rPr>
              <w:t>academic year as defined by the institution</w:t>
            </w:r>
          </w:p>
          <w:p w:rsidR="003760D5" w:rsidRPr="00386284" w:rsidP="00A50091" w14:paraId="1833847B" w14:textId="028A8A9A">
            <w:pPr>
              <w:pStyle w:val="NoSpacing"/>
              <w:numPr>
                <w:ilvl w:val="0"/>
                <w:numId w:val="4"/>
              </w:numPr>
              <w:rPr>
                <w:sz w:val="16"/>
                <w:szCs w:val="16"/>
              </w:rPr>
            </w:pPr>
            <w:r w:rsidRPr="6F5338E7">
              <w:rPr>
                <w:color w:val="BF8F00" w:themeColor="accent4" w:themeShade="BF"/>
                <w:sz w:val="16"/>
                <w:szCs w:val="16"/>
              </w:rPr>
              <w:t>PR:</w:t>
            </w:r>
            <w:r w:rsidRPr="6F5338E7">
              <w:rPr>
                <w:sz w:val="16"/>
                <w:szCs w:val="16"/>
              </w:rPr>
              <w:t xml:space="preserve"> </w:t>
            </w:r>
            <w:r w:rsidRPr="6F5338E7" w:rsidR="47B6A88E">
              <w:rPr>
                <w:sz w:val="16"/>
                <w:szCs w:val="16"/>
              </w:rPr>
              <w:t xml:space="preserve">All undergraduate students enrolled </w:t>
            </w:r>
            <w:r w:rsidRPr="6F5338E7" w:rsidR="47B6A88E">
              <w:rPr>
                <w:color w:val="BF8F00" w:themeColor="accent4" w:themeShade="BF"/>
                <w:sz w:val="16"/>
                <w:szCs w:val="16"/>
              </w:rPr>
              <w:t xml:space="preserve">anytime during </w:t>
            </w:r>
            <w:r w:rsidRPr="6F5338E7" w:rsidR="636E464F">
              <w:rPr>
                <w:color w:val="BF8F00" w:themeColor="accent4" w:themeShade="BF"/>
                <w:sz w:val="16"/>
                <w:szCs w:val="16"/>
              </w:rPr>
              <w:t>the academic</w:t>
            </w:r>
            <w:r w:rsidRPr="00AF4FBE" w:rsidR="0C647AAA">
              <w:rPr>
                <w:sz w:val="16"/>
                <w:szCs w:val="16"/>
              </w:rPr>
              <w:t xml:space="preserve"> </w:t>
            </w:r>
            <w:r w:rsidRPr="6F5338E7" w:rsidR="0C647AAA">
              <w:rPr>
                <w:color w:val="BF8F00" w:themeColor="accent4" w:themeShade="BF"/>
                <w:sz w:val="16"/>
                <w:szCs w:val="16"/>
              </w:rPr>
              <w:t>year as defined by the institution, which is typically</w:t>
            </w:r>
            <w:r w:rsidRPr="00AF4FBE" w:rsidR="0C647AAA">
              <w:rPr>
                <w:sz w:val="16"/>
                <w:szCs w:val="16"/>
              </w:rPr>
              <w:t xml:space="preserve"> </w:t>
            </w:r>
            <w:r w:rsidRPr="6F5338E7" w:rsidR="636E464F">
              <w:rPr>
                <w:color w:val="BF8F00" w:themeColor="accent4" w:themeShade="BF"/>
                <w:sz w:val="16"/>
                <w:szCs w:val="16"/>
              </w:rPr>
              <w:t xml:space="preserve">from </w:t>
            </w:r>
            <w:r w:rsidRPr="6F5338E7" w:rsidR="636E464F">
              <w:rPr>
                <w:color w:val="00B050"/>
                <w:sz w:val="16"/>
                <w:szCs w:val="16"/>
              </w:rPr>
              <w:t>July 1, 2023 – June 30, 2024</w:t>
            </w:r>
          </w:p>
        </w:tc>
        <w:tc>
          <w:tcPr>
            <w:tcW w:w="5220" w:type="dxa"/>
            <w:gridSpan w:val="2"/>
            <w:shd w:val="clear" w:color="auto" w:fill="auto"/>
          </w:tcPr>
          <w:p w:rsidR="009F41B8" w:rsidRPr="00386284" w:rsidP="00A50091" w14:paraId="0B6E1C45" w14:textId="77777777">
            <w:pPr>
              <w:pStyle w:val="NoSpacing"/>
              <w:numPr>
                <w:ilvl w:val="0"/>
                <w:numId w:val="4"/>
              </w:numPr>
              <w:rPr>
                <w:rFonts w:cstheme="minorHAnsi"/>
                <w:sz w:val="16"/>
                <w:szCs w:val="16"/>
              </w:rPr>
            </w:pPr>
            <w:r w:rsidRPr="00386284">
              <w:rPr>
                <w:rFonts w:cstheme="minorHAnsi"/>
                <w:sz w:val="16"/>
                <w:szCs w:val="16"/>
              </w:rPr>
              <w:t>Grant or scholarship aid from:</w:t>
            </w:r>
          </w:p>
          <w:p w:rsidR="009F41B8" w:rsidRPr="00386284" w:rsidP="00A50091" w14:paraId="1A3F3A07" w14:textId="77777777">
            <w:pPr>
              <w:pStyle w:val="NoSpacing"/>
              <w:numPr>
                <w:ilvl w:val="0"/>
                <w:numId w:val="5"/>
              </w:numPr>
              <w:rPr>
                <w:rFonts w:cstheme="minorHAnsi"/>
                <w:sz w:val="16"/>
                <w:szCs w:val="16"/>
              </w:rPr>
            </w:pPr>
            <w:r w:rsidRPr="00386284">
              <w:rPr>
                <w:rFonts w:cstheme="minorHAnsi"/>
                <w:sz w:val="16"/>
                <w:szCs w:val="16"/>
              </w:rPr>
              <w:t>federal government</w:t>
            </w:r>
          </w:p>
          <w:p w:rsidR="009F41B8" w:rsidRPr="00386284" w:rsidP="00A50091" w14:paraId="06A1EE28" w14:textId="77777777">
            <w:pPr>
              <w:pStyle w:val="NoSpacing"/>
              <w:numPr>
                <w:ilvl w:val="0"/>
                <w:numId w:val="5"/>
              </w:numPr>
              <w:rPr>
                <w:rFonts w:cstheme="minorHAnsi"/>
                <w:sz w:val="16"/>
                <w:szCs w:val="16"/>
              </w:rPr>
            </w:pPr>
            <w:r w:rsidRPr="00386284">
              <w:rPr>
                <w:rFonts w:cstheme="minorHAnsi"/>
                <w:sz w:val="16"/>
                <w:szCs w:val="16"/>
              </w:rPr>
              <w:t>state/local government</w:t>
            </w:r>
          </w:p>
          <w:p w:rsidR="009F41B8" w:rsidRPr="00386284" w:rsidP="00A50091" w14:paraId="0D3A3AEE" w14:textId="77777777">
            <w:pPr>
              <w:pStyle w:val="NoSpacing"/>
              <w:numPr>
                <w:ilvl w:val="0"/>
                <w:numId w:val="5"/>
              </w:numPr>
              <w:rPr>
                <w:rFonts w:cstheme="minorHAnsi"/>
                <w:sz w:val="16"/>
                <w:szCs w:val="16"/>
              </w:rPr>
            </w:pPr>
            <w:r w:rsidRPr="00386284">
              <w:rPr>
                <w:rFonts w:cstheme="minorHAnsi"/>
                <w:sz w:val="16"/>
                <w:szCs w:val="16"/>
              </w:rPr>
              <w:t>the institution</w:t>
            </w:r>
          </w:p>
          <w:p w:rsidR="009F41B8" w:rsidRPr="00386284" w:rsidP="00A50091" w14:paraId="0DF375BF" w14:textId="77777777">
            <w:pPr>
              <w:pStyle w:val="NoSpacing"/>
              <w:numPr>
                <w:ilvl w:val="0"/>
                <w:numId w:val="5"/>
              </w:numPr>
              <w:rPr>
                <w:rFonts w:cstheme="minorHAnsi"/>
                <w:sz w:val="16"/>
                <w:szCs w:val="16"/>
              </w:rPr>
            </w:pPr>
            <w:r w:rsidRPr="00386284">
              <w:rPr>
                <w:rFonts w:cstheme="minorHAnsi"/>
                <w:sz w:val="16"/>
                <w:szCs w:val="16"/>
              </w:rPr>
              <w:t>other sources known to the institution</w:t>
            </w:r>
          </w:p>
          <w:p w:rsidR="009F41B8" w:rsidRPr="00386284" w:rsidP="00A50091" w14:paraId="4FF8E1D6" w14:textId="77777777">
            <w:pPr>
              <w:pStyle w:val="NoSpacing"/>
              <w:numPr>
                <w:ilvl w:val="0"/>
                <w:numId w:val="4"/>
              </w:numPr>
              <w:rPr>
                <w:rFonts w:cstheme="minorHAnsi"/>
                <w:sz w:val="16"/>
                <w:szCs w:val="16"/>
              </w:rPr>
            </w:pPr>
            <w:r w:rsidRPr="00386284">
              <w:rPr>
                <w:rFonts w:cstheme="minorHAnsi"/>
                <w:sz w:val="16"/>
                <w:szCs w:val="16"/>
              </w:rPr>
              <w:t>Loans to students from:</w:t>
            </w:r>
          </w:p>
          <w:p w:rsidR="009F41B8" w:rsidRPr="00386284" w:rsidP="00A50091" w14:paraId="19FCAED7" w14:textId="77777777">
            <w:pPr>
              <w:pStyle w:val="NoSpacing"/>
              <w:numPr>
                <w:ilvl w:val="0"/>
                <w:numId w:val="6"/>
              </w:numPr>
              <w:rPr>
                <w:rFonts w:cstheme="minorHAnsi"/>
                <w:sz w:val="16"/>
                <w:szCs w:val="16"/>
              </w:rPr>
            </w:pPr>
            <w:r w:rsidRPr="00386284">
              <w:rPr>
                <w:rFonts w:cstheme="minorHAnsi"/>
                <w:sz w:val="16"/>
                <w:szCs w:val="16"/>
              </w:rPr>
              <w:t>the federal government</w:t>
            </w:r>
          </w:p>
        </w:tc>
        <w:tc>
          <w:tcPr>
            <w:tcW w:w="3780" w:type="dxa"/>
            <w:shd w:val="clear" w:color="auto" w:fill="auto"/>
            <w:vAlign w:val="center"/>
          </w:tcPr>
          <w:p w:rsidR="009F41B8" w:rsidRPr="00386284" w:rsidP="00A50091" w14:paraId="0DCC330B" w14:textId="22D9EFB1">
            <w:pPr>
              <w:pStyle w:val="NoSpacing"/>
              <w:numPr>
                <w:ilvl w:val="0"/>
                <w:numId w:val="7"/>
              </w:numPr>
              <w:rPr>
                <w:rFonts w:cstheme="minorHAnsi"/>
                <w:sz w:val="16"/>
                <w:szCs w:val="16"/>
              </w:rPr>
            </w:pPr>
            <w:r w:rsidRPr="00386284">
              <w:rPr>
                <w:rFonts w:cstheme="minorHAnsi"/>
                <w:sz w:val="16"/>
                <w:szCs w:val="16"/>
              </w:rPr>
              <w:t xml:space="preserve">Any time during academic year </w:t>
            </w:r>
            <w:r w:rsidRPr="00386284" w:rsidR="00961096">
              <w:rPr>
                <w:rFonts w:cstheme="minorHAnsi"/>
                <w:color w:val="00B050"/>
                <w:sz w:val="16"/>
                <w:szCs w:val="16"/>
              </w:rPr>
              <w:t>2023-24</w:t>
            </w:r>
          </w:p>
        </w:tc>
      </w:tr>
      <w:bookmarkEnd w:id="80"/>
      <w:bookmarkEnd w:id="82"/>
      <w:tr w14:paraId="75E630ED" w14:textId="77777777" w:rsidTr="6F5338E7">
        <w:tblPrEx>
          <w:tblW w:w="0" w:type="auto"/>
          <w:tblInd w:w="644" w:type="dxa"/>
          <w:tblLayout w:type="fixed"/>
          <w:tblLook w:val="04A0"/>
        </w:tblPrEx>
        <w:trPr>
          <w:trHeight w:val="236"/>
        </w:trPr>
        <w:tc>
          <w:tcPr>
            <w:tcW w:w="7631" w:type="dxa"/>
            <w:gridSpan w:val="2"/>
            <w:shd w:val="clear" w:color="auto" w:fill="E7E6E6" w:themeFill="background2"/>
            <w:vAlign w:val="center"/>
          </w:tcPr>
          <w:p w:rsidR="009F41B8" w:rsidRPr="00BF4755" w:rsidP="00E42C65" w14:paraId="3FAA4AE8" w14:textId="77777777">
            <w:pPr>
              <w:pStyle w:val="NoSpacing"/>
              <w:jc w:val="center"/>
              <w:rPr>
                <w:rFonts w:cstheme="minorHAnsi"/>
                <w:sz w:val="16"/>
                <w:szCs w:val="16"/>
              </w:rPr>
            </w:pPr>
            <w:r w:rsidRPr="00BF4755">
              <w:rPr>
                <w:rFonts w:cstheme="minorHAnsi"/>
                <w:sz w:val="16"/>
                <w:szCs w:val="16"/>
              </w:rPr>
              <w:t>Information from Part A</w:t>
            </w:r>
          </w:p>
        </w:tc>
        <w:tc>
          <w:tcPr>
            <w:tcW w:w="5400" w:type="dxa"/>
            <w:gridSpan w:val="2"/>
            <w:shd w:val="clear" w:color="auto" w:fill="E7E6E6" w:themeFill="background2"/>
            <w:vAlign w:val="center"/>
          </w:tcPr>
          <w:p w:rsidR="009F41B8" w:rsidP="24E184D2" w14:paraId="66A69F3D" w14:textId="4330907B">
            <w:pPr>
              <w:pStyle w:val="NoSpacing"/>
              <w:jc w:val="center"/>
              <w:rPr>
                <w:color w:val="00B050"/>
                <w:sz w:val="16"/>
                <w:szCs w:val="16"/>
              </w:rPr>
            </w:pPr>
            <w:r w:rsidRPr="24E184D2">
              <w:rPr>
                <w:color w:val="BF8F00" w:themeColor="accent4" w:themeShade="BF"/>
                <w:sz w:val="16"/>
                <w:szCs w:val="16"/>
              </w:rPr>
              <w:t>A</w:t>
            </w:r>
            <w:r w:rsidRPr="24E184D2" w:rsidR="57DE4945">
              <w:rPr>
                <w:color w:val="BF8F00" w:themeColor="accent4" w:themeShade="BF"/>
                <w:sz w:val="16"/>
                <w:szCs w:val="16"/>
              </w:rPr>
              <w:t>R</w:t>
            </w:r>
            <w:r w:rsidRPr="24E184D2">
              <w:rPr>
                <w:color w:val="BF8F00" w:themeColor="accent4" w:themeShade="BF"/>
                <w:sz w:val="16"/>
                <w:szCs w:val="16"/>
              </w:rPr>
              <w:t xml:space="preserve">: </w:t>
            </w:r>
            <w:r w:rsidRPr="24E184D2" w:rsidR="00961096">
              <w:rPr>
                <w:color w:val="00B050"/>
                <w:sz w:val="16"/>
                <w:szCs w:val="16"/>
              </w:rPr>
              <w:t>Fall 2023</w:t>
            </w:r>
          </w:p>
          <w:p w:rsidR="009458EB" w:rsidRPr="009458EB" w:rsidP="24E184D2" w14:paraId="03087110" w14:textId="2B7D4381">
            <w:pPr>
              <w:pStyle w:val="NoSpacing"/>
              <w:jc w:val="center"/>
              <w:rPr>
                <w:color w:val="BF8F00" w:themeColor="accent4" w:themeShade="BF"/>
                <w:sz w:val="16"/>
                <w:szCs w:val="16"/>
              </w:rPr>
            </w:pPr>
            <w:r w:rsidRPr="24E184D2">
              <w:rPr>
                <w:color w:val="BF8F00" w:themeColor="accent4" w:themeShade="BF"/>
                <w:sz w:val="16"/>
                <w:szCs w:val="16"/>
              </w:rPr>
              <w:t xml:space="preserve">PR: </w:t>
            </w:r>
            <w:r w:rsidRPr="24E184D2">
              <w:rPr>
                <w:color w:val="00B050"/>
                <w:sz w:val="16"/>
                <w:szCs w:val="16"/>
              </w:rPr>
              <w:t>July 1, 2023 – June 30, 2024</w:t>
            </w:r>
          </w:p>
        </w:tc>
      </w:tr>
      <w:tr w14:paraId="32D033D6" w14:textId="77777777" w:rsidTr="6F5338E7">
        <w:tblPrEx>
          <w:tblW w:w="0" w:type="auto"/>
          <w:tblInd w:w="644" w:type="dxa"/>
          <w:tblLayout w:type="fixed"/>
          <w:tblLook w:val="04A0"/>
        </w:tblPrEx>
        <w:trPr>
          <w:trHeight w:val="351"/>
        </w:trPr>
        <w:tc>
          <w:tcPr>
            <w:tcW w:w="7631" w:type="dxa"/>
            <w:gridSpan w:val="2"/>
            <w:shd w:val="clear" w:color="auto" w:fill="E7E6E6" w:themeFill="background2"/>
          </w:tcPr>
          <w:p w:rsidR="009F41B8" w:rsidRPr="00BF4755" w:rsidP="00E42C65" w14:paraId="1AEFE432" w14:textId="6EC7500D">
            <w:pPr>
              <w:pStyle w:val="NoSpacing"/>
              <w:rPr>
                <w:rFonts w:cstheme="minorHAnsi"/>
                <w:sz w:val="16"/>
                <w:szCs w:val="16"/>
              </w:rPr>
            </w:pPr>
            <w:r w:rsidRPr="00BF4755">
              <w:rPr>
                <w:rFonts w:cstheme="minorHAnsi"/>
                <w:sz w:val="16"/>
                <w:szCs w:val="16"/>
              </w:rPr>
              <w:t>All undergraduate students</w:t>
            </w:r>
          </w:p>
          <w:p w:rsidR="009F41B8" w:rsidRPr="00BF4755" w:rsidP="00E42C65" w14:paraId="00121288" w14:textId="6656CE4F">
            <w:pPr>
              <w:pStyle w:val="NoSpacing"/>
              <w:rPr>
                <w:rFonts w:cstheme="minorHAnsi"/>
                <w:sz w:val="16"/>
                <w:szCs w:val="16"/>
              </w:rPr>
            </w:pPr>
            <w:r w:rsidRPr="00BF4755">
              <w:rPr>
                <w:rFonts w:cstheme="minorHAnsi"/>
                <w:sz w:val="16"/>
                <w:szCs w:val="16"/>
              </w:rPr>
              <w:t xml:space="preserve">(This number is carried forward from Part A, Line </w:t>
            </w:r>
            <w:r w:rsidRPr="002D5BE6" w:rsidR="00A23D52">
              <w:rPr>
                <w:rFonts w:cstheme="minorHAnsi"/>
                <w:sz w:val="16"/>
                <w:szCs w:val="16"/>
              </w:rPr>
              <w:t>02</w:t>
            </w:r>
            <w:r w:rsidR="00EA402F">
              <w:rPr>
                <w:rFonts w:cstheme="minorHAnsi"/>
                <w:sz w:val="16"/>
                <w:szCs w:val="16"/>
              </w:rPr>
              <w:t>.</w:t>
            </w:r>
            <w:r w:rsidRPr="00BF4755">
              <w:rPr>
                <w:rFonts w:cstheme="minorHAnsi"/>
                <w:sz w:val="16"/>
                <w:szCs w:val="16"/>
              </w:rPr>
              <w:t>)</w:t>
            </w:r>
          </w:p>
        </w:tc>
        <w:tc>
          <w:tcPr>
            <w:tcW w:w="5400" w:type="dxa"/>
            <w:gridSpan w:val="2"/>
            <w:vAlign w:val="center"/>
          </w:tcPr>
          <w:p w:rsidR="009F41B8" w:rsidRPr="00BF4755" w:rsidP="00A23D52" w14:paraId="505DA001" w14:textId="0EF07571">
            <w:pPr>
              <w:pStyle w:val="NoSpacing"/>
              <w:jc w:val="center"/>
              <w:rPr>
                <w:sz w:val="16"/>
                <w:szCs w:val="16"/>
              </w:rPr>
            </w:pPr>
            <w:r>
              <w:rPr>
                <w:sz w:val="16"/>
                <w:szCs w:val="16"/>
              </w:rPr>
              <w:t>CF</w:t>
            </w:r>
          </w:p>
        </w:tc>
      </w:tr>
      <w:tr w14:paraId="7A93D499" w14:textId="77777777" w:rsidTr="6F5338E7">
        <w:tblPrEx>
          <w:tblW w:w="0" w:type="auto"/>
          <w:tblInd w:w="644" w:type="dxa"/>
          <w:tblLayout w:type="fixed"/>
          <w:tblLook w:val="04A0"/>
        </w:tblPrEx>
        <w:trPr>
          <w:trHeight w:val="236"/>
        </w:trPr>
        <w:tc>
          <w:tcPr>
            <w:tcW w:w="7631" w:type="dxa"/>
            <w:gridSpan w:val="2"/>
            <w:shd w:val="clear" w:color="auto" w:fill="E7E6E6" w:themeFill="background2"/>
          </w:tcPr>
          <w:p w:rsidR="009F41B8" w:rsidRPr="00A23D52" w:rsidP="00E42C65" w14:paraId="78616850" w14:textId="2EA8212E">
            <w:pPr>
              <w:pStyle w:val="NoSpacing"/>
              <w:rPr>
                <w:rFonts w:cstheme="minorHAnsi"/>
                <w:sz w:val="16"/>
                <w:szCs w:val="16"/>
              </w:rPr>
            </w:pPr>
            <w:r w:rsidRPr="00A23D52">
              <w:rPr>
                <w:rFonts w:cstheme="minorHAnsi"/>
                <w:sz w:val="16"/>
                <w:szCs w:val="16"/>
              </w:rPr>
              <w:t>De</w:t>
            </w:r>
            <w:r w:rsidRPr="00A23D52">
              <w:rPr>
                <w:rFonts w:cstheme="minorHAnsi"/>
                <w:sz w:val="16"/>
                <w:szCs w:val="16"/>
              </w:rPr>
              <w:t>gree/certificate-seeking</w:t>
            </w:r>
            <w:r w:rsidRPr="00A23D52">
              <w:rPr>
                <w:rFonts w:cstheme="minorHAnsi"/>
                <w:sz w:val="16"/>
                <w:szCs w:val="16"/>
              </w:rPr>
              <w:t xml:space="preserve"> </w:t>
            </w:r>
            <w:r w:rsidRPr="002D5BE6">
              <w:rPr>
                <w:rFonts w:cstheme="minorHAnsi"/>
                <w:sz w:val="16"/>
                <w:szCs w:val="16"/>
              </w:rPr>
              <w:t>undergraduate students</w:t>
            </w:r>
          </w:p>
          <w:p w:rsidR="009F41B8" w:rsidRPr="00A23D52" w:rsidP="00E42C65" w14:paraId="4BEBC185" w14:textId="402C45A8">
            <w:pPr>
              <w:pStyle w:val="NoSpacing"/>
              <w:rPr>
                <w:rFonts w:cstheme="minorHAnsi"/>
                <w:sz w:val="16"/>
                <w:szCs w:val="16"/>
              </w:rPr>
            </w:pPr>
            <w:r w:rsidRPr="00A23D52">
              <w:rPr>
                <w:rFonts w:cstheme="minorHAnsi"/>
                <w:sz w:val="16"/>
                <w:szCs w:val="16"/>
              </w:rPr>
              <w:t>(This number is carried forward from Part A, Line</w:t>
            </w:r>
            <w:r w:rsidRPr="00A23D52" w:rsidR="00731BC6">
              <w:rPr>
                <w:rFonts w:cstheme="minorHAnsi"/>
                <w:sz w:val="16"/>
                <w:szCs w:val="16"/>
              </w:rPr>
              <w:t xml:space="preserve"> </w:t>
            </w:r>
            <w:r w:rsidRPr="002D5BE6" w:rsidR="00731BC6">
              <w:rPr>
                <w:rFonts w:cstheme="minorHAnsi"/>
                <w:sz w:val="16"/>
                <w:szCs w:val="16"/>
              </w:rPr>
              <w:t>0</w:t>
            </w:r>
            <w:r w:rsidRPr="002D5BE6" w:rsidR="00A23D52">
              <w:rPr>
                <w:rFonts w:cstheme="minorHAnsi"/>
                <w:sz w:val="16"/>
                <w:szCs w:val="16"/>
              </w:rPr>
              <w:t>3</w:t>
            </w:r>
            <w:r w:rsidR="00EA402F">
              <w:rPr>
                <w:rFonts w:cstheme="minorHAnsi"/>
                <w:sz w:val="16"/>
                <w:szCs w:val="16"/>
              </w:rPr>
              <w:t>.</w:t>
            </w:r>
            <w:r w:rsidRPr="00A23D52">
              <w:rPr>
                <w:rFonts w:cstheme="minorHAnsi"/>
                <w:sz w:val="16"/>
                <w:szCs w:val="16"/>
              </w:rPr>
              <w:t>)</w:t>
            </w:r>
          </w:p>
        </w:tc>
        <w:tc>
          <w:tcPr>
            <w:tcW w:w="5400" w:type="dxa"/>
            <w:gridSpan w:val="2"/>
            <w:vAlign w:val="center"/>
          </w:tcPr>
          <w:p w:rsidR="009F41B8" w:rsidRPr="00866110" w:rsidP="00A23D52" w14:paraId="2E6BD9EB" w14:textId="1C17DC6B">
            <w:pPr>
              <w:pStyle w:val="NoSpacing"/>
              <w:jc w:val="center"/>
              <w:rPr>
                <w:sz w:val="16"/>
                <w:szCs w:val="16"/>
              </w:rPr>
            </w:pPr>
            <w:r>
              <w:rPr>
                <w:sz w:val="16"/>
                <w:szCs w:val="16"/>
              </w:rPr>
              <w:t>CF</w:t>
            </w:r>
          </w:p>
        </w:tc>
      </w:tr>
      <w:tr w14:paraId="7F13B0F5" w14:textId="77777777" w:rsidTr="6F5338E7">
        <w:tblPrEx>
          <w:tblW w:w="0" w:type="auto"/>
          <w:tblInd w:w="644" w:type="dxa"/>
          <w:tblLayout w:type="fixed"/>
          <w:tblLook w:val="04A0"/>
        </w:tblPrEx>
        <w:trPr>
          <w:trHeight w:val="236"/>
        </w:trPr>
        <w:tc>
          <w:tcPr>
            <w:tcW w:w="7631" w:type="dxa"/>
            <w:gridSpan w:val="2"/>
            <w:tcBorders>
              <w:bottom w:val="single" w:sz="4" w:space="0" w:color="AEAAAA" w:themeColor="background2" w:themeShade="BF"/>
            </w:tcBorders>
            <w:shd w:val="clear" w:color="auto" w:fill="E7E6E6" w:themeFill="background2"/>
          </w:tcPr>
          <w:p w:rsidR="009F41B8" w:rsidRPr="00A23D52" w:rsidP="00E42C65" w14:paraId="144FF5AF" w14:textId="6F7FA569">
            <w:pPr>
              <w:pStyle w:val="NoSpacing"/>
              <w:rPr>
                <w:sz w:val="16"/>
                <w:szCs w:val="16"/>
              </w:rPr>
            </w:pPr>
            <w:r w:rsidRPr="00A23D52">
              <w:rPr>
                <w:rFonts w:cstheme="minorHAnsi"/>
                <w:sz w:val="16"/>
                <w:szCs w:val="16"/>
              </w:rPr>
              <w:t>N</w:t>
            </w:r>
            <w:r w:rsidRPr="00A23D52">
              <w:rPr>
                <w:sz w:val="16"/>
                <w:szCs w:val="16"/>
              </w:rPr>
              <w:t>on-degree/certificate-seeking</w:t>
            </w:r>
            <w:r w:rsidRPr="00A23D52">
              <w:rPr>
                <w:sz w:val="16"/>
                <w:szCs w:val="16"/>
              </w:rPr>
              <w:t xml:space="preserve"> </w:t>
            </w:r>
            <w:r w:rsidRPr="002D5BE6">
              <w:rPr>
                <w:rFonts w:cstheme="minorHAnsi"/>
                <w:sz w:val="16"/>
                <w:szCs w:val="16"/>
              </w:rPr>
              <w:t>undergraduate students</w:t>
            </w:r>
          </w:p>
          <w:p w:rsidR="009F41B8" w:rsidRPr="00A23D52" w:rsidP="00E42C65" w14:paraId="5A90F70A" w14:textId="2ADA6912">
            <w:pPr>
              <w:pStyle w:val="NoSpacing"/>
              <w:rPr>
                <w:rFonts w:cstheme="minorHAnsi"/>
                <w:sz w:val="16"/>
                <w:szCs w:val="16"/>
              </w:rPr>
            </w:pPr>
            <w:r w:rsidRPr="00A23D52">
              <w:rPr>
                <w:rFonts w:cstheme="minorHAnsi"/>
                <w:sz w:val="16"/>
                <w:szCs w:val="16"/>
              </w:rPr>
              <w:t>(</w:t>
            </w:r>
            <w:r w:rsidRPr="00A23D52" w:rsidR="00731BC6">
              <w:rPr>
                <w:rFonts w:cstheme="minorHAnsi"/>
                <w:sz w:val="16"/>
                <w:szCs w:val="16"/>
              </w:rPr>
              <w:t xml:space="preserve">This number is carried forward from Part A, Line </w:t>
            </w:r>
            <w:r w:rsidRPr="002D5BE6" w:rsidR="00A6180C">
              <w:rPr>
                <w:rFonts w:cstheme="minorHAnsi"/>
                <w:sz w:val="16"/>
                <w:szCs w:val="16"/>
              </w:rPr>
              <w:t>04</w:t>
            </w:r>
            <w:r w:rsidR="00EA402F">
              <w:rPr>
                <w:rFonts w:cstheme="minorHAnsi"/>
                <w:sz w:val="16"/>
                <w:szCs w:val="16"/>
              </w:rPr>
              <w:t>.</w:t>
            </w:r>
            <w:r w:rsidRPr="00A23D52">
              <w:rPr>
                <w:rFonts w:cstheme="minorHAnsi"/>
                <w:sz w:val="16"/>
                <w:szCs w:val="16"/>
              </w:rPr>
              <w:t>)</w:t>
            </w:r>
            <w:r w:rsidRPr="00A23D52">
              <w:rPr>
                <w:sz w:val="16"/>
                <w:szCs w:val="16"/>
              </w:rPr>
              <w:t xml:space="preserve"> </w:t>
            </w:r>
          </w:p>
        </w:tc>
        <w:tc>
          <w:tcPr>
            <w:tcW w:w="5400" w:type="dxa"/>
            <w:gridSpan w:val="2"/>
            <w:tcBorders>
              <w:bottom w:val="single" w:sz="4" w:space="0" w:color="AEAAAA" w:themeColor="background2" w:themeShade="BF"/>
            </w:tcBorders>
            <w:vAlign w:val="center"/>
          </w:tcPr>
          <w:p w:rsidR="009F41B8" w:rsidRPr="00866110" w:rsidP="00A23D52" w14:paraId="06622AE1" w14:textId="3CEF2304">
            <w:pPr>
              <w:pStyle w:val="NoSpacing"/>
              <w:jc w:val="center"/>
              <w:rPr>
                <w:sz w:val="16"/>
                <w:szCs w:val="16"/>
              </w:rPr>
            </w:pPr>
            <w:r>
              <w:rPr>
                <w:sz w:val="16"/>
                <w:szCs w:val="16"/>
              </w:rPr>
              <w:t>CF</w:t>
            </w:r>
          </w:p>
        </w:tc>
      </w:tr>
      <w:bookmarkEnd w:id="81"/>
    </w:tbl>
    <w:p w:rsidR="00FF24B5" w:rsidP="006E4FB3" w14:paraId="575C11FD" w14:textId="2205DAA8">
      <w:pPr>
        <w:pStyle w:val="NoSpacing"/>
      </w:pPr>
      <w:r>
        <w:br w:type="page"/>
      </w:r>
    </w:p>
    <w:p w:rsidR="00A23D52" w:rsidRPr="00BF4755" w14:paraId="79646ECC" w14:textId="4CBA6B6F">
      <w:pPr>
        <w:rPr>
          <w:sz w:val="16"/>
          <w:szCs w:val="16"/>
        </w:rPr>
      </w:pPr>
    </w:p>
    <w:tbl>
      <w:tblPr>
        <w:tblStyle w:val="TableGrid"/>
        <w:tblW w:w="13769" w:type="dxa"/>
        <w:tblInd w:w="644" w:type="dxa"/>
        <w:tblLayout w:type="fixed"/>
        <w:tblLook w:val="04A0"/>
      </w:tblPr>
      <w:tblGrid>
        <w:gridCol w:w="629"/>
        <w:gridCol w:w="1300"/>
        <w:gridCol w:w="872"/>
        <w:gridCol w:w="1071"/>
        <w:gridCol w:w="1011"/>
        <w:gridCol w:w="902"/>
        <w:gridCol w:w="1011"/>
        <w:gridCol w:w="1064"/>
        <w:gridCol w:w="1013"/>
        <w:gridCol w:w="1125"/>
        <w:gridCol w:w="898"/>
        <w:gridCol w:w="880"/>
        <w:gridCol w:w="968"/>
        <w:gridCol w:w="1010"/>
        <w:gridCol w:w="15"/>
      </w:tblGrid>
      <w:tr w14:paraId="5B7D0762" w14:textId="77777777" w:rsidTr="00254556">
        <w:tblPrEx>
          <w:tblW w:w="13769" w:type="dxa"/>
          <w:tblInd w:w="644" w:type="dxa"/>
          <w:tblLayout w:type="fixed"/>
          <w:tblLook w:val="04A0"/>
        </w:tblPrEx>
        <w:trPr>
          <w:trHeight w:val="161"/>
        </w:trPr>
        <w:tc>
          <w:tcPr>
            <w:tcW w:w="1932" w:type="dxa"/>
            <w:gridSpan w:val="2"/>
            <w:vMerge w:val="restart"/>
            <w:tcBorders>
              <w:top w:val="single" w:sz="4" w:space="0" w:color="AEAAAA" w:themeColor="background2" w:themeShade="BF"/>
              <w:left w:val="single" w:sz="4" w:space="0" w:color="767171" w:themeColor="background2" w:themeShade="80"/>
              <w:bottom w:val="single" w:sz="4" w:space="0" w:color="AEAAAA" w:themeColor="background2" w:themeShade="BF"/>
              <w:right w:val="single" w:sz="4" w:space="0" w:color="767171" w:themeColor="background2" w:themeShade="80"/>
            </w:tcBorders>
            <w:shd w:val="clear" w:color="auto" w:fill="E7E6E6" w:themeFill="background2"/>
            <w:vAlign w:val="center"/>
          </w:tcPr>
          <w:p w:rsidR="000D451F" w:rsidRPr="002D5BE6" w:rsidP="00600A30" w14:paraId="798BC8A3" w14:textId="77777777">
            <w:pPr>
              <w:pStyle w:val="NoSpacing"/>
              <w:jc w:val="center"/>
              <w:rPr>
                <w:sz w:val="16"/>
                <w:szCs w:val="16"/>
              </w:rPr>
            </w:pPr>
            <w:r w:rsidRPr="06375B86">
              <w:rPr>
                <w:sz w:val="16"/>
                <w:szCs w:val="16"/>
              </w:rPr>
              <w:t xml:space="preserve">Aid </w:t>
            </w:r>
            <w:r w:rsidRPr="00354505">
              <w:rPr>
                <w:sz w:val="16"/>
                <w:szCs w:val="16"/>
              </w:rPr>
              <w:t>Type</w:t>
            </w:r>
          </w:p>
        </w:tc>
        <w:tc>
          <w:tcPr>
            <w:tcW w:w="11837" w:type="dxa"/>
            <w:gridSpan w:val="13"/>
            <w:tcBorders>
              <w:top w:val="single" w:sz="4" w:space="0" w:color="AEAAAA" w:themeColor="background2" w:themeShade="BF"/>
              <w:left w:val="single" w:sz="4" w:space="0" w:color="767171" w:themeColor="background2" w:themeShade="80"/>
              <w:bottom w:val="single" w:sz="4" w:space="0" w:color="AEAAAA" w:themeColor="background2" w:themeShade="BF"/>
              <w:right w:val="single" w:sz="4" w:space="0" w:color="AEAAAA" w:themeColor="background2" w:themeShade="BF"/>
            </w:tcBorders>
            <w:shd w:val="clear" w:color="auto" w:fill="E7E6E6" w:themeFill="background2"/>
            <w:vAlign w:val="center"/>
          </w:tcPr>
          <w:p w:rsidR="00FB6DB5" w:rsidRPr="004E501C" w:rsidP="00FB6DB5" w14:paraId="483597B4" w14:textId="77777777">
            <w:pPr>
              <w:pStyle w:val="NoSpacing"/>
              <w:jc w:val="center"/>
              <w:rPr>
                <w:color w:val="BF8F00" w:themeColor="accent4" w:themeShade="BF"/>
                <w:sz w:val="16"/>
                <w:szCs w:val="16"/>
              </w:rPr>
            </w:pPr>
            <w:r w:rsidRPr="24E184D2">
              <w:rPr>
                <w:color w:val="BF8F00" w:themeColor="accent4" w:themeShade="BF"/>
                <w:sz w:val="16"/>
                <w:szCs w:val="16"/>
              </w:rPr>
              <w:t>AR:</w:t>
            </w:r>
            <w:r w:rsidRPr="24E184D2">
              <w:rPr>
                <w:color w:val="00B050"/>
                <w:sz w:val="16"/>
                <w:szCs w:val="16"/>
              </w:rPr>
              <w:t xml:space="preserve"> 2023-24 </w:t>
            </w:r>
            <w:r w:rsidRPr="24E184D2">
              <w:rPr>
                <w:color w:val="BF8F00" w:themeColor="accent4" w:themeShade="BF"/>
                <w:sz w:val="16"/>
                <w:szCs w:val="16"/>
              </w:rPr>
              <w:t>Academic Year as defined by the institution</w:t>
            </w:r>
          </w:p>
          <w:p w:rsidR="000D451F" w:rsidRPr="009F41B8" w:rsidP="00FB6DB5" w14:paraId="029CFC05" w14:textId="4B09B8B8">
            <w:pPr>
              <w:pStyle w:val="NoSpacing"/>
              <w:jc w:val="center"/>
              <w:rPr>
                <w:rFonts w:cstheme="minorHAnsi"/>
                <w:sz w:val="16"/>
                <w:szCs w:val="16"/>
              </w:rPr>
            </w:pPr>
            <w:r w:rsidRPr="24E184D2">
              <w:rPr>
                <w:color w:val="BF8F00" w:themeColor="accent4" w:themeShade="BF"/>
                <w:sz w:val="16"/>
                <w:szCs w:val="16"/>
              </w:rPr>
              <w:t xml:space="preserve">PR: </w:t>
            </w:r>
            <w:r w:rsidRPr="24E184D2">
              <w:rPr>
                <w:color w:val="00B050"/>
                <w:sz w:val="16"/>
                <w:szCs w:val="16"/>
              </w:rPr>
              <w:t>July 1, 2023 to June 30, 2024</w:t>
            </w:r>
          </w:p>
        </w:tc>
      </w:tr>
      <w:tr w14:paraId="6B31C995" w14:textId="77777777" w:rsidTr="00254556">
        <w:tblPrEx>
          <w:tblW w:w="13769" w:type="dxa"/>
          <w:tblInd w:w="644" w:type="dxa"/>
          <w:tblLayout w:type="fixed"/>
          <w:tblLook w:val="04A0"/>
        </w:tblPrEx>
        <w:trPr>
          <w:trHeight w:val="335"/>
        </w:trPr>
        <w:tc>
          <w:tcPr>
            <w:tcW w:w="1932" w:type="dxa"/>
            <w:gridSpan w:val="2"/>
            <w:vMerge/>
            <w:tcBorders>
              <w:left w:val="single" w:sz="4" w:space="0" w:color="767171" w:themeColor="background2" w:themeShade="80"/>
              <w:right w:val="single" w:sz="4" w:space="0" w:color="767171" w:themeColor="background2" w:themeShade="80"/>
            </w:tcBorders>
          </w:tcPr>
          <w:p w:rsidR="000D451F" w:rsidRPr="009F41B8" w:rsidP="00600A30" w14:paraId="669123F3" w14:textId="77777777">
            <w:pPr>
              <w:pStyle w:val="NoSpacing"/>
              <w:rPr>
                <w:rFonts w:cstheme="minorHAnsi"/>
                <w:sz w:val="16"/>
                <w:szCs w:val="16"/>
              </w:rPr>
            </w:pPr>
          </w:p>
        </w:tc>
        <w:tc>
          <w:tcPr>
            <w:tcW w:w="3858" w:type="dxa"/>
            <w:gridSpan w:val="4"/>
            <w:tcBorders>
              <w:top w:val="single" w:sz="4" w:space="0" w:color="AEAAAA" w:themeColor="background2" w:themeShade="BF"/>
              <w:left w:val="single" w:sz="4" w:space="0" w:color="767171" w:themeColor="background2" w:themeShade="80"/>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691D20F4" w14:textId="675219D3">
            <w:pPr>
              <w:pStyle w:val="NoSpacing"/>
              <w:jc w:val="center"/>
              <w:rPr>
                <w:sz w:val="16"/>
                <w:szCs w:val="16"/>
              </w:rPr>
            </w:pPr>
            <w:r w:rsidRPr="2680422D">
              <w:rPr>
                <w:sz w:val="16"/>
                <w:szCs w:val="16"/>
              </w:rPr>
              <w:t>All undergraduate</w:t>
            </w:r>
            <w:r w:rsidRPr="00830AA8" w:rsidR="00A047CA">
              <w:rPr>
                <w:sz w:val="16"/>
                <w:szCs w:val="16"/>
              </w:rPr>
              <w:t>s</w:t>
            </w:r>
            <w:r w:rsidRPr="2680422D">
              <w:rPr>
                <w:sz w:val="16"/>
                <w:szCs w:val="16"/>
              </w:rPr>
              <w:t xml:space="preserve"> </w:t>
            </w:r>
            <w:r>
              <w:rPr>
                <w:sz w:val="16"/>
                <w:szCs w:val="16"/>
              </w:rPr>
              <w:t xml:space="preserve"> </w:t>
            </w:r>
          </w:p>
        </w:tc>
        <w:tc>
          <w:tcPr>
            <w:tcW w:w="421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2D5BE6" w:rsidP="00600A30" w14:paraId="1D861E43" w14:textId="77777777">
            <w:pPr>
              <w:pStyle w:val="NoSpacing"/>
              <w:jc w:val="center"/>
              <w:rPr>
                <w:sz w:val="16"/>
                <w:szCs w:val="16"/>
              </w:rPr>
            </w:pPr>
            <w:r w:rsidRPr="08C824B2">
              <w:rPr>
                <w:sz w:val="16"/>
                <w:szCs w:val="16"/>
              </w:rPr>
              <w:t>All degree/certificate-seeking undergraduate</w:t>
            </w:r>
          </w:p>
        </w:tc>
        <w:tc>
          <w:tcPr>
            <w:tcW w:w="3765" w:type="dxa"/>
            <w:gridSpan w:val="5"/>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2D5BE6" w:rsidP="00600A30" w14:paraId="3D43C037" w14:textId="77777777">
            <w:pPr>
              <w:pStyle w:val="NoSpacing"/>
              <w:jc w:val="center"/>
              <w:rPr>
                <w:sz w:val="16"/>
                <w:szCs w:val="16"/>
              </w:rPr>
            </w:pPr>
            <w:r w:rsidRPr="08C824B2">
              <w:rPr>
                <w:sz w:val="16"/>
                <w:szCs w:val="16"/>
              </w:rPr>
              <w:t>All non-degree/certificate-seeking undergraduate</w:t>
            </w:r>
            <w:r w:rsidRPr="002D5BE6">
              <w:rPr>
                <w:sz w:val="16"/>
                <w:szCs w:val="16"/>
              </w:rPr>
              <w:t xml:space="preserve"> </w:t>
            </w:r>
          </w:p>
        </w:tc>
      </w:tr>
      <w:tr w14:paraId="37D3DD2B" w14:textId="77777777" w:rsidTr="00254556">
        <w:tblPrEx>
          <w:tblW w:w="13769" w:type="dxa"/>
          <w:tblInd w:w="644" w:type="dxa"/>
          <w:tblLayout w:type="fixed"/>
          <w:tblLook w:val="04A0"/>
        </w:tblPrEx>
        <w:trPr>
          <w:gridAfter w:val="1"/>
          <w:wAfter w:w="15" w:type="dxa"/>
          <w:trHeight w:val="993"/>
        </w:trPr>
        <w:tc>
          <w:tcPr>
            <w:tcW w:w="1932" w:type="dxa"/>
            <w:gridSpan w:val="2"/>
            <w:vMerge/>
            <w:tcBorders>
              <w:left w:val="single" w:sz="4" w:space="0" w:color="767171" w:themeColor="background2" w:themeShade="80"/>
              <w:right w:val="single" w:sz="4" w:space="0" w:color="767171" w:themeColor="background2" w:themeShade="80"/>
            </w:tcBorders>
          </w:tcPr>
          <w:p w:rsidR="000D451F" w:rsidRPr="009F41B8" w:rsidP="00600A30" w14:paraId="700F3D88" w14:textId="77777777">
            <w:pPr>
              <w:pStyle w:val="NoSpacing"/>
              <w:rPr>
                <w:rFonts w:cstheme="minorHAnsi"/>
                <w:sz w:val="18"/>
                <w:szCs w:val="18"/>
              </w:rPr>
            </w:pPr>
          </w:p>
        </w:tc>
        <w:tc>
          <w:tcPr>
            <w:tcW w:w="873" w:type="dxa"/>
            <w:tcBorders>
              <w:top w:val="single" w:sz="4" w:space="0" w:color="AEAAAA" w:themeColor="background2" w:themeShade="BF"/>
              <w:left w:val="single" w:sz="4" w:space="0" w:color="767171" w:themeColor="background2" w:themeShade="80"/>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13B87389" w14:textId="77777777">
            <w:pPr>
              <w:pStyle w:val="NoSpacing"/>
              <w:jc w:val="center"/>
              <w:rPr>
                <w:rFonts w:cstheme="minorHAnsi"/>
                <w:sz w:val="18"/>
                <w:szCs w:val="18"/>
              </w:rPr>
            </w:pPr>
            <w:r w:rsidRPr="009F41B8">
              <w:rPr>
                <w:rFonts w:cstheme="minorHAnsi"/>
                <w:sz w:val="14"/>
                <w:szCs w:val="14"/>
              </w:rPr>
              <w:t>Number of students awarded aid</w:t>
            </w:r>
          </w:p>
        </w:tc>
        <w:tc>
          <w:tcPr>
            <w:tcW w:w="10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2634FC41" w14:textId="77777777">
            <w:pPr>
              <w:pStyle w:val="NoSpacing"/>
              <w:jc w:val="center"/>
              <w:rPr>
                <w:rFonts w:cstheme="minorHAnsi"/>
                <w:sz w:val="14"/>
                <w:szCs w:val="14"/>
              </w:rPr>
            </w:pPr>
            <w:r w:rsidRPr="009F41B8">
              <w:rPr>
                <w:rFonts w:cstheme="minorHAnsi"/>
                <w:sz w:val="14"/>
                <w:szCs w:val="14"/>
              </w:rPr>
              <w:t>Percentage of students receiving aid</w:t>
            </w:r>
          </w:p>
        </w:tc>
        <w:tc>
          <w:tcPr>
            <w:tcW w:w="10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59BE06E7" w14:textId="77777777">
            <w:pPr>
              <w:pStyle w:val="NoSpacing"/>
              <w:jc w:val="center"/>
              <w:rPr>
                <w:rFonts w:cstheme="minorHAnsi"/>
                <w:sz w:val="18"/>
                <w:szCs w:val="18"/>
              </w:rPr>
            </w:pPr>
            <w:r w:rsidRPr="009F41B8">
              <w:rPr>
                <w:rFonts w:cstheme="minorHAnsi"/>
                <w:sz w:val="14"/>
                <w:szCs w:val="14"/>
              </w:rPr>
              <w:t>Total amount of aid awarded</w:t>
            </w:r>
          </w:p>
        </w:tc>
        <w:tc>
          <w:tcPr>
            <w:tcW w:w="8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6A1BBC15" w14:textId="77777777">
            <w:pPr>
              <w:pStyle w:val="NoSpacing"/>
              <w:jc w:val="center"/>
              <w:rPr>
                <w:rFonts w:cstheme="minorHAnsi"/>
                <w:sz w:val="18"/>
                <w:szCs w:val="18"/>
              </w:rPr>
            </w:pPr>
            <w:r w:rsidRPr="009F41B8">
              <w:rPr>
                <w:rFonts w:cstheme="minorHAnsi"/>
                <w:sz w:val="14"/>
                <w:szCs w:val="14"/>
              </w:rPr>
              <w:t>Average amount of aid awarded (Col. 3/Col. 1)</w:t>
            </w:r>
          </w:p>
        </w:tc>
        <w:tc>
          <w:tcPr>
            <w:tcW w:w="10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450B6E9C" w14:textId="77777777">
            <w:pPr>
              <w:pStyle w:val="NoSpacing"/>
              <w:jc w:val="center"/>
              <w:rPr>
                <w:rFonts w:cstheme="minorHAnsi"/>
                <w:sz w:val="18"/>
                <w:szCs w:val="18"/>
              </w:rPr>
            </w:pPr>
            <w:r w:rsidRPr="009F41B8">
              <w:rPr>
                <w:rFonts w:cstheme="minorHAnsi"/>
                <w:sz w:val="14"/>
                <w:szCs w:val="14"/>
              </w:rPr>
              <w:t>Number of students awarded aid</w:t>
            </w:r>
          </w:p>
        </w:tc>
        <w:tc>
          <w:tcPr>
            <w:tcW w:w="10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629F2F9C" w14:textId="77777777">
            <w:pPr>
              <w:pStyle w:val="NoSpacing"/>
              <w:jc w:val="center"/>
              <w:rPr>
                <w:rFonts w:cstheme="minorHAnsi"/>
                <w:sz w:val="18"/>
                <w:szCs w:val="18"/>
              </w:rPr>
            </w:pPr>
            <w:r w:rsidRPr="009F41B8">
              <w:rPr>
                <w:rFonts w:cstheme="minorHAnsi"/>
                <w:sz w:val="14"/>
                <w:szCs w:val="14"/>
              </w:rPr>
              <w:t>Percentage of students receiving aid</w:t>
            </w:r>
          </w:p>
        </w:tc>
        <w:tc>
          <w:tcPr>
            <w:tcW w:w="10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0FF264D1" w14:textId="77777777">
            <w:pPr>
              <w:pStyle w:val="NoSpacing"/>
              <w:jc w:val="center"/>
              <w:rPr>
                <w:rFonts w:cstheme="minorHAnsi"/>
                <w:sz w:val="18"/>
                <w:szCs w:val="18"/>
              </w:rPr>
            </w:pPr>
            <w:r w:rsidRPr="009F41B8">
              <w:rPr>
                <w:rFonts w:cstheme="minorHAnsi"/>
                <w:sz w:val="14"/>
                <w:szCs w:val="14"/>
              </w:rPr>
              <w:t>Total amount of aid awarded</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6112640A" w14:textId="77777777">
            <w:pPr>
              <w:pStyle w:val="NoSpacing"/>
              <w:jc w:val="center"/>
              <w:rPr>
                <w:rFonts w:cstheme="minorHAnsi"/>
                <w:sz w:val="18"/>
                <w:szCs w:val="18"/>
              </w:rPr>
            </w:pPr>
            <w:r w:rsidRPr="009F41B8">
              <w:rPr>
                <w:rFonts w:cstheme="minorHAnsi"/>
                <w:sz w:val="14"/>
                <w:szCs w:val="14"/>
              </w:rPr>
              <w:t>Average amount of aid awarded (Col. 7/Col. 5)</w:t>
            </w:r>
          </w:p>
        </w:tc>
        <w:tc>
          <w:tcPr>
            <w:tcW w:w="8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1994C3BA" w14:textId="77777777">
            <w:pPr>
              <w:pStyle w:val="NoSpacing"/>
              <w:jc w:val="center"/>
              <w:rPr>
                <w:rFonts w:cstheme="minorHAnsi"/>
                <w:sz w:val="14"/>
                <w:szCs w:val="14"/>
              </w:rPr>
            </w:pPr>
            <w:r w:rsidRPr="009F41B8">
              <w:rPr>
                <w:rFonts w:cstheme="minorHAnsi"/>
                <w:sz w:val="14"/>
                <w:szCs w:val="14"/>
              </w:rPr>
              <w:t>Number of students awarded aid</w:t>
            </w:r>
          </w:p>
          <w:p w:rsidR="000D451F" w:rsidRPr="009F41B8" w:rsidP="00600A30" w14:paraId="7B258637" w14:textId="77777777">
            <w:pPr>
              <w:pStyle w:val="NoSpacing"/>
              <w:jc w:val="center"/>
              <w:rPr>
                <w:rFonts w:cstheme="minorHAnsi"/>
                <w:sz w:val="14"/>
                <w:szCs w:val="14"/>
              </w:rPr>
            </w:pPr>
            <w:r w:rsidRPr="009F41B8">
              <w:rPr>
                <w:rFonts w:cstheme="minorHAnsi"/>
                <w:sz w:val="14"/>
                <w:szCs w:val="14"/>
              </w:rPr>
              <w:t>(Col. 1 – Col. 5)</w:t>
            </w:r>
          </w:p>
        </w:tc>
        <w:tc>
          <w:tcPr>
            <w:tcW w:w="8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699AEF67" w14:textId="77777777">
            <w:pPr>
              <w:pStyle w:val="NoSpacing"/>
              <w:jc w:val="center"/>
              <w:rPr>
                <w:rFonts w:cstheme="minorHAnsi"/>
                <w:sz w:val="18"/>
                <w:szCs w:val="18"/>
              </w:rPr>
            </w:pPr>
            <w:r w:rsidRPr="009F41B8">
              <w:rPr>
                <w:rFonts w:cstheme="minorHAnsi"/>
                <w:sz w:val="14"/>
                <w:szCs w:val="14"/>
              </w:rPr>
              <w:t>Percentage of students receiving aid</w:t>
            </w:r>
          </w:p>
        </w:tc>
        <w:tc>
          <w:tcPr>
            <w:tcW w:w="9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77DF3355" w14:textId="77777777">
            <w:pPr>
              <w:pStyle w:val="NoSpacing"/>
              <w:jc w:val="center"/>
              <w:rPr>
                <w:rFonts w:cstheme="minorHAnsi"/>
                <w:sz w:val="18"/>
                <w:szCs w:val="18"/>
              </w:rPr>
            </w:pPr>
            <w:r w:rsidRPr="009F41B8">
              <w:rPr>
                <w:rFonts w:cstheme="minorHAnsi"/>
                <w:sz w:val="14"/>
                <w:szCs w:val="14"/>
              </w:rPr>
              <w:t>Total amount of aid awarded (Col. 3 – Col. 7)</w:t>
            </w:r>
          </w:p>
        </w:tc>
        <w:tc>
          <w:tcPr>
            <w:tcW w:w="10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48C139D1" w14:textId="77777777">
            <w:pPr>
              <w:pStyle w:val="NoSpacing"/>
              <w:jc w:val="center"/>
              <w:rPr>
                <w:rFonts w:cstheme="minorHAnsi"/>
                <w:sz w:val="18"/>
                <w:szCs w:val="18"/>
              </w:rPr>
            </w:pPr>
            <w:r w:rsidRPr="009F41B8">
              <w:rPr>
                <w:rFonts w:cstheme="minorHAnsi"/>
                <w:sz w:val="14"/>
                <w:szCs w:val="14"/>
              </w:rPr>
              <w:t>Average amount of aid awarded</w:t>
            </w:r>
          </w:p>
        </w:tc>
      </w:tr>
      <w:tr w14:paraId="63D805DE" w14:textId="77777777" w:rsidTr="00254556">
        <w:tblPrEx>
          <w:tblW w:w="13769" w:type="dxa"/>
          <w:tblInd w:w="644" w:type="dxa"/>
          <w:tblLayout w:type="fixed"/>
          <w:tblLook w:val="04A0"/>
        </w:tblPrEx>
        <w:trPr>
          <w:gridAfter w:val="1"/>
          <w:wAfter w:w="15" w:type="dxa"/>
          <w:trHeight w:val="148"/>
        </w:trPr>
        <w:tc>
          <w:tcPr>
            <w:tcW w:w="1932" w:type="dxa"/>
            <w:gridSpan w:val="2"/>
            <w:vMerge/>
            <w:tcBorders>
              <w:left w:val="single" w:sz="4" w:space="0" w:color="767171" w:themeColor="background2" w:themeShade="80"/>
              <w:bottom w:val="single" w:sz="4" w:space="0" w:color="DBDBDB" w:themeColor="accent3" w:themeTint="66"/>
              <w:right w:val="single" w:sz="4" w:space="0" w:color="767171" w:themeColor="background2" w:themeShade="80"/>
            </w:tcBorders>
          </w:tcPr>
          <w:p w:rsidR="000D451F" w:rsidRPr="009F41B8" w:rsidP="00600A30" w14:paraId="55D89715" w14:textId="77777777">
            <w:pPr>
              <w:pStyle w:val="NoSpacing"/>
              <w:rPr>
                <w:rFonts w:cstheme="minorHAnsi"/>
                <w:sz w:val="18"/>
                <w:szCs w:val="18"/>
              </w:rPr>
            </w:pPr>
          </w:p>
        </w:tc>
        <w:tc>
          <w:tcPr>
            <w:tcW w:w="873" w:type="dxa"/>
            <w:tcBorders>
              <w:top w:val="single" w:sz="4" w:space="0" w:color="AEAAAA" w:themeColor="background2" w:themeShade="BF"/>
              <w:left w:val="single" w:sz="4" w:space="0" w:color="767171" w:themeColor="background2" w:themeShade="80"/>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9F41B8" w:rsidP="00600A30" w14:paraId="7128E003" w14:textId="77777777">
            <w:pPr>
              <w:pStyle w:val="NoSpacing"/>
              <w:jc w:val="center"/>
              <w:rPr>
                <w:rFonts w:cstheme="minorHAnsi"/>
                <w:sz w:val="14"/>
                <w:szCs w:val="14"/>
              </w:rPr>
            </w:pPr>
            <w:r w:rsidRPr="009F41B8">
              <w:rPr>
                <w:rFonts w:cstheme="minorHAnsi"/>
                <w:sz w:val="14"/>
                <w:szCs w:val="14"/>
              </w:rPr>
              <w:t>Col. 1</w:t>
            </w:r>
          </w:p>
        </w:tc>
        <w:tc>
          <w:tcPr>
            <w:tcW w:w="10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4826B5B2" w14:textId="77777777">
            <w:pPr>
              <w:pStyle w:val="NoSpacing"/>
              <w:jc w:val="center"/>
              <w:rPr>
                <w:rFonts w:cstheme="minorHAnsi"/>
                <w:sz w:val="18"/>
                <w:szCs w:val="18"/>
              </w:rPr>
            </w:pPr>
            <w:r w:rsidRPr="009F41B8">
              <w:rPr>
                <w:rFonts w:cstheme="minorHAnsi"/>
                <w:sz w:val="14"/>
                <w:szCs w:val="14"/>
              </w:rPr>
              <w:t>Col. 2</w:t>
            </w:r>
          </w:p>
        </w:tc>
        <w:tc>
          <w:tcPr>
            <w:tcW w:w="10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10154901" w14:textId="77777777">
            <w:pPr>
              <w:pStyle w:val="NoSpacing"/>
              <w:jc w:val="center"/>
              <w:rPr>
                <w:rFonts w:cstheme="minorHAnsi"/>
                <w:sz w:val="18"/>
                <w:szCs w:val="18"/>
              </w:rPr>
            </w:pPr>
            <w:r w:rsidRPr="009F41B8">
              <w:rPr>
                <w:rFonts w:cstheme="minorHAnsi"/>
                <w:sz w:val="14"/>
                <w:szCs w:val="14"/>
              </w:rPr>
              <w:t>Col. 3</w:t>
            </w:r>
          </w:p>
        </w:tc>
        <w:tc>
          <w:tcPr>
            <w:tcW w:w="8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1B9E6EF3" w14:textId="77777777">
            <w:pPr>
              <w:pStyle w:val="NoSpacing"/>
              <w:jc w:val="center"/>
              <w:rPr>
                <w:rFonts w:cstheme="minorHAnsi"/>
                <w:sz w:val="18"/>
                <w:szCs w:val="18"/>
              </w:rPr>
            </w:pPr>
            <w:r w:rsidRPr="009F41B8">
              <w:rPr>
                <w:rFonts w:cstheme="minorHAnsi"/>
                <w:sz w:val="14"/>
                <w:szCs w:val="14"/>
              </w:rPr>
              <w:t>Col. 4</w:t>
            </w:r>
          </w:p>
        </w:tc>
        <w:tc>
          <w:tcPr>
            <w:tcW w:w="10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281333F9" w14:textId="77777777">
            <w:pPr>
              <w:pStyle w:val="NoSpacing"/>
              <w:jc w:val="center"/>
              <w:rPr>
                <w:rFonts w:cstheme="minorHAnsi"/>
                <w:sz w:val="18"/>
                <w:szCs w:val="18"/>
              </w:rPr>
            </w:pPr>
            <w:r w:rsidRPr="009F41B8">
              <w:rPr>
                <w:rFonts w:cstheme="minorHAnsi"/>
                <w:sz w:val="14"/>
                <w:szCs w:val="14"/>
              </w:rPr>
              <w:t>Col. 5</w:t>
            </w:r>
          </w:p>
        </w:tc>
        <w:tc>
          <w:tcPr>
            <w:tcW w:w="10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03BDAD2E" w14:textId="77777777">
            <w:pPr>
              <w:pStyle w:val="NoSpacing"/>
              <w:jc w:val="center"/>
              <w:rPr>
                <w:rFonts w:cstheme="minorHAnsi"/>
                <w:sz w:val="18"/>
                <w:szCs w:val="18"/>
              </w:rPr>
            </w:pPr>
            <w:r w:rsidRPr="009F41B8">
              <w:rPr>
                <w:rFonts w:cstheme="minorHAnsi"/>
                <w:sz w:val="14"/>
                <w:szCs w:val="14"/>
              </w:rPr>
              <w:t>Col. 6</w:t>
            </w:r>
          </w:p>
        </w:tc>
        <w:tc>
          <w:tcPr>
            <w:tcW w:w="10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1EA96966" w14:textId="77777777">
            <w:pPr>
              <w:pStyle w:val="NoSpacing"/>
              <w:jc w:val="center"/>
              <w:rPr>
                <w:rFonts w:cstheme="minorHAnsi"/>
                <w:sz w:val="18"/>
                <w:szCs w:val="18"/>
              </w:rPr>
            </w:pPr>
            <w:r w:rsidRPr="009F41B8">
              <w:rPr>
                <w:rFonts w:cstheme="minorHAnsi"/>
                <w:sz w:val="14"/>
                <w:szCs w:val="14"/>
              </w:rPr>
              <w:t>Col. 7</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643D1D8F" w14:textId="77777777">
            <w:pPr>
              <w:pStyle w:val="NoSpacing"/>
              <w:jc w:val="center"/>
              <w:rPr>
                <w:rFonts w:cstheme="minorHAnsi"/>
                <w:sz w:val="18"/>
                <w:szCs w:val="18"/>
              </w:rPr>
            </w:pPr>
            <w:r w:rsidRPr="009F41B8">
              <w:rPr>
                <w:rFonts w:cstheme="minorHAnsi"/>
                <w:sz w:val="14"/>
                <w:szCs w:val="14"/>
              </w:rPr>
              <w:t>Col. 8</w:t>
            </w:r>
          </w:p>
        </w:tc>
        <w:tc>
          <w:tcPr>
            <w:tcW w:w="8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17A3D6EF" w14:textId="77777777">
            <w:pPr>
              <w:pStyle w:val="NoSpacing"/>
              <w:jc w:val="center"/>
              <w:rPr>
                <w:rFonts w:cstheme="minorHAnsi"/>
                <w:sz w:val="18"/>
                <w:szCs w:val="18"/>
              </w:rPr>
            </w:pPr>
            <w:r w:rsidRPr="009F41B8">
              <w:rPr>
                <w:rFonts w:cstheme="minorHAnsi"/>
                <w:sz w:val="14"/>
                <w:szCs w:val="14"/>
              </w:rPr>
              <w:t>Col. 9</w:t>
            </w:r>
          </w:p>
        </w:tc>
        <w:tc>
          <w:tcPr>
            <w:tcW w:w="8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03795C74" w14:textId="77777777">
            <w:pPr>
              <w:pStyle w:val="NoSpacing"/>
              <w:jc w:val="center"/>
              <w:rPr>
                <w:rFonts w:cstheme="minorHAnsi"/>
                <w:sz w:val="18"/>
                <w:szCs w:val="18"/>
              </w:rPr>
            </w:pPr>
            <w:r w:rsidRPr="009F41B8">
              <w:rPr>
                <w:rFonts w:cstheme="minorHAnsi"/>
                <w:sz w:val="14"/>
                <w:szCs w:val="14"/>
              </w:rPr>
              <w:t>Col. 10</w:t>
            </w:r>
          </w:p>
        </w:tc>
        <w:tc>
          <w:tcPr>
            <w:tcW w:w="9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61DC8882" w14:textId="77777777">
            <w:pPr>
              <w:pStyle w:val="NoSpacing"/>
              <w:jc w:val="center"/>
              <w:rPr>
                <w:rFonts w:cstheme="minorHAnsi"/>
                <w:sz w:val="18"/>
                <w:szCs w:val="18"/>
              </w:rPr>
            </w:pPr>
            <w:r w:rsidRPr="009F41B8">
              <w:rPr>
                <w:rFonts w:cstheme="minorHAnsi"/>
                <w:sz w:val="14"/>
                <w:szCs w:val="14"/>
              </w:rPr>
              <w:t>Col. 11</w:t>
            </w:r>
          </w:p>
        </w:tc>
        <w:tc>
          <w:tcPr>
            <w:tcW w:w="10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646DD02C" w14:textId="77777777">
            <w:pPr>
              <w:pStyle w:val="NoSpacing"/>
              <w:jc w:val="center"/>
              <w:rPr>
                <w:rFonts w:cstheme="minorHAnsi"/>
                <w:sz w:val="18"/>
                <w:szCs w:val="18"/>
              </w:rPr>
            </w:pPr>
            <w:r w:rsidRPr="009F41B8">
              <w:rPr>
                <w:rFonts w:cstheme="minorHAnsi"/>
                <w:sz w:val="14"/>
                <w:szCs w:val="14"/>
              </w:rPr>
              <w:t>Col. 12</w:t>
            </w:r>
          </w:p>
        </w:tc>
      </w:tr>
      <w:tr w14:paraId="1D59D19D" w14:textId="77777777" w:rsidTr="00830AA8">
        <w:tblPrEx>
          <w:tblW w:w="13769" w:type="dxa"/>
          <w:tblInd w:w="644" w:type="dxa"/>
          <w:tblLayout w:type="fixed"/>
          <w:tblLook w:val="04A0"/>
        </w:tblPrEx>
        <w:trPr>
          <w:gridAfter w:val="1"/>
          <w:wAfter w:w="15" w:type="dxa"/>
          <w:trHeight w:val="1879"/>
        </w:trPr>
        <w:tc>
          <w:tcPr>
            <w:tcW w:w="630" w:type="dxa"/>
            <w:tcBorders>
              <w:top w:val="single" w:sz="4" w:space="0" w:color="767171" w:themeColor="background2" w:themeShade="8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2D5BE6" w:rsidP="00600A30" w14:paraId="71660657" w14:textId="77777777">
            <w:pPr>
              <w:pStyle w:val="NoSpacing"/>
              <w:jc w:val="center"/>
              <w:rPr>
                <w:rFonts w:cstheme="minorHAnsi"/>
                <w:sz w:val="14"/>
                <w:szCs w:val="14"/>
              </w:rPr>
            </w:pPr>
            <w:r w:rsidRPr="002D5BE6">
              <w:rPr>
                <w:rFonts w:cstheme="minorHAnsi"/>
                <w:sz w:val="14"/>
                <w:szCs w:val="14"/>
              </w:rPr>
              <w:t>01</w:t>
            </w:r>
          </w:p>
        </w:tc>
        <w:tc>
          <w:tcPr>
            <w:tcW w:w="1302" w:type="dxa"/>
            <w:tcBorders>
              <w:top w:val="single" w:sz="4" w:space="0" w:color="767171" w:themeColor="background2" w:themeShade="8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tcPr>
          <w:p w:rsidR="000D451F" w:rsidRPr="009F41B8" w:rsidP="00600A30" w14:paraId="720E18A3" w14:textId="77777777">
            <w:pPr>
              <w:pStyle w:val="NoSpacing"/>
              <w:rPr>
                <w:rFonts w:cstheme="minorHAnsi"/>
                <w:sz w:val="18"/>
                <w:szCs w:val="18"/>
              </w:rPr>
            </w:pPr>
            <w:r w:rsidRPr="009F41B8">
              <w:rPr>
                <w:rFonts w:cstheme="minorHAnsi"/>
                <w:sz w:val="14"/>
                <w:szCs w:val="14"/>
              </w:rPr>
              <w:t xml:space="preserve">Grant or scholarship aid from the federal government, state/local government, the institution, and other sources known to the institution </w:t>
            </w:r>
            <w:r w:rsidRPr="009F41B8">
              <w:rPr>
                <w:rFonts w:cstheme="minorHAnsi"/>
                <w:b/>
                <w:bCs/>
                <w:sz w:val="14"/>
                <w:szCs w:val="14"/>
              </w:rPr>
              <w:t>(Do NOT include federal student loans)</w:t>
            </w:r>
          </w:p>
        </w:tc>
        <w:tc>
          <w:tcPr>
            <w:tcW w:w="8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A23D52" w:rsidP="00830AA8" w14:paraId="21D407BF" w14:textId="5B99A034">
            <w:pPr>
              <w:pStyle w:val="NoSpacing"/>
              <w:jc w:val="center"/>
              <w:rPr>
                <w:rFonts w:cstheme="minorHAnsi"/>
                <w:sz w:val="16"/>
                <w:szCs w:val="16"/>
              </w:rPr>
            </w:pPr>
            <w:r>
              <w:rPr>
                <w:rFonts w:cstheme="minorHAnsi"/>
                <w:sz w:val="16"/>
                <w:szCs w:val="16"/>
              </w:rPr>
              <w:t>RV</w:t>
            </w:r>
          </w:p>
        </w:tc>
        <w:tc>
          <w:tcPr>
            <w:tcW w:w="10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A23D52" w:rsidP="00830AA8" w14:paraId="5E39FED4" w14:textId="3B9EEA80">
            <w:pPr>
              <w:pStyle w:val="NoSpacing"/>
              <w:jc w:val="center"/>
              <w:rPr>
                <w:rFonts w:cstheme="minorHAnsi"/>
                <w:sz w:val="16"/>
                <w:szCs w:val="16"/>
              </w:rPr>
            </w:pPr>
            <w:r>
              <w:rPr>
                <w:rFonts w:cstheme="minorHAnsi"/>
                <w:sz w:val="16"/>
                <w:szCs w:val="16"/>
              </w:rPr>
              <w:t>CV</w:t>
            </w:r>
          </w:p>
        </w:tc>
        <w:tc>
          <w:tcPr>
            <w:tcW w:w="10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9F41B8" w:rsidP="00830AA8" w14:paraId="71F2000D" w14:textId="5B49C75B">
            <w:pPr>
              <w:pStyle w:val="NoSpacing"/>
              <w:jc w:val="center"/>
              <w:rPr>
                <w:rFonts w:cstheme="minorHAnsi"/>
                <w:sz w:val="18"/>
                <w:szCs w:val="18"/>
              </w:rPr>
            </w:pPr>
            <w:r>
              <w:rPr>
                <w:sz w:val="16"/>
                <w:szCs w:val="16"/>
              </w:rPr>
              <w:t>RV</w:t>
            </w:r>
          </w:p>
        </w:tc>
        <w:tc>
          <w:tcPr>
            <w:tcW w:w="8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9F41B8" w:rsidP="00830AA8" w14:paraId="6BF8E848" w14:textId="6C835F29">
            <w:pPr>
              <w:pStyle w:val="NoSpacing"/>
              <w:jc w:val="center"/>
              <w:rPr>
                <w:rFonts w:cstheme="minorHAnsi"/>
                <w:sz w:val="18"/>
                <w:szCs w:val="18"/>
              </w:rPr>
            </w:pPr>
            <w:r>
              <w:rPr>
                <w:rFonts w:cstheme="minorHAnsi"/>
                <w:sz w:val="16"/>
                <w:szCs w:val="16"/>
              </w:rPr>
              <w:t>CV</w:t>
            </w:r>
          </w:p>
        </w:tc>
        <w:tc>
          <w:tcPr>
            <w:tcW w:w="10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9F41B8" w:rsidP="00830AA8" w14:paraId="46F41235" w14:textId="77F65B46">
            <w:pPr>
              <w:pStyle w:val="NoSpacing"/>
              <w:jc w:val="center"/>
              <w:rPr>
                <w:rFonts w:cstheme="minorHAnsi"/>
                <w:sz w:val="18"/>
                <w:szCs w:val="18"/>
              </w:rPr>
            </w:pPr>
            <w:r>
              <w:rPr>
                <w:sz w:val="16"/>
                <w:szCs w:val="16"/>
              </w:rPr>
              <w:t>RV</w:t>
            </w:r>
          </w:p>
        </w:tc>
        <w:tc>
          <w:tcPr>
            <w:tcW w:w="10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9F41B8" w:rsidP="00830AA8" w14:paraId="1C6B656E" w14:textId="54CF5240">
            <w:pPr>
              <w:pStyle w:val="NoSpacing"/>
              <w:jc w:val="center"/>
              <w:rPr>
                <w:rFonts w:cstheme="minorHAnsi"/>
                <w:sz w:val="18"/>
                <w:szCs w:val="18"/>
              </w:rPr>
            </w:pPr>
            <w:r>
              <w:rPr>
                <w:rFonts w:cstheme="minorHAnsi"/>
                <w:sz w:val="16"/>
                <w:szCs w:val="16"/>
              </w:rPr>
              <w:t>CV</w:t>
            </w:r>
          </w:p>
        </w:tc>
        <w:tc>
          <w:tcPr>
            <w:tcW w:w="10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9F41B8" w:rsidP="00830AA8" w14:paraId="5F1EEF32" w14:textId="58578481">
            <w:pPr>
              <w:pStyle w:val="NoSpacing"/>
              <w:jc w:val="center"/>
              <w:rPr>
                <w:rFonts w:cstheme="minorHAnsi"/>
                <w:sz w:val="18"/>
                <w:szCs w:val="18"/>
              </w:rPr>
            </w:pPr>
            <w:r>
              <w:rPr>
                <w:sz w:val="16"/>
                <w:szCs w:val="16"/>
              </w:rPr>
              <w:t>RV</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9F41B8" w:rsidP="00830AA8" w14:paraId="40CB40E2" w14:textId="1A885BF4">
            <w:pPr>
              <w:pStyle w:val="NoSpacing"/>
              <w:jc w:val="center"/>
              <w:rPr>
                <w:rFonts w:cstheme="minorHAnsi"/>
                <w:sz w:val="18"/>
                <w:szCs w:val="18"/>
              </w:rPr>
            </w:pPr>
            <w:r>
              <w:rPr>
                <w:rFonts w:cstheme="minorHAnsi"/>
                <w:sz w:val="16"/>
                <w:szCs w:val="16"/>
              </w:rPr>
              <w:t>CV</w:t>
            </w:r>
          </w:p>
        </w:tc>
        <w:tc>
          <w:tcPr>
            <w:tcW w:w="8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9F41B8" w:rsidP="00830AA8" w14:paraId="5084F145" w14:textId="339ABD0F">
            <w:pPr>
              <w:pStyle w:val="NoSpacing"/>
              <w:jc w:val="center"/>
              <w:rPr>
                <w:rFonts w:cstheme="minorHAnsi"/>
                <w:sz w:val="18"/>
                <w:szCs w:val="18"/>
              </w:rPr>
            </w:pPr>
            <w:r>
              <w:rPr>
                <w:rFonts w:cstheme="minorHAnsi"/>
                <w:sz w:val="16"/>
                <w:szCs w:val="16"/>
              </w:rPr>
              <w:t>CV</w:t>
            </w:r>
          </w:p>
        </w:tc>
        <w:tc>
          <w:tcPr>
            <w:tcW w:w="8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9F41B8" w:rsidP="00830AA8" w14:paraId="1728D5BC" w14:textId="7223649F">
            <w:pPr>
              <w:pStyle w:val="NoSpacing"/>
              <w:jc w:val="center"/>
              <w:rPr>
                <w:rFonts w:cstheme="minorHAnsi"/>
                <w:sz w:val="18"/>
                <w:szCs w:val="18"/>
              </w:rPr>
            </w:pPr>
            <w:r>
              <w:rPr>
                <w:rFonts w:cstheme="minorHAnsi"/>
                <w:sz w:val="16"/>
                <w:szCs w:val="16"/>
              </w:rPr>
              <w:t>CV</w:t>
            </w:r>
          </w:p>
        </w:tc>
        <w:tc>
          <w:tcPr>
            <w:tcW w:w="9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9F41B8" w:rsidP="00830AA8" w14:paraId="149C55D5" w14:textId="47D2D3E0">
            <w:pPr>
              <w:pStyle w:val="NoSpacing"/>
              <w:jc w:val="center"/>
              <w:rPr>
                <w:rFonts w:cstheme="minorHAnsi"/>
                <w:sz w:val="18"/>
                <w:szCs w:val="18"/>
              </w:rPr>
            </w:pPr>
            <w:r>
              <w:rPr>
                <w:rFonts w:cstheme="minorHAnsi"/>
                <w:sz w:val="16"/>
                <w:szCs w:val="16"/>
              </w:rPr>
              <w:t>CV</w:t>
            </w:r>
          </w:p>
        </w:tc>
        <w:tc>
          <w:tcPr>
            <w:tcW w:w="10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9F41B8" w:rsidP="00830AA8" w14:paraId="4C957943" w14:textId="57C366E6">
            <w:pPr>
              <w:pStyle w:val="NoSpacing"/>
              <w:jc w:val="center"/>
              <w:rPr>
                <w:rFonts w:cstheme="minorHAnsi"/>
                <w:sz w:val="18"/>
                <w:szCs w:val="18"/>
              </w:rPr>
            </w:pPr>
            <w:r>
              <w:rPr>
                <w:rFonts w:cstheme="minorHAnsi"/>
                <w:sz w:val="16"/>
                <w:szCs w:val="16"/>
              </w:rPr>
              <w:t>CV</w:t>
            </w:r>
          </w:p>
        </w:tc>
      </w:tr>
      <w:tr w14:paraId="544BEDE9" w14:textId="77777777" w:rsidTr="00830AA8">
        <w:tblPrEx>
          <w:tblW w:w="13769" w:type="dxa"/>
          <w:tblInd w:w="644" w:type="dxa"/>
          <w:tblLayout w:type="fixed"/>
          <w:tblLook w:val="04A0"/>
        </w:tblPrEx>
        <w:trPr>
          <w:gridAfter w:val="1"/>
          <w:wAfter w:w="15" w:type="dxa"/>
          <w:trHeight w:val="323"/>
        </w:trPr>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0F025F" w:rsidP="00600A30" w14:paraId="19CB3873" w14:textId="77777777">
            <w:pPr>
              <w:pStyle w:val="NoSpacing"/>
              <w:jc w:val="center"/>
              <w:rPr>
                <w:rFonts w:cstheme="minorHAnsi"/>
                <w:sz w:val="14"/>
                <w:szCs w:val="14"/>
              </w:rPr>
            </w:pPr>
            <w:r w:rsidRPr="002D5BE6">
              <w:rPr>
                <w:rFonts w:cstheme="minorHAnsi"/>
                <w:sz w:val="14"/>
                <w:szCs w:val="14"/>
              </w:rPr>
              <w:t>02</w:t>
            </w:r>
          </w:p>
        </w:tc>
        <w:tc>
          <w:tcPr>
            <w:tcW w:w="13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F363B1" w:rsidP="00600A30" w14:paraId="24414109" w14:textId="77777777">
            <w:pPr>
              <w:pStyle w:val="NoSpacing"/>
              <w:rPr>
                <w:rFonts w:cstheme="minorHAnsi"/>
                <w:sz w:val="14"/>
                <w:szCs w:val="14"/>
                <w:u w:val="single"/>
              </w:rPr>
            </w:pPr>
            <w:r w:rsidRPr="00F363B1">
              <w:rPr>
                <w:rFonts w:cstheme="minorHAnsi"/>
                <w:sz w:val="14"/>
                <w:szCs w:val="14"/>
              </w:rPr>
              <w:t xml:space="preserve"> </w:t>
            </w:r>
            <w:r w:rsidRPr="00F363B1">
              <w:rPr>
                <w:rFonts w:cstheme="minorHAnsi"/>
                <w:sz w:val="14"/>
                <w:szCs w:val="14"/>
                <w:u w:val="single"/>
              </w:rPr>
              <w:t>Federal Pell Grants</w:t>
            </w:r>
          </w:p>
        </w:tc>
        <w:tc>
          <w:tcPr>
            <w:tcW w:w="8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P="00830AA8" w14:paraId="7668C504" w14:textId="359A19BD">
            <w:pPr>
              <w:pStyle w:val="NoSpacing"/>
              <w:jc w:val="center"/>
              <w:rPr>
                <w:rFonts w:cstheme="minorHAnsi"/>
                <w:sz w:val="18"/>
                <w:szCs w:val="18"/>
              </w:rPr>
            </w:pPr>
            <w:r>
              <w:rPr>
                <w:sz w:val="16"/>
                <w:szCs w:val="16"/>
              </w:rPr>
              <w:t>RV</w:t>
            </w:r>
          </w:p>
        </w:tc>
        <w:tc>
          <w:tcPr>
            <w:tcW w:w="10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P="00830AA8" w14:paraId="2C5B26FC" w14:textId="486CDBF2">
            <w:pPr>
              <w:pStyle w:val="NoSpacing"/>
              <w:jc w:val="center"/>
              <w:rPr>
                <w:rFonts w:cstheme="minorHAnsi"/>
                <w:sz w:val="18"/>
                <w:szCs w:val="18"/>
              </w:rPr>
            </w:pPr>
            <w:r>
              <w:rPr>
                <w:rFonts w:cstheme="minorHAnsi"/>
                <w:sz w:val="16"/>
                <w:szCs w:val="16"/>
              </w:rPr>
              <w:t>CV</w:t>
            </w:r>
          </w:p>
        </w:tc>
        <w:tc>
          <w:tcPr>
            <w:tcW w:w="10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P="00830AA8" w14:paraId="3FF36731" w14:textId="17127D0C">
            <w:pPr>
              <w:pStyle w:val="NoSpacing"/>
              <w:jc w:val="center"/>
              <w:rPr>
                <w:rFonts w:cstheme="minorHAnsi"/>
                <w:sz w:val="18"/>
                <w:szCs w:val="18"/>
              </w:rPr>
            </w:pPr>
            <w:r>
              <w:rPr>
                <w:sz w:val="16"/>
                <w:szCs w:val="16"/>
              </w:rPr>
              <w:t>RV</w:t>
            </w:r>
          </w:p>
        </w:tc>
        <w:tc>
          <w:tcPr>
            <w:tcW w:w="8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P="00830AA8" w14:paraId="77CA8DE0" w14:textId="67B82B4C">
            <w:pPr>
              <w:pStyle w:val="NoSpacing"/>
              <w:jc w:val="center"/>
              <w:rPr>
                <w:rFonts w:cstheme="minorHAnsi"/>
                <w:sz w:val="18"/>
                <w:szCs w:val="18"/>
              </w:rPr>
            </w:pPr>
            <w:r>
              <w:rPr>
                <w:rFonts w:cstheme="minorHAnsi"/>
                <w:sz w:val="16"/>
                <w:szCs w:val="16"/>
              </w:rPr>
              <w:t>CV</w:t>
            </w:r>
          </w:p>
        </w:tc>
        <w:tc>
          <w:tcPr>
            <w:tcW w:w="10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2D5BE6" w:rsidP="00830AA8" w14:paraId="30B1CABA" w14:textId="1C6BB32D">
            <w:pPr>
              <w:pStyle w:val="NoSpacing"/>
              <w:jc w:val="center"/>
              <w:rPr>
                <w:rFonts w:cstheme="minorHAnsi"/>
                <w:sz w:val="18"/>
                <w:szCs w:val="18"/>
              </w:rPr>
            </w:pPr>
            <w:r>
              <w:rPr>
                <w:sz w:val="16"/>
                <w:szCs w:val="16"/>
              </w:rPr>
              <w:t>RV</w:t>
            </w:r>
          </w:p>
        </w:tc>
        <w:tc>
          <w:tcPr>
            <w:tcW w:w="10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830AA8" w:rsidP="00830AA8" w14:paraId="2FBB2141" w14:textId="0DD37A15">
            <w:pPr>
              <w:pStyle w:val="NoSpacing"/>
              <w:jc w:val="center"/>
              <w:rPr>
                <w:rFonts w:cstheme="minorHAnsi"/>
                <w:sz w:val="18"/>
                <w:szCs w:val="18"/>
              </w:rPr>
            </w:pPr>
            <w:r>
              <w:rPr>
                <w:rFonts w:cstheme="minorHAnsi"/>
                <w:sz w:val="16"/>
                <w:szCs w:val="16"/>
              </w:rPr>
              <w:t>CV</w:t>
            </w:r>
          </w:p>
        </w:tc>
        <w:tc>
          <w:tcPr>
            <w:tcW w:w="10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830AA8" w:rsidP="00830AA8" w14:paraId="38F792BB" w14:textId="37372B9D">
            <w:pPr>
              <w:pStyle w:val="NoSpacing"/>
              <w:jc w:val="center"/>
              <w:rPr>
                <w:rFonts w:cstheme="minorHAnsi"/>
                <w:sz w:val="18"/>
                <w:szCs w:val="18"/>
              </w:rPr>
            </w:pPr>
            <w:r>
              <w:rPr>
                <w:sz w:val="16"/>
                <w:szCs w:val="16"/>
              </w:rPr>
              <w:t>RV</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830AA8" w:rsidP="00830AA8" w14:paraId="0CC4DACA" w14:textId="4E2AE534">
            <w:pPr>
              <w:pStyle w:val="NoSpacing"/>
              <w:jc w:val="center"/>
              <w:rPr>
                <w:rFonts w:cstheme="minorHAnsi"/>
                <w:sz w:val="18"/>
                <w:szCs w:val="18"/>
              </w:rPr>
            </w:pPr>
            <w:r>
              <w:rPr>
                <w:rFonts w:cstheme="minorHAnsi"/>
                <w:sz w:val="16"/>
                <w:szCs w:val="16"/>
              </w:rPr>
              <w:t>CV</w:t>
            </w:r>
          </w:p>
        </w:tc>
        <w:tc>
          <w:tcPr>
            <w:tcW w:w="8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0D451F" w:rsidRPr="00830AA8" w:rsidP="00830AA8" w14:paraId="770A3C77" w14:textId="65BF8FA0">
            <w:pPr>
              <w:pStyle w:val="NoSpacing"/>
              <w:jc w:val="center"/>
              <w:rPr>
                <w:rFonts w:cstheme="minorHAnsi"/>
                <w:sz w:val="18"/>
                <w:szCs w:val="18"/>
              </w:rPr>
            </w:pPr>
            <w:r>
              <w:rPr>
                <w:rFonts w:cstheme="minorHAnsi"/>
                <w:sz w:val="16"/>
                <w:szCs w:val="16"/>
              </w:rPr>
              <w:t>CV</w:t>
            </w:r>
          </w:p>
        </w:tc>
        <w:tc>
          <w:tcPr>
            <w:tcW w:w="8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0D451F" w:rsidRPr="00830AA8" w:rsidP="00830AA8" w14:paraId="5EBE8D33" w14:textId="707FBC28">
            <w:pPr>
              <w:pStyle w:val="NoSpacing"/>
              <w:jc w:val="center"/>
              <w:rPr>
                <w:rFonts w:cstheme="minorHAnsi"/>
                <w:sz w:val="18"/>
                <w:szCs w:val="18"/>
              </w:rPr>
            </w:pPr>
            <w:r>
              <w:rPr>
                <w:rFonts w:cstheme="minorHAnsi"/>
                <w:sz w:val="16"/>
                <w:szCs w:val="16"/>
              </w:rPr>
              <w:t>CV</w:t>
            </w:r>
          </w:p>
        </w:tc>
        <w:tc>
          <w:tcPr>
            <w:tcW w:w="9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0D451F" w:rsidRPr="00830AA8" w:rsidP="00830AA8" w14:paraId="4F3BD3FD" w14:textId="28B1AD65">
            <w:pPr>
              <w:pStyle w:val="NoSpacing"/>
              <w:jc w:val="center"/>
              <w:rPr>
                <w:rFonts w:cstheme="minorHAnsi"/>
                <w:sz w:val="18"/>
                <w:szCs w:val="18"/>
              </w:rPr>
            </w:pPr>
            <w:r>
              <w:rPr>
                <w:rFonts w:cstheme="minorHAnsi"/>
                <w:sz w:val="16"/>
                <w:szCs w:val="16"/>
              </w:rPr>
              <w:t>CV</w:t>
            </w:r>
          </w:p>
        </w:tc>
        <w:tc>
          <w:tcPr>
            <w:tcW w:w="10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0D451F" w:rsidRPr="002D5BE6" w:rsidP="00830AA8" w14:paraId="4540716B" w14:textId="4CE82B5B">
            <w:pPr>
              <w:pStyle w:val="NoSpacing"/>
              <w:jc w:val="center"/>
              <w:rPr>
                <w:rFonts w:cstheme="minorHAnsi"/>
                <w:sz w:val="18"/>
                <w:szCs w:val="18"/>
              </w:rPr>
            </w:pPr>
            <w:r>
              <w:rPr>
                <w:rFonts w:cstheme="minorHAnsi"/>
                <w:sz w:val="16"/>
                <w:szCs w:val="16"/>
              </w:rPr>
              <w:t>CV</w:t>
            </w:r>
          </w:p>
        </w:tc>
      </w:tr>
      <w:tr w14:paraId="4DBF83ED" w14:textId="77777777" w:rsidTr="00830AA8">
        <w:tblPrEx>
          <w:tblW w:w="13769" w:type="dxa"/>
          <w:tblInd w:w="644" w:type="dxa"/>
          <w:tblLayout w:type="fixed"/>
          <w:tblLook w:val="04A0"/>
        </w:tblPrEx>
        <w:trPr>
          <w:gridAfter w:val="1"/>
          <w:wAfter w:w="15" w:type="dxa"/>
          <w:trHeight w:val="546"/>
        </w:trPr>
        <w:tc>
          <w:tcPr>
            <w:tcW w:w="63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F363B1" w:rsidP="00600A30" w14:paraId="7FF2EDE4" w14:textId="77777777">
            <w:pPr>
              <w:pStyle w:val="NoSpacing"/>
              <w:jc w:val="center"/>
              <w:rPr>
                <w:rFonts w:cstheme="minorHAnsi"/>
                <w:sz w:val="14"/>
                <w:szCs w:val="14"/>
              </w:rPr>
            </w:pPr>
            <w:r w:rsidRPr="002D5BE6">
              <w:rPr>
                <w:rFonts w:cstheme="minorHAnsi"/>
                <w:sz w:val="14"/>
                <w:szCs w:val="14"/>
              </w:rPr>
              <w:t>03</w:t>
            </w:r>
          </w:p>
        </w:tc>
        <w:tc>
          <w:tcPr>
            <w:tcW w:w="130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tcPr>
          <w:p w:rsidR="000D451F" w:rsidRPr="002D5BE6" w:rsidP="00600A30" w14:paraId="259D3366" w14:textId="77777777">
            <w:pPr>
              <w:pStyle w:val="NoSpacing"/>
              <w:rPr>
                <w:rFonts w:cstheme="minorHAnsi"/>
                <w:sz w:val="18"/>
                <w:szCs w:val="18"/>
              </w:rPr>
            </w:pPr>
            <w:r w:rsidRPr="00F840F5">
              <w:rPr>
                <w:rFonts w:cstheme="minorHAnsi"/>
                <w:sz w:val="14"/>
                <w:szCs w:val="14"/>
              </w:rPr>
              <w:t>Federal</w:t>
            </w:r>
            <w:r w:rsidRPr="00EA402F">
              <w:rPr>
                <w:rFonts w:cstheme="minorHAnsi"/>
                <w:sz w:val="14"/>
                <w:szCs w:val="14"/>
              </w:rPr>
              <w:t xml:space="preserve"> </w:t>
            </w:r>
            <w:r w:rsidRPr="00F840F5">
              <w:rPr>
                <w:rFonts w:cstheme="minorHAnsi"/>
                <w:sz w:val="14"/>
                <w:szCs w:val="14"/>
              </w:rPr>
              <w:t>loans</w:t>
            </w:r>
            <w:r>
              <w:rPr>
                <w:rFonts w:cstheme="minorHAnsi"/>
                <w:sz w:val="14"/>
                <w:szCs w:val="14"/>
              </w:rPr>
              <w:t xml:space="preserve"> </w:t>
            </w:r>
            <w:r w:rsidRPr="002D5BE6">
              <w:rPr>
                <w:rFonts w:cstheme="minorHAnsi"/>
                <w:sz w:val="14"/>
                <w:szCs w:val="14"/>
              </w:rPr>
              <w:t>to students</w:t>
            </w:r>
          </w:p>
        </w:tc>
        <w:tc>
          <w:tcPr>
            <w:tcW w:w="87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P="00830AA8" w14:paraId="1AC9955E" w14:textId="0883FCBD">
            <w:pPr>
              <w:pStyle w:val="NoSpacing"/>
              <w:jc w:val="center"/>
              <w:rPr>
                <w:rFonts w:cstheme="minorHAnsi"/>
                <w:sz w:val="18"/>
                <w:szCs w:val="18"/>
              </w:rPr>
            </w:pPr>
            <w:r>
              <w:rPr>
                <w:sz w:val="16"/>
                <w:szCs w:val="16"/>
              </w:rPr>
              <w:t>RV</w:t>
            </w:r>
          </w:p>
        </w:tc>
        <w:tc>
          <w:tcPr>
            <w:tcW w:w="1072"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P="00830AA8" w14:paraId="4273EB4C" w14:textId="431C42C2">
            <w:pPr>
              <w:pStyle w:val="NoSpacing"/>
              <w:jc w:val="center"/>
              <w:rPr>
                <w:rFonts w:cstheme="minorHAnsi"/>
                <w:sz w:val="18"/>
                <w:szCs w:val="18"/>
              </w:rPr>
            </w:pPr>
            <w:r>
              <w:rPr>
                <w:rFonts w:cstheme="minorHAnsi"/>
                <w:sz w:val="16"/>
                <w:szCs w:val="16"/>
              </w:rPr>
              <w:t>CV</w:t>
            </w:r>
          </w:p>
        </w:tc>
        <w:tc>
          <w:tcPr>
            <w:tcW w:w="10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P="00830AA8" w14:paraId="7416ACA1" w14:textId="35FFC993">
            <w:pPr>
              <w:pStyle w:val="NoSpacing"/>
              <w:jc w:val="center"/>
              <w:rPr>
                <w:rFonts w:cstheme="minorHAnsi"/>
                <w:sz w:val="18"/>
                <w:szCs w:val="18"/>
              </w:rPr>
            </w:pPr>
            <w:r>
              <w:rPr>
                <w:sz w:val="16"/>
                <w:szCs w:val="16"/>
              </w:rPr>
              <w:t>RV</w:t>
            </w:r>
          </w:p>
        </w:tc>
        <w:tc>
          <w:tcPr>
            <w:tcW w:w="89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P="00830AA8" w14:paraId="24E99D84" w14:textId="7F2B8FC0">
            <w:pPr>
              <w:pStyle w:val="NoSpacing"/>
              <w:jc w:val="center"/>
              <w:rPr>
                <w:rFonts w:cstheme="minorHAnsi"/>
                <w:sz w:val="18"/>
                <w:szCs w:val="18"/>
              </w:rPr>
            </w:pPr>
            <w:r>
              <w:rPr>
                <w:rFonts w:cstheme="minorHAnsi"/>
                <w:sz w:val="16"/>
                <w:szCs w:val="16"/>
              </w:rPr>
              <w:t>CV</w:t>
            </w:r>
          </w:p>
        </w:tc>
        <w:tc>
          <w:tcPr>
            <w:tcW w:w="101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2D5BE6" w:rsidP="00830AA8" w14:paraId="314CA2B3" w14:textId="588428A4">
            <w:pPr>
              <w:pStyle w:val="NoSpacing"/>
              <w:jc w:val="center"/>
              <w:rPr>
                <w:rFonts w:cstheme="minorHAnsi"/>
                <w:sz w:val="18"/>
                <w:szCs w:val="18"/>
              </w:rPr>
            </w:pPr>
            <w:r>
              <w:rPr>
                <w:sz w:val="16"/>
                <w:szCs w:val="16"/>
              </w:rPr>
              <w:t>RV</w:t>
            </w:r>
          </w:p>
        </w:tc>
        <w:tc>
          <w:tcPr>
            <w:tcW w:w="106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830AA8" w:rsidP="00830AA8" w14:paraId="640A8D62" w14:textId="604B0FD6">
            <w:pPr>
              <w:pStyle w:val="NoSpacing"/>
              <w:jc w:val="center"/>
              <w:rPr>
                <w:rFonts w:cstheme="minorHAnsi"/>
                <w:sz w:val="18"/>
                <w:szCs w:val="18"/>
              </w:rPr>
            </w:pPr>
            <w:r>
              <w:rPr>
                <w:rFonts w:cstheme="minorHAnsi"/>
                <w:sz w:val="16"/>
                <w:szCs w:val="16"/>
              </w:rPr>
              <w:t>CV</w:t>
            </w:r>
          </w:p>
        </w:tc>
        <w:tc>
          <w:tcPr>
            <w:tcW w:w="101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830AA8" w:rsidP="00830AA8" w14:paraId="03DED913" w14:textId="7333ED3E">
            <w:pPr>
              <w:pStyle w:val="NoSpacing"/>
              <w:jc w:val="center"/>
              <w:rPr>
                <w:rFonts w:cstheme="minorHAnsi"/>
                <w:sz w:val="18"/>
                <w:szCs w:val="18"/>
              </w:rPr>
            </w:pPr>
            <w:r>
              <w:rPr>
                <w:sz w:val="16"/>
                <w:szCs w:val="16"/>
              </w:rPr>
              <w:t>RV</w:t>
            </w:r>
          </w:p>
        </w:tc>
        <w:tc>
          <w:tcPr>
            <w:tcW w:w="1123"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rsidR="000D451F" w:rsidRPr="00830AA8" w:rsidP="00830AA8" w14:paraId="173A53AB" w14:textId="5CFED8CA">
            <w:pPr>
              <w:pStyle w:val="NoSpacing"/>
              <w:jc w:val="center"/>
              <w:rPr>
                <w:rFonts w:cstheme="minorHAnsi"/>
                <w:sz w:val="18"/>
                <w:szCs w:val="18"/>
              </w:rPr>
            </w:pPr>
            <w:r>
              <w:rPr>
                <w:rFonts w:cstheme="minorHAnsi"/>
                <w:sz w:val="16"/>
                <w:szCs w:val="16"/>
              </w:rPr>
              <w:t>CV</w:t>
            </w:r>
          </w:p>
        </w:tc>
        <w:tc>
          <w:tcPr>
            <w:tcW w:w="89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0D451F" w:rsidRPr="00830AA8" w:rsidP="00830AA8" w14:paraId="33A88F94" w14:textId="330B8A51">
            <w:pPr>
              <w:pStyle w:val="NoSpacing"/>
              <w:jc w:val="center"/>
              <w:rPr>
                <w:rFonts w:cstheme="minorHAnsi"/>
                <w:sz w:val="18"/>
                <w:szCs w:val="18"/>
              </w:rPr>
            </w:pPr>
            <w:r>
              <w:rPr>
                <w:rFonts w:cstheme="minorHAnsi"/>
                <w:sz w:val="16"/>
                <w:szCs w:val="16"/>
              </w:rPr>
              <w:t>CV</w:t>
            </w:r>
          </w:p>
        </w:tc>
        <w:tc>
          <w:tcPr>
            <w:tcW w:w="88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0D451F" w:rsidRPr="00830AA8" w:rsidP="00830AA8" w14:paraId="6498ED0A" w14:textId="38765C32">
            <w:pPr>
              <w:pStyle w:val="NoSpacing"/>
              <w:jc w:val="center"/>
              <w:rPr>
                <w:rFonts w:cstheme="minorHAnsi"/>
                <w:sz w:val="18"/>
                <w:szCs w:val="18"/>
              </w:rPr>
            </w:pPr>
            <w:r>
              <w:rPr>
                <w:rFonts w:cstheme="minorHAnsi"/>
                <w:sz w:val="16"/>
                <w:szCs w:val="16"/>
              </w:rPr>
              <w:t>CV</w:t>
            </w:r>
          </w:p>
        </w:tc>
        <w:tc>
          <w:tcPr>
            <w:tcW w:w="968"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0D451F" w:rsidRPr="00830AA8" w:rsidP="00830AA8" w14:paraId="59CA9563" w14:textId="4DAF3653">
            <w:pPr>
              <w:pStyle w:val="NoSpacing"/>
              <w:jc w:val="center"/>
              <w:rPr>
                <w:rFonts w:cstheme="minorHAnsi"/>
                <w:sz w:val="18"/>
                <w:szCs w:val="18"/>
              </w:rPr>
            </w:pPr>
            <w:r>
              <w:rPr>
                <w:rFonts w:cstheme="minorHAnsi"/>
                <w:sz w:val="16"/>
                <w:szCs w:val="16"/>
              </w:rPr>
              <w:t>CV</w:t>
            </w:r>
          </w:p>
        </w:tc>
        <w:tc>
          <w:tcPr>
            <w:tcW w:w="101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rsidR="000D451F" w:rsidRPr="002D5BE6" w:rsidP="00830AA8" w14:paraId="4BD1E15D" w14:textId="58516550">
            <w:pPr>
              <w:pStyle w:val="NoSpacing"/>
              <w:jc w:val="center"/>
              <w:rPr>
                <w:rFonts w:cstheme="minorHAnsi"/>
                <w:sz w:val="18"/>
                <w:szCs w:val="18"/>
              </w:rPr>
            </w:pPr>
            <w:r>
              <w:rPr>
                <w:rFonts w:cstheme="minorHAnsi"/>
                <w:sz w:val="16"/>
                <w:szCs w:val="16"/>
              </w:rPr>
              <w:t>CV</w:t>
            </w:r>
          </w:p>
        </w:tc>
      </w:tr>
    </w:tbl>
    <w:p w:rsidR="00961096" w:rsidP="009F41B8" w14:paraId="7E3D671F" w14:textId="77777777">
      <w:pPr>
        <w:pStyle w:val="NoSpacing"/>
        <w:rPr>
          <w:rFonts w:cstheme="minorHAnsi"/>
          <w:sz w:val="16"/>
          <w:szCs w:val="16"/>
        </w:rPr>
      </w:pPr>
    </w:p>
    <w:p w:rsidR="009F41B8" w:rsidRPr="00BF4755" w:rsidP="009F41B8" w14:paraId="35002570" w14:textId="00E454FF">
      <w:pPr>
        <w:pStyle w:val="NoSpacing"/>
        <w:rPr>
          <w:rFonts w:cstheme="minorHAnsi"/>
          <w:sz w:val="16"/>
          <w:szCs w:val="16"/>
        </w:rPr>
      </w:pPr>
      <w:r w:rsidRPr="00BF475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830AA8" w:rsidP="009F41B8" w14:paraId="64AA2240" w14:textId="77777777">
      <w:pPr>
        <w:pStyle w:val="NoSpacing"/>
        <w:rPr>
          <w:b/>
          <w:bCs/>
          <w:noProof/>
          <w:sz w:val="16"/>
          <w:szCs w:val="16"/>
        </w:rPr>
      </w:pPr>
    </w:p>
    <w:p w:rsidR="00961096" w:rsidRPr="00830AA8" w:rsidP="009F41B8" w14:paraId="79CA0D46" w14:textId="411884C4">
      <w:pPr>
        <w:pStyle w:val="NoSpacing"/>
        <w:rPr>
          <w:rFonts w:cstheme="minorHAnsi"/>
          <w:b/>
          <w:bCs/>
          <w:sz w:val="16"/>
          <w:szCs w:val="16"/>
        </w:rPr>
      </w:pPr>
      <w:r w:rsidRPr="00830AA8">
        <w:rPr>
          <w:b/>
          <w:bCs/>
          <w:noProof/>
          <w:sz w:val="16"/>
          <w:szCs w:val="16"/>
        </w:rPr>
        <w:t>OPEN CONTEXT BOX</w:t>
      </w:r>
    </w:p>
    <w:p w:rsidR="00A23D52" w:rsidP="00A23D52" w14:paraId="0E967ED0" w14:textId="73647965">
      <w:pPr>
        <w:rPr>
          <w:rFonts w:ascii="Arial" w:hAnsi="Arial" w:cs="Arial"/>
          <w:noProof/>
          <w:sz w:val="18"/>
          <w:szCs w:val="18"/>
        </w:rPr>
        <w:sectPr w:rsidSect="00A23D52">
          <w:footerReference w:type="first" r:id="rId17"/>
          <w:pgSz w:w="15840" w:h="12240" w:orient="landscape"/>
          <w:pgMar w:top="720" w:right="720" w:bottom="720" w:left="720" w:header="720" w:footer="288" w:gutter="0"/>
          <w:cols w:space="720"/>
          <w:docGrid w:linePitch="299"/>
        </w:sectPr>
      </w:pPr>
    </w:p>
    <w:p w:rsidR="008A7945" w:rsidRPr="00EC7868" w:rsidP="0064622D" w14:paraId="7A127799" w14:textId="0782D2CE">
      <w:pPr>
        <w:pStyle w:val="Heading4"/>
        <w:rPr>
          <w:b/>
          <w:bCs/>
          <w:i w:val="0"/>
          <w:iCs w:val="0"/>
          <w:color w:val="auto"/>
          <w:sz w:val="16"/>
          <w:szCs w:val="16"/>
        </w:rPr>
      </w:pPr>
      <w:r w:rsidRPr="00EC7868">
        <w:rPr>
          <w:b/>
          <w:bCs/>
          <w:i w:val="0"/>
          <w:iCs w:val="0"/>
          <w:color w:val="auto"/>
          <w:sz w:val="16"/>
          <w:szCs w:val="16"/>
        </w:rPr>
        <w:t>Section 1</w:t>
      </w:r>
      <w:bookmarkStart w:id="83" w:name="_Hlk136517398"/>
      <w:r w:rsidRPr="00EC7868" w:rsidR="000A526B">
        <w:rPr>
          <w:b/>
          <w:bCs/>
          <w:i w:val="0"/>
          <w:iCs w:val="0"/>
          <w:color w:val="auto"/>
          <w:sz w:val="16"/>
          <w:szCs w:val="16"/>
        </w:rPr>
        <w:t xml:space="preserve"> – </w:t>
      </w:r>
      <w:r w:rsidRPr="00EC7868" w:rsidR="000B0E9C">
        <w:rPr>
          <w:b/>
          <w:bCs/>
          <w:i w:val="0"/>
          <w:iCs w:val="0"/>
          <w:color w:val="auto"/>
          <w:sz w:val="16"/>
          <w:szCs w:val="16"/>
        </w:rPr>
        <w:t>Student Financial Aid – Full-Time, First-Time Undergraduate Students</w:t>
      </w:r>
    </w:p>
    <w:p w:rsidR="008A7945" w:rsidRPr="00173B87" w:rsidP="0064622D" w14:paraId="641C326E" w14:textId="53B59BE0">
      <w:pPr>
        <w:pStyle w:val="Heading4"/>
        <w:rPr>
          <w:noProof/>
          <w:color w:val="auto"/>
          <w:sz w:val="16"/>
          <w:szCs w:val="16"/>
        </w:rPr>
      </w:pPr>
      <w:bookmarkStart w:id="84" w:name="_Hlk149835572"/>
      <w:r w:rsidRPr="0056245D">
        <w:rPr>
          <w:b/>
          <w:bCs/>
          <w:i w:val="0"/>
          <w:iCs w:val="0"/>
          <w:color w:val="auto"/>
          <w:sz w:val="16"/>
          <w:szCs w:val="16"/>
        </w:rPr>
        <w:t>Part</w:t>
      </w:r>
      <w:r w:rsidRPr="0056245D">
        <w:rPr>
          <w:rFonts w:cstheme="minorHAnsi"/>
          <w:b/>
          <w:bCs/>
          <w:i w:val="0"/>
          <w:iCs w:val="0"/>
          <w:color w:val="auto"/>
          <w:sz w:val="16"/>
          <w:szCs w:val="16"/>
        </w:rPr>
        <w:t xml:space="preserve"> C</w:t>
      </w:r>
      <w:r w:rsidR="00173B87">
        <w:rPr>
          <w:noProof/>
          <w:color w:val="auto"/>
          <w:sz w:val="16"/>
          <w:szCs w:val="16"/>
        </w:rPr>
        <w:t xml:space="preserve"> </w:t>
      </w:r>
      <w:r w:rsidRPr="0056245D" w:rsidR="00173B87">
        <w:rPr>
          <w:rFonts w:cstheme="minorHAnsi"/>
          <w:b/>
          <w:bCs/>
          <w:i w:val="0"/>
          <w:iCs w:val="0"/>
          <w:color w:val="auto"/>
          <w:sz w:val="16"/>
          <w:szCs w:val="16"/>
        </w:rPr>
        <w:t xml:space="preserve">Enter Information about </w:t>
      </w:r>
      <w:r w:rsidRPr="0056245D" w:rsidR="00173B87">
        <w:rPr>
          <w:b/>
          <w:bCs/>
          <w:i w:val="0"/>
          <w:iCs w:val="0"/>
          <w:noProof/>
          <w:color w:val="auto"/>
          <w:sz w:val="16"/>
          <w:szCs w:val="16"/>
        </w:rPr>
        <w:t>full-time, first-time degree/certificate-seeking undergraduate students</w:t>
      </w:r>
    </w:p>
    <w:bookmarkEnd w:id="83"/>
    <w:p w:rsidR="00FF24B5" w:rsidRPr="002D5BE6" w:rsidP="00FF24B5" w14:paraId="7AD4BEA2" w14:textId="77777777">
      <w:pPr>
        <w:pStyle w:val="NoSpacing"/>
        <w:rPr>
          <w:sz w:val="16"/>
          <w:szCs w:val="16"/>
        </w:rPr>
      </w:pPr>
      <w:r w:rsidRPr="002D5BE6">
        <w:rPr>
          <w:sz w:val="16"/>
          <w:szCs w:val="16"/>
        </w:rPr>
        <w:t>Instructions:</w:t>
      </w:r>
    </w:p>
    <w:p w:rsidR="00FF24B5" w:rsidRPr="004E501C" w:rsidP="00FF24B5" w14:paraId="4EA251C6" w14:textId="7DE13358">
      <w:pPr>
        <w:pStyle w:val="NoSpacing"/>
        <w:rPr>
          <w:color w:val="BF8F00" w:themeColor="accent4" w:themeShade="BF"/>
          <w:sz w:val="16"/>
          <w:szCs w:val="16"/>
        </w:rPr>
      </w:pPr>
      <w:bookmarkStart w:id="85" w:name="_Hlk150532128"/>
      <w:r w:rsidRPr="24E184D2">
        <w:rPr>
          <w:sz w:val="16"/>
          <w:szCs w:val="16"/>
        </w:rPr>
        <w:t xml:space="preserve">In the fields below, report </w:t>
      </w:r>
      <w:r w:rsidRPr="00830AA8">
        <w:rPr>
          <w:sz w:val="16"/>
          <w:szCs w:val="16"/>
        </w:rPr>
        <w:t xml:space="preserve">student counts and the total financial aid amount awarded </w:t>
      </w:r>
      <w:r w:rsidRPr="00830AA8" w:rsidR="001F2F5D">
        <w:rPr>
          <w:sz w:val="16"/>
          <w:szCs w:val="16"/>
        </w:rPr>
        <w:t>for</w:t>
      </w:r>
      <w:r w:rsidRPr="24E184D2" w:rsidR="001F2F5D">
        <w:rPr>
          <w:sz w:val="16"/>
          <w:szCs w:val="16"/>
        </w:rPr>
        <w:t xml:space="preserve"> full-time, first-time degree/certificate</w:t>
      </w:r>
      <w:r w:rsidRPr="00830AA8" w:rsidR="001F2F5D">
        <w:rPr>
          <w:sz w:val="16"/>
          <w:szCs w:val="16"/>
        </w:rPr>
        <w:t xml:space="preserve"> seeking undergraduates only</w:t>
      </w:r>
      <w:r w:rsidRPr="24E184D2" w:rsidR="006701C4">
        <w:rPr>
          <w:sz w:val="16"/>
          <w:szCs w:val="16"/>
        </w:rPr>
        <w:t xml:space="preserve"> for each financial aid type</w:t>
      </w:r>
      <w:r w:rsidRPr="24E184D2" w:rsidR="001F2F5D">
        <w:rPr>
          <w:sz w:val="16"/>
          <w:szCs w:val="16"/>
        </w:rPr>
        <w:t xml:space="preserve">. </w:t>
      </w:r>
      <w:r w:rsidRPr="24E184D2" w:rsidR="006701C4">
        <w:rPr>
          <w:sz w:val="16"/>
          <w:szCs w:val="16"/>
        </w:rPr>
        <w:t xml:space="preserve">Enter unduplicated student counts within each aid category (e.g., Federal Pell Grants). However, a student can appear in more than one </w:t>
      </w:r>
      <w:r w:rsidRPr="24E184D2" w:rsidR="0063664E">
        <w:rPr>
          <w:sz w:val="16"/>
          <w:szCs w:val="16"/>
        </w:rPr>
        <w:t xml:space="preserve">financial </w:t>
      </w:r>
      <w:r w:rsidRPr="24E184D2" w:rsidR="006701C4">
        <w:rPr>
          <w:sz w:val="16"/>
          <w:szCs w:val="16"/>
        </w:rPr>
        <w:t xml:space="preserve">aid </w:t>
      </w:r>
      <w:r w:rsidRPr="24E184D2" w:rsidR="0063664E">
        <w:rPr>
          <w:sz w:val="16"/>
          <w:szCs w:val="16"/>
        </w:rPr>
        <w:t>program group</w:t>
      </w:r>
      <w:r w:rsidRPr="24E184D2" w:rsidR="006701C4">
        <w:rPr>
          <w:sz w:val="16"/>
          <w:szCs w:val="16"/>
        </w:rPr>
        <w:t>.</w:t>
      </w:r>
      <w:bookmarkEnd w:id="85"/>
      <w:r w:rsidRPr="24E184D2" w:rsidR="006701C4">
        <w:rPr>
          <w:color w:val="BF8F00" w:themeColor="accent4" w:themeShade="BF"/>
          <w:sz w:val="16"/>
          <w:szCs w:val="16"/>
        </w:rPr>
        <w:t xml:space="preserve"> </w:t>
      </w:r>
      <w:r w:rsidRPr="24E184D2">
        <w:rPr>
          <w:color w:val="BF8F00" w:themeColor="accent4" w:themeShade="BF"/>
          <w:sz w:val="16"/>
          <w:szCs w:val="16"/>
        </w:rPr>
        <w:t>Reporting period loaded based on reporter type: Academic Reporter (AR) OR Program Reporter (PR)</w:t>
      </w:r>
      <w:r w:rsidRPr="24E184D2">
        <w:rPr>
          <w:sz w:val="16"/>
          <w:szCs w:val="16"/>
        </w:rPr>
        <w:t>.</w:t>
      </w:r>
    </w:p>
    <w:p w:rsidR="00FF24B5" w:rsidP="00FF24B5" w14:paraId="4427FBC3" w14:textId="4460A8D6">
      <w:pPr>
        <w:pStyle w:val="NoSpacing"/>
        <w:rPr>
          <w:sz w:val="16"/>
          <w:szCs w:val="16"/>
        </w:rPr>
      </w:pPr>
    </w:p>
    <w:p w:rsidR="00B35AFD" w:rsidRPr="00A93ABB" w:rsidP="00B35AFD" w14:paraId="089314B1" w14:textId="77777777">
      <w:pPr>
        <w:pStyle w:val="NoSpacing"/>
        <w:rPr>
          <w:sz w:val="16"/>
          <w:szCs w:val="16"/>
        </w:rPr>
      </w:pPr>
      <w:r w:rsidRPr="00A93ABB">
        <w:rPr>
          <w:sz w:val="16"/>
          <w:szCs w:val="16"/>
        </w:rPr>
        <w:t>Reporting Reminders:</w:t>
      </w:r>
    </w:p>
    <w:p w:rsidR="00B35AFD" w:rsidRPr="00A93ABB" w:rsidP="00B35AFD" w14:paraId="0D8D9289" w14:textId="77777777">
      <w:pPr>
        <w:pStyle w:val="NoSpacing"/>
        <w:numPr>
          <w:ilvl w:val="0"/>
          <w:numId w:val="18"/>
        </w:numPr>
        <w:rPr>
          <w:sz w:val="16"/>
          <w:szCs w:val="16"/>
        </w:rPr>
      </w:pPr>
      <w:r w:rsidRPr="00A93ABB">
        <w:rPr>
          <w:sz w:val="16"/>
          <w:szCs w:val="16"/>
        </w:rPr>
        <w:t>Reported values must be consistent with the Information from Part A carried forward to this screen.</w:t>
      </w:r>
    </w:p>
    <w:p w:rsidR="00B35AFD" w:rsidRPr="00A93ABB" w:rsidP="00B35AFD" w14:paraId="7C71CCD5" w14:textId="77777777">
      <w:pPr>
        <w:pStyle w:val="NoSpacing"/>
        <w:numPr>
          <w:ilvl w:val="0"/>
          <w:numId w:val="18"/>
        </w:numPr>
        <w:rPr>
          <w:sz w:val="16"/>
          <w:szCs w:val="16"/>
        </w:rPr>
      </w:pPr>
      <w:r w:rsidRPr="00A93ABB">
        <w:rPr>
          <w:sz w:val="16"/>
          <w:szCs w:val="16"/>
        </w:rPr>
        <w:t>Report all other students, including students with intellectual disabilities enrolled in a U.S. Department of Education approved</w:t>
      </w:r>
      <w:r w:rsidRPr="00A93ABB">
        <w:t xml:space="preserve"> </w:t>
      </w:r>
      <w:r w:rsidRPr="00A93ABB">
        <w:rPr>
          <w:sz w:val="16"/>
          <w:szCs w:val="16"/>
        </w:rPr>
        <w:t>comprehensive transition and postsecondary (CTP) program, at the degree/certificate program level assigned by the institution.</w:t>
      </w:r>
    </w:p>
    <w:p w:rsidR="00B35AFD" w:rsidP="00FF24B5" w14:paraId="19E369DB" w14:textId="77777777">
      <w:pPr>
        <w:pStyle w:val="NoSpacing"/>
        <w:rPr>
          <w:sz w:val="16"/>
          <w:szCs w:val="16"/>
        </w:rPr>
      </w:pPr>
    </w:p>
    <w:p w:rsidR="008A7945" w:rsidRPr="00BF4755" w:rsidP="0064491B" w14:paraId="29817DC9" w14:textId="129AB6B4">
      <w:pPr>
        <w:rPr>
          <w:rFonts w:cstheme="minorHAnsi"/>
          <w:sz w:val="16"/>
          <w:szCs w:val="16"/>
        </w:rPr>
      </w:pPr>
      <w:r w:rsidRPr="00BF4755">
        <w:rPr>
          <w:rFonts w:cstheme="minorHAnsi"/>
          <w:sz w:val="16"/>
          <w:szCs w:val="16"/>
        </w:rPr>
        <w:t>For this part, report:</w:t>
      </w:r>
    </w:p>
    <w:tbl>
      <w:tblPr>
        <w:tblStyle w:val="TableGrid"/>
        <w:tblW w:w="9797" w:type="dxa"/>
        <w:tblInd w:w="106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59"/>
        <w:gridCol w:w="4501"/>
        <w:gridCol w:w="20"/>
        <w:gridCol w:w="2601"/>
        <w:gridCol w:w="316"/>
      </w:tblGrid>
      <w:tr w14:paraId="71ECF4AC" w14:textId="77777777" w:rsidTr="00AF5309">
        <w:tblPrEx>
          <w:tblW w:w="9797" w:type="dxa"/>
          <w:tblInd w:w="106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gridAfter w:val="1"/>
          <w:wAfter w:w="316" w:type="dxa"/>
          <w:trHeight w:val="227"/>
        </w:trPr>
        <w:tc>
          <w:tcPr>
            <w:tcW w:w="2359" w:type="dxa"/>
            <w:shd w:val="clear" w:color="auto" w:fill="E7E6E6" w:themeFill="background2"/>
            <w:vAlign w:val="center"/>
          </w:tcPr>
          <w:p w:rsidR="008A7945" w:rsidRPr="00BF4755" w:rsidP="00E42C65" w14:paraId="67C35BDD" w14:textId="77777777">
            <w:pPr>
              <w:pStyle w:val="NoSpacing"/>
              <w:jc w:val="center"/>
              <w:rPr>
                <w:rFonts w:cstheme="minorHAnsi"/>
                <w:sz w:val="16"/>
                <w:szCs w:val="16"/>
              </w:rPr>
            </w:pPr>
            <w:r w:rsidRPr="00BF4755">
              <w:rPr>
                <w:rFonts w:cstheme="minorHAnsi"/>
                <w:sz w:val="16"/>
                <w:szCs w:val="16"/>
              </w:rPr>
              <w:t>For These Students</w:t>
            </w:r>
          </w:p>
        </w:tc>
        <w:tc>
          <w:tcPr>
            <w:tcW w:w="4501" w:type="dxa"/>
            <w:shd w:val="clear" w:color="auto" w:fill="E7E6E6" w:themeFill="background2"/>
            <w:vAlign w:val="center"/>
          </w:tcPr>
          <w:p w:rsidR="008A7945" w:rsidRPr="00BF4755" w:rsidP="00E42C65" w14:paraId="4CA810F0" w14:textId="77777777">
            <w:pPr>
              <w:pStyle w:val="NoSpacing"/>
              <w:jc w:val="center"/>
              <w:rPr>
                <w:rFonts w:cstheme="minorHAnsi"/>
                <w:sz w:val="16"/>
                <w:szCs w:val="16"/>
              </w:rPr>
            </w:pPr>
            <w:r w:rsidRPr="00BF4755">
              <w:rPr>
                <w:rFonts w:cstheme="minorHAnsi"/>
                <w:sz w:val="16"/>
                <w:szCs w:val="16"/>
              </w:rPr>
              <w:t>The Following Type(s) of Aid</w:t>
            </w:r>
          </w:p>
        </w:tc>
        <w:tc>
          <w:tcPr>
            <w:tcW w:w="2621" w:type="dxa"/>
            <w:gridSpan w:val="2"/>
            <w:shd w:val="clear" w:color="auto" w:fill="E7E6E6" w:themeFill="background2"/>
            <w:vAlign w:val="center"/>
          </w:tcPr>
          <w:p w:rsidR="008A7945" w:rsidRPr="00BF4755" w:rsidP="00E42C65" w14:paraId="669EB75A" w14:textId="77777777">
            <w:pPr>
              <w:pStyle w:val="NoSpacing"/>
              <w:jc w:val="center"/>
              <w:rPr>
                <w:rFonts w:cstheme="minorHAnsi"/>
                <w:sz w:val="16"/>
                <w:szCs w:val="16"/>
              </w:rPr>
            </w:pPr>
            <w:r w:rsidRPr="00BF4755">
              <w:rPr>
                <w:rFonts w:cstheme="minorHAnsi"/>
                <w:sz w:val="16"/>
                <w:szCs w:val="16"/>
              </w:rPr>
              <w:t>Awarded in This Period</w:t>
            </w:r>
          </w:p>
        </w:tc>
      </w:tr>
      <w:tr w14:paraId="0853B179" w14:textId="77777777" w:rsidTr="00AF5309">
        <w:tblPrEx>
          <w:tblW w:w="9797" w:type="dxa"/>
          <w:tblInd w:w="1060" w:type="dxa"/>
          <w:tblLook w:val="04A0"/>
        </w:tblPrEx>
        <w:trPr>
          <w:gridAfter w:val="1"/>
          <w:wAfter w:w="316" w:type="dxa"/>
          <w:trHeight w:val="1824"/>
        </w:trPr>
        <w:tc>
          <w:tcPr>
            <w:tcW w:w="2359" w:type="dxa"/>
            <w:shd w:val="clear" w:color="auto" w:fill="auto"/>
            <w:vAlign w:val="center"/>
          </w:tcPr>
          <w:p w:rsidR="00E776F2" w:rsidRPr="00386284" w:rsidP="00A50091" w14:paraId="0A85C4CB" w14:textId="2559F54A">
            <w:pPr>
              <w:pStyle w:val="NoSpacing"/>
              <w:numPr>
                <w:ilvl w:val="0"/>
                <w:numId w:val="4"/>
              </w:numPr>
              <w:rPr>
                <w:sz w:val="16"/>
                <w:szCs w:val="16"/>
              </w:rPr>
            </w:pPr>
            <w:r w:rsidRPr="24E184D2">
              <w:rPr>
                <w:color w:val="BF8F00" w:themeColor="accent4" w:themeShade="BF"/>
                <w:sz w:val="16"/>
                <w:szCs w:val="16"/>
              </w:rPr>
              <w:t>A</w:t>
            </w:r>
            <w:r w:rsidRPr="24E184D2" w:rsidR="458DE883">
              <w:rPr>
                <w:color w:val="BF8F00" w:themeColor="accent4" w:themeShade="BF"/>
                <w:sz w:val="16"/>
                <w:szCs w:val="16"/>
              </w:rPr>
              <w:t>R</w:t>
            </w:r>
            <w:r w:rsidRPr="24E184D2">
              <w:rPr>
                <w:color w:val="BF8F00" w:themeColor="accent4" w:themeShade="BF"/>
                <w:sz w:val="16"/>
                <w:szCs w:val="16"/>
              </w:rPr>
              <w:t>:</w:t>
            </w:r>
            <w:r w:rsidRPr="24E184D2">
              <w:rPr>
                <w:sz w:val="16"/>
                <w:szCs w:val="16"/>
              </w:rPr>
              <w:t xml:space="preserve"> Full-time, first-time degree/certificate-seeking undergraduate students enrolled</w:t>
            </w:r>
            <w:r w:rsidRPr="24E184D2">
              <w:rPr>
                <w:color w:val="BF8F00" w:themeColor="accent4" w:themeShade="BF"/>
                <w:sz w:val="16"/>
                <w:szCs w:val="16"/>
              </w:rPr>
              <w:t xml:space="preserve"> in</w:t>
            </w:r>
            <w:r w:rsidRPr="24E184D2">
              <w:rPr>
                <w:sz w:val="16"/>
                <w:szCs w:val="16"/>
              </w:rPr>
              <w:t xml:space="preserve"> </w:t>
            </w:r>
            <w:r w:rsidRPr="24E184D2">
              <w:rPr>
                <w:color w:val="00B050"/>
                <w:sz w:val="16"/>
                <w:szCs w:val="16"/>
              </w:rPr>
              <w:t xml:space="preserve">Fall 2023 </w:t>
            </w:r>
            <w:r w:rsidRPr="24E184D2">
              <w:rPr>
                <w:color w:val="BF8F00" w:themeColor="accent4" w:themeShade="BF"/>
                <w:sz w:val="16"/>
                <w:szCs w:val="16"/>
              </w:rPr>
              <w:t xml:space="preserve">for the </w:t>
            </w:r>
            <w:r w:rsidRPr="24E184D2">
              <w:rPr>
                <w:color w:val="00B050"/>
                <w:sz w:val="16"/>
                <w:szCs w:val="16"/>
              </w:rPr>
              <w:t xml:space="preserve">2023-24 </w:t>
            </w:r>
            <w:r w:rsidRPr="24E184D2">
              <w:rPr>
                <w:color w:val="BF8F00" w:themeColor="accent4" w:themeShade="BF"/>
                <w:sz w:val="16"/>
                <w:szCs w:val="16"/>
              </w:rPr>
              <w:t>academic year as defined by the institution</w:t>
            </w:r>
            <w:r w:rsidRPr="24E184D2" w:rsidR="20E77643">
              <w:rPr>
                <w:color w:val="BF8F00" w:themeColor="accent4" w:themeShade="BF"/>
                <w:sz w:val="16"/>
                <w:szCs w:val="16"/>
              </w:rPr>
              <w:t>.</w:t>
            </w:r>
          </w:p>
          <w:p w:rsidR="00E776F2" w:rsidRPr="00386284" w:rsidP="00A50091" w14:paraId="2A7369CA" w14:textId="13435121">
            <w:pPr>
              <w:pStyle w:val="NoSpacing"/>
              <w:numPr>
                <w:ilvl w:val="0"/>
                <w:numId w:val="4"/>
              </w:numPr>
              <w:rPr>
                <w:sz w:val="16"/>
                <w:szCs w:val="16"/>
              </w:rPr>
            </w:pPr>
            <w:r w:rsidRPr="24E184D2">
              <w:rPr>
                <w:color w:val="BF8F00" w:themeColor="accent4" w:themeShade="BF"/>
                <w:sz w:val="16"/>
                <w:szCs w:val="16"/>
              </w:rPr>
              <w:t>PR:</w:t>
            </w:r>
            <w:r w:rsidRPr="24E184D2">
              <w:rPr>
                <w:sz w:val="16"/>
                <w:szCs w:val="16"/>
              </w:rPr>
              <w:t xml:space="preserve"> Full-time, first-time degree/certificate-seeking undergraduate students enrolled</w:t>
            </w:r>
            <w:r w:rsidRPr="24E184D2">
              <w:rPr>
                <w:color w:val="BF8F00" w:themeColor="accent4" w:themeShade="BF"/>
                <w:sz w:val="16"/>
                <w:szCs w:val="16"/>
              </w:rPr>
              <w:t xml:space="preserve"> anytime during the academic </w:t>
            </w:r>
            <w:r w:rsidRPr="009D1A95" w:rsidR="458DE883">
              <w:rPr>
                <w:sz w:val="16"/>
                <w:szCs w:val="16"/>
              </w:rPr>
              <w:t>year as defined by the institution</w:t>
            </w:r>
            <w:r w:rsidR="00C00470">
              <w:rPr>
                <w:sz w:val="16"/>
                <w:szCs w:val="16"/>
              </w:rPr>
              <w:t xml:space="preserve"> </w:t>
            </w:r>
            <w:r w:rsidRPr="00C00470" w:rsidR="00C00470">
              <w:rPr>
                <w:color w:val="BF8F00" w:themeColor="accent4" w:themeShade="BF"/>
                <w:sz w:val="16"/>
                <w:szCs w:val="16"/>
              </w:rPr>
              <w:t xml:space="preserve">that falls </w:t>
            </w:r>
            <w:r w:rsidR="009D1A95">
              <w:rPr>
                <w:color w:val="BF8F00" w:themeColor="accent4" w:themeShade="BF"/>
                <w:sz w:val="16"/>
                <w:szCs w:val="16"/>
              </w:rPr>
              <w:t>within</w:t>
            </w:r>
            <w:r w:rsidRPr="24E184D2">
              <w:rPr>
                <w:color w:val="BF8F00" w:themeColor="accent4" w:themeShade="BF"/>
                <w:sz w:val="16"/>
                <w:szCs w:val="16"/>
              </w:rPr>
              <w:t xml:space="preserve"> </w:t>
            </w:r>
            <w:r w:rsidRPr="24E184D2">
              <w:rPr>
                <w:color w:val="00B050"/>
                <w:sz w:val="16"/>
                <w:szCs w:val="16"/>
              </w:rPr>
              <w:t>July 1, 2023 – June 30, 2024</w:t>
            </w:r>
            <w:r w:rsidRPr="24E184D2" w:rsidR="435324CA">
              <w:rPr>
                <w:color w:val="00B050"/>
                <w:sz w:val="16"/>
                <w:szCs w:val="16"/>
              </w:rPr>
              <w:t>.</w:t>
            </w:r>
          </w:p>
        </w:tc>
        <w:tc>
          <w:tcPr>
            <w:tcW w:w="4501" w:type="dxa"/>
            <w:shd w:val="clear" w:color="auto" w:fill="auto"/>
          </w:tcPr>
          <w:p w:rsidR="008A7945" w:rsidRPr="00386284" w:rsidP="00A50091" w14:paraId="28AE353D" w14:textId="77777777">
            <w:pPr>
              <w:pStyle w:val="NoSpacing"/>
              <w:numPr>
                <w:ilvl w:val="0"/>
                <w:numId w:val="4"/>
              </w:numPr>
              <w:rPr>
                <w:rFonts w:cstheme="minorHAnsi"/>
                <w:sz w:val="16"/>
                <w:szCs w:val="16"/>
              </w:rPr>
            </w:pPr>
            <w:r w:rsidRPr="00386284">
              <w:rPr>
                <w:rFonts w:cstheme="minorHAnsi"/>
                <w:sz w:val="16"/>
                <w:szCs w:val="16"/>
              </w:rPr>
              <w:t>Grant or scholarship aid from:</w:t>
            </w:r>
          </w:p>
          <w:p w:rsidR="008A7945" w:rsidRPr="00386284" w:rsidP="00A50091" w14:paraId="3E3D2A3F" w14:textId="77777777">
            <w:pPr>
              <w:pStyle w:val="NoSpacing"/>
              <w:numPr>
                <w:ilvl w:val="0"/>
                <w:numId w:val="5"/>
              </w:numPr>
              <w:rPr>
                <w:rFonts w:cstheme="minorHAnsi"/>
                <w:sz w:val="16"/>
                <w:szCs w:val="16"/>
              </w:rPr>
            </w:pPr>
            <w:r w:rsidRPr="00386284">
              <w:rPr>
                <w:rFonts w:cstheme="minorHAnsi"/>
                <w:sz w:val="16"/>
                <w:szCs w:val="16"/>
              </w:rPr>
              <w:t>federal government</w:t>
            </w:r>
          </w:p>
          <w:p w:rsidR="008A7945" w:rsidRPr="00386284" w:rsidP="00A50091" w14:paraId="4B8A787F" w14:textId="77777777">
            <w:pPr>
              <w:pStyle w:val="NoSpacing"/>
              <w:numPr>
                <w:ilvl w:val="0"/>
                <w:numId w:val="5"/>
              </w:numPr>
              <w:rPr>
                <w:rFonts w:cstheme="minorHAnsi"/>
                <w:sz w:val="16"/>
                <w:szCs w:val="16"/>
              </w:rPr>
            </w:pPr>
            <w:r w:rsidRPr="00386284">
              <w:rPr>
                <w:rFonts w:cstheme="minorHAnsi"/>
                <w:sz w:val="16"/>
                <w:szCs w:val="16"/>
              </w:rPr>
              <w:t>state/local government</w:t>
            </w:r>
          </w:p>
          <w:p w:rsidR="008A7945" w:rsidRPr="00386284" w:rsidP="00A50091" w14:paraId="1A3D702A" w14:textId="77777777">
            <w:pPr>
              <w:pStyle w:val="NoSpacing"/>
              <w:numPr>
                <w:ilvl w:val="0"/>
                <w:numId w:val="5"/>
              </w:numPr>
              <w:rPr>
                <w:rFonts w:cstheme="minorHAnsi"/>
                <w:sz w:val="16"/>
                <w:szCs w:val="16"/>
              </w:rPr>
            </w:pPr>
            <w:r w:rsidRPr="00386284">
              <w:rPr>
                <w:rFonts w:cstheme="minorHAnsi"/>
                <w:sz w:val="16"/>
                <w:szCs w:val="16"/>
              </w:rPr>
              <w:t>the institution</w:t>
            </w:r>
          </w:p>
          <w:p w:rsidR="008A7945" w:rsidRPr="00386284" w:rsidP="00A50091" w14:paraId="4204AE6F" w14:textId="77777777">
            <w:pPr>
              <w:pStyle w:val="NoSpacing"/>
              <w:numPr>
                <w:ilvl w:val="0"/>
                <w:numId w:val="4"/>
              </w:numPr>
              <w:rPr>
                <w:rFonts w:cstheme="minorHAnsi"/>
                <w:sz w:val="16"/>
                <w:szCs w:val="16"/>
              </w:rPr>
            </w:pPr>
            <w:r w:rsidRPr="00386284">
              <w:rPr>
                <w:rFonts w:cstheme="minorHAnsi"/>
                <w:sz w:val="16"/>
                <w:szCs w:val="16"/>
              </w:rPr>
              <w:t>Loans to students from:</w:t>
            </w:r>
          </w:p>
          <w:p w:rsidR="008A7945" w:rsidRPr="00386284" w:rsidP="00A50091" w14:paraId="48A4B47C" w14:textId="77777777">
            <w:pPr>
              <w:pStyle w:val="NoSpacing"/>
              <w:numPr>
                <w:ilvl w:val="0"/>
                <w:numId w:val="6"/>
              </w:numPr>
              <w:rPr>
                <w:rFonts w:cstheme="minorHAnsi"/>
                <w:sz w:val="16"/>
                <w:szCs w:val="16"/>
              </w:rPr>
            </w:pPr>
            <w:r w:rsidRPr="00386284">
              <w:rPr>
                <w:rFonts w:cstheme="minorHAnsi"/>
                <w:sz w:val="16"/>
                <w:szCs w:val="16"/>
              </w:rPr>
              <w:t>the federal government</w:t>
            </w:r>
          </w:p>
          <w:p w:rsidR="008A7945" w:rsidRPr="00386284" w:rsidP="00A50091" w14:paraId="71ACE2EB" w14:textId="77777777">
            <w:pPr>
              <w:pStyle w:val="ListParagraph"/>
              <w:numPr>
                <w:ilvl w:val="0"/>
                <w:numId w:val="6"/>
              </w:numPr>
              <w:rPr>
                <w:rFonts w:cstheme="minorHAnsi"/>
                <w:sz w:val="16"/>
                <w:szCs w:val="16"/>
              </w:rPr>
            </w:pPr>
            <w:r w:rsidRPr="00386284">
              <w:rPr>
                <w:rFonts w:cstheme="minorHAnsi"/>
                <w:sz w:val="16"/>
                <w:szCs w:val="16"/>
              </w:rPr>
              <w:t>other sources, including private or other loans</w:t>
            </w:r>
          </w:p>
          <w:p w:rsidR="008A7945" w:rsidRPr="00386284" w:rsidP="00A50091" w14:paraId="108A4477" w14:textId="77777777">
            <w:pPr>
              <w:pStyle w:val="NoSpacing"/>
              <w:numPr>
                <w:ilvl w:val="0"/>
                <w:numId w:val="4"/>
              </w:numPr>
              <w:rPr>
                <w:rFonts w:cstheme="minorHAnsi"/>
                <w:sz w:val="16"/>
                <w:szCs w:val="16"/>
              </w:rPr>
            </w:pPr>
            <w:r w:rsidRPr="00386284">
              <w:rPr>
                <w:rFonts w:cstheme="minorHAnsi"/>
                <w:sz w:val="16"/>
                <w:szCs w:val="16"/>
              </w:rPr>
              <w:t xml:space="preserve">Do </w:t>
            </w:r>
            <w:r w:rsidRPr="00386284">
              <w:rPr>
                <w:rFonts w:cstheme="minorHAnsi"/>
                <w:b/>
                <w:bCs/>
                <w:sz w:val="16"/>
                <w:szCs w:val="16"/>
              </w:rPr>
              <w:t xml:space="preserve">not </w:t>
            </w:r>
            <w:r w:rsidRPr="00386284">
              <w:rPr>
                <w:rFonts w:cstheme="minorHAnsi"/>
                <w:sz w:val="16"/>
                <w:szCs w:val="16"/>
              </w:rPr>
              <w:t>include:</w:t>
            </w:r>
          </w:p>
          <w:p w:rsidR="008A7945" w:rsidRPr="00386284" w:rsidP="00A50091" w14:paraId="23713CB5" w14:textId="77777777">
            <w:pPr>
              <w:pStyle w:val="ListParagraph"/>
              <w:numPr>
                <w:ilvl w:val="0"/>
                <w:numId w:val="6"/>
              </w:numPr>
              <w:rPr>
                <w:rFonts w:cstheme="minorHAnsi"/>
                <w:sz w:val="16"/>
                <w:szCs w:val="16"/>
              </w:rPr>
            </w:pPr>
            <w:r w:rsidRPr="00386284">
              <w:rPr>
                <w:rFonts w:cstheme="minorHAnsi"/>
                <w:sz w:val="16"/>
                <w:szCs w:val="16"/>
              </w:rPr>
              <w:t>grant or scholarship aid from private or other sources</w:t>
            </w:r>
          </w:p>
          <w:p w:rsidR="008A7945" w:rsidRPr="00386284" w:rsidP="00A50091" w14:paraId="4A32BD6D" w14:textId="77777777">
            <w:pPr>
              <w:pStyle w:val="ListParagraph"/>
              <w:numPr>
                <w:ilvl w:val="0"/>
                <w:numId w:val="6"/>
              </w:numPr>
              <w:rPr>
                <w:rFonts w:cstheme="minorHAnsi"/>
                <w:sz w:val="16"/>
                <w:szCs w:val="16"/>
              </w:rPr>
            </w:pPr>
            <w:r w:rsidRPr="00386284">
              <w:rPr>
                <w:rFonts w:cstheme="minorHAnsi"/>
                <w:sz w:val="16"/>
                <w:szCs w:val="16"/>
              </w:rPr>
              <w:t>PLUS loans or loans made to anyone other than the student</w:t>
            </w:r>
          </w:p>
        </w:tc>
        <w:tc>
          <w:tcPr>
            <w:tcW w:w="2621" w:type="dxa"/>
            <w:gridSpan w:val="2"/>
            <w:shd w:val="clear" w:color="auto" w:fill="auto"/>
            <w:vAlign w:val="center"/>
          </w:tcPr>
          <w:p w:rsidR="008A7945" w:rsidRPr="00386284" w:rsidP="00A50091" w14:paraId="03FFD324" w14:textId="01A819B5">
            <w:pPr>
              <w:pStyle w:val="NoSpacing"/>
              <w:numPr>
                <w:ilvl w:val="0"/>
                <w:numId w:val="6"/>
              </w:numPr>
              <w:rPr>
                <w:sz w:val="16"/>
                <w:szCs w:val="16"/>
              </w:rPr>
            </w:pPr>
            <w:r w:rsidRPr="00386284">
              <w:rPr>
                <w:sz w:val="16"/>
                <w:szCs w:val="16"/>
              </w:rPr>
              <w:t xml:space="preserve">Any time during </w:t>
            </w:r>
            <w:r w:rsidRPr="00386284">
              <w:rPr>
                <w:color w:val="00B050"/>
                <w:sz w:val="16"/>
                <w:szCs w:val="16"/>
              </w:rPr>
              <w:t>academic year</w:t>
            </w:r>
            <w:r w:rsidRPr="00386284">
              <w:rPr>
                <w:sz w:val="16"/>
                <w:szCs w:val="16"/>
              </w:rPr>
              <w:t xml:space="preserve"> </w:t>
            </w:r>
            <w:r w:rsidRPr="00386284" w:rsidR="00961096">
              <w:rPr>
                <w:color w:val="00B050"/>
                <w:sz w:val="16"/>
                <w:szCs w:val="16"/>
              </w:rPr>
              <w:t>2023-24</w:t>
            </w:r>
          </w:p>
        </w:tc>
      </w:tr>
      <w:tr w14:paraId="07AD35DB" w14:textId="77777777" w:rsidTr="00AF5309">
        <w:tblPrEx>
          <w:tblW w:w="9797" w:type="dxa"/>
          <w:tblInd w:w="1060" w:type="dxa"/>
          <w:tblLook w:val="04A0"/>
        </w:tblPrEx>
        <w:trPr>
          <w:trHeight w:val="270"/>
        </w:trPr>
        <w:tc>
          <w:tcPr>
            <w:tcW w:w="6880" w:type="dxa"/>
            <w:gridSpan w:val="3"/>
            <w:shd w:val="clear" w:color="auto" w:fill="E7E6E6" w:themeFill="background2"/>
            <w:vAlign w:val="center"/>
          </w:tcPr>
          <w:p w:rsidR="008A7945" w:rsidRPr="00BF4755" w:rsidP="00E42C65" w14:paraId="091FF576" w14:textId="77777777">
            <w:pPr>
              <w:pStyle w:val="NoSpacing"/>
              <w:jc w:val="center"/>
              <w:rPr>
                <w:rFonts w:cstheme="minorHAnsi"/>
                <w:sz w:val="16"/>
                <w:szCs w:val="16"/>
              </w:rPr>
            </w:pPr>
            <w:r w:rsidRPr="00BF4755">
              <w:rPr>
                <w:rFonts w:cstheme="minorHAnsi"/>
                <w:sz w:val="16"/>
                <w:szCs w:val="16"/>
              </w:rPr>
              <w:t>Information from Part A</w:t>
            </w:r>
          </w:p>
        </w:tc>
        <w:tc>
          <w:tcPr>
            <w:tcW w:w="2917" w:type="dxa"/>
            <w:gridSpan w:val="2"/>
            <w:shd w:val="clear" w:color="auto" w:fill="E7E6E6" w:themeFill="background2"/>
            <w:vAlign w:val="center"/>
          </w:tcPr>
          <w:p w:rsidR="00240F67" w:rsidP="24E184D2" w14:paraId="46A82FC9" w14:textId="15553882">
            <w:pPr>
              <w:pStyle w:val="NoSpacing"/>
              <w:jc w:val="center"/>
              <w:rPr>
                <w:color w:val="00B050"/>
                <w:sz w:val="16"/>
                <w:szCs w:val="16"/>
              </w:rPr>
            </w:pPr>
            <w:r w:rsidRPr="24E184D2">
              <w:rPr>
                <w:color w:val="BF8F00" w:themeColor="accent4" w:themeShade="BF"/>
                <w:sz w:val="16"/>
                <w:szCs w:val="16"/>
              </w:rPr>
              <w:t>A</w:t>
            </w:r>
            <w:r w:rsidRPr="24E184D2" w:rsidR="38B90CEC">
              <w:rPr>
                <w:color w:val="BF8F00" w:themeColor="accent4" w:themeShade="BF"/>
                <w:sz w:val="16"/>
                <w:szCs w:val="16"/>
              </w:rPr>
              <w:t>R</w:t>
            </w:r>
            <w:r w:rsidRPr="24E184D2">
              <w:rPr>
                <w:color w:val="BF8F00" w:themeColor="accent4" w:themeShade="BF"/>
                <w:sz w:val="16"/>
                <w:szCs w:val="16"/>
              </w:rPr>
              <w:t>:</w:t>
            </w:r>
            <w:r w:rsidRPr="24E184D2">
              <w:rPr>
                <w:color w:val="00B050"/>
                <w:sz w:val="16"/>
                <w:szCs w:val="16"/>
              </w:rPr>
              <w:t xml:space="preserve"> </w:t>
            </w:r>
            <w:r w:rsidRPr="24E184D2" w:rsidR="372A90CC">
              <w:rPr>
                <w:color w:val="00B050"/>
                <w:sz w:val="16"/>
                <w:szCs w:val="16"/>
              </w:rPr>
              <w:t xml:space="preserve">Fall </w:t>
            </w:r>
            <w:r w:rsidRPr="24E184D2">
              <w:rPr>
                <w:color w:val="00B050"/>
                <w:sz w:val="16"/>
                <w:szCs w:val="16"/>
              </w:rPr>
              <w:t>2023</w:t>
            </w:r>
          </w:p>
          <w:p w:rsidR="008A7945" w:rsidRPr="00BF4755" w:rsidP="24E184D2" w14:paraId="2A187780" w14:textId="6E78AC1D">
            <w:pPr>
              <w:pStyle w:val="NoSpacing"/>
              <w:jc w:val="center"/>
              <w:rPr>
                <w:sz w:val="16"/>
                <w:szCs w:val="16"/>
              </w:rPr>
            </w:pPr>
            <w:r w:rsidRPr="24E184D2">
              <w:rPr>
                <w:color w:val="BF8F00" w:themeColor="accent4" w:themeShade="BF"/>
                <w:sz w:val="16"/>
                <w:szCs w:val="16"/>
              </w:rPr>
              <w:t xml:space="preserve">PR: </w:t>
            </w:r>
            <w:r w:rsidRPr="24E184D2">
              <w:rPr>
                <w:color w:val="00B050"/>
                <w:sz w:val="16"/>
                <w:szCs w:val="16"/>
              </w:rPr>
              <w:t>July 1, 2023 to June 30, 2024</w:t>
            </w:r>
          </w:p>
        </w:tc>
      </w:tr>
      <w:tr w14:paraId="3028DB4F" w14:textId="77777777" w:rsidTr="00AF5309">
        <w:tblPrEx>
          <w:tblW w:w="9797" w:type="dxa"/>
          <w:tblInd w:w="1060" w:type="dxa"/>
          <w:tblLook w:val="04A0"/>
        </w:tblPrEx>
        <w:trPr>
          <w:trHeight w:val="403"/>
        </w:trPr>
        <w:tc>
          <w:tcPr>
            <w:tcW w:w="6880" w:type="dxa"/>
            <w:gridSpan w:val="3"/>
            <w:shd w:val="clear" w:color="auto" w:fill="E7E6E6" w:themeFill="background2"/>
          </w:tcPr>
          <w:p w:rsidR="008A7945" w:rsidRPr="00BF4755" w:rsidP="00E42C65" w14:paraId="2EFC32DD" w14:textId="2D6D4233">
            <w:pPr>
              <w:pStyle w:val="NoSpacing"/>
              <w:rPr>
                <w:rFonts w:cstheme="minorHAnsi"/>
                <w:sz w:val="16"/>
                <w:szCs w:val="16"/>
              </w:rPr>
            </w:pPr>
            <w:r w:rsidRPr="002D5BE6">
              <w:rPr>
                <w:rFonts w:cstheme="minorHAnsi"/>
                <w:sz w:val="16"/>
                <w:szCs w:val="16"/>
              </w:rPr>
              <w:t>Full-time, first-time degree/certificate-seeking undergraduate students</w:t>
            </w:r>
            <w:r w:rsidRPr="00BF4755">
              <w:rPr>
                <w:rFonts w:cstheme="minorHAnsi"/>
                <w:sz w:val="16"/>
                <w:szCs w:val="16"/>
              </w:rPr>
              <w:t xml:space="preserve"> </w:t>
            </w:r>
            <w:r w:rsidRPr="00BF4755">
              <w:rPr>
                <w:rFonts w:cstheme="minorHAnsi"/>
                <w:sz w:val="16"/>
                <w:szCs w:val="16"/>
              </w:rPr>
              <w:t>(This number is carried forward from Part A, Line</w:t>
            </w:r>
            <w:r w:rsidRPr="00EA402F" w:rsidR="00EA402F">
              <w:rPr>
                <w:rFonts w:cstheme="minorHAnsi"/>
                <w:sz w:val="16"/>
                <w:szCs w:val="16"/>
              </w:rPr>
              <w:t xml:space="preserve"> </w:t>
            </w:r>
            <w:r w:rsidRPr="002D5BE6" w:rsidR="00A23D52">
              <w:rPr>
                <w:rFonts w:cstheme="minorHAnsi"/>
                <w:sz w:val="16"/>
                <w:szCs w:val="16"/>
              </w:rPr>
              <w:t>05</w:t>
            </w:r>
            <w:r w:rsidRPr="00BF4755">
              <w:rPr>
                <w:rFonts w:cstheme="minorHAnsi"/>
                <w:sz w:val="16"/>
                <w:szCs w:val="16"/>
              </w:rPr>
              <w:t>)</w:t>
            </w:r>
          </w:p>
        </w:tc>
        <w:tc>
          <w:tcPr>
            <w:tcW w:w="2917" w:type="dxa"/>
            <w:gridSpan w:val="2"/>
            <w:vAlign w:val="center"/>
          </w:tcPr>
          <w:p w:rsidR="008A7945" w:rsidRPr="00BF4755" w:rsidP="00A23D52" w14:paraId="1C381FCE" w14:textId="710C7336">
            <w:pPr>
              <w:pStyle w:val="NoSpacing"/>
              <w:jc w:val="center"/>
              <w:rPr>
                <w:rFonts w:cstheme="minorHAnsi"/>
                <w:sz w:val="16"/>
                <w:szCs w:val="16"/>
              </w:rPr>
            </w:pPr>
            <w:r w:rsidRPr="00BF4755">
              <w:rPr>
                <w:rFonts w:cstheme="minorHAnsi"/>
                <w:sz w:val="16"/>
                <w:szCs w:val="16"/>
              </w:rPr>
              <w:t>C</w:t>
            </w:r>
            <w:r w:rsidR="00BE4632">
              <w:rPr>
                <w:rFonts w:cstheme="minorHAnsi"/>
                <w:sz w:val="16"/>
                <w:szCs w:val="16"/>
              </w:rPr>
              <w:t>F</w:t>
            </w:r>
          </w:p>
        </w:tc>
      </w:tr>
      <w:tr w14:paraId="218C3B91" w14:textId="77777777" w:rsidTr="00AF5309">
        <w:tblPrEx>
          <w:tblW w:w="9797" w:type="dxa"/>
          <w:tblInd w:w="1060" w:type="dxa"/>
          <w:tblLook w:val="04A0"/>
        </w:tblPrEx>
        <w:trPr>
          <w:trHeight w:val="403"/>
        </w:trPr>
        <w:tc>
          <w:tcPr>
            <w:tcW w:w="6880" w:type="dxa"/>
            <w:gridSpan w:val="3"/>
            <w:shd w:val="clear" w:color="auto" w:fill="E7E6E6" w:themeFill="background2"/>
          </w:tcPr>
          <w:p w:rsidR="00A23D52" w:rsidRPr="00BF4755" w:rsidP="00A50091" w14:paraId="78112FF0" w14:textId="0D77378D">
            <w:pPr>
              <w:pStyle w:val="NoSpacing"/>
              <w:numPr>
                <w:ilvl w:val="0"/>
                <w:numId w:val="8"/>
              </w:numPr>
              <w:rPr>
                <w:rFonts w:cstheme="minorHAnsi"/>
                <w:sz w:val="16"/>
                <w:szCs w:val="16"/>
              </w:rPr>
            </w:pPr>
            <w:r w:rsidRPr="00BF4755">
              <w:rPr>
                <w:rFonts w:cstheme="minorHAnsi"/>
                <w:sz w:val="16"/>
                <w:szCs w:val="16"/>
              </w:rPr>
              <w:t xml:space="preserve">(This number is carried forward from Part A, Line </w:t>
            </w:r>
            <w:r w:rsidRPr="002D5BE6">
              <w:rPr>
                <w:rFonts w:cstheme="minorHAnsi"/>
                <w:sz w:val="16"/>
                <w:szCs w:val="16"/>
              </w:rPr>
              <w:t>06</w:t>
            </w:r>
            <w:r w:rsidR="00EC18A8">
              <w:rPr>
                <w:rFonts w:cstheme="minorHAnsi"/>
                <w:sz w:val="16"/>
                <w:szCs w:val="16"/>
              </w:rPr>
              <w:t>)</w:t>
            </w:r>
            <w:r w:rsidRPr="00BF4755">
              <w:rPr>
                <w:rFonts w:cstheme="minorHAnsi"/>
                <w:sz w:val="16"/>
                <w:szCs w:val="16"/>
              </w:rPr>
              <w:t xml:space="preserve"> </w:t>
            </w:r>
            <w:r w:rsidRPr="002D5BE6">
              <w:rPr>
                <w:rFonts w:cstheme="minorHAnsi"/>
                <w:sz w:val="16"/>
                <w:szCs w:val="16"/>
              </w:rPr>
              <w:t>Full-time, first-time degree/certificate-seeking undergraduate students</w:t>
            </w:r>
            <w:r w:rsidRPr="00EA402F" w:rsidR="00EA402F">
              <w:rPr>
                <w:rFonts w:cstheme="minorHAnsi"/>
                <w:sz w:val="16"/>
                <w:szCs w:val="16"/>
              </w:rPr>
              <w:t xml:space="preserve"> </w:t>
            </w:r>
            <w:r w:rsidRPr="00BF4755">
              <w:rPr>
                <w:rFonts w:cstheme="minorHAnsi"/>
                <w:sz w:val="16"/>
                <w:szCs w:val="16"/>
              </w:rPr>
              <w:t>awarded:</w:t>
            </w:r>
          </w:p>
          <w:p w:rsidR="00A23D52" w:rsidRPr="00BF4755" w:rsidP="00A50091" w14:paraId="4668F662" w14:textId="77777777">
            <w:pPr>
              <w:pStyle w:val="NoSpacing"/>
              <w:numPr>
                <w:ilvl w:val="0"/>
                <w:numId w:val="11"/>
              </w:numPr>
              <w:rPr>
                <w:rFonts w:cstheme="minorHAnsi"/>
                <w:sz w:val="16"/>
                <w:szCs w:val="16"/>
              </w:rPr>
            </w:pPr>
            <w:r w:rsidRPr="00BF4755">
              <w:rPr>
                <w:rFonts w:cstheme="minorHAnsi"/>
                <w:sz w:val="16"/>
                <w:szCs w:val="16"/>
              </w:rPr>
              <w:t>Federal Work Study</w:t>
            </w:r>
          </w:p>
          <w:p w:rsidR="00A23D52" w:rsidRPr="00BF4755" w:rsidP="00A50091" w14:paraId="43C0F288" w14:textId="77777777">
            <w:pPr>
              <w:pStyle w:val="NoSpacing"/>
              <w:numPr>
                <w:ilvl w:val="0"/>
                <w:numId w:val="11"/>
              </w:numPr>
              <w:rPr>
                <w:rFonts w:cstheme="minorHAnsi"/>
                <w:sz w:val="16"/>
                <w:szCs w:val="16"/>
              </w:rPr>
            </w:pPr>
            <w:r w:rsidRPr="00BF4755">
              <w:rPr>
                <w:rFonts w:cstheme="minorHAnsi"/>
                <w:sz w:val="16"/>
                <w:szCs w:val="16"/>
              </w:rPr>
              <w:t>Loans to students</w:t>
            </w:r>
          </w:p>
          <w:p w:rsidR="00A23D52" w:rsidRPr="00BF4755" w:rsidP="00A50091" w14:paraId="5C251895" w14:textId="77777777">
            <w:pPr>
              <w:pStyle w:val="NoSpacing"/>
              <w:numPr>
                <w:ilvl w:val="0"/>
                <w:numId w:val="11"/>
              </w:numPr>
              <w:rPr>
                <w:rFonts w:cstheme="minorHAnsi"/>
                <w:sz w:val="16"/>
                <w:szCs w:val="16"/>
              </w:rPr>
            </w:pPr>
            <w:r w:rsidRPr="00BF4755">
              <w:rPr>
                <w:rFonts w:cstheme="minorHAnsi"/>
                <w:sz w:val="16"/>
                <w:szCs w:val="16"/>
              </w:rPr>
              <w:t>Grant or scholarship aid from the federal government, state/local government, or the institution</w:t>
            </w:r>
          </w:p>
          <w:p w:rsidR="00A23D52" w:rsidRPr="00BF4755" w:rsidP="00A50091" w14:paraId="162CE96B" w14:textId="77777777">
            <w:pPr>
              <w:pStyle w:val="NoSpacing"/>
              <w:numPr>
                <w:ilvl w:val="0"/>
                <w:numId w:val="11"/>
              </w:numPr>
              <w:rPr>
                <w:rFonts w:cstheme="minorHAnsi"/>
                <w:sz w:val="16"/>
                <w:szCs w:val="16"/>
              </w:rPr>
            </w:pPr>
            <w:r w:rsidRPr="00BF4755">
              <w:rPr>
                <w:rFonts w:cstheme="minorHAnsi"/>
                <w:sz w:val="16"/>
                <w:szCs w:val="16"/>
              </w:rPr>
              <w:t>Other sources known to the institution</w:t>
            </w:r>
          </w:p>
        </w:tc>
        <w:tc>
          <w:tcPr>
            <w:tcW w:w="2917" w:type="dxa"/>
            <w:gridSpan w:val="2"/>
            <w:vAlign w:val="center"/>
          </w:tcPr>
          <w:p w:rsidR="00A23D52" w:rsidRPr="00BF4755" w:rsidP="00A23D52" w14:paraId="540366D1" w14:textId="44E98741">
            <w:pPr>
              <w:pStyle w:val="NoSpacing"/>
              <w:jc w:val="center"/>
              <w:rPr>
                <w:rFonts w:cstheme="minorHAnsi"/>
                <w:sz w:val="16"/>
                <w:szCs w:val="16"/>
              </w:rPr>
            </w:pPr>
            <w:r>
              <w:rPr>
                <w:rFonts w:cstheme="minorHAnsi"/>
                <w:sz w:val="16"/>
                <w:szCs w:val="16"/>
              </w:rPr>
              <w:t>CF</w:t>
            </w:r>
          </w:p>
        </w:tc>
      </w:tr>
      <w:tr w14:paraId="1E39F018" w14:textId="77777777" w:rsidTr="00AF5309">
        <w:tblPrEx>
          <w:tblW w:w="9797" w:type="dxa"/>
          <w:tblInd w:w="1060" w:type="dxa"/>
          <w:tblLook w:val="04A0"/>
        </w:tblPrEx>
        <w:trPr>
          <w:trHeight w:val="403"/>
        </w:trPr>
        <w:tc>
          <w:tcPr>
            <w:tcW w:w="6880" w:type="dxa"/>
            <w:gridSpan w:val="3"/>
            <w:shd w:val="clear" w:color="auto" w:fill="E7E6E6" w:themeFill="background2"/>
          </w:tcPr>
          <w:p w:rsidR="00A23D52" w:rsidRPr="007A1C51" w:rsidP="00A50091" w14:paraId="77698923" w14:textId="1EA84EF7">
            <w:pPr>
              <w:pStyle w:val="NoSpacing"/>
              <w:numPr>
                <w:ilvl w:val="0"/>
                <w:numId w:val="8"/>
              </w:numPr>
              <w:rPr>
                <w:rFonts w:cstheme="minorHAnsi"/>
                <w:sz w:val="16"/>
                <w:szCs w:val="16"/>
              </w:rPr>
            </w:pPr>
            <w:r w:rsidRPr="007A1C51">
              <w:rPr>
                <w:rFonts w:cstheme="minorHAnsi"/>
                <w:sz w:val="16"/>
                <w:szCs w:val="16"/>
              </w:rPr>
              <w:t>(This number is carried forward from Part A, Line 07</w:t>
            </w:r>
            <w:r w:rsidRPr="007A1C51" w:rsidR="00EC18A8">
              <w:rPr>
                <w:rFonts w:cstheme="minorHAnsi"/>
                <w:sz w:val="16"/>
                <w:szCs w:val="16"/>
              </w:rPr>
              <w:t>)</w:t>
            </w:r>
            <w:r w:rsidRPr="007A1C51">
              <w:rPr>
                <w:rFonts w:cstheme="minorHAnsi"/>
                <w:sz w:val="16"/>
                <w:szCs w:val="16"/>
              </w:rPr>
              <w:t xml:space="preserve"> Full-time, first-time degree/certificate-seeking undergraduate students</w:t>
            </w:r>
            <w:r w:rsidRPr="007A1C51" w:rsidR="00EA402F">
              <w:rPr>
                <w:rFonts w:cstheme="minorHAnsi"/>
                <w:sz w:val="16"/>
                <w:szCs w:val="16"/>
              </w:rPr>
              <w:t xml:space="preserve"> </w:t>
            </w:r>
            <w:r w:rsidRPr="007A1C51">
              <w:rPr>
                <w:rFonts w:cstheme="minorHAnsi"/>
                <w:sz w:val="16"/>
                <w:szCs w:val="16"/>
              </w:rPr>
              <w:t>awarded:</w:t>
            </w:r>
          </w:p>
          <w:p w:rsidR="00A23D52" w:rsidRPr="007A1C51" w:rsidP="00A50091" w14:paraId="26BF014C" w14:textId="77777777">
            <w:pPr>
              <w:pStyle w:val="NoSpacing"/>
              <w:numPr>
                <w:ilvl w:val="0"/>
                <w:numId w:val="10"/>
              </w:numPr>
              <w:rPr>
                <w:rFonts w:cstheme="minorHAnsi"/>
                <w:sz w:val="16"/>
                <w:szCs w:val="16"/>
              </w:rPr>
            </w:pPr>
            <w:r w:rsidRPr="007A1C51">
              <w:rPr>
                <w:rFonts w:cstheme="minorHAnsi"/>
                <w:sz w:val="16"/>
                <w:szCs w:val="16"/>
              </w:rPr>
              <w:t>Loans to students</w:t>
            </w:r>
          </w:p>
          <w:p w:rsidR="00A23D52" w:rsidRPr="007A1C51" w:rsidP="00A50091" w14:paraId="08A18493" w14:textId="77777777">
            <w:pPr>
              <w:pStyle w:val="NoSpacing"/>
              <w:numPr>
                <w:ilvl w:val="0"/>
                <w:numId w:val="10"/>
              </w:numPr>
              <w:rPr>
                <w:rFonts w:cstheme="minorHAnsi"/>
                <w:sz w:val="16"/>
                <w:szCs w:val="16"/>
              </w:rPr>
            </w:pPr>
            <w:r w:rsidRPr="007A1C51">
              <w:rPr>
                <w:rFonts w:cstheme="minorHAnsi"/>
                <w:sz w:val="16"/>
                <w:szCs w:val="16"/>
              </w:rPr>
              <w:t>Grant or scholarship aid from the federal government, state/local government, or the institution</w:t>
            </w:r>
          </w:p>
        </w:tc>
        <w:tc>
          <w:tcPr>
            <w:tcW w:w="2917" w:type="dxa"/>
            <w:gridSpan w:val="2"/>
            <w:vAlign w:val="center"/>
          </w:tcPr>
          <w:p w:rsidR="00A23D52" w:rsidRPr="00BF4755" w:rsidP="00A23D52" w14:paraId="3767A537" w14:textId="03858FF5">
            <w:pPr>
              <w:pStyle w:val="NoSpacing"/>
              <w:jc w:val="center"/>
              <w:rPr>
                <w:rFonts w:cstheme="minorHAnsi"/>
                <w:sz w:val="16"/>
                <w:szCs w:val="16"/>
              </w:rPr>
            </w:pPr>
            <w:r>
              <w:rPr>
                <w:rFonts w:cstheme="minorHAnsi"/>
                <w:sz w:val="16"/>
                <w:szCs w:val="16"/>
              </w:rPr>
              <w:t>CF</w:t>
            </w:r>
          </w:p>
        </w:tc>
      </w:tr>
    </w:tbl>
    <w:p w:rsidR="00CB36B4" w14:paraId="4B068767" w14:textId="6C5F522B"/>
    <w:p w:rsidR="00AF5309" w14:paraId="1FE034A2" w14:textId="5425EA9A">
      <w:pPr>
        <w:rPr>
          <w:sz w:val="2"/>
          <w:szCs w:val="2"/>
        </w:rPr>
      </w:pPr>
      <w:r>
        <w:rPr>
          <w:sz w:val="2"/>
          <w:szCs w:val="2"/>
        </w:rPr>
        <w:br w:type="page"/>
      </w:r>
    </w:p>
    <w:p w:rsidR="008663B1" w:rsidRPr="008663B1" w:rsidP="008663B1" w14:paraId="4DA604D7" w14:textId="77777777">
      <w:pPr>
        <w:pStyle w:val="NoSpacing"/>
        <w:rPr>
          <w:sz w:val="2"/>
          <w:szCs w:val="2"/>
        </w:rPr>
      </w:pPr>
    </w:p>
    <w:p w:rsidR="00E017DD" w:rsidRPr="00E821DD" w:rsidP="00E821DD" w14:paraId="785B5177" w14:textId="77777777">
      <w:pPr>
        <w:pStyle w:val="NoSpacing"/>
        <w:rPr>
          <w:sz w:val="2"/>
          <w:szCs w:val="2"/>
        </w:rPr>
      </w:pPr>
    </w:p>
    <w:tbl>
      <w:tblPr>
        <w:tblStyle w:val="TableGrid"/>
        <w:tblW w:w="1121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67"/>
        <w:gridCol w:w="316"/>
        <w:gridCol w:w="421"/>
        <w:gridCol w:w="2996"/>
        <w:gridCol w:w="1402"/>
        <w:gridCol w:w="1402"/>
        <w:gridCol w:w="1402"/>
        <w:gridCol w:w="1403"/>
        <w:gridCol w:w="1402"/>
      </w:tblGrid>
      <w:tr w14:paraId="30DBE4C8" w14:textId="77777777" w:rsidTr="00AC10A1">
        <w:tblPrEx>
          <w:tblW w:w="1121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6"/>
        </w:trPr>
        <w:tc>
          <w:tcPr>
            <w:tcW w:w="4200" w:type="dxa"/>
            <w:gridSpan w:val="4"/>
            <w:shd w:val="clear" w:color="auto" w:fill="E7E6E6" w:themeFill="background2"/>
            <w:vAlign w:val="center"/>
          </w:tcPr>
          <w:p w:rsidR="00AC10A1" w:rsidRPr="00830AA8" w:rsidP="00600A30" w14:paraId="4D7630DD" w14:textId="77777777">
            <w:pPr>
              <w:pStyle w:val="NoSpacing"/>
              <w:jc w:val="center"/>
              <w:rPr>
                <w:rFonts w:cstheme="minorHAnsi"/>
                <w:sz w:val="16"/>
                <w:szCs w:val="16"/>
              </w:rPr>
            </w:pPr>
            <w:bookmarkStart w:id="86" w:name="_Hlk125029054"/>
            <w:bookmarkEnd w:id="84"/>
            <w:r w:rsidRPr="00BF4755">
              <w:rPr>
                <w:rFonts w:cstheme="minorHAnsi"/>
                <w:sz w:val="16"/>
                <w:szCs w:val="16"/>
              </w:rPr>
              <w:br w:type="page"/>
            </w:r>
            <w:bookmarkEnd w:id="86"/>
            <w:r w:rsidRPr="06375B86">
              <w:rPr>
                <w:sz w:val="16"/>
                <w:szCs w:val="16"/>
              </w:rPr>
              <w:t xml:space="preserve">Aid </w:t>
            </w:r>
            <w:r w:rsidRPr="00354505">
              <w:rPr>
                <w:sz w:val="16"/>
                <w:szCs w:val="16"/>
              </w:rPr>
              <w:t>Type</w:t>
            </w:r>
          </w:p>
        </w:tc>
        <w:tc>
          <w:tcPr>
            <w:tcW w:w="7011" w:type="dxa"/>
            <w:gridSpan w:val="5"/>
            <w:shd w:val="clear" w:color="auto" w:fill="E7E6E6" w:themeFill="background2"/>
          </w:tcPr>
          <w:p w:rsidR="00AC10A1" w:rsidRPr="002D5BE6" w:rsidP="00600A30" w14:paraId="4A3D686C" w14:textId="77777777">
            <w:pPr>
              <w:pStyle w:val="NoSpacing"/>
              <w:jc w:val="center"/>
              <w:rPr>
                <w:sz w:val="16"/>
                <w:szCs w:val="16"/>
              </w:rPr>
            </w:pPr>
            <w:r w:rsidRPr="064C7D50">
              <w:rPr>
                <w:sz w:val="16"/>
                <w:szCs w:val="16"/>
              </w:rPr>
              <w:t>FULL-TIME, FIRST-TIME DEGREE/CERTIFICATE SEEKINGUNDERGRADUATES from Part A, Line 05</w:t>
            </w:r>
          </w:p>
        </w:tc>
      </w:tr>
      <w:tr w14:paraId="3805E642" w14:textId="77777777" w:rsidTr="004B58EA">
        <w:tblPrEx>
          <w:tblW w:w="11211" w:type="dxa"/>
          <w:tblLook w:val="04A0"/>
        </w:tblPrEx>
        <w:trPr>
          <w:trHeight w:val="341"/>
        </w:trPr>
        <w:tc>
          <w:tcPr>
            <w:tcW w:w="4200" w:type="dxa"/>
            <w:gridSpan w:val="4"/>
            <w:shd w:val="clear" w:color="auto" w:fill="E7E6E6" w:themeFill="background2"/>
          </w:tcPr>
          <w:p w:rsidR="00AC10A1" w:rsidRPr="00BF4755" w:rsidP="00600A30" w14:paraId="7EE4958F" w14:textId="77777777">
            <w:pPr>
              <w:pStyle w:val="NoSpacing"/>
              <w:rPr>
                <w:rFonts w:cstheme="minorHAnsi"/>
                <w:sz w:val="16"/>
                <w:szCs w:val="16"/>
              </w:rPr>
            </w:pPr>
          </w:p>
        </w:tc>
        <w:tc>
          <w:tcPr>
            <w:tcW w:w="5609" w:type="dxa"/>
            <w:gridSpan w:val="4"/>
            <w:shd w:val="clear" w:color="auto" w:fill="E7E6E6" w:themeFill="background2"/>
          </w:tcPr>
          <w:p w:rsidR="00AC10A1" w:rsidRPr="00BF4755" w:rsidP="00600A30" w14:paraId="224A850A" w14:textId="77777777">
            <w:pPr>
              <w:pStyle w:val="NoSpacing"/>
              <w:jc w:val="center"/>
              <w:rPr>
                <w:rFonts w:cstheme="minorHAnsi"/>
                <w:color w:val="00B050"/>
                <w:sz w:val="16"/>
                <w:szCs w:val="16"/>
              </w:rPr>
            </w:pPr>
            <w:r w:rsidRPr="002D5BE6">
              <w:rPr>
                <w:rFonts w:cstheme="minorHAnsi"/>
                <w:sz w:val="16"/>
                <w:szCs w:val="16"/>
              </w:rPr>
              <w:t>CURRENT YEAR DATA</w:t>
            </w:r>
          </w:p>
        </w:tc>
        <w:tc>
          <w:tcPr>
            <w:tcW w:w="1402" w:type="dxa"/>
            <w:shd w:val="clear" w:color="auto" w:fill="E7E6E6" w:themeFill="background2"/>
            <w:vAlign w:val="center"/>
          </w:tcPr>
          <w:p w:rsidR="00AC10A1" w:rsidRPr="00BF4755" w:rsidP="00600A30" w14:paraId="1FDE8E4D" w14:textId="7DF2A94E">
            <w:pPr>
              <w:pStyle w:val="NoSpacing"/>
              <w:jc w:val="center"/>
              <w:rPr>
                <w:rFonts w:cstheme="minorHAnsi"/>
                <w:color w:val="00B050"/>
                <w:sz w:val="16"/>
                <w:szCs w:val="16"/>
              </w:rPr>
            </w:pPr>
            <w:r w:rsidRPr="00BF4755">
              <w:rPr>
                <w:rFonts w:cstheme="minorHAnsi"/>
                <w:sz w:val="16"/>
                <w:szCs w:val="16"/>
              </w:rPr>
              <w:t>YOUR</w:t>
            </w:r>
            <w:r>
              <w:rPr>
                <w:rFonts w:cstheme="minorHAnsi"/>
                <w:sz w:val="16"/>
                <w:szCs w:val="16"/>
              </w:rPr>
              <w:t xml:space="preserve"> </w:t>
            </w:r>
            <w:r w:rsidRPr="00BF4755">
              <w:rPr>
                <w:rFonts w:cstheme="minorHAnsi"/>
                <w:sz w:val="16"/>
                <w:szCs w:val="16"/>
              </w:rPr>
              <w:t>PRIOR YEAR DATA</w:t>
            </w:r>
          </w:p>
        </w:tc>
      </w:tr>
      <w:tr w14:paraId="0C498540" w14:textId="77777777" w:rsidTr="004B58EA">
        <w:tblPrEx>
          <w:tblW w:w="11211" w:type="dxa"/>
          <w:tblLook w:val="04A0"/>
        </w:tblPrEx>
        <w:trPr>
          <w:trHeight w:val="125"/>
        </w:trPr>
        <w:tc>
          <w:tcPr>
            <w:tcW w:w="4200" w:type="dxa"/>
            <w:gridSpan w:val="4"/>
            <w:vMerge w:val="restart"/>
            <w:shd w:val="clear" w:color="auto" w:fill="E7E6E6" w:themeFill="background2"/>
          </w:tcPr>
          <w:p w:rsidR="00AC10A1" w:rsidRPr="00BF4755" w:rsidP="00600A30" w14:paraId="555F33FD" w14:textId="77777777">
            <w:pPr>
              <w:pStyle w:val="NoSpacing"/>
              <w:rPr>
                <w:rFonts w:cstheme="minorHAnsi"/>
                <w:sz w:val="16"/>
                <w:szCs w:val="16"/>
              </w:rPr>
            </w:pPr>
          </w:p>
        </w:tc>
        <w:tc>
          <w:tcPr>
            <w:tcW w:w="5609" w:type="dxa"/>
            <w:gridSpan w:val="4"/>
            <w:shd w:val="clear" w:color="auto" w:fill="E7E6E6" w:themeFill="background2"/>
            <w:vAlign w:val="center"/>
          </w:tcPr>
          <w:p w:rsidR="00AC10A1" w:rsidP="00600A30" w14:paraId="405A4BB9" w14:textId="77777777">
            <w:pPr>
              <w:pStyle w:val="NoSpacing"/>
              <w:jc w:val="center"/>
              <w:rPr>
                <w:color w:val="00B050"/>
                <w:sz w:val="16"/>
                <w:szCs w:val="16"/>
              </w:rPr>
            </w:pPr>
            <w:r w:rsidRPr="24E184D2">
              <w:rPr>
                <w:color w:val="BF8F00" w:themeColor="accent4" w:themeShade="BF"/>
                <w:sz w:val="16"/>
                <w:szCs w:val="16"/>
              </w:rPr>
              <w:t>AR:</w:t>
            </w:r>
            <w:r w:rsidRPr="24E184D2">
              <w:rPr>
                <w:color w:val="00B050"/>
                <w:sz w:val="16"/>
                <w:szCs w:val="16"/>
              </w:rPr>
              <w:t xml:space="preserve"> 2023-24</w:t>
            </w:r>
          </w:p>
          <w:p w:rsidR="00AC10A1" w:rsidRPr="00BF4755" w:rsidP="00600A30" w14:paraId="6317D7BD" w14:textId="77777777">
            <w:pPr>
              <w:pStyle w:val="NoSpacing"/>
              <w:jc w:val="center"/>
              <w:rPr>
                <w:color w:val="00B050"/>
                <w:sz w:val="16"/>
                <w:szCs w:val="16"/>
              </w:rPr>
            </w:pPr>
            <w:r w:rsidRPr="24E184D2">
              <w:rPr>
                <w:color w:val="BF8F00" w:themeColor="accent4" w:themeShade="BF"/>
                <w:sz w:val="16"/>
                <w:szCs w:val="16"/>
              </w:rPr>
              <w:t xml:space="preserve">PR: </w:t>
            </w:r>
            <w:r w:rsidRPr="24E184D2">
              <w:rPr>
                <w:color w:val="00B050"/>
                <w:sz w:val="16"/>
                <w:szCs w:val="16"/>
              </w:rPr>
              <w:t>July 1, 2023 to June 30, 2024</w:t>
            </w:r>
          </w:p>
        </w:tc>
        <w:tc>
          <w:tcPr>
            <w:tcW w:w="1402" w:type="dxa"/>
            <w:shd w:val="clear" w:color="auto" w:fill="E7E6E6" w:themeFill="background2"/>
            <w:vAlign w:val="center"/>
          </w:tcPr>
          <w:p w:rsidR="00AC10A1" w:rsidP="00600A30" w14:paraId="24BC5E34" w14:textId="77777777">
            <w:pPr>
              <w:pStyle w:val="NoSpacing"/>
              <w:jc w:val="center"/>
              <w:rPr>
                <w:color w:val="00B050"/>
                <w:sz w:val="16"/>
                <w:szCs w:val="16"/>
              </w:rPr>
            </w:pPr>
            <w:r w:rsidRPr="24E184D2">
              <w:rPr>
                <w:color w:val="BF8F00" w:themeColor="accent4" w:themeShade="BF"/>
                <w:sz w:val="16"/>
                <w:szCs w:val="16"/>
              </w:rPr>
              <w:t>AR:</w:t>
            </w:r>
            <w:r w:rsidRPr="24E184D2">
              <w:rPr>
                <w:color w:val="00B050"/>
                <w:sz w:val="16"/>
                <w:szCs w:val="16"/>
              </w:rPr>
              <w:t xml:space="preserve"> 2022-23</w:t>
            </w:r>
          </w:p>
          <w:p w:rsidR="00AC10A1" w:rsidRPr="00BF4755" w:rsidP="00600A30" w14:paraId="6976C3FC" w14:textId="77777777">
            <w:pPr>
              <w:pStyle w:val="NoSpacing"/>
              <w:jc w:val="center"/>
              <w:rPr>
                <w:color w:val="00B050"/>
                <w:sz w:val="16"/>
                <w:szCs w:val="16"/>
              </w:rPr>
            </w:pPr>
            <w:r w:rsidRPr="24E184D2">
              <w:rPr>
                <w:color w:val="BF8F00" w:themeColor="accent4" w:themeShade="BF"/>
                <w:sz w:val="16"/>
                <w:szCs w:val="16"/>
              </w:rPr>
              <w:t xml:space="preserve">PR: </w:t>
            </w:r>
            <w:r w:rsidRPr="24E184D2">
              <w:rPr>
                <w:color w:val="00B050"/>
                <w:sz w:val="16"/>
                <w:szCs w:val="16"/>
              </w:rPr>
              <w:t>July 1, 2022 to June 30, 2023</w:t>
            </w:r>
          </w:p>
        </w:tc>
      </w:tr>
      <w:tr w14:paraId="75F6C4E4" w14:textId="77777777" w:rsidTr="004B58EA">
        <w:tblPrEx>
          <w:tblW w:w="11211" w:type="dxa"/>
          <w:tblLook w:val="04A0"/>
        </w:tblPrEx>
        <w:trPr>
          <w:trHeight w:val="548"/>
        </w:trPr>
        <w:tc>
          <w:tcPr>
            <w:tcW w:w="4200" w:type="dxa"/>
            <w:gridSpan w:val="4"/>
            <w:vMerge/>
            <w:shd w:val="clear" w:color="auto" w:fill="E7E6E6" w:themeFill="background2"/>
          </w:tcPr>
          <w:p w:rsidR="00AC10A1" w:rsidRPr="00BF4755" w:rsidP="00600A30" w14:paraId="7B898E89" w14:textId="77777777">
            <w:pPr>
              <w:pStyle w:val="NoSpacing"/>
              <w:rPr>
                <w:rFonts w:cstheme="minorHAnsi"/>
                <w:sz w:val="16"/>
                <w:szCs w:val="16"/>
              </w:rPr>
            </w:pPr>
          </w:p>
        </w:tc>
        <w:tc>
          <w:tcPr>
            <w:tcW w:w="1402" w:type="dxa"/>
            <w:shd w:val="clear" w:color="auto" w:fill="E7E6E6" w:themeFill="background2"/>
            <w:vAlign w:val="center"/>
          </w:tcPr>
          <w:p w:rsidR="00AC10A1" w:rsidRPr="00BF4755" w:rsidP="00600A30" w14:paraId="672E1700" w14:textId="77777777">
            <w:pPr>
              <w:pStyle w:val="NoSpacing"/>
              <w:jc w:val="center"/>
              <w:rPr>
                <w:rFonts w:cstheme="minorHAnsi"/>
                <w:sz w:val="16"/>
                <w:szCs w:val="16"/>
              </w:rPr>
            </w:pPr>
            <w:r w:rsidRPr="00BF4755">
              <w:rPr>
                <w:rFonts w:cstheme="minorHAnsi"/>
                <w:sz w:val="16"/>
                <w:szCs w:val="16"/>
              </w:rPr>
              <w:t>Number of</w:t>
            </w:r>
            <w:r w:rsidRPr="00EA402F">
              <w:rPr>
                <w:rFonts w:cstheme="minorHAnsi"/>
                <w:sz w:val="16"/>
                <w:szCs w:val="16"/>
              </w:rPr>
              <w:t xml:space="preserve"> </w:t>
            </w:r>
            <w:r w:rsidRPr="002D5BE6">
              <w:rPr>
                <w:rFonts w:cstheme="minorHAnsi"/>
                <w:sz w:val="16"/>
                <w:szCs w:val="16"/>
              </w:rPr>
              <w:t xml:space="preserve">FTFT </w:t>
            </w:r>
            <w:r w:rsidRPr="00BF4755">
              <w:rPr>
                <w:rFonts w:cstheme="minorHAnsi"/>
                <w:sz w:val="16"/>
                <w:szCs w:val="16"/>
              </w:rPr>
              <w:t>students</w:t>
            </w:r>
            <w:r w:rsidRPr="00EA402F">
              <w:rPr>
                <w:rFonts w:cstheme="minorHAnsi"/>
                <w:sz w:val="16"/>
                <w:szCs w:val="16"/>
              </w:rPr>
              <w:t xml:space="preserve"> </w:t>
            </w:r>
            <w:r w:rsidRPr="00BF4755">
              <w:rPr>
                <w:rFonts w:cstheme="minorHAnsi"/>
                <w:sz w:val="16"/>
                <w:szCs w:val="16"/>
              </w:rPr>
              <w:t>awarded aid</w:t>
            </w:r>
          </w:p>
        </w:tc>
        <w:tc>
          <w:tcPr>
            <w:tcW w:w="1402" w:type="dxa"/>
            <w:shd w:val="clear" w:color="auto" w:fill="E7E6E6" w:themeFill="background2"/>
            <w:vAlign w:val="center"/>
          </w:tcPr>
          <w:p w:rsidR="00AC10A1" w:rsidRPr="00BF4755" w:rsidP="00600A30" w14:paraId="6E35574E" w14:textId="77777777">
            <w:pPr>
              <w:pStyle w:val="NoSpacing"/>
              <w:jc w:val="center"/>
              <w:rPr>
                <w:rFonts w:cstheme="minorHAnsi"/>
                <w:sz w:val="16"/>
                <w:szCs w:val="16"/>
              </w:rPr>
            </w:pPr>
            <w:r w:rsidRPr="00BF4755">
              <w:rPr>
                <w:rFonts w:cstheme="minorHAnsi"/>
                <w:sz w:val="16"/>
                <w:szCs w:val="16"/>
              </w:rPr>
              <w:t>Percentage of</w:t>
            </w:r>
            <w:r w:rsidRPr="00EA402F">
              <w:rPr>
                <w:rFonts w:cstheme="minorHAnsi"/>
                <w:sz w:val="16"/>
                <w:szCs w:val="16"/>
              </w:rPr>
              <w:t xml:space="preserve"> </w:t>
            </w:r>
            <w:r w:rsidRPr="002D5BE6">
              <w:rPr>
                <w:rFonts w:cstheme="minorHAnsi"/>
                <w:sz w:val="16"/>
                <w:szCs w:val="16"/>
              </w:rPr>
              <w:t xml:space="preserve">FTFT </w:t>
            </w:r>
            <w:r w:rsidRPr="00BF4755">
              <w:rPr>
                <w:rFonts w:cstheme="minorHAnsi"/>
                <w:sz w:val="16"/>
                <w:szCs w:val="16"/>
              </w:rPr>
              <w:t>students</w:t>
            </w:r>
            <w:r w:rsidRPr="00EA402F">
              <w:rPr>
                <w:rFonts w:cstheme="minorHAnsi"/>
                <w:sz w:val="16"/>
                <w:szCs w:val="16"/>
              </w:rPr>
              <w:t xml:space="preserve"> </w:t>
            </w:r>
            <w:r w:rsidRPr="00BF4755">
              <w:rPr>
                <w:rFonts w:cstheme="minorHAnsi"/>
                <w:sz w:val="16"/>
                <w:szCs w:val="16"/>
              </w:rPr>
              <w:t>awarded aid</w:t>
            </w:r>
          </w:p>
        </w:tc>
        <w:tc>
          <w:tcPr>
            <w:tcW w:w="1402" w:type="dxa"/>
            <w:shd w:val="clear" w:color="auto" w:fill="E7E6E6" w:themeFill="background2"/>
            <w:vAlign w:val="center"/>
          </w:tcPr>
          <w:p w:rsidR="00AC10A1" w:rsidRPr="002D5BE6" w:rsidP="00600A30" w14:paraId="0F63324A" w14:textId="77777777">
            <w:pPr>
              <w:pStyle w:val="NoSpacing"/>
              <w:jc w:val="center"/>
              <w:rPr>
                <w:rFonts w:cstheme="minorHAnsi"/>
                <w:sz w:val="16"/>
                <w:szCs w:val="16"/>
              </w:rPr>
            </w:pPr>
            <w:r w:rsidRPr="00BF4755">
              <w:rPr>
                <w:rFonts w:cstheme="minorHAnsi"/>
                <w:sz w:val="16"/>
                <w:szCs w:val="16"/>
              </w:rPr>
              <w:t>Total amount of aid awarded to</w:t>
            </w:r>
            <w:r w:rsidRPr="00EA402F">
              <w:rPr>
                <w:rFonts w:cstheme="minorHAnsi"/>
                <w:sz w:val="16"/>
                <w:szCs w:val="16"/>
              </w:rPr>
              <w:t xml:space="preserve"> </w:t>
            </w:r>
            <w:r w:rsidRPr="002D5BE6">
              <w:rPr>
                <w:rFonts w:cstheme="minorHAnsi"/>
                <w:sz w:val="16"/>
                <w:szCs w:val="16"/>
              </w:rPr>
              <w:t xml:space="preserve">FTFT </w:t>
            </w:r>
            <w:r w:rsidRPr="00BF4755">
              <w:rPr>
                <w:rFonts w:cstheme="minorHAnsi"/>
                <w:sz w:val="16"/>
                <w:szCs w:val="16"/>
              </w:rPr>
              <w:t>students</w:t>
            </w:r>
          </w:p>
        </w:tc>
        <w:tc>
          <w:tcPr>
            <w:tcW w:w="1403" w:type="dxa"/>
            <w:shd w:val="clear" w:color="auto" w:fill="E7E6E6" w:themeFill="background2"/>
            <w:vAlign w:val="center"/>
          </w:tcPr>
          <w:p w:rsidR="00AC10A1" w:rsidRPr="002D5BE6" w:rsidP="00600A30" w14:paraId="6B8D0A89" w14:textId="77777777">
            <w:pPr>
              <w:pStyle w:val="NoSpacing"/>
              <w:jc w:val="center"/>
              <w:rPr>
                <w:rFonts w:cstheme="minorHAnsi"/>
                <w:sz w:val="16"/>
                <w:szCs w:val="16"/>
              </w:rPr>
            </w:pPr>
            <w:r w:rsidRPr="00BF4755">
              <w:rPr>
                <w:rFonts w:cstheme="minorHAnsi"/>
                <w:sz w:val="16"/>
                <w:szCs w:val="16"/>
              </w:rPr>
              <w:t>Average amount of aid awarded to</w:t>
            </w:r>
            <w:r w:rsidRPr="00EA402F">
              <w:rPr>
                <w:rFonts w:cstheme="minorHAnsi"/>
                <w:sz w:val="16"/>
                <w:szCs w:val="16"/>
              </w:rPr>
              <w:t xml:space="preserve"> </w:t>
            </w:r>
            <w:r w:rsidRPr="002D5BE6">
              <w:rPr>
                <w:rFonts w:cstheme="minorHAnsi"/>
                <w:sz w:val="16"/>
                <w:szCs w:val="16"/>
              </w:rPr>
              <w:t xml:space="preserve">FTFT </w:t>
            </w:r>
            <w:r w:rsidRPr="00BF4755">
              <w:rPr>
                <w:rFonts w:cstheme="minorHAnsi"/>
                <w:sz w:val="16"/>
                <w:szCs w:val="16"/>
              </w:rPr>
              <w:t>students</w:t>
            </w:r>
          </w:p>
        </w:tc>
        <w:tc>
          <w:tcPr>
            <w:tcW w:w="1402" w:type="dxa"/>
            <w:shd w:val="clear" w:color="auto" w:fill="E7E6E6" w:themeFill="background2"/>
            <w:vAlign w:val="center"/>
          </w:tcPr>
          <w:p w:rsidR="00AC10A1" w:rsidRPr="002D5BE6" w:rsidP="00600A30" w14:paraId="1CDA18D1" w14:textId="77777777">
            <w:pPr>
              <w:pStyle w:val="NoSpacing"/>
              <w:jc w:val="center"/>
              <w:rPr>
                <w:rFonts w:cstheme="minorHAnsi"/>
                <w:sz w:val="16"/>
                <w:szCs w:val="16"/>
              </w:rPr>
            </w:pPr>
            <w:r w:rsidRPr="00BF4755">
              <w:rPr>
                <w:rFonts w:cstheme="minorHAnsi"/>
                <w:sz w:val="16"/>
                <w:szCs w:val="16"/>
              </w:rPr>
              <w:t>Average amount of aid awarded to</w:t>
            </w:r>
            <w:r w:rsidRPr="00EA402F">
              <w:rPr>
                <w:rFonts w:cstheme="minorHAnsi"/>
                <w:sz w:val="16"/>
                <w:szCs w:val="16"/>
              </w:rPr>
              <w:t xml:space="preserve"> </w:t>
            </w:r>
            <w:r w:rsidRPr="002D5BE6">
              <w:rPr>
                <w:rFonts w:cstheme="minorHAnsi"/>
                <w:sz w:val="16"/>
                <w:szCs w:val="16"/>
              </w:rPr>
              <w:t xml:space="preserve">FTFT </w:t>
            </w:r>
            <w:r w:rsidRPr="00BF4755">
              <w:rPr>
                <w:rFonts w:cstheme="minorHAnsi"/>
                <w:sz w:val="16"/>
                <w:szCs w:val="16"/>
              </w:rPr>
              <w:t>students</w:t>
            </w:r>
            <w:r>
              <w:rPr>
                <w:rFonts w:cstheme="minorHAnsi"/>
                <w:sz w:val="16"/>
                <w:szCs w:val="16"/>
              </w:rPr>
              <w:t xml:space="preserve"> </w:t>
            </w:r>
          </w:p>
        </w:tc>
      </w:tr>
      <w:tr w14:paraId="410C920E" w14:textId="77777777" w:rsidTr="004B58EA">
        <w:tblPrEx>
          <w:tblW w:w="11211" w:type="dxa"/>
          <w:tblLook w:val="04A0"/>
        </w:tblPrEx>
        <w:trPr>
          <w:trHeight w:val="144"/>
        </w:trPr>
        <w:tc>
          <w:tcPr>
            <w:tcW w:w="4200" w:type="dxa"/>
            <w:gridSpan w:val="4"/>
            <w:vMerge/>
            <w:shd w:val="clear" w:color="auto" w:fill="E7E6E6" w:themeFill="background2"/>
            <w:vAlign w:val="center"/>
          </w:tcPr>
          <w:p w:rsidR="00AC10A1" w:rsidRPr="00BF4755" w:rsidP="00600A30" w14:paraId="16EC5D29" w14:textId="77777777">
            <w:pPr>
              <w:pStyle w:val="NoSpacing"/>
              <w:rPr>
                <w:rFonts w:cstheme="minorHAnsi"/>
                <w:sz w:val="16"/>
                <w:szCs w:val="16"/>
              </w:rPr>
            </w:pPr>
          </w:p>
        </w:tc>
        <w:tc>
          <w:tcPr>
            <w:tcW w:w="1402" w:type="dxa"/>
            <w:shd w:val="clear" w:color="auto" w:fill="E7E6E6" w:themeFill="background2"/>
            <w:vAlign w:val="center"/>
          </w:tcPr>
          <w:p w:rsidR="00AC10A1" w:rsidP="00600A30" w14:paraId="04BEAAF7" w14:textId="77777777">
            <w:pPr>
              <w:pStyle w:val="NoSpacing"/>
              <w:jc w:val="center"/>
              <w:rPr>
                <w:rFonts w:cstheme="minorHAnsi"/>
                <w:sz w:val="16"/>
                <w:szCs w:val="16"/>
              </w:rPr>
            </w:pPr>
            <w:r w:rsidRPr="009F41B8">
              <w:rPr>
                <w:rFonts w:cstheme="minorHAnsi"/>
                <w:sz w:val="14"/>
                <w:szCs w:val="14"/>
              </w:rPr>
              <w:t>Col. 1</w:t>
            </w:r>
          </w:p>
        </w:tc>
        <w:tc>
          <w:tcPr>
            <w:tcW w:w="1402" w:type="dxa"/>
            <w:shd w:val="clear" w:color="auto" w:fill="E7E6E6" w:themeFill="background2"/>
            <w:vAlign w:val="center"/>
          </w:tcPr>
          <w:p w:rsidR="00AC10A1" w:rsidP="00600A30" w14:paraId="21B17AA2" w14:textId="77777777">
            <w:pPr>
              <w:pStyle w:val="NoSpacing"/>
              <w:jc w:val="center"/>
              <w:rPr>
                <w:rFonts w:cstheme="minorHAnsi"/>
                <w:sz w:val="16"/>
                <w:szCs w:val="16"/>
              </w:rPr>
            </w:pPr>
            <w:r w:rsidRPr="009F41B8">
              <w:rPr>
                <w:rFonts w:cstheme="minorHAnsi"/>
                <w:sz w:val="14"/>
                <w:szCs w:val="14"/>
              </w:rPr>
              <w:t xml:space="preserve">Col. </w:t>
            </w:r>
            <w:r>
              <w:rPr>
                <w:rFonts w:cstheme="minorHAnsi"/>
                <w:sz w:val="14"/>
                <w:szCs w:val="14"/>
              </w:rPr>
              <w:t>2</w:t>
            </w:r>
          </w:p>
        </w:tc>
        <w:tc>
          <w:tcPr>
            <w:tcW w:w="1402" w:type="dxa"/>
            <w:shd w:val="clear" w:color="auto" w:fill="E7E6E6" w:themeFill="background2"/>
            <w:vAlign w:val="center"/>
          </w:tcPr>
          <w:p w:rsidR="00AC10A1" w:rsidP="00600A30" w14:paraId="30BA5578" w14:textId="77777777">
            <w:pPr>
              <w:pStyle w:val="NoSpacing"/>
              <w:jc w:val="center"/>
              <w:rPr>
                <w:rFonts w:cstheme="minorHAnsi"/>
                <w:sz w:val="16"/>
                <w:szCs w:val="16"/>
              </w:rPr>
            </w:pPr>
            <w:r w:rsidRPr="009F41B8">
              <w:rPr>
                <w:rFonts w:cstheme="minorHAnsi"/>
                <w:sz w:val="14"/>
                <w:szCs w:val="14"/>
              </w:rPr>
              <w:t xml:space="preserve">Col. </w:t>
            </w:r>
            <w:r>
              <w:rPr>
                <w:rFonts w:cstheme="minorHAnsi"/>
                <w:sz w:val="14"/>
                <w:szCs w:val="14"/>
              </w:rPr>
              <w:t>3</w:t>
            </w:r>
          </w:p>
        </w:tc>
        <w:tc>
          <w:tcPr>
            <w:tcW w:w="1403" w:type="dxa"/>
            <w:shd w:val="clear" w:color="auto" w:fill="E7E6E6" w:themeFill="background2"/>
            <w:vAlign w:val="center"/>
          </w:tcPr>
          <w:p w:rsidR="00AC10A1" w:rsidP="00600A30" w14:paraId="776DB468" w14:textId="77777777">
            <w:pPr>
              <w:pStyle w:val="NoSpacing"/>
              <w:jc w:val="center"/>
              <w:rPr>
                <w:rFonts w:cstheme="minorHAnsi"/>
                <w:sz w:val="16"/>
                <w:szCs w:val="16"/>
              </w:rPr>
            </w:pPr>
            <w:r w:rsidRPr="009F41B8">
              <w:rPr>
                <w:rFonts w:cstheme="minorHAnsi"/>
                <w:sz w:val="14"/>
                <w:szCs w:val="14"/>
              </w:rPr>
              <w:t xml:space="preserve">Col. </w:t>
            </w:r>
            <w:r>
              <w:rPr>
                <w:rFonts w:cstheme="minorHAnsi"/>
                <w:sz w:val="14"/>
                <w:szCs w:val="14"/>
              </w:rPr>
              <w:t>4</w:t>
            </w:r>
          </w:p>
        </w:tc>
        <w:tc>
          <w:tcPr>
            <w:tcW w:w="1402" w:type="dxa"/>
            <w:shd w:val="clear" w:color="auto" w:fill="E7E6E6" w:themeFill="background2"/>
            <w:vAlign w:val="center"/>
          </w:tcPr>
          <w:p w:rsidR="00AC10A1" w:rsidRPr="00BF4755" w:rsidP="00600A30" w14:paraId="46AEF57D" w14:textId="77777777">
            <w:pPr>
              <w:pStyle w:val="NoSpacing"/>
              <w:jc w:val="center"/>
              <w:rPr>
                <w:rFonts w:cstheme="minorHAnsi"/>
                <w:sz w:val="16"/>
                <w:szCs w:val="16"/>
              </w:rPr>
            </w:pPr>
            <w:r w:rsidRPr="003573A3">
              <w:rPr>
                <w:rFonts w:cstheme="minorHAnsi"/>
                <w:sz w:val="14"/>
                <w:szCs w:val="14"/>
              </w:rPr>
              <w:t>Col. 5</w:t>
            </w:r>
          </w:p>
        </w:tc>
      </w:tr>
      <w:tr w14:paraId="1DA8FE00" w14:textId="77777777" w:rsidTr="00AC10A1">
        <w:tblPrEx>
          <w:tblW w:w="11211" w:type="dxa"/>
          <w:tblLook w:val="04A0"/>
        </w:tblPrEx>
        <w:trPr>
          <w:trHeight w:val="404"/>
        </w:trPr>
        <w:tc>
          <w:tcPr>
            <w:tcW w:w="467" w:type="dxa"/>
            <w:shd w:val="clear" w:color="auto" w:fill="E7E6E6" w:themeFill="background2"/>
            <w:vAlign w:val="center"/>
          </w:tcPr>
          <w:p w:rsidR="00AC10A1" w:rsidRPr="00BF4755" w:rsidP="00600A30" w14:paraId="1A4BEE2B" w14:textId="77777777">
            <w:pPr>
              <w:pStyle w:val="NoSpacing"/>
              <w:jc w:val="center"/>
              <w:rPr>
                <w:rFonts w:cstheme="minorHAnsi"/>
                <w:sz w:val="16"/>
                <w:szCs w:val="16"/>
              </w:rPr>
            </w:pPr>
            <w:r w:rsidRPr="00BF4755">
              <w:rPr>
                <w:rFonts w:cstheme="minorHAnsi"/>
                <w:sz w:val="16"/>
                <w:szCs w:val="16"/>
              </w:rPr>
              <w:t>01</w:t>
            </w:r>
          </w:p>
        </w:tc>
        <w:tc>
          <w:tcPr>
            <w:tcW w:w="3733" w:type="dxa"/>
            <w:gridSpan w:val="3"/>
            <w:shd w:val="clear" w:color="auto" w:fill="E7E6E6" w:themeFill="background2"/>
            <w:vAlign w:val="center"/>
          </w:tcPr>
          <w:p w:rsidR="00AC10A1" w:rsidRPr="00BF4755" w:rsidP="00600A30" w14:paraId="6DFC9B3F" w14:textId="77777777">
            <w:pPr>
              <w:pStyle w:val="NoSpacing"/>
              <w:rPr>
                <w:rFonts w:cstheme="minorHAnsi"/>
                <w:sz w:val="16"/>
                <w:szCs w:val="16"/>
              </w:rPr>
            </w:pPr>
            <w:r w:rsidRPr="00BF4755">
              <w:rPr>
                <w:rFonts w:cstheme="minorHAnsi"/>
                <w:sz w:val="16"/>
                <w:szCs w:val="16"/>
              </w:rPr>
              <w:t>Grants or scholarships from the federal government, state/local government, or the institution</w:t>
            </w:r>
          </w:p>
        </w:tc>
        <w:tc>
          <w:tcPr>
            <w:tcW w:w="1402" w:type="dxa"/>
            <w:vAlign w:val="center"/>
          </w:tcPr>
          <w:p w:rsidR="00AC10A1" w:rsidRPr="00BF4755" w:rsidP="00600A30" w14:paraId="0EDC9F80" w14:textId="77777777">
            <w:pPr>
              <w:pStyle w:val="NoSpacing"/>
              <w:jc w:val="center"/>
              <w:rPr>
                <w:rFonts w:cstheme="minorHAnsi"/>
                <w:sz w:val="16"/>
                <w:szCs w:val="16"/>
              </w:rPr>
            </w:pPr>
            <w:r>
              <w:rPr>
                <w:rFonts w:cstheme="minorHAnsi"/>
                <w:sz w:val="16"/>
                <w:szCs w:val="16"/>
              </w:rPr>
              <w:t>RV</w:t>
            </w:r>
          </w:p>
        </w:tc>
        <w:tc>
          <w:tcPr>
            <w:tcW w:w="1402" w:type="dxa"/>
            <w:vAlign w:val="center"/>
          </w:tcPr>
          <w:p w:rsidR="00AC10A1" w:rsidRPr="00BF4755" w:rsidP="00600A30" w14:paraId="40DF9C49"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5D7B6B7E" w14:textId="77777777">
            <w:pPr>
              <w:pStyle w:val="NoSpacing"/>
              <w:jc w:val="center"/>
              <w:rPr>
                <w:rFonts w:cstheme="minorHAnsi"/>
                <w:sz w:val="16"/>
                <w:szCs w:val="16"/>
              </w:rPr>
            </w:pPr>
            <w:r>
              <w:rPr>
                <w:rFonts w:cstheme="minorHAnsi"/>
                <w:sz w:val="16"/>
                <w:szCs w:val="16"/>
              </w:rPr>
              <w:t>CV</w:t>
            </w:r>
          </w:p>
        </w:tc>
        <w:tc>
          <w:tcPr>
            <w:tcW w:w="1403" w:type="dxa"/>
            <w:vAlign w:val="center"/>
          </w:tcPr>
          <w:p w:rsidR="00AC10A1" w:rsidRPr="00BF4755" w:rsidP="00600A30" w14:paraId="62D7ABD8"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06E86CF7" w14:textId="77777777">
            <w:pPr>
              <w:pStyle w:val="NoSpacing"/>
              <w:jc w:val="center"/>
              <w:rPr>
                <w:rFonts w:cstheme="minorHAnsi"/>
                <w:sz w:val="16"/>
                <w:szCs w:val="16"/>
              </w:rPr>
            </w:pPr>
            <w:r>
              <w:rPr>
                <w:rFonts w:cstheme="minorHAnsi"/>
                <w:sz w:val="16"/>
                <w:szCs w:val="16"/>
              </w:rPr>
              <w:t>PY</w:t>
            </w:r>
          </w:p>
        </w:tc>
      </w:tr>
      <w:tr w14:paraId="1794F68E" w14:textId="77777777" w:rsidTr="00AC10A1">
        <w:tblPrEx>
          <w:tblW w:w="11211" w:type="dxa"/>
          <w:tblLook w:val="04A0"/>
        </w:tblPrEx>
        <w:trPr>
          <w:trHeight w:val="80"/>
        </w:trPr>
        <w:tc>
          <w:tcPr>
            <w:tcW w:w="783" w:type="dxa"/>
            <w:gridSpan w:val="2"/>
            <w:shd w:val="clear" w:color="auto" w:fill="E7E6E6" w:themeFill="background2"/>
            <w:vAlign w:val="center"/>
          </w:tcPr>
          <w:p w:rsidR="00AC10A1" w:rsidRPr="00BF4755" w:rsidP="00600A30" w14:paraId="7724F74D" w14:textId="77777777">
            <w:pPr>
              <w:pStyle w:val="NoSpacing"/>
              <w:rPr>
                <w:rFonts w:cstheme="minorHAnsi"/>
                <w:sz w:val="16"/>
                <w:szCs w:val="16"/>
              </w:rPr>
            </w:pPr>
            <w:r w:rsidRPr="002D5BE6">
              <w:rPr>
                <w:rFonts w:cstheme="minorHAnsi"/>
                <w:sz w:val="16"/>
                <w:szCs w:val="16"/>
              </w:rPr>
              <w:t>02</w:t>
            </w:r>
          </w:p>
        </w:tc>
        <w:tc>
          <w:tcPr>
            <w:tcW w:w="3417" w:type="dxa"/>
            <w:gridSpan w:val="2"/>
            <w:shd w:val="clear" w:color="auto" w:fill="E7E6E6" w:themeFill="background2"/>
            <w:vAlign w:val="center"/>
          </w:tcPr>
          <w:p w:rsidR="00AC10A1" w:rsidRPr="002D5BE6" w:rsidP="00600A30" w14:paraId="603032BE" w14:textId="77777777">
            <w:pPr>
              <w:pStyle w:val="NoSpacing"/>
              <w:rPr>
                <w:rFonts w:cstheme="minorHAnsi"/>
                <w:sz w:val="16"/>
                <w:szCs w:val="16"/>
                <w:u w:val="single"/>
              </w:rPr>
            </w:pPr>
            <w:r w:rsidRPr="00BF4755">
              <w:rPr>
                <w:rFonts w:cstheme="minorHAnsi"/>
                <w:sz w:val="16"/>
                <w:szCs w:val="16"/>
                <w:u w:val="single"/>
              </w:rPr>
              <w:t>Federal grant</w:t>
            </w:r>
            <w:r w:rsidRPr="002D5BE6">
              <w:rPr>
                <w:rFonts w:cstheme="minorHAnsi"/>
                <w:sz w:val="16"/>
                <w:szCs w:val="16"/>
                <w:u w:val="single"/>
              </w:rPr>
              <w:t xml:space="preserve"> and scholarship aid</w:t>
            </w:r>
          </w:p>
        </w:tc>
        <w:tc>
          <w:tcPr>
            <w:tcW w:w="1402" w:type="dxa"/>
            <w:vAlign w:val="center"/>
          </w:tcPr>
          <w:p w:rsidR="00AC10A1" w:rsidRPr="00BF4755" w:rsidP="00600A30" w14:paraId="341780E9" w14:textId="77777777">
            <w:pPr>
              <w:pStyle w:val="NoSpacing"/>
              <w:jc w:val="center"/>
              <w:rPr>
                <w:rFonts w:cstheme="minorHAnsi"/>
                <w:sz w:val="16"/>
                <w:szCs w:val="16"/>
              </w:rPr>
            </w:pPr>
            <w:r>
              <w:rPr>
                <w:rFonts w:cstheme="minorHAnsi"/>
                <w:sz w:val="16"/>
                <w:szCs w:val="16"/>
              </w:rPr>
              <w:t>RV</w:t>
            </w:r>
          </w:p>
        </w:tc>
        <w:tc>
          <w:tcPr>
            <w:tcW w:w="1402" w:type="dxa"/>
            <w:vAlign w:val="center"/>
          </w:tcPr>
          <w:p w:rsidR="00AC10A1" w:rsidRPr="00BF4755" w:rsidP="00600A30" w14:paraId="04B934FA"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5032157D" w14:textId="77777777">
            <w:pPr>
              <w:pStyle w:val="NoSpacing"/>
              <w:jc w:val="center"/>
              <w:rPr>
                <w:rFonts w:cstheme="minorHAnsi"/>
                <w:sz w:val="16"/>
                <w:szCs w:val="16"/>
              </w:rPr>
            </w:pPr>
            <w:r>
              <w:rPr>
                <w:rFonts w:cstheme="minorHAnsi"/>
                <w:sz w:val="16"/>
                <w:szCs w:val="16"/>
              </w:rPr>
              <w:t>CV</w:t>
            </w:r>
          </w:p>
        </w:tc>
        <w:tc>
          <w:tcPr>
            <w:tcW w:w="1403" w:type="dxa"/>
            <w:vAlign w:val="center"/>
          </w:tcPr>
          <w:p w:rsidR="00AC10A1" w:rsidRPr="00BF4755" w:rsidP="00600A30" w14:paraId="2C6F3EDE"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42CB980D" w14:textId="77777777">
            <w:pPr>
              <w:pStyle w:val="NoSpacing"/>
              <w:jc w:val="center"/>
              <w:rPr>
                <w:rFonts w:cstheme="minorHAnsi"/>
                <w:sz w:val="16"/>
                <w:szCs w:val="16"/>
              </w:rPr>
            </w:pPr>
            <w:r>
              <w:rPr>
                <w:rFonts w:cstheme="minorHAnsi"/>
                <w:sz w:val="16"/>
                <w:szCs w:val="16"/>
              </w:rPr>
              <w:t>PY</w:t>
            </w:r>
          </w:p>
        </w:tc>
      </w:tr>
      <w:tr w14:paraId="38D046CB" w14:textId="77777777" w:rsidTr="00AC10A1">
        <w:tblPrEx>
          <w:tblW w:w="11211" w:type="dxa"/>
          <w:tblLook w:val="04A0"/>
        </w:tblPrEx>
        <w:trPr>
          <w:trHeight w:val="233"/>
        </w:trPr>
        <w:tc>
          <w:tcPr>
            <w:tcW w:w="1204" w:type="dxa"/>
            <w:gridSpan w:val="3"/>
            <w:shd w:val="clear" w:color="auto" w:fill="E7E6E6" w:themeFill="background2"/>
            <w:vAlign w:val="center"/>
          </w:tcPr>
          <w:p w:rsidR="00AC10A1" w:rsidRPr="002D5BE6" w:rsidP="00600A30" w14:paraId="48C3522B" w14:textId="77777777">
            <w:pPr>
              <w:pStyle w:val="NoSpacing"/>
              <w:rPr>
                <w:rFonts w:cstheme="minorHAnsi"/>
                <w:sz w:val="16"/>
                <w:szCs w:val="16"/>
              </w:rPr>
            </w:pPr>
            <w:r w:rsidRPr="002D5BE6">
              <w:rPr>
                <w:rFonts w:cstheme="minorHAnsi"/>
                <w:sz w:val="16"/>
                <w:szCs w:val="16"/>
              </w:rPr>
              <w:t>03</w:t>
            </w:r>
            <w:r w:rsidRPr="00EA402F">
              <w:rPr>
                <w:rFonts w:cstheme="minorHAnsi"/>
                <w:sz w:val="16"/>
                <w:szCs w:val="16"/>
              </w:rPr>
              <w:t xml:space="preserve">   </w:t>
            </w:r>
            <w:r w:rsidRPr="002D5BE6">
              <w:rPr>
                <w:rFonts w:cstheme="minorHAnsi"/>
                <w:sz w:val="16"/>
                <w:szCs w:val="16"/>
              </w:rPr>
              <w:t xml:space="preserve"> </w:t>
            </w:r>
          </w:p>
        </w:tc>
        <w:tc>
          <w:tcPr>
            <w:tcW w:w="2996" w:type="dxa"/>
            <w:shd w:val="clear" w:color="auto" w:fill="E7E6E6" w:themeFill="background2"/>
            <w:vAlign w:val="center"/>
          </w:tcPr>
          <w:p w:rsidR="00AC10A1" w:rsidRPr="00BF4755" w:rsidP="00600A30" w14:paraId="08341863" w14:textId="77777777">
            <w:pPr>
              <w:pStyle w:val="NoSpacing"/>
              <w:rPr>
                <w:rFonts w:cstheme="minorHAnsi"/>
                <w:sz w:val="16"/>
                <w:szCs w:val="16"/>
                <w:u w:val="single"/>
              </w:rPr>
            </w:pPr>
            <w:r w:rsidRPr="00BF4755">
              <w:rPr>
                <w:rFonts w:cstheme="minorHAnsi"/>
                <w:sz w:val="16"/>
                <w:szCs w:val="16"/>
                <w:u w:val="single"/>
              </w:rPr>
              <w:t xml:space="preserve">Federal Pell Grants </w:t>
            </w:r>
          </w:p>
        </w:tc>
        <w:tc>
          <w:tcPr>
            <w:tcW w:w="1402" w:type="dxa"/>
            <w:vAlign w:val="center"/>
          </w:tcPr>
          <w:p w:rsidR="00AC10A1" w:rsidRPr="00BF4755" w:rsidP="00600A30" w14:paraId="51983C7F" w14:textId="77777777">
            <w:pPr>
              <w:pStyle w:val="NoSpacing"/>
              <w:jc w:val="center"/>
              <w:rPr>
                <w:rFonts w:cstheme="minorHAnsi"/>
                <w:sz w:val="16"/>
                <w:szCs w:val="16"/>
              </w:rPr>
            </w:pPr>
            <w:r>
              <w:rPr>
                <w:rFonts w:cstheme="minorHAnsi"/>
                <w:sz w:val="16"/>
                <w:szCs w:val="16"/>
              </w:rPr>
              <w:t>RV</w:t>
            </w:r>
          </w:p>
        </w:tc>
        <w:tc>
          <w:tcPr>
            <w:tcW w:w="1402" w:type="dxa"/>
            <w:vAlign w:val="center"/>
          </w:tcPr>
          <w:p w:rsidR="00AC10A1" w:rsidRPr="00BF4755" w:rsidP="00600A30" w14:paraId="5855A642"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68D80ED0" w14:textId="77777777">
            <w:pPr>
              <w:pStyle w:val="NoSpacing"/>
              <w:jc w:val="center"/>
              <w:rPr>
                <w:rFonts w:cstheme="minorHAnsi"/>
                <w:sz w:val="16"/>
                <w:szCs w:val="16"/>
              </w:rPr>
            </w:pPr>
            <w:r>
              <w:rPr>
                <w:rFonts w:cstheme="minorHAnsi"/>
                <w:sz w:val="16"/>
                <w:szCs w:val="16"/>
              </w:rPr>
              <w:t>RV</w:t>
            </w:r>
          </w:p>
        </w:tc>
        <w:tc>
          <w:tcPr>
            <w:tcW w:w="1403" w:type="dxa"/>
            <w:vAlign w:val="center"/>
          </w:tcPr>
          <w:p w:rsidR="00AC10A1" w:rsidRPr="00BF4755" w:rsidP="00600A30" w14:paraId="43BD1D6D"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491EAC99" w14:textId="77777777">
            <w:pPr>
              <w:pStyle w:val="NoSpacing"/>
              <w:jc w:val="center"/>
              <w:rPr>
                <w:rFonts w:cstheme="minorHAnsi"/>
                <w:sz w:val="16"/>
                <w:szCs w:val="16"/>
              </w:rPr>
            </w:pPr>
            <w:r>
              <w:rPr>
                <w:rFonts w:cstheme="minorHAnsi"/>
                <w:sz w:val="16"/>
                <w:szCs w:val="16"/>
              </w:rPr>
              <w:t>PY</w:t>
            </w:r>
          </w:p>
        </w:tc>
      </w:tr>
      <w:tr w14:paraId="3569879E" w14:textId="77777777" w:rsidTr="00AC10A1">
        <w:tblPrEx>
          <w:tblW w:w="11211" w:type="dxa"/>
          <w:tblLook w:val="04A0"/>
        </w:tblPrEx>
        <w:trPr>
          <w:trHeight w:val="260"/>
        </w:trPr>
        <w:tc>
          <w:tcPr>
            <w:tcW w:w="1204" w:type="dxa"/>
            <w:gridSpan w:val="3"/>
            <w:shd w:val="clear" w:color="auto" w:fill="E7E6E6" w:themeFill="background2"/>
            <w:vAlign w:val="center"/>
          </w:tcPr>
          <w:p w:rsidR="00AC10A1" w:rsidRPr="002D5BE6" w:rsidP="00600A30" w14:paraId="2938B217" w14:textId="77777777">
            <w:pPr>
              <w:pStyle w:val="NoSpacing"/>
              <w:rPr>
                <w:rFonts w:cstheme="minorHAnsi"/>
                <w:sz w:val="16"/>
                <w:szCs w:val="16"/>
              </w:rPr>
            </w:pPr>
            <w:r w:rsidRPr="002D5BE6">
              <w:rPr>
                <w:rFonts w:cstheme="minorHAnsi"/>
                <w:sz w:val="16"/>
                <w:szCs w:val="16"/>
              </w:rPr>
              <w:t>04</w:t>
            </w:r>
            <w:r w:rsidRPr="00EA402F">
              <w:rPr>
                <w:rFonts w:cstheme="minorHAnsi"/>
                <w:sz w:val="16"/>
                <w:szCs w:val="16"/>
              </w:rPr>
              <w:t xml:space="preserve">    </w:t>
            </w:r>
          </w:p>
        </w:tc>
        <w:tc>
          <w:tcPr>
            <w:tcW w:w="2996" w:type="dxa"/>
            <w:shd w:val="clear" w:color="auto" w:fill="E7E6E6" w:themeFill="background2"/>
            <w:vAlign w:val="center"/>
          </w:tcPr>
          <w:p w:rsidR="00AC10A1" w:rsidRPr="00BF4755" w:rsidP="00600A30" w14:paraId="7F14D5BF" w14:textId="77777777">
            <w:pPr>
              <w:pStyle w:val="NoSpacing"/>
              <w:rPr>
                <w:rFonts w:cstheme="minorHAnsi"/>
                <w:sz w:val="16"/>
                <w:szCs w:val="16"/>
                <w:u w:val="single"/>
              </w:rPr>
            </w:pPr>
            <w:r w:rsidRPr="00BF4755">
              <w:rPr>
                <w:rFonts w:cstheme="minorHAnsi"/>
                <w:sz w:val="16"/>
                <w:szCs w:val="16"/>
                <w:u w:val="single"/>
              </w:rPr>
              <w:t xml:space="preserve">Other federal grant </w:t>
            </w:r>
            <w:r w:rsidRPr="002D5BE6">
              <w:rPr>
                <w:rFonts w:cstheme="minorHAnsi"/>
                <w:sz w:val="16"/>
                <w:szCs w:val="16"/>
                <w:u w:val="single"/>
              </w:rPr>
              <w:t>and scholarship aid</w:t>
            </w:r>
          </w:p>
        </w:tc>
        <w:tc>
          <w:tcPr>
            <w:tcW w:w="1402" w:type="dxa"/>
            <w:vAlign w:val="center"/>
          </w:tcPr>
          <w:p w:rsidR="00AC10A1" w:rsidRPr="00BF4755" w:rsidP="00600A30" w14:paraId="5D5905D5" w14:textId="77777777">
            <w:pPr>
              <w:pStyle w:val="NoSpacing"/>
              <w:jc w:val="center"/>
              <w:rPr>
                <w:rFonts w:cstheme="minorHAnsi"/>
                <w:sz w:val="16"/>
                <w:szCs w:val="16"/>
              </w:rPr>
            </w:pPr>
            <w:r>
              <w:rPr>
                <w:rFonts w:cstheme="minorHAnsi"/>
                <w:sz w:val="16"/>
                <w:szCs w:val="16"/>
              </w:rPr>
              <w:t>RV</w:t>
            </w:r>
          </w:p>
        </w:tc>
        <w:tc>
          <w:tcPr>
            <w:tcW w:w="1402" w:type="dxa"/>
            <w:vAlign w:val="center"/>
          </w:tcPr>
          <w:p w:rsidR="00AC10A1" w:rsidRPr="00BF4755" w:rsidP="00600A30" w14:paraId="3B41A98D"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611252A6" w14:textId="77777777">
            <w:pPr>
              <w:pStyle w:val="NoSpacing"/>
              <w:jc w:val="center"/>
              <w:rPr>
                <w:rFonts w:cstheme="minorHAnsi"/>
                <w:sz w:val="16"/>
                <w:szCs w:val="16"/>
              </w:rPr>
            </w:pPr>
            <w:r>
              <w:rPr>
                <w:rFonts w:cstheme="minorHAnsi"/>
                <w:sz w:val="16"/>
                <w:szCs w:val="16"/>
              </w:rPr>
              <w:t>RV</w:t>
            </w:r>
          </w:p>
        </w:tc>
        <w:tc>
          <w:tcPr>
            <w:tcW w:w="1403" w:type="dxa"/>
            <w:vAlign w:val="center"/>
          </w:tcPr>
          <w:p w:rsidR="00AC10A1" w:rsidRPr="00BF4755" w:rsidP="00600A30" w14:paraId="16F98EA3"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7EE1BF01" w14:textId="77777777">
            <w:pPr>
              <w:pStyle w:val="NoSpacing"/>
              <w:jc w:val="center"/>
              <w:rPr>
                <w:rFonts w:cstheme="minorHAnsi"/>
                <w:sz w:val="16"/>
                <w:szCs w:val="16"/>
              </w:rPr>
            </w:pPr>
            <w:r>
              <w:rPr>
                <w:rFonts w:cstheme="minorHAnsi"/>
                <w:sz w:val="16"/>
                <w:szCs w:val="16"/>
              </w:rPr>
              <w:t>PY</w:t>
            </w:r>
          </w:p>
        </w:tc>
      </w:tr>
      <w:tr w14:paraId="4C26CE2A" w14:textId="77777777" w:rsidTr="00AC10A1">
        <w:tblPrEx>
          <w:tblW w:w="11211" w:type="dxa"/>
          <w:tblLook w:val="04A0"/>
        </w:tblPrEx>
        <w:trPr>
          <w:trHeight w:val="620"/>
        </w:trPr>
        <w:tc>
          <w:tcPr>
            <w:tcW w:w="783" w:type="dxa"/>
            <w:gridSpan w:val="2"/>
            <w:shd w:val="clear" w:color="auto" w:fill="E7E6E6" w:themeFill="background2"/>
            <w:vAlign w:val="center"/>
          </w:tcPr>
          <w:p w:rsidR="00AC10A1" w:rsidRPr="00BF4755" w:rsidP="00600A30" w14:paraId="2C8494C9" w14:textId="77777777">
            <w:pPr>
              <w:pStyle w:val="NoSpacing"/>
              <w:rPr>
                <w:rFonts w:cstheme="minorHAnsi"/>
                <w:sz w:val="16"/>
                <w:szCs w:val="16"/>
              </w:rPr>
            </w:pPr>
            <w:r w:rsidRPr="002D5BE6">
              <w:rPr>
                <w:rFonts w:cstheme="minorHAnsi"/>
                <w:sz w:val="16"/>
                <w:szCs w:val="16"/>
              </w:rPr>
              <w:t>05</w:t>
            </w:r>
            <w:r w:rsidRPr="00EA402F">
              <w:rPr>
                <w:rFonts w:cstheme="minorHAnsi"/>
                <w:sz w:val="16"/>
                <w:szCs w:val="16"/>
              </w:rPr>
              <w:t xml:space="preserve"> </w:t>
            </w:r>
          </w:p>
        </w:tc>
        <w:tc>
          <w:tcPr>
            <w:tcW w:w="3417" w:type="dxa"/>
            <w:gridSpan w:val="2"/>
            <w:shd w:val="clear" w:color="auto" w:fill="E7E6E6" w:themeFill="background2"/>
            <w:vAlign w:val="center"/>
          </w:tcPr>
          <w:p w:rsidR="00AC10A1" w:rsidRPr="00BF4755" w:rsidP="00600A30" w14:paraId="754CBB6F" w14:textId="77777777">
            <w:pPr>
              <w:pStyle w:val="NoSpacing"/>
              <w:rPr>
                <w:rFonts w:cstheme="minorHAnsi"/>
                <w:sz w:val="16"/>
                <w:szCs w:val="16"/>
              </w:rPr>
            </w:pPr>
            <w:r w:rsidRPr="00BF4755">
              <w:rPr>
                <w:rFonts w:cstheme="minorHAnsi"/>
                <w:sz w:val="16"/>
                <w:szCs w:val="16"/>
                <w:u w:val="single"/>
              </w:rPr>
              <w:t>State/local government grant</w:t>
            </w:r>
            <w:r w:rsidRPr="00BF4755">
              <w:rPr>
                <w:rFonts w:cstheme="minorHAnsi"/>
                <w:sz w:val="16"/>
                <w:szCs w:val="16"/>
              </w:rPr>
              <w:t xml:space="preserve"> or </w:t>
            </w:r>
            <w:r w:rsidRPr="00BF4755">
              <w:rPr>
                <w:rFonts w:cstheme="minorHAnsi"/>
                <w:sz w:val="16"/>
                <w:szCs w:val="16"/>
                <w:u w:val="single"/>
              </w:rPr>
              <w:t>scholarship</w:t>
            </w:r>
            <w:r w:rsidRPr="002D5BE6">
              <w:rPr>
                <w:rFonts w:cstheme="minorHAnsi"/>
                <w:sz w:val="16"/>
                <w:szCs w:val="16"/>
                <w:u w:val="single"/>
              </w:rPr>
              <w:t xml:space="preserve"> aid</w:t>
            </w:r>
            <w:r>
              <w:rPr>
                <w:rFonts w:cstheme="minorHAnsi"/>
                <w:sz w:val="16"/>
                <w:szCs w:val="16"/>
                <w:u w:val="single"/>
              </w:rPr>
              <w:t xml:space="preserve"> </w:t>
            </w:r>
            <w:r w:rsidRPr="00BF4755">
              <w:rPr>
                <w:rFonts w:cstheme="minorHAnsi"/>
                <w:sz w:val="16"/>
                <w:szCs w:val="16"/>
              </w:rPr>
              <w:t xml:space="preserve">(includes </w:t>
            </w:r>
            <w:r w:rsidRPr="00BF4755">
              <w:rPr>
                <w:rFonts w:cstheme="minorHAnsi"/>
                <w:sz w:val="16"/>
                <w:szCs w:val="16"/>
                <w:u w:val="single"/>
              </w:rPr>
              <w:t>fellowships</w:t>
            </w:r>
            <w:r>
              <w:rPr>
                <w:rFonts w:cstheme="minorHAnsi"/>
                <w:sz w:val="16"/>
                <w:szCs w:val="16"/>
                <w:u w:val="single"/>
              </w:rPr>
              <w:t>,</w:t>
            </w:r>
            <w:r w:rsidRPr="004E501C">
              <w:rPr>
                <w:rFonts w:cstheme="minorHAnsi"/>
                <w:sz w:val="16"/>
                <w:szCs w:val="16"/>
              </w:rPr>
              <w:t xml:space="preserve"> </w:t>
            </w:r>
            <w:r>
              <w:rPr>
                <w:rFonts w:cstheme="minorHAnsi"/>
                <w:sz w:val="16"/>
                <w:szCs w:val="16"/>
              </w:rPr>
              <w:t>w</w:t>
            </w:r>
            <w:r w:rsidRPr="00BF4755">
              <w:rPr>
                <w:rFonts w:cstheme="minorHAnsi"/>
                <w:sz w:val="16"/>
                <w:szCs w:val="16"/>
              </w:rPr>
              <w:t>aivers</w:t>
            </w:r>
            <w:r>
              <w:rPr>
                <w:rFonts w:cstheme="minorHAnsi"/>
                <w:sz w:val="16"/>
                <w:szCs w:val="16"/>
              </w:rPr>
              <w:t>, and employee exemptions</w:t>
            </w:r>
            <w:r w:rsidRPr="00BF4755">
              <w:rPr>
                <w:rFonts w:cstheme="minorHAnsi"/>
                <w:sz w:val="16"/>
                <w:szCs w:val="16"/>
              </w:rPr>
              <w:t>)</w:t>
            </w:r>
          </w:p>
        </w:tc>
        <w:tc>
          <w:tcPr>
            <w:tcW w:w="1402" w:type="dxa"/>
            <w:vAlign w:val="center"/>
          </w:tcPr>
          <w:p w:rsidR="00AC10A1" w:rsidRPr="00BF4755" w:rsidP="00600A30" w14:paraId="1BBF780E" w14:textId="77777777">
            <w:pPr>
              <w:pStyle w:val="NoSpacing"/>
              <w:jc w:val="center"/>
              <w:rPr>
                <w:rFonts w:cstheme="minorHAnsi"/>
                <w:sz w:val="16"/>
                <w:szCs w:val="16"/>
              </w:rPr>
            </w:pPr>
            <w:r>
              <w:rPr>
                <w:rFonts w:cstheme="minorHAnsi"/>
                <w:sz w:val="16"/>
                <w:szCs w:val="16"/>
              </w:rPr>
              <w:t>RV</w:t>
            </w:r>
          </w:p>
        </w:tc>
        <w:tc>
          <w:tcPr>
            <w:tcW w:w="1402" w:type="dxa"/>
            <w:vAlign w:val="center"/>
          </w:tcPr>
          <w:p w:rsidR="00AC10A1" w:rsidRPr="00BF4755" w:rsidP="00600A30" w14:paraId="1B6D65C3"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4EE5B7EA" w14:textId="77777777">
            <w:pPr>
              <w:pStyle w:val="NoSpacing"/>
              <w:jc w:val="center"/>
              <w:rPr>
                <w:rFonts w:cstheme="minorHAnsi"/>
                <w:sz w:val="16"/>
                <w:szCs w:val="16"/>
              </w:rPr>
            </w:pPr>
            <w:r>
              <w:rPr>
                <w:rFonts w:cstheme="minorHAnsi"/>
                <w:sz w:val="16"/>
                <w:szCs w:val="16"/>
              </w:rPr>
              <w:t>RV</w:t>
            </w:r>
          </w:p>
        </w:tc>
        <w:tc>
          <w:tcPr>
            <w:tcW w:w="1403" w:type="dxa"/>
            <w:vAlign w:val="center"/>
          </w:tcPr>
          <w:p w:rsidR="00AC10A1" w:rsidRPr="00BF4755" w:rsidP="00600A30" w14:paraId="5DCD702F"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2D55B5A9" w14:textId="77777777">
            <w:pPr>
              <w:pStyle w:val="NoSpacing"/>
              <w:jc w:val="center"/>
              <w:rPr>
                <w:rFonts w:cstheme="minorHAnsi"/>
                <w:sz w:val="16"/>
                <w:szCs w:val="16"/>
              </w:rPr>
            </w:pPr>
            <w:r>
              <w:rPr>
                <w:rFonts w:cstheme="minorHAnsi"/>
                <w:sz w:val="16"/>
                <w:szCs w:val="16"/>
              </w:rPr>
              <w:t>PY</w:t>
            </w:r>
          </w:p>
        </w:tc>
      </w:tr>
      <w:tr w14:paraId="4CAE6C7F" w14:textId="77777777" w:rsidTr="00AC10A1">
        <w:tblPrEx>
          <w:tblW w:w="11211" w:type="dxa"/>
          <w:tblLook w:val="04A0"/>
        </w:tblPrEx>
        <w:trPr>
          <w:trHeight w:val="642"/>
        </w:trPr>
        <w:tc>
          <w:tcPr>
            <w:tcW w:w="783" w:type="dxa"/>
            <w:gridSpan w:val="2"/>
            <w:shd w:val="clear" w:color="auto" w:fill="E7E6E6" w:themeFill="background2"/>
            <w:vAlign w:val="center"/>
          </w:tcPr>
          <w:p w:rsidR="00AC10A1" w:rsidRPr="00BF4755" w:rsidP="00600A30" w14:paraId="07BFFCD3" w14:textId="77777777">
            <w:pPr>
              <w:pStyle w:val="NoSpacing"/>
              <w:rPr>
                <w:rFonts w:cstheme="minorHAnsi"/>
                <w:strike/>
                <w:sz w:val="16"/>
                <w:szCs w:val="16"/>
              </w:rPr>
            </w:pPr>
            <w:r w:rsidRPr="002D5BE6">
              <w:rPr>
                <w:rFonts w:cstheme="minorHAnsi"/>
                <w:sz w:val="16"/>
                <w:szCs w:val="16"/>
              </w:rPr>
              <w:t>06</w:t>
            </w:r>
            <w:r w:rsidRPr="00EA402F">
              <w:rPr>
                <w:rFonts w:cstheme="minorHAnsi"/>
                <w:sz w:val="16"/>
                <w:szCs w:val="16"/>
              </w:rPr>
              <w:t xml:space="preserve"> </w:t>
            </w:r>
          </w:p>
        </w:tc>
        <w:tc>
          <w:tcPr>
            <w:tcW w:w="3417" w:type="dxa"/>
            <w:gridSpan w:val="2"/>
            <w:shd w:val="clear" w:color="auto" w:fill="E7E6E6" w:themeFill="background2"/>
            <w:vAlign w:val="center"/>
          </w:tcPr>
          <w:p w:rsidR="00AC10A1" w:rsidRPr="0092491A" w:rsidP="00600A30" w14:paraId="6B52DCC7" w14:textId="77777777">
            <w:pPr>
              <w:pStyle w:val="NoSpacing"/>
              <w:rPr>
                <w:rFonts w:cstheme="minorHAnsi"/>
                <w:sz w:val="16"/>
                <w:szCs w:val="16"/>
                <w:u w:val="single"/>
              </w:rPr>
            </w:pPr>
            <w:r w:rsidRPr="00BF4755">
              <w:rPr>
                <w:rFonts w:cstheme="minorHAnsi"/>
                <w:sz w:val="16"/>
                <w:szCs w:val="16"/>
                <w:u w:val="single"/>
              </w:rPr>
              <w:t>Institutional grant</w:t>
            </w:r>
            <w:r w:rsidRPr="00BF4755">
              <w:rPr>
                <w:rFonts w:cstheme="minorHAnsi"/>
                <w:sz w:val="16"/>
                <w:szCs w:val="16"/>
              </w:rPr>
              <w:t xml:space="preserve"> or </w:t>
            </w:r>
            <w:r w:rsidRPr="00BF4755">
              <w:rPr>
                <w:rFonts w:cstheme="minorHAnsi"/>
                <w:sz w:val="16"/>
                <w:szCs w:val="16"/>
                <w:u w:val="single"/>
              </w:rPr>
              <w:t>scholarship</w:t>
            </w:r>
            <w:r w:rsidRPr="002D5BE6">
              <w:rPr>
                <w:rFonts w:cstheme="minorHAnsi"/>
                <w:sz w:val="16"/>
                <w:szCs w:val="16"/>
                <w:u w:val="single"/>
              </w:rPr>
              <w:t xml:space="preserve"> aid</w:t>
            </w:r>
          </w:p>
          <w:p w:rsidR="00AC10A1" w:rsidRPr="00BF4755" w:rsidP="00600A30" w14:paraId="64ECABFC" w14:textId="77777777">
            <w:pPr>
              <w:pStyle w:val="NoSpacing"/>
              <w:rPr>
                <w:rFonts w:cstheme="minorHAnsi"/>
                <w:sz w:val="16"/>
                <w:szCs w:val="16"/>
              </w:rPr>
            </w:pPr>
            <w:r w:rsidRPr="00BF4755">
              <w:rPr>
                <w:rFonts w:cstheme="minorHAnsi"/>
                <w:sz w:val="16"/>
                <w:szCs w:val="16"/>
              </w:rPr>
              <w:t xml:space="preserve">(includes </w:t>
            </w:r>
            <w:r w:rsidRPr="00BF4755">
              <w:rPr>
                <w:rFonts w:cstheme="minorHAnsi"/>
                <w:sz w:val="16"/>
                <w:szCs w:val="16"/>
                <w:u w:val="single"/>
              </w:rPr>
              <w:t>fellowships</w:t>
            </w:r>
            <w:r>
              <w:rPr>
                <w:rFonts w:cstheme="minorHAnsi"/>
                <w:sz w:val="16"/>
                <w:szCs w:val="16"/>
                <w:u w:val="single"/>
              </w:rPr>
              <w:t xml:space="preserve">, </w:t>
            </w:r>
            <w:r w:rsidRPr="004E501C">
              <w:rPr>
                <w:rFonts w:cstheme="minorHAnsi"/>
                <w:sz w:val="16"/>
                <w:szCs w:val="16"/>
              </w:rPr>
              <w:t>waivers</w:t>
            </w:r>
            <w:r>
              <w:rPr>
                <w:rFonts w:cstheme="minorHAnsi"/>
                <w:sz w:val="16"/>
                <w:szCs w:val="16"/>
              </w:rPr>
              <w:t>, and employee exemptions</w:t>
            </w:r>
            <w:r w:rsidRPr="00BF4755">
              <w:rPr>
                <w:rFonts w:cstheme="minorHAnsi"/>
                <w:sz w:val="16"/>
                <w:szCs w:val="16"/>
              </w:rPr>
              <w:t>)</w:t>
            </w:r>
          </w:p>
        </w:tc>
        <w:tc>
          <w:tcPr>
            <w:tcW w:w="1402" w:type="dxa"/>
            <w:vAlign w:val="center"/>
          </w:tcPr>
          <w:p w:rsidR="00AC10A1" w:rsidRPr="00BF4755" w:rsidP="00600A30" w14:paraId="668EDFC0" w14:textId="77777777">
            <w:pPr>
              <w:pStyle w:val="NoSpacing"/>
              <w:jc w:val="center"/>
              <w:rPr>
                <w:rFonts w:cstheme="minorHAnsi"/>
                <w:sz w:val="16"/>
                <w:szCs w:val="16"/>
              </w:rPr>
            </w:pPr>
            <w:r>
              <w:rPr>
                <w:rFonts w:cstheme="minorHAnsi"/>
                <w:sz w:val="16"/>
                <w:szCs w:val="16"/>
              </w:rPr>
              <w:t>RV</w:t>
            </w:r>
          </w:p>
        </w:tc>
        <w:tc>
          <w:tcPr>
            <w:tcW w:w="1402" w:type="dxa"/>
            <w:vAlign w:val="center"/>
          </w:tcPr>
          <w:p w:rsidR="00AC10A1" w:rsidRPr="00BF4755" w:rsidP="00600A30" w14:paraId="122AB699"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0BABCA00" w14:textId="77777777">
            <w:pPr>
              <w:pStyle w:val="NoSpacing"/>
              <w:jc w:val="center"/>
              <w:rPr>
                <w:rFonts w:cstheme="minorHAnsi"/>
                <w:sz w:val="16"/>
                <w:szCs w:val="16"/>
              </w:rPr>
            </w:pPr>
            <w:r>
              <w:rPr>
                <w:rFonts w:cstheme="minorHAnsi"/>
                <w:sz w:val="16"/>
                <w:szCs w:val="16"/>
              </w:rPr>
              <w:t>RV</w:t>
            </w:r>
          </w:p>
        </w:tc>
        <w:tc>
          <w:tcPr>
            <w:tcW w:w="1403" w:type="dxa"/>
            <w:vAlign w:val="center"/>
          </w:tcPr>
          <w:p w:rsidR="00AC10A1" w:rsidRPr="00BF4755" w:rsidP="00600A30" w14:paraId="5871213D"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071506B1" w14:textId="77777777">
            <w:pPr>
              <w:pStyle w:val="NoSpacing"/>
              <w:jc w:val="center"/>
              <w:rPr>
                <w:rFonts w:cstheme="minorHAnsi"/>
                <w:sz w:val="16"/>
                <w:szCs w:val="16"/>
              </w:rPr>
            </w:pPr>
            <w:r>
              <w:rPr>
                <w:rFonts w:cstheme="minorHAnsi"/>
                <w:sz w:val="16"/>
                <w:szCs w:val="16"/>
              </w:rPr>
              <w:t>PY</w:t>
            </w:r>
          </w:p>
        </w:tc>
      </w:tr>
      <w:tr w14:paraId="7B557DD6" w14:textId="77777777" w:rsidTr="00AC10A1">
        <w:tblPrEx>
          <w:tblW w:w="11211" w:type="dxa"/>
          <w:tblLook w:val="04A0"/>
        </w:tblPrEx>
        <w:trPr>
          <w:trHeight w:val="152"/>
        </w:trPr>
        <w:tc>
          <w:tcPr>
            <w:tcW w:w="467" w:type="dxa"/>
            <w:shd w:val="clear" w:color="auto" w:fill="E7E6E6" w:themeFill="background2"/>
            <w:vAlign w:val="center"/>
          </w:tcPr>
          <w:p w:rsidR="00AC10A1" w:rsidRPr="00BF4755" w:rsidP="00600A30" w14:paraId="5A8526D1" w14:textId="77777777">
            <w:pPr>
              <w:pStyle w:val="NoSpacing"/>
              <w:jc w:val="center"/>
              <w:rPr>
                <w:rFonts w:cstheme="minorHAnsi"/>
                <w:sz w:val="16"/>
                <w:szCs w:val="16"/>
              </w:rPr>
            </w:pPr>
            <w:r w:rsidRPr="002D5BE6">
              <w:rPr>
                <w:rFonts w:cstheme="minorHAnsi"/>
                <w:sz w:val="16"/>
                <w:szCs w:val="16"/>
              </w:rPr>
              <w:t xml:space="preserve">07 </w:t>
            </w:r>
          </w:p>
        </w:tc>
        <w:tc>
          <w:tcPr>
            <w:tcW w:w="3733" w:type="dxa"/>
            <w:gridSpan w:val="3"/>
            <w:shd w:val="clear" w:color="auto" w:fill="E7E6E6" w:themeFill="background2"/>
            <w:vAlign w:val="center"/>
          </w:tcPr>
          <w:p w:rsidR="00AC10A1" w:rsidRPr="00BF4755" w:rsidP="00600A30" w14:paraId="412F023B" w14:textId="77777777">
            <w:pPr>
              <w:pStyle w:val="NoSpacing"/>
              <w:rPr>
                <w:rFonts w:cstheme="minorHAnsi"/>
                <w:sz w:val="16"/>
                <w:szCs w:val="16"/>
                <w:u w:val="single"/>
              </w:rPr>
            </w:pPr>
            <w:r w:rsidRPr="00BF4755">
              <w:rPr>
                <w:rFonts w:cstheme="minorHAnsi"/>
                <w:sz w:val="16"/>
                <w:szCs w:val="16"/>
                <w:u w:val="single"/>
              </w:rPr>
              <w:t>Loans to students</w:t>
            </w:r>
          </w:p>
        </w:tc>
        <w:tc>
          <w:tcPr>
            <w:tcW w:w="1402" w:type="dxa"/>
            <w:vAlign w:val="center"/>
          </w:tcPr>
          <w:p w:rsidR="00AC10A1" w:rsidRPr="00BF4755" w:rsidP="00600A30" w14:paraId="43757743" w14:textId="77777777">
            <w:pPr>
              <w:pStyle w:val="NoSpacing"/>
              <w:jc w:val="center"/>
              <w:rPr>
                <w:rFonts w:cstheme="minorHAnsi"/>
                <w:sz w:val="16"/>
                <w:szCs w:val="16"/>
              </w:rPr>
            </w:pPr>
            <w:r>
              <w:rPr>
                <w:rFonts w:cstheme="minorHAnsi"/>
                <w:sz w:val="16"/>
                <w:szCs w:val="16"/>
              </w:rPr>
              <w:t>RV</w:t>
            </w:r>
          </w:p>
        </w:tc>
        <w:tc>
          <w:tcPr>
            <w:tcW w:w="1402" w:type="dxa"/>
            <w:vAlign w:val="center"/>
          </w:tcPr>
          <w:p w:rsidR="00AC10A1" w:rsidRPr="00BF4755" w:rsidP="00600A30" w14:paraId="0C6D196A"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5074A357" w14:textId="77777777">
            <w:pPr>
              <w:pStyle w:val="NoSpacing"/>
              <w:jc w:val="center"/>
              <w:rPr>
                <w:rFonts w:cstheme="minorHAnsi"/>
                <w:sz w:val="16"/>
                <w:szCs w:val="16"/>
              </w:rPr>
            </w:pPr>
            <w:r>
              <w:rPr>
                <w:rFonts w:cstheme="minorHAnsi"/>
                <w:sz w:val="16"/>
                <w:szCs w:val="16"/>
              </w:rPr>
              <w:t>CV</w:t>
            </w:r>
          </w:p>
        </w:tc>
        <w:tc>
          <w:tcPr>
            <w:tcW w:w="1403" w:type="dxa"/>
            <w:vAlign w:val="center"/>
          </w:tcPr>
          <w:p w:rsidR="00AC10A1" w:rsidRPr="00BF4755" w:rsidP="00600A30" w14:paraId="25AB2469"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31A0A7E3" w14:textId="77777777">
            <w:pPr>
              <w:pStyle w:val="NoSpacing"/>
              <w:jc w:val="center"/>
              <w:rPr>
                <w:rFonts w:cstheme="minorHAnsi"/>
                <w:sz w:val="16"/>
                <w:szCs w:val="16"/>
              </w:rPr>
            </w:pPr>
            <w:r>
              <w:rPr>
                <w:rFonts w:cstheme="minorHAnsi"/>
                <w:sz w:val="16"/>
                <w:szCs w:val="16"/>
              </w:rPr>
              <w:t>PY</w:t>
            </w:r>
          </w:p>
        </w:tc>
      </w:tr>
      <w:tr w14:paraId="47A9A7C5" w14:textId="77777777" w:rsidTr="00AC10A1">
        <w:tblPrEx>
          <w:tblW w:w="11211" w:type="dxa"/>
          <w:tblLook w:val="04A0"/>
        </w:tblPrEx>
        <w:trPr>
          <w:trHeight w:val="215"/>
        </w:trPr>
        <w:tc>
          <w:tcPr>
            <w:tcW w:w="1204" w:type="dxa"/>
            <w:gridSpan w:val="3"/>
            <w:shd w:val="clear" w:color="auto" w:fill="E7E6E6" w:themeFill="background2"/>
            <w:vAlign w:val="center"/>
          </w:tcPr>
          <w:p w:rsidR="00AC10A1" w:rsidRPr="002D5BE6" w:rsidP="00600A30" w14:paraId="19C97ACC" w14:textId="77777777">
            <w:pPr>
              <w:pStyle w:val="NoSpacing"/>
              <w:rPr>
                <w:rFonts w:cstheme="minorHAnsi"/>
                <w:sz w:val="16"/>
                <w:szCs w:val="16"/>
              </w:rPr>
            </w:pPr>
            <w:r w:rsidRPr="002D5BE6">
              <w:rPr>
                <w:rFonts w:cstheme="minorHAnsi"/>
                <w:sz w:val="16"/>
                <w:szCs w:val="16"/>
              </w:rPr>
              <w:t>08</w:t>
            </w:r>
            <w:r w:rsidRPr="00EA402F">
              <w:rPr>
                <w:rFonts w:cstheme="minorHAnsi"/>
                <w:sz w:val="16"/>
                <w:szCs w:val="16"/>
              </w:rPr>
              <w:t xml:space="preserve">       </w:t>
            </w:r>
            <w:r w:rsidRPr="002D5BE6">
              <w:rPr>
                <w:rFonts w:cstheme="minorHAnsi"/>
                <w:sz w:val="16"/>
                <w:szCs w:val="16"/>
              </w:rPr>
              <w:t xml:space="preserve"> </w:t>
            </w:r>
          </w:p>
        </w:tc>
        <w:tc>
          <w:tcPr>
            <w:tcW w:w="2996" w:type="dxa"/>
            <w:shd w:val="clear" w:color="auto" w:fill="E7E6E6" w:themeFill="background2"/>
            <w:vAlign w:val="center"/>
          </w:tcPr>
          <w:p w:rsidR="00AC10A1" w:rsidRPr="002D5BE6" w:rsidP="00600A30" w14:paraId="6178A7EB" w14:textId="77777777">
            <w:pPr>
              <w:pStyle w:val="NoSpacing"/>
              <w:rPr>
                <w:rFonts w:cstheme="minorHAnsi"/>
                <w:sz w:val="16"/>
                <w:szCs w:val="16"/>
              </w:rPr>
            </w:pPr>
            <w:r w:rsidRPr="00BF4755">
              <w:rPr>
                <w:rFonts w:cstheme="minorHAnsi"/>
                <w:sz w:val="16"/>
                <w:szCs w:val="16"/>
              </w:rPr>
              <w:t xml:space="preserve">Federal loans </w:t>
            </w:r>
            <w:r w:rsidRPr="002D5BE6">
              <w:rPr>
                <w:rFonts w:cstheme="minorHAnsi"/>
                <w:sz w:val="16"/>
                <w:szCs w:val="16"/>
              </w:rPr>
              <w:t>to students</w:t>
            </w:r>
          </w:p>
        </w:tc>
        <w:tc>
          <w:tcPr>
            <w:tcW w:w="1402" w:type="dxa"/>
            <w:vAlign w:val="center"/>
          </w:tcPr>
          <w:p w:rsidR="00AC10A1" w:rsidRPr="00BF4755" w:rsidP="00600A30" w14:paraId="6CCECAF8" w14:textId="77777777">
            <w:pPr>
              <w:pStyle w:val="NoSpacing"/>
              <w:jc w:val="center"/>
              <w:rPr>
                <w:rFonts w:cstheme="minorHAnsi"/>
                <w:sz w:val="16"/>
                <w:szCs w:val="16"/>
              </w:rPr>
            </w:pPr>
            <w:r>
              <w:rPr>
                <w:rFonts w:cstheme="minorHAnsi"/>
                <w:sz w:val="16"/>
                <w:szCs w:val="16"/>
              </w:rPr>
              <w:t>RV</w:t>
            </w:r>
          </w:p>
        </w:tc>
        <w:tc>
          <w:tcPr>
            <w:tcW w:w="1402" w:type="dxa"/>
            <w:vAlign w:val="center"/>
          </w:tcPr>
          <w:p w:rsidR="00AC10A1" w:rsidRPr="00BF4755" w:rsidP="00600A30" w14:paraId="544D7BD0"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3B93ADCF" w14:textId="77777777">
            <w:pPr>
              <w:pStyle w:val="NoSpacing"/>
              <w:jc w:val="center"/>
              <w:rPr>
                <w:rFonts w:cstheme="minorHAnsi"/>
                <w:sz w:val="16"/>
                <w:szCs w:val="16"/>
              </w:rPr>
            </w:pPr>
            <w:r>
              <w:rPr>
                <w:rFonts w:cstheme="minorHAnsi"/>
                <w:sz w:val="16"/>
                <w:szCs w:val="16"/>
              </w:rPr>
              <w:t>RV</w:t>
            </w:r>
          </w:p>
        </w:tc>
        <w:tc>
          <w:tcPr>
            <w:tcW w:w="1403" w:type="dxa"/>
            <w:vAlign w:val="center"/>
          </w:tcPr>
          <w:p w:rsidR="00AC10A1" w:rsidRPr="00BF4755" w:rsidP="00600A30" w14:paraId="2B7FB079"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5CA1D65D" w14:textId="77777777">
            <w:pPr>
              <w:pStyle w:val="NoSpacing"/>
              <w:jc w:val="center"/>
              <w:rPr>
                <w:rFonts w:cstheme="minorHAnsi"/>
                <w:sz w:val="16"/>
                <w:szCs w:val="16"/>
              </w:rPr>
            </w:pPr>
            <w:r>
              <w:rPr>
                <w:rFonts w:cstheme="minorHAnsi"/>
                <w:sz w:val="16"/>
                <w:szCs w:val="16"/>
              </w:rPr>
              <w:t>PY</w:t>
            </w:r>
          </w:p>
        </w:tc>
      </w:tr>
      <w:tr w14:paraId="64652751" w14:textId="77777777" w:rsidTr="00AC10A1">
        <w:tblPrEx>
          <w:tblW w:w="11211" w:type="dxa"/>
          <w:tblLook w:val="04A0"/>
        </w:tblPrEx>
        <w:trPr>
          <w:trHeight w:val="260"/>
        </w:trPr>
        <w:tc>
          <w:tcPr>
            <w:tcW w:w="1204" w:type="dxa"/>
            <w:gridSpan w:val="3"/>
            <w:shd w:val="clear" w:color="auto" w:fill="E7E6E6" w:themeFill="background2"/>
            <w:vAlign w:val="center"/>
          </w:tcPr>
          <w:p w:rsidR="00AC10A1" w:rsidRPr="002D5BE6" w:rsidP="00600A30" w14:paraId="5295FF51" w14:textId="77777777">
            <w:pPr>
              <w:pStyle w:val="NoSpacing"/>
              <w:rPr>
                <w:rFonts w:cstheme="minorHAnsi"/>
                <w:sz w:val="16"/>
                <w:szCs w:val="16"/>
              </w:rPr>
            </w:pPr>
            <w:r w:rsidRPr="002D5BE6">
              <w:rPr>
                <w:rFonts w:cstheme="minorHAnsi"/>
                <w:sz w:val="16"/>
                <w:szCs w:val="16"/>
              </w:rPr>
              <w:t>09</w:t>
            </w:r>
            <w:r w:rsidRPr="00EA402F">
              <w:rPr>
                <w:rFonts w:cstheme="minorHAnsi"/>
                <w:sz w:val="16"/>
                <w:szCs w:val="16"/>
              </w:rPr>
              <w:t xml:space="preserve">    </w:t>
            </w:r>
          </w:p>
        </w:tc>
        <w:tc>
          <w:tcPr>
            <w:tcW w:w="2996" w:type="dxa"/>
            <w:shd w:val="clear" w:color="auto" w:fill="E7E6E6" w:themeFill="background2"/>
            <w:vAlign w:val="center"/>
          </w:tcPr>
          <w:p w:rsidR="00AC10A1" w:rsidRPr="00BF4755" w:rsidP="00600A30" w14:paraId="5F709C97" w14:textId="77777777">
            <w:pPr>
              <w:pStyle w:val="NoSpacing"/>
              <w:rPr>
                <w:rFonts w:cstheme="minorHAnsi"/>
                <w:sz w:val="16"/>
                <w:szCs w:val="16"/>
              </w:rPr>
            </w:pPr>
            <w:r w:rsidRPr="00BF4755">
              <w:rPr>
                <w:rFonts w:cstheme="minorHAnsi"/>
                <w:sz w:val="16"/>
                <w:szCs w:val="16"/>
              </w:rPr>
              <w:t xml:space="preserve">Other loans </w:t>
            </w:r>
            <w:r w:rsidRPr="002D5BE6">
              <w:rPr>
                <w:rFonts w:cstheme="minorHAnsi"/>
                <w:sz w:val="16"/>
                <w:szCs w:val="16"/>
              </w:rPr>
              <w:t>to students</w:t>
            </w:r>
            <w:r w:rsidRPr="00BF4755">
              <w:rPr>
                <w:rFonts w:cstheme="minorHAnsi"/>
                <w:sz w:val="16"/>
                <w:szCs w:val="16"/>
              </w:rPr>
              <w:t xml:space="preserve"> (including private loans)</w:t>
            </w:r>
          </w:p>
        </w:tc>
        <w:tc>
          <w:tcPr>
            <w:tcW w:w="1402" w:type="dxa"/>
            <w:vAlign w:val="center"/>
          </w:tcPr>
          <w:p w:rsidR="00AC10A1" w:rsidRPr="00BF4755" w:rsidP="00600A30" w14:paraId="7E3448B5" w14:textId="77777777">
            <w:pPr>
              <w:pStyle w:val="NoSpacing"/>
              <w:jc w:val="center"/>
              <w:rPr>
                <w:rFonts w:cstheme="minorHAnsi"/>
                <w:sz w:val="16"/>
                <w:szCs w:val="16"/>
              </w:rPr>
            </w:pPr>
            <w:r>
              <w:rPr>
                <w:rFonts w:cstheme="minorHAnsi"/>
                <w:sz w:val="16"/>
                <w:szCs w:val="16"/>
              </w:rPr>
              <w:t>RV</w:t>
            </w:r>
          </w:p>
        </w:tc>
        <w:tc>
          <w:tcPr>
            <w:tcW w:w="1402" w:type="dxa"/>
            <w:vAlign w:val="center"/>
          </w:tcPr>
          <w:p w:rsidR="00AC10A1" w:rsidRPr="00BF4755" w:rsidP="00600A30" w14:paraId="36D6519F"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570622FE" w14:textId="77777777">
            <w:pPr>
              <w:pStyle w:val="NoSpacing"/>
              <w:jc w:val="center"/>
              <w:rPr>
                <w:rFonts w:cstheme="minorHAnsi"/>
                <w:sz w:val="16"/>
                <w:szCs w:val="16"/>
              </w:rPr>
            </w:pPr>
            <w:r>
              <w:rPr>
                <w:rFonts w:cstheme="minorHAnsi"/>
                <w:sz w:val="16"/>
                <w:szCs w:val="16"/>
              </w:rPr>
              <w:t>RV</w:t>
            </w:r>
          </w:p>
        </w:tc>
        <w:tc>
          <w:tcPr>
            <w:tcW w:w="1403" w:type="dxa"/>
            <w:vAlign w:val="center"/>
          </w:tcPr>
          <w:p w:rsidR="00AC10A1" w:rsidRPr="00BF4755" w:rsidP="00600A30" w14:paraId="21794923" w14:textId="77777777">
            <w:pPr>
              <w:pStyle w:val="NoSpacing"/>
              <w:jc w:val="center"/>
              <w:rPr>
                <w:rFonts w:cstheme="minorHAnsi"/>
                <w:sz w:val="16"/>
                <w:szCs w:val="16"/>
              </w:rPr>
            </w:pPr>
            <w:r>
              <w:rPr>
                <w:rFonts w:cstheme="minorHAnsi"/>
                <w:sz w:val="16"/>
                <w:szCs w:val="16"/>
              </w:rPr>
              <w:t>CV</w:t>
            </w:r>
          </w:p>
        </w:tc>
        <w:tc>
          <w:tcPr>
            <w:tcW w:w="1402" w:type="dxa"/>
            <w:vAlign w:val="center"/>
          </w:tcPr>
          <w:p w:rsidR="00AC10A1" w:rsidRPr="00BF4755" w:rsidP="00600A30" w14:paraId="44F7758B" w14:textId="77777777">
            <w:pPr>
              <w:pStyle w:val="NoSpacing"/>
              <w:jc w:val="center"/>
              <w:rPr>
                <w:rFonts w:cstheme="minorHAnsi"/>
                <w:sz w:val="16"/>
                <w:szCs w:val="16"/>
              </w:rPr>
            </w:pPr>
            <w:r>
              <w:rPr>
                <w:rFonts w:cstheme="minorHAnsi"/>
                <w:sz w:val="16"/>
                <w:szCs w:val="16"/>
              </w:rPr>
              <w:t>PY</w:t>
            </w:r>
          </w:p>
        </w:tc>
      </w:tr>
    </w:tbl>
    <w:p w:rsidR="00AC10A1" w:rsidP="00C5334C" w14:paraId="7F8FDF4B" w14:textId="44AFCF7B">
      <w:pPr>
        <w:pStyle w:val="NoSpacing"/>
        <w:rPr>
          <w:sz w:val="16"/>
          <w:szCs w:val="16"/>
        </w:rPr>
      </w:pPr>
    </w:p>
    <w:p w:rsidR="00E27981" w14:paraId="22D7CEF1" w14:textId="77777777">
      <w:pPr>
        <w:rPr>
          <w:rFonts w:asciiTheme="majorHAnsi" w:eastAsiaTheme="majorEastAsia" w:hAnsiTheme="majorHAnsi" w:cstheme="majorBidi"/>
          <w:b/>
          <w:bCs/>
          <w:color w:val="0070C0"/>
          <w:sz w:val="16"/>
          <w:szCs w:val="16"/>
        </w:rPr>
      </w:pPr>
      <w:r>
        <w:rPr>
          <w:b/>
          <w:bCs/>
          <w:i/>
          <w:iCs/>
          <w:color w:val="0070C0"/>
          <w:sz w:val="16"/>
          <w:szCs w:val="16"/>
        </w:rPr>
        <w:br w:type="page"/>
      </w:r>
    </w:p>
    <w:p w:rsidR="007A24EF" w:rsidRPr="007A24EF" w:rsidP="007A24EF" w14:paraId="3E171A05" w14:textId="798FF5DB">
      <w:pPr>
        <w:pStyle w:val="Heading4"/>
        <w:rPr>
          <w:b/>
          <w:bCs/>
          <w:i w:val="0"/>
          <w:iCs w:val="0"/>
          <w:color w:val="0070C0"/>
          <w:sz w:val="16"/>
          <w:szCs w:val="16"/>
        </w:rPr>
      </w:pPr>
      <w:r w:rsidRPr="00EC7868">
        <w:rPr>
          <w:b/>
          <w:bCs/>
          <w:i w:val="0"/>
          <w:iCs w:val="0"/>
          <w:color w:val="auto"/>
          <w:sz w:val="16"/>
          <w:szCs w:val="16"/>
        </w:rPr>
        <w:t xml:space="preserve">Section 1 </w:t>
      </w:r>
      <w:r w:rsidRPr="00EC7868">
        <w:rPr>
          <w:rStyle w:val="Heading4Char"/>
          <w:color w:val="auto"/>
          <w:sz w:val="16"/>
          <w:szCs w:val="16"/>
        </w:rPr>
        <w:t xml:space="preserve">: </w:t>
      </w:r>
      <w:r w:rsidRPr="00EC7868">
        <w:rPr>
          <w:b/>
          <w:bCs/>
          <w:i w:val="0"/>
          <w:iCs w:val="0"/>
          <w:color w:val="auto"/>
          <w:sz w:val="16"/>
          <w:szCs w:val="16"/>
        </w:rPr>
        <w:t>Comparison Chart</w:t>
      </w:r>
    </w:p>
    <w:p w:rsidR="007A24EF" w:rsidRPr="00830AA8" w:rsidP="007A24EF" w14:paraId="174DFDF2" w14:textId="77777777">
      <w:pPr>
        <w:pStyle w:val="Heading4"/>
        <w:rPr>
          <w:rFonts w:cstheme="minorHAnsi"/>
          <w:b/>
          <w:bCs/>
          <w:i w:val="0"/>
          <w:iCs w:val="0"/>
          <w:color w:val="auto"/>
          <w:sz w:val="16"/>
          <w:szCs w:val="16"/>
        </w:rPr>
      </w:pPr>
      <w:r w:rsidRPr="00830AA8">
        <w:rPr>
          <w:rFonts w:cstheme="minorHAnsi"/>
          <w:b/>
          <w:bCs/>
          <w:i w:val="0"/>
          <w:iCs w:val="0"/>
          <w:color w:val="auto"/>
          <w:sz w:val="16"/>
          <w:szCs w:val="16"/>
        </w:rPr>
        <w:t>Summary Data by Student Category and Financial Aid Type</w:t>
      </w:r>
    </w:p>
    <w:p w:rsidR="00E27981" w:rsidRPr="00846512" w:rsidP="00846512" w14:paraId="577722A2" w14:textId="77777777">
      <w:pPr>
        <w:pStyle w:val="NoSpacing"/>
        <w:rPr>
          <w:sz w:val="2"/>
          <w:szCs w:val="2"/>
        </w:rPr>
      </w:pPr>
    </w:p>
    <w:p w:rsidR="00E27981" w:rsidRPr="00830AA8" w:rsidP="007A24EF" w14:paraId="4E435BE5" w14:textId="53392627">
      <w:pPr>
        <w:rPr>
          <w:sz w:val="16"/>
          <w:szCs w:val="16"/>
        </w:rPr>
      </w:pPr>
      <w:r w:rsidRPr="00830AA8">
        <w:rPr>
          <w:sz w:val="16"/>
          <w:szCs w:val="16"/>
        </w:rPr>
        <w:t>Instructions for use:</w:t>
      </w:r>
    </w:p>
    <w:p w:rsidR="007A24EF" w:rsidRPr="00540BD3" w:rsidP="00E27981" w14:paraId="66B909C9" w14:textId="5279901E">
      <w:pPr>
        <w:pStyle w:val="ListParagraph"/>
        <w:numPr>
          <w:ilvl w:val="0"/>
          <w:numId w:val="8"/>
        </w:numPr>
        <w:rPr>
          <w:sz w:val="16"/>
          <w:szCs w:val="16"/>
        </w:rPr>
      </w:pPr>
      <w:r w:rsidRPr="00540BD3">
        <w:rPr>
          <w:sz w:val="16"/>
          <w:szCs w:val="16"/>
        </w:rPr>
        <w:t xml:space="preserve">The SFA Comparison Chart provides a summary of the data reported in Section 1 of the survey. Summary data is based on the preloaded data and information reported on the previous screens in this section for all undergraduate students and </w:t>
      </w:r>
      <w:bookmarkStart w:id="87" w:name="_Hlk125977535"/>
      <w:bookmarkStart w:id="88" w:name="_Hlk125961371"/>
      <w:r w:rsidRPr="00540BD3">
        <w:rPr>
          <w:sz w:val="16"/>
          <w:szCs w:val="16"/>
        </w:rPr>
        <w:t xml:space="preserve">full-time, first-time degree/certificate-seeking undergraduate students. </w:t>
      </w:r>
      <w:bookmarkEnd w:id="87"/>
      <w:bookmarkEnd w:id="88"/>
    </w:p>
    <w:p w:rsidR="00E27981" w:rsidRPr="00540BD3" w:rsidP="00E27981" w14:paraId="6B6CACC9" w14:textId="77777777">
      <w:pPr>
        <w:pStyle w:val="NoSpacing"/>
        <w:numPr>
          <w:ilvl w:val="1"/>
          <w:numId w:val="9"/>
        </w:numPr>
        <w:ind w:left="900"/>
        <w:rPr>
          <w:sz w:val="16"/>
          <w:szCs w:val="16"/>
        </w:rPr>
      </w:pPr>
      <w:r w:rsidRPr="00540BD3">
        <w:rPr>
          <w:sz w:val="16"/>
          <w:szCs w:val="16"/>
        </w:rPr>
        <w:t xml:space="preserve">Values displayed for </w:t>
      </w:r>
      <w:r w:rsidRPr="00540BD3">
        <w:rPr>
          <w:i/>
          <w:iCs/>
          <w:sz w:val="16"/>
          <w:szCs w:val="16"/>
        </w:rPr>
        <w:t xml:space="preserve">All undergraduate students, All degree/certificate seeking undergraduate students, </w:t>
      </w:r>
      <w:r w:rsidRPr="00540BD3">
        <w:rPr>
          <w:sz w:val="16"/>
          <w:szCs w:val="16"/>
        </w:rPr>
        <w:t>and</w:t>
      </w:r>
      <w:r w:rsidRPr="00540BD3">
        <w:rPr>
          <w:i/>
          <w:iCs/>
          <w:sz w:val="16"/>
          <w:szCs w:val="16"/>
        </w:rPr>
        <w:t xml:space="preserve"> All non-degree/certificate seeking undergraduate students </w:t>
      </w:r>
      <w:r w:rsidRPr="00540BD3">
        <w:rPr>
          <w:sz w:val="16"/>
          <w:szCs w:val="16"/>
        </w:rPr>
        <w:t>should match the values reported in Section 1, Part B;</w:t>
      </w:r>
    </w:p>
    <w:p w:rsidR="00E27981" w:rsidRPr="00540BD3" w:rsidP="00E27981" w14:paraId="432D7E00" w14:textId="77777777">
      <w:pPr>
        <w:pStyle w:val="NoSpacing"/>
        <w:numPr>
          <w:ilvl w:val="1"/>
          <w:numId w:val="9"/>
        </w:numPr>
        <w:ind w:left="900"/>
        <w:rPr>
          <w:sz w:val="16"/>
          <w:szCs w:val="16"/>
        </w:rPr>
      </w:pPr>
      <w:r w:rsidRPr="00540BD3">
        <w:rPr>
          <w:sz w:val="16"/>
          <w:szCs w:val="16"/>
        </w:rPr>
        <w:t xml:space="preserve">Values displayed for </w:t>
      </w:r>
      <w:r w:rsidRPr="00540BD3">
        <w:rPr>
          <w:i/>
          <w:iCs/>
          <w:sz w:val="16"/>
          <w:szCs w:val="16"/>
        </w:rPr>
        <w:t xml:space="preserve">Full-time, First-time degree/certificate seeking undergraduate students </w:t>
      </w:r>
      <w:r w:rsidRPr="00540BD3">
        <w:rPr>
          <w:sz w:val="16"/>
          <w:szCs w:val="16"/>
        </w:rPr>
        <w:t xml:space="preserve">should match the values reported in Section 1, Part C; and </w:t>
      </w:r>
    </w:p>
    <w:p w:rsidR="00E27981" w:rsidRPr="00540BD3" w:rsidP="00E27981" w14:paraId="43479DE4" w14:textId="77777777">
      <w:pPr>
        <w:pStyle w:val="NoSpacing"/>
        <w:numPr>
          <w:ilvl w:val="1"/>
          <w:numId w:val="9"/>
        </w:numPr>
        <w:ind w:left="900"/>
        <w:rPr>
          <w:sz w:val="16"/>
          <w:szCs w:val="16"/>
        </w:rPr>
      </w:pPr>
      <w:r w:rsidRPr="00540BD3">
        <w:rPr>
          <w:sz w:val="16"/>
          <w:szCs w:val="16"/>
        </w:rPr>
        <w:t xml:space="preserve">NCES calculated values for the student count and total amount of aid awarded for </w:t>
      </w:r>
      <w:r w:rsidRPr="00540BD3">
        <w:rPr>
          <w:i/>
          <w:iCs/>
          <w:sz w:val="16"/>
          <w:szCs w:val="16"/>
        </w:rPr>
        <w:t>All other degree/certificate seeking undergraduate students</w:t>
      </w:r>
      <w:r w:rsidRPr="00540BD3">
        <w:rPr>
          <w:sz w:val="16"/>
          <w:szCs w:val="16"/>
        </w:rPr>
        <w:t xml:space="preserve"> should be the difference between the values reported for </w:t>
      </w:r>
      <w:r w:rsidRPr="00540BD3">
        <w:rPr>
          <w:i/>
          <w:iCs/>
          <w:sz w:val="16"/>
          <w:szCs w:val="16"/>
        </w:rPr>
        <w:t xml:space="preserve">All undergraduate students </w:t>
      </w:r>
      <w:r w:rsidRPr="00540BD3">
        <w:rPr>
          <w:sz w:val="16"/>
          <w:szCs w:val="16"/>
        </w:rPr>
        <w:t xml:space="preserve">and </w:t>
      </w:r>
      <w:r w:rsidRPr="00540BD3">
        <w:rPr>
          <w:i/>
          <w:iCs/>
          <w:sz w:val="16"/>
          <w:szCs w:val="16"/>
        </w:rPr>
        <w:t>Full-time, first-time degree/certificate seeking undergraduate students.</w:t>
      </w:r>
    </w:p>
    <w:p w:rsidR="00E27981" w:rsidRPr="00540BD3" w:rsidP="00E27981" w14:paraId="2D811024" w14:textId="77777777">
      <w:pPr>
        <w:pStyle w:val="NoSpacing"/>
        <w:numPr>
          <w:ilvl w:val="0"/>
          <w:numId w:val="9"/>
        </w:numPr>
        <w:rPr>
          <w:sz w:val="16"/>
          <w:szCs w:val="16"/>
        </w:rPr>
      </w:pPr>
      <w:r w:rsidRPr="00540BD3">
        <w:rPr>
          <w:sz w:val="16"/>
          <w:szCs w:val="16"/>
        </w:rPr>
        <w:t>If values displayed do not match your institution’s calculations, please correct the numbers reported before moving forward to complete Section 2 of the SFA Survey.</w:t>
      </w:r>
    </w:p>
    <w:p w:rsidR="00E27981" w:rsidRPr="002D5BE6" w:rsidP="00E27981" w14:paraId="4B550686" w14:textId="77777777">
      <w:pPr>
        <w:pStyle w:val="NoSpacing"/>
        <w:numPr>
          <w:ilvl w:val="0"/>
          <w:numId w:val="9"/>
        </w:numPr>
        <w:rPr>
          <w:sz w:val="16"/>
          <w:szCs w:val="16"/>
        </w:rPr>
      </w:pPr>
      <w:r w:rsidRPr="002D5BE6">
        <w:rPr>
          <w:sz w:val="16"/>
          <w:szCs w:val="16"/>
        </w:rPr>
        <w:t xml:space="preserve">Data for all degree/certificate seeking undergraduate students and full-time, first-time </w:t>
      </w:r>
      <w:r>
        <w:rPr>
          <w:sz w:val="16"/>
          <w:szCs w:val="16"/>
        </w:rPr>
        <w:t xml:space="preserve">degree/certificate </w:t>
      </w:r>
      <w:r w:rsidRPr="002D5BE6">
        <w:rPr>
          <w:sz w:val="16"/>
          <w:szCs w:val="16"/>
        </w:rPr>
        <w:t>undergraduate students are published on College Navigator.</w:t>
      </w:r>
    </w:p>
    <w:p w:rsidR="00E27981" w:rsidP="00E27981" w14:paraId="17E82D88" w14:textId="77777777">
      <w:pPr>
        <w:pStyle w:val="NoSpacing"/>
        <w:rPr>
          <w:rFonts w:cstheme="minorHAnsi"/>
          <w:sz w:val="16"/>
          <w:szCs w:val="16"/>
        </w:rPr>
      </w:pPr>
    </w:p>
    <w:p w:rsidR="00E27981" w:rsidP="00E27981" w14:paraId="41276EA2" w14:textId="77777777">
      <w:pPr>
        <w:pStyle w:val="NoSpacing"/>
        <w:rPr>
          <w:sz w:val="16"/>
          <w:szCs w:val="16"/>
        </w:rPr>
      </w:pPr>
      <w:r w:rsidRPr="00BF4755">
        <w:rPr>
          <w:rFonts w:cstheme="minorHAnsi"/>
          <w:sz w:val="16"/>
          <w:szCs w:val="16"/>
        </w:rPr>
        <w:t>Note:</w:t>
      </w:r>
      <w:r>
        <w:rPr>
          <w:rFonts w:cstheme="minorHAnsi"/>
          <w:sz w:val="16"/>
          <w:szCs w:val="16"/>
        </w:rPr>
        <w:t xml:space="preserve"> </w:t>
      </w:r>
      <w:r w:rsidRPr="26E216D7">
        <w:rPr>
          <w:sz w:val="16"/>
          <w:szCs w:val="16"/>
        </w:rPr>
        <w:t>Data for</w:t>
      </w:r>
      <w:r w:rsidRPr="00EA402F">
        <w:rPr>
          <w:sz w:val="16"/>
          <w:szCs w:val="16"/>
        </w:rPr>
        <w:t xml:space="preserve"> </w:t>
      </w:r>
      <w:r w:rsidRPr="002D5BE6">
        <w:rPr>
          <w:sz w:val="16"/>
          <w:szCs w:val="16"/>
        </w:rPr>
        <w:t>a</w:t>
      </w:r>
      <w:r w:rsidRPr="26E216D7">
        <w:rPr>
          <w:sz w:val="16"/>
          <w:szCs w:val="16"/>
        </w:rPr>
        <w:t xml:space="preserve">ll </w:t>
      </w:r>
      <w:r w:rsidRPr="002D5BE6">
        <w:rPr>
          <w:sz w:val="16"/>
          <w:szCs w:val="16"/>
        </w:rPr>
        <w:t>o</w:t>
      </w:r>
      <w:r w:rsidRPr="26E216D7">
        <w:rPr>
          <w:sz w:val="16"/>
          <w:szCs w:val="16"/>
        </w:rPr>
        <w:t xml:space="preserve">ther </w:t>
      </w:r>
      <w:r w:rsidRPr="002D5BE6">
        <w:rPr>
          <w:sz w:val="16"/>
          <w:szCs w:val="16"/>
        </w:rPr>
        <w:t>degree/certificate undergraduate</w:t>
      </w:r>
      <w:r w:rsidRPr="26E216D7">
        <w:rPr>
          <w:sz w:val="16"/>
          <w:szCs w:val="16"/>
        </w:rPr>
        <w:t xml:space="preserve"> </w:t>
      </w:r>
      <w:r w:rsidRPr="002D5BE6">
        <w:rPr>
          <w:sz w:val="16"/>
          <w:szCs w:val="16"/>
        </w:rPr>
        <w:t xml:space="preserve">students and all non-degree/certificate undergraduate students </w:t>
      </w:r>
      <w:r w:rsidRPr="26E216D7">
        <w:rPr>
          <w:sz w:val="16"/>
          <w:szCs w:val="16"/>
        </w:rPr>
        <w:t>will appear in the IPEDS Data Center for data users, but not in College Navigator.</w:t>
      </w:r>
    </w:p>
    <w:tbl>
      <w:tblPr>
        <w:tblStyle w:val="TableGrid"/>
        <w:tblW w:w="10885"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2" w:type="dxa"/>
          <w:right w:w="72" w:type="dxa"/>
        </w:tblCellMar>
        <w:tblLook w:val="04A0"/>
      </w:tblPr>
      <w:tblGrid>
        <w:gridCol w:w="445"/>
        <w:gridCol w:w="4766"/>
        <w:gridCol w:w="1475"/>
        <w:gridCol w:w="2129"/>
        <w:gridCol w:w="2070"/>
      </w:tblGrid>
      <w:tr w14:paraId="7EC1EAB1" w14:textId="77777777" w:rsidTr="00600A30">
        <w:tblPrEx>
          <w:tblW w:w="10885"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2" w:type="dxa"/>
            <w:right w:w="72" w:type="dxa"/>
          </w:tblCellMar>
          <w:tblLook w:val="04A0"/>
        </w:tblPrEx>
        <w:trPr>
          <w:trHeight w:val="194"/>
          <w:jc w:val="center"/>
        </w:trPr>
        <w:tc>
          <w:tcPr>
            <w:tcW w:w="5211" w:type="dxa"/>
            <w:gridSpan w:val="2"/>
            <w:shd w:val="clear" w:color="auto" w:fill="E7E6E6" w:themeFill="background2"/>
          </w:tcPr>
          <w:p w:rsidR="007A24EF" w:rsidRPr="00572336" w:rsidP="00600A30" w14:paraId="63B960C6" w14:textId="77777777">
            <w:pPr>
              <w:pStyle w:val="NoSpacing"/>
              <w:jc w:val="center"/>
              <w:rPr>
                <w:rFonts w:cstheme="minorHAnsi"/>
                <w:color w:val="00B050"/>
                <w:sz w:val="16"/>
                <w:szCs w:val="16"/>
              </w:rPr>
            </w:pPr>
          </w:p>
        </w:tc>
        <w:tc>
          <w:tcPr>
            <w:tcW w:w="1475" w:type="dxa"/>
            <w:shd w:val="clear" w:color="auto" w:fill="E7E6E6" w:themeFill="background2"/>
            <w:vAlign w:val="center"/>
          </w:tcPr>
          <w:p w:rsidR="007A24EF" w:rsidP="00600A30" w14:paraId="59C27654" w14:textId="77777777">
            <w:pPr>
              <w:pStyle w:val="NoSpacing"/>
              <w:jc w:val="center"/>
              <w:rPr>
                <w:color w:val="00B050"/>
                <w:sz w:val="16"/>
                <w:szCs w:val="16"/>
              </w:rPr>
            </w:pPr>
            <w:r w:rsidRPr="24E184D2">
              <w:rPr>
                <w:color w:val="BF8F00" w:themeColor="accent4" w:themeShade="BF"/>
                <w:sz w:val="16"/>
                <w:szCs w:val="16"/>
              </w:rPr>
              <w:t>AR:</w:t>
            </w:r>
            <w:r w:rsidRPr="24E184D2">
              <w:rPr>
                <w:color w:val="00B050"/>
                <w:sz w:val="16"/>
                <w:szCs w:val="16"/>
              </w:rPr>
              <w:t xml:space="preserve"> 2023-24</w:t>
            </w:r>
          </w:p>
          <w:p w:rsidR="007A24EF" w:rsidRPr="00572336" w:rsidP="00600A30" w14:paraId="14424BA9" w14:textId="77777777">
            <w:pPr>
              <w:pStyle w:val="NoSpacing"/>
              <w:jc w:val="center"/>
              <w:rPr>
                <w:color w:val="00B050"/>
                <w:sz w:val="16"/>
                <w:szCs w:val="16"/>
              </w:rPr>
            </w:pPr>
            <w:r w:rsidRPr="24E184D2">
              <w:rPr>
                <w:color w:val="BF8F00" w:themeColor="accent4" w:themeShade="BF"/>
                <w:sz w:val="16"/>
                <w:szCs w:val="16"/>
              </w:rPr>
              <w:t xml:space="preserve">PR: </w:t>
            </w:r>
            <w:r w:rsidRPr="24E184D2">
              <w:rPr>
                <w:color w:val="00B050"/>
                <w:sz w:val="16"/>
                <w:szCs w:val="16"/>
              </w:rPr>
              <w:t>July 1, 2023 to June 30, 2024</w:t>
            </w:r>
          </w:p>
        </w:tc>
        <w:tc>
          <w:tcPr>
            <w:tcW w:w="2129" w:type="dxa"/>
            <w:shd w:val="clear" w:color="auto" w:fill="E7E6E6" w:themeFill="background2"/>
            <w:vAlign w:val="center"/>
          </w:tcPr>
          <w:p w:rsidR="007A24EF" w:rsidP="00600A30" w14:paraId="4E5D4F63" w14:textId="77777777">
            <w:pPr>
              <w:pStyle w:val="NoSpacing"/>
              <w:jc w:val="center"/>
              <w:rPr>
                <w:rFonts w:cstheme="minorHAnsi"/>
                <w:color w:val="00B050"/>
                <w:sz w:val="16"/>
                <w:szCs w:val="16"/>
              </w:rPr>
            </w:pPr>
            <w:r>
              <w:rPr>
                <w:rFonts w:cstheme="minorHAnsi"/>
                <w:color w:val="00B050"/>
                <w:sz w:val="16"/>
                <w:szCs w:val="16"/>
              </w:rPr>
              <w:t>Academic year</w:t>
            </w:r>
          </w:p>
          <w:p w:rsidR="007A24EF" w:rsidRPr="00572336" w:rsidP="00600A30" w14:paraId="6CBB5D42" w14:textId="77777777">
            <w:pPr>
              <w:pStyle w:val="NoSpacing"/>
              <w:jc w:val="center"/>
              <w:rPr>
                <w:rFonts w:cstheme="minorHAnsi"/>
                <w:color w:val="00B050"/>
                <w:sz w:val="16"/>
                <w:szCs w:val="16"/>
              </w:rPr>
            </w:pPr>
            <w:r>
              <w:rPr>
                <w:rFonts w:cstheme="minorHAnsi"/>
                <w:color w:val="00B050"/>
                <w:sz w:val="16"/>
                <w:szCs w:val="16"/>
              </w:rPr>
              <w:t>2023 – 24</w:t>
            </w:r>
          </w:p>
        </w:tc>
        <w:tc>
          <w:tcPr>
            <w:tcW w:w="2070" w:type="dxa"/>
            <w:shd w:val="clear" w:color="auto" w:fill="E7E6E6" w:themeFill="background2"/>
            <w:vAlign w:val="center"/>
          </w:tcPr>
          <w:p w:rsidR="007A24EF" w:rsidP="00600A30" w14:paraId="6AF59413" w14:textId="77777777">
            <w:pPr>
              <w:pStyle w:val="NoSpacing"/>
              <w:jc w:val="center"/>
              <w:rPr>
                <w:rFonts w:cstheme="minorHAnsi"/>
                <w:color w:val="00B050"/>
                <w:sz w:val="16"/>
                <w:szCs w:val="16"/>
              </w:rPr>
            </w:pPr>
            <w:r>
              <w:rPr>
                <w:rFonts w:cstheme="minorHAnsi"/>
                <w:color w:val="00B050"/>
                <w:sz w:val="16"/>
                <w:szCs w:val="16"/>
              </w:rPr>
              <w:t>Academic year</w:t>
            </w:r>
          </w:p>
          <w:p w:rsidR="007A24EF" w:rsidRPr="00572336" w:rsidP="00600A30" w14:paraId="6A3E9AB4" w14:textId="77777777">
            <w:pPr>
              <w:pStyle w:val="NoSpacing"/>
              <w:jc w:val="center"/>
              <w:rPr>
                <w:rFonts w:cstheme="minorHAnsi"/>
                <w:color w:val="00B050"/>
                <w:sz w:val="16"/>
                <w:szCs w:val="16"/>
              </w:rPr>
            </w:pPr>
            <w:r>
              <w:rPr>
                <w:rFonts w:cstheme="minorHAnsi"/>
                <w:color w:val="00B050"/>
                <w:sz w:val="16"/>
                <w:szCs w:val="16"/>
              </w:rPr>
              <w:t>2023 – 24</w:t>
            </w:r>
          </w:p>
        </w:tc>
      </w:tr>
      <w:tr w14:paraId="694A984A" w14:textId="77777777" w:rsidTr="00600A30">
        <w:tblPrEx>
          <w:tblW w:w="10885" w:type="dxa"/>
          <w:jc w:val="center"/>
          <w:tblCellMar>
            <w:left w:w="72" w:type="dxa"/>
            <w:right w:w="72" w:type="dxa"/>
          </w:tblCellMar>
          <w:tblLook w:val="04A0"/>
        </w:tblPrEx>
        <w:trPr>
          <w:trHeight w:val="194"/>
          <w:jc w:val="center"/>
        </w:trPr>
        <w:tc>
          <w:tcPr>
            <w:tcW w:w="5211" w:type="dxa"/>
            <w:gridSpan w:val="2"/>
            <w:shd w:val="clear" w:color="auto" w:fill="E7E6E6" w:themeFill="background2"/>
            <w:vAlign w:val="center"/>
          </w:tcPr>
          <w:p w:rsidR="007A24EF" w:rsidRPr="00572336" w:rsidP="00600A30" w14:paraId="70557971" w14:textId="77777777">
            <w:pPr>
              <w:pStyle w:val="NoSpacing"/>
              <w:jc w:val="center"/>
              <w:rPr>
                <w:rFonts w:cstheme="minorHAnsi"/>
                <w:sz w:val="16"/>
                <w:szCs w:val="16"/>
              </w:rPr>
            </w:pPr>
            <w:r>
              <w:rPr>
                <w:rFonts w:cstheme="minorHAnsi"/>
                <w:sz w:val="16"/>
                <w:szCs w:val="16"/>
              </w:rPr>
              <w:t>Student Categories</w:t>
            </w:r>
          </w:p>
        </w:tc>
        <w:tc>
          <w:tcPr>
            <w:tcW w:w="1475" w:type="dxa"/>
            <w:shd w:val="clear" w:color="auto" w:fill="E7E6E6" w:themeFill="background2"/>
            <w:vAlign w:val="center"/>
          </w:tcPr>
          <w:p w:rsidR="007A24EF" w:rsidRPr="00572336" w:rsidP="00600A30" w14:paraId="1A20C8AF" w14:textId="77777777">
            <w:pPr>
              <w:pStyle w:val="NoSpacing"/>
              <w:jc w:val="center"/>
              <w:rPr>
                <w:rFonts w:cstheme="minorHAnsi"/>
                <w:sz w:val="16"/>
                <w:szCs w:val="16"/>
              </w:rPr>
            </w:pPr>
            <w:r w:rsidRPr="00572336">
              <w:rPr>
                <w:rFonts w:cstheme="minorHAnsi"/>
                <w:sz w:val="16"/>
                <w:szCs w:val="16"/>
              </w:rPr>
              <w:t>Number of students</w:t>
            </w:r>
          </w:p>
        </w:tc>
        <w:tc>
          <w:tcPr>
            <w:tcW w:w="2129" w:type="dxa"/>
            <w:shd w:val="clear" w:color="auto" w:fill="E7E6E6" w:themeFill="background2"/>
            <w:vAlign w:val="center"/>
          </w:tcPr>
          <w:p w:rsidR="007A24EF" w:rsidRPr="00572336" w:rsidP="00600A30" w14:paraId="76BF92F3" w14:textId="77777777">
            <w:pPr>
              <w:pStyle w:val="NoSpacing"/>
              <w:jc w:val="center"/>
              <w:rPr>
                <w:rFonts w:cstheme="minorHAnsi"/>
                <w:sz w:val="16"/>
                <w:szCs w:val="16"/>
              </w:rPr>
            </w:pPr>
            <w:r w:rsidRPr="00572336">
              <w:rPr>
                <w:rFonts w:cstheme="minorHAnsi"/>
                <w:sz w:val="16"/>
                <w:szCs w:val="16"/>
              </w:rPr>
              <w:t>Federal Pell Grants</w:t>
            </w:r>
          </w:p>
        </w:tc>
        <w:tc>
          <w:tcPr>
            <w:tcW w:w="2070" w:type="dxa"/>
            <w:shd w:val="clear" w:color="auto" w:fill="E7E6E6" w:themeFill="background2"/>
            <w:vAlign w:val="center"/>
          </w:tcPr>
          <w:p w:rsidR="007A24EF" w:rsidRPr="00572336" w:rsidP="00600A30" w14:paraId="2E756904" w14:textId="77777777">
            <w:pPr>
              <w:pStyle w:val="NoSpacing"/>
              <w:jc w:val="center"/>
              <w:rPr>
                <w:rFonts w:cstheme="minorHAnsi"/>
                <w:sz w:val="16"/>
                <w:szCs w:val="16"/>
              </w:rPr>
            </w:pPr>
            <w:r w:rsidRPr="00572336">
              <w:rPr>
                <w:rFonts w:cstheme="minorHAnsi"/>
                <w:sz w:val="16"/>
                <w:szCs w:val="16"/>
              </w:rPr>
              <w:t>Federal Student Loans</w:t>
            </w:r>
          </w:p>
        </w:tc>
      </w:tr>
      <w:tr w14:paraId="1B827055" w14:textId="77777777" w:rsidTr="00600A30">
        <w:tblPrEx>
          <w:tblW w:w="10885" w:type="dxa"/>
          <w:jc w:val="center"/>
          <w:tblCellMar>
            <w:left w:w="72" w:type="dxa"/>
            <w:right w:w="72" w:type="dxa"/>
          </w:tblCellMar>
          <w:tblLook w:val="04A0"/>
        </w:tblPrEx>
        <w:trPr>
          <w:trHeight w:val="194"/>
          <w:jc w:val="center"/>
        </w:trPr>
        <w:tc>
          <w:tcPr>
            <w:tcW w:w="5211" w:type="dxa"/>
            <w:gridSpan w:val="2"/>
            <w:shd w:val="clear" w:color="auto" w:fill="E7E6E6" w:themeFill="background2"/>
            <w:vAlign w:val="center"/>
          </w:tcPr>
          <w:p w:rsidR="007A24EF" w:rsidRPr="00AF4FBE" w:rsidP="00600A30" w14:paraId="6DC146EA" w14:textId="77777777">
            <w:pPr>
              <w:pStyle w:val="NoSpacing"/>
              <w:jc w:val="center"/>
              <w:rPr>
                <w:rFonts w:cstheme="minorHAnsi"/>
                <w:sz w:val="16"/>
                <w:szCs w:val="16"/>
              </w:rPr>
            </w:pPr>
          </w:p>
        </w:tc>
        <w:tc>
          <w:tcPr>
            <w:tcW w:w="1475" w:type="dxa"/>
            <w:shd w:val="clear" w:color="auto" w:fill="E7E6E6" w:themeFill="background2"/>
            <w:vAlign w:val="center"/>
          </w:tcPr>
          <w:p w:rsidR="007A24EF" w:rsidRPr="00AF4FBE" w:rsidP="00600A30" w14:paraId="2ACA7EC3" w14:textId="77777777">
            <w:pPr>
              <w:pStyle w:val="NoSpacing"/>
              <w:jc w:val="center"/>
              <w:rPr>
                <w:rFonts w:cstheme="minorHAnsi"/>
                <w:sz w:val="16"/>
                <w:szCs w:val="16"/>
              </w:rPr>
            </w:pPr>
            <w:r w:rsidRPr="00AF4FBE">
              <w:rPr>
                <w:rFonts w:cstheme="minorHAnsi"/>
                <w:sz w:val="16"/>
                <w:szCs w:val="16"/>
              </w:rPr>
              <w:t>Col. 1</w:t>
            </w:r>
          </w:p>
        </w:tc>
        <w:tc>
          <w:tcPr>
            <w:tcW w:w="2129" w:type="dxa"/>
            <w:shd w:val="clear" w:color="auto" w:fill="E7E6E6" w:themeFill="background2"/>
            <w:vAlign w:val="center"/>
          </w:tcPr>
          <w:p w:rsidR="007A24EF" w:rsidRPr="00AF4FBE" w:rsidP="00600A30" w14:paraId="356DCD24" w14:textId="77777777">
            <w:pPr>
              <w:pStyle w:val="NoSpacing"/>
              <w:jc w:val="center"/>
              <w:rPr>
                <w:rFonts w:cstheme="minorHAnsi"/>
                <w:sz w:val="16"/>
                <w:szCs w:val="16"/>
              </w:rPr>
            </w:pPr>
            <w:r w:rsidRPr="00AF4FBE">
              <w:rPr>
                <w:rFonts w:cstheme="minorHAnsi"/>
                <w:sz w:val="16"/>
                <w:szCs w:val="16"/>
              </w:rPr>
              <w:t>Col.2</w:t>
            </w:r>
          </w:p>
        </w:tc>
        <w:tc>
          <w:tcPr>
            <w:tcW w:w="2070" w:type="dxa"/>
            <w:shd w:val="clear" w:color="auto" w:fill="E7E6E6" w:themeFill="background2"/>
            <w:vAlign w:val="center"/>
          </w:tcPr>
          <w:p w:rsidR="007A24EF" w:rsidRPr="00AF4FBE" w:rsidP="00600A30" w14:paraId="5063B0CC" w14:textId="77777777">
            <w:pPr>
              <w:pStyle w:val="NoSpacing"/>
              <w:jc w:val="center"/>
              <w:rPr>
                <w:rFonts w:cstheme="minorHAnsi"/>
                <w:sz w:val="16"/>
                <w:szCs w:val="16"/>
              </w:rPr>
            </w:pPr>
            <w:r w:rsidRPr="00AF4FBE">
              <w:rPr>
                <w:rFonts w:cstheme="minorHAnsi"/>
                <w:sz w:val="16"/>
                <w:szCs w:val="16"/>
              </w:rPr>
              <w:t>Col. 3</w:t>
            </w:r>
          </w:p>
        </w:tc>
      </w:tr>
      <w:tr w14:paraId="78DAED30"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46512" w:rsidP="00600A30" w14:paraId="761C27C5" w14:textId="77777777">
            <w:pPr>
              <w:pStyle w:val="NoSpacing"/>
              <w:tabs>
                <w:tab w:val="left" w:pos="0"/>
              </w:tabs>
              <w:rPr>
                <w:rFonts w:cstheme="minorHAnsi"/>
                <w:color w:val="FF0000"/>
                <w:sz w:val="14"/>
                <w:szCs w:val="14"/>
              </w:rPr>
            </w:pPr>
            <w:r w:rsidRPr="00830AA8">
              <w:rPr>
                <w:rFonts w:cstheme="minorHAnsi"/>
                <w:sz w:val="14"/>
                <w:szCs w:val="14"/>
              </w:rPr>
              <w:t>01</w:t>
            </w:r>
          </w:p>
        </w:tc>
        <w:tc>
          <w:tcPr>
            <w:tcW w:w="4766" w:type="dxa"/>
            <w:shd w:val="clear" w:color="auto" w:fill="E7E6E6" w:themeFill="background2"/>
          </w:tcPr>
          <w:p w:rsidR="007A24EF" w:rsidRPr="00846512" w:rsidP="00600A30" w14:paraId="312EA7EE" w14:textId="77777777">
            <w:pPr>
              <w:pStyle w:val="NoSpacing"/>
              <w:tabs>
                <w:tab w:val="left" w:pos="257"/>
              </w:tabs>
              <w:rPr>
                <w:rFonts w:cstheme="minorHAnsi"/>
                <w:color w:val="FF0000"/>
                <w:sz w:val="16"/>
                <w:szCs w:val="16"/>
              </w:rPr>
            </w:pPr>
            <w:r w:rsidRPr="00830AA8">
              <w:rPr>
                <w:rFonts w:cstheme="minorHAnsi"/>
                <w:sz w:val="16"/>
                <w:szCs w:val="16"/>
              </w:rPr>
              <w:t>All undergraduates</w:t>
            </w:r>
          </w:p>
        </w:tc>
        <w:tc>
          <w:tcPr>
            <w:tcW w:w="1475" w:type="dxa"/>
            <w:shd w:val="clear" w:color="auto" w:fill="auto"/>
          </w:tcPr>
          <w:p w:rsidR="007A24EF" w:rsidRPr="00846512" w:rsidP="00600A30" w14:paraId="65ED1692" w14:textId="77777777">
            <w:pPr>
              <w:pStyle w:val="NoSpacing"/>
              <w:jc w:val="center"/>
              <w:rPr>
                <w:rFonts w:cstheme="minorHAnsi"/>
                <w:color w:val="FF0000"/>
                <w:sz w:val="16"/>
                <w:szCs w:val="16"/>
              </w:rPr>
            </w:pPr>
            <w:r w:rsidRPr="00830AA8">
              <w:rPr>
                <w:rFonts w:cstheme="minorHAnsi"/>
                <w:sz w:val="16"/>
                <w:szCs w:val="16"/>
              </w:rPr>
              <w:t>CF [Part A, Line 02]</w:t>
            </w:r>
          </w:p>
        </w:tc>
        <w:tc>
          <w:tcPr>
            <w:tcW w:w="2129" w:type="dxa"/>
            <w:shd w:val="clear" w:color="auto" w:fill="E7E6E6" w:themeFill="background2"/>
          </w:tcPr>
          <w:p w:rsidR="007A24EF" w:rsidRPr="00846512" w:rsidP="00600A30" w14:paraId="5387D952" w14:textId="77777777">
            <w:pPr>
              <w:pStyle w:val="NoSpacing"/>
              <w:jc w:val="center"/>
              <w:rPr>
                <w:rFonts w:cstheme="minorHAnsi"/>
                <w:color w:val="FF0000"/>
                <w:sz w:val="16"/>
                <w:szCs w:val="16"/>
              </w:rPr>
            </w:pPr>
          </w:p>
        </w:tc>
        <w:tc>
          <w:tcPr>
            <w:tcW w:w="2070" w:type="dxa"/>
            <w:shd w:val="clear" w:color="auto" w:fill="E7E6E6" w:themeFill="background2"/>
          </w:tcPr>
          <w:p w:rsidR="007A24EF" w:rsidRPr="00830AA8" w:rsidP="00600A30" w14:paraId="1DA9096A" w14:textId="77777777">
            <w:pPr>
              <w:pStyle w:val="NoSpacing"/>
              <w:jc w:val="center"/>
              <w:rPr>
                <w:rFonts w:cstheme="minorHAnsi"/>
                <w:sz w:val="16"/>
                <w:szCs w:val="16"/>
              </w:rPr>
            </w:pPr>
          </w:p>
        </w:tc>
      </w:tr>
      <w:tr w14:paraId="79CF6430"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46512" w:rsidP="00600A30" w14:paraId="01CA47CC" w14:textId="77777777">
            <w:pPr>
              <w:pStyle w:val="NoSpacing"/>
              <w:tabs>
                <w:tab w:val="left" w:pos="0"/>
              </w:tabs>
              <w:jc w:val="center"/>
              <w:rPr>
                <w:rFonts w:cstheme="minorHAnsi"/>
                <w:color w:val="FF0000"/>
                <w:sz w:val="14"/>
                <w:szCs w:val="14"/>
              </w:rPr>
            </w:pPr>
            <w:r w:rsidRPr="00830AA8">
              <w:rPr>
                <w:rFonts w:cstheme="minorHAnsi"/>
                <w:sz w:val="14"/>
                <w:szCs w:val="14"/>
              </w:rPr>
              <w:t>01a</w:t>
            </w:r>
          </w:p>
        </w:tc>
        <w:tc>
          <w:tcPr>
            <w:tcW w:w="4766" w:type="dxa"/>
            <w:shd w:val="clear" w:color="auto" w:fill="E7E6E6" w:themeFill="background2"/>
          </w:tcPr>
          <w:p w:rsidR="007A24EF" w:rsidRPr="00846512" w:rsidP="00600A30" w14:paraId="48310C3D" w14:textId="77777777">
            <w:pPr>
              <w:pStyle w:val="NoSpacing"/>
              <w:tabs>
                <w:tab w:val="left" w:pos="257"/>
              </w:tabs>
              <w:rPr>
                <w:color w:val="FF0000"/>
                <w:sz w:val="16"/>
                <w:szCs w:val="16"/>
              </w:rPr>
            </w:pPr>
            <w:r w:rsidRPr="00830AA8">
              <w:rPr>
                <w:rFonts w:cstheme="minorHAnsi"/>
                <w:sz w:val="16"/>
                <w:szCs w:val="16"/>
              </w:rPr>
              <w:tab/>
              <w:t>Number of students awarded aid</w:t>
            </w:r>
          </w:p>
        </w:tc>
        <w:tc>
          <w:tcPr>
            <w:tcW w:w="1475" w:type="dxa"/>
            <w:shd w:val="clear" w:color="auto" w:fill="E7E6E6" w:themeFill="background2"/>
          </w:tcPr>
          <w:p w:rsidR="007A24EF" w:rsidRPr="00846512" w:rsidP="00600A30" w14:paraId="1CAF63AB" w14:textId="77777777">
            <w:pPr>
              <w:pStyle w:val="NoSpacing"/>
              <w:jc w:val="center"/>
              <w:rPr>
                <w:rFonts w:cstheme="minorHAnsi"/>
                <w:color w:val="FF0000"/>
                <w:sz w:val="16"/>
                <w:szCs w:val="16"/>
              </w:rPr>
            </w:pPr>
          </w:p>
        </w:tc>
        <w:tc>
          <w:tcPr>
            <w:tcW w:w="2129" w:type="dxa"/>
          </w:tcPr>
          <w:p w:rsidR="007A24EF" w:rsidRPr="00846512" w:rsidP="00600A30" w14:paraId="0F8F69FF" w14:textId="77777777">
            <w:pPr>
              <w:pStyle w:val="NoSpacing"/>
              <w:jc w:val="center"/>
              <w:rPr>
                <w:rFonts w:cstheme="minorHAnsi"/>
                <w:b/>
                <w:bCs/>
                <w:color w:val="FF0000"/>
                <w:sz w:val="16"/>
                <w:szCs w:val="16"/>
              </w:rPr>
            </w:pPr>
            <w:r w:rsidRPr="00830AA8">
              <w:rPr>
                <w:rFonts w:cstheme="minorHAnsi"/>
                <w:sz w:val="16"/>
                <w:szCs w:val="16"/>
              </w:rPr>
              <w:t>CF [Part B, Col. 01, Line 02]</w:t>
            </w:r>
          </w:p>
        </w:tc>
        <w:tc>
          <w:tcPr>
            <w:tcW w:w="2070" w:type="dxa"/>
          </w:tcPr>
          <w:p w:rsidR="007A24EF" w:rsidRPr="00830AA8" w:rsidP="00600A30" w14:paraId="0BE20B12" w14:textId="77777777">
            <w:pPr>
              <w:pStyle w:val="NoSpacing"/>
              <w:jc w:val="center"/>
              <w:rPr>
                <w:rFonts w:cstheme="minorHAnsi"/>
                <w:b/>
                <w:bCs/>
                <w:sz w:val="16"/>
                <w:szCs w:val="16"/>
              </w:rPr>
            </w:pPr>
            <w:r w:rsidRPr="00830AA8">
              <w:rPr>
                <w:rFonts w:cstheme="minorHAnsi"/>
                <w:sz w:val="16"/>
                <w:szCs w:val="16"/>
              </w:rPr>
              <w:t>CF [Part B, Col. 01, Line 03]</w:t>
            </w:r>
          </w:p>
        </w:tc>
      </w:tr>
      <w:tr w14:paraId="7AF7BB4E"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46512" w:rsidP="00600A30" w14:paraId="24437D8D" w14:textId="77777777">
            <w:pPr>
              <w:pStyle w:val="NoSpacing"/>
              <w:tabs>
                <w:tab w:val="left" w:pos="0"/>
              </w:tabs>
              <w:jc w:val="center"/>
              <w:rPr>
                <w:rFonts w:cstheme="minorHAnsi"/>
                <w:color w:val="FF0000"/>
                <w:sz w:val="14"/>
                <w:szCs w:val="14"/>
              </w:rPr>
            </w:pPr>
            <w:r w:rsidRPr="00830AA8">
              <w:rPr>
                <w:rFonts w:cstheme="minorHAnsi"/>
                <w:sz w:val="14"/>
                <w:szCs w:val="14"/>
              </w:rPr>
              <w:t>01b</w:t>
            </w:r>
          </w:p>
        </w:tc>
        <w:tc>
          <w:tcPr>
            <w:tcW w:w="4766" w:type="dxa"/>
            <w:shd w:val="clear" w:color="auto" w:fill="E7E6E6" w:themeFill="background2"/>
          </w:tcPr>
          <w:p w:rsidR="007A24EF" w:rsidRPr="00846512" w:rsidP="00600A30" w14:paraId="4C34444B" w14:textId="77777777">
            <w:pPr>
              <w:pStyle w:val="NoSpacing"/>
              <w:tabs>
                <w:tab w:val="left" w:pos="257"/>
              </w:tabs>
              <w:rPr>
                <w:color w:val="FF0000"/>
                <w:sz w:val="16"/>
                <w:szCs w:val="16"/>
              </w:rPr>
            </w:pPr>
            <w:r w:rsidRPr="00830AA8">
              <w:rPr>
                <w:rFonts w:cstheme="minorHAnsi"/>
                <w:sz w:val="16"/>
                <w:szCs w:val="16"/>
              </w:rPr>
              <w:tab/>
              <w:t>Percentage awarded aid</w:t>
            </w:r>
          </w:p>
        </w:tc>
        <w:tc>
          <w:tcPr>
            <w:tcW w:w="1475" w:type="dxa"/>
            <w:shd w:val="clear" w:color="auto" w:fill="E7E6E6" w:themeFill="background2"/>
          </w:tcPr>
          <w:p w:rsidR="007A24EF" w:rsidRPr="00846512" w:rsidP="00600A30" w14:paraId="0C2CC252" w14:textId="77777777">
            <w:pPr>
              <w:pStyle w:val="NoSpacing"/>
              <w:jc w:val="center"/>
              <w:rPr>
                <w:rFonts w:cstheme="minorHAnsi"/>
                <w:color w:val="FF0000"/>
                <w:sz w:val="16"/>
                <w:szCs w:val="16"/>
              </w:rPr>
            </w:pPr>
          </w:p>
        </w:tc>
        <w:tc>
          <w:tcPr>
            <w:tcW w:w="2129" w:type="dxa"/>
          </w:tcPr>
          <w:p w:rsidR="007A24EF" w:rsidRPr="00846512" w:rsidP="00600A30" w14:paraId="2C278BCC" w14:textId="77777777">
            <w:pPr>
              <w:pStyle w:val="NoSpacing"/>
              <w:jc w:val="center"/>
              <w:rPr>
                <w:rFonts w:cstheme="minorHAnsi"/>
                <w:b/>
                <w:bCs/>
                <w:color w:val="FF0000"/>
                <w:sz w:val="16"/>
                <w:szCs w:val="16"/>
              </w:rPr>
            </w:pPr>
            <w:r w:rsidRPr="00830AA8">
              <w:rPr>
                <w:rFonts w:cstheme="minorHAnsi"/>
                <w:sz w:val="16"/>
                <w:szCs w:val="16"/>
              </w:rPr>
              <w:t>CF [Part B, Col. 02, Line 02]</w:t>
            </w:r>
          </w:p>
        </w:tc>
        <w:tc>
          <w:tcPr>
            <w:tcW w:w="2070" w:type="dxa"/>
          </w:tcPr>
          <w:p w:rsidR="007A24EF" w:rsidRPr="00830AA8" w:rsidP="00600A30" w14:paraId="042AD9F2" w14:textId="77777777">
            <w:pPr>
              <w:pStyle w:val="NoSpacing"/>
              <w:jc w:val="center"/>
              <w:rPr>
                <w:rFonts w:cstheme="minorHAnsi"/>
                <w:b/>
                <w:bCs/>
                <w:sz w:val="16"/>
                <w:szCs w:val="16"/>
              </w:rPr>
            </w:pPr>
            <w:r w:rsidRPr="00830AA8">
              <w:rPr>
                <w:rFonts w:cstheme="minorHAnsi"/>
                <w:sz w:val="16"/>
                <w:szCs w:val="16"/>
              </w:rPr>
              <w:t>CF [Part B, Col. 02, Line 03]</w:t>
            </w:r>
          </w:p>
        </w:tc>
      </w:tr>
      <w:tr w14:paraId="52D1C988"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46512" w:rsidP="00600A30" w14:paraId="0CD9877D" w14:textId="77777777">
            <w:pPr>
              <w:pStyle w:val="NoSpacing"/>
              <w:tabs>
                <w:tab w:val="left" w:pos="0"/>
              </w:tabs>
              <w:jc w:val="center"/>
              <w:rPr>
                <w:rFonts w:cstheme="minorHAnsi"/>
                <w:color w:val="FF0000"/>
                <w:sz w:val="14"/>
                <w:szCs w:val="14"/>
              </w:rPr>
            </w:pPr>
            <w:r w:rsidRPr="00830AA8">
              <w:rPr>
                <w:rFonts w:cstheme="minorHAnsi"/>
                <w:sz w:val="14"/>
                <w:szCs w:val="14"/>
              </w:rPr>
              <w:t>01c</w:t>
            </w:r>
          </w:p>
        </w:tc>
        <w:tc>
          <w:tcPr>
            <w:tcW w:w="4766" w:type="dxa"/>
            <w:shd w:val="clear" w:color="auto" w:fill="E7E6E6" w:themeFill="background2"/>
          </w:tcPr>
          <w:p w:rsidR="007A24EF" w:rsidRPr="00846512" w:rsidP="00600A30" w14:paraId="102F8C79" w14:textId="77777777">
            <w:pPr>
              <w:pStyle w:val="NoSpacing"/>
              <w:tabs>
                <w:tab w:val="left" w:pos="257"/>
              </w:tabs>
              <w:rPr>
                <w:color w:val="FF0000"/>
                <w:sz w:val="16"/>
                <w:szCs w:val="16"/>
              </w:rPr>
            </w:pPr>
            <w:r w:rsidRPr="00830AA8">
              <w:rPr>
                <w:rFonts w:cstheme="minorHAnsi"/>
                <w:sz w:val="16"/>
                <w:szCs w:val="16"/>
              </w:rPr>
              <w:tab/>
              <w:t>Total amount of aid awarded</w:t>
            </w:r>
          </w:p>
        </w:tc>
        <w:tc>
          <w:tcPr>
            <w:tcW w:w="1475" w:type="dxa"/>
            <w:shd w:val="clear" w:color="auto" w:fill="E7E6E6" w:themeFill="background2"/>
          </w:tcPr>
          <w:p w:rsidR="007A24EF" w:rsidRPr="00846512" w:rsidP="00600A30" w14:paraId="0B2CAB11" w14:textId="77777777">
            <w:pPr>
              <w:pStyle w:val="NoSpacing"/>
              <w:jc w:val="center"/>
              <w:rPr>
                <w:rFonts w:cstheme="minorHAnsi"/>
                <w:color w:val="FF0000"/>
                <w:sz w:val="16"/>
                <w:szCs w:val="16"/>
              </w:rPr>
            </w:pPr>
          </w:p>
        </w:tc>
        <w:tc>
          <w:tcPr>
            <w:tcW w:w="2129" w:type="dxa"/>
          </w:tcPr>
          <w:p w:rsidR="007A24EF" w:rsidRPr="00846512" w:rsidP="00600A30" w14:paraId="4BAB6BFD" w14:textId="77777777">
            <w:pPr>
              <w:pStyle w:val="NoSpacing"/>
              <w:jc w:val="center"/>
              <w:rPr>
                <w:rFonts w:cstheme="minorHAnsi"/>
                <w:b/>
                <w:bCs/>
                <w:color w:val="FF0000"/>
                <w:sz w:val="16"/>
                <w:szCs w:val="16"/>
              </w:rPr>
            </w:pPr>
            <w:r w:rsidRPr="00830AA8">
              <w:rPr>
                <w:rFonts w:cstheme="minorHAnsi"/>
                <w:sz w:val="16"/>
                <w:szCs w:val="16"/>
              </w:rPr>
              <w:t>CF [Part B, Col. 03, Line 02]</w:t>
            </w:r>
          </w:p>
        </w:tc>
        <w:tc>
          <w:tcPr>
            <w:tcW w:w="2070" w:type="dxa"/>
          </w:tcPr>
          <w:p w:rsidR="007A24EF" w:rsidRPr="00830AA8" w:rsidP="00600A30" w14:paraId="0A5AA753" w14:textId="77777777">
            <w:pPr>
              <w:pStyle w:val="NoSpacing"/>
              <w:jc w:val="center"/>
              <w:rPr>
                <w:rFonts w:cstheme="minorHAnsi"/>
                <w:b/>
                <w:bCs/>
                <w:sz w:val="16"/>
                <w:szCs w:val="16"/>
              </w:rPr>
            </w:pPr>
            <w:r w:rsidRPr="00830AA8">
              <w:rPr>
                <w:rFonts w:cstheme="minorHAnsi"/>
                <w:sz w:val="16"/>
                <w:szCs w:val="16"/>
              </w:rPr>
              <w:t>CF [Part B, Col. 03, Line 03]</w:t>
            </w:r>
          </w:p>
        </w:tc>
      </w:tr>
      <w:tr w14:paraId="2E54FB77"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46512" w:rsidP="00600A30" w14:paraId="552D50F4" w14:textId="77777777">
            <w:pPr>
              <w:pStyle w:val="NoSpacing"/>
              <w:tabs>
                <w:tab w:val="left" w:pos="0"/>
              </w:tabs>
              <w:jc w:val="center"/>
              <w:rPr>
                <w:rFonts w:cstheme="minorHAnsi"/>
                <w:color w:val="FF0000"/>
                <w:sz w:val="14"/>
                <w:szCs w:val="14"/>
              </w:rPr>
            </w:pPr>
            <w:r w:rsidRPr="00830AA8">
              <w:rPr>
                <w:rFonts w:cstheme="minorHAnsi"/>
                <w:sz w:val="14"/>
                <w:szCs w:val="14"/>
              </w:rPr>
              <w:t>01d</w:t>
            </w:r>
          </w:p>
        </w:tc>
        <w:tc>
          <w:tcPr>
            <w:tcW w:w="4766" w:type="dxa"/>
            <w:shd w:val="clear" w:color="auto" w:fill="E7E6E6" w:themeFill="background2"/>
          </w:tcPr>
          <w:p w:rsidR="007A24EF" w:rsidRPr="00846512" w:rsidP="00600A30" w14:paraId="468785B8" w14:textId="77777777">
            <w:pPr>
              <w:pStyle w:val="NoSpacing"/>
              <w:tabs>
                <w:tab w:val="left" w:pos="257"/>
              </w:tabs>
              <w:rPr>
                <w:color w:val="FF0000"/>
                <w:sz w:val="16"/>
                <w:szCs w:val="16"/>
              </w:rPr>
            </w:pPr>
            <w:r w:rsidRPr="00830AA8">
              <w:rPr>
                <w:rFonts w:cstheme="minorHAnsi"/>
                <w:sz w:val="16"/>
                <w:szCs w:val="16"/>
              </w:rPr>
              <w:tab/>
              <w:t>Average amount of aid awarded</w:t>
            </w:r>
          </w:p>
        </w:tc>
        <w:tc>
          <w:tcPr>
            <w:tcW w:w="1475" w:type="dxa"/>
            <w:shd w:val="clear" w:color="auto" w:fill="E7E6E6" w:themeFill="background2"/>
          </w:tcPr>
          <w:p w:rsidR="007A24EF" w:rsidRPr="00846512" w:rsidP="00600A30" w14:paraId="5821BEF5" w14:textId="77777777">
            <w:pPr>
              <w:pStyle w:val="NoSpacing"/>
              <w:jc w:val="center"/>
              <w:rPr>
                <w:rFonts w:cstheme="minorHAnsi"/>
                <w:color w:val="FF0000"/>
                <w:sz w:val="16"/>
                <w:szCs w:val="16"/>
              </w:rPr>
            </w:pPr>
          </w:p>
        </w:tc>
        <w:tc>
          <w:tcPr>
            <w:tcW w:w="2129" w:type="dxa"/>
          </w:tcPr>
          <w:p w:rsidR="007A24EF" w:rsidRPr="00846512" w:rsidP="00600A30" w14:paraId="21A7920D" w14:textId="77777777">
            <w:pPr>
              <w:pStyle w:val="NoSpacing"/>
              <w:jc w:val="center"/>
              <w:rPr>
                <w:rFonts w:cstheme="minorHAnsi"/>
                <w:b/>
                <w:bCs/>
                <w:color w:val="FF0000"/>
                <w:sz w:val="16"/>
                <w:szCs w:val="16"/>
              </w:rPr>
            </w:pPr>
            <w:r w:rsidRPr="00830AA8">
              <w:rPr>
                <w:rFonts w:cstheme="minorHAnsi"/>
                <w:sz w:val="16"/>
                <w:szCs w:val="16"/>
              </w:rPr>
              <w:t>CF [Part B, Col. 04, Line 02]</w:t>
            </w:r>
          </w:p>
        </w:tc>
        <w:tc>
          <w:tcPr>
            <w:tcW w:w="2070" w:type="dxa"/>
          </w:tcPr>
          <w:p w:rsidR="007A24EF" w:rsidRPr="00830AA8" w:rsidP="00600A30" w14:paraId="349AB66B" w14:textId="77777777">
            <w:pPr>
              <w:pStyle w:val="NoSpacing"/>
              <w:jc w:val="center"/>
              <w:rPr>
                <w:rFonts w:cstheme="minorHAnsi"/>
                <w:b/>
                <w:bCs/>
                <w:sz w:val="16"/>
                <w:szCs w:val="16"/>
              </w:rPr>
            </w:pPr>
            <w:r w:rsidRPr="00830AA8">
              <w:rPr>
                <w:rFonts w:cstheme="minorHAnsi"/>
                <w:sz w:val="16"/>
                <w:szCs w:val="16"/>
              </w:rPr>
              <w:t>CF [Part B, Col. 04, Line 03]</w:t>
            </w:r>
          </w:p>
        </w:tc>
      </w:tr>
      <w:tr w14:paraId="01956F36"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0D3FE0D8" w14:textId="1067306C">
            <w:pPr>
              <w:pStyle w:val="NoSpacing"/>
              <w:tabs>
                <w:tab w:val="left" w:pos="0"/>
              </w:tabs>
              <w:rPr>
                <w:rFonts w:cstheme="minorHAnsi"/>
                <w:sz w:val="14"/>
                <w:szCs w:val="14"/>
              </w:rPr>
            </w:pPr>
            <w:r w:rsidRPr="00830AA8">
              <w:rPr>
                <w:rFonts w:cstheme="minorHAnsi"/>
                <w:sz w:val="14"/>
                <w:szCs w:val="14"/>
              </w:rPr>
              <w:t>01</w:t>
            </w:r>
            <w:r w:rsidRPr="00830AA8" w:rsidR="00D55DA2">
              <w:rPr>
                <w:rFonts w:cstheme="minorHAnsi"/>
                <w:sz w:val="14"/>
                <w:szCs w:val="14"/>
              </w:rPr>
              <w:t xml:space="preserve"> 0</w:t>
            </w:r>
            <w:r w:rsidRPr="00830AA8">
              <w:rPr>
                <w:rFonts w:cstheme="minorHAnsi"/>
                <w:sz w:val="14"/>
                <w:szCs w:val="14"/>
              </w:rPr>
              <w:t>2</w:t>
            </w:r>
          </w:p>
        </w:tc>
        <w:tc>
          <w:tcPr>
            <w:tcW w:w="4766" w:type="dxa"/>
            <w:shd w:val="clear" w:color="auto" w:fill="E7E6E6" w:themeFill="background2"/>
          </w:tcPr>
          <w:p w:rsidR="007A24EF" w:rsidRPr="00BF4755" w:rsidP="00600A30" w14:paraId="66A1856C" w14:textId="77777777">
            <w:pPr>
              <w:pStyle w:val="NoSpacing"/>
              <w:tabs>
                <w:tab w:val="left" w:pos="257"/>
              </w:tabs>
              <w:rPr>
                <w:sz w:val="16"/>
                <w:szCs w:val="16"/>
              </w:rPr>
            </w:pPr>
            <w:r w:rsidRPr="3E9A0B95">
              <w:rPr>
                <w:sz w:val="16"/>
                <w:szCs w:val="16"/>
              </w:rPr>
              <w:t xml:space="preserve">All </w:t>
            </w:r>
            <w:r w:rsidRPr="002D5BE6">
              <w:rPr>
                <w:sz w:val="16"/>
                <w:szCs w:val="16"/>
              </w:rPr>
              <w:t xml:space="preserve">degree/certificate seeking </w:t>
            </w:r>
            <w:r w:rsidRPr="3E9A0B95">
              <w:rPr>
                <w:sz w:val="16"/>
                <w:szCs w:val="16"/>
              </w:rPr>
              <w:t xml:space="preserve">undergraduate </w:t>
            </w:r>
            <w:r w:rsidRPr="002D5BE6">
              <w:rPr>
                <w:sz w:val="16"/>
                <w:szCs w:val="16"/>
              </w:rPr>
              <w:t>students</w:t>
            </w:r>
          </w:p>
        </w:tc>
        <w:tc>
          <w:tcPr>
            <w:tcW w:w="1475" w:type="dxa"/>
          </w:tcPr>
          <w:p w:rsidR="007A24EF" w:rsidRPr="008E4534" w:rsidP="00600A30" w14:paraId="5D8880F6" w14:textId="77777777">
            <w:pPr>
              <w:pStyle w:val="NoSpacing"/>
              <w:jc w:val="center"/>
              <w:rPr>
                <w:rFonts w:cstheme="minorHAnsi"/>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A, Line 03]</w:t>
            </w:r>
          </w:p>
        </w:tc>
        <w:tc>
          <w:tcPr>
            <w:tcW w:w="2129" w:type="dxa"/>
            <w:shd w:val="clear" w:color="auto" w:fill="E7E6E6" w:themeFill="background2"/>
          </w:tcPr>
          <w:p w:rsidR="007A24EF" w:rsidRPr="008E4534" w:rsidP="00600A30" w14:paraId="58C83974" w14:textId="77777777">
            <w:pPr>
              <w:pStyle w:val="NoSpacing"/>
              <w:jc w:val="center"/>
              <w:rPr>
                <w:rFonts w:cstheme="minorHAnsi"/>
                <w:b/>
                <w:bCs/>
                <w:sz w:val="16"/>
                <w:szCs w:val="16"/>
              </w:rPr>
            </w:pPr>
          </w:p>
        </w:tc>
        <w:tc>
          <w:tcPr>
            <w:tcW w:w="2070" w:type="dxa"/>
            <w:shd w:val="clear" w:color="auto" w:fill="E7E6E6" w:themeFill="background2"/>
          </w:tcPr>
          <w:p w:rsidR="007A24EF" w:rsidRPr="008E4534" w:rsidP="00600A30" w14:paraId="1450FA0D" w14:textId="77777777">
            <w:pPr>
              <w:pStyle w:val="NoSpacing"/>
              <w:jc w:val="center"/>
              <w:rPr>
                <w:rFonts w:cstheme="minorHAnsi"/>
                <w:b/>
                <w:bCs/>
                <w:sz w:val="16"/>
                <w:szCs w:val="16"/>
              </w:rPr>
            </w:pPr>
          </w:p>
        </w:tc>
      </w:tr>
      <w:tr w14:paraId="227611B7"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5CD81DB8" w14:textId="437BACC2">
            <w:pPr>
              <w:pStyle w:val="NoSpacing"/>
              <w:tabs>
                <w:tab w:val="left" w:pos="0"/>
              </w:tabs>
              <w:jc w:val="center"/>
              <w:rPr>
                <w:rFonts w:cstheme="minorHAnsi"/>
                <w:sz w:val="14"/>
                <w:szCs w:val="14"/>
              </w:rPr>
            </w:pPr>
            <w:r w:rsidRPr="00830AA8">
              <w:rPr>
                <w:rFonts w:cstheme="minorHAnsi"/>
                <w:sz w:val="14"/>
                <w:szCs w:val="14"/>
              </w:rPr>
              <w:t xml:space="preserve"> </w:t>
            </w:r>
            <w:r w:rsidRPr="00830AA8">
              <w:rPr>
                <w:rFonts w:cstheme="minorHAnsi"/>
                <w:sz w:val="14"/>
                <w:szCs w:val="14"/>
              </w:rPr>
              <w:t>02a</w:t>
            </w:r>
          </w:p>
        </w:tc>
        <w:tc>
          <w:tcPr>
            <w:tcW w:w="4766" w:type="dxa"/>
            <w:shd w:val="clear" w:color="auto" w:fill="E7E6E6" w:themeFill="background2"/>
          </w:tcPr>
          <w:p w:rsidR="007A24EF" w:rsidRPr="00BF4755" w:rsidP="00600A30" w14:paraId="69F8F109"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Number of students</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7A24EF" w:rsidRPr="008E4534" w:rsidP="00600A30" w14:paraId="0E43DFBB" w14:textId="77777777">
            <w:pPr>
              <w:pStyle w:val="NoSpacing"/>
              <w:jc w:val="center"/>
              <w:rPr>
                <w:rFonts w:cstheme="minorHAnsi"/>
                <w:b/>
                <w:bCs/>
                <w:strike/>
                <w:sz w:val="16"/>
                <w:szCs w:val="16"/>
              </w:rPr>
            </w:pPr>
          </w:p>
        </w:tc>
        <w:tc>
          <w:tcPr>
            <w:tcW w:w="2129" w:type="dxa"/>
          </w:tcPr>
          <w:p w:rsidR="007A24EF" w:rsidRPr="008E4534" w:rsidP="00600A30" w14:paraId="5CEACD44"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05, Line 02]</w:t>
            </w:r>
          </w:p>
        </w:tc>
        <w:tc>
          <w:tcPr>
            <w:tcW w:w="2070" w:type="dxa"/>
          </w:tcPr>
          <w:p w:rsidR="007A24EF" w:rsidRPr="008E4534" w:rsidP="00600A30" w14:paraId="36D19CB8"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05, Line 03]</w:t>
            </w:r>
          </w:p>
        </w:tc>
      </w:tr>
      <w:tr w14:paraId="0DCAD2F9"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26926F46" w14:textId="7A9F56A1">
            <w:pPr>
              <w:pStyle w:val="NoSpacing"/>
              <w:tabs>
                <w:tab w:val="left" w:pos="0"/>
              </w:tabs>
              <w:jc w:val="center"/>
              <w:rPr>
                <w:rFonts w:cstheme="minorHAnsi"/>
                <w:sz w:val="14"/>
                <w:szCs w:val="14"/>
              </w:rPr>
            </w:pPr>
            <w:r w:rsidRPr="00830AA8">
              <w:rPr>
                <w:rFonts w:cstheme="minorHAnsi"/>
                <w:sz w:val="14"/>
                <w:szCs w:val="14"/>
              </w:rPr>
              <w:t>2b</w:t>
            </w:r>
          </w:p>
        </w:tc>
        <w:tc>
          <w:tcPr>
            <w:tcW w:w="4766" w:type="dxa"/>
            <w:shd w:val="clear" w:color="auto" w:fill="E7E6E6" w:themeFill="background2"/>
          </w:tcPr>
          <w:p w:rsidR="007A24EF" w:rsidRPr="00BF4755" w:rsidP="00600A30" w14:paraId="5AC3A971"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Percentage</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7A24EF" w:rsidRPr="008E4534" w:rsidP="00600A30" w14:paraId="1F484C2A" w14:textId="77777777">
            <w:pPr>
              <w:pStyle w:val="NoSpacing"/>
              <w:jc w:val="center"/>
              <w:rPr>
                <w:rFonts w:cstheme="minorHAnsi"/>
                <w:b/>
                <w:bCs/>
                <w:strike/>
                <w:sz w:val="16"/>
                <w:szCs w:val="16"/>
              </w:rPr>
            </w:pPr>
          </w:p>
        </w:tc>
        <w:tc>
          <w:tcPr>
            <w:tcW w:w="2129" w:type="dxa"/>
          </w:tcPr>
          <w:p w:rsidR="007A24EF" w:rsidRPr="008E4534" w:rsidP="00600A30" w14:paraId="339EA141"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06, Line 02]</w:t>
            </w:r>
          </w:p>
        </w:tc>
        <w:tc>
          <w:tcPr>
            <w:tcW w:w="2070" w:type="dxa"/>
          </w:tcPr>
          <w:p w:rsidR="007A24EF" w:rsidRPr="008E4534" w:rsidP="00600A30" w14:paraId="679D04B7"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06, Line 03]</w:t>
            </w:r>
          </w:p>
        </w:tc>
      </w:tr>
      <w:tr w14:paraId="0E46CD13"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390C62EA" w14:textId="4DCB5B9E">
            <w:pPr>
              <w:pStyle w:val="NoSpacing"/>
              <w:tabs>
                <w:tab w:val="left" w:pos="0"/>
              </w:tabs>
              <w:jc w:val="center"/>
              <w:rPr>
                <w:rFonts w:cstheme="minorHAnsi"/>
                <w:sz w:val="14"/>
                <w:szCs w:val="14"/>
              </w:rPr>
            </w:pPr>
            <w:r w:rsidRPr="00830AA8">
              <w:rPr>
                <w:rFonts w:cstheme="minorHAnsi"/>
                <w:sz w:val="14"/>
                <w:szCs w:val="14"/>
              </w:rPr>
              <w:t>02c</w:t>
            </w:r>
          </w:p>
        </w:tc>
        <w:tc>
          <w:tcPr>
            <w:tcW w:w="4766" w:type="dxa"/>
            <w:shd w:val="clear" w:color="auto" w:fill="E7E6E6" w:themeFill="background2"/>
          </w:tcPr>
          <w:p w:rsidR="007A24EF" w:rsidRPr="00BF4755" w:rsidP="00600A30" w14:paraId="2B3B7749"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Total amount of aid awarded</w:t>
            </w:r>
          </w:p>
        </w:tc>
        <w:tc>
          <w:tcPr>
            <w:tcW w:w="1475" w:type="dxa"/>
            <w:shd w:val="clear" w:color="auto" w:fill="E7E6E6" w:themeFill="background2"/>
          </w:tcPr>
          <w:p w:rsidR="007A24EF" w:rsidRPr="008E4534" w:rsidP="00600A30" w14:paraId="235C01EA" w14:textId="77777777">
            <w:pPr>
              <w:pStyle w:val="NoSpacing"/>
              <w:jc w:val="center"/>
              <w:rPr>
                <w:rFonts w:cstheme="minorHAnsi"/>
                <w:b/>
                <w:bCs/>
                <w:strike/>
                <w:sz w:val="16"/>
                <w:szCs w:val="16"/>
              </w:rPr>
            </w:pPr>
          </w:p>
        </w:tc>
        <w:tc>
          <w:tcPr>
            <w:tcW w:w="2129" w:type="dxa"/>
          </w:tcPr>
          <w:p w:rsidR="007A24EF" w:rsidRPr="008E4534" w:rsidP="00600A30" w14:paraId="1BC2320C"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07, Line 02]</w:t>
            </w:r>
          </w:p>
        </w:tc>
        <w:tc>
          <w:tcPr>
            <w:tcW w:w="2070" w:type="dxa"/>
          </w:tcPr>
          <w:p w:rsidR="007A24EF" w:rsidRPr="008E4534" w:rsidP="00600A30" w14:paraId="0406A724"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07, Line 03]</w:t>
            </w:r>
          </w:p>
        </w:tc>
      </w:tr>
      <w:tr w14:paraId="5FB0D4BA"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4D35FFD5" w14:textId="0D86A36E">
            <w:pPr>
              <w:pStyle w:val="NoSpacing"/>
              <w:tabs>
                <w:tab w:val="left" w:pos="0"/>
              </w:tabs>
              <w:jc w:val="center"/>
              <w:rPr>
                <w:rFonts w:cstheme="minorHAnsi"/>
                <w:sz w:val="14"/>
                <w:szCs w:val="14"/>
              </w:rPr>
            </w:pPr>
            <w:r w:rsidRPr="00830AA8">
              <w:rPr>
                <w:rFonts w:cstheme="minorHAnsi"/>
                <w:sz w:val="14"/>
                <w:szCs w:val="14"/>
              </w:rPr>
              <w:t xml:space="preserve"> </w:t>
            </w:r>
            <w:r w:rsidRPr="00830AA8">
              <w:rPr>
                <w:rFonts w:cstheme="minorHAnsi"/>
                <w:sz w:val="14"/>
                <w:szCs w:val="14"/>
              </w:rPr>
              <w:t>02d</w:t>
            </w:r>
          </w:p>
        </w:tc>
        <w:tc>
          <w:tcPr>
            <w:tcW w:w="4766" w:type="dxa"/>
            <w:shd w:val="clear" w:color="auto" w:fill="E7E6E6" w:themeFill="background2"/>
          </w:tcPr>
          <w:p w:rsidR="007A24EF" w:rsidRPr="00BF4755" w:rsidP="00600A30" w14:paraId="2BA4757B"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Average amount of aid awarded</w:t>
            </w:r>
          </w:p>
        </w:tc>
        <w:tc>
          <w:tcPr>
            <w:tcW w:w="1475" w:type="dxa"/>
            <w:shd w:val="clear" w:color="auto" w:fill="E7E6E6" w:themeFill="background2"/>
          </w:tcPr>
          <w:p w:rsidR="007A24EF" w:rsidRPr="008E4534" w:rsidP="00600A30" w14:paraId="5F3BC720" w14:textId="77777777">
            <w:pPr>
              <w:pStyle w:val="NoSpacing"/>
              <w:jc w:val="center"/>
              <w:rPr>
                <w:rFonts w:cstheme="minorHAnsi"/>
                <w:b/>
                <w:bCs/>
                <w:strike/>
                <w:sz w:val="16"/>
                <w:szCs w:val="16"/>
              </w:rPr>
            </w:pPr>
          </w:p>
        </w:tc>
        <w:tc>
          <w:tcPr>
            <w:tcW w:w="2129" w:type="dxa"/>
          </w:tcPr>
          <w:p w:rsidR="007A24EF" w:rsidRPr="008E4534" w:rsidP="00600A30" w14:paraId="1352EF7E"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08, Line 02]</w:t>
            </w:r>
          </w:p>
        </w:tc>
        <w:tc>
          <w:tcPr>
            <w:tcW w:w="2070" w:type="dxa"/>
          </w:tcPr>
          <w:p w:rsidR="007A24EF" w:rsidRPr="008E4534" w:rsidP="00600A30" w14:paraId="6FBA7895"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08, Line 03]</w:t>
            </w:r>
          </w:p>
        </w:tc>
      </w:tr>
      <w:tr w14:paraId="55BFBBF7"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1DDDD34A" w14:textId="01385D13">
            <w:pPr>
              <w:pStyle w:val="NoSpacing"/>
              <w:tabs>
                <w:tab w:val="left" w:pos="0"/>
              </w:tabs>
              <w:rPr>
                <w:rFonts w:cstheme="minorHAnsi"/>
                <w:sz w:val="14"/>
                <w:szCs w:val="14"/>
              </w:rPr>
            </w:pPr>
            <w:r w:rsidRPr="00830AA8">
              <w:rPr>
                <w:rFonts w:cstheme="minorHAnsi"/>
                <w:sz w:val="14"/>
                <w:szCs w:val="14"/>
              </w:rPr>
              <w:t>03</w:t>
            </w:r>
          </w:p>
        </w:tc>
        <w:tc>
          <w:tcPr>
            <w:tcW w:w="4766" w:type="dxa"/>
            <w:shd w:val="clear" w:color="auto" w:fill="E7E6E6" w:themeFill="background2"/>
          </w:tcPr>
          <w:p w:rsidR="007A24EF" w:rsidRPr="002D5BE6" w:rsidP="00600A30" w14:paraId="61FF910D" w14:textId="77777777">
            <w:pPr>
              <w:pStyle w:val="NoSpacing"/>
              <w:tabs>
                <w:tab w:val="left" w:pos="257"/>
              </w:tabs>
              <w:rPr>
                <w:rFonts w:cstheme="minorHAnsi"/>
                <w:sz w:val="16"/>
                <w:szCs w:val="16"/>
              </w:rPr>
            </w:pPr>
            <w:r>
              <w:rPr>
                <w:rFonts w:cstheme="minorHAnsi"/>
                <w:sz w:val="16"/>
                <w:szCs w:val="16"/>
              </w:rPr>
              <w:t>Full</w:t>
            </w:r>
            <w:r w:rsidRPr="00BF4755">
              <w:rPr>
                <w:rFonts w:cstheme="minorHAnsi"/>
                <w:sz w:val="16"/>
                <w:szCs w:val="16"/>
              </w:rPr>
              <w:t xml:space="preserve">-time, first-time </w:t>
            </w:r>
            <w:r w:rsidRPr="002D5BE6">
              <w:rPr>
                <w:rFonts w:cstheme="minorHAnsi"/>
                <w:sz w:val="16"/>
                <w:szCs w:val="16"/>
              </w:rPr>
              <w:t xml:space="preserve">degree/certificate seeking </w:t>
            </w:r>
            <w:r w:rsidRPr="00BF4755">
              <w:rPr>
                <w:rFonts w:cstheme="minorHAnsi"/>
                <w:sz w:val="16"/>
                <w:szCs w:val="16"/>
              </w:rPr>
              <w:t xml:space="preserve">undergraduate </w:t>
            </w:r>
            <w:r w:rsidRPr="002D5BE6">
              <w:rPr>
                <w:rFonts w:cstheme="minorHAnsi"/>
                <w:sz w:val="16"/>
                <w:szCs w:val="16"/>
              </w:rPr>
              <w:t>students</w:t>
            </w:r>
          </w:p>
        </w:tc>
        <w:tc>
          <w:tcPr>
            <w:tcW w:w="1475" w:type="dxa"/>
          </w:tcPr>
          <w:p w:rsidR="007A24EF" w:rsidRPr="008E4534" w:rsidP="00600A30" w14:paraId="246C9164" w14:textId="77777777">
            <w:pPr>
              <w:pStyle w:val="NoSpacing"/>
              <w:jc w:val="center"/>
              <w:rPr>
                <w:rFonts w:cstheme="minorHAnsi"/>
                <w:b/>
                <w:bCs/>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A, Line 05]</w:t>
            </w:r>
          </w:p>
        </w:tc>
        <w:tc>
          <w:tcPr>
            <w:tcW w:w="2129" w:type="dxa"/>
            <w:shd w:val="clear" w:color="auto" w:fill="E7E6E6" w:themeFill="background2"/>
          </w:tcPr>
          <w:p w:rsidR="007A24EF" w:rsidRPr="008E4534" w:rsidP="00600A30" w14:paraId="741271DB" w14:textId="77777777">
            <w:pPr>
              <w:pStyle w:val="NoSpacing"/>
              <w:jc w:val="center"/>
              <w:rPr>
                <w:rFonts w:cstheme="minorHAnsi"/>
                <w:b/>
                <w:bCs/>
                <w:sz w:val="16"/>
                <w:szCs w:val="16"/>
              </w:rPr>
            </w:pPr>
          </w:p>
        </w:tc>
        <w:tc>
          <w:tcPr>
            <w:tcW w:w="2070" w:type="dxa"/>
            <w:shd w:val="clear" w:color="auto" w:fill="E7E6E6" w:themeFill="background2"/>
          </w:tcPr>
          <w:p w:rsidR="007A24EF" w:rsidRPr="008E4534" w:rsidP="00600A30" w14:paraId="02A6D82C" w14:textId="77777777">
            <w:pPr>
              <w:pStyle w:val="NoSpacing"/>
              <w:jc w:val="center"/>
              <w:rPr>
                <w:rFonts w:cstheme="minorHAnsi"/>
                <w:b/>
                <w:bCs/>
                <w:sz w:val="16"/>
                <w:szCs w:val="16"/>
              </w:rPr>
            </w:pPr>
          </w:p>
        </w:tc>
      </w:tr>
      <w:tr w14:paraId="4D72359B"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379AE47A" w14:textId="6A575886">
            <w:pPr>
              <w:pStyle w:val="NoSpacing"/>
              <w:tabs>
                <w:tab w:val="left" w:pos="0"/>
              </w:tabs>
              <w:jc w:val="center"/>
              <w:rPr>
                <w:rFonts w:cstheme="minorHAnsi"/>
                <w:sz w:val="14"/>
                <w:szCs w:val="14"/>
              </w:rPr>
            </w:pPr>
            <w:r w:rsidRPr="00830AA8">
              <w:rPr>
                <w:rFonts w:cstheme="minorHAnsi"/>
                <w:sz w:val="14"/>
                <w:szCs w:val="14"/>
              </w:rPr>
              <w:t>03a</w:t>
            </w:r>
          </w:p>
        </w:tc>
        <w:tc>
          <w:tcPr>
            <w:tcW w:w="4766" w:type="dxa"/>
            <w:shd w:val="clear" w:color="auto" w:fill="E7E6E6" w:themeFill="background2"/>
          </w:tcPr>
          <w:p w:rsidR="007A24EF" w:rsidRPr="002D5BE6" w:rsidP="00600A30" w14:paraId="4C3BDC75"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Number of students</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7A24EF" w:rsidRPr="008E4534" w:rsidP="00600A30" w14:paraId="2F8560ED" w14:textId="77777777">
            <w:pPr>
              <w:pStyle w:val="NoSpacing"/>
              <w:jc w:val="center"/>
              <w:rPr>
                <w:rFonts w:cstheme="minorHAnsi"/>
                <w:b/>
                <w:bCs/>
                <w:strike/>
                <w:sz w:val="16"/>
                <w:szCs w:val="16"/>
              </w:rPr>
            </w:pPr>
          </w:p>
        </w:tc>
        <w:tc>
          <w:tcPr>
            <w:tcW w:w="2129" w:type="dxa"/>
          </w:tcPr>
          <w:p w:rsidR="007A24EF" w:rsidRPr="008E4534" w:rsidP="00600A30" w14:paraId="2AE43792"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01, Line 03]</w:t>
            </w:r>
          </w:p>
        </w:tc>
        <w:tc>
          <w:tcPr>
            <w:tcW w:w="2070" w:type="dxa"/>
          </w:tcPr>
          <w:p w:rsidR="007A24EF" w:rsidRPr="008E4534" w:rsidP="00600A30" w14:paraId="10349CDB"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01, Line 08]</w:t>
            </w:r>
          </w:p>
        </w:tc>
      </w:tr>
      <w:tr w14:paraId="6BB6556F"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317F500E" w14:textId="33EBF67B">
            <w:pPr>
              <w:pStyle w:val="NoSpacing"/>
              <w:tabs>
                <w:tab w:val="left" w:pos="0"/>
              </w:tabs>
              <w:jc w:val="center"/>
              <w:rPr>
                <w:rFonts w:cstheme="minorHAnsi"/>
                <w:sz w:val="14"/>
                <w:szCs w:val="14"/>
              </w:rPr>
            </w:pPr>
            <w:r w:rsidRPr="00830AA8">
              <w:rPr>
                <w:rFonts w:cstheme="minorHAnsi"/>
                <w:sz w:val="14"/>
                <w:szCs w:val="14"/>
              </w:rPr>
              <w:t xml:space="preserve"> </w:t>
            </w:r>
            <w:r w:rsidRPr="00830AA8">
              <w:rPr>
                <w:rFonts w:cstheme="minorHAnsi"/>
                <w:sz w:val="14"/>
                <w:szCs w:val="14"/>
              </w:rPr>
              <w:t>03b</w:t>
            </w:r>
          </w:p>
        </w:tc>
        <w:tc>
          <w:tcPr>
            <w:tcW w:w="4766" w:type="dxa"/>
            <w:shd w:val="clear" w:color="auto" w:fill="E7E6E6" w:themeFill="background2"/>
          </w:tcPr>
          <w:p w:rsidR="007A24EF" w:rsidRPr="002D5BE6" w:rsidP="00600A30" w14:paraId="7C2EED44"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Percentage</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7A24EF" w:rsidRPr="008E4534" w:rsidP="00600A30" w14:paraId="2F515525" w14:textId="77777777">
            <w:pPr>
              <w:pStyle w:val="NoSpacing"/>
              <w:jc w:val="center"/>
              <w:rPr>
                <w:rFonts w:cstheme="minorHAnsi"/>
                <w:b/>
                <w:bCs/>
                <w:strike/>
                <w:sz w:val="16"/>
                <w:szCs w:val="16"/>
              </w:rPr>
            </w:pPr>
          </w:p>
        </w:tc>
        <w:tc>
          <w:tcPr>
            <w:tcW w:w="2129" w:type="dxa"/>
          </w:tcPr>
          <w:p w:rsidR="007A24EF" w:rsidRPr="008E4534" w:rsidP="00600A30" w14:paraId="5E3C47A1"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02, Line 03]</w:t>
            </w:r>
          </w:p>
        </w:tc>
        <w:tc>
          <w:tcPr>
            <w:tcW w:w="2070" w:type="dxa"/>
          </w:tcPr>
          <w:p w:rsidR="007A24EF" w:rsidRPr="008E4534" w:rsidP="00600A30" w14:paraId="4994C780"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02, Line 08]</w:t>
            </w:r>
          </w:p>
        </w:tc>
      </w:tr>
      <w:tr w14:paraId="549E7996"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4CF87EA8" w14:textId="7E5B9DE7">
            <w:pPr>
              <w:pStyle w:val="NoSpacing"/>
              <w:tabs>
                <w:tab w:val="left" w:pos="0"/>
              </w:tabs>
              <w:jc w:val="center"/>
              <w:rPr>
                <w:rFonts w:cstheme="minorHAnsi"/>
                <w:sz w:val="14"/>
                <w:szCs w:val="14"/>
              </w:rPr>
            </w:pPr>
            <w:r w:rsidRPr="00830AA8">
              <w:rPr>
                <w:rFonts w:cstheme="minorHAnsi"/>
                <w:sz w:val="14"/>
                <w:szCs w:val="14"/>
              </w:rPr>
              <w:t>03c</w:t>
            </w:r>
          </w:p>
        </w:tc>
        <w:tc>
          <w:tcPr>
            <w:tcW w:w="4766" w:type="dxa"/>
            <w:shd w:val="clear" w:color="auto" w:fill="E7E6E6" w:themeFill="background2"/>
          </w:tcPr>
          <w:p w:rsidR="007A24EF" w:rsidRPr="002D5BE6" w:rsidP="00600A30" w14:paraId="741FCC45"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Total amount of aid awarded</w:t>
            </w:r>
          </w:p>
        </w:tc>
        <w:tc>
          <w:tcPr>
            <w:tcW w:w="1475" w:type="dxa"/>
            <w:shd w:val="clear" w:color="auto" w:fill="E7E6E6" w:themeFill="background2"/>
          </w:tcPr>
          <w:p w:rsidR="007A24EF" w:rsidRPr="008E4534" w:rsidP="00600A30" w14:paraId="02EC59B9" w14:textId="77777777">
            <w:pPr>
              <w:pStyle w:val="NoSpacing"/>
              <w:jc w:val="center"/>
              <w:rPr>
                <w:rFonts w:cstheme="minorHAnsi"/>
                <w:b/>
                <w:bCs/>
                <w:strike/>
                <w:sz w:val="16"/>
                <w:szCs w:val="16"/>
              </w:rPr>
            </w:pPr>
          </w:p>
        </w:tc>
        <w:tc>
          <w:tcPr>
            <w:tcW w:w="2129" w:type="dxa"/>
          </w:tcPr>
          <w:p w:rsidR="007A24EF" w:rsidRPr="008E4534" w:rsidP="00600A30" w14:paraId="403ABBFD"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03, Line 03]</w:t>
            </w:r>
          </w:p>
        </w:tc>
        <w:tc>
          <w:tcPr>
            <w:tcW w:w="2070" w:type="dxa"/>
          </w:tcPr>
          <w:p w:rsidR="007A24EF" w:rsidRPr="008E4534" w:rsidP="00600A30" w14:paraId="284AB214"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03, Line 08]</w:t>
            </w:r>
          </w:p>
        </w:tc>
      </w:tr>
      <w:tr w14:paraId="39D5DC28"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5EAB64E7" w14:textId="1BC5A33A">
            <w:pPr>
              <w:pStyle w:val="NoSpacing"/>
              <w:tabs>
                <w:tab w:val="left" w:pos="0"/>
              </w:tabs>
              <w:jc w:val="center"/>
              <w:rPr>
                <w:rFonts w:cstheme="minorHAnsi"/>
                <w:sz w:val="14"/>
                <w:szCs w:val="14"/>
              </w:rPr>
            </w:pPr>
            <w:r w:rsidRPr="00830AA8">
              <w:rPr>
                <w:rFonts w:cstheme="minorHAnsi"/>
                <w:sz w:val="14"/>
                <w:szCs w:val="14"/>
              </w:rPr>
              <w:t>03d</w:t>
            </w:r>
          </w:p>
        </w:tc>
        <w:tc>
          <w:tcPr>
            <w:tcW w:w="4766" w:type="dxa"/>
            <w:shd w:val="clear" w:color="auto" w:fill="E7E6E6" w:themeFill="background2"/>
          </w:tcPr>
          <w:p w:rsidR="007A24EF" w:rsidRPr="00BF4755" w:rsidP="00600A30" w14:paraId="704AE3F5"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Average amount of aid awarded</w:t>
            </w:r>
          </w:p>
        </w:tc>
        <w:tc>
          <w:tcPr>
            <w:tcW w:w="1475" w:type="dxa"/>
            <w:shd w:val="clear" w:color="auto" w:fill="E7E6E6" w:themeFill="background2"/>
          </w:tcPr>
          <w:p w:rsidR="007A24EF" w:rsidRPr="008E4534" w:rsidP="00600A30" w14:paraId="04181961" w14:textId="77777777">
            <w:pPr>
              <w:pStyle w:val="NoSpacing"/>
              <w:jc w:val="center"/>
              <w:rPr>
                <w:rFonts w:cstheme="minorHAnsi"/>
                <w:b/>
                <w:bCs/>
                <w:strike/>
                <w:sz w:val="16"/>
                <w:szCs w:val="16"/>
              </w:rPr>
            </w:pPr>
          </w:p>
        </w:tc>
        <w:tc>
          <w:tcPr>
            <w:tcW w:w="2129" w:type="dxa"/>
          </w:tcPr>
          <w:p w:rsidR="007A24EF" w:rsidRPr="008E4534" w:rsidP="00600A30" w14:paraId="2B925CF4"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04, Line 03]</w:t>
            </w:r>
          </w:p>
        </w:tc>
        <w:tc>
          <w:tcPr>
            <w:tcW w:w="2070" w:type="dxa"/>
          </w:tcPr>
          <w:p w:rsidR="007A24EF" w:rsidRPr="008E4534" w:rsidP="00600A30" w14:paraId="2904D7C1"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04, Line 08]</w:t>
            </w:r>
          </w:p>
        </w:tc>
      </w:tr>
      <w:tr w14:paraId="22103631"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5C6BCA97" w14:textId="0813A8BD">
            <w:pPr>
              <w:pStyle w:val="NoSpacing"/>
              <w:tabs>
                <w:tab w:val="left" w:pos="0"/>
              </w:tabs>
              <w:rPr>
                <w:rFonts w:cstheme="minorHAnsi"/>
                <w:sz w:val="14"/>
                <w:szCs w:val="14"/>
              </w:rPr>
            </w:pPr>
            <w:r w:rsidRPr="00830AA8">
              <w:rPr>
                <w:rFonts w:cstheme="minorHAnsi"/>
                <w:sz w:val="14"/>
                <w:szCs w:val="14"/>
              </w:rPr>
              <w:t xml:space="preserve"> </w:t>
            </w:r>
            <w:r w:rsidRPr="00830AA8">
              <w:rPr>
                <w:rFonts w:cstheme="minorHAnsi"/>
                <w:sz w:val="14"/>
                <w:szCs w:val="14"/>
              </w:rPr>
              <w:t>04</w:t>
            </w:r>
          </w:p>
        </w:tc>
        <w:tc>
          <w:tcPr>
            <w:tcW w:w="4766" w:type="dxa"/>
            <w:shd w:val="clear" w:color="auto" w:fill="E7E6E6" w:themeFill="background2"/>
          </w:tcPr>
          <w:p w:rsidR="007A24EF" w:rsidRPr="00830AA8" w:rsidP="00600A30" w14:paraId="2E47D773" w14:textId="77777777">
            <w:pPr>
              <w:pStyle w:val="NoSpacing"/>
              <w:tabs>
                <w:tab w:val="left" w:pos="257"/>
              </w:tabs>
              <w:rPr>
                <w:rFonts w:cstheme="minorHAnsi"/>
                <w:sz w:val="16"/>
                <w:szCs w:val="16"/>
              </w:rPr>
            </w:pPr>
            <w:r w:rsidRPr="00BF4755">
              <w:rPr>
                <w:rFonts w:cstheme="minorHAnsi"/>
                <w:sz w:val="16"/>
                <w:szCs w:val="16"/>
              </w:rPr>
              <w:t xml:space="preserve">All other </w:t>
            </w:r>
            <w:r w:rsidRPr="002D5BE6">
              <w:rPr>
                <w:rFonts w:cstheme="minorHAnsi"/>
                <w:sz w:val="16"/>
                <w:szCs w:val="16"/>
              </w:rPr>
              <w:t xml:space="preserve">degree/certificate seeking </w:t>
            </w:r>
            <w:r w:rsidRPr="00BF4755">
              <w:rPr>
                <w:rFonts w:cstheme="minorHAnsi"/>
                <w:sz w:val="16"/>
                <w:szCs w:val="16"/>
              </w:rPr>
              <w:t xml:space="preserve">undergraduate </w:t>
            </w:r>
            <w:r w:rsidRPr="002D5BE6">
              <w:rPr>
                <w:rFonts w:cstheme="minorHAnsi"/>
                <w:sz w:val="16"/>
                <w:szCs w:val="16"/>
              </w:rPr>
              <w:t>students</w:t>
            </w:r>
          </w:p>
        </w:tc>
        <w:tc>
          <w:tcPr>
            <w:tcW w:w="1475" w:type="dxa"/>
          </w:tcPr>
          <w:p w:rsidR="007A24EF" w:rsidRPr="008E4534" w:rsidP="00600A30" w14:paraId="15213364" w14:textId="77777777">
            <w:pPr>
              <w:pStyle w:val="NoSpacing"/>
              <w:jc w:val="center"/>
              <w:rPr>
                <w:rFonts w:cstheme="minorHAnsi"/>
                <w:b/>
                <w:bCs/>
                <w:sz w:val="16"/>
                <w:szCs w:val="16"/>
              </w:rPr>
            </w:pPr>
            <w:r w:rsidRPr="008E4534">
              <w:rPr>
                <w:rFonts w:cstheme="minorHAnsi"/>
                <w:sz w:val="16"/>
                <w:szCs w:val="16"/>
              </w:rPr>
              <w:t>CV [Line 02–Line 03]</w:t>
            </w:r>
          </w:p>
        </w:tc>
        <w:tc>
          <w:tcPr>
            <w:tcW w:w="2129" w:type="dxa"/>
            <w:shd w:val="clear" w:color="auto" w:fill="E7E6E6" w:themeFill="background2"/>
          </w:tcPr>
          <w:p w:rsidR="007A24EF" w:rsidRPr="008E4534" w:rsidP="00600A30" w14:paraId="35BD4A49" w14:textId="77777777">
            <w:pPr>
              <w:pStyle w:val="NoSpacing"/>
              <w:jc w:val="center"/>
              <w:rPr>
                <w:rFonts w:cstheme="minorHAnsi"/>
                <w:b/>
                <w:bCs/>
                <w:sz w:val="16"/>
                <w:szCs w:val="16"/>
              </w:rPr>
            </w:pPr>
          </w:p>
        </w:tc>
        <w:tc>
          <w:tcPr>
            <w:tcW w:w="2070" w:type="dxa"/>
            <w:shd w:val="clear" w:color="auto" w:fill="E7E6E6" w:themeFill="background2"/>
          </w:tcPr>
          <w:p w:rsidR="007A24EF" w:rsidRPr="008E4534" w:rsidP="00600A30" w14:paraId="39D7ACE2" w14:textId="77777777">
            <w:pPr>
              <w:pStyle w:val="NoSpacing"/>
              <w:jc w:val="center"/>
              <w:rPr>
                <w:rFonts w:cstheme="minorHAnsi"/>
                <w:b/>
                <w:bCs/>
                <w:sz w:val="16"/>
                <w:szCs w:val="16"/>
              </w:rPr>
            </w:pPr>
          </w:p>
        </w:tc>
      </w:tr>
      <w:tr w14:paraId="7ACC4331"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62FBB257" w14:textId="753D04C4">
            <w:pPr>
              <w:pStyle w:val="NoSpacing"/>
              <w:tabs>
                <w:tab w:val="left" w:pos="0"/>
              </w:tabs>
              <w:jc w:val="center"/>
              <w:rPr>
                <w:rFonts w:cstheme="minorHAnsi"/>
                <w:sz w:val="14"/>
                <w:szCs w:val="14"/>
              </w:rPr>
            </w:pPr>
            <w:r w:rsidRPr="00830AA8">
              <w:rPr>
                <w:rFonts w:cstheme="minorHAnsi"/>
                <w:sz w:val="14"/>
                <w:szCs w:val="14"/>
              </w:rPr>
              <w:t xml:space="preserve"> </w:t>
            </w:r>
            <w:r w:rsidRPr="00830AA8">
              <w:rPr>
                <w:rFonts w:cstheme="minorHAnsi"/>
                <w:sz w:val="14"/>
                <w:szCs w:val="14"/>
              </w:rPr>
              <w:t>04a</w:t>
            </w:r>
          </w:p>
        </w:tc>
        <w:tc>
          <w:tcPr>
            <w:tcW w:w="4766" w:type="dxa"/>
            <w:shd w:val="clear" w:color="auto" w:fill="E7E6E6" w:themeFill="background2"/>
          </w:tcPr>
          <w:p w:rsidR="007A24EF" w:rsidRPr="00BF4755" w:rsidP="00600A30" w14:paraId="6CF5AAD0" w14:textId="77777777">
            <w:pPr>
              <w:pStyle w:val="NoSpacing"/>
              <w:tabs>
                <w:tab w:val="left" w:pos="257"/>
              </w:tabs>
              <w:rPr>
                <w:rFonts w:cstheme="minorHAnsi"/>
                <w:strike/>
                <w:color w:val="FF0000"/>
                <w:sz w:val="16"/>
                <w:szCs w:val="16"/>
              </w:rPr>
            </w:pPr>
            <w:r>
              <w:rPr>
                <w:rFonts w:cstheme="minorHAnsi"/>
                <w:sz w:val="16"/>
                <w:szCs w:val="16"/>
              </w:rPr>
              <w:tab/>
            </w:r>
            <w:r w:rsidRPr="00BF4755">
              <w:rPr>
                <w:rFonts w:cstheme="minorHAnsi"/>
                <w:sz w:val="16"/>
                <w:szCs w:val="16"/>
              </w:rPr>
              <w:t>Number of students</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7A24EF" w:rsidRPr="008E4534" w:rsidP="00600A30" w14:paraId="27A6ED64" w14:textId="77777777">
            <w:pPr>
              <w:pStyle w:val="NoSpacing"/>
              <w:jc w:val="center"/>
              <w:rPr>
                <w:rFonts w:cstheme="minorHAnsi"/>
                <w:b/>
                <w:bCs/>
                <w:strike/>
                <w:sz w:val="16"/>
                <w:szCs w:val="16"/>
              </w:rPr>
            </w:pPr>
          </w:p>
        </w:tc>
        <w:tc>
          <w:tcPr>
            <w:tcW w:w="2129" w:type="dxa"/>
          </w:tcPr>
          <w:p w:rsidR="007A24EF" w:rsidRPr="008E4534" w:rsidP="00600A30" w14:paraId="49EDEAAC"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[Col.2, Line 02a–Line 03a]</w:t>
            </w:r>
          </w:p>
        </w:tc>
        <w:tc>
          <w:tcPr>
            <w:tcW w:w="2070" w:type="dxa"/>
          </w:tcPr>
          <w:p w:rsidR="007A24EF" w:rsidRPr="008E4534" w:rsidP="00600A30" w14:paraId="47509E0D"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[Col.3, Line 02a–Line 03a]</w:t>
            </w:r>
          </w:p>
        </w:tc>
      </w:tr>
      <w:tr w14:paraId="53A79A99"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093AB347" w14:textId="40ECD68D">
            <w:pPr>
              <w:pStyle w:val="NoSpacing"/>
              <w:tabs>
                <w:tab w:val="left" w:pos="0"/>
              </w:tabs>
              <w:jc w:val="center"/>
              <w:rPr>
                <w:rFonts w:cstheme="minorHAnsi"/>
                <w:sz w:val="14"/>
                <w:szCs w:val="14"/>
              </w:rPr>
            </w:pPr>
            <w:r w:rsidRPr="00830AA8">
              <w:rPr>
                <w:rFonts w:cstheme="minorHAnsi"/>
                <w:sz w:val="14"/>
                <w:szCs w:val="14"/>
              </w:rPr>
              <w:t xml:space="preserve"> </w:t>
            </w:r>
            <w:r w:rsidRPr="00830AA8">
              <w:rPr>
                <w:rFonts w:cstheme="minorHAnsi"/>
                <w:sz w:val="14"/>
                <w:szCs w:val="14"/>
              </w:rPr>
              <w:t>04b</w:t>
            </w:r>
          </w:p>
        </w:tc>
        <w:tc>
          <w:tcPr>
            <w:tcW w:w="4766" w:type="dxa"/>
            <w:shd w:val="clear" w:color="auto" w:fill="E7E6E6" w:themeFill="background2"/>
          </w:tcPr>
          <w:p w:rsidR="007A24EF" w:rsidRPr="002D5BE6" w:rsidP="00600A30" w14:paraId="2BFC63AA"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Percentage</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7A24EF" w:rsidRPr="008E4534" w:rsidP="00600A30" w14:paraId="0C88456E" w14:textId="77777777">
            <w:pPr>
              <w:pStyle w:val="NoSpacing"/>
              <w:jc w:val="center"/>
              <w:rPr>
                <w:rFonts w:cstheme="minorHAnsi"/>
                <w:b/>
                <w:bCs/>
                <w:strike/>
                <w:sz w:val="16"/>
                <w:szCs w:val="16"/>
              </w:rPr>
            </w:pPr>
          </w:p>
        </w:tc>
        <w:tc>
          <w:tcPr>
            <w:tcW w:w="2129" w:type="dxa"/>
          </w:tcPr>
          <w:p w:rsidR="007A24EF" w:rsidRPr="008E4534" w:rsidP="00600A30" w14:paraId="62DC4A2D"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[Col.2, 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04a/Col.1, 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 </w:t>
            </w:r>
          </w:p>
        </w:tc>
        <w:tc>
          <w:tcPr>
            <w:tcW w:w="2070" w:type="dxa"/>
          </w:tcPr>
          <w:p w:rsidR="007A24EF" w:rsidRPr="008E4534" w:rsidP="00600A30" w14:paraId="3816898C"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[Col.3, 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04a/Col.1, 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w:t>
            </w:r>
          </w:p>
        </w:tc>
      </w:tr>
      <w:tr w14:paraId="470A7C95"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5FE2B825" w14:textId="58EFC918">
            <w:pPr>
              <w:pStyle w:val="NoSpacing"/>
              <w:tabs>
                <w:tab w:val="left" w:pos="0"/>
              </w:tabs>
              <w:jc w:val="center"/>
              <w:rPr>
                <w:rFonts w:cstheme="minorHAnsi"/>
                <w:sz w:val="14"/>
                <w:szCs w:val="14"/>
              </w:rPr>
            </w:pPr>
            <w:r w:rsidRPr="00830AA8">
              <w:rPr>
                <w:rFonts w:cstheme="minorHAnsi"/>
                <w:sz w:val="14"/>
                <w:szCs w:val="14"/>
              </w:rPr>
              <w:t>04c</w:t>
            </w:r>
          </w:p>
        </w:tc>
        <w:tc>
          <w:tcPr>
            <w:tcW w:w="4766" w:type="dxa"/>
            <w:shd w:val="clear" w:color="auto" w:fill="E7E6E6" w:themeFill="background2"/>
          </w:tcPr>
          <w:p w:rsidR="007A24EF" w:rsidRPr="002D5BE6" w:rsidP="00600A30" w14:paraId="17BF581C"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Total amount of aid awarded</w:t>
            </w:r>
          </w:p>
        </w:tc>
        <w:tc>
          <w:tcPr>
            <w:tcW w:w="1475" w:type="dxa"/>
            <w:shd w:val="clear" w:color="auto" w:fill="E7E6E6" w:themeFill="background2"/>
          </w:tcPr>
          <w:p w:rsidR="007A24EF" w:rsidRPr="008E4534" w:rsidP="00600A30" w14:paraId="22A3D688" w14:textId="77777777">
            <w:pPr>
              <w:pStyle w:val="NoSpacing"/>
              <w:jc w:val="center"/>
              <w:rPr>
                <w:rFonts w:cstheme="minorHAnsi"/>
                <w:b/>
                <w:bCs/>
                <w:strike/>
                <w:sz w:val="16"/>
                <w:szCs w:val="16"/>
              </w:rPr>
            </w:pPr>
          </w:p>
        </w:tc>
        <w:tc>
          <w:tcPr>
            <w:tcW w:w="2129" w:type="dxa"/>
          </w:tcPr>
          <w:p w:rsidR="007A24EF" w:rsidRPr="008E4534" w:rsidP="00600A30" w14:paraId="0269E744"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[Col.2, Line 02c–Line 03c]</w:t>
            </w:r>
          </w:p>
        </w:tc>
        <w:tc>
          <w:tcPr>
            <w:tcW w:w="2070" w:type="dxa"/>
          </w:tcPr>
          <w:p w:rsidR="007A24EF" w:rsidRPr="008E4534" w:rsidP="00600A30" w14:paraId="33D9D699"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[Col.3, Line 02c–Line 03c]</w:t>
            </w:r>
          </w:p>
        </w:tc>
      </w:tr>
      <w:tr w14:paraId="27081A40"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785A382B" w14:textId="020290D0">
            <w:pPr>
              <w:pStyle w:val="NoSpacing"/>
              <w:tabs>
                <w:tab w:val="left" w:pos="0"/>
              </w:tabs>
              <w:jc w:val="center"/>
              <w:rPr>
                <w:rFonts w:cstheme="minorHAnsi"/>
                <w:sz w:val="14"/>
                <w:szCs w:val="14"/>
              </w:rPr>
            </w:pPr>
            <w:r w:rsidRPr="00830AA8">
              <w:rPr>
                <w:rFonts w:cstheme="minorHAnsi"/>
                <w:sz w:val="14"/>
                <w:szCs w:val="14"/>
              </w:rPr>
              <w:t xml:space="preserve"> </w:t>
            </w:r>
            <w:r w:rsidRPr="00830AA8">
              <w:rPr>
                <w:rFonts w:cstheme="minorHAnsi"/>
                <w:sz w:val="14"/>
                <w:szCs w:val="14"/>
              </w:rPr>
              <w:t>04d</w:t>
            </w:r>
          </w:p>
        </w:tc>
        <w:tc>
          <w:tcPr>
            <w:tcW w:w="4766" w:type="dxa"/>
            <w:shd w:val="clear" w:color="auto" w:fill="E7E6E6" w:themeFill="background2"/>
          </w:tcPr>
          <w:p w:rsidR="007A24EF" w:rsidRPr="002D5BE6" w:rsidP="00600A30" w14:paraId="3829B3DF"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Average amount of aid awarded</w:t>
            </w:r>
          </w:p>
        </w:tc>
        <w:tc>
          <w:tcPr>
            <w:tcW w:w="1475" w:type="dxa"/>
            <w:shd w:val="clear" w:color="auto" w:fill="E7E6E6" w:themeFill="background2"/>
          </w:tcPr>
          <w:p w:rsidR="007A24EF" w:rsidRPr="008E4534" w:rsidP="00600A30" w14:paraId="32E63B5E" w14:textId="77777777">
            <w:pPr>
              <w:pStyle w:val="NoSpacing"/>
              <w:jc w:val="center"/>
              <w:rPr>
                <w:rFonts w:cstheme="minorHAnsi"/>
                <w:b/>
                <w:bCs/>
                <w:strike/>
                <w:sz w:val="16"/>
                <w:szCs w:val="16"/>
              </w:rPr>
            </w:pPr>
          </w:p>
        </w:tc>
        <w:tc>
          <w:tcPr>
            <w:tcW w:w="2129" w:type="dxa"/>
          </w:tcPr>
          <w:p w:rsidR="007A24EF" w:rsidRPr="008E4534" w:rsidP="00600A30" w14:paraId="45805852"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[Col.2,</w:t>
            </w:r>
            <w:r>
              <w:rPr>
                <w:rFonts w:cstheme="minorHAnsi"/>
                <w:sz w:val="16"/>
                <w:szCs w:val="16"/>
              </w:rPr>
              <w:t xml:space="preserve"> </w:t>
            </w:r>
            <w:r w:rsidRPr="008E4534">
              <w:rPr>
                <w:rFonts w:cstheme="minorHAnsi"/>
                <w:sz w:val="16"/>
                <w:szCs w:val="16"/>
              </w:rPr>
              <w:t>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04c/Col.2,</w:t>
            </w:r>
            <w:r>
              <w:rPr>
                <w:rFonts w:cstheme="minorHAnsi"/>
                <w:sz w:val="16"/>
                <w:szCs w:val="16"/>
              </w:rPr>
              <w:t xml:space="preserve"> </w:t>
            </w:r>
            <w:r w:rsidRPr="008E4534">
              <w:rPr>
                <w:rFonts w:cstheme="minorHAnsi"/>
                <w:sz w:val="16"/>
                <w:szCs w:val="16"/>
              </w:rPr>
              <w:t>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04a]</w:t>
            </w:r>
          </w:p>
        </w:tc>
        <w:tc>
          <w:tcPr>
            <w:tcW w:w="2070" w:type="dxa"/>
          </w:tcPr>
          <w:p w:rsidR="007A24EF" w:rsidRPr="008E4534" w:rsidP="00600A30" w14:paraId="67C90D17"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[Col.3,</w:t>
            </w:r>
            <w:r>
              <w:rPr>
                <w:rFonts w:cstheme="minorHAnsi"/>
                <w:sz w:val="16"/>
                <w:szCs w:val="16"/>
              </w:rPr>
              <w:t xml:space="preserve"> </w:t>
            </w:r>
            <w:r w:rsidRPr="008E4534">
              <w:rPr>
                <w:rFonts w:cstheme="minorHAnsi"/>
                <w:sz w:val="16"/>
                <w:szCs w:val="16"/>
              </w:rPr>
              <w:t>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04c/Col.3,</w:t>
            </w:r>
            <w:r>
              <w:rPr>
                <w:rFonts w:cstheme="minorHAnsi"/>
                <w:sz w:val="16"/>
                <w:szCs w:val="16"/>
              </w:rPr>
              <w:t xml:space="preserve"> </w:t>
            </w:r>
            <w:r w:rsidRPr="008E4534">
              <w:rPr>
                <w:rFonts w:cstheme="minorHAnsi"/>
                <w:sz w:val="16"/>
                <w:szCs w:val="16"/>
              </w:rPr>
              <w:t>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04a]</w:t>
            </w:r>
          </w:p>
        </w:tc>
      </w:tr>
      <w:tr w14:paraId="2B2DB603"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7CE3DC7E" w14:textId="377A2F0A">
            <w:pPr>
              <w:pStyle w:val="NoSpacing"/>
              <w:tabs>
                <w:tab w:val="left" w:pos="0"/>
              </w:tabs>
              <w:rPr>
                <w:rFonts w:cstheme="minorHAnsi"/>
                <w:sz w:val="14"/>
                <w:szCs w:val="14"/>
              </w:rPr>
            </w:pPr>
            <w:r w:rsidRPr="00830AA8">
              <w:rPr>
                <w:rFonts w:cstheme="minorHAnsi"/>
                <w:sz w:val="14"/>
                <w:szCs w:val="14"/>
              </w:rPr>
              <w:t>05</w:t>
            </w:r>
          </w:p>
        </w:tc>
        <w:tc>
          <w:tcPr>
            <w:tcW w:w="4766" w:type="dxa"/>
            <w:shd w:val="clear" w:color="auto" w:fill="E7E6E6" w:themeFill="background2"/>
          </w:tcPr>
          <w:p w:rsidR="007A24EF" w:rsidRPr="002D5BE6" w:rsidP="00600A30" w14:paraId="4C8EC668" w14:textId="77777777">
            <w:pPr>
              <w:pStyle w:val="NoSpacing"/>
              <w:tabs>
                <w:tab w:val="left" w:pos="257"/>
              </w:tabs>
              <w:rPr>
                <w:rFonts w:cstheme="minorHAnsi"/>
                <w:sz w:val="16"/>
                <w:szCs w:val="16"/>
              </w:rPr>
            </w:pPr>
            <w:r w:rsidRPr="002D5BE6">
              <w:rPr>
                <w:rFonts w:cstheme="minorHAnsi"/>
                <w:sz w:val="16"/>
                <w:szCs w:val="16"/>
              </w:rPr>
              <w:t>All non-degree/certificate-seeking undergraduate students</w:t>
            </w:r>
          </w:p>
        </w:tc>
        <w:tc>
          <w:tcPr>
            <w:tcW w:w="1475" w:type="dxa"/>
          </w:tcPr>
          <w:p w:rsidR="007A24EF" w:rsidRPr="008E4534" w:rsidP="00600A30" w14:paraId="1C5E6EB5"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A, Line 04]</w:t>
            </w:r>
          </w:p>
        </w:tc>
        <w:tc>
          <w:tcPr>
            <w:tcW w:w="2129" w:type="dxa"/>
            <w:shd w:val="clear" w:color="auto" w:fill="E7E6E6" w:themeFill="background2"/>
          </w:tcPr>
          <w:p w:rsidR="007A24EF" w:rsidRPr="008E4534" w:rsidP="00600A30" w14:paraId="6DC9D0F2" w14:textId="77777777">
            <w:pPr>
              <w:pStyle w:val="NoSpacing"/>
              <w:jc w:val="center"/>
              <w:rPr>
                <w:rFonts w:cstheme="minorHAnsi"/>
                <w:b/>
                <w:bCs/>
                <w:strike/>
                <w:sz w:val="16"/>
                <w:szCs w:val="16"/>
              </w:rPr>
            </w:pPr>
          </w:p>
        </w:tc>
        <w:tc>
          <w:tcPr>
            <w:tcW w:w="2070" w:type="dxa"/>
            <w:shd w:val="clear" w:color="auto" w:fill="E7E6E6" w:themeFill="background2"/>
          </w:tcPr>
          <w:p w:rsidR="007A24EF" w:rsidRPr="008E4534" w:rsidP="00600A30" w14:paraId="7261C0C8" w14:textId="77777777">
            <w:pPr>
              <w:pStyle w:val="NoSpacing"/>
              <w:jc w:val="center"/>
              <w:rPr>
                <w:rFonts w:cstheme="minorHAnsi"/>
                <w:b/>
                <w:bCs/>
                <w:strike/>
                <w:sz w:val="16"/>
                <w:szCs w:val="16"/>
              </w:rPr>
            </w:pPr>
          </w:p>
        </w:tc>
      </w:tr>
      <w:tr w14:paraId="671A92D7"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13AC6696" w14:textId="656B644E">
            <w:pPr>
              <w:pStyle w:val="NoSpacing"/>
              <w:tabs>
                <w:tab w:val="left" w:pos="0"/>
              </w:tabs>
              <w:jc w:val="center"/>
              <w:rPr>
                <w:rFonts w:cstheme="minorHAnsi"/>
                <w:sz w:val="14"/>
                <w:szCs w:val="14"/>
              </w:rPr>
            </w:pPr>
            <w:r w:rsidRPr="00830AA8">
              <w:rPr>
                <w:rFonts w:cstheme="minorHAnsi"/>
                <w:sz w:val="14"/>
                <w:szCs w:val="14"/>
              </w:rPr>
              <w:t>05a</w:t>
            </w:r>
          </w:p>
        </w:tc>
        <w:tc>
          <w:tcPr>
            <w:tcW w:w="4766" w:type="dxa"/>
            <w:shd w:val="clear" w:color="auto" w:fill="E7E6E6" w:themeFill="background2"/>
          </w:tcPr>
          <w:p w:rsidR="007A24EF" w:rsidRPr="002D5BE6" w:rsidP="00600A30" w14:paraId="57E845A2" w14:textId="77777777">
            <w:pPr>
              <w:pStyle w:val="NoSpacing"/>
              <w:tabs>
                <w:tab w:val="left" w:pos="257"/>
              </w:tabs>
              <w:rPr>
                <w:rFonts w:cstheme="minorHAnsi"/>
                <w:sz w:val="16"/>
                <w:szCs w:val="16"/>
              </w:rPr>
            </w:pPr>
            <w:r>
              <w:rPr>
                <w:rFonts w:cstheme="minorHAnsi"/>
                <w:sz w:val="16"/>
                <w:szCs w:val="16"/>
              </w:rPr>
              <w:tab/>
            </w:r>
            <w:r w:rsidRPr="002D5BE6">
              <w:rPr>
                <w:rFonts w:cstheme="minorHAnsi"/>
                <w:sz w:val="16"/>
                <w:szCs w:val="16"/>
              </w:rPr>
              <w:t>Number of students awarded aid</w:t>
            </w:r>
          </w:p>
        </w:tc>
        <w:tc>
          <w:tcPr>
            <w:tcW w:w="1475" w:type="dxa"/>
            <w:shd w:val="clear" w:color="auto" w:fill="E7E6E6" w:themeFill="background2"/>
          </w:tcPr>
          <w:p w:rsidR="007A24EF" w:rsidRPr="008E4534" w:rsidP="00600A30" w14:paraId="04C43A16" w14:textId="77777777">
            <w:pPr>
              <w:pStyle w:val="NoSpacing"/>
              <w:jc w:val="center"/>
              <w:rPr>
                <w:rFonts w:cstheme="minorHAnsi"/>
                <w:b/>
                <w:bCs/>
                <w:strike/>
                <w:sz w:val="16"/>
                <w:szCs w:val="16"/>
              </w:rPr>
            </w:pPr>
          </w:p>
        </w:tc>
        <w:tc>
          <w:tcPr>
            <w:tcW w:w="2129" w:type="dxa"/>
          </w:tcPr>
          <w:p w:rsidR="007A24EF" w:rsidRPr="008E4534" w:rsidP="00600A30" w14:paraId="76F5167C"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09, Line 02]</w:t>
            </w:r>
          </w:p>
        </w:tc>
        <w:tc>
          <w:tcPr>
            <w:tcW w:w="2070" w:type="dxa"/>
          </w:tcPr>
          <w:p w:rsidR="007A24EF" w:rsidRPr="008E4534" w:rsidP="00600A30" w14:paraId="336C919A"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09, Line 03]</w:t>
            </w:r>
          </w:p>
        </w:tc>
      </w:tr>
      <w:tr w14:paraId="1A3ED3A8"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01803067" w14:textId="63F3F4BA">
            <w:pPr>
              <w:pStyle w:val="NoSpacing"/>
              <w:tabs>
                <w:tab w:val="left" w:pos="0"/>
              </w:tabs>
              <w:jc w:val="center"/>
              <w:rPr>
                <w:rFonts w:cstheme="minorHAnsi"/>
                <w:sz w:val="14"/>
                <w:szCs w:val="14"/>
              </w:rPr>
            </w:pPr>
            <w:r w:rsidRPr="00830AA8">
              <w:rPr>
                <w:rFonts w:cstheme="minorHAnsi"/>
                <w:sz w:val="14"/>
                <w:szCs w:val="14"/>
              </w:rPr>
              <w:t>05b</w:t>
            </w:r>
          </w:p>
        </w:tc>
        <w:tc>
          <w:tcPr>
            <w:tcW w:w="4766" w:type="dxa"/>
            <w:shd w:val="clear" w:color="auto" w:fill="E7E6E6" w:themeFill="background2"/>
          </w:tcPr>
          <w:p w:rsidR="007A24EF" w:rsidRPr="002D5BE6" w:rsidP="00600A30" w14:paraId="2DCDA148" w14:textId="77777777">
            <w:pPr>
              <w:pStyle w:val="NoSpacing"/>
              <w:tabs>
                <w:tab w:val="left" w:pos="257"/>
              </w:tabs>
              <w:rPr>
                <w:rFonts w:cstheme="minorHAnsi"/>
                <w:sz w:val="16"/>
                <w:szCs w:val="16"/>
              </w:rPr>
            </w:pPr>
            <w:r>
              <w:rPr>
                <w:rFonts w:cstheme="minorHAnsi"/>
                <w:sz w:val="16"/>
                <w:szCs w:val="16"/>
              </w:rPr>
              <w:tab/>
            </w:r>
            <w:r w:rsidRPr="002D5BE6">
              <w:rPr>
                <w:rFonts w:cstheme="minorHAnsi"/>
                <w:sz w:val="16"/>
                <w:szCs w:val="16"/>
              </w:rPr>
              <w:t>Percentage awarded aid</w:t>
            </w:r>
          </w:p>
        </w:tc>
        <w:tc>
          <w:tcPr>
            <w:tcW w:w="1475" w:type="dxa"/>
            <w:shd w:val="clear" w:color="auto" w:fill="E7E6E6" w:themeFill="background2"/>
          </w:tcPr>
          <w:p w:rsidR="007A24EF" w:rsidRPr="008E4534" w:rsidP="00600A30" w14:paraId="44B11409" w14:textId="77777777">
            <w:pPr>
              <w:pStyle w:val="NoSpacing"/>
              <w:jc w:val="center"/>
              <w:rPr>
                <w:rFonts w:cstheme="minorHAnsi"/>
                <w:b/>
                <w:bCs/>
                <w:strike/>
                <w:sz w:val="16"/>
                <w:szCs w:val="16"/>
              </w:rPr>
            </w:pPr>
          </w:p>
        </w:tc>
        <w:tc>
          <w:tcPr>
            <w:tcW w:w="2129" w:type="dxa"/>
          </w:tcPr>
          <w:p w:rsidR="007A24EF" w:rsidRPr="008E4534" w:rsidP="00600A30" w14:paraId="585A6A2F"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10, Line 02]</w:t>
            </w:r>
          </w:p>
        </w:tc>
        <w:tc>
          <w:tcPr>
            <w:tcW w:w="2070" w:type="dxa"/>
          </w:tcPr>
          <w:p w:rsidR="007A24EF" w:rsidRPr="008E4534" w:rsidP="00600A30" w14:paraId="1FA86531"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10, Line 03]</w:t>
            </w:r>
          </w:p>
        </w:tc>
      </w:tr>
      <w:tr w14:paraId="1E669B93"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774A991D" w14:textId="21006F18">
            <w:pPr>
              <w:pStyle w:val="NoSpacing"/>
              <w:tabs>
                <w:tab w:val="left" w:pos="0"/>
              </w:tabs>
              <w:jc w:val="center"/>
              <w:rPr>
                <w:rFonts w:cstheme="minorHAnsi"/>
                <w:sz w:val="14"/>
                <w:szCs w:val="14"/>
              </w:rPr>
            </w:pPr>
            <w:r w:rsidRPr="00830AA8">
              <w:rPr>
                <w:rFonts w:cstheme="minorHAnsi"/>
                <w:sz w:val="14"/>
                <w:szCs w:val="14"/>
              </w:rPr>
              <w:t>05c</w:t>
            </w:r>
          </w:p>
        </w:tc>
        <w:tc>
          <w:tcPr>
            <w:tcW w:w="4766" w:type="dxa"/>
            <w:shd w:val="clear" w:color="auto" w:fill="E7E6E6" w:themeFill="background2"/>
          </w:tcPr>
          <w:p w:rsidR="007A24EF" w:rsidRPr="002D5BE6" w:rsidP="00600A30" w14:paraId="03E0D983" w14:textId="77777777">
            <w:pPr>
              <w:pStyle w:val="NoSpacing"/>
              <w:tabs>
                <w:tab w:val="left" w:pos="257"/>
              </w:tabs>
              <w:rPr>
                <w:rFonts w:cstheme="minorHAnsi"/>
                <w:sz w:val="16"/>
                <w:szCs w:val="16"/>
              </w:rPr>
            </w:pPr>
            <w:r>
              <w:rPr>
                <w:rFonts w:cstheme="minorHAnsi"/>
                <w:sz w:val="16"/>
                <w:szCs w:val="16"/>
              </w:rPr>
              <w:tab/>
            </w:r>
            <w:r w:rsidRPr="002D5BE6">
              <w:rPr>
                <w:rFonts w:cstheme="minorHAnsi"/>
                <w:sz w:val="16"/>
                <w:szCs w:val="16"/>
              </w:rPr>
              <w:t>Total amount of aid awarded</w:t>
            </w:r>
          </w:p>
        </w:tc>
        <w:tc>
          <w:tcPr>
            <w:tcW w:w="1475" w:type="dxa"/>
            <w:shd w:val="clear" w:color="auto" w:fill="E7E6E6" w:themeFill="background2"/>
          </w:tcPr>
          <w:p w:rsidR="007A24EF" w:rsidRPr="008E4534" w:rsidP="00600A30" w14:paraId="64052053" w14:textId="77777777">
            <w:pPr>
              <w:pStyle w:val="NoSpacing"/>
              <w:jc w:val="center"/>
              <w:rPr>
                <w:rFonts w:cstheme="minorHAnsi"/>
                <w:b/>
                <w:bCs/>
                <w:strike/>
                <w:sz w:val="16"/>
                <w:szCs w:val="16"/>
              </w:rPr>
            </w:pPr>
          </w:p>
        </w:tc>
        <w:tc>
          <w:tcPr>
            <w:tcW w:w="2129" w:type="dxa"/>
          </w:tcPr>
          <w:p w:rsidR="007A24EF" w:rsidRPr="008E4534" w:rsidP="00600A30" w14:paraId="33B5F0A9"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11, Line 02]</w:t>
            </w:r>
          </w:p>
        </w:tc>
        <w:tc>
          <w:tcPr>
            <w:tcW w:w="2070" w:type="dxa"/>
          </w:tcPr>
          <w:p w:rsidR="007A24EF" w:rsidRPr="008E4534" w:rsidP="00600A30" w14:paraId="65DE5B6F"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11, Line 03]</w:t>
            </w:r>
          </w:p>
        </w:tc>
      </w:tr>
      <w:tr w14:paraId="047B212D" w14:textId="77777777" w:rsidTr="00600A30">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7A24EF" w:rsidRPr="00830AA8" w:rsidP="00600A30" w14:paraId="616B1F9B" w14:textId="28B2B84C">
            <w:pPr>
              <w:pStyle w:val="NoSpacing"/>
              <w:tabs>
                <w:tab w:val="left" w:pos="0"/>
              </w:tabs>
              <w:jc w:val="center"/>
              <w:rPr>
                <w:rFonts w:cstheme="minorHAnsi"/>
                <w:sz w:val="14"/>
                <w:szCs w:val="14"/>
              </w:rPr>
            </w:pPr>
            <w:r w:rsidRPr="00830AA8">
              <w:rPr>
                <w:rFonts w:cstheme="minorHAnsi"/>
                <w:sz w:val="14"/>
                <w:szCs w:val="14"/>
              </w:rPr>
              <w:t>05d</w:t>
            </w:r>
          </w:p>
        </w:tc>
        <w:tc>
          <w:tcPr>
            <w:tcW w:w="4766" w:type="dxa"/>
            <w:shd w:val="clear" w:color="auto" w:fill="E7E6E6" w:themeFill="background2"/>
          </w:tcPr>
          <w:p w:rsidR="007A24EF" w:rsidRPr="002D5BE6" w:rsidP="00600A30" w14:paraId="65A868E7" w14:textId="77777777">
            <w:pPr>
              <w:pStyle w:val="NoSpacing"/>
              <w:tabs>
                <w:tab w:val="left" w:pos="257"/>
              </w:tabs>
              <w:rPr>
                <w:rFonts w:cstheme="minorHAnsi"/>
                <w:sz w:val="16"/>
                <w:szCs w:val="16"/>
              </w:rPr>
            </w:pPr>
            <w:r>
              <w:rPr>
                <w:rFonts w:cstheme="minorHAnsi"/>
                <w:sz w:val="16"/>
                <w:szCs w:val="16"/>
              </w:rPr>
              <w:tab/>
            </w:r>
            <w:r w:rsidRPr="002D5BE6">
              <w:rPr>
                <w:rFonts w:cstheme="minorHAnsi"/>
                <w:sz w:val="16"/>
                <w:szCs w:val="16"/>
              </w:rPr>
              <w:t>Average amount of aid awarded</w:t>
            </w:r>
          </w:p>
        </w:tc>
        <w:tc>
          <w:tcPr>
            <w:tcW w:w="1475" w:type="dxa"/>
            <w:shd w:val="clear" w:color="auto" w:fill="E7E6E6" w:themeFill="background2"/>
          </w:tcPr>
          <w:p w:rsidR="007A24EF" w:rsidRPr="008E4534" w:rsidP="00600A30" w14:paraId="08CD5FD4" w14:textId="77777777">
            <w:pPr>
              <w:pStyle w:val="NoSpacing"/>
              <w:jc w:val="center"/>
              <w:rPr>
                <w:rFonts w:cstheme="minorHAnsi"/>
                <w:b/>
                <w:bCs/>
                <w:strike/>
                <w:sz w:val="16"/>
                <w:szCs w:val="16"/>
              </w:rPr>
            </w:pPr>
          </w:p>
        </w:tc>
        <w:tc>
          <w:tcPr>
            <w:tcW w:w="2129" w:type="dxa"/>
          </w:tcPr>
          <w:p w:rsidR="007A24EF" w:rsidRPr="008E4534" w:rsidP="00600A30" w14:paraId="49E20FCC"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12, Line 02]</w:t>
            </w:r>
          </w:p>
        </w:tc>
        <w:tc>
          <w:tcPr>
            <w:tcW w:w="2070" w:type="dxa"/>
          </w:tcPr>
          <w:p w:rsidR="007A24EF" w:rsidRPr="008E4534" w:rsidP="00600A30" w14:paraId="0084DF67"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12, Line 03]</w:t>
            </w:r>
          </w:p>
        </w:tc>
      </w:tr>
    </w:tbl>
    <w:p w:rsidR="007A24EF" w:rsidRPr="00830AA8" w:rsidP="007A24EF" w14:paraId="02B47C04" w14:textId="77777777">
      <w:pPr>
        <w:rPr>
          <w:sz w:val="16"/>
          <w:szCs w:val="16"/>
        </w:rPr>
      </w:pPr>
    </w:p>
    <w:p w:rsidR="007A24EF" w14:paraId="455432AE" w14:textId="77777777">
      <w:pPr>
        <w:rPr>
          <w:rFonts w:asciiTheme="majorHAnsi" w:eastAsiaTheme="majorEastAsia" w:hAnsiTheme="majorHAnsi" w:cstheme="majorBidi"/>
          <w:i/>
          <w:iCs/>
          <w:strike/>
          <w:color w:val="002060"/>
          <w:sz w:val="16"/>
          <w:szCs w:val="16"/>
        </w:rPr>
      </w:pPr>
      <w:r>
        <w:rPr>
          <w:strike/>
          <w:color w:val="002060"/>
          <w:sz w:val="16"/>
          <w:szCs w:val="16"/>
        </w:rPr>
        <w:br w:type="page"/>
      </w:r>
    </w:p>
    <w:p w:rsidR="00694223" w:rsidP="00694223" w14:paraId="72FCD167" w14:textId="77777777">
      <w:pPr>
        <w:pStyle w:val="Heading4"/>
        <w:rPr>
          <w:i w:val="0"/>
          <w:iCs w:val="0"/>
          <w:color w:val="BF8F00" w:themeColor="accent4" w:themeShade="BF"/>
          <w:sz w:val="16"/>
          <w:szCs w:val="16"/>
        </w:rPr>
      </w:pPr>
      <w:bookmarkStart w:id="89" w:name="_Hlk117080593"/>
      <w:r w:rsidRPr="00EC7868">
        <w:rPr>
          <w:b/>
          <w:bCs/>
          <w:i w:val="0"/>
          <w:iCs w:val="0"/>
          <w:color w:val="auto"/>
          <w:sz w:val="16"/>
          <w:szCs w:val="16"/>
        </w:rPr>
        <w:t>Section 2 – Military Servicemembers’ and Veterans’ Benefits - Undergraduate and Graduate Students</w:t>
      </w:r>
      <w:r w:rsidRPr="00EC7868">
        <w:rPr>
          <w:color w:val="auto"/>
          <w:sz w:val="16"/>
          <w:szCs w:val="16"/>
        </w:rPr>
        <w:t xml:space="preserve"> </w:t>
      </w:r>
      <w:r w:rsidRPr="004E501C">
        <w:rPr>
          <w:i w:val="0"/>
          <w:iCs w:val="0"/>
          <w:color w:val="BF8F00" w:themeColor="accent4" w:themeShade="BF"/>
          <w:sz w:val="16"/>
          <w:szCs w:val="16"/>
        </w:rPr>
        <w:t xml:space="preserve">[Section </w:t>
      </w:r>
      <w:r>
        <w:rPr>
          <w:i w:val="0"/>
          <w:iCs w:val="0"/>
          <w:color w:val="BF8F00" w:themeColor="accent4" w:themeShade="BF"/>
          <w:sz w:val="16"/>
          <w:szCs w:val="16"/>
        </w:rPr>
        <w:t>2</w:t>
      </w:r>
      <w:r w:rsidRPr="004E501C">
        <w:rPr>
          <w:i w:val="0"/>
          <w:iCs w:val="0"/>
          <w:color w:val="BF8F00" w:themeColor="accent4" w:themeShade="BF"/>
          <w:sz w:val="16"/>
          <w:szCs w:val="16"/>
        </w:rPr>
        <w:t xml:space="preserve"> applicable to </w:t>
      </w:r>
      <w:r>
        <w:rPr>
          <w:i w:val="0"/>
          <w:iCs w:val="0"/>
          <w:color w:val="BF8F00" w:themeColor="accent4" w:themeShade="BF"/>
          <w:sz w:val="16"/>
          <w:szCs w:val="16"/>
        </w:rPr>
        <w:t xml:space="preserve">all </w:t>
      </w:r>
      <w:r w:rsidRPr="004E501C">
        <w:rPr>
          <w:i w:val="0"/>
          <w:iCs w:val="0"/>
          <w:color w:val="BF8F00" w:themeColor="accent4" w:themeShade="BF"/>
          <w:sz w:val="16"/>
          <w:szCs w:val="16"/>
        </w:rPr>
        <w:t>institutions</w:t>
      </w:r>
      <w:r>
        <w:rPr>
          <w:i w:val="0"/>
          <w:iCs w:val="0"/>
          <w:color w:val="BF8F00" w:themeColor="accent4" w:themeShade="BF"/>
          <w:sz w:val="16"/>
          <w:szCs w:val="16"/>
        </w:rPr>
        <w:t>]</w:t>
      </w:r>
    </w:p>
    <w:p w:rsidR="00694223" w:rsidRPr="00EC7868" w:rsidP="00EC7868" w14:paraId="67FA4BE9" w14:textId="77777777">
      <w:pPr>
        <w:pStyle w:val="NoSpacing"/>
        <w:rPr>
          <w:b/>
          <w:bCs/>
          <w:i/>
          <w:iCs/>
          <w:sz w:val="16"/>
          <w:szCs w:val="16"/>
        </w:rPr>
      </w:pPr>
      <w:bookmarkStart w:id="90" w:name="_Hlk150528585"/>
      <w:r w:rsidRPr="00EC7868">
        <w:rPr>
          <w:b/>
          <w:bCs/>
          <w:sz w:val="16"/>
          <w:szCs w:val="16"/>
        </w:rPr>
        <w:t>Section 2: Screening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1627"/>
        <w:gridCol w:w="1620"/>
        <w:gridCol w:w="7190"/>
      </w:tblGrid>
      <w:tr w14:paraId="6200657D" w14:textId="77777777" w:rsidTr="00600A3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3" w:type="dxa"/>
            <w:tcBorders>
              <w:right w:val="single" w:sz="4" w:space="0" w:color="auto"/>
            </w:tcBorders>
          </w:tcPr>
          <w:p w:rsidR="00694223" w:rsidRPr="00E21583" w:rsidP="00600A30" w14:paraId="083F0E47" w14:textId="77777777">
            <w:pPr>
              <w:pStyle w:val="NoSpacing"/>
              <w:rPr>
                <w:rFonts w:cstheme="minorHAnsi"/>
                <w:color w:val="FF0000"/>
                <w:sz w:val="16"/>
                <w:szCs w:val="16"/>
              </w:rPr>
            </w:pPr>
          </w:p>
        </w:tc>
        <w:tc>
          <w:tcPr>
            <w:tcW w:w="10437" w:type="dxa"/>
            <w:gridSpan w:val="3"/>
            <w:tcBorders>
              <w:top w:val="single" w:sz="4" w:space="0" w:color="auto"/>
              <w:left w:val="single" w:sz="4" w:space="0" w:color="auto"/>
              <w:bottom w:val="single" w:sz="4" w:space="0" w:color="auto"/>
              <w:right w:val="single" w:sz="4" w:space="0" w:color="auto"/>
            </w:tcBorders>
          </w:tcPr>
          <w:p w:rsidR="00694223" w:rsidRPr="00830AA8" w:rsidP="00600A30" w14:paraId="76136B18" w14:textId="77777777">
            <w:pPr>
              <w:pStyle w:val="NoSpacing"/>
              <w:rPr>
                <w:sz w:val="16"/>
                <w:szCs w:val="16"/>
              </w:rPr>
            </w:pPr>
            <w:r w:rsidRPr="00830AA8">
              <w:rPr>
                <w:rFonts w:cstheme="minorHAnsi"/>
                <w:sz w:val="16"/>
                <w:szCs w:val="16"/>
              </w:rPr>
              <w:t xml:space="preserve">1. </w:t>
            </w:r>
            <w:r w:rsidRPr="00830AA8">
              <w:rPr>
                <w:sz w:val="16"/>
                <w:szCs w:val="16"/>
              </w:rPr>
              <w:t>Did your institution participate in the U.S. Department of Veterans Affairs Post-9/11 GI Bill or U.S. Department of Defense Military Tuition Assistance benefit programs during the</w:t>
            </w:r>
            <w:r w:rsidRPr="00830AA8">
              <w:rPr>
                <w:rFonts w:cstheme="minorHAnsi"/>
                <w:sz w:val="16"/>
                <w:szCs w:val="16"/>
              </w:rPr>
              <w:t xml:space="preserve"> 2023-24 award period? (</w:t>
            </w:r>
            <w:r w:rsidRPr="00830AA8">
              <w:rPr>
                <w:sz w:val="16"/>
                <w:szCs w:val="16"/>
              </w:rPr>
              <w:t>You are required to complete Section 2 of the SFA Survey if you answer “Yes” to this screening question.)</w:t>
            </w:r>
          </w:p>
        </w:tc>
      </w:tr>
      <w:tr w14:paraId="0B3385CE" w14:textId="77777777" w:rsidTr="00600A30">
        <w:tblPrEx>
          <w:tblW w:w="0" w:type="auto"/>
          <w:tblLook w:val="04A0"/>
        </w:tblPrEx>
        <w:tc>
          <w:tcPr>
            <w:tcW w:w="353" w:type="dxa"/>
            <w:tcBorders>
              <w:right w:val="single" w:sz="4" w:space="0" w:color="auto"/>
            </w:tcBorders>
          </w:tcPr>
          <w:p w:rsidR="00694223" w:rsidRPr="00E21583" w:rsidP="00600A30" w14:paraId="44424A4C" w14:textId="77777777">
            <w:pPr>
              <w:pStyle w:val="NoSpacing"/>
              <w:rPr>
                <w:rFonts w:cstheme="minorHAnsi"/>
                <w:color w:val="FF0000"/>
                <w:sz w:val="16"/>
                <w:szCs w:val="16"/>
              </w:rPr>
            </w:pPr>
          </w:p>
        </w:tc>
        <w:tc>
          <w:tcPr>
            <w:tcW w:w="1627" w:type="dxa"/>
            <w:tcBorders>
              <w:top w:val="single" w:sz="4" w:space="0" w:color="auto"/>
              <w:left w:val="single" w:sz="4" w:space="0" w:color="auto"/>
              <w:bottom w:val="single" w:sz="4" w:space="0" w:color="auto"/>
              <w:right w:val="single" w:sz="4" w:space="0" w:color="auto"/>
            </w:tcBorders>
          </w:tcPr>
          <w:p w:rsidR="00694223" w:rsidRPr="00E21583" w:rsidP="00600A30" w14:paraId="3E290FF0" w14:textId="77777777">
            <w:pPr>
              <w:pStyle w:val="NoSpacing"/>
              <w:rPr>
                <w:rFonts w:cstheme="minorHAnsi"/>
                <w:color w:val="FF0000"/>
                <w:sz w:val="16"/>
                <w:szCs w:val="16"/>
              </w:rPr>
            </w:pPr>
            <w:r w:rsidRPr="00830AA8">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694223" w:rsidRPr="00830AA8" w:rsidP="00600A30" w14:paraId="48554B38" w14:textId="77777777">
            <w:pPr>
              <w:pStyle w:val="NoSpacing"/>
              <w:rPr>
                <w:rFonts w:cstheme="minorHAnsi"/>
                <w:sz w:val="16"/>
                <w:szCs w:val="16"/>
              </w:rPr>
            </w:pPr>
            <w:r w:rsidRPr="00830AA8">
              <w:rPr>
                <w:rFonts w:cstheme="minorHAnsi"/>
                <w:sz w:val="16"/>
                <w:szCs w:val="16"/>
              </w:rPr>
              <w:t>No</w:t>
            </w:r>
          </w:p>
        </w:tc>
      </w:tr>
      <w:tr w14:paraId="1C5C2A95" w14:textId="77777777" w:rsidTr="00600A30">
        <w:tblPrEx>
          <w:tblW w:w="0" w:type="auto"/>
          <w:tblLook w:val="04A0"/>
        </w:tblPrEx>
        <w:tc>
          <w:tcPr>
            <w:tcW w:w="353" w:type="dxa"/>
            <w:tcBorders>
              <w:right w:val="single" w:sz="4" w:space="0" w:color="auto"/>
            </w:tcBorders>
          </w:tcPr>
          <w:p w:rsidR="00694223" w:rsidRPr="00E21583" w:rsidP="00600A30" w14:paraId="52A0D6DF" w14:textId="77777777">
            <w:pPr>
              <w:pStyle w:val="NoSpacing"/>
              <w:rPr>
                <w:rFonts w:cstheme="minorHAnsi"/>
                <w:color w:val="FF0000"/>
                <w:sz w:val="16"/>
                <w:szCs w:val="16"/>
              </w:rPr>
            </w:pPr>
          </w:p>
        </w:tc>
        <w:tc>
          <w:tcPr>
            <w:tcW w:w="1627" w:type="dxa"/>
            <w:tcBorders>
              <w:top w:val="single" w:sz="4" w:space="0" w:color="auto"/>
              <w:left w:val="single" w:sz="4" w:space="0" w:color="auto"/>
              <w:bottom w:val="single" w:sz="4" w:space="0" w:color="auto"/>
              <w:right w:val="single" w:sz="4" w:space="0" w:color="auto"/>
            </w:tcBorders>
          </w:tcPr>
          <w:p w:rsidR="00694223" w:rsidRPr="00E21583" w:rsidP="00600A30" w14:paraId="7F601B33" w14:textId="77777777">
            <w:pPr>
              <w:pStyle w:val="NoSpacing"/>
              <w:rPr>
                <w:rFonts w:cstheme="minorHAnsi"/>
                <w:color w:val="FF0000"/>
                <w:sz w:val="16"/>
                <w:szCs w:val="16"/>
              </w:rPr>
            </w:pPr>
            <w:r w:rsidRPr="00830AA8">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694223" w:rsidRPr="00830AA8" w:rsidP="00600A30" w14:paraId="25006CD7" w14:textId="77777777">
            <w:pPr>
              <w:pStyle w:val="NoSpacing"/>
              <w:rPr>
                <w:rFonts w:cstheme="minorHAnsi"/>
                <w:sz w:val="16"/>
                <w:szCs w:val="16"/>
              </w:rPr>
            </w:pPr>
            <w:r w:rsidRPr="00830AA8">
              <w:rPr>
                <w:rFonts w:cstheme="minorHAnsi"/>
                <w:sz w:val="16"/>
                <w:szCs w:val="16"/>
              </w:rPr>
              <w:t>Yes, please check programs all available to students at your institution.</w:t>
            </w:r>
          </w:p>
        </w:tc>
      </w:tr>
      <w:tr w14:paraId="57FE7A34" w14:textId="77777777" w:rsidTr="00600A30">
        <w:tblPrEx>
          <w:tblW w:w="0" w:type="auto"/>
          <w:tblLook w:val="04A0"/>
        </w:tblPrEx>
        <w:tc>
          <w:tcPr>
            <w:tcW w:w="353" w:type="dxa"/>
            <w:tcBorders>
              <w:right w:val="single" w:sz="4" w:space="0" w:color="auto"/>
            </w:tcBorders>
          </w:tcPr>
          <w:p w:rsidR="00694223" w:rsidRPr="00E21583" w:rsidP="00600A30" w14:paraId="16DA4BA1" w14:textId="77777777">
            <w:pPr>
              <w:pStyle w:val="NoSpacing"/>
              <w:rPr>
                <w:rFonts w:cstheme="minorHAnsi"/>
                <w:color w:val="FF0000"/>
                <w:sz w:val="16"/>
                <w:szCs w:val="16"/>
              </w:rPr>
            </w:pPr>
          </w:p>
        </w:tc>
        <w:tc>
          <w:tcPr>
            <w:tcW w:w="1627" w:type="dxa"/>
            <w:tcBorders>
              <w:top w:val="single" w:sz="4" w:space="0" w:color="auto"/>
              <w:left w:val="single" w:sz="4" w:space="0" w:color="auto"/>
              <w:bottom w:val="single" w:sz="4" w:space="0" w:color="auto"/>
              <w:right w:val="single" w:sz="4" w:space="0" w:color="auto"/>
            </w:tcBorders>
          </w:tcPr>
          <w:p w:rsidR="00694223" w:rsidRPr="00E21583" w:rsidP="00600A30" w14:paraId="4F942D7D" w14:textId="77777777">
            <w:pPr>
              <w:pStyle w:val="NoSpacing"/>
              <w:rPr>
                <w:rFonts w:cstheme="minorHAnsi"/>
                <w:color w:val="FF0000"/>
                <w:sz w:val="16"/>
                <w:szCs w:val="16"/>
              </w:rPr>
            </w:pPr>
          </w:p>
        </w:tc>
        <w:tc>
          <w:tcPr>
            <w:tcW w:w="1620" w:type="dxa"/>
            <w:tcBorders>
              <w:top w:val="single" w:sz="4" w:space="0" w:color="auto"/>
              <w:left w:val="single" w:sz="4" w:space="0" w:color="auto"/>
              <w:bottom w:val="single" w:sz="4" w:space="0" w:color="auto"/>
              <w:right w:val="single" w:sz="4" w:space="0" w:color="auto"/>
            </w:tcBorders>
          </w:tcPr>
          <w:p w:rsidR="00694223" w:rsidRPr="00E21583" w:rsidP="00600A30" w14:paraId="02A1F1A0" w14:textId="77777777">
            <w:pPr>
              <w:pStyle w:val="NoSpacing"/>
              <w:rPr>
                <w:rFonts w:cstheme="minorHAnsi"/>
                <w:color w:val="FF0000"/>
                <w:sz w:val="16"/>
                <w:szCs w:val="16"/>
              </w:rPr>
            </w:pPr>
            <w:r w:rsidRPr="00830AA8">
              <w:rPr>
                <w:rFonts w:eastAsia="Symbol" w:cstheme="minorHAnsi"/>
                <w:sz w:val="16"/>
                <w:szCs w:val="16"/>
              </w:rPr>
              <w:t>Checkbox option</w:t>
            </w:r>
          </w:p>
        </w:tc>
        <w:tc>
          <w:tcPr>
            <w:tcW w:w="7190" w:type="dxa"/>
            <w:tcBorders>
              <w:top w:val="single" w:sz="4" w:space="0" w:color="auto"/>
              <w:left w:val="single" w:sz="4" w:space="0" w:color="auto"/>
              <w:bottom w:val="single" w:sz="4" w:space="0" w:color="auto"/>
              <w:right w:val="single" w:sz="4" w:space="0" w:color="auto"/>
            </w:tcBorders>
          </w:tcPr>
          <w:p w:rsidR="00694223" w:rsidRPr="00830AA8" w:rsidP="00600A30" w14:paraId="19BF391B" w14:textId="77777777">
            <w:pPr>
              <w:pStyle w:val="NoSpacing"/>
              <w:rPr>
                <w:rFonts w:cstheme="minorHAnsi"/>
                <w:sz w:val="16"/>
                <w:szCs w:val="16"/>
              </w:rPr>
            </w:pPr>
            <w:r w:rsidRPr="00830AA8">
              <w:rPr>
                <w:sz w:val="16"/>
                <w:szCs w:val="16"/>
              </w:rPr>
              <w:t>U.S. Department of Veterans Affairs Post-9/11 GI Bill</w:t>
            </w:r>
          </w:p>
        </w:tc>
      </w:tr>
      <w:tr w14:paraId="0E623B7C" w14:textId="77777777" w:rsidTr="00600A30">
        <w:tblPrEx>
          <w:tblW w:w="0" w:type="auto"/>
          <w:tblLook w:val="04A0"/>
        </w:tblPrEx>
        <w:tc>
          <w:tcPr>
            <w:tcW w:w="353" w:type="dxa"/>
            <w:tcBorders>
              <w:right w:val="single" w:sz="4" w:space="0" w:color="auto"/>
            </w:tcBorders>
          </w:tcPr>
          <w:p w:rsidR="00694223" w:rsidRPr="00E21583" w:rsidP="00600A30" w14:paraId="58A312FA" w14:textId="77777777">
            <w:pPr>
              <w:pStyle w:val="NoSpacing"/>
              <w:rPr>
                <w:rFonts w:cstheme="minorHAnsi"/>
                <w:color w:val="FF0000"/>
                <w:sz w:val="16"/>
                <w:szCs w:val="16"/>
              </w:rPr>
            </w:pPr>
          </w:p>
        </w:tc>
        <w:tc>
          <w:tcPr>
            <w:tcW w:w="1627" w:type="dxa"/>
            <w:tcBorders>
              <w:top w:val="single" w:sz="4" w:space="0" w:color="auto"/>
              <w:left w:val="single" w:sz="4" w:space="0" w:color="auto"/>
              <w:bottom w:val="single" w:sz="4" w:space="0" w:color="auto"/>
              <w:right w:val="single" w:sz="4" w:space="0" w:color="auto"/>
            </w:tcBorders>
          </w:tcPr>
          <w:p w:rsidR="00694223" w:rsidRPr="00E21583" w:rsidP="00600A30" w14:paraId="031BE4DB" w14:textId="77777777">
            <w:pPr>
              <w:pStyle w:val="NoSpacing"/>
              <w:rPr>
                <w:rFonts w:cstheme="minorHAnsi"/>
                <w:color w:val="FF0000"/>
                <w:sz w:val="16"/>
                <w:szCs w:val="16"/>
              </w:rPr>
            </w:pPr>
          </w:p>
        </w:tc>
        <w:tc>
          <w:tcPr>
            <w:tcW w:w="1620" w:type="dxa"/>
            <w:tcBorders>
              <w:top w:val="single" w:sz="4" w:space="0" w:color="auto"/>
              <w:left w:val="single" w:sz="4" w:space="0" w:color="auto"/>
              <w:bottom w:val="single" w:sz="4" w:space="0" w:color="auto"/>
              <w:right w:val="single" w:sz="4" w:space="0" w:color="auto"/>
            </w:tcBorders>
          </w:tcPr>
          <w:p w:rsidR="00694223" w:rsidRPr="00E21583" w:rsidP="00600A30" w14:paraId="6027457A" w14:textId="77777777">
            <w:pPr>
              <w:pStyle w:val="NoSpacing"/>
              <w:rPr>
                <w:rFonts w:cstheme="minorHAnsi"/>
                <w:color w:val="FF0000"/>
                <w:sz w:val="16"/>
                <w:szCs w:val="16"/>
              </w:rPr>
            </w:pPr>
            <w:r w:rsidRPr="00830AA8">
              <w:rPr>
                <w:rFonts w:eastAsia="Symbol" w:cstheme="minorHAnsi"/>
                <w:sz w:val="16"/>
                <w:szCs w:val="16"/>
              </w:rPr>
              <w:t>Checkbox option</w:t>
            </w:r>
          </w:p>
        </w:tc>
        <w:tc>
          <w:tcPr>
            <w:tcW w:w="7190" w:type="dxa"/>
            <w:tcBorders>
              <w:top w:val="single" w:sz="4" w:space="0" w:color="auto"/>
              <w:left w:val="single" w:sz="4" w:space="0" w:color="auto"/>
              <w:bottom w:val="single" w:sz="4" w:space="0" w:color="auto"/>
              <w:right w:val="single" w:sz="4" w:space="0" w:color="auto"/>
            </w:tcBorders>
          </w:tcPr>
          <w:p w:rsidR="00694223" w:rsidRPr="00830AA8" w:rsidP="00600A30" w14:paraId="5DA141B2" w14:textId="77777777">
            <w:pPr>
              <w:pStyle w:val="NoSpacing"/>
              <w:rPr>
                <w:rFonts w:cstheme="minorHAnsi"/>
                <w:sz w:val="16"/>
                <w:szCs w:val="16"/>
              </w:rPr>
            </w:pPr>
            <w:r w:rsidRPr="00830AA8">
              <w:rPr>
                <w:sz w:val="16"/>
                <w:szCs w:val="16"/>
              </w:rPr>
              <w:t>U.S. Department of Defense Military Tuition Assistance</w:t>
            </w:r>
          </w:p>
        </w:tc>
      </w:tr>
    </w:tbl>
    <w:p w:rsidR="00694223" w:rsidRPr="00830AA8" w:rsidP="00694223" w14:paraId="6990B426" w14:textId="77777777">
      <w:pPr>
        <w:pStyle w:val="NoSpacing"/>
        <w:rPr>
          <w:rFonts w:cstheme="minorHAnsi"/>
          <w:sz w:val="16"/>
          <w:szCs w:val="16"/>
          <w:highlight w:val="lightGray"/>
        </w:rPr>
      </w:pPr>
    </w:p>
    <w:p w:rsidR="00694223" w:rsidRPr="00ED4F39" w:rsidP="00694223" w14:paraId="6F5C072B" w14:textId="77777777">
      <w:pPr>
        <w:pStyle w:val="NoSpacing"/>
        <w:rPr>
          <w:rFonts w:cstheme="minorHAnsi"/>
          <w:sz w:val="16"/>
          <w:szCs w:val="16"/>
        </w:rPr>
      </w:pPr>
      <w:r w:rsidRPr="00ED4F39">
        <w:rPr>
          <w:rFonts w:cstheme="minorHAnsi"/>
          <w:sz w:val="16"/>
          <w:szCs w:val="16"/>
        </w:rPr>
        <w:t>Instructions:</w:t>
      </w:r>
    </w:p>
    <w:p w:rsidR="00694223" w:rsidRPr="00ED4F39" w:rsidP="00694223" w14:paraId="388BF601" w14:textId="77777777">
      <w:pPr>
        <w:pStyle w:val="NoSpacing"/>
        <w:rPr>
          <w:rFonts w:cstheme="minorHAnsi"/>
          <w:sz w:val="16"/>
          <w:szCs w:val="16"/>
        </w:rPr>
      </w:pPr>
      <w:r w:rsidRPr="00830AA8">
        <w:rPr>
          <w:rFonts w:cstheme="minorHAnsi"/>
          <w:sz w:val="16"/>
          <w:szCs w:val="16"/>
        </w:rPr>
        <w:t>Report student counts and the total benefit amounts for undergraduate and graduate students.</w:t>
      </w:r>
      <w:r w:rsidRPr="00ED4F39">
        <w:rPr>
          <w:rFonts w:cstheme="minorHAnsi"/>
          <w:sz w:val="16"/>
          <w:szCs w:val="16"/>
        </w:rPr>
        <w:t xml:space="preserve"> Report:</w:t>
      </w:r>
    </w:p>
    <w:p w:rsidR="00694223" w:rsidRPr="000E2CFA" w:rsidP="00694223" w14:paraId="6C696817" w14:textId="77777777">
      <w:pPr>
        <w:pStyle w:val="NoSpacing"/>
        <w:rPr>
          <w:rFonts w:cstheme="minorHAnsi"/>
          <w:sz w:val="16"/>
          <w:szCs w:val="16"/>
          <w:highlight w:val="lightGray"/>
        </w:rPr>
      </w:pPr>
    </w:p>
    <w:bookmarkEnd w:id="90"/>
    <w:p w:rsidR="00694223" w:rsidRPr="00E814DF" w:rsidP="00694223" w14:paraId="22CB317E" w14:textId="77777777">
      <w:pPr>
        <w:pStyle w:val="NoSpacing"/>
        <w:numPr>
          <w:ilvl w:val="0"/>
          <w:numId w:val="19"/>
        </w:numPr>
        <w:rPr>
          <w:sz w:val="16"/>
          <w:szCs w:val="16"/>
        </w:rPr>
      </w:pPr>
      <w:r w:rsidRPr="2DF9D77F">
        <w:rPr>
          <w:sz w:val="16"/>
          <w:szCs w:val="16"/>
        </w:rPr>
        <w:t xml:space="preserve">Post-9/11 GI Bill Benefits for: </w:t>
      </w:r>
      <w:r w:rsidRPr="2DF9D77F">
        <w:rPr>
          <w:color w:val="00B050"/>
          <w:sz w:val="16"/>
          <w:szCs w:val="16"/>
        </w:rPr>
        <w:t>July 1, 2023 - June 30, 2024</w:t>
      </w:r>
    </w:p>
    <w:p w:rsidR="00694223" w:rsidRPr="004E501C" w:rsidP="00694223" w14:paraId="6836816B" w14:textId="77777777">
      <w:pPr>
        <w:pStyle w:val="NoSpacing"/>
        <w:numPr>
          <w:ilvl w:val="0"/>
          <w:numId w:val="19"/>
        </w:numPr>
        <w:rPr>
          <w:rFonts w:cstheme="minorHAnsi"/>
          <w:sz w:val="16"/>
          <w:szCs w:val="16"/>
        </w:rPr>
      </w:pPr>
      <w:r w:rsidRPr="00E814DF">
        <w:rPr>
          <w:rFonts w:cstheme="minorHAnsi"/>
          <w:sz w:val="16"/>
          <w:szCs w:val="16"/>
        </w:rPr>
        <w:t xml:space="preserve">Department of Defense Tuition Assistance Program for: </w:t>
      </w:r>
      <w:r w:rsidRPr="009C77EF">
        <w:rPr>
          <w:rFonts w:cstheme="minorHAnsi"/>
          <w:color w:val="00B050"/>
          <w:sz w:val="16"/>
          <w:szCs w:val="16"/>
        </w:rPr>
        <w:t>October 1, 2023 - September 30, 2024</w:t>
      </w:r>
    </w:p>
    <w:p w:rsidR="00694223" w:rsidRPr="00830AA8" w:rsidP="00694223" w14:paraId="0E0FCD20" w14:textId="77777777">
      <w:pPr>
        <w:pStyle w:val="NoSpacing"/>
        <w:numPr>
          <w:ilvl w:val="0"/>
          <w:numId w:val="19"/>
        </w:numPr>
        <w:rPr>
          <w:rFonts w:cstheme="minorHAnsi"/>
          <w:sz w:val="16"/>
          <w:szCs w:val="16"/>
        </w:rPr>
      </w:pPr>
      <w:r w:rsidRPr="00830AA8">
        <w:rPr>
          <w:rFonts w:cstheme="minorHAnsi"/>
          <w:sz w:val="16"/>
          <w:szCs w:val="16"/>
        </w:rPr>
        <w:t xml:space="preserve">Information for </w:t>
      </w:r>
      <w:r w:rsidRPr="00830AA8">
        <w:rPr>
          <w:rFonts w:cstheme="minorHAnsi"/>
          <w:b/>
          <w:bCs/>
          <w:sz w:val="16"/>
          <w:szCs w:val="16"/>
        </w:rPr>
        <w:t xml:space="preserve">ALL programs </w:t>
      </w:r>
      <w:r w:rsidRPr="00830AA8">
        <w:rPr>
          <w:rFonts w:cstheme="minorHAnsi"/>
          <w:sz w:val="16"/>
          <w:szCs w:val="16"/>
        </w:rPr>
        <w:t>offered by the institution.</w:t>
      </w:r>
    </w:p>
    <w:p w:rsidR="00694223" w:rsidRPr="00885410" w:rsidP="00694223" w14:paraId="0F3D03A5" w14:textId="77777777">
      <w:pPr>
        <w:pStyle w:val="NoSpacing"/>
        <w:rPr>
          <w:rFonts w:cstheme="minorHAnsi"/>
          <w:sz w:val="16"/>
          <w:szCs w:val="16"/>
        </w:rPr>
      </w:pPr>
    </w:p>
    <w:p w:rsidR="00694223" w:rsidRPr="00BF4755" w:rsidP="00694223" w14:paraId="32C17B34" w14:textId="77777777">
      <w:pPr>
        <w:pStyle w:val="NoSpacing"/>
        <w:rPr>
          <w:sz w:val="16"/>
          <w:szCs w:val="16"/>
        </w:rPr>
      </w:pPr>
      <w:r w:rsidRPr="2DF9D77F">
        <w:rPr>
          <w:sz w:val="16"/>
          <w:szCs w:val="16"/>
        </w:rPr>
        <w:t>Reporting Reminders:</w:t>
      </w:r>
    </w:p>
    <w:p w:rsidR="00694223" w:rsidRPr="00830AA8" w:rsidP="00694223" w14:paraId="43A03E73" w14:textId="3FCE294D">
      <w:pPr>
        <w:pStyle w:val="NoSpacing"/>
        <w:numPr>
          <w:ilvl w:val="0"/>
          <w:numId w:val="20"/>
        </w:numPr>
        <w:rPr>
          <w:rFonts w:cstheme="minorHAnsi"/>
          <w:sz w:val="16"/>
          <w:szCs w:val="16"/>
        </w:rPr>
      </w:pPr>
      <w:r w:rsidRPr="00830AA8">
        <w:rPr>
          <w:rFonts w:cstheme="minorHAnsi"/>
          <w:sz w:val="16"/>
          <w:szCs w:val="16"/>
        </w:rPr>
        <w:t>Report student counts and total benefit amounts disbursed known to the institution for the U.S. Department</w:t>
      </w:r>
      <w:r w:rsidRPr="00830AA8" w:rsidR="00EC0166">
        <w:rPr>
          <w:rFonts w:cstheme="minorHAnsi"/>
          <w:sz w:val="16"/>
          <w:szCs w:val="16"/>
        </w:rPr>
        <w:t xml:space="preserve"> of </w:t>
      </w:r>
      <w:r w:rsidRPr="00830AA8">
        <w:rPr>
          <w:rFonts w:cstheme="minorHAnsi"/>
          <w:sz w:val="16"/>
          <w:szCs w:val="16"/>
        </w:rPr>
        <w:t xml:space="preserve"> Veteran's Affairs Post-9/11 GI Bill Program.</w:t>
      </w:r>
    </w:p>
    <w:p w:rsidR="00694223" w:rsidRPr="00830AA8" w:rsidP="00694223" w14:paraId="7588A355" w14:textId="77777777">
      <w:pPr>
        <w:pStyle w:val="NoSpacing"/>
        <w:numPr>
          <w:ilvl w:val="0"/>
          <w:numId w:val="20"/>
        </w:numPr>
        <w:rPr>
          <w:rFonts w:cstheme="minorHAnsi"/>
          <w:sz w:val="16"/>
          <w:szCs w:val="16"/>
        </w:rPr>
      </w:pPr>
      <w:r w:rsidRPr="00830AA8">
        <w:rPr>
          <w:rFonts w:cstheme="minorHAnsi"/>
          <w:sz w:val="16"/>
          <w:szCs w:val="16"/>
        </w:rPr>
        <w:t>Report student counts and disbursed amounts received and disbursed by the institution for the U.S. Department of Defense Tuition Assistance Program.</w:t>
      </w:r>
    </w:p>
    <w:p w:rsidR="00694223" w:rsidRPr="002D5BE6" w:rsidP="00694223" w14:paraId="15EEE0C1" w14:textId="77777777">
      <w:pPr>
        <w:pStyle w:val="NoSpacing"/>
        <w:numPr>
          <w:ilvl w:val="0"/>
          <w:numId w:val="20"/>
        </w:numPr>
        <w:rPr>
          <w:sz w:val="16"/>
          <w:szCs w:val="16"/>
        </w:rPr>
      </w:pPr>
      <w:r w:rsidRPr="2228B7C8">
        <w:rPr>
          <w:sz w:val="16"/>
          <w:szCs w:val="16"/>
        </w:rPr>
        <w:t>Report unduplicated student counts within a category (e.g., Post-9/11 GI Bill Benefits), however, a student can appear in both categories (i.e., a student can be counted as a Post-9/11 GI Bill Benefits recipient and a Department of Defense Tuition Assistance recipient).</w:t>
      </w:r>
    </w:p>
    <w:p w:rsidR="00694223" w:rsidP="00694223" w14:paraId="0830FCBF" w14:textId="77777777">
      <w:pPr>
        <w:pStyle w:val="NoSpacing"/>
        <w:numPr>
          <w:ilvl w:val="0"/>
          <w:numId w:val="20"/>
        </w:numPr>
        <w:rPr>
          <w:rFonts w:cstheme="minorHAnsi"/>
          <w:sz w:val="16"/>
          <w:szCs w:val="16"/>
        </w:rPr>
      </w:pPr>
      <w:r w:rsidRPr="00BF4755">
        <w:rPr>
          <w:rFonts w:cstheme="minorHAnsi"/>
          <w:sz w:val="16"/>
          <w:szCs w:val="16"/>
        </w:rPr>
        <w:t>Student recipients can also include eligible dependents.</w:t>
      </w:r>
    </w:p>
    <w:p w:rsidR="00694223" w:rsidRPr="00830AA8" w:rsidP="00694223" w14:paraId="5A5CDA71" w14:textId="77777777">
      <w:pPr>
        <w:pStyle w:val="NoSpacing"/>
        <w:numPr>
          <w:ilvl w:val="0"/>
          <w:numId w:val="20"/>
        </w:numPr>
        <w:rPr>
          <w:rFonts w:cstheme="minorHAnsi"/>
          <w:sz w:val="16"/>
          <w:szCs w:val="16"/>
        </w:rPr>
      </w:pPr>
      <w:r w:rsidRPr="00830AA8">
        <w:rPr>
          <w:rFonts w:cstheme="minorHAnsi"/>
          <w:sz w:val="16"/>
          <w:szCs w:val="16"/>
        </w:rPr>
        <w:t>A student may receive benefits at the undergraduate level and the graduate level during award period.</w:t>
      </w:r>
    </w:p>
    <w:p w:rsidR="00694223" w:rsidRPr="00BF4755" w:rsidP="00694223" w14:paraId="3734FD97" w14:textId="77777777">
      <w:pPr>
        <w:pStyle w:val="NoSpacing"/>
        <w:numPr>
          <w:ilvl w:val="0"/>
          <w:numId w:val="20"/>
        </w:numPr>
        <w:rPr>
          <w:rFonts w:cstheme="minorHAnsi"/>
          <w:sz w:val="16"/>
          <w:szCs w:val="16"/>
        </w:rPr>
      </w:pPr>
      <w:r w:rsidRPr="00BF4755">
        <w:rPr>
          <w:rFonts w:cstheme="minorHAnsi"/>
          <w:sz w:val="16"/>
          <w:szCs w:val="16"/>
        </w:rPr>
        <w:t>Consult with your campus certifying official, who may not be in the student financial aid office.</w:t>
      </w:r>
    </w:p>
    <w:p w:rsidR="00694223" w:rsidRPr="00BF4755" w:rsidP="00694223" w14:paraId="06F149D9" w14:textId="77777777">
      <w:pPr>
        <w:pStyle w:val="NoSpacing"/>
        <w:numPr>
          <w:ilvl w:val="0"/>
          <w:numId w:val="20"/>
        </w:numPr>
        <w:rPr>
          <w:sz w:val="16"/>
          <w:szCs w:val="16"/>
        </w:rPr>
      </w:pPr>
      <w:r w:rsidRPr="5C108CB7">
        <w:rPr>
          <w:sz w:val="16"/>
          <w:szCs w:val="16"/>
        </w:rPr>
        <w:t xml:space="preserve">For Post-9/11 GI Bill Benefits, do not include the institutional </w:t>
      </w:r>
      <w:r w:rsidRPr="00830AA8">
        <w:rPr>
          <w:sz w:val="16"/>
          <w:szCs w:val="16"/>
        </w:rPr>
        <w:t xml:space="preserve">or state </w:t>
      </w:r>
      <w:r w:rsidRPr="5C108CB7">
        <w:rPr>
          <w:sz w:val="16"/>
          <w:szCs w:val="16"/>
        </w:rPr>
        <w:t>matching share for aid provided through the Yellow Ribbon Program if your school participated.</w:t>
      </w:r>
    </w:p>
    <w:p w:rsidR="00694223" w:rsidRPr="00BF4755" w:rsidP="00694223" w14:paraId="71AAC1F3" w14:textId="77777777">
      <w:pPr>
        <w:pStyle w:val="NoSpacing"/>
        <w:numPr>
          <w:ilvl w:val="0"/>
          <w:numId w:val="20"/>
        </w:numPr>
        <w:rPr>
          <w:rFonts w:cstheme="minorHAnsi"/>
          <w:sz w:val="16"/>
          <w:szCs w:val="16"/>
        </w:rPr>
      </w:pPr>
      <w:r w:rsidRPr="002D5BE6">
        <w:rPr>
          <w:rFonts w:cstheme="minorHAnsi"/>
          <w:b/>
          <w:bCs/>
          <w:sz w:val="16"/>
          <w:szCs w:val="16"/>
        </w:rPr>
        <w:t>Do not leave a cell blank.</w:t>
      </w:r>
      <w:r w:rsidRPr="00BF4755">
        <w:rPr>
          <w:rFonts w:cstheme="minorHAnsi"/>
          <w:sz w:val="16"/>
          <w:szCs w:val="16"/>
        </w:rPr>
        <w:t xml:space="preserve"> Enter zero (0) if your institution did not have recipients for</w:t>
      </w:r>
      <w:r w:rsidRPr="00EA402F">
        <w:rPr>
          <w:rFonts w:cstheme="minorHAnsi"/>
          <w:sz w:val="16"/>
          <w:szCs w:val="16"/>
        </w:rPr>
        <w:t xml:space="preserve"> </w:t>
      </w:r>
      <w:r w:rsidRPr="00BF4755">
        <w:rPr>
          <w:rFonts w:cstheme="minorHAnsi"/>
          <w:sz w:val="16"/>
          <w:szCs w:val="16"/>
        </w:rPr>
        <w:t>the financial assistance program or program level.</w:t>
      </w:r>
    </w:p>
    <w:p w:rsidR="00694223" w:rsidP="00694223" w14:paraId="3EDF895A" w14:textId="77777777">
      <w:pPr>
        <w:pStyle w:val="NoSpacing"/>
        <w:rPr>
          <w:rFonts w:cstheme="minorHAnsi"/>
          <w:b/>
          <w:bCs/>
          <w:sz w:val="16"/>
          <w:szCs w:val="16"/>
        </w:rPr>
      </w:pPr>
    </w:p>
    <w:p w:rsidR="00694223" w:rsidRPr="00ED4F39" w:rsidP="00694223" w14:paraId="20A52820" w14:textId="77777777">
      <w:pPr>
        <w:pStyle w:val="NoSpacing"/>
        <w:rPr>
          <w:rFonts w:cstheme="minorHAnsi"/>
          <w:b/>
          <w:bCs/>
          <w:sz w:val="16"/>
          <w:szCs w:val="16"/>
        </w:rPr>
      </w:pPr>
      <w:r w:rsidRPr="00ED4F39">
        <w:rPr>
          <w:rFonts w:cstheme="minorHAnsi"/>
          <w:b/>
          <w:bCs/>
          <w:sz w:val="16"/>
          <w:szCs w:val="16"/>
        </w:rPr>
        <w:t>U.S. Department of Veterans Affairs Post-9/11 GI-Bill Benefits</w:t>
      </w:r>
    </w:p>
    <w:tbl>
      <w:tblPr>
        <w:tblStyle w:val="TableGrid"/>
        <w:tblW w:w="0" w:type="auto"/>
        <w:jc w:val="center"/>
        <w:tblLook w:val="04A0"/>
      </w:tblPr>
      <w:tblGrid>
        <w:gridCol w:w="2965"/>
        <w:gridCol w:w="2160"/>
        <w:gridCol w:w="1980"/>
        <w:gridCol w:w="1890"/>
        <w:gridCol w:w="1795"/>
      </w:tblGrid>
      <w:tr w14:paraId="1C641E7C" w14:textId="77777777" w:rsidTr="00600A30">
        <w:tblPrEx>
          <w:tblW w:w="0" w:type="auto"/>
          <w:jc w:val="center"/>
          <w:tblLook w:val="04A0"/>
        </w:tblPrEx>
        <w:trPr>
          <w:trHeight w:val="234"/>
          <w:jc w:val="center"/>
        </w:trPr>
        <w:tc>
          <w:tcPr>
            <w:tcW w:w="296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BF4755" w:rsidP="00600A30" w14:paraId="7B0112B6" w14:textId="77777777">
            <w:pPr>
              <w:pStyle w:val="NoSpacing"/>
              <w:rPr>
                <w:rFonts w:cstheme="minorHAnsi"/>
                <w:sz w:val="16"/>
                <w:szCs w:val="16"/>
              </w:rPr>
            </w:pPr>
            <w:bookmarkStart w:id="91" w:name="_Hlk150771209"/>
            <w:r w:rsidRPr="00BF4755">
              <w:rPr>
                <w:rFonts w:cstheme="minorHAnsi"/>
                <w:sz w:val="16"/>
                <w:szCs w:val="16"/>
              </w:rPr>
              <w:t>Type of benefit/assistance</w:t>
            </w:r>
          </w:p>
        </w:tc>
        <w:tc>
          <w:tcPr>
            <w:tcW w:w="603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2D5BE6" w:rsidP="00600A30" w14:paraId="7337CE12" w14:textId="77777777">
            <w:pPr>
              <w:pStyle w:val="NoSpacing"/>
              <w:jc w:val="center"/>
              <w:rPr>
                <w:rFonts w:cstheme="minorHAnsi"/>
                <w:sz w:val="16"/>
                <w:szCs w:val="16"/>
              </w:rPr>
            </w:pPr>
            <w:r w:rsidRPr="002D5BE6">
              <w:rPr>
                <w:rFonts w:cstheme="minorHAnsi"/>
                <w:sz w:val="16"/>
                <w:szCs w:val="16"/>
              </w:rPr>
              <w:t>YOUR CURRENT YEAR DATA</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BF4755" w:rsidP="00600A30" w14:paraId="3EE96F6A" w14:textId="77777777">
            <w:pPr>
              <w:pStyle w:val="NoSpacing"/>
              <w:jc w:val="center"/>
              <w:rPr>
                <w:rFonts w:cstheme="minorHAnsi"/>
                <w:sz w:val="16"/>
                <w:szCs w:val="16"/>
              </w:rPr>
            </w:pPr>
            <w:r w:rsidRPr="00BF4755">
              <w:rPr>
                <w:rFonts w:cstheme="minorHAnsi"/>
                <w:sz w:val="16"/>
                <w:szCs w:val="16"/>
              </w:rPr>
              <w:t>YOUR PRIOR YEAR DATA</w:t>
            </w:r>
          </w:p>
        </w:tc>
      </w:tr>
      <w:tr w14:paraId="6F018F7C" w14:textId="77777777" w:rsidTr="00600A30">
        <w:tblPrEx>
          <w:tblW w:w="0" w:type="auto"/>
          <w:jc w:val="center"/>
          <w:tblLook w:val="04A0"/>
        </w:tblPrEx>
        <w:trPr>
          <w:trHeight w:val="233"/>
          <w:jc w:val="center"/>
        </w:trPr>
        <w:tc>
          <w:tcPr>
            <w:tcW w:w="2965" w:type="dxa"/>
            <w:vMerge/>
            <w:vAlign w:val="center"/>
            <w:hideMark/>
          </w:tcPr>
          <w:p w:rsidR="00694223" w:rsidRPr="00BF4755" w:rsidP="00600A30" w14:paraId="47F240E1" w14:textId="77777777">
            <w:pPr>
              <w:rPr>
                <w:rFonts w:cstheme="minorHAnsi"/>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ED4F39" w:rsidP="00600A30" w14:paraId="33AFDCAB" w14:textId="77777777">
            <w:pPr>
              <w:pStyle w:val="NoSpacing"/>
              <w:jc w:val="center"/>
              <w:rPr>
                <w:sz w:val="16"/>
                <w:szCs w:val="16"/>
              </w:rPr>
            </w:pPr>
            <w:r w:rsidRPr="2D14EA41">
              <w:rPr>
                <w:sz w:val="16"/>
                <w:szCs w:val="16"/>
              </w:rPr>
              <w:t xml:space="preserve">Number of students disbursed benefits/assistance </w:t>
            </w:r>
            <w:r w:rsidRPr="00ED4F39">
              <w:rPr>
                <w:sz w:val="16"/>
                <w:szCs w:val="16"/>
              </w:rPr>
              <w:t>known to the institution</w:t>
            </w:r>
          </w:p>
          <w:p w:rsidR="00694223" w:rsidRPr="00BF4755" w:rsidP="00600A30" w14:paraId="7CB1594B" w14:textId="77777777">
            <w:pPr>
              <w:jc w:val="center"/>
              <w:rPr>
                <w:rFonts w:cstheme="minorHAnsi"/>
                <w:sz w:val="16"/>
                <w:szCs w:val="16"/>
              </w:rPr>
            </w:pPr>
            <w:r w:rsidRPr="00ED4F39">
              <w:rPr>
                <w:rFonts w:cstheme="minorHAnsi"/>
                <w:sz w:val="16"/>
                <w:szCs w:val="16"/>
              </w:rPr>
              <w:t>Col. 1</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BF4755" w:rsidP="00600A30" w14:paraId="3ABB95E5" w14:textId="77777777">
            <w:pPr>
              <w:pStyle w:val="NoSpacing"/>
              <w:jc w:val="center"/>
              <w:rPr>
                <w:rFonts w:cstheme="minorHAnsi"/>
                <w:sz w:val="16"/>
                <w:szCs w:val="16"/>
              </w:rPr>
            </w:pPr>
            <w:r w:rsidRPr="00BF4755">
              <w:rPr>
                <w:rFonts w:cstheme="minorHAnsi"/>
                <w:sz w:val="16"/>
                <w:szCs w:val="16"/>
              </w:rPr>
              <w:t>Total dollar amount of</w:t>
            </w:r>
            <w:r>
              <w:rPr>
                <w:rFonts w:cstheme="minorHAnsi"/>
                <w:sz w:val="16"/>
                <w:szCs w:val="16"/>
              </w:rPr>
              <w:t xml:space="preserve"> </w:t>
            </w:r>
            <w:r w:rsidRPr="00BF4755">
              <w:rPr>
                <w:rFonts w:cstheme="minorHAnsi"/>
                <w:sz w:val="16"/>
                <w:szCs w:val="16"/>
              </w:rPr>
              <w:t>benefits/assistance disbursed</w:t>
            </w:r>
            <w:r>
              <w:rPr>
                <w:rFonts w:cstheme="minorHAnsi"/>
                <w:sz w:val="16"/>
                <w:szCs w:val="16"/>
              </w:rPr>
              <w:t xml:space="preserve"> </w:t>
            </w:r>
            <w:r w:rsidRPr="00ED4F39">
              <w:rPr>
                <w:rFonts w:cstheme="minorHAnsi"/>
                <w:strike/>
                <w:sz w:val="16"/>
                <w:szCs w:val="16"/>
              </w:rPr>
              <w:t>through the</w:t>
            </w:r>
            <w:r w:rsidRPr="00ED4F39">
              <w:rPr>
                <w:rFonts w:cstheme="minorHAnsi"/>
                <w:sz w:val="16"/>
                <w:szCs w:val="16"/>
              </w:rPr>
              <w:t xml:space="preserve"> known to</w:t>
            </w:r>
            <w:r w:rsidRPr="00830AA8">
              <w:rPr>
                <w:rFonts w:cstheme="minorHAnsi"/>
                <w:sz w:val="16"/>
                <w:szCs w:val="16"/>
              </w:rPr>
              <w:t xml:space="preserve"> </w:t>
            </w:r>
            <w:r w:rsidRPr="00BF4755">
              <w:rPr>
                <w:rFonts w:cstheme="minorHAnsi"/>
                <w:sz w:val="16"/>
                <w:szCs w:val="16"/>
              </w:rPr>
              <w:t>institution</w:t>
            </w:r>
          </w:p>
          <w:p w:rsidR="00694223" w:rsidRPr="00BF4755" w:rsidP="00600A30" w14:paraId="49725193" w14:textId="77777777">
            <w:pPr>
              <w:jc w:val="center"/>
              <w:rPr>
                <w:rFonts w:cstheme="minorHAnsi"/>
                <w:sz w:val="16"/>
                <w:szCs w:val="16"/>
              </w:rPr>
            </w:pPr>
            <w:r w:rsidRPr="00ED4F39">
              <w:rPr>
                <w:rFonts w:cstheme="minorHAnsi"/>
                <w:sz w:val="16"/>
                <w:szCs w:val="16"/>
              </w:rPr>
              <w:t>Col. 2</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BF4755" w:rsidP="00600A30" w14:paraId="41B05702" w14:textId="77777777">
            <w:pPr>
              <w:pStyle w:val="NoSpacing"/>
              <w:jc w:val="center"/>
              <w:rPr>
                <w:rFonts w:cstheme="minorHAnsi"/>
                <w:sz w:val="16"/>
                <w:szCs w:val="16"/>
              </w:rPr>
            </w:pPr>
            <w:r w:rsidRPr="00BF4755">
              <w:rPr>
                <w:rFonts w:cstheme="minorHAnsi"/>
                <w:sz w:val="16"/>
                <w:szCs w:val="16"/>
              </w:rPr>
              <w:t>Average dollar amount of</w:t>
            </w:r>
            <w:r>
              <w:rPr>
                <w:rFonts w:cstheme="minorHAnsi"/>
                <w:sz w:val="16"/>
                <w:szCs w:val="16"/>
              </w:rPr>
              <w:t xml:space="preserve"> </w:t>
            </w:r>
            <w:r w:rsidRPr="00BF4755">
              <w:rPr>
                <w:rFonts w:cstheme="minorHAnsi"/>
                <w:sz w:val="16"/>
                <w:szCs w:val="16"/>
              </w:rPr>
              <w:t>benefits/assistance disbursed</w:t>
            </w:r>
            <w:r>
              <w:rPr>
                <w:rFonts w:cstheme="minorHAnsi"/>
                <w:sz w:val="16"/>
                <w:szCs w:val="16"/>
              </w:rPr>
              <w:t xml:space="preserve"> </w:t>
            </w:r>
            <w:r w:rsidRPr="00ED4F39">
              <w:rPr>
                <w:rFonts w:cstheme="minorHAnsi"/>
                <w:strike/>
                <w:sz w:val="16"/>
                <w:szCs w:val="16"/>
              </w:rPr>
              <w:t>through the</w:t>
            </w:r>
            <w:r w:rsidRPr="00ED4F39">
              <w:rPr>
                <w:rFonts w:cstheme="minorHAnsi"/>
                <w:sz w:val="16"/>
                <w:szCs w:val="16"/>
              </w:rPr>
              <w:t xml:space="preserve"> known to</w:t>
            </w:r>
            <w:r w:rsidRPr="00830AA8">
              <w:rPr>
                <w:rFonts w:cstheme="minorHAnsi"/>
                <w:sz w:val="16"/>
                <w:szCs w:val="16"/>
              </w:rPr>
              <w:t xml:space="preserve"> </w:t>
            </w:r>
            <w:r w:rsidRPr="00BF4755">
              <w:rPr>
                <w:rFonts w:cstheme="minorHAnsi"/>
                <w:sz w:val="16"/>
                <w:szCs w:val="16"/>
              </w:rPr>
              <w:t>institution</w:t>
            </w:r>
          </w:p>
          <w:p w:rsidR="00694223" w:rsidRPr="00BF4755" w:rsidP="00600A30" w14:paraId="2506C311" w14:textId="77777777">
            <w:pPr>
              <w:jc w:val="center"/>
              <w:rPr>
                <w:rFonts w:cstheme="minorHAnsi"/>
                <w:sz w:val="16"/>
                <w:szCs w:val="16"/>
              </w:rPr>
            </w:pPr>
            <w:r w:rsidRPr="00ED4F39">
              <w:rPr>
                <w:rFonts w:cstheme="minorHAnsi"/>
                <w:sz w:val="16"/>
                <w:szCs w:val="16"/>
              </w:rPr>
              <w:t>Col. 3</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P="00600A30" w14:paraId="0F7626C4" w14:textId="77777777">
            <w:pPr>
              <w:pStyle w:val="NoSpacing"/>
              <w:jc w:val="center"/>
              <w:rPr>
                <w:rFonts w:cstheme="minorHAnsi"/>
                <w:sz w:val="16"/>
                <w:szCs w:val="16"/>
              </w:rPr>
            </w:pPr>
            <w:r w:rsidRPr="00BF4755">
              <w:rPr>
                <w:rFonts w:cstheme="minorHAnsi"/>
                <w:sz w:val="16"/>
                <w:szCs w:val="16"/>
              </w:rPr>
              <w:t>Average dollar amount of</w:t>
            </w:r>
            <w:r>
              <w:rPr>
                <w:rFonts w:cstheme="minorHAnsi"/>
                <w:sz w:val="16"/>
                <w:szCs w:val="16"/>
              </w:rPr>
              <w:t xml:space="preserve"> </w:t>
            </w:r>
            <w:r w:rsidRPr="00BF4755">
              <w:rPr>
                <w:rFonts w:cstheme="minorHAnsi"/>
                <w:sz w:val="16"/>
                <w:szCs w:val="16"/>
              </w:rPr>
              <w:t>benefits/assistance disbursed</w:t>
            </w:r>
            <w:r>
              <w:rPr>
                <w:rFonts w:cstheme="minorHAnsi"/>
                <w:sz w:val="16"/>
                <w:szCs w:val="16"/>
              </w:rPr>
              <w:t xml:space="preserve"> </w:t>
            </w:r>
            <w:r w:rsidRPr="00ED4F39">
              <w:rPr>
                <w:rFonts w:cstheme="minorHAnsi"/>
                <w:strike/>
                <w:sz w:val="16"/>
                <w:szCs w:val="16"/>
              </w:rPr>
              <w:t>through the</w:t>
            </w:r>
            <w:r w:rsidRPr="00ED4F39">
              <w:rPr>
                <w:rFonts w:cstheme="minorHAnsi"/>
                <w:sz w:val="16"/>
                <w:szCs w:val="16"/>
              </w:rPr>
              <w:t xml:space="preserve"> known to</w:t>
            </w:r>
            <w:r w:rsidRPr="00830AA8">
              <w:rPr>
                <w:rFonts w:cstheme="minorHAnsi"/>
                <w:sz w:val="16"/>
                <w:szCs w:val="16"/>
              </w:rPr>
              <w:t xml:space="preserve"> </w:t>
            </w:r>
            <w:r w:rsidRPr="00BF4755">
              <w:rPr>
                <w:rFonts w:cstheme="minorHAnsi"/>
                <w:sz w:val="16"/>
                <w:szCs w:val="16"/>
              </w:rPr>
              <w:t>institution</w:t>
            </w:r>
          </w:p>
          <w:p w:rsidR="00694223" w:rsidRPr="00BF4755" w:rsidP="00600A30" w14:paraId="42B9DA89" w14:textId="77777777">
            <w:pPr>
              <w:pStyle w:val="NoSpacing"/>
              <w:jc w:val="center"/>
              <w:rPr>
                <w:rFonts w:cstheme="minorHAnsi"/>
                <w:sz w:val="16"/>
                <w:szCs w:val="16"/>
              </w:rPr>
            </w:pPr>
            <w:r w:rsidRPr="00ED4F39">
              <w:rPr>
                <w:rFonts w:cstheme="minorHAnsi"/>
                <w:sz w:val="16"/>
                <w:szCs w:val="16"/>
              </w:rPr>
              <w:t>Col. 4</w:t>
            </w:r>
          </w:p>
        </w:tc>
      </w:tr>
      <w:bookmarkEnd w:id="91"/>
      <w:tr w14:paraId="244EDE73" w14:textId="77777777" w:rsidTr="00600A30">
        <w:tblPrEx>
          <w:tblW w:w="0" w:type="auto"/>
          <w:jc w:val="center"/>
          <w:tblLook w:val="04A0"/>
        </w:tblPrEx>
        <w:trPr>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694223" w:rsidRPr="00BF4755" w:rsidP="00600A30" w14:paraId="29EA8075" w14:textId="77777777">
            <w:pPr>
              <w:pStyle w:val="NoSpacing"/>
              <w:rPr>
                <w:rFonts w:cstheme="minorHAnsi"/>
                <w:sz w:val="16"/>
                <w:szCs w:val="16"/>
                <w:u w:val="single"/>
              </w:rPr>
            </w:pPr>
            <w:r w:rsidRPr="00BF4755">
              <w:rPr>
                <w:rFonts w:cstheme="minorHAnsi"/>
                <w:sz w:val="16"/>
                <w:szCs w:val="16"/>
                <w:u w:val="single"/>
              </w:rPr>
              <w:t>Post-9/11 GI Bill Benefits</w:t>
            </w:r>
          </w:p>
        </w:tc>
      </w:tr>
      <w:tr w14:paraId="6F04E414" w14:textId="77777777" w:rsidTr="00600A30">
        <w:tblPrEx>
          <w:tblW w:w="0" w:type="auto"/>
          <w:jc w:val="center"/>
          <w:tblLook w:val="04A0"/>
        </w:tblPrEx>
        <w:trPr>
          <w:jc w:val="center"/>
        </w:trPr>
        <w:tc>
          <w:tcPr>
            <w:tcW w:w="29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94223" w:rsidRPr="00BF4755" w:rsidP="00600A30" w14:paraId="00B8A25F" w14:textId="77777777">
            <w:pPr>
              <w:pStyle w:val="NoSpacing"/>
              <w:tabs>
                <w:tab w:val="left" w:pos="361"/>
              </w:tabs>
              <w:rPr>
                <w:rFonts w:cstheme="minorHAnsi"/>
                <w:sz w:val="16"/>
                <w:szCs w:val="16"/>
              </w:rPr>
            </w:pPr>
            <w:r w:rsidRPr="00ED4F39">
              <w:rPr>
                <w:rFonts w:cstheme="minorHAnsi"/>
                <w:sz w:val="16"/>
                <w:szCs w:val="16"/>
              </w:rPr>
              <w:t>01</w:t>
            </w:r>
            <w:r>
              <w:rPr>
                <w:rFonts w:cstheme="minorHAnsi"/>
                <w:sz w:val="16"/>
                <w:szCs w:val="16"/>
              </w:rPr>
              <w:tab/>
            </w:r>
            <w:r w:rsidRPr="00BF4755">
              <w:rPr>
                <w:rFonts w:cstheme="minorHAnsi"/>
                <w:sz w:val="16"/>
                <w:szCs w:val="16"/>
              </w:rPr>
              <w:t>Undergraduate students</w:t>
            </w:r>
          </w:p>
        </w:tc>
        <w:tc>
          <w:tcPr>
            <w:tcW w:w="2160" w:type="dxa"/>
            <w:tcBorders>
              <w:top w:val="single" w:sz="4" w:space="0" w:color="auto"/>
              <w:left w:val="single" w:sz="4" w:space="0" w:color="auto"/>
              <w:bottom w:val="single" w:sz="4" w:space="0" w:color="auto"/>
              <w:right w:val="single" w:sz="4" w:space="0" w:color="auto"/>
            </w:tcBorders>
            <w:vAlign w:val="center"/>
          </w:tcPr>
          <w:p w:rsidR="00694223" w:rsidRPr="00BF4755" w:rsidP="00600A30" w14:paraId="4639B9A7" w14:textId="77777777">
            <w:pPr>
              <w:pStyle w:val="NoSpacing"/>
              <w:jc w:val="center"/>
              <w:rPr>
                <w:rFonts w:cstheme="minorHAnsi"/>
                <w:sz w:val="16"/>
                <w:szCs w:val="16"/>
              </w:rPr>
            </w:pPr>
            <w:r>
              <w:rPr>
                <w:rFonts w:cstheme="minorHAnsi"/>
                <w:sz w:val="16"/>
                <w:szCs w:val="16"/>
              </w:rPr>
              <w:t>RV</w:t>
            </w:r>
          </w:p>
        </w:tc>
        <w:tc>
          <w:tcPr>
            <w:tcW w:w="1980" w:type="dxa"/>
            <w:tcBorders>
              <w:top w:val="single" w:sz="4" w:space="0" w:color="auto"/>
              <w:left w:val="single" w:sz="4" w:space="0" w:color="auto"/>
              <w:bottom w:val="single" w:sz="4" w:space="0" w:color="auto"/>
              <w:right w:val="single" w:sz="4" w:space="0" w:color="auto"/>
            </w:tcBorders>
          </w:tcPr>
          <w:p w:rsidR="00694223" w:rsidRPr="00BF4755" w:rsidP="00600A30" w14:paraId="2F941CC7" w14:textId="77777777">
            <w:pPr>
              <w:pStyle w:val="NoSpacing"/>
              <w:jc w:val="center"/>
              <w:rPr>
                <w:rFonts w:cstheme="minorHAnsi"/>
                <w:sz w:val="16"/>
                <w:szCs w:val="16"/>
              </w:rPr>
            </w:pPr>
            <w:r>
              <w:rPr>
                <w:rFonts w:cstheme="minorHAnsi"/>
                <w:sz w:val="16"/>
                <w:szCs w:val="16"/>
              </w:rPr>
              <w:t>RV</w:t>
            </w:r>
          </w:p>
        </w:tc>
        <w:tc>
          <w:tcPr>
            <w:tcW w:w="1890" w:type="dxa"/>
            <w:tcBorders>
              <w:top w:val="single" w:sz="4" w:space="0" w:color="auto"/>
              <w:left w:val="single" w:sz="4" w:space="0" w:color="auto"/>
              <w:bottom w:val="single" w:sz="4" w:space="0" w:color="auto"/>
              <w:right w:val="single" w:sz="4" w:space="0" w:color="auto"/>
            </w:tcBorders>
            <w:hideMark/>
          </w:tcPr>
          <w:p w:rsidR="00694223" w:rsidRPr="00ED4F39" w:rsidP="00600A30" w14:paraId="6020CCD1" w14:textId="77777777">
            <w:pPr>
              <w:pStyle w:val="NoSpacing"/>
              <w:jc w:val="center"/>
              <w:rPr>
                <w:rFonts w:cstheme="minorHAnsi"/>
                <w:b/>
                <w:bCs/>
                <w:sz w:val="16"/>
                <w:szCs w:val="16"/>
              </w:rPr>
            </w:pPr>
            <w:r w:rsidRPr="00ED4F39">
              <w:rPr>
                <w:rFonts w:cstheme="minorHAnsi"/>
                <w:sz w:val="16"/>
                <w:szCs w:val="16"/>
              </w:rPr>
              <w:t>CV[Col. 2/ Col. 1]</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694223" w:rsidRPr="00BF4755" w:rsidP="00600A30" w14:paraId="655E558D" w14:textId="77777777">
            <w:pPr>
              <w:pStyle w:val="NoSpacing"/>
              <w:jc w:val="center"/>
              <w:rPr>
                <w:rFonts w:cstheme="minorHAnsi"/>
                <w:sz w:val="16"/>
                <w:szCs w:val="16"/>
              </w:rPr>
            </w:pPr>
            <w:r>
              <w:rPr>
                <w:rFonts w:cstheme="minorHAnsi"/>
                <w:sz w:val="16"/>
                <w:szCs w:val="16"/>
              </w:rPr>
              <w:t>PY</w:t>
            </w:r>
          </w:p>
        </w:tc>
      </w:tr>
      <w:tr w14:paraId="02B6ADDC" w14:textId="77777777" w:rsidTr="00600A30">
        <w:tblPrEx>
          <w:tblW w:w="0" w:type="auto"/>
          <w:jc w:val="center"/>
          <w:tblLook w:val="04A0"/>
        </w:tblPrEx>
        <w:trPr>
          <w:jc w:val="center"/>
        </w:trPr>
        <w:tc>
          <w:tcPr>
            <w:tcW w:w="29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94223" w:rsidRPr="00BF4755" w:rsidP="00600A30" w14:paraId="29AEB5A6" w14:textId="77777777">
            <w:pPr>
              <w:pStyle w:val="NoSpacing"/>
              <w:tabs>
                <w:tab w:val="left" w:pos="379"/>
              </w:tabs>
              <w:rPr>
                <w:rFonts w:cstheme="minorHAnsi"/>
                <w:sz w:val="16"/>
                <w:szCs w:val="16"/>
              </w:rPr>
            </w:pPr>
            <w:r w:rsidRPr="00ED4F39">
              <w:rPr>
                <w:rFonts w:cstheme="minorHAnsi"/>
                <w:sz w:val="16"/>
                <w:szCs w:val="16"/>
              </w:rPr>
              <w:t>02</w:t>
            </w:r>
            <w:r>
              <w:rPr>
                <w:rFonts w:cstheme="minorHAnsi"/>
                <w:sz w:val="16"/>
                <w:szCs w:val="16"/>
              </w:rPr>
              <w:tab/>
            </w:r>
            <w:r w:rsidRPr="00BF4755">
              <w:rPr>
                <w:rFonts w:cstheme="minorHAnsi"/>
                <w:sz w:val="16"/>
                <w:szCs w:val="16"/>
              </w:rPr>
              <w:t>Graduate students</w:t>
            </w:r>
          </w:p>
        </w:tc>
        <w:tc>
          <w:tcPr>
            <w:tcW w:w="2160" w:type="dxa"/>
            <w:tcBorders>
              <w:top w:val="single" w:sz="4" w:space="0" w:color="auto"/>
              <w:left w:val="single" w:sz="4" w:space="0" w:color="auto"/>
              <w:bottom w:val="single" w:sz="4" w:space="0" w:color="auto"/>
              <w:right w:val="single" w:sz="4" w:space="0" w:color="auto"/>
            </w:tcBorders>
          </w:tcPr>
          <w:p w:rsidR="00694223" w:rsidRPr="00BF4755" w:rsidP="00600A30" w14:paraId="2E7B67D0" w14:textId="77777777">
            <w:pPr>
              <w:pStyle w:val="NoSpacing"/>
              <w:jc w:val="center"/>
              <w:rPr>
                <w:rFonts w:cstheme="minorHAnsi"/>
                <w:sz w:val="16"/>
                <w:szCs w:val="16"/>
              </w:rPr>
            </w:pPr>
            <w:r>
              <w:rPr>
                <w:rFonts w:cstheme="minorHAnsi"/>
                <w:sz w:val="16"/>
                <w:szCs w:val="16"/>
              </w:rPr>
              <w:t>RV</w:t>
            </w:r>
          </w:p>
        </w:tc>
        <w:tc>
          <w:tcPr>
            <w:tcW w:w="1980" w:type="dxa"/>
            <w:tcBorders>
              <w:top w:val="single" w:sz="4" w:space="0" w:color="auto"/>
              <w:left w:val="single" w:sz="4" w:space="0" w:color="auto"/>
              <w:bottom w:val="single" w:sz="4" w:space="0" w:color="auto"/>
              <w:right w:val="single" w:sz="4" w:space="0" w:color="auto"/>
            </w:tcBorders>
          </w:tcPr>
          <w:p w:rsidR="00694223" w:rsidRPr="00BF4755" w:rsidP="00600A30" w14:paraId="4F4A6D7B" w14:textId="77777777">
            <w:pPr>
              <w:pStyle w:val="NoSpacing"/>
              <w:jc w:val="center"/>
              <w:rPr>
                <w:rFonts w:cstheme="minorHAnsi"/>
                <w:sz w:val="16"/>
                <w:szCs w:val="16"/>
              </w:rPr>
            </w:pPr>
            <w:r>
              <w:rPr>
                <w:rFonts w:cstheme="minorHAnsi"/>
                <w:sz w:val="16"/>
                <w:szCs w:val="16"/>
              </w:rPr>
              <w:t>RV</w:t>
            </w:r>
          </w:p>
        </w:tc>
        <w:tc>
          <w:tcPr>
            <w:tcW w:w="1890" w:type="dxa"/>
            <w:tcBorders>
              <w:top w:val="single" w:sz="4" w:space="0" w:color="auto"/>
              <w:left w:val="single" w:sz="4" w:space="0" w:color="auto"/>
              <w:bottom w:val="single" w:sz="4" w:space="0" w:color="auto"/>
              <w:right w:val="single" w:sz="4" w:space="0" w:color="auto"/>
            </w:tcBorders>
            <w:hideMark/>
          </w:tcPr>
          <w:p w:rsidR="00694223" w:rsidRPr="00ED4F39" w:rsidP="00600A30" w14:paraId="7556D621" w14:textId="77777777">
            <w:pPr>
              <w:pStyle w:val="NoSpacing"/>
              <w:jc w:val="center"/>
              <w:rPr>
                <w:rFonts w:cstheme="minorHAnsi"/>
                <w:b/>
                <w:bCs/>
                <w:sz w:val="16"/>
                <w:szCs w:val="16"/>
              </w:rPr>
            </w:pPr>
            <w:r w:rsidRPr="00ED4F39">
              <w:rPr>
                <w:rFonts w:cstheme="minorHAnsi"/>
                <w:sz w:val="16"/>
                <w:szCs w:val="16"/>
              </w:rPr>
              <w:t>CV[Col. 2/ Col. 1]</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694223" w:rsidRPr="00BF4755" w:rsidP="00600A30" w14:paraId="1F61B703" w14:textId="77777777">
            <w:pPr>
              <w:pStyle w:val="NoSpacing"/>
              <w:jc w:val="center"/>
              <w:rPr>
                <w:rFonts w:cstheme="minorHAnsi"/>
                <w:sz w:val="16"/>
                <w:szCs w:val="16"/>
              </w:rPr>
            </w:pPr>
            <w:r>
              <w:rPr>
                <w:rFonts w:cstheme="minorHAnsi"/>
                <w:sz w:val="16"/>
                <w:szCs w:val="16"/>
              </w:rPr>
              <w:t>PY</w:t>
            </w:r>
          </w:p>
        </w:tc>
      </w:tr>
      <w:tr w14:paraId="1D12E6FD" w14:textId="77777777" w:rsidTr="00600A30">
        <w:tblPrEx>
          <w:tblW w:w="0" w:type="auto"/>
          <w:jc w:val="center"/>
          <w:tblLook w:val="04A0"/>
        </w:tblPrEx>
        <w:trPr>
          <w:jc w:val="center"/>
        </w:trPr>
        <w:tc>
          <w:tcPr>
            <w:tcW w:w="29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94223" w:rsidRPr="00BF4755" w:rsidP="00600A30" w14:paraId="35387424" w14:textId="77777777">
            <w:pPr>
              <w:pStyle w:val="NoSpacing"/>
              <w:tabs>
                <w:tab w:val="left" w:pos="337"/>
              </w:tabs>
              <w:rPr>
                <w:rFonts w:cstheme="minorHAnsi"/>
                <w:sz w:val="16"/>
                <w:szCs w:val="16"/>
              </w:rPr>
            </w:pPr>
            <w:r w:rsidRPr="00ED4F39">
              <w:rPr>
                <w:rFonts w:cstheme="minorHAnsi"/>
                <w:sz w:val="16"/>
                <w:szCs w:val="16"/>
              </w:rPr>
              <w:t>03</w:t>
            </w:r>
            <w:r>
              <w:rPr>
                <w:rFonts w:cstheme="minorHAnsi"/>
                <w:sz w:val="16"/>
                <w:szCs w:val="16"/>
              </w:rPr>
              <w:tab/>
            </w:r>
            <w:r w:rsidRPr="00BF4755">
              <w:rPr>
                <w:rFonts w:cstheme="minorHAnsi"/>
                <w:sz w:val="16"/>
                <w:szCs w:val="16"/>
              </w:rPr>
              <w:t>Total</w:t>
            </w:r>
          </w:p>
        </w:tc>
        <w:tc>
          <w:tcPr>
            <w:tcW w:w="2160" w:type="dxa"/>
            <w:tcBorders>
              <w:top w:val="single" w:sz="4" w:space="0" w:color="auto"/>
              <w:left w:val="single" w:sz="4" w:space="0" w:color="auto"/>
              <w:bottom w:val="single" w:sz="4" w:space="0" w:color="auto"/>
              <w:right w:val="single" w:sz="4" w:space="0" w:color="auto"/>
            </w:tcBorders>
          </w:tcPr>
          <w:p w:rsidR="00694223" w:rsidRPr="008731F7" w:rsidP="00600A30" w14:paraId="51CC4ACB" w14:textId="77777777">
            <w:pPr>
              <w:pStyle w:val="NoSpacing"/>
              <w:jc w:val="center"/>
              <w:rPr>
                <w:rFonts w:cstheme="minorHAnsi"/>
                <w:b/>
                <w:bCs/>
                <w:color w:val="7030A0"/>
                <w:sz w:val="16"/>
                <w:szCs w:val="16"/>
              </w:rPr>
            </w:pPr>
            <w:r w:rsidRPr="00ED4F39">
              <w:rPr>
                <w:rFonts w:cstheme="minorHAnsi"/>
                <w:sz w:val="16"/>
                <w:szCs w:val="16"/>
              </w:rPr>
              <w:t>CV[Line 01+Line 02]</w:t>
            </w:r>
          </w:p>
        </w:tc>
        <w:tc>
          <w:tcPr>
            <w:tcW w:w="1980" w:type="dxa"/>
            <w:tcBorders>
              <w:top w:val="single" w:sz="4" w:space="0" w:color="auto"/>
              <w:left w:val="single" w:sz="4" w:space="0" w:color="auto"/>
              <w:bottom w:val="single" w:sz="4" w:space="0" w:color="auto"/>
              <w:right w:val="single" w:sz="4" w:space="0" w:color="auto"/>
            </w:tcBorders>
            <w:vAlign w:val="center"/>
            <w:hideMark/>
          </w:tcPr>
          <w:p w:rsidR="00694223" w:rsidRPr="008731F7" w:rsidP="00600A30" w14:paraId="255E23B1" w14:textId="77777777">
            <w:pPr>
              <w:pStyle w:val="NoSpacing"/>
              <w:jc w:val="center"/>
              <w:rPr>
                <w:rFonts w:cstheme="minorHAnsi"/>
                <w:color w:val="7030A0"/>
                <w:sz w:val="16"/>
                <w:szCs w:val="16"/>
              </w:rPr>
            </w:pPr>
            <w:r w:rsidRPr="00ED4F39">
              <w:rPr>
                <w:rFonts w:cstheme="minorHAnsi"/>
                <w:sz w:val="16"/>
                <w:szCs w:val="16"/>
              </w:rPr>
              <w:t>CV[Line 01+Line 02}</w:t>
            </w:r>
          </w:p>
        </w:tc>
        <w:tc>
          <w:tcPr>
            <w:tcW w:w="1890" w:type="dxa"/>
            <w:tcBorders>
              <w:top w:val="single" w:sz="4" w:space="0" w:color="auto"/>
              <w:left w:val="single" w:sz="4" w:space="0" w:color="auto"/>
              <w:bottom w:val="single" w:sz="4" w:space="0" w:color="auto"/>
              <w:right w:val="single" w:sz="4" w:space="0" w:color="auto"/>
            </w:tcBorders>
            <w:hideMark/>
          </w:tcPr>
          <w:p w:rsidR="00694223" w:rsidRPr="00ED4F39" w:rsidP="00600A30" w14:paraId="278BFDE4" w14:textId="77777777">
            <w:pPr>
              <w:pStyle w:val="NoSpacing"/>
              <w:jc w:val="center"/>
              <w:rPr>
                <w:rFonts w:cstheme="minorHAnsi"/>
                <w:b/>
                <w:bCs/>
                <w:sz w:val="16"/>
                <w:szCs w:val="16"/>
              </w:rPr>
            </w:pPr>
            <w:r w:rsidRPr="00ED4F39">
              <w:rPr>
                <w:rFonts w:cstheme="minorHAnsi"/>
                <w:sz w:val="16"/>
                <w:szCs w:val="16"/>
              </w:rPr>
              <w:t>CV[Col. 2/ Col. 1]</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694223" w:rsidRPr="00BF4755" w:rsidP="00600A30" w14:paraId="4097DD55" w14:textId="77777777">
            <w:pPr>
              <w:pStyle w:val="NoSpacing"/>
              <w:jc w:val="center"/>
              <w:rPr>
                <w:rFonts w:cstheme="minorHAnsi"/>
                <w:sz w:val="16"/>
                <w:szCs w:val="16"/>
              </w:rPr>
            </w:pPr>
            <w:r>
              <w:rPr>
                <w:rFonts w:cstheme="minorHAnsi"/>
                <w:sz w:val="16"/>
                <w:szCs w:val="16"/>
              </w:rPr>
              <w:t>PY</w:t>
            </w:r>
          </w:p>
        </w:tc>
      </w:tr>
    </w:tbl>
    <w:p w:rsidR="00694223" w:rsidP="00694223" w14:paraId="79343AF8" w14:textId="77777777">
      <w:pPr>
        <w:pStyle w:val="NoSpacing"/>
        <w:rPr>
          <w:rFonts w:cstheme="minorHAnsi"/>
          <w:sz w:val="16"/>
          <w:szCs w:val="16"/>
        </w:rPr>
      </w:pPr>
    </w:p>
    <w:p w:rsidR="00694223" w:rsidP="00694223" w14:paraId="63C72BBC" w14:textId="77777777">
      <w:pPr>
        <w:pStyle w:val="NoSpacing"/>
        <w:rPr>
          <w:rFonts w:cstheme="minorHAnsi"/>
          <w:b/>
          <w:bCs/>
          <w:sz w:val="16"/>
          <w:szCs w:val="16"/>
        </w:rPr>
      </w:pPr>
    </w:p>
    <w:p w:rsidR="00694223" w:rsidRPr="00ED4F39" w:rsidP="00694223" w14:paraId="6AE5BE03" w14:textId="77777777">
      <w:pPr>
        <w:pStyle w:val="NoSpacing"/>
        <w:rPr>
          <w:rFonts w:cstheme="minorHAnsi"/>
          <w:b/>
          <w:bCs/>
          <w:sz w:val="16"/>
          <w:szCs w:val="16"/>
        </w:rPr>
      </w:pPr>
      <w:r w:rsidRPr="00ED4F39">
        <w:rPr>
          <w:rFonts w:cstheme="minorHAnsi"/>
          <w:b/>
          <w:bCs/>
          <w:sz w:val="16"/>
          <w:szCs w:val="16"/>
        </w:rPr>
        <w:t>U.S. Department of Defense Tuition Assistance Program</w:t>
      </w:r>
    </w:p>
    <w:tbl>
      <w:tblPr>
        <w:tblStyle w:val="TableGrid"/>
        <w:tblW w:w="0" w:type="auto"/>
        <w:jc w:val="center"/>
        <w:tblLook w:val="04A0"/>
      </w:tblPr>
      <w:tblGrid>
        <w:gridCol w:w="2910"/>
        <w:gridCol w:w="2179"/>
        <w:gridCol w:w="1974"/>
        <w:gridCol w:w="1974"/>
        <w:gridCol w:w="1753"/>
      </w:tblGrid>
      <w:tr w14:paraId="3E45578F" w14:textId="77777777" w:rsidTr="00600A30">
        <w:tblPrEx>
          <w:tblW w:w="0" w:type="auto"/>
          <w:jc w:val="center"/>
          <w:tblLook w:val="04A0"/>
        </w:tblPrEx>
        <w:trPr>
          <w:trHeight w:val="234"/>
          <w:jc w:val="center"/>
        </w:trPr>
        <w:tc>
          <w:tcPr>
            <w:tcW w:w="291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BF4755" w:rsidP="00600A30" w14:paraId="0AB75674" w14:textId="77777777">
            <w:pPr>
              <w:pStyle w:val="NoSpacing"/>
              <w:rPr>
                <w:rFonts w:cstheme="minorHAnsi"/>
                <w:sz w:val="16"/>
                <w:szCs w:val="16"/>
              </w:rPr>
            </w:pPr>
            <w:r w:rsidRPr="00BF4755">
              <w:rPr>
                <w:rFonts w:cstheme="minorHAnsi"/>
                <w:sz w:val="16"/>
                <w:szCs w:val="16"/>
              </w:rPr>
              <w:t>Type of benefit/assistance</w:t>
            </w:r>
          </w:p>
        </w:tc>
        <w:tc>
          <w:tcPr>
            <w:tcW w:w="612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2D5BE6" w:rsidP="00600A30" w14:paraId="367C6035" w14:textId="77777777">
            <w:pPr>
              <w:pStyle w:val="NoSpacing"/>
              <w:jc w:val="center"/>
              <w:rPr>
                <w:rFonts w:cstheme="minorHAnsi"/>
                <w:sz w:val="16"/>
                <w:szCs w:val="16"/>
              </w:rPr>
            </w:pPr>
            <w:r w:rsidRPr="002D5BE6">
              <w:rPr>
                <w:rFonts w:cstheme="minorHAnsi"/>
                <w:sz w:val="16"/>
                <w:szCs w:val="16"/>
              </w:rPr>
              <w:t>YOUR CURRENT YEAR DATA</w:t>
            </w:r>
          </w:p>
        </w:tc>
        <w:tc>
          <w:tcPr>
            <w:tcW w:w="17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BF4755" w:rsidP="00600A30" w14:paraId="5C839058" w14:textId="77777777">
            <w:pPr>
              <w:pStyle w:val="NoSpacing"/>
              <w:jc w:val="center"/>
              <w:rPr>
                <w:rFonts w:cstheme="minorHAnsi"/>
                <w:sz w:val="16"/>
                <w:szCs w:val="16"/>
              </w:rPr>
            </w:pPr>
            <w:r w:rsidRPr="00BF4755">
              <w:rPr>
                <w:rFonts w:cstheme="minorHAnsi"/>
                <w:sz w:val="16"/>
                <w:szCs w:val="16"/>
              </w:rPr>
              <w:t>YOUR PRIOR YEAR DATA</w:t>
            </w:r>
          </w:p>
        </w:tc>
      </w:tr>
      <w:tr w14:paraId="6F382F8D" w14:textId="77777777" w:rsidTr="00600A30">
        <w:tblPrEx>
          <w:tblW w:w="0" w:type="auto"/>
          <w:jc w:val="center"/>
          <w:tblLook w:val="04A0"/>
        </w:tblPrEx>
        <w:trPr>
          <w:trHeight w:val="233"/>
          <w:jc w:val="center"/>
        </w:trPr>
        <w:tc>
          <w:tcPr>
            <w:tcW w:w="0" w:type="auto"/>
            <w:vMerge/>
            <w:vAlign w:val="center"/>
            <w:hideMark/>
          </w:tcPr>
          <w:p w:rsidR="00694223" w:rsidRPr="00BF4755" w:rsidP="00600A30" w14:paraId="053CEFC1" w14:textId="77777777">
            <w:pPr>
              <w:rPr>
                <w:rFonts w:cstheme="minorHAns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841012" w:rsidP="00600A30" w14:paraId="0DC67AAF" w14:textId="41EFF0EB">
            <w:pPr>
              <w:pStyle w:val="NoSpacing"/>
              <w:jc w:val="center"/>
              <w:rPr>
                <w:sz w:val="16"/>
                <w:szCs w:val="16"/>
              </w:rPr>
            </w:pPr>
            <w:r w:rsidRPr="2DF9D77F">
              <w:rPr>
                <w:sz w:val="16"/>
                <w:szCs w:val="16"/>
              </w:rPr>
              <w:t xml:space="preserve">Number of students who received benefits/assistance </w:t>
            </w:r>
            <w:r w:rsidRPr="00830AA8">
              <w:rPr>
                <w:sz w:val="16"/>
                <w:szCs w:val="16"/>
              </w:rPr>
              <w:t>disbursed through the institution</w:t>
            </w:r>
          </w:p>
          <w:p w:rsidR="00694223" w:rsidRPr="00BF4755" w:rsidP="00600A30" w14:paraId="125D4E90" w14:textId="77777777">
            <w:pPr>
              <w:jc w:val="center"/>
              <w:rPr>
                <w:rFonts w:cstheme="minorHAnsi"/>
                <w:sz w:val="16"/>
                <w:szCs w:val="16"/>
              </w:rPr>
            </w:pPr>
            <w:r w:rsidRPr="00ED4F39">
              <w:rPr>
                <w:rFonts w:cstheme="minorHAnsi"/>
                <w:sz w:val="16"/>
                <w:szCs w:val="16"/>
              </w:rPr>
              <w:t>Col. 1</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BF4755" w:rsidP="00600A30" w14:paraId="209BACA0" w14:textId="77777777">
            <w:pPr>
              <w:pStyle w:val="NoSpacing"/>
              <w:jc w:val="center"/>
              <w:rPr>
                <w:rFonts w:cstheme="minorHAnsi"/>
                <w:sz w:val="16"/>
                <w:szCs w:val="16"/>
              </w:rPr>
            </w:pPr>
            <w:r w:rsidRPr="00BF4755">
              <w:rPr>
                <w:rFonts w:cstheme="minorHAnsi"/>
                <w:sz w:val="16"/>
                <w:szCs w:val="16"/>
              </w:rPr>
              <w:t>Total dollar amount of</w:t>
            </w:r>
            <w:r>
              <w:rPr>
                <w:rFonts w:cstheme="minorHAnsi"/>
                <w:sz w:val="16"/>
                <w:szCs w:val="16"/>
              </w:rPr>
              <w:t xml:space="preserve"> </w:t>
            </w:r>
            <w:r w:rsidRPr="00BF4755">
              <w:rPr>
                <w:rFonts w:cstheme="minorHAnsi"/>
                <w:sz w:val="16"/>
                <w:szCs w:val="16"/>
              </w:rPr>
              <w:t xml:space="preserve">benefits/assistance </w:t>
            </w:r>
            <w:r w:rsidRPr="00830AA8">
              <w:rPr>
                <w:rFonts w:cstheme="minorHAnsi"/>
                <w:sz w:val="16"/>
                <w:szCs w:val="16"/>
              </w:rPr>
              <w:t xml:space="preserve">received and </w:t>
            </w:r>
            <w:r w:rsidRPr="00BF4755">
              <w:rPr>
                <w:rFonts w:cstheme="minorHAnsi"/>
                <w:sz w:val="16"/>
                <w:szCs w:val="16"/>
              </w:rPr>
              <w:t>disbursed</w:t>
            </w:r>
            <w:r>
              <w:rPr>
                <w:rFonts w:cstheme="minorHAnsi"/>
                <w:sz w:val="16"/>
                <w:szCs w:val="16"/>
              </w:rPr>
              <w:t xml:space="preserve"> </w:t>
            </w:r>
            <w:r w:rsidRPr="00841012">
              <w:rPr>
                <w:rFonts w:cstheme="minorHAnsi"/>
                <w:sz w:val="16"/>
                <w:szCs w:val="16"/>
              </w:rPr>
              <w:t xml:space="preserve">through the </w:t>
            </w:r>
            <w:r w:rsidRPr="00BF4755">
              <w:rPr>
                <w:rFonts w:cstheme="minorHAnsi"/>
                <w:sz w:val="16"/>
                <w:szCs w:val="16"/>
              </w:rPr>
              <w:t>institution</w:t>
            </w:r>
          </w:p>
          <w:p w:rsidR="00694223" w:rsidRPr="00BF4755" w:rsidP="00600A30" w14:paraId="0F3A4674" w14:textId="77777777">
            <w:pPr>
              <w:jc w:val="center"/>
              <w:rPr>
                <w:rFonts w:cstheme="minorHAnsi"/>
                <w:sz w:val="16"/>
                <w:szCs w:val="16"/>
              </w:rPr>
            </w:pPr>
            <w:r w:rsidRPr="00ED4F39">
              <w:rPr>
                <w:rFonts w:cstheme="minorHAnsi"/>
                <w:sz w:val="16"/>
                <w:szCs w:val="16"/>
              </w:rPr>
              <w:t>Col. 2</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RPr="00BF4755" w:rsidP="00600A30" w14:paraId="49AD78D4" w14:textId="77777777">
            <w:pPr>
              <w:pStyle w:val="NoSpacing"/>
              <w:jc w:val="center"/>
              <w:rPr>
                <w:rFonts w:cstheme="minorHAnsi"/>
                <w:sz w:val="16"/>
                <w:szCs w:val="16"/>
              </w:rPr>
            </w:pPr>
            <w:r w:rsidRPr="00BF4755">
              <w:rPr>
                <w:rFonts w:cstheme="minorHAnsi"/>
                <w:sz w:val="16"/>
                <w:szCs w:val="16"/>
              </w:rPr>
              <w:t>Average dollar amount of</w:t>
            </w:r>
            <w:r>
              <w:rPr>
                <w:rFonts w:cstheme="minorHAnsi"/>
                <w:sz w:val="16"/>
                <w:szCs w:val="16"/>
              </w:rPr>
              <w:t xml:space="preserve"> </w:t>
            </w:r>
            <w:r w:rsidRPr="00BF4755">
              <w:rPr>
                <w:rFonts w:cstheme="minorHAnsi"/>
                <w:sz w:val="16"/>
                <w:szCs w:val="16"/>
              </w:rPr>
              <w:t xml:space="preserve">benefits/assistance </w:t>
            </w:r>
            <w:r w:rsidRPr="00830AA8">
              <w:rPr>
                <w:rFonts w:cstheme="minorHAnsi"/>
                <w:sz w:val="16"/>
                <w:szCs w:val="16"/>
              </w:rPr>
              <w:t xml:space="preserve">received and </w:t>
            </w:r>
            <w:r w:rsidRPr="00BF4755">
              <w:rPr>
                <w:rFonts w:cstheme="minorHAnsi"/>
                <w:sz w:val="16"/>
                <w:szCs w:val="16"/>
              </w:rPr>
              <w:t>disbursed</w:t>
            </w:r>
            <w:r>
              <w:rPr>
                <w:rFonts w:cstheme="minorHAnsi"/>
                <w:sz w:val="16"/>
                <w:szCs w:val="16"/>
              </w:rPr>
              <w:t xml:space="preserve"> </w:t>
            </w:r>
            <w:r w:rsidRPr="00841012">
              <w:rPr>
                <w:rFonts w:cstheme="minorHAnsi"/>
                <w:sz w:val="16"/>
                <w:szCs w:val="16"/>
              </w:rPr>
              <w:t>through the</w:t>
            </w:r>
            <w:r w:rsidRPr="00830AA8">
              <w:rPr>
                <w:rFonts w:cstheme="minorHAnsi"/>
                <w:sz w:val="16"/>
                <w:szCs w:val="16"/>
              </w:rPr>
              <w:t xml:space="preserve"> </w:t>
            </w:r>
            <w:r w:rsidRPr="00BF4755">
              <w:rPr>
                <w:rFonts w:cstheme="minorHAnsi"/>
                <w:sz w:val="16"/>
                <w:szCs w:val="16"/>
              </w:rPr>
              <w:t>institution</w:t>
            </w:r>
          </w:p>
          <w:p w:rsidR="00694223" w:rsidRPr="00BF4755" w:rsidP="00600A30" w14:paraId="1F0128B2" w14:textId="77777777">
            <w:pPr>
              <w:jc w:val="center"/>
              <w:rPr>
                <w:rFonts w:cstheme="minorHAnsi"/>
                <w:sz w:val="16"/>
                <w:szCs w:val="16"/>
              </w:rPr>
            </w:pPr>
            <w:r w:rsidRPr="00ED4F39">
              <w:rPr>
                <w:rFonts w:cstheme="minorHAnsi"/>
                <w:sz w:val="16"/>
                <w:szCs w:val="16"/>
              </w:rPr>
              <w:t>Col. 3</w:t>
            </w:r>
          </w:p>
        </w:tc>
        <w:tc>
          <w:tcPr>
            <w:tcW w:w="17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694223" w:rsidP="00600A30" w14:paraId="0A82F9AD" w14:textId="77777777">
            <w:pPr>
              <w:pStyle w:val="NoSpacing"/>
              <w:jc w:val="center"/>
              <w:rPr>
                <w:rFonts w:cstheme="minorHAnsi"/>
                <w:sz w:val="16"/>
                <w:szCs w:val="16"/>
              </w:rPr>
            </w:pPr>
            <w:r w:rsidRPr="00BF4755">
              <w:rPr>
                <w:rFonts w:cstheme="minorHAnsi"/>
                <w:sz w:val="16"/>
                <w:szCs w:val="16"/>
              </w:rPr>
              <w:t>Average dollar amount of</w:t>
            </w:r>
            <w:r>
              <w:rPr>
                <w:rFonts w:cstheme="minorHAnsi"/>
                <w:sz w:val="16"/>
                <w:szCs w:val="16"/>
              </w:rPr>
              <w:t xml:space="preserve"> </w:t>
            </w:r>
            <w:r w:rsidRPr="00BF4755">
              <w:rPr>
                <w:rFonts w:cstheme="minorHAnsi"/>
                <w:sz w:val="16"/>
                <w:szCs w:val="16"/>
              </w:rPr>
              <w:t xml:space="preserve">benefits/assistance </w:t>
            </w:r>
            <w:r w:rsidRPr="00830AA8">
              <w:rPr>
                <w:rFonts w:cstheme="minorHAnsi"/>
                <w:sz w:val="16"/>
                <w:szCs w:val="16"/>
              </w:rPr>
              <w:t xml:space="preserve">received and </w:t>
            </w:r>
            <w:r w:rsidRPr="00BF4755">
              <w:rPr>
                <w:rFonts w:cstheme="minorHAnsi"/>
                <w:sz w:val="16"/>
                <w:szCs w:val="16"/>
              </w:rPr>
              <w:t>disbursed</w:t>
            </w:r>
            <w:r>
              <w:rPr>
                <w:rFonts w:cstheme="minorHAnsi"/>
                <w:sz w:val="16"/>
                <w:szCs w:val="16"/>
              </w:rPr>
              <w:t xml:space="preserve"> </w:t>
            </w:r>
            <w:r w:rsidRPr="00841012">
              <w:rPr>
                <w:rFonts w:cstheme="minorHAnsi"/>
                <w:sz w:val="16"/>
                <w:szCs w:val="16"/>
              </w:rPr>
              <w:t>through the</w:t>
            </w:r>
            <w:r w:rsidRPr="00BF4755">
              <w:rPr>
                <w:rFonts w:cstheme="minorHAnsi"/>
                <w:sz w:val="16"/>
                <w:szCs w:val="16"/>
              </w:rPr>
              <w:t xml:space="preserve"> institution</w:t>
            </w:r>
          </w:p>
          <w:p w:rsidR="00694223" w:rsidRPr="00BF4755" w:rsidP="00600A30" w14:paraId="5DB1207C" w14:textId="77777777">
            <w:pPr>
              <w:pStyle w:val="NoSpacing"/>
              <w:jc w:val="center"/>
              <w:rPr>
                <w:rFonts w:cstheme="minorHAnsi"/>
                <w:sz w:val="16"/>
                <w:szCs w:val="16"/>
              </w:rPr>
            </w:pPr>
            <w:r w:rsidRPr="00ED4F39">
              <w:rPr>
                <w:rFonts w:cstheme="minorHAnsi"/>
                <w:sz w:val="16"/>
                <w:szCs w:val="16"/>
              </w:rPr>
              <w:t>Col. 4</w:t>
            </w:r>
          </w:p>
        </w:tc>
      </w:tr>
      <w:tr w14:paraId="661F2C95" w14:textId="77777777" w:rsidTr="00600A30">
        <w:tblPrEx>
          <w:tblW w:w="0" w:type="auto"/>
          <w:jc w:val="center"/>
          <w:tblLook w:val="04A0"/>
        </w:tblPrEx>
        <w:trPr>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694223" w:rsidRPr="00BF4755" w:rsidP="00600A30" w14:paraId="598533C0" w14:textId="77777777">
            <w:pPr>
              <w:pStyle w:val="NoSpacing"/>
              <w:rPr>
                <w:rFonts w:cstheme="minorHAnsi"/>
                <w:sz w:val="16"/>
                <w:szCs w:val="16"/>
                <w:u w:val="single"/>
              </w:rPr>
            </w:pPr>
            <w:r w:rsidRPr="00BF4755">
              <w:rPr>
                <w:rFonts w:cstheme="minorHAnsi"/>
                <w:sz w:val="16"/>
                <w:szCs w:val="16"/>
                <w:u w:val="single"/>
              </w:rPr>
              <w:t>Department of Defense Tuition Assistance Program</w:t>
            </w:r>
          </w:p>
        </w:tc>
      </w:tr>
      <w:tr w14:paraId="4B278959" w14:textId="77777777" w:rsidTr="00600A30">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94223" w:rsidRPr="00BF4755" w:rsidP="00600A30" w14:paraId="54FE362E" w14:textId="77777777">
            <w:pPr>
              <w:pStyle w:val="NoSpacing"/>
              <w:tabs>
                <w:tab w:val="left" w:pos="337"/>
              </w:tabs>
              <w:rPr>
                <w:rFonts w:cstheme="minorHAnsi"/>
                <w:sz w:val="16"/>
                <w:szCs w:val="16"/>
              </w:rPr>
            </w:pPr>
            <w:r w:rsidRPr="00ED4F39">
              <w:rPr>
                <w:rFonts w:cstheme="minorHAnsi"/>
                <w:sz w:val="16"/>
                <w:szCs w:val="16"/>
              </w:rPr>
              <w:t>04</w:t>
            </w:r>
            <w:r>
              <w:rPr>
                <w:rFonts w:cstheme="minorHAnsi"/>
                <w:sz w:val="16"/>
                <w:szCs w:val="16"/>
              </w:rPr>
              <w:tab/>
            </w:r>
            <w:r w:rsidRPr="00BF4755">
              <w:rPr>
                <w:rFonts w:cstheme="minorHAnsi"/>
                <w:sz w:val="16"/>
                <w:szCs w:val="16"/>
              </w:rPr>
              <w:t>Undergraduate students</w:t>
            </w:r>
          </w:p>
        </w:tc>
        <w:tc>
          <w:tcPr>
            <w:tcW w:w="2179" w:type="dxa"/>
            <w:tcBorders>
              <w:top w:val="single" w:sz="4" w:space="0" w:color="auto"/>
              <w:left w:val="single" w:sz="4" w:space="0" w:color="auto"/>
              <w:bottom w:val="single" w:sz="4" w:space="0" w:color="auto"/>
              <w:right w:val="single" w:sz="4" w:space="0" w:color="auto"/>
            </w:tcBorders>
            <w:vAlign w:val="center"/>
          </w:tcPr>
          <w:p w:rsidR="00694223" w:rsidRPr="00BF4755" w:rsidP="00600A30" w14:paraId="37716BB0" w14:textId="77777777">
            <w:pPr>
              <w:pStyle w:val="NoSpacing"/>
              <w:jc w:val="center"/>
              <w:rPr>
                <w:rFonts w:cstheme="minorHAnsi"/>
                <w:sz w:val="16"/>
                <w:szCs w:val="16"/>
              </w:rPr>
            </w:pPr>
            <w:r>
              <w:rPr>
                <w:rFonts w:cstheme="minorHAnsi"/>
                <w:sz w:val="16"/>
                <w:szCs w:val="16"/>
              </w:rPr>
              <w:t>RV</w:t>
            </w:r>
          </w:p>
        </w:tc>
        <w:tc>
          <w:tcPr>
            <w:tcW w:w="1974" w:type="dxa"/>
            <w:tcBorders>
              <w:top w:val="single" w:sz="4" w:space="0" w:color="auto"/>
              <w:left w:val="single" w:sz="4" w:space="0" w:color="auto"/>
              <w:bottom w:val="single" w:sz="4" w:space="0" w:color="auto"/>
              <w:right w:val="single" w:sz="4" w:space="0" w:color="auto"/>
            </w:tcBorders>
            <w:vAlign w:val="center"/>
          </w:tcPr>
          <w:p w:rsidR="00694223" w:rsidRPr="00BF4755" w:rsidP="00600A30" w14:paraId="153D04C6" w14:textId="77777777">
            <w:pPr>
              <w:pStyle w:val="NoSpacing"/>
              <w:jc w:val="center"/>
              <w:rPr>
                <w:rFonts w:cstheme="minorHAnsi"/>
                <w:sz w:val="16"/>
                <w:szCs w:val="16"/>
              </w:rPr>
            </w:pPr>
            <w:r>
              <w:rPr>
                <w:rFonts w:cstheme="minorHAnsi"/>
                <w:sz w:val="16"/>
                <w:szCs w:val="16"/>
              </w:rPr>
              <w:t>RV</w:t>
            </w:r>
          </w:p>
        </w:tc>
        <w:tc>
          <w:tcPr>
            <w:tcW w:w="1974" w:type="dxa"/>
            <w:tcBorders>
              <w:top w:val="single" w:sz="4" w:space="0" w:color="auto"/>
              <w:left w:val="single" w:sz="4" w:space="0" w:color="auto"/>
              <w:bottom w:val="single" w:sz="4" w:space="0" w:color="auto"/>
              <w:right w:val="single" w:sz="4" w:space="0" w:color="auto"/>
            </w:tcBorders>
            <w:vAlign w:val="center"/>
            <w:hideMark/>
          </w:tcPr>
          <w:p w:rsidR="00694223" w:rsidRPr="00ED4F39" w:rsidP="00600A30" w14:paraId="60ECDE7E" w14:textId="77777777">
            <w:pPr>
              <w:pStyle w:val="NoSpacing"/>
              <w:jc w:val="center"/>
              <w:rPr>
                <w:rFonts w:cstheme="minorHAnsi"/>
                <w:b/>
                <w:bCs/>
                <w:sz w:val="16"/>
                <w:szCs w:val="16"/>
              </w:rPr>
            </w:pPr>
            <w:r w:rsidRPr="00ED4F39">
              <w:rPr>
                <w:rFonts w:cstheme="minorHAnsi"/>
                <w:sz w:val="16"/>
                <w:szCs w:val="16"/>
              </w:rPr>
              <w:t>CV[Col. 2/ Col. 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694223" w:rsidRPr="00BF4755" w:rsidP="00600A30" w14:paraId="7A207B4F" w14:textId="77777777">
            <w:pPr>
              <w:pStyle w:val="NoSpacing"/>
              <w:jc w:val="center"/>
              <w:rPr>
                <w:rFonts w:cstheme="minorHAnsi"/>
                <w:sz w:val="16"/>
                <w:szCs w:val="16"/>
              </w:rPr>
            </w:pPr>
            <w:r>
              <w:rPr>
                <w:rFonts w:cstheme="minorHAnsi"/>
                <w:sz w:val="16"/>
                <w:szCs w:val="16"/>
              </w:rPr>
              <w:t>PY</w:t>
            </w:r>
          </w:p>
        </w:tc>
      </w:tr>
      <w:tr w14:paraId="2A9E95E4" w14:textId="77777777" w:rsidTr="00600A30">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94223" w:rsidRPr="00BF4755" w:rsidP="00600A30" w14:paraId="46CCFAB7" w14:textId="77777777">
            <w:pPr>
              <w:pStyle w:val="NoSpacing"/>
              <w:tabs>
                <w:tab w:val="left" w:pos="361"/>
              </w:tabs>
              <w:rPr>
                <w:rFonts w:cstheme="minorHAnsi"/>
                <w:sz w:val="16"/>
                <w:szCs w:val="16"/>
              </w:rPr>
            </w:pPr>
            <w:r w:rsidRPr="00ED4F39">
              <w:rPr>
                <w:rFonts w:cstheme="minorHAnsi"/>
                <w:sz w:val="16"/>
                <w:szCs w:val="16"/>
              </w:rPr>
              <w:t>05</w:t>
            </w:r>
            <w:r>
              <w:rPr>
                <w:rFonts w:cstheme="minorHAnsi"/>
                <w:sz w:val="16"/>
                <w:szCs w:val="16"/>
              </w:rPr>
              <w:tab/>
            </w:r>
            <w:r w:rsidRPr="00BF4755">
              <w:rPr>
                <w:rFonts w:cstheme="minorHAnsi"/>
                <w:sz w:val="16"/>
                <w:szCs w:val="16"/>
              </w:rPr>
              <w:t>Graduate students</w:t>
            </w:r>
          </w:p>
        </w:tc>
        <w:tc>
          <w:tcPr>
            <w:tcW w:w="2179" w:type="dxa"/>
            <w:tcBorders>
              <w:top w:val="single" w:sz="4" w:space="0" w:color="auto"/>
              <w:left w:val="single" w:sz="4" w:space="0" w:color="auto"/>
              <w:bottom w:val="single" w:sz="4" w:space="0" w:color="auto"/>
              <w:right w:val="single" w:sz="4" w:space="0" w:color="auto"/>
            </w:tcBorders>
            <w:vAlign w:val="center"/>
          </w:tcPr>
          <w:p w:rsidR="00694223" w:rsidRPr="00BF4755" w:rsidP="00600A30" w14:paraId="40BB2116" w14:textId="77777777">
            <w:pPr>
              <w:pStyle w:val="NoSpacing"/>
              <w:jc w:val="center"/>
              <w:rPr>
                <w:rFonts w:cstheme="minorHAnsi"/>
                <w:sz w:val="16"/>
                <w:szCs w:val="16"/>
              </w:rPr>
            </w:pPr>
            <w:r>
              <w:rPr>
                <w:rFonts w:cstheme="minorHAnsi"/>
                <w:sz w:val="16"/>
                <w:szCs w:val="16"/>
              </w:rPr>
              <w:t>RV</w:t>
            </w:r>
          </w:p>
        </w:tc>
        <w:tc>
          <w:tcPr>
            <w:tcW w:w="1974" w:type="dxa"/>
            <w:tcBorders>
              <w:top w:val="single" w:sz="4" w:space="0" w:color="auto"/>
              <w:left w:val="single" w:sz="4" w:space="0" w:color="auto"/>
              <w:bottom w:val="single" w:sz="4" w:space="0" w:color="auto"/>
              <w:right w:val="single" w:sz="4" w:space="0" w:color="auto"/>
            </w:tcBorders>
            <w:vAlign w:val="center"/>
          </w:tcPr>
          <w:p w:rsidR="00694223" w:rsidRPr="00BF4755" w:rsidP="00600A30" w14:paraId="65F12454" w14:textId="77777777">
            <w:pPr>
              <w:pStyle w:val="NoSpacing"/>
              <w:jc w:val="center"/>
              <w:rPr>
                <w:rFonts w:cstheme="minorHAnsi"/>
                <w:sz w:val="16"/>
                <w:szCs w:val="16"/>
              </w:rPr>
            </w:pPr>
            <w:r>
              <w:rPr>
                <w:rFonts w:cstheme="minorHAnsi"/>
                <w:sz w:val="16"/>
                <w:szCs w:val="16"/>
              </w:rPr>
              <w:t>RV</w:t>
            </w:r>
          </w:p>
        </w:tc>
        <w:tc>
          <w:tcPr>
            <w:tcW w:w="1974" w:type="dxa"/>
            <w:tcBorders>
              <w:top w:val="single" w:sz="4" w:space="0" w:color="auto"/>
              <w:left w:val="single" w:sz="4" w:space="0" w:color="auto"/>
              <w:bottom w:val="single" w:sz="4" w:space="0" w:color="auto"/>
              <w:right w:val="single" w:sz="4" w:space="0" w:color="auto"/>
            </w:tcBorders>
            <w:vAlign w:val="center"/>
            <w:hideMark/>
          </w:tcPr>
          <w:p w:rsidR="00694223" w:rsidRPr="00ED4F39" w:rsidP="00600A30" w14:paraId="6F0B9476" w14:textId="77777777">
            <w:pPr>
              <w:pStyle w:val="NoSpacing"/>
              <w:jc w:val="center"/>
              <w:rPr>
                <w:rFonts w:cstheme="minorHAnsi"/>
                <w:b/>
                <w:bCs/>
                <w:sz w:val="16"/>
                <w:szCs w:val="16"/>
              </w:rPr>
            </w:pPr>
            <w:r w:rsidRPr="00ED4F39">
              <w:rPr>
                <w:rFonts w:cstheme="minorHAnsi"/>
                <w:sz w:val="16"/>
                <w:szCs w:val="16"/>
              </w:rPr>
              <w:t>CV[Col. 2/ Col. 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694223" w:rsidRPr="00BF4755" w:rsidP="00600A30" w14:paraId="2A4B6CED" w14:textId="77777777">
            <w:pPr>
              <w:pStyle w:val="NoSpacing"/>
              <w:jc w:val="center"/>
              <w:rPr>
                <w:rFonts w:cstheme="minorHAnsi"/>
                <w:sz w:val="16"/>
                <w:szCs w:val="16"/>
              </w:rPr>
            </w:pPr>
            <w:r>
              <w:rPr>
                <w:rFonts w:cstheme="minorHAnsi"/>
                <w:sz w:val="16"/>
                <w:szCs w:val="16"/>
              </w:rPr>
              <w:t>PY</w:t>
            </w:r>
          </w:p>
        </w:tc>
      </w:tr>
      <w:tr w14:paraId="75B29F55" w14:textId="77777777" w:rsidTr="00600A30">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694223" w:rsidRPr="00BF4755" w:rsidP="00600A30" w14:paraId="20E924D8" w14:textId="77777777">
            <w:pPr>
              <w:pStyle w:val="NoSpacing"/>
              <w:tabs>
                <w:tab w:val="left" w:pos="367"/>
              </w:tabs>
              <w:rPr>
                <w:rFonts w:cstheme="minorHAnsi"/>
                <w:sz w:val="16"/>
                <w:szCs w:val="16"/>
              </w:rPr>
            </w:pPr>
            <w:r w:rsidRPr="00ED4F39">
              <w:rPr>
                <w:rFonts w:cstheme="minorHAnsi"/>
                <w:sz w:val="16"/>
                <w:szCs w:val="16"/>
              </w:rPr>
              <w:t>06</w:t>
            </w:r>
            <w:r>
              <w:rPr>
                <w:rFonts w:cstheme="minorHAnsi"/>
                <w:sz w:val="16"/>
                <w:szCs w:val="16"/>
              </w:rPr>
              <w:tab/>
            </w:r>
            <w:r w:rsidRPr="00BF4755">
              <w:rPr>
                <w:rFonts w:cstheme="minorHAnsi"/>
                <w:sz w:val="16"/>
                <w:szCs w:val="16"/>
              </w:rPr>
              <w:t>Total</w:t>
            </w:r>
          </w:p>
        </w:tc>
        <w:tc>
          <w:tcPr>
            <w:tcW w:w="2179" w:type="dxa"/>
            <w:tcBorders>
              <w:top w:val="single" w:sz="4" w:space="0" w:color="auto"/>
              <w:left w:val="single" w:sz="4" w:space="0" w:color="auto"/>
              <w:bottom w:val="single" w:sz="4" w:space="0" w:color="auto"/>
              <w:right w:val="single" w:sz="4" w:space="0" w:color="auto"/>
            </w:tcBorders>
            <w:vAlign w:val="center"/>
          </w:tcPr>
          <w:p w:rsidR="00694223" w:rsidRPr="008731F7" w:rsidP="00600A30" w14:paraId="2B374438" w14:textId="77777777">
            <w:pPr>
              <w:pStyle w:val="NoSpacing"/>
              <w:jc w:val="center"/>
              <w:rPr>
                <w:rFonts w:cstheme="minorHAnsi"/>
                <w:color w:val="7030A0"/>
                <w:sz w:val="16"/>
                <w:szCs w:val="16"/>
              </w:rPr>
            </w:pPr>
            <w:r w:rsidRPr="00ED4F39">
              <w:rPr>
                <w:rFonts w:cstheme="minorHAnsi"/>
                <w:sz w:val="16"/>
                <w:szCs w:val="16"/>
              </w:rPr>
              <w:t>CV[Line 04+Line05]</w:t>
            </w:r>
          </w:p>
        </w:tc>
        <w:tc>
          <w:tcPr>
            <w:tcW w:w="1974" w:type="dxa"/>
            <w:tcBorders>
              <w:top w:val="single" w:sz="4" w:space="0" w:color="auto"/>
              <w:left w:val="single" w:sz="4" w:space="0" w:color="auto"/>
              <w:bottom w:val="single" w:sz="4" w:space="0" w:color="auto"/>
              <w:right w:val="single" w:sz="4" w:space="0" w:color="auto"/>
            </w:tcBorders>
            <w:vAlign w:val="center"/>
            <w:hideMark/>
          </w:tcPr>
          <w:p w:rsidR="00694223" w:rsidRPr="008731F7" w:rsidP="00600A30" w14:paraId="0240D258" w14:textId="77777777">
            <w:pPr>
              <w:pStyle w:val="NoSpacing"/>
              <w:jc w:val="center"/>
              <w:rPr>
                <w:rFonts w:cstheme="minorHAnsi"/>
                <w:b/>
                <w:bCs/>
                <w:color w:val="7030A0"/>
                <w:sz w:val="16"/>
                <w:szCs w:val="16"/>
              </w:rPr>
            </w:pPr>
            <w:r w:rsidRPr="00ED4F39">
              <w:rPr>
                <w:rFonts w:cstheme="minorHAnsi"/>
                <w:sz w:val="16"/>
                <w:szCs w:val="16"/>
              </w:rPr>
              <w:t>CV[Line 04+Line05]</w:t>
            </w:r>
          </w:p>
        </w:tc>
        <w:tc>
          <w:tcPr>
            <w:tcW w:w="1974" w:type="dxa"/>
            <w:tcBorders>
              <w:top w:val="single" w:sz="4" w:space="0" w:color="auto"/>
              <w:left w:val="single" w:sz="4" w:space="0" w:color="auto"/>
              <w:bottom w:val="single" w:sz="4" w:space="0" w:color="auto"/>
              <w:right w:val="single" w:sz="4" w:space="0" w:color="auto"/>
            </w:tcBorders>
            <w:vAlign w:val="center"/>
            <w:hideMark/>
          </w:tcPr>
          <w:p w:rsidR="00694223" w:rsidRPr="00ED4F39" w:rsidP="00600A30" w14:paraId="0BD21DB7" w14:textId="77777777">
            <w:pPr>
              <w:pStyle w:val="NoSpacing"/>
              <w:jc w:val="center"/>
              <w:rPr>
                <w:rFonts w:cstheme="minorHAnsi"/>
                <w:b/>
                <w:bCs/>
                <w:sz w:val="16"/>
                <w:szCs w:val="16"/>
              </w:rPr>
            </w:pPr>
            <w:r w:rsidRPr="00ED4F39">
              <w:rPr>
                <w:rFonts w:cstheme="minorHAnsi"/>
                <w:sz w:val="16"/>
                <w:szCs w:val="16"/>
              </w:rPr>
              <w:t>CV[Col. 2/ Col. 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694223" w:rsidRPr="00BF4755" w:rsidP="00600A30" w14:paraId="16CA9B40" w14:textId="77777777">
            <w:pPr>
              <w:pStyle w:val="NoSpacing"/>
              <w:jc w:val="center"/>
              <w:rPr>
                <w:rFonts w:cstheme="minorHAnsi"/>
                <w:sz w:val="16"/>
                <w:szCs w:val="16"/>
              </w:rPr>
            </w:pPr>
            <w:r>
              <w:rPr>
                <w:rFonts w:cstheme="minorHAnsi"/>
                <w:sz w:val="16"/>
                <w:szCs w:val="16"/>
              </w:rPr>
              <w:t>PY</w:t>
            </w:r>
          </w:p>
        </w:tc>
      </w:tr>
    </w:tbl>
    <w:p w:rsidR="00694223" w:rsidP="00694223" w14:paraId="60978091" w14:textId="77777777">
      <w:pPr>
        <w:pStyle w:val="NoSpacing"/>
        <w:rPr>
          <w:rFonts w:cstheme="minorHAnsi"/>
          <w:sz w:val="16"/>
          <w:szCs w:val="16"/>
        </w:rPr>
      </w:pPr>
    </w:p>
    <w:p w:rsidR="00694223" w:rsidP="00694223" w14:paraId="2F2C2680" w14:textId="77777777">
      <w:pPr>
        <w:pStyle w:val="NoSpacing"/>
        <w:rPr>
          <w:rFonts w:cstheme="minorHAnsi"/>
          <w:sz w:val="16"/>
          <w:szCs w:val="16"/>
        </w:rPr>
      </w:pPr>
    </w:p>
    <w:p w:rsidR="00694223" w:rsidRPr="00BD1824" w:rsidP="00694223" w14:paraId="4BCDBE96" w14:textId="77777777">
      <w:pPr>
        <w:pStyle w:val="NoSpacing"/>
        <w:rPr>
          <w:rFonts w:cstheme="minorHAnsi"/>
          <w:sz w:val="16"/>
          <w:szCs w:val="16"/>
        </w:rPr>
      </w:pPr>
      <w:r w:rsidRPr="00BD1824">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easily understood by students and parents (e.g., spell out acronyms).</w:t>
      </w:r>
    </w:p>
    <w:p w:rsidR="00694223" w:rsidRPr="00BD1824" w:rsidP="00694223" w14:paraId="2F156246" w14:textId="77777777">
      <w:pPr>
        <w:pStyle w:val="NoSpacing"/>
        <w:rPr>
          <w:rFonts w:cstheme="minorHAnsi"/>
          <w:sz w:val="16"/>
          <w:szCs w:val="16"/>
        </w:rPr>
      </w:pPr>
    </w:p>
    <w:p w:rsidR="00694223" w:rsidRPr="00BD1824" w:rsidP="00694223" w14:paraId="6267F2D7" w14:textId="77777777">
      <w:pPr>
        <w:pStyle w:val="NoSpacing"/>
        <w:rPr>
          <w:b/>
          <w:bCs/>
          <w:noProof/>
          <w:sz w:val="16"/>
          <w:szCs w:val="16"/>
        </w:rPr>
      </w:pPr>
      <w:r w:rsidRPr="00BD1824">
        <w:rPr>
          <w:b/>
          <w:bCs/>
          <w:noProof/>
          <w:sz w:val="16"/>
          <w:szCs w:val="16"/>
        </w:rPr>
        <w:t>OPEN CONTEXT BOX</w:t>
      </w:r>
    </w:p>
    <w:p w:rsidR="00CA0F6D" w14:paraId="2B6ACC1A" w14:textId="77777777">
      <w:pPr>
        <w:rPr>
          <w:rFonts w:cstheme="minorHAnsi"/>
          <w:sz w:val="18"/>
          <w:szCs w:val="18"/>
        </w:rPr>
        <w:sectPr w:rsidSect="005350C1">
          <w:headerReference w:type="default" r:id="rId18"/>
          <w:headerReference w:type="first" r:id="rId19"/>
          <w:pgSz w:w="12240" w:h="15840"/>
          <w:pgMar w:top="720" w:right="720" w:bottom="720" w:left="720" w:header="720" w:footer="144" w:gutter="0"/>
          <w:cols w:space="720"/>
          <w:docGrid w:linePitch="360"/>
        </w:sectPr>
      </w:pPr>
    </w:p>
    <w:p w:rsidR="00C56A41" w:rsidRPr="00EC7868" w:rsidP="007C6A5C" w14:paraId="75B7DFAD" w14:textId="6149FBDA">
      <w:pPr>
        <w:pStyle w:val="Heading2"/>
        <w:jc w:val="center"/>
        <w:rPr>
          <w:b/>
          <w:bCs/>
          <w:color w:val="auto"/>
        </w:rPr>
      </w:pPr>
      <w:bookmarkStart w:id="92" w:name="_Hlk126758130"/>
      <w:bookmarkStart w:id="93" w:name="_Toc134701338"/>
      <w:bookmarkStart w:id="94" w:name="_Toc156283625"/>
      <w:bookmarkStart w:id="95" w:name="_Hlk126748282"/>
      <w:bookmarkEnd w:id="61"/>
      <w:bookmarkEnd w:id="62"/>
      <w:bookmarkEnd w:id="63"/>
      <w:bookmarkEnd w:id="74"/>
      <w:bookmarkEnd w:id="89"/>
      <w:bookmarkEnd w:id="92"/>
      <w:r w:rsidRPr="00EC7868">
        <w:rPr>
          <w:b/>
          <w:bCs/>
          <w:color w:val="auto"/>
        </w:rPr>
        <w:t>Student Financial Aid</w:t>
      </w:r>
      <w:r w:rsidRPr="00EC7868" w:rsidR="00F654AB">
        <w:rPr>
          <w:b/>
          <w:bCs/>
          <w:color w:val="auto"/>
        </w:rPr>
        <w:t xml:space="preserve"> </w:t>
      </w:r>
      <w:r w:rsidRPr="00EC7868">
        <w:rPr>
          <w:b/>
          <w:bCs/>
          <w:color w:val="auto"/>
        </w:rPr>
        <w:t>Instructions</w:t>
      </w:r>
      <w:bookmarkEnd w:id="93"/>
      <w:r w:rsidR="00657439">
        <w:rPr>
          <w:b/>
          <w:bCs/>
          <w:color w:val="auto"/>
        </w:rPr>
        <w:t xml:space="preserve"> </w:t>
      </w:r>
      <w:r w:rsidR="000A7B79">
        <w:rPr>
          <w:b/>
          <w:bCs/>
          <w:color w:val="auto"/>
        </w:rPr>
        <w:t>2024-25</w:t>
      </w:r>
      <w:bookmarkEnd w:id="94"/>
    </w:p>
    <w:p w:rsidR="009E147F" w:rsidRPr="00EC7868" w:rsidP="009E147F" w14:paraId="7287A02E" w14:textId="4E1CFA78">
      <w:pPr>
        <w:pStyle w:val="Heading5"/>
        <w:rPr>
          <w:b/>
          <w:bCs/>
          <w:color w:val="auto"/>
          <w:sz w:val="16"/>
          <w:szCs w:val="16"/>
        </w:rPr>
      </w:pPr>
      <w:r w:rsidRPr="00EC7868">
        <w:rPr>
          <w:b/>
          <w:bCs/>
          <w:color w:val="auto"/>
          <w:sz w:val="16"/>
          <w:szCs w:val="16"/>
        </w:rPr>
        <w:t>Overview</w:t>
      </w:r>
    </w:p>
    <w:p w:rsidR="00C56A41" w:rsidRPr="00EC7868" w:rsidP="00C56A41" w14:paraId="7A0A2EA4" w14:textId="77777777">
      <w:pPr>
        <w:pStyle w:val="Heading5"/>
        <w:rPr>
          <w:b/>
          <w:bCs/>
          <w:color w:val="auto"/>
          <w:sz w:val="16"/>
          <w:szCs w:val="16"/>
        </w:rPr>
      </w:pPr>
      <w:r w:rsidRPr="00EC7868">
        <w:rPr>
          <w:b/>
          <w:bCs/>
          <w:color w:val="auto"/>
          <w:sz w:val="16"/>
          <w:szCs w:val="16"/>
        </w:rPr>
        <w:t>Table of Contents</w:t>
      </w:r>
    </w:p>
    <w:p w:rsidR="00315846" w:rsidRPr="009E147F" w:rsidP="00315846" w14:paraId="4AB915B1" w14:textId="380E0681">
      <w:pPr>
        <w:pStyle w:val="NoSpacing"/>
        <w:rPr>
          <w:sz w:val="16"/>
          <w:szCs w:val="16"/>
        </w:rPr>
      </w:pPr>
      <w:r w:rsidRPr="009E147F">
        <w:rPr>
          <w:sz w:val="16"/>
          <w:szCs w:val="16"/>
        </w:rPr>
        <w:t xml:space="preserve">The Student Financial Aid (SFA) </w:t>
      </w:r>
      <w:r w:rsidRPr="00830AA8" w:rsidR="009A3B79">
        <w:rPr>
          <w:sz w:val="16"/>
          <w:szCs w:val="16"/>
        </w:rPr>
        <w:t>s</w:t>
      </w:r>
      <w:r w:rsidRPr="00830AA8" w:rsidR="001E0C19">
        <w:rPr>
          <w:sz w:val="16"/>
          <w:szCs w:val="16"/>
        </w:rPr>
        <w:t>urvey</w:t>
      </w:r>
      <w:r w:rsidRPr="009E147F" w:rsidR="001E0C19">
        <w:rPr>
          <w:sz w:val="16"/>
          <w:szCs w:val="16"/>
        </w:rPr>
        <w:t xml:space="preserve"> </w:t>
      </w:r>
      <w:r w:rsidRPr="009E147F">
        <w:rPr>
          <w:sz w:val="16"/>
          <w:szCs w:val="16"/>
        </w:rPr>
        <w:t xml:space="preserve">component is divided into two sections. </w:t>
      </w:r>
      <w:r w:rsidRPr="00830AA8" w:rsidR="00C56A41">
        <w:rPr>
          <w:sz w:val="16"/>
          <w:szCs w:val="16"/>
        </w:rPr>
        <w:t xml:space="preserve"> </w:t>
      </w:r>
      <w:r w:rsidRPr="00830AA8">
        <w:rPr>
          <w:sz w:val="16"/>
          <w:szCs w:val="16"/>
        </w:rPr>
        <w:t xml:space="preserve">Section 1 </w:t>
      </w:r>
      <w:r w:rsidRPr="00830AA8" w:rsidR="001E0C19">
        <w:rPr>
          <w:sz w:val="16"/>
          <w:szCs w:val="16"/>
        </w:rPr>
        <w:t xml:space="preserve">collects data for </w:t>
      </w:r>
      <w:r w:rsidRPr="009E147F">
        <w:rPr>
          <w:sz w:val="16"/>
          <w:szCs w:val="16"/>
        </w:rPr>
        <w:t xml:space="preserve">undergraduate students only. </w:t>
      </w:r>
      <w:r w:rsidRPr="00830AA8" w:rsidR="00C56A41">
        <w:rPr>
          <w:sz w:val="16"/>
          <w:szCs w:val="16"/>
        </w:rPr>
        <w:t xml:space="preserve"> </w:t>
      </w:r>
      <w:r w:rsidRPr="00830AA8">
        <w:rPr>
          <w:sz w:val="16"/>
          <w:szCs w:val="16"/>
        </w:rPr>
        <w:t xml:space="preserve">Section 2 </w:t>
      </w:r>
      <w:r w:rsidRPr="00830AA8" w:rsidR="001E0C19">
        <w:rPr>
          <w:sz w:val="16"/>
          <w:szCs w:val="16"/>
        </w:rPr>
        <w:t xml:space="preserve">collects data for </w:t>
      </w:r>
      <w:r w:rsidRPr="009E147F" w:rsidR="001E0C19">
        <w:rPr>
          <w:sz w:val="16"/>
          <w:szCs w:val="16"/>
        </w:rPr>
        <w:t xml:space="preserve">undergraduate and </w:t>
      </w:r>
      <w:r w:rsidRPr="009E147F" w:rsidR="001E6654">
        <w:rPr>
          <w:sz w:val="16"/>
          <w:szCs w:val="16"/>
        </w:rPr>
        <w:t xml:space="preserve">graduate </w:t>
      </w:r>
      <w:r w:rsidRPr="00830AA8" w:rsidR="001E6654">
        <w:rPr>
          <w:sz w:val="16"/>
          <w:szCs w:val="16"/>
        </w:rPr>
        <w:t>military</w:t>
      </w:r>
      <w:r w:rsidRPr="00830AA8">
        <w:rPr>
          <w:sz w:val="16"/>
          <w:szCs w:val="16"/>
        </w:rPr>
        <w:t xml:space="preserve"> and veteran </w:t>
      </w:r>
      <w:r w:rsidRPr="009E147F">
        <w:rPr>
          <w:sz w:val="16"/>
          <w:szCs w:val="16"/>
        </w:rPr>
        <w:t xml:space="preserve">students. </w:t>
      </w:r>
      <w:r w:rsidRPr="00EB729E" w:rsidR="00FC23D1">
        <w:rPr>
          <w:sz w:val="16"/>
          <w:szCs w:val="16"/>
        </w:rPr>
        <w:t>As you complete both sections of SFA, please refer to the "Where to Get Help" and "Where the Data Will Appear" sections.</w:t>
      </w:r>
    </w:p>
    <w:p w:rsidR="00AB7973" w:rsidRPr="00BF4755" w:rsidP="00AB7973" w14:paraId="0B4092DB" w14:textId="30E7092B">
      <w:pPr>
        <w:pStyle w:val="NoSpacing"/>
        <w:rPr>
          <w:sz w:val="16"/>
          <w:szCs w:val="16"/>
        </w:rPr>
      </w:pPr>
    </w:p>
    <w:p w:rsidR="00C56A41" w:rsidRPr="00902811" w:rsidP="00C56A41" w14:paraId="4B9DAAB9" w14:textId="77777777">
      <w:pPr>
        <w:pStyle w:val="NoSpacing"/>
        <w:rPr>
          <w:b/>
          <w:bCs/>
          <w:sz w:val="16"/>
          <w:szCs w:val="16"/>
        </w:rPr>
      </w:pPr>
      <w:r w:rsidRPr="00902811">
        <w:rPr>
          <w:b/>
          <w:bCs/>
          <w:sz w:val="16"/>
          <w:szCs w:val="16"/>
        </w:rPr>
        <w:t>Where to Get Help</w:t>
      </w:r>
    </w:p>
    <w:p w:rsidR="00C56A41" w:rsidRPr="00902811" w:rsidP="00C56A41" w14:paraId="7AAB63A7" w14:textId="77777777">
      <w:pPr>
        <w:pStyle w:val="NoSpacing"/>
        <w:rPr>
          <w:b/>
          <w:bCs/>
          <w:sz w:val="16"/>
          <w:szCs w:val="16"/>
        </w:rPr>
      </w:pPr>
      <w:r w:rsidRPr="00902811">
        <w:rPr>
          <w:b/>
          <w:bCs/>
          <w:sz w:val="16"/>
          <w:szCs w:val="16"/>
        </w:rPr>
        <w:t>Where the Data Will Appear</w:t>
      </w:r>
    </w:p>
    <w:p w:rsidR="00C56A41" w:rsidRPr="005E633A" w:rsidP="00C56A41" w14:paraId="1C1B05D1" w14:textId="6ECC432D">
      <w:pPr>
        <w:pStyle w:val="NoSpacing"/>
        <w:rPr>
          <w:b/>
          <w:bCs/>
          <w:sz w:val="16"/>
          <w:szCs w:val="16"/>
        </w:rPr>
      </w:pPr>
      <w:r w:rsidRPr="005E633A">
        <w:rPr>
          <w:b/>
          <w:bCs/>
          <w:sz w:val="16"/>
          <w:szCs w:val="16"/>
        </w:rPr>
        <w:t xml:space="preserve">Purpose of </w:t>
      </w:r>
      <w:r w:rsidRPr="002D5BE6" w:rsidR="008273D9">
        <w:rPr>
          <w:b/>
          <w:bCs/>
          <w:sz w:val="16"/>
          <w:szCs w:val="16"/>
        </w:rPr>
        <w:t xml:space="preserve">Survey </w:t>
      </w:r>
      <w:r w:rsidRPr="005E633A">
        <w:rPr>
          <w:b/>
          <w:bCs/>
          <w:sz w:val="16"/>
          <w:szCs w:val="16"/>
        </w:rPr>
        <w:t>Component</w:t>
      </w:r>
    </w:p>
    <w:p w:rsidR="00DA1ABE" w:rsidRPr="00DA1ABE" w:rsidP="00DA1ABE" w14:paraId="7C6BEB44" w14:textId="77777777">
      <w:pPr>
        <w:pStyle w:val="NoSpacing"/>
        <w:rPr>
          <w:b/>
          <w:bCs/>
          <w:sz w:val="16"/>
          <w:szCs w:val="16"/>
        </w:rPr>
      </w:pPr>
      <w:r w:rsidRPr="00DA1ABE">
        <w:rPr>
          <w:b/>
          <w:bCs/>
          <w:sz w:val="16"/>
          <w:szCs w:val="16"/>
        </w:rPr>
        <w:t>Changes in reporting</w:t>
      </w:r>
    </w:p>
    <w:p w:rsidR="00C56A41" w:rsidRPr="00A66FFF" w:rsidP="00C56A41" w14:paraId="53BAD80D" w14:textId="77777777">
      <w:pPr>
        <w:pStyle w:val="NoSpacing"/>
        <w:rPr>
          <w:b/>
          <w:bCs/>
          <w:sz w:val="16"/>
          <w:szCs w:val="16"/>
        </w:rPr>
      </w:pPr>
    </w:p>
    <w:p w:rsidR="00C56A41" w:rsidRPr="00830AA8" w:rsidP="00C56A41" w14:paraId="41FF3C3F" w14:textId="1273B96C">
      <w:pPr>
        <w:pStyle w:val="NoSpacing"/>
        <w:rPr>
          <w:b/>
          <w:bCs/>
          <w:sz w:val="16"/>
          <w:szCs w:val="16"/>
        </w:rPr>
      </w:pPr>
      <w:r w:rsidRPr="00830AA8">
        <w:rPr>
          <w:b/>
          <w:bCs/>
          <w:sz w:val="16"/>
          <w:szCs w:val="16"/>
        </w:rPr>
        <w:t>General Instructions</w:t>
      </w:r>
    </w:p>
    <w:p w:rsidR="00C56A41" w:rsidRPr="00EB729E" w:rsidP="00C56A41" w14:paraId="43C7C813" w14:textId="77777777">
      <w:pPr>
        <w:pStyle w:val="NoSpacing"/>
        <w:rPr>
          <w:sz w:val="16"/>
          <w:szCs w:val="16"/>
        </w:rPr>
      </w:pPr>
      <w:r w:rsidRPr="00EB729E">
        <w:rPr>
          <w:sz w:val="16"/>
          <w:szCs w:val="16"/>
        </w:rPr>
        <w:t>Who Must Report</w:t>
      </w:r>
    </w:p>
    <w:p w:rsidR="00C56A41" w:rsidRPr="00EB729E" w:rsidP="00C56A41" w14:paraId="0F1DFF7D" w14:textId="0ADC722D">
      <w:pPr>
        <w:pStyle w:val="NoSpacing"/>
        <w:ind w:firstLine="720"/>
        <w:rPr>
          <w:sz w:val="16"/>
          <w:szCs w:val="16"/>
        </w:rPr>
      </w:pPr>
      <w:r w:rsidRPr="00EB729E">
        <w:rPr>
          <w:sz w:val="16"/>
          <w:szCs w:val="16"/>
        </w:rPr>
        <w:t>What You Will Need</w:t>
      </w:r>
    </w:p>
    <w:p w:rsidR="00C56A41" w:rsidRPr="00EB729E" w:rsidP="00C56A41" w14:paraId="0CDF0993" w14:textId="77777777">
      <w:pPr>
        <w:pStyle w:val="NoSpacing"/>
        <w:ind w:firstLine="720"/>
        <w:rPr>
          <w:sz w:val="16"/>
          <w:szCs w:val="16"/>
        </w:rPr>
      </w:pPr>
      <w:r w:rsidRPr="00EB729E">
        <w:rPr>
          <w:sz w:val="16"/>
          <w:szCs w:val="16"/>
        </w:rPr>
        <w:t>About the Data</w:t>
      </w:r>
    </w:p>
    <w:p w:rsidR="00C56A41" w:rsidRPr="00EB729E" w:rsidP="00C56A41" w14:paraId="637EF17D" w14:textId="77777777">
      <w:pPr>
        <w:pStyle w:val="NoSpacing"/>
        <w:ind w:firstLine="720"/>
        <w:rPr>
          <w:sz w:val="16"/>
          <w:szCs w:val="16"/>
        </w:rPr>
      </w:pPr>
      <w:r w:rsidRPr="00EB729E">
        <w:rPr>
          <w:sz w:val="16"/>
          <w:szCs w:val="16"/>
        </w:rPr>
        <w:t>Context Boxes</w:t>
      </w:r>
    </w:p>
    <w:p w:rsidR="00C56A41" w:rsidRPr="00EB729E" w:rsidP="00C56A41" w14:paraId="1803453E" w14:textId="77777777">
      <w:pPr>
        <w:pStyle w:val="NoSpacing"/>
        <w:ind w:firstLine="720"/>
        <w:rPr>
          <w:sz w:val="16"/>
          <w:szCs w:val="16"/>
        </w:rPr>
      </w:pPr>
      <w:r w:rsidRPr="00EB729E">
        <w:rPr>
          <w:sz w:val="16"/>
          <w:szCs w:val="16"/>
        </w:rPr>
        <w:t>Interactive Edits</w:t>
      </w:r>
    </w:p>
    <w:p w:rsidR="00C56A41" w:rsidRPr="00EB729E" w:rsidP="00C56A41" w14:paraId="50842687" w14:textId="77777777">
      <w:pPr>
        <w:pStyle w:val="NoSpacing"/>
        <w:rPr>
          <w:sz w:val="16"/>
          <w:szCs w:val="16"/>
        </w:rPr>
      </w:pPr>
      <w:r w:rsidRPr="00EB729E">
        <w:rPr>
          <w:sz w:val="16"/>
          <w:szCs w:val="16"/>
        </w:rPr>
        <w:t>Coverage</w:t>
      </w:r>
    </w:p>
    <w:p w:rsidR="00C56A41" w:rsidRPr="00EB729E" w:rsidP="00C56A41" w14:paraId="78C6DC0F" w14:textId="77777777">
      <w:pPr>
        <w:pStyle w:val="NoSpacing"/>
        <w:ind w:firstLine="720"/>
        <w:rPr>
          <w:sz w:val="16"/>
          <w:szCs w:val="16"/>
        </w:rPr>
      </w:pPr>
      <w:r w:rsidRPr="00EB729E">
        <w:rPr>
          <w:sz w:val="16"/>
          <w:szCs w:val="16"/>
        </w:rPr>
        <w:t>Reporting Period</w:t>
      </w:r>
    </w:p>
    <w:p w:rsidR="00C56A41" w:rsidRPr="00EB729E" w:rsidP="00C56A41" w14:paraId="7FF5358A" w14:textId="77777777">
      <w:pPr>
        <w:pStyle w:val="NoSpacing"/>
        <w:ind w:firstLine="720"/>
        <w:rPr>
          <w:sz w:val="16"/>
          <w:szCs w:val="16"/>
        </w:rPr>
      </w:pPr>
      <w:r w:rsidRPr="00EB729E">
        <w:rPr>
          <w:sz w:val="16"/>
          <w:szCs w:val="16"/>
        </w:rPr>
        <w:t>Student Cohort</w:t>
      </w:r>
    </w:p>
    <w:p w:rsidR="00C56A41" w:rsidRPr="00774BAB" w:rsidP="00774BAB" w14:paraId="7F789781" w14:textId="4182D56B">
      <w:pPr>
        <w:pStyle w:val="NoSpacing"/>
        <w:ind w:firstLine="720"/>
        <w:rPr>
          <w:sz w:val="16"/>
          <w:szCs w:val="16"/>
        </w:rPr>
      </w:pPr>
      <w:r w:rsidRPr="00EB729E">
        <w:rPr>
          <w:sz w:val="16"/>
          <w:szCs w:val="16"/>
        </w:rPr>
        <w:t>What to Include</w:t>
      </w:r>
    </w:p>
    <w:p w:rsidR="00C56A41" w:rsidRPr="004E501C" w:rsidP="00C56A41" w14:paraId="50593276" w14:textId="645E79E4">
      <w:pPr>
        <w:pStyle w:val="NoSpacing"/>
        <w:rPr>
          <w:b/>
          <w:bCs/>
          <w:sz w:val="16"/>
          <w:szCs w:val="16"/>
        </w:rPr>
      </w:pPr>
      <w:r w:rsidRPr="004E501C">
        <w:rPr>
          <w:b/>
          <w:bCs/>
          <w:sz w:val="16"/>
          <w:szCs w:val="16"/>
        </w:rPr>
        <w:t>Detailed Instructions</w:t>
      </w:r>
    </w:p>
    <w:p w:rsidR="00DE0F8F" w:rsidRPr="00EB729E" w:rsidP="00DE0F8F" w14:paraId="1B4A0560" w14:textId="77777777">
      <w:pPr>
        <w:pStyle w:val="NoSpacing"/>
        <w:rPr>
          <w:sz w:val="16"/>
          <w:szCs w:val="16"/>
        </w:rPr>
      </w:pPr>
      <w:r w:rsidRPr="00830AA8">
        <w:rPr>
          <w:b/>
          <w:bCs/>
          <w:sz w:val="16"/>
          <w:szCs w:val="16"/>
        </w:rPr>
        <w:t xml:space="preserve">Section 1. </w:t>
      </w:r>
      <w:r w:rsidRPr="002D5BE6">
        <w:rPr>
          <w:b/>
          <w:bCs/>
          <w:sz w:val="16"/>
          <w:szCs w:val="16"/>
        </w:rPr>
        <w:t>Student Financial Aid</w:t>
      </w:r>
      <w:r w:rsidRPr="00EB729E">
        <w:rPr>
          <w:b/>
          <w:bCs/>
          <w:color w:val="4472C4" w:themeColor="accent1"/>
          <w:sz w:val="16"/>
          <w:szCs w:val="16"/>
        </w:rPr>
        <w:t xml:space="preserve"> </w:t>
      </w:r>
      <w:r w:rsidRPr="00902811">
        <w:rPr>
          <w:b/>
          <w:bCs/>
          <w:sz w:val="16"/>
          <w:szCs w:val="16"/>
        </w:rPr>
        <w:t>- Undergraduate Students</w:t>
      </w:r>
    </w:p>
    <w:p w:rsidR="00B93EAF" w:rsidP="00C56A41" w14:paraId="7536A9C1" w14:textId="77777777">
      <w:pPr>
        <w:pStyle w:val="NoSpacing"/>
        <w:rPr>
          <w:b/>
          <w:bCs/>
          <w:sz w:val="16"/>
          <w:szCs w:val="16"/>
        </w:rPr>
      </w:pPr>
      <w:r>
        <w:rPr>
          <w:b/>
          <w:bCs/>
          <w:sz w:val="16"/>
          <w:szCs w:val="16"/>
        </w:rPr>
        <w:t>Purpose</w:t>
      </w:r>
    </w:p>
    <w:p w:rsidR="00B93EAF" w:rsidP="00C56A41" w14:paraId="49B8A7F8" w14:textId="77777777">
      <w:pPr>
        <w:pStyle w:val="NoSpacing"/>
        <w:rPr>
          <w:b/>
          <w:bCs/>
          <w:sz w:val="16"/>
          <w:szCs w:val="16"/>
        </w:rPr>
      </w:pPr>
      <w:r>
        <w:rPr>
          <w:b/>
          <w:bCs/>
          <w:sz w:val="16"/>
          <w:szCs w:val="16"/>
        </w:rPr>
        <w:t>What Not to Include</w:t>
      </w:r>
    </w:p>
    <w:p w:rsidR="00143E3F" w:rsidP="00752AEB" w14:paraId="7B029BE9" w14:textId="203A53B0">
      <w:pPr>
        <w:pStyle w:val="NoSpacing"/>
        <w:ind w:left="720" w:hanging="720"/>
        <w:rPr>
          <w:sz w:val="16"/>
          <w:szCs w:val="16"/>
        </w:rPr>
      </w:pPr>
      <w:bookmarkStart w:id="96" w:name="_Hlk126049364"/>
      <w:r w:rsidRPr="00EB729E">
        <w:rPr>
          <w:sz w:val="16"/>
          <w:szCs w:val="16"/>
        </w:rPr>
        <w:t xml:space="preserve">Part A - Establish Your </w:t>
      </w:r>
      <w:r w:rsidRPr="002D5BE6">
        <w:rPr>
          <w:sz w:val="16"/>
          <w:szCs w:val="16"/>
        </w:rPr>
        <w:t>Student Counts</w:t>
      </w:r>
    </w:p>
    <w:p w:rsidR="00752AEB" w:rsidP="00752AEB" w14:paraId="0656AD97" w14:textId="20BDA132">
      <w:pPr>
        <w:pStyle w:val="NoSpacing"/>
        <w:ind w:left="180"/>
        <w:rPr>
          <w:sz w:val="16"/>
          <w:szCs w:val="16"/>
        </w:rPr>
      </w:pPr>
      <w:r>
        <w:rPr>
          <w:sz w:val="16"/>
          <w:szCs w:val="16"/>
        </w:rPr>
        <w:t>Instructions</w:t>
      </w:r>
    </w:p>
    <w:p w:rsidR="00752AEB" w:rsidRPr="00EB729E" w:rsidP="00752AEB" w14:paraId="25DDB17D" w14:textId="1A8E6959">
      <w:pPr>
        <w:pStyle w:val="NoSpacing"/>
        <w:ind w:left="180"/>
        <w:rPr>
          <w:sz w:val="16"/>
          <w:szCs w:val="16"/>
        </w:rPr>
      </w:pPr>
      <w:r>
        <w:rPr>
          <w:sz w:val="16"/>
          <w:szCs w:val="16"/>
        </w:rPr>
        <w:t>Reporting Reminders</w:t>
      </w:r>
    </w:p>
    <w:p w:rsidR="00C56A41" w:rsidP="00752AEB" w14:paraId="3ED6F398" w14:textId="0E9D43CE">
      <w:pPr>
        <w:pStyle w:val="NoSpacing"/>
        <w:ind w:left="720" w:hanging="720"/>
        <w:rPr>
          <w:sz w:val="16"/>
          <w:szCs w:val="16"/>
        </w:rPr>
      </w:pPr>
      <w:r w:rsidRPr="00EB729E">
        <w:rPr>
          <w:sz w:val="16"/>
          <w:szCs w:val="16"/>
        </w:rPr>
        <w:t>Part B - Financial Aid About</w:t>
      </w:r>
      <w:r w:rsidRPr="00EA402F" w:rsidR="00EA402F">
        <w:rPr>
          <w:sz w:val="16"/>
          <w:szCs w:val="16"/>
        </w:rPr>
        <w:t xml:space="preserve"> </w:t>
      </w:r>
      <w:r w:rsidRPr="002D5BE6">
        <w:rPr>
          <w:sz w:val="16"/>
          <w:szCs w:val="16"/>
        </w:rPr>
        <w:t>All undergraduate students</w:t>
      </w:r>
    </w:p>
    <w:p w:rsidR="00752AEB" w:rsidP="00752AEB" w14:paraId="01CBBC46" w14:textId="77777777">
      <w:pPr>
        <w:pStyle w:val="NoSpacing"/>
        <w:ind w:left="180"/>
        <w:rPr>
          <w:sz w:val="16"/>
          <w:szCs w:val="16"/>
        </w:rPr>
      </w:pPr>
      <w:r>
        <w:rPr>
          <w:sz w:val="16"/>
          <w:szCs w:val="16"/>
        </w:rPr>
        <w:t>Instructions</w:t>
      </w:r>
    </w:p>
    <w:p w:rsidR="00752AEB" w:rsidRPr="00EB729E" w:rsidP="00752AEB" w14:paraId="00027FE8" w14:textId="77777777">
      <w:pPr>
        <w:pStyle w:val="NoSpacing"/>
        <w:ind w:left="180"/>
        <w:rPr>
          <w:sz w:val="16"/>
          <w:szCs w:val="16"/>
        </w:rPr>
      </w:pPr>
      <w:r>
        <w:rPr>
          <w:sz w:val="16"/>
          <w:szCs w:val="16"/>
        </w:rPr>
        <w:t>Reporting Reminders</w:t>
      </w:r>
    </w:p>
    <w:p w:rsidR="00C56A41" w:rsidP="00752AEB" w14:paraId="574BE44F" w14:textId="78A9383D">
      <w:pPr>
        <w:pStyle w:val="NoSpacing"/>
        <w:ind w:left="720" w:hanging="720"/>
        <w:rPr>
          <w:sz w:val="16"/>
          <w:szCs w:val="16"/>
        </w:rPr>
      </w:pPr>
      <w:r w:rsidRPr="2DF9D77F">
        <w:rPr>
          <w:sz w:val="16"/>
          <w:szCs w:val="16"/>
        </w:rPr>
        <w:t>Part C - Financial Aid About</w:t>
      </w:r>
      <w:r w:rsidRPr="2DF9D77F" w:rsidR="19909D82">
        <w:rPr>
          <w:sz w:val="16"/>
          <w:szCs w:val="16"/>
        </w:rPr>
        <w:t xml:space="preserve"> </w:t>
      </w:r>
      <w:r w:rsidRPr="2DF9D77F">
        <w:rPr>
          <w:sz w:val="16"/>
          <w:szCs w:val="16"/>
        </w:rPr>
        <w:t xml:space="preserve">Full-time, first-time </w:t>
      </w:r>
      <w:r w:rsidRPr="2DF9D77F" w:rsidR="34039D6B">
        <w:rPr>
          <w:sz w:val="16"/>
          <w:szCs w:val="16"/>
        </w:rPr>
        <w:t xml:space="preserve">(FTFT) </w:t>
      </w:r>
      <w:r w:rsidRPr="2DF9D77F">
        <w:rPr>
          <w:sz w:val="16"/>
          <w:szCs w:val="16"/>
        </w:rPr>
        <w:t>degree/certificate-seeking undergraduate students</w:t>
      </w:r>
    </w:p>
    <w:p w:rsidR="00752AEB" w:rsidP="00752AEB" w14:paraId="500D0E85" w14:textId="77777777">
      <w:pPr>
        <w:pStyle w:val="NoSpacing"/>
        <w:ind w:left="180"/>
        <w:rPr>
          <w:sz w:val="16"/>
          <w:szCs w:val="16"/>
        </w:rPr>
      </w:pPr>
      <w:r>
        <w:rPr>
          <w:sz w:val="16"/>
          <w:szCs w:val="16"/>
        </w:rPr>
        <w:t>Instructions</w:t>
      </w:r>
    </w:p>
    <w:p w:rsidR="00752AEB" w:rsidRPr="00EB729E" w:rsidP="00752AEB" w14:paraId="1FF2F2B0" w14:textId="77777777">
      <w:pPr>
        <w:pStyle w:val="NoSpacing"/>
        <w:ind w:left="180"/>
        <w:rPr>
          <w:sz w:val="16"/>
          <w:szCs w:val="16"/>
        </w:rPr>
      </w:pPr>
      <w:r>
        <w:rPr>
          <w:sz w:val="16"/>
          <w:szCs w:val="16"/>
        </w:rPr>
        <w:t>Reporting Reminders</w:t>
      </w:r>
    </w:p>
    <w:p w:rsidR="00752AEB" w:rsidP="00752AEB" w14:paraId="32ECA27C" w14:textId="2F28A710">
      <w:pPr>
        <w:pStyle w:val="NoSpacing"/>
        <w:ind w:left="720" w:hanging="720"/>
        <w:rPr>
          <w:sz w:val="16"/>
          <w:szCs w:val="16"/>
        </w:rPr>
      </w:pPr>
      <w:r>
        <w:rPr>
          <w:sz w:val="16"/>
          <w:szCs w:val="16"/>
        </w:rPr>
        <w:t>Comparison Chart</w:t>
      </w:r>
    </w:p>
    <w:p w:rsidR="00752AEB" w:rsidP="00752AEB" w14:paraId="3C746251" w14:textId="77777777">
      <w:pPr>
        <w:pStyle w:val="NoSpacing"/>
        <w:ind w:left="180"/>
        <w:rPr>
          <w:sz w:val="16"/>
          <w:szCs w:val="16"/>
        </w:rPr>
      </w:pPr>
      <w:r>
        <w:rPr>
          <w:sz w:val="16"/>
          <w:szCs w:val="16"/>
        </w:rPr>
        <w:t>Instructions</w:t>
      </w:r>
    </w:p>
    <w:p w:rsidR="00752AEB" w:rsidRPr="002D5BE6" w:rsidP="00752AEB" w14:paraId="459DD79F" w14:textId="185A20FC">
      <w:pPr>
        <w:pStyle w:val="NoSpacing"/>
        <w:ind w:left="180"/>
        <w:rPr>
          <w:sz w:val="16"/>
          <w:szCs w:val="16"/>
        </w:rPr>
      </w:pPr>
      <w:r>
        <w:rPr>
          <w:sz w:val="16"/>
          <w:szCs w:val="16"/>
        </w:rPr>
        <w:t>Reporting Reminders</w:t>
      </w:r>
    </w:p>
    <w:bookmarkEnd w:id="96"/>
    <w:p w:rsidR="00C56A41" w:rsidRPr="00EB729E" w:rsidP="00D1404E" w14:paraId="39EE9C3B" w14:textId="77777777">
      <w:pPr>
        <w:pStyle w:val="NoSpacing"/>
        <w:rPr>
          <w:b/>
          <w:bCs/>
          <w:color w:val="4472C4" w:themeColor="accent1"/>
          <w:sz w:val="16"/>
          <w:szCs w:val="16"/>
        </w:rPr>
      </w:pPr>
    </w:p>
    <w:p w:rsidR="00C56A41" w:rsidRPr="00EB729E" w:rsidP="00C56A41" w14:paraId="11EC53AF" w14:textId="16CB6385">
      <w:pPr>
        <w:pStyle w:val="NoSpacing"/>
        <w:rPr>
          <w:b/>
          <w:bCs/>
          <w:color w:val="4472C4" w:themeColor="accent1"/>
          <w:sz w:val="16"/>
          <w:szCs w:val="16"/>
        </w:rPr>
      </w:pPr>
      <w:r w:rsidRPr="00902811">
        <w:rPr>
          <w:b/>
          <w:bCs/>
          <w:sz w:val="16"/>
          <w:szCs w:val="16"/>
        </w:rPr>
        <w:t>Section 2. Military Servicemembers</w:t>
      </w:r>
      <w:r w:rsidR="003860E6">
        <w:rPr>
          <w:b/>
          <w:bCs/>
          <w:sz w:val="16"/>
          <w:szCs w:val="16"/>
        </w:rPr>
        <w:t>’</w:t>
      </w:r>
      <w:r w:rsidRPr="00902811">
        <w:rPr>
          <w:b/>
          <w:bCs/>
          <w:sz w:val="16"/>
          <w:szCs w:val="16"/>
        </w:rPr>
        <w:t xml:space="preserve"> and Veteran</w:t>
      </w:r>
      <w:r w:rsidR="003860E6">
        <w:rPr>
          <w:b/>
          <w:bCs/>
          <w:sz w:val="16"/>
          <w:szCs w:val="16"/>
        </w:rPr>
        <w:t>s’</w:t>
      </w:r>
      <w:r w:rsidRPr="00902811">
        <w:rPr>
          <w:b/>
          <w:bCs/>
          <w:sz w:val="16"/>
          <w:szCs w:val="16"/>
        </w:rPr>
        <w:t xml:space="preserve"> Benefits</w:t>
      </w:r>
      <w:r w:rsidR="003860E6">
        <w:rPr>
          <w:b/>
          <w:bCs/>
          <w:sz w:val="16"/>
          <w:szCs w:val="16"/>
        </w:rPr>
        <w:t xml:space="preserve"> – Undergraduate and Graduate Students</w:t>
      </w:r>
    </w:p>
    <w:p w:rsidR="00DE0F8F" w:rsidP="00DE0F8F" w14:paraId="06825B5B" w14:textId="77777777">
      <w:pPr>
        <w:pStyle w:val="NoSpacing"/>
        <w:rPr>
          <w:b/>
          <w:bCs/>
          <w:sz w:val="16"/>
          <w:szCs w:val="16"/>
        </w:rPr>
      </w:pPr>
      <w:r>
        <w:rPr>
          <w:b/>
          <w:bCs/>
          <w:sz w:val="16"/>
          <w:szCs w:val="16"/>
        </w:rPr>
        <w:t>Purpose</w:t>
      </w:r>
    </w:p>
    <w:p w:rsidR="00DE0F8F" w:rsidRPr="00830AA8" w:rsidP="00DE0F8F" w14:paraId="51F777D1" w14:textId="77777777">
      <w:pPr>
        <w:pStyle w:val="NoSpacing"/>
        <w:rPr>
          <w:b/>
          <w:bCs/>
          <w:sz w:val="16"/>
          <w:szCs w:val="16"/>
        </w:rPr>
      </w:pPr>
      <w:r w:rsidRPr="00830AA8">
        <w:rPr>
          <w:b/>
          <w:bCs/>
          <w:sz w:val="16"/>
          <w:szCs w:val="16"/>
        </w:rPr>
        <w:t>What Not to Include</w:t>
      </w:r>
    </w:p>
    <w:p w:rsidR="00326F02" w:rsidRPr="00326F02" w:rsidP="00326F02" w14:paraId="40F872E0" w14:textId="5D8ADF94">
      <w:pPr>
        <w:pStyle w:val="NoSpacing"/>
        <w:ind w:left="180"/>
        <w:rPr>
          <w:sz w:val="16"/>
          <w:szCs w:val="16"/>
        </w:rPr>
      </w:pPr>
      <w:r w:rsidRPr="00326F02">
        <w:rPr>
          <w:sz w:val="16"/>
          <w:szCs w:val="16"/>
        </w:rPr>
        <w:t>Instructions</w:t>
      </w:r>
    </w:p>
    <w:p w:rsidR="00A133B7" w:rsidRPr="00830AA8" w:rsidP="00326F02" w14:paraId="143B10D4" w14:textId="6DA729B8">
      <w:pPr>
        <w:pStyle w:val="NoSpacing"/>
        <w:ind w:left="180"/>
        <w:rPr>
          <w:sz w:val="16"/>
          <w:szCs w:val="16"/>
        </w:rPr>
      </w:pPr>
      <w:r w:rsidRPr="00830AA8">
        <w:rPr>
          <w:sz w:val="16"/>
          <w:szCs w:val="16"/>
        </w:rPr>
        <w:t>Reporting Reminders</w:t>
      </w:r>
    </w:p>
    <w:p w:rsidR="00F845AF" w:rsidP="00C56A41" w14:paraId="3865D8E9" w14:textId="77777777">
      <w:pPr>
        <w:pStyle w:val="NoSpacing"/>
        <w:rPr>
          <w:sz w:val="16"/>
          <w:szCs w:val="16"/>
        </w:rPr>
      </w:pPr>
    </w:p>
    <w:p w:rsidR="00817E01" w:rsidP="00817E01" w14:paraId="31EAC0D9" w14:textId="747C7AE9">
      <w:pPr>
        <w:pStyle w:val="NoSpacing"/>
        <w:rPr>
          <w:b/>
          <w:bCs/>
          <w:sz w:val="16"/>
          <w:szCs w:val="16"/>
        </w:rPr>
      </w:pPr>
      <w:r w:rsidRPr="00902811">
        <w:rPr>
          <w:b/>
          <w:bCs/>
          <w:sz w:val="16"/>
          <w:szCs w:val="16"/>
        </w:rPr>
        <w:t>Where to Get Help with Reporting</w:t>
      </w:r>
    </w:p>
    <w:p w:rsidR="009F3F83" w:rsidP="00B90668" w14:paraId="5FCB9B67" w14:textId="77777777">
      <w:pPr>
        <w:pStyle w:val="NoSpacing"/>
        <w:rPr>
          <w:b/>
          <w:bCs/>
          <w:sz w:val="16"/>
          <w:szCs w:val="16"/>
        </w:rPr>
      </w:pPr>
    </w:p>
    <w:p w:rsidR="00B90668" w:rsidRPr="00902811" w:rsidP="00B90668" w14:paraId="4E5652D2" w14:textId="076599D8">
      <w:pPr>
        <w:pStyle w:val="NoSpacing"/>
        <w:rPr>
          <w:b/>
          <w:bCs/>
          <w:sz w:val="16"/>
          <w:szCs w:val="16"/>
        </w:rPr>
      </w:pPr>
      <w:r w:rsidRPr="00902811">
        <w:rPr>
          <w:b/>
          <w:bCs/>
          <w:sz w:val="16"/>
          <w:szCs w:val="16"/>
        </w:rPr>
        <w:t>IPEDS Help Desk</w:t>
      </w:r>
    </w:p>
    <w:p w:rsidR="00B90668" w:rsidRPr="00902811" w:rsidP="00B90668" w14:paraId="60B42E69" w14:textId="77777777">
      <w:pPr>
        <w:pStyle w:val="NoSpacing"/>
        <w:rPr>
          <w:sz w:val="16"/>
          <w:szCs w:val="16"/>
        </w:rPr>
      </w:pPr>
      <w:r w:rsidRPr="00902811">
        <w:rPr>
          <w:sz w:val="16"/>
          <w:szCs w:val="16"/>
        </w:rPr>
        <w:t>Phone: (877) 225-2568</w:t>
      </w:r>
    </w:p>
    <w:p w:rsidR="00B90668" w:rsidRPr="00902811" w:rsidP="00B90668" w14:paraId="7B65501A" w14:textId="77777777">
      <w:pPr>
        <w:pStyle w:val="NoSpacing"/>
        <w:rPr>
          <w:sz w:val="16"/>
          <w:szCs w:val="16"/>
        </w:rPr>
      </w:pPr>
      <w:r w:rsidRPr="00902811">
        <w:rPr>
          <w:sz w:val="16"/>
          <w:szCs w:val="16"/>
        </w:rPr>
        <w:t>E-mail: ipedshelp@rti.org</w:t>
      </w:r>
    </w:p>
    <w:p w:rsidR="009F3F83" w:rsidP="009F3F83" w14:paraId="6CC8B30C" w14:textId="77777777">
      <w:pPr>
        <w:pStyle w:val="NoSpacing"/>
        <w:rPr>
          <w:b/>
          <w:bCs/>
          <w:sz w:val="16"/>
          <w:szCs w:val="16"/>
        </w:rPr>
      </w:pPr>
    </w:p>
    <w:p w:rsidR="009F3F83" w:rsidRPr="00902811" w:rsidP="009F3F83" w14:paraId="7EA6376B" w14:textId="722E142B">
      <w:pPr>
        <w:pStyle w:val="NoSpacing"/>
        <w:rPr>
          <w:b/>
          <w:bCs/>
          <w:sz w:val="16"/>
          <w:szCs w:val="16"/>
        </w:rPr>
      </w:pPr>
      <w:r w:rsidRPr="00902811">
        <w:rPr>
          <w:b/>
          <w:bCs/>
          <w:sz w:val="16"/>
          <w:szCs w:val="16"/>
        </w:rPr>
        <w:t>Web Tutorials</w:t>
      </w:r>
    </w:p>
    <w:p w:rsidR="009F3F83" w:rsidRPr="00902811" w:rsidP="009F3F83" w14:paraId="49A8F78F" w14:textId="77777777">
      <w:pPr>
        <w:pStyle w:val="NoSpacing"/>
        <w:rPr>
          <w:sz w:val="16"/>
          <w:szCs w:val="16"/>
        </w:rPr>
      </w:pPr>
      <w:r w:rsidRPr="00902811">
        <w:rPr>
          <w:sz w:val="16"/>
          <w:szCs w:val="16"/>
        </w:rPr>
        <w:t>You can consult</w:t>
      </w:r>
      <w:r>
        <w:rPr>
          <w:b/>
          <w:bCs/>
          <w:sz w:val="16"/>
          <w:szCs w:val="16"/>
        </w:rPr>
        <w:t xml:space="preserve"> the IPEDS </w:t>
      </w:r>
      <w:r w:rsidRPr="00902811">
        <w:rPr>
          <w:sz w:val="16"/>
          <w:szCs w:val="16"/>
        </w:rPr>
        <w:t>Website's Trainings &amp; Outreach page which contains several tutorials on IPEDS data collection, a self-paced overview of IPEDS tools, and other valuable resources.</w:t>
      </w:r>
    </w:p>
    <w:p w:rsidR="00B90668" w:rsidP="00817E01" w14:paraId="669EC238" w14:textId="14A47785">
      <w:pPr>
        <w:pStyle w:val="NoSpacing"/>
        <w:rPr>
          <w:b/>
          <w:bCs/>
          <w:sz w:val="16"/>
          <w:szCs w:val="16"/>
        </w:rPr>
      </w:pPr>
    </w:p>
    <w:p w:rsidR="009F3F83" w:rsidRPr="00902811" w:rsidP="009F3F83" w14:paraId="6A413FA9" w14:textId="77777777">
      <w:pPr>
        <w:pStyle w:val="NoSpacing"/>
        <w:rPr>
          <w:b/>
          <w:bCs/>
          <w:sz w:val="16"/>
          <w:szCs w:val="16"/>
        </w:rPr>
      </w:pPr>
      <w:r w:rsidRPr="00902811">
        <w:rPr>
          <w:b/>
          <w:bCs/>
          <w:sz w:val="16"/>
          <w:szCs w:val="16"/>
        </w:rPr>
        <w:t>IPEDS Resource Page</w:t>
      </w:r>
    </w:p>
    <w:p w:rsidR="009F3F83" w:rsidRPr="00902811" w:rsidP="009F3F83" w14:paraId="643422BE" w14:textId="77777777">
      <w:pPr>
        <w:pStyle w:val="NoSpacing"/>
        <w:rPr>
          <w:sz w:val="16"/>
          <w:szCs w:val="16"/>
        </w:rPr>
      </w:pPr>
      <w:r w:rsidRPr="00902811">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9F3F83" w:rsidP="00174390" w14:paraId="24D83B47" w14:textId="77777777">
      <w:pPr>
        <w:pStyle w:val="NoSpacing"/>
      </w:pPr>
    </w:p>
    <w:p w:rsidR="00174390" w:rsidRPr="00ED4F39" w:rsidP="00174390" w14:paraId="1064589C" w14:textId="3F25B687">
      <w:pPr>
        <w:pStyle w:val="NoSpacing"/>
        <w:rPr>
          <w:b/>
          <w:bCs/>
          <w:sz w:val="16"/>
          <w:szCs w:val="16"/>
        </w:rPr>
      </w:pPr>
      <w:hyperlink r:id="rId20" w:anchor="survey-schedules-and-materials" w:history="1">
        <w:r w:rsidRPr="00ED4F39">
          <w:rPr>
            <w:rStyle w:val="Hyperlink"/>
            <w:b/>
            <w:bCs/>
            <w:color w:val="auto"/>
            <w:sz w:val="16"/>
            <w:szCs w:val="16"/>
          </w:rPr>
          <w:t>Data Collection Information</w:t>
        </w:r>
      </w:hyperlink>
    </w:p>
    <w:p w:rsidR="00174390" w:rsidP="00174390" w14:paraId="74A82159" w14:textId="77777777">
      <w:pPr>
        <w:pStyle w:val="NoSpacing"/>
        <w:rPr>
          <w:sz w:val="16"/>
          <w:szCs w:val="16"/>
        </w:rPr>
      </w:pPr>
      <w:r>
        <w:rPr>
          <w:sz w:val="16"/>
          <w:szCs w:val="16"/>
        </w:rPr>
        <w:t>Here you will find links to:</w:t>
      </w:r>
    </w:p>
    <w:p w:rsidR="00174390" w:rsidP="00174390" w14:paraId="71145AE0" w14:textId="77777777">
      <w:pPr>
        <w:pStyle w:val="NoSpacing"/>
        <w:numPr>
          <w:ilvl w:val="0"/>
          <w:numId w:val="8"/>
        </w:numPr>
        <w:ind w:left="720"/>
        <w:rPr>
          <w:sz w:val="16"/>
          <w:szCs w:val="16"/>
        </w:rPr>
      </w:pPr>
      <w:r>
        <w:rPr>
          <w:sz w:val="16"/>
          <w:szCs w:val="16"/>
        </w:rPr>
        <w:t>Information on IPEDS data reporting and data uses;</w:t>
      </w:r>
    </w:p>
    <w:p w:rsidR="00174390" w:rsidP="00174390" w14:paraId="34EF33D8" w14:textId="77777777">
      <w:pPr>
        <w:pStyle w:val="NoSpacing"/>
        <w:numPr>
          <w:ilvl w:val="0"/>
          <w:numId w:val="8"/>
        </w:numPr>
        <w:ind w:left="720"/>
        <w:rPr>
          <w:sz w:val="16"/>
          <w:szCs w:val="16"/>
        </w:rPr>
      </w:pPr>
      <w:r>
        <w:rPr>
          <w:sz w:val="16"/>
          <w:szCs w:val="16"/>
        </w:rPr>
        <w:t>The data collection schedule and survey materials;</w:t>
      </w:r>
    </w:p>
    <w:p w:rsidR="00174390" w:rsidP="00174390" w14:paraId="57A4B1AB" w14:textId="77777777">
      <w:pPr>
        <w:pStyle w:val="NoSpacing"/>
        <w:numPr>
          <w:ilvl w:val="0"/>
          <w:numId w:val="8"/>
        </w:numPr>
        <w:ind w:left="720"/>
        <w:rPr>
          <w:sz w:val="16"/>
          <w:szCs w:val="16"/>
        </w:rPr>
      </w:pPr>
      <w:r>
        <w:rPr>
          <w:sz w:val="16"/>
          <w:szCs w:val="16"/>
        </w:rPr>
        <w:t>Current and archived survey changes; and</w:t>
      </w:r>
    </w:p>
    <w:p w:rsidR="00174390" w:rsidRPr="004E501C" w:rsidP="00174390" w14:paraId="6440E2E8" w14:textId="77777777">
      <w:pPr>
        <w:pStyle w:val="NoSpacing"/>
        <w:numPr>
          <w:ilvl w:val="0"/>
          <w:numId w:val="8"/>
        </w:numPr>
        <w:ind w:left="720"/>
        <w:rPr>
          <w:sz w:val="16"/>
          <w:szCs w:val="16"/>
        </w:rPr>
      </w:pPr>
      <w:r>
        <w:rPr>
          <w:sz w:val="16"/>
          <w:szCs w:val="16"/>
        </w:rPr>
        <w:t>Current announcements.</w:t>
      </w:r>
    </w:p>
    <w:p w:rsidR="00174390" w:rsidP="00174390" w14:paraId="284DCCCD" w14:textId="77777777">
      <w:pPr>
        <w:pStyle w:val="NoSpacing"/>
        <w:rPr>
          <w:b/>
          <w:bCs/>
          <w:sz w:val="16"/>
          <w:szCs w:val="16"/>
        </w:rPr>
      </w:pPr>
    </w:p>
    <w:p w:rsidR="00084434" w14:paraId="2BEFAD59" w14:textId="77777777">
      <w:r>
        <w:br w:type="page"/>
      </w:r>
    </w:p>
    <w:p w:rsidR="00174390" w:rsidRPr="00ED4F39" w:rsidP="00174390" w14:paraId="4BB6AB3D" w14:textId="0EDF69EF">
      <w:pPr>
        <w:pStyle w:val="NoSpacing"/>
        <w:rPr>
          <w:b/>
          <w:bCs/>
          <w:sz w:val="16"/>
          <w:szCs w:val="16"/>
        </w:rPr>
      </w:pPr>
      <w:hyperlink r:id="rId21" w:history="1">
        <w:r w:rsidRPr="00ED4F39">
          <w:rPr>
            <w:rStyle w:val="Hyperlink"/>
            <w:b/>
            <w:bCs/>
            <w:color w:val="auto"/>
            <w:sz w:val="16"/>
            <w:szCs w:val="16"/>
          </w:rPr>
          <w:t>IPEDS Survey Components</w:t>
        </w:r>
      </w:hyperlink>
    </w:p>
    <w:p w:rsidR="00174390" w:rsidP="00174390" w14:paraId="39D42A0A" w14:textId="77777777">
      <w:pPr>
        <w:pStyle w:val="NoSpacing"/>
        <w:rPr>
          <w:sz w:val="16"/>
          <w:szCs w:val="16"/>
        </w:rPr>
      </w:pPr>
      <w:r>
        <w:rPr>
          <w:sz w:val="16"/>
          <w:szCs w:val="16"/>
        </w:rPr>
        <w:t>Here you will find:</w:t>
      </w:r>
    </w:p>
    <w:p w:rsidR="00174390" w:rsidP="00174390" w14:paraId="1B5D842C" w14:textId="77777777">
      <w:pPr>
        <w:pStyle w:val="NoSpacing"/>
        <w:numPr>
          <w:ilvl w:val="0"/>
          <w:numId w:val="49"/>
        </w:numPr>
        <w:rPr>
          <w:sz w:val="16"/>
          <w:szCs w:val="16"/>
        </w:rPr>
      </w:pPr>
      <w:r>
        <w:rPr>
          <w:sz w:val="16"/>
          <w:szCs w:val="16"/>
        </w:rPr>
        <w:t>Information on each IPEDS survey component, which includes job aids and FAQs, and</w:t>
      </w:r>
    </w:p>
    <w:p w:rsidR="00174390" w:rsidRPr="004E501C" w:rsidP="00174390" w14:paraId="6DA44AD9" w14:textId="77777777">
      <w:pPr>
        <w:pStyle w:val="NoSpacing"/>
        <w:numPr>
          <w:ilvl w:val="0"/>
          <w:numId w:val="49"/>
        </w:numPr>
        <w:rPr>
          <w:sz w:val="16"/>
          <w:szCs w:val="16"/>
        </w:rPr>
      </w:pPr>
      <w:r>
        <w:rPr>
          <w:sz w:val="16"/>
          <w:szCs w:val="16"/>
        </w:rPr>
        <w:t>A link to the IPEDS Survey Methodology.</w:t>
      </w:r>
    </w:p>
    <w:p w:rsidR="00B90668" w:rsidP="00817E01" w14:paraId="0489DA8C" w14:textId="0182BEBD">
      <w:pPr>
        <w:pStyle w:val="NoSpacing"/>
        <w:rPr>
          <w:b/>
          <w:bCs/>
          <w:sz w:val="16"/>
          <w:szCs w:val="16"/>
        </w:rPr>
      </w:pPr>
    </w:p>
    <w:p w:rsidR="00425C0E" w:rsidRPr="00ED4F39" w:rsidP="00425C0E" w14:paraId="07856F7F" w14:textId="77777777">
      <w:pPr>
        <w:pStyle w:val="NoSpacing"/>
        <w:rPr>
          <w:b/>
          <w:bCs/>
          <w:sz w:val="16"/>
          <w:szCs w:val="16"/>
        </w:rPr>
      </w:pPr>
      <w:hyperlink r:id="rId20" w:anchor="reporting-guides" w:history="1">
        <w:r w:rsidRPr="00ED4F39">
          <w:rPr>
            <w:rStyle w:val="Hyperlink"/>
            <w:b/>
            <w:bCs/>
            <w:color w:val="auto"/>
            <w:sz w:val="16"/>
            <w:szCs w:val="16"/>
          </w:rPr>
          <w:t>Reporting Guides and Reporting Tools</w:t>
        </w:r>
      </w:hyperlink>
    </w:p>
    <w:p w:rsidR="00425C0E" w:rsidP="00425C0E" w14:paraId="2513097B" w14:textId="77777777">
      <w:pPr>
        <w:pStyle w:val="NoSpacing"/>
        <w:rPr>
          <w:sz w:val="16"/>
          <w:szCs w:val="16"/>
        </w:rPr>
      </w:pPr>
      <w:r>
        <w:rPr>
          <w:sz w:val="16"/>
          <w:szCs w:val="16"/>
        </w:rPr>
        <w:t>Here you will find reporting guides such as glossaries, handbooks, instructions, and software provider resources. Reporting tools include links to IPEDS tutorials; the IPEDS</w:t>
      </w:r>
      <w:r w:rsidRPr="00E376E6">
        <w:rPr>
          <w:sz w:val="16"/>
          <w:szCs w:val="16"/>
        </w:rPr>
        <w:t xml:space="preserve"> Survey Components </w:t>
      </w:r>
      <w:r>
        <w:rPr>
          <w:sz w:val="16"/>
          <w:szCs w:val="16"/>
        </w:rPr>
        <w:t>a</w:t>
      </w:r>
      <w:r w:rsidRPr="00E376E6">
        <w:rPr>
          <w:sz w:val="16"/>
          <w:szCs w:val="16"/>
        </w:rPr>
        <w:t xml:space="preserve">nd Data Collection Cycle </w:t>
      </w:r>
      <w:r>
        <w:rPr>
          <w:sz w:val="16"/>
          <w:szCs w:val="16"/>
        </w:rPr>
        <w:t>reporting tool, reporting tips, FAQs, and other reporting tools.</w:t>
      </w:r>
    </w:p>
    <w:p w:rsidR="00425C0E" w:rsidP="00817E01" w14:paraId="0FDC0A57" w14:textId="77777777">
      <w:pPr>
        <w:pStyle w:val="NoSpacing"/>
        <w:rPr>
          <w:b/>
          <w:bCs/>
          <w:sz w:val="16"/>
          <w:szCs w:val="16"/>
        </w:rPr>
      </w:pPr>
    </w:p>
    <w:p w:rsidR="00C9210B" w:rsidRPr="00902811" w:rsidP="00C9210B" w14:paraId="622AA12C" w14:textId="77777777">
      <w:pPr>
        <w:pStyle w:val="NoSpacing"/>
        <w:rPr>
          <w:b/>
          <w:bCs/>
          <w:sz w:val="16"/>
          <w:szCs w:val="16"/>
        </w:rPr>
      </w:pPr>
      <w:r w:rsidRPr="00902811">
        <w:rPr>
          <w:b/>
          <w:bCs/>
          <w:sz w:val="16"/>
          <w:szCs w:val="16"/>
        </w:rPr>
        <w:t>Where the Reported Data Will Appear</w:t>
      </w:r>
    </w:p>
    <w:p w:rsidR="00C9210B" w:rsidRPr="00902811" w:rsidP="00C9210B" w14:paraId="187611D1" w14:textId="77777777">
      <w:pPr>
        <w:pStyle w:val="NoSpacing"/>
        <w:rPr>
          <w:sz w:val="16"/>
          <w:szCs w:val="16"/>
        </w:rPr>
      </w:pPr>
      <w:r w:rsidRPr="00902811">
        <w:rPr>
          <w:sz w:val="16"/>
          <w:szCs w:val="16"/>
        </w:rPr>
        <w:t>Data collected through IPEDS will be accessible at the institution and aggregate levels.</w:t>
      </w:r>
    </w:p>
    <w:p w:rsidR="00C9210B" w:rsidRPr="00902811" w:rsidP="00C9210B" w14:paraId="049649EF" w14:textId="77777777">
      <w:pPr>
        <w:pStyle w:val="NoSpacing"/>
        <w:rPr>
          <w:sz w:val="16"/>
          <w:szCs w:val="16"/>
        </w:rPr>
      </w:pPr>
    </w:p>
    <w:p w:rsidR="00C9210B" w:rsidRPr="00902811" w:rsidP="00C9210B" w14:paraId="149F027C" w14:textId="77777777">
      <w:pPr>
        <w:pStyle w:val="NoSpacing"/>
        <w:rPr>
          <w:sz w:val="16"/>
          <w:szCs w:val="16"/>
        </w:rPr>
      </w:pPr>
      <w:r w:rsidRPr="00902811">
        <w:rPr>
          <w:sz w:val="16"/>
          <w:szCs w:val="16"/>
        </w:rPr>
        <w:t>At the institution-level, data will appear in the:</w:t>
      </w:r>
    </w:p>
    <w:p w:rsidR="00C9210B" w:rsidRPr="00902811" w:rsidP="00C9210B" w14:paraId="332F0C6A" w14:textId="77777777">
      <w:pPr>
        <w:pStyle w:val="NoSpacing"/>
        <w:numPr>
          <w:ilvl w:val="0"/>
          <w:numId w:val="21"/>
        </w:numPr>
        <w:rPr>
          <w:sz w:val="16"/>
          <w:szCs w:val="16"/>
        </w:rPr>
      </w:pPr>
      <w:r w:rsidRPr="00902811">
        <w:rPr>
          <w:sz w:val="16"/>
          <w:szCs w:val="16"/>
        </w:rPr>
        <w:t>College Navigator Website</w:t>
      </w:r>
    </w:p>
    <w:p w:rsidR="00C9210B" w:rsidRPr="00902811" w:rsidP="00C9210B" w14:paraId="2EFC0F48" w14:textId="77777777">
      <w:pPr>
        <w:pStyle w:val="NoSpacing"/>
        <w:numPr>
          <w:ilvl w:val="0"/>
          <w:numId w:val="21"/>
        </w:numPr>
        <w:rPr>
          <w:sz w:val="16"/>
          <w:szCs w:val="16"/>
        </w:rPr>
      </w:pPr>
      <w:r w:rsidRPr="00902811">
        <w:rPr>
          <w:sz w:val="16"/>
          <w:szCs w:val="16"/>
        </w:rPr>
        <w:t>IPEDS Use the Data portal</w:t>
      </w:r>
    </w:p>
    <w:p w:rsidR="00C9210B" w:rsidRPr="00902811" w:rsidP="00C9210B" w14:paraId="16E30FA8" w14:textId="77777777">
      <w:pPr>
        <w:pStyle w:val="NoSpacing"/>
        <w:numPr>
          <w:ilvl w:val="0"/>
          <w:numId w:val="21"/>
        </w:numPr>
        <w:rPr>
          <w:sz w:val="16"/>
          <w:szCs w:val="16"/>
        </w:rPr>
      </w:pPr>
      <w:r w:rsidRPr="00902811">
        <w:rPr>
          <w:sz w:val="16"/>
          <w:szCs w:val="16"/>
        </w:rPr>
        <w:t>IPEDS Data Feedback Reports</w:t>
      </w:r>
    </w:p>
    <w:p w:rsidR="00690AE7" w:rsidP="00C9210B" w14:paraId="6553D2B2" w14:textId="77777777">
      <w:pPr>
        <w:pStyle w:val="NoSpacing"/>
        <w:rPr>
          <w:sz w:val="16"/>
          <w:szCs w:val="16"/>
        </w:rPr>
      </w:pPr>
    </w:p>
    <w:p w:rsidR="00C9210B" w:rsidRPr="00902811" w:rsidP="00C9210B" w14:paraId="626854CD" w14:textId="4D8AEA85">
      <w:pPr>
        <w:pStyle w:val="NoSpacing"/>
        <w:rPr>
          <w:sz w:val="16"/>
          <w:szCs w:val="16"/>
        </w:rPr>
      </w:pPr>
      <w:r w:rsidRPr="00902811">
        <w:rPr>
          <w:sz w:val="16"/>
          <w:szCs w:val="16"/>
        </w:rPr>
        <w:t>At the aggregate-level, data will appear in:</w:t>
      </w:r>
    </w:p>
    <w:p w:rsidR="00C9210B" w:rsidRPr="00902811" w:rsidP="00C9210B" w14:paraId="578A32B5" w14:textId="77777777">
      <w:pPr>
        <w:pStyle w:val="NoSpacing"/>
        <w:numPr>
          <w:ilvl w:val="0"/>
          <w:numId w:val="21"/>
        </w:numPr>
        <w:rPr>
          <w:sz w:val="16"/>
          <w:szCs w:val="16"/>
        </w:rPr>
      </w:pPr>
      <w:r w:rsidRPr="00902811">
        <w:rPr>
          <w:sz w:val="16"/>
          <w:szCs w:val="16"/>
        </w:rPr>
        <w:t>IPEDS Data Explorer</w:t>
      </w:r>
    </w:p>
    <w:p w:rsidR="00C9210B" w:rsidRPr="00902811" w:rsidP="00C9210B" w14:paraId="6BC83BB8" w14:textId="77777777">
      <w:pPr>
        <w:pStyle w:val="NoSpacing"/>
        <w:numPr>
          <w:ilvl w:val="0"/>
          <w:numId w:val="21"/>
        </w:numPr>
        <w:rPr>
          <w:sz w:val="16"/>
          <w:szCs w:val="16"/>
        </w:rPr>
      </w:pPr>
      <w:r w:rsidRPr="00902811">
        <w:rPr>
          <w:sz w:val="16"/>
          <w:szCs w:val="16"/>
        </w:rPr>
        <w:t>IPEDS Data Feedback Reports</w:t>
      </w:r>
    </w:p>
    <w:p w:rsidR="00C9210B" w:rsidRPr="005E633A" w:rsidP="00C9210B" w14:paraId="7BA7E63F" w14:textId="77777777">
      <w:pPr>
        <w:pStyle w:val="NoSpacing"/>
        <w:numPr>
          <w:ilvl w:val="0"/>
          <w:numId w:val="21"/>
        </w:numPr>
        <w:rPr>
          <w:sz w:val="16"/>
          <w:szCs w:val="16"/>
        </w:rPr>
      </w:pPr>
      <w:r w:rsidRPr="005E633A">
        <w:rPr>
          <w:sz w:val="16"/>
          <w:szCs w:val="16"/>
        </w:rPr>
        <w:t>The Digest of Education Statistics</w:t>
      </w:r>
    </w:p>
    <w:p w:rsidR="00C9210B" w:rsidRPr="005E633A" w:rsidP="00C9210B" w14:paraId="7338E802" w14:textId="77777777">
      <w:pPr>
        <w:pStyle w:val="NoSpacing"/>
        <w:numPr>
          <w:ilvl w:val="0"/>
          <w:numId w:val="21"/>
        </w:numPr>
        <w:rPr>
          <w:sz w:val="16"/>
          <w:szCs w:val="16"/>
        </w:rPr>
      </w:pPr>
      <w:r w:rsidRPr="005E633A">
        <w:rPr>
          <w:sz w:val="16"/>
          <w:szCs w:val="16"/>
        </w:rPr>
        <w:t>The Condition of Education</w:t>
      </w:r>
    </w:p>
    <w:p w:rsidR="00C9210B" w:rsidRPr="005E633A" w:rsidP="00C9210B" w14:paraId="69298EEF" w14:textId="77777777">
      <w:pPr>
        <w:pStyle w:val="NoSpacing"/>
        <w:numPr>
          <w:ilvl w:val="0"/>
          <w:numId w:val="21"/>
        </w:numPr>
        <w:rPr>
          <w:sz w:val="16"/>
          <w:szCs w:val="16"/>
        </w:rPr>
      </w:pPr>
      <w:r w:rsidRPr="002D5BE6">
        <w:rPr>
          <w:sz w:val="16"/>
          <w:szCs w:val="16"/>
        </w:rPr>
        <w:t>Projections of Education Statistics</w:t>
      </w:r>
    </w:p>
    <w:p w:rsidR="00C56A41" w:rsidRPr="00902811" w:rsidP="00775CE7" w14:paraId="6E6696C2" w14:textId="77777777">
      <w:pPr>
        <w:pStyle w:val="NoSpacing"/>
        <w:rPr>
          <w:sz w:val="16"/>
          <w:szCs w:val="16"/>
        </w:rPr>
      </w:pPr>
    </w:p>
    <w:p w:rsidR="00F53919" w:rsidRPr="00902811" w:rsidP="00F53919" w14:paraId="6548F053" w14:textId="77777777">
      <w:pPr>
        <w:pStyle w:val="NoSpacing"/>
        <w:rPr>
          <w:b/>
          <w:bCs/>
          <w:sz w:val="16"/>
          <w:szCs w:val="16"/>
        </w:rPr>
      </w:pPr>
      <w:r w:rsidRPr="00902811">
        <w:rPr>
          <w:b/>
          <w:bCs/>
          <w:sz w:val="16"/>
          <w:szCs w:val="16"/>
        </w:rPr>
        <w:t xml:space="preserve">Purpose of </w:t>
      </w:r>
      <w:r w:rsidRPr="002D5BE6">
        <w:rPr>
          <w:b/>
          <w:bCs/>
          <w:sz w:val="16"/>
          <w:szCs w:val="16"/>
        </w:rPr>
        <w:t xml:space="preserve">Survey </w:t>
      </w:r>
      <w:r w:rsidRPr="00902811">
        <w:rPr>
          <w:b/>
          <w:bCs/>
          <w:sz w:val="16"/>
          <w:szCs w:val="16"/>
        </w:rPr>
        <w:t>Component</w:t>
      </w:r>
    </w:p>
    <w:p w:rsidR="00F53919" w:rsidRPr="005E633A" w:rsidP="00F53919" w14:paraId="3A388C5A" w14:textId="77777777">
      <w:pPr>
        <w:pStyle w:val="NoSpacing"/>
        <w:rPr>
          <w:sz w:val="16"/>
          <w:szCs w:val="16"/>
        </w:rPr>
      </w:pPr>
    </w:p>
    <w:p w:rsidR="00CE2BE3" w:rsidRPr="00ED4F39" w:rsidP="00CE2BE3" w14:paraId="791806DA" w14:textId="569BE3FA">
      <w:pPr>
        <w:pStyle w:val="NoSpacing"/>
        <w:rPr>
          <w:sz w:val="16"/>
          <w:szCs w:val="16"/>
        </w:rPr>
      </w:pPr>
      <w:r w:rsidRPr="00ED4F39">
        <w:rPr>
          <w:sz w:val="16"/>
          <w:szCs w:val="16"/>
        </w:rPr>
        <w:t xml:space="preserve">The purpose of the </w:t>
      </w:r>
      <w:r w:rsidRPr="00902811">
        <w:rPr>
          <w:sz w:val="16"/>
          <w:szCs w:val="16"/>
        </w:rPr>
        <w:t xml:space="preserve">IPEDS Student Financial Aid (SFA) </w:t>
      </w:r>
      <w:r w:rsidRPr="002D5BE6">
        <w:rPr>
          <w:sz w:val="16"/>
          <w:szCs w:val="16"/>
        </w:rPr>
        <w:t xml:space="preserve">survey </w:t>
      </w:r>
      <w:r w:rsidRPr="00902811">
        <w:rPr>
          <w:sz w:val="16"/>
          <w:szCs w:val="16"/>
        </w:rPr>
        <w:t xml:space="preserve">component </w:t>
      </w:r>
      <w:r w:rsidRPr="00ED4F39">
        <w:rPr>
          <w:sz w:val="16"/>
          <w:szCs w:val="16"/>
        </w:rPr>
        <w:t>is to collect information about financial aid provided to various categories and sub-categories of undergraduate and graduate students at your institution to meet requirements of the:</w:t>
      </w:r>
    </w:p>
    <w:p w:rsidR="00CE2BE3" w:rsidRPr="00ED4F39" w:rsidP="00CE2BE3" w14:paraId="29CBCEAF" w14:textId="77777777">
      <w:pPr>
        <w:pStyle w:val="NoSpacing"/>
        <w:numPr>
          <w:ilvl w:val="0"/>
          <w:numId w:val="27"/>
        </w:numPr>
        <w:rPr>
          <w:sz w:val="16"/>
          <w:szCs w:val="16"/>
        </w:rPr>
      </w:pPr>
      <w:r w:rsidRPr="00ED4F39">
        <w:rPr>
          <w:sz w:val="16"/>
          <w:szCs w:val="16"/>
        </w:rPr>
        <w:t>Higher Education Act of 1965 (HEA), as amended,</w:t>
      </w:r>
    </w:p>
    <w:p w:rsidR="00CE2BE3" w:rsidRPr="00830AA8" w:rsidP="00CE2BE3" w14:paraId="0AC4E239" w14:textId="77777777">
      <w:pPr>
        <w:pStyle w:val="NoSpacing"/>
        <w:numPr>
          <w:ilvl w:val="0"/>
          <w:numId w:val="27"/>
        </w:numPr>
        <w:rPr>
          <w:sz w:val="16"/>
          <w:szCs w:val="16"/>
        </w:rPr>
      </w:pPr>
      <w:r w:rsidRPr="00830AA8">
        <w:rPr>
          <w:sz w:val="16"/>
          <w:szCs w:val="16"/>
        </w:rPr>
        <w:t>Executive Order No. 13607, Establishing Principles of Excellence for Educational Institutions Serving Service Members, Veterans, Spouses, and Other Family Members, and</w:t>
      </w:r>
    </w:p>
    <w:p w:rsidR="00CE2BE3" w:rsidRPr="00830AA8" w:rsidP="00CE2BE3" w14:paraId="3E276598" w14:textId="77777777">
      <w:pPr>
        <w:pStyle w:val="NoSpacing"/>
        <w:numPr>
          <w:ilvl w:val="0"/>
          <w:numId w:val="27"/>
        </w:numPr>
        <w:rPr>
          <w:sz w:val="16"/>
          <w:szCs w:val="16"/>
        </w:rPr>
      </w:pPr>
      <w:r w:rsidRPr="00830AA8">
        <w:rPr>
          <w:sz w:val="16"/>
          <w:szCs w:val="16"/>
        </w:rPr>
        <w:t>Improving Transparency of Education Opportunities for Veterans Act.</w:t>
      </w:r>
    </w:p>
    <w:p w:rsidR="00CE2BE3" w:rsidP="00F53919" w14:paraId="57808916" w14:textId="45CFF4B0">
      <w:pPr>
        <w:pStyle w:val="NoSpacing"/>
        <w:rPr>
          <w:sz w:val="16"/>
          <w:szCs w:val="16"/>
        </w:rPr>
      </w:pPr>
    </w:p>
    <w:p w:rsidR="00B74EA7" w:rsidRPr="00830AA8" w:rsidP="00B74EA7" w14:paraId="2FBADC6A" w14:textId="60C7C286">
      <w:pPr>
        <w:pStyle w:val="NoSpacing"/>
        <w:rPr>
          <w:sz w:val="16"/>
          <w:szCs w:val="16"/>
        </w:rPr>
      </w:pPr>
      <w:r w:rsidRPr="00830AA8">
        <w:rPr>
          <w:sz w:val="16"/>
          <w:szCs w:val="16"/>
        </w:rPr>
        <w:t>The U.S. Department of Education, Department of Defense, and Department of Veteran’s Administration collaborated with the education community to develop consumer information and outcome measures to help military students and their families make informed decisions about attending postsecondary schools. Beginning with the 2014-15 data collection year, SFA expanded to</w:t>
      </w:r>
      <w:r w:rsidR="00AF5309">
        <w:rPr>
          <w:sz w:val="16"/>
          <w:szCs w:val="16"/>
        </w:rPr>
        <w:t xml:space="preserve"> </w:t>
      </w:r>
      <w:r w:rsidRPr="00830AA8">
        <w:rPr>
          <w:sz w:val="16"/>
          <w:szCs w:val="16"/>
        </w:rPr>
        <w:t>collect information on the federal dollars supporting military servicemember and veteran undergraduate and graduate students. Continuous improvement efforts at each agency have led to refined and expanded consumer information that student and families may use to make informed postsecondary education decisions.</w:t>
      </w:r>
    </w:p>
    <w:p w:rsidR="00B74EA7" w:rsidRPr="00830AA8" w:rsidP="00B74EA7" w14:paraId="2EA68B20" w14:textId="77777777">
      <w:pPr>
        <w:pStyle w:val="NoSpacing"/>
        <w:rPr>
          <w:sz w:val="16"/>
          <w:szCs w:val="16"/>
        </w:rPr>
      </w:pPr>
    </w:p>
    <w:p w:rsidR="00B74EA7" w:rsidRPr="00830AA8" w:rsidP="00B74EA7" w14:paraId="46342271" w14:textId="77777777">
      <w:pPr>
        <w:pStyle w:val="NoSpacing"/>
        <w:rPr>
          <w:sz w:val="16"/>
          <w:szCs w:val="16"/>
        </w:rPr>
      </w:pPr>
      <w:r w:rsidRPr="00830AA8">
        <w:rPr>
          <w:sz w:val="16"/>
          <w:szCs w:val="16"/>
        </w:rPr>
        <w:t>Student counts and dollar amounts are collected for:</w:t>
      </w:r>
    </w:p>
    <w:p w:rsidR="00B74EA7" w:rsidRPr="00830AA8" w:rsidP="00B74EA7" w14:paraId="591A1E65" w14:textId="77777777">
      <w:pPr>
        <w:pStyle w:val="NoSpacing"/>
        <w:numPr>
          <w:ilvl w:val="0"/>
          <w:numId w:val="22"/>
        </w:numPr>
        <w:rPr>
          <w:sz w:val="16"/>
          <w:szCs w:val="16"/>
        </w:rPr>
      </w:pPr>
      <w:r w:rsidRPr="00830AA8">
        <w:rPr>
          <w:sz w:val="16"/>
          <w:szCs w:val="16"/>
        </w:rPr>
        <w:t>All undergraduate students,</w:t>
      </w:r>
    </w:p>
    <w:p w:rsidR="00B74EA7" w:rsidRPr="00830AA8" w:rsidP="00B74EA7" w14:paraId="5A0CDE42" w14:textId="77777777">
      <w:pPr>
        <w:pStyle w:val="NoSpacing"/>
        <w:numPr>
          <w:ilvl w:val="0"/>
          <w:numId w:val="22"/>
        </w:numPr>
        <w:rPr>
          <w:sz w:val="16"/>
          <w:szCs w:val="16"/>
        </w:rPr>
      </w:pPr>
      <w:r w:rsidRPr="00830AA8">
        <w:rPr>
          <w:sz w:val="16"/>
          <w:szCs w:val="16"/>
        </w:rPr>
        <w:t>Degree/certificate-seeking undergraduate students,</w:t>
      </w:r>
    </w:p>
    <w:p w:rsidR="00B74EA7" w:rsidRPr="00830AA8" w:rsidP="00B74EA7" w14:paraId="3AB77473" w14:textId="77777777">
      <w:pPr>
        <w:pStyle w:val="NoSpacing"/>
        <w:numPr>
          <w:ilvl w:val="0"/>
          <w:numId w:val="22"/>
        </w:numPr>
        <w:rPr>
          <w:sz w:val="16"/>
          <w:szCs w:val="16"/>
        </w:rPr>
      </w:pPr>
      <w:r w:rsidRPr="00830AA8">
        <w:rPr>
          <w:sz w:val="16"/>
          <w:szCs w:val="16"/>
        </w:rPr>
        <w:t>Full-time, first-time (FTFT) degree/certificate-seeking undergraduate students,</w:t>
      </w:r>
    </w:p>
    <w:p w:rsidR="00B74EA7" w:rsidRPr="00830AA8" w:rsidP="00B74EA7" w14:paraId="2AFB3DE4" w14:textId="77777777">
      <w:pPr>
        <w:pStyle w:val="NoSpacing"/>
        <w:numPr>
          <w:ilvl w:val="0"/>
          <w:numId w:val="22"/>
        </w:numPr>
        <w:rPr>
          <w:sz w:val="16"/>
          <w:szCs w:val="16"/>
        </w:rPr>
      </w:pPr>
      <w:r w:rsidRPr="00830AA8">
        <w:rPr>
          <w:sz w:val="16"/>
          <w:szCs w:val="16"/>
        </w:rPr>
        <w:t>Non-degree/certificate-seeking undergraduate students, and</w:t>
      </w:r>
    </w:p>
    <w:p w:rsidR="00B74EA7" w:rsidRPr="00830AA8" w:rsidP="00B74EA7" w14:paraId="03820CB4" w14:textId="77777777">
      <w:pPr>
        <w:pStyle w:val="NoSpacing"/>
        <w:numPr>
          <w:ilvl w:val="0"/>
          <w:numId w:val="22"/>
        </w:numPr>
        <w:rPr>
          <w:sz w:val="16"/>
          <w:szCs w:val="16"/>
        </w:rPr>
      </w:pPr>
      <w:r w:rsidRPr="00830AA8">
        <w:rPr>
          <w:sz w:val="16"/>
          <w:szCs w:val="16"/>
        </w:rPr>
        <w:t>Undergraduate and graduate students who received certain military service and/or veterans education benefits.</w:t>
      </w:r>
    </w:p>
    <w:p w:rsidR="00B74EA7" w:rsidP="00F53919" w14:paraId="55EAE75E" w14:textId="77777777">
      <w:pPr>
        <w:pStyle w:val="NoSpacing"/>
        <w:rPr>
          <w:sz w:val="16"/>
          <w:szCs w:val="16"/>
        </w:rPr>
      </w:pPr>
    </w:p>
    <w:p w:rsidR="00DA1ABE" w:rsidRPr="00902811" w:rsidP="00DA1ABE" w14:paraId="5E954C60" w14:textId="77777777">
      <w:pPr>
        <w:pStyle w:val="NoSpacing"/>
        <w:rPr>
          <w:b/>
          <w:bCs/>
          <w:sz w:val="16"/>
          <w:szCs w:val="16"/>
        </w:rPr>
      </w:pPr>
      <w:r w:rsidRPr="00902811">
        <w:rPr>
          <w:b/>
          <w:bCs/>
          <w:sz w:val="16"/>
          <w:szCs w:val="16"/>
        </w:rPr>
        <w:t>Changes in reporting:</w:t>
      </w:r>
    </w:p>
    <w:p w:rsidR="00DA1ABE" w:rsidRPr="00EB729E" w:rsidP="00DA1ABE" w14:paraId="209FF26B" w14:textId="46CA5375">
      <w:pPr>
        <w:pStyle w:val="NoSpacing"/>
        <w:rPr>
          <w:sz w:val="16"/>
          <w:szCs w:val="16"/>
        </w:rPr>
      </w:pPr>
      <w:r w:rsidRPr="00EB729E">
        <w:rPr>
          <w:sz w:val="16"/>
          <w:szCs w:val="16"/>
        </w:rPr>
        <w:t xml:space="preserve">The following changes were implemented for the </w:t>
      </w:r>
      <w:r w:rsidR="00AF5309">
        <w:rPr>
          <w:color w:val="00B050"/>
          <w:sz w:val="16"/>
          <w:szCs w:val="16"/>
        </w:rPr>
        <w:t>2024-25</w:t>
      </w:r>
      <w:r w:rsidRPr="00EB729E">
        <w:rPr>
          <w:color w:val="00B050"/>
          <w:sz w:val="16"/>
          <w:szCs w:val="16"/>
        </w:rPr>
        <w:t xml:space="preserve"> </w:t>
      </w:r>
      <w:r w:rsidRPr="00EB729E">
        <w:rPr>
          <w:sz w:val="16"/>
          <w:szCs w:val="16"/>
        </w:rPr>
        <w:t>data collection period:</w:t>
      </w:r>
    </w:p>
    <w:p w:rsidR="00DA1ABE" w:rsidRPr="006C0FC9" w:rsidP="00DA1ABE" w14:paraId="3323A9CB" w14:textId="77777777">
      <w:pPr>
        <w:pStyle w:val="NoSpacing"/>
        <w:numPr>
          <w:ilvl w:val="0"/>
          <w:numId w:val="3"/>
        </w:numPr>
        <w:rPr>
          <w:sz w:val="16"/>
          <w:szCs w:val="16"/>
        </w:rPr>
      </w:pPr>
      <w:r w:rsidRPr="006C0FC9">
        <w:rPr>
          <w:sz w:val="16"/>
          <w:szCs w:val="16"/>
        </w:rPr>
        <w:t>Moved the cost of attendance and average net price data items to the new IPEDS Cost (CST) survey component.</w:t>
      </w:r>
    </w:p>
    <w:p w:rsidR="00DA1ABE" w:rsidRPr="006C0FC9" w:rsidP="00DA1ABE" w14:paraId="7A35B00D" w14:textId="77777777">
      <w:pPr>
        <w:pStyle w:val="NoSpacing"/>
        <w:numPr>
          <w:ilvl w:val="0"/>
          <w:numId w:val="3"/>
        </w:numPr>
        <w:rPr>
          <w:sz w:val="16"/>
          <w:szCs w:val="16"/>
        </w:rPr>
      </w:pPr>
      <w:r w:rsidRPr="006C0FC9">
        <w:rPr>
          <w:sz w:val="16"/>
          <w:szCs w:val="16"/>
        </w:rPr>
        <w:t>Updated the SFA Survey form and instructions based on legislative changes, U.S. Department of Education guidance, and industry practices.</w:t>
      </w:r>
    </w:p>
    <w:p w:rsidR="00DA1ABE" w:rsidRPr="006C0FC9" w:rsidP="00DA1ABE" w14:paraId="78AFE4B8" w14:textId="77777777">
      <w:pPr>
        <w:pStyle w:val="NoSpacing"/>
        <w:numPr>
          <w:ilvl w:val="0"/>
          <w:numId w:val="3"/>
        </w:numPr>
        <w:rPr>
          <w:sz w:val="16"/>
          <w:szCs w:val="16"/>
        </w:rPr>
      </w:pPr>
      <w:r w:rsidRPr="006C0FC9">
        <w:rPr>
          <w:sz w:val="16"/>
          <w:szCs w:val="16"/>
        </w:rPr>
        <w:t>Applied the screening question from Section 2 to all institutions.</w:t>
      </w:r>
    </w:p>
    <w:p w:rsidR="00DA1ABE" w:rsidRPr="006C0FC9" w:rsidP="00DA1ABE" w14:paraId="0EE66CBE" w14:textId="77777777">
      <w:pPr>
        <w:pStyle w:val="NoSpacing"/>
        <w:numPr>
          <w:ilvl w:val="0"/>
          <w:numId w:val="3"/>
        </w:numPr>
        <w:rPr>
          <w:sz w:val="16"/>
          <w:szCs w:val="16"/>
        </w:rPr>
      </w:pPr>
      <w:r w:rsidRPr="006C0FC9">
        <w:rPr>
          <w:sz w:val="16"/>
          <w:szCs w:val="16"/>
        </w:rPr>
        <w:t>Applied the context box from Section 2 to all institutions.</w:t>
      </w:r>
    </w:p>
    <w:p w:rsidR="00DA1ABE" w:rsidRPr="006C0FC9" w:rsidP="00DA1ABE" w14:paraId="38E67F47" w14:textId="215BA0C5">
      <w:pPr>
        <w:pStyle w:val="NoSpacing"/>
        <w:numPr>
          <w:ilvl w:val="0"/>
          <w:numId w:val="3"/>
        </w:numPr>
        <w:rPr>
          <w:sz w:val="16"/>
          <w:szCs w:val="16"/>
        </w:rPr>
      </w:pPr>
      <w:r w:rsidRPr="006C0FC9">
        <w:rPr>
          <w:sz w:val="16"/>
          <w:szCs w:val="16"/>
        </w:rPr>
        <w:t xml:space="preserve">Clarified loans to students reported in Section 1, Part </w:t>
      </w:r>
      <w:r w:rsidR="00887D9B">
        <w:rPr>
          <w:sz w:val="16"/>
          <w:szCs w:val="16"/>
        </w:rPr>
        <w:t>C,</w:t>
      </w:r>
      <w:r w:rsidRPr="006C0FC9">
        <w:rPr>
          <w:sz w:val="16"/>
          <w:szCs w:val="16"/>
        </w:rPr>
        <w:t xml:space="preserve"> Line 7 include private education loans.</w:t>
      </w:r>
    </w:p>
    <w:p w:rsidR="00DA1ABE" w:rsidRPr="006C0FC9" w:rsidP="00DA1ABE" w14:paraId="7DADA0DA" w14:textId="77777777">
      <w:pPr>
        <w:pStyle w:val="NoSpacing"/>
        <w:numPr>
          <w:ilvl w:val="0"/>
          <w:numId w:val="3"/>
        </w:numPr>
        <w:rPr>
          <w:sz w:val="16"/>
          <w:szCs w:val="16"/>
        </w:rPr>
      </w:pPr>
      <w:r w:rsidRPr="006C0FC9">
        <w:rPr>
          <w:sz w:val="16"/>
          <w:szCs w:val="16"/>
        </w:rPr>
        <w:t xml:space="preserve">Clarified Fall Enrollment (EF) student counts are carried forward and used to calculate average aid amounts and percentages for academic reporters whereas 12-Month Enrollment (E12) student counts are carried forward and used to calculate average aid amount and percentages for program reporters throughout the survey. </w:t>
      </w:r>
    </w:p>
    <w:p w:rsidR="00DA1ABE" w:rsidRPr="006C0FC9" w:rsidP="00DA1ABE" w14:paraId="0900D824" w14:textId="77777777">
      <w:pPr>
        <w:pStyle w:val="NoSpacing"/>
        <w:numPr>
          <w:ilvl w:val="0"/>
          <w:numId w:val="3"/>
        </w:numPr>
        <w:rPr>
          <w:sz w:val="16"/>
          <w:szCs w:val="16"/>
        </w:rPr>
      </w:pPr>
      <w:r w:rsidRPr="006C0FC9">
        <w:rPr>
          <w:sz w:val="16"/>
          <w:szCs w:val="16"/>
        </w:rPr>
        <w:t>Eliminated the multiple forms that were historically presented on the survey materials page; however, there remain differences in how institutions report. Those differences are indicated in gold text on the single remaining form as presented to OMB. Institutions will not see the gold text and will only see the screens that are applicable to them.</w:t>
      </w:r>
    </w:p>
    <w:p w:rsidR="00C56A41" w:rsidRPr="00902811" w:rsidP="00C56A41" w14:paraId="77825635" w14:textId="77777777">
      <w:pPr>
        <w:pStyle w:val="NoSpacing"/>
        <w:rPr>
          <w:sz w:val="16"/>
          <w:szCs w:val="16"/>
        </w:rPr>
      </w:pPr>
    </w:p>
    <w:p w:rsidR="00C56A41" w:rsidRPr="00902811" w:rsidP="00C56A41" w14:paraId="6AA30817" w14:textId="77777777">
      <w:pPr>
        <w:pStyle w:val="Heading5"/>
        <w:rPr>
          <w:color w:val="auto"/>
          <w:sz w:val="16"/>
          <w:szCs w:val="16"/>
        </w:rPr>
      </w:pPr>
      <w:r w:rsidRPr="00902811">
        <w:rPr>
          <w:color w:val="auto"/>
          <w:sz w:val="16"/>
          <w:szCs w:val="16"/>
        </w:rPr>
        <w:t>Section 1. SFA - Undergraduate Students</w:t>
      </w:r>
    </w:p>
    <w:p w:rsidR="00C56A41" w:rsidRPr="00902811" w:rsidP="00C56A41" w14:paraId="0B7A4EA6" w14:textId="77777777">
      <w:pPr>
        <w:pStyle w:val="NoSpacing"/>
        <w:rPr>
          <w:sz w:val="16"/>
          <w:szCs w:val="16"/>
        </w:rPr>
      </w:pPr>
    </w:p>
    <w:p w:rsidR="00310D24" w:rsidRPr="00AB6A1B" w:rsidP="00310D24" w14:paraId="6AF9FA6D" w14:textId="77777777">
      <w:pPr>
        <w:pStyle w:val="Heading5"/>
        <w:rPr>
          <w:rFonts w:asciiTheme="minorHAnsi" w:hAnsiTheme="minorHAnsi" w:cstheme="minorHAnsi"/>
          <w:b/>
          <w:bCs/>
          <w:color w:val="auto"/>
          <w:sz w:val="16"/>
          <w:szCs w:val="16"/>
        </w:rPr>
      </w:pPr>
      <w:r w:rsidRPr="00AB6A1B">
        <w:rPr>
          <w:rFonts w:asciiTheme="minorHAnsi" w:hAnsiTheme="minorHAnsi" w:cstheme="minorHAnsi"/>
          <w:b/>
          <w:bCs/>
          <w:color w:val="auto"/>
          <w:sz w:val="16"/>
          <w:szCs w:val="16"/>
        </w:rPr>
        <w:t>General Instructions</w:t>
      </w:r>
    </w:p>
    <w:p w:rsidR="00310D24" w:rsidP="00310D24" w14:paraId="1309142C" w14:textId="5E57971A">
      <w:pPr>
        <w:pStyle w:val="NoSpacing"/>
        <w:rPr>
          <w:sz w:val="16"/>
          <w:szCs w:val="16"/>
        </w:rPr>
      </w:pPr>
      <w:r w:rsidRPr="00ED4F39">
        <w:rPr>
          <w:sz w:val="16"/>
          <w:szCs w:val="16"/>
        </w:rPr>
        <w:t>Report students in the categories and sub-categories described enrolled during the period(s) requested who received the types of aid as defined for IPEDS reporting purposes.</w:t>
      </w:r>
    </w:p>
    <w:p w:rsidR="00310D24" w:rsidRPr="00ED4F39" w:rsidP="00310D24" w14:paraId="614CA659" w14:textId="77777777">
      <w:pPr>
        <w:pStyle w:val="NoSpacing"/>
        <w:rPr>
          <w:sz w:val="16"/>
          <w:szCs w:val="16"/>
        </w:rPr>
      </w:pPr>
    </w:p>
    <w:p w:rsidR="00C56A41" w:rsidRPr="00902811" w:rsidP="00C56A41" w14:paraId="6E27E62E" w14:textId="77777777">
      <w:pPr>
        <w:pStyle w:val="NoSpacing"/>
        <w:rPr>
          <w:b/>
          <w:bCs/>
          <w:sz w:val="16"/>
          <w:szCs w:val="16"/>
        </w:rPr>
      </w:pPr>
      <w:r w:rsidRPr="00902811">
        <w:rPr>
          <w:b/>
          <w:bCs/>
          <w:sz w:val="16"/>
          <w:szCs w:val="16"/>
        </w:rPr>
        <w:t>Who Must Report</w:t>
      </w:r>
    </w:p>
    <w:p w:rsidR="009F2A83" w:rsidRPr="00830AA8" w:rsidP="009F2A83" w14:paraId="50D0C371" w14:textId="02B0F652">
      <w:pPr>
        <w:pStyle w:val="NoSpacing"/>
        <w:rPr>
          <w:sz w:val="16"/>
          <w:szCs w:val="16"/>
        </w:rPr>
      </w:pPr>
      <w:r w:rsidRPr="00830AA8">
        <w:rPr>
          <w:sz w:val="16"/>
          <w:szCs w:val="16"/>
        </w:rPr>
        <w:t>All institutions participating or eligible to participate in Title IV financial aid programs and had students enrolled during the prior academic year must report data to IPEDS. Non-Title IV institutions may and are strongly encouraged but are not required to submit data.</w:t>
      </w:r>
    </w:p>
    <w:p w:rsidR="00C56A41" w:rsidRPr="00902811" w:rsidP="00C56A41" w14:paraId="71C7E84D" w14:textId="77777777">
      <w:pPr>
        <w:pStyle w:val="NoSpacing"/>
        <w:rPr>
          <w:sz w:val="16"/>
          <w:szCs w:val="16"/>
        </w:rPr>
      </w:pPr>
    </w:p>
    <w:p w:rsidR="0017592D" w:rsidRPr="005570AB" w:rsidP="0017592D" w14:paraId="1DD18141" w14:textId="77777777">
      <w:pPr>
        <w:pStyle w:val="NoSpacing"/>
        <w:rPr>
          <w:b/>
          <w:bCs/>
          <w:sz w:val="16"/>
          <w:szCs w:val="16"/>
        </w:rPr>
      </w:pPr>
      <w:r w:rsidRPr="005570AB">
        <w:rPr>
          <w:b/>
          <w:bCs/>
          <w:sz w:val="16"/>
          <w:szCs w:val="16"/>
        </w:rPr>
        <w:t>Data Reporting Reminders:</w:t>
      </w:r>
    </w:p>
    <w:p w:rsidR="0017592D" w:rsidRPr="005570AB" w:rsidP="0017592D" w14:paraId="095863F9" w14:textId="77777777">
      <w:pPr>
        <w:pStyle w:val="NoSpacing"/>
        <w:numPr>
          <w:ilvl w:val="0"/>
          <w:numId w:val="2"/>
        </w:numPr>
        <w:rPr>
          <w:sz w:val="16"/>
          <w:szCs w:val="16"/>
        </w:rPr>
      </w:pPr>
      <w:r w:rsidRPr="005570AB">
        <w:rPr>
          <w:sz w:val="16"/>
          <w:szCs w:val="16"/>
        </w:rPr>
        <w:t xml:space="preserve">Report data to accurately reflect the period(s) corresponding with the IPEDS survey component requested, even if such reporting </w:t>
      </w:r>
      <w:r w:rsidRPr="00ED4F39">
        <w:rPr>
          <w:sz w:val="16"/>
          <w:szCs w:val="16"/>
        </w:rPr>
        <w:t xml:space="preserve">seems </w:t>
      </w:r>
      <w:r w:rsidRPr="005570AB">
        <w:rPr>
          <w:sz w:val="16"/>
          <w:szCs w:val="16"/>
        </w:rPr>
        <w:t>inconsistent with prior-year reporting.</w:t>
      </w:r>
    </w:p>
    <w:p w:rsidR="0017592D" w:rsidRPr="005570AB" w:rsidP="0017592D" w14:paraId="1EFFF444" w14:textId="77777777">
      <w:pPr>
        <w:pStyle w:val="NoSpacing"/>
        <w:numPr>
          <w:ilvl w:val="0"/>
          <w:numId w:val="2"/>
        </w:numPr>
        <w:rPr>
          <w:sz w:val="16"/>
          <w:szCs w:val="16"/>
        </w:rPr>
      </w:pPr>
      <w:r w:rsidRPr="005570AB">
        <w:rPr>
          <w:sz w:val="16"/>
          <w:szCs w:val="16"/>
        </w:rPr>
        <w:t>Report financial aid programs under the correct funding source (i.e., federal, state, or local government, the institution, private entity, etc.).</w:t>
      </w:r>
    </w:p>
    <w:p w:rsidR="0017592D" w:rsidRPr="00ED4F39" w:rsidP="0017592D" w14:paraId="5C4AA001" w14:textId="77777777">
      <w:pPr>
        <w:pStyle w:val="NoSpacing"/>
        <w:numPr>
          <w:ilvl w:val="0"/>
          <w:numId w:val="2"/>
        </w:numPr>
        <w:rPr>
          <w:sz w:val="16"/>
          <w:szCs w:val="16"/>
        </w:rPr>
      </w:pPr>
      <w:r w:rsidRPr="00ED4F39">
        <w:rPr>
          <w:sz w:val="16"/>
          <w:szCs w:val="16"/>
        </w:rPr>
        <w:t>Contact the financial aid office if you are not sure where to report matching funds or financial aid received by the institution for the student.</w:t>
      </w:r>
    </w:p>
    <w:p w:rsidR="0017592D" w:rsidRPr="005570AB" w:rsidP="0017592D" w14:paraId="35E93542" w14:textId="77777777">
      <w:pPr>
        <w:pStyle w:val="ListParagraph"/>
        <w:numPr>
          <w:ilvl w:val="0"/>
          <w:numId w:val="2"/>
        </w:numPr>
        <w:spacing w:after="0"/>
        <w:ind w:left="806"/>
        <w:rPr>
          <w:sz w:val="16"/>
          <w:szCs w:val="16"/>
        </w:rPr>
      </w:pPr>
      <w:r w:rsidRPr="005570AB">
        <w:rPr>
          <w:sz w:val="16"/>
          <w:szCs w:val="16"/>
        </w:rPr>
        <w:t>If there are no students in a category or sub-category, enter zero (0). Do NOT leave the cell blank.</w:t>
      </w:r>
    </w:p>
    <w:p w:rsidR="0017592D" w:rsidRPr="00ED4F39" w:rsidP="0017592D" w14:paraId="4EACF839" w14:textId="77777777">
      <w:pPr>
        <w:pStyle w:val="NoSpacing"/>
        <w:numPr>
          <w:ilvl w:val="0"/>
          <w:numId w:val="2"/>
        </w:numPr>
        <w:rPr>
          <w:rFonts w:cstheme="minorHAnsi"/>
          <w:sz w:val="16"/>
          <w:szCs w:val="16"/>
        </w:rPr>
      </w:pPr>
      <w:r w:rsidRPr="00ED4F39">
        <w:rPr>
          <w:rFonts w:cstheme="minorHAnsi"/>
          <w:sz w:val="16"/>
          <w:szCs w:val="16"/>
        </w:rPr>
        <w:t>Report student counts and total benefit amounts disbursed known to the institution for the U.S. Department Veteran's Affairs Post-9/11 GI Bill Program.</w:t>
      </w:r>
    </w:p>
    <w:p w:rsidR="0017592D" w:rsidRPr="00ED4F39" w:rsidP="0017592D" w14:paraId="5CBB74FA" w14:textId="77777777">
      <w:pPr>
        <w:pStyle w:val="NoSpacing"/>
        <w:numPr>
          <w:ilvl w:val="0"/>
          <w:numId w:val="2"/>
        </w:numPr>
        <w:rPr>
          <w:rFonts w:cstheme="minorHAnsi"/>
          <w:sz w:val="16"/>
          <w:szCs w:val="16"/>
        </w:rPr>
      </w:pPr>
      <w:r w:rsidRPr="00ED4F39">
        <w:rPr>
          <w:rFonts w:cstheme="minorHAnsi"/>
          <w:sz w:val="16"/>
          <w:szCs w:val="16"/>
        </w:rPr>
        <w:t>Report student counts and disbursed amounts received and disbursed by the institution for the U.S. Department of Defense Tuition Assistance Program.</w:t>
      </w:r>
    </w:p>
    <w:p w:rsidR="0017592D" w:rsidRPr="00ED4F39" w:rsidP="0017592D" w14:paraId="1E838598" w14:textId="77777777">
      <w:pPr>
        <w:pStyle w:val="NoSpacing"/>
        <w:numPr>
          <w:ilvl w:val="0"/>
          <w:numId w:val="2"/>
        </w:numPr>
        <w:rPr>
          <w:sz w:val="16"/>
          <w:szCs w:val="16"/>
        </w:rPr>
      </w:pPr>
      <w:r w:rsidRPr="00ED4F39">
        <w:rPr>
          <w:sz w:val="16"/>
          <w:szCs w:val="16"/>
        </w:rPr>
        <w:t>Report unduplicated student counts for each aid type.</w:t>
      </w:r>
    </w:p>
    <w:p w:rsidR="0017592D" w:rsidRPr="005570AB" w:rsidP="0017592D" w14:paraId="36A8EBD7" w14:textId="77777777">
      <w:pPr>
        <w:pStyle w:val="NoSpacing"/>
        <w:numPr>
          <w:ilvl w:val="0"/>
          <w:numId w:val="2"/>
        </w:numPr>
        <w:rPr>
          <w:sz w:val="16"/>
          <w:szCs w:val="16"/>
        </w:rPr>
      </w:pPr>
      <w:r w:rsidRPr="005570AB">
        <w:rPr>
          <w:sz w:val="16"/>
          <w:szCs w:val="16"/>
        </w:rPr>
        <w:t>Student recipients can also include eligible dependents.</w:t>
      </w:r>
    </w:p>
    <w:p w:rsidR="0017592D" w:rsidRPr="005570AB" w:rsidP="0017592D" w14:paraId="096C65DC" w14:textId="77777777">
      <w:pPr>
        <w:pStyle w:val="NoSpacing"/>
        <w:numPr>
          <w:ilvl w:val="0"/>
          <w:numId w:val="2"/>
        </w:numPr>
        <w:rPr>
          <w:sz w:val="16"/>
          <w:szCs w:val="16"/>
        </w:rPr>
      </w:pPr>
      <w:r w:rsidRPr="005570AB">
        <w:rPr>
          <w:sz w:val="16"/>
          <w:szCs w:val="16"/>
        </w:rPr>
        <w:t>Consult with your campus certifying official, who may not be in the student financial aid office.</w:t>
      </w:r>
    </w:p>
    <w:p w:rsidR="0017592D" w:rsidRPr="005570AB" w:rsidP="0017592D" w14:paraId="1E8C58BA" w14:textId="77777777">
      <w:pPr>
        <w:pStyle w:val="NoSpacing"/>
        <w:numPr>
          <w:ilvl w:val="0"/>
          <w:numId w:val="2"/>
        </w:numPr>
        <w:rPr>
          <w:sz w:val="16"/>
          <w:szCs w:val="16"/>
        </w:rPr>
      </w:pPr>
      <w:r w:rsidRPr="5C108CB7">
        <w:rPr>
          <w:sz w:val="16"/>
          <w:szCs w:val="16"/>
        </w:rPr>
        <w:t xml:space="preserve">For Post-9/11 GI Bill Benefits, do not include the matching institutional </w:t>
      </w:r>
      <w:r w:rsidRPr="00830AA8">
        <w:rPr>
          <w:sz w:val="16"/>
          <w:szCs w:val="16"/>
        </w:rPr>
        <w:t>or state</w:t>
      </w:r>
      <w:r w:rsidRPr="5C108CB7">
        <w:rPr>
          <w:sz w:val="16"/>
          <w:szCs w:val="16"/>
        </w:rPr>
        <w:t xml:space="preserve"> aid provided through the Yellow Ribbon Program if your school participated. </w:t>
      </w:r>
    </w:p>
    <w:p w:rsidR="005736F9" w:rsidRPr="00830AA8" w:rsidP="005736F9" w14:paraId="228DBF45" w14:textId="77777777">
      <w:pPr>
        <w:pStyle w:val="NoSpacing"/>
        <w:rPr>
          <w:b/>
          <w:bCs/>
          <w:sz w:val="16"/>
          <w:szCs w:val="16"/>
        </w:rPr>
      </w:pPr>
    </w:p>
    <w:p w:rsidR="005736F9" w:rsidRPr="00830AA8" w:rsidP="005736F9" w14:paraId="7B665174" w14:textId="0A6D6A25">
      <w:pPr>
        <w:pStyle w:val="NoSpacing"/>
        <w:rPr>
          <w:b/>
          <w:bCs/>
          <w:sz w:val="16"/>
          <w:szCs w:val="16"/>
        </w:rPr>
      </w:pPr>
      <w:r w:rsidRPr="00830AA8">
        <w:rPr>
          <w:b/>
          <w:bCs/>
          <w:sz w:val="16"/>
          <w:szCs w:val="16"/>
        </w:rPr>
        <w:t>NOTE: In Section 2 of the SFA survey component, all institutions, including program reporters, should report information for ALL programs (not just the largest program).</w:t>
      </w:r>
    </w:p>
    <w:p w:rsidR="005736F9" w:rsidRPr="00830AA8" w:rsidP="005736F9" w14:paraId="52A1861B" w14:textId="19A28FFB">
      <w:pPr>
        <w:pStyle w:val="NoSpacing"/>
        <w:rPr>
          <w:b/>
          <w:bCs/>
          <w:sz w:val="16"/>
          <w:szCs w:val="16"/>
        </w:rPr>
      </w:pPr>
    </w:p>
    <w:p w:rsidR="00C56A41" w:rsidRPr="00DA1ABE" w:rsidP="00C56A41" w14:paraId="68C1A3D1" w14:textId="77777777">
      <w:pPr>
        <w:pStyle w:val="NoSpacing"/>
        <w:rPr>
          <w:b/>
          <w:bCs/>
          <w:sz w:val="16"/>
          <w:szCs w:val="16"/>
        </w:rPr>
      </w:pPr>
      <w:r w:rsidRPr="00DA1ABE">
        <w:rPr>
          <w:b/>
          <w:bCs/>
          <w:sz w:val="16"/>
          <w:szCs w:val="16"/>
        </w:rPr>
        <w:t>What You Will Need</w:t>
      </w:r>
    </w:p>
    <w:p w:rsidR="00C56A41" w:rsidRPr="00EB729E" w:rsidP="00C56A41" w14:paraId="67B68348" w14:textId="77777777">
      <w:pPr>
        <w:pStyle w:val="NoSpacing"/>
        <w:rPr>
          <w:sz w:val="16"/>
          <w:szCs w:val="16"/>
        </w:rPr>
      </w:pPr>
    </w:p>
    <w:p w:rsidR="00B54980" w:rsidP="00B54980" w14:paraId="5C69AC77" w14:textId="63EB54BF">
      <w:pPr>
        <w:pStyle w:val="NoSpacing"/>
        <w:rPr>
          <w:sz w:val="16"/>
          <w:szCs w:val="16"/>
        </w:rPr>
      </w:pPr>
      <w:r w:rsidRPr="00EB729E">
        <w:rPr>
          <w:sz w:val="16"/>
          <w:szCs w:val="16"/>
        </w:rPr>
        <w:t xml:space="preserve">The institution’s financial aid system should be the starting point for reporting to  </w:t>
      </w:r>
      <w:r w:rsidRPr="00830AA8">
        <w:rPr>
          <w:sz w:val="16"/>
          <w:szCs w:val="16"/>
        </w:rPr>
        <w:t xml:space="preserve">the </w:t>
      </w:r>
      <w:r w:rsidRPr="00EB729E">
        <w:rPr>
          <w:sz w:val="16"/>
          <w:szCs w:val="16"/>
        </w:rPr>
        <w:t xml:space="preserve">IPEDS </w:t>
      </w:r>
      <w:r w:rsidRPr="00830AA8">
        <w:rPr>
          <w:sz w:val="16"/>
          <w:szCs w:val="16"/>
        </w:rPr>
        <w:t xml:space="preserve">SFA </w:t>
      </w:r>
      <w:r w:rsidRPr="00830AA8" w:rsidR="005736F9">
        <w:rPr>
          <w:sz w:val="16"/>
          <w:szCs w:val="16"/>
        </w:rPr>
        <w:t xml:space="preserve">survey </w:t>
      </w:r>
      <w:r w:rsidRPr="00EB729E">
        <w:rPr>
          <w:sz w:val="16"/>
          <w:szCs w:val="16"/>
        </w:rPr>
        <w:t>component.</w:t>
      </w:r>
      <w:r>
        <w:rPr>
          <w:sz w:val="16"/>
          <w:szCs w:val="16"/>
        </w:rPr>
        <w:t xml:space="preserve"> </w:t>
      </w:r>
      <w:r w:rsidRPr="00080E82">
        <w:rPr>
          <w:sz w:val="16"/>
          <w:szCs w:val="16"/>
        </w:rPr>
        <w:t>Data providers should also be familiar with college and university practices associated with student financial aid</w:t>
      </w:r>
      <w:r w:rsidRPr="00830AA8">
        <w:rPr>
          <w:sz w:val="16"/>
          <w:szCs w:val="16"/>
        </w:rPr>
        <w:t xml:space="preserve"> and other financial assistance benefits.</w:t>
      </w:r>
    </w:p>
    <w:p w:rsidR="00C56A41" w:rsidRPr="00EB729E" w:rsidP="00C56A41" w14:paraId="5FD752BF" w14:textId="5D0A3FC0">
      <w:pPr>
        <w:pStyle w:val="NoSpacing"/>
        <w:rPr>
          <w:sz w:val="16"/>
          <w:szCs w:val="16"/>
        </w:rPr>
      </w:pPr>
    </w:p>
    <w:p w:rsidR="00C56A41" w:rsidRPr="00EB729E" w:rsidP="00C56A41" w14:paraId="08D2416F" w14:textId="561F0D56">
      <w:pPr>
        <w:pStyle w:val="NoSpacing"/>
        <w:rPr>
          <w:sz w:val="16"/>
          <w:szCs w:val="16"/>
        </w:rPr>
      </w:pPr>
      <w:r w:rsidRPr="00EB729E">
        <w:rPr>
          <w:sz w:val="16"/>
          <w:szCs w:val="16"/>
        </w:rPr>
        <w:t xml:space="preserve">In general, there are  </w:t>
      </w:r>
      <w:r w:rsidRPr="00830AA8" w:rsidR="00080E82">
        <w:rPr>
          <w:sz w:val="16"/>
          <w:szCs w:val="16"/>
        </w:rPr>
        <w:t>three</w:t>
      </w:r>
      <w:r w:rsidR="00080E82">
        <w:rPr>
          <w:sz w:val="16"/>
          <w:szCs w:val="16"/>
        </w:rPr>
        <w:t xml:space="preserve"> </w:t>
      </w:r>
      <w:r w:rsidRPr="00EB729E">
        <w:rPr>
          <w:sz w:val="16"/>
          <w:szCs w:val="16"/>
        </w:rPr>
        <w:t>types of financial aid data that will be requested in this component. These types are:</w:t>
      </w:r>
    </w:p>
    <w:p w:rsidR="00C56A41" w:rsidRPr="00EB729E" w:rsidP="00C56A41" w14:paraId="0524EADD" w14:textId="77777777">
      <w:pPr>
        <w:pStyle w:val="NoSpacing"/>
        <w:ind w:left="720"/>
        <w:rPr>
          <w:sz w:val="16"/>
          <w:szCs w:val="16"/>
        </w:rPr>
      </w:pPr>
    </w:p>
    <w:p w:rsidR="00464057" w:rsidRPr="00ED4F39" w:rsidP="00464057" w14:paraId="2FA3524D" w14:textId="77777777">
      <w:pPr>
        <w:pStyle w:val="NoSpacing"/>
        <w:numPr>
          <w:ilvl w:val="0"/>
          <w:numId w:val="22"/>
        </w:numPr>
        <w:rPr>
          <w:sz w:val="16"/>
          <w:szCs w:val="16"/>
        </w:rPr>
      </w:pPr>
      <w:r w:rsidRPr="00ED4F39">
        <w:rPr>
          <w:sz w:val="16"/>
          <w:szCs w:val="16"/>
        </w:rPr>
        <w:t>Student counts by financial aid type and student categories;</w:t>
      </w:r>
    </w:p>
    <w:p w:rsidR="00464057" w:rsidRPr="00ED4F39" w:rsidP="00464057" w14:paraId="27992067" w14:textId="77777777">
      <w:pPr>
        <w:pStyle w:val="NoSpacing"/>
        <w:numPr>
          <w:ilvl w:val="0"/>
          <w:numId w:val="22"/>
        </w:numPr>
        <w:rPr>
          <w:sz w:val="16"/>
          <w:szCs w:val="16"/>
        </w:rPr>
      </w:pPr>
      <w:r w:rsidRPr="00ED4F39">
        <w:rPr>
          <w:sz w:val="16"/>
          <w:szCs w:val="16"/>
        </w:rPr>
        <w:t>Total financial aid dollars awarded to these students, and</w:t>
      </w:r>
    </w:p>
    <w:p w:rsidR="00464057" w:rsidRPr="00830AA8" w:rsidP="00464057" w14:paraId="387CCD62" w14:textId="77777777">
      <w:pPr>
        <w:pStyle w:val="NoSpacing"/>
        <w:numPr>
          <w:ilvl w:val="0"/>
          <w:numId w:val="22"/>
        </w:numPr>
        <w:rPr>
          <w:sz w:val="16"/>
          <w:szCs w:val="16"/>
        </w:rPr>
      </w:pPr>
      <w:r w:rsidRPr="00830AA8">
        <w:rPr>
          <w:sz w:val="16"/>
          <w:szCs w:val="16"/>
        </w:rPr>
        <w:t>Total military and veterans’ education benefits dollars disbursed to students known to the institution.</w:t>
      </w:r>
    </w:p>
    <w:p w:rsidR="00C56A41" w:rsidRPr="00EB729E" w:rsidP="00C56A41" w14:paraId="2AF3EC30" w14:textId="77777777">
      <w:pPr>
        <w:pStyle w:val="NoSpacing"/>
        <w:rPr>
          <w:sz w:val="16"/>
          <w:szCs w:val="16"/>
        </w:rPr>
      </w:pPr>
    </w:p>
    <w:p w:rsidR="00C56A41" w:rsidRPr="00EB729E" w:rsidP="00C56A41" w14:paraId="6AB8B5D1" w14:textId="004F6FF1">
      <w:pPr>
        <w:pStyle w:val="NoSpacing"/>
        <w:rPr>
          <w:sz w:val="16"/>
          <w:szCs w:val="16"/>
        </w:rPr>
      </w:pPr>
      <w:r w:rsidRPr="00EB729E">
        <w:rPr>
          <w:sz w:val="16"/>
          <w:szCs w:val="16"/>
        </w:rPr>
        <w:t xml:space="preserve">To complete </w:t>
      </w:r>
      <w:r w:rsidRPr="00830AA8" w:rsidR="00464057">
        <w:rPr>
          <w:sz w:val="16"/>
          <w:szCs w:val="16"/>
        </w:rPr>
        <w:t xml:space="preserve">Section 1 of this </w:t>
      </w:r>
      <w:r w:rsidRPr="00830AA8" w:rsidR="00080E82">
        <w:rPr>
          <w:sz w:val="16"/>
          <w:szCs w:val="16"/>
        </w:rPr>
        <w:t xml:space="preserve">survey </w:t>
      </w:r>
      <w:r w:rsidRPr="00EB729E">
        <w:rPr>
          <w:sz w:val="16"/>
          <w:szCs w:val="16"/>
        </w:rPr>
        <w:t xml:space="preserve">component, data providers will need </w:t>
      </w:r>
      <w:r w:rsidR="00CC7CDD">
        <w:rPr>
          <w:sz w:val="16"/>
          <w:szCs w:val="16"/>
        </w:rPr>
        <w:t xml:space="preserve"> </w:t>
      </w:r>
      <w:r w:rsidRPr="00830AA8" w:rsidR="00CC7CDD">
        <w:rPr>
          <w:sz w:val="16"/>
          <w:szCs w:val="16"/>
        </w:rPr>
        <w:t>student counts and financial aid award amounts for</w:t>
      </w:r>
      <w:r w:rsidRPr="00CC7CDD">
        <w:rPr>
          <w:sz w:val="16"/>
          <w:szCs w:val="16"/>
        </w:rPr>
        <w:t>:</w:t>
      </w:r>
    </w:p>
    <w:p w:rsidR="00C56A41" w:rsidRPr="00EB729E" w:rsidP="00C56A41" w14:paraId="4B23FE99" w14:textId="77777777">
      <w:pPr>
        <w:pStyle w:val="NoSpacing"/>
        <w:rPr>
          <w:sz w:val="16"/>
          <w:szCs w:val="16"/>
        </w:rPr>
      </w:pPr>
    </w:p>
    <w:p w:rsidR="00C56A41" w:rsidP="003A3E6C" w14:paraId="5A8898BE" w14:textId="7CDBC0D7">
      <w:pPr>
        <w:pStyle w:val="NoSpacing"/>
        <w:numPr>
          <w:ilvl w:val="0"/>
          <w:numId w:val="2"/>
        </w:numPr>
        <w:rPr>
          <w:sz w:val="16"/>
          <w:szCs w:val="16"/>
        </w:rPr>
      </w:pPr>
      <w:bookmarkStart w:id="97" w:name="_Hlk126049466"/>
      <w:r w:rsidRPr="00EB729E">
        <w:rPr>
          <w:sz w:val="16"/>
          <w:szCs w:val="16"/>
        </w:rPr>
        <w:t>All undergraduate students</w:t>
      </w:r>
      <w:r w:rsidR="003A3E6C">
        <w:rPr>
          <w:sz w:val="16"/>
          <w:szCs w:val="16"/>
        </w:rPr>
        <w:t>,</w:t>
      </w:r>
    </w:p>
    <w:p w:rsidR="003A3E6C" w:rsidRPr="00830AA8" w:rsidP="003A3E6C" w14:paraId="7C2E443A" w14:textId="77777777">
      <w:pPr>
        <w:pStyle w:val="NoSpacing"/>
        <w:numPr>
          <w:ilvl w:val="0"/>
          <w:numId w:val="2"/>
        </w:numPr>
        <w:rPr>
          <w:sz w:val="16"/>
          <w:szCs w:val="16"/>
        </w:rPr>
      </w:pPr>
      <w:r w:rsidRPr="00830AA8">
        <w:rPr>
          <w:sz w:val="16"/>
          <w:szCs w:val="16"/>
        </w:rPr>
        <w:t>Degree/certificate-seeking undergraduate students,</w:t>
      </w:r>
    </w:p>
    <w:p w:rsidR="003A3E6C" w:rsidRPr="00830AA8" w:rsidP="003A3E6C" w14:paraId="15FC64C0" w14:textId="77777777">
      <w:pPr>
        <w:pStyle w:val="NoSpacing"/>
        <w:numPr>
          <w:ilvl w:val="0"/>
          <w:numId w:val="2"/>
        </w:numPr>
        <w:rPr>
          <w:sz w:val="16"/>
          <w:szCs w:val="16"/>
        </w:rPr>
      </w:pPr>
      <w:r w:rsidRPr="00830AA8">
        <w:rPr>
          <w:sz w:val="16"/>
          <w:szCs w:val="16"/>
        </w:rPr>
        <w:t>Full-time, first-time degree/certificate-seeking undergraduate students, and</w:t>
      </w:r>
    </w:p>
    <w:p w:rsidR="003A3E6C" w:rsidRPr="00830AA8" w:rsidP="003A3E6C" w14:paraId="0EB1E103" w14:textId="77777777">
      <w:pPr>
        <w:pStyle w:val="NoSpacing"/>
        <w:numPr>
          <w:ilvl w:val="0"/>
          <w:numId w:val="2"/>
        </w:numPr>
        <w:rPr>
          <w:sz w:val="16"/>
          <w:szCs w:val="16"/>
        </w:rPr>
      </w:pPr>
      <w:r w:rsidRPr="00830AA8">
        <w:rPr>
          <w:sz w:val="16"/>
          <w:szCs w:val="16"/>
        </w:rPr>
        <w:t>Non-degree/certificate-seeking undergraduate students.</w:t>
      </w:r>
    </w:p>
    <w:p w:rsidR="00CC7CDD" w:rsidRPr="00EB729E" w:rsidP="00A50091" w14:paraId="0BEB1727" w14:textId="77777777">
      <w:pPr>
        <w:pStyle w:val="NoSpacing"/>
        <w:numPr>
          <w:ilvl w:val="1"/>
          <w:numId w:val="2"/>
        </w:numPr>
        <w:rPr>
          <w:sz w:val="16"/>
          <w:szCs w:val="16"/>
        </w:rPr>
      </w:pPr>
    </w:p>
    <w:p w:rsidR="005E0CDA" w:rsidP="005E0CDA" w14:paraId="519D64A4" w14:textId="704AA773">
      <w:pPr>
        <w:pStyle w:val="NoSpacing"/>
        <w:rPr>
          <w:sz w:val="16"/>
          <w:szCs w:val="16"/>
        </w:rPr>
      </w:pPr>
      <w:r w:rsidRPr="00EA402F">
        <w:rPr>
          <w:sz w:val="16"/>
          <w:szCs w:val="16"/>
        </w:rPr>
        <w:t xml:space="preserve"> </w:t>
      </w:r>
      <w:bookmarkEnd w:id="97"/>
    </w:p>
    <w:p w:rsidR="005E0CDA" w:rsidRPr="00830AA8" w:rsidP="005E0CDA" w14:paraId="3A36A782" w14:textId="2EE28D73">
      <w:pPr>
        <w:pStyle w:val="NoSpacing"/>
        <w:rPr>
          <w:sz w:val="16"/>
          <w:szCs w:val="16"/>
        </w:rPr>
      </w:pPr>
      <w:r w:rsidRPr="00830AA8">
        <w:rPr>
          <w:sz w:val="16"/>
          <w:szCs w:val="16"/>
        </w:rPr>
        <w:t>To complete Section 2 of this survey component, you will need student counts, and military tuition assistance and Post-9/11 benefit disbursed amounts for:</w:t>
      </w:r>
    </w:p>
    <w:p w:rsidR="005E0CDA" w:rsidRPr="00830AA8" w:rsidP="005E0CDA" w14:paraId="5DC50097" w14:textId="77777777">
      <w:pPr>
        <w:pStyle w:val="NoSpacing"/>
        <w:numPr>
          <w:ilvl w:val="0"/>
          <w:numId w:val="22"/>
        </w:numPr>
        <w:rPr>
          <w:sz w:val="16"/>
          <w:szCs w:val="16"/>
        </w:rPr>
      </w:pPr>
      <w:r w:rsidRPr="00830AA8">
        <w:rPr>
          <w:sz w:val="16"/>
          <w:szCs w:val="16"/>
        </w:rPr>
        <w:t xml:space="preserve">Undergraduate students, and </w:t>
      </w:r>
    </w:p>
    <w:p w:rsidR="005E0CDA" w:rsidRPr="00830AA8" w:rsidP="005E0CDA" w14:paraId="69B47CF1" w14:textId="0E24B991">
      <w:pPr>
        <w:pStyle w:val="NoSpacing"/>
        <w:numPr>
          <w:ilvl w:val="0"/>
          <w:numId w:val="22"/>
        </w:numPr>
        <w:rPr>
          <w:sz w:val="16"/>
          <w:szCs w:val="16"/>
        </w:rPr>
      </w:pPr>
      <w:r w:rsidRPr="00830AA8">
        <w:rPr>
          <w:sz w:val="16"/>
          <w:szCs w:val="16"/>
        </w:rPr>
        <w:t>Graduate students.</w:t>
      </w:r>
    </w:p>
    <w:p w:rsidR="001B6E4B" w:rsidRPr="00830AA8" w:rsidP="001B6E4B" w14:paraId="31EFA27A" w14:textId="36C8118A">
      <w:pPr>
        <w:pStyle w:val="NoSpacing"/>
        <w:rPr>
          <w:sz w:val="16"/>
          <w:szCs w:val="16"/>
        </w:rPr>
      </w:pPr>
    </w:p>
    <w:p w:rsidR="008869C2" w:rsidP="008869C2" w14:paraId="55D1455D" w14:textId="5B7D669F">
      <w:pPr>
        <w:pStyle w:val="NoSpacing"/>
        <w:rPr>
          <w:sz w:val="16"/>
          <w:szCs w:val="16"/>
        </w:rPr>
      </w:pPr>
      <w:r w:rsidRPr="00741DC8">
        <w:rPr>
          <w:sz w:val="16"/>
          <w:szCs w:val="16"/>
        </w:rPr>
        <w:t xml:space="preserve">If you are </w:t>
      </w:r>
      <w:r>
        <w:rPr>
          <w:sz w:val="16"/>
          <w:szCs w:val="16"/>
        </w:rPr>
        <w:t xml:space="preserve">not </w:t>
      </w:r>
      <w:r w:rsidRPr="00741DC8">
        <w:rPr>
          <w:sz w:val="16"/>
          <w:szCs w:val="16"/>
        </w:rPr>
        <w:t xml:space="preserve">familiar with these educational benefits, </w:t>
      </w:r>
      <w:r>
        <w:rPr>
          <w:sz w:val="16"/>
          <w:szCs w:val="16"/>
        </w:rPr>
        <w:t>a general synopsis of each program is provided below.</w:t>
      </w:r>
    </w:p>
    <w:p w:rsidR="008869C2" w:rsidRPr="00C14B64" w:rsidP="008869C2" w14:paraId="585EF333" w14:textId="77777777">
      <w:pPr>
        <w:pStyle w:val="NoSpacing"/>
        <w:rPr>
          <w:sz w:val="16"/>
          <w:szCs w:val="16"/>
        </w:rPr>
      </w:pPr>
    </w:p>
    <w:p w:rsidR="008869C2" w:rsidP="008869C2" w14:paraId="4DA4D361" w14:textId="77777777">
      <w:pPr>
        <w:pStyle w:val="NoSpacing"/>
        <w:rPr>
          <w:b/>
          <w:bCs/>
          <w:sz w:val="16"/>
          <w:szCs w:val="16"/>
        </w:rPr>
      </w:pPr>
      <w:r w:rsidRPr="00C14B64">
        <w:rPr>
          <w:b/>
          <w:bCs/>
          <w:sz w:val="16"/>
          <w:szCs w:val="16"/>
        </w:rPr>
        <w:t>U.S. Department of Veterans Affairs Post-9/11 GI Bill program</w:t>
      </w:r>
    </w:p>
    <w:p w:rsidR="008869C2" w:rsidRPr="00741DC8" w:rsidP="008869C2" w14:paraId="474E00A3" w14:textId="77777777">
      <w:pPr>
        <w:pStyle w:val="NoSpacing"/>
        <w:numPr>
          <w:ilvl w:val="0"/>
          <w:numId w:val="13"/>
        </w:numPr>
        <w:rPr>
          <w:sz w:val="16"/>
          <w:szCs w:val="16"/>
        </w:rPr>
      </w:pPr>
      <w:r w:rsidRPr="00741DC8">
        <w:rPr>
          <w:sz w:val="16"/>
          <w:szCs w:val="16"/>
        </w:rPr>
        <w:t xml:space="preserve">Effective August 1, 2009, </w:t>
      </w:r>
      <w:r>
        <w:rPr>
          <w:sz w:val="16"/>
          <w:szCs w:val="16"/>
        </w:rPr>
        <w:t xml:space="preserve">includes </w:t>
      </w:r>
      <w:r w:rsidRPr="00741DC8">
        <w:rPr>
          <w:sz w:val="16"/>
          <w:szCs w:val="16"/>
        </w:rPr>
        <w:t xml:space="preserve">payment of tuition and fees, </w:t>
      </w:r>
      <w:r>
        <w:rPr>
          <w:sz w:val="16"/>
          <w:szCs w:val="16"/>
        </w:rPr>
        <w:t xml:space="preserve">a </w:t>
      </w:r>
      <w:r w:rsidRPr="00741DC8">
        <w:rPr>
          <w:sz w:val="16"/>
          <w:szCs w:val="16"/>
        </w:rPr>
        <w:t xml:space="preserve">monthly housing allowance, and </w:t>
      </w:r>
      <w:r>
        <w:rPr>
          <w:sz w:val="16"/>
          <w:szCs w:val="16"/>
        </w:rPr>
        <w:t xml:space="preserve">a </w:t>
      </w:r>
      <w:r w:rsidRPr="00741DC8">
        <w:rPr>
          <w:sz w:val="16"/>
          <w:szCs w:val="16"/>
        </w:rPr>
        <w:t>books and supplies stipend.</w:t>
      </w:r>
    </w:p>
    <w:p w:rsidR="008869C2" w:rsidRPr="00741DC8" w:rsidP="008869C2" w14:paraId="167B433C" w14:textId="6D36865E">
      <w:pPr>
        <w:pStyle w:val="NoSpacing"/>
        <w:numPr>
          <w:ilvl w:val="0"/>
          <w:numId w:val="13"/>
        </w:numPr>
        <w:rPr>
          <w:sz w:val="16"/>
          <w:szCs w:val="16"/>
        </w:rPr>
      </w:pPr>
      <w:r w:rsidRPr="2D14EA41">
        <w:rPr>
          <w:sz w:val="16"/>
          <w:szCs w:val="16"/>
        </w:rPr>
        <w:t xml:space="preserve">Tuition and fees are paid directly to the institution on behalf of students </w:t>
      </w:r>
      <w:r w:rsidRPr="00830AA8">
        <w:rPr>
          <w:sz w:val="16"/>
          <w:szCs w:val="16"/>
        </w:rPr>
        <w:t>and data on materials, books, supplies, and housing amounts is available to the institution</w:t>
      </w:r>
      <w:r w:rsidRPr="2D14EA41">
        <w:rPr>
          <w:sz w:val="16"/>
          <w:szCs w:val="16"/>
        </w:rPr>
        <w:t>; thus, institutions should know which students have Post-9/11 GI Bill benefits and the benefit amounts.</w:t>
      </w:r>
    </w:p>
    <w:p w:rsidR="008869C2" w:rsidRPr="00741DC8" w:rsidP="008869C2" w14:paraId="11CF1C5B" w14:textId="77777777">
      <w:pPr>
        <w:pStyle w:val="NoSpacing"/>
        <w:numPr>
          <w:ilvl w:val="0"/>
          <w:numId w:val="13"/>
        </w:numPr>
        <w:rPr>
          <w:sz w:val="16"/>
          <w:szCs w:val="16"/>
        </w:rPr>
      </w:pPr>
      <w:r w:rsidRPr="00741DC8">
        <w:rPr>
          <w:sz w:val="16"/>
          <w:szCs w:val="16"/>
        </w:rPr>
        <w:t xml:space="preserve">Educational benefits can be transferred to </w:t>
      </w:r>
      <w:r>
        <w:rPr>
          <w:sz w:val="16"/>
          <w:szCs w:val="16"/>
        </w:rPr>
        <w:t xml:space="preserve">eligible </w:t>
      </w:r>
      <w:r w:rsidRPr="00741DC8">
        <w:rPr>
          <w:sz w:val="16"/>
          <w:szCs w:val="16"/>
        </w:rPr>
        <w:t>dependent</w:t>
      </w:r>
      <w:r>
        <w:rPr>
          <w:sz w:val="16"/>
          <w:szCs w:val="16"/>
        </w:rPr>
        <w:t>s</w:t>
      </w:r>
      <w:r w:rsidRPr="00741DC8">
        <w:rPr>
          <w:sz w:val="16"/>
          <w:szCs w:val="16"/>
        </w:rPr>
        <w:t>.</w:t>
      </w:r>
    </w:p>
    <w:p w:rsidR="008869C2" w:rsidRPr="00741DC8" w:rsidP="008869C2" w14:paraId="517F9471" w14:textId="77777777">
      <w:pPr>
        <w:pStyle w:val="NoSpacing"/>
        <w:numPr>
          <w:ilvl w:val="0"/>
          <w:numId w:val="13"/>
        </w:numPr>
        <w:rPr>
          <w:sz w:val="16"/>
          <w:szCs w:val="16"/>
        </w:rPr>
      </w:pPr>
      <w:r w:rsidRPr="00741DC8">
        <w:rPr>
          <w:sz w:val="16"/>
          <w:szCs w:val="16"/>
        </w:rPr>
        <w:t>Program expanded in 2011 to cover non-degree-granting programs, apprenticeships/on-the-job training programs, flight training programs, and training correspondence.</w:t>
      </w:r>
    </w:p>
    <w:p w:rsidR="008869C2" w:rsidP="008869C2" w14:paraId="266E9489" w14:textId="77777777">
      <w:pPr>
        <w:pStyle w:val="NoSpacing"/>
        <w:numPr>
          <w:ilvl w:val="0"/>
          <w:numId w:val="13"/>
        </w:numPr>
        <w:rPr>
          <w:sz w:val="16"/>
          <w:szCs w:val="16"/>
        </w:rPr>
      </w:pPr>
      <w:r>
        <w:rPr>
          <w:sz w:val="16"/>
          <w:szCs w:val="16"/>
        </w:rPr>
        <w:t>The Post-9/11 GI Bill Yellow Ribbon program is an institutional aid matching program which covers tuition and fees for students attending participating institutions only.</w:t>
      </w:r>
    </w:p>
    <w:p w:rsidR="008869C2" w:rsidRPr="00741DC8" w:rsidP="008869C2" w14:paraId="7B450B4E" w14:textId="77777777">
      <w:pPr>
        <w:pStyle w:val="NoSpacing"/>
        <w:rPr>
          <w:sz w:val="16"/>
          <w:szCs w:val="16"/>
        </w:rPr>
      </w:pPr>
    </w:p>
    <w:p w:rsidR="008869C2" w:rsidRPr="00ED4F39" w:rsidP="008869C2" w14:paraId="22CFB0BD" w14:textId="77777777">
      <w:pPr>
        <w:pStyle w:val="NoSpacing"/>
        <w:rPr>
          <w:sz w:val="16"/>
          <w:szCs w:val="16"/>
        </w:rPr>
      </w:pPr>
      <w:r w:rsidRPr="00ED4F39">
        <w:rPr>
          <w:sz w:val="16"/>
          <w:szCs w:val="16"/>
        </w:rPr>
        <w:t>For information on additional program benefits, see</w:t>
      </w:r>
      <w:r w:rsidRPr="00ED4F39">
        <w:t xml:space="preserve"> </w:t>
      </w:r>
      <w:r w:rsidRPr="00ED4F39">
        <w:rPr>
          <w:i/>
          <w:iCs/>
          <w:sz w:val="16"/>
          <w:szCs w:val="16"/>
        </w:rPr>
        <w:t>How can I use my Post-9/11 GI Bill (Chapter 33) benefits?</w:t>
      </w:r>
      <w:r w:rsidRPr="00ED4F39">
        <w:rPr>
          <w:sz w:val="16"/>
          <w:szCs w:val="16"/>
        </w:rPr>
        <w:t xml:space="preserve"> at https://www.va.gov/education/about-gi-bill-benefits/post-9-11/</w:t>
      </w:r>
    </w:p>
    <w:p w:rsidR="008869C2" w:rsidRPr="00741DC8" w:rsidP="008869C2" w14:paraId="14BC10D0" w14:textId="77777777">
      <w:pPr>
        <w:pStyle w:val="NoSpacing"/>
        <w:rPr>
          <w:sz w:val="16"/>
          <w:szCs w:val="16"/>
        </w:rPr>
      </w:pPr>
    </w:p>
    <w:p w:rsidR="008869C2" w:rsidRPr="00C14B64" w:rsidP="008869C2" w14:paraId="0DDDC05A" w14:textId="77777777">
      <w:pPr>
        <w:pStyle w:val="NoSpacing"/>
        <w:rPr>
          <w:b/>
          <w:bCs/>
          <w:sz w:val="16"/>
          <w:szCs w:val="16"/>
        </w:rPr>
      </w:pPr>
      <w:r w:rsidRPr="00C14B64">
        <w:rPr>
          <w:b/>
          <w:bCs/>
          <w:sz w:val="16"/>
          <w:szCs w:val="16"/>
        </w:rPr>
        <w:t>U.S. Department of Defense (DOD) Tuition Assistance Program</w:t>
      </w:r>
    </w:p>
    <w:p w:rsidR="008869C2" w:rsidP="008869C2" w14:paraId="0F28E66F" w14:textId="77777777">
      <w:pPr>
        <w:pStyle w:val="NoSpacing"/>
        <w:numPr>
          <w:ilvl w:val="0"/>
          <w:numId w:val="14"/>
        </w:numPr>
        <w:rPr>
          <w:sz w:val="16"/>
          <w:szCs w:val="16"/>
        </w:rPr>
      </w:pPr>
      <w:r w:rsidRPr="2DF9D77F">
        <w:rPr>
          <w:sz w:val="16"/>
          <w:szCs w:val="16"/>
        </w:rPr>
        <w:t>Available to active duty servicemembers, reservists called to active duty, and their spouses.</w:t>
      </w:r>
    </w:p>
    <w:p w:rsidR="008869C2" w:rsidRPr="00830AA8" w:rsidP="008869C2" w14:paraId="2F1CEA78" w14:textId="77777777">
      <w:pPr>
        <w:pStyle w:val="NoSpacing"/>
        <w:numPr>
          <w:ilvl w:val="0"/>
          <w:numId w:val="14"/>
        </w:numPr>
        <w:rPr>
          <w:sz w:val="16"/>
          <w:szCs w:val="16"/>
        </w:rPr>
      </w:pPr>
      <w:r w:rsidRPr="00830AA8">
        <w:rPr>
          <w:sz w:val="16"/>
          <w:szCs w:val="16"/>
        </w:rPr>
        <w:t>Includes the U.S. National Guard and the U.S. Coast Guard.</w:t>
      </w:r>
    </w:p>
    <w:p w:rsidR="008869C2" w:rsidRPr="00ED4F39" w:rsidP="008869C2" w14:paraId="035BD5A3" w14:textId="77777777">
      <w:pPr>
        <w:pStyle w:val="NoSpacing"/>
        <w:numPr>
          <w:ilvl w:val="0"/>
          <w:numId w:val="14"/>
        </w:numPr>
        <w:rPr>
          <w:sz w:val="16"/>
          <w:szCs w:val="16"/>
        </w:rPr>
      </w:pPr>
      <w:r w:rsidRPr="00ED4F39">
        <w:rPr>
          <w:sz w:val="16"/>
          <w:szCs w:val="16"/>
        </w:rPr>
        <w:t>Eligibility criteria may vary by branch of service.</w:t>
      </w:r>
    </w:p>
    <w:p w:rsidR="008869C2" w:rsidRPr="00741DC8" w:rsidP="008869C2" w14:paraId="751F9219" w14:textId="77777777">
      <w:pPr>
        <w:pStyle w:val="NoSpacing"/>
        <w:numPr>
          <w:ilvl w:val="0"/>
          <w:numId w:val="14"/>
        </w:numPr>
        <w:rPr>
          <w:sz w:val="16"/>
          <w:szCs w:val="16"/>
        </w:rPr>
      </w:pPr>
      <w:r w:rsidRPr="407F2FBE">
        <w:rPr>
          <w:sz w:val="16"/>
          <w:szCs w:val="16"/>
        </w:rPr>
        <w:t>Educational payments cover only tuition and fees and are made directly to the institution.</w:t>
      </w:r>
    </w:p>
    <w:p w:rsidR="008869C2" w:rsidRPr="00741DC8" w:rsidP="008869C2" w14:paraId="5734B8A6" w14:textId="77777777">
      <w:pPr>
        <w:pStyle w:val="NoSpacing"/>
        <w:numPr>
          <w:ilvl w:val="0"/>
          <w:numId w:val="14"/>
        </w:numPr>
        <w:rPr>
          <w:sz w:val="16"/>
          <w:szCs w:val="16"/>
        </w:rPr>
      </w:pPr>
      <w:r w:rsidRPr="407F2FBE">
        <w:rPr>
          <w:sz w:val="16"/>
          <w:szCs w:val="16"/>
        </w:rPr>
        <w:t>GI Bill benefits can be used to supplement costs not covered by this program.</w:t>
      </w:r>
    </w:p>
    <w:p w:rsidR="008869C2" w:rsidP="008869C2" w14:paraId="1C9CA3FB" w14:textId="77777777">
      <w:pPr>
        <w:pStyle w:val="NoSpacing"/>
        <w:rPr>
          <w:sz w:val="16"/>
          <w:szCs w:val="16"/>
        </w:rPr>
      </w:pPr>
    </w:p>
    <w:p w:rsidR="008869C2" w:rsidRPr="00ED4F39" w:rsidP="008869C2" w14:paraId="404B8856" w14:textId="77777777">
      <w:pPr>
        <w:pStyle w:val="NoSpacing"/>
        <w:rPr>
          <w:sz w:val="16"/>
          <w:szCs w:val="16"/>
        </w:rPr>
      </w:pPr>
      <w:r w:rsidRPr="00ED4F39">
        <w:rPr>
          <w:sz w:val="16"/>
          <w:szCs w:val="16"/>
        </w:rPr>
        <w:t xml:space="preserve">For more information, visit the Department of Defense Tuition Assistance Program website </w:t>
      </w:r>
      <w:r w:rsidRPr="008869C2">
        <w:rPr>
          <w:strike/>
          <w:sz w:val="16"/>
          <w:szCs w:val="16"/>
        </w:rPr>
        <w:t>at</w:t>
      </w:r>
      <w:r w:rsidRPr="00ED4F39">
        <w:rPr>
          <w:sz w:val="16"/>
          <w:szCs w:val="16"/>
        </w:rPr>
        <w:t xml:space="preserve"> http://www.dodmou.com/ and visit  </w:t>
      </w:r>
      <w:hyperlink r:id="rId22">
        <w:r w:rsidRPr="00ED4F39">
          <w:rPr>
            <w:rStyle w:val="Hyperlink"/>
            <w:color w:val="auto"/>
            <w:sz w:val="16"/>
            <w:szCs w:val="16"/>
          </w:rPr>
          <w:t>https://www.dantes.mil/mil-ta/</w:t>
        </w:r>
      </w:hyperlink>
      <w:r w:rsidRPr="00ED4F39">
        <w:rPr>
          <w:sz w:val="16"/>
          <w:szCs w:val="16"/>
        </w:rPr>
        <w:t xml:space="preserve"> for specific information for each U.S. military service branch.</w:t>
      </w:r>
    </w:p>
    <w:p w:rsidR="008869C2" w:rsidRPr="00741DC8" w:rsidP="008869C2" w14:paraId="2CBA0EE7" w14:textId="77777777">
      <w:pPr>
        <w:pStyle w:val="NoSpacing"/>
        <w:rPr>
          <w:sz w:val="16"/>
          <w:szCs w:val="16"/>
        </w:rPr>
      </w:pPr>
    </w:p>
    <w:p w:rsidR="008869C2" w:rsidRPr="00741DC8" w:rsidP="008869C2" w14:paraId="78DA8E94" w14:textId="77777777">
      <w:pPr>
        <w:pStyle w:val="NoSpacing"/>
        <w:rPr>
          <w:sz w:val="16"/>
          <w:szCs w:val="16"/>
        </w:rPr>
      </w:pPr>
      <w:r w:rsidRPr="00741DC8">
        <w:rPr>
          <w:sz w:val="16"/>
          <w:szCs w:val="16"/>
        </w:rPr>
        <w:t>Consult and verify the data with your institutional representative who certifies these benefits. This individual or office may not be in the student financial aid office.</w:t>
      </w:r>
    </w:p>
    <w:p w:rsidR="00AF5309" w:rsidP="00183E74" w14:paraId="6CFBF3B6" w14:textId="77777777">
      <w:pPr>
        <w:pStyle w:val="NoSpacing"/>
        <w:rPr>
          <w:b/>
          <w:bCs/>
          <w:sz w:val="16"/>
          <w:szCs w:val="16"/>
        </w:rPr>
      </w:pPr>
    </w:p>
    <w:p w:rsidR="00AF5309" w:rsidP="00183E74" w14:paraId="4FF646F9" w14:textId="77777777">
      <w:pPr>
        <w:pStyle w:val="NoSpacing"/>
        <w:rPr>
          <w:b/>
          <w:bCs/>
          <w:sz w:val="16"/>
          <w:szCs w:val="16"/>
        </w:rPr>
      </w:pPr>
    </w:p>
    <w:p w:rsidR="00AF5309" w:rsidP="00183E74" w14:paraId="42F74903" w14:textId="77777777">
      <w:pPr>
        <w:pStyle w:val="NoSpacing"/>
        <w:rPr>
          <w:b/>
          <w:bCs/>
          <w:sz w:val="16"/>
          <w:szCs w:val="16"/>
        </w:rPr>
      </w:pPr>
    </w:p>
    <w:p w:rsidR="00AF5309" w:rsidP="00183E74" w14:paraId="06E6EBC8" w14:textId="77777777">
      <w:pPr>
        <w:pStyle w:val="NoSpacing"/>
        <w:rPr>
          <w:b/>
          <w:bCs/>
          <w:sz w:val="16"/>
          <w:szCs w:val="16"/>
        </w:rPr>
      </w:pPr>
    </w:p>
    <w:p w:rsidR="00AF5309" w:rsidP="00183E74" w14:paraId="08A06348" w14:textId="77777777">
      <w:pPr>
        <w:pStyle w:val="NoSpacing"/>
        <w:rPr>
          <w:b/>
          <w:bCs/>
          <w:sz w:val="16"/>
          <w:szCs w:val="16"/>
        </w:rPr>
      </w:pPr>
    </w:p>
    <w:p w:rsidR="00183E74" w:rsidRPr="00902811" w:rsidP="00183E74" w14:paraId="310D8160" w14:textId="63EFFBEB">
      <w:pPr>
        <w:pStyle w:val="NoSpacing"/>
        <w:rPr>
          <w:b/>
          <w:bCs/>
          <w:sz w:val="16"/>
          <w:szCs w:val="16"/>
        </w:rPr>
      </w:pPr>
      <w:r w:rsidRPr="008734EB">
        <w:rPr>
          <w:b/>
          <w:bCs/>
          <w:sz w:val="16"/>
          <w:szCs w:val="16"/>
        </w:rPr>
        <w:t>About the Data</w:t>
      </w:r>
    </w:p>
    <w:p w:rsidR="00183E74" w:rsidRPr="00ED4F39" w:rsidP="00183E74" w14:paraId="6E290E3F" w14:textId="77777777">
      <w:pPr>
        <w:pStyle w:val="NoSpacing"/>
        <w:rPr>
          <w:sz w:val="16"/>
          <w:szCs w:val="16"/>
        </w:rPr>
      </w:pPr>
      <w:r w:rsidRPr="00ED4F39">
        <w:rPr>
          <w:sz w:val="16"/>
          <w:szCs w:val="16"/>
        </w:rPr>
        <w:t>Several types of data appear in the SFA Survey component. It includes data values:</w:t>
      </w:r>
    </w:p>
    <w:p w:rsidR="00183E74" w:rsidRPr="00EB729E" w:rsidP="00183E74" w14:paraId="381486F1" w14:textId="77777777">
      <w:pPr>
        <w:pStyle w:val="NoSpacing"/>
        <w:numPr>
          <w:ilvl w:val="0"/>
          <w:numId w:val="12"/>
        </w:numPr>
        <w:ind w:left="738"/>
        <w:rPr>
          <w:sz w:val="16"/>
          <w:szCs w:val="16"/>
        </w:rPr>
      </w:pPr>
      <w:r>
        <w:rPr>
          <w:sz w:val="16"/>
          <w:szCs w:val="16"/>
        </w:rPr>
        <w:t xml:space="preserve">Provided based on the institution’s </w:t>
      </w:r>
      <w:r w:rsidRPr="00EB729E">
        <w:rPr>
          <w:sz w:val="16"/>
          <w:szCs w:val="16"/>
        </w:rPr>
        <w:t>financial aid records</w:t>
      </w:r>
      <w:r>
        <w:rPr>
          <w:sz w:val="16"/>
          <w:szCs w:val="16"/>
        </w:rPr>
        <w:t>,</w:t>
      </w:r>
    </w:p>
    <w:p w:rsidR="00183E74" w:rsidRPr="00EB729E" w:rsidP="00183E74" w14:paraId="06898F5D" w14:textId="77777777">
      <w:pPr>
        <w:pStyle w:val="NoSpacing"/>
        <w:numPr>
          <w:ilvl w:val="0"/>
          <w:numId w:val="12"/>
        </w:numPr>
        <w:ind w:left="738"/>
        <w:rPr>
          <w:sz w:val="16"/>
          <w:szCs w:val="16"/>
        </w:rPr>
      </w:pPr>
      <w:r>
        <w:rPr>
          <w:sz w:val="16"/>
          <w:szCs w:val="16"/>
        </w:rPr>
        <w:t>Provided in p</w:t>
      </w:r>
      <w:r w:rsidRPr="00EB729E">
        <w:rPr>
          <w:sz w:val="16"/>
          <w:szCs w:val="16"/>
        </w:rPr>
        <w:t xml:space="preserve">rior years </w:t>
      </w:r>
      <w:r>
        <w:rPr>
          <w:sz w:val="16"/>
          <w:szCs w:val="16"/>
        </w:rPr>
        <w:t>displayed for</w:t>
      </w:r>
      <w:r w:rsidRPr="00EB729E">
        <w:rPr>
          <w:sz w:val="16"/>
          <w:szCs w:val="16"/>
        </w:rPr>
        <w:t xml:space="preserve"> comparison with current year data (i.e., the data being reported)</w:t>
      </w:r>
      <w:r>
        <w:rPr>
          <w:sz w:val="16"/>
          <w:szCs w:val="16"/>
        </w:rPr>
        <w:t>,</w:t>
      </w:r>
    </w:p>
    <w:p w:rsidR="00183E74" w:rsidP="00183E74" w14:paraId="664DA505" w14:textId="77777777">
      <w:pPr>
        <w:pStyle w:val="NoSpacing"/>
        <w:numPr>
          <w:ilvl w:val="0"/>
          <w:numId w:val="12"/>
        </w:numPr>
        <w:ind w:left="738"/>
        <w:rPr>
          <w:sz w:val="16"/>
          <w:szCs w:val="16"/>
        </w:rPr>
      </w:pPr>
      <w:r>
        <w:rPr>
          <w:sz w:val="16"/>
          <w:szCs w:val="16"/>
        </w:rPr>
        <w:t>C</w:t>
      </w:r>
      <w:r w:rsidRPr="00EB729E">
        <w:rPr>
          <w:sz w:val="16"/>
          <w:szCs w:val="16"/>
        </w:rPr>
        <w:t xml:space="preserve">arried forward from the IPEDS Fall Enrollment (EF) </w:t>
      </w:r>
      <w:r w:rsidRPr="002D5BE6">
        <w:rPr>
          <w:sz w:val="16"/>
          <w:szCs w:val="16"/>
        </w:rPr>
        <w:t>survey</w:t>
      </w:r>
      <w:r w:rsidRPr="00EB729E">
        <w:rPr>
          <w:sz w:val="16"/>
          <w:szCs w:val="16"/>
        </w:rPr>
        <w:t xml:space="preserve"> completed </w:t>
      </w:r>
      <w:r>
        <w:rPr>
          <w:sz w:val="16"/>
          <w:szCs w:val="16"/>
        </w:rPr>
        <w:t xml:space="preserve">during </w:t>
      </w:r>
      <w:r w:rsidRPr="00EB729E">
        <w:rPr>
          <w:sz w:val="16"/>
          <w:szCs w:val="16"/>
        </w:rPr>
        <w:t xml:space="preserve">the most recent </w:t>
      </w:r>
      <w:r>
        <w:rPr>
          <w:sz w:val="16"/>
          <w:szCs w:val="16"/>
        </w:rPr>
        <w:t>EF data collection (Academic year reporters),</w:t>
      </w:r>
    </w:p>
    <w:p w:rsidR="00183E74" w:rsidRPr="00EB729E" w:rsidP="00183E74" w14:paraId="4BC0A089" w14:textId="77777777">
      <w:pPr>
        <w:pStyle w:val="NoSpacing"/>
        <w:numPr>
          <w:ilvl w:val="0"/>
          <w:numId w:val="12"/>
        </w:numPr>
        <w:ind w:left="738"/>
        <w:rPr>
          <w:sz w:val="16"/>
          <w:szCs w:val="16"/>
        </w:rPr>
      </w:pPr>
      <w:r>
        <w:rPr>
          <w:sz w:val="16"/>
          <w:szCs w:val="16"/>
        </w:rPr>
        <w:t>C</w:t>
      </w:r>
      <w:r w:rsidRPr="00EB729E">
        <w:rPr>
          <w:sz w:val="16"/>
          <w:szCs w:val="16"/>
        </w:rPr>
        <w:t xml:space="preserve">arried forward from the IPEDS </w:t>
      </w:r>
      <w:r>
        <w:rPr>
          <w:sz w:val="16"/>
          <w:szCs w:val="16"/>
        </w:rPr>
        <w:t>12-Month</w:t>
      </w:r>
      <w:r w:rsidRPr="00EB729E">
        <w:rPr>
          <w:sz w:val="16"/>
          <w:szCs w:val="16"/>
        </w:rPr>
        <w:t xml:space="preserve"> Enrollment (E</w:t>
      </w:r>
      <w:r>
        <w:rPr>
          <w:sz w:val="16"/>
          <w:szCs w:val="16"/>
        </w:rPr>
        <w:t>12</w:t>
      </w:r>
      <w:r w:rsidRPr="00EB729E">
        <w:rPr>
          <w:sz w:val="16"/>
          <w:szCs w:val="16"/>
        </w:rPr>
        <w:t xml:space="preserve">) </w:t>
      </w:r>
      <w:r w:rsidRPr="002D5BE6">
        <w:rPr>
          <w:sz w:val="16"/>
          <w:szCs w:val="16"/>
        </w:rPr>
        <w:t>survey</w:t>
      </w:r>
      <w:r w:rsidRPr="00EB729E">
        <w:rPr>
          <w:sz w:val="16"/>
          <w:szCs w:val="16"/>
        </w:rPr>
        <w:t xml:space="preserve"> completed </w:t>
      </w:r>
      <w:r>
        <w:rPr>
          <w:sz w:val="16"/>
          <w:szCs w:val="16"/>
        </w:rPr>
        <w:t xml:space="preserve">during </w:t>
      </w:r>
      <w:r w:rsidRPr="00EB729E">
        <w:rPr>
          <w:sz w:val="16"/>
          <w:szCs w:val="16"/>
        </w:rPr>
        <w:t xml:space="preserve">the most recent </w:t>
      </w:r>
      <w:r>
        <w:rPr>
          <w:sz w:val="16"/>
          <w:szCs w:val="16"/>
        </w:rPr>
        <w:t>E12 data collection (Program reporters),</w:t>
      </w:r>
    </w:p>
    <w:p w:rsidR="00183E74" w:rsidRPr="00EB729E" w:rsidP="00183E74" w14:paraId="37DB7AF1" w14:textId="77777777">
      <w:pPr>
        <w:pStyle w:val="NoSpacing"/>
        <w:numPr>
          <w:ilvl w:val="0"/>
          <w:numId w:val="12"/>
        </w:numPr>
        <w:ind w:left="738"/>
        <w:rPr>
          <w:sz w:val="16"/>
          <w:szCs w:val="16"/>
        </w:rPr>
      </w:pPr>
      <w:r>
        <w:rPr>
          <w:sz w:val="16"/>
          <w:szCs w:val="16"/>
        </w:rPr>
        <w:t>C</w:t>
      </w:r>
      <w:r w:rsidRPr="00EB729E">
        <w:rPr>
          <w:sz w:val="16"/>
          <w:szCs w:val="16"/>
        </w:rPr>
        <w:t xml:space="preserve">arried forward from one part of the Student Financial Aid </w:t>
      </w:r>
      <w:r w:rsidRPr="002D5BE6">
        <w:rPr>
          <w:sz w:val="16"/>
          <w:szCs w:val="16"/>
        </w:rPr>
        <w:t>survey</w:t>
      </w:r>
      <w:r w:rsidRPr="00EB729E">
        <w:rPr>
          <w:sz w:val="16"/>
          <w:szCs w:val="16"/>
        </w:rPr>
        <w:t xml:space="preserve"> to another part to ensure internal </w:t>
      </w:r>
      <w:r>
        <w:rPr>
          <w:sz w:val="16"/>
          <w:szCs w:val="16"/>
        </w:rPr>
        <w:t>data consistency, and</w:t>
      </w:r>
    </w:p>
    <w:p w:rsidR="00183E74" w:rsidRPr="00EB729E" w:rsidP="00183E74" w14:paraId="7A083ADA" w14:textId="77777777">
      <w:pPr>
        <w:pStyle w:val="NoSpacing"/>
        <w:numPr>
          <w:ilvl w:val="0"/>
          <w:numId w:val="12"/>
        </w:numPr>
        <w:ind w:left="738"/>
        <w:rPr>
          <w:sz w:val="16"/>
          <w:szCs w:val="16"/>
        </w:rPr>
      </w:pPr>
      <w:r>
        <w:rPr>
          <w:sz w:val="16"/>
          <w:szCs w:val="16"/>
        </w:rPr>
        <w:t>C</w:t>
      </w:r>
      <w:r w:rsidRPr="00EB729E">
        <w:rPr>
          <w:sz w:val="16"/>
          <w:szCs w:val="16"/>
        </w:rPr>
        <w:t xml:space="preserve">alculated </w:t>
      </w:r>
      <w:r>
        <w:rPr>
          <w:sz w:val="16"/>
          <w:szCs w:val="16"/>
        </w:rPr>
        <w:t xml:space="preserve">by NCES </w:t>
      </w:r>
      <w:r w:rsidRPr="00EB729E">
        <w:rPr>
          <w:sz w:val="16"/>
          <w:szCs w:val="16"/>
        </w:rPr>
        <w:t xml:space="preserve">from </w:t>
      </w:r>
      <w:r>
        <w:rPr>
          <w:sz w:val="16"/>
          <w:szCs w:val="16"/>
        </w:rPr>
        <w:t xml:space="preserve">reported </w:t>
      </w:r>
      <w:r w:rsidRPr="00EB729E">
        <w:rPr>
          <w:sz w:val="16"/>
          <w:szCs w:val="16"/>
        </w:rPr>
        <w:t xml:space="preserve">data </w:t>
      </w:r>
      <w:r>
        <w:rPr>
          <w:sz w:val="16"/>
          <w:szCs w:val="16"/>
        </w:rPr>
        <w:t>values.</w:t>
      </w:r>
    </w:p>
    <w:p w:rsidR="00AF5309" w:rsidP="00C56A41" w14:paraId="7A126A19" w14:textId="77777777">
      <w:pPr>
        <w:pStyle w:val="NoSpacing"/>
        <w:rPr>
          <w:sz w:val="16"/>
          <w:szCs w:val="16"/>
        </w:rPr>
      </w:pPr>
    </w:p>
    <w:p w:rsidR="00C56A41" w:rsidP="00C56A41" w14:paraId="19310385" w14:textId="0C0D6CC5">
      <w:pPr>
        <w:pStyle w:val="NoSpacing"/>
        <w:rPr>
          <w:sz w:val="16"/>
          <w:szCs w:val="16"/>
        </w:rPr>
      </w:pPr>
      <w:r w:rsidRPr="00183E74">
        <w:rPr>
          <w:sz w:val="16"/>
          <w:szCs w:val="16"/>
        </w:rPr>
        <w:t>In the latter two cases, the data provider should check that the data that are carried forward and calculated are consistent with the data in the institution's underlying financial aid records. If the data carried forward or calculated are not consistent with the institution's records, then an error in data entry may have occurred.</w:t>
      </w:r>
    </w:p>
    <w:p w:rsidR="00050929" w:rsidP="00C56A41" w14:paraId="353A1E08" w14:textId="119EEAA8">
      <w:pPr>
        <w:pStyle w:val="NoSpacing"/>
        <w:rPr>
          <w:sz w:val="16"/>
          <w:szCs w:val="16"/>
        </w:rPr>
      </w:pPr>
    </w:p>
    <w:p w:rsidR="00587C46" w:rsidP="00587C46" w14:paraId="1B11927D" w14:textId="77777777">
      <w:pPr>
        <w:pStyle w:val="NoSpacing"/>
        <w:rPr>
          <w:sz w:val="16"/>
          <w:szCs w:val="16"/>
        </w:rPr>
      </w:pPr>
      <w:r w:rsidRPr="24E184D2">
        <w:rPr>
          <w:sz w:val="16"/>
          <w:szCs w:val="16"/>
        </w:rPr>
        <w:t>Federal, state/local government, institutional, and private grants, scholarships, and loan aid are collected in Section 1 of the SFA Survey. This includes data for all Title IV programs except Federal Work Study awards and earnings.</w:t>
      </w:r>
    </w:p>
    <w:p w:rsidR="00587C46" w:rsidP="00587C46" w14:paraId="0C2D9703" w14:textId="77777777">
      <w:pPr>
        <w:pStyle w:val="NoSpacing"/>
        <w:rPr>
          <w:sz w:val="16"/>
          <w:szCs w:val="16"/>
        </w:rPr>
      </w:pPr>
    </w:p>
    <w:p w:rsidR="00587C46" w:rsidRPr="00C20E99" w:rsidP="00587C46" w14:paraId="4C06FA26" w14:textId="68F8993A">
      <w:pPr>
        <w:pStyle w:val="NoSpacing"/>
        <w:rPr>
          <w:sz w:val="16"/>
          <w:szCs w:val="16"/>
        </w:rPr>
      </w:pPr>
      <w:r w:rsidRPr="00741DC8">
        <w:rPr>
          <w:sz w:val="16"/>
          <w:szCs w:val="16"/>
        </w:rPr>
        <w:t>The Post-9/11 GI Bill and Tuition Assistance programs highlight two of many educational benefits provided to military servicemembers</w:t>
      </w:r>
      <w:r>
        <w:rPr>
          <w:sz w:val="16"/>
          <w:szCs w:val="16"/>
        </w:rPr>
        <w:t>,</w:t>
      </w:r>
      <w:r w:rsidRPr="00741DC8">
        <w:rPr>
          <w:sz w:val="16"/>
          <w:szCs w:val="16"/>
        </w:rPr>
        <w:t xml:space="preserve"> veterans</w:t>
      </w:r>
      <w:r>
        <w:rPr>
          <w:sz w:val="16"/>
          <w:szCs w:val="16"/>
        </w:rPr>
        <w:t>, and eligible dependents</w:t>
      </w:r>
      <w:r w:rsidRPr="00741DC8">
        <w:rPr>
          <w:sz w:val="16"/>
          <w:szCs w:val="16"/>
        </w:rPr>
        <w:t>. However, from a national perspective, Post-9/11 GI Bill and Tuition Assistance programs are more likely to be found across over 6,000 IPEDS institutions.</w:t>
      </w:r>
      <w:r>
        <w:rPr>
          <w:sz w:val="16"/>
          <w:szCs w:val="16"/>
        </w:rPr>
        <w:t xml:space="preserve"> Data on these programs is collected in Section 2 of the SFA Survey. </w:t>
      </w:r>
    </w:p>
    <w:p w:rsidR="00587C46" w:rsidP="00587C46" w14:paraId="42B75627" w14:textId="77777777">
      <w:pPr>
        <w:pStyle w:val="NoSpacing"/>
        <w:rPr>
          <w:sz w:val="16"/>
          <w:szCs w:val="16"/>
        </w:rPr>
      </w:pPr>
    </w:p>
    <w:p w:rsidR="00587C46" w:rsidRPr="00ED4F39" w:rsidP="00587C46" w14:paraId="0E70E18D" w14:textId="123B012A">
      <w:pPr>
        <w:pStyle w:val="NoSpacing"/>
        <w:rPr>
          <w:sz w:val="16"/>
          <w:szCs w:val="16"/>
        </w:rPr>
      </w:pPr>
      <w:r w:rsidRPr="00ED4F39">
        <w:rPr>
          <w:sz w:val="16"/>
          <w:szCs w:val="16"/>
        </w:rPr>
        <w:t>Data reporters should work closely with data providers, the institution’s data  owners and state and system data collection coordinators to confirm data values carried forward and calculated are consistent with the data in the institution's records. If the data carried forward or calculated are not consistent with the institution's records, then a data item change or an error in data entry may have occurred.</w:t>
      </w:r>
    </w:p>
    <w:p w:rsidR="00050929" w:rsidP="00C56A41" w14:paraId="189CE907" w14:textId="4A4879C8">
      <w:pPr>
        <w:pStyle w:val="NoSpacing"/>
        <w:rPr>
          <w:sz w:val="16"/>
          <w:szCs w:val="16"/>
        </w:rPr>
      </w:pPr>
    </w:p>
    <w:p w:rsidR="00C56A41" w:rsidRPr="00902811" w:rsidP="00C56A41" w14:paraId="067A63EB" w14:textId="77777777">
      <w:pPr>
        <w:pStyle w:val="NoSpacing"/>
        <w:rPr>
          <w:b/>
          <w:bCs/>
          <w:sz w:val="16"/>
          <w:szCs w:val="16"/>
        </w:rPr>
      </w:pPr>
      <w:r w:rsidRPr="009D7205">
        <w:rPr>
          <w:b/>
          <w:bCs/>
          <w:sz w:val="16"/>
          <w:szCs w:val="16"/>
        </w:rPr>
        <w:t>Context Boxes</w:t>
      </w:r>
    </w:p>
    <w:p w:rsidR="00C56A41" w:rsidRPr="00902811" w:rsidP="00C56A41" w14:paraId="2057ECF0" w14:textId="77777777">
      <w:pPr>
        <w:pStyle w:val="NoSpacing"/>
        <w:rPr>
          <w:sz w:val="16"/>
          <w:szCs w:val="16"/>
        </w:rPr>
      </w:pPr>
      <w:r w:rsidRPr="00902811">
        <w:rPr>
          <w:sz w:val="16"/>
          <w:szCs w:val="16"/>
        </w:rPr>
        <w:t>Optional context boxes throughout the component allow institutions to provide more information regarding reported data. Note that the information in these context boxes may be posted on the U.S. Department of Education’s College Navigator website. NCES will review entries in these context boxes for applicability and appropriateness before posting them on College Navigator. However, institutions should ensure that entries in these context boxes are free from grammatical and spelling errors and are written so that they can be understood by students and parents.</w:t>
      </w:r>
    </w:p>
    <w:p w:rsidR="00C56A41" w:rsidRPr="00902811" w:rsidP="00C56A41" w14:paraId="6829805D" w14:textId="77777777">
      <w:pPr>
        <w:pStyle w:val="NoSpacing"/>
        <w:rPr>
          <w:sz w:val="16"/>
          <w:szCs w:val="16"/>
        </w:rPr>
      </w:pPr>
    </w:p>
    <w:p w:rsidR="00C56A41" w:rsidRPr="00902811" w:rsidP="00C56A41" w14:paraId="1B2E4D13" w14:textId="77777777">
      <w:pPr>
        <w:pStyle w:val="NoSpacing"/>
        <w:rPr>
          <w:b/>
          <w:bCs/>
          <w:sz w:val="16"/>
          <w:szCs w:val="16"/>
        </w:rPr>
      </w:pPr>
      <w:r w:rsidRPr="00902811">
        <w:rPr>
          <w:b/>
          <w:bCs/>
          <w:sz w:val="16"/>
          <w:szCs w:val="16"/>
        </w:rPr>
        <w:t>Interactive Edits</w:t>
      </w:r>
    </w:p>
    <w:p w:rsidR="00C56A41" w:rsidRPr="00902811" w:rsidP="00C56A41" w14:paraId="5A4F8AD9" w14:textId="77777777">
      <w:pPr>
        <w:pStyle w:val="NoSpacing"/>
        <w:rPr>
          <w:sz w:val="16"/>
          <w:szCs w:val="16"/>
        </w:rPr>
      </w:pPr>
      <w:r w:rsidRPr="00902811">
        <w:rPr>
          <w:sz w:val="16"/>
          <w:szCs w:val="16"/>
        </w:rPr>
        <w:t>This component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or ipedshelp@rti.org for resolution.</w:t>
      </w:r>
    </w:p>
    <w:p w:rsidR="00C56A41" w:rsidRPr="00902811" w:rsidP="00C56A41" w14:paraId="388E8278" w14:textId="77777777">
      <w:pPr>
        <w:pStyle w:val="NoSpacing"/>
        <w:rPr>
          <w:sz w:val="16"/>
          <w:szCs w:val="16"/>
        </w:rPr>
      </w:pPr>
    </w:p>
    <w:p w:rsidR="00F561E9" w:rsidRPr="00902811" w:rsidP="00F561E9" w14:paraId="7AEF2AC5" w14:textId="77777777">
      <w:pPr>
        <w:pStyle w:val="NoSpacing"/>
        <w:rPr>
          <w:b/>
          <w:bCs/>
          <w:sz w:val="16"/>
          <w:szCs w:val="16"/>
        </w:rPr>
      </w:pPr>
      <w:r w:rsidRPr="00902811">
        <w:rPr>
          <w:b/>
          <w:bCs/>
          <w:sz w:val="16"/>
          <w:szCs w:val="16"/>
        </w:rPr>
        <w:t>Coverage</w:t>
      </w:r>
    </w:p>
    <w:p w:rsidR="00F561E9" w:rsidRPr="00902811" w:rsidP="00F561E9" w14:paraId="4448C4C6" w14:textId="77777777">
      <w:pPr>
        <w:pStyle w:val="NoSpacing"/>
        <w:rPr>
          <w:b/>
          <w:bCs/>
          <w:sz w:val="16"/>
          <w:szCs w:val="16"/>
        </w:rPr>
      </w:pPr>
      <w:r w:rsidRPr="00902811">
        <w:rPr>
          <w:b/>
          <w:bCs/>
          <w:sz w:val="16"/>
          <w:szCs w:val="16"/>
        </w:rPr>
        <w:t>Reporting Period</w:t>
      </w:r>
    </w:p>
    <w:p w:rsidR="00F561E9" w:rsidRPr="00830AA8" w:rsidP="00F561E9" w14:paraId="36B1A77D" w14:textId="502988F2">
      <w:pPr>
        <w:pStyle w:val="NoSpacing"/>
        <w:rPr>
          <w:sz w:val="16"/>
          <w:szCs w:val="16"/>
        </w:rPr>
      </w:pPr>
      <w:r w:rsidRPr="00ED4F39">
        <w:rPr>
          <w:sz w:val="16"/>
          <w:szCs w:val="16"/>
        </w:rPr>
        <w:t>The financial aid data reported for this survey component should be for the prior academic year as defined by the institution</w:t>
      </w:r>
      <w:r w:rsidRPr="00830AA8">
        <w:rPr>
          <w:sz w:val="16"/>
          <w:szCs w:val="16"/>
        </w:rPr>
        <w:t>, including cross-over financial aid award periods assigned to the prior academic year. Contact your institution’s financial aid office if you have questions about cross-over award periods.</w:t>
      </w:r>
    </w:p>
    <w:p w:rsidR="00DF0626" w:rsidRPr="00830AA8" w:rsidP="00F561E9" w14:paraId="64778108" w14:textId="579DF6EE">
      <w:pPr>
        <w:pStyle w:val="NoSpacing"/>
        <w:rPr>
          <w:sz w:val="16"/>
          <w:szCs w:val="16"/>
        </w:rPr>
      </w:pPr>
    </w:p>
    <w:p w:rsidR="00DF0626" w:rsidRPr="004E501C" w:rsidP="00DF0626" w14:paraId="274CE399" w14:textId="77777777">
      <w:pPr>
        <w:pStyle w:val="NoSpacing"/>
        <w:rPr>
          <w:sz w:val="16"/>
          <w:szCs w:val="16"/>
        </w:rPr>
      </w:pPr>
      <w:r>
        <w:rPr>
          <w:sz w:val="16"/>
          <w:szCs w:val="16"/>
        </w:rPr>
        <w:t>Note U.S. Department of Veterans Affairs Post-9/11 GI Bill program benefits and U.S. Department of Defense Tuition Assistance benefits are reported to IPEDS for different time periods. The reporting period for Post-9/11 GI Bill program benefits is July 1 to June 30. The reporting period Department of Defense Tuition Assistance program benefits is October 1 to September 30.</w:t>
      </w:r>
    </w:p>
    <w:p w:rsidR="00C56A41" w:rsidRPr="00902811" w:rsidP="00C56A41" w14:paraId="4D04BFFA" w14:textId="77777777">
      <w:pPr>
        <w:pStyle w:val="NoSpacing"/>
        <w:ind w:left="720"/>
        <w:rPr>
          <w:sz w:val="16"/>
          <w:szCs w:val="16"/>
        </w:rPr>
      </w:pPr>
    </w:p>
    <w:p w:rsidR="00C56A41" w:rsidP="00C56A41" w14:paraId="4A45A9FE" w14:textId="7B16241C">
      <w:pPr>
        <w:pStyle w:val="NoSpacing"/>
        <w:rPr>
          <w:b/>
          <w:bCs/>
          <w:sz w:val="16"/>
          <w:szCs w:val="16"/>
        </w:rPr>
      </w:pPr>
      <w:r w:rsidRPr="00902811">
        <w:rPr>
          <w:b/>
          <w:bCs/>
          <w:sz w:val="16"/>
          <w:szCs w:val="16"/>
        </w:rPr>
        <w:t>Student Cohort</w:t>
      </w:r>
    </w:p>
    <w:p w:rsidR="00484417" w:rsidP="00484417" w14:paraId="4D562E0E" w14:textId="402F7592">
      <w:pPr>
        <w:pStyle w:val="NoSpacing"/>
        <w:rPr>
          <w:sz w:val="16"/>
          <w:szCs w:val="16"/>
        </w:rPr>
      </w:pPr>
      <w:r w:rsidRPr="00830AA8">
        <w:rPr>
          <w:b/>
          <w:bCs/>
          <w:sz w:val="16"/>
          <w:szCs w:val="16"/>
        </w:rPr>
        <w:t>Section 1:</w:t>
      </w:r>
      <w:r w:rsidRPr="00830AA8">
        <w:rPr>
          <w:sz w:val="16"/>
          <w:szCs w:val="16"/>
        </w:rPr>
        <w:t xml:space="preserve"> </w:t>
      </w:r>
      <w:r w:rsidRPr="00006563">
        <w:rPr>
          <w:sz w:val="16"/>
          <w:szCs w:val="16"/>
        </w:rPr>
        <w:t xml:space="preserve">For academic reporters, the student cohort covered by the SFA </w:t>
      </w:r>
      <w:r>
        <w:rPr>
          <w:sz w:val="16"/>
          <w:szCs w:val="16"/>
        </w:rPr>
        <w:t>s</w:t>
      </w:r>
      <w:r w:rsidRPr="00006563">
        <w:rPr>
          <w:sz w:val="16"/>
          <w:szCs w:val="16"/>
        </w:rPr>
        <w:t xml:space="preserve">urvey component includes undergraduate students enrolled for the prior academic year as of October 15 or as of the institution’s official fall reporting date. For program reporters, the student cohort covered by this </w:t>
      </w:r>
      <w:r w:rsidR="00871DD9">
        <w:rPr>
          <w:sz w:val="16"/>
          <w:szCs w:val="16"/>
        </w:rPr>
        <w:t xml:space="preserve">survey </w:t>
      </w:r>
      <w:r w:rsidRPr="00006563">
        <w:rPr>
          <w:sz w:val="16"/>
          <w:szCs w:val="16"/>
        </w:rPr>
        <w:t xml:space="preserve">component includes undergraduate students enrolled any time during the academic period from </w:t>
      </w:r>
      <w:r w:rsidRPr="00006563">
        <w:rPr>
          <w:rFonts w:cstheme="minorHAnsi"/>
          <w:color w:val="00B050"/>
          <w:sz w:val="16"/>
          <w:szCs w:val="16"/>
        </w:rPr>
        <w:t>July 1, 2023 – June 30, 2024</w:t>
      </w:r>
      <w:r w:rsidRPr="00006563">
        <w:rPr>
          <w:sz w:val="16"/>
          <w:szCs w:val="16"/>
        </w:rPr>
        <w:t>. For hybrid reporters, the student cohort covered includes undergraduate students enrolled in the prior academic year between August 1 and October 31.</w:t>
      </w:r>
    </w:p>
    <w:p w:rsidR="00100E43" w:rsidP="00484417" w14:paraId="77BE2625" w14:textId="54CA5DEA">
      <w:pPr>
        <w:pStyle w:val="NoSpacing"/>
        <w:rPr>
          <w:sz w:val="16"/>
          <w:szCs w:val="16"/>
        </w:rPr>
      </w:pPr>
    </w:p>
    <w:p w:rsidR="00100E43" w:rsidRPr="00830AA8" w:rsidP="00100E43" w14:paraId="75AC5431" w14:textId="77777777">
      <w:pPr>
        <w:pStyle w:val="NoSpacing"/>
        <w:rPr>
          <w:sz w:val="16"/>
          <w:szCs w:val="16"/>
        </w:rPr>
      </w:pPr>
      <w:r w:rsidRPr="00830AA8">
        <w:rPr>
          <w:b/>
          <w:bCs/>
          <w:sz w:val="16"/>
          <w:szCs w:val="16"/>
        </w:rPr>
        <w:t>Section 2:</w:t>
      </w:r>
      <w:r w:rsidRPr="00830AA8">
        <w:rPr>
          <w:sz w:val="16"/>
          <w:szCs w:val="16"/>
        </w:rPr>
        <w:t xml:space="preserve"> For all institutions, the student cohort covered by this section of the SFA Survey includes all undergraduate and graduate students enrolled any time during the prior academic year disbursed benefits for the award period known to the institution.</w:t>
      </w:r>
    </w:p>
    <w:p w:rsidR="00100E43" w:rsidP="00484417" w14:paraId="7281B93D" w14:textId="77777777">
      <w:pPr>
        <w:pStyle w:val="NoSpacing"/>
        <w:rPr>
          <w:sz w:val="16"/>
          <w:szCs w:val="16"/>
        </w:rPr>
      </w:pPr>
    </w:p>
    <w:p w:rsidR="00851131" w:rsidRPr="00ED4F39" w:rsidP="00851131" w14:paraId="601FF3D8" w14:textId="77777777">
      <w:pPr>
        <w:pStyle w:val="NoSpacing"/>
        <w:rPr>
          <w:b/>
          <w:bCs/>
          <w:sz w:val="16"/>
          <w:szCs w:val="16"/>
        </w:rPr>
      </w:pPr>
      <w:r w:rsidRPr="00ED4F39">
        <w:rPr>
          <w:b/>
          <w:bCs/>
          <w:sz w:val="16"/>
          <w:szCs w:val="16"/>
        </w:rPr>
        <w:t>What to Include</w:t>
      </w:r>
    </w:p>
    <w:p w:rsidR="00851131" w:rsidRPr="00ED4F39" w:rsidP="00851131" w14:paraId="44DA96C3" w14:textId="77777777">
      <w:pPr>
        <w:pStyle w:val="NoSpacing"/>
        <w:rPr>
          <w:sz w:val="16"/>
          <w:szCs w:val="16"/>
        </w:rPr>
      </w:pPr>
      <w:r w:rsidRPr="00ED4F39">
        <w:rPr>
          <w:sz w:val="16"/>
          <w:szCs w:val="16"/>
        </w:rPr>
        <w:t>Financial aid types are defined as follows for IPEDS reporting purposes:</w:t>
      </w:r>
    </w:p>
    <w:p w:rsidR="00851131" w:rsidRPr="00ED4F39" w:rsidP="00851131" w14:paraId="10D682E5" w14:textId="77777777">
      <w:pPr>
        <w:numPr>
          <w:ilvl w:val="0"/>
          <w:numId w:val="12"/>
        </w:numPr>
        <w:spacing w:after="0" w:line="240" w:lineRule="auto"/>
        <w:ind w:left="738"/>
        <w:rPr>
          <w:rFonts w:ascii="Calibri" w:hAnsi="Calibri" w:cs="Calibri"/>
          <w:sz w:val="16"/>
          <w:szCs w:val="16"/>
        </w:rPr>
      </w:pPr>
      <w:r w:rsidRPr="00ED4F39">
        <w:rPr>
          <w:rFonts w:ascii="Calibri" w:hAnsi="Calibri" w:cs="Calibri"/>
          <w:b/>
          <w:bCs/>
          <w:sz w:val="16"/>
          <w:szCs w:val="16"/>
        </w:rPr>
        <w:t>Title IV aid:</w:t>
      </w:r>
      <w:r w:rsidRPr="00ED4F39">
        <w:rPr>
          <w:rFonts w:ascii="Calibri" w:hAnsi="Calibri" w:cs="Calibri"/>
          <w:sz w:val="16"/>
          <w:szCs w:val="16"/>
        </w:rPr>
        <w:t xml:space="preserve"> Title IV aid includes Federal Pell Grant, Federal Supplemental Educational Opportunity Grant (FSEOG), Teacher Education Assistance for College and Higher Education (TEACH) Grant, Federal Work Study (FWS), and the Subsidized and Unsubsidized Direct Loan programs. Report 100% of student FSEOG award amounts. That is, include the federal and matching share, regardless of the source of the match. Also, FSEOG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00851131" w:rsidRPr="00ED4F39" w:rsidP="00851131" w14:paraId="10684CAF" w14:textId="0BAFD73C">
      <w:pPr>
        <w:numPr>
          <w:ilvl w:val="0"/>
          <w:numId w:val="12"/>
        </w:numPr>
        <w:spacing w:after="0" w:line="240" w:lineRule="auto"/>
        <w:ind w:left="738"/>
        <w:rPr>
          <w:rFonts w:ascii="Calibri" w:hAnsi="Calibri" w:cs="Calibri"/>
          <w:sz w:val="16"/>
          <w:szCs w:val="16"/>
        </w:rPr>
      </w:pPr>
      <w:r w:rsidRPr="00ED4F39">
        <w:rPr>
          <w:rFonts w:ascii="Calibri" w:hAnsi="Calibri" w:cs="Calibri"/>
          <w:b/>
          <w:bCs/>
          <w:sz w:val="16"/>
          <w:szCs w:val="16"/>
        </w:rPr>
        <w:t>Federal grants and scholarships (including educational assistance funds):</w:t>
      </w:r>
      <w:r w:rsidRPr="00ED4F39">
        <w:rPr>
          <w:rFonts w:ascii="Calibri" w:hAnsi="Calibri" w:cs="Calibri"/>
          <w:sz w:val="16"/>
          <w:szCs w:val="16"/>
        </w:rPr>
        <w:t xml:space="preserve"> Grants and scholarships provided by federal agencies such as the U.S. Department of Education. Include Title IV federal student aid program grants such as Federal Pell Grants, FSEOG, and TEACH Grants and federal grants and scholarships awarded by various Department of Health and Human Services (HHS) agencies. Also include need-based and merit-based educational assistance funds and training vouchers provided from other federal agencies and federally- sponsored educational benefits programs.</w:t>
      </w:r>
    </w:p>
    <w:p w:rsidR="00851131" w:rsidRPr="00ED4F39" w:rsidP="00851131" w14:paraId="0C527F9D" w14:textId="77777777">
      <w:pPr>
        <w:spacing w:after="0" w:line="240" w:lineRule="auto"/>
        <w:ind w:left="738"/>
        <w:rPr>
          <w:rFonts w:ascii="Calibri" w:hAnsi="Calibri" w:cs="Calibri"/>
          <w:sz w:val="16"/>
          <w:szCs w:val="16"/>
        </w:rPr>
      </w:pPr>
    </w:p>
    <w:p w:rsidR="00851131" w:rsidRPr="00ED4F39" w:rsidP="00851131" w14:paraId="53F659B0" w14:textId="77777777">
      <w:pPr>
        <w:spacing w:after="0" w:line="240" w:lineRule="auto"/>
        <w:ind w:left="738"/>
        <w:rPr>
          <w:rFonts w:ascii="Calibri" w:hAnsi="Calibri" w:cs="Calibri"/>
          <w:sz w:val="16"/>
          <w:szCs w:val="16"/>
        </w:rPr>
      </w:pPr>
      <w:r w:rsidRPr="00ED4F39">
        <w:rPr>
          <w:sz w:val="16"/>
          <w:szCs w:val="16"/>
        </w:rPr>
        <w:t xml:space="preserve">Do not include veterans’ education benefits, as defined in section 480(c) of the HEA of 1965 as amended. For more information, see the </w:t>
      </w:r>
      <w:r w:rsidRPr="00ED4F39">
        <w:rPr>
          <w:i/>
          <w:iCs/>
          <w:sz w:val="16"/>
          <w:szCs w:val="16"/>
        </w:rPr>
        <w:t>Guidance on Federal Veterans’ Education Benefits for Purposes of the Title IV Student Assistance Programs</w:t>
      </w:r>
      <w:r w:rsidRPr="00ED4F39">
        <w:rPr>
          <w:sz w:val="16"/>
          <w:szCs w:val="16"/>
        </w:rPr>
        <w:t xml:space="preserve"> Q&amp;A posted on August 30, 2009, on the Federal Student Aid Knowledge Center website.</w:t>
      </w:r>
    </w:p>
    <w:p w:rsidR="00851131" w:rsidRPr="00ED4F39" w:rsidP="00851131" w14:paraId="2CDBA2DC" w14:textId="51B5685B">
      <w:pPr>
        <w:pStyle w:val="ListParagraph"/>
        <w:numPr>
          <w:ilvl w:val="0"/>
          <w:numId w:val="12"/>
        </w:numPr>
        <w:spacing w:line="254" w:lineRule="auto"/>
        <w:ind w:left="738"/>
        <w:rPr>
          <w:rFonts w:ascii="Calibri" w:hAnsi="Calibri" w:cs="Calibri"/>
          <w:b/>
          <w:bCs/>
          <w:sz w:val="16"/>
          <w:szCs w:val="16"/>
        </w:rPr>
      </w:pPr>
      <w:r w:rsidRPr="00ED4F39">
        <w:rPr>
          <w:rFonts w:ascii="Calibri" w:hAnsi="Calibri" w:cs="Calibri"/>
          <w:b/>
          <w:bCs/>
          <w:sz w:val="16"/>
          <w:szCs w:val="16"/>
        </w:rPr>
        <w:t xml:space="preserve">Federal Work Study: </w:t>
      </w:r>
      <w:r w:rsidRPr="00ED4F39">
        <w:rPr>
          <w:rFonts w:ascii="Calibri" w:hAnsi="Calibri" w:cs="Calibri"/>
          <w:sz w:val="16"/>
          <w:szCs w:val="16"/>
        </w:rPr>
        <w:t xml:space="preserve">Money earned by students based on financial need to meet postsecondary education costs who are employed part-time, typically in education related credit or non-credit employment  at the institution;  in community service activities on- campus or off-campus; or  at a private for-profit or nonprofit business, agency, or organization. Earnings include the federal and nonfederal share of wages, benefits, withholdings, and other employment </w:t>
      </w:r>
      <w:r w:rsidRPr="00ED4F39">
        <w:rPr>
          <w:rFonts w:ascii="Calibri" w:hAnsi="Calibri" w:cs="Calibri"/>
          <w:sz w:val="16"/>
          <w:szCs w:val="16"/>
        </w:rPr>
        <w:t>deductions. It includes, but is not limited to, assistantships, apprenticeships, internships, externships, and cooperative education experiences. It may also include work-based fellowships. While it does not include institutional and state work study programs, the non-federal share includes all state and local funds used to match these programs.</w:t>
      </w:r>
    </w:p>
    <w:p w:rsidR="00851131" w:rsidRPr="00ED4F39" w:rsidP="00851131" w14:paraId="0103974F" w14:textId="77777777">
      <w:pPr>
        <w:pStyle w:val="ListParagraph"/>
        <w:spacing w:line="254" w:lineRule="auto"/>
        <w:ind w:left="738"/>
        <w:rPr>
          <w:rFonts w:ascii="Calibri" w:hAnsi="Calibri" w:cs="Calibri"/>
          <w:b/>
          <w:bCs/>
          <w:sz w:val="16"/>
          <w:szCs w:val="16"/>
        </w:rPr>
      </w:pPr>
    </w:p>
    <w:p w:rsidR="00851131" w:rsidRPr="00ED4F39" w:rsidP="00851131" w14:paraId="01D06CD2" w14:textId="77777777">
      <w:pPr>
        <w:pStyle w:val="ListParagraph"/>
        <w:spacing w:line="254" w:lineRule="auto"/>
        <w:ind w:left="738"/>
        <w:rPr>
          <w:rFonts w:ascii="Calibri" w:hAnsi="Calibri" w:cs="Calibri"/>
          <w:b/>
          <w:bCs/>
          <w:sz w:val="16"/>
          <w:szCs w:val="16"/>
        </w:rPr>
      </w:pPr>
      <w:r w:rsidRPr="00ED4F39">
        <w:rPr>
          <w:rFonts w:ascii="Calibri" w:hAnsi="Calibri" w:cs="Calibri"/>
          <w:sz w:val="16"/>
          <w:szCs w:val="16"/>
        </w:rPr>
        <w:t>Do not include Department of Veteran’s Affairs (VA) work study. See applicable federal, state, local, and institutional program rules for additional information.</w:t>
      </w:r>
    </w:p>
    <w:p w:rsidR="00851131" w:rsidRPr="00ED4F39" w:rsidP="00851131" w14:paraId="33EB73D5" w14:textId="77777777">
      <w:pPr>
        <w:pStyle w:val="ListParagraph"/>
        <w:numPr>
          <w:ilvl w:val="0"/>
          <w:numId w:val="12"/>
        </w:numPr>
        <w:spacing w:after="0" w:line="240" w:lineRule="auto"/>
        <w:ind w:left="738"/>
        <w:rPr>
          <w:rFonts w:ascii="Calibri" w:hAnsi="Calibri" w:cs="Calibri"/>
          <w:sz w:val="16"/>
          <w:szCs w:val="16"/>
        </w:rPr>
      </w:pPr>
      <w:r w:rsidRPr="00ED4F39">
        <w:rPr>
          <w:rFonts w:ascii="Calibri" w:hAnsi="Calibri" w:cs="Calibri"/>
          <w:b/>
          <w:bCs/>
          <w:sz w:val="16"/>
          <w:szCs w:val="16"/>
        </w:rPr>
        <w:t>Federal loans to students:</w:t>
      </w:r>
      <w:r w:rsidRPr="00ED4F39">
        <w:rPr>
          <w:rFonts w:ascii="Calibri" w:hAnsi="Calibri" w:cs="Calibri"/>
          <w:sz w:val="16"/>
          <w:szCs w:val="16"/>
        </w:rPr>
        <w:t xml:space="preserve"> Money borrowed from the federal government that must be repaid for which the student is the designated borrower. It includes all Title IV federal student loan aid such as Subsidized Direct Loans and Unsubsidized Direct Loans. It also includes Health Professions Student Loans, Loans for Disadvantaged Students, Nursing Student Loans, Primary Care Loans, and other federal student loans. Do not include PLUS loans and other federal loans not made directly to the student.</w:t>
      </w:r>
    </w:p>
    <w:p w:rsidR="00851131" w:rsidRPr="00ED4F39" w:rsidP="00851131" w14:paraId="6AC7728D" w14:textId="77777777">
      <w:pPr>
        <w:numPr>
          <w:ilvl w:val="0"/>
          <w:numId w:val="12"/>
        </w:numPr>
        <w:spacing w:after="0" w:line="240" w:lineRule="auto"/>
        <w:ind w:left="738"/>
        <w:rPr>
          <w:rFonts w:ascii="Calibri" w:hAnsi="Calibri" w:cs="Calibri"/>
          <w:sz w:val="16"/>
          <w:szCs w:val="16"/>
        </w:rPr>
      </w:pPr>
      <w:r w:rsidRPr="00ED4F39">
        <w:rPr>
          <w:rFonts w:ascii="Calibri" w:hAnsi="Calibri" w:cs="Calibri"/>
          <w:b/>
          <w:bCs/>
          <w:sz w:val="16"/>
          <w:szCs w:val="16"/>
        </w:rPr>
        <w:t xml:space="preserve">State/local government grants and scholarships (includes fellowships, waivers, and employee exemptions): </w:t>
      </w:r>
      <w:r w:rsidRPr="00ED4F39">
        <w:rPr>
          <w:rFonts w:ascii="Calibri" w:hAnsi="Calibri" w:cs="Calibri"/>
          <w:sz w:val="16"/>
          <w:szCs w:val="16"/>
        </w:rPr>
        <w:t>Grants, scholarships, fellowships, and waivers funded or awarded by the state/local government</w:t>
      </w:r>
      <w:r w:rsidRPr="00ED4F39">
        <w:rPr>
          <w:rFonts w:ascii="Calibri" w:hAnsi="Calibri" w:cs="Calibri"/>
          <w:b/>
          <w:bCs/>
          <w:sz w:val="16"/>
          <w:szCs w:val="16"/>
        </w:rPr>
        <w:t xml:space="preserve"> where the institution is located including the state matching share</w:t>
      </w:r>
      <w:r w:rsidRPr="00ED4F39">
        <w:rPr>
          <w:rFonts w:ascii="Calibri" w:hAnsi="Calibri" w:cs="Calibri"/>
          <w:sz w:val="16"/>
          <w:szCs w:val="16"/>
        </w:rPr>
        <w:t xml:space="preserve"> of Leveraging Educational Assistance Partnerships (LEAP) (formerly SSIGs), the Special Leveraging Educational Assistance Program (SLEAP), the Grants for Access and Persistence (GAP) Program, and other awards to students. Include need-based and merit-based grants or scholarships provided by a state or local government. Also include tuition and fee waivers, and employee exemptions for which your institution was reimbursed by a state or local government agency. Do not include the federal or institutional share of grant, scholarship, fellowship, waiver awards or employee exemption. Do not include federal or other pass-through funds known to the institution (i.e., funding provided to the institution by the state for students on behalf of a non-state or non-local entity).</w:t>
      </w:r>
    </w:p>
    <w:p w:rsidR="00851131" w:rsidRPr="00ED4F39" w:rsidP="00851131" w14:paraId="00827750" w14:textId="135DEFD6">
      <w:pPr>
        <w:numPr>
          <w:ilvl w:val="0"/>
          <w:numId w:val="12"/>
        </w:numPr>
        <w:spacing w:after="0" w:line="240" w:lineRule="auto"/>
        <w:ind w:left="738"/>
        <w:rPr>
          <w:rFonts w:ascii="Calibri" w:hAnsi="Calibri" w:cs="Calibri"/>
          <w:sz w:val="16"/>
          <w:szCs w:val="16"/>
        </w:rPr>
      </w:pPr>
      <w:r w:rsidRPr="00ED4F39">
        <w:rPr>
          <w:rFonts w:ascii="Calibri" w:hAnsi="Calibri" w:cs="Calibri"/>
          <w:b/>
          <w:bCs/>
          <w:sz w:val="16"/>
          <w:szCs w:val="16"/>
        </w:rPr>
        <w:t xml:space="preserve">Institutional grants and scholarships (including fellowships, waivers, and employee exemptions): </w:t>
      </w:r>
      <w:r w:rsidRPr="00ED4F39">
        <w:rPr>
          <w:rFonts w:ascii="Calibri" w:hAnsi="Calibri" w:cs="Calibri"/>
          <w:sz w:val="16"/>
          <w:szCs w:val="16"/>
        </w:rPr>
        <w:t xml:space="preserve">Grants, scholarships, fellowships and waivers granted and funded, or awarded by the institution and/or individual departments within the institution limited to students attending the institution. Include scholarships targeted to certain individuals (e.g., based on state of residence, major, or participation in athletic activities) for which the institution designates the recipient. Also include institutional tuition and fee waivers, and employee exemptions for which your institution was not reimbursed by a state or local government agency. Include institutional grants, and the non-work-study portion of scholarships, fellowships, and waivers used to satisfy matching requirements for other programs. Do not include the work study portion of awards. Do not include grants, scholarships, fellowships, waivers, and employee exemptions passed through to the institution from other entities if the institution does not select or designate the recipient. Do not include the institutional </w:t>
      </w:r>
      <w:r w:rsidRPr="00830AA8">
        <w:rPr>
          <w:rFonts w:ascii="Calibri" w:hAnsi="Calibri" w:cs="Calibri"/>
          <w:sz w:val="16"/>
          <w:szCs w:val="16"/>
        </w:rPr>
        <w:t xml:space="preserve">or state </w:t>
      </w:r>
      <w:r w:rsidRPr="00ED4F39">
        <w:rPr>
          <w:rFonts w:ascii="Calibri" w:hAnsi="Calibri" w:cs="Calibri"/>
          <w:sz w:val="16"/>
          <w:szCs w:val="16"/>
        </w:rPr>
        <w:t>matching share of Post-9/11 Yellow Ribbon tuition and fee waivers.</w:t>
      </w:r>
    </w:p>
    <w:p w:rsidR="00851131" w:rsidRPr="00ED4F39" w:rsidP="00851131" w14:paraId="2827D91C" w14:textId="77777777">
      <w:pPr>
        <w:numPr>
          <w:ilvl w:val="0"/>
          <w:numId w:val="12"/>
        </w:numPr>
        <w:spacing w:after="0" w:line="240" w:lineRule="auto"/>
        <w:ind w:left="738"/>
        <w:rPr>
          <w:sz w:val="16"/>
          <w:szCs w:val="16"/>
        </w:rPr>
      </w:pPr>
      <w:r w:rsidRPr="00ED4F39">
        <w:rPr>
          <w:b/>
          <w:bCs/>
          <w:sz w:val="16"/>
          <w:szCs w:val="16"/>
        </w:rPr>
        <w:t xml:space="preserve">Institutional loans to students: </w:t>
      </w:r>
      <w:r w:rsidRPr="00ED4F39">
        <w:rPr>
          <w:sz w:val="16"/>
          <w:szCs w:val="16"/>
        </w:rPr>
        <w:t>Short-term and long-term education loans to students made by the institution or its Schools, Colleges, or student organizations, including emergency education loans backed by a surety (i.e., financial guarantee). Exclude loans not made directly to the student, loans contingent on the student’s financial aid (also known as payment deferments) not backed by another source of security, and Income Share Agreements.</w:t>
      </w:r>
    </w:p>
    <w:p w:rsidR="00851131" w:rsidRPr="00ED4F39" w:rsidP="00851131" w14:paraId="1BC0BE9F" w14:textId="77777777">
      <w:pPr>
        <w:numPr>
          <w:ilvl w:val="0"/>
          <w:numId w:val="12"/>
        </w:numPr>
        <w:spacing w:after="0" w:line="240" w:lineRule="auto"/>
        <w:ind w:left="738"/>
        <w:rPr>
          <w:sz w:val="16"/>
          <w:szCs w:val="16"/>
        </w:rPr>
      </w:pPr>
      <w:r w:rsidRPr="00ED4F39">
        <w:rPr>
          <w:b/>
          <w:bCs/>
          <w:sz w:val="16"/>
          <w:szCs w:val="16"/>
        </w:rPr>
        <w:t>Private grants or scholarships:</w:t>
      </w:r>
      <w:r w:rsidRPr="00ED4F39">
        <w:rPr>
          <w:sz w:val="16"/>
          <w:szCs w:val="16"/>
        </w:rPr>
        <w:t xml:space="preserve"> Grants or scholarships to students awarded and paid by an outside organization but directed through the institution's financial aid office and/or business office also known as pass-through funds (e.g., Rotary Club Scholarship).</w:t>
      </w:r>
    </w:p>
    <w:p w:rsidR="00851131" w:rsidRPr="00ED4F39" w:rsidP="00851131" w14:paraId="4C5DA8A0" w14:textId="77777777">
      <w:pPr>
        <w:numPr>
          <w:ilvl w:val="0"/>
          <w:numId w:val="12"/>
        </w:numPr>
        <w:spacing w:after="0" w:line="240" w:lineRule="auto"/>
        <w:ind w:left="738"/>
        <w:rPr>
          <w:sz w:val="16"/>
          <w:szCs w:val="16"/>
        </w:rPr>
      </w:pPr>
      <w:r w:rsidRPr="00ED4F39">
        <w:rPr>
          <w:b/>
          <w:bCs/>
          <w:sz w:val="16"/>
          <w:szCs w:val="16"/>
        </w:rPr>
        <w:t>Private loans to students:</w:t>
      </w:r>
      <w:r w:rsidRPr="00ED4F39">
        <w:rPr>
          <w:sz w:val="16"/>
          <w:szCs w:val="16"/>
        </w:rPr>
        <w:t xml:space="preserve"> Monies that must be repaid to the lending institution for which the student is the designated borrower. Include all institutionally and privately sponsored loans such as Income Share Agreements. Do not include loans that are not made directly to the student</w:t>
      </w:r>
      <w:r w:rsidRPr="00830AA8">
        <w:rPr>
          <w:sz w:val="16"/>
          <w:szCs w:val="16"/>
        </w:rPr>
        <w:t xml:space="preserve"> (i.e., the student is not a primary borrower)</w:t>
      </w:r>
      <w:r w:rsidRPr="00ED4F39">
        <w:rPr>
          <w:sz w:val="16"/>
          <w:szCs w:val="16"/>
        </w:rPr>
        <w:t>. Do not include loans contingent on the student’s financial aid (also known as payment deferments) not backed by another source of security.</w:t>
      </w:r>
    </w:p>
    <w:p w:rsidR="00851131" w:rsidRPr="00ED4F39" w:rsidP="00851131" w14:paraId="401ACF90" w14:textId="4E8F1FE1">
      <w:pPr>
        <w:numPr>
          <w:ilvl w:val="0"/>
          <w:numId w:val="12"/>
        </w:numPr>
        <w:spacing w:after="0" w:line="240" w:lineRule="auto"/>
        <w:ind w:left="738"/>
        <w:rPr>
          <w:sz w:val="16"/>
          <w:szCs w:val="16"/>
        </w:rPr>
      </w:pPr>
      <w:r w:rsidRPr="00ED4F39">
        <w:rPr>
          <w:b/>
          <w:bCs/>
          <w:sz w:val="16"/>
          <w:szCs w:val="16"/>
        </w:rPr>
        <w:t>Post-9/11 GI Bill Benefits:</w:t>
      </w:r>
      <w:r w:rsidRPr="00ED4F39">
        <w:rPr>
          <w:sz w:val="16"/>
          <w:szCs w:val="16"/>
        </w:rPr>
        <w:t xml:space="preserve"> A federal education benefit for veterans, who served on active duty after September 10, 2001, administered by the Department of Veteran’s Affairs that provides up to 36 months of education benefits at an approved institution for tuition and fees; books and supplies; and housing. The tuition and fees payment, which is the cost for an in-state student attending a public institution, is made directly to the postsecondary institution whereas payments for books,</w:t>
      </w:r>
      <w:r w:rsidR="00603DC5">
        <w:rPr>
          <w:sz w:val="16"/>
          <w:szCs w:val="16"/>
        </w:rPr>
        <w:t xml:space="preserve"> </w:t>
      </w:r>
      <w:r w:rsidRPr="00ED4F39">
        <w:rPr>
          <w:sz w:val="16"/>
          <w:szCs w:val="16"/>
        </w:rPr>
        <w:t xml:space="preserve">supplies, and housing are sent directly to the student. Some benefits may be transferred to dependents. Do not include Yellow Ribbon Program institutional </w:t>
      </w:r>
      <w:r w:rsidRPr="00830AA8">
        <w:rPr>
          <w:sz w:val="16"/>
          <w:szCs w:val="16"/>
        </w:rPr>
        <w:t xml:space="preserve">or state </w:t>
      </w:r>
      <w:r w:rsidRPr="00ED4F39">
        <w:rPr>
          <w:sz w:val="16"/>
          <w:szCs w:val="16"/>
        </w:rPr>
        <w:t>match.</w:t>
      </w:r>
    </w:p>
    <w:p w:rsidR="00851131" w:rsidRPr="00ED4F39" w:rsidP="00851131" w14:paraId="5F99A9C4" w14:textId="77777777">
      <w:pPr>
        <w:numPr>
          <w:ilvl w:val="0"/>
          <w:numId w:val="12"/>
        </w:numPr>
        <w:spacing w:after="0" w:line="240" w:lineRule="auto"/>
        <w:ind w:left="738"/>
        <w:rPr>
          <w:sz w:val="16"/>
          <w:szCs w:val="16"/>
        </w:rPr>
      </w:pPr>
      <w:r w:rsidRPr="00ED4F39">
        <w:rPr>
          <w:b/>
          <w:bCs/>
          <w:sz w:val="16"/>
          <w:szCs w:val="16"/>
        </w:rPr>
        <w:t>Department of Defense Military Tuition Assistance Program:</w:t>
      </w:r>
      <w:r w:rsidRPr="00ED4F39">
        <w:rPr>
          <w:sz w:val="16"/>
          <w:szCs w:val="16"/>
        </w:rPr>
        <w:t xml:space="preserve"> A federal program available to eligible servicemembers, which includes active duty, selected reservist, coast guard, and army national guard personnel to pay up to 100% of college tuition and course-specific fees. Funds are paid directly to the institution for enrollment in a U.S. Department of Education accredited postsecondary institution to support voluntary off-duty professional and self-development education goals.</w:t>
      </w:r>
    </w:p>
    <w:p w:rsidR="00851131" w:rsidP="00851131" w14:paraId="2512B7F8" w14:textId="61649A64">
      <w:pPr>
        <w:numPr>
          <w:ilvl w:val="0"/>
          <w:numId w:val="12"/>
        </w:numPr>
        <w:spacing w:after="0" w:line="240" w:lineRule="auto"/>
        <w:ind w:left="738"/>
        <w:rPr>
          <w:sz w:val="16"/>
          <w:szCs w:val="16"/>
        </w:rPr>
      </w:pPr>
      <w:r w:rsidRPr="00ED4F39">
        <w:rPr>
          <w:b/>
          <w:bCs/>
          <w:sz w:val="16"/>
          <w:szCs w:val="16"/>
        </w:rPr>
        <w:t>Other Sources Known to the Institution:</w:t>
      </w:r>
      <w:r w:rsidRPr="00ED4F39">
        <w:rPr>
          <w:sz w:val="16"/>
          <w:szCs w:val="16"/>
        </w:rPr>
        <w:t xml:space="preserve"> This includes other types of aid not listed in any of the aid types defined above but not excluded in the SFA </w:t>
      </w:r>
      <w:r w:rsidR="00115FD0">
        <w:rPr>
          <w:sz w:val="16"/>
          <w:szCs w:val="16"/>
        </w:rPr>
        <w:t>s</w:t>
      </w:r>
      <w:r w:rsidRPr="00ED4F39">
        <w:rPr>
          <w:sz w:val="16"/>
          <w:szCs w:val="16"/>
        </w:rPr>
        <w:t xml:space="preserve">urvey </w:t>
      </w:r>
      <w:r w:rsidR="00115FD0">
        <w:rPr>
          <w:sz w:val="16"/>
          <w:szCs w:val="16"/>
        </w:rPr>
        <w:t xml:space="preserve">component </w:t>
      </w:r>
      <w:r w:rsidRPr="00ED4F39">
        <w:rPr>
          <w:sz w:val="16"/>
          <w:szCs w:val="16"/>
        </w:rPr>
        <w:t>instructions.</w:t>
      </w:r>
    </w:p>
    <w:p w:rsidR="00115FD0" w:rsidP="00115FD0" w14:paraId="6B83CD1C" w14:textId="3A60A2C2">
      <w:pPr>
        <w:spacing w:after="0" w:line="240" w:lineRule="auto"/>
        <w:rPr>
          <w:sz w:val="16"/>
          <w:szCs w:val="16"/>
        </w:rPr>
      </w:pPr>
    </w:p>
    <w:p w:rsidR="00115FD0" w:rsidRPr="00EB729E" w:rsidP="00115FD0" w14:paraId="4FF318A3" w14:textId="09DDD77A">
      <w:pPr>
        <w:pStyle w:val="NoSpacing"/>
        <w:rPr>
          <w:sz w:val="16"/>
          <w:szCs w:val="16"/>
        </w:rPr>
      </w:pPr>
      <w:r w:rsidRPr="24E184D2">
        <w:rPr>
          <w:b/>
          <w:bCs/>
          <w:sz w:val="16"/>
          <w:szCs w:val="16"/>
        </w:rPr>
        <w:t>NOTE</w:t>
      </w:r>
      <w:r w:rsidRPr="24E184D2">
        <w:rPr>
          <w:sz w:val="16"/>
          <w:szCs w:val="16"/>
        </w:rPr>
        <w:t xml:space="preserve">: In this component, "aid awarded" refers to grant, scholarship, or loan aid awarded to students. For grant or scholarship aid, institutions should report aid awarded to students. This amount may be different from the amount actually disbursed to students. For example, a student may be awarded grant or scholarship aid at the beginning of the academic year but then leave the institution before the entire amount is disbursed. In this case, institutions should report the original amount of grant or scholarship aid that was awarded. For loans to students, institutions should report loans awarded to and accepted by the student. </w:t>
      </w:r>
      <w:r w:rsidRPr="00830AA8">
        <w:rPr>
          <w:sz w:val="16"/>
          <w:szCs w:val="16"/>
        </w:rPr>
        <w:t xml:space="preserve">Institutions report Post-9/11 veterans’ benefits </w:t>
      </w:r>
      <w:r w:rsidRPr="00830AA8">
        <w:rPr>
          <w:b/>
          <w:bCs/>
          <w:sz w:val="16"/>
          <w:szCs w:val="16"/>
        </w:rPr>
        <w:t>disbursed</w:t>
      </w:r>
      <w:r w:rsidRPr="00830AA8">
        <w:rPr>
          <w:sz w:val="16"/>
          <w:szCs w:val="16"/>
        </w:rPr>
        <w:t xml:space="preserve"> known to the institution, and DOD Tuition Assistance benefits </w:t>
      </w:r>
      <w:r w:rsidRPr="00830AA8">
        <w:rPr>
          <w:b/>
          <w:bCs/>
          <w:sz w:val="16"/>
          <w:szCs w:val="16"/>
        </w:rPr>
        <w:t>received and disbursed through the institutions</w:t>
      </w:r>
      <w:r w:rsidRPr="00830AA8">
        <w:rPr>
          <w:sz w:val="16"/>
          <w:szCs w:val="16"/>
        </w:rPr>
        <w:t xml:space="preserve"> during the reporting periods requested.</w:t>
      </w:r>
    </w:p>
    <w:p w:rsidR="00115FD0" w:rsidP="00115FD0" w14:paraId="2850C26C" w14:textId="4F88A1B8">
      <w:pPr>
        <w:spacing w:after="0" w:line="240" w:lineRule="auto"/>
        <w:rPr>
          <w:sz w:val="16"/>
          <w:szCs w:val="16"/>
        </w:rPr>
      </w:pPr>
    </w:p>
    <w:p w:rsidR="00D06669" w:rsidRPr="00830AA8" w:rsidP="00D06669" w14:paraId="6CA22679" w14:textId="5D4F86B0">
      <w:pPr>
        <w:pStyle w:val="NoSpacing"/>
        <w:rPr>
          <w:sz w:val="16"/>
          <w:szCs w:val="16"/>
        </w:rPr>
      </w:pPr>
      <w:r w:rsidRPr="00ED4F39">
        <w:rPr>
          <w:sz w:val="16"/>
          <w:szCs w:val="16"/>
        </w:rPr>
        <w:t>Institutions report different financial aid types for undergraduate and graduate students on the SFA Survey. Please read the instructions carefully on each screen to identify the enrollment period, types of aid, and reporting period required</w:t>
      </w:r>
      <w:r w:rsidRPr="00830AA8">
        <w:rPr>
          <w:sz w:val="16"/>
          <w:szCs w:val="16"/>
        </w:rPr>
        <w:t>. Video tutorials on types of aid and student categories are available on the Association for Institutional Research (AIR) website: https://www.airweb.org/collaborate-learn/professional-development-training/ipeds-tutorials/student-financial-aid-(sfa)</w:t>
      </w:r>
    </w:p>
    <w:p w:rsidR="00D06669" w:rsidRPr="00EB729E" w:rsidP="00D06669" w14:paraId="23AAD4F6" w14:textId="77777777">
      <w:pPr>
        <w:pStyle w:val="NoSpacing"/>
        <w:rPr>
          <w:sz w:val="16"/>
          <w:szCs w:val="16"/>
        </w:rPr>
      </w:pPr>
    </w:p>
    <w:p w:rsidR="00D06669" w:rsidRPr="00830AA8" w:rsidP="00D06669" w14:paraId="6BB8B582" w14:textId="7235194D">
      <w:pPr>
        <w:pStyle w:val="NoSpacing"/>
        <w:rPr>
          <w:sz w:val="16"/>
          <w:szCs w:val="16"/>
        </w:rPr>
      </w:pPr>
      <w:r w:rsidRPr="00830AA8">
        <w:rPr>
          <w:sz w:val="16"/>
          <w:szCs w:val="16"/>
        </w:rPr>
        <w:t>Total financial aid amounts and student counts are reported in this survey component. Round total aid amounts to the nearest whole dollar. Do not report cents. Report unduplicated student counts within a given financial aid type (e.g., Federal Pell Grants). However, count each student once for each type of aid. This means a student may appear under more than one aid type (e.g., Federal Pell Grants and Federal Loans to Students).</w:t>
      </w:r>
    </w:p>
    <w:p w:rsidR="0071178A" w:rsidRPr="00830AA8" w:rsidP="00D06669" w14:paraId="7A189056" w14:textId="1B662CB4">
      <w:pPr>
        <w:pStyle w:val="NoSpacing"/>
        <w:rPr>
          <w:sz w:val="16"/>
          <w:szCs w:val="16"/>
        </w:rPr>
      </w:pPr>
    </w:p>
    <w:p w:rsidR="0071178A" w:rsidRPr="00830AA8" w:rsidP="00D06669" w14:paraId="39CDB9CD" w14:textId="77777777">
      <w:pPr>
        <w:pStyle w:val="NoSpacing"/>
        <w:rPr>
          <w:sz w:val="16"/>
          <w:szCs w:val="16"/>
        </w:rPr>
      </w:pPr>
    </w:p>
    <w:p w:rsidR="00204F74" w:rsidRPr="00ED4F39" w:rsidP="00204F74" w14:paraId="408FAE25" w14:textId="77777777">
      <w:pPr>
        <w:pStyle w:val="Heading5"/>
        <w:rPr>
          <w:b/>
          <w:bCs/>
          <w:color w:val="auto"/>
          <w:sz w:val="16"/>
          <w:szCs w:val="16"/>
        </w:rPr>
      </w:pPr>
      <w:r w:rsidRPr="00ED4F39">
        <w:rPr>
          <w:b/>
          <w:bCs/>
          <w:color w:val="auto"/>
          <w:sz w:val="16"/>
          <w:szCs w:val="16"/>
        </w:rPr>
        <w:t>Section 1, SFA – Undergraduate Students</w:t>
      </w:r>
    </w:p>
    <w:p w:rsidR="00204F74" w:rsidRPr="00902811" w:rsidP="00204F74" w14:paraId="63188F97" w14:textId="77777777">
      <w:pPr>
        <w:pStyle w:val="NoSpacing"/>
        <w:rPr>
          <w:b/>
          <w:bCs/>
          <w:sz w:val="16"/>
          <w:szCs w:val="16"/>
        </w:rPr>
      </w:pPr>
      <w:r w:rsidRPr="007515AD">
        <w:rPr>
          <w:b/>
          <w:bCs/>
          <w:sz w:val="16"/>
          <w:szCs w:val="16"/>
        </w:rPr>
        <w:t>Detailed Instructions</w:t>
      </w:r>
    </w:p>
    <w:p w:rsidR="00204F74" w:rsidP="00204F74" w14:paraId="40497F01" w14:textId="66D1776B">
      <w:pPr>
        <w:pStyle w:val="NoSpacing"/>
        <w:rPr>
          <w:sz w:val="16"/>
          <w:szCs w:val="16"/>
        </w:rPr>
      </w:pPr>
      <w:r w:rsidRPr="00902811">
        <w:rPr>
          <w:sz w:val="16"/>
          <w:szCs w:val="16"/>
        </w:rPr>
        <w:t xml:space="preserve">This section provides line-by-line instructions for each part </w:t>
      </w:r>
      <w:r>
        <w:rPr>
          <w:sz w:val="16"/>
          <w:szCs w:val="16"/>
        </w:rPr>
        <w:t xml:space="preserve">in Section 1 </w:t>
      </w:r>
      <w:r w:rsidRPr="00902811">
        <w:rPr>
          <w:sz w:val="16"/>
          <w:szCs w:val="16"/>
        </w:rPr>
        <w:t>of the Student Financial Aid component.</w:t>
      </w:r>
    </w:p>
    <w:p w:rsidR="0064708E" w:rsidP="00204F74" w14:paraId="0CDF40A1" w14:textId="6BAAFEB7">
      <w:pPr>
        <w:pStyle w:val="NoSpacing"/>
        <w:rPr>
          <w:sz w:val="16"/>
          <w:szCs w:val="16"/>
        </w:rPr>
      </w:pPr>
    </w:p>
    <w:p w:rsidR="0064708E" w:rsidRPr="00FD0BDF" w:rsidP="0064708E" w14:paraId="41DC52F0" w14:textId="77777777">
      <w:pPr>
        <w:pStyle w:val="NoSpacing"/>
        <w:rPr>
          <w:b/>
          <w:bCs/>
          <w:sz w:val="16"/>
          <w:szCs w:val="16"/>
        </w:rPr>
      </w:pPr>
      <w:r w:rsidRPr="004E501C">
        <w:rPr>
          <w:b/>
          <w:bCs/>
          <w:sz w:val="16"/>
          <w:szCs w:val="16"/>
        </w:rPr>
        <w:t>Purpose</w:t>
      </w:r>
    </w:p>
    <w:p w:rsidR="0064708E" w:rsidRPr="004E501C" w:rsidP="0064708E" w14:paraId="3C66A6F1" w14:textId="77777777">
      <w:pPr>
        <w:pStyle w:val="NoSpacing"/>
        <w:rPr>
          <w:sz w:val="16"/>
          <w:szCs w:val="16"/>
        </w:rPr>
      </w:pPr>
      <w:r>
        <w:rPr>
          <w:sz w:val="16"/>
          <w:szCs w:val="16"/>
        </w:rPr>
        <w:t xml:space="preserve">The purpose of the section is to collect student counts and financial aid amounts for degree/certificate-seeking undergraduate students and non-degree-certificate seeking undergraduate students enrolled during the </w:t>
      </w:r>
      <w:r>
        <w:rPr>
          <w:color w:val="70AD47" w:themeColor="accent6"/>
          <w:sz w:val="16"/>
          <w:szCs w:val="16"/>
        </w:rPr>
        <w:t xml:space="preserve">2023-24 </w:t>
      </w:r>
      <w:r w:rsidRPr="00AA667B">
        <w:rPr>
          <w:sz w:val="16"/>
          <w:szCs w:val="16"/>
        </w:rPr>
        <w:t>academic year.</w:t>
      </w:r>
    </w:p>
    <w:p w:rsidR="00A97322" w:rsidRPr="00830AA8" w:rsidP="00D06669" w14:paraId="48AB0ABA" w14:textId="6F2DC00F">
      <w:pPr>
        <w:pStyle w:val="NoSpacing"/>
        <w:rPr>
          <w:sz w:val="16"/>
          <w:szCs w:val="16"/>
        </w:rPr>
      </w:pPr>
    </w:p>
    <w:p w:rsidR="00FB1763" w:rsidRPr="00902811" w:rsidP="00FB1763" w14:paraId="72DC8848" w14:textId="77777777">
      <w:pPr>
        <w:pStyle w:val="NoSpacing"/>
        <w:rPr>
          <w:b/>
          <w:bCs/>
          <w:sz w:val="16"/>
          <w:szCs w:val="16"/>
        </w:rPr>
      </w:pPr>
      <w:r w:rsidRPr="00902811">
        <w:rPr>
          <w:b/>
          <w:bCs/>
          <w:sz w:val="16"/>
          <w:szCs w:val="16"/>
        </w:rPr>
        <w:t>What NOT to Include</w:t>
      </w:r>
    </w:p>
    <w:p w:rsidR="00FB1763" w:rsidRPr="00EB729E" w:rsidP="00FB1763" w14:paraId="1165258D" w14:textId="5044FC4B">
      <w:pPr>
        <w:pStyle w:val="NoSpacing"/>
        <w:rPr>
          <w:sz w:val="16"/>
          <w:szCs w:val="16"/>
        </w:rPr>
      </w:pPr>
      <w:r w:rsidRPr="00EB729E">
        <w:rPr>
          <w:sz w:val="16"/>
          <w:szCs w:val="16"/>
        </w:rPr>
        <w:t>Do not report student counts or aid amounts</w:t>
      </w:r>
      <w:r w:rsidR="0064708E">
        <w:rPr>
          <w:sz w:val="16"/>
          <w:szCs w:val="16"/>
        </w:rPr>
        <w:t xml:space="preserve"> </w:t>
      </w:r>
      <w:r w:rsidRPr="00830AA8" w:rsidR="0064708E">
        <w:rPr>
          <w:sz w:val="16"/>
          <w:szCs w:val="16"/>
        </w:rPr>
        <w:t>in Section 1</w:t>
      </w:r>
      <w:r w:rsidRPr="00EB729E">
        <w:rPr>
          <w:sz w:val="16"/>
          <w:szCs w:val="16"/>
        </w:rPr>
        <w:t xml:space="preserve"> for the following:</w:t>
      </w:r>
    </w:p>
    <w:p w:rsidR="00FB1763" w:rsidRPr="00EB729E" w:rsidP="00FB1763" w14:paraId="705E3B35" w14:textId="35CBF40C">
      <w:pPr>
        <w:pStyle w:val="NoSpacing"/>
        <w:numPr>
          <w:ilvl w:val="0"/>
          <w:numId w:val="12"/>
        </w:numPr>
        <w:ind w:left="738"/>
        <w:rPr>
          <w:sz w:val="16"/>
          <w:szCs w:val="16"/>
        </w:rPr>
      </w:pPr>
      <w:r w:rsidRPr="00EB729E">
        <w:rPr>
          <w:sz w:val="16"/>
          <w:szCs w:val="16"/>
        </w:rPr>
        <w:t>Students who were only graduate students at the institution during the reporting period</w:t>
      </w:r>
      <w:r w:rsidR="00620817">
        <w:rPr>
          <w:sz w:val="16"/>
          <w:szCs w:val="16"/>
        </w:rPr>
        <w:t xml:space="preserve"> and</w:t>
      </w:r>
    </w:p>
    <w:p w:rsidR="00FB1763" w:rsidRPr="002D5BE6" w:rsidP="00FB1763" w14:paraId="5FCD46F4" w14:textId="77777777">
      <w:pPr>
        <w:pStyle w:val="NoSpacing"/>
        <w:numPr>
          <w:ilvl w:val="0"/>
          <w:numId w:val="12"/>
        </w:numPr>
        <w:ind w:left="738"/>
        <w:rPr>
          <w:sz w:val="16"/>
          <w:szCs w:val="16"/>
        </w:rPr>
      </w:pPr>
      <w:r w:rsidRPr="002D5BE6">
        <w:rPr>
          <w:sz w:val="16"/>
          <w:szCs w:val="16"/>
        </w:rPr>
        <w:t>Students in U.S. Department of Education</w:t>
      </w:r>
      <w:r w:rsidRPr="00EA402F">
        <w:rPr>
          <w:sz w:val="16"/>
          <w:szCs w:val="16"/>
        </w:rPr>
        <w:t xml:space="preserve"> </w:t>
      </w:r>
      <w:r w:rsidRPr="002D5BE6">
        <w:rPr>
          <w:sz w:val="16"/>
          <w:szCs w:val="16"/>
        </w:rPr>
        <w:t xml:space="preserve">Experimental sites projects. </w:t>
      </w:r>
    </w:p>
    <w:p w:rsidR="00FB1763" w:rsidRPr="00EB729E" w:rsidP="00FB1763" w14:paraId="6127F939" w14:textId="77777777">
      <w:pPr>
        <w:pStyle w:val="NoSpacing"/>
        <w:ind w:left="720"/>
        <w:rPr>
          <w:sz w:val="16"/>
          <w:szCs w:val="16"/>
        </w:rPr>
      </w:pPr>
    </w:p>
    <w:p w:rsidR="00FB1763" w:rsidRPr="00EB729E" w:rsidP="00FB1763" w14:paraId="5590DFD7" w14:textId="77777777">
      <w:pPr>
        <w:pStyle w:val="NoSpacing"/>
        <w:ind w:left="720"/>
        <w:rPr>
          <w:sz w:val="16"/>
          <w:szCs w:val="16"/>
        </w:rPr>
      </w:pPr>
      <w:r w:rsidRPr="00EB729E">
        <w:rPr>
          <w:sz w:val="16"/>
          <w:szCs w:val="16"/>
        </w:rPr>
        <w:t>Do not report:</w:t>
      </w:r>
    </w:p>
    <w:p w:rsidR="00FB1763" w:rsidRPr="00EB729E" w:rsidP="00FB1763" w14:paraId="31E816AB" w14:textId="4889E5EA">
      <w:pPr>
        <w:pStyle w:val="NoSpacing"/>
        <w:numPr>
          <w:ilvl w:val="0"/>
          <w:numId w:val="12"/>
        </w:numPr>
        <w:ind w:left="738"/>
        <w:rPr>
          <w:sz w:val="16"/>
          <w:szCs w:val="16"/>
        </w:rPr>
      </w:pPr>
      <w:r w:rsidRPr="00EB729E">
        <w:rPr>
          <w:sz w:val="16"/>
          <w:szCs w:val="16"/>
        </w:rPr>
        <w:t>Federal Work Study amounts into any total aid amounts</w:t>
      </w:r>
      <w:r w:rsidR="00620817">
        <w:rPr>
          <w:sz w:val="16"/>
          <w:szCs w:val="16"/>
        </w:rPr>
        <w:t>,</w:t>
      </w:r>
    </w:p>
    <w:p w:rsidR="00FB1763" w:rsidRPr="00EB729E" w:rsidP="00FB1763" w14:paraId="2FBA769D" w14:textId="35243173">
      <w:pPr>
        <w:pStyle w:val="NoSpacing"/>
        <w:numPr>
          <w:ilvl w:val="0"/>
          <w:numId w:val="12"/>
        </w:numPr>
        <w:ind w:left="738"/>
        <w:rPr>
          <w:sz w:val="16"/>
          <w:szCs w:val="16"/>
        </w:rPr>
      </w:pPr>
      <w:r w:rsidRPr="00EB729E">
        <w:rPr>
          <w:sz w:val="16"/>
          <w:szCs w:val="16"/>
        </w:rPr>
        <w:t xml:space="preserve">ROTC aid, which </w:t>
      </w:r>
      <w:r w:rsidR="00620817">
        <w:rPr>
          <w:sz w:val="16"/>
          <w:szCs w:val="16"/>
        </w:rPr>
        <w:t>is</w:t>
      </w:r>
      <w:r w:rsidRPr="00EB729E">
        <w:rPr>
          <w:sz w:val="16"/>
          <w:szCs w:val="16"/>
        </w:rPr>
        <w:t xml:space="preserve"> excluded from estimated financial assistance, also known as EFA, in any total aid amounts</w:t>
      </w:r>
      <w:r w:rsidR="00620817">
        <w:rPr>
          <w:sz w:val="16"/>
          <w:szCs w:val="16"/>
        </w:rPr>
        <w:t>,</w:t>
      </w:r>
    </w:p>
    <w:p w:rsidR="00FB1763" w:rsidRPr="00EB729E" w:rsidP="00FB1763" w14:paraId="1F652C5F" w14:textId="37258320">
      <w:pPr>
        <w:pStyle w:val="NoSpacing"/>
        <w:numPr>
          <w:ilvl w:val="0"/>
          <w:numId w:val="12"/>
        </w:numPr>
        <w:ind w:left="738"/>
        <w:rPr>
          <w:sz w:val="16"/>
          <w:szCs w:val="16"/>
        </w:rPr>
      </w:pPr>
      <w:r w:rsidRPr="00EB729E">
        <w:rPr>
          <w:sz w:val="16"/>
          <w:szCs w:val="16"/>
        </w:rPr>
        <w:t>Loans that are made to someone other than the student</w:t>
      </w:r>
      <w:r w:rsidR="00620817">
        <w:rPr>
          <w:sz w:val="16"/>
          <w:szCs w:val="16"/>
        </w:rPr>
        <w:t>,</w:t>
      </w:r>
    </w:p>
    <w:p w:rsidR="00FB1763" w:rsidRPr="00EB729E" w:rsidP="00FB1763" w14:paraId="0763E8FE" w14:textId="69AD4463">
      <w:pPr>
        <w:pStyle w:val="NoSpacing"/>
        <w:numPr>
          <w:ilvl w:val="0"/>
          <w:numId w:val="12"/>
        </w:numPr>
        <w:ind w:left="738"/>
        <w:rPr>
          <w:sz w:val="16"/>
          <w:szCs w:val="16"/>
        </w:rPr>
      </w:pPr>
      <w:r w:rsidRPr="00EB729E">
        <w:rPr>
          <w:sz w:val="16"/>
          <w:szCs w:val="16"/>
        </w:rPr>
        <w:t>Military/veterans aid in Section 1 because such aid is ONLY reported in Section 2</w:t>
      </w:r>
      <w:r w:rsidR="00620817">
        <w:rPr>
          <w:sz w:val="16"/>
          <w:szCs w:val="16"/>
        </w:rPr>
        <w:t>, or</w:t>
      </w:r>
    </w:p>
    <w:p w:rsidR="00FB1763" w:rsidP="00FB1763" w14:paraId="1EEE1FC2" w14:textId="1FC42FC4">
      <w:pPr>
        <w:pStyle w:val="NoSpacing"/>
        <w:numPr>
          <w:ilvl w:val="0"/>
          <w:numId w:val="12"/>
        </w:numPr>
        <w:ind w:left="738"/>
        <w:rPr>
          <w:sz w:val="16"/>
          <w:szCs w:val="16"/>
        </w:rPr>
      </w:pPr>
      <w:r w:rsidRPr="002D5BE6">
        <w:rPr>
          <w:sz w:val="16"/>
          <w:szCs w:val="16"/>
        </w:rPr>
        <w:t>Experimental Sites</w:t>
      </w:r>
      <w:r w:rsidRPr="00EA402F">
        <w:rPr>
          <w:sz w:val="16"/>
          <w:szCs w:val="16"/>
        </w:rPr>
        <w:t xml:space="preserve"> </w:t>
      </w:r>
      <w:r w:rsidRPr="002D5BE6">
        <w:rPr>
          <w:sz w:val="16"/>
          <w:szCs w:val="16"/>
        </w:rPr>
        <w:t>federal financial aid amounts</w:t>
      </w:r>
    </w:p>
    <w:p w:rsidR="00A537A6" w:rsidP="00A537A6" w14:paraId="446923BB" w14:textId="3254C2BA">
      <w:pPr>
        <w:pStyle w:val="NoSpacing"/>
        <w:rPr>
          <w:sz w:val="16"/>
          <w:szCs w:val="16"/>
        </w:rPr>
      </w:pPr>
    </w:p>
    <w:p w:rsidR="00737715" w:rsidRPr="00EB729E" w:rsidP="00737715" w14:paraId="449A00B1" w14:textId="77777777">
      <w:pPr>
        <w:pStyle w:val="Heading5"/>
        <w:rPr>
          <w:sz w:val="16"/>
          <w:szCs w:val="16"/>
        </w:rPr>
      </w:pPr>
      <w:r w:rsidRPr="00902811">
        <w:rPr>
          <w:color w:val="auto"/>
          <w:sz w:val="16"/>
          <w:szCs w:val="16"/>
        </w:rPr>
        <w:t xml:space="preserve">Part A - Establish Your </w:t>
      </w:r>
      <w:r w:rsidRPr="002D5BE6">
        <w:rPr>
          <w:color w:val="auto"/>
          <w:sz w:val="16"/>
          <w:szCs w:val="16"/>
        </w:rPr>
        <w:t>Student Counts</w:t>
      </w:r>
    </w:p>
    <w:p w:rsidR="00737715" w:rsidRPr="00830AA8" w:rsidP="00737715" w14:paraId="63195E0A" w14:textId="25F75194">
      <w:pPr>
        <w:pStyle w:val="NoSpacing"/>
        <w:rPr>
          <w:sz w:val="16"/>
          <w:szCs w:val="16"/>
        </w:rPr>
      </w:pPr>
      <w:r w:rsidRPr="00EB729E">
        <w:rPr>
          <w:sz w:val="16"/>
          <w:szCs w:val="16"/>
        </w:rPr>
        <w:t>Part A establishes</w:t>
      </w:r>
      <w:r w:rsidRPr="00EA402F">
        <w:rPr>
          <w:sz w:val="16"/>
          <w:szCs w:val="16"/>
        </w:rPr>
        <w:t xml:space="preserve"> </w:t>
      </w:r>
      <w:r w:rsidRPr="00EB729E">
        <w:rPr>
          <w:sz w:val="16"/>
          <w:szCs w:val="16"/>
        </w:rPr>
        <w:t xml:space="preserve">student </w:t>
      </w:r>
      <w:r w:rsidRPr="002D5BE6">
        <w:rPr>
          <w:sz w:val="16"/>
          <w:szCs w:val="16"/>
        </w:rPr>
        <w:t>counts</w:t>
      </w:r>
      <w:r w:rsidRPr="00EB729E">
        <w:rPr>
          <w:sz w:val="16"/>
          <w:szCs w:val="16"/>
        </w:rPr>
        <w:t xml:space="preserve">. </w:t>
      </w:r>
      <w:r w:rsidRPr="00830AA8" w:rsidR="00A816E8">
        <w:rPr>
          <w:sz w:val="16"/>
          <w:szCs w:val="16"/>
        </w:rPr>
        <w:t xml:space="preserve">Consult with the institution’s enrollment data reporter to edit the preloaded student counts on Lines 02 -05 carried forward from the </w:t>
      </w:r>
      <w:r w:rsidRPr="064C7D50" w:rsidR="00A816E8">
        <w:rPr>
          <w:color w:val="FFC000" w:themeColor="accent4"/>
          <w:sz w:val="16"/>
          <w:szCs w:val="16"/>
        </w:rPr>
        <w:t xml:space="preserve">[EF Survey—Academic Reporters, E12—Program Reporters] </w:t>
      </w:r>
      <w:r w:rsidRPr="00830AA8" w:rsidR="00A816E8">
        <w:rPr>
          <w:sz w:val="16"/>
          <w:szCs w:val="16"/>
        </w:rPr>
        <w:t>if needed. Disaggregate the full-time, first-time degree/certificate seeking undergraduate student count reported on Line 05 to report student counts by the financial aid types listed on Lines 06 – 07. Note the data you report on this screen is carried forward to other parts of the Student Financial Aid Survey component and used to perform Cost and Net Price Survey edit checks.</w:t>
      </w:r>
    </w:p>
    <w:p w:rsidR="00737715" w:rsidRPr="00EB729E" w:rsidP="00737715" w14:paraId="5F399A5F" w14:textId="77777777">
      <w:pPr>
        <w:pStyle w:val="NoSpacing"/>
        <w:ind w:left="720"/>
        <w:rPr>
          <w:sz w:val="16"/>
          <w:szCs w:val="16"/>
        </w:rPr>
      </w:pPr>
    </w:p>
    <w:p w:rsidR="00737715" w:rsidRPr="00EB729E" w:rsidP="00737715" w14:paraId="2A1B76A1" w14:textId="77777777">
      <w:pPr>
        <w:pStyle w:val="NoSpacing"/>
        <w:rPr>
          <w:sz w:val="16"/>
          <w:szCs w:val="16"/>
        </w:rPr>
      </w:pPr>
    </w:p>
    <w:p w:rsidR="00737715" w:rsidRPr="00EB729E" w:rsidP="00737715" w14:paraId="7AA2B9C1" w14:textId="77777777">
      <w:pPr>
        <w:pStyle w:val="NoSpacing"/>
        <w:rPr>
          <w:b/>
          <w:bCs/>
          <w:sz w:val="16"/>
          <w:szCs w:val="16"/>
        </w:rPr>
      </w:pPr>
      <w:r w:rsidRPr="00EB729E">
        <w:rPr>
          <w:b/>
          <w:bCs/>
          <w:sz w:val="16"/>
          <w:szCs w:val="16"/>
        </w:rPr>
        <w:t>Instructions:</w:t>
      </w:r>
    </w:p>
    <w:p w:rsidR="00737715" w:rsidRPr="00EB729E" w:rsidP="00737715" w14:paraId="4FBD14F4" w14:textId="77777777">
      <w:pPr>
        <w:pStyle w:val="NoSpacing"/>
        <w:rPr>
          <w:sz w:val="16"/>
          <w:szCs w:val="16"/>
        </w:rPr>
      </w:pPr>
    </w:p>
    <w:p w:rsidR="00737715" w:rsidRPr="002D5BE6" w:rsidP="00737715" w14:paraId="23D9A797" w14:textId="72DD1B16">
      <w:pPr>
        <w:pStyle w:val="NoSpacing"/>
        <w:rPr>
          <w:sz w:val="16"/>
          <w:szCs w:val="16"/>
        </w:rPr>
      </w:pPr>
      <w:r w:rsidRPr="00EB729E">
        <w:rPr>
          <w:sz w:val="16"/>
          <w:szCs w:val="16"/>
        </w:rPr>
        <w:t xml:space="preserve">In the fields provided, report the </w:t>
      </w:r>
      <w:r w:rsidRPr="002D5BE6">
        <w:rPr>
          <w:sz w:val="16"/>
          <w:szCs w:val="16"/>
        </w:rPr>
        <w:t>student counts for each student category below</w:t>
      </w:r>
      <w:r>
        <w:rPr>
          <w:sz w:val="16"/>
          <w:szCs w:val="16"/>
        </w:rPr>
        <w:t>.</w:t>
      </w:r>
      <w:r w:rsidRPr="002D5BE6">
        <w:rPr>
          <w:sz w:val="16"/>
          <w:szCs w:val="16"/>
        </w:rPr>
        <w:t xml:space="preserve"> Some values are preloaded from your institution’s IPEDS Fall Enrollment (EF) </w:t>
      </w:r>
      <w:r w:rsidR="00410927">
        <w:rPr>
          <w:sz w:val="16"/>
          <w:szCs w:val="16"/>
        </w:rPr>
        <w:t xml:space="preserve">survey </w:t>
      </w:r>
      <w:r w:rsidRPr="002D5BE6">
        <w:rPr>
          <w:sz w:val="16"/>
          <w:szCs w:val="16"/>
        </w:rPr>
        <w:t>component</w:t>
      </w:r>
      <w:r w:rsidR="00410927">
        <w:rPr>
          <w:sz w:val="16"/>
          <w:szCs w:val="16"/>
        </w:rPr>
        <w:t xml:space="preserve"> (for academic reporters) or </w:t>
      </w:r>
      <w:r w:rsidR="001A4425">
        <w:rPr>
          <w:sz w:val="16"/>
          <w:szCs w:val="16"/>
        </w:rPr>
        <w:t xml:space="preserve">12-Month Enrollment (E12) survey component for program reporters; these </w:t>
      </w:r>
      <w:r w:rsidRPr="002D5BE6">
        <w:rPr>
          <w:sz w:val="16"/>
          <w:szCs w:val="16"/>
        </w:rPr>
        <w:t>may be modified if necessary. If you have questions about the value that has been preloaded in this field, please contact your institution’s IPEDS Keyholder.</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58"/>
      </w:tblGrid>
      <w:tr w14:paraId="5622B332" w14:textId="77777777" w:rsidTr="00DB1DA2">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1"/>
        </w:trPr>
        <w:tc>
          <w:tcPr>
            <w:tcW w:w="990" w:type="dxa"/>
            <w:tcBorders>
              <w:bottom w:val="single" w:sz="4" w:space="0" w:color="auto"/>
            </w:tcBorders>
            <w:shd w:val="clear" w:color="auto" w:fill="auto"/>
          </w:tcPr>
          <w:p w:rsidR="00E74512" w:rsidRPr="002D5BE6" w:rsidP="00600A30" w14:paraId="4440E4C3" w14:textId="77777777">
            <w:pPr>
              <w:pStyle w:val="NoSpacing"/>
              <w:rPr>
                <w:sz w:val="16"/>
                <w:szCs w:val="16"/>
              </w:rPr>
            </w:pPr>
            <w:r w:rsidRPr="002D5BE6">
              <w:rPr>
                <w:b/>
                <w:bCs/>
                <w:sz w:val="16"/>
                <w:szCs w:val="16"/>
              </w:rPr>
              <w:t xml:space="preserve">Line </w:t>
            </w:r>
          </w:p>
        </w:tc>
        <w:tc>
          <w:tcPr>
            <w:tcW w:w="9458" w:type="dxa"/>
            <w:tcBorders>
              <w:bottom w:val="single" w:sz="4" w:space="0" w:color="auto"/>
            </w:tcBorders>
            <w:shd w:val="clear" w:color="auto" w:fill="auto"/>
          </w:tcPr>
          <w:p w:rsidR="00E74512" w:rsidRPr="00EB729E" w:rsidP="00600A30" w14:paraId="0894F90A" w14:textId="77777777">
            <w:pPr>
              <w:pStyle w:val="NoSpacing"/>
              <w:rPr>
                <w:sz w:val="16"/>
                <w:szCs w:val="16"/>
              </w:rPr>
            </w:pPr>
            <w:r w:rsidRPr="008A1034">
              <w:rPr>
                <w:bCs/>
                <w:sz w:val="16"/>
                <w:szCs w:val="16"/>
              </w:rPr>
              <w:t>Description</w:t>
            </w:r>
          </w:p>
        </w:tc>
      </w:tr>
      <w:tr w14:paraId="6ABF542B" w14:textId="77777777" w:rsidTr="00DB1DA2">
        <w:tblPrEx>
          <w:tblW w:w="0" w:type="auto"/>
          <w:tblInd w:w="90" w:type="dxa"/>
          <w:tblLook w:val="04A0"/>
        </w:tblPrEx>
        <w:trPr>
          <w:trHeight w:val="1145"/>
        </w:trPr>
        <w:tc>
          <w:tcPr>
            <w:tcW w:w="990" w:type="dxa"/>
            <w:tcBorders>
              <w:top w:val="single" w:sz="4" w:space="0" w:color="auto"/>
              <w:left w:val="single" w:sz="4" w:space="0" w:color="auto"/>
              <w:bottom w:val="single" w:sz="4" w:space="0" w:color="auto"/>
            </w:tcBorders>
            <w:vAlign w:val="center"/>
          </w:tcPr>
          <w:p w:rsidR="00E74512" w:rsidRPr="00830AA8" w:rsidP="00600A30" w14:paraId="0C4178B5" w14:textId="77777777">
            <w:pPr>
              <w:pStyle w:val="NoSpacing"/>
              <w:jc w:val="center"/>
              <w:rPr>
                <w:sz w:val="16"/>
                <w:szCs w:val="16"/>
              </w:rPr>
            </w:pPr>
            <w:r w:rsidRPr="00EB729E">
              <w:rPr>
                <w:sz w:val="16"/>
                <w:szCs w:val="16"/>
              </w:rPr>
              <w:t xml:space="preserve"> </w:t>
            </w:r>
            <w:r w:rsidRPr="002D5BE6">
              <w:rPr>
                <w:sz w:val="16"/>
                <w:szCs w:val="16"/>
              </w:rPr>
              <w:t>02.</w:t>
            </w:r>
          </w:p>
        </w:tc>
        <w:tc>
          <w:tcPr>
            <w:tcW w:w="9458" w:type="dxa"/>
            <w:tcBorders>
              <w:top w:val="single" w:sz="4" w:space="0" w:color="auto"/>
              <w:bottom w:val="single" w:sz="4" w:space="0" w:color="auto"/>
              <w:right w:val="single" w:sz="4" w:space="0" w:color="auto"/>
            </w:tcBorders>
          </w:tcPr>
          <w:p w:rsidR="00E74512" w:rsidRPr="00EB729E" w:rsidP="00600A30" w14:paraId="46C06EAD" w14:textId="48DB1646">
            <w:pPr>
              <w:pStyle w:val="NoSpacing"/>
              <w:rPr>
                <w:b/>
                <w:bCs/>
                <w:sz w:val="16"/>
                <w:szCs w:val="16"/>
              </w:rPr>
            </w:pPr>
            <w:r w:rsidRPr="00EB729E">
              <w:rPr>
                <w:b/>
                <w:bCs/>
                <w:sz w:val="16"/>
                <w:szCs w:val="16"/>
              </w:rPr>
              <w:t>All undergraduate students</w:t>
            </w:r>
            <w:r>
              <w:rPr>
                <w:b/>
                <w:bCs/>
                <w:sz w:val="16"/>
                <w:szCs w:val="16"/>
              </w:rPr>
              <w:t xml:space="preserve"> </w:t>
            </w:r>
            <w:r w:rsidR="00472471">
              <w:rPr>
                <w:b/>
                <w:bCs/>
                <w:sz w:val="16"/>
                <w:szCs w:val="16"/>
              </w:rPr>
              <w:t>[</w:t>
            </w:r>
            <w:r w:rsidRPr="002D5BE6" w:rsidR="00472471">
              <w:rPr>
                <w:sz w:val="16"/>
                <w:szCs w:val="16"/>
              </w:rPr>
              <w:t>Editable Preload</w:t>
            </w:r>
            <w:r w:rsidR="00472471">
              <w:rPr>
                <w:sz w:val="16"/>
                <w:szCs w:val="16"/>
              </w:rPr>
              <w:t xml:space="preserve"> </w:t>
            </w:r>
            <w:r w:rsidRPr="00472471" w:rsidR="00472471">
              <w:rPr>
                <w:color w:val="BF8F00" w:themeColor="accent4" w:themeShade="BF"/>
                <w:sz w:val="16"/>
                <w:szCs w:val="16"/>
              </w:rPr>
              <w:t>EF—Academic Reporters, E12—Program reporters</w:t>
            </w:r>
            <w:r w:rsidR="00472471">
              <w:rPr>
                <w:sz w:val="16"/>
                <w:szCs w:val="16"/>
              </w:rPr>
              <w:t>]</w:t>
            </w:r>
          </w:p>
          <w:p w:rsidR="00E74512" w:rsidRPr="00EB729E" w:rsidP="00C07438" w14:paraId="5F62C228" w14:textId="1427CF81">
            <w:pPr>
              <w:pStyle w:val="NoSpacing"/>
              <w:rPr>
                <w:sz w:val="16"/>
                <w:szCs w:val="16"/>
              </w:rPr>
            </w:pPr>
            <w:r>
              <w:rPr>
                <w:sz w:val="16"/>
                <w:szCs w:val="16"/>
              </w:rPr>
              <w:t>For academic reporters, r</w:t>
            </w:r>
            <w:r w:rsidRPr="00EB729E">
              <w:rPr>
                <w:sz w:val="16"/>
                <w:szCs w:val="16"/>
              </w:rPr>
              <w:t xml:space="preserve">eport </w:t>
            </w:r>
            <w:r>
              <w:rPr>
                <w:sz w:val="16"/>
                <w:szCs w:val="16"/>
              </w:rPr>
              <w:t>an unduplicated count of all und</w:t>
            </w:r>
            <w:r w:rsidRPr="00EB729E">
              <w:rPr>
                <w:sz w:val="16"/>
                <w:szCs w:val="16"/>
              </w:rPr>
              <w:t>ergraduate students</w:t>
            </w:r>
            <w:r w:rsidRPr="00EA402F">
              <w:rPr>
                <w:sz w:val="16"/>
                <w:szCs w:val="16"/>
              </w:rPr>
              <w:t xml:space="preserve"> </w:t>
            </w:r>
            <w:r w:rsidRPr="00EB729E">
              <w:rPr>
                <w:sz w:val="16"/>
                <w:szCs w:val="16"/>
              </w:rPr>
              <w:t xml:space="preserve">enrolled for the prior </w:t>
            </w:r>
            <w:r>
              <w:rPr>
                <w:sz w:val="16"/>
                <w:szCs w:val="16"/>
              </w:rPr>
              <w:t xml:space="preserve">academic </w:t>
            </w:r>
            <w:r w:rsidRPr="00EB729E">
              <w:rPr>
                <w:sz w:val="16"/>
                <w:szCs w:val="16"/>
              </w:rPr>
              <w:t xml:space="preserve">year as of October 15 or your institution’s official fall reporting date. </w:t>
            </w:r>
            <w:r>
              <w:rPr>
                <w:sz w:val="16"/>
                <w:szCs w:val="16"/>
              </w:rPr>
              <w:t xml:space="preserve">For program reporters, report an unduplicated count of all undergraduate students enrolled anytime during the prior academic year. </w:t>
            </w:r>
            <w:r w:rsidRPr="00EB729E">
              <w:rPr>
                <w:sz w:val="16"/>
                <w:szCs w:val="16"/>
              </w:rPr>
              <w:t>Include all new and continuing undergraduate students (full-time students, part-time students, degree/certificate-seeking students, non-degree/certificate-seeking students, and all others). This number will be preloaded from your institution's IPEDS Fall Enrollment component, but it may be modified if necessary. If you have questions about the value that has been preloaded in this field, please contact your institution’s IPEDS Keyholder.</w:t>
            </w:r>
          </w:p>
        </w:tc>
      </w:tr>
      <w:tr w14:paraId="14BC473C" w14:textId="77777777" w:rsidTr="00DB1DA2">
        <w:tblPrEx>
          <w:tblW w:w="0" w:type="auto"/>
          <w:tblInd w:w="90" w:type="dxa"/>
          <w:tblLook w:val="04A0"/>
        </w:tblPrEx>
        <w:trPr>
          <w:trHeight w:val="561"/>
        </w:trPr>
        <w:tc>
          <w:tcPr>
            <w:tcW w:w="990" w:type="dxa"/>
            <w:tcBorders>
              <w:top w:val="single" w:sz="4" w:space="0" w:color="auto"/>
              <w:left w:val="single" w:sz="4" w:space="0" w:color="auto"/>
              <w:bottom w:val="single" w:sz="4" w:space="0" w:color="auto"/>
            </w:tcBorders>
            <w:vAlign w:val="center"/>
          </w:tcPr>
          <w:p w:rsidR="00E74512" w:rsidRPr="00EB729E" w:rsidP="00600A30" w14:paraId="490CD514" w14:textId="77777777">
            <w:pPr>
              <w:pStyle w:val="NoSpacing"/>
              <w:jc w:val="center"/>
              <w:rPr>
                <w:strike/>
                <w:color w:val="FF0000"/>
                <w:sz w:val="16"/>
                <w:szCs w:val="16"/>
              </w:rPr>
            </w:pPr>
            <w:r w:rsidRPr="002D5BE6">
              <w:rPr>
                <w:sz w:val="16"/>
                <w:szCs w:val="16"/>
              </w:rPr>
              <w:t>03.</w:t>
            </w:r>
            <w:r w:rsidRPr="00EA402F">
              <w:rPr>
                <w:sz w:val="16"/>
                <w:szCs w:val="16"/>
              </w:rPr>
              <w:t xml:space="preserve"> </w:t>
            </w:r>
            <w:r w:rsidRPr="002D5BE6">
              <w:rPr>
                <w:sz w:val="16"/>
                <w:szCs w:val="16"/>
              </w:rPr>
              <w:t xml:space="preserve"> </w:t>
            </w:r>
          </w:p>
        </w:tc>
        <w:tc>
          <w:tcPr>
            <w:tcW w:w="9458" w:type="dxa"/>
            <w:tcBorders>
              <w:top w:val="single" w:sz="4" w:space="0" w:color="auto"/>
              <w:bottom w:val="single" w:sz="4" w:space="0" w:color="auto"/>
              <w:right w:val="single" w:sz="4" w:space="0" w:color="auto"/>
            </w:tcBorders>
            <w:vAlign w:val="center"/>
          </w:tcPr>
          <w:p w:rsidR="00E74512" w:rsidRPr="002D5BE6" w:rsidP="00600A30" w14:paraId="0C5749D8" w14:textId="178D5DD1">
            <w:pPr>
              <w:pStyle w:val="NoSpacing"/>
              <w:tabs>
                <w:tab w:val="left" w:pos="1428"/>
              </w:tabs>
              <w:rPr>
                <w:b/>
                <w:bCs/>
                <w:sz w:val="16"/>
                <w:szCs w:val="16"/>
              </w:rPr>
            </w:pPr>
            <w:r w:rsidRPr="002D5BE6">
              <w:rPr>
                <w:b/>
                <w:bCs/>
                <w:sz w:val="16"/>
                <w:szCs w:val="16"/>
              </w:rPr>
              <w:t xml:space="preserve">All degree/certificate-seeking undergraduate students </w:t>
            </w:r>
            <w:r w:rsidR="00F21680">
              <w:rPr>
                <w:b/>
                <w:bCs/>
                <w:sz w:val="16"/>
                <w:szCs w:val="16"/>
              </w:rPr>
              <w:t>[</w:t>
            </w:r>
            <w:r w:rsidRPr="002D5BE6" w:rsidR="00F21680">
              <w:rPr>
                <w:sz w:val="16"/>
                <w:szCs w:val="16"/>
              </w:rPr>
              <w:t>Editable Preload</w:t>
            </w:r>
            <w:r w:rsidR="00F21680">
              <w:rPr>
                <w:sz w:val="16"/>
                <w:szCs w:val="16"/>
              </w:rPr>
              <w:t xml:space="preserve"> </w:t>
            </w:r>
            <w:r w:rsidRPr="002553E4" w:rsidR="00F21680">
              <w:rPr>
                <w:color w:val="BF8F00" w:themeColor="accent4" w:themeShade="BF"/>
                <w:sz w:val="16"/>
                <w:szCs w:val="16"/>
              </w:rPr>
              <w:t>EF—Academic Reporters, E12—Program reporters</w:t>
            </w:r>
            <w:r w:rsidR="00F21680">
              <w:rPr>
                <w:sz w:val="16"/>
                <w:szCs w:val="16"/>
              </w:rPr>
              <w:t>]</w:t>
            </w:r>
          </w:p>
          <w:p w:rsidR="00E74512" w:rsidRPr="00EB729E" w:rsidP="00600A30" w14:paraId="0BB89453" w14:textId="77777777">
            <w:pPr>
              <w:pStyle w:val="NoSpacing"/>
              <w:rPr>
                <w:b/>
                <w:bCs/>
                <w:sz w:val="16"/>
                <w:szCs w:val="16"/>
              </w:rPr>
            </w:pPr>
            <w:r w:rsidRPr="00EB729E">
              <w:rPr>
                <w:sz w:val="16"/>
                <w:szCs w:val="16"/>
              </w:rPr>
              <w:t>Of those</w:t>
            </w:r>
            <w:r w:rsidRPr="00EA402F">
              <w:rPr>
                <w:sz w:val="16"/>
                <w:szCs w:val="16"/>
              </w:rPr>
              <w:t xml:space="preserve"> </w:t>
            </w:r>
            <w:r w:rsidRPr="002D5BE6">
              <w:rPr>
                <w:sz w:val="16"/>
                <w:szCs w:val="16"/>
              </w:rPr>
              <w:t>on line 02</w:t>
            </w:r>
            <w:r w:rsidRPr="00EB729E">
              <w:rPr>
                <w:sz w:val="16"/>
                <w:szCs w:val="16"/>
              </w:rPr>
              <w:t xml:space="preserve">, those who are </w:t>
            </w:r>
            <w:r w:rsidRPr="00EB729E">
              <w:rPr>
                <w:b/>
                <w:bCs/>
                <w:sz w:val="16"/>
                <w:szCs w:val="16"/>
              </w:rPr>
              <w:t>degree/certificate-seeking</w:t>
            </w:r>
          </w:p>
          <w:p w:rsidR="00E74512" w:rsidRPr="00EB729E" w:rsidP="00600A30" w14:paraId="431EF81D" w14:textId="77777777">
            <w:pPr>
              <w:pStyle w:val="NoSpacing"/>
              <w:rPr>
                <w:sz w:val="16"/>
                <w:szCs w:val="16"/>
              </w:rPr>
            </w:pPr>
          </w:p>
          <w:p w:rsidR="00E74512" w:rsidRPr="00EB729E" w:rsidP="00600A30" w14:paraId="162140B6" w14:textId="6B1A504A">
            <w:pPr>
              <w:pStyle w:val="NoSpacing"/>
              <w:rPr>
                <w:b/>
                <w:bCs/>
                <w:strike/>
                <w:color w:val="FF0000"/>
                <w:sz w:val="16"/>
                <w:szCs w:val="16"/>
              </w:rPr>
            </w:pPr>
            <w:r>
              <w:rPr>
                <w:sz w:val="16"/>
                <w:szCs w:val="16"/>
              </w:rPr>
              <w:t>For academic reporters, r</w:t>
            </w:r>
            <w:r w:rsidRPr="00EB729E">
              <w:rPr>
                <w:sz w:val="16"/>
                <w:szCs w:val="16"/>
              </w:rPr>
              <w:t>eport the number of degree/certificate-seeking undergraduate students</w:t>
            </w:r>
            <w:r w:rsidRPr="00EA402F">
              <w:rPr>
                <w:sz w:val="16"/>
                <w:szCs w:val="16"/>
              </w:rPr>
              <w:t xml:space="preserve"> </w:t>
            </w:r>
            <w:r w:rsidRPr="00EB729E">
              <w:rPr>
                <w:sz w:val="16"/>
                <w:szCs w:val="16"/>
              </w:rPr>
              <w:t xml:space="preserve">enrolled for the prior </w:t>
            </w:r>
            <w:r>
              <w:rPr>
                <w:sz w:val="16"/>
                <w:szCs w:val="16"/>
              </w:rPr>
              <w:t xml:space="preserve">academic </w:t>
            </w:r>
            <w:r w:rsidRPr="00EB729E">
              <w:rPr>
                <w:sz w:val="16"/>
                <w:szCs w:val="16"/>
              </w:rPr>
              <w:t xml:space="preserve">year as of October 15 or your institution’s official fall reporting date. </w:t>
            </w:r>
            <w:r>
              <w:rPr>
                <w:sz w:val="16"/>
                <w:szCs w:val="16"/>
              </w:rPr>
              <w:t xml:space="preserve">For program reporters, report the number of degree/certificate seeking undergraduate students enrolled during the prior academic year. </w:t>
            </w:r>
            <w:r w:rsidRPr="00EB729E" w:rsidR="007A5370">
              <w:rPr>
                <w:sz w:val="16"/>
                <w:szCs w:val="16"/>
              </w:rPr>
              <w:t>Include all new and continuing degree/certificate-seeking undergraduate students.</w:t>
            </w:r>
            <w:r w:rsidR="007A5370">
              <w:rPr>
                <w:sz w:val="16"/>
                <w:szCs w:val="16"/>
              </w:rPr>
              <w:t xml:space="preserve"> </w:t>
            </w:r>
            <w:r w:rsidRPr="00EB729E" w:rsidR="00FD30E2">
              <w:rPr>
                <w:sz w:val="16"/>
                <w:szCs w:val="16"/>
              </w:rPr>
              <w:t xml:space="preserve">This number will be preloaded from your institution's IPEDS Fall Enrollment </w:t>
            </w:r>
            <w:r w:rsidR="00FD30E2">
              <w:rPr>
                <w:sz w:val="16"/>
                <w:szCs w:val="16"/>
              </w:rPr>
              <w:t>Survey (EF) for academic reporters or IPEDS 12-Month Enrollment Survey (E12) for program reporters</w:t>
            </w:r>
            <w:r w:rsidRPr="00EB729E" w:rsidR="00FD30E2">
              <w:rPr>
                <w:sz w:val="16"/>
                <w:szCs w:val="16"/>
              </w:rPr>
              <w:t>, but it may be modified if necessary. If you have questions about the value that has been preloaded in this field, please contact your institution’s IPEDS Keyholder.</w:t>
            </w:r>
          </w:p>
        </w:tc>
      </w:tr>
      <w:tr w14:paraId="2DB8C434" w14:textId="77777777" w:rsidTr="00DB1DA2">
        <w:tblPrEx>
          <w:tblW w:w="0" w:type="auto"/>
          <w:tblInd w:w="90" w:type="dxa"/>
          <w:tblLook w:val="04A0"/>
        </w:tblPrEx>
        <w:trPr>
          <w:trHeight w:val="1515"/>
        </w:trPr>
        <w:tc>
          <w:tcPr>
            <w:tcW w:w="990" w:type="dxa"/>
            <w:tcBorders>
              <w:top w:val="single" w:sz="4" w:space="0" w:color="auto"/>
              <w:left w:val="single" w:sz="4" w:space="0" w:color="auto"/>
              <w:bottom w:val="single" w:sz="4" w:space="0" w:color="auto"/>
            </w:tcBorders>
            <w:vAlign w:val="center"/>
          </w:tcPr>
          <w:p w:rsidR="00E74512" w:rsidRPr="004B004D" w:rsidP="00600A30" w14:paraId="1605765B" w14:textId="77777777">
            <w:pPr>
              <w:pStyle w:val="NoSpacing"/>
              <w:jc w:val="center"/>
              <w:rPr>
                <w:sz w:val="16"/>
                <w:szCs w:val="16"/>
              </w:rPr>
            </w:pPr>
            <w:r w:rsidRPr="002D5BE6">
              <w:rPr>
                <w:sz w:val="16"/>
                <w:szCs w:val="16"/>
              </w:rPr>
              <w:t>04.</w:t>
            </w:r>
            <w:r>
              <w:rPr>
                <w:sz w:val="16"/>
                <w:szCs w:val="16"/>
              </w:rPr>
              <w:t>.</w:t>
            </w:r>
          </w:p>
        </w:tc>
        <w:tc>
          <w:tcPr>
            <w:tcW w:w="9458" w:type="dxa"/>
            <w:tcBorders>
              <w:top w:val="single" w:sz="4" w:space="0" w:color="auto"/>
              <w:bottom w:val="single" w:sz="4" w:space="0" w:color="auto"/>
              <w:right w:val="single" w:sz="4" w:space="0" w:color="auto"/>
            </w:tcBorders>
            <w:vAlign w:val="center"/>
          </w:tcPr>
          <w:p w:rsidR="00622498" w:rsidRPr="004B004D" w:rsidP="00622498" w14:paraId="6B77876A" w14:textId="77777777">
            <w:pPr>
              <w:pStyle w:val="NoSpacing"/>
              <w:tabs>
                <w:tab w:val="left" w:pos="1428"/>
              </w:tabs>
              <w:rPr>
                <w:sz w:val="16"/>
                <w:szCs w:val="16"/>
              </w:rPr>
            </w:pPr>
            <w:r w:rsidRPr="004E501C">
              <w:rPr>
                <w:b/>
                <w:bCs/>
                <w:sz w:val="16"/>
                <w:szCs w:val="16"/>
              </w:rPr>
              <w:t>All non-degree/certificate-seeking undergraduate students</w:t>
            </w:r>
            <w:r>
              <w:rPr>
                <w:sz w:val="16"/>
                <w:szCs w:val="16"/>
              </w:rPr>
              <w:t xml:space="preserve"> [</w:t>
            </w:r>
            <w:r w:rsidRPr="002D5BE6">
              <w:rPr>
                <w:sz w:val="16"/>
                <w:szCs w:val="16"/>
              </w:rPr>
              <w:t>Editable Preload</w:t>
            </w:r>
            <w:r>
              <w:rPr>
                <w:sz w:val="16"/>
                <w:szCs w:val="16"/>
              </w:rPr>
              <w:t xml:space="preserve"> </w:t>
            </w:r>
            <w:r w:rsidRPr="002553E4">
              <w:rPr>
                <w:color w:val="BF8F00" w:themeColor="accent4" w:themeShade="BF"/>
                <w:sz w:val="16"/>
                <w:szCs w:val="16"/>
              </w:rPr>
              <w:t>EF—Academic Reporters, E12—Program reporters</w:t>
            </w:r>
            <w:r>
              <w:rPr>
                <w:sz w:val="16"/>
                <w:szCs w:val="16"/>
              </w:rPr>
              <w:t>]</w:t>
            </w:r>
          </w:p>
          <w:p w:rsidR="00E74512" w:rsidRPr="004B004D" w:rsidP="00600A30" w14:paraId="3B622079" w14:textId="77777777">
            <w:pPr>
              <w:pStyle w:val="NoSpacing"/>
              <w:rPr>
                <w:b/>
                <w:bCs/>
                <w:sz w:val="16"/>
                <w:szCs w:val="16"/>
              </w:rPr>
            </w:pPr>
            <w:r w:rsidRPr="004B004D">
              <w:rPr>
                <w:sz w:val="16"/>
                <w:szCs w:val="16"/>
              </w:rPr>
              <w:t xml:space="preserve">Of those </w:t>
            </w:r>
            <w:r w:rsidRPr="002D5BE6">
              <w:rPr>
                <w:sz w:val="16"/>
                <w:szCs w:val="16"/>
              </w:rPr>
              <w:t xml:space="preserve">on Line 02 </w:t>
            </w:r>
            <w:r w:rsidRPr="004B004D">
              <w:rPr>
                <w:sz w:val="16"/>
                <w:szCs w:val="16"/>
              </w:rPr>
              <w:t xml:space="preserve">(all undergraduate students), those who are </w:t>
            </w:r>
            <w:r w:rsidRPr="004B004D">
              <w:rPr>
                <w:b/>
                <w:bCs/>
                <w:sz w:val="16"/>
                <w:szCs w:val="16"/>
              </w:rPr>
              <w:t>non-degree/certificate-seeking</w:t>
            </w:r>
          </w:p>
          <w:p w:rsidR="00E74512" w:rsidRPr="004B004D" w:rsidP="00600A30" w14:paraId="3E8498F3" w14:textId="77777777">
            <w:pPr>
              <w:pStyle w:val="NoSpacing"/>
              <w:rPr>
                <w:sz w:val="16"/>
                <w:szCs w:val="16"/>
              </w:rPr>
            </w:pPr>
          </w:p>
          <w:p w:rsidR="00E74512" w:rsidRPr="004B004D" w:rsidP="00600A30" w14:paraId="7FEC77B1" w14:textId="4C2D5664">
            <w:pPr>
              <w:pStyle w:val="NoSpacing"/>
              <w:tabs>
                <w:tab w:val="left" w:pos="1428"/>
              </w:tabs>
              <w:rPr>
                <w:sz w:val="16"/>
                <w:szCs w:val="16"/>
              </w:rPr>
            </w:pPr>
            <w:r>
              <w:rPr>
                <w:sz w:val="16"/>
                <w:szCs w:val="16"/>
              </w:rPr>
              <w:t>For academic reporters, r</w:t>
            </w:r>
            <w:r w:rsidRPr="004B004D">
              <w:rPr>
                <w:sz w:val="16"/>
                <w:szCs w:val="16"/>
              </w:rPr>
              <w:t>eport the number of non-degree/certificate-seeking undergraduate students</w:t>
            </w:r>
            <w:r w:rsidRPr="00EA402F">
              <w:rPr>
                <w:sz w:val="16"/>
                <w:szCs w:val="16"/>
              </w:rPr>
              <w:t xml:space="preserve"> </w:t>
            </w:r>
            <w:r w:rsidRPr="004B004D">
              <w:rPr>
                <w:sz w:val="16"/>
                <w:szCs w:val="16"/>
              </w:rPr>
              <w:t xml:space="preserve">enrolled for the prior </w:t>
            </w:r>
            <w:r>
              <w:rPr>
                <w:sz w:val="16"/>
                <w:szCs w:val="16"/>
              </w:rPr>
              <w:t xml:space="preserve">academic </w:t>
            </w:r>
            <w:r w:rsidRPr="004B004D">
              <w:rPr>
                <w:sz w:val="16"/>
                <w:szCs w:val="16"/>
              </w:rPr>
              <w:t xml:space="preserve">year as of October 15 or your institution’s official fall reporting date. </w:t>
            </w:r>
            <w:r>
              <w:rPr>
                <w:sz w:val="16"/>
                <w:szCs w:val="16"/>
              </w:rPr>
              <w:t>For program reporters, r</w:t>
            </w:r>
            <w:r w:rsidRPr="009A070B">
              <w:rPr>
                <w:sz w:val="16"/>
                <w:szCs w:val="16"/>
              </w:rPr>
              <w:t>eport the number of non-degree/certificate-seeking undergraduate students</w:t>
            </w:r>
            <w:r w:rsidRPr="00EA402F">
              <w:rPr>
                <w:sz w:val="16"/>
                <w:szCs w:val="16"/>
              </w:rPr>
              <w:t xml:space="preserve"> </w:t>
            </w:r>
            <w:r w:rsidRPr="009A070B">
              <w:rPr>
                <w:sz w:val="16"/>
                <w:szCs w:val="16"/>
              </w:rPr>
              <w:t xml:space="preserve">enrolled for the prior </w:t>
            </w:r>
            <w:r w:rsidRPr="004E501C">
              <w:rPr>
                <w:sz w:val="16"/>
              </w:rPr>
              <w:t>academic year, which is typically July1 – June 30</w:t>
            </w:r>
            <w:r w:rsidRPr="009A070B">
              <w:rPr>
                <w:sz w:val="16"/>
                <w:szCs w:val="16"/>
              </w:rPr>
              <w:t xml:space="preserve">. </w:t>
            </w:r>
            <w:r w:rsidRPr="004B004D">
              <w:rPr>
                <w:sz w:val="16"/>
                <w:szCs w:val="16"/>
              </w:rPr>
              <w:t xml:space="preserve">Include all new and continuing non-degree/certificate-seeking undergraduate students. </w:t>
            </w:r>
            <w:r w:rsidRPr="00EB729E">
              <w:rPr>
                <w:sz w:val="16"/>
                <w:szCs w:val="16"/>
              </w:rPr>
              <w:t xml:space="preserve">This number will be preloaded from your institution's IPEDS Fall Enrollment </w:t>
            </w:r>
            <w:r>
              <w:rPr>
                <w:sz w:val="16"/>
                <w:szCs w:val="16"/>
              </w:rPr>
              <w:t>Survey (EF) for academic reporters or IPEDS 12-Month Enrollment Survey (E12) for program reporters</w:t>
            </w:r>
            <w:r w:rsidRPr="004B004D">
              <w:rPr>
                <w:sz w:val="16"/>
                <w:szCs w:val="16"/>
              </w:rPr>
              <w:t>, but it may be modified if necessary. If you have questions about the value that has been preloaded in this field, please contact your institution’s IPEDS Keyholder.</w:t>
            </w:r>
          </w:p>
        </w:tc>
      </w:tr>
      <w:tr w14:paraId="2B6D14B3" w14:textId="77777777" w:rsidTr="00DB1DA2">
        <w:tblPrEx>
          <w:tblW w:w="0" w:type="auto"/>
          <w:tblInd w:w="90" w:type="dxa"/>
          <w:tblLook w:val="04A0"/>
        </w:tblPrEx>
        <w:trPr>
          <w:trHeight w:val="1145"/>
        </w:trPr>
        <w:tc>
          <w:tcPr>
            <w:tcW w:w="990" w:type="dxa"/>
            <w:tcBorders>
              <w:top w:val="single" w:sz="4" w:space="0" w:color="auto"/>
              <w:left w:val="single" w:sz="4" w:space="0" w:color="auto"/>
              <w:bottom w:val="single" w:sz="4" w:space="0" w:color="auto"/>
            </w:tcBorders>
            <w:vAlign w:val="center"/>
          </w:tcPr>
          <w:p w:rsidR="00E74512" w:rsidRPr="00830AA8" w:rsidP="00600A30" w14:paraId="244BBEF5" w14:textId="77777777">
            <w:pPr>
              <w:pStyle w:val="NoSpacing"/>
              <w:jc w:val="center"/>
              <w:rPr>
                <w:sz w:val="16"/>
                <w:szCs w:val="16"/>
              </w:rPr>
            </w:pPr>
            <w:r w:rsidRPr="002D5BE6">
              <w:rPr>
                <w:sz w:val="16"/>
                <w:szCs w:val="16"/>
              </w:rPr>
              <w:t>05.</w:t>
            </w:r>
            <w:r w:rsidRPr="00EA402F">
              <w:rPr>
                <w:sz w:val="16"/>
                <w:szCs w:val="16"/>
              </w:rPr>
              <w:t xml:space="preserve">  </w:t>
            </w:r>
          </w:p>
        </w:tc>
        <w:tc>
          <w:tcPr>
            <w:tcW w:w="9458" w:type="dxa"/>
            <w:tcBorders>
              <w:top w:val="single" w:sz="4" w:space="0" w:color="auto"/>
              <w:bottom w:val="single" w:sz="4" w:space="0" w:color="auto"/>
              <w:right w:val="single" w:sz="4" w:space="0" w:color="auto"/>
            </w:tcBorders>
            <w:vAlign w:val="center"/>
          </w:tcPr>
          <w:p w:rsidR="00C1372D" w:rsidRPr="002D5BE6" w:rsidP="00C1372D" w14:paraId="36466407" w14:textId="77777777">
            <w:pPr>
              <w:pStyle w:val="NoSpacing"/>
              <w:tabs>
                <w:tab w:val="left" w:pos="1428"/>
              </w:tabs>
              <w:rPr>
                <w:sz w:val="16"/>
                <w:szCs w:val="16"/>
              </w:rPr>
            </w:pPr>
            <w:r w:rsidRPr="002D5BE6">
              <w:rPr>
                <w:b/>
                <w:bCs/>
                <w:sz w:val="16"/>
                <w:szCs w:val="16"/>
              </w:rPr>
              <w:t>All full-time, first-time degree</w:t>
            </w:r>
            <w:r>
              <w:rPr>
                <w:b/>
                <w:bCs/>
                <w:sz w:val="16"/>
                <w:szCs w:val="16"/>
              </w:rPr>
              <w:t>/</w:t>
            </w:r>
            <w:r w:rsidRPr="002D5BE6">
              <w:rPr>
                <w:b/>
                <w:bCs/>
                <w:sz w:val="16"/>
                <w:szCs w:val="16"/>
              </w:rPr>
              <w:t>certificate-seeking undergraduate students</w:t>
            </w:r>
            <w:r w:rsidRPr="00EA402F">
              <w:rPr>
                <w:sz w:val="16"/>
                <w:szCs w:val="16"/>
              </w:rPr>
              <w:t xml:space="preserve"> </w:t>
            </w:r>
            <w:r>
              <w:rPr>
                <w:sz w:val="16"/>
                <w:szCs w:val="16"/>
              </w:rPr>
              <w:t>[</w:t>
            </w:r>
            <w:r w:rsidRPr="002D5BE6">
              <w:rPr>
                <w:sz w:val="16"/>
                <w:szCs w:val="16"/>
              </w:rPr>
              <w:t>Editable Preload</w:t>
            </w:r>
            <w:r>
              <w:rPr>
                <w:sz w:val="16"/>
                <w:szCs w:val="16"/>
              </w:rPr>
              <w:t xml:space="preserve"> </w:t>
            </w:r>
            <w:r w:rsidRPr="00C1372D">
              <w:rPr>
                <w:color w:val="BF8F00" w:themeColor="accent4" w:themeShade="BF"/>
                <w:sz w:val="16"/>
                <w:szCs w:val="16"/>
              </w:rPr>
              <w:t>EF—Academic Reporters, E12—Program reporters</w:t>
            </w:r>
            <w:r>
              <w:rPr>
                <w:sz w:val="16"/>
                <w:szCs w:val="16"/>
              </w:rPr>
              <w:t>]</w:t>
            </w:r>
          </w:p>
          <w:p w:rsidR="00C1372D" w:rsidRPr="00AF369D" w:rsidP="00C1372D" w14:paraId="4578282D" w14:textId="77777777">
            <w:pPr>
              <w:pStyle w:val="NoSpacing"/>
              <w:rPr>
                <w:b/>
                <w:bCs/>
                <w:sz w:val="16"/>
                <w:szCs w:val="16"/>
              </w:rPr>
            </w:pPr>
            <w:r w:rsidRPr="00AF369D">
              <w:rPr>
                <w:sz w:val="16"/>
                <w:szCs w:val="16"/>
              </w:rPr>
              <w:t xml:space="preserve">Of those </w:t>
            </w:r>
            <w:r w:rsidRPr="002D5BE6">
              <w:rPr>
                <w:sz w:val="16"/>
                <w:szCs w:val="16"/>
              </w:rPr>
              <w:t>on Line 02</w:t>
            </w:r>
            <w:r>
              <w:rPr>
                <w:sz w:val="16"/>
                <w:szCs w:val="16"/>
              </w:rPr>
              <w:t>,</w:t>
            </w:r>
            <w:r w:rsidRPr="00AF369D">
              <w:rPr>
                <w:sz w:val="16"/>
                <w:szCs w:val="16"/>
              </w:rPr>
              <w:t xml:space="preserve"> those who are </w:t>
            </w:r>
            <w:r w:rsidRPr="00AF369D">
              <w:rPr>
                <w:b/>
                <w:bCs/>
                <w:sz w:val="16"/>
                <w:szCs w:val="16"/>
              </w:rPr>
              <w:t xml:space="preserve">full-time, first-time </w:t>
            </w:r>
            <w:r>
              <w:rPr>
                <w:b/>
                <w:bCs/>
                <w:sz w:val="16"/>
                <w:szCs w:val="16"/>
              </w:rPr>
              <w:t>degree/certificate seeking undergraduates</w:t>
            </w:r>
          </w:p>
          <w:p w:rsidR="00C1372D" w:rsidRPr="00AF369D" w:rsidP="00C1372D" w14:paraId="2DAA12B3" w14:textId="77777777">
            <w:pPr>
              <w:pStyle w:val="NoSpacing"/>
              <w:rPr>
                <w:sz w:val="16"/>
                <w:szCs w:val="16"/>
              </w:rPr>
            </w:pPr>
          </w:p>
          <w:p w:rsidR="00E74512" w:rsidRPr="002D5BE6" w:rsidP="00600A30" w14:paraId="5B32156E" w14:textId="3E342E20">
            <w:pPr>
              <w:pStyle w:val="NoSpacing"/>
              <w:tabs>
                <w:tab w:val="left" w:pos="1428"/>
              </w:tabs>
              <w:rPr>
                <w:sz w:val="16"/>
                <w:szCs w:val="16"/>
              </w:rPr>
            </w:pPr>
            <w:r w:rsidRPr="00AF369D">
              <w:rPr>
                <w:sz w:val="16"/>
                <w:szCs w:val="16"/>
              </w:rPr>
              <w:t>Report the number of students who are full-time, first-time degree/certificate-seeking undergraduates. This number will be preloaded from your institution's IPEDS Fall Enrollment component, but it may be modified if necessary. If you have questions about the value that has been preloaded in this field, please contact your institution’s IPEDS Keyholder.</w:t>
            </w:r>
          </w:p>
        </w:tc>
      </w:tr>
      <w:tr w14:paraId="4D76BD17" w14:textId="77777777" w:rsidTr="00DB1DA2">
        <w:tblPrEx>
          <w:tblW w:w="0" w:type="auto"/>
          <w:tblInd w:w="90" w:type="dxa"/>
          <w:tblLook w:val="04A0"/>
        </w:tblPrEx>
        <w:trPr>
          <w:trHeight w:val="1331"/>
        </w:trPr>
        <w:tc>
          <w:tcPr>
            <w:tcW w:w="990" w:type="dxa"/>
            <w:tcBorders>
              <w:top w:val="single" w:sz="4" w:space="0" w:color="auto"/>
              <w:left w:val="single" w:sz="4" w:space="0" w:color="auto"/>
              <w:bottom w:val="single" w:sz="4" w:space="0" w:color="auto"/>
            </w:tcBorders>
            <w:vAlign w:val="center"/>
          </w:tcPr>
          <w:p w:rsidR="00E74512" w:rsidRPr="002D5BE6" w:rsidP="00600A30" w14:paraId="12BFD48C" w14:textId="77777777">
            <w:pPr>
              <w:pStyle w:val="NoSpacing"/>
              <w:jc w:val="center"/>
              <w:rPr>
                <w:sz w:val="16"/>
                <w:szCs w:val="16"/>
              </w:rPr>
            </w:pPr>
            <w:r w:rsidRPr="002D5BE6">
              <w:rPr>
                <w:sz w:val="16"/>
                <w:szCs w:val="16"/>
              </w:rPr>
              <w:t>06.</w:t>
            </w:r>
            <w:r w:rsidRPr="00EA402F">
              <w:rPr>
                <w:sz w:val="16"/>
                <w:szCs w:val="16"/>
              </w:rPr>
              <w:t xml:space="preserve"> </w:t>
            </w:r>
            <w:r w:rsidRPr="002D5BE6">
              <w:rPr>
                <w:sz w:val="16"/>
                <w:szCs w:val="16"/>
              </w:rPr>
              <w:t xml:space="preserve"> </w:t>
            </w:r>
          </w:p>
        </w:tc>
        <w:tc>
          <w:tcPr>
            <w:tcW w:w="9458" w:type="dxa"/>
            <w:tcBorders>
              <w:top w:val="single" w:sz="4" w:space="0" w:color="auto"/>
              <w:bottom w:val="single" w:sz="4" w:space="0" w:color="auto"/>
              <w:right w:val="single" w:sz="4" w:space="0" w:color="auto"/>
            </w:tcBorders>
            <w:vAlign w:val="center"/>
          </w:tcPr>
          <w:p w:rsidR="00E74512" w:rsidP="00600A30" w14:paraId="6449B734" w14:textId="77777777">
            <w:pPr>
              <w:pStyle w:val="NoSpacing"/>
              <w:rPr>
                <w:b/>
                <w:bCs/>
                <w:sz w:val="16"/>
                <w:szCs w:val="16"/>
              </w:rPr>
            </w:pPr>
            <w:r>
              <w:rPr>
                <w:b/>
                <w:bCs/>
                <w:sz w:val="16"/>
                <w:szCs w:val="16"/>
              </w:rPr>
              <w:t xml:space="preserve">Of </w:t>
            </w:r>
            <w:r w:rsidRPr="002D5BE6">
              <w:rPr>
                <w:b/>
                <w:bCs/>
                <w:sz w:val="16"/>
                <w:szCs w:val="16"/>
              </w:rPr>
              <w:t>the full-time, first-time degree certificate-seeking undergraduate students</w:t>
            </w:r>
            <w:r w:rsidRPr="00EA402F">
              <w:rPr>
                <w:sz w:val="16"/>
                <w:szCs w:val="16"/>
              </w:rPr>
              <w:t xml:space="preserve"> </w:t>
            </w:r>
            <w:r w:rsidRPr="002D5BE6">
              <w:rPr>
                <w:b/>
                <w:bCs/>
                <w:sz w:val="16"/>
                <w:szCs w:val="16"/>
              </w:rPr>
              <w:t>on Line 05</w:t>
            </w:r>
            <w:r>
              <w:rPr>
                <w:b/>
                <w:bCs/>
                <w:sz w:val="16"/>
                <w:szCs w:val="16"/>
              </w:rPr>
              <w:t>), those</w:t>
            </w:r>
            <w:r w:rsidRPr="002D5BE6">
              <w:rPr>
                <w:sz w:val="16"/>
                <w:szCs w:val="16"/>
              </w:rPr>
              <w:t xml:space="preserve"> </w:t>
            </w:r>
            <w:r w:rsidRPr="005E633A">
              <w:rPr>
                <w:sz w:val="16"/>
                <w:szCs w:val="16"/>
              </w:rPr>
              <w:t>awarded</w:t>
            </w:r>
            <w:r>
              <w:rPr>
                <w:sz w:val="16"/>
                <w:szCs w:val="16"/>
              </w:rPr>
              <w:t xml:space="preserve"> </w:t>
            </w:r>
            <w:r w:rsidRPr="005E633A">
              <w:rPr>
                <w:sz w:val="16"/>
                <w:szCs w:val="16"/>
              </w:rPr>
              <w:t>any</w:t>
            </w:r>
            <w:r w:rsidRPr="002D5BE6">
              <w:rPr>
                <w:sz w:val="16"/>
                <w:szCs w:val="16"/>
              </w:rPr>
              <w:t xml:space="preserve"> of the following</w:t>
            </w:r>
            <w:r>
              <w:rPr>
                <w:sz w:val="16"/>
                <w:szCs w:val="16"/>
              </w:rPr>
              <w:t xml:space="preserve"> </w:t>
            </w:r>
            <w:r w:rsidRPr="002D5BE6">
              <w:rPr>
                <w:sz w:val="16"/>
                <w:szCs w:val="16"/>
              </w:rPr>
              <w:t>(Reported value)</w:t>
            </w:r>
            <w:r>
              <w:rPr>
                <w:sz w:val="16"/>
                <w:szCs w:val="16"/>
              </w:rPr>
              <w:t>:</w:t>
            </w:r>
          </w:p>
          <w:p w:rsidR="00E74512" w:rsidRPr="005E633A" w:rsidP="00E74512" w14:paraId="7B063681" w14:textId="77777777">
            <w:pPr>
              <w:pStyle w:val="NoSpacing"/>
              <w:numPr>
                <w:ilvl w:val="0"/>
                <w:numId w:val="23"/>
              </w:numPr>
              <w:rPr>
                <w:sz w:val="16"/>
                <w:szCs w:val="16"/>
              </w:rPr>
            </w:pPr>
            <w:r w:rsidRPr="005E633A">
              <w:rPr>
                <w:sz w:val="16"/>
                <w:szCs w:val="16"/>
              </w:rPr>
              <w:t>Federal Work Study;</w:t>
            </w:r>
          </w:p>
          <w:p w:rsidR="00E74512" w:rsidRPr="005E633A" w:rsidP="00E74512" w14:paraId="3865F34B" w14:textId="537E8050">
            <w:pPr>
              <w:pStyle w:val="NoSpacing"/>
              <w:numPr>
                <w:ilvl w:val="0"/>
                <w:numId w:val="23"/>
              </w:numPr>
              <w:rPr>
                <w:sz w:val="16"/>
                <w:szCs w:val="16"/>
              </w:rPr>
            </w:pPr>
            <w:r w:rsidRPr="00830AA8">
              <w:rPr>
                <w:sz w:val="16"/>
                <w:szCs w:val="16"/>
              </w:rPr>
              <w:t xml:space="preserve"> </w:t>
            </w:r>
            <w:r w:rsidR="00954FB0">
              <w:rPr>
                <w:sz w:val="16"/>
                <w:szCs w:val="16"/>
              </w:rPr>
              <w:t>L</w:t>
            </w:r>
            <w:r w:rsidRPr="005E633A">
              <w:rPr>
                <w:sz w:val="16"/>
                <w:szCs w:val="16"/>
              </w:rPr>
              <w:t>oans to students;</w:t>
            </w:r>
          </w:p>
          <w:p w:rsidR="00E74512" w:rsidRPr="005E633A" w:rsidP="00E74512" w14:paraId="3A33449C" w14:textId="77777777">
            <w:pPr>
              <w:pStyle w:val="NoSpacing"/>
              <w:numPr>
                <w:ilvl w:val="0"/>
                <w:numId w:val="23"/>
              </w:numPr>
              <w:rPr>
                <w:sz w:val="16"/>
                <w:szCs w:val="16"/>
              </w:rPr>
            </w:pPr>
            <w:r w:rsidRPr="005E633A">
              <w:rPr>
                <w:sz w:val="16"/>
                <w:szCs w:val="16"/>
              </w:rPr>
              <w:t xml:space="preserve">Grant or scholarship aid from the federal government, state/local government, </w:t>
            </w:r>
            <w:r w:rsidRPr="002D5BE6">
              <w:rPr>
                <w:sz w:val="16"/>
                <w:szCs w:val="16"/>
              </w:rPr>
              <w:t>or</w:t>
            </w:r>
            <w:r w:rsidRPr="005E633A">
              <w:rPr>
                <w:sz w:val="16"/>
                <w:szCs w:val="16"/>
              </w:rPr>
              <w:t xml:space="preserve"> the institution; or</w:t>
            </w:r>
          </w:p>
          <w:p w:rsidR="00E74512" w:rsidRPr="00E74512" w:rsidP="00600A30" w14:paraId="1F850753" w14:textId="125F19E8">
            <w:pPr>
              <w:pStyle w:val="NoSpacing"/>
              <w:numPr>
                <w:ilvl w:val="0"/>
                <w:numId w:val="23"/>
              </w:numPr>
              <w:rPr>
                <w:sz w:val="16"/>
                <w:szCs w:val="16"/>
              </w:rPr>
            </w:pPr>
            <w:r w:rsidRPr="002D5BE6">
              <w:rPr>
                <w:sz w:val="16"/>
                <w:szCs w:val="16"/>
              </w:rPr>
              <w:t xml:space="preserve">Grant or scholarship aid from </w:t>
            </w:r>
            <w:r w:rsidRPr="005E633A">
              <w:rPr>
                <w:sz w:val="16"/>
                <w:szCs w:val="16"/>
              </w:rPr>
              <w:t xml:space="preserve">other sources known to the institution, </w:t>
            </w:r>
            <w:r w:rsidR="00927980">
              <w:rPr>
                <w:sz w:val="16"/>
                <w:szCs w:val="16"/>
              </w:rPr>
              <w:t xml:space="preserve">including </w:t>
            </w:r>
            <w:r w:rsidRPr="002D5BE6" w:rsidR="00927980">
              <w:rPr>
                <w:sz w:val="16"/>
                <w:szCs w:val="16"/>
              </w:rPr>
              <w:t xml:space="preserve">private </w:t>
            </w:r>
            <w:r w:rsidR="00927980">
              <w:rPr>
                <w:sz w:val="16"/>
                <w:szCs w:val="16"/>
              </w:rPr>
              <w:t xml:space="preserve">grants and scholarships </w:t>
            </w:r>
            <w:r w:rsidRPr="002D5BE6">
              <w:rPr>
                <w:sz w:val="16"/>
                <w:szCs w:val="16"/>
              </w:rPr>
              <w:t>(e.g., Rotary Club Scholarship)</w:t>
            </w:r>
            <w:r w:rsidRPr="005E633A">
              <w:rPr>
                <w:sz w:val="16"/>
                <w:szCs w:val="16"/>
              </w:rPr>
              <w:t>.</w:t>
            </w:r>
          </w:p>
        </w:tc>
      </w:tr>
      <w:tr w14:paraId="7A96C3C6" w14:textId="77777777" w:rsidTr="00DB1DA2">
        <w:tblPrEx>
          <w:tblW w:w="0" w:type="auto"/>
          <w:tblInd w:w="90" w:type="dxa"/>
          <w:tblLook w:val="04A0"/>
        </w:tblPrEx>
        <w:trPr>
          <w:trHeight w:val="899"/>
        </w:trPr>
        <w:tc>
          <w:tcPr>
            <w:tcW w:w="990" w:type="dxa"/>
            <w:tcBorders>
              <w:top w:val="single" w:sz="4" w:space="0" w:color="auto"/>
              <w:left w:val="single" w:sz="4" w:space="0" w:color="auto"/>
              <w:bottom w:val="single" w:sz="4" w:space="0" w:color="auto"/>
            </w:tcBorders>
            <w:vAlign w:val="center"/>
          </w:tcPr>
          <w:p w:rsidR="00E74512" w:rsidRPr="002D5BE6" w:rsidP="00600A30" w14:paraId="5F40EF33" w14:textId="77777777">
            <w:pPr>
              <w:pStyle w:val="NoSpacing"/>
              <w:jc w:val="center"/>
              <w:rPr>
                <w:sz w:val="16"/>
                <w:szCs w:val="16"/>
              </w:rPr>
            </w:pPr>
            <w:r w:rsidRPr="002D5BE6">
              <w:rPr>
                <w:sz w:val="16"/>
                <w:szCs w:val="16"/>
              </w:rPr>
              <w:t>07.</w:t>
            </w:r>
            <w:r w:rsidRPr="00EA402F">
              <w:rPr>
                <w:sz w:val="16"/>
                <w:szCs w:val="16"/>
              </w:rPr>
              <w:t xml:space="preserve"> </w:t>
            </w:r>
          </w:p>
        </w:tc>
        <w:tc>
          <w:tcPr>
            <w:tcW w:w="9458" w:type="dxa"/>
            <w:tcBorders>
              <w:top w:val="single" w:sz="4" w:space="0" w:color="auto"/>
              <w:bottom w:val="single" w:sz="4" w:space="0" w:color="auto"/>
              <w:right w:val="single" w:sz="4" w:space="0" w:color="auto"/>
            </w:tcBorders>
            <w:vAlign w:val="center"/>
          </w:tcPr>
          <w:p w:rsidR="00E74512" w:rsidP="00600A30" w14:paraId="59255B2E" w14:textId="77777777">
            <w:pPr>
              <w:pStyle w:val="NoSpacing"/>
              <w:rPr>
                <w:sz w:val="16"/>
                <w:szCs w:val="16"/>
              </w:rPr>
            </w:pPr>
            <w:r>
              <w:rPr>
                <w:b/>
                <w:bCs/>
                <w:sz w:val="16"/>
                <w:szCs w:val="16"/>
              </w:rPr>
              <w:t xml:space="preserve">Of </w:t>
            </w:r>
            <w:r w:rsidRPr="002D5BE6">
              <w:rPr>
                <w:b/>
                <w:bCs/>
                <w:sz w:val="16"/>
                <w:szCs w:val="16"/>
              </w:rPr>
              <w:t>the full-time, first-time degree certificate-seeking undergraduate students</w:t>
            </w:r>
            <w:r w:rsidRPr="00EA402F">
              <w:rPr>
                <w:sz w:val="16"/>
                <w:szCs w:val="16"/>
              </w:rPr>
              <w:t xml:space="preserve"> </w:t>
            </w:r>
            <w:r w:rsidRPr="002D5BE6">
              <w:rPr>
                <w:b/>
                <w:bCs/>
                <w:sz w:val="16"/>
                <w:szCs w:val="16"/>
              </w:rPr>
              <w:t>on Line 05</w:t>
            </w:r>
            <w:r>
              <w:rPr>
                <w:b/>
                <w:bCs/>
                <w:sz w:val="16"/>
                <w:szCs w:val="16"/>
              </w:rPr>
              <w:t xml:space="preserve">, those </w:t>
            </w:r>
            <w:r w:rsidRPr="005E633A">
              <w:rPr>
                <w:sz w:val="16"/>
                <w:szCs w:val="16"/>
              </w:rPr>
              <w:t>awarded</w:t>
            </w:r>
            <w:r>
              <w:rPr>
                <w:sz w:val="16"/>
                <w:szCs w:val="16"/>
              </w:rPr>
              <w:t xml:space="preserve"> </w:t>
            </w:r>
            <w:r w:rsidRPr="005E633A">
              <w:rPr>
                <w:sz w:val="16"/>
                <w:szCs w:val="16"/>
              </w:rPr>
              <w:t>any</w:t>
            </w:r>
            <w:r w:rsidRPr="002D5BE6">
              <w:rPr>
                <w:sz w:val="16"/>
                <w:szCs w:val="16"/>
              </w:rPr>
              <w:t xml:space="preserve"> of the following (Reported value)</w:t>
            </w:r>
            <w:r>
              <w:rPr>
                <w:sz w:val="16"/>
                <w:szCs w:val="16"/>
              </w:rPr>
              <w:t>:</w:t>
            </w:r>
          </w:p>
          <w:p w:rsidR="00E74512" w:rsidRPr="005E633A" w:rsidP="00E74512" w14:paraId="0927E3E2" w14:textId="77777777">
            <w:pPr>
              <w:pStyle w:val="NoSpacing"/>
              <w:numPr>
                <w:ilvl w:val="0"/>
                <w:numId w:val="24"/>
              </w:numPr>
              <w:rPr>
                <w:strike/>
                <w:sz w:val="16"/>
                <w:szCs w:val="16"/>
              </w:rPr>
            </w:pPr>
            <w:r w:rsidRPr="002D5BE6">
              <w:rPr>
                <w:sz w:val="16"/>
                <w:szCs w:val="16"/>
              </w:rPr>
              <w:t>Government and/or private</w:t>
            </w:r>
            <w:r>
              <w:rPr>
                <w:sz w:val="16"/>
                <w:szCs w:val="16"/>
              </w:rPr>
              <w:t xml:space="preserve"> </w:t>
            </w:r>
            <w:r w:rsidRPr="005E633A">
              <w:rPr>
                <w:sz w:val="16"/>
                <w:szCs w:val="16"/>
              </w:rPr>
              <w:t>loans to students; or</w:t>
            </w:r>
          </w:p>
          <w:p w:rsidR="00E74512" w:rsidRPr="00E74512" w:rsidP="00600A30" w14:paraId="64004CFF" w14:textId="131E4292">
            <w:pPr>
              <w:pStyle w:val="NoSpacing"/>
              <w:numPr>
                <w:ilvl w:val="0"/>
                <w:numId w:val="24"/>
              </w:numPr>
              <w:rPr>
                <w:sz w:val="16"/>
                <w:szCs w:val="16"/>
              </w:rPr>
            </w:pPr>
            <w:r w:rsidRPr="005E633A">
              <w:rPr>
                <w:sz w:val="16"/>
                <w:szCs w:val="16"/>
              </w:rPr>
              <w:t>Grant or scholarship aid from the federal government, state/local government, or the institution.</w:t>
            </w:r>
          </w:p>
        </w:tc>
      </w:tr>
    </w:tbl>
    <w:p w:rsidR="001A4425" w:rsidP="00C56A41" w14:paraId="3A8AA1E3" w14:textId="73715B73">
      <w:pPr>
        <w:pStyle w:val="NoSpacing"/>
        <w:rPr>
          <w:sz w:val="16"/>
          <w:szCs w:val="16"/>
        </w:rPr>
      </w:pPr>
    </w:p>
    <w:p w:rsidR="00576760" w:rsidP="00932C9A" w14:paraId="59FE38E0" w14:textId="77777777">
      <w:pPr>
        <w:pStyle w:val="Heading5"/>
        <w:rPr>
          <w:color w:val="auto"/>
          <w:sz w:val="16"/>
          <w:szCs w:val="16"/>
        </w:rPr>
        <w:sectPr w:rsidSect="005350C1">
          <w:pgSz w:w="12240" w:h="15840"/>
          <w:pgMar w:top="720" w:right="720" w:bottom="720" w:left="720" w:header="720" w:footer="144" w:gutter="0"/>
          <w:cols w:space="720"/>
          <w:docGrid w:linePitch="360"/>
        </w:sectPr>
      </w:pPr>
    </w:p>
    <w:p w:rsidR="00932C9A" w:rsidRPr="00C20E99" w:rsidP="00932C9A" w14:paraId="63F46AC6" w14:textId="77777777">
      <w:pPr>
        <w:pStyle w:val="Heading5"/>
        <w:rPr>
          <w:color w:val="auto"/>
          <w:sz w:val="16"/>
          <w:szCs w:val="16"/>
        </w:rPr>
      </w:pPr>
      <w:r w:rsidRPr="00C20E99">
        <w:rPr>
          <w:color w:val="auto"/>
          <w:sz w:val="16"/>
          <w:szCs w:val="16"/>
        </w:rPr>
        <w:t>Part B - Financial Aid About</w:t>
      </w:r>
      <w:r w:rsidRPr="00EA402F">
        <w:rPr>
          <w:color w:val="auto"/>
          <w:sz w:val="16"/>
          <w:szCs w:val="16"/>
        </w:rPr>
        <w:t xml:space="preserve"> </w:t>
      </w:r>
      <w:r w:rsidRPr="00C20E99">
        <w:rPr>
          <w:color w:val="auto"/>
          <w:sz w:val="16"/>
          <w:szCs w:val="16"/>
        </w:rPr>
        <w:t>All Undergraduate Students</w:t>
      </w:r>
    </w:p>
    <w:p w:rsidR="00440D2C" w:rsidP="00440D2C" w14:paraId="340E3F09" w14:textId="6230A194">
      <w:pPr>
        <w:pStyle w:val="NoSpacing"/>
        <w:rPr>
          <w:sz w:val="16"/>
          <w:szCs w:val="16"/>
        </w:rPr>
      </w:pPr>
      <w:r>
        <w:rPr>
          <w:sz w:val="16"/>
          <w:szCs w:val="16"/>
        </w:rPr>
        <w:t>This part</w:t>
      </w:r>
      <w:r w:rsidRPr="00EA402F">
        <w:rPr>
          <w:sz w:val="16"/>
          <w:szCs w:val="16"/>
        </w:rPr>
        <w:t xml:space="preserve"> </w:t>
      </w:r>
      <w:r>
        <w:rPr>
          <w:sz w:val="16"/>
          <w:szCs w:val="16"/>
        </w:rPr>
        <w:t>collect</w:t>
      </w:r>
      <w:r w:rsidRPr="002D5BE6">
        <w:rPr>
          <w:sz w:val="16"/>
          <w:szCs w:val="16"/>
        </w:rPr>
        <w:t>s</w:t>
      </w:r>
      <w:r>
        <w:rPr>
          <w:sz w:val="16"/>
          <w:szCs w:val="16"/>
        </w:rPr>
        <w:t xml:space="preserve"> information about the number of</w:t>
      </w:r>
      <w:r w:rsidRPr="00EA402F">
        <w:rPr>
          <w:sz w:val="16"/>
          <w:szCs w:val="16"/>
        </w:rPr>
        <w:t xml:space="preserve"> </w:t>
      </w:r>
      <w:r w:rsidRPr="002D5BE6">
        <w:rPr>
          <w:b/>
          <w:bCs/>
          <w:sz w:val="16"/>
          <w:szCs w:val="16"/>
        </w:rPr>
        <w:t xml:space="preserve">undergraduate </w:t>
      </w:r>
      <w:r>
        <w:rPr>
          <w:sz w:val="16"/>
          <w:szCs w:val="16"/>
        </w:rPr>
        <w:t xml:space="preserve">students </w:t>
      </w:r>
      <w:r w:rsidRPr="00830AA8">
        <w:rPr>
          <w:sz w:val="16"/>
          <w:szCs w:val="16"/>
        </w:rPr>
        <w:t xml:space="preserve"> </w:t>
      </w:r>
      <w:r w:rsidRPr="00830AA8">
        <w:rPr>
          <w:sz w:val="16"/>
          <w:szCs w:val="16"/>
        </w:rPr>
        <w:t>Student counts reported in Section 1, Part A, Lines 02 – 04 are carried forward for all undergraduates, all degree/certificate seeking undergraduates, and all non-degree/certificate seeking undergraduates and cannot be edited on this screen. Report the student counts requested in Column 1 and Column 5, and total aid amounts requested in Column 3 and Column 7 by aid types listed on Lines 01 – 03. All other row and column valves are calculated for the institution by NCES, which includes percentages of students awarded aid and average aid amounts.</w:t>
      </w:r>
    </w:p>
    <w:p w:rsidR="00440D2C" w:rsidRPr="00830AA8" w:rsidP="00440D2C" w14:paraId="025B6DDE" w14:textId="32FF3982">
      <w:pPr>
        <w:pStyle w:val="NoSpacing"/>
        <w:rPr>
          <w:sz w:val="16"/>
          <w:szCs w:val="16"/>
        </w:rPr>
      </w:pPr>
    </w:p>
    <w:p w:rsidR="00B765FD" w:rsidRPr="00830AA8" w:rsidP="00B765FD" w14:paraId="28B310A2" w14:textId="77777777">
      <w:pPr>
        <w:pStyle w:val="NoSpacing"/>
        <w:rPr>
          <w:rFonts w:cstheme="minorHAnsi"/>
          <w:sz w:val="16"/>
          <w:szCs w:val="16"/>
        </w:rPr>
      </w:pPr>
      <w:r w:rsidRPr="00830AA8">
        <w:rPr>
          <w:rFonts w:cstheme="minorHAnsi"/>
          <w:sz w:val="16"/>
          <w:szCs w:val="16"/>
        </w:rPr>
        <w:t>Note: The disaggregated student counts reported by aid type for each student category must equal the values carried forward listed under Information from Part A. Because financial aid types reported are disaggregated by financial aid program or program group(s) and students may be awarded from more than one program, each program or program group student count reported must be less than or equal to the student count reported for the main or primary financial type. For example, Federal Pell Grant student counts reported cannot exceed the student count reported for Grant or scholarship aid from the federal government, state/local government, the institution, and other sources known to the institution. You will get an error message if data reported do not meet these conditions.</w:t>
      </w:r>
    </w:p>
    <w:p w:rsidR="00B765FD" w:rsidRPr="00830AA8" w:rsidP="00B765FD" w14:paraId="7891D351" w14:textId="77777777">
      <w:pPr>
        <w:pStyle w:val="NoSpacing"/>
        <w:rPr>
          <w:rFonts w:cstheme="minorHAnsi"/>
          <w:sz w:val="16"/>
          <w:szCs w:val="16"/>
        </w:rPr>
      </w:pPr>
    </w:p>
    <w:p w:rsidR="00B765FD" w:rsidRPr="00830AA8" w:rsidP="00B765FD" w14:paraId="0D64BAAC" w14:textId="77777777">
      <w:pPr>
        <w:pStyle w:val="NoSpacing"/>
        <w:rPr>
          <w:sz w:val="16"/>
          <w:szCs w:val="16"/>
        </w:rPr>
      </w:pPr>
      <w:r w:rsidRPr="00830AA8">
        <w:rPr>
          <w:sz w:val="16"/>
          <w:szCs w:val="16"/>
        </w:rPr>
        <w:t>Reporting Reminders:</w:t>
      </w:r>
    </w:p>
    <w:p w:rsidR="00B765FD" w:rsidRPr="00830AA8" w:rsidP="00B765FD" w14:paraId="6C5A0FDB" w14:textId="77777777">
      <w:pPr>
        <w:pStyle w:val="NoSpacing"/>
        <w:numPr>
          <w:ilvl w:val="0"/>
          <w:numId w:val="18"/>
        </w:numPr>
        <w:rPr>
          <w:sz w:val="16"/>
          <w:szCs w:val="16"/>
        </w:rPr>
      </w:pPr>
      <w:r w:rsidRPr="00830AA8">
        <w:rPr>
          <w:sz w:val="16"/>
          <w:szCs w:val="16"/>
        </w:rPr>
        <w:t>Reported values must be consistent with the Information from Part A carried forward to this screen.</w:t>
      </w:r>
    </w:p>
    <w:p w:rsidR="00B765FD" w:rsidRPr="00830AA8" w:rsidP="00B765FD" w14:paraId="561F2750" w14:textId="77777777">
      <w:pPr>
        <w:pStyle w:val="NoSpacing"/>
        <w:numPr>
          <w:ilvl w:val="0"/>
          <w:numId w:val="18"/>
        </w:numPr>
        <w:rPr>
          <w:sz w:val="16"/>
          <w:szCs w:val="16"/>
        </w:rPr>
      </w:pPr>
      <w:r w:rsidRPr="00830AA8">
        <w:rPr>
          <w:sz w:val="16"/>
          <w:szCs w:val="16"/>
        </w:rPr>
        <w:t>Report students awarded Federal Pell Grant enrolled in post-baccalaureate teacher certification or licensure programs, or courses required by a state to obtain certification to teach the state as undergraduate students.</w:t>
      </w:r>
    </w:p>
    <w:p w:rsidR="00B765FD" w:rsidRPr="00830AA8" w:rsidP="00B765FD" w14:paraId="0434117E" w14:textId="77777777">
      <w:pPr>
        <w:pStyle w:val="NoSpacing"/>
        <w:numPr>
          <w:ilvl w:val="0"/>
          <w:numId w:val="18"/>
        </w:numPr>
        <w:rPr>
          <w:sz w:val="16"/>
          <w:szCs w:val="16"/>
        </w:rPr>
      </w:pPr>
      <w:r w:rsidRPr="00830AA8">
        <w:rPr>
          <w:sz w:val="16"/>
          <w:szCs w:val="16"/>
        </w:rPr>
        <w:t>Report all other students, including students with intellectual disabilities enrolled in a U.S. Department of Education approved</w:t>
      </w:r>
      <w:r w:rsidRPr="00830AA8">
        <w:t xml:space="preserve"> </w:t>
      </w:r>
      <w:r w:rsidRPr="00830AA8">
        <w:rPr>
          <w:sz w:val="16"/>
          <w:szCs w:val="16"/>
        </w:rPr>
        <w:t>comprehensive transition and postsecondary (CTP) program, at the degree/certificate program level assigned by the institution.</w:t>
      </w:r>
    </w:p>
    <w:p w:rsidR="00B765FD" w:rsidRPr="00830AA8" w:rsidP="00B765FD" w14:paraId="5C8FB1B0" w14:textId="77777777">
      <w:pPr>
        <w:pStyle w:val="NoSpacing"/>
        <w:numPr>
          <w:ilvl w:val="0"/>
          <w:numId w:val="18"/>
        </w:numPr>
        <w:rPr>
          <w:sz w:val="16"/>
          <w:szCs w:val="16"/>
        </w:rPr>
      </w:pPr>
      <w:r w:rsidRPr="00830AA8">
        <w:rPr>
          <w:sz w:val="16"/>
          <w:szCs w:val="16"/>
        </w:rPr>
        <w:t>Report students not admitted and enrolled as degree/certificate seeking taking prerequisites (predatory courses) offered as part of a Title IV eligible program to satisfy entrance requirements for a Title IV eligible program at your institution or another institution as non-degree/certificate seeking undergraduates.</w:t>
      </w:r>
    </w:p>
    <w:p w:rsidR="00440D2C" w:rsidRPr="00830AA8" w:rsidP="00440D2C" w14:paraId="044DEBF3" w14:textId="77777777">
      <w:pPr>
        <w:pStyle w:val="NoSpacing"/>
        <w:rPr>
          <w:sz w:val="16"/>
          <w:szCs w:val="16"/>
        </w:rPr>
      </w:pPr>
    </w:p>
    <w:p w:rsidR="00932C9A" w:rsidP="00932C9A" w14:paraId="4E444B3E" w14:textId="77777777">
      <w:pPr>
        <w:pStyle w:val="NoSpacing"/>
        <w:ind w:firstLine="720"/>
        <w:rPr>
          <w:rFonts w:cstheme="minorHAnsi"/>
          <w:sz w:val="16"/>
          <w:szCs w:val="16"/>
        </w:rPr>
      </w:pPr>
    </w:p>
    <w:tbl>
      <w:tblPr>
        <w:tblStyle w:val="TableGrid"/>
        <w:tblW w:w="0" w:type="auto"/>
        <w:tblInd w:w="6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4031"/>
        <w:gridCol w:w="3600"/>
        <w:gridCol w:w="1620"/>
        <w:gridCol w:w="3780"/>
      </w:tblGrid>
      <w:tr w14:paraId="59B53FFA" w14:textId="77777777" w:rsidTr="00600A30">
        <w:tblPrEx>
          <w:tblW w:w="0" w:type="auto"/>
          <w:tblInd w:w="6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96"/>
        </w:trPr>
        <w:tc>
          <w:tcPr>
            <w:tcW w:w="4031" w:type="dxa"/>
            <w:shd w:val="clear" w:color="auto" w:fill="E7E6E6" w:themeFill="background2"/>
            <w:vAlign w:val="center"/>
          </w:tcPr>
          <w:p w:rsidR="00576760" w:rsidRPr="00BF4755" w:rsidP="00600A30" w14:paraId="79D26FFA" w14:textId="77777777">
            <w:pPr>
              <w:pStyle w:val="NoSpacing"/>
              <w:jc w:val="center"/>
              <w:rPr>
                <w:rFonts w:cstheme="minorHAnsi"/>
                <w:sz w:val="16"/>
                <w:szCs w:val="16"/>
              </w:rPr>
            </w:pPr>
            <w:r w:rsidRPr="00BF4755">
              <w:rPr>
                <w:rFonts w:cstheme="minorHAnsi"/>
                <w:sz w:val="16"/>
                <w:szCs w:val="16"/>
              </w:rPr>
              <w:t>For These Students</w:t>
            </w:r>
          </w:p>
        </w:tc>
        <w:tc>
          <w:tcPr>
            <w:tcW w:w="5220" w:type="dxa"/>
            <w:gridSpan w:val="2"/>
            <w:shd w:val="clear" w:color="auto" w:fill="E7E6E6" w:themeFill="background2"/>
            <w:vAlign w:val="center"/>
          </w:tcPr>
          <w:p w:rsidR="00576760" w:rsidRPr="00BF4755" w:rsidP="00600A30" w14:paraId="191ECC7F" w14:textId="77777777">
            <w:pPr>
              <w:pStyle w:val="NoSpacing"/>
              <w:jc w:val="center"/>
              <w:rPr>
                <w:rFonts w:cstheme="minorHAnsi"/>
                <w:sz w:val="16"/>
                <w:szCs w:val="16"/>
              </w:rPr>
            </w:pPr>
            <w:r w:rsidRPr="00BF4755">
              <w:rPr>
                <w:rFonts w:cstheme="minorHAnsi"/>
                <w:sz w:val="16"/>
                <w:szCs w:val="16"/>
              </w:rPr>
              <w:t>The Following Type(s) of Aid</w:t>
            </w:r>
          </w:p>
        </w:tc>
        <w:tc>
          <w:tcPr>
            <w:tcW w:w="3780" w:type="dxa"/>
            <w:shd w:val="clear" w:color="auto" w:fill="E7E6E6" w:themeFill="background2"/>
            <w:vAlign w:val="center"/>
          </w:tcPr>
          <w:p w:rsidR="00576760" w:rsidRPr="00BF4755" w:rsidP="00600A30" w14:paraId="4D97F595" w14:textId="77777777">
            <w:pPr>
              <w:pStyle w:val="NoSpacing"/>
              <w:jc w:val="center"/>
              <w:rPr>
                <w:rFonts w:cstheme="minorHAnsi"/>
                <w:sz w:val="16"/>
                <w:szCs w:val="16"/>
              </w:rPr>
            </w:pPr>
            <w:r w:rsidRPr="00BF4755">
              <w:rPr>
                <w:rFonts w:cstheme="minorHAnsi"/>
                <w:sz w:val="16"/>
                <w:szCs w:val="16"/>
              </w:rPr>
              <w:t>Awarded in This Period</w:t>
            </w:r>
          </w:p>
        </w:tc>
      </w:tr>
      <w:tr w14:paraId="671F6036" w14:textId="77777777" w:rsidTr="00600A30">
        <w:tblPrEx>
          <w:tblW w:w="0" w:type="auto"/>
          <w:tblInd w:w="644" w:type="dxa"/>
          <w:tblLayout w:type="fixed"/>
          <w:tblLook w:val="04A0"/>
        </w:tblPrEx>
        <w:trPr>
          <w:trHeight w:val="1475"/>
        </w:trPr>
        <w:tc>
          <w:tcPr>
            <w:tcW w:w="4031" w:type="dxa"/>
            <w:shd w:val="clear" w:color="auto" w:fill="auto"/>
            <w:vAlign w:val="center"/>
          </w:tcPr>
          <w:p w:rsidR="00576760" w:rsidRPr="00534F4B" w:rsidP="00576760" w14:paraId="19643469" w14:textId="40EDF4B1">
            <w:pPr>
              <w:pStyle w:val="NoSpacing"/>
              <w:numPr>
                <w:ilvl w:val="0"/>
                <w:numId w:val="4"/>
              </w:numPr>
              <w:ind w:left="322" w:hanging="322"/>
              <w:rPr>
                <w:sz w:val="16"/>
                <w:szCs w:val="16"/>
              </w:rPr>
            </w:pPr>
            <w:r w:rsidRPr="24E184D2">
              <w:rPr>
                <w:color w:val="BF8F00" w:themeColor="accent4" w:themeShade="BF"/>
                <w:sz w:val="16"/>
                <w:szCs w:val="16"/>
              </w:rPr>
              <w:t>AR:</w:t>
            </w:r>
            <w:r w:rsidRPr="24E184D2">
              <w:rPr>
                <w:sz w:val="16"/>
                <w:szCs w:val="16"/>
              </w:rPr>
              <w:t xml:space="preserve"> All undergraduate students enrolled </w:t>
            </w:r>
            <w:r w:rsidRPr="24E184D2">
              <w:rPr>
                <w:color w:val="BF8F00" w:themeColor="accent4" w:themeShade="BF"/>
                <w:sz w:val="16"/>
                <w:szCs w:val="16"/>
              </w:rPr>
              <w:t>in</w:t>
            </w:r>
            <w:r w:rsidRPr="24E184D2">
              <w:rPr>
                <w:sz w:val="16"/>
                <w:szCs w:val="16"/>
              </w:rPr>
              <w:t xml:space="preserve"> </w:t>
            </w:r>
            <w:r w:rsidRPr="24E184D2">
              <w:rPr>
                <w:color w:val="00B050"/>
                <w:sz w:val="16"/>
                <w:szCs w:val="16"/>
              </w:rPr>
              <w:t xml:space="preserve">Fall 2023 </w:t>
            </w:r>
            <w:r w:rsidRPr="24E184D2">
              <w:rPr>
                <w:color w:val="BF8F00" w:themeColor="accent4" w:themeShade="BF"/>
                <w:sz w:val="16"/>
                <w:szCs w:val="16"/>
              </w:rPr>
              <w:t xml:space="preserve">for the </w:t>
            </w:r>
            <w:r w:rsidRPr="24E184D2">
              <w:rPr>
                <w:color w:val="00B050"/>
                <w:sz w:val="16"/>
                <w:szCs w:val="16"/>
              </w:rPr>
              <w:t>2023-24</w:t>
            </w:r>
            <w:r w:rsidRPr="00ED4F39">
              <w:rPr>
                <w:sz w:val="16"/>
                <w:szCs w:val="16"/>
              </w:rPr>
              <w:t xml:space="preserve"> academic year as defined by the institution</w:t>
            </w:r>
          </w:p>
          <w:p w:rsidR="00576760" w:rsidRPr="00534F4B" w:rsidP="00576760" w14:paraId="343B6AC6" w14:textId="04B28997">
            <w:pPr>
              <w:pStyle w:val="NoSpacing"/>
              <w:numPr>
                <w:ilvl w:val="0"/>
                <w:numId w:val="4"/>
              </w:numPr>
              <w:ind w:left="322" w:hanging="322"/>
              <w:rPr>
                <w:sz w:val="16"/>
                <w:szCs w:val="16"/>
              </w:rPr>
            </w:pPr>
            <w:r w:rsidRPr="24E184D2">
              <w:rPr>
                <w:color w:val="BF8F00" w:themeColor="accent4" w:themeShade="BF"/>
                <w:sz w:val="16"/>
                <w:szCs w:val="16"/>
              </w:rPr>
              <w:t>PR:</w:t>
            </w:r>
            <w:r w:rsidRPr="24E184D2">
              <w:rPr>
                <w:sz w:val="16"/>
                <w:szCs w:val="16"/>
              </w:rPr>
              <w:t xml:space="preserve"> All undergraduate students enrolled </w:t>
            </w:r>
            <w:r w:rsidRPr="24E184D2">
              <w:rPr>
                <w:color w:val="BF8F00" w:themeColor="accent4" w:themeShade="BF"/>
                <w:sz w:val="16"/>
                <w:szCs w:val="16"/>
              </w:rPr>
              <w:t>anytime during the academic</w:t>
            </w:r>
            <w:r w:rsidRPr="00ED4F39">
              <w:rPr>
                <w:sz w:val="16"/>
                <w:szCs w:val="16"/>
              </w:rPr>
              <w:t xml:space="preserve"> year as defined by the institution, which is typically</w:t>
            </w:r>
            <w:r w:rsidRPr="00830AA8">
              <w:rPr>
                <w:sz w:val="16"/>
                <w:szCs w:val="16"/>
              </w:rPr>
              <w:t xml:space="preserve"> </w:t>
            </w:r>
            <w:r w:rsidRPr="24E184D2">
              <w:rPr>
                <w:color w:val="BF8F00" w:themeColor="accent4" w:themeShade="BF"/>
                <w:sz w:val="16"/>
                <w:szCs w:val="16"/>
              </w:rPr>
              <w:t xml:space="preserve">from </w:t>
            </w:r>
            <w:r w:rsidRPr="24E184D2">
              <w:rPr>
                <w:color w:val="00B050"/>
                <w:sz w:val="16"/>
                <w:szCs w:val="16"/>
              </w:rPr>
              <w:t>July 1, 2023 – June 30, 2024</w:t>
            </w:r>
          </w:p>
        </w:tc>
        <w:tc>
          <w:tcPr>
            <w:tcW w:w="5220" w:type="dxa"/>
            <w:gridSpan w:val="2"/>
            <w:shd w:val="clear" w:color="auto" w:fill="auto"/>
          </w:tcPr>
          <w:p w:rsidR="00576760" w:rsidRPr="00534F4B" w:rsidP="00576760" w14:paraId="667C0478" w14:textId="77777777">
            <w:pPr>
              <w:pStyle w:val="NoSpacing"/>
              <w:numPr>
                <w:ilvl w:val="0"/>
                <w:numId w:val="4"/>
              </w:numPr>
              <w:tabs>
                <w:tab w:val="left" w:pos="269"/>
              </w:tabs>
              <w:ind w:left="0" w:firstLine="0"/>
              <w:rPr>
                <w:rFonts w:cstheme="minorHAnsi"/>
                <w:sz w:val="16"/>
                <w:szCs w:val="16"/>
              </w:rPr>
            </w:pPr>
            <w:r w:rsidRPr="00534F4B">
              <w:rPr>
                <w:rFonts w:cstheme="minorHAnsi"/>
                <w:sz w:val="16"/>
                <w:szCs w:val="16"/>
              </w:rPr>
              <w:t>Grant or scholarship aid from:</w:t>
            </w:r>
          </w:p>
          <w:p w:rsidR="00576760" w:rsidRPr="00534F4B" w:rsidP="00576760" w14:paraId="3EC467EE" w14:textId="77777777">
            <w:pPr>
              <w:pStyle w:val="NoSpacing"/>
              <w:numPr>
                <w:ilvl w:val="0"/>
                <w:numId w:val="5"/>
              </w:numPr>
              <w:tabs>
                <w:tab w:val="left" w:pos="472"/>
              </w:tabs>
              <w:ind w:left="0" w:firstLine="254"/>
              <w:rPr>
                <w:rFonts w:cstheme="minorHAnsi"/>
                <w:sz w:val="16"/>
                <w:szCs w:val="16"/>
              </w:rPr>
            </w:pPr>
            <w:r w:rsidRPr="00534F4B">
              <w:rPr>
                <w:rFonts w:cstheme="minorHAnsi"/>
                <w:sz w:val="16"/>
                <w:szCs w:val="16"/>
              </w:rPr>
              <w:t>federal government</w:t>
            </w:r>
          </w:p>
          <w:p w:rsidR="00576760" w:rsidRPr="00534F4B" w:rsidP="00576760" w14:paraId="0FD3E45D" w14:textId="77777777">
            <w:pPr>
              <w:pStyle w:val="NoSpacing"/>
              <w:numPr>
                <w:ilvl w:val="0"/>
                <w:numId w:val="5"/>
              </w:numPr>
              <w:tabs>
                <w:tab w:val="left" w:pos="472"/>
              </w:tabs>
              <w:ind w:left="0" w:firstLine="254"/>
              <w:rPr>
                <w:rFonts w:cstheme="minorHAnsi"/>
                <w:sz w:val="16"/>
                <w:szCs w:val="16"/>
              </w:rPr>
            </w:pPr>
            <w:r w:rsidRPr="00534F4B">
              <w:rPr>
                <w:rFonts w:cstheme="minorHAnsi"/>
                <w:sz w:val="16"/>
                <w:szCs w:val="16"/>
              </w:rPr>
              <w:t>state/local government</w:t>
            </w:r>
          </w:p>
          <w:p w:rsidR="00576760" w:rsidRPr="00534F4B" w:rsidP="00576760" w14:paraId="4EEC8187" w14:textId="77777777">
            <w:pPr>
              <w:pStyle w:val="NoSpacing"/>
              <w:numPr>
                <w:ilvl w:val="0"/>
                <w:numId w:val="5"/>
              </w:numPr>
              <w:tabs>
                <w:tab w:val="left" w:pos="472"/>
              </w:tabs>
              <w:ind w:left="0" w:firstLine="254"/>
              <w:rPr>
                <w:rFonts w:cstheme="minorHAnsi"/>
                <w:sz w:val="16"/>
                <w:szCs w:val="16"/>
              </w:rPr>
            </w:pPr>
            <w:r w:rsidRPr="00534F4B">
              <w:rPr>
                <w:rFonts w:cstheme="minorHAnsi"/>
                <w:sz w:val="16"/>
                <w:szCs w:val="16"/>
              </w:rPr>
              <w:t>the institution</w:t>
            </w:r>
          </w:p>
          <w:p w:rsidR="00576760" w:rsidRPr="00534F4B" w:rsidP="00576760" w14:paraId="6231E54B" w14:textId="77777777">
            <w:pPr>
              <w:pStyle w:val="NoSpacing"/>
              <w:numPr>
                <w:ilvl w:val="0"/>
                <w:numId w:val="5"/>
              </w:numPr>
              <w:tabs>
                <w:tab w:val="left" w:pos="472"/>
              </w:tabs>
              <w:ind w:left="0" w:firstLine="254"/>
              <w:rPr>
                <w:rFonts w:cstheme="minorHAnsi"/>
                <w:sz w:val="16"/>
                <w:szCs w:val="16"/>
              </w:rPr>
            </w:pPr>
            <w:r w:rsidRPr="00534F4B">
              <w:rPr>
                <w:rFonts w:cstheme="minorHAnsi"/>
                <w:sz w:val="16"/>
                <w:szCs w:val="16"/>
              </w:rPr>
              <w:t>other sources known to the institution</w:t>
            </w:r>
          </w:p>
          <w:p w:rsidR="00576760" w:rsidRPr="00534F4B" w:rsidP="00576760" w14:paraId="2F365280" w14:textId="77777777">
            <w:pPr>
              <w:pStyle w:val="NoSpacing"/>
              <w:numPr>
                <w:ilvl w:val="0"/>
                <w:numId w:val="4"/>
              </w:numPr>
              <w:tabs>
                <w:tab w:val="left" w:pos="277"/>
              </w:tabs>
              <w:ind w:left="0" w:firstLine="0"/>
              <w:rPr>
                <w:rFonts w:cstheme="minorHAnsi"/>
                <w:sz w:val="16"/>
                <w:szCs w:val="16"/>
              </w:rPr>
            </w:pPr>
            <w:r w:rsidRPr="00534F4B">
              <w:rPr>
                <w:rFonts w:cstheme="minorHAnsi"/>
                <w:sz w:val="16"/>
                <w:szCs w:val="16"/>
              </w:rPr>
              <w:t>Loans to students from:</w:t>
            </w:r>
          </w:p>
          <w:p w:rsidR="00576760" w:rsidRPr="00534F4B" w:rsidP="00576760" w14:paraId="5207D3B0" w14:textId="77777777">
            <w:pPr>
              <w:pStyle w:val="NoSpacing"/>
              <w:numPr>
                <w:ilvl w:val="0"/>
                <w:numId w:val="5"/>
              </w:numPr>
              <w:tabs>
                <w:tab w:val="left" w:pos="472"/>
              </w:tabs>
              <w:ind w:left="0" w:firstLine="254"/>
              <w:rPr>
                <w:rFonts w:cstheme="minorHAnsi"/>
                <w:sz w:val="16"/>
                <w:szCs w:val="16"/>
              </w:rPr>
            </w:pPr>
            <w:r w:rsidRPr="00534F4B">
              <w:rPr>
                <w:rFonts w:cstheme="minorHAnsi"/>
                <w:sz w:val="16"/>
                <w:szCs w:val="16"/>
              </w:rPr>
              <w:t>the federal government</w:t>
            </w:r>
          </w:p>
        </w:tc>
        <w:tc>
          <w:tcPr>
            <w:tcW w:w="3780" w:type="dxa"/>
            <w:shd w:val="clear" w:color="auto" w:fill="auto"/>
            <w:vAlign w:val="center"/>
          </w:tcPr>
          <w:p w:rsidR="00576760" w:rsidRPr="00534F4B" w:rsidP="00576760" w14:paraId="1150E2F4" w14:textId="77777777">
            <w:pPr>
              <w:pStyle w:val="NoSpacing"/>
              <w:numPr>
                <w:ilvl w:val="0"/>
                <w:numId w:val="7"/>
              </w:numPr>
              <w:ind w:left="254" w:hanging="270"/>
              <w:rPr>
                <w:rFonts w:cstheme="minorHAnsi"/>
                <w:sz w:val="16"/>
                <w:szCs w:val="16"/>
              </w:rPr>
            </w:pPr>
            <w:r w:rsidRPr="00534F4B">
              <w:rPr>
                <w:rFonts w:cstheme="minorHAnsi"/>
                <w:sz w:val="16"/>
                <w:szCs w:val="16"/>
              </w:rPr>
              <w:t xml:space="preserve">Any time during academic year </w:t>
            </w:r>
            <w:r w:rsidRPr="00534F4B">
              <w:rPr>
                <w:rFonts w:cstheme="minorHAnsi"/>
                <w:color w:val="00B050"/>
                <w:sz w:val="16"/>
                <w:szCs w:val="16"/>
              </w:rPr>
              <w:t>2023-24</w:t>
            </w:r>
          </w:p>
        </w:tc>
      </w:tr>
      <w:tr w14:paraId="4C25C585" w14:textId="77777777" w:rsidTr="00600A30">
        <w:tblPrEx>
          <w:tblW w:w="0" w:type="auto"/>
          <w:tblInd w:w="644" w:type="dxa"/>
          <w:tblLayout w:type="fixed"/>
          <w:tblLook w:val="04A0"/>
        </w:tblPrEx>
        <w:trPr>
          <w:trHeight w:val="236"/>
        </w:trPr>
        <w:tc>
          <w:tcPr>
            <w:tcW w:w="7631" w:type="dxa"/>
            <w:gridSpan w:val="2"/>
            <w:shd w:val="clear" w:color="auto" w:fill="E7E6E6" w:themeFill="background2"/>
            <w:vAlign w:val="center"/>
          </w:tcPr>
          <w:p w:rsidR="00576760" w:rsidRPr="00BF4755" w:rsidP="00600A30" w14:paraId="39BAF2F3" w14:textId="77777777">
            <w:pPr>
              <w:pStyle w:val="NoSpacing"/>
              <w:jc w:val="center"/>
              <w:rPr>
                <w:rFonts w:cstheme="minorHAnsi"/>
                <w:sz w:val="16"/>
                <w:szCs w:val="16"/>
              </w:rPr>
            </w:pPr>
            <w:r w:rsidRPr="00BF4755">
              <w:rPr>
                <w:rFonts w:cstheme="minorHAnsi"/>
                <w:sz w:val="16"/>
                <w:szCs w:val="16"/>
              </w:rPr>
              <w:t>Information from Part A</w:t>
            </w:r>
          </w:p>
        </w:tc>
        <w:tc>
          <w:tcPr>
            <w:tcW w:w="5400" w:type="dxa"/>
            <w:gridSpan w:val="2"/>
            <w:shd w:val="clear" w:color="auto" w:fill="E7E6E6" w:themeFill="background2"/>
            <w:vAlign w:val="center"/>
          </w:tcPr>
          <w:p w:rsidR="00576760" w:rsidP="00600A30" w14:paraId="54072D5E" w14:textId="50551A28">
            <w:pPr>
              <w:pStyle w:val="NoSpacing"/>
              <w:jc w:val="center"/>
              <w:rPr>
                <w:color w:val="00B050"/>
                <w:sz w:val="16"/>
                <w:szCs w:val="16"/>
              </w:rPr>
            </w:pPr>
            <w:r w:rsidRPr="24E184D2">
              <w:rPr>
                <w:color w:val="BF8F00" w:themeColor="accent4" w:themeShade="BF"/>
                <w:sz w:val="16"/>
                <w:szCs w:val="16"/>
              </w:rPr>
              <w:t xml:space="preserve">AR: </w:t>
            </w:r>
            <w:r w:rsidRPr="24E184D2">
              <w:rPr>
                <w:color w:val="00B050"/>
                <w:sz w:val="16"/>
                <w:szCs w:val="16"/>
              </w:rPr>
              <w:t>Fall 2023</w:t>
            </w:r>
          </w:p>
          <w:p w:rsidR="00576760" w:rsidRPr="009458EB" w:rsidP="00600A30" w14:paraId="326447DD" w14:textId="6BD94220">
            <w:pPr>
              <w:pStyle w:val="NoSpacing"/>
              <w:jc w:val="center"/>
              <w:rPr>
                <w:color w:val="BF8F00" w:themeColor="accent4" w:themeShade="BF"/>
                <w:sz w:val="16"/>
                <w:szCs w:val="16"/>
              </w:rPr>
            </w:pPr>
            <w:r w:rsidRPr="24E184D2">
              <w:rPr>
                <w:color w:val="BF8F00" w:themeColor="accent4" w:themeShade="BF"/>
                <w:sz w:val="16"/>
                <w:szCs w:val="16"/>
              </w:rPr>
              <w:t xml:space="preserve">PR: </w:t>
            </w:r>
            <w:r w:rsidRPr="24E184D2">
              <w:rPr>
                <w:color w:val="00B050"/>
                <w:sz w:val="16"/>
                <w:szCs w:val="16"/>
              </w:rPr>
              <w:t>July 1, 2023 – June 30, 2024</w:t>
            </w:r>
          </w:p>
        </w:tc>
      </w:tr>
      <w:tr w14:paraId="44C567A1" w14:textId="77777777" w:rsidTr="00600A30">
        <w:tblPrEx>
          <w:tblW w:w="0" w:type="auto"/>
          <w:tblInd w:w="644" w:type="dxa"/>
          <w:tblLayout w:type="fixed"/>
          <w:tblLook w:val="04A0"/>
        </w:tblPrEx>
        <w:trPr>
          <w:trHeight w:val="351"/>
        </w:trPr>
        <w:tc>
          <w:tcPr>
            <w:tcW w:w="7631" w:type="dxa"/>
            <w:gridSpan w:val="2"/>
            <w:shd w:val="clear" w:color="auto" w:fill="E7E6E6" w:themeFill="background2"/>
          </w:tcPr>
          <w:p w:rsidR="00576760" w:rsidRPr="00BF4755" w:rsidP="00600A30" w14:paraId="60177028" w14:textId="77777777">
            <w:pPr>
              <w:pStyle w:val="NoSpacing"/>
              <w:rPr>
                <w:rFonts w:cstheme="minorHAnsi"/>
                <w:sz w:val="16"/>
                <w:szCs w:val="16"/>
              </w:rPr>
            </w:pPr>
            <w:r w:rsidRPr="00BF4755">
              <w:rPr>
                <w:rFonts w:cstheme="minorHAnsi"/>
                <w:sz w:val="16"/>
                <w:szCs w:val="16"/>
              </w:rPr>
              <w:t>All undergraduate students</w:t>
            </w:r>
          </w:p>
          <w:p w:rsidR="00576760" w:rsidRPr="00BF4755" w:rsidP="00600A30" w14:paraId="7E369D7F" w14:textId="77777777">
            <w:pPr>
              <w:pStyle w:val="NoSpacing"/>
              <w:rPr>
                <w:rFonts w:cstheme="minorHAnsi"/>
                <w:sz w:val="16"/>
                <w:szCs w:val="16"/>
              </w:rPr>
            </w:pPr>
            <w:r w:rsidRPr="00BF4755">
              <w:rPr>
                <w:rFonts w:cstheme="minorHAnsi"/>
                <w:sz w:val="16"/>
                <w:szCs w:val="16"/>
              </w:rPr>
              <w:t xml:space="preserve">(This number is carried forward from Part A, Line </w:t>
            </w:r>
            <w:r w:rsidRPr="002D5BE6">
              <w:rPr>
                <w:rFonts w:cstheme="minorHAnsi"/>
                <w:sz w:val="16"/>
                <w:szCs w:val="16"/>
              </w:rPr>
              <w:t>02</w:t>
            </w:r>
            <w:r>
              <w:rPr>
                <w:rFonts w:cstheme="minorHAnsi"/>
                <w:sz w:val="16"/>
                <w:szCs w:val="16"/>
              </w:rPr>
              <w:t>.</w:t>
            </w:r>
            <w:r w:rsidRPr="00BF4755">
              <w:rPr>
                <w:rFonts w:cstheme="minorHAnsi"/>
                <w:sz w:val="16"/>
                <w:szCs w:val="16"/>
              </w:rPr>
              <w:t>)</w:t>
            </w:r>
          </w:p>
        </w:tc>
        <w:tc>
          <w:tcPr>
            <w:tcW w:w="5400" w:type="dxa"/>
            <w:gridSpan w:val="2"/>
            <w:vAlign w:val="center"/>
          </w:tcPr>
          <w:p w:rsidR="00576760" w:rsidRPr="00BF4755" w:rsidP="00600A30" w14:paraId="104511B8" w14:textId="26E9682D">
            <w:pPr>
              <w:pStyle w:val="NoSpacing"/>
              <w:jc w:val="center"/>
              <w:rPr>
                <w:sz w:val="16"/>
                <w:szCs w:val="16"/>
              </w:rPr>
            </w:pPr>
            <w:r>
              <w:rPr>
                <w:sz w:val="16"/>
                <w:szCs w:val="16"/>
              </w:rPr>
              <w:t>CF</w:t>
            </w:r>
          </w:p>
        </w:tc>
      </w:tr>
      <w:tr w14:paraId="702A3514" w14:textId="77777777" w:rsidTr="00600A30">
        <w:tblPrEx>
          <w:tblW w:w="0" w:type="auto"/>
          <w:tblInd w:w="644" w:type="dxa"/>
          <w:tblLayout w:type="fixed"/>
          <w:tblLook w:val="04A0"/>
        </w:tblPrEx>
        <w:trPr>
          <w:trHeight w:val="236"/>
        </w:trPr>
        <w:tc>
          <w:tcPr>
            <w:tcW w:w="7631" w:type="dxa"/>
            <w:gridSpan w:val="2"/>
            <w:shd w:val="clear" w:color="auto" w:fill="E7E6E6" w:themeFill="background2"/>
          </w:tcPr>
          <w:p w:rsidR="00576760" w:rsidRPr="00A23D52" w:rsidP="00600A30" w14:paraId="642576A2" w14:textId="77777777">
            <w:pPr>
              <w:pStyle w:val="NoSpacing"/>
              <w:rPr>
                <w:rFonts w:cstheme="minorHAnsi"/>
                <w:sz w:val="16"/>
                <w:szCs w:val="16"/>
              </w:rPr>
            </w:pPr>
            <w:r w:rsidRPr="00A23D52">
              <w:rPr>
                <w:rFonts w:cstheme="minorHAnsi"/>
                <w:sz w:val="16"/>
                <w:szCs w:val="16"/>
              </w:rPr>
              <w:t xml:space="preserve">Degree/certificate-seeking </w:t>
            </w:r>
            <w:r w:rsidRPr="002D5BE6">
              <w:rPr>
                <w:rFonts w:cstheme="minorHAnsi"/>
                <w:sz w:val="16"/>
                <w:szCs w:val="16"/>
              </w:rPr>
              <w:t>undergraduate students</w:t>
            </w:r>
          </w:p>
          <w:p w:rsidR="00576760" w:rsidRPr="00A23D52" w:rsidP="00600A30" w14:paraId="0C451B51" w14:textId="77777777">
            <w:pPr>
              <w:pStyle w:val="NoSpacing"/>
              <w:rPr>
                <w:rFonts w:cstheme="minorHAnsi"/>
                <w:sz w:val="16"/>
                <w:szCs w:val="16"/>
              </w:rPr>
            </w:pPr>
            <w:r w:rsidRPr="00A23D52">
              <w:rPr>
                <w:rFonts w:cstheme="minorHAnsi"/>
                <w:sz w:val="16"/>
                <w:szCs w:val="16"/>
              </w:rPr>
              <w:t xml:space="preserve">(This number is carried forward from Part A, Line </w:t>
            </w:r>
            <w:r w:rsidRPr="002D5BE6">
              <w:rPr>
                <w:rFonts w:cstheme="minorHAnsi"/>
                <w:sz w:val="16"/>
                <w:szCs w:val="16"/>
              </w:rPr>
              <w:t>03</w:t>
            </w:r>
            <w:r>
              <w:rPr>
                <w:rFonts w:cstheme="minorHAnsi"/>
                <w:sz w:val="16"/>
                <w:szCs w:val="16"/>
              </w:rPr>
              <w:t>.</w:t>
            </w:r>
            <w:r w:rsidRPr="00A23D52">
              <w:rPr>
                <w:rFonts w:cstheme="minorHAnsi"/>
                <w:sz w:val="16"/>
                <w:szCs w:val="16"/>
              </w:rPr>
              <w:t>)</w:t>
            </w:r>
          </w:p>
        </w:tc>
        <w:tc>
          <w:tcPr>
            <w:tcW w:w="5400" w:type="dxa"/>
            <w:gridSpan w:val="2"/>
            <w:vAlign w:val="center"/>
          </w:tcPr>
          <w:p w:rsidR="00576760" w:rsidRPr="00866110" w:rsidP="00600A30" w14:paraId="5235AC92" w14:textId="10FD629A">
            <w:pPr>
              <w:pStyle w:val="NoSpacing"/>
              <w:jc w:val="center"/>
              <w:rPr>
                <w:sz w:val="16"/>
                <w:szCs w:val="16"/>
              </w:rPr>
            </w:pPr>
            <w:r>
              <w:rPr>
                <w:sz w:val="16"/>
                <w:szCs w:val="16"/>
              </w:rPr>
              <w:t>CF</w:t>
            </w:r>
          </w:p>
        </w:tc>
      </w:tr>
      <w:tr w14:paraId="50F84650" w14:textId="77777777" w:rsidTr="00600A30">
        <w:tblPrEx>
          <w:tblW w:w="0" w:type="auto"/>
          <w:tblInd w:w="644" w:type="dxa"/>
          <w:tblLayout w:type="fixed"/>
          <w:tblLook w:val="04A0"/>
        </w:tblPrEx>
        <w:trPr>
          <w:trHeight w:val="236"/>
        </w:trPr>
        <w:tc>
          <w:tcPr>
            <w:tcW w:w="7631" w:type="dxa"/>
            <w:gridSpan w:val="2"/>
            <w:tcBorders>
              <w:bottom w:val="single" w:sz="4" w:space="0" w:color="AEAAAA" w:themeColor="background2" w:themeShade="BF"/>
            </w:tcBorders>
            <w:shd w:val="clear" w:color="auto" w:fill="E7E6E6" w:themeFill="background2"/>
          </w:tcPr>
          <w:p w:rsidR="00576760" w:rsidRPr="00A23D52" w:rsidP="00600A30" w14:paraId="1E432A84" w14:textId="77777777">
            <w:pPr>
              <w:pStyle w:val="NoSpacing"/>
              <w:rPr>
                <w:sz w:val="16"/>
                <w:szCs w:val="16"/>
              </w:rPr>
            </w:pPr>
            <w:r w:rsidRPr="00A23D52">
              <w:rPr>
                <w:rFonts w:cstheme="minorHAnsi"/>
                <w:sz w:val="16"/>
                <w:szCs w:val="16"/>
              </w:rPr>
              <w:t>N</w:t>
            </w:r>
            <w:r w:rsidRPr="00A23D52">
              <w:rPr>
                <w:sz w:val="16"/>
                <w:szCs w:val="16"/>
              </w:rPr>
              <w:t xml:space="preserve">on-degree/certificate-seeking </w:t>
            </w:r>
            <w:r w:rsidRPr="002D5BE6">
              <w:rPr>
                <w:rFonts w:cstheme="minorHAnsi"/>
                <w:sz w:val="16"/>
                <w:szCs w:val="16"/>
              </w:rPr>
              <w:t>undergraduate students</w:t>
            </w:r>
          </w:p>
          <w:p w:rsidR="00576760" w:rsidRPr="00A23D52" w:rsidP="00600A30" w14:paraId="11C2D350" w14:textId="77777777">
            <w:pPr>
              <w:pStyle w:val="NoSpacing"/>
              <w:rPr>
                <w:rFonts w:cstheme="minorHAnsi"/>
                <w:sz w:val="16"/>
                <w:szCs w:val="16"/>
              </w:rPr>
            </w:pPr>
            <w:r w:rsidRPr="00A23D52">
              <w:rPr>
                <w:rFonts w:cstheme="minorHAnsi"/>
                <w:sz w:val="16"/>
                <w:szCs w:val="16"/>
              </w:rPr>
              <w:t xml:space="preserve">(This number is carried forward from Part A, Line </w:t>
            </w:r>
            <w:r w:rsidRPr="002D5BE6">
              <w:rPr>
                <w:rFonts w:cstheme="minorHAnsi"/>
                <w:sz w:val="16"/>
                <w:szCs w:val="16"/>
              </w:rPr>
              <w:t>04</w:t>
            </w:r>
            <w:r>
              <w:rPr>
                <w:rFonts w:cstheme="minorHAnsi"/>
                <w:sz w:val="16"/>
                <w:szCs w:val="16"/>
              </w:rPr>
              <w:t>.</w:t>
            </w:r>
            <w:r w:rsidRPr="00A23D52">
              <w:rPr>
                <w:rFonts w:cstheme="minorHAnsi"/>
                <w:sz w:val="16"/>
                <w:szCs w:val="16"/>
              </w:rPr>
              <w:t>)</w:t>
            </w:r>
            <w:r w:rsidRPr="00A23D52">
              <w:rPr>
                <w:sz w:val="16"/>
                <w:szCs w:val="16"/>
              </w:rPr>
              <w:t xml:space="preserve"> </w:t>
            </w:r>
          </w:p>
        </w:tc>
        <w:tc>
          <w:tcPr>
            <w:tcW w:w="5400" w:type="dxa"/>
            <w:gridSpan w:val="2"/>
            <w:tcBorders>
              <w:bottom w:val="single" w:sz="4" w:space="0" w:color="AEAAAA" w:themeColor="background2" w:themeShade="BF"/>
            </w:tcBorders>
            <w:vAlign w:val="center"/>
          </w:tcPr>
          <w:p w:rsidR="00576760" w:rsidRPr="00866110" w:rsidP="00600A30" w14:paraId="7A3150DE" w14:textId="1DB20A25">
            <w:pPr>
              <w:pStyle w:val="NoSpacing"/>
              <w:jc w:val="center"/>
              <w:rPr>
                <w:sz w:val="16"/>
                <w:szCs w:val="16"/>
              </w:rPr>
            </w:pPr>
            <w:r>
              <w:rPr>
                <w:sz w:val="16"/>
                <w:szCs w:val="16"/>
              </w:rPr>
              <w:t>CF</w:t>
            </w:r>
          </w:p>
        </w:tc>
      </w:tr>
    </w:tbl>
    <w:p w:rsidR="00A91A2C" w:rsidP="00576760" w14:paraId="56EF017C" w14:textId="2A18D661">
      <w:pPr>
        <w:pStyle w:val="NoSpacing"/>
        <w:rPr>
          <w:rFonts w:cstheme="minorHAnsi"/>
          <w:sz w:val="16"/>
          <w:szCs w:val="16"/>
        </w:rPr>
      </w:pPr>
    </w:p>
    <w:p w:rsidR="00A91A2C" w:rsidP="00932C9A" w14:paraId="15E50309" w14:textId="0DB221CD">
      <w:pPr>
        <w:pStyle w:val="NoSpacing"/>
        <w:ind w:left="720"/>
        <w:rPr>
          <w:rFonts w:cstheme="minorHAnsi"/>
          <w:sz w:val="16"/>
          <w:szCs w:val="16"/>
        </w:rPr>
      </w:pPr>
    </w:p>
    <w:p w:rsidR="00F20440" w:rsidRPr="00F20440" w:rsidP="00F20440" w14:paraId="5BD44B31" w14:textId="77777777">
      <w:pPr>
        <w:pStyle w:val="sh1content"/>
        <w:shd w:val="clear" w:color="auto" w:fill="FFFFFF"/>
        <w:spacing w:before="0" w:beforeAutospacing="0" w:after="0" w:afterAutospacing="0"/>
        <w:rPr>
          <w:rFonts w:asciiTheme="minorHAnsi" w:hAnsiTheme="minorHAnsi" w:cstheme="minorHAnsi"/>
          <w:color w:val="000000"/>
          <w:sz w:val="16"/>
          <w:szCs w:val="16"/>
        </w:rPr>
      </w:pPr>
      <w:r w:rsidRPr="00F20440">
        <w:rPr>
          <w:rFonts w:asciiTheme="minorHAnsi" w:hAnsiTheme="minorHAnsi" w:cstheme="minorHAnsi"/>
          <w:color w:val="000000"/>
          <w:sz w:val="16"/>
          <w:szCs w:val="16"/>
        </w:rPr>
        <w:t>The total student count for each student category is preloaded at the top of the screen. Reported student counts in each aid category cannot be greater than this preloaded number.</w:t>
      </w:r>
    </w:p>
    <w:p w:rsidR="00F20440" w:rsidP="00F20440" w14:paraId="4C09DE4E" w14:textId="77777777">
      <w:pPr>
        <w:pStyle w:val="sh1content"/>
        <w:shd w:val="clear" w:color="auto" w:fill="FFFFFF"/>
        <w:spacing w:before="0" w:beforeAutospacing="0" w:after="0" w:afterAutospacing="0"/>
        <w:rPr>
          <w:rFonts w:asciiTheme="minorHAnsi" w:hAnsiTheme="minorHAnsi" w:cstheme="minorHAnsi"/>
          <w:b/>
          <w:bCs/>
          <w:color w:val="000000"/>
          <w:sz w:val="16"/>
          <w:szCs w:val="16"/>
        </w:rPr>
      </w:pPr>
    </w:p>
    <w:p w:rsidR="00F20440" w:rsidRPr="00F20440" w:rsidP="00F20440" w14:paraId="7A55700A" w14:textId="351043E8">
      <w:pPr>
        <w:pStyle w:val="sh1content"/>
        <w:shd w:val="clear" w:color="auto" w:fill="FFFFFF"/>
        <w:spacing w:before="0" w:beforeAutospacing="0" w:after="0" w:afterAutospacing="0"/>
        <w:rPr>
          <w:rFonts w:asciiTheme="minorHAnsi" w:hAnsiTheme="minorHAnsi" w:cstheme="minorHAnsi"/>
          <w:color w:val="000000"/>
          <w:sz w:val="16"/>
          <w:szCs w:val="16"/>
        </w:rPr>
      </w:pPr>
      <w:r w:rsidRPr="00F20440">
        <w:rPr>
          <w:rFonts w:asciiTheme="minorHAnsi" w:hAnsiTheme="minorHAnsi" w:cstheme="minorHAnsi"/>
          <w:b/>
          <w:bCs/>
          <w:color w:val="000000"/>
          <w:sz w:val="16"/>
          <w:szCs w:val="16"/>
        </w:rPr>
        <w:t>Instructions:</w:t>
      </w:r>
    </w:p>
    <w:p w:rsidR="00F20440" w:rsidRPr="00F20440" w:rsidP="00F20440" w14:paraId="3AB81649" w14:textId="77777777">
      <w:pPr>
        <w:pStyle w:val="sh1content"/>
        <w:shd w:val="clear" w:color="auto" w:fill="FFFFFF"/>
        <w:spacing w:before="0" w:beforeAutospacing="0" w:after="0" w:afterAutospacing="0"/>
        <w:rPr>
          <w:rFonts w:asciiTheme="minorHAnsi" w:hAnsiTheme="minorHAnsi" w:cstheme="minorHAnsi"/>
          <w:color w:val="000000"/>
          <w:sz w:val="16"/>
          <w:szCs w:val="16"/>
        </w:rPr>
      </w:pPr>
      <w:r w:rsidRPr="00F20440">
        <w:rPr>
          <w:rFonts w:asciiTheme="minorHAnsi" w:hAnsiTheme="minorHAnsi" w:cstheme="minorHAnsi"/>
          <w:color w:val="000000"/>
          <w:sz w:val="16"/>
          <w:szCs w:val="16"/>
        </w:rPr>
        <w:t>In the fields provided, report the number of students in each category and the total amount of aid awarded.</w:t>
      </w:r>
    </w:p>
    <w:p w:rsidR="00A91A2C" w:rsidP="00932C9A" w14:paraId="05C76B6D" w14:textId="4E70DFAE">
      <w:pPr>
        <w:pStyle w:val="NoSpacing"/>
        <w:ind w:left="720"/>
        <w:rPr>
          <w:rFonts w:cstheme="minorHAnsi"/>
          <w:sz w:val="16"/>
          <w:szCs w:val="16"/>
        </w:rPr>
      </w:pPr>
    </w:p>
    <w:p w:rsidR="00A91A2C" w:rsidP="00932C9A" w14:paraId="5B42010F" w14:textId="0E2F770A">
      <w:pPr>
        <w:pStyle w:val="NoSpacing"/>
        <w:ind w:left="720"/>
        <w:rPr>
          <w:rFonts w:cstheme="minorHAnsi"/>
          <w:sz w:val="16"/>
          <w:szCs w:val="16"/>
        </w:rPr>
      </w:pPr>
    </w:p>
    <w:p w:rsidR="00A91A2C" w:rsidP="00932C9A" w14:paraId="4DF68543" w14:textId="056331E3">
      <w:pPr>
        <w:pStyle w:val="NoSpacing"/>
        <w:ind w:left="720"/>
        <w:rPr>
          <w:rFonts w:cstheme="minorHAnsi"/>
          <w:sz w:val="16"/>
          <w:szCs w:val="16"/>
        </w:rPr>
      </w:pPr>
    </w:p>
    <w:p w:rsidR="00A91A2C" w:rsidP="00932C9A" w14:paraId="497D7D13" w14:textId="6E3410CD">
      <w:pPr>
        <w:pStyle w:val="NoSpacing"/>
        <w:ind w:left="720"/>
        <w:rPr>
          <w:rFonts w:cstheme="minorHAnsi"/>
          <w:sz w:val="16"/>
          <w:szCs w:val="16"/>
        </w:rPr>
      </w:pPr>
    </w:p>
    <w:p w:rsidR="00576760" w:rsidP="00576760" w14:paraId="08D8D0B4" w14:textId="77777777">
      <w:pPr>
        <w:pStyle w:val="NoSpacing"/>
        <w:rPr>
          <w:rFonts w:cstheme="minorHAnsi"/>
          <w:sz w:val="16"/>
          <w:szCs w:val="16"/>
        </w:rPr>
        <w:sectPr w:rsidSect="00576760">
          <w:pgSz w:w="15840" w:h="12240" w:orient="landscape"/>
          <w:pgMar w:top="720" w:right="720" w:bottom="720" w:left="720" w:header="720" w:footer="144" w:gutter="0"/>
          <w:cols w:space="720"/>
          <w:docGrid w:linePitch="360"/>
        </w:sectPr>
      </w:pPr>
    </w:p>
    <w:p w:rsidR="004C238C" w:rsidP="004C238C" w14:paraId="656524CE" w14:textId="18AE556A">
      <w:pPr>
        <w:pStyle w:val="NoSpacing"/>
        <w:rPr>
          <w:sz w:val="18"/>
          <w:szCs w:val="18"/>
        </w:rPr>
      </w:pPr>
    </w:p>
    <w:tbl>
      <w:tblPr>
        <w:tblStyle w:val="TableGrid"/>
        <w:tblpPr w:leftFromText="180" w:rightFromText="180" w:vertAnchor="text" w:tblpY="1"/>
        <w:tblOverlap w:val="never"/>
        <w:tblW w:w="14665" w:type="dxa"/>
        <w:tblLook w:val="04A0"/>
      </w:tblPr>
      <w:tblGrid>
        <w:gridCol w:w="544"/>
        <w:gridCol w:w="14121"/>
      </w:tblGrid>
      <w:tr w14:paraId="628F61D3" w14:textId="77777777" w:rsidTr="00600A30">
        <w:tblPrEx>
          <w:tblW w:w="14665" w:type="dxa"/>
          <w:tblLook w:val="04A0"/>
        </w:tblPrEx>
        <w:trPr>
          <w:trHeight w:val="56"/>
        </w:trPr>
        <w:tc>
          <w:tcPr>
            <w:tcW w:w="544" w:type="dxa"/>
            <w:vAlign w:val="center"/>
          </w:tcPr>
          <w:p w:rsidR="007D1BD3" w:rsidRPr="007D1BD3" w:rsidP="00600A30" w14:paraId="7EBE1291" w14:textId="77777777">
            <w:pPr>
              <w:pStyle w:val="NoSpacing"/>
              <w:rPr>
                <w:b/>
                <w:bCs/>
                <w:strike/>
                <w:color w:val="FF0000"/>
                <w:sz w:val="16"/>
                <w:szCs w:val="16"/>
              </w:rPr>
            </w:pPr>
            <w:r w:rsidRPr="00830AA8">
              <w:rPr>
                <w:b/>
                <w:bCs/>
                <w:sz w:val="16"/>
                <w:szCs w:val="16"/>
              </w:rPr>
              <w:t>Line</w:t>
            </w:r>
          </w:p>
        </w:tc>
        <w:tc>
          <w:tcPr>
            <w:tcW w:w="14121" w:type="dxa"/>
            <w:vAlign w:val="center"/>
          </w:tcPr>
          <w:p w:rsidR="007D1BD3" w:rsidRPr="007D1BD3" w:rsidP="00600A30" w14:paraId="5CDB4267" w14:textId="77777777">
            <w:pPr>
              <w:pStyle w:val="NoSpacing"/>
              <w:rPr>
                <w:b/>
                <w:bCs/>
                <w:strike/>
                <w:color w:val="FF0000"/>
                <w:sz w:val="16"/>
                <w:szCs w:val="16"/>
              </w:rPr>
            </w:pPr>
            <w:r w:rsidRPr="00830AA8">
              <w:rPr>
                <w:b/>
                <w:bCs/>
                <w:sz w:val="16"/>
                <w:szCs w:val="16"/>
              </w:rPr>
              <w:t>Description</w:t>
            </w:r>
          </w:p>
        </w:tc>
      </w:tr>
      <w:tr w14:paraId="788AEE9D" w14:textId="77777777" w:rsidTr="00600A30">
        <w:tblPrEx>
          <w:tblW w:w="14665" w:type="dxa"/>
          <w:tblLook w:val="04A0"/>
        </w:tblPrEx>
        <w:trPr>
          <w:trHeight w:val="20"/>
        </w:trPr>
        <w:tc>
          <w:tcPr>
            <w:tcW w:w="544" w:type="dxa"/>
            <w:vMerge w:val="restart"/>
            <w:vAlign w:val="center"/>
          </w:tcPr>
          <w:p w:rsidR="007D1BD3" w:rsidRPr="007D1BD3" w:rsidP="00600A30" w14:paraId="31A8D7E2" w14:textId="77777777">
            <w:pPr>
              <w:pStyle w:val="NoSpacing"/>
              <w:rPr>
                <w:color w:val="FF0000"/>
                <w:sz w:val="16"/>
                <w:szCs w:val="16"/>
              </w:rPr>
            </w:pPr>
            <w:r w:rsidRPr="00830AA8">
              <w:rPr>
                <w:sz w:val="16"/>
                <w:szCs w:val="16"/>
              </w:rPr>
              <w:t>01</w:t>
            </w:r>
          </w:p>
        </w:tc>
        <w:tc>
          <w:tcPr>
            <w:tcW w:w="14121" w:type="dxa"/>
            <w:vAlign w:val="center"/>
          </w:tcPr>
          <w:p w:rsidR="007D1BD3" w:rsidRPr="00830AA8" w:rsidP="00600A30" w14:paraId="356ED916" w14:textId="551CB86C">
            <w:pPr>
              <w:pStyle w:val="NoSpacing"/>
              <w:rPr>
                <w:sz w:val="16"/>
                <w:szCs w:val="16"/>
              </w:rPr>
            </w:pPr>
            <w:r w:rsidRPr="00830AA8">
              <w:rPr>
                <w:b/>
                <w:bCs/>
                <w:sz w:val="16"/>
                <w:szCs w:val="16"/>
              </w:rPr>
              <w:t xml:space="preserve">Grant or scholarship aid from the federal government, state/local government,  the institution, or other sources known to the institution. </w:t>
            </w:r>
            <w:r w:rsidRPr="00830AA8">
              <w:rPr>
                <w:sz w:val="16"/>
                <w:szCs w:val="16"/>
              </w:rPr>
              <w:t xml:space="preserve">This type of aid is a program group. It includes all federal, state/local, and institutional grant and scholarship aid described for each entity as defined for IPEDS reporting purposes in the </w:t>
            </w:r>
            <w:r w:rsidRPr="00830AA8">
              <w:rPr>
                <w:b/>
                <w:bCs/>
                <w:sz w:val="16"/>
                <w:szCs w:val="16"/>
              </w:rPr>
              <w:t xml:space="preserve">What to Include </w:t>
            </w:r>
            <w:r w:rsidRPr="00830AA8">
              <w:rPr>
                <w:sz w:val="16"/>
                <w:szCs w:val="16"/>
              </w:rPr>
              <w:t xml:space="preserve">section of the SFA Survey Instructions. </w:t>
            </w:r>
          </w:p>
        </w:tc>
      </w:tr>
      <w:tr w14:paraId="64D55894" w14:textId="77777777" w:rsidTr="00600A30">
        <w:tblPrEx>
          <w:tblW w:w="14665" w:type="dxa"/>
          <w:tblLook w:val="04A0"/>
        </w:tblPrEx>
        <w:trPr>
          <w:trHeight w:val="20"/>
        </w:trPr>
        <w:tc>
          <w:tcPr>
            <w:tcW w:w="544" w:type="dxa"/>
            <w:vMerge/>
            <w:vAlign w:val="center"/>
          </w:tcPr>
          <w:p w:rsidR="007D1BD3" w:rsidRPr="007D1BD3" w:rsidP="00600A30" w14:paraId="04F10423" w14:textId="77777777">
            <w:pPr>
              <w:pStyle w:val="NoSpacing"/>
              <w:rPr>
                <w:b/>
                <w:bCs/>
                <w:strike/>
                <w:color w:val="FF0000"/>
                <w:sz w:val="16"/>
                <w:szCs w:val="16"/>
              </w:rPr>
            </w:pPr>
          </w:p>
        </w:tc>
        <w:tc>
          <w:tcPr>
            <w:tcW w:w="14121" w:type="dxa"/>
            <w:vAlign w:val="center"/>
          </w:tcPr>
          <w:p w:rsidR="007D1BD3" w:rsidRPr="00830AA8" w:rsidP="00600A30" w14:paraId="2D385303" w14:textId="77777777">
            <w:pPr>
              <w:pStyle w:val="NoSpacing"/>
              <w:rPr>
                <w:rFonts w:cstheme="minorHAnsi"/>
                <w:b/>
                <w:bCs/>
                <w:sz w:val="16"/>
                <w:szCs w:val="16"/>
              </w:rPr>
            </w:pPr>
            <w:r w:rsidRPr="00830AA8">
              <w:rPr>
                <w:rFonts w:cstheme="minorHAnsi"/>
                <w:b/>
                <w:bCs/>
                <w:sz w:val="16"/>
                <w:szCs w:val="16"/>
              </w:rPr>
              <w:t>All undergraduates</w:t>
            </w:r>
          </w:p>
        </w:tc>
      </w:tr>
      <w:tr w14:paraId="5C5F3A68" w14:textId="77777777" w:rsidTr="00600A30">
        <w:tblPrEx>
          <w:tblW w:w="14665" w:type="dxa"/>
          <w:tblLook w:val="04A0"/>
        </w:tblPrEx>
        <w:trPr>
          <w:trHeight w:val="20"/>
        </w:trPr>
        <w:tc>
          <w:tcPr>
            <w:tcW w:w="544" w:type="dxa"/>
            <w:vMerge/>
            <w:vAlign w:val="center"/>
          </w:tcPr>
          <w:p w:rsidR="007D1BD3" w:rsidRPr="007D1BD3" w:rsidP="00600A30" w14:paraId="67B41256" w14:textId="77777777">
            <w:pPr>
              <w:pStyle w:val="NoSpacing"/>
              <w:rPr>
                <w:b/>
                <w:bCs/>
                <w:strike/>
                <w:color w:val="FF0000"/>
                <w:sz w:val="16"/>
                <w:szCs w:val="16"/>
              </w:rPr>
            </w:pPr>
          </w:p>
        </w:tc>
        <w:tc>
          <w:tcPr>
            <w:tcW w:w="14121" w:type="dxa"/>
            <w:vAlign w:val="center"/>
          </w:tcPr>
          <w:p w:rsidR="007D1BD3" w:rsidRPr="00830AA8" w:rsidP="00600A30" w14:paraId="02304EA7" w14:textId="49DBF2FB">
            <w:pPr>
              <w:pStyle w:val="NoSpacing"/>
              <w:rPr>
                <w:sz w:val="16"/>
                <w:szCs w:val="16"/>
              </w:rPr>
            </w:pPr>
            <w:r w:rsidRPr="00830AA8">
              <w:rPr>
                <w:b/>
                <w:sz w:val="16"/>
                <w:szCs w:val="16"/>
              </w:rPr>
              <w:t>Column 1.</w:t>
            </w:r>
            <w:r w:rsidRPr="00830AA8">
              <w:rPr>
                <w:sz w:val="16"/>
                <w:szCs w:val="16"/>
              </w:rPr>
              <w:t xml:space="preserve"> </w:t>
            </w:r>
            <w:r w:rsidRPr="00830AA8">
              <w:rPr>
                <w:b/>
                <w:sz w:val="16"/>
                <w:szCs w:val="16"/>
              </w:rPr>
              <w:t>Number of undergraduate students awarded one or more type of grant or scholarship aid from the federal government, state/local government, the institution</w:t>
            </w:r>
            <w:r w:rsidRPr="00830AA8">
              <w:rPr>
                <w:b/>
                <w:bCs/>
                <w:sz w:val="16"/>
                <w:szCs w:val="16"/>
              </w:rPr>
              <w:t>, or other sources known to the institution</w:t>
            </w:r>
            <w:r w:rsidRPr="00830AA8">
              <w:rPr>
                <w:sz w:val="16"/>
                <w:szCs w:val="16"/>
              </w:rPr>
              <w:t>. (Reported value)</w:t>
            </w:r>
          </w:p>
          <w:p w:rsidR="007D1BD3" w:rsidRPr="00830AA8" w:rsidP="00600A30" w14:paraId="1246153E" w14:textId="77777777">
            <w:pPr>
              <w:pStyle w:val="NoSpacing"/>
              <w:rPr>
                <w:rFonts w:cstheme="minorHAnsi"/>
                <w:sz w:val="16"/>
                <w:szCs w:val="16"/>
              </w:rPr>
            </w:pPr>
            <w:r w:rsidRPr="00830AA8">
              <w:rPr>
                <w:rFonts w:cstheme="minorHAnsi"/>
                <w:sz w:val="16"/>
                <w:szCs w:val="16"/>
              </w:rPr>
              <w:t>This is an unduplicated student count. If a student was awarded aid from more than one type listed on Lines 01 through 02, count the student once for Line 01. This student count must be greater than or equal to the student count reported on Line 02.</w:t>
            </w:r>
          </w:p>
          <w:p w:rsidR="007D1BD3" w:rsidRPr="00830AA8" w:rsidP="00600A30" w14:paraId="25A9A453" w14:textId="77777777">
            <w:pPr>
              <w:pStyle w:val="NoSpacing"/>
              <w:rPr>
                <w:rFonts w:cstheme="minorHAnsi"/>
                <w:sz w:val="16"/>
                <w:szCs w:val="16"/>
              </w:rPr>
            </w:pPr>
          </w:p>
          <w:p w:rsidR="007D1BD3" w:rsidRPr="007D1BD3" w:rsidP="00600A30" w14:paraId="7811C27D" w14:textId="77777777">
            <w:pPr>
              <w:pStyle w:val="NoSpacing"/>
              <w:rPr>
                <w:b/>
                <w:bCs/>
                <w:strike/>
                <w:color w:val="FF0000"/>
                <w:sz w:val="16"/>
                <w:szCs w:val="16"/>
              </w:rPr>
            </w:pPr>
            <w:r w:rsidRPr="00830AA8">
              <w:rPr>
                <w:sz w:val="16"/>
                <w:szCs w:val="16"/>
              </w:rPr>
              <w:t>Do not include work study awards or earnings; veteran’s education benefits; military service education benefits; students awarded grants or scholarships from private sources only (e.g., Rotary Club Scholarship); other specifically excluded from this financial aid program group in Section 1 of the instructions.</w:t>
            </w:r>
          </w:p>
        </w:tc>
      </w:tr>
      <w:tr w14:paraId="53AD6689" w14:textId="77777777" w:rsidTr="00600A30">
        <w:tblPrEx>
          <w:tblW w:w="14665" w:type="dxa"/>
          <w:tblLook w:val="04A0"/>
        </w:tblPrEx>
        <w:trPr>
          <w:trHeight w:val="20"/>
        </w:trPr>
        <w:tc>
          <w:tcPr>
            <w:tcW w:w="544" w:type="dxa"/>
            <w:vMerge/>
            <w:vAlign w:val="center"/>
          </w:tcPr>
          <w:p w:rsidR="007D1BD3" w:rsidRPr="007D1BD3" w:rsidP="00600A30" w14:paraId="4C509181" w14:textId="77777777">
            <w:pPr>
              <w:pStyle w:val="NoSpacing"/>
              <w:rPr>
                <w:color w:val="FF0000"/>
                <w:sz w:val="16"/>
                <w:szCs w:val="16"/>
              </w:rPr>
            </w:pPr>
          </w:p>
        </w:tc>
        <w:tc>
          <w:tcPr>
            <w:tcW w:w="14121" w:type="dxa"/>
            <w:vAlign w:val="center"/>
          </w:tcPr>
          <w:p w:rsidR="007D1BD3" w:rsidRPr="00830AA8" w:rsidP="00600A30" w14:paraId="49EAE704" w14:textId="16057422">
            <w:pPr>
              <w:pStyle w:val="NoSpacing"/>
              <w:rPr>
                <w:sz w:val="16"/>
                <w:szCs w:val="16"/>
              </w:rPr>
            </w:pPr>
            <w:r w:rsidRPr="00830AA8">
              <w:rPr>
                <w:b/>
                <w:bCs/>
                <w:sz w:val="16"/>
                <w:szCs w:val="16"/>
              </w:rPr>
              <w:t>Column 2</w:t>
            </w:r>
            <w:r w:rsidRPr="00830AA8">
              <w:rPr>
                <w:sz w:val="16"/>
                <w:szCs w:val="16"/>
              </w:rPr>
              <w:t xml:space="preserve">. </w:t>
            </w:r>
            <w:r w:rsidRPr="00830AA8">
              <w:rPr>
                <w:b/>
                <w:bCs/>
                <w:sz w:val="16"/>
                <w:szCs w:val="16"/>
              </w:rPr>
              <w:t>Percentage of undergraduate students awarded one or more types of grants or scholarship aid from the federal government, state/local government,  the institution, or other sources known to the institution.</w:t>
            </w:r>
            <w:r w:rsidRPr="00830AA8">
              <w:rPr>
                <w:sz w:val="16"/>
                <w:szCs w:val="16"/>
              </w:rPr>
              <w:t xml:space="preserve"> (Calculated value)</w:t>
            </w:r>
          </w:p>
        </w:tc>
      </w:tr>
      <w:tr w14:paraId="10D6215F" w14:textId="77777777" w:rsidTr="00600A30">
        <w:tblPrEx>
          <w:tblW w:w="14665" w:type="dxa"/>
          <w:tblLook w:val="04A0"/>
        </w:tblPrEx>
        <w:trPr>
          <w:trHeight w:val="20"/>
        </w:trPr>
        <w:tc>
          <w:tcPr>
            <w:tcW w:w="544" w:type="dxa"/>
            <w:vMerge/>
            <w:vAlign w:val="center"/>
          </w:tcPr>
          <w:p w:rsidR="007D1BD3" w:rsidRPr="007D1BD3" w:rsidP="00600A30" w14:paraId="3E4366B1" w14:textId="77777777">
            <w:pPr>
              <w:pStyle w:val="NoSpacing"/>
              <w:rPr>
                <w:color w:val="FF0000"/>
                <w:sz w:val="16"/>
                <w:szCs w:val="16"/>
              </w:rPr>
            </w:pPr>
          </w:p>
        </w:tc>
        <w:tc>
          <w:tcPr>
            <w:tcW w:w="14121" w:type="dxa"/>
            <w:vAlign w:val="center"/>
          </w:tcPr>
          <w:p w:rsidR="007D1BD3" w:rsidRPr="00830AA8" w:rsidP="00600A30" w14:paraId="3AC774BC" w14:textId="77777777">
            <w:pPr>
              <w:pStyle w:val="NoSpacing"/>
              <w:rPr>
                <w:sz w:val="16"/>
                <w:szCs w:val="16"/>
              </w:rPr>
            </w:pPr>
            <w:r w:rsidRPr="00830AA8">
              <w:rPr>
                <w:b/>
                <w:bCs/>
                <w:sz w:val="16"/>
                <w:szCs w:val="16"/>
              </w:rPr>
              <w:t xml:space="preserve">Column 3. Total dollar amount of financial aid awarded for this program group to undergraduate students </w:t>
            </w:r>
            <w:r w:rsidRPr="00830AA8">
              <w:rPr>
                <w:sz w:val="16"/>
                <w:szCs w:val="16"/>
              </w:rPr>
              <w:t>(Reported value).</w:t>
            </w:r>
          </w:p>
        </w:tc>
      </w:tr>
      <w:tr w14:paraId="583FBE90" w14:textId="77777777" w:rsidTr="00600A30">
        <w:tblPrEx>
          <w:tblW w:w="14665" w:type="dxa"/>
          <w:tblLook w:val="04A0"/>
        </w:tblPrEx>
        <w:trPr>
          <w:trHeight w:val="20"/>
        </w:trPr>
        <w:tc>
          <w:tcPr>
            <w:tcW w:w="544" w:type="dxa"/>
            <w:vMerge/>
            <w:vAlign w:val="center"/>
          </w:tcPr>
          <w:p w:rsidR="007D1BD3" w:rsidRPr="007D1BD3" w:rsidP="00600A30" w14:paraId="01CB0186" w14:textId="77777777">
            <w:pPr>
              <w:pStyle w:val="NoSpacing"/>
              <w:rPr>
                <w:color w:val="FF0000"/>
                <w:sz w:val="16"/>
                <w:szCs w:val="16"/>
              </w:rPr>
            </w:pPr>
          </w:p>
        </w:tc>
        <w:tc>
          <w:tcPr>
            <w:tcW w:w="14121" w:type="dxa"/>
            <w:vAlign w:val="center"/>
          </w:tcPr>
          <w:p w:rsidR="007D1BD3" w:rsidRPr="00830AA8" w:rsidP="00600A30" w14:paraId="64061425" w14:textId="6A44F3DF">
            <w:pPr>
              <w:pStyle w:val="NoSpacing"/>
              <w:rPr>
                <w:sz w:val="16"/>
                <w:szCs w:val="16"/>
              </w:rPr>
            </w:pPr>
            <w:r w:rsidRPr="00830AA8">
              <w:rPr>
                <w:b/>
                <w:bCs/>
                <w:sz w:val="16"/>
                <w:szCs w:val="16"/>
              </w:rPr>
              <w:t>Column 4.</w:t>
            </w:r>
            <w:r w:rsidRPr="00830AA8">
              <w:rPr>
                <w:sz w:val="16"/>
                <w:szCs w:val="16"/>
              </w:rPr>
              <w:t xml:space="preserve"> </w:t>
            </w:r>
            <w:r w:rsidRPr="00830AA8">
              <w:rPr>
                <w:b/>
                <w:bCs/>
                <w:sz w:val="16"/>
                <w:szCs w:val="16"/>
              </w:rPr>
              <w:t>Average dollar amount of grant or scholarship aid from the federal government, state/local government,  the institution, or other sources known to the institution awarded to undergraduate students.</w:t>
            </w:r>
            <w:r w:rsidRPr="00830AA8">
              <w:rPr>
                <w:sz w:val="16"/>
                <w:szCs w:val="16"/>
              </w:rPr>
              <w:t xml:space="preserve"> (Calculated value)</w:t>
            </w:r>
          </w:p>
        </w:tc>
      </w:tr>
      <w:tr w14:paraId="191DC007" w14:textId="77777777" w:rsidTr="00600A30">
        <w:tblPrEx>
          <w:tblW w:w="14665" w:type="dxa"/>
          <w:tblLook w:val="04A0"/>
        </w:tblPrEx>
        <w:trPr>
          <w:trHeight w:val="20"/>
        </w:trPr>
        <w:tc>
          <w:tcPr>
            <w:tcW w:w="544" w:type="dxa"/>
            <w:vMerge/>
            <w:vAlign w:val="center"/>
          </w:tcPr>
          <w:p w:rsidR="007D1BD3" w:rsidRPr="007D1BD3" w:rsidP="00600A30" w14:paraId="207E731B" w14:textId="77777777">
            <w:pPr>
              <w:pStyle w:val="NoSpacing"/>
              <w:rPr>
                <w:color w:val="FF0000"/>
                <w:sz w:val="16"/>
                <w:szCs w:val="16"/>
              </w:rPr>
            </w:pPr>
          </w:p>
        </w:tc>
        <w:tc>
          <w:tcPr>
            <w:tcW w:w="14121" w:type="dxa"/>
            <w:vAlign w:val="center"/>
          </w:tcPr>
          <w:p w:rsidR="007D1BD3" w:rsidRPr="00830AA8" w:rsidP="00600A30" w14:paraId="2E128FA7" w14:textId="77777777">
            <w:pPr>
              <w:pStyle w:val="NoSpacing"/>
              <w:rPr>
                <w:b/>
                <w:bCs/>
                <w:sz w:val="16"/>
                <w:szCs w:val="16"/>
              </w:rPr>
            </w:pPr>
            <w:r w:rsidRPr="00830AA8">
              <w:rPr>
                <w:rFonts w:cstheme="minorHAnsi"/>
                <w:b/>
                <w:bCs/>
                <w:sz w:val="16"/>
                <w:szCs w:val="16"/>
              </w:rPr>
              <w:t>All degree/certificate seeking undergraduates</w:t>
            </w:r>
          </w:p>
        </w:tc>
      </w:tr>
      <w:tr w14:paraId="550D27C8" w14:textId="77777777" w:rsidTr="00600A30">
        <w:tblPrEx>
          <w:tblW w:w="14665" w:type="dxa"/>
          <w:tblLook w:val="04A0"/>
        </w:tblPrEx>
        <w:trPr>
          <w:trHeight w:val="20"/>
        </w:trPr>
        <w:tc>
          <w:tcPr>
            <w:tcW w:w="544" w:type="dxa"/>
            <w:vMerge/>
            <w:vAlign w:val="center"/>
          </w:tcPr>
          <w:p w:rsidR="007D1BD3" w:rsidRPr="007D1BD3" w:rsidP="00600A30" w14:paraId="255C9586" w14:textId="77777777">
            <w:pPr>
              <w:pStyle w:val="NoSpacing"/>
              <w:rPr>
                <w:color w:val="FF0000"/>
                <w:sz w:val="16"/>
                <w:szCs w:val="16"/>
              </w:rPr>
            </w:pPr>
          </w:p>
        </w:tc>
        <w:tc>
          <w:tcPr>
            <w:tcW w:w="14121" w:type="dxa"/>
            <w:vAlign w:val="center"/>
          </w:tcPr>
          <w:p w:rsidR="007D1BD3" w:rsidRPr="00830AA8" w:rsidP="00600A30" w14:paraId="6BE10C5F" w14:textId="724CA2B3">
            <w:pPr>
              <w:pStyle w:val="NoSpacing"/>
              <w:rPr>
                <w:sz w:val="16"/>
                <w:szCs w:val="16"/>
              </w:rPr>
            </w:pPr>
            <w:r w:rsidRPr="00830AA8">
              <w:rPr>
                <w:b/>
                <w:sz w:val="16"/>
                <w:szCs w:val="16"/>
              </w:rPr>
              <w:t>Column 5.</w:t>
            </w:r>
            <w:r w:rsidRPr="00830AA8">
              <w:rPr>
                <w:sz w:val="16"/>
                <w:szCs w:val="16"/>
              </w:rPr>
              <w:t xml:space="preserve"> </w:t>
            </w:r>
            <w:r w:rsidRPr="00830AA8">
              <w:rPr>
                <w:b/>
                <w:sz w:val="16"/>
                <w:szCs w:val="16"/>
              </w:rPr>
              <w:t>Number of degree/certificate undergraduate students awarded one or more type of grant or scholarship aid from the federal government, state/local government,  the institution</w:t>
            </w:r>
            <w:r w:rsidRPr="00830AA8">
              <w:rPr>
                <w:b/>
                <w:bCs/>
                <w:sz w:val="16"/>
                <w:szCs w:val="16"/>
              </w:rPr>
              <w:t>, or other sources known to the institution</w:t>
            </w:r>
            <w:r w:rsidRPr="00830AA8">
              <w:rPr>
                <w:sz w:val="16"/>
                <w:szCs w:val="16"/>
              </w:rPr>
              <w:t>. (Reported value)</w:t>
            </w:r>
          </w:p>
          <w:p w:rsidR="007D1BD3" w:rsidRPr="00830AA8" w:rsidP="00600A30" w14:paraId="33A4786C" w14:textId="77777777">
            <w:pPr>
              <w:pStyle w:val="NoSpacing"/>
              <w:rPr>
                <w:rFonts w:cstheme="minorHAnsi"/>
                <w:sz w:val="16"/>
                <w:szCs w:val="16"/>
              </w:rPr>
            </w:pPr>
            <w:r w:rsidRPr="00830AA8">
              <w:rPr>
                <w:rFonts w:cstheme="minorHAnsi"/>
                <w:sz w:val="16"/>
                <w:szCs w:val="16"/>
              </w:rPr>
              <w:t>This is an unduplicated student count. If a student was awarded aid from more than one type listed on Lines 01 through 02, count the student once for Column 5, Line 01. This student count must be greater than or equal to the student count reported in Column 5, Line 02.</w:t>
            </w:r>
          </w:p>
          <w:p w:rsidR="007D1BD3" w:rsidRPr="00830AA8" w:rsidP="00600A30" w14:paraId="47AC8DE4" w14:textId="77777777">
            <w:pPr>
              <w:pStyle w:val="NoSpacing"/>
              <w:rPr>
                <w:rFonts w:cstheme="minorHAnsi"/>
                <w:sz w:val="16"/>
                <w:szCs w:val="16"/>
              </w:rPr>
            </w:pPr>
          </w:p>
          <w:p w:rsidR="007D1BD3" w:rsidRPr="00830AA8" w:rsidP="00600A30" w14:paraId="41CC48AF" w14:textId="77777777">
            <w:pPr>
              <w:pStyle w:val="NoSpacing"/>
              <w:rPr>
                <w:b/>
                <w:bCs/>
                <w:sz w:val="16"/>
                <w:szCs w:val="16"/>
              </w:rPr>
            </w:pPr>
            <w:r w:rsidRPr="00830AA8">
              <w:rPr>
                <w:sz w:val="16"/>
                <w:szCs w:val="16"/>
              </w:rPr>
              <w:t>Do not include work study awards or earnings; veteran’s education benefits; military service education benefits; students awarded grants or scholarships from private sources only (e.g., Rotary Club Scholarship); other specifically excluded from this financial aid program group in Section 1 of the instructions.</w:t>
            </w:r>
          </w:p>
        </w:tc>
      </w:tr>
      <w:tr w14:paraId="661E1F9E" w14:textId="77777777" w:rsidTr="00600A30">
        <w:tblPrEx>
          <w:tblW w:w="14665" w:type="dxa"/>
          <w:tblLook w:val="04A0"/>
        </w:tblPrEx>
        <w:trPr>
          <w:trHeight w:val="20"/>
        </w:trPr>
        <w:tc>
          <w:tcPr>
            <w:tcW w:w="544" w:type="dxa"/>
            <w:vMerge/>
            <w:vAlign w:val="center"/>
          </w:tcPr>
          <w:p w:rsidR="007D1BD3" w:rsidRPr="007D1BD3" w:rsidP="00600A30" w14:paraId="74BC050F" w14:textId="77777777">
            <w:pPr>
              <w:pStyle w:val="NoSpacing"/>
              <w:rPr>
                <w:color w:val="FF0000"/>
                <w:sz w:val="16"/>
                <w:szCs w:val="16"/>
              </w:rPr>
            </w:pPr>
          </w:p>
        </w:tc>
        <w:tc>
          <w:tcPr>
            <w:tcW w:w="14121" w:type="dxa"/>
            <w:vAlign w:val="center"/>
          </w:tcPr>
          <w:p w:rsidR="007D1BD3" w:rsidRPr="00830AA8" w:rsidP="00600A30" w14:paraId="6C1B15BF" w14:textId="010AB46D">
            <w:pPr>
              <w:pStyle w:val="NoSpacing"/>
              <w:rPr>
                <w:b/>
                <w:bCs/>
                <w:sz w:val="16"/>
                <w:szCs w:val="16"/>
              </w:rPr>
            </w:pPr>
            <w:r w:rsidRPr="00830AA8">
              <w:rPr>
                <w:b/>
                <w:bCs/>
                <w:sz w:val="16"/>
                <w:szCs w:val="16"/>
              </w:rPr>
              <w:t>Column 6</w:t>
            </w:r>
            <w:r w:rsidRPr="00830AA8">
              <w:rPr>
                <w:sz w:val="16"/>
                <w:szCs w:val="16"/>
              </w:rPr>
              <w:t xml:space="preserve">. </w:t>
            </w:r>
            <w:r w:rsidRPr="00830AA8">
              <w:rPr>
                <w:b/>
                <w:bCs/>
                <w:sz w:val="16"/>
                <w:szCs w:val="16"/>
              </w:rPr>
              <w:t>Percentage of degree/certificate seeking undergraduate students awarded one or more types of grants or scholarship aid from the federal government, state/local government, the institution, or other sources known to the institution.</w:t>
            </w:r>
            <w:r w:rsidRPr="00830AA8">
              <w:rPr>
                <w:sz w:val="16"/>
                <w:szCs w:val="16"/>
              </w:rPr>
              <w:t xml:space="preserve"> (Calculated value)</w:t>
            </w:r>
          </w:p>
        </w:tc>
      </w:tr>
      <w:tr w14:paraId="0ACC073A" w14:textId="77777777" w:rsidTr="00600A30">
        <w:tblPrEx>
          <w:tblW w:w="14665" w:type="dxa"/>
          <w:tblLook w:val="04A0"/>
        </w:tblPrEx>
        <w:trPr>
          <w:trHeight w:val="20"/>
        </w:trPr>
        <w:tc>
          <w:tcPr>
            <w:tcW w:w="544" w:type="dxa"/>
            <w:vMerge/>
            <w:vAlign w:val="center"/>
          </w:tcPr>
          <w:p w:rsidR="007D1BD3" w:rsidRPr="007D1BD3" w:rsidP="00600A30" w14:paraId="2CAFEB82" w14:textId="77777777">
            <w:pPr>
              <w:pStyle w:val="NoSpacing"/>
              <w:rPr>
                <w:color w:val="FF0000"/>
                <w:sz w:val="16"/>
                <w:szCs w:val="16"/>
              </w:rPr>
            </w:pPr>
          </w:p>
        </w:tc>
        <w:tc>
          <w:tcPr>
            <w:tcW w:w="14121" w:type="dxa"/>
            <w:vAlign w:val="center"/>
          </w:tcPr>
          <w:p w:rsidR="007D1BD3" w:rsidRPr="00830AA8" w:rsidP="00600A30" w14:paraId="73EA9E69" w14:textId="77777777">
            <w:pPr>
              <w:pStyle w:val="NoSpacing"/>
              <w:rPr>
                <w:b/>
                <w:bCs/>
                <w:sz w:val="16"/>
                <w:szCs w:val="16"/>
              </w:rPr>
            </w:pPr>
            <w:r w:rsidRPr="00830AA8">
              <w:rPr>
                <w:b/>
                <w:bCs/>
                <w:sz w:val="16"/>
                <w:szCs w:val="16"/>
              </w:rPr>
              <w:t xml:space="preserve">Column 7. Total dollar amount of financial aid awarded for this program group to degree/certificate seeking undergraduate students </w:t>
            </w:r>
            <w:r w:rsidRPr="00830AA8">
              <w:rPr>
                <w:sz w:val="16"/>
                <w:szCs w:val="16"/>
              </w:rPr>
              <w:t>(Reported value).</w:t>
            </w:r>
          </w:p>
        </w:tc>
      </w:tr>
      <w:tr w14:paraId="46B76FD4" w14:textId="77777777" w:rsidTr="00600A30">
        <w:tblPrEx>
          <w:tblW w:w="14665" w:type="dxa"/>
          <w:tblLook w:val="04A0"/>
        </w:tblPrEx>
        <w:trPr>
          <w:trHeight w:val="20"/>
        </w:trPr>
        <w:tc>
          <w:tcPr>
            <w:tcW w:w="544" w:type="dxa"/>
            <w:vMerge/>
            <w:vAlign w:val="center"/>
          </w:tcPr>
          <w:p w:rsidR="007D1BD3" w:rsidRPr="007D1BD3" w:rsidP="00600A30" w14:paraId="503DF0E5" w14:textId="77777777">
            <w:pPr>
              <w:pStyle w:val="NoSpacing"/>
              <w:rPr>
                <w:color w:val="FF0000"/>
                <w:sz w:val="16"/>
                <w:szCs w:val="16"/>
              </w:rPr>
            </w:pPr>
          </w:p>
        </w:tc>
        <w:tc>
          <w:tcPr>
            <w:tcW w:w="14121" w:type="dxa"/>
            <w:vAlign w:val="center"/>
          </w:tcPr>
          <w:p w:rsidR="007D1BD3" w:rsidRPr="00830AA8" w:rsidP="00600A30" w14:paraId="734F5D33" w14:textId="12B875C5">
            <w:pPr>
              <w:pStyle w:val="NoSpacing"/>
              <w:rPr>
                <w:b/>
                <w:bCs/>
                <w:sz w:val="16"/>
                <w:szCs w:val="16"/>
              </w:rPr>
            </w:pPr>
            <w:r w:rsidRPr="00830AA8">
              <w:rPr>
                <w:b/>
                <w:bCs/>
                <w:sz w:val="16"/>
                <w:szCs w:val="16"/>
              </w:rPr>
              <w:t>Column 8.</w:t>
            </w:r>
            <w:r w:rsidRPr="00830AA8">
              <w:rPr>
                <w:sz w:val="16"/>
                <w:szCs w:val="16"/>
              </w:rPr>
              <w:t xml:space="preserve"> </w:t>
            </w:r>
            <w:r w:rsidRPr="00830AA8">
              <w:rPr>
                <w:b/>
                <w:bCs/>
                <w:sz w:val="16"/>
                <w:szCs w:val="16"/>
              </w:rPr>
              <w:t>Average dollar amount of grant or scholarship aid from the federal government, state/local government, the institution, or other sources known to the institution awarded to degree/certificate seeking undergraduate students.</w:t>
            </w:r>
            <w:r w:rsidRPr="00830AA8">
              <w:rPr>
                <w:sz w:val="16"/>
                <w:szCs w:val="16"/>
              </w:rPr>
              <w:t xml:space="preserve"> (Calculated value)</w:t>
            </w:r>
          </w:p>
        </w:tc>
      </w:tr>
      <w:tr w14:paraId="053CA7D3" w14:textId="77777777" w:rsidTr="00600A30">
        <w:tblPrEx>
          <w:tblW w:w="14665" w:type="dxa"/>
          <w:tblLook w:val="04A0"/>
        </w:tblPrEx>
        <w:trPr>
          <w:trHeight w:val="20"/>
        </w:trPr>
        <w:tc>
          <w:tcPr>
            <w:tcW w:w="544" w:type="dxa"/>
            <w:vMerge/>
            <w:vAlign w:val="center"/>
          </w:tcPr>
          <w:p w:rsidR="007D1BD3" w:rsidRPr="007D1BD3" w:rsidP="00600A30" w14:paraId="0649ED10" w14:textId="77777777">
            <w:pPr>
              <w:pStyle w:val="NoSpacing"/>
              <w:rPr>
                <w:color w:val="FF0000"/>
                <w:sz w:val="16"/>
                <w:szCs w:val="16"/>
              </w:rPr>
            </w:pPr>
          </w:p>
        </w:tc>
        <w:tc>
          <w:tcPr>
            <w:tcW w:w="14121" w:type="dxa"/>
            <w:vAlign w:val="center"/>
          </w:tcPr>
          <w:p w:rsidR="007D1BD3" w:rsidRPr="00830AA8" w:rsidP="00600A30" w14:paraId="5D183881" w14:textId="77777777">
            <w:pPr>
              <w:pStyle w:val="NoSpacing"/>
              <w:rPr>
                <w:b/>
                <w:bCs/>
                <w:sz w:val="16"/>
                <w:szCs w:val="16"/>
              </w:rPr>
            </w:pPr>
            <w:r w:rsidRPr="00830AA8">
              <w:rPr>
                <w:rFonts w:cstheme="minorHAnsi"/>
                <w:b/>
                <w:bCs/>
                <w:sz w:val="16"/>
                <w:szCs w:val="16"/>
              </w:rPr>
              <w:t>All non-degree/certificate seeking undergraduates</w:t>
            </w:r>
          </w:p>
        </w:tc>
      </w:tr>
      <w:tr w14:paraId="7A2D4F56" w14:textId="77777777" w:rsidTr="00600A30">
        <w:tblPrEx>
          <w:tblW w:w="14665" w:type="dxa"/>
          <w:tblLook w:val="04A0"/>
        </w:tblPrEx>
        <w:trPr>
          <w:trHeight w:val="20"/>
        </w:trPr>
        <w:tc>
          <w:tcPr>
            <w:tcW w:w="544" w:type="dxa"/>
            <w:vMerge/>
            <w:vAlign w:val="center"/>
          </w:tcPr>
          <w:p w:rsidR="007D1BD3" w:rsidRPr="007D1BD3" w:rsidP="00600A30" w14:paraId="02FEFFE8" w14:textId="77777777">
            <w:pPr>
              <w:pStyle w:val="NoSpacing"/>
              <w:rPr>
                <w:color w:val="FF0000"/>
                <w:sz w:val="16"/>
                <w:szCs w:val="16"/>
              </w:rPr>
            </w:pPr>
          </w:p>
        </w:tc>
        <w:tc>
          <w:tcPr>
            <w:tcW w:w="14121" w:type="dxa"/>
            <w:vAlign w:val="center"/>
          </w:tcPr>
          <w:p w:rsidR="007D1BD3" w:rsidRPr="00830AA8" w:rsidP="00600A30" w14:paraId="0BAC07E1" w14:textId="498AB493">
            <w:pPr>
              <w:pStyle w:val="NoSpacing"/>
              <w:rPr>
                <w:sz w:val="16"/>
                <w:szCs w:val="16"/>
              </w:rPr>
            </w:pPr>
            <w:r w:rsidRPr="00830AA8">
              <w:rPr>
                <w:b/>
                <w:sz w:val="16"/>
                <w:szCs w:val="16"/>
              </w:rPr>
              <w:t>Column 9.</w:t>
            </w:r>
            <w:r w:rsidRPr="00830AA8">
              <w:rPr>
                <w:sz w:val="16"/>
                <w:szCs w:val="16"/>
              </w:rPr>
              <w:t xml:space="preserve"> </w:t>
            </w:r>
            <w:r w:rsidRPr="00830AA8">
              <w:rPr>
                <w:b/>
                <w:sz w:val="16"/>
                <w:szCs w:val="16"/>
              </w:rPr>
              <w:t>Number of non-degree/certificate undergraduate students awarded one or more type of grant or scholarship aid from the federal government, state/local government, the institution</w:t>
            </w:r>
            <w:r w:rsidRPr="00830AA8">
              <w:rPr>
                <w:b/>
                <w:bCs/>
                <w:sz w:val="16"/>
                <w:szCs w:val="16"/>
              </w:rPr>
              <w:t>, or other sources known to the institution</w:t>
            </w:r>
            <w:r w:rsidRPr="00830AA8">
              <w:rPr>
                <w:sz w:val="16"/>
                <w:szCs w:val="16"/>
              </w:rPr>
              <w:t>. (Calculated value)</w:t>
            </w:r>
          </w:p>
          <w:p w:rsidR="007D1BD3" w:rsidRPr="00830AA8" w:rsidP="00600A30" w14:paraId="61B6F6BD" w14:textId="77777777">
            <w:pPr>
              <w:pStyle w:val="NoSpacing"/>
              <w:rPr>
                <w:rFonts w:cstheme="minorHAnsi"/>
                <w:sz w:val="16"/>
                <w:szCs w:val="16"/>
              </w:rPr>
            </w:pPr>
            <w:r w:rsidRPr="00830AA8">
              <w:rPr>
                <w:rFonts w:cstheme="minorHAnsi"/>
                <w:sz w:val="16"/>
                <w:szCs w:val="16"/>
              </w:rPr>
              <w:t>This is an unduplicated student count. If a student was awarded aid from more than one type listed in Column 09, Lines 01 through 02, count the student once for Column 9, Line 01. This student count must be greater than or equal to the student count reported in Column 9, Lines 02.</w:t>
            </w:r>
          </w:p>
          <w:p w:rsidR="007D1BD3" w:rsidRPr="00830AA8" w:rsidP="00600A30" w14:paraId="4324A3BE" w14:textId="77777777">
            <w:pPr>
              <w:pStyle w:val="NoSpacing"/>
              <w:rPr>
                <w:rFonts w:cstheme="minorHAnsi"/>
                <w:sz w:val="16"/>
                <w:szCs w:val="16"/>
              </w:rPr>
            </w:pPr>
          </w:p>
          <w:p w:rsidR="007D1BD3" w:rsidRPr="00830AA8" w:rsidP="00600A30" w14:paraId="6FAA7A93" w14:textId="77777777">
            <w:pPr>
              <w:pStyle w:val="NoSpacing"/>
              <w:rPr>
                <w:b/>
                <w:bCs/>
                <w:sz w:val="16"/>
                <w:szCs w:val="16"/>
              </w:rPr>
            </w:pPr>
            <w:r w:rsidRPr="00830AA8">
              <w:rPr>
                <w:sz w:val="16"/>
                <w:szCs w:val="16"/>
              </w:rPr>
              <w:t>Do not include work study awards or earnings; veteran’s education benefits; military service education benefits; students awarded grants or scholarships from private sources only (e.g., Rotary Club Scholarship); other specifically excluded from this financial aid program group in Section 1 of the instructions.</w:t>
            </w:r>
          </w:p>
        </w:tc>
      </w:tr>
      <w:tr w14:paraId="5E8ADB80" w14:textId="77777777" w:rsidTr="00600A30">
        <w:tblPrEx>
          <w:tblW w:w="14665" w:type="dxa"/>
          <w:tblLook w:val="04A0"/>
        </w:tblPrEx>
        <w:trPr>
          <w:trHeight w:val="20"/>
        </w:trPr>
        <w:tc>
          <w:tcPr>
            <w:tcW w:w="544" w:type="dxa"/>
            <w:vMerge/>
            <w:vAlign w:val="center"/>
          </w:tcPr>
          <w:p w:rsidR="007D1BD3" w:rsidRPr="007D1BD3" w:rsidP="00600A30" w14:paraId="374992D9" w14:textId="77777777">
            <w:pPr>
              <w:pStyle w:val="NoSpacing"/>
              <w:rPr>
                <w:color w:val="FF0000"/>
                <w:sz w:val="16"/>
                <w:szCs w:val="16"/>
              </w:rPr>
            </w:pPr>
          </w:p>
        </w:tc>
        <w:tc>
          <w:tcPr>
            <w:tcW w:w="14121" w:type="dxa"/>
            <w:vAlign w:val="center"/>
          </w:tcPr>
          <w:p w:rsidR="007D1BD3" w:rsidRPr="00830AA8" w:rsidP="00600A30" w14:paraId="1C936B5F" w14:textId="693E3E9C">
            <w:pPr>
              <w:pStyle w:val="NoSpacing"/>
              <w:rPr>
                <w:b/>
                <w:bCs/>
                <w:sz w:val="16"/>
                <w:szCs w:val="16"/>
              </w:rPr>
            </w:pPr>
            <w:r w:rsidRPr="00830AA8">
              <w:rPr>
                <w:b/>
                <w:bCs/>
                <w:sz w:val="16"/>
                <w:szCs w:val="16"/>
              </w:rPr>
              <w:t>Column 10</w:t>
            </w:r>
            <w:r w:rsidRPr="00830AA8">
              <w:rPr>
                <w:sz w:val="16"/>
                <w:szCs w:val="16"/>
              </w:rPr>
              <w:t xml:space="preserve">. </w:t>
            </w:r>
            <w:r w:rsidRPr="00830AA8">
              <w:rPr>
                <w:b/>
                <w:bCs/>
                <w:sz w:val="16"/>
                <w:szCs w:val="16"/>
              </w:rPr>
              <w:t>Percentage of degree/certificate seeking undergraduate students awarded one or more types of grants or scholarship aid from the federal government, state/local government, the institution, or other sources known to the institution.</w:t>
            </w:r>
            <w:r w:rsidRPr="00830AA8">
              <w:rPr>
                <w:sz w:val="16"/>
                <w:szCs w:val="16"/>
              </w:rPr>
              <w:t xml:space="preserve"> (Calculated value)</w:t>
            </w:r>
          </w:p>
        </w:tc>
      </w:tr>
      <w:tr w14:paraId="3DE84067" w14:textId="77777777" w:rsidTr="00600A30">
        <w:tblPrEx>
          <w:tblW w:w="14665" w:type="dxa"/>
          <w:tblLook w:val="04A0"/>
        </w:tblPrEx>
        <w:trPr>
          <w:trHeight w:val="20"/>
        </w:trPr>
        <w:tc>
          <w:tcPr>
            <w:tcW w:w="544" w:type="dxa"/>
            <w:vMerge/>
            <w:vAlign w:val="center"/>
          </w:tcPr>
          <w:p w:rsidR="007D1BD3" w:rsidRPr="007D1BD3" w:rsidP="00600A30" w14:paraId="10139BFD" w14:textId="77777777">
            <w:pPr>
              <w:pStyle w:val="NoSpacing"/>
              <w:rPr>
                <w:color w:val="FF0000"/>
                <w:sz w:val="16"/>
                <w:szCs w:val="16"/>
              </w:rPr>
            </w:pPr>
          </w:p>
        </w:tc>
        <w:tc>
          <w:tcPr>
            <w:tcW w:w="14121" w:type="dxa"/>
            <w:vAlign w:val="center"/>
          </w:tcPr>
          <w:p w:rsidR="007D1BD3" w:rsidRPr="00830AA8" w:rsidP="00600A30" w14:paraId="5B53EE42" w14:textId="77777777">
            <w:pPr>
              <w:pStyle w:val="NoSpacing"/>
              <w:rPr>
                <w:b/>
                <w:bCs/>
                <w:sz w:val="16"/>
                <w:szCs w:val="16"/>
              </w:rPr>
            </w:pPr>
            <w:r w:rsidRPr="00830AA8">
              <w:rPr>
                <w:b/>
                <w:bCs/>
                <w:sz w:val="16"/>
                <w:szCs w:val="16"/>
              </w:rPr>
              <w:t xml:space="preserve">Column 11. Total dollar amount of financial aid awarded for this program group to degree/certificate seeking undergraduate students </w:t>
            </w:r>
            <w:r w:rsidRPr="00830AA8">
              <w:rPr>
                <w:sz w:val="16"/>
                <w:szCs w:val="16"/>
              </w:rPr>
              <w:t>(Calculated value).</w:t>
            </w:r>
          </w:p>
        </w:tc>
      </w:tr>
      <w:tr w14:paraId="1F8928C0" w14:textId="77777777" w:rsidTr="00600A30">
        <w:tblPrEx>
          <w:tblW w:w="14665" w:type="dxa"/>
          <w:tblLook w:val="04A0"/>
        </w:tblPrEx>
        <w:trPr>
          <w:trHeight w:val="20"/>
        </w:trPr>
        <w:tc>
          <w:tcPr>
            <w:tcW w:w="544" w:type="dxa"/>
            <w:vMerge/>
            <w:vAlign w:val="center"/>
          </w:tcPr>
          <w:p w:rsidR="007D1BD3" w:rsidRPr="007D1BD3" w:rsidP="00600A30" w14:paraId="11FB94E0" w14:textId="77777777">
            <w:pPr>
              <w:pStyle w:val="NoSpacing"/>
              <w:rPr>
                <w:color w:val="FF0000"/>
                <w:sz w:val="16"/>
                <w:szCs w:val="16"/>
              </w:rPr>
            </w:pPr>
          </w:p>
        </w:tc>
        <w:tc>
          <w:tcPr>
            <w:tcW w:w="14121" w:type="dxa"/>
            <w:vAlign w:val="center"/>
          </w:tcPr>
          <w:p w:rsidR="007D1BD3" w:rsidRPr="00830AA8" w:rsidP="00600A30" w14:paraId="7B8B0699" w14:textId="13F4C8AE">
            <w:pPr>
              <w:pStyle w:val="NoSpacing"/>
              <w:rPr>
                <w:b/>
                <w:bCs/>
                <w:sz w:val="16"/>
                <w:szCs w:val="16"/>
              </w:rPr>
            </w:pPr>
            <w:r w:rsidRPr="00830AA8">
              <w:rPr>
                <w:b/>
                <w:bCs/>
                <w:sz w:val="16"/>
                <w:szCs w:val="16"/>
              </w:rPr>
              <w:t>Column 12.</w:t>
            </w:r>
            <w:r w:rsidRPr="00830AA8">
              <w:rPr>
                <w:sz w:val="16"/>
                <w:szCs w:val="16"/>
              </w:rPr>
              <w:t xml:space="preserve"> </w:t>
            </w:r>
            <w:r w:rsidRPr="00830AA8">
              <w:rPr>
                <w:b/>
                <w:bCs/>
                <w:sz w:val="16"/>
                <w:szCs w:val="16"/>
              </w:rPr>
              <w:t>Average dollar amount of grant or scholarship aid from the federal government, state/local government, the institution, or other sources known to the institution awarded to degree/certificate seeking undergraduate students.</w:t>
            </w:r>
            <w:r w:rsidRPr="00830AA8">
              <w:rPr>
                <w:sz w:val="16"/>
                <w:szCs w:val="16"/>
              </w:rPr>
              <w:t xml:space="preserve"> (Calculated value)</w:t>
            </w:r>
          </w:p>
        </w:tc>
      </w:tr>
    </w:tbl>
    <w:p w:rsidR="00AF5309" w14:paraId="707A679E" w14:textId="77777777"/>
    <w:p w:rsidR="00AF5309" w14:paraId="074AD12F" w14:textId="77777777">
      <w:r>
        <w:br w:type="page"/>
      </w:r>
    </w:p>
    <w:tbl>
      <w:tblPr>
        <w:tblStyle w:val="TableGrid"/>
        <w:tblpPr w:leftFromText="180" w:rightFromText="180" w:vertAnchor="text" w:tblpY="1"/>
        <w:tblOverlap w:val="never"/>
        <w:tblW w:w="14665" w:type="dxa"/>
        <w:tblLook w:val="04A0"/>
      </w:tblPr>
      <w:tblGrid>
        <w:gridCol w:w="544"/>
        <w:gridCol w:w="14121"/>
      </w:tblGrid>
      <w:tr w14:paraId="1ECD01C2" w14:textId="77777777" w:rsidTr="00600A30">
        <w:tblPrEx>
          <w:tblW w:w="14665" w:type="dxa"/>
          <w:tblLook w:val="04A0"/>
        </w:tblPrEx>
        <w:trPr>
          <w:trHeight w:val="20"/>
        </w:trPr>
        <w:tc>
          <w:tcPr>
            <w:tcW w:w="544" w:type="dxa"/>
            <w:vMerge w:val="restart"/>
            <w:vAlign w:val="center"/>
          </w:tcPr>
          <w:p w:rsidR="007D1BD3" w:rsidRPr="007D1BD3" w:rsidP="00600A30" w14:paraId="6BED0951" w14:textId="55570AEC">
            <w:pPr>
              <w:pStyle w:val="NoSpacing"/>
              <w:rPr>
                <w:color w:val="FF0000"/>
                <w:sz w:val="16"/>
                <w:szCs w:val="16"/>
              </w:rPr>
            </w:pPr>
            <w:r w:rsidRPr="00830AA8">
              <w:rPr>
                <w:sz w:val="16"/>
                <w:szCs w:val="16"/>
              </w:rPr>
              <w:t>02</w:t>
            </w:r>
          </w:p>
        </w:tc>
        <w:tc>
          <w:tcPr>
            <w:tcW w:w="14121" w:type="dxa"/>
            <w:vAlign w:val="center"/>
          </w:tcPr>
          <w:p w:rsidR="007D1BD3" w:rsidRPr="00830AA8" w:rsidP="00600A30" w14:paraId="7F8B51C5" w14:textId="77777777">
            <w:pPr>
              <w:rPr>
                <w:sz w:val="16"/>
                <w:szCs w:val="16"/>
              </w:rPr>
            </w:pPr>
            <w:r w:rsidRPr="00830AA8">
              <w:rPr>
                <w:b/>
                <w:bCs/>
                <w:sz w:val="16"/>
                <w:szCs w:val="16"/>
                <w:u w:val="single"/>
              </w:rPr>
              <w:t>Federal Pell Grants</w:t>
            </w:r>
            <w:r w:rsidRPr="00830AA8">
              <w:rPr>
                <w:b/>
                <w:bCs/>
                <w:sz w:val="16"/>
                <w:szCs w:val="16"/>
              </w:rPr>
              <w:t xml:space="preserve">. </w:t>
            </w:r>
            <w:r w:rsidRPr="00830AA8">
              <w:rPr>
                <w:sz w:val="16"/>
                <w:szCs w:val="16"/>
              </w:rPr>
              <w:t>(Add IPEDS glossary link)</w:t>
            </w:r>
          </w:p>
        </w:tc>
      </w:tr>
      <w:tr w14:paraId="641BF3E4" w14:textId="77777777" w:rsidTr="00600A30">
        <w:tblPrEx>
          <w:tblW w:w="14665" w:type="dxa"/>
          <w:tblLook w:val="04A0"/>
        </w:tblPrEx>
        <w:trPr>
          <w:trHeight w:val="20"/>
        </w:trPr>
        <w:tc>
          <w:tcPr>
            <w:tcW w:w="544" w:type="dxa"/>
            <w:vMerge/>
            <w:vAlign w:val="center"/>
          </w:tcPr>
          <w:p w:rsidR="007D1BD3" w:rsidRPr="007D1BD3" w:rsidP="00600A30" w14:paraId="39C92773" w14:textId="77777777">
            <w:pPr>
              <w:pStyle w:val="NoSpacing"/>
              <w:rPr>
                <w:color w:val="FF0000"/>
                <w:sz w:val="16"/>
                <w:szCs w:val="16"/>
              </w:rPr>
            </w:pPr>
          </w:p>
        </w:tc>
        <w:tc>
          <w:tcPr>
            <w:tcW w:w="14121" w:type="dxa"/>
            <w:vAlign w:val="center"/>
          </w:tcPr>
          <w:p w:rsidR="007D1BD3" w:rsidRPr="00830AA8" w:rsidP="00600A30" w14:paraId="74FB348D" w14:textId="77777777">
            <w:pPr>
              <w:rPr>
                <w:b/>
                <w:bCs/>
                <w:sz w:val="16"/>
                <w:szCs w:val="16"/>
              </w:rPr>
            </w:pPr>
            <w:r w:rsidRPr="00830AA8">
              <w:rPr>
                <w:rFonts w:cstheme="minorHAnsi"/>
                <w:b/>
                <w:bCs/>
                <w:sz w:val="16"/>
                <w:szCs w:val="16"/>
              </w:rPr>
              <w:t>All undergraduates</w:t>
            </w:r>
          </w:p>
        </w:tc>
      </w:tr>
      <w:tr w14:paraId="31CB0B8C" w14:textId="77777777" w:rsidTr="00600A30">
        <w:tblPrEx>
          <w:tblW w:w="14665" w:type="dxa"/>
          <w:tblLook w:val="04A0"/>
        </w:tblPrEx>
        <w:trPr>
          <w:trHeight w:val="20"/>
        </w:trPr>
        <w:tc>
          <w:tcPr>
            <w:tcW w:w="544" w:type="dxa"/>
            <w:vMerge/>
            <w:vAlign w:val="center"/>
          </w:tcPr>
          <w:p w:rsidR="007D1BD3" w:rsidRPr="007D1BD3" w:rsidP="00600A30" w14:paraId="1F68569C" w14:textId="77777777">
            <w:pPr>
              <w:pStyle w:val="NoSpacing"/>
              <w:rPr>
                <w:color w:val="FF0000"/>
                <w:sz w:val="16"/>
                <w:szCs w:val="16"/>
              </w:rPr>
            </w:pPr>
          </w:p>
        </w:tc>
        <w:tc>
          <w:tcPr>
            <w:tcW w:w="14121" w:type="dxa"/>
            <w:vAlign w:val="center"/>
          </w:tcPr>
          <w:p w:rsidR="007D1BD3" w:rsidRPr="00830AA8" w:rsidP="00600A30" w14:paraId="00CF5DEA" w14:textId="77777777">
            <w:pPr>
              <w:pStyle w:val="NoSpacing"/>
              <w:rPr>
                <w:sz w:val="16"/>
                <w:szCs w:val="16"/>
              </w:rPr>
            </w:pPr>
            <w:r w:rsidRPr="00830AA8">
              <w:rPr>
                <w:b/>
                <w:bCs/>
                <w:sz w:val="16"/>
                <w:szCs w:val="16"/>
              </w:rPr>
              <w:t>Column 1</w:t>
            </w:r>
            <w:r w:rsidRPr="00830AA8">
              <w:rPr>
                <w:sz w:val="16"/>
                <w:szCs w:val="16"/>
              </w:rPr>
              <w:t xml:space="preserve">. </w:t>
            </w:r>
            <w:r w:rsidRPr="00830AA8">
              <w:rPr>
                <w:b/>
                <w:bCs/>
                <w:sz w:val="16"/>
                <w:szCs w:val="16"/>
              </w:rPr>
              <w:t>Total number of undergraduate students awarded a Federal Pell Grant.</w:t>
            </w:r>
            <w:r w:rsidRPr="00830AA8">
              <w:rPr>
                <w:sz w:val="16"/>
                <w:szCs w:val="16"/>
              </w:rPr>
              <w:t xml:space="preserve"> (Reported value)</w:t>
            </w:r>
          </w:p>
          <w:p w:rsidR="007D1BD3" w:rsidRPr="00830AA8" w:rsidP="00600A30" w14:paraId="2E52992C" w14:textId="30C3852B">
            <w:pPr>
              <w:pStyle w:val="NoSpacing"/>
              <w:rPr>
                <w:sz w:val="16"/>
                <w:szCs w:val="16"/>
              </w:rPr>
            </w:pPr>
            <w:r w:rsidRPr="00830AA8">
              <w:rPr>
                <w:sz w:val="16"/>
                <w:szCs w:val="16"/>
              </w:rPr>
              <w:t>This is an unduplicated count. Count each student who received a Federal Pell Grant once on Line 02. This student count must be less than or equal to the federal grant and scholarship aid count reported in Column 1, Line 01.</w:t>
            </w:r>
          </w:p>
        </w:tc>
      </w:tr>
      <w:tr w14:paraId="5F6270AC" w14:textId="77777777" w:rsidTr="00600A30">
        <w:tblPrEx>
          <w:tblW w:w="14665" w:type="dxa"/>
          <w:tblLook w:val="04A0"/>
        </w:tblPrEx>
        <w:trPr>
          <w:trHeight w:val="20"/>
        </w:trPr>
        <w:tc>
          <w:tcPr>
            <w:tcW w:w="544" w:type="dxa"/>
            <w:vMerge/>
            <w:vAlign w:val="center"/>
          </w:tcPr>
          <w:p w:rsidR="007D1BD3" w:rsidRPr="007D1BD3" w:rsidP="00600A30" w14:paraId="5586C1AD" w14:textId="77777777">
            <w:pPr>
              <w:pStyle w:val="NoSpacing"/>
              <w:rPr>
                <w:color w:val="FF0000"/>
                <w:sz w:val="16"/>
                <w:szCs w:val="16"/>
              </w:rPr>
            </w:pPr>
          </w:p>
        </w:tc>
        <w:tc>
          <w:tcPr>
            <w:tcW w:w="14121" w:type="dxa"/>
            <w:vAlign w:val="center"/>
          </w:tcPr>
          <w:p w:rsidR="007D1BD3" w:rsidRPr="00830AA8" w:rsidP="00600A30" w14:paraId="2DC0FACE" w14:textId="77777777">
            <w:pPr>
              <w:pStyle w:val="NoSpacing"/>
              <w:rPr>
                <w:b/>
                <w:bCs/>
                <w:sz w:val="16"/>
                <w:szCs w:val="16"/>
              </w:rPr>
            </w:pPr>
            <w:r w:rsidRPr="00830AA8">
              <w:rPr>
                <w:b/>
                <w:bCs/>
                <w:sz w:val="16"/>
                <w:szCs w:val="16"/>
              </w:rPr>
              <w:t xml:space="preserve">Column 2. Percentage of undergraduate students awarded a Federal Pell Grant. </w:t>
            </w:r>
            <w:r w:rsidRPr="00830AA8">
              <w:rPr>
                <w:sz w:val="16"/>
                <w:szCs w:val="16"/>
              </w:rPr>
              <w:t>(Calculated value)</w:t>
            </w:r>
          </w:p>
        </w:tc>
      </w:tr>
      <w:tr w14:paraId="1F97629F" w14:textId="77777777" w:rsidTr="00600A30">
        <w:tblPrEx>
          <w:tblW w:w="14665" w:type="dxa"/>
          <w:tblLook w:val="04A0"/>
        </w:tblPrEx>
        <w:trPr>
          <w:trHeight w:val="20"/>
        </w:trPr>
        <w:tc>
          <w:tcPr>
            <w:tcW w:w="544" w:type="dxa"/>
            <w:vMerge/>
            <w:vAlign w:val="center"/>
          </w:tcPr>
          <w:p w:rsidR="007D1BD3" w:rsidRPr="007D1BD3" w:rsidP="00600A30" w14:paraId="5E896D65" w14:textId="77777777">
            <w:pPr>
              <w:pStyle w:val="NoSpacing"/>
              <w:rPr>
                <w:color w:val="FF0000"/>
                <w:sz w:val="16"/>
                <w:szCs w:val="16"/>
              </w:rPr>
            </w:pPr>
          </w:p>
        </w:tc>
        <w:tc>
          <w:tcPr>
            <w:tcW w:w="14121" w:type="dxa"/>
            <w:vAlign w:val="center"/>
          </w:tcPr>
          <w:p w:rsidR="007D1BD3" w:rsidRPr="00830AA8" w:rsidP="00600A30" w14:paraId="59369FA5" w14:textId="77777777">
            <w:pPr>
              <w:pStyle w:val="NoSpacing"/>
              <w:rPr>
                <w:b/>
                <w:bCs/>
                <w:sz w:val="16"/>
                <w:szCs w:val="16"/>
              </w:rPr>
            </w:pPr>
            <w:r w:rsidRPr="00830AA8">
              <w:rPr>
                <w:b/>
                <w:bCs/>
                <w:sz w:val="16"/>
                <w:szCs w:val="16"/>
              </w:rPr>
              <w:t xml:space="preserve">Column 3. Total dollar amount of all Federal Pell Grants awarded to undergraduate students. </w:t>
            </w:r>
            <w:r w:rsidRPr="00830AA8">
              <w:rPr>
                <w:sz w:val="16"/>
                <w:szCs w:val="16"/>
              </w:rPr>
              <w:t>(Reported value)</w:t>
            </w:r>
          </w:p>
        </w:tc>
      </w:tr>
      <w:tr w14:paraId="1FDFAD8C" w14:textId="77777777" w:rsidTr="00600A30">
        <w:tblPrEx>
          <w:tblW w:w="14665" w:type="dxa"/>
          <w:tblLook w:val="04A0"/>
        </w:tblPrEx>
        <w:trPr>
          <w:trHeight w:val="20"/>
        </w:trPr>
        <w:tc>
          <w:tcPr>
            <w:tcW w:w="544" w:type="dxa"/>
            <w:vMerge/>
            <w:vAlign w:val="center"/>
          </w:tcPr>
          <w:p w:rsidR="007D1BD3" w:rsidRPr="007D1BD3" w:rsidP="00600A30" w14:paraId="0DAF33E6" w14:textId="77777777">
            <w:pPr>
              <w:pStyle w:val="NoSpacing"/>
              <w:rPr>
                <w:color w:val="FF0000"/>
                <w:sz w:val="16"/>
                <w:szCs w:val="16"/>
              </w:rPr>
            </w:pPr>
          </w:p>
        </w:tc>
        <w:tc>
          <w:tcPr>
            <w:tcW w:w="14121" w:type="dxa"/>
            <w:vAlign w:val="center"/>
          </w:tcPr>
          <w:p w:rsidR="007D1BD3" w:rsidRPr="00830AA8" w:rsidP="00600A30" w14:paraId="1566B2A2" w14:textId="77777777">
            <w:pPr>
              <w:pStyle w:val="NoSpacing"/>
              <w:rPr>
                <w:b/>
                <w:bCs/>
                <w:sz w:val="16"/>
                <w:szCs w:val="16"/>
              </w:rPr>
            </w:pPr>
            <w:r w:rsidRPr="00830AA8">
              <w:rPr>
                <w:b/>
                <w:bCs/>
                <w:sz w:val="16"/>
                <w:szCs w:val="16"/>
              </w:rPr>
              <w:t xml:space="preserve">Column 4. Average dollar amount of Federal Pell Grants awarded to undergraduates. </w:t>
            </w:r>
            <w:r w:rsidRPr="00830AA8">
              <w:rPr>
                <w:sz w:val="16"/>
                <w:szCs w:val="16"/>
              </w:rPr>
              <w:t>(Calculated value)</w:t>
            </w:r>
          </w:p>
        </w:tc>
      </w:tr>
      <w:tr w14:paraId="24D39A2F" w14:textId="77777777" w:rsidTr="00600A30">
        <w:tblPrEx>
          <w:tblW w:w="14665" w:type="dxa"/>
          <w:tblLook w:val="04A0"/>
        </w:tblPrEx>
        <w:trPr>
          <w:trHeight w:val="20"/>
        </w:trPr>
        <w:tc>
          <w:tcPr>
            <w:tcW w:w="544" w:type="dxa"/>
            <w:vMerge/>
            <w:vAlign w:val="center"/>
          </w:tcPr>
          <w:p w:rsidR="007D1BD3" w:rsidRPr="007D1BD3" w:rsidP="00600A30" w14:paraId="63118C47" w14:textId="77777777">
            <w:pPr>
              <w:pStyle w:val="NoSpacing"/>
              <w:rPr>
                <w:color w:val="FF0000"/>
                <w:sz w:val="16"/>
                <w:szCs w:val="16"/>
              </w:rPr>
            </w:pPr>
          </w:p>
        </w:tc>
        <w:tc>
          <w:tcPr>
            <w:tcW w:w="14121" w:type="dxa"/>
            <w:vAlign w:val="center"/>
          </w:tcPr>
          <w:p w:rsidR="007D1BD3" w:rsidRPr="00830AA8" w:rsidP="00600A30" w14:paraId="333F7761" w14:textId="77777777">
            <w:pPr>
              <w:pStyle w:val="NoSpacing"/>
              <w:rPr>
                <w:b/>
                <w:bCs/>
                <w:sz w:val="16"/>
                <w:szCs w:val="16"/>
              </w:rPr>
            </w:pPr>
            <w:r w:rsidRPr="00830AA8">
              <w:rPr>
                <w:rFonts w:cstheme="minorHAnsi"/>
                <w:b/>
                <w:bCs/>
                <w:sz w:val="16"/>
                <w:szCs w:val="16"/>
              </w:rPr>
              <w:t>All degree/certificate seeking undergraduates</w:t>
            </w:r>
          </w:p>
        </w:tc>
      </w:tr>
      <w:tr w14:paraId="451D900A" w14:textId="77777777" w:rsidTr="00600A30">
        <w:tblPrEx>
          <w:tblW w:w="14665" w:type="dxa"/>
          <w:tblLook w:val="04A0"/>
        </w:tblPrEx>
        <w:trPr>
          <w:trHeight w:val="288"/>
        </w:trPr>
        <w:tc>
          <w:tcPr>
            <w:tcW w:w="544" w:type="dxa"/>
            <w:vMerge/>
            <w:vAlign w:val="center"/>
          </w:tcPr>
          <w:p w:rsidR="007D1BD3" w:rsidRPr="007D1BD3" w:rsidP="00600A30" w14:paraId="64CEBDA9" w14:textId="77777777">
            <w:pPr>
              <w:pStyle w:val="NoSpacing"/>
              <w:rPr>
                <w:color w:val="FF0000"/>
                <w:sz w:val="16"/>
                <w:szCs w:val="16"/>
              </w:rPr>
            </w:pPr>
          </w:p>
        </w:tc>
        <w:tc>
          <w:tcPr>
            <w:tcW w:w="14121" w:type="dxa"/>
            <w:vAlign w:val="center"/>
          </w:tcPr>
          <w:p w:rsidR="007D1BD3" w:rsidRPr="00830AA8" w:rsidP="00600A30" w14:paraId="6A4EEC43" w14:textId="77777777">
            <w:pPr>
              <w:pStyle w:val="NoSpacing"/>
              <w:rPr>
                <w:rFonts w:cstheme="minorHAnsi"/>
                <w:sz w:val="16"/>
                <w:szCs w:val="16"/>
              </w:rPr>
            </w:pPr>
            <w:r w:rsidRPr="00830AA8">
              <w:rPr>
                <w:rFonts w:cstheme="minorHAnsi"/>
                <w:b/>
                <w:bCs/>
                <w:sz w:val="16"/>
                <w:szCs w:val="16"/>
              </w:rPr>
              <w:t>Column 5.</w:t>
            </w:r>
            <w:r w:rsidRPr="00830AA8">
              <w:rPr>
                <w:rFonts w:cstheme="minorHAnsi"/>
                <w:sz w:val="16"/>
                <w:szCs w:val="16"/>
              </w:rPr>
              <w:t xml:space="preserve"> </w:t>
            </w:r>
            <w:r w:rsidRPr="00830AA8">
              <w:rPr>
                <w:rFonts w:cstheme="minorHAnsi"/>
                <w:b/>
                <w:bCs/>
                <w:sz w:val="16"/>
                <w:szCs w:val="16"/>
              </w:rPr>
              <w:t xml:space="preserve">Number of degree/certificate undergraduate students awarded a Federal Pell Grant. </w:t>
            </w:r>
            <w:r w:rsidRPr="00830AA8">
              <w:rPr>
                <w:sz w:val="16"/>
                <w:szCs w:val="16"/>
              </w:rPr>
              <w:t>(Reported value</w:t>
            </w:r>
            <w:r w:rsidRPr="00830AA8">
              <w:rPr>
                <w:rFonts w:cstheme="minorHAnsi"/>
                <w:sz w:val="16"/>
                <w:szCs w:val="16"/>
              </w:rPr>
              <w:t>)</w:t>
            </w:r>
          </w:p>
          <w:p w:rsidR="007D1BD3" w:rsidRPr="00830AA8" w:rsidP="00600A30" w14:paraId="70CAA772" w14:textId="77777777">
            <w:pPr>
              <w:pStyle w:val="NoSpacing"/>
              <w:rPr>
                <w:rFonts w:cstheme="minorHAnsi"/>
                <w:sz w:val="16"/>
                <w:szCs w:val="16"/>
              </w:rPr>
            </w:pPr>
            <w:r w:rsidRPr="00830AA8">
              <w:rPr>
                <w:rFonts w:cstheme="minorHAnsi"/>
                <w:sz w:val="16"/>
                <w:szCs w:val="16"/>
              </w:rPr>
              <w:t>This is an unduplicated student count. Count the student once for Line 02 even if the student received more than one full Federal Pell Grant award under the year-round Pell (also known as additional Pell) program. This count must be less than or equal to the count reported in Column 5, Line 01.</w:t>
            </w:r>
          </w:p>
          <w:p w:rsidR="007D1BD3" w:rsidRPr="00830AA8" w:rsidP="00600A30" w14:paraId="2986A9D7" w14:textId="77777777">
            <w:pPr>
              <w:pStyle w:val="NoSpacing"/>
              <w:rPr>
                <w:rFonts w:cstheme="minorHAnsi"/>
                <w:sz w:val="16"/>
                <w:szCs w:val="16"/>
              </w:rPr>
            </w:pPr>
          </w:p>
          <w:p w:rsidR="007D1BD3" w:rsidRPr="00830AA8" w:rsidP="00600A30" w14:paraId="2E2E6676" w14:textId="77777777">
            <w:pPr>
              <w:pStyle w:val="NoSpacing"/>
              <w:rPr>
                <w:b/>
                <w:bCs/>
                <w:sz w:val="16"/>
                <w:szCs w:val="16"/>
              </w:rPr>
            </w:pPr>
            <w:r w:rsidRPr="00830AA8">
              <w:rPr>
                <w:sz w:val="16"/>
                <w:szCs w:val="16"/>
              </w:rPr>
              <w:t>Do not include work study awards or earnings; veteran’s education benefits; military service education benefits; students awarded grants or scholarships from private sources only (e.g., Rotary Club Scholarship); other specifically excluded from this financial aid program group in Section 1 of the instructions.</w:t>
            </w:r>
          </w:p>
        </w:tc>
      </w:tr>
      <w:tr w14:paraId="5B25B316" w14:textId="77777777" w:rsidTr="00600A30">
        <w:tblPrEx>
          <w:tblW w:w="14665" w:type="dxa"/>
          <w:tblLook w:val="04A0"/>
        </w:tblPrEx>
        <w:trPr>
          <w:trHeight w:val="179"/>
        </w:trPr>
        <w:tc>
          <w:tcPr>
            <w:tcW w:w="544" w:type="dxa"/>
            <w:vMerge/>
            <w:vAlign w:val="center"/>
          </w:tcPr>
          <w:p w:rsidR="007D1BD3" w:rsidRPr="007D1BD3" w:rsidP="00600A30" w14:paraId="1A2B9AF0" w14:textId="77777777">
            <w:pPr>
              <w:pStyle w:val="NoSpacing"/>
              <w:rPr>
                <w:color w:val="FF0000"/>
                <w:sz w:val="16"/>
                <w:szCs w:val="16"/>
              </w:rPr>
            </w:pPr>
          </w:p>
        </w:tc>
        <w:tc>
          <w:tcPr>
            <w:tcW w:w="14121" w:type="dxa"/>
            <w:vAlign w:val="center"/>
          </w:tcPr>
          <w:p w:rsidR="007D1BD3" w:rsidRPr="00830AA8" w:rsidP="00600A30" w14:paraId="15E3B1B9" w14:textId="77777777">
            <w:pPr>
              <w:pStyle w:val="NoSpacing"/>
              <w:rPr>
                <w:b/>
                <w:bCs/>
                <w:sz w:val="16"/>
                <w:szCs w:val="16"/>
              </w:rPr>
            </w:pPr>
            <w:r w:rsidRPr="00830AA8">
              <w:rPr>
                <w:b/>
                <w:bCs/>
                <w:sz w:val="16"/>
                <w:szCs w:val="16"/>
              </w:rPr>
              <w:t>Column 6</w:t>
            </w:r>
            <w:r w:rsidRPr="00830AA8">
              <w:rPr>
                <w:sz w:val="16"/>
                <w:szCs w:val="16"/>
              </w:rPr>
              <w:t xml:space="preserve">. </w:t>
            </w:r>
            <w:r w:rsidRPr="00830AA8">
              <w:rPr>
                <w:b/>
                <w:bCs/>
                <w:sz w:val="16"/>
                <w:szCs w:val="16"/>
              </w:rPr>
              <w:t>Percentage of degree/certificate seeking undergraduate students awarded a Federal Pell Grant.</w:t>
            </w:r>
            <w:r w:rsidRPr="00830AA8">
              <w:rPr>
                <w:sz w:val="16"/>
                <w:szCs w:val="16"/>
              </w:rPr>
              <w:t xml:space="preserve"> (Calculated value)</w:t>
            </w:r>
          </w:p>
        </w:tc>
      </w:tr>
      <w:tr w14:paraId="33FC022D" w14:textId="77777777" w:rsidTr="00600A30">
        <w:tblPrEx>
          <w:tblW w:w="14665" w:type="dxa"/>
          <w:tblLook w:val="04A0"/>
        </w:tblPrEx>
        <w:trPr>
          <w:trHeight w:val="242"/>
        </w:trPr>
        <w:tc>
          <w:tcPr>
            <w:tcW w:w="544" w:type="dxa"/>
            <w:vMerge/>
            <w:vAlign w:val="center"/>
          </w:tcPr>
          <w:p w:rsidR="007D1BD3" w:rsidRPr="007D1BD3" w:rsidP="00600A30" w14:paraId="50544BA0" w14:textId="77777777">
            <w:pPr>
              <w:pStyle w:val="NoSpacing"/>
              <w:rPr>
                <w:color w:val="FF0000"/>
                <w:sz w:val="16"/>
                <w:szCs w:val="16"/>
              </w:rPr>
            </w:pPr>
          </w:p>
        </w:tc>
        <w:tc>
          <w:tcPr>
            <w:tcW w:w="14121" w:type="dxa"/>
            <w:vAlign w:val="center"/>
          </w:tcPr>
          <w:p w:rsidR="007D1BD3" w:rsidRPr="00830AA8" w:rsidP="00600A30" w14:paraId="4CE623E6" w14:textId="77777777">
            <w:pPr>
              <w:pStyle w:val="NoSpacing"/>
              <w:rPr>
                <w:b/>
                <w:bCs/>
                <w:sz w:val="16"/>
                <w:szCs w:val="16"/>
              </w:rPr>
            </w:pPr>
            <w:r w:rsidRPr="00830AA8">
              <w:rPr>
                <w:b/>
                <w:bCs/>
                <w:sz w:val="16"/>
                <w:szCs w:val="16"/>
              </w:rPr>
              <w:t xml:space="preserve">Column 7. Total dollar amount of Federal Pell Grant awarded to degree/certificate seeking undergraduate students </w:t>
            </w:r>
            <w:r w:rsidRPr="00830AA8">
              <w:rPr>
                <w:sz w:val="16"/>
                <w:szCs w:val="16"/>
              </w:rPr>
              <w:t>(Reported value).</w:t>
            </w:r>
          </w:p>
        </w:tc>
      </w:tr>
      <w:tr w14:paraId="56294CBE" w14:textId="77777777" w:rsidTr="00600A30">
        <w:tblPrEx>
          <w:tblW w:w="14665" w:type="dxa"/>
          <w:tblLook w:val="04A0"/>
        </w:tblPrEx>
        <w:trPr>
          <w:trHeight w:val="116"/>
        </w:trPr>
        <w:tc>
          <w:tcPr>
            <w:tcW w:w="544" w:type="dxa"/>
            <w:vMerge/>
            <w:vAlign w:val="center"/>
          </w:tcPr>
          <w:p w:rsidR="007D1BD3" w:rsidRPr="007D1BD3" w:rsidP="00600A30" w14:paraId="65EC4718" w14:textId="77777777">
            <w:pPr>
              <w:pStyle w:val="NoSpacing"/>
              <w:rPr>
                <w:color w:val="FF0000"/>
                <w:sz w:val="16"/>
                <w:szCs w:val="16"/>
              </w:rPr>
            </w:pPr>
          </w:p>
        </w:tc>
        <w:tc>
          <w:tcPr>
            <w:tcW w:w="14121" w:type="dxa"/>
            <w:vAlign w:val="center"/>
          </w:tcPr>
          <w:p w:rsidR="007D1BD3" w:rsidRPr="00830AA8" w:rsidP="00600A30" w14:paraId="34706040" w14:textId="77777777">
            <w:pPr>
              <w:pStyle w:val="NoSpacing"/>
              <w:rPr>
                <w:b/>
                <w:bCs/>
                <w:sz w:val="16"/>
                <w:szCs w:val="16"/>
              </w:rPr>
            </w:pPr>
            <w:r w:rsidRPr="00830AA8">
              <w:rPr>
                <w:b/>
                <w:bCs/>
                <w:sz w:val="16"/>
                <w:szCs w:val="16"/>
              </w:rPr>
              <w:t>Column 8.</w:t>
            </w:r>
            <w:r w:rsidRPr="00830AA8">
              <w:rPr>
                <w:sz w:val="16"/>
                <w:szCs w:val="16"/>
              </w:rPr>
              <w:t xml:space="preserve"> </w:t>
            </w:r>
            <w:r w:rsidRPr="00830AA8">
              <w:rPr>
                <w:b/>
                <w:bCs/>
                <w:sz w:val="16"/>
                <w:szCs w:val="16"/>
              </w:rPr>
              <w:t>Average dollar amount of Federal Pell Grant awarded to degree/certificate seeking undergraduate students.</w:t>
            </w:r>
            <w:r w:rsidRPr="00830AA8">
              <w:rPr>
                <w:sz w:val="16"/>
                <w:szCs w:val="16"/>
              </w:rPr>
              <w:t xml:space="preserve"> (Calculated value)</w:t>
            </w:r>
          </w:p>
        </w:tc>
      </w:tr>
      <w:tr w14:paraId="77009D49" w14:textId="77777777" w:rsidTr="00600A30">
        <w:tblPrEx>
          <w:tblW w:w="14665" w:type="dxa"/>
          <w:tblLook w:val="04A0"/>
        </w:tblPrEx>
        <w:trPr>
          <w:trHeight w:val="179"/>
        </w:trPr>
        <w:tc>
          <w:tcPr>
            <w:tcW w:w="544" w:type="dxa"/>
            <w:vMerge/>
            <w:vAlign w:val="center"/>
          </w:tcPr>
          <w:p w:rsidR="007D1BD3" w:rsidRPr="007D1BD3" w:rsidP="00600A30" w14:paraId="0971F888" w14:textId="77777777">
            <w:pPr>
              <w:pStyle w:val="NoSpacing"/>
              <w:rPr>
                <w:color w:val="FF0000"/>
                <w:sz w:val="16"/>
                <w:szCs w:val="16"/>
              </w:rPr>
            </w:pPr>
          </w:p>
        </w:tc>
        <w:tc>
          <w:tcPr>
            <w:tcW w:w="14121" w:type="dxa"/>
            <w:vAlign w:val="center"/>
          </w:tcPr>
          <w:p w:rsidR="007D1BD3" w:rsidRPr="00830AA8" w:rsidP="00600A30" w14:paraId="74583545" w14:textId="77777777">
            <w:pPr>
              <w:pStyle w:val="NoSpacing"/>
              <w:rPr>
                <w:b/>
                <w:bCs/>
                <w:sz w:val="16"/>
                <w:szCs w:val="16"/>
              </w:rPr>
            </w:pPr>
            <w:r w:rsidRPr="00830AA8">
              <w:rPr>
                <w:rFonts w:cstheme="minorHAnsi"/>
                <w:b/>
                <w:bCs/>
                <w:sz w:val="16"/>
                <w:szCs w:val="16"/>
              </w:rPr>
              <w:t>All non-degree/certificate seeking undergraduates</w:t>
            </w:r>
          </w:p>
        </w:tc>
      </w:tr>
      <w:tr w14:paraId="2F9AEEB8" w14:textId="77777777" w:rsidTr="00600A30">
        <w:tblPrEx>
          <w:tblW w:w="14665" w:type="dxa"/>
          <w:tblLook w:val="04A0"/>
        </w:tblPrEx>
        <w:trPr>
          <w:trHeight w:val="179"/>
        </w:trPr>
        <w:tc>
          <w:tcPr>
            <w:tcW w:w="544" w:type="dxa"/>
            <w:vMerge/>
            <w:vAlign w:val="center"/>
          </w:tcPr>
          <w:p w:rsidR="007D1BD3" w:rsidRPr="007D1BD3" w:rsidP="00600A30" w14:paraId="6D9EF839" w14:textId="77777777">
            <w:pPr>
              <w:pStyle w:val="NoSpacing"/>
              <w:rPr>
                <w:color w:val="FF0000"/>
                <w:sz w:val="16"/>
                <w:szCs w:val="16"/>
              </w:rPr>
            </w:pPr>
          </w:p>
        </w:tc>
        <w:tc>
          <w:tcPr>
            <w:tcW w:w="14121" w:type="dxa"/>
            <w:vAlign w:val="center"/>
          </w:tcPr>
          <w:p w:rsidR="007D1BD3" w:rsidRPr="00830AA8" w:rsidP="00600A30" w14:paraId="06A5828B" w14:textId="77777777">
            <w:pPr>
              <w:pStyle w:val="NoSpacing"/>
              <w:rPr>
                <w:rFonts w:cstheme="minorHAnsi"/>
                <w:sz w:val="16"/>
                <w:szCs w:val="16"/>
              </w:rPr>
            </w:pPr>
            <w:r w:rsidRPr="00830AA8">
              <w:rPr>
                <w:rFonts w:cstheme="minorHAnsi"/>
                <w:b/>
                <w:bCs/>
                <w:sz w:val="16"/>
                <w:szCs w:val="16"/>
              </w:rPr>
              <w:t>Column 9.</w:t>
            </w:r>
            <w:r w:rsidRPr="00830AA8">
              <w:rPr>
                <w:rFonts w:cstheme="minorHAnsi"/>
                <w:sz w:val="16"/>
                <w:szCs w:val="16"/>
              </w:rPr>
              <w:t xml:space="preserve"> </w:t>
            </w:r>
            <w:r w:rsidRPr="00830AA8">
              <w:rPr>
                <w:rFonts w:cstheme="minorHAnsi"/>
                <w:b/>
                <w:bCs/>
                <w:sz w:val="16"/>
                <w:szCs w:val="16"/>
              </w:rPr>
              <w:t>Number of non-degree/certificate undergraduate students awarded a Federal Pell Grant</w:t>
            </w:r>
            <w:r w:rsidRPr="00830AA8">
              <w:rPr>
                <w:rFonts w:cstheme="minorHAnsi"/>
                <w:sz w:val="16"/>
                <w:szCs w:val="16"/>
              </w:rPr>
              <w:t xml:space="preserve">. </w:t>
            </w:r>
            <w:r w:rsidRPr="00830AA8">
              <w:rPr>
                <w:sz w:val="16"/>
                <w:szCs w:val="16"/>
              </w:rPr>
              <w:t>(Calculated value</w:t>
            </w:r>
            <w:r w:rsidRPr="00830AA8">
              <w:rPr>
                <w:rFonts w:cstheme="minorHAnsi"/>
                <w:sz w:val="16"/>
                <w:szCs w:val="16"/>
              </w:rPr>
              <w:t>)</w:t>
            </w:r>
          </w:p>
          <w:p w:rsidR="007D1BD3" w:rsidRPr="00830AA8" w:rsidP="00600A30" w14:paraId="592EA9EB" w14:textId="62EFD2DE">
            <w:pPr>
              <w:pStyle w:val="NoSpacing"/>
              <w:rPr>
                <w:rFonts w:cstheme="minorHAnsi"/>
                <w:sz w:val="16"/>
                <w:szCs w:val="16"/>
              </w:rPr>
            </w:pPr>
            <w:r w:rsidRPr="00830AA8">
              <w:rPr>
                <w:rFonts w:cstheme="minorHAnsi"/>
                <w:sz w:val="16"/>
                <w:szCs w:val="16"/>
              </w:rPr>
              <w:t>This is an unduplicated student count. Count the student once in Column 09, Line 02 even if the student received more the one full Federal Pell Grant award under the year-round Pell (also known as additional Pell) program. This student count must be less than or equal to the student count reported in Column. 9, Lines 01.</w:t>
            </w:r>
          </w:p>
          <w:p w:rsidR="007D1BD3" w:rsidRPr="00830AA8" w:rsidP="00600A30" w14:paraId="6E398472" w14:textId="77777777">
            <w:pPr>
              <w:pStyle w:val="NoSpacing"/>
              <w:rPr>
                <w:sz w:val="16"/>
                <w:szCs w:val="16"/>
              </w:rPr>
            </w:pPr>
            <w:r w:rsidRPr="00830AA8">
              <w:rPr>
                <w:sz w:val="16"/>
                <w:szCs w:val="16"/>
              </w:rPr>
              <w:t>Do not include work study awards or earnings; veteran’s education benefits; military service education benefits; students awarded grants or scholarships from private sources only (e.g., Rotary Club Scholarship); other specifically excluded from this financial aid program group in Section 1 of the instructions.</w:t>
            </w:r>
          </w:p>
        </w:tc>
      </w:tr>
      <w:tr w14:paraId="18ED62E5" w14:textId="77777777" w:rsidTr="00600A30">
        <w:tblPrEx>
          <w:tblW w:w="14665" w:type="dxa"/>
          <w:tblLook w:val="04A0"/>
        </w:tblPrEx>
        <w:trPr>
          <w:trHeight w:val="20"/>
        </w:trPr>
        <w:tc>
          <w:tcPr>
            <w:tcW w:w="544" w:type="dxa"/>
            <w:vMerge/>
            <w:vAlign w:val="center"/>
          </w:tcPr>
          <w:p w:rsidR="007D1BD3" w:rsidRPr="007D1BD3" w:rsidP="00600A30" w14:paraId="65C4D27F" w14:textId="77777777">
            <w:pPr>
              <w:pStyle w:val="NoSpacing"/>
              <w:rPr>
                <w:color w:val="FF0000"/>
                <w:sz w:val="16"/>
                <w:szCs w:val="16"/>
              </w:rPr>
            </w:pPr>
          </w:p>
        </w:tc>
        <w:tc>
          <w:tcPr>
            <w:tcW w:w="14121" w:type="dxa"/>
            <w:vAlign w:val="center"/>
          </w:tcPr>
          <w:p w:rsidR="007D1BD3" w:rsidRPr="00830AA8" w:rsidP="00600A30" w14:paraId="4ACC412E" w14:textId="77777777">
            <w:pPr>
              <w:pStyle w:val="NoSpacing"/>
              <w:rPr>
                <w:sz w:val="16"/>
                <w:szCs w:val="16"/>
              </w:rPr>
            </w:pPr>
            <w:r w:rsidRPr="00830AA8">
              <w:rPr>
                <w:b/>
                <w:bCs/>
                <w:sz w:val="16"/>
                <w:szCs w:val="16"/>
              </w:rPr>
              <w:t>Column 10</w:t>
            </w:r>
            <w:r w:rsidRPr="00830AA8">
              <w:rPr>
                <w:sz w:val="16"/>
                <w:szCs w:val="16"/>
              </w:rPr>
              <w:t xml:space="preserve">. </w:t>
            </w:r>
            <w:r w:rsidRPr="00830AA8">
              <w:rPr>
                <w:b/>
                <w:bCs/>
                <w:sz w:val="16"/>
                <w:szCs w:val="16"/>
              </w:rPr>
              <w:t>Percentage of non-degree/certificate seeking undergraduate students awarded a Federal Pell Grant.</w:t>
            </w:r>
            <w:r w:rsidRPr="00830AA8">
              <w:rPr>
                <w:sz w:val="16"/>
                <w:szCs w:val="16"/>
              </w:rPr>
              <w:t xml:space="preserve"> (Calculated value)</w:t>
            </w:r>
          </w:p>
        </w:tc>
      </w:tr>
      <w:tr w14:paraId="16C3E13A" w14:textId="77777777" w:rsidTr="00600A30">
        <w:tblPrEx>
          <w:tblW w:w="14665" w:type="dxa"/>
          <w:tblLook w:val="04A0"/>
        </w:tblPrEx>
        <w:trPr>
          <w:trHeight w:val="20"/>
        </w:trPr>
        <w:tc>
          <w:tcPr>
            <w:tcW w:w="544" w:type="dxa"/>
            <w:vMerge/>
            <w:vAlign w:val="center"/>
          </w:tcPr>
          <w:p w:rsidR="007D1BD3" w:rsidRPr="007D1BD3" w:rsidP="00600A30" w14:paraId="65F7B538" w14:textId="77777777">
            <w:pPr>
              <w:pStyle w:val="NoSpacing"/>
              <w:rPr>
                <w:b/>
                <w:bCs/>
                <w:strike/>
                <w:color w:val="FF0000"/>
                <w:sz w:val="16"/>
                <w:szCs w:val="16"/>
              </w:rPr>
            </w:pPr>
          </w:p>
        </w:tc>
        <w:tc>
          <w:tcPr>
            <w:tcW w:w="14121" w:type="dxa"/>
            <w:vAlign w:val="center"/>
          </w:tcPr>
          <w:p w:rsidR="007D1BD3" w:rsidRPr="007D1BD3" w:rsidP="00600A30" w14:paraId="6AF010DD" w14:textId="77777777">
            <w:pPr>
              <w:pStyle w:val="NoSpacing"/>
              <w:rPr>
                <w:b/>
                <w:bCs/>
                <w:strike/>
                <w:color w:val="FF0000"/>
                <w:sz w:val="16"/>
                <w:szCs w:val="16"/>
              </w:rPr>
            </w:pPr>
            <w:r w:rsidRPr="00830AA8">
              <w:rPr>
                <w:b/>
                <w:bCs/>
                <w:sz w:val="16"/>
                <w:szCs w:val="16"/>
              </w:rPr>
              <w:t xml:space="preserve">Column 11. Total dollar amount of Federal Pell Grant awarded to non-degree/certificate seeking undergraduate students </w:t>
            </w:r>
            <w:r w:rsidRPr="00830AA8">
              <w:rPr>
                <w:sz w:val="16"/>
                <w:szCs w:val="16"/>
              </w:rPr>
              <w:t>(Calculated value).</w:t>
            </w:r>
          </w:p>
        </w:tc>
      </w:tr>
      <w:tr w14:paraId="5C22EC15" w14:textId="77777777" w:rsidTr="00600A30">
        <w:tblPrEx>
          <w:tblW w:w="14665" w:type="dxa"/>
          <w:tblLook w:val="04A0"/>
        </w:tblPrEx>
        <w:trPr>
          <w:trHeight w:val="20"/>
        </w:trPr>
        <w:tc>
          <w:tcPr>
            <w:tcW w:w="544" w:type="dxa"/>
            <w:vMerge/>
            <w:vAlign w:val="center"/>
          </w:tcPr>
          <w:p w:rsidR="007D1BD3" w:rsidRPr="007D1BD3" w:rsidP="00600A30" w14:paraId="73A43A1F" w14:textId="77777777">
            <w:pPr>
              <w:pStyle w:val="NoSpacing"/>
              <w:rPr>
                <w:color w:val="FF0000"/>
                <w:sz w:val="16"/>
                <w:szCs w:val="16"/>
              </w:rPr>
            </w:pPr>
          </w:p>
        </w:tc>
        <w:tc>
          <w:tcPr>
            <w:tcW w:w="14121" w:type="dxa"/>
            <w:vAlign w:val="center"/>
          </w:tcPr>
          <w:p w:rsidR="007D1BD3" w:rsidRPr="00830AA8" w:rsidP="00600A30" w14:paraId="7E569F1C" w14:textId="77777777">
            <w:pPr>
              <w:pStyle w:val="NoSpacing"/>
              <w:rPr>
                <w:rFonts w:cstheme="minorHAnsi"/>
                <w:sz w:val="16"/>
                <w:szCs w:val="16"/>
              </w:rPr>
            </w:pPr>
            <w:r w:rsidRPr="00830AA8">
              <w:rPr>
                <w:b/>
                <w:bCs/>
                <w:sz w:val="16"/>
                <w:szCs w:val="16"/>
              </w:rPr>
              <w:t>Column 12.</w:t>
            </w:r>
            <w:r w:rsidRPr="00830AA8">
              <w:rPr>
                <w:sz w:val="16"/>
                <w:szCs w:val="16"/>
              </w:rPr>
              <w:t xml:space="preserve"> </w:t>
            </w:r>
            <w:r w:rsidRPr="00830AA8">
              <w:rPr>
                <w:b/>
                <w:bCs/>
                <w:sz w:val="16"/>
                <w:szCs w:val="16"/>
              </w:rPr>
              <w:t>Average dollar amount of Federal Pell Grant awarded to non-degree/certificate seeking undergraduate students.</w:t>
            </w:r>
            <w:r w:rsidRPr="00830AA8">
              <w:rPr>
                <w:sz w:val="16"/>
                <w:szCs w:val="16"/>
              </w:rPr>
              <w:t xml:space="preserve"> (Calculated value)</w:t>
            </w:r>
          </w:p>
        </w:tc>
      </w:tr>
      <w:tr w14:paraId="12FC4086" w14:textId="77777777" w:rsidTr="00600A30">
        <w:tblPrEx>
          <w:tblW w:w="14665" w:type="dxa"/>
          <w:tblLook w:val="04A0"/>
        </w:tblPrEx>
        <w:trPr>
          <w:trHeight w:val="20"/>
        </w:trPr>
        <w:tc>
          <w:tcPr>
            <w:tcW w:w="544" w:type="dxa"/>
            <w:vMerge w:val="restart"/>
            <w:vAlign w:val="center"/>
          </w:tcPr>
          <w:p w:rsidR="007D1BD3" w:rsidRPr="00830AA8" w:rsidP="00600A30" w14:paraId="42C7C5A9" w14:textId="77777777">
            <w:pPr>
              <w:pStyle w:val="NoSpacing"/>
              <w:rPr>
                <w:sz w:val="16"/>
                <w:szCs w:val="16"/>
              </w:rPr>
            </w:pPr>
            <w:r w:rsidRPr="00830AA8">
              <w:rPr>
                <w:sz w:val="16"/>
                <w:szCs w:val="16"/>
              </w:rPr>
              <w:t>03</w:t>
            </w:r>
          </w:p>
          <w:p w:rsidR="007D1BD3" w:rsidRPr="007D1BD3" w:rsidP="00600A30" w14:paraId="04F6AAAE" w14:textId="57D880CF">
            <w:pPr>
              <w:pStyle w:val="NoSpacing"/>
              <w:rPr>
                <w:color w:val="FF0000"/>
                <w:sz w:val="16"/>
                <w:szCs w:val="16"/>
              </w:rPr>
            </w:pPr>
          </w:p>
        </w:tc>
        <w:tc>
          <w:tcPr>
            <w:tcW w:w="14121" w:type="dxa"/>
            <w:vAlign w:val="center"/>
          </w:tcPr>
          <w:p w:rsidR="007D1BD3" w:rsidRPr="00830AA8" w:rsidP="00600A30" w14:paraId="05FE973A" w14:textId="50F5E1DE">
            <w:pPr>
              <w:rPr>
                <w:sz w:val="16"/>
                <w:szCs w:val="16"/>
              </w:rPr>
            </w:pPr>
            <w:r w:rsidRPr="00830AA8">
              <w:rPr>
                <w:b/>
                <w:bCs/>
                <w:sz w:val="16"/>
                <w:szCs w:val="16"/>
              </w:rPr>
              <w:t xml:space="preserve">Federal loans to students. </w:t>
            </w:r>
            <w:r w:rsidRPr="00830AA8">
              <w:rPr>
                <w:sz w:val="16"/>
                <w:szCs w:val="16"/>
              </w:rPr>
              <w:t>Report loans awarded and accepted by the student from the federal government that must be repaid by the student for which the student is the designated borrower. Includes all Title IV federal student loan aid such as Subsidized Direct Loans and Unsubsidized Direct Loans. Also include Health Professions Student Loans, Loans for Disadvantaged Students, Nursing Student Loans, Primary Care Loans, and other federal student loans. Do not include PLUS loans or other federal loans for which the student is not a primary borrower.</w:t>
            </w:r>
          </w:p>
        </w:tc>
      </w:tr>
      <w:tr w14:paraId="6203EC1E" w14:textId="77777777" w:rsidTr="00600A30">
        <w:tblPrEx>
          <w:tblW w:w="14665" w:type="dxa"/>
          <w:tblLook w:val="04A0"/>
        </w:tblPrEx>
        <w:trPr>
          <w:trHeight w:val="20"/>
        </w:trPr>
        <w:tc>
          <w:tcPr>
            <w:tcW w:w="544" w:type="dxa"/>
            <w:vMerge/>
            <w:vAlign w:val="center"/>
          </w:tcPr>
          <w:p w:rsidR="007D1BD3" w:rsidRPr="007D1BD3" w:rsidP="00600A30" w14:paraId="72440DD9" w14:textId="77777777">
            <w:pPr>
              <w:pStyle w:val="NoSpacing"/>
              <w:rPr>
                <w:color w:val="FF0000"/>
                <w:sz w:val="16"/>
                <w:szCs w:val="16"/>
              </w:rPr>
            </w:pPr>
          </w:p>
        </w:tc>
        <w:tc>
          <w:tcPr>
            <w:tcW w:w="14121" w:type="dxa"/>
            <w:vAlign w:val="center"/>
          </w:tcPr>
          <w:p w:rsidR="007D1BD3" w:rsidRPr="00830AA8" w:rsidP="00600A30" w14:paraId="37D42E60" w14:textId="77777777">
            <w:pPr>
              <w:pStyle w:val="NoSpacing"/>
              <w:rPr>
                <w:b/>
                <w:bCs/>
                <w:sz w:val="16"/>
                <w:szCs w:val="16"/>
              </w:rPr>
            </w:pPr>
            <w:r w:rsidRPr="00830AA8">
              <w:rPr>
                <w:b/>
                <w:bCs/>
                <w:sz w:val="16"/>
                <w:szCs w:val="16"/>
              </w:rPr>
              <w:t>All undergraduates</w:t>
            </w:r>
          </w:p>
        </w:tc>
      </w:tr>
      <w:tr w14:paraId="4F4B0EA1" w14:textId="77777777" w:rsidTr="00600A30">
        <w:tblPrEx>
          <w:tblW w:w="14665" w:type="dxa"/>
          <w:tblLook w:val="04A0"/>
        </w:tblPrEx>
        <w:trPr>
          <w:trHeight w:val="20"/>
        </w:trPr>
        <w:tc>
          <w:tcPr>
            <w:tcW w:w="544" w:type="dxa"/>
            <w:vMerge/>
            <w:vAlign w:val="center"/>
          </w:tcPr>
          <w:p w:rsidR="007D1BD3" w:rsidRPr="007D1BD3" w:rsidP="00600A30" w14:paraId="4B863388" w14:textId="77777777">
            <w:pPr>
              <w:pStyle w:val="NoSpacing"/>
              <w:rPr>
                <w:color w:val="FF0000"/>
                <w:sz w:val="16"/>
                <w:szCs w:val="16"/>
              </w:rPr>
            </w:pPr>
          </w:p>
        </w:tc>
        <w:tc>
          <w:tcPr>
            <w:tcW w:w="14121" w:type="dxa"/>
            <w:vAlign w:val="center"/>
          </w:tcPr>
          <w:p w:rsidR="007D1BD3" w:rsidRPr="00830AA8" w:rsidP="00600A30" w14:paraId="7673D32D" w14:textId="77777777">
            <w:pPr>
              <w:pStyle w:val="NoSpacing"/>
              <w:rPr>
                <w:sz w:val="16"/>
                <w:szCs w:val="16"/>
              </w:rPr>
            </w:pPr>
            <w:r w:rsidRPr="00830AA8">
              <w:rPr>
                <w:b/>
                <w:bCs/>
                <w:sz w:val="16"/>
                <w:szCs w:val="16"/>
              </w:rPr>
              <w:t>Column 1.</w:t>
            </w:r>
            <w:r w:rsidRPr="00830AA8">
              <w:rPr>
                <w:sz w:val="16"/>
                <w:szCs w:val="16"/>
              </w:rPr>
              <w:t xml:space="preserve"> </w:t>
            </w:r>
            <w:r w:rsidRPr="00830AA8">
              <w:rPr>
                <w:b/>
                <w:bCs/>
                <w:sz w:val="16"/>
                <w:szCs w:val="16"/>
              </w:rPr>
              <w:t>Total number of undergraduate students awarded (and who accepted) a federal student loan.</w:t>
            </w:r>
            <w:r w:rsidRPr="00830AA8">
              <w:rPr>
                <w:sz w:val="16"/>
                <w:szCs w:val="16"/>
              </w:rPr>
              <w:t xml:space="preserve"> (Reported value)</w:t>
            </w:r>
          </w:p>
          <w:p w:rsidR="007D1BD3" w:rsidRPr="00830AA8" w:rsidP="00600A30" w14:paraId="54795F54" w14:textId="77777777">
            <w:pPr>
              <w:pStyle w:val="NoSpacing"/>
              <w:rPr>
                <w:sz w:val="16"/>
                <w:szCs w:val="16"/>
              </w:rPr>
            </w:pPr>
            <w:r w:rsidRPr="00830AA8">
              <w:rPr>
                <w:sz w:val="16"/>
                <w:szCs w:val="16"/>
              </w:rPr>
              <w:t xml:space="preserve">This is an unduplicated count. Count each student who received a federal student loan once on Line 03. Do not include loans to others (e.g., PLUS loans to parents or federal loans for which the student is not a primary borrower) and do not include state/local, institutional, or private loans. </w:t>
            </w:r>
          </w:p>
        </w:tc>
      </w:tr>
      <w:tr w14:paraId="79461E2E" w14:textId="77777777" w:rsidTr="00600A30">
        <w:tblPrEx>
          <w:tblW w:w="14665" w:type="dxa"/>
          <w:tblLook w:val="04A0"/>
        </w:tblPrEx>
        <w:trPr>
          <w:trHeight w:val="20"/>
        </w:trPr>
        <w:tc>
          <w:tcPr>
            <w:tcW w:w="544" w:type="dxa"/>
            <w:vMerge/>
            <w:vAlign w:val="center"/>
          </w:tcPr>
          <w:p w:rsidR="007D1BD3" w:rsidRPr="007D1BD3" w:rsidP="00600A30" w14:paraId="0D7D0CA9" w14:textId="77777777">
            <w:pPr>
              <w:pStyle w:val="NoSpacing"/>
              <w:rPr>
                <w:color w:val="FF0000"/>
                <w:sz w:val="16"/>
                <w:szCs w:val="16"/>
              </w:rPr>
            </w:pPr>
          </w:p>
        </w:tc>
        <w:tc>
          <w:tcPr>
            <w:tcW w:w="14121" w:type="dxa"/>
            <w:vAlign w:val="center"/>
          </w:tcPr>
          <w:p w:rsidR="007D1BD3" w:rsidRPr="00830AA8" w:rsidP="00600A30" w14:paraId="115B5E87" w14:textId="77777777">
            <w:pPr>
              <w:pStyle w:val="NoSpacing"/>
              <w:rPr>
                <w:sz w:val="16"/>
                <w:szCs w:val="16"/>
              </w:rPr>
            </w:pPr>
            <w:r w:rsidRPr="00830AA8">
              <w:rPr>
                <w:b/>
                <w:bCs/>
                <w:sz w:val="16"/>
                <w:szCs w:val="16"/>
              </w:rPr>
              <w:t>Column 2. Percentage of undergraduate students awarded (and who accepted) a federal student loan.</w:t>
            </w:r>
            <w:r w:rsidRPr="00830AA8">
              <w:rPr>
                <w:sz w:val="16"/>
                <w:szCs w:val="16"/>
              </w:rPr>
              <w:t xml:space="preserve"> (Calculated value)</w:t>
            </w:r>
          </w:p>
        </w:tc>
      </w:tr>
      <w:tr w14:paraId="43A9D43A" w14:textId="77777777" w:rsidTr="00600A30">
        <w:tblPrEx>
          <w:tblW w:w="14665" w:type="dxa"/>
          <w:tblLook w:val="04A0"/>
        </w:tblPrEx>
        <w:trPr>
          <w:trHeight w:val="20"/>
        </w:trPr>
        <w:tc>
          <w:tcPr>
            <w:tcW w:w="544" w:type="dxa"/>
            <w:vMerge/>
            <w:vAlign w:val="center"/>
          </w:tcPr>
          <w:p w:rsidR="007D1BD3" w:rsidRPr="007D1BD3" w:rsidP="00600A30" w14:paraId="1200D34F" w14:textId="77777777">
            <w:pPr>
              <w:pStyle w:val="NoSpacing"/>
              <w:rPr>
                <w:color w:val="FF0000"/>
                <w:sz w:val="16"/>
                <w:szCs w:val="16"/>
              </w:rPr>
            </w:pPr>
          </w:p>
        </w:tc>
        <w:tc>
          <w:tcPr>
            <w:tcW w:w="14121" w:type="dxa"/>
            <w:vAlign w:val="center"/>
          </w:tcPr>
          <w:p w:rsidR="007D1BD3" w:rsidRPr="00830AA8" w:rsidP="00600A30" w14:paraId="44B73645" w14:textId="77777777">
            <w:pPr>
              <w:pStyle w:val="NoSpacing"/>
              <w:rPr>
                <w:sz w:val="16"/>
                <w:szCs w:val="16"/>
              </w:rPr>
            </w:pPr>
            <w:r w:rsidRPr="00830AA8">
              <w:rPr>
                <w:b/>
                <w:bCs/>
                <w:sz w:val="16"/>
                <w:szCs w:val="16"/>
              </w:rPr>
              <w:t>Column 3.</w:t>
            </w:r>
            <w:r w:rsidRPr="00830AA8">
              <w:rPr>
                <w:sz w:val="16"/>
                <w:szCs w:val="16"/>
              </w:rPr>
              <w:t xml:space="preserve"> </w:t>
            </w:r>
            <w:r w:rsidRPr="00830AA8">
              <w:rPr>
                <w:b/>
                <w:bCs/>
                <w:sz w:val="16"/>
                <w:szCs w:val="16"/>
              </w:rPr>
              <w:t>Total dollar amount of federal student loans awarded to and accepted by undergraduate students.</w:t>
            </w:r>
            <w:r w:rsidRPr="00830AA8">
              <w:rPr>
                <w:sz w:val="16"/>
                <w:szCs w:val="16"/>
              </w:rPr>
              <w:t xml:space="preserve"> (Reported value)</w:t>
            </w:r>
          </w:p>
        </w:tc>
      </w:tr>
      <w:tr w14:paraId="2585C488" w14:textId="77777777" w:rsidTr="00600A30">
        <w:tblPrEx>
          <w:tblW w:w="14665" w:type="dxa"/>
          <w:tblLook w:val="04A0"/>
        </w:tblPrEx>
        <w:trPr>
          <w:trHeight w:val="20"/>
        </w:trPr>
        <w:tc>
          <w:tcPr>
            <w:tcW w:w="544" w:type="dxa"/>
            <w:vMerge/>
            <w:vAlign w:val="center"/>
          </w:tcPr>
          <w:p w:rsidR="007D1BD3" w:rsidRPr="007D1BD3" w:rsidP="00600A30" w14:paraId="653F82C5" w14:textId="77777777">
            <w:pPr>
              <w:pStyle w:val="NoSpacing"/>
              <w:rPr>
                <w:color w:val="FF0000"/>
                <w:sz w:val="16"/>
                <w:szCs w:val="16"/>
              </w:rPr>
            </w:pPr>
          </w:p>
        </w:tc>
        <w:tc>
          <w:tcPr>
            <w:tcW w:w="14121" w:type="dxa"/>
            <w:vAlign w:val="center"/>
          </w:tcPr>
          <w:p w:rsidR="007D1BD3" w:rsidRPr="00830AA8" w:rsidP="00600A30" w14:paraId="5088A744" w14:textId="77777777">
            <w:pPr>
              <w:pStyle w:val="NoSpacing"/>
              <w:rPr>
                <w:b/>
                <w:bCs/>
                <w:sz w:val="16"/>
                <w:szCs w:val="16"/>
              </w:rPr>
            </w:pPr>
            <w:r w:rsidRPr="00830AA8">
              <w:rPr>
                <w:b/>
                <w:bCs/>
                <w:sz w:val="16"/>
                <w:szCs w:val="16"/>
              </w:rPr>
              <w:t>Column 4.</w:t>
            </w:r>
            <w:r w:rsidRPr="00830AA8">
              <w:rPr>
                <w:sz w:val="16"/>
                <w:szCs w:val="16"/>
              </w:rPr>
              <w:t xml:space="preserve"> </w:t>
            </w:r>
            <w:r w:rsidRPr="00830AA8">
              <w:rPr>
                <w:b/>
                <w:bCs/>
                <w:sz w:val="16"/>
                <w:szCs w:val="16"/>
              </w:rPr>
              <w:t>Average dollar amount of federal student loans awarded and accepted by undergraduate students</w:t>
            </w:r>
            <w:r w:rsidRPr="00830AA8">
              <w:rPr>
                <w:sz w:val="16"/>
                <w:szCs w:val="16"/>
              </w:rPr>
              <w:t>. (Calculated value)</w:t>
            </w:r>
          </w:p>
        </w:tc>
      </w:tr>
      <w:tr w14:paraId="40CE07DE" w14:textId="77777777" w:rsidTr="00C14036">
        <w:tblPrEx>
          <w:tblW w:w="14665" w:type="dxa"/>
          <w:tblLook w:val="04A0"/>
        </w:tblPrEx>
        <w:trPr>
          <w:trHeight w:val="135"/>
        </w:trPr>
        <w:tc>
          <w:tcPr>
            <w:tcW w:w="544" w:type="dxa"/>
            <w:vMerge/>
            <w:vAlign w:val="center"/>
          </w:tcPr>
          <w:p w:rsidR="007D1BD3" w:rsidRPr="007D1BD3" w:rsidP="00600A30" w14:paraId="17D14D4E" w14:textId="77777777">
            <w:pPr>
              <w:pStyle w:val="NoSpacing"/>
              <w:rPr>
                <w:color w:val="FF0000"/>
                <w:sz w:val="16"/>
                <w:szCs w:val="16"/>
              </w:rPr>
            </w:pPr>
            <w:r w:rsidRPr="00830AA8">
              <w:rPr>
                <w:sz w:val="16"/>
                <w:szCs w:val="16"/>
              </w:rPr>
              <w:t>03</w:t>
            </w:r>
          </w:p>
        </w:tc>
        <w:tc>
          <w:tcPr>
            <w:tcW w:w="14121" w:type="dxa"/>
            <w:vAlign w:val="center"/>
          </w:tcPr>
          <w:p w:rsidR="007D1BD3" w:rsidRPr="00830AA8" w:rsidP="00600A30" w14:paraId="538F7024" w14:textId="77777777">
            <w:pPr>
              <w:pStyle w:val="NoSpacing"/>
              <w:rPr>
                <w:b/>
                <w:bCs/>
                <w:sz w:val="16"/>
                <w:szCs w:val="16"/>
              </w:rPr>
            </w:pPr>
            <w:r w:rsidRPr="00830AA8">
              <w:rPr>
                <w:b/>
                <w:bCs/>
                <w:sz w:val="16"/>
                <w:szCs w:val="16"/>
              </w:rPr>
              <w:t>All degree/certificate seeking undergraduates</w:t>
            </w:r>
          </w:p>
        </w:tc>
      </w:tr>
      <w:tr w14:paraId="5DAD0F6D" w14:textId="77777777" w:rsidTr="00600A30">
        <w:tblPrEx>
          <w:tblW w:w="14665" w:type="dxa"/>
          <w:tblLook w:val="04A0"/>
        </w:tblPrEx>
        <w:trPr>
          <w:trHeight w:val="179"/>
        </w:trPr>
        <w:tc>
          <w:tcPr>
            <w:tcW w:w="544" w:type="dxa"/>
            <w:vMerge/>
            <w:vAlign w:val="center"/>
          </w:tcPr>
          <w:p w:rsidR="007D1BD3" w:rsidRPr="007D1BD3" w:rsidP="00600A30" w14:paraId="3B10B3FA" w14:textId="77777777">
            <w:pPr>
              <w:pStyle w:val="NoSpacing"/>
              <w:rPr>
                <w:color w:val="FF0000"/>
                <w:sz w:val="16"/>
                <w:szCs w:val="16"/>
              </w:rPr>
            </w:pPr>
          </w:p>
        </w:tc>
        <w:tc>
          <w:tcPr>
            <w:tcW w:w="14121" w:type="dxa"/>
            <w:vAlign w:val="center"/>
          </w:tcPr>
          <w:p w:rsidR="007D1BD3" w:rsidRPr="00830AA8" w:rsidP="00600A30" w14:paraId="0AD55FFB" w14:textId="77777777">
            <w:pPr>
              <w:pStyle w:val="NoSpacing"/>
              <w:rPr>
                <w:sz w:val="16"/>
                <w:szCs w:val="16"/>
              </w:rPr>
            </w:pPr>
            <w:r w:rsidRPr="00830AA8">
              <w:rPr>
                <w:b/>
                <w:bCs/>
                <w:sz w:val="16"/>
                <w:szCs w:val="16"/>
              </w:rPr>
              <w:t>Column 5.</w:t>
            </w:r>
            <w:r w:rsidRPr="00830AA8">
              <w:rPr>
                <w:sz w:val="16"/>
                <w:szCs w:val="16"/>
              </w:rPr>
              <w:t xml:space="preserve"> </w:t>
            </w:r>
            <w:r w:rsidRPr="00830AA8">
              <w:rPr>
                <w:b/>
                <w:bCs/>
                <w:sz w:val="16"/>
                <w:szCs w:val="16"/>
              </w:rPr>
              <w:t>Total number of degree/certificate seeking undergraduate students awarded (and who accepted) a federal student loan.</w:t>
            </w:r>
            <w:r w:rsidRPr="00830AA8">
              <w:rPr>
                <w:sz w:val="16"/>
                <w:szCs w:val="16"/>
              </w:rPr>
              <w:t xml:space="preserve"> (Reported value)</w:t>
            </w:r>
          </w:p>
          <w:p w:rsidR="007D1BD3" w:rsidRPr="00830AA8" w:rsidP="00600A30" w14:paraId="36CFD1B6" w14:textId="77777777">
            <w:pPr>
              <w:pStyle w:val="NoSpacing"/>
              <w:rPr>
                <w:b/>
                <w:bCs/>
                <w:sz w:val="16"/>
                <w:szCs w:val="16"/>
              </w:rPr>
            </w:pPr>
            <w:r w:rsidRPr="00830AA8">
              <w:rPr>
                <w:sz w:val="16"/>
                <w:szCs w:val="16"/>
              </w:rPr>
              <w:t xml:space="preserve">This is an unduplicated count. Count each student who received a federal student loan once in Column 5, Line 03. Do not include loans to others (e.g., PLUS loans to parents or federal loans for which the student is not a primary borrower) and do not include state/local, institutional, or private loans. </w:t>
            </w:r>
          </w:p>
        </w:tc>
      </w:tr>
      <w:tr w14:paraId="73733B13" w14:textId="77777777" w:rsidTr="00C14036">
        <w:tblPrEx>
          <w:tblW w:w="14665" w:type="dxa"/>
          <w:tblLook w:val="04A0"/>
        </w:tblPrEx>
        <w:trPr>
          <w:trHeight w:val="54"/>
        </w:trPr>
        <w:tc>
          <w:tcPr>
            <w:tcW w:w="544" w:type="dxa"/>
            <w:vMerge/>
            <w:vAlign w:val="center"/>
          </w:tcPr>
          <w:p w:rsidR="007D1BD3" w:rsidRPr="007D1BD3" w:rsidP="00600A30" w14:paraId="5335C068" w14:textId="77777777">
            <w:pPr>
              <w:pStyle w:val="NoSpacing"/>
              <w:rPr>
                <w:color w:val="FF0000"/>
                <w:sz w:val="16"/>
                <w:szCs w:val="16"/>
              </w:rPr>
            </w:pPr>
          </w:p>
        </w:tc>
        <w:tc>
          <w:tcPr>
            <w:tcW w:w="14121" w:type="dxa"/>
            <w:vAlign w:val="center"/>
          </w:tcPr>
          <w:p w:rsidR="007D1BD3" w:rsidRPr="00830AA8" w:rsidP="00600A30" w14:paraId="502340A1" w14:textId="77777777">
            <w:pPr>
              <w:pStyle w:val="NoSpacing"/>
              <w:rPr>
                <w:b/>
                <w:bCs/>
                <w:sz w:val="16"/>
                <w:szCs w:val="16"/>
              </w:rPr>
            </w:pPr>
            <w:r w:rsidRPr="00830AA8">
              <w:rPr>
                <w:b/>
                <w:bCs/>
                <w:sz w:val="16"/>
                <w:szCs w:val="16"/>
              </w:rPr>
              <w:t>Column 6. Percentage of degree/certificate seeking undergraduate students awarded (and who accepted) a federal student loan.</w:t>
            </w:r>
            <w:r w:rsidRPr="00830AA8">
              <w:rPr>
                <w:sz w:val="16"/>
                <w:szCs w:val="16"/>
              </w:rPr>
              <w:t xml:space="preserve"> (Calculated value)</w:t>
            </w:r>
          </w:p>
        </w:tc>
      </w:tr>
      <w:tr w14:paraId="41362145" w14:textId="77777777" w:rsidTr="00C14036">
        <w:tblPrEx>
          <w:tblW w:w="14665" w:type="dxa"/>
          <w:tblLook w:val="04A0"/>
        </w:tblPrEx>
        <w:trPr>
          <w:trHeight w:val="117"/>
        </w:trPr>
        <w:tc>
          <w:tcPr>
            <w:tcW w:w="544" w:type="dxa"/>
            <w:vMerge/>
            <w:vAlign w:val="center"/>
          </w:tcPr>
          <w:p w:rsidR="007D1BD3" w:rsidRPr="007D1BD3" w:rsidP="00600A30" w14:paraId="26AE38E5" w14:textId="77777777">
            <w:pPr>
              <w:pStyle w:val="NoSpacing"/>
              <w:rPr>
                <w:color w:val="FF0000"/>
                <w:sz w:val="16"/>
                <w:szCs w:val="16"/>
              </w:rPr>
            </w:pPr>
          </w:p>
        </w:tc>
        <w:tc>
          <w:tcPr>
            <w:tcW w:w="14121" w:type="dxa"/>
            <w:vAlign w:val="center"/>
          </w:tcPr>
          <w:p w:rsidR="007D1BD3" w:rsidRPr="00830AA8" w:rsidP="00600A30" w14:paraId="04C97FBD" w14:textId="77777777">
            <w:pPr>
              <w:pStyle w:val="NoSpacing"/>
              <w:rPr>
                <w:b/>
                <w:bCs/>
                <w:sz w:val="16"/>
                <w:szCs w:val="16"/>
              </w:rPr>
            </w:pPr>
            <w:r w:rsidRPr="00830AA8">
              <w:rPr>
                <w:b/>
                <w:bCs/>
                <w:sz w:val="16"/>
                <w:szCs w:val="16"/>
              </w:rPr>
              <w:t>Column 7.</w:t>
            </w:r>
            <w:r w:rsidRPr="00830AA8">
              <w:rPr>
                <w:sz w:val="16"/>
                <w:szCs w:val="16"/>
              </w:rPr>
              <w:t xml:space="preserve"> </w:t>
            </w:r>
            <w:r w:rsidRPr="00830AA8">
              <w:rPr>
                <w:b/>
                <w:bCs/>
                <w:sz w:val="16"/>
                <w:szCs w:val="16"/>
              </w:rPr>
              <w:t>Total dollar amount of federal student loans awarded to and accepted by degree/certificate seeking undergraduate students.</w:t>
            </w:r>
            <w:r w:rsidRPr="00830AA8">
              <w:rPr>
                <w:sz w:val="16"/>
                <w:szCs w:val="16"/>
              </w:rPr>
              <w:t xml:space="preserve"> (Reported value)</w:t>
            </w:r>
          </w:p>
        </w:tc>
      </w:tr>
      <w:tr w14:paraId="1DEB7BFF" w14:textId="77777777" w:rsidTr="00600A30">
        <w:tblPrEx>
          <w:tblW w:w="14665" w:type="dxa"/>
          <w:tblLook w:val="04A0"/>
        </w:tblPrEx>
        <w:trPr>
          <w:trHeight w:val="179"/>
        </w:trPr>
        <w:tc>
          <w:tcPr>
            <w:tcW w:w="544" w:type="dxa"/>
            <w:vMerge/>
            <w:vAlign w:val="center"/>
          </w:tcPr>
          <w:p w:rsidR="007D1BD3" w:rsidRPr="007D1BD3" w:rsidP="00600A30" w14:paraId="54A722F7" w14:textId="77777777">
            <w:pPr>
              <w:pStyle w:val="NoSpacing"/>
              <w:rPr>
                <w:color w:val="FF0000"/>
                <w:sz w:val="16"/>
                <w:szCs w:val="16"/>
              </w:rPr>
            </w:pPr>
          </w:p>
        </w:tc>
        <w:tc>
          <w:tcPr>
            <w:tcW w:w="14121" w:type="dxa"/>
            <w:vAlign w:val="center"/>
          </w:tcPr>
          <w:p w:rsidR="007D1BD3" w:rsidRPr="00830AA8" w:rsidP="00600A30" w14:paraId="2AF541D6" w14:textId="77777777">
            <w:pPr>
              <w:pStyle w:val="NoSpacing"/>
              <w:rPr>
                <w:b/>
                <w:bCs/>
                <w:sz w:val="16"/>
                <w:szCs w:val="16"/>
              </w:rPr>
            </w:pPr>
            <w:r w:rsidRPr="00830AA8">
              <w:rPr>
                <w:b/>
                <w:bCs/>
                <w:sz w:val="16"/>
                <w:szCs w:val="16"/>
              </w:rPr>
              <w:t>Column 8.</w:t>
            </w:r>
            <w:r w:rsidRPr="00830AA8">
              <w:rPr>
                <w:sz w:val="16"/>
                <w:szCs w:val="16"/>
              </w:rPr>
              <w:t xml:space="preserve"> </w:t>
            </w:r>
            <w:r w:rsidRPr="00830AA8">
              <w:rPr>
                <w:b/>
                <w:bCs/>
                <w:sz w:val="16"/>
                <w:szCs w:val="16"/>
              </w:rPr>
              <w:t>Average dollar amount of federal student loans awarded and accepted by degree/certificate seeking undergraduate students</w:t>
            </w:r>
            <w:r w:rsidRPr="00830AA8">
              <w:rPr>
                <w:sz w:val="16"/>
                <w:szCs w:val="16"/>
              </w:rPr>
              <w:t>. (Calculated value)</w:t>
            </w:r>
          </w:p>
        </w:tc>
      </w:tr>
      <w:tr w14:paraId="5335AC85" w14:textId="77777777" w:rsidTr="00C14036">
        <w:tblPrEx>
          <w:tblW w:w="14665" w:type="dxa"/>
          <w:tblLook w:val="04A0"/>
        </w:tblPrEx>
        <w:trPr>
          <w:trHeight w:val="153"/>
        </w:trPr>
        <w:tc>
          <w:tcPr>
            <w:tcW w:w="544" w:type="dxa"/>
            <w:vMerge/>
            <w:vAlign w:val="center"/>
          </w:tcPr>
          <w:p w:rsidR="007D1BD3" w:rsidRPr="007D1BD3" w:rsidP="00600A30" w14:paraId="6E00A386" w14:textId="77777777">
            <w:pPr>
              <w:pStyle w:val="NoSpacing"/>
              <w:rPr>
                <w:color w:val="FF0000"/>
                <w:sz w:val="16"/>
                <w:szCs w:val="16"/>
              </w:rPr>
            </w:pPr>
          </w:p>
        </w:tc>
        <w:tc>
          <w:tcPr>
            <w:tcW w:w="14121" w:type="dxa"/>
            <w:vAlign w:val="center"/>
          </w:tcPr>
          <w:p w:rsidR="007D1BD3" w:rsidRPr="00830AA8" w:rsidP="00600A30" w14:paraId="298E4D3B" w14:textId="77777777">
            <w:pPr>
              <w:pStyle w:val="NoSpacing"/>
              <w:rPr>
                <w:b/>
                <w:bCs/>
                <w:sz w:val="16"/>
                <w:szCs w:val="16"/>
              </w:rPr>
            </w:pPr>
            <w:r w:rsidRPr="00830AA8">
              <w:rPr>
                <w:b/>
                <w:bCs/>
                <w:sz w:val="16"/>
                <w:szCs w:val="16"/>
              </w:rPr>
              <w:t>All non- degree/certificate seeking undergraduates</w:t>
            </w:r>
          </w:p>
        </w:tc>
      </w:tr>
      <w:tr w14:paraId="693FB8EA" w14:textId="77777777" w:rsidTr="00600A30">
        <w:tblPrEx>
          <w:tblW w:w="14665" w:type="dxa"/>
          <w:tblLook w:val="04A0"/>
        </w:tblPrEx>
        <w:trPr>
          <w:trHeight w:val="179"/>
        </w:trPr>
        <w:tc>
          <w:tcPr>
            <w:tcW w:w="544" w:type="dxa"/>
            <w:vMerge/>
            <w:vAlign w:val="center"/>
          </w:tcPr>
          <w:p w:rsidR="007D1BD3" w:rsidRPr="007D1BD3" w:rsidP="00600A30" w14:paraId="4D284D39" w14:textId="77777777">
            <w:pPr>
              <w:pStyle w:val="NoSpacing"/>
              <w:rPr>
                <w:color w:val="FF0000"/>
                <w:sz w:val="16"/>
                <w:szCs w:val="16"/>
              </w:rPr>
            </w:pPr>
          </w:p>
        </w:tc>
        <w:tc>
          <w:tcPr>
            <w:tcW w:w="14121" w:type="dxa"/>
            <w:vAlign w:val="center"/>
          </w:tcPr>
          <w:p w:rsidR="007D1BD3" w:rsidRPr="00830AA8" w:rsidP="00600A30" w14:paraId="1E27548F" w14:textId="77777777">
            <w:pPr>
              <w:pStyle w:val="NoSpacing"/>
              <w:rPr>
                <w:sz w:val="16"/>
                <w:szCs w:val="16"/>
              </w:rPr>
            </w:pPr>
            <w:r w:rsidRPr="00830AA8">
              <w:rPr>
                <w:b/>
                <w:bCs/>
                <w:sz w:val="16"/>
                <w:szCs w:val="16"/>
              </w:rPr>
              <w:t>Column 9.</w:t>
            </w:r>
            <w:r w:rsidRPr="00830AA8">
              <w:rPr>
                <w:sz w:val="16"/>
                <w:szCs w:val="16"/>
              </w:rPr>
              <w:t xml:space="preserve"> </w:t>
            </w:r>
            <w:r w:rsidRPr="00830AA8">
              <w:rPr>
                <w:b/>
                <w:bCs/>
                <w:sz w:val="16"/>
                <w:szCs w:val="16"/>
              </w:rPr>
              <w:t>Total number of non-degree/certificate seeking undergraduate students awarded (and who accepted) a federal student loan.</w:t>
            </w:r>
            <w:r w:rsidRPr="00830AA8">
              <w:rPr>
                <w:sz w:val="16"/>
                <w:szCs w:val="16"/>
              </w:rPr>
              <w:t xml:space="preserve"> (Reported value)</w:t>
            </w:r>
          </w:p>
          <w:p w:rsidR="007D1BD3" w:rsidRPr="00830AA8" w:rsidP="00600A30" w14:paraId="65E3A50C" w14:textId="77777777">
            <w:pPr>
              <w:pStyle w:val="NoSpacing"/>
              <w:rPr>
                <w:b/>
                <w:bCs/>
                <w:sz w:val="16"/>
                <w:szCs w:val="16"/>
              </w:rPr>
            </w:pPr>
            <w:r w:rsidRPr="00830AA8">
              <w:rPr>
                <w:sz w:val="16"/>
                <w:szCs w:val="16"/>
              </w:rPr>
              <w:t xml:space="preserve">This is an unduplicated count. Count each student who received a federal student loan once in Column 9, Line 03. Do not include loans to others (e.g., PLUS loans to parents or federal loans for which the student is not a primary borrower) and do not include state/local, institutional, or private loans. </w:t>
            </w:r>
          </w:p>
        </w:tc>
      </w:tr>
      <w:tr w14:paraId="61B902D7" w14:textId="77777777" w:rsidTr="00600A30">
        <w:tblPrEx>
          <w:tblW w:w="14665" w:type="dxa"/>
          <w:tblLook w:val="04A0"/>
        </w:tblPrEx>
        <w:trPr>
          <w:trHeight w:val="179"/>
        </w:trPr>
        <w:tc>
          <w:tcPr>
            <w:tcW w:w="544" w:type="dxa"/>
            <w:vMerge/>
            <w:vAlign w:val="center"/>
          </w:tcPr>
          <w:p w:rsidR="007D1BD3" w:rsidRPr="007D1BD3" w:rsidP="00600A30" w14:paraId="4CA5D701" w14:textId="77777777">
            <w:pPr>
              <w:pStyle w:val="NoSpacing"/>
              <w:rPr>
                <w:color w:val="FF0000"/>
                <w:sz w:val="16"/>
                <w:szCs w:val="16"/>
              </w:rPr>
            </w:pPr>
          </w:p>
        </w:tc>
        <w:tc>
          <w:tcPr>
            <w:tcW w:w="14121" w:type="dxa"/>
            <w:vAlign w:val="center"/>
          </w:tcPr>
          <w:p w:rsidR="007D1BD3" w:rsidRPr="00830AA8" w:rsidP="00600A30" w14:paraId="11360DB8" w14:textId="03E6DF17">
            <w:pPr>
              <w:pStyle w:val="NoSpacing"/>
              <w:rPr>
                <w:b/>
                <w:bCs/>
                <w:sz w:val="16"/>
                <w:szCs w:val="16"/>
              </w:rPr>
            </w:pPr>
            <w:r w:rsidRPr="00830AA8">
              <w:rPr>
                <w:b/>
                <w:bCs/>
                <w:sz w:val="16"/>
                <w:szCs w:val="16"/>
              </w:rPr>
              <w:t>Column 10. Percentage of non-degree/certificate seeking undergraduate students awarded (and who accepted) a federal student loan.</w:t>
            </w:r>
            <w:r w:rsidRPr="00830AA8">
              <w:rPr>
                <w:sz w:val="16"/>
                <w:szCs w:val="16"/>
              </w:rPr>
              <w:t xml:space="preserve"> (Calculated value)</w:t>
            </w:r>
          </w:p>
        </w:tc>
      </w:tr>
      <w:tr w14:paraId="29DB01BC" w14:textId="77777777" w:rsidTr="00600A30">
        <w:tblPrEx>
          <w:tblW w:w="14665" w:type="dxa"/>
          <w:tblLook w:val="04A0"/>
        </w:tblPrEx>
        <w:trPr>
          <w:trHeight w:val="179"/>
        </w:trPr>
        <w:tc>
          <w:tcPr>
            <w:tcW w:w="544" w:type="dxa"/>
            <w:vMerge/>
            <w:vAlign w:val="center"/>
          </w:tcPr>
          <w:p w:rsidR="007D1BD3" w:rsidRPr="007D1BD3" w:rsidP="00600A30" w14:paraId="11AED863" w14:textId="77777777">
            <w:pPr>
              <w:pStyle w:val="NoSpacing"/>
              <w:rPr>
                <w:color w:val="FF0000"/>
                <w:sz w:val="16"/>
                <w:szCs w:val="16"/>
              </w:rPr>
            </w:pPr>
          </w:p>
        </w:tc>
        <w:tc>
          <w:tcPr>
            <w:tcW w:w="14121" w:type="dxa"/>
            <w:vAlign w:val="center"/>
          </w:tcPr>
          <w:p w:rsidR="007D1BD3" w:rsidRPr="00830AA8" w:rsidP="00600A30" w14:paraId="7BAFFF1D" w14:textId="4B0915E0">
            <w:pPr>
              <w:pStyle w:val="NoSpacing"/>
              <w:rPr>
                <w:b/>
                <w:bCs/>
                <w:sz w:val="16"/>
                <w:szCs w:val="16"/>
              </w:rPr>
            </w:pPr>
            <w:r w:rsidRPr="00830AA8">
              <w:rPr>
                <w:b/>
                <w:bCs/>
                <w:sz w:val="16"/>
                <w:szCs w:val="16"/>
              </w:rPr>
              <w:t>Column 11.</w:t>
            </w:r>
            <w:r w:rsidRPr="00830AA8">
              <w:rPr>
                <w:sz w:val="16"/>
                <w:szCs w:val="16"/>
              </w:rPr>
              <w:t xml:space="preserve"> </w:t>
            </w:r>
            <w:r w:rsidRPr="00830AA8">
              <w:rPr>
                <w:b/>
                <w:bCs/>
                <w:sz w:val="16"/>
                <w:szCs w:val="16"/>
              </w:rPr>
              <w:t>Total dollar amount of non-federal student loans awarded to and accepted by degree/certificate seeking undergraduate students.</w:t>
            </w:r>
            <w:r w:rsidRPr="00830AA8">
              <w:rPr>
                <w:sz w:val="16"/>
                <w:szCs w:val="16"/>
              </w:rPr>
              <w:t xml:space="preserve"> (Reported value)</w:t>
            </w:r>
          </w:p>
        </w:tc>
      </w:tr>
      <w:tr w14:paraId="0B064868" w14:textId="77777777" w:rsidTr="00600A30">
        <w:tblPrEx>
          <w:tblW w:w="14665" w:type="dxa"/>
          <w:tblLook w:val="04A0"/>
        </w:tblPrEx>
        <w:trPr>
          <w:trHeight w:val="179"/>
        </w:trPr>
        <w:tc>
          <w:tcPr>
            <w:tcW w:w="544" w:type="dxa"/>
            <w:vMerge/>
            <w:vAlign w:val="center"/>
          </w:tcPr>
          <w:p w:rsidR="007D1BD3" w:rsidRPr="007D1BD3" w:rsidP="00600A30" w14:paraId="51DE490F" w14:textId="77777777">
            <w:pPr>
              <w:pStyle w:val="NoSpacing"/>
              <w:rPr>
                <w:color w:val="FF0000"/>
                <w:sz w:val="16"/>
                <w:szCs w:val="16"/>
              </w:rPr>
            </w:pPr>
          </w:p>
        </w:tc>
        <w:tc>
          <w:tcPr>
            <w:tcW w:w="14121" w:type="dxa"/>
            <w:vAlign w:val="center"/>
          </w:tcPr>
          <w:p w:rsidR="007D1BD3" w:rsidRPr="00830AA8" w:rsidP="00600A30" w14:paraId="57A5B464" w14:textId="369905C5">
            <w:pPr>
              <w:pStyle w:val="NoSpacing"/>
              <w:rPr>
                <w:b/>
                <w:bCs/>
                <w:sz w:val="16"/>
                <w:szCs w:val="16"/>
              </w:rPr>
            </w:pPr>
            <w:r w:rsidRPr="00830AA8">
              <w:rPr>
                <w:b/>
                <w:bCs/>
                <w:sz w:val="16"/>
                <w:szCs w:val="16"/>
              </w:rPr>
              <w:t>Column 12.</w:t>
            </w:r>
            <w:r w:rsidRPr="00830AA8">
              <w:rPr>
                <w:sz w:val="16"/>
                <w:szCs w:val="16"/>
              </w:rPr>
              <w:t xml:space="preserve"> </w:t>
            </w:r>
            <w:r w:rsidRPr="00830AA8">
              <w:rPr>
                <w:b/>
                <w:bCs/>
                <w:sz w:val="16"/>
                <w:szCs w:val="16"/>
              </w:rPr>
              <w:t>Average dollar amount of federal student loans awarded and accepted by non-degree/certificate seeking undergraduate students</w:t>
            </w:r>
            <w:r w:rsidRPr="00830AA8">
              <w:rPr>
                <w:sz w:val="16"/>
                <w:szCs w:val="16"/>
              </w:rPr>
              <w:t>. (Calculated value)</w:t>
            </w:r>
          </w:p>
        </w:tc>
      </w:tr>
    </w:tbl>
    <w:p w:rsidR="00A04281" w14:paraId="5DF88750" w14:textId="77777777">
      <w:pPr>
        <w:sectPr w:rsidSect="001F2CB7">
          <w:pgSz w:w="15840" w:h="12240" w:orient="landscape"/>
          <w:pgMar w:top="720" w:right="720" w:bottom="720" w:left="720" w:header="720" w:footer="144" w:gutter="0"/>
          <w:cols w:space="720"/>
          <w:docGrid w:linePitch="360"/>
        </w:sectPr>
      </w:pPr>
    </w:p>
    <w:p w:rsidR="00A04281" w:rsidP="00A04281" w14:paraId="226BFBC1" w14:textId="6801C54B">
      <w:pPr>
        <w:pStyle w:val="NoSpacing"/>
        <w:rPr>
          <w:b/>
          <w:bCs/>
          <w:color w:val="7030A0"/>
          <w:sz w:val="16"/>
          <w:szCs w:val="16"/>
        </w:rPr>
      </w:pPr>
      <w:r w:rsidRPr="00C20E99">
        <w:rPr>
          <w:b/>
          <w:bCs/>
          <w:sz w:val="16"/>
          <w:szCs w:val="16"/>
        </w:rPr>
        <w:t xml:space="preserve">Part C - Enter Financial Aid </w:t>
      </w:r>
      <w:r w:rsidR="00016257">
        <w:rPr>
          <w:b/>
          <w:bCs/>
          <w:sz w:val="16"/>
          <w:szCs w:val="16"/>
        </w:rPr>
        <w:t>a</w:t>
      </w:r>
      <w:r w:rsidRPr="00C20E99">
        <w:rPr>
          <w:b/>
          <w:bCs/>
          <w:sz w:val="16"/>
          <w:szCs w:val="16"/>
        </w:rPr>
        <w:t>bout</w:t>
      </w:r>
      <w:r w:rsidRPr="00EA402F">
        <w:rPr>
          <w:b/>
          <w:bCs/>
          <w:sz w:val="16"/>
          <w:szCs w:val="16"/>
        </w:rPr>
        <w:t xml:space="preserve"> </w:t>
      </w:r>
      <w:r w:rsidRPr="002D5BE6">
        <w:rPr>
          <w:b/>
          <w:bCs/>
          <w:noProof/>
          <w:sz w:val="16"/>
          <w:szCs w:val="16"/>
        </w:rPr>
        <w:t>full-time, first-time degree/certificate-seeking undergraduate students</w:t>
      </w:r>
      <w:r w:rsidR="007C76B8">
        <w:rPr>
          <w:b/>
          <w:bCs/>
          <w:noProof/>
          <w:sz w:val="16"/>
          <w:szCs w:val="16"/>
        </w:rPr>
        <w:t xml:space="preserve"> </w:t>
      </w:r>
      <w:r w:rsidRPr="00F65BF6" w:rsidR="007C76B8">
        <w:rPr>
          <w:color w:val="BF8F00" w:themeColor="accent4" w:themeShade="BF"/>
          <w:sz w:val="16"/>
          <w:szCs w:val="16"/>
        </w:rPr>
        <w:t>[</w:t>
      </w:r>
      <w:r w:rsidR="007C76B8">
        <w:rPr>
          <w:color w:val="BF8F00" w:themeColor="accent4" w:themeShade="BF"/>
          <w:sz w:val="16"/>
          <w:szCs w:val="16"/>
        </w:rPr>
        <w:t>Reporting period l</w:t>
      </w:r>
      <w:r w:rsidRPr="00F65BF6" w:rsidR="007C76B8">
        <w:rPr>
          <w:color w:val="BF8F00" w:themeColor="accent4" w:themeShade="BF"/>
          <w:sz w:val="16"/>
          <w:szCs w:val="16"/>
        </w:rPr>
        <w:t>oaded based on reporter type: Academic reporter</w:t>
      </w:r>
      <w:r w:rsidR="007C76B8">
        <w:rPr>
          <w:color w:val="BF8F00" w:themeColor="accent4" w:themeShade="BF"/>
          <w:sz w:val="16"/>
          <w:szCs w:val="16"/>
        </w:rPr>
        <w:t xml:space="preserve"> (AR)</w:t>
      </w:r>
      <w:r w:rsidRPr="00F65BF6" w:rsidR="007C76B8">
        <w:rPr>
          <w:color w:val="BF8F00" w:themeColor="accent4" w:themeShade="BF"/>
          <w:sz w:val="16"/>
          <w:szCs w:val="16"/>
        </w:rPr>
        <w:t xml:space="preserve"> </w:t>
      </w:r>
      <w:r w:rsidR="007C76B8">
        <w:rPr>
          <w:color w:val="BF8F00" w:themeColor="accent4" w:themeShade="BF"/>
          <w:sz w:val="16"/>
          <w:szCs w:val="16"/>
        </w:rPr>
        <w:t xml:space="preserve">OR </w:t>
      </w:r>
      <w:r w:rsidRPr="006E4FB3" w:rsidR="007C76B8">
        <w:rPr>
          <w:color w:val="BF8F00" w:themeColor="accent4" w:themeShade="BF"/>
          <w:sz w:val="16"/>
          <w:szCs w:val="16"/>
        </w:rPr>
        <w:t>Program Reporter (PR)</w:t>
      </w:r>
      <w:r w:rsidR="007C76B8">
        <w:rPr>
          <w:color w:val="BF8F00" w:themeColor="accent4" w:themeShade="BF"/>
          <w:sz w:val="16"/>
          <w:szCs w:val="16"/>
        </w:rPr>
        <w:t>]</w:t>
      </w:r>
    </w:p>
    <w:p w:rsidR="00A04281" w:rsidP="00A04281" w14:paraId="23A5DFF9" w14:textId="77777777">
      <w:pPr>
        <w:pStyle w:val="NoSpacing"/>
        <w:rPr>
          <w:sz w:val="16"/>
          <w:szCs w:val="16"/>
        </w:rPr>
      </w:pPr>
    </w:p>
    <w:p w:rsidR="00A04281" w:rsidP="00A04281" w14:paraId="2D8E2A86" w14:textId="26FAB041">
      <w:pPr>
        <w:pStyle w:val="NoSpacing"/>
        <w:rPr>
          <w:rFonts w:cstheme="minorHAnsi"/>
          <w:sz w:val="16"/>
          <w:szCs w:val="16"/>
        </w:rPr>
      </w:pPr>
      <w:r>
        <w:rPr>
          <w:sz w:val="16"/>
          <w:szCs w:val="16"/>
        </w:rPr>
        <w:t>This part</w:t>
      </w:r>
      <w:r w:rsidRPr="00EA402F">
        <w:rPr>
          <w:sz w:val="16"/>
          <w:szCs w:val="16"/>
        </w:rPr>
        <w:t xml:space="preserve"> </w:t>
      </w:r>
      <w:r>
        <w:rPr>
          <w:sz w:val="16"/>
          <w:szCs w:val="16"/>
        </w:rPr>
        <w:t>collect</w:t>
      </w:r>
      <w:r w:rsidRPr="002D5BE6">
        <w:rPr>
          <w:sz w:val="16"/>
          <w:szCs w:val="16"/>
        </w:rPr>
        <w:t>s</w:t>
      </w:r>
      <w:r>
        <w:rPr>
          <w:sz w:val="16"/>
          <w:szCs w:val="16"/>
        </w:rPr>
        <w:t xml:space="preserve"> information about the number of</w:t>
      </w:r>
      <w:r w:rsidRPr="00EA402F">
        <w:rPr>
          <w:sz w:val="16"/>
          <w:szCs w:val="16"/>
        </w:rPr>
        <w:t xml:space="preserve"> </w:t>
      </w:r>
      <w:r w:rsidRPr="002D5BE6">
        <w:rPr>
          <w:b/>
          <w:bCs/>
          <w:noProof/>
          <w:sz w:val="16"/>
          <w:szCs w:val="16"/>
        </w:rPr>
        <w:t xml:space="preserve">full-time, first-time degree/certificate-seeking undergraduate </w:t>
      </w:r>
      <w:r>
        <w:rPr>
          <w:sz w:val="16"/>
          <w:szCs w:val="16"/>
        </w:rPr>
        <w:t>students and the total amounts of aid</w:t>
      </w:r>
      <w:r w:rsidRPr="00EA402F">
        <w:rPr>
          <w:sz w:val="16"/>
          <w:szCs w:val="16"/>
        </w:rPr>
        <w:t xml:space="preserve"> </w:t>
      </w:r>
      <w:r>
        <w:rPr>
          <w:sz w:val="16"/>
          <w:szCs w:val="16"/>
        </w:rPr>
        <w:t xml:space="preserve">awarded by  aid types. For academic reporters, </w:t>
      </w:r>
      <w:r w:rsidRPr="002D5BE6">
        <w:rPr>
          <w:sz w:val="16"/>
          <w:szCs w:val="16"/>
        </w:rPr>
        <w:t xml:space="preserve">this includes </w:t>
      </w:r>
      <w:r w:rsidRPr="005E633A">
        <w:rPr>
          <w:sz w:val="16"/>
          <w:szCs w:val="16"/>
        </w:rPr>
        <w:t>full-time, first-time degree/certificate seeking undergraduate</w:t>
      </w:r>
      <w:r w:rsidRPr="00EA402F">
        <w:rPr>
          <w:sz w:val="16"/>
          <w:szCs w:val="16"/>
        </w:rPr>
        <w:t xml:space="preserve"> </w:t>
      </w:r>
      <w:r>
        <w:rPr>
          <w:sz w:val="16"/>
          <w:szCs w:val="16"/>
        </w:rPr>
        <w:t xml:space="preserve">students enrolled in the prior Fall. </w:t>
      </w:r>
      <w:r w:rsidR="00A60D63">
        <w:rPr>
          <w:sz w:val="16"/>
          <w:szCs w:val="16"/>
        </w:rPr>
        <w:t xml:space="preserve">For Program </w:t>
      </w:r>
      <w:r w:rsidRPr="00CA7EC2" w:rsidR="00A60D63">
        <w:rPr>
          <w:sz w:val="16"/>
          <w:szCs w:val="16"/>
        </w:rPr>
        <w:t>Reporters, this includes f</w:t>
      </w:r>
      <w:r w:rsidRPr="00CA7EC2" w:rsidR="00A60D63">
        <w:rPr>
          <w:rFonts w:cstheme="minorHAnsi"/>
          <w:sz w:val="16"/>
          <w:szCs w:val="16"/>
        </w:rPr>
        <w:t xml:space="preserve">ull-time, first-time degree/certificate-seeking undergraduate students enrolled anytime during </w:t>
      </w:r>
      <w:r w:rsidRPr="00CA7EC2" w:rsidR="00A60D63">
        <w:rPr>
          <w:sz w:val="16"/>
          <w:szCs w:val="16"/>
        </w:rPr>
        <w:t xml:space="preserve">the prior academic period from </w:t>
      </w:r>
      <w:r w:rsidRPr="00CA7EC2" w:rsidR="00A60D63">
        <w:rPr>
          <w:rFonts w:cstheme="minorHAnsi"/>
          <w:sz w:val="16"/>
          <w:szCs w:val="16"/>
        </w:rPr>
        <w:t>July 1 – June 30.</w:t>
      </w:r>
    </w:p>
    <w:p w:rsidR="00DE651C" w:rsidP="00A04281" w14:paraId="6FBA2209" w14:textId="52B8AD54">
      <w:pPr>
        <w:pStyle w:val="NoSpacing"/>
        <w:rPr>
          <w:rFonts w:cstheme="minorHAnsi"/>
          <w:sz w:val="16"/>
          <w:szCs w:val="16"/>
        </w:rPr>
      </w:pPr>
    </w:p>
    <w:p w:rsidR="00DE651C" w:rsidRPr="00830AA8" w:rsidP="00DE651C" w14:paraId="1715C0B8" w14:textId="77777777">
      <w:pPr>
        <w:pStyle w:val="NoSpacing"/>
        <w:rPr>
          <w:sz w:val="16"/>
          <w:szCs w:val="16"/>
        </w:rPr>
      </w:pPr>
      <w:r w:rsidRPr="00830AA8">
        <w:rPr>
          <w:sz w:val="16"/>
          <w:szCs w:val="16"/>
        </w:rPr>
        <w:t>Student counts reported in Section 1, Part A, Lines 05 – 07 are carried forward for full-time, first-time degree/certificate seeking undergraduates and cannot be edited on this screen. Report the student counts requested in Column 1 and total aid amounts requested in Column 3 by the aid types listed on Lines 01 – 09. Prior year average aid amounts are listed in Column 5. All other row and column valves are calculated for the institution by NCES, which includes percentages of students awarded aid and average aid amounts.</w:t>
      </w:r>
    </w:p>
    <w:p w:rsidR="00DE651C" w:rsidRPr="00830AA8" w:rsidP="00DE651C" w14:paraId="388EFE3A" w14:textId="77777777">
      <w:pPr>
        <w:pStyle w:val="NoSpacing"/>
        <w:rPr>
          <w:sz w:val="16"/>
          <w:szCs w:val="16"/>
        </w:rPr>
      </w:pPr>
    </w:p>
    <w:p w:rsidR="00DE651C" w:rsidRPr="00830AA8" w:rsidP="00DE651C" w14:paraId="60BBD76D" w14:textId="44602CDA">
      <w:pPr>
        <w:spacing w:after="0"/>
        <w:rPr>
          <w:rFonts w:cstheme="minorHAnsi"/>
          <w:sz w:val="16"/>
          <w:szCs w:val="16"/>
        </w:rPr>
      </w:pPr>
      <w:r w:rsidRPr="00830AA8">
        <w:rPr>
          <w:rFonts w:cstheme="minorHAnsi"/>
          <w:sz w:val="16"/>
          <w:szCs w:val="16"/>
        </w:rPr>
        <w:t>Note: The disaggregated student counts reported by aid type in each sub-category of full-time, first-time degree/certificate undergraduate students must equal the values carried forward listed under Information from Part A. Because financial aid types reported are disaggregated by financial aid program or program group(s) and students may be awarded from more than one program, each program or program group student count reported must be less than or equal to the student count reported for the main or primary financial type. For example, the sum of student counts reported for federal loans to students and other loans to students (including private loans) cannot exceed the student count reported for loans to students. You will get an error message if data reported do not meet these conditions.</w:t>
      </w:r>
    </w:p>
    <w:p w:rsidR="00DE651C" w:rsidRPr="00830AA8" w:rsidP="00DE651C" w14:paraId="38A58202" w14:textId="40796643">
      <w:pPr>
        <w:spacing w:after="0"/>
        <w:rPr>
          <w:rFonts w:cstheme="minorHAnsi"/>
          <w:sz w:val="16"/>
          <w:szCs w:val="16"/>
        </w:rPr>
      </w:pPr>
    </w:p>
    <w:p w:rsidR="007C76B8" w:rsidRPr="00830AA8" w:rsidP="007C76B8" w14:paraId="06535645" w14:textId="77777777">
      <w:pPr>
        <w:pStyle w:val="NoSpacing"/>
        <w:rPr>
          <w:sz w:val="16"/>
          <w:szCs w:val="16"/>
        </w:rPr>
      </w:pPr>
      <w:r w:rsidRPr="00830AA8">
        <w:rPr>
          <w:sz w:val="16"/>
          <w:szCs w:val="16"/>
        </w:rPr>
        <w:t>Reporting Reminders:</w:t>
      </w:r>
    </w:p>
    <w:p w:rsidR="007C76B8" w:rsidRPr="00830AA8" w:rsidP="007C76B8" w14:paraId="46214CF6" w14:textId="77777777">
      <w:pPr>
        <w:pStyle w:val="NoSpacing"/>
        <w:numPr>
          <w:ilvl w:val="0"/>
          <w:numId w:val="18"/>
        </w:numPr>
        <w:rPr>
          <w:sz w:val="16"/>
          <w:szCs w:val="16"/>
        </w:rPr>
      </w:pPr>
      <w:r w:rsidRPr="00830AA8">
        <w:rPr>
          <w:sz w:val="16"/>
          <w:szCs w:val="16"/>
        </w:rPr>
        <w:t>Reported values must be consistent with the Information from Part A carried forward to this screen.</w:t>
      </w:r>
    </w:p>
    <w:p w:rsidR="007C76B8" w:rsidRPr="00830AA8" w:rsidP="007C76B8" w14:paraId="0692668B" w14:textId="77777777">
      <w:pPr>
        <w:pStyle w:val="NoSpacing"/>
        <w:numPr>
          <w:ilvl w:val="0"/>
          <w:numId w:val="18"/>
        </w:numPr>
        <w:rPr>
          <w:sz w:val="16"/>
          <w:szCs w:val="16"/>
        </w:rPr>
      </w:pPr>
      <w:r w:rsidRPr="00830AA8">
        <w:rPr>
          <w:sz w:val="16"/>
          <w:szCs w:val="16"/>
        </w:rPr>
        <w:t>Report all students, including students with intellectual disabilities enrolled in a U.S. Department of Education approved</w:t>
      </w:r>
      <w:r w:rsidRPr="00830AA8">
        <w:t xml:space="preserve"> </w:t>
      </w:r>
      <w:r w:rsidRPr="00830AA8">
        <w:rPr>
          <w:sz w:val="16"/>
          <w:szCs w:val="16"/>
        </w:rPr>
        <w:t>comprehensive transition and postsecondary (CTP) program, at the degree/certificate program level assigned by the institution.</w:t>
      </w:r>
    </w:p>
    <w:p w:rsidR="007C76B8" w:rsidP="007C76B8" w14:paraId="3974888F" w14:textId="77777777">
      <w:pPr>
        <w:pStyle w:val="NoSpacing"/>
        <w:rPr>
          <w:sz w:val="16"/>
          <w:szCs w:val="16"/>
        </w:rPr>
      </w:pPr>
    </w:p>
    <w:p w:rsidR="00A04281" w:rsidP="00A04281" w14:paraId="38F3E695" w14:textId="77777777">
      <w:pPr>
        <w:pStyle w:val="NoSpacing"/>
        <w:ind w:left="720"/>
        <w:rPr>
          <w:sz w:val="18"/>
          <w:szCs w:val="18"/>
        </w:rPr>
      </w:pPr>
    </w:p>
    <w:p w:rsidR="00A04281" w:rsidP="00A04281" w14:paraId="7FE1BD17" w14:textId="77777777">
      <w:pPr>
        <w:pStyle w:val="NoSpacing"/>
        <w:rPr>
          <w:sz w:val="16"/>
          <w:szCs w:val="16"/>
        </w:rPr>
      </w:pPr>
      <w:r>
        <w:rPr>
          <w:sz w:val="16"/>
          <w:szCs w:val="16"/>
        </w:rPr>
        <w:t>For this part, report:</w:t>
      </w:r>
    </w:p>
    <w:tbl>
      <w:tblPr>
        <w:tblStyle w:val="TableGrid"/>
        <w:tblW w:w="999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40"/>
        <w:gridCol w:w="5490"/>
        <w:gridCol w:w="2160"/>
      </w:tblGrid>
      <w:tr w14:paraId="66F29497" w14:textId="77777777" w:rsidTr="00600A30">
        <w:tblPrEx>
          <w:tblW w:w="9990" w:type="dxa"/>
          <w:tblInd w:w="-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40"/>
        </w:trPr>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A04281" w:rsidP="00600A30" w14:paraId="122008D4" w14:textId="77777777">
            <w:pPr>
              <w:pStyle w:val="NoSpacing"/>
              <w:jc w:val="center"/>
              <w:rPr>
                <w:rFonts w:cstheme="minorHAnsi"/>
                <w:sz w:val="16"/>
                <w:szCs w:val="16"/>
              </w:rPr>
            </w:pPr>
            <w:r>
              <w:rPr>
                <w:rFonts w:cstheme="minorHAnsi"/>
                <w:sz w:val="16"/>
                <w:szCs w:val="16"/>
              </w:rPr>
              <w:t>For These Students</w:t>
            </w:r>
          </w:p>
        </w:tc>
        <w:tc>
          <w:tcPr>
            <w:tcW w:w="54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A04281" w:rsidP="00600A30" w14:paraId="71FF6F06" w14:textId="77777777">
            <w:pPr>
              <w:pStyle w:val="NoSpacing"/>
              <w:jc w:val="center"/>
              <w:rPr>
                <w:rFonts w:cstheme="minorHAnsi"/>
                <w:sz w:val="16"/>
                <w:szCs w:val="16"/>
              </w:rPr>
            </w:pPr>
            <w:r>
              <w:rPr>
                <w:rFonts w:cstheme="minorHAnsi"/>
                <w:sz w:val="16"/>
                <w:szCs w:val="16"/>
              </w:rPr>
              <w:t>The Following Type(s) of Aid</w:t>
            </w:r>
          </w:p>
        </w:tc>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7E6E6" w:themeFill="background2"/>
            <w:vAlign w:val="center"/>
            <w:hideMark/>
          </w:tcPr>
          <w:p w:rsidR="00A04281" w:rsidP="00600A30" w14:paraId="6F533A5A" w14:textId="77777777">
            <w:pPr>
              <w:pStyle w:val="NoSpacing"/>
              <w:jc w:val="center"/>
              <w:rPr>
                <w:rFonts w:cstheme="minorHAnsi"/>
                <w:sz w:val="16"/>
                <w:szCs w:val="16"/>
              </w:rPr>
            </w:pPr>
            <w:r>
              <w:rPr>
                <w:rFonts w:cstheme="minorHAnsi"/>
                <w:sz w:val="16"/>
                <w:szCs w:val="16"/>
              </w:rPr>
              <w:t>Awarded in This Period</w:t>
            </w:r>
          </w:p>
        </w:tc>
      </w:tr>
      <w:tr w14:paraId="16ADAA54" w14:textId="77777777" w:rsidTr="00600A30">
        <w:tblPrEx>
          <w:tblW w:w="9990" w:type="dxa"/>
          <w:tblInd w:w="-5" w:type="dxa"/>
          <w:tblLook w:val="04A0"/>
        </w:tblPrEx>
        <w:trPr>
          <w:trHeight w:val="1924"/>
        </w:trPr>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8D7380" w:rsidP="008D7380" w14:paraId="3D122A44" w14:textId="77777777">
            <w:pPr>
              <w:pStyle w:val="NoSpacing"/>
              <w:numPr>
                <w:ilvl w:val="0"/>
                <w:numId w:val="4"/>
              </w:numPr>
              <w:rPr>
                <w:rFonts w:cstheme="minorHAnsi"/>
                <w:sz w:val="16"/>
                <w:szCs w:val="16"/>
              </w:rPr>
            </w:pPr>
            <w:r>
              <w:rPr>
                <w:rFonts w:cstheme="minorHAnsi"/>
                <w:color w:val="BF8F00" w:themeColor="accent4" w:themeShade="BF"/>
                <w:sz w:val="16"/>
                <w:szCs w:val="16"/>
              </w:rPr>
              <w:t>[</w:t>
            </w:r>
            <w:r w:rsidRPr="00886749">
              <w:rPr>
                <w:rFonts w:cstheme="minorHAnsi"/>
                <w:color w:val="BF8F00" w:themeColor="accent4" w:themeShade="BF"/>
                <w:sz w:val="16"/>
                <w:szCs w:val="16"/>
              </w:rPr>
              <w:t>A</w:t>
            </w:r>
            <w:r>
              <w:rPr>
                <w:rFonts w:cstheme="minorHAnsi"/>
                <w:color w:val="BF8F00" w:themeColor="accent4" w:themeShade="BF"/>
                <w:sz w:val="16"/>
                <w:szCs w:val="16"/>
              </w:rPr>
              <w:t>R</w:t>
            </w:r>
            <w:r w:rsidRPr="00886749">
              <w:rPr>
                <w:rFonts w:cstheme="minorHAnsi"/>
                <w:color w:val="BF8F00" w:themeColor="accent4" w:themeShade="BF"/>
                <w:sz w:val="16"/>
                <w:szCs w:val="16"/>
              </w:rPr>
              <w:t>:</w:t>
            </w:r>
            <w:r>
              <w:rPr>
                <w:rFonts w:cstheme="minorHAnsi"/>
                <w:sz w:val="16"/>
                <w:szCs w:val="16"/>
              </w:rPr>
              <w:t xml:space="preserve"> </w:t>
            </w:r>
            <w:r w:rsidRPr="008D7380">
              <w:rPr>
                <w:rFonts w:cstheme="minorHAnsi"/>
                <w:sz w:val="16"/>
                <w:szCs w:val="16"/>
              </w:rPr>
              <w:t xml:space="preserve">Full-time, first-time degree/certificate-seeking undergraduate students enrolled in </w:t>
            </w:r>
            <w:r>
              <w:rPr>
                <w:rFonts w:cstheme="minorHAnsi"/>
                <w:color w:val="00B050"/>
                <w:sz w:val="16"/>
                <w:szCs w:val="16"/>
              </w:rPr>
              <w:t>Fall 2023</w:t>
            </w:r>
            <w:r w:rsidRPr="00BF4755">
              <w:rPr>
                <w:rFonts w:cstheme="minorHAnsi"/>
                <w:color w:val="00B050"/>
                <w:sz w:val="16"/>
                <w:szCs w:val="16"/>
              </w:rPr>
              <w:t xml:space="preserve"> </w:t>
            </w:r>
            <w:r w:rsidRPr="00F33FEE">
              <w:rPr>
                <w:rFonts w:cstheme="minorHAnsi"/>
                <w:sz w:val="16"/>
                <w:szCs w:val="16"/>
              </w:rPr>
              <w:t xml:space="preserve">for the </w:t>
            </w:r>
            <w:r>
              <w:rPr>
                <w:rFonts w:cstheme="minorHAnsi"/>
                <w:color w:val="00B050"/>
                <w:sz w:val="16"/>
                <w:szCs w:val="16"/>
              </w:rPr>
              <w:t>2023-24</w:t>
            </w:r>
            <w:r w:rsidRPr="00BF4755">
              <w:rPr>
                <w:rFonts w:cstheme="minorHAnsi"/>
                <w:color w:val="00B050"/>
                <w:sz w:val="16"/>
                <w:szCs w:val="16"/>
              </w:rPr>
              <w:t xml:space="preserve"> </w:t>
            </w:r>
            <w:r w:rsidRPr="00F33FEE">
              <w:rPr>
                <w:rFonts w:cstheme="minorHAnsi"/>
                <w:sz w:val="16"/>
                <w:szCs w:val="16"/>
              </w:rPr>
              <w:t>academic year as defined by the institution]</w:t>
            </w:r>
          </w:p>
          <w:p w:rsidR="00A04281" w:rsidP="008D7380" w14:paraId="033B557A" w14:textId="7CEC4AF7">
            <w:pPr>
              <w:pStyle w:val="NoSpacing"/>
              <w:numPr>
                <w:ilvl w:val="0"/>
                <w:numId w:val="4"/>
              </w:numPr>
              <w:ind w:hanging="18"/>
              <w:rPr>
                <w:rFonts w:cstheme="minorHAnsi"/>
                <w:sz w:val="16"/>
                <w:szCs w:val="16"/>
              </w:rPr>
            </w:pPr>
            <w:r w:rsidRPr="00F33FEE">
              <w:rPr>
                <w:sz w:val="16"/>
                <w:szCs w:val="16"/>
              </w:rPr>
              <w:t xml:space="preserve">[PR: Full-time, first-time degree/certificate-seeking undergraduate students enrolled anytime during the academic </w:t>
            </w:r>
            <w:r w:rsidRPr="00F33FEE">
              <w:rPr>
                <w:rFonts w:cstheme="minorHAnsi"/>
                <w:sz w:val="16"/>
                <w:szCs w:val="16"/>
              </w:rPr>
              <w:t>year as defined by the institution, which is typically</w:t>
            </w:r>
            <w:r w:rsidRPr="00F33FEE">
              <w:rPr>
                <w:sz w:val="16"/>
                <w:szCs w:val="16"/>
              </w:rPr>
              <w:t xml:space="preserve"> from </w:t>
            </w:r>
            <w:r w:rsidRPr="5F652459">
              <w:rPr>
                <w:color w:val="00B050"/>
                <w:sz w:val="16"/>
                <w:szCs w:val="16"/>
              </w:rPr>
              <w:t>July 1, 2023 – June 30, 2024</w:t>
            </w:r>
            <w:r w:rsidRPr="5F652459">
              <w:rPr>
                <w:color w:val="BF8F00" w:themeColor="accent4" w:themeShade="BF"/>
                <w:sz w:val="16"/>
                <w:szCs w:val="16"/>
              </w:rPr>
              <w:t>]</w:t>
            </w:r>
          </w:p>
        </w:tc>
        <w:tc>
          <w:tcPr>
            <w:tcW w:w="549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rsidR="00A04281" w:rsidP="00A04281" w14:paraId="164ADD06" w14:textId="77777777">
            <w:pPr>
              <w:pStyle w:val="ListParagraph"/>
              <w:numPr>
                <w:ilvl w:val="0"/>
                <w:numId w:val="4"/>
              </w:numPr>
              <w:rPr>
                <w:rFonts w:cstheme="minorHAnsi"/>
                <w:sz w:val="16"/>
                <w:szCs w:val="16"/>
              </w:rPr>
            </w:pPr>
            <w:r>
              <w:rPr>
                <w:rFonts w:cstheme="minorHAnsi"/>
                <w:sz w:val="16"/>
                <w:szCs w:val="16"/>
              </w:rPr>
              <w:t>Grant or scholarship aid from</w:t>
            </w:r>
            <w:r w:rsidRPr="002D5BE6">
              <w:rPr>
                <w:rFonts w:cstheme="minorHAnsi"/>
                <w:sz w:val="16"/>
                <w:szCs w:val="16"/>
              </w:rPr>
              <w:t>:</w:t>
            </w:r>
          </w:p>
          <w:p w:rsidR="00A04281" w:rsidP="00A04281" w14:paraId="510DEF65" w14:textId="77777777">
            <w:pPr>
              <w:pStyle w:val="NoSpacing"/>
              <w:numPr>
                <w:ilvl w:val="1"/>
                <w:numId w:val="43"/>
              </w:numPr>
              <w:rPr>
                <w:rFonts w:cstheme="minorHAnsi"/>
                <w:sz w:val="16"/>
                <w:szCs w:val="16"/>
              </w:rPr>
            </w:pPr>
            <w:r>
              <w:rPr>
                <w:rFonts w:cstheme="minorHAnsi"/>
                <w:sz w:val="16"/>
                <w:szCs w:val="16"/>
              </w:rPr>
              <w:t>federal government</w:t>
            </w:r>
          </w:p>
          <w:p w:rsidR="00A04281" w:rsidRPr="005E633A" w:rsidP="00A04281" w14:paraId="1EA5D9B9" w14:textId="77777777">
            <w:pPr>
              <w:pStyle w:val="NoSpacing"/>
              <w:numPr>
                <w:ilvl w:val="1"/>
                <w:numId w:val="43"/>
              </w:numPr>
              <w:rPr>
                <w:rFonts w:cstheme="minorHAnsi"/>
                <w:sz w:val="16"/>
                <w:szCs w:val="16"/>
              </w:rPr>
            </w:pPr>
            <w:r w:rsidRPr="008D1971">
              <w:rPr>
                <w:rFonts w:cstheme="minorHAnsi"/>
                <w:sz w:val="16"/>
                <w:szCs w:val="16"/>
              </w:rPr>
              <w:t>state/local government</w:t>
            </w:r>
          </w:p>
          <w:p w:rsidR="00A04281" w:rsidRPr="005E633A" w:rsidP="00A04281" w14:paraId="5B9E547D" w14:textId="77777777">
            <w:pPr>
              <w:pStyle w:val="NoSpacing"/>
              <w:numPr>
                <w:ilvl w:val="1"/>
                <w:numId w:val="43"/>
              </w:numPr>
              <w:rPr>
                <w:rFonts w:cstheme="minorHAnsi"/>
                <w:sz w:val="16"/>
                <w:szCs w:val="16"/>
              </w:rPr>
            </w:pPr>
            <w:r w:rsidRPr="008D1971">
              <w:rPr>
                <w:rFonts w:cstheme="minorHAnsi"/>
                <w:sz w:val="16"/>
                <w:szCs w:val="16"/>
              </w:rPr>
              <w:t>the institution</w:t>
            </w:r>
          </w:p>
          <w:p w:rsidR="00A04281" w:rsidP="00A04281" w14:paraId="641C27C9" w14:textId="77777777">
            <w:pPr>
              <w:pStyle w:val="ListParagraph"/>
              <w:numPr>
                <w:ilvl w:val="0"/>
                <w:numId w:val="4"/>
              </w:numPr>
              <w:rPr>
                <w:rFonts w:cstheme="minorHAnsi"/>
                <w:sz w:val="16"/>
                <w:szCs w:val="16"/>
              </w:rPr>
            </w:pPr>
            <w:r>
              <w:rPr>
                <w:rFonts w:cstheme="minorHAnsi"/>
                <w:sz w:val="16"/>
                <w:szCs w:val="16"/>
              </w:rPr>
              <w:t>Loans to students from</w:t>
            </w:r>
            <w:r w:rsidRPr="002D5BE6">
              <w:rPr>
                <w:rFonts w:cstheme="minorHAnsi"/>
                <w:sz w:val="16"/>
                <w:szCs w:val="16"/>
              </w:rPr>
              <w:t>:</w:t>
            </w:r>
          </w:p>
          <w:p w:rsidR="00A04281" w:rsidP="00F33FEE" w14:paraId="272F24D6" w14:textId="77777777">
            <w:pPr>
              <w:pStyle w:val="NoSpacing"/>
              <w:numPr>
                <w:ilvl w:val="1"/>
                <w:numId w:val="43"/>
              </w:numPr>
              <w:rPr>
                <w:rFonts w:cstheme="minorHAnsi"/>
                <w:sz w:val="16"/>
                <w:szCs w:val="16"/>
              </w:rPr>
            </w:pPr>
            <w:r>
              <w:rPr>
                <w:rFonts w:cstheme="minorHAnsi"/>
                <w:sz w:val="16"/>
                <w:szCs w:val="16"/>
              </w:rPr>
              <w:t xml:space="preserve">the federal government </w:t>
            </w:r>
          </w:p>
          <w:p w:rsidR="00A04281" w:rsidRPr="002D5BE6" w:rsidP="00F33FEE" w14:paraId="56A4DEE9" w14:textId="77777777">
            <w:pPr>
              <w:pStyle w:val="NoSpacing"/>
              <w:numPr>
                <w:ilvl w:val="1"/>
                <w:numId w:val="43"/>
              </w:numPr>
              <w:rPr>
                <w:rFonts w:cstheme="minorHAnsi"/>
                <w:sz w:val="16"/>
                <w:szCs w:val="16"/>
              </w:rPr>
            </w:pPr>
            <w:r w:rsidRPr="002D5BE6">
              <w:rPr>
                <w:rFonts w:cstheme="minorHAnsi"/>
                <w:sz w:val="16"/>
                <w:szCs w:val="16"/>
              </w:rPr>
              <w:t>other sources, including private or other loans</w:t>
            </w:r>
          </w:p>
          <w:p w:rsidR="00A04281" w:rsidP="00A04281" w14:paraId="0E088131" w14:textId="77777777">
            <w:pPr>
              <w:pStyle w:val="ListParagraph"/>
              <w:numPr>
                <w:ilvl w:val="0"/>
                <w:numId w:val="4"/>
              </w:numPr>
              <w:rPr>
                <w:rFonts w:cstheme="minorHAnsi"/>
                <w:sz w:val="16"/>
                <w:szCs w:val="16"/>
              </w:rPr>
            </w:pPr>
            <w:r>
              <w:rPr>
                <w:rFonts w:cstheme="minorHAnsi"/>
                <w:sz w:val="16"/>
                <w:szCs w:val="16"/>
              </w:rPr>
              <w:t xml:space="preserve">Do </w:t>
            </w:r>
            <w:r>
              <w:rPr>
                <w:rFonts w:cstheme="minorHAnsi"/>
                <w:b/>
                <w:bCs/>
                <w:sz w:val="16"/>
                <w:szCs w:val="16"/>
              </w:rPr>
              <w:t>not</w:t>
            </w:r>
            <w:r>
              <w:rPr>
                <w:rFonts w:cstheme="minorHAnsi"/>
                <w:sz w:val="16"/>
                <w:szCs w:val="16"/>
              </w:rPr>
              <w:t xml:space="preserve"> include</w:t>
            </w:r>
            <w:r w:rsidRPr="002D5BE6">
              <w:rPr>
                <w:rFonts w:cstheme="minorHAnsi"/>
                <w:sz w:val="16"/>
                <w:szCs w:val="16"/>
              </w:rPr>
              <w:t>:</w:t>
            </w:r>
          </w:p>
          <w:p w:rsidR="00A04281" w:rsidP="00F33FEE" w14:paraId="7750E188" w14:textId="77777777">
            <w:pPr>
              <w:pStyle w:val="NoSpacing"/>
              <w:numPr>
                <w:ilvl w:val="1"/>
                <w:numId w:val="43"/>
              </w:numPr>
              <w:rPr>
                <w:rFonts w:cstheme="minorHAnsi"/>
                <w:sz w:val="16"/>
                <w:szCs w:val="16"/>
              </w:rPr>
            </w:pPr>
            <w:r>
              <w:rPr>
                <w:rFonts w:cstheme="minorHAnsi"/>
                <w:sz w:val="16"/>
                <w:szCs w:val="16"/>
              </w:rPr>
              <w:t xml:space="preserve">grant or scholarship aid from private or other sources </w:t>
            </w:r>
          </w:p>
          <w:p w:rsidR="00A04281" w:rsidP="00F33FEE" w14:paraId="74E9091A" w14:textId="77777777">
            <w:pPr>
              <w:pStyle w:val="NoSpacing"/>
              <w:numPr>
                <w:ilvl w:val="1"/>
                <w:numId w:val="43"/>
              </w:numPr>
              <w:rPr>
                <w:rFonts w:cstheme="minorHAnsi"/>
                <w:sz w:val="16"/>
                <w:szCs w:val="16"/>
              </w:rPr>
            </w:pPr>
            <w:r w:rsidRPr="002D5BE6">
              <w:rPr>
                <w:rFonts w:cstheme="minorHAnsi"/>
                <w:sz w:val="16"/>
                <w:szCs w:val="16"/>
              </w:rPr>
              <w:t xml:space="preserve"> </w:t>
            </w:r>
            <w:r>
              <w:rPr>
                <w:rFonts w:cstheme="minorHAnsi"/>
                <w:sz w:val="16"/>
                <w:szCs w:val="16"/>
              </w:rPr>
              <w:t>PLUS loans or loans made to anyone other than the student</w:t>
            </w:r>
          </w:p>
        </w:tc>
        <w:tc>
          <w:tcPr>
            <w:tcW w:w="216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hideMark/>
          </w:tcPr>
          <w:p w:rsidR="00A04281" w:rsidP="00A04281" w14:paraId="2B0F1D76" w14:textId="4011EF70">
            <w:pPr>
              <w:pStyle w:val="NoSpacing"/>
              <w:numPr>
                <w:ilvl w:val="0"/>
                <w:numId w:val="4"/>
              </w:numPr>
              <w:ind w:hanging="18"/>
              <w:rPr>
                <w:sz w:val="16"/>
                <w:szCs w:val="16"/>
              </w:rPr>
            </w:pPr>
            <w:r w:rsidRPr="23E8F1B5">
              <w:rPr>
                <w:sz w:val="16"/>
                <w:szCs w:val="16"/>
              </w:rPr>
              <w:t>Any time during</w:t>
            </w:r>
            <w:r w:rsidRPr="005E633A">
              <w:rPr>
                <w:sz w:val="16"/>
                <w:szCs w:val="16"/>
              </w:rPr>
              <w:t xml:space="preserve"> </w:t>
            </w:r>
            <w:r w:rsidRPr="009A54A7" w:rsidR="006F7AAB">
              <w:rPr>
                <w:color w:val="00B050"/>
                <w:sz w:val="16"/>
                <w:szCs w:val="16"/>
              </w:rPr>
              <w:t>academic year</w:t>
            </w:r>
            <w:r w:rsidRPr="009A54A7" w:rsidR="006F7AAB">
              <w:rPr>
                <w:sz w:val="16"/>
                <w:szCs w:val="16"/>
              </w:rPr>
              <w:t xml:space="preserve"> </w:t>
            </w:r>
            <w:r w:rsidRPr="009A54A7" w:rsidR="006F7AAB">
              <w:rPr>
                <w:color w:val="00B050"/>
                <w:sz w:val="16"/>
                <w:szCs w:val="16"/>
              </w:rPr>
              <w:t>2023-24</w:t>
            </w:r>
          </w:p>
          <w:p w:rsidR="00A04281" w:rsidRPr="00F35CE7" w:rsidP="00600A30" w14:paraId="7DEA0ACF" w14:textId="77777777">
            <w:pPr>
              <w:pStyle w:val="NoSpacing"/>
              <w:ind w:left="432"/>
              <w:rPr>
                <w:rFonts w:cstheme="minorHAnsi"/>
                <w:strike/>
                <w:sz w:val="16"/>
                <w:szCs w:val="16"/>
              </w:rPr>
            </w:pPr>
          </w:p>
        </w:tc>
      </w:tr>
    </w:tbl>
    <w:p w:rsidR="00A04281" w:rsidP="00A04281" w14:paraId="1F6C0733" w14:textId="77777777">
      <w:pPr>
        <w:pStyle w:val="NoSpacing"/>
        <w:ind w:firstLine="720"/>
        <w:rPr>
          <w:strike/>
          <w:color w:val="FF0000"/>
          <w:sz w:val="16"/>
          <w:szCs w:val="16"/>
        </w:rPr>
      </w:pPr>
    </w:p>
    <w:tbl>
      <w:tblPr>
        <w:tblStyle w:val="TableGrid"/>
        <w:tblW w:w="9990" w:type="dxa"/>
        <w:tblInd w:w="-5" w:type="dxa"/>
        <w:tblLook w:val="04A0"/>
      </w:tblPr>
      <w:tblGrid>
        <w:gridCol w:w="5400"/>
        <w:gridCol w:w="4590"/>
      </w:tblGrid>
      <w:tr w14:paraId="53EDDA95" w14:textId="77777777" w:rsidTr="00600A30">
        <w:tblPrEx>
          <w:tblW w:w="9990" w:type="dxa"/>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04281" w:rsidP="00600A30" w14:paraId="0E5CE93A" w14:textId="77777777">
            <w:pPr>
              <w:pStyle w:val="NoSpacing"/>
              <w:rPr>
                <w:b/>
                <w:bCs/>
                <w:sz w:val="16"/>
                <w:szCs w:val="16"/>
              </w:rPr>
            </w:pPr>
            <w:r>
              <w:rPr>
                <w:b/>
                <w:bCs/>
                <w:sz w:val="16"/>
                <w:szCs w:val="16"/>
              </w:rPr>
              <w:t>Information from Part A:</w:t>
            </w:r>
          </w:p>
        </w:tc>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F40EC" w:rsidP="00AF40EC" w14:paraId="217A1192" w14:textId="77777777">
            <w:pPr>
              <w:pStyle w:val="NoSpacing"/>
              <w:jc w:val="center"/>
              <w:rPr>
                <w:rFonts w:cstheme="minorHAnsi"/>
                <w:color w:val="00B050"/>
                <w:sz w:val="16"/>
                <w:szCs w:val="16"/>
              </w:rPr>
            </w:pPr>
            <w:r>
              <w:rPr>
                <w:rFonts w:cstheme="minorHAnsi"/>
                <w:color w:val="BF8F00" w:themeColor="accent4" w:themeShade="BF"/>
                <w:sz w:val="16"/>
                <w:szCs w:val="16"/>
              </w:rPr>
              <w:t>[</w:t>
            </w:r>
            <w:r w:rsidRPr="000A125D">
              <w:rPr>
                <w:rFonts w:cstheme="minorHAnsi"/>
                <w:color w:val="BF8F00" w:themeColor="accent4" w:themeShade="BF"/>
                <w:sz w:val="16"/>
                <w:szCs w:val="16"/>
              </w:rPr>
              <w:t>A</w:t>
            </w:r>
            <w:r>
              <w:rPr>
                <w:rFonts w:cstheme="minorHAnsi"/>
                <w:color w:val="BF8F00" w:themeColor="accent4" w:themeShade="BF"/>
                <w:sz w:val="16"/>
                <w:szCs w:val="16"/>
              </w:rPr>
              <w:t>R</w:t>
            </w:r>
            <w:r w:rsidRPr="000A125D">
              <w:rPr>
                <w:rFonts w:cstheme="minorHAnsi"/>
                <w:color w:val="BF8F00" w:themeColor="accent4" w:themeShade="BF"/>
                <w:sz w:val="16"/>
                <w:szCs w:val="16"/>
              </w:rPr>
              <w:t>:</w:t>
            </w:r>
            <w:r>
              <w:rPr>
                <w:rFonts w:cstheme="minorHAnsi"/>
                <w:color w:val="00B050"/>
                <w:sz w:val="16"/>
                <w:szCs w:val="16"/>
              </w:rPr>
              <w:t xml:space="preserve"> FALL 2023</w:t>
            </w:r>
          </w:p>
          <w:p w:rsidR="00A04281" w:rsidP="00AF40EC" w14:paraId="1D6C044E" w14:textId="6300D418">
            <w:pPr>
              <w:pStyle w:val="NoSpacing"/>
              <w:jc w:val="center"/>
              <w:rPr>
                <w:b/>
                <w:bCs/>
                <w:sz w:val="16"/>
                <w:szCs w:val="16"/>
              </w:rPr>
            </w:pPr>
            <w:r>
              <w:rPr>
                <w:rFonts w:cstheme="minorHAnsi"/>
                <w:color w:val="BF8F00" w:themeColor="accent4" w:themeShade="BF"/>
                <w:sz w:val="16"/>
                <w:szCs w:val="16"/>
              </w:rPr>
              <w:t xml:space="preserve">PR: </w:t>
            </w:r>
            <w:r>
              <w:rPr>
                <w:rFonts w:cstheme="minorHAnsi"/>
                <w:color w:val="00B050"/>
                <w:sz w:val="16"/>
                <w:szCs w:val="16"/>
              </w:rPr>
              <w:t>July 1, 2023 to June 30, 2024</w:t>
            </w:r>
            <w:r>
              <w:rPr>
                <w:rFonts w:cstheme="minorHAnsi"/>
                <w:color w:val="BF8F00" w:themeColor="accent4" w:themeShade="BF"/>
                <w:sz w:val="16"/>
                <w:szCs w:val="16"/>
              </w:rPr>
              <w:t>]</w:t>
            </w:r>
          </w:p>
        </w:tc>
      </w:tr>
      <w:tr w14:paraId="64E48A2A" w14:textId="77777777" w:rsidTr="00600A30">
        <w:tblPrEx>
          <w:tblW w:w="9990" w:type="dxa"/>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tcPr>
          <w:p w:rsidR="00A04281" w:rsidRPr="00471704" w:rsidP="00600A30" w14:paraId="66E77372" w14:textId="77777777">
            <w:pPr>
              <w:pStyle w:val="NoSpacing"/>
              <w:rPr>
                <w:rFonts w:cstheme="minorHAnsi"/>
                <w:strike/>
                <w:color w:val="FF0000"/>
                <w:sz w:val="16"/>
                <w:szCs w:val="16"/>
              </w:rPr>
            </w:pPr>
            <w:r w:rsidRPr="002D5BE6">
              <w:rPr>
                <w:rFonts w:cstheme="minorHAnsi"/>
                <w:sz w:val="16"/>
                <w:szCs w:val="16"/>
              </w:rPr>
              <w:t xml:space="preserve"> Full-time, first-time degree/certificate-seeking undergraduate students</w:t>
            </w:r>
            <w:r w:rsidRPr="00471704">
              <w:rPr>
                <w:rFonts w:cstheme="minorHAnsi"/>
                <w:sz w:val="16"/>
                <w:szCs w:val="16"/>
              </w:rPr>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A04281" w:rsidRPr="002D5BE6" w:rsidP="00600A30" w14:paraId="5844DD24" w14:textId="77777777">
            <w:pPr>
              <w:pStyle w:val="NoSpacing"/>
              <w:jc w:val="center"/>
              <w:rPr>
                <w:sz w:val="16"/>
                <w:szCs w:val="16"/>
              </w:rPr>
            </w:pPr>
            <w:r w:rsidRPr="00471704">
              <w:rPr>
                <w:rFonts w:cstheme="minorHAnsi"/>
                <w:sz w:val="16"/>
                <w:szCs w:val="16"/>
              </w:rPr>
              <w:t>Carried forward</w:t>
            </w:r>
            <w:r w:rsidRPr="00471704">
              <w:rPr>
                <w:sz w:val="16"/>
                <w:szCs w:val="16"/>
              </w:rPr>
              <w:t xml:space="preserve"> from Part A</w:t>
            </w:r>
            <w:r>
              <w:rPr>
                <w:sz w:val="16"/>
                <w:szCs w:val="16"/>
              </w:rPr>
              <w:t xml:space="preserve"> </w:t>
            </w:r>
            <w:r w:rsidRPr="002D5BE6">
              <w:rPr>
                <w:sz w:val="16"/>
                <w:szCs w:val="16"/>
              </w:rPr>
              <w:t>Line 05</w:t>
            </w:r>
          </w:p>
        </w:tc>
      </w:tr>
      <w:tr w14:paraId="45087528" w14:textId="77777777" w:rsidTr="00600A30">
        <w:tblPrEx>
          <w:tblW w:w="9990" w:type="dxa"/>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04281" w:rsidRPr="00471704" w:rsidP="00A04281" w14:paraId="31312C1B" w14:textId="12616252">
            <w:pPr>
              <w:pStyle w:val="NoSpacing"/>
              <w:numPr>
                <w:ilvl w:val="0"/>
                <w:numId w:val="4"/>
              </w:numPr>
              <w:rPr>
                <w:rFonts w:cstheme="minorHAnsi"/>
                <w:sz w:val="16"/>
                <w:szCs w:val="16"/>
              </w:rPr>
            </w:pPr>
            <w:r w:rsidRPr="002D5BE6">
              <w:rPr>
                <w:rFonts w:cstheme="minorHAnsi"/>
                <w:sz w:val="16"/>
                <w:szCs w:val="16"/>
              </w:rPr>
              <w:t>Full-time, first-time degree/certificate-seeking undergraduate students</w:t>
            </w:r>
            <w:r w:rsidRPr="00EA402F">
              <w:rPr>
                <w:rFonts w:cstheme="minorHAnsi"/>
                <w:sz w:val="16"/>
                <w:szCs w:val="16"/>
              </w:rPr>
              <w:t xml:space="preserve"> </w:t>
            </w:r>
            <w:r w:rsidRPr="00471704">
              <w:rPr>
                <w:rFonts w:cstheme="minorHAnsi"/>
                <w:sz w:val="16"/>
                <w:szCs w:val="16"/>
              </w:rPr>
              <w:t>awarded:</w:t>
            </w:r>
          </w:p>
          <w:p w:rsidR="00A04281" w:rsidRPr="00471704" w:rsidP="00A04281" w14:paraId="4675E146" w14:textId="77777777">
            <w:pPr>
              <w:pStyle w:val="NoSpacing"/>
              <w:numPr>
                <w:ilvl w:val="0"/>
                <w:numId w:val="11"/>
              </w:numPr>
              <w:rPr>
                <w:rFonts w:cstheme="minorHAnsi"/>
                <w:sz w:val="16"/>
                <w:szCs w:val="16"/>
              </w:rPr>
            </w:pPr>
            <w:r w:rsidRPr="00471704">
              <w:rPr>
                <w:rFonts w:cstheme="minorHAnsi"/>
                <w:sz w:val="16"/>
                <w:szCs w:val="16"/>
              </w:rPr>
              <w:t>Federal Work Study</w:t>
            </w:r>
          </w:p>
          <w:p w:rsidR="00A04281" w:rsidRPr="00471704" w:rsidP="00A04281" w14:paraId="33500FA0" w14:textId="77777777">
            <w:pPr>
              <w:pStyle w:val="NoSpacing"/>
              <w:numPr>
                <w:ilvl w:val="0"/>
                <w:numId w:val="11"/>
              </w:numPr>
              <w:rPr>
                <w:rFonts w:cstheme="minorHAnsi"/>
                <w:sz w:val="16"/>
                <w:szCs w:val="16"/>
              </w:rPr>
            </w:pPr>
            <w:r w:rsidRPr="00471704">
              <w:rPr>
                <w:rFonts w:cstheme="minorHAnsi"/>
                <w:sz w:val="16"/>
                <w:szCs w:val="16"/>
              </w:rPr>
              <w:t>Loans to students</w:t>
            </w:r>
          </w:p>
          <w:p w:rsidR="00A04281" w:rsidRPr="00471704" w:rsidP="00A04281" w14:paraId="217434C2" w14:textId="77777777">
            <w:pPr>
              <w:pStyle w:val="NoSpacing"/>
              <w:numPr>
                <w:ilvl w:val="0"/>
                <w:numId w:val="11"/>
              </w:numPr>
              <w:rPr>
                <w:rFonts w:cstheme="minorHAnsi"/>
                <w:sz w:val="16"/>
                <w:szCs w:val="16"/>
              </w:rPr>
            </w:pPr>
            <w:r w:rsidRPr="00471704">
              <w:rPr>
                <w:rFonts w:cstheme="minorHAnsi"/>
                <w:sz w:val="16"/>
                <w:szCs w:val="16"/>
              </w:rPr>
              <w:t>Grant or scholarship aid from the federal government, state/local government, or the institution</w:t>
            </w:r>
          </w:p>
          <w:p w:rsidR="00A04281" w:rsidRPr="00471704" w:rsidP="00A04281" w14:paraId="0218C2D5" w14:textId="77777777">
            <w:pPr>
              <w:pStyle w:val="NoSpacing"/>
              <w:numPr>
                <w:ilvl w:val="0"/>
                <w:numId w:val="11"/>
              </w:numPr>
              <w:rPr>
                <w:rFonts w:cstheme="minorHAnsi"/>
                <w:sz w:val="16"/>
                <w:szCs w:val="16"/>
              </w:rPr>
            </w:pPr>
            <w:r w:rsidRPr="00471704">
              <w:rPr>
                <w:rFonts w:cstheme="minorHAnsi"/>
                <w:sz w:val="16"/>
                <w:szCs w:val="16"/>
              </w:rPr>
              <w:t>Other sources known to the institution</w:t>
            </w:r>
          </w:p>
        </w:tc>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04281" w:rsidRPr="00E27B90" w:rsidP="00600A30" w14:paraId="0AF71C61" w14:textId="77777777">
            <w:pPr>
              <w:pStyle w:val="NoSpacing"/>
              <w:jc w:val="center"/>
              <w:rPr>
                <w:sz w:val="16"/>
                <w:szCs w:val="16"/>
              </w:rPr>
            </w:pPr>
            <w:r w:rsidRPr="00471704">
              <w:rPr>
                <w:sz w:val="16"/>
                <w:szCs w:val="16"/>
              </w:rPr>
              <w:t>Carried forward from Part A</w:t>
            </w:r>
            <w:r>
              <w:rPr>
                <w:sz w:val="16"/>
                <w:szCs w:val="16"/>
              </w:rPr>
              <w:t xml:space="preserve"> </w:t>
            </w:r>
            <w:r w:rsidRPr="002D5BE6">
              <w:rPr>
                <w:sz w:val="16"/>
                <w:szCs w:val="16"/>
              </w:rPr>
              <w:t>Line 06</w:t>
            </w:r>
          </w:p>
        </w:tc>
      </w:tr>
      <w:tr w14:paraId="453C9913" w14:textId="77777777" w:rsidTr="00600A30">
        <w:tblPrEx>
          <w:tblW w:w="9990" w:type="dxa"/>
          <w:tblInd w:w="-5" w:type="dxa"/>
          <w:tblLook w:val="04A0"/>
        </w:tblPrEx>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04281" w:rsidRPr="00471704" w:rsidP="00A04281" w14:paraId="7761A5B1" w14:textId="205326E1">
            <w:pPr>
              <w:pStyle w:val="NoSpacing"/>
              <w:numPr>
                <w:ilvl w:val="0"/>
                <w:numId w:val="4"/>
              </w:numPr>
              <w:rPr>
                <w:rFonts w:cstheme="minorHAnsi"/>
                <w:sz w:val="16"/>
                <w:szCs w:val="16"/>
              </w:rPr>
            </w:pPr>
            <w:r w:rsidRPr="002D5BE6">
              <w:rPr>
                <w:rFonts w:cstheme="minorHAnsi"/>
                <w:sz w:val="16"/>
                <w:szCs w:val="16"/>
              </w:rPr>
              <w:t>Full-time, first-time degree/certificate-seeking undergraduate students</w:t>
            </w:r>
            <w:r w:rsidRPr="00EA402F">
              <w:rPr>
                <w:rFonts w:cstheme="minorHAnsi"/>
                <w:sz w:val="16"/>
                <w:szCs w:val="16"/>
              </w:rPr>
              <w:t xml:space="preserve"> </w:t>
            </w:r>
            <w:r w:rsidRPr="00471704">
              <w:rPr>
                <w:rFonts w:cstheme="minorHAnsi"/>
                <w:sz w:val="16"/>
                <w:szCs w:val="16"/>
              </w:rPr>
              <w:t>awarded:</w:t>
            </w:r>
          </w:p>
          <w:p w:rsidR="00A04281" w:rsidRPr="00471704" w:rsidP="00A04281" w14:paraId="781E5C3A" w14:textId="77777777">
            <w:pPr>
              <w:pStyle w:val="NoSpacing"/>
              <w:numPr>
                <w:ilvl w:val="0"/>
                <w:numId w:val="10"/>
              </w:numPr>
              <w:rPr>
                <w:rFonts w:cstheme="minorHAnsi"/>
                <w:sz w:val="16"/>
                <w:szCs w:val="16"/>
              </w:rPr>
            </w:pPr>
            <w:r w:rsidRPr="00471704">
              <w:rPr>
                <w:rFonts w:cstheme="minorHAnsi"/>
                <w:sz w:val="16"/>
                <w:szCs w:val="16"/>
              </w:rPr>
              <w:t>Loans to students</w:t>
            </w:r>
          </w:p>
          <w:p w:rsidR="00A04281" w:rsidRPr="00471704" w:rsidP="00A04281" w14:paraId="3FC510AF" w14:textId="77777777">
            <w:pPr>
              <w:pStyle w:val="NoSpacing"/>
              <w:numPr>
                <w:ilvl w:val="0"/>
                <w:numId w:val="10"/>
              </w:numPr>
              <w:rPr>
                <w:rFonts w:cstheme="minorHAnsi"/>
                <w:sz w:val="16"/>
                <w:szCs w:val="16"/>
              </w:rPr>
            </w:pPr>
            <w:r w:rsidRPr="00471704">
              <w:rPr>
                <w:rFonts w:cstheme="minorHAnsi"/>
                <w:sz w:val="16"/>
                <w:szCs w:val="16"/>
              </w:rPr>
              <w:t>Grant or scholarship aid from the federal government, state/local government, or the institution</w:t>
            </w:r>
          </w:p>
        </w:tc>
        <w:tc>
          <w:tcPr>
            <w:tcW w:w="45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A04281" w:rsidRPr="00E27B90" w:rsidP="00600A30" w14:paraId="061DEDE8" w14:textId="77777777">
            <w:pPr>
              <w:pStyle w:val="NoSpacing"/>
              <w:jc w:val="center"/>
              <w:rPr>
                <w:sz w:val="16"/>
                <w:szCs w:val="16"/>
              </w:rPr>
            </w:pPr>
            <w:r w:rsidRPr="00471704">
              <w:rPr>
                <w:sz w:val="16"/>
                <w:szCs w:val="16"/>
              </w:rPr>
              <w:t>Carried forward from Part A</w:t>
            </w:r>
            <w:r>
              <w:rPr>
                <w:sz w:val="16"/>
                <w:szCs w:val="16"/>
              </w:rPr>
              <w:t xml:space="preserve"> </w:t>
            </w:r>
            <w:r w:rsidRPr="002D5BE6">
              <w:rPr>
                <w:sz w:val="16"/>
                <w:szCs w:val="16"/>
              </w:rPr>
              <w:t>Line 07</w:t>
            </w:r>
          </w:p>
        </w:tc>
      </w:tr>
    </w:tbl>
    <w:p w:rsidR="00A04281" w:rsidP="00A04281" w14:paraId="4F241C56" w14:textId="77777777">
      <w:pPr>
        <w:pStyle w:val="NoSpacing"/>
        <w:rPr>
          <w:sz w:val="18"/>
          <w:szCs w:val="18"/>
        </w:rPr>
      </w:pPr>
    </w:p>
    <w:p w:rsidR="00A04281" w:rsidP="00A04281" w14:paraId="375FE5C9" w14:textId="77777777">
      <w:pPr>
        <w:pStyle w:val="NoSpacing"/>
        <w:rPr>
          <w:sz w:val="18"/>
          <w:szCs w:val="18"/>
        </w:rPr>
      </w:pPr>
    </w:p>
    <w:p w:rsidR="00A04281" w:rsidP="00A04281" w14:paraId="7AC7DC2B" w14:textId="77777777">
      <w:pPr>
        <w:pStyle w:val="NoSpacing"/>
        <w:ind w:firstLine="720"/>
        <w:rPr>
          <w:sz w:val="16"/>
          <w:szCs w:val="16"/>
        </w:rPr>
      </w:pPr>
    </w:p>
    <w:p w:rsidR="00A04281" w:rsidP="00A04281" w14:paraId="60566829" w14:textId="77777777">
      <w:pPr>
        <w:pStyle w:val="NoSpacing"/>
        <w:rPr>
          <w:sz w:val="16"/>
          <w:szCs w:val="16"/>
        </w:rPr>
      </w:pPr>
    </w:p>
    <w:p w:rsidR="001345CF" w:rsidP="00A04281" w14:paraId="601552B2" w14:textId="77777777">
      <w:pPr>
        <w:pStyle w:val="NoSpacing"/>
        <w:rPr>
          <w:sz w:val="16"/>
          <w:szCs w:val="16"/>
        </w:rPr>
        <w:sectPr w:rsidSect="006F7AAB">
          <w:pgSz w:w="12240" w:h="15840"/>
          <w:pgMar w:top="720" w:right="720" w:bottom="720" w:left="720" w:header="720" w:footer="144" w:gutter="0"/>
          <w:cols w:space="720"/>
          <w:docGrid w:linePitch="360"/>
        </w:sectPr>
      </w:pPr>
    </w:p>
    <w:p w:rsidR="00DE606F" w:rsidP="00E235A6" w14:paraId="36EFDC94" w14:textId="16346D23">
      <w:pPr>
        <w:pStyle w:val="NoSpacing"/>
        <w:rPr>
          <w:sz w:val="16"/>
          <w:szCs w:val="16"/>
        </w:rPr>
      </w:pPr>
      <w:r>
        <w:rPr>
          <w:sz w:val="16"/>
          <w:szCs w:val="16"/>
        </w:rPr>
        <w:t xml:space="preserve">In the fields provided, report the number of </w:t>
      </w:r>
      <w:r w:rsidRPr="002D5BE6">
        <w:rPr>
          <w:noProof/>
          <w:sz w:val="16"/>
          <w:szCs w:val="16"/>
        </w:rPr>
        <w:t>full-time, first-time degree/certificate-seeking (FTFT</w:t>
      </w:r>
      <w:r w:rsidR="00ED01AF">
        <w:rPr>
          <w:noProof/>
          <w:sz w:val="16"/>
          <w:szCs w:val="16"/>
        </w:rPr>
        <w:t xml:space="preserve"> </w:t>
      </w:r>
      <w:r w:rsidRPr="002D5BE6">
        <w:rPr>
          <w:noProof/>
          <w:sz w:val="16"/>
          <w:szCs w:val="16"/>
        </w:rPr>
        <w:t xml:space="preserve">DGCS) undergraduate </w:t>
      </w:r>
      <w:r>
        <w:rPr>
          <w:sz w:val="16"/>
          <w:szCs w:val="16"/>
        </w:rPr>
        <w:t xml:space="preserve">students and the total amount of aid they were awarded for each </w:t>
      </w:r>
      <w:r w:rsidRPr="002D5BE6">
        <w:rPr>
          <w:sz w:val="16"/>
          <w:szCs w:val="16"/>
        </w:rPr>
        <w:t>type of aid</w:t>
      </w:r>
      <w:r>
        <w:rPr>
          <w:sz w:val="16"/>
          <w:szCs w:val="16"/>
        </w:rPr>
        <w:t>.</w:t>
      </w:r>
    </w:p>
    <w:p w:rsidR="00E235A6" w:rsidRPr="00E235A6" w:rsidP="00E235A6" w14:paraId="21DFDD21" w14:textId="77777777">
      <w:pPr>
        <w:pStyle w:val="NoSpacing"/>
        <w:rPr>
          <w:sz w:val="16"/>
          <w:szCs w:val="16"/>
        </w:rPr>
      </w:pPr>
    </w:p>
    <w:tbl>
      <w:tblPr>
        <w:tblStyle w:val="TableGrid"/>
        <w:tblpPr w:leftFromText="180" w:rightFromText="180" w:vertAnchor="text" w:tblpY="1"/>
        <w:tblOverlap w:val="never"/>
        <w:tblW w:w="14665" w:type="dxa"/>
        <w:tblLook w:val="04A0"/>
      </w:tblPr>
      <w:tblGrid>
        <w:gridCol w:w="544"/>
        <w:gridCol w:w="14121"/>
      </w:tblGrid>
      <w:tr w14:paraId="54D25B91" w14:textId="77777777" w:rsidTr="00600A30">
        <w:tblPrEx>
          <w:tblW w:w="14665" w:type="dxa"/>
          <w:tblLook w:val="04A0"/>
        </w:tblPrEx>
        <w:trPr>
          <w:trHeight w:val="56"/>
        </w:trPr>
        <w:tc>
          <w:tcPr>
            <w:tcW w:w="544" w:type="dxa"/>
            <w:vAlign w:val="center"/>
          </w:tcPr>
          <w:p w:rsidR="00DE606F" w:rsidRPr="009D3172" w:rsidP="00600A30" w14:paraId="43B36C93" w14:textId="77777777">
            <w:pPr>
              <w:pStyle w:val="NoSpacing"/>
              <w:rPr>
                <w:b/>
                <w:bCs/>
                <w:strike/>
                <w:color w:val="7030A0"/>
                <w:sz w:val="16"/>
                <w:szCs w:val="16"/>
              </w:rPr>
            </w:pPr>
            <w:r w:rsidRPr="00ED4F39">
              <w:rPr>
                <w:b/>
                <w:bCs/>
                <w:sz w:val="16"/>
                <w:szCs w:val="16"/>
              </w:rPr>
              <w:t>Line</w:t>
            </w:r>
          </w:p>
        </w:tc>
        <w:tc>
          <w:tcPr>
            <w:tcW w:w="14121" w:type="dxa"/>
            <w:vAlign w:val="center"/>
          </w:tcPr>
          <w:p w:rsidR="00DE606F" w:rsidRPr="00ED4F39" w:rsidP="00600A30" w14:paraId="55591047" w14:textId="77777777">
            <w:pPr>
              <w:pStyle w:val="NoSpacing"/>
              <w:rPr>
                <w:b/>
                <w:bCs/>
                <w:strike/>
                <w:sz w:val="16"/>
                <w:szCs w:val="16"/>
              </w:rPr>
            </w:pPr>
            <w:r w:rsidRPr="00ED4F39">
              <w:rPr>
                <w:b/>
                <w:bCs/>
                <w:sz w:val="16"/>
                <w:szCs w:val="16"/>
              </w:rPr>
              <w:t>Description</w:t>
            </w:r>
          </w:p>
        </w:tc>
      </w:tr>
      <w:tr w14:paraId="44E7957B" w14:textId="77777777" w:rsidTr="00600A30">
        <w:tblPrEx>
          <w:tblW w:w="14665" w:type="dxa"/>
          <w:tblLook w:val="04A0"/>
        </w:tblPrEx>
        <w:trPr>
          <w:trHeight w:val="20"/>
        </w:trPr>
        <w:tc>
          <w:tcPr>
            <w:tcW w:w="544" w:type="dxa"/>
            <w:vMerge w:val="restart"/>
            <w:vAlign w:val="center"/>
          </w:tcPr>
          <w:p w:rsidR="004A501A" w:rsidRPr="009D3172" w:rsidP="004A501A" w14:paraId="250FB979" w14:textId="77777777">
            <w:pPr>
              <w:pStyle w:val="NoSpacing"/>
              <w:rPr>
                <w:color w:val="7030A0"/>
                <w:sz w:val="16"/>
                <w:szCs w:val="16"/>
              </w:rPr>
            </w:pPr>
            <w:r w:rsidRPr="00ED4F39">
              <w:rPr>
                <w:sz w:val="16"/>
                <w:szCs w:val="16"/>
              </w:rPr>
              <w:t>01</w:t>
            </w:r>
          </w:p>
        </w:tc>
        <w:tc>
          <w:tcPr>
            <w:tcW w:w="14121" w:type="dxa"/>
            <w:vAlign w:val="center"/>
          </w:tcPr>
          <w:p w:rsidR="004A501A" w:rsidRPr="00ED4F39" w:rsidP="004A501A" w14:paraId="674B0ABB" w14:textId="16C9C6FB">
            <w:pPr>
              <w:pStyle w:val="NoSpacing"/>
              <w:rPr>
                <w:sz w:val="16"/>
                <w:szCs w:val="16"/>
              </w:rPr>
            </w:pPr>
            <w:r w:rsidRPr="00F23399">
              <w:rPr>
                <w:b/>
                <w:bCs/>
                <w:sz w:val="16"/>
                <w:szCs w:val="16"/>
              </w:rPr>
              <w:t>Grant or scholarship aid from the federal government, state/local government, and the institution</w:t>
            </w:r>
            <w:r w:rsidR="00DC4F5F">
              <w:rPr>
                <w:b/>
                <w:bCs/>
                <w:sz w:val="16"/>
                <w:szCs w:val="16"/>
              </w:rPr>
              <w:t xml:space="preserve">. </w:t>
            </w:r>
            <w:r w:rsidR="00DC4F5F">
              <w:t xml:space="preserve"> </w:t>
            </w:r>
            <w:r w:rsidRPr="00830AA8" w:rsidR="00DC4F5F">
              <w:rPr>
                <w:sz w:val="16"/>
                <w:szCs w:val="16"/>
              </w:rPr>
              <w:t>This type of aid is a program group. It includes all federal, state/local, and institutional grant and scholarship aid described for each entity as defined for IPEDS reporting purposes in the What to Include section of the SFA Survey Instructions.</w:t>
            </w:r>
          </w:p>
        </w:tc>
      </w:tr>
      <w:tr w14:paraId="2DADD9CC" w14:textId="77777777" w:rsidTr="00600A30">
        <w:tblPrEx>
          <w:tblW w:w="14665" w:type="dxa"/>
          <w:tblLook w:val="04A0"/>
        </w:tblPrEx>
        <w:trPr>
          <w:trHeight w:val="20"/>
        </w:trPr>
        <w:tc>
          <w:tcPr>
            <w:tcW w:w="544" w:type="dxa"/>
            <w:vMerge/>
            <w:vAlign w:val="center"/>
          </w:tcPr>
          <w:p w:rsidR="004A501A" w:rsidRPr="009D3172" w:rsidP="004A501A" w14:paraId="035E5898" w14:textId="77777777">
            <w:pPr>
              <w:pStyle w:val="NoSpacing"/>
              <w:rPr>
                <w:b/>
                <w:bCs/>
                <w:strike/>
                <w:color w:val="7030A0"/>
                <w:sz w:val="16"/>
                <w:szCs w:val="16"/>
              </w:rPr>
            </w:pPr>
          </w:p>
        </w:tc>
        <w:tc>
          <w:tcPr>
            <w:tcW w:w="14121" w:type="dxa"/>
            <w:vAlign w:val="center"/>
          </w:tcPr>
          <w:p w:rsidR="004A501A" w:rsidRPr="00F23399" w:rsidP="004A501A" w14:paraId="5A4E4A51" w14:textId="0FC8D7AC">
            <w:pPr>
              <w:pStyle w:val="NoSpacing"/>
              <w:rPr>
                <w:rFonts w:cstheme="minorHAnsi"/>
                <w:sz w:val="16"/>
                <w:szCs w:val="16"/>
              </w:rPr>
            </w:pPr>
            <w:r w:rsidRPr="00F23399">
              <w:rPr>
                <w:rFonts w:cstheme="minorHAnsi"/>
                <w:b/>
                <w:bCs/>
                <w:sz w:val="16"/>
                <w:szCs w:val="16"/>
              </w:rPr>
              <w:t>Column 1.</w:t>
            </w:r>
            <w:r w:rsidRPr="00EA402F">
              <w:rPr>
                <w:rFonts w:cstheme="minorHAnsi"/>
                <w:sz w:val="16"/>
                <w:szCs w:val="16"/>
              </w:rPr>
              <w:t xml:space="preserve"> </w:t>
            </w:r>
            <w:r w:rsidRPr="002D5BE6">
              <w:rPr>
                <w:rFonts w:cstheme="minorHAnsi"/>
                <w:b/>
                <w:bCs/>
                <w:sz w:val="16"/>
                <w:szCs w:val="16"/>
              </w:rPr>
              <w:t>N</w:t>
            </w:r>
            <w:r w:rsidRPr="00F23399">
              <w:rPr>
                <w:rFonts w:cstheme="minorHAnsi"/>
                <w:b/>
                <w:bCs/>
                <w:sz w:val="16"/>
                <w:szCs w:val="16"/>
              </w:rPr>
              <w:t>umber of</w:t>
            </w:r>
            <w:r w:rsidRPr="00EA402F">
              <w:rPr>
                <w:rFonts w:cstheme="minorHAnsi"/>
                <w:b/>
                <w:bCs/>
                <w:sz w:val="16"/>
                <w:szCs w:val="16"/>
              </w:rPr>
              <w:t xml:space="preserve"> </w:t>
            </w:r>
            <w:r w:rsidRPr="002D5BE6">
              <w:rPr>
                <w:rFonts w:cstheme="minorHAnsi"/>
                <w:b/>
                <w:bCs/>
                <w:sz w:val="16"/>
                <w:szCs w:val="16"/>
              </w:rPr>
              <w:t>FTFT</w:t>
            </w:r>
            <w:r w:rsidR="00E235A6">
              <w:rPr>
                <w:rFonts w:cstheme="minorHAnsi"/>
                <w:b/>
                <w:bCs/>
                <w:sz w:val="16"/>
                <w:szCs w:val="16"/>
              </w:rPr>
              <w:t xml:space="preserve"> </w:t>
            </w:r>
            <w:r w:rsidRPr="002D5BE6">
              <w:rPr>
                <w:rFonts w:cstheme="minorHAnsi"/>
                <w:b/>
                <w:bCs/>
                <w:sz w:val="16"/>
                <w:szCs w:val="16"/>
              </w:rPr>
              <w:t>D</w:t>
            </w:r>
            <w:r w:rsidR="00E235A6">
              <w:rPr>
                <w:rFonts w:cstheme="minorHAnsi"/>
                <w:b/>
                <w:bCs/>
                <w:sz w:val="16"/>
                <w:szCs w:val="16"/>
              </w:rPr>
              <w:t>G</w:t>
            </w:r>
            <w:r w:rsidRPr="002D5BE6">
              <w:rPr>
                <w:rFonts w:cstheme="minorHAnsi"/>
                <w:b/>
                <w:bCs/>
                <w:sz w:val="16"/>
                <w:szCs w:val="16"/>
              </w:rPr>
              <w:t>CS</w:t>
            </w:r>
            <w:r w:rsidRPr="00F23399">
              <w:rPr>
                <w:rFonts w:cstheme="minorHAnsi"/>
                <w:b/>
                <w:bCs/>
                <w:sz w:val="16"/>
                <w:szCs w:val="16"/>
              </w:rPr>
              <w:t xml:space="preserve"> students</w:t>
            </w:r>
            <w:r w:rsidRPr="00EA402F">
              <w:rPr>
                <w:rFonts w:cstheme="minorHAnsi"/>
                <w:b/>
                <w:bCs/>
                <w:sz w:val="16"/>
                <w:szCs w:val="16"/>
              </w:rPr>
              <w:t xml:space="preserve"> </w:t>
            </w:r>
            <w:r w:rsidRPr="00F23399">
              <w:rPr>
                <w:rFonts w:cstheme="minorHAnsi"/>
                <w:b/>
                <w:bCs/>
                <w:sz w:val="16"/>
                <w:szCs w:val="16"/>
              </w:rPr>
              <w:t xml:space="preserve">awarded one or more grant or scholarship </w:t>
            </w:r>
            <w:r w:rsidRPr="002D5BE6">
              <w:rPr>
                <w:rFonts w:cstheme="minorHAnsi"/>
                <w:b/>
                <w:bCs/>
                <w:sz w:val="16"/>
                <w:szCs w:val="16"/>
              </w:rPr>
              <w:t xml:space="preserve">aid </w:t>
            </w:r>
            <w:r w:rsidRPr="00F23399">
              <w:rPr>
                <w:rFonts w:cstheme="minorHAnsi"/>
                <w:b/>
                <w:bCs/>
                <w:sz w:val="16"/>
                <w:szCs w:val="16"/>
              </w:rPr>
              <w:t>from the federal government, state/local government, or the institution</w:t>
            </w:r>
            <w:r w:rsidRPr="00F23399">
              <w:rPr>
                <w:rFonts w:cstheme="minorHAnsi"/>
                <w:sz w:val="16"/>
                <w:szCs w:val="16"/>
              </w:rPr>
              <w:t xml:space="preserve">. </w:t>
            </w:r>
            <w:r w:rsidRPr="002D5BE6">
              <w:rPr>
                <w:sz w:val="16"/>
                <w:szCs w:val="16"/>
              </w:rPr>
              <w:t>(Reported value)</w:t>
            </w:r>
            <w:r w:rsidRPr="00F23399">
              <w:rPr>
                <w:rFonts w:cstheme="minorHAnsi"/>
                <w:sz w:val="16"/>
                <w:szCs w:val="16"/>
              </w:rPr>
              <w:t xml:space="preserve"> </w:t>
            </w:r>
          </w:p>
          <w:p w:rsidR="00AE625B" w:rsidRPr="00830AA8" w:rsidP="004A501A" w14:paraId="58A5BBA9" w14:textId="1992D6F3">
            <w:pPr>
              <w:pStyle w:val="NoSpacing"/>
              <w:rPr>
                <w:rFonts w:cstheme="minorHAnsi"/>
                <w:sz w:val="16"/>
                <w:szCs w:val="16"/>
              </w:rPr>
            </w:pPr>
            <w:r w:rsidRPr="00830AA8">
              <w:rPr>
                <w:rFonts w:cstheme="minorHAnsi"/>
                <w:sz w:val="16"/>
                <w:szCs w:val="16"/>
              </w:rPr>
              <w:t xml:space="preserve">This is an unduplicated student count.  </w:t>
            </w:r>
            <w:r w:rsidRPr="00F23399" w:rsidR="004A501A">
              <w:rPr>
                <w:rFonts w:cstheme="minorHAnsi"/>
                <w:sz w:val="16"/>
                <w:szCs w:val="16"/>
              </w:rPr>
              <w:t xml:space="preserve">If a student appears in more than one type of aid category </w:t>
            </w:r>
            <w:r w:rsidRPr="002D5BE6" w:rsidR="004A501A">
              <w:rPr>
                <w:rFonts w:cstheme="minorHAnsi"/>
                <w:sz w:val="16"/>
                <w:szCs w:val="16"/>
              </w:rPr>
              <w:t>on</w:t>
            </w:r>
            <w:r w:rsidRPr="00F23399" w:rsidR="004A501A">
              <w:rPr>
                <w:rFonts w:cstheme="minorHAnsi"/>
                <w:sz w:val="16"/>
                <w:szCs w:val="16"/>
              </w:rPr>
              <w:t xml:space="preserve"> Lines </w:t>
            </w:r>
            <w:r w:rsidRPr="002D5BE6" w:rsidR="004A501A">
              <w:rPr>
                <w:rFonts w:cstheme="minorHAnsi"/>
                <w:sz w:val="16"/>
                <w:szCs w:val="16"/>
              </w:rPr>
              <w:t xml:space="preserve">02 </w:t>
            </w:r>
            <w:r w:rsidRPr="00F23399" w:rsidR="004A501A">
              <w:rPr>
                <w:rFonts w:cstheme="minorHAnsi"/>
                <w:sz w:val="16"/>
                <w:szCs w:val="16"/>
              </w:rPr>
              <w:t>through</w:t>
            </w:r>
            <w:r w:rsidRPr="002D5BE6" w:rsidR="004A501A">
              <w:rPr>
                <w:rFonts w:cstheme="minorHAnsi"/>
                <w:sz w:val="16"/>
                <w:szCs w:val="16"/>
              </w:rPr>
              <w:t xml:space="preserve"> 06</w:t>
            </w:r>
            <w:r w:rsidR="004A501A">
              <w:rPr>
                <w:rFonts w:cstheme="minorHAnsi"/>
                <w:sz w:val="16"/>
                <w:szCs w:val="16"/>
              </w:rPr>
              <w:t>,</w:t>
            </w:r>
            <w:r w:rsidRPr="00F23399" w:rsidR="004A501A">
              <w:rPr>
                <w:rFonts w:cstheme="minorHAnsi"/>
                <w:sz w:val="16"/>
                <w:szCs w:val="16"/>
              </w:rPr>
              <w:t xml:space="preserve"> that student should only be counted once for Line 01. </w:t>
            </w:r>
            <w:r w:rsidRPr="00ED4F39">
              <w:rPr>
                <w:rFonts w:cstheme="minorHAnsi"/>
                <w:sz w:val="16"/>
                <w:szCs w:val="16"/>
              </w:rPr>
              <w:t xml:space="preserve"> </w:t>
            </w:r>
            <w:r w:rsidRPr="00830AA8">
              <w:rPr>
                <w:rFonts w:cstheme="minorHAnsi"/>
                <w:sz w:val="16"/>
                <w:szCs w:val="16"/>
              </w:rPr>
              <w:t>This student count must be greater than or equal to largest student count reported on Lines 02, 05, and 06.</w:t>
            </w:r>
          </w:p>
          <w:p w:rsidR="00AE625B" w:rsidP="004A501A" w14:paraId="1CB71CA3" w14:textId="7F3942BD">
            <w:pPr>
              <w:pStyle w:val="NoSpacing"/>
              <w:rPr>
                <w:rFonts w:cstheme="minorHAnsi"/>
                <w:sz w:val="16"/>
                <w:szCs w:val="16"/>
              </w:rPr>
            </w:pPr>
          </w:p>
          <w:p w:rsidR="004A501A" w:rsidRPr="007472A6" w:rsidP="004A501A" w14:paraId="55796894" w14:textId="567BC2B5">
            <w:pPr>
              <w:pStyle w:val="NoSpacing"/>
              <w:rPr>
                <w:rFonts w:cstheme="minorHAnsi"/>
                <w:sz w:val="16"/>
                <w:szCs w:val="16"/>
              </w:rPr>
            </w:pPr>
            <w:r w:rsidRPr="00ED4F39">
              <w:rPr>
                <w:sz w:val="16"/>
                <w:szCs w:val="16"/>
              </w:rPr>
              <w:t xml:space="preserve">Do not include work study awards or earnings; veteran’s education benefits; military service education benefits; students awarded grants or scholarships from private sources only (e.g., Rotary Club Scholarship); </w:t>
            </w:r>
            <w:r w:rsidRPr="00830AA8">
              <w:rPr>
                <w:sz w:val="16"/>
                <w:szCs w:val="16"/>
              </w:rPr>
              <w:t>or others specifically excluded from this financial aid program group in Section 1 of the instructions.</w:t>
            </w:r>
          </w:p>
        </w:tc>
      </w:tr>
      <w:tr w14:paraId="355AE103" w14:textId="77777777" w:rsidTr="00600A30">
        <w:tblPrEx>
          <w:tblW w:w="14665" w:type="dxa"/>
          <w:tblLook w:val="04A0"/>
        </w:tblPrEx>
        <w:trPr>
          <w:trHeight w:val="20"/>
        </w:trPr>
        <w:tc>
          <w:tcPr>
            <w:tcW w:w="544" w:type="dxa"/>
            <w:vMerge/>
            <w:vAlign w:val="center"/>
          </w:tcPr>
          <w:p w:rsidR="004A501A" w:rsidRPr="009D3172" w:rsidP="004A501A" w14:paraId="01892D65" w14:textId="77777777">
            <w:pPr>
              <w:pStyle w:val="NoSpacing"/>
              <w:rPr>
                <w:b/>
                <w:bCs/>
                <w:strike/>
                <w:color w:val="7030A0"/>
                <w:sz w:val="16"/>
                <w:szCs w:val="16"/>
              </w:rPr>
            </w:pPr>
          </w:p>
        </w:tc>
        <w:tc>
          <w:tcPr>
            <w:tcW w:w="14121" w:type="dxa"/>
            <w:vAlign w:val="center"/>
          </w:tcPr>
          <w:p w:rsidR="004A501A" w:rsidRPr="00ED4F39" w:rsidP="004A501A" w14:paraId="3A2194EB" w14:textId="3624113D">
            <w:pPr>
              <w:pStyle w:val="NoSpacing"/>
              <w:rPr>
                <w:b/>
                <w:bCs/>
                <w:strike/>
                <w:sz w:val="16"/>
                <w:szCs w:val="16"/>
              </w:rPr>
            </w:pPr>
            <w:r w:rsidRPr="00F23399">
              <w:rPr>
                <w:b/>
                <w:bCs/>
                <w:sz w:val="16"/>
                <w:szCs w:val="16"/>
              </w:rPr>
              <w:t>Column 2</w:t>
            </w:r>
            <w:r w:rsidRPr="00F23399">
              <w:rPr>
                <w:sz w:val="16"/>
                <w:szCs w:val="16"/>
              </w:rPr>
              <w:t xml:space="preserve">. </w:t>
            </w:r>
            <w:r w:rsidRPr="002D5BE6">
              <w:rPr>
                <w:sz w:val="16"/>
                <w:szCs w:val="16"/>
              </w:rPr>
              <w:t>P</w:t>
            </w:r>
            <w:r w:rsidRPr="00F23399">
              <w:rPr>
                <w:sz w:val="16"/>
                <w:szCs w:val="16"/>
              </w:rPr>
              <w:t>ercentage of</w:t>
            </w:r>
            <w:r w:rsidRPr="00EA402F">
              <w:rPr>
                <w:sz w:val="16"/>
                <w:szCs w:val="16"/>
              </w:rPr>
              <w:t xml:space="preserve"> </w:t>
            </w:r>
            <w:r w:rsidRPr="002D5BE6">
              <w:rPr>
                <w:rFonts w:cstheme="minorHAnsi"/>
                <w:sz w:val="16"/>
                <w:szCs w:val="16"/>
              </w:rPr>
              <w:t>FTFT</w:t>
            </w:r>
            <w:r w:rsidR="007472A6">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one or more grant or scholarship </w:t>
            </w:r>
            <w:r w:rsidRPr="002D5BE6">
              <w:rPr>
                <w:sz w:val="16"/>
                <w:szCs w:val="16"/>
              </w:rPr>
              <w:t xml:space="preserve">aid </w:t>
            </w:r>
            <w:r w:rsidRPr="00F23399">
              <w:rPr>
                <w:sz w:val="16"/>
                <w:szCs w:val="16"/>
              </w:rPr>
              <w:t>from the federal government, state/local government, or the institution</w:t>
            </w:r>
            <w:r>
              <w:rPr>
                <w:sz w:val="16"/>
                <w:szCs w:val="16"/>
              </w:rPr>
              <w:t>.</w:t>
            </w:r>
            <w:r w:rsidRPr="00F23399">
              <w:rPr>
                <w:sz w:val="16"/>
                <w:szCs w:val="16"/>
              </w:rPr>
              <w:t xml:space="preserve"> </w:t>
            </w:r>
            <w:r w:rsidRPr="002D5BE6">
              <w:rPr>
                <w:sz w:val="16"/>
                <w:szCs w:val="16"/>
              </w:rPr>
              <w:t>(Calculated value)</w:t>
            </w:r>
          </w:p>
        </w:tc>
      </w:tr>
      <w:tr w14:paraId="199E229D" w14:textId="77777777" w:rsidTr="00600A30">
        <w:tblPrEx>
          <w:tblW w:w="14665" w:type="dxa"/>
          <w:tblLook w:val="04A0"/>
        </w:tblPrEx>
        <w:trPr>
          <w:trHeight w:val="20"/>
        </w:trPr>
        <w:tc>
          <w:tcPr>
            <w:tcW w:w="544" w:type="dxa"/>
            <w:vMerge/>
            <w:vAlign w:val="center"/>
          </w:tcPr>
          <w:p w:rsidR="004A501A" w:rsidRPr="009D3172" w:rsidP="004A501A" w14:paraId="7A7705F4" w14:textId="77777777">
            <w:pPr>
              <w:pStyle w:val="NoSpacing"/>
              <w:rPr>
                <w:color w:val="7030A0"/>
                <w:sz w:val="16"/>
                <w:szCs w:val="16"/>
              </w:rPr>
            </w:pPr>
          </w:p>
        </w:tc>
        <w:tc>
          <w:tcPr>
            <w:tcW w:w="14121" w:type="dxa"/>
            <w:vAlign w:val="center"/>
          </w:tcPr>
          <w:p w:rsidR="004A501A" w:rsidRPr="00ED4F39" w:rsidP="004A501A" w14:paraId="432C67FD" w14:textId="296F4D26">
            <w:pPr>
              <w:pStyle w:val="NoSpacing"/>
              <w:rPr>
                <w:sz w:val="16"/>
                <w:szCs w:val="16"/>
              </w:rPr>
            </w:pPr>
            <w:r w:rsidRPr="00F23399">
              <w:rPr>
                <w:b/>
                <w:bCs/>
                <w:sz w:val="16"/>
                <w:szCs w:val="16"/>
              </w:rPr>
              <w:t>Column 3.</w:t>
            </w:r>
            <w:r w:rsidRPr="00EA402F">
              <w:rPr>
                <w:sz w:val="16"/>
                <w:szCs w:val="16"/>
              </w:rPr>
              <w:t xml:space="preserve"> </w:t>
            </w:r>
            <w:r w:rsidRPr="002D5BE6">
              <w:rPr>
                <w:sz w:val="16"/>
                <w:szCs w:val="16"/>
              </w:rPr>
              <w:t>T</w:t>
            </w:r>
            <w:r w:rsidRPr="00F23399">
              <w:rPr>
                <w:sz w:val="16"/>
                <w:szCs w:val="16"/>
              </w:rPr>
              <w:t>otal dollar amount</w:t>
            </w:r>
            <w:r w:rsidR="00DA1425">
              <w:t xml:space="preserve"> </w:t>
            </w:r>
            <w:r w:rsidRPr="00830AA8" w:rsidR="00DA1425">
              <w:rPr>
                <w:sz w:val="16"/>
                <w:szCs w:val="16"/>
              </w:rPr>
              <w:t>of financial aid awarded for this program group to FTFT DGCS</w:t>
            </w:r>
            <w:r w:rsidRPr="00F23399">
              <w:rPr>
                <w:sz w:val="16"/>
                <w:szCs w:val="16"/>
              </w:rPr>
              <w:t xml:space="preserve">. </w:t>
            </w:r>
            <w:r w:rsidRPr="002D5BE6">
              <w:rPr>
                <w:sz w:val="16"/>
                <w:szCs w:val="16"/>
              </w:rPr>
              <w:t>(Calculated value</w:t>
            </w:r>
            <w:r w:rsidR="00DA1425">
              <w:rPr>
                <w:sz w:val="16"/>
                <w:szCs w:val="16"/>
              </w:rPr>
              <w:t xml:space="preserve"> = </w:t>
            </w:r>
            <w:r w:rsidRPr="00EA402F" w:rsidR="00DA1425">
              <w:rPr>
                <w:sz w:val="16"/>
                <w:szCs w:val="16"/>
              </w:rPr>
              <w:t>[</w:t>
            </w:r>
            <w:r w:rsidRPr="00F23399" w:rsidR="00DA1425">
              <w:rPr>
                <w:sz w:val="16"/>
                <w:szCs w:val="16"/>
              </w:rPr>
              <w:t>(Line 02, Column 3) + (Line</w:t>
            </w:r>
            <w:r w:rsidRPr="00EA402F" w:rsidR="00DA1425">
              <w:rPr>
                <w:sz w:val="16"/>
                <w:szCs w:val="16"/>
              </w:rPr>
              <w:t xml:space="preserve"> </w:t>
            </w:r>
            <w:r w:rsidRPr="002D5BE6" w:rsidR="00DA1425">
              <w:rPr>
                <w:sz w:val="16"/>
                <w:szCs w:val="16"/>
              </w:rPr>
              <w:t>05</w:t>
            </w:r>
            <w:r w:rsidRPr="00F23399" w:rsidR="00DA1425">
              <w:rPr>
                <w:sz w:val="16"/>
                <w:szCs w:val="16"/>
              </w:rPr>
              <w:t xml:space="preserve">, Column 3) + (Line </w:t>
            </w:r>
            <w:r w:rsidRPr="002D5BE6" w:rsidR="00DA1425">
              <w:rPr>
                <w:sz w:val="16"/>
                <w:szCs w:val="16"/>
              </w:rPr>
              <w:t>06</w:t>
            </w:r>
            <w:r w:rsidR="00DA1425">
              <w:rPr>
                <w:sz w:val="16"/>
                <w:szCs w:val="16"/>
              </w:rPr>
              <w:t>,</w:t>
            </w:r>
            <w:r w:rsidRPr="00F23399" w:rsidR="00DA1425">
              <w:rPr>
                <w:sz w:val="16"/>
                <w:szCs w:val="16"/>
              </w:rPr>
              <w:t xml:space="preserve"> Column 3)]</w:t>
            </w:r>
            <w:r w:rsidRPr="002D5BE6">
              <w:rPr>
                <w:sz w:val="16"/>
                <w:szCs w:val="16"/>
              </w:rPr>
              <w:t>)</w:t>
            </w:r>
          </w:p>
        </w:tc>
      </w:tr>
      <w:tr w14:paraId="5CBF6480" w14:textId="77777777" w:rsidTr="00600A30">
        <w:tblPrEx>
          <w:tblW w:w="14665" w:type="dxa"/>
          <w:tblLook w:val="04A0"/>
        </w:tblPrEx>
        <w:trPr>
          <w:trHeight w:val="20"/>
        </w:trPr>
        <w:tc>
          <w:tcPr>
            <w:tcW w:w="544" w:type="dxa"/>
            <w:vMerge/>
            <w:vAlign w:val="center"/>
          </w:tcPr>
          <w:p w:rsidR="004A501A" w:rsidRPr="009D3172" w:rsidP="004A501A" w14:paraId="62A2A25F" w14:textId="77777777">
            <w:pPr>
              <w:pStyle w:val="NoSpacing"/>
              <w:rPr>
                <w:color w:val="7030A0"/>
                <w:sz w:val="16"/>
                <w:szCs w:val="16"/>
              </w:rPr>
            </w:pPr>
          </w:p>
        </w:tc>
        <w:tc>
          <w:tcPr>
            <w:tcW w:w="14121" w:type="dxa"/>
            <w:vAlign w:val="center"/>
          </w:tcPr>
          <w:p w:rsidR="004A501A" w:rsidRPr="00ED4F39" w:rsidP="004A501A" w14:paraId="143BFF57" w14:textId="2600495C">
            <w:pPr>
              <w:pStyle w:val="NoSpacing"/>
              <w:rPr>
                <w:sz w:val="16"/>
                <w:szCs w:val="16"/>
              </w:rPr>
            </w:pPr>
            <w:r w:rsidRPr="00F23399">
              <w:rPr>
                <w:b/>
                <w:bCs/>
                <w:sz w:val="16"/>
                <w:szCs w:val="16"/>
              </w:rPr>
              <w:t>Column 4.</w:t>
            </w:r>
            <w:r w:rsidRPr="00F23399">
              <w:rPr>
                <w:sz w:val="16"/>
                <w:szCs w:val="16"/>
              </w:rPr>
              <w:t xml:space="preserve"> </w:t>
            </w:r>
            <w:r w:rsidRPr="002D5BE6">
              <w:rPr>
                <w:sz w:val="16"/>
                <w:szCs w:val="16"/>
              </w:rPr>
              <w:t>A</w:t>
            </w:r>
            <w:r w:rsidRPr="00F23399">
              <w:rPr>
                <w:sz w:val="16"/>
                <w:szCs w:val="16"/>
              </w:rPr>
              <w:t xml:space="preserve">verage </w:t>
            </w:r>
            <w:r w:rsidR="00762496">
              <w:rPr>
                <w:sz w:val="16"/>
                <w:szCs w:val="16"/>
              </w:rPr>
              <w:t xml:space="preserve">dollar </w:t>
            </w:r>
            <w:r w:rsidRPr="00F23399">
              <w:rPr>
                <w:sz w:val="16"/>
                <w:szCs w:val="16"/>
              </w:rPr>
              <w:t xml:space="preserve">amount of grant or scholarship </w:t>
            </w:r>
            <w:r w:rsidRPr="002D5BE6">
              <w:rPr>
                <w:sz w:val="16"/>
                <w:szCs w:val="16"/>
              </w:rPr>
              <w:t xml:space="preserve">aid </w:t>
            </w:r>
            <w:r w:rsidRPr="00F23399">
              <w:rPr>
                <w:sz w:val="16"/>
                <w:szCs w:val="16"/>
              </w:rPr>
              <w:t>from the federal government, state/local government, or the institution awarded to</w:t>
            </w:r>
            <w:r w:rsidRPr="00EA402F">
              <w:rPr>
                <w:sz w:val="16"/>
                <w:szCs w:val="16"/>
              </w:rPr>
              <w:t xml:space="preserve"> </w:t>
            </w:r>
            <w:r w:rsidRPr="002D5BE6">
              <w:rPr>
                <w:rFonts w:cstheme="minorHAnsi"/>
                <w:sz w:val="16"/>
                <w:szCs w:val="16"/>
              </w:rPr>
              <w:t>FTFT</w:t>
            </w:r>
            <w:r w:rsidR="00885458">
              <w:rPr>
                <w:rFonts w:cstheme="minorHAnsi"/>
                <w:sz w:val="16"/>
                <w:szCs w:val="16"/>
              </w:rPr>
              <w:t xml:space="preserve"> DG</w:t>
            </w:r>
            <w:r w:rsidRPr="002D5BE6">
              <w:rPr>
                <w:rFonts w:cstheme="minorHAnsi"/>
                <w:sz w:val="16"/>
                <w:szCs w:val="16"/>
              </w:rPr>
              <w:t>CS</w:t>
            </w:r>
            <w:r w:rsidRPr="00F23399">
              <w:rPr>
                <w:sz w:val="16"/>
                <w:szCs w:val="16"/>
              </w:rPr>
              <w:t xml:space="preserve"> students</w:t>
            </w:r>
            <w:r>
              <w:rPr>
                <w:sz w:val="16"/>
                <w:szCs w:val="16"/>
              </w:rPr>
              <w:t>.</w:t>
            </w:r>
            <w:r w:rsidRPr="00F23399">
              <w:rPr>
                <w:sz w:val="16"/>
                <w:szCs w:val="16"/>
              </w:rPr>
              <w:t xml:space="preserve"> </w:t>
            </w:r>
            <w:r w:rsidRPr="002D5BE6">
              <w:rPr>
                <w:sz w:val="16"/>
                <w:szCs w:val="16"/>
              </w:rPr>
              <w:t>(Calculated value)</w:t>
            </w:r>
          </w:p>
        </w:tc>
      </w:tr>
      <w:tr w14:paraId="18DFFFFA" w14:textId="77777777" w:rsidTr="00600A30">
        <w:tblPrEx>
          <w:tblW w:w="14665" w:type="dxa"/>
          <w:tblLook w:val="04A0"/>
        </w:tblPrEx>
        <w:trPr>
          <w:trHeight w:val="20"/>
        </w:trPr>
        <w:tc>
          <w:tcPr>
            <w:tcW w:w="544" w:type="dxa"/>
            <w:vMerge/>
            <w:vAlign w:val="center"/>
          </w:tcPr>
          <w:p w:rsidR="004A501A" w:rsidRPr="009D3172" w:rsidP="004A501A" w14:paraId="357F6FAC" w14:textId="77777777">
            <w:pPr>
              <w:pStyle w:val="NoSpacing"/>
              <w:rPr>
                <w:color w:val="7030A0"/>
                <w:sz w:val="16"/>
                <w:szCs w:val="16"/>
              </w:rPr>
            </w:pPr>
          </w:p>
        </w:tc>
        <w:tc>
          <w:tcPr>
            <w:tcW w:w="14121" w:type="dxa"/>
            <w:vAlign w:val="center"/>
          </w:tcPr>
          <w:p w:rsidR="004A501A" w:rsidRPr="00830AA8" w:rsidP="004A501A" w14:paraId="74EBE5E9" w14:textId="114ACAF0">
            <w:pPr>
              <w:pStyle w:val="NoSpacing"/>
              <w:rPr>
                <w:sz w:val="16"/>
                <w:szCs w:val="16"/>
              </w:rPr>
            </w:pPr>
            <w:r w:rsidRPr="00830AA8">
              <w:rPr>
                <w:b/>
                <w:bCs/>
                <w:sz w:val="16"/>
                <w:szCs w:val="16"/>
              </w:rPr>
              <w:t xml:space="preserve">Column 5. </w:t>
            </w:r>
            <w:r w:rsidRPr="00830AA8">
              <w:rPr>
                <w:sz w:val="16"/>
                <w:szCs w:val="16"/>
              </w:rPr>
              <w:t>Average dollar amount of grant or scholarship aid from the federal government, state/local government, or the institution awarded to FTFT DGCS students. (Prior year value)</w:t>
            </w:r>
          </w:p>
        </w:tc>
      </w:tr>
      <w:tr w14:paraId="49EA28CA" w14:textId="77777777" w:rsidTr="00600A30">
        <w:tblPrEx>
          <w:tblW w:w="14665" w:type="dxa"/>
          <w:tblLook w:val="04A0"/>
        </w:tblPrEx>
        <w:trPr>
          <w:trHeight w:val="20"/>
        </w:trPr>
        <w:tc>
          <w:tcPr>
            <w:tcW w:w="544" w:type="dxa"/>
            <w:vMerge w:val="restart"/>
            <w:vAlign w:val="center"/>
          </w:tcPr>
          <w:p w:rsidR="00444E60" w:rsidRPr="009D3172" w:rsidP="00883A07" w14:paraId="68C40FBD" w14:textId="508FEDC1">
            <w:pPr>
              <w:pStyle w:val="NoSpacing"/>
              <w:jc w:val="center"/>
              <w:rPr>
                <w:color w:val="7030A0"/>
                <w:sz w:val="16"/>
                <w:szCs w:val="16"/>
              </w:rPr>
            </w:pPr>
            <w:r w:rsidRPr="00883A07">
              <w:rPr>
                <w:color w:val="000000" w:themeColor="text1"/>
                <w:sz w:val="16"/>
                <w:szCs w:val="16"/>
              </w:rPr>
              <w:t>02</w:t>
            </w:r>
          </w:p>
        </w:tc>
        <w:tc>
          <w:tcPr>
            <w:tcW w:w="14121" w:type="dxa"/>
            <w:vAlign w:val="center"/>
          </w:tcPr>
          <w:p w:rsidR="00444E60" w:rsidRPr="00F23399" w:rsidP="00883A07" w14:paraId="0FD82F66" w14:textId="77777777">
            <w:pPr>
              <w:pStyle w:val="NoSpacing"/>
              <w:rPr>
                <w:b/>
                <w:bCs/>
                <w:sz w:val="16"/>
                <w:szCs w:val="16"/>
              </w:rPr>
            </w:pPr>
            <w:r w:rsidRPr="00F23399">
              <w:rPr>
                <w:b/>
                <w:bCs/>
                <w:sz w:val="16"/>
                <w:szCs w:val="16"/>
              </w:rPr>
              <w:t xml:space="preserve">Federal grant </w:t>
            </w:r>
            <w:r w:rsidRPr="002D5BE6">
              <w:rPr>
                <w:b/>
                <w:bCs/>
                <w:sz w:val="16"/>
                <w:szCs w:val="16"/>
              </w:rPr>
              <w:t>and scholarship aid</w:t>
            </w:r>
          </w:p>
          <w:p w:rsidR="00444E60" w:rsidRPr="00830AA8" w:rsidP="00883A07" w14:paraId="5BA1FFCF" w14:textId="7A4D1090">
            <w:pPr>
              <w:pStyle w:val="NoSpacing"/>
              <w:rPr>
                <w:sz w:val="16"/>
                <w:szCs w:val="16"/>
              </w:rPr>
            </w:pPr>
            <w:r w:rsidRPr="00F23399">
              <w:rPr>
                <w:sz w:val="16"/>
                <w:szCs w:val="16"/>
              </w:rPr>
              <w:t xml:space="preserve">This aid category is disaggregated into </w:t>
            </w:r>
            <w:r>
              <w:t xml:space="preserve"> </w:t>
            </w:r>
            <w:r w:rsidRPr="00830AA8">
              <w:rPr>
                <w:sz w:val="16"/>
                <w:szCs w:val="16"/>
              </w:rPr>
              <w:t>one financial aid program—Federal Pell Grants—and a program group—Other federal grant and scholarship aid. Report the federal share of grants and scholarships provided by federal agencies such as the U.S. Department of Education. Include Title IV federal student aid program grants such as Federal Pell Grants, FSEOG, and TEACH Grants and federal grants and scholarships awarded by other federal agencies/entities such as the Department of Health and Human Services, or (HHS) agencies. Also include need-based and merit-based educational assistance funds and training vouchers provided from (a) other federal agencies and (b) federally- sponsored educational benefits programs.</w:t>
            </w:r>
          </w:p>
          <w:p w:rsidR="00444E60" w:rsidP="00883A07" w14:paraId="495E8D60" w14:textId="77777777">
            <w:pPr>
              <w:pStyle w:val="NoSpacing"/>
              <w:rPr>
                <w:b/>
                <w:sz w:val="16"/>
                <w:szCs w:val="16"/>
              </w:rPr>
            </w:pPr>
          </w:p>
          <w:p w:rsidR="00444E60" w:rsidRPr="00ED4F39" w:rsidP="00883A07" w14:paraId="449CAEC9" w14:textId="39E505BD">
            <w:pPr>
              <w:pStyle w:val="NoSpacing"/>
              <w:rPr>
                <w:b/>
                <w:sz w:val="16"/>
                <w:szCs w:val="16"/>
              </w:rPr>
            </w:pPr>
            <w:r w:rsidRPr="00ED4F39">
              <w:rPr>
                <w:sz w:val="16"/>
                <w:szCs w:val="16"/>
              </w:rPr>
              <w:t xml:space="preserve">Do not include veterans’ education benefits, as defined in section 480(c) of the HEA of 1965, as amended. For more information, see the Guidance on Federal Veterans’ Education Benefits for Purposes of the Title IV Student Assistance Programs Q&amp;A posted on August 30, 2009, on the Federal Student Aid Knowledge Center website. Do not include Post 9-11 Veterans’ education assistance or Department of Defense Tuition Assistance benefits since these programs are reported in Section 2 of the SFA </w:t>
            </w:r>
            <w:r>
              <w:rPr>
                <w:sz w:val="16"/>
                <w:szCs w:val="16"/>
              </w:rPr>
              <w:t>s</w:t>
            </w:r>
            <w:r w:rsidRPr="00ED4F39">
              <w:rPr>
                <w:sz w:val="16"/>
                <w:szCs w:val="16"/>
              </w:rPr>
              <w:t>urvey</w:t>
            </w:r>
            <w:r>
              <w:rPr>
                <w:sz w:val="16"/>
                <w:szCs w:val="16"/>
              </w:rPr>
              <w:t xml:space="preserve"> </w:t>
            </w:r>
            <w:r w:rsidRPr="00ED4F39">
              <w:rPr>
                <w:sz w:val="16"/>
                <w:szCs w:val="16"/>
              </w:rPr>
              <w:t>component.</w:t>
            </w:r>
          </w:p>
        </w:tc>
      </w:tr>
      <w:tr w14:paraId="12BFBB42" w14:textId="77777777" w:rsidTr="00600A30">
        <w:tblPrEx>
          <w:tblW w:w="14665" w:type="dxa"/>
          <w:tblLook w:val="04A0"/>
        </w:tblPrEx>
        <w:trPr>
          <w:trHeight w:val="20"/>
        </w:trPr>
        <w:tc>
          <w:tcPr>
            <w:tcW w:w="544" w:type="dxa"/>
            <w:vMerge/>
            <w:vAlign w:val="center"/>
          </w:tcPr>
          <w:p w:rsidR="00444E60" w:rsidRPr="009D3172" w:rsidP="00883A07" w14:paraId="208AA57A" w14:textId="77777777">
            <w:pPr>
              <w:pStyle w:val="NoSpacing"/>
              <w:rPr>
                <w:color w:val="7030A0"/>
                <w:sz w:val="16"/>
                <w:szCs w:val="16"/>
              </w:rPr>
            </w:pPr>
          </w:p>
        </w:tc>
        <w:tc>
          <w:tcPr>
            <w:tcW w:w="14121" w:type="dxa"/>
            <w:vAlign w:val="center"/>
          </w:tcPr>
          <w:p w:rsidR="00444E60" w:rsidP="00883A07" w14:paraId="3BD27BA9" w14:textId="7B54B5A4">
            <w:pPr>
              <w:pStyle w:val="NoSpacing"/>
              <w:rPr>
                <w:sz w:val="16"/>
                <w:szCs w:val="16"/>
              </w:rPr>
            </w:pPr>
            <w:r w:rsidRPr="00F23399">
              <w:rPr>
                <w:b/>
                <w:bCs/>
                <w:sz w:val="16"/>
                <w:szCs w:val="16"/>
              </w:rPr>
              <w:t>Column 1.</w:t>
            </w:r>
            <w:r w:rsidRPr="00EA402F">
              <w:rPr>
                <w:sz w:val="16"/>
                <w:szCs w:val="16"/>
              </w:rPr>
              <w:t xml:space="preserve"> </w:t>
            </w:r>
            <w:r w:rsidRPr="002D5BE6">
              <w:rPr>
                <w:rFonts w:cstheme="minorHAnsi"/>
                <w:sz w:val="16"/>
                <w:szCs w:val="16"/>
              </w:rPr>
              <w:t>N</w:t>
            </w:r>
            <w:r w:rsidRPr="00F23399">
              <w:rPr>
                <w:rFonts w:cstheme="minorHAnsi"/>
                <w:sz w:val="16"/>
                <w:szCs w:val="16"/>
              </w:rPr>
              <w:t>umber of</w:t>
            </w:r>
            <w:r w:rsidRPr="00EA402F">
              <w:rPr>
                <w:rFonts w:cstheme="minorHAnsi"/>
                <w:sz w:val="16"/>
                <w:szCs w:val="16"/>
              </w:rPr>
              <w:t xml:space="preserve"> </w:t>
            </w:r>
            <w:r w:rsidRPr="002D5BE6">
              <w:rPr>
                <w:rFonts w:cstheme="minorHAnsi"/>
                <w:sz w:val="16"/>
                <w:szCs w:val="16"/>
              </w:rPr>
              <w:t>FTFT</w:t>
            </w:r>
            <w:r>
              <w:rPr>
                <w:rFonts w:cstheme="minorHAnsi"/>
                <w:sz w:val="16"/>
                <w:szCs w:val="16"/>
              </w:rPr>
              <w:t xml:space="preserve"> DG</w:t>
            </w:r>
            <w:r w:rsidRPr="002D5BE6">
              <w:rPr>
                <w:rFonts w:cstheme="minorHAnsi"/>
                <w:sz w:val="16"/>
                <w:szCs w:val="16"/>
              </w:rPr>
              <w:t>CS</w:t>
            </w:r>
            <w:r w:rsidRPr="00F23399">
              <w:rPr>
                <w:rFonts w:cstheme="minorHAnsi"/>
                <w:sz w:val="16"/>
                <w:szCs w:val="16"/>
              </w:rPr>
              <w:t xml:space="preserve"> </w:t>
            </w:r>
            <w:r w:rsidRPr="00F23399">
              <w:rPr>
                <w:sz w:val="16"/>
                <w:szCs w:val="16"/>
              </w:rPr>
              <w:t>students</w:t>
            </w:r>
            <w:r w:rsidRPr="00EA402F">
              <w:rPr>
                <w:sz w:val="16"/>
                <w:szCs w:val="16"/>
              </w:rPr>
              <w:t xml:space="preserve"> </w:t>
            </w:r>
            <w:r w:rsidRPr="00F23399">
              <w:rPr>
                <w:sz w:val="16"/>
                <w:szCs w:val="16"/>
              </w:rPr>
              <w:t>awarded</w:t>
            </w:r>
            <w:r w:rsidRPr="00EA402F">
              <w:rPr>
                <w:sz w:val="16"/>
                <w:szCs w:val="16"/>
              </w:rPr>
              <w:t xml:space="preserve"> </w:t>
            </w:r>
            <w:r w:rsidRPr="00830AA8">
              <w:rPr>
                <w:sz w:val="16"/>
                <w:szCs w:val="16"/>
              </w:rPr>
              <w:t xml:space="preserve">one or more types of </w:t>
            </w:r>
            <w:r w:rsidRPr="005E633A">
              <w:rPr>
                <w:sz w:val="16"/>
                <w:szCs w:val="16"/>
              </w:rPr>
              <w:t xml:space="preserve">federal </w:t>
            </w:r>
            <w:r w:rsidRPr="00F23399">
              <w:rPr>
                <w:sz w:val="16"/>
                <w:szCs w:val="16"/>
              </w:rPr>
              <w:t xml:space="preserve">grant </w:t>
            </w:r>
            <w:r w:rsidRPr="00830AA8">
              <w:rPr>
                <w:sz w:val="16"/>
                <w:szCs w:val="16"/>
              </w:rPr>
              <w:t xml:space="preserve">or </w:t>
            </w:r>
            <w:r w:rsidRPr="002D5BE6">
              <w:rPr>
                <w:sz w:val="16"/>
                <w:szCs w:val="16"/>
              </w:rPr>
              <w:t>scholarship aid</w:t>
            </w:r>
            <w:r>
              <w:rPr>
                <w:sz w:val="16"/>
                <w:szCs w:val="16"/>
              </w:rPr>
              <w:t>.</w:t>
            </w:r>
            <w:r w:rsidRPr="00F23399">
              <w:rPr>
                <w:sz w:val="16"/>
                <w:szCs w:val="16"/>
              </w:rPr>
              <w:t xml:space="preserve"> </w:t>
            </w:r>
            <w:r w:rsidRPr="002D5BE6">
              <w:rPr>
                <w:sz w:val="16"/>
                <w:szCs w:val="16"/>
              </w:rPr>
              <w:t>(Reported value)</w:t>
            </w:r>
          </w:p>
          <w:p w:rsidR="00444E60" w:rsidP="00883A07" w14:paraId="7B0946BC" w14:textId="2DEB9BDA">
            <w:pPr>
              <w:pStyle w:val="NoSpacing"/>
              <w:rPr>
                <w:sz w:val="16"/>
                <w:szCs w:val="16"/>
              </w:rPr>
            </w:pPr>
          </w:p>
          <w:p w:rsidR="00444E60" w:rsidRPr="002D5BE6" w:rsidP="00883A07" w14:paraId="42C6BB75" w14:textId="44941E6D">
            <w:pPr>
              <w:pStyle w:val="NoSpacing"/>
              <w:rPr>
                <w:sz w:val="16"/>
                <w:szCs w:val="16"/>
              </w:rPr>
            </w:pPr>
            <w:r w:rsidRPr="00ED4F39">
              <w:rPr>
                <w:sz w:val="16"/>
                <w:szCs w:val="16"/>
              </w:rPr>
              <w:t xml:space="preserve">This is an unduplicated count. </w:t>
            </w:r>
            <w:r w:rsidRPr="00ED4F39">
              <w:rPr>
                <w:rFonts w:cstheme="minorHAnsi"/>
                <w:sz w:val="16"/>
                <w:szCs w:val="16"/>
              </w:rPr>
              <w:t>If a student was awarded aid from more than one type listed on Lines 03 through 04, count the student once on Line 02. This student count must be less than or equal to the student count reported on Line 01, and greater than or equal to the largest student count reported on Lines 03 and 04.</w:t>
            </w:r>
            <w:r>
              <w:rPr>
                <w:rFonts w:cstheme="minorHAnsi"/>
                <w:sz w:val="16"/>
                <w:szCs w:val="16"/>
              </w:rPr>
              <w:t xml:space="preserve"> </w:t>
            </w:r>
          </w:p>
          <w:p w:rsidR="00444E60" w:rsidRPr="00ED4F39" w:rsidP="00883A07" w14:paraId="01FAEF6C" w14:textId="7483E77D">
            <w:pPr>
              <w:pStyle w:val="NoSpacing"/>
              <w:rPr>
                <w:b/>
                <w:sz w:val="16"/>
                <w:szCs w:val="16"/>
              </w:rPr>
            </w:pPr>
            <w:r w:rsidRPr="00830AA8">
              <w:rPr>
                <w:sz w:val="16"/>
                <w:szCs w:val="16"/>
              </w:rPr>
              <w:t xml:space="preserve">  </w:t>
            </w:r>
          </w:p>
        </w:tc>
      </w:tr>
      <w:tr w14:paraId="1C105BD3" w14:textId="77777777" w:rsidTr="00600A30">
        <w:tblPrEx>
          <w:tblW w:w="14665" w:type="dxa"/>
          <w:tblLook w:val="04A0"/>
        </w:tblPrEx>
        <w:trPr>
          <w:trHeight w:val="20"/>
        </w:trPr>
        <w:tc>
          <w:tcPr>
            <w:tcW w:w="544" w:type="dxa"/>
            <w:vMerge/>
            <w:vAlign w:val="center"/>
          </w:tcPr>
          <w:p w:rsidR="00444E60" w:rsidRPr="009D3172" w:rsidP="00883A07" w14:paraId="3E659F75" w14:textId="77777777">
            <w:pPr>
              <w:pStyle w:val="NoSpacing"/>
              <w:rPr>
                <w:color w:val="7030A0"/>
                <w:sz w:val="16"/>
                <w:szCs w:val="16"/>
              </w:rPr>
            </w:pPr>
          </w:p>
        </w:tc>
        <w:tc>
          <w:tcPr>
            <w:tcW w:w="14121" w:type="dxa"/>
            <w:vAlign w:val="center"/>
          </w:tcPr>
          <w:p w:rsidR="00444E60" w:rsidRPr="00ED4F39" w:rsidP="00883A07" w14:paraId="5BA32006" w14:textId="7B887D40">
            <w:pPr>
              <w:pStyle w:val="NoSpacing"/>
              <w:rPr>
                <w:b/>
                <w:sz w:val="16"/>
                <w:szCs w:val="16"/>
              </w:rPr>
            </w:pPr>
            <w:r w:rsidRPr="00F23399">
              <w:rPr>
                <w:b/>
                <w:bCs/>
                <w:sz w:val="16"/>
                <w:szCs w:val="16"/>
              </w:rPr>
              <w:t>Column 2.</w:t>
            </w:r>
            <w:r w:rsidRPr="00F23399">
              <w:rPr>
                <w:sz w:val="16"/>
                <w:szCs w:val="16"/>
              </w:rPr>
              <w:t xml:space="preserve"> </w:t>
            </w:r>
            <w:r w:rsidRPr="002D5BE6">
              <w:rPr>
                <w:sz w:val="16"/>
                <w:szCs w:val="16"/>
              </w:rPr>
              <w:t>P</w:t>
            </w:r>
            <w:r w:rsidRPr="00F23399">
              <w:rPr>
                <w:sz w:val="16"/>
                <w:szCs w:val="16"/>
              </w:rPr>
              <w:t>ercentage of</w:t>
            </w:r>
            <w:r w:rsidRPr="00EA402F">
              <w:rPr>
                <w:sz w:val="16"/>
                <w:szCs w:val="16"/>
              </w:rPr>
              <w:t xml:space="preserve"> </w:t>
            </w:r>
            <w:r w:rsidRPr="002D5BE6">
              <w:rPr>
                <w:rFonts w:cstheme="minorHAnsi"/>
                <w:sz w:val="16"/>
                <w:szCs w:val="16"/>
              </w:rPr>
              <w:t>FTFT</w:t>
            </w:r>
            <w:r>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awarded</w:t>
            </w:r>
            <w:r w:rsidRPr="00EA402F">
              <w:rPr>
                <w:sz w:val="16"/>
                <w:szCs w:val="16"/>
              </w:rPr>
              <w:t xml:space="preserve"> </w:t>
            </w:r>
            <w:r w:rsidRPr="00F23399">
              <w:rPr>
                <w:sz w:val="16"/>
                <w:szCs w:val="16"/>
              </w:rPr>
              <w:t xml:space="preserve">federal grant </w:t>
            </w:r>
            <w:r w:rsidRPr="002D5BE6">
              <w:rPr>
                <w:sz w:val="16"/>
                <w:szCs w:val="16"/>
              </w:rPr>
              <w:t>and scholarship aid</w:t>
            </w:r>
            <w:r>
              <w:rPr>
                <w:sz w:val="16"/>
                <w:szCs w:val="16"/>
              </w:rPr>
              <w:t>.</w:t>
            </w:r>
            <w:r w:rsidRPr="00F23399">
              <w:rPr>
                <w:sz w:val="16"/>
                <w:szCs w:val="16"/>
              </w:rPr>
              <w:t xml:space="preserve"> </w:t>
            </w:r>
            <w:r w:rsidRPr="002D5BE6">
              <w:rPr>
                <w:sz w:val="16"/>
                <w:szCs w:val="16"/>
              </w:rPr>
              <w:t>(Calculated value)</w:t>
            </w:r>
          </w:p>
        </w:tc>
      </w:tr>
      <w:tr w14:paraId="110FE2E0" w14:textId="77777777" w:rsidTr="00600A30">
        <w:tblPrEx>
          <w:tblW w:w="14665" w:type="dxa"/>
          <w:tblLook w:val="04A0"/>
        </w:tblPrEx>
        <w:trPr>
          <w:trHeight w:val="20"/>
        </w:trPr>
        <w:tc>
          <w:tcPr>
            <w:tcW w:w="544" w:type="dxa"/>
            <w:vMerge/>
            <w:vAlign w:val="center"/>
          </w:tcPr>
          <w:p w:rsidR="00444E60" w:rsidRPr="009D3172" w:rsidP="00883A07" w14:paraId="54F07858" w14:textId="77777777">
            <w:pPr>
              <w:pStyle w:val="NoSpacing"/>
              <w:rPr>
                <w:color w:val="7030A0"/>
                <w:sz w:val="16"/>
                <w:szCs w:val="16"/>
              </w:rPr>
            </w:pPr>
          </w:p>
        </w:tc>
        <w:tc>
          <w:tcPr>
            <w:tcW w:w="14121" w:type="dxa"/>
            <w:vAlign w:val="center"/>
          </w:tcPr>
          <w:p w:rsidR="00444E60" w:rsidRPr="00ED4F39" w:rsidP="00883A07" w14:paraId="2845991E" w14:textId="7452A48D">
            <w:pPr>
              <w:pStyle w:val="NoSpacing"/>
              <w:rPr>
                <w:b/>
                <w:sz w:val="16"/>
                <w:szCs w:val="16"/>
              </w:rPr>
            </w:pPr>
            <w:r w:rsidRPr="00F23399">
              <w:rPr>
                <w:b/>
                <w:bCs/>
                <w:sz w:val="16"/>
                <w:szCs w:val="16"/>
              </w:rPr>
              <w:t>Column 3</w:t>
            </w:r>
            <w:r w:rsidRPr="00F23399">
              <w:rPr>
                <w:sz w:val="16"/>
                <w:szCs w:val="16"/>
              </w:rPr>
              <w:t>.</w:t>
            </w:r>
            <w:r w:rsidRPr="00EA402F">
              <w:rPr>
                <w:sz w:val="16"/>
                <w:szCs w:val="16"/>
              </w:rPr>
              <w:t xml:space="preserve"> </w:t>
            </w:r>
            <w:r w:rsidRPr="002D5BE6">
              <w:rPr>
                <w:sz w:val="16"/>
                <w:szCs w:val="16"/>
              </w:rPr>
              <w:t>T</w:t>
            </w:r>
            <w:r w:rsidRPr="00F23399">
              <w:rPr>
                <w:sz w:val="16"/>
                <w:szCs w:val="16"/>
              </w:rPr>
              <w:t>otal dollar amount</w:t>
            </w:r>
            <w:r>
              <w:rPr>
                <w:sz w:val="16"/>
                <w:szCs w:val="16"/>
              </w:rPr>
              <w:t xml:space="preserve"> </w:t>
            </w:r>
            <w:r w:rsidRPr="00830AA8">
              <w:rPr>
                <w:sz w:val="16"/>
                <w:szCs w:val="16"/>
              </w:rPr>
              <w:t>of all financial aid awarded for this program group</w:t>
            </w:r>
            <w:r w:rsidRPr="00ED4F39">
              <w:rPr>
                <w:sz w:val="16"/>
                <w:szCs w:val="16"/>
              </w:rPr>
              <w:t>.</w:t>
            </w:r>
            <w:r w:rsidRPr="00F23399">
              <w:rPr>
                <w:sz w:val="16"/>
                <w:szCs w:val="16"/>
              </w:rPr>
              <w:t xml:space="preserve"> </w:t>
            </w:r>
            <w:r w:rsidRPr="002D5BE6">
              <w:rPr>
                <w:sz w:val="16"/>
                <w:szCs w:val="16"/>
              </w:rPr>
              <w:t>(Calculated value</w:t>
            </w:r>
            <w:r>
              <w:rPr>
                <w:sz w:val="16"/>
                <w:szCs w:val="16"/>
              </w:rPr>
              <w:t xml:space="preserve"> = </w:t>
            </w:r>
            <w:r w:rsidRPr="00F23399">
              <w:rPr>
                <w:sz w:val="16"/>
                <w:szCs w:val="16"/>
              </w:rPr>
              <w:t xml:space="preserve">[(Line </w:t>
            </w:r>
            <w:r w:rsidRPr="002D5BE6">
              <w:rPr>
                <w:sz w:val="16"/>
                <w:szCs w:val="16"/>
              </w:rPr>
              <w:t>03</w:t>
            </w:r>
            <w:r>
              <w:rPr>
                <w:sz w:val="16"/>
                <w:szCs w:val="16"/>
              </w:rPr>
              <w:t>,</w:t>
            </w:r>
            <w:r w:rsidRPr="00F23399">
              <w:rPr>
                <w:sz w:val="16"/>
                <w:szCs w:val="16"/>
              </w:rPr>
              <w:t xml:space="preserve"> Column 3) + (Line </w:t>
            </w:r>
            <w:r w:rsidRPr="002D5BE6">
              <w:rPr>
                <w:sz w:val="16"/>
                <w:szCs w:val="16"/>
              </w:rPr>
              <w:t>04</w:t>
            </w:r>
            <w:r w:rsidRPr="00F23399">
              <w:rPr>
                <w:sz w:val="16"/>
                <w:szCs w:val="16"/>
              </w:rPr>
              <w:t>, Column 3)]</w:t>
            </w:r>
            <w:r w:rsidRPr="002D5BE6">
              <w:rPr>
                <w:sz w:val="16"/>
                <w:szCs w:val="16"/>
              </w:rPr>
              <w:t>)</w:t>
            </w:r>
          </w:p>
        </w:tc>
      </w:tr>
      <w:tr w14:paraId="6D3BF38A" w14:textId="77777777" w:rsidTr="00600A30">
        <w:tblPrEx>
          <w:tblW w:w="14665" w:type="dxa"/>
          <w:tblLook w:val="04A0"/>
        </w:tblPrEx>
        <w:trPr>
          <w:trHeight w:val="20"/>
        </w:trPr>
        <w:tc>
          <w:tcPr>
            <w:tcW w:w="544" w:type="dxa"/>
            <w:vMerge/>
            <w:vAlign w:val="center"/>
          </w:tcPr>
          <w:p w:rsidR="00444E60" w:rsidRPr="009D3172" w:rsidP="00444E60" w14:paraId="0DC61AE5" w14:textId="77777777">
            <w:pPr>
              <w:pStyle w:val="NoSpacing"/>
              <w:rPr>
                <w:color w:val="7030A0"/>
                <w:sz w:val="16"/>
                <w:szCs w:val="16"/>
              </w:rPr>
            </w:pPr>
          </w:p>
        </w:tc>
        <w:tc>
          <w:tcPr>
            <w:tcW w:w="14121" w:type="dxa"/>
            <w:vAlign w:val="center"/>
          </w:tcPr>
          <w:p w:rsidR="00444E60" w:rsidRPr="00ED4F39" w:rsidP="00444E60" w14:paraId="04027480" w14:textId="411FD343">
            <w:pPr>
              <w:pStyle w:val="NoSpacing"/>
              <w:rPr>
                <w:b/>
                <w:sz w:val="16"/>
                <w:szCs w:val="16"/>
              </w:rPr>
            </w:pPr>
            <w:r w:rsidRPr="00ED4F39">
              <w:rPr>
                <w:b/>
                <w:bCs/>
                <w:sz w:val="16"/>
                <w:szCs w:val="16"/>
              </w:rPr>
              <w:t>Column 4.</w:t>
            </w:r>
            <w:r w:rsidRPr="00ED4F39">
              <w:rPr>
                <w:sz w:val="16"/>
                <w:szCs w:val="16"/>
              </w:rPr>
              <w:t xml:space="preserve"> Average dollar amount of federal grant and scholarship aid awarded to FTFT DGCS students. (Calculated value)</w:t>
            </w:r>
          </w:p>
        </w:tc>
      </w:tr>
      <w:tr w14:paraId="03DF41BD" w14:textId="77777777" w:rsidTr="00600A30">
        <w:tblPrEx>
          <w:tblW w:w="14665" w:type="dxa"/>
          <w:tblLook w:val="04A0"/>
        </w:tblPrEx>
        <w:trPr>
          <w:trHeight w:val="20"/>
        </w:trPr>
        <w:tc>
          <w:tcPr>
            <w:tcW w:w="544" w:type="dxa"/>
            <w:vMerge/>
            <w:vAlign w:val="center"/>
          </w:tcPr>
          <w:p w:rsidR="00444E60" w:rsidRPr="009D3172" w:rsidP="00444E60" w14:paraId="754CEC35" w14:textId="77777777">
            <w:pPr>
              <w:pStyle w:val="NoSpacing"/>
              <w:rPr>
                <w:color w:val="7030A0"/>
                <w:sz w:val="16"/>
                <w:szCs w:val="16"/>
              </w:rPr>
            </w:pPr>
          </w:p>
        </w:tc>
        <w:tc>
          <w:tcPr>
            <w:tcW w:w="14121" w:type="dxa"/>
            <w:vAlign w:val="center"/>
          </w:tcPr>
          <w:p w:rsidR="00444E60" w:rsidRPr="00F23399" w:rsidP="00444E60" w14:paraId="230EA511" w14:textId="7CF87BF7">
            <w:pPr>
              <w:pStyle w:val="NoSpacing"/>
              <w:rPr>
                <w:b/>
                <w:bCs/>
                <w:sz w:val="16"/>
                <w:szCs w:val="16"/>
              </w:rPr>
            </w:pPr>
            <w:r w:rsidRPr="00ED4F39">
              <w:rPr>
                <w:b/>
                <w:bCs/>
                <w:sz w:val="16"/>
                <w:szCs w:val="16"/>
              </w:rPr>
              <w:t>Column 5.</w:t>
            </w:r>
            <w:r w:rsidRPr="00ED4F39">
              <w:rPr>
                <w:sz w:val="16"/>
                <w:szCs w:val="16"/>
              </w:rPr>
              <w:t xml:space="preserve"> Average dollar amount of federal grant and scholarship aid awarded to FTFT DGCS students. (Prior year value)</w:t>
            </w:r>
          </w:p>
        </w:tc>
      </w:tr>
      <w:tr w14:paraId="09F8CA78" w14:textId="77777777" w:rsidTr="00600A30">
        <w:tblPrEx>
          <w:tblW w:w="14665" w:type="dxa"/>
          <w:tblLook w:val="04A0"/>
        </w:tblPrEx>
        <w:trPr>
          <w:trHeight w:val="20"/>
        </w:trPr>
        <w:tc>
          <w:tcPr>
            <w:tcW w:w="544" w:type="dxa"/>
            <w:vMerge w:val="restart"/>
            <w:vAlign w:val="center"/>
          </w:tcPr>
          <w:p w:rsidR="00444E60" w:rsidRPr="009D3172" w:rsidP="00B05653" w14:paraId="56BD979A" w14:textId="762E0543">
            <w:pPr>
              <w:pStyle w:val="NoSpacing"/>
              <w:jc w:val="center"/>
              <w:rPr>
                <w:color w:val="7030A0"/>
                <w:sz w:val="16"/>
                <w:szCs w:val="16"/>
              </w:rPr>
            </w:pPr>
            <w:r w:rsidRPr="00883A07">
              <w:rPr>
                <w:color w:val="000000" w:themeColor="text1"/>
                <w:sz w:val="16"/>
                <w:szCs w:val="16"/>
              </w:rPr>
              <w:t>03</w:t>
            </w:r>
          </w:p>
        </w:tc>
        <w:tc>
          <w:tcPr>
            <w:tcW w:w="14121" w:type="dxa"/>
            <w:vAlign w:val="center"/>
          </w:tcPr>
          <w:p w:rsidR="00444E60" w:rsidRPr="00ED4F39" w:rsidP="00B05653" w14:paraId="426DD107" w14:textId="76ABCE88">
            <w:pPr>
              <w:pStyle w:val="NoSpacing"/>
              <w:rPr>
                <w:b/>
                <w:sz w:val="16"/>
                <w:szCs w:val="16"/>
              </w:rPr>
            </w:pPr>
            <w:r w:rsidRPr="00F23399">
              <w:rPr>
                <w:b/>
                <w:bCs/>
                <w:sz w:val="16"/>
                <w:szCs w:val="16"/>
              </w:rPr>
              <w:t xml:space="preserve">Federal Pell grants </w:t>
            </w:r>
          </w:p>
        </w:tc>
      </w:tr>
      <w:tr w14:paraId="3B0684DE" w14:textId="77777777" w:rsidTr="00600A30">
        <w:tblPrEx>
          <w:tblW w:w="14665" w:type="dxa"/>
          <w:tblLook w:val="04A0"/>
        </w:tblPrEx>
        <w:trPr>
          <w:trHeight w:val="20"/>
        </w:trPr>
        <w:tc>
          <w:tcPr>
            <w:tcW w:w="544" w:type="dxa"/>
            <w:vMerge/>
            <w:vAlign w:val="center"/>
          </w:tcPr>
          <w:p w:rsidR="00444E60" w:rsidRPr="009D3172" w:rsidP="00B05653" w14:paraId="367AA463" w14:textId="77777777">
            <w:pPr>
              <w:pStyle w:val="NoSpacing"/>
              <w:rPr>
                <w:color w:val="7030A0"/>
                <w:sz w:val="16"/>
                <w:szCs w:val="16"/>
              </w:rPr>
            </w:pPr>
          </w:p>
        </w:tc>
        <w:tc>
          <w:tcPr>
            <w:tcW w:w="14121" w:type="dxa"/>
            <w:vAlign w:val="center"/>
          </w:tcPr>
          <w:p w:rsidR="0055540B" w:rsidP="0055540B" w14:paraId="5CD73100" w14:textId="77777777">
            <w:pPr>
              <w:pStyle w:val="NoSpacing"/>
            </w:pPr>
            <w:r w:rsidRPr="00F23399">
              <w:rPr>
                <w:b/>
                <w:bCs/>
                <w:sz w:val="16"/>
                <w:szCs w:val="16"/>
              </w:rPr>
              <w:t>Column 1</w:t>
            </w:r>
            <w:r w:rsidRPr="00F23399">
              <w:rPr>
                <w:sz w:val="16"/>
                <w:szCs w:val="16"/>
              </w:rPr>
              <w:t>.</w:t>
            </w:r>
            <w:r w:rsidRPr="00EA402F">
              <w:rPr>
                <w:sz w:val="16"/>
                <w:szCs w:val="16"/>
              </w:rPr>
              <w:t xml:space="preserve"> </w:t>
            </w:r>
            <w:r w:rsidRPr="002D5BE6">
              <w:rPr>
                <w:rFonts w:cstheme="minorHAnsi"/>
                <w:sz w:val="16"/>
                <w:szCs w:val="16"/>
              </w:rPr>
              <w:t>N</w:t>
            </w:r>
            <w:r w:rsidRPr="00F23399">
              <w:rPr>
                <w:rFonts w:cstheme="minorHAnsi"/>
                <w:sz w:val="16"/>
                <w:szCs w:val="16"/>
              </w:rPr>
              <w:t xml:space="preserve">umber </w:t>
            </w:r>
            <w:r w:rsidRPr="00F23399">
              <w:rPr>
                <w:sz w:val="16"/>
                <w:szCs w:val="16"/>
              </w:rPr>
              <w:t>of</w:t>
            </w:r>
            <w:r w:rsidRPr="00EA402F">
              <w:rPr>
                <w:sz w:val="16"/>
                <w:szCs w:val="16"/>
              </w:rPr>
              <w:t xml:space="preserve"> </w:t>
            </w:r>
            <w:r w:rsidRPr="002D5BE6">
              <w:rPr>
                <w:rFonts w:cstheme="minorHAnsi"/>
                <w:sz w:val="16"/>
                <w:szCs w:val="16"/>
              </w:rPr>
              <w:t>FTFT</w:t>
            </w:r>
            <w:r w:rsidR="00121699">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a Federal Pell Grant. </w:t>
            </w:r>
            <w:r w:rsidRPr="002D5BE6">
              <w:rPr>
                <w:sz w:val="16"/>
                <w:szCs w:val="16"/>
              </w:rPr>
              <w:t>(Reported value)</w:t>
            </w:r>
            <w:r>
              <w:rPr>
                <w:sz w:val="16"/>
                <w:szCs w:val="16"/>
              </w:rPr>
              <w:t xml:space="preserve"> </w:t>
            </w:r>
            <w:r>
              <w:t xml:space="preserve"> </w:t>
            </w:r>
          </w:p>
          <w:p w:rsidR="00444E60" w:rsidRPr="00ED4F39" w:rsidP="0055540B" w14:paraId="1A0132CC" w14:textId="4F30791E">
            <w:pPr>
              <w:pStyle w:val="NoSpacing"/>
              <w:rPr>
                <w:b/>
                <w:sz w:val="16"/>
                <w:szCs w:val="16"/>
              </w:rPr>
            </w:pPr>
            <w:r w:rsidRPr="00830AA8">
              <w:rPr>
                <w:sz w:val="16"/>
                <w:szCs w:val="16"/>
              </w:rPr>
              <w:t>This is an unduplicated count. Count each student who received a Federal Pell Grant once on Line 03. Count the student once even if the student received more than one full Federal Pell Grant award under the year-round Pell (also known as additional Pell) program. This student count must be less than or equal to the Federal grant and scholarship aid count reported in Column 1, Line 02.</w:t>
            </w:r>
          </w:p>
        </w:tc>
      </w:tr>
      <w:tr w14:paraId="7BA9A44C" w14:textId="77777777" w:rsidTr="00600A30">
        <w:tblPrEx>
          <w:tblW w:w="14665" w:type="dxa"/>
          <w:tblLook w:val="04A0"/>
        </w:tblPrEx>
        <w:trPr>
          <w:trHeight w:val="20"/>
        </w:trPr>
        <w:tc>
          <w:tcPr>
            <w:tcW w:w="544" w:type="dxa"/>
            <w:vMerge/>
            <w:vAlign w:val="center"/>
          </w:tcPr>
          <w:p w:rsidR="00444E60" w:rsidRPr="009D3172" w:rsidP="00B05653" w14:paraId="2DC5931E" w14:textId="77777777">
            <w:pPr>
              <w:pStyle w:val="NoSpacing"/>
              <w:rPr>
                <w:color w:val="7030A0"/>
                <w:sz w:val="16"/>
                <w:szCs w:val="16"/>
              </w:rPr>
            </w:pPr>
          </w:p>
        </w:tc>
        <w:tc>
          <w:tcPr>
            <w:tcW w:w="14121" w:type="dxa"/>
            <w:vAlign w:val="center"/>
          </w:tcPr>
          <w:p w:rsidR="00444E60" w:rsidRPr="00ED4F39" w:rsidP="00B05653" w14:paraId="0FA9AEF5" w14:textId="606DECE8">
            <w:pPr>
              <w:pStyle w:val="NoSpacing"/>
              <w:rPr>
                <w:b/>
                <w:sz w:val="16"/>
                <w:szCs w:val="16"/>
              </w:rPr>
            </w:pPr>
            <w:r w:rsidRPr="00F23399">
              <w:rPr>
                <w:b/>
                <w:bCs/>
                <w:sz w:val="16"/>
                <w:szCs w:val="16"/>
              </w:rPr>
              <w:t>Column 2</w:t>
            </w:r>
            <w:r w:rsidRPr="00F23399">
              <w:rPr>
                <w:sz w:val="16"/>
                <w:szCs w:val="16"/>
              </w:rPr>
              <w:t xml:space="preserve">. </w:t>
            </w:r>
            <w:r w:rsidRPr="002D5BE6">
              <w:rPr>
                <w:sz w:val="16"/>
                <w:szCs w:val="16"/>
              </w:rPr>
              <w:t>P</w:t>
            </w:r>
            <w:r w:rsidRPr="00F23399">
              <w:rPr>
                <w:sz w:val="16"/>
                <w:szCs w:val="16"/>
              </w:rPr>
              <w:t>ercentage of</w:t>
            </w:r>
            <w:r w:rsidRPr="00EA402F">
              <w:rPr>
                <w:sz w:val="16"/>
                <w:szCs w:val="16"/>
              </w:rPr>
              <w:t xml:space="preserve"> </w:t>
            </w:r>
            <w:r w:rsidRPr="002D5BE6">
              <w:rPr>
                <w:rFonts w:cstheme="minorHAnsi"/>
                <w:sz w:val="16"/>
                <w:szCs w:val="16"/>
              </w:rPr>
              <w:t>FTFT</w:t>
            </w:r>
            <w:r w:rsidR="00121699">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awarded a Federal Pell Grant</w:t>
            </w:r>
            <w:r>
              <w:rPr>
                <w:sz w:val="16"/>
                <w:szCs w:val="16"/>
              </w:rPr>
              <w:t>.</w:t>
            </w:r>
            <w:r w:rsidRPr="00F23399">
              <w:rPr>
                <w:sz w:val="16"/>
                <w:szCs w:val="16"/>
              </w:rPr>
              <w:t xml:space="preserve"> </w:t>
            </w:r>
            <w:r w:rsidRPr="002D5BE6">
              <w:rPr>
                <w:sz w:val="16"/>
                <w:szCs w:val="16"/>
              </w:rPr>
              <w:t>(Calculated value)</w:t>
            </w:r>
          </w:p>
        </w:tc>
      </w:tr>
      <w:tr w14:paraId="29857F62" w14:textId="77777777" w:rsidTr="00600A30">
        <w:tblPrEx>
          <w:tblW w:w="14665" w:type="dxa"/>
          <w:tblLook w:val="04A0"/>
        </w:tblPrEx>
        <w:trPr>
          <w:trHeight w:val="20"/>
        </w:trPr>
        <w:tc>
          <w:tcPr>
            <w:tcW w:w="544" w:type="dxa"/>
            <w:vMerge/>
            <w:vAlign w:val="center"/>
          </w:tcPr>
          <w:p w:rsidR="00444E60" w:rsidRPr="009D3172" w:rsidP="00B05653" w14:paraId="77755036" w14:textId="77777777">
            <w:pPr>
              <w:pStyle w:val="NoSpacing"/>
              <w:rPr>
                <w:color w:val="7030A0"/>
                <w:sz w:val="16"/>
                <w:szCs w:val="16"/>
              </w:rPr>
            </w:pPr>
          </w:p>
        </w:tc>
        <w:tc>
          <w:tcPr>
            <w:tcW w:w="14121" w:type="dxa"/>
            <w:vAlign w:val="center"/>
          </w:tcPr>
          <w:p w:rsidR="00444E60" w:rsidRPr="00ED4F39" w:rsidP="00B05653" w14:paraId="6A9321D3" w14:textId="4A271CB2">
            <w:pPr>
              <w:pStyle w:val="NoSpacing"/>
              <w:rPr>
                <w:b/>
                <w:sz w:val="16"/>
                <w:szCs w:val="16"/>
              </w:rPr>
            </w:pPr>
            <w:r w:rsidRPr="00F23399">
              <w:rPr>
                <w:b/>
                <w:bCs/>
                <w:sz w:val="16"/>
                <w:szCs w:val="16"/>
              </w:rPr>
              <w:t>Column 3</w:t>
            </w:r>
            <w:r w:rsidRPr="00F23399">
              <w:rPr>
                <w:sz w:val="16"/>
                <w:szCs w:val="16"/>
              </w:rPr>
              <w:t>.</w:t>
            </w:r>
            <w:r w:rsidRPr="00EA402F">
              <w:rPr>
                <w:sz w:val="16"/>
                <w:szCs w:val="16"/>
              </w:rPr>
              <w:t xml:space="preserve"> </w:t>
            </w:r>
            <w:r w:rsidRPr="002D5BE6">
              <w:rPr>
                <w:sz w:val="16"/>
                <w:szCs w:val="16"/>
              </w:rPr>
              <w:t>T</w:t>
            </w:r>
            <w:r w:rsidRPr="00F23399">
              <w:rPr>
                <w:sz w:val="16"/>
                <w:szCs w:val="16"/>
              </w:rPr>
              <w:t>otal dollar amount of all Federal Pell Grants awarded to</w:t>
            </w:r>
            <w:r w:rsidRPr="00EA402F">
              <w:rPr>
                <w:sz w:val="16"/>
                <w:szCs w:val="16"/>
              </w:rPr>
              <w:t xml:space="preserve"> </w:t>
            </w:r>
            <w:r w:rsidRPr="002D5BE6">
              <w:rPr>
                <w:rFonts w:cstheme="minorHAnsi"/>
                <w:sz w:val="16"/>
                <w:szCs w:val="16"/>
              </w:rPr>
              <w:t>FTFT</w:t>
            </w:r>
            <w:r w:rsidR="00121699">
              <w:rPr>
                <w:rFonts w:cstheme="minorHAnsi"/>
                <w:sz w:val="16"/>
                <w:szCs w:val="16"/>
              </w:rPr>
              <w:t xml:space="preserve"> DG</w:t>
            </w:r>
            <w:r w:rsidRPr="002D5BE6">
              <w:rPr>
                <w:rFonts w:cstheme="minorHAnsi"/>
                <w:sz w:val="16"/>
                <w:szCs w:val="16"/>
              </w:rPr>
              <w:t>CS</w:t>
            </w:r>
            <w:r w:rsidRPr="00F23399">
              <w:rPr>
                <w:sz w:val="16"/>
                <w:szCs w:val="16"/>
              </w:rPr>
              <w:t xml:space="preserve"> students. </w:t>
            </w:r>
            <w:r w:rsidRPr="002D5BE6">
              <w:rPr>
                <w:sz w:val="16"/>
                <w:szCs w:val="16"/>
              </w:rPr>
              <w:t>(Reported value)</w:t>
            </w:r>
          </w:p>
        </w:tc>
      </w:tr>
      <w:tr w14:paraId="004B6E64" w14:textId="77777777" w:rsidTr="00600A30">
        <w:tblPrEx>
          <w:tblW w:w="14665" w:type="dxa"/>
          <w:tblLook w:val="04A0"/>
        </w:tblPrEx>
        <w:trPr>
          <w:trHeight w:val="20"/>
        </w:trPr>
        <w:tc>
          <w:tcPr>
            <w:tcW w:w="544" w:type="dxa"/>
            <w:vMerge/>
            <w:vAlign w:val="center"/>
          </w:tcPr>
          <w:p w:rsidR="00444E60" w:rsidRPr="009D3172" w:rsidP="00B05653" w14:paraId="5BC651D3" w14:textId="77777777">
            <w:pPr>
              <w:pStyle w:val="NoSpacing"/>
              <w:rPr>
                <w:color w:val="7030A0"/>
                <w:sz w:val="16"/>
                <w:szCs w:val="16"/>
              </w:rPr>
            </w:pPr>
          </w:p>
        </w:tc>
        <w:tc>
          <w:tcPr>
            <w:tcW w:w="14121" w:type="dxa"/>
            <w:vAlign w:val="center"/>
          </w:tcPr>
          <w:p w:rsidR="00444E60" w:rsidRPr="00ED4F39" w:rsidP="00B05653" w14:paraId="623E04CF" w14:textId="11BA3F44">
            <w:pPr>
              <w:pStyle w:val="NoSpacing"/>
              <w:rPr>
                <w:b/>
                <w:sz w:val="16"/>
                <w:szCs w:val="16"/>
              </w:rPr>
            </w:pPr>
            <w:r w:rsidRPr="00F23399">
              <w:rPr>
                <w:b/>
                <w:bCs/>
                <w:sz w:val="16"/>
                <w:szCs w:val="16"/>
              </w:rPr>
              <w:t>Column 4.</w:t>
            </w:r>
            <w:r w:rsidRPr="00F23399">
              <w:rPr>
                <w:sz w:val="16"/>
                <w:szCs w:val="16"/>
              </w:rPr>
              <w:t xml:space="preserve"> </w:t>
            </w:r>
            <w:r w:rsidRPr="002D5BE6">
              <w:rPr>
                <w:sz w:val="16"/>
                <w:szCs w:val="16"/>
              </w:rPr>
              <w:t>A</w:t>
            </w:r>
            <w:r w:rsidRPr="00F23399">
              <w:rPr>
                <w:sz w:val="16"/>
                <w:szCs w:val="16"/>
              </w:rPr>
              <w:t>verage amount of Federal Pell Grants awarded to</w:t>
            </w:r>
            <w:r w:rsidRPr="00EA402F">
              <w:rPr>
                <w:sz w:val="16"/>
                <w:szCs w:val="16"/>
              </w:rPr>
              <w:t xml:space="preserve"> </w:t>
            </w:r>
            <w:r w:rsidRPr="002D5BE6">
              <w:rPr>
                <w:rFonts w:cstheme="minorHAnsi"/>
                <w:sz w:val="16"/>
                <w:szCs w:val="16"/>
              </w:rPr>
              <w:t>FTFT</w:t>
            </w:r>
            <w:r w:rsidR="00121699">
              <w:rPr>
                <w:rFonts w:cstheme="minorHAnsi"/>
                <w:sz w:val="16"/>
                <w:szCs w:val="16"/>
              </w:rPr>
              <w:t xml:space="preserve"> DG</w:t>
            </w:r>
            <w:r w:rsidRPr="002D5BE6">
              <w:rPr>
                <w:rFonts w:cstheme="minorHAnsi"/>
                <w:sz w:val="16"/>
                <w:szCs w:val="16"/>
              </w:rPr>
              <w:t>CS</w:t>
            </w:r>
            <w:r w:rsidRPr="00F23399">
              <w:rPr>
                <w:sz w:val="16"/>
                <w:szCs w:val="16"/>
              </w:rPr>
              <w:t xml:space="preserve"> students</w:t>
            </w:r>
            <w:r>
              <w:rPr>
                <w:sz w:val="16"/>
                <w:szCs w:val="16"/>
              </w:rPr>
              <w:t>.</w:t>
            </w:r>
            <w:r w:rsidRPr="002D5BE6">
              <w:rPr>
                <w:sz w:val="16"/>
                <w:szCs w:val="16"/>
              </w:rPr>
              <w:t xml:space="preserve"> (Calculated value)</w:t>
            </w:r>
          </w:p>
        </w:tc>
      </w:tr>
      <w:tr w14:paraId="4F0E5542" w14:textId="77777777" w:rsidTr="00600A30">
        <w:tblPrEx>
          <w:tblW w:w="14665" w:type="dxa"/>
          <w:tblLook w:val="04A0"/>
        </w:tblPrEx>
        <w:trPr>
          <w:trHeight w:val="20"/>
        </w:trPr>
        <w:tc>
          <w:tcPr>
            <w:tcW w:w="544" w:type="dxa"/>
            <w:vMerge/>
            <w:vAlign w:val="center"/>
          </w:tcPr>
          <w:p w:rsidR="00444E60" w:rsidRPr="009D3172" w:rsidP="00B05653" w14:paraId="76D3BD94" w14:textId="77777777">
            <w:pPr>
              <w:pStyle w:val="NoSpacing"/>
              <w:rPr>
                <w:color w:val="7030A0"/>
                <w:sz w:val="16"/>
                <w:szCs w:val="16"/>
              </w:rPr>
            </w:pPr>
          </w:p>
        </w:tc>
        <w:tc>
          <w:tcPr>
            <w:tcW w:w="14121" w:type="dxa"/>
            <w:vAlign w:val="center"/>
          </w:tcPr>
          <w:p w:rsidR="00444E60" w:rsidRPr="00F23399" w:rsidP="00B05653" w14:paraId="341CC716" w14:textId="01F92418">
            <w:pPr>
              <w:pStyle w:val="NoSpacing"/>
              <w:rPr>
                <w:b/>
                <w:bCs/>
                <w:sz w:val="16"/>
                <w:szCs w:val="16"/>
              </w:rPr>
            </w:pPr>
            <w:r w:rsidRPr="000E3805">
              <w:rPr>
                <w:b/>
                <w:bCs/>
                <w:sz w:val="16"/>
                <w:szCs w:val="16"/>
              </w:rPr>
              <w:t xml:space="preserve">Column 5. </w:t>
            </w:r>
            <w:r w:rsidRPr="00762496">
              <w:rPr>
                <w:sz w:val="16"/>
                <w:szCs w:val="16"/>
              </w:rPr>
              <w:t>Average dollar amount of Federal Pell Grants awarded to FTFT DGCS students. (Prior year value)</w:t>
            </w:r>
          </w:p>
        </w:tc>
      </w:tr>
      <w:tr w14:paraId="5D7BFD1F" w14:textId="77777777" w:rsidTr="00600A30">
        <w:tblPrEx>
          <w:tblW w:w="14665" w:type="dxa"/>
          <w:tblLook w:val="04A0"/>
        </w:tblPrEx>
        <w:trPr>
          <w:trHeight w:val="20"/>
        </w:trPr>
        <w:tc>
          <w:tcPr>
            <w:tcW w:w="544" w:type="dxa"/>
            <w:vMerge w:val="restart"/>
            <w:vAlign w:val="center"/>
          </w:tcPr>
          <w:p w:rsidR="0032155D" w:rsidRPr="009D3172" w:rsidP="007C680D" w14:paraId="4D921331" w14:textId="24BF159A">
            <w:pPr>
              <w:pStyle w:val="NoSpacing"/>
              <w:jc w:val="center"/>
              <w:rPr>
                <w:color w:val="7030A0"/>
                <w:sz w:val="16"/>
                <w:szCs w:val="16"/>
              </w:rPr>
            </w:pPr>
            <w:r w:rsidRPr="00B05653">
              <w:rPr>
                <w:color w:val="000000" w:themeColor="text1"/>
                <w:sz w:val="16"/>
                <w:szCs w:val="16"/>
              </w:rPr>
              <w:t>04</w:t>
            </w:r>
          </w:p>
        </w:tc>
        <w:tc>
          <w:tcPr>
            <w:tcW w:w="14121" w:type="dxa"/>
            <w:vAlign w:val="center"/>
          </w:tcPr>
          <w:p w:rsidR="0032155D" w:rsidRPr="00ED4F39" w:rsidP="007C680D" w14:paraId="77F718B6" w14:textId="3E04FEAD">
            <w:pPr>
              <w:pStyle w:val="NoSpacing"/>
              <w:rPr>
                <w:b/>
                <w:sz w:val="16"/>
                <w:szCs w:val="16"/>
              </w:rPr>
            </w:pPr>
            <w:r w:rsidRPr="00F23399">
              <w:rPr>
                <w:b/>
                <w:bCs/>
                <w:sz w:val="16"/>
                <w:szCs w:val="16"/>
              </w:rPr>
              <w:t xml:space="preserve">Other federal grant </w:t>
            </w:r>
            <w:r w:rsidRPr="002D5BE6">
              <w:rPr>
                <w:b/>
                <w:bCs/>
                <w:sz w:val="16"/>
                <w:szCs w:val="16"/>
              </w:rPr>
              <w:t xml:space="preserve">and scholarship aid </w:t>
            </w:r>
            <w:r w:rsidRPr="00ED4F39">
              <w:rPr>
                <w:sz w:val="16"/>
                <w:szCs w:val="16"/>
              </w:rPr>
              <w:t xml:space="preserve"> Report the federal share only. Do not include Post-9/11 Yellow Ribbon institutional or state tuition and fee waivers.</w:t>
            </w:r>
          </w:p>
        </w:tc>
      </w:tr>
      <w:tr w14:paraId="02701B92" w14:textId="77777777" w:rsidTr="00600A30">
        <w:tblPrEx>
          <w:tblW w:w="14665" w:type="dxa"/>
          <w:tblLook w:val="04A0"/>
        </w:tblPrEx>
        <w:trPr>
          <w:trHeight w:val="20"/>
        </w:trPr>
        <w:tc>
          <w:tcPr>
            <w:tcW w:w="544" w:type="dxa"/>
            <w:vMerge/>
            <w:vAlign w:val="center"/>
          </w:tcPr>
          <w:p w:rsidR="0032155D" w:rsidRPr="009D3172" w:rsidP="007C680D" w14:paraId="3760AA00" w14:textId="77777777">
            <w:pPr>
              <w:pStyle w:val="NoSpacing"/>
              <w:rPr>
                <w:color w:val="7030A0"/>
                <w:sz w:val="16"/>
                <w:szCs w:val="16"/>
              </w:rPr>
            </w:pPr>
          </w:p>
        </w:tc>
        <w:tc>
          <w:tcPr>
            <w:tcW w:w="14121" w:type="dxa"/>
            <w:vAlign w:val="center"/>
          </w:tcPr>
          <w:p w:rsidR="0032155D" w:rsidP="007C680D" w14:paraId="71FA179B" w14:textId="77777777">
            <w:pPr>
              <w:pStyle w:val="NoSpacing"/>
              <w:rPr>
                <w:sz w:val="16"/>
                <w:szCs w:val="16"/>
              </w:rPr>
            </w:pPr>
            <w:r w:rsidRPr="00F23399">
              <w:rPr>
                <w:b/>
                <w:bCs/>
                <w:sz w:val="16"/>
                <w:szCs w:val="16"/>
              </w:rPr>
              <w:t>Column 1</w:t>
            </w:r>
            <w:r w:rsidRPr="00F23399">
              <w:rPr>
                <w:sz w:val="16"/>
                <w:szCs w:val="16"/>
              </w:rPr>
              <w:t>.</w:t>
            </w:r>
            <w:r w:rsidRPr="00EA402F">
              <w:rPr>
                <w:sz w:val="16"/>
                <w:szCs w:val="16"/>
              </w:rPr>
              <w:t xml:space="preserve"> </w:t>
            </w:r>
            <w:r w:rsidRPr="002D5BE6">
              <w:rPr>
                <w:rFonts w:cstheme="minorHAnsi"/>
                <w:sz w:val="16"/>
                <w:szCs w:val="16"/>
              </w:rPr>
              <w:t>N</w:t>
            </w:r>
            <w:r w:rsidRPr="00F23399">
              <w:rPr>
                <w:rFonts w:cstheme="minorHAnsi"/>
                <w:sz w:val="16"/>
                <w:szCs w:val="16"/>
              </w:rPr>
              <w:t xml:space="preserve">umber </w:t>
            </w:r>
            <w:r w:rsidRPr="00F23399">
              <w:rPr>
                <w:sz w:val="16"/>
                <w:szCs w:val="16"/>
              </w:rPr>
              <w:t>of</w:t>
            </w:r>
            <w:r w:rsidRPr="00EA402F">
              <w:rPr>
                <w:sz w:val="16"/>
                <w:szCs w:val="16"/>
              </w:rPr>
              <w:t xml:space="preserve"> </w:t>
            </w:r>
            <w:r w:rsidRPr="002D5BE6">
              <w:rPr>
                <w:rFonts w:cstheme="minorHAnsi"/>
                <w:sz w:val="16"/>
                <w:szCs w:val="16"/>
              </w:rPr>
              <w:t>FTFT</w:t>
            </w:r>
            <w:r>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other federal grant </w:t>
            </w:r>
            <w:r w:rsidRPr="002D5BE6">
              <w:rPr>
                <w:sz w:val="16"/>
                <w:szCs w:val="16"/>
              </w:rPr>
              <w:t>and scholarship aid (</w:t>
            </w:r>
            <w:r w:rsidRPr="00F23399">
              <w:rPr>
                <w:sz w:val="16"/>
                <w:szCs w:val="16"/>
              </w:rPr>
              <w:t>include Title IV grant aid other than a Pell grant</w:t>
            </w:r>
            <w:r w:rsidRPr="002D5BE6">
              <w:rPr>
                <w:sz w:val="16"/>
                <w:szCs w:val="16"/>
              </w:rPr>
              <w:t>)</w:t>
            </w:r>
            <w:r w:rsidRPr="00F23399">
              <w:rPr>
                <w:sz w:val="16"/>
                <w:szCs w:val="16"/>
              </w:rPr>
              <w:t xml:space="preserve">. </w:t>
            </w:r>
            <w:r w:rsidRPr="002D5BE6">
              <w:rPr>
                <w:sz w:val="16"/>
                <w:szCs w:val="16"/>
              </w:rPr>
              <w:t>(Reported value)</w:t>
            </w:r>
          </w:p>
          <w:p w:rsidR="0032155D" w:rsidRPr="00ED4F39" w:rsidP="007C680D" w14:paraId="126687B0" w14:textId="2268913E">
            <w:pPr>
              <w:pStyle w:val="NoSpacing"/>
              <w:rPr>
                <w:b/>
                <w:sz w:val="16"/>
                <w:szCs w:val="16"/>
              </w:rPr>
            </w:pPr>
            <w:r w:rsidRPr="00830AA8">
              <w:rPr>
                <w:sz w:val="16"/>
                <w:szCs w:val="16"/>
              </w:rPr>
              <w:t>This is an unduplicated count and must be less than or equal to the Federal grants and scholarships aid count reported in Column 1, Line 02. Do not include students awarded Federal Pell Grants only.</w:t>
            </w:r>
          </w:p>
        </w:tc>
      </w:tr>
      <w:tr w14:paraId="0ACFE300" w14:textId="77777777" w:rsidTr="00600A30">
        <w:tblPrEx>
          <w:tblW w:w="14665" w:type="dxa"/>
          <w:tblLook w:val="04A0"/>
        </w:tblPrEx>
        <w:trPr>
          <w:trHeight w:val="20"/>
        </w:trPr>
        <w:tc>
          <w:tcPr>
            <w:tcW w:w="544" w:type="dxa"/>
            <w:vMerge/>
            <w:vAlign w:val="center"/>
          </w:tcPr>
          <w:p w:rsidR="0032155D" w:rsidRPr="009D3172" w:rsidP="007C680D" w14:paraId="062AD2F9" w14:textId="77777777">
            <w:pPr>
              <w:pStyle w:val="NoSpacing"/>
              <w:rPr>
                <w:color w:val="7030A0"/>
                <w:sz w:val="16"/>
                <w:szCs w:val="16"/>
              </w:rPr>
            </w:pPr>
          </w:p>
        </w:tc>
        <w:tc>
          <w:tcPr>
            <w:tcW w:w="14121" w:type="dxa"/>
            <w:vAlign w:val="center"/>
          </w:tcPr>
          <w:p w:rsidR="0032155D" w:rsidRPr="00ED4F39" w:rsidP="007C680D" w14:paraId="33EC4997" w14:textId="0DEA866F">
            <w:pPr>
              <w:pStyle w:val="NoSpacing"/>
              <w:rPr>
                <w:b/>
                <w:sz w:val="16"/>
                <w:szCs w:val="16"/>
              </w:rPr>
            </w:pPr>
            <w:r w:rsidRPr="00F23399">
              <w:rPr>
                <w:b/>
                <w:bCs/>
                <w:sz w:val="16"/>
                <w:szCs w:val="16"/>
              </w:rPr>
              <w:t>Column 2</w:t>
            </w:r>
            <w:r w:rsidRPr="00F23399">
              <w:rPr>
                <w:sz w:val="16"/>
                <w:szCs w:val="16"/>
              </w:rPr>
              <w:t xml:space="preserve">. </w:t>
            </w:r>
            <w:r w:rsidRPr="002D5BE6">
              <w:rPr>
                <w:sz w:val="16"/>
                <w:szCs w:val="16"/>
              </w:rPr>
              <w:t>P</w:t>
            </w:r>
            <w:r w:rsidRPr="00F23399">
              <w:rPr>
                <w:sz w:val="16"/>
                <w:szCs w:val="16"/>
              </w:rPr>
              <w:t>ercentage of</w:t>
            </w:r>
            <w:r w:rsidRPr="00EA402F">
              <w:rPr>
                <w:sz w:val="16"/>
                <w:szCs w:val="16"/>
              </w:rPr>
              <w:t xml:space="preserve"> </w:t>
            </w:r>
            <w:r w:rsidRPr="002D5BE6">
              <w:rPr>
                <w:rFonts w:cstheme="minorHAnsi"/>
                <w:sz w:val="16"/>
                <w:szCs w:val="16"/>
              </w:rPr>
              <w:t>FTFT</w:t>
            </w:r>
            <w:r>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w:t>
            </w:r>
            <w:r w:rsidR="001D4B75">
              <w:rPr>
                <w:sz w:val="16"/>
                <w:szCs w:val="16"/>
              </w:rPr>
              <w:t>O</w:t>
            </w:r>
            <w:r w:rsidRPr="00F23399">
              <w:rPr>
                <w:sz w:val="16"/>
                <w:szCs w:val="16"/>
              </w:rPr>
              <w:t xml:space="preserve">ther federal grant </w:t>
            </w:r>
            <w:r w:rsidRPr="002D5BE6">
              <w:rPr>
                <w:sz w:val="16"/>
                <w:szCs w:val="16"/>
              </w:rPr>
              <w:t>and scholarship aid</w:t>
            </w:r>
            <w:r>
              <w:rPr>
                <w:sz w:val="16"/>
                <w:szCs w:val="16"/>
              </w:rPr>
              <w:t xml:space="preserve"> </w:t>
            </w:r>
            <w:r w:rsidRPr="00830AA8">
              <w:rPr>
                <w:sz w:val="16"/>
                <w:szCs w:val="16"/>
              </w:rPr>
              <w:t>awarded to FTFT DGCS students</w:t>
            </w:r>
            <w:r>
              <w:rPr>
                <w:sz w:val="16"/>
                <w:szCs w:val="16"/>
              </w:rPr>
              <w:t>.</w:t>
            </w:r>
            <w:r w:rsidRPr="00F23399">
              <w:rPr>
                <w:sz w:val="16"/>
                <w:szCs w:val="16"/>
              </w:rPr>
              <w:t xml:space="preserve"> </w:t>
            </w:r>
            <w:r w:rsidRPr="002D5BE6">
              <w:rPr>
                <w:sz w:val="16"/>
                <w:szCs w:val="16"/>
              </w:rPr>
              <w:t>(Calculated value)</w:t>
            </w:r>
          </w:p>
        </w:tc>
      </w:tr>
      <w:tr w14:paraId="1A2DF987" w14:textId="77777777" w:rsidTr="00600A30">
        <w:tblPrEx>
          <w:tblW w:w="14665" w:type="dxa"/>
          <w:tblLook w:val="04A0"/>
        </w:tblPrEx>
        <w:trPr>
          <w:trHeight w:val="20"/>
        </w:trPr>
        <w:tc>
          <w:tcPr>
            <w:tcW w:w="544" w:type="dxa"/>
            <w:vMerge/>
            <w:vAlign w:val="center"/>
          </w:tcPr>
          <w:p w:rsidR="0032155D" w:rsidRPr="009D3172" w:rsidP="007C680D" w14:paraId="293A2F6A" w14:textId="77777777">
            <w:pPr>
              <w:pStyle w:val="NoSpacing"/>
              <w:rPr>
                <w:color w:val="7030A0"/>
                <w:sz w:val="16"/>
                <w:szCs w:val="16"/>
              </w:rPr>
            </w:pPr>
          </w:p>
        </w:tc>
        <w:tc>
          <w:tcPr>
            <w:tcW w:w="14121" w:type="dxa"/>
            <w:vAlign w:val="center"/>
          </w:tcPr>
          <w:p w:rsidR="0032155D" w:rsidRPr="00ED4F39" w:rsidP="007C680D" w14:paraId="3839BDAA" w14:textId="6B247A8B">
            <w:pPr>
              <w:pStyle w:val="NoSpacing"/>
              <w:rPr>
                <w:b/>
                <w:sz w:val="16"/>
                <w:szCs w:val="16"/>
              </w:rPr>
            </w:pPr>
            <w:r w:rsidRPr="00F23399">
              <w:rPr>
                <w:b/>
                <w:bCs/>
                <w:sz w:val="16"/>
                <w:szCs w:val="16"/>
              </w:rPr>
              <w:t>Column 3</w:t>
            </w:r>
            <w:r w:rsidRPr="00F23399">
              <w:rPr>
                <w:sz w:val="16"/>
                <w:szCs w:val="16"/>
              </w:rPr>
              <w:t>.</w:t>
            </w:r>
            <w:r w:rsidRPr="00EA402F">
              <w:rPr>
                <w:sz w:val="16"/>
                <w:szCs w:val="16"/>
              </w:rPr>
              <w:t xml:space="preserve"> </w:t>
            </w:r>
            <w:r w:rsidRPr="00F23399">
              <w:rPr>
                <w:sz w:val="16"/>
                <w:szCs w:val="16"/>
              </w:rPr>
              <w:t xml:space="preserve"> </w:t>
            </w:r>
            <w:r w:rsidRPr="002D5BE6">
              <w:rPr>
                <w:sz w:val="16"/>
                <w:szCs w:val="16"/>
              </w:rPr>
              <w:t>T</w:t>
            </w:r>
            <w:r w:rsidRPr="00F23399">
              <w:rPr>
                <w:sz w:val="16"/>
                <w:szCs w:val="16"/>
              </w:rPr>
              <w:t xml:space="preserve">otal dollar amount of all </w:t>
            </w:r>
            <w:r w:rsidR="001D4B75">
              <w:rPr>
                <w:sz w:val="16"/>
                <w:szCs w:val="16"/>
              </w:rPr>
              <w:t>O</w:t>
            </w:r>
            <w:r w:rsidRPr="00F23399">
              <w:rPr>
                <w:sz w:val="16"/>
                <w:szCs w:val="16"/>
              </w:rPr>
              <w:t xml:space="preserve">ther federal grant </w:t>
            </w:r>
            <w:r w:rsidRPr="002D5BE6">
              <w:rPr>
                <w:sz w:val="16"/>
                <w:szCs w:val="16"/>
              </w:rPr>
              <w:t>and scholarship aid</w:t>
            </w:r>
            <w:r w:rsidRPr="00F23399">
              <w:rPr>
                <w:sz w:val="16"/>
                <w:szCs w:val="16"/>
              </w:rPr>
              <w:t xml:space="preserve"> awarded to</w:t>
            </w:r>
            <w:r w:rsidRPr="00EA402F">
              <w:rPr>
                <w:sz w:val="16"/>
                <w:szCs w:val="16"/>
              </w:rPr>
              <w:t xml:space="preserve"> </w:t>
            </w:r>
            <w:r w:rsidRPr="002D5BE6">
              <w:rPr>
                <w:rFonts w:cstheme="minorHAnsi"/>
                <w:sz w:val="16"/>
                <w:szCs w:val="16"/>
              </w:rPr>
              <w:t>FTFT</w:t>
            </w:r>
            <w:r>
              <w:rPr>
                <w:rFonts w:cstheme="minorHAnsi"/>
                <w:sz w:val="16"/>
                <w:szCs w:val="16"/>
              </w:rPr>
              <w:t xml:space="preserve"> DG</w:t>
            </w:r>
            <w:r w:rsidRPr="002D5BE6">
              <w:rPr>
                <w:rFonts w:cstheme="minorHAnsi"/>
                <w:sz w:val="16"/>
                <w:szCs w:val="16"/>
              </w:rPr>
              <w:t>CS</w:t>
            </w:r>
            <w:r w:rsidRPr="00F23399">
              <w:rPr>
                <w:sz w:val="16"/>
                <w:szCs w:val="16"/>
              </w:rPr>
              <w:t xml:space="preserve"> students. </w:t>
            </w:r>
            <w:r w:rsidRPr="002D5BE6">
              <w:rPr>
                <w:sz w:val="16"/>
                <w:szCs w:val="16"/>
              </w:rPr>
              <w:t>(Reported value)</w:t>
            </w:r>
          </w:p>
        </w:tc>
      </w:tr>
      <w:tr w14:paraId="500C737C" w14:textId="77777777" w:rsidTr="00600A30">
        <w:tblPrEx>
          <w:tblW w:w="14665" w:type="dxa"/>
          <w:tblLook w:val="04A0"/>
        </w:tblPrEx>
        <w:trPr>
          <w:trHeight w:val="20"/>
        </w:trPr>
        <w:tc>
          <w:tcPr>
            <w:tcW w:w="544" w:type="dxa"/>
            <w:vMerge/>
            <w:vAlign w:val="center"/>
          </w:tcPr>
          <w:p w:rsidR="0032155D" w:rsidRPr="009D3172" w:rsidP="007C680D" w14:paraId="1D4CDA47" w14:textId="77777777">
            <w:pPr>
              <w:pStyle w:val="NoSpacing"/>
              <w:rPr>
                <w:color w:val="7030A0"/>
                <w:sz w:val="16"/>
                <w:szCs w:val="16"/>
              </w:rPr>
            </w:pPr>
          </w:p>
        </w:tc>
        <w:tc>
          <w:tcPr>
            <w:tcW w:w="14121" w:type="dxa"/>
            <w:vAlign w:val="center"/>
          </w:tcPr>
          <w:p w:rsidR="0032155D" w:rsidRPr="00ED4F39" w:rsidP="007C680D" w14:paraId="285E987B" w14:textId="7539EC31">
            <w:pPr>
              <w:pStyle w:val="NoSpacing"/>
              <w:rPr>
                <w:b/>
                <w:sz w:val="16"/>
                <w:szCs w:val="16"/>
              </w:rPr>
            </w:pPr>
            <w:r w:rsidRPr="00F23399">
              <w:rPr>
                <w:b/>
                <w:bCs/>
                <w:sz w:val="16"/>
                <w:szCs w:val="16"/>
              </w:rPr>
              <w:t>Column 4.</w:t>
            </w:r>
            <w:r w:rsidRPr="00F23399">
              <w:rPr>
                <w:sz w:val="16"/>
                <w:szCs w:val="16"/>
              </w:rPr>
              <w:t xml:space="preserve"> </w:t>
            </w:r>
            <w:r w:rsidRPr="002D5BE6">
              <w:rPr>
                <w:sz w:val="16"/>
                <w:szCs w:val="16"/>
              </w:rPr>
              <w:t>A</w:t>
            </w:r>
            <w:r w:rsidRPr="00F23399">
              <w:rPr>
                <w:sz w:val="16"/>
                <w:szCs w:val="16"/>
              </w:rPr>
              <w:t>verage</w:t>
            </w:r>
            <w:r w:rsidR="00762496">
              <w:rPr>
                <w:sz w:val="16"/>
                <w:szCs w:val="16"/>
              </w:rPr>
              <w:t xml:space="preserve"> dollar</w:t>
            </w:r>
            <w:r w:rsidRPr="00F23399">
              <w:rPr>
                <w:sz w:val="16"/>
                <w:szCs w:val="16"/>
              </w:rPr>
              <w:t xml:space="preserve"> amount of </w:t>
            </w:r>
            <w:r w:rsidR="001D4B75">
              <w:rPr>
                <w:sz w:val="16"/>
                <w:szCs w:val="16"/>
              </w:rPr>
              <w:t>O</w:t>
            </w:r>
            <w:r w:rsidRPr="00F23399">
              <w:rPr>
                <w:sz w:val="16"/>
                <w:szCs w:val="16"/>
              </w:rPr>
              <w:t xml:space="preserve">ther federal grant </w:t>
            </w:r>
            <w:r w:rsidRPr="002D5BE6">
              <w:rPr>
                <w:sz w:val="16"/>
                <w:szCs w:val="16"/>
              </w:rPr>
              <w:t>and scholarship aid</w:t>
            </w:r>
            <w:r w:rsidRPr="00F23399">
              <w:rPr>
                <w:sz w:val="16"/>
                <w:szCs w:val="16"/>
              </w:rPr>
              <w:t xml:space="preserve"> awarded to</w:t>
            </w:r>
            <w:r w:rsidRPr="00EA402F">
              <w:rPr>
                <w:sz w:val="16"/>
                <w:szCs w:val="16"/>
              </w:rPr>
              <w:t xml:space="preserve"> </w:t>
            </w:r>
            <w:r w:rsidRPr="002D5BE6">
              <w:rPr>
                <w:rFonts w:cstheme="minorHAnsi"/>
                <w:sz w:val="16"/>
                <w:szCs w:val="16"/>
              </w:rPr>
              <w:t>FTFT</w:t>
            </w:r>
            <w:r>
              <w:rPr>
                <w:rFonts w:cstheme="minorHAnsi"/>
                <w:sz w:val="16"/>
                <w:szCs w:val="16"/>
              </w:rPr>
              <w:t xml:space="preserve"> DG</w:t>
            </w:r>
            <w:r w:rsidRPr="002D5BE6">
              <w:rPr>
                <w:rFonts w:cstheme="minorHAnsi"/>
                <w:sz w:val="16"/>
                <w:szCs w:val="16"/>
              </w:rPr>
              <w:t>CS</w:t>
            </w:r>
            <w:r w:rsidRPr="00F23399">
              <w:rPr>
                <w:sz w:val="16"/>
                <w:szCs w:val="16"/>
              </w:rPr>
              <w:t xml:space="preserve"> students</w:t>
            </w:r>
            <w:r>
              <w:rPr>
                <w:sz w:val="16"/>
                <w:szCs w:val="16"/>
              </w:rPr>
              <w:t>.</w:t>
            </w:r>
            <w:r w:rsidRPr="00F23399">
              <w:rPr>
                <w:sz w:val="16"/>
                <w:szCs w:val="16"/>
              </w:rPr>
              <w:t xml:space="preserve"> </w:t>
            </w:r>
            <w:r w:rsidRPr="002D5BE6">
              <w:rPr>
                <w:sz w:val="16"/>
                <w:szCs w:val="16"/>
              </w:rPr>
              <w:t>(Calculated value)</w:t>
            </w:r>
          </w:p>
        </w:tc>
      </w:tr>
      <w:tr w14:paraId="0C574463" w14:textId="77777777" w:rsidTr="00600A30">
        <w:tblPrEx>
          <w:tblW w:w="14665" w:type="dxa"/>
          <w:tblLook w:val="04A0"/>
        </w:tblPrEx>
        <w:trPr>
          <w:trHeight w:val="20"/>
        </w:trPr>
        <w:tc>
          <w:tcPr>
            <w:tcW w:w="544" w:type="dxa"/>
            <w:vMerge/>
            <w:vAlign w:val="center"/>
          </w:tcPr>
          <w:p w:rsidR="001D4B75" w:rsidRPr="009D3172" w:rsidP="001D4B75" w14:paraId="4536DED2" w14:textId="77777777">
            <w:pPr>
              <w:pStyle w:val="NoSpacing"/>
              <w:rPr>
                <w:color w:val="7030A0"/>
                <w:sz w:val="16"/>
                <w:szCs w:val="16"/>
              </w:rPr>
            </w:pPr>
          </w:p>
        </w:tc>
        <w:tc>
          <w:tcPr>
            <w:tcW w:w="14121" w:type="dxa"/>
            <w:vAlign w:val="center"/>
          </w:tcPr>
          <w:p w:rsidR="001D4B75" w:rsidRPr="00F23399" w:rsidP="001D4B75" w14:paraId="650F059D" w14:textId="17C1D31C">
            <w:pPr>
              <w:pStyle w:val="NoSpacing"/>
              <w:rPr>
                <w:b/>
                <w:bCs/>
                <w:sz w:val="16"/>
                <w:szCs w:val="16"/>
              </w:rPr>
            </w:pPr>
            <w:r w:rsidRPr="00ED4F39">
              <w:rPr>
                <w:b/>
                <w:bCs/>
                <w:sz w:val="16"/>
                <w:szCs w:val="16"/>
              </w:rPr>
              <w:t>Column 5.</w:t>
            </w:r>
            <w:r w:rsidRPr="00ED4F39">
              <w:rPr>
                <w:sz w:val="16"/>
                <w:szCs w:val="16"/>
              </w:rPr>
              <w:t xml:space="preserve"> Average dollar amount of Other federal grant and scholarship aid awarded to FTFT</w:t>
            </w:r>
            <w:r>
              <w:rPr>
                <w:sz w:val="16"/>
                <w:szCs w:val="16"/>
              </w:rPr>
              <w:t xml:space="preserve"> </w:t>
            </w:r>
            <w:r w:rsidRPr="00ED4F39">
              <w:rPr>
                <w:sz w:val="16"/>
                <w:szCs w:val="16"/>
              </w:rPr>
              <w:t>DGCS students. (Prior year value)</w:t>
            </w:r>
          </w:p>
        </w:tc>
      </w:tr>
    </w:tbl>
    <w:p w:rsidR="001F2CB7" w:rsidP="00576760" w14:paraId="08CABE6A" w14:textId="77777777">
      <w:pPr>
        <w:pStyle w:val="NoSpacing"/>
        <w:rPr>
          <w:rFonts w:cstheme="minorHAnsi"/>
          <w:sz w:val="16"/>
          <w:szCs w:val="16"/>
        </w:rPr>
        <w:sectPr w:rsidSect="001345CF">
          <w:pgSz w:w="15840" w:h="12240" w:orient="landscape"/>
          <w:pgMar w:top="720" w:right="720" w:bottom="720" w:left="720" w:header="720" w:footer="144" w:gutter="0"/>
          <w:cols w:space="720"/>
          <w:docGrid w:linePitch="360"/>
        </w:sectPr>
      </w:pPr>
    </w:p>
    <w:p w:rsidR="00A91A2C" w:rsidP="00576760" w14:paraId="7445BA82" w14:textId="32110ABC">
      <w:pPr>
        <w:pStyle w:val="NoSpacing"/>
        <w:rPr>
          <w:rFonts w:cstheme="minorHAnsi"/>
          <w:sz w:val="16"/>
          <w:szCs w:val="16"/>
        </w:rPr>
      </w:pPr>
    </w:p>
    <w:tbl>
      <w:tblPr>
        <w:tblStyle w:val="TableGrid"/>
        <w:tblpPr w:leftFromText="180" w:rightFromText="180" w:vertAnchor="text" w:tblpY="1"/>
        <w:tblOverlap w:val="never"/>
        <w:tblW w:w="14665" w:type="dxa"/>
        <w:tblLook w:val="04A0"/>
      </w:tblPr>
      <w:tblGrid>
        <w:gridCol w:w="544"/>
        <w:gridCol w:w="14121"/>
      </w:tblGrid>
      <w:tr w14:paraId="2E72DC77" w14:textId="77777777" w:rsidTr="00600A30">
        <w:tblPrEx>
          <w:tblW w:w="14665" w:type="dxa"/>
          <w:tblLook w:val="04A0"/>
        </w:tblPrEx>
        <w:trPr>
          <w:trHeight w:val="56"/>
        </w:trPr>
        <w:tc>
          <w:tcPr>
            <w:tcW w:w="544" w:type="dxa"/>
            <w:vAlign w:val="center"/>
          </w:tcPr>
          <w:p w:rsidR="007C680D" w:rsidRPr="009D3172" w:rsidP="00600A30" w14:paraId="55FAE0F4" w14:textId="77777777">
            <w:pPr>
              <w:pStyle w:val="NoSpacing"/>
              <w:rPr>
                <w:b/>
                <w:bCs/>
                <w:strike/>
                <w:color w:val="7030A0"/>
                <w:sz w:val="16"/>
                <w:szCs w:val="16"/>
              </w:rPr>
            </w:pPr>
            <w:r w:rsidRPr="00ED4F39">
              <w:rPr>
                <w:b/>
                <w:bCs/>
                <w:sz w:val="16"/>
                <w:szCs w:val="16"/>
              </w:rPr>
              <w:t>Line</w:t>
            </w:r>
          </w:p>
        </w:tc>
        <w:tc>
          <w:tcPr>
            <w:tcW w:w="14121" w:type="dxa"/>
            <w:vAlign w:val="center"/>
          </w:tcPr>
          <w:p w:rsidR="007C680D" w:rsidRPr="00ED4F39" w:rsidP="00600A30" w14:paraId="1494E070" w14:textId="77777777">
            <w:pPr>
              <w:pStyle w:val="NoSpacing"/>
              <w:rPr>
                <w:b/>
                <w:bCs/>
                <w:strike/>
                <w:sz w:val="16"/>
                <w:szCs w:val="16"/>
              </w:rPr>
            </w:pPr>
            <w:r w:rsidRPr="00ED4F39">
              <w:rPr>
                <w:b/>
                <w:bCs/>
                <w:sz w:val="16"/>
                <w:szCs w:val="16"/>
              </w:rPr>
              <w:t>Description</w:t>
            </w:r>
          </w:p>
        </w:tc>
      </w:tr>
      <w:tr w14:paraId="763B993B" w14:textId="77777777" w:rsidTr="00600A30">
        <w:tblPrEx>
          <w:tblW w:w="14665" w:type="dxa"/>
          <w:tblLook w:val="04A0"/>
        </w:tblPrEx>
        <w:trPr>
          <w:trHeight w:val="20"/>
        </w:trPr>
        <w:tc>
          <w:tcPr>
            <w:tcW w:w="544" w:type="dxa"/>
            <w:vMerge w:val="restart"/>
            <w:vAlign w:val="center"/>
          </w:tcPr>
          <w:p w:rsidR="004C4356" w:rsidRPr="009D3172" w:rsidP="00F118A1" w14:paraId="0780886B" w14:textId="5514276F">
            <w:pPr>
              <w:pStyle w:val="NoSpacing"/>
              <w:rPr>
                <w:color w:val="7030A0"/>
                <w:sz w:val="16"/>
                <w:szCs w:val="16"/>
              </w:rPr>
            </w:pPr>
            <w:r>
              <w:rPr>
                <w:sz w:val="16"/>
                <w:szCs w:val="16"/>
              </w:rPr>
              <w:t>05</w:t>
            </w:r>
          </w:p>
        </w:tc>
        <w:tc>
          <w:tcPr>
            <w:tcW w:w="14121" w:type="dxa"/>
            <w:vAlign w:val="center"/>
          </w:tcPr>
          <w:p w:rsidR="004C4356" w:rsidRPr="003E08A1" w:rsidP="00F118A1" w14:paraId="68FE1369" w14:textId="0354A737">
            <w:pPr>
              <w:pStyle w:val="NoSpacing"/>
              <w:rPr>
                <w:sz w:val="16"/>
                <w:szCs w:val="16"/>
              </w:rPr>
            </w:pPr>
            <w:r w:rsidRPr="00F23399">
              <w:rPr>
                <w:b/>
                <w:bCs/>
                <w:sz w:val="16"/>
                <w:szCs w:val="16"/>
              </w:rPr>
              <w:t xml:space="preserve">State/local government grant or scholarship </w:t>
            </w:r>
            <w:r w:rsidRPr="002D5BE6">
              <w:rPr>
                <w:b/>
                <w:bCs/>
                <w:sz w:val="16"/>
                <w:szCs w:val="16"/>
              </w:rPr>
              <w:t xml:space="preserve">aid </w:t>
            </w:r>
            <w:r w:rsidRPr="00830AA8">
              <w:rPr>
                <w:b/>
                <w:bCs/>
                <w:sz w:val="16"/>
                <w:szCs w:val="16"/>
              </w:rPr>
              <w:t>(</w:t>
            </w:r>
            <w:r w:rsidRPr="00830AA8" w:rsidR="003E08A1">
              <w:rPr>
                <w:b/>
                <w:bCs/>
                <w:sz w:val="16"/>
                <w:szCs w:val="16"/>
              </w:rPr>
              <w:t xml:space="preserve">includes </w:t>
            </w:r>
            <w:r w:rsidRPr="00830AA8" w:rsidR="003E08A1">
              <w:rPr>
                <w:b/>
                <w:bCs/>
                <w:sz w:val="16"/>
                <w:szCs w:val="16"/>
                <w:u w:val="single"/>
              </w:rPr>
              <w:t>fellowships,</w:t>
            </w:r>
            <w:r w:rsidRPr="00830AA8" w:rsidR="003E08A1">
              <w:rPr>
                <w:b/>
                <w:bCs/>
                <w:sz w:val="16"/>
                <w:szCs w:val="16"/>
              </w:rPr>
              <w:t xml:space="preserve"> waivers, and employee exemptions)</w:t>
            </w:r>
            <w:r w:rsidR="003E08A1">
              <w:rPr>
                <w:b/>
                <w:bCs/>
                <w:sz w:val="16"/>
                <w:szCs w:val="16"/>
              </w:rPr>
              <w:t xml:space="preserve"> </w:t>
            </w:r>
            <w:r w:rsidRPr="00830AA8" w:rsidR="003E08A1">
              <w:rPr>
                <w:b/>
                <w:bCs/>
                <w:sz w:val="16"/>
                <w:szCs w:val="16"/>
              </w:rPr>
              <w:t xml:space="preserve"> </w:t>
            </w:r>
            <w:r w:rsidRPr="00ED4F39" w:rsidR="00562C14">
              <w:rPr>
                <w:rFonts w:ascii="Calibri" w:hAnsi="Calibri" w:cs="Calibri"/>
                <w:sz w:val="16"/>
                <w:szCs w:val="16"/>
              </w:rPr>
              <w:t xml:space="preserve"> </w:t>
            </w:r>
            <w:r w:rsidRPr="00830AA8" w:rsidR="00562C14">
              <w:rPr>
                <w:rFonts w:ascii="Calibri" w:hAnsi="Calibri" w:cs="Calibri"/>
                <w:sz w:val="16"/>
                <w:szCs w:val="16"/>
              </w:rPr>
              <w:t>Report grants, scholarships, fellowships, waivers, and employee exemptions funded or awarded by the state or local government where the institution id located. Include all municipalities, townships, and other jurisdictions within the state. Include need-based and merit-based grants and scholarships. Also include tuition and fee waivers, and employee exemptions for which your institution was reimbursed by a state or local government agency. Report the state and local share of the awards only. Do not include the federal or institutional shares of grant, scholarship, fellowship, waiver, or employee exemption awards. Do not include funds known and passed through to the institution for the student by the state on behalf of a non-state or non-local entity.</w:t>
            </w:r>
          </w:p>
        </w:tc>
      </w:tr>
      <w:tr w14:paraId="4E1488D6" w14:textId="77777777" w:rsidTr="00600A30">
        <w:tblPrEx>
          <w:tblW w:w="14665" w:type="dxa"/>
          <w:tblLook w:val="04A0"/>
        </w:tblPrEx>
        <w:trPr>
          <w:trHeight w:val="20"/>
        </w:trPr>
        <w:tc>
          <w:tcPr>
            <w:tcW w:w="544" w:type="dxa"/>
            <w:vMerge/>
            <w:vAlign w:val="center"/>
          </w:tcPr>
          <w:p w:rsidR="004C4356" w:rsidRPr="009D3172" w:rsidP="00F118A1" w14:paraId="67725076" w14:textId="77777777">
            <w:pPr>
              <w:pStyle w:val="NoSpacing"/>
              <w:rPr>
                <w:b/>
                <w:bCs/>
                <w:strike/>
                <w:color w:val="7030A0"/>
                <w:sz w:val="16"/>
                <w:szCs w:val="16"/>
              </w:rPr>
            </w:pPr>
          </w:p>
        </w:tc>
        <w:tc>
          <w:tcPr>
            <w:tcW w:w="14121" w:type="dxa"/>
            <w:vAlign w:val="center"/>
          </w:tcPr>
          <w:p w:rsidR="004C4356" w:rsidP="00F118A1" w14:paraId="266BAA19" w14:textId="619FA5BF">
            <w:pPr>
              <w:pStyle w:val="NoSpacing"/>
              <w:rPr>
                <w:sz w:val="16"/>
                <w:szCs w:val="16"/>
              </w:rPr>
            </w:pPr>
            <w:r w:rsidRPr="00F23399">
              <w:rPr>
                <w:b/>
                <w:bCs/>
                <w:sz w:val="16"/>
                <w:szCs w:val="16"/>
              </w:rPr>
              <w:t>Column 1</w:t>
            </w:r>
            <w:r w:rsidRPr="00F23399">
              <w:rPr>
                <w:sz w:val="16"/>
                <w:szCs w:val="16"/>
              </w:rPr>
              <w:t>.</w:t>
            </w:r>
            <w:r w:rsidRPr="00EA402F">
              <w:rPr>
                <w:sz w:val="16"/>
                <w:szCs w:val="16"/>
              </w:rPr>
              <w:t xml:space="preserve"> </w:t>
            </w:r>
            <w:r w:rsidRPr="002D5BE6">
              <w:rPr>
                <w:rFonts w:cstheme="minorHAnsi"/>
                <w:sz w:val="16"/>
                <w:szCs w:val="16"/>
              </w:rPr>
              <w:t>N</w:t>
            </w:r>
            <w:r w:rsidRPr="00F23399">
              <w:rPr>
                <w:rFonts w:cstheme="minorHAnsi"/>
                <w:sz w:val="16"/>
                <w:szCs w:val="16"/>
              </w:rPr>
              <w:t xml:space="preserve">umber </w:t>
            </w:r>
            <w:r w:rsidRPr="00F23399">
              <w:rPr>
                <w:sz w:val="16"/>
                <w:szCs w:val="16"/>
              </w:rPr>
              <w:t>of</w:t>
            </w:r>
            <w:r w:rsidRPr="00EA402F">
              <w:rPr>
                <w:sz w:val="16"/>
                <w:szCs w:val="16"/>
              </w:rPr>
              <w:t xml:space="preserve"> </w:t>
            </w:r>
            <w:r w:rsidRPr="002D5BE6">
              <w:rPr>
                <w:rFonts w:cstheme="minorHAnsi"/>
                <w:sz w:val="16"/>
                <w:szCs w:val="16"/>
              </w:rPr>
              <w:t>FTFT</w:t>
            </w:r>
            <w:r w:rsidR="00562C14">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grant or scholarship aid from a state/local government. </w:t>
            </w:r>
            <w:r w:rsidRPr="00830AA8">
              <w:rPr>
                <w:sz w:val="16"/>
                <w:szCs w:val="16"/>
              </w:rPr>
              <w:t xml:space="preserve"> </w:t>
            </w:r>
            <w:r w:rsidRPr="002D5BE6">
              <w:rPr>
                <w:sz w:val="16"/>
                <w:szCs w:val="16"/>
              </w:rPr>
              <w:t>(Reported value)</w:t>
            </w:r>
          </w:p>
          <w:p w:rsidR="00F70B6F" w:rsidRPr="00ED4F39" w:rsidP="00F118A1" w14:paraId="2785AB97" w14:textId="0B695A53">
            <w:pPr>
              <w:pStyle w:val="NoSpacing"/>
              <w:rPr>
                <w:rFonts w:cstheme="minorHAnsi"/>
                <w:b/>
                <w:bCs/>
                <w:sz w:val="16"/>
                <w:szCs w:val="16"/>
              </w:rPr>
            </w:pPr>
            <w:r w:rsidRPr="00ED4F39">
              <w:rPr>
                <w:sz w:val="16"/>
                <w:szCs w:val="16"/>
              </w:rPr>
              <w:t>This is an unduplicated count and must be less than or equal to grant or scholarship aid from the federal government, state/local government, or the institution in Column1, Line 01. Do not include federal or institutional grant or scholarship aid, or other aid known to the institution from a non-state or non-local entity.</w:t>
            </w:r>
          </w:p>
        </w:tc>
      </w:tr>
      <w:tr w14:paraId="0CF3C7E1" w14:textId="77777777" w:rsidTr="00600A30">
        <w:tblPrEx>
          <w:tblW w:w="14665" w:type="dxa"/>
          <w:tblLook w:val="04A0"/>
        </w:tblPrEx>
        <w:trPr>
          <w:trHeight w:val="20"/>
        </w:trPr>
        <w:tc>
          <w:tcPr>
            <w:tcW w:w="544" w:type="dxa"/>
            <w:vMerge/>
            <w:vAlign w:val="center"/>
          </w:tcPr>
          <w:p w:rsidR="004C4356" w:rsidRPr="009D3172" w:rsidP="00F118A1" w14:paraId="04D25070" w14:textId="77777777">
            <w:pPr>
              <w:pStyle w:val="NoSpacing"/>
              <w:rPr>
                <w:b/>
                <w:bCs/>
                <w:strike/>
                <w:color w:val="7030A0"/>
                <w:sz w:val="16"/>
                <w:szCs w:val="16"/>
              </w:rPr>
            </w:pPr>
          </w:p>
        </w:tc>
        <w:tc>
          <w:tcPr>
            <w:tcW w:w="14121" w:type="dxa"/>
            <w:vAlign w:val="center"/>
          </w:tcPr>
          <w:p w:rsidR="004C4356" w:rsidRPr="00ED4F39" w:rsidP="00F118A1" w14:paraId="4E6828D8" w14:textId="4CB3A509">
            <w:pPr>
              <w:pStyle w:val="NoSpacing"/>
              <w:rPr>
                <w:b/>
                <w:bCs/>
                <w:strike/>
                <w:sz w:val="16"/>
                <w:szCs w:val="16"/>
              </w:rPr>
            </w:pPr>
            <w:r w:rsidRPr="00F23399">
              <w:rPr>
                <w:b/>
                <w:bCs/>
                <w:sz w:val="16"/>
                <w:szCs w:val="16"/>
              </w:rPr>
              <w:t>Column 2</w:t>
            </w:r>
            <w:r w:rsidRPr="00F23399">
              <w:rPr>
                <w:sz w:val="16"/>
                <w:szCs w:val="16"/>
              </w:rPr>
              <w:t xml:space="preserve">. </w:t>
            </w:r>
            <w:r w:rsidRPr="002D5BE6">
              <w:rPr>
                <w:sz w:val="16"/>
                <w:szCs w:val="16"/>
              </w:rPr>
              <w:t>P</w:t>
            </w:r>
            <w:r w:rsidRPr="00F23399">
              <w:rPr>
                <w:sz w:val="16"/>
                <w:szCs w:val="16"/>
              </w:rPr>
              <w:t>ercentage of</w:t>
            </w:r>
            <w:r w:rsidRPr="00EA402F">
              <w:rPr>
                <w:sz w:val="16"/>
                <w:szCs w:val="16"/>
              </w:rPr>
              <w:t xml:space="preserve"> </w:t>
            </w:r>
            <w:r w:rsidRPr="002D5BE6">
              <w:rPr>
                <w:rFonts w:cstheme="minorHAnsi"/>
                <w:sz w:val="16"/>
                <w:szCs w:val="16"/>
              </w:rPr>
              <w:t>FTFT</w:t>
            </w:r>
            <w:r w:rsidR="00F70B6F">
              <w:rPr>
                <w:rFonts w:cstheme="minorHAnsi"/>
                <w:sz w:val="16"/>
                <w:szCs w:val="16"/>
              </w:rPr>
              <w:t xml:space="preserve"> </w:t>
            </w:r>
            <w:r w:rsidRPr="002D5BE6">
              <w:rPr>
                <w:rFonts w:cstheme="minorHAnsi"/>
                <w:sz w:val="16"/>
                <w:szCs w:val="16"/>
              </w:rPr>
              <w:t>D</w:t>
            </w:r>
            <w:r w:rsidR="00F70B6F">
              <w:rPr>
                <w:rFonts w:cstheme="minorHAnsi"/>
                <w:sz w:val="16"/>
                <w:szCs w:val="16"/>
              </w:rPr>
              <w:t>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grant or scholarship </w:t>
            </w:r>
            <w:r w:rsidRPr="002D5BE6">
              <w:rPr>
                <w:sz w:val="16"/>
                <w:szCs w:val="16"/>
              </w:rPr>
              <w:t xml:space="preserve">aid </w:t>
            </w:r>
            <w:r w:rsidRPr="00F23399">
              <w:rPr>
                <w:sz w:val="16"/>
                <w:szCs w:val="16"/>
              </w:rPr>
              <w:t>from a state/local government</w:t>
            </w:r>
            <w:r>
              <w:rPr>
                <w:sz w:val="16"/>
                <w:szCs w:val="16"/>
              </w:rPr>
              <w:t>.</w:t>
            </w:r>
            <w:r w:rsidRPr="00F23399">
              <w:rPr>
                <w:sz w:val="16"/>
                <w:szCs w:val="16"/>
              </w:rPr>
              <w:t xml:space="preserve"> </w:t>
            </w:r>
            <w:r w:rsidRPr="002D5BE6">
              <w:rPr>
                <w:sz w:val="16"/>
                <w:szCs w:val="16"/>
              </w:rPr>
              <w:t>(Calculated value)</w:t>
            </w:r>
          </w:p>
        </w:tc>
      </w:tr>
      <w:tr w14:paraId="076659C7" w14:textId="77777777" w:rsidTr="00600A30">
        <w:tblPrEx>
          <w:tblW w:w="14665" w:type="dxa"/>
          <w:tblLook w:val="04A0"/>
        </w:tblPrEx>
        <w:trPr>
          <w:trHeight w:val="20"/>
        </w:trPr>
        <w:tc>
          <w:tcPr>
            <w:tcW w:w="544" w:type="dxa"/>
            <w:vMerge/>
            <w:vAlign w:val="center"/>
          </w:tcPr>
          <w:p w:rsidR="004C4356" w:rsidRPr="009D3172" w:rsidP="00F118A1" w14:paraId="7F47BB4E" w14:textId="77777777">
            <w:pPr>
              <w:pStyle w:val="NoSpacing"/>
              <w:rPr>
                <w:color w:val="7030A0"/>
                <w:sz w:val="16"/>
                <w:szCs w:val="16"/>
              </w:rPr>
            </w:pPr>
          </w:p>
        </w:tc>
        <w:tc>
          <w:tcPr>
            <w:tcW w:w="14121" w:type="dxa"/>
            <w:vAlign w:val="center"/>
          </w:tcPr>
          <w:p w:rsidR="004C4356" w:rsidRPr="00ED4F39" w:rsidP="00F118A1" w14:paraId="7DE9A4DB" w14:textId="7249405A">
            <w:pPr>
              <w:pStyle w:val="NoSpacing"/>
              <w:rPr>
                <w:sz w:val="16"/>
                <w:szCs w:val="16"/>
              </w:rPr>
            </w:pPr>
            <w:r w:rsidRPr="00F23399">
              <w:rPr>
                <w:b/>
                <w:bCs/>
                <w:sz w:val="16"/>
                <w:szCs w:val="16"/>
              </w:rPr>
              <w:t>Column 3</w:t>
            </w:r>
            <w:r w:rsidRPr="00F23399">
              <w:rPr>
                <w:sz w:val="16"/>
                <w:szCs w:val="16"/>
              </w:rPr>
              <w:t>.</w:t>
            </w:r>
            <w:r w:rsidRPr="00EA402F">
              <w:rPr>
                <w:sz w:val="16"/>
                <w:szCs w:val="16"/>
              </w:rPr>
              <w:t xml:space="preserve"> </w:t>
            </w:r>
            <w:r w:rsidRPr="00F23399">
              <w:rPr>
                <w:sz w:val="16"/>
                <w:szCs w:val="16"/>
              </w:rPr>
              <w:t xml:space="preserve"> </w:t>
            </w:r>
            <w:r w:rsidRPr="002D5BE6">
              <w:rPr>
                <w:sz w:val="16"/>
                <w:szCs w:val="16"/>
              </w:rPr>
              <w:t>T</w:t>
            </w:r>
            <w:r w:rsidRPr="00F23399">
              <w:rPr>
                <w:sz w:val="16"/>
                <w:szCs w:val="16"/>
              </w:rPr>
              <w:t xml:space="preserve">otal dollar amount of all grant or scholarship </w:t>
            </w:r>
            <w:r w:rsidRPr="002D5BE6">
              <w:rPr>
                <w:sz w:val="16"/>
                <w:szCs w:val="16"/>
              </w:rPr>
              <w:t xml:space="preserve">aid </w:t>
            </w:r>
            <w:r w:rsidRPr="00F23399">
              <w:rPr>
                <w:sz w:val="16"/>
                <w:szCs w:val="16"/>
              </w:rPr>
              <w:t>from a state/local government awarded to</w:t>
            </w:r>
            <w:r w:rsidRPr="00EA402F">
              <w:rPr>
                <w:sz w:val="16"/>
                <w:szCs w:val="16"/>
              </w:rPr>
              <w:t xml:space="preserve"> </w:t>
            </w:r>
            <w:r w:rsidRPr="002D5BE6">
              <w:rPr>
                <w:rFonts w:cstheme="minorHAnsi"/>
                <w:sz w:val="16"/>
                <w:szCs w:val="16"/>
              </w:rPr>
              <w:t>FTFT</w:t>
            </w:r>
            <w:r w:rsidR="00610891">
              <w:rPr>
                <w:rFonts w:cstheme="minorHAnsi"/>
                <w:sz w:val="16"/>
                <w:szCs w:val="16"/>
              </w:rPr>
              <w:t xml:space="preserve"> DG</w:t>
            </w:r>
            <w:r w:rsidRPr="002D5BE6">
              <w:rPr>
                <w:rFonts w:cstheme="minorHAnsi"/>
                <w:sz w:val="16"/>
                <w:szCs w:val="16"/>
              </w:rPr>
              <w:t>CS</w:t>
            </w:r>
            <w:r w:rsidRPr="00F23399">
              <w:rPr>
                <w:sz w:val="16"/>
                <w:szCs w:val="16"/>
              </w:rPr>
              <w:t xml:space="preserve"> students. </w:t>
            </w:r>
            <w:r w:rsidRPr="002D5BE6">
              <w:rPr>
                <w:sz w:val="16"/>
                <w:szCs w:val="16"/>
              </w:rPr>
              <w:t>(Reported value)</w:t>
            </w:r>
          </w:p>
        </w:tc>
      </w:tr>
      <w:tr w14:paraId="5CFADA01" w14:textId="77777777" w:rsidTr="00600A30">
        <w:tblPrEx>
          <w:tblW w:w="14665" w:type="dxa"/>
          <w:tblLook w:val="04A0"/>
        </w:tblPrEx>
        <w:trPr>
          <w:trHeight w:val="20"/>
        </w:trPr>
        <w:tc>
          <w:tcPr>
            <w:tcW w:w="544" w:type="dxa"/>
            <w:vMerge/>
            <w:vAlign w:val="center"/>
          </w:tcPr>
          <w:p w:rsidR="004C4356" w:rsidRPr="009D3172" w:rsidP="00F118A1" w14:paraId="7C8ED046" w14:textId="77777777">
            <w:pPr>
              <w:pStyle w:val="NoSpacing"/>
              <w:rPr>
                <w:color w:val="7030A0"/>
                <w:sz w:val="16"/>
                <w:szCs w:val="16"/>
              </w:rPr>
            </w:pPr>
          </w:p>
        </w:tc>
        <w:tc>
          <w:tcPr>
            <w:tcW w:w="14121" w:type="dxa"/>
            <w:vAlign w:val="center"/>
          </w:tcPr>
          <w:p w:rsidR="004C4356" w:rsidRPr="00ED4F39" w:rsidP="00F118A1" w14:paraId="0DD91B59" w14:textId="62DCB2DD">
            <w:pPr>
              <w:pStyle w:val="NoSpacing"/>
              <w:rPr>
                <w:sz w:val="16"/>
                <w:szCs w:val="16"/>
              </w:rPr>
            </w:pPr>
            <w:r w:rsidRPr="00F23399">
              <w:rPr>
                <w:b/>
                <w:bCs/>
                <w:sz w:val="16"/>
                <w:szCs w:val="16"/>
              </w:rPr>
              <w:t>Column 4.</w:t>
            </w:r>
            <w:r w:rsidRPr="00F23399">
              <w:rPr>
                <w:sz w:val="16"/>
                <w:szCs w:val="16"/>
              </w:rPr>
              <w:t xml:space="preserve"> </w:t>
            </w:r>
            <w:r w:rsidRPr="002D5BE6">
              <w:rPr>
                <w:sz w:val="16"/>
                <w:szCs w:val="16"/>
              </w:rPr>
              <w:t>A</w:t>
            </w:r>
            <w:r w:rsidRPr="00F23399">
              <w:rPr>
                <w:sz w:val="16"/>
                <w:szCs w:val="16"/>
              </w:rPr>
              <w:t xml:space="preserve">verage </w:t>
            </w:r>
            <w:r w:rsidR="00762496">
              <w:rPr>
                <w:sz w:val="16"/>
                <w:szCs w:val="16"/>
              </w:rPr>
              <w:t xml:space="preserve">dollar </w:t>
            </w:r>
            <w:r w:rsidRPr="00F23399">
              <w:rPr>
                <w:sz w:val="16"/>
                <w:szCs w:val="16"/>
              </w:rPr>
              <w:t xml:space="preserve">amount of grant or scholarship </w:t>
            </w:r>
            <w:r w:rsidRPr="002D5BE6">
              <w:rPr>
                <w:sz w:val="16"/>
                <w:szCs w:val="16"/>
              </w:rPr>
              <w:t xml:space="preserve">aid </w:t>
            </w:r>
            <w:r w:rsidRPr="00F23399">
              <w:rPr>
                <w:sz w:val="16"/>
                <w:szCs w:val="16"/>
              </w:rPr>
              <w:t>from a state/local government awarded to</w:t>
            </w:r>
            <w:r w:rsidRPr="00EA402F">
              <w:rPr>
                <w:sz w:val="16"/>
                <w:szCs w:val="16"/>
              </w:rPr>
              <w:t xml:space="preserve"> </w:t>
            </w:r>
            <w:r w:rsidRPr="002D5BE6">
              <w:rPr>
                <w:rFonts w:cstheme="minorHAnsi"/>
                <w:sz w:val="16"/>
                <w:szCs w:val="16"/>
              </w:rPr>
              <w:t>FTFT</w:t>
            </w:r>
            <w:r w:rsidR="00610891">
              <w:rPr>
                <w:rFonts w:cstheme="minorHAnsi"/>
                <w:sz w:val="16"/>
                <w:szCs w:val="16"/>
              </w:rPr>
              <w:t xml:space="preserve"> DG</w:t>
            </w:r>
            <w:r w:rsidRPr="002D5BE6">
              <w:rPr>
                <w:rFonts w:cstheme="minorHAnsi"/>
                <w:sz w:val="16"/>
                <w:szCs w:val="16"/>
              </w:rPr>
              <w:t>CS</w:t>
            </w:r>
            <w:r w:rsidRPr="00F23399">
              <w:rPr>
                <w:sz w:val="16"/>
                <w:szCs w:val="16"/>
              </w:rPr>
              <w:t xml:space="preserve"> students</w:t>
            </w:r>
            <w:r>
              <w:rPr>
                <w:sz w:val="16"/>
                <w:szCs w:val="16"/>
              </w:rPr>
              <w:t>.</w:t>
            </w:r>
            <w:r w:rsidRPr="00F23399">
              <w:rPr>
                <w:sz w:val="16"/>
                <w:szCs w:val="16"/>
              </w:rPr>
              <w:t xml:space="preserve"> </w:t>
            </w:r>
            <w:r w:rsidRPr="002D5BE6">
              <w:rPr>
                <w:sz w:val="16"/>
                <w:szCs w:val="16"/>
              </w:rPr>
              <w:t>(Calculated value)</w:t>
            </w:r>
          </w:p>
        </w:tc>
      </w:tr>
      <w:tr w14:paraId="32C18190" w14:textId="77777777" w:rsidTr="00600A30">
        <w:tblPrEx>
          <w:tblW w:w="14665" w:type="dxa"/>
          <w:tblLook w:val="04A0"/>
        </w:tblPrEx>
        <w:trPr>
          <w:trHeight w:val="20"/>
        </w:trPr>
        <w:tc>
          <w:tcPr>
            <w:tcW w:w="544" w:type="dxa"/>
            <w:vMerge/>
            <w:vAlign w:val="center"/>
          </w:tcPr>
          <w:p w:rsidR="004C4356" w:rsidRPr="009D3172" w:rsidP="00F118A1" w14:paraId="7038949E" w14:textId="77777777">
            <w:pPr>
              <w:pStyle w:val="NoSpacing"/>
              <w:rPr>
                <w:color w:val="7030A0"/>
                <w:sz w:val="16"/>
                <w:szCs w:val="16"/>
              </w:rPr>
            </w:pPr>
          </w:p>
        </w:tc>
        <w:tc>
          <w:tcPr>
            <w:tcW w:w="14121" w:type="dxa"/>
            <w:vAlign w:val="center"/>
          </w:tcPr>
          <w:p w:rsidR="004C4356" w:rsidRPr="00F23399" w:rsidP="00F118A1" w14:paraId="45AA5667" w14:textId="330F01BD">
            <w:pPr>
              <w:pStyle w:val="NoSpacing"/>
              <w:rPr>
                <w:b/>
                <w:bCs/>
                <w:sz w:val="16"/>
                <w:szCs w:val="16"/>
              </w:rPr>
            </w:pPr>
            <w:r w:rsidRPr="00ED4F39">
              <w:rPr>
                <w:b/>
                <w:bCs/>
                <w:sz w:val="16"/>
                <w:szCs w:val="16"/>
              </w:rPr>
              <w:t>Column 5.</w:t>
            </w:r>
            <w:r w:rsidRPr="00ED4F39">
              <w:rPr>
                <w:sz w:val="16"/>
                <w:szCs w:val="16"/>
              </w:rPr>
              <w:t xml:space="preserve"> Average dollar amount of grant and scholarship aid awarded from the state/local government awarded to FTFT</w:t>
            </w:r>
            <w:r>
              <w:rPr>
                <w:sz w:val="16"/>
                <w:szCs w:val="16"/>
              </w:rPr>
              <w:t xml:space="preserve"> </w:t>
            </w:r>
            <w:r w:rsidRPr="00ED4F39">
              <w:rPr>
                <w:sz w:val="16"/>
                <w:szCs w:val="16"/>
              </w:rPr>
              <w:t>DGCS students. (Prior year value)</w:t>
            </w:r>
          </w:p>
        </w:tc>
      </w:tr>
      <w:tr w14:paraId="3BD732E3" w14:textId="77777777" w:rsidTr="00600A30">
        <w:tblPrEx>
          <w:tblW w:w="14665" w:type="dxa"/>
          <w:tblLook w:val="04A0"/>
        </w:tblPrEx>
        <w:trPr>
          <w:trHeight w:val="20"/>
        </w:trPr>
        <w:tc>
          <w:tcPr>
            <w:tcW w:w="544" w:type="dxa"/>
            <w:vMerge w:val="restart"/>
            <w:vAlign w:val="center"/>
          </w:tcPr>
          <w:p w:rsidR="004C4356" w:rsidRPr="009D3172" w:rsidP="00332EC9" w14:paraId="1E8A4CCE" w14:textId="3B06A8A4">
            <w:pPr>
              <w:pStyle w:val="NoSpacing"/>
              <w:jc w:val="center"/>
              <w:rPr>
                <w:color w:val="7030A0"/>
                <w:sz w:val="16"/>
                <w:szCs w:val="16"/>
              </w:rPr>
            </w:pPr>
            <w:r>
              <w:rPr>
                <w:color w:val="000000" w:themeColor="text1"/>
                <w:sz w:val="16"/>
                <w:szCs w:val="16"/>
              </w:rPr>
              <w:t>06</w:t>
            </w:r>
          </w:p>
        </w:tc>
        <w:tc>
          <w:tcPr>
            <w:tcW w:w="14121" w:type="dxa"/>
            <w:vAlign w:val="center"/>
          </w:tcPr>
          <w:p w:rsidR="004C4356" w:rsidP="00F118A1" w14:paraId="0DD04399" w14:textId="44A67624">
            <w:pPr>
              <w:pStyle w:val="NoSpacing"/>
              <w:rPr>
                <w:b/>
                <w:bCs/>
                <w:sz w:val="16"/>
                <w:szCs w:val="16"/>
              </w:rPr>
            </w:pPr>
            <w:r w:rsidRPr="00F23399">
              <w:rPr>
                <w:b/>
                <w:bCs/>
                <w:sz w:val="16"/>
                <w:szCs w:val="16"/>
              </w:rPr>
              <w:t xml:space="preserve">Institutional grant or scholarship </w:t>
            </w:r>
            <w:r w:rsidRPr="002D5BE6">
              <w:rPr>
                <w:b/>
                <w:bCs/>
                <w:sz w:val="16"/>
                <w:szCs w:val="16"/>
              </w:rPr>
              <w:t xml:space="preserve">aid </w:t>
            </w:r>
            <w:r w:rsidRPr="00F23399">
              <w:rPr>
                <w:b/>
                <w:bCs/>
                <w:sz w:val="16"/>
                <w:szCs w:val="16"/>
              </w:rPr>
              <w:t>(</w:t>
            </w:r>
            <w:r w:rsidR="00C70182">
              <w:rPr>
                <w:b/>
                <w:bCs/>
                <w:sz w:val="16"/>
                <w:szCs w:val="16"/>
              </w:rPr>
              <w:t xml:space="preserve"> </w:t>
            </w:r>
            <w:r w:rsidR="00C70182">
              <w:t xml:space="preserve"> </w:t>
            </w:r>
            <w:r w:rsidRPr="00830AA8" w:rsidR="00C70182">
              <w:rPr>
                <w:b/>
                <w:bCs/>
                <w:sz w:val="16"/>
                <w:szCs w:val="16"/>
              </w:rPr>
              <w:t>includes fellowships, waivers, and employee exemptions</w:t>
            </w:r>
            <w:r w:rsidRPr="00F23399">
              <w:rPr>
                <w:b/>
                <w:bCs/>
                <w:sz w:val="16"/>
                <w:szCs w:val="16"/>
              </w:rPr>
              <w:t>)</w:t>
            </w:r>
            <w:r w:rsidR="00C70182">
              <w:rPr>
                <w:b/>
                <w:bCs/>
                <w:sz w:val="16"/>
                <w:szCs w:val="16"/>
              </w:rPr>
              <w:t xml:space="preserve"> </w:t>
            </w:r>
          </w:p>
          <w:p w:rsidR="009244D2" w:rsidRPr="00ED4F39" w:rsidP="00F118A1" w14:paraId="3AB138A7" w14:textId="0BC6B0EC">
            <w:pPr>
              <w:pStyle w:val="NoSpacing"/>
              <w:rPr>
                <w:sz w:val="16"/>
                <w:szCs w:val="16"/>
              </w:rPr>
            </w:pPr>
            <w:r w:rsidRPr="00830AA8">
              <w:rPr>
                <w:sz w:val="16"/>
                <w:szCs w:val="16"/>
              </w:rPr>
              <w:t>report g</w:t>
            </w:r>
            <w:r w:rsidRPr="00830AA8">
              <w:rPr>
                <w:rFonts w:ascii="Calibri" w:hAnsi="Calibri" w:cs="Calibri"/>
                <w:sz w:val="16"/>
                <w:szCs w:val="16"/>
              </w:rPr>
              <w:t>rants, scholarships, fellowships, waivers, and employee exemptions granted and funded, or awarded by the institution and/or individual departments within the institution limited to students attending the institution. Include scholarships targeted to certain individuals (e.g., based on state of residence, major, or participation in athletic activities) for which the institution designates the recipient. Also include institutional tuition and fee waivers, and employee exemptions for which your institution was not reimbursed by a state or local entity. Include institutional grants, and the non-work-study portion of scholarships, fellowships, and waivers used to satisfy matching requirements for other programs. Do not include the work study portion of financial aid awards. Do not include grants, scholarships, fellowships, waivers, or employee exemptions passed through to the institutional from other entities if the institution does not select or designate the recipient. Do not include the federal or state matching share of financial aid awards.</w:t>
            </w:r>
          </w:p>
        </w:tc>
      </w:tr>
      <w:tr w14:paraId="595166EE" w14:textId="77777777" w:rsidTr="00600A30">
        <w:tblPrEx>
          <w:tblW w:w="14665" w:type="dxa"/>
          <w:tblLook w:val="04A0"/>
        </w:tblPrEx>
        <w:trPr>
          <w:trHeight w:val="20"/>
        </w:trPr>
        <w:tc>
          <w:tcPr>
            <w:tcW w:w="544" w:type="dxa"/>
            <w:vMerge/>
            <w:vAlign w:val="center"/>
          </w:tcPr>
          <w:p w:rsidR="004C4356" w:rsidRPr="009D3172" w:rsidP="00332EC9" w14:paraId="49C80E99" w14:textId="18A849B9">
            <w:pPr>
              <w:pStyle w:val="NoSpacing"/>
              <w:jc w:val="center"/>
              <w:rPr>
                <w:color w:val="7030A0"/>
                <w:sz w:val="16"/>
                <w:szCs w:val="16"/>
              </w:rPr>
            </w:pPr>
          </w:p>
        </w:tc>
        <w:tc>
          <w:tcPr>
            <w:tcW w:w="14121" w:type="dxa"/>
            <w:vAlign w:val="center"/>
          </w:tcPr>
          <w:p w:rsidR="004C4356" w:rsidRPr="00ED4F39" w:rsidP="00F118A1" w14:paraId="1AE4DF26" w14:textId="410F272F">
            <w:pPr>
              <w:pStyle w:val="NoSpacing"/>
              <w:rPr>
                <w:b/>
                <w:bCs/>
                <w:sz w:val="16"/>
                <w:szCs w:val="16"/>
              </w:rPr>
            </w:pPr>
            <w:r w:rsidRPr="00F23399">
              <w:rPr>
                <w:b/>
                <w:bCs/>
                <w:sz w:val="16"/>
                <w:szCs w:val="16"/>
              </w:rPr>
              <w:t>Column 1</w:t>
            </w:r>
            <w:r w:rsidRPr="00F23399">
              <w:rPr>
                <w:sz w:val="16"/>
                <w:szCs w:val="16"/>
              </w:rPr>
              <w:t>.</w:t>
            </w:r>
            <w:r w:rsidRPr="00EA402F">
              <w:rPr>
                <w:sz w:val="16"/>
                <w:szCs w:val="16"/>
              </w:rPr>
              <w:t xml:space="preserve"> </w:t>
            </w:r>
            <w:r w:rsidRPr="002D5BE6">
              <w:rPr>
                <w:rFonts w:cstheme="minorHAnsi"/>
                <w:sz w:val="16"/>
                <w:szCs w:val="16"/>
              </w:rPr>
              <w:t>N</w:t>
            </w:r>
            <w:r w:rsidRPr="00F23399">
              <w:rPr>
                <w:rFonts w:cstheme="minorHAnsi"/>
                <w:sz w:val="16"/>
                <w:szCs w:val="16"/>
              </w:rPr>
              <w:t xml:space="preserve">umber </w:t>
            </w:r>
            <w:r w:rsidRPr="00F23399">
              <w:rPr>
                <w:sz w:val="16"/>
                <w:szCs w:val="16"/>
              </w:rPr>
              <w:t>of</w:t>
            </w:r>
            <w:r w:rsidRPr="00EA402F">
              <w:rPr>
                <w:sz w:val="16"/>
                <w:szCs w:val="16"/>
              </w:rPr>
              <w:t xml:space="preserve"> </w:t>
            </w:r>
            <w:r w:rsidRPr="002D5BE6">
              <w:rPr>
                <w:rFonts w:cstheme="minorHAnsi"/>
                <w:sz w:val="16"/>
                <w:szCs w:val="16"/>
              </w:rPr>
              <w:t>FTFT</w:t>
            </w:r>
            <w:r w:rsidR="00562C14">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grant or scholarship aid from the institution. </w:t>
            </w:r>
            <w:r w:rsidRPr="002D5BE6" w:rsidR="009244D2">
              <w:rPr>
                <w:sz w:val="16"/>
                <w:szCs w:val="16"/>
              </w:rPr>
              <w:t>(Reported value)</w:t>
            </w:r>
            <w:r w:rsidR="009244D2">
              <w:rPr>
                <w:sz w:val="16"/>
                <w:szCs w:val="16"/>
              </w:rPr>
              <w:t xml:space="preserve"> </w:t>
            </w:r>
            <w:r w:rsidRPr="00ED4F39" w:rsidR="00571C8D">
              <w:rPr>
                <w:sz w:val="16"/>
                <w:szCs w:val="16"/>
              </w:rPr>
              <w:t xml:space="preserve"> </w:t>
            </w:r>
            <w:r w:rsidRPr="00830AA8" w:rsidR="00571C8D">
              <w:rPr>
                <w:sz w:val="16"/>
                <w:szCs w:val="16"/>
              </w:rPr>
              <w:t>This is an unduplicated count and must be less than or equal to grant or scholarship aid from the federal government, state/local government, or the institution in Column 1, Line 01.</w:t>
            </w:r>
            <w:r w:rsidRPr="00830AA8" w:rsidR="00571C8D">
              <w:t xml:space="preserve"> </w:t>
            </w:r>
            <w:r w:rsidRPr="00830AA8" w:rsidR="00571C8D">
              <w:rPr>
                <w:sz w:val="16"/>
                <w:szCs w:val="16"/>
              </w:rPr>
              <w:t>Do not include federal grant or scholarship aid; state grant or scholarship aid; or other aid types awarded excluded above.</w:t>
            </w:r>
          </w:p>
        </w:tc>
      </w:tr>
      <w:tr w14:paraId="6F73347E" w14:textId="77777777" w:rsidTr="00600A30">
        <w:tblPrEx>
          <w:tblW w:w="14665" w:type="dxa"/>
          <w:tblLook w:val="04A0"/>
        </w:tblPrEx>
        <w:trPr>
          <w:trHeight w:val="20"/>
        </w:trPr>
        <w:tc>
          <w:tcPr>
            <w:tcW w:w="544" w:type="dxa"/>
            <w:vMerge/>
            <w:vAlign w:val="center"/>
          </w:tcPr>
          <w:p w:rsidR="004C4356" w:rsidRPr="009D3172" w:rsidP="00332EC9" w14:paraId="22E6A628" w14:textId="747B7253">
            <w:pPr>
              <w:pStyle w:val="NoSpacing"/>
              <w:jc w:val="center"/>
              <w:rPr>
                <w:color w:val="7030A0"/>
                <w:sz w:val="16"/>
                <w:szCs w:val="16"/>
              </w:rPr>
            </w:pPr>
          </w:p>
        </w:tc>
        <w:tc>
          <w:tcPr>
            <w:tcW w:w="14121" w:type="dxa"/>
            <w:vAlign w:val="center"/>
          </w:tcPr>
          <w:p w:rsidR="004C4356" w:rsidRPr="00ED4F39" w:rsidP="00F118A1" w14:paraId="680DAB58" w14:textId="62A9A5E9">
            <w:pPr>
              <w:pStyle w:val="NoSpacing"/>
              <w:rPr>
                <w:b/>
                <w:bCs/>
                <w:sz w:val="16"/>
                <w:szCs w:val="16"/>
              </w:rPr>
            </w:pPr>
            <w:r w:rsidRPr="00F23399">
              <w:rPr>
                <w:b/>
                <w:bCs/>
                <w:sz w:val="16"/>
                <w:szCs w:val="16"/>
              </w:rPr>
              <w:t>Column 2</w:t>
            </w:r>
            <w:r w:rsidRPr="00F23399">
              <w:rPr>
                <w:sz w:val="16"/>
                <w:szCs w:val="16"/>
              </w:rPr>
              <w:t xml:space="preserve">. </w:t>
            </w:r>
            <w:r w:rsidRPr="002D5BE6">
              <w:rPr>
                <w:sz w:val="16"/>
                <w:szCs w:val="16"/>
              </w:rPr>
              <w:t>P</w:t>
            </w:r>
            <w:r w:rsidRPr="00F23399">
              <w:rPr>
                <w:sz w:val="16"/>
                <w:szCs w:val="16"/>
              </w:rPr>
              <w:t>ercentage of</w:t>
            </w:r>
            <w:r w:rsidRPr="00EA402F">
              <w:rPr>
                <w:sz w:val="16"/>
                <w:szCs w:val="16"/>
              </w:rPr>
              <w:t xml:space="preserve"> </w:t>
            </w:r>
            <w:r w:rsidRPr="002D5BE6">
              <w:rPr>
                <w:rFonts w:cstheme="minorHAnsi"/>
                <w:sz w:val="16"/>
                <w:szCs w:val="16"/>
              </w:rPr>
              <w:t>FTFT</w:t>
            </w:r>
            <w:r w:rsidR="00571C8D">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grant or scholarship </w:t>
            </w:r>
            <w:r w:rsidRPr="002D5BE6">
              <w:rPr>
                <w:sz w:val="16"/>
                <w:szCs w:val="16"/>
              </w:rPr>
              <w:t xml:space="preserve">aid </w:t>
            </w:r>
            <w:r w:rsidRPr="00F23399">
              <w:rPr>
                <w:sz w:val="16"/>
                <w:szCs w:val="16"/>
              </w:rPr>
              <w:t>from the institution</w:t>
            </w:r>
            <w:r>
              <w:rPr>
                <w:sz w:val="16"/>
                <w:szCs w:val="16"/>
              </w:rPr>
              <w:t>.</w:t>
            </w:r>
            <w:r w:rsidRPr="00F23399">
              <w:rPr>
                <w:sz w:val="16"/>
                <w:szCs w:val="16"/>
              </w:rPr>
              <w:t xml:space="preserve"> </w:t>
            </w:r>
            <w:r w:rsidRPr="002D5BE6">
              <w:rPr>
                <w:sz w:val="16"/>
                <w:szCs w:val="16"/>
              </w:rPr>
              <w:t>(Calculated value)</w:t>
            </w:r>
          </w:p>
        </w:tc>
      </w:tr>
      <w:tr w14:paraId="42B3FA0A" w14:textId="77777777" w:rsidTr="00600A30">
        <w:tblPrEx>
          <w:tblW w:w="14665" w:type="dxa"/>
          <w:tblLook w:val="04A0"/>
        </w:tblPrEx>
        <w:trPr>
          <w:trHeight w:val="20"/>
        </w:trPr>
        <w:tc>
          <w:tcPr>
            <w:tcW w:w="544" w:type="dxa"/>
            <w:vMerge/>
            <w:vAlign w:val="center"/>
          </w:tcPr>
          <w:p w:rsidR="004C4356" w:rsidRPr="009D3172" w:rsidP="00F118A1" w14:paraId="31B1CAB3" w14:textId="58883F06">
            <w:pPr>
              <w:pStyle w:val="NoSpacing"/>
              <w:jc w:val="center"/>
              <w:rPr>
                <w:color w:val="7030A0"/>
                <w:sz w:val="16"/>
                <w:szCs w:val="16"/>
              </w:rPr>
            </w:pPr>
          </w:p>
        </w:tc>
        <w:tc>
          <w:tcPr>
            <w:tcW w:w="14121" w:type="dxa"/>
            <w:vAlign w:val="center"/>
          </w:tcPr>
          <w:p w:rsidR="004C4356" w:rsidRPr="00ED4F39" w:rsidP="00F118A1" w14:paraId="54725F04" w14:textId="08ECEFC0">
            <w:pPr>
              <w:pStyle w:val="NoSpacing"/>
              <w:rPr>
                <w:b/>
                <w:sz w:val="16"/>
                <w:szCs w:val="16"/>
              </w:rPr>
            </w:pPr>
            <w:r w:rsidRPr="00F23399">
              <w:rPr>
                <w:b/>
                <w:bCs/>
                <w:sz w:val="16"/>
                <w:szCs w:val="16"/>
              </w:rPr>
              <w:t>Column 3</w:t>
            </w:r>
            <w:r w:rsidRPr="00F23399">
              <w:rPr>
                <w:sz w:val="16"/>
                <w:szCs w:val="16"/>
              </w:rPr>
              <w:t>.</w:t>
            </w:r>
            <w:r w:rsidRPr="00EA402F">
              <w:rPr>
                <w:sz w:val="16"/>
                <w:szCs w:val="16"/>
              </w:rPr>
              <w:t xml:space="preserve"> </w:t>
            </w:r>
            <w:r w:rsidRPr="00F23399">
              <w:rPr>
                <w:sz w:val="16"/>
                <w:szCs w:val="16"/>
              </w:rPr>
              <w:t xml:space="preserve"> </w:t>
            </w:r>
            <w:r w:rsidRPr="002D5BE6">
              <w:rPr>
                <w:sz w:val="16"/>
                <w:szCs w:val="16"/>
              </w:rPr>
              <w:t>T</w:t>
            </w:r>
            <w:r w:rsidRPr="00F23399">
              <w:rPr>
                <w:sz w:val="16"/>
                <w:szCs w:val="16"/>
              </w:rPr>
              <w:t>otal dollar amount of all grant</w:t>
            </w:r>
            <w:r w:rsidRPr="002D5BE6">
              <w:rPr>
                <w:sz w:val="16"/>
                <w:szCs w:val="16"/>
              </w:rPr>
              <w:t>s</w:t>
            </w:r>
            <w:r w:rsidRPr="00F23399">
              <w:rPr>
                <w:sz w:val="16"/>
                <w:szCs w:val="16"/>
              </w:rPr>
              <w:t xml:space="preserve"> or scholarship</w:t>
            </w:r>
            <w:r w:rsidRPr="002D5BE6">
              <w:rPr>
                <w:sz w:val="16"/>
                <w:szCs w:val="16"/>
              </w:rPr>
              <w:t xml:space="preserve"> aid</w:t>
            </w:r>
            <w:r w:rsidRPr="00F23399">
              <w:rPr>
                <w:sz w:val="16"/>
                <w:szCs w:val="16"/>
              </w:rPr>
              <w:t xml:space="preserve"> from the institution awarded to</w:t>
            </w:r>
            <w:r w:rsidRPr="00EA402F">
              <w:rPr>
                <w:sz w:val="16"/>
                <w:szCs w:val="16"/>
              </w:rPr>
              <w:t xml:space="preserve"> </w:t>
            </w:r>
            <w:r w:rsidRPr="002D5BE6">
              <w:rPr>
                <w:rFonts w:cstheme="minorHAnsi"/>
                <w:sz w:val="16"/>
                <w:szCs w:val="16"/>
              </w:rPr>
              <w:t>FTFT</w:t>
            </w:r>
            <w:r w:rsidR="00571C8D">
              <w:rPr>
                <w:rFonts w:cstheme="minorHAnsi"/>
                <w:sz w:val="16"/>
                <w:szCs w:val="16"/>
              </w:rPr>
              <w:t xml:space="preserve"> DG</w:t>
            </w:r>
            <w:r w:rsidRPr="002D5BE6">
              <w:rPr>
                <w:rFonts w:cstheme="minorHAnsi"/>
                <w:sz w:val="16"/>
                <w:szCs w:val="16"/>
              </w:rPr>
              <w:t>CS</w:t>
            </w:r>
            <w:r w:rsidRPr="00F23399">
              <w:rPr>
                <w:sz w:val="16"/>
                <w:szCs w:val="16"/>
              </w:rPr>
              <w:t xml:space="preserve"> students. </w:t>
            </w:r>
            <w:r w:rsidRPr="002D5BE6">
              <w:rPr>
                <w:sz w:val="16"/>
                <w:szCs w:val="16"/>
              </w:rPr>
              <w:t>(Reported value)</w:t>
            </w:r>
          </w:p>
        </w:tc>
      </w:tr>
      <w:tr w14:paraId="3FA29F61" w14:textId="77777777" w:rsidTr="00600A30">
        <w:tblPrEx>
          <w:tblW w:w="14665" w:type="dxa"/>
          <w:tblLook w:val="04A0"/>
        </w:tblPrEx>
        <w:trPr>
          <w:trHeight w:val="20"/>
        </w:trPr>
        <w:tc>
          <w:tcPr>
            <w:tcW w:w="544" w:type="dxa"/>
            <w:vMerge/>
            <w:vAlign w:val="center"/>
          </w:tcPr>
          <w:p w:rsidR="004C4356" w:rsidRPr="009D3172" w:rsidP="00F118A1" w14:paraId="0D8C2674" w14:textId="77777777">
            <w:pPr>
              <w:pStyle w:val="NoSpacing"/>
              <w:rPr>
                <w:color w:val="7030A0"/>
                <w:sz w:val="16"/>
                <w:szCs w:val="16"/>
              </w:rPr>
            </w:pPr>
          </w:p>
        </w:tc>
        <w:tc>
          <w:tcPr>
            <w:tcW w:w="14121" w:type="dxa"/>
            <w:vAlign w:val="center"/>
          </w:tcPr>
          <w:p w:rsidR="004C4356" w:rsidRPr="00ED4F39" w:rsidP="00F118A1" w14:paraId="64D44D34" w14:textId="156D1B68">
            <w:pPr>
              <w:pStyle w:val="NoSpacing"/>
              <w:rPr>
                <w:b/>
                <w:sz w:val="16"/>
                <w:szCs w:val="16"/>
              </w:rPr>
            </w:pPr>
            <w:r w:rsidRPr="00F23399">
              <w:rPr>
                <w:b/>
                <w:bCs/>
                <w:sz w:val="16"/>
                <w:szCs w:val="16"/>
              </w:rPr>
              <w:t>Column 4</w:t>
            </w:r>
            <w:r w:rsidRPr="00F23399">
              <w:rPr>
                <w:sz w:val="16"/>
                <w:szCs w:val="16"/>
              </w:rPr>
              <w:t xml:space="preserve">. </w:t>
            </w:r>
            <w:r w:rsidRPr="002D5BE6">
              <w:rPr>
                <w:sz w:val="16"/>
                <w:szCs w:val="16"/>
              </w:rPr>
              <w:t>A</w:t>
            </w:r>
            <w:r w:rsidRPr="00F23399">
              <w:rPr>
                <w:sz w:val="16"/>
                <w:szCs w:val="16"/>
              </w:rPr>
              <w:t>verage</w:t>
            </w:r>
            <w:r w:rsidR="00762496">
              <w:rPr>
                <w:sz w:val="16"/>
                <w:szCs w:val="16"/>
              </w:rPr>
              <w:t xml:space="preserve"> dollar</w:t>
            </w:r>
            <w:r w:rsidRPr="00F23399">
              <w:rPr>
                <w:sz w:val="16"/>
                <w:szCs w:val="16"/>
              </w:rPr>
              <w:t xml:space="preserve"> amount of grant or scholarship </w:t>
            </w:r>
            <w:r w:rsidRPr="002D5BE6">
              <w:rPr>
                <w:sz w:val="16"/>
                <w:szCs w:val="16"/>
              </w:rPr>
              <w:t xml:space="preserve">aid </w:t>
            </w:r>
            <w:r w:rsidRPr="00F23399">
              <w:rPr>
                <w:sz w:val="16"/>
                <w:szCs w:val="16"/>
              </w:rPr>
              <w:t>from the institution awarded to</w:t>
            </w:r>
            <w:r w:rsidRPr="00EA402F">
              <w:rPr>
                <w:sz w:val="16"/>
                <w:szCs w:val="16"/>
              </w:rPr>
              <w:t xml:space="preserve"> </w:t>
            </w:r>
            <w:r w:rsidRPr="002D5BE6">
              <w:rPr>
                <w:rFonts w:cstheme="minorHAnsi"/>
                <w:sz w:val="16"/>
                <w:szCs w:val="16"/>
              </w:rPr>
              <w:t>FTFT</w:t>
            </w:r>
            <w:r w:rsidR="00105E29">
              <w:rPr>
                <w:rFonts w:cstheme="minorHAnsi"/>
                <w:sz w:val="16"/>
                <w:szCs w:val="16"/>
              </w:rPr>
              <w:t xml:space="preserve"> DG</w:t>
            </w:r>
            <w:r w:rsidRPr="002D5BE6">
              <w:rPr>
                <w:rFonts w:cstheme="minorHAnsi"/>
                <w:sz w:val="16"/>
                <w:szCs w:val="16"/>
              </w:rPr>
              <w:t>CS</w:t>
            </w:r>
            <w:r w:rsidRPr="00F23399">
              <w:rPr>
                <w:sz w:val="16"/>
                <w:szCs w:val="16"/>
              </w:rPr>
              <w:t xml:space="preserve"> students</w:t>
            </w:r>
            <w:r>
              <w:rPr>
                <w:sz w:val="16"/>
                <w:szCs w:val="16"/>
              </w:rPr>
              <w:t>.</w:t>
            </w:r>
            <w:r w:rsidRPr="00F23399">
              <w:rPr>
                <w:sz w:val="16"/>
                <w:szCs w:val="16"/>
              </w:rPr>
              <w:t xml:space="preserve"> </w:t>
            </w:r>
            <w:r w:rsidRPr="002D5BE6">
              <w:rPr>
                <w:sz w:val="16"/>
                <w:szCs w:val="16"/>
              </w:rPr>
              <w:t>(Calculated value)</w:t>
            </w:r>
          </w:p>
        </w:tc>
      </w:tr>
      <w:tr w14:paraId="1FE228F0" w14:textId="77777777" w:rsidTr="00600A30">
        <w:tblPrEx>
          <w:tblW w:w="14665" w:type="dxa"/>
          <w:tblLook w:val="04A0"/>
        </w:tblPrEx>
        <w:trPr>
          <w:trHeight w:val="20"/>
        </w:trPr>
        <w:tc>
          <w:tcPr>
            <w:tcW w:w="544" w:type="dxa"/>
            <w:vMerge/>
            <w:vAlign w:val="center"/>
          </w:tcPr>
          <w:p w:rsidR="00762496" w:rsidRPr="009D3172" w:rsidP="00762496" w14:paraId="23A6F859" w14:textId="77777777">
            <w:pPr>
              <w:pStyle w:val="NoSpacing"/>
              <w:rPr>
                <w:color w:val="7030A0"/>
                <w:sz w:val="16"/>
                <w:szCs w:val="16"/>
              </w:rPr>
            </w:pPr>
          </w:p>
        </w:tc>
        <w:tc>
          <w:tcPr>
            <w:tcW w:w="14121" w:type="dxa"/>
            <w:vAlign w:val="center"/>
          </w:tcPr>
          <w:p w:rsidR="00762496" w:rsidRPr="00F23399" w:rsidP="00762496" w14:paraId="57923AAF" w14:textId="39EF0321">
            <w:pPr>
              <w:pStyle w:val="NoSpacing"/>
              <w:rPr>
                <w:b/>
                <w:bCs/>
                <w:sz w:val="16"/>
                <w:szCs w:val="16"/>
              </w:rPr>
            </w:pPr>
            <w:r w:rsidRPr="00830AA8">
              <w:rPr>
                <w:b/>
                <w:bCs/>
                <w:sz w:val="16"/>
                <w:szCs w:val="16"/>
              </w:rPr>
              <w:t>Column 5.</w:t>
            </w:r>
            <w:r w:rsidRPr="00830AA8">
              <w:rPr>
                <w:sz w:val="16"/>
                <w:szCs w:val="16"/>
              </w:rPr>
              <w:t xml:space="preserve"> Average dollar amount of grant and scholarship aid from the institution awarded to FTFT DGCS students. (Prior year value)</w:t>
            </w:r>
          </w:p>
        </w:tc>
      </w:tr>
      <w:tr w14:paraId="2D444CB7" w14:textId="77777777" w:rsidTr="00600A30">
        <w:tblPrEx>
          <w:tblW w:w="14665" w:type="dxa"/>
          <w:tblLook w:val="04A0"/>
        </w:tblPrEx>
        <w:trPr>
          <w:trHeight w:val="20"/>
        </w:trPr>
        <w:tc>
          <w:tcPr>
            <w:tcW w:w="544" w:type="dxa"/>
            <w:vMerge w:val="restart"/>
            <w:vAlign w:val="center"/>
          </w:tcPr>
          <w:p w:rsidR="00762496" w:rsidRPr="009D3172" w:rsidP="00762496" w14:paraId="5CC91DC2" w14:textId="1F00F386">
            <w:pPr>
              <w:pStyle w:val="NoSpacing"/>
              <w:jc w:val="center"/>
              <w:rPr>
                <w:color w:val="7030A0"/>
                <w:sz w:val="16"/>
                <w:szCs w:val="16"/>
              </w:rPr>
            </w:pPr>
            <w:r>
              <w:rPr>
                <w:color w:val="000000" w:themeColor="text1"/>
                <w:sz w:val="16"/>
                <w:szCs w:val="16"/>
              </w:rPr>
              <w:t>07</w:t>
            </w:r>
          </w:p>
        </w:tc>
        <w:tc>
          <w:tcPr>
            <w:tcW w:w="14121" w:type="dxa"/>
            <w:vAlign w:val="center"/>
          </w:tcPr>
          <w:p w:rsidR="00762496" w:rsidRPr="00F23399" w:rsidP="00762496" w14:paraId="674D2A16" w14:textId="77777777">
            <w:pPr>
              <w:pStyle w:val="NoSpacing"/>
              <w:rPr>
                <w:b/>
                <w:bCs/>
                <w:sz w:val="16"/>
                <w:szCs w:val="16"/>
              </w:rPr>
            </w:pPr>
            <w:r w:rsidRPr="00F23399">
              <w:rPr>
                <w:b/>
                <w:bCs/>
                <w:sz w:val="16"/>
                <w:szCs w:val="16"/>
              </w:rPr>
              <w:t>Loans to students</w:t>
            </w:r>
          </w:p>
          <w:p w:rsidR="00994ADC" w:rsidP="00762496" w14:paraId="3E60E792" w14:textId="410F6B68">
            <w:pPr>
              <w:pStyle w:val="NoSpacing"/>
              <w:rPr>
                <w:sz w:val="16"/>
                <w:szCs w:val="16"/>
              </w:rPr>
            </w:pPr>
            <w:r w:rsidRPr="00F23399">
              <w:rPr>
                <w:sz w:val="16"/>
                <w:szCs w:val="16"/>
              </w:rPr>
              <w:t xml:space="preserve">This aid </w:t>
            </w:r>
            <w:r w:rsidRPr="00ED4F39">
              <w:rPr>
                <w:sz w:val="16"/>
                <w:szCs w:val="16"/>
              </w:rPr>
              <w:t xml:space="preserve">  </w:t>
            </w:r>
            <w:r w:rsidRPr="00830AA8">
              <w:rPr>
                <w:sz w:val="16"/>
                <w:szCs w:val="16"/>
              </w:rPr>
              <w:t>type</w:t>
            </w:r>
            <w:r w:rsidRPr="00ED4F39">
              <w:rPr>
                <w:sz w:val="16"/>
                <w:szCs w:val="16"/>
              </w:rPr>
              <w:t xml:space="preserve"> is disaggregated into</w:t>
            </w:r>
            <w:r w:rsidRPr="00F23399">
              <w:rPr>
                <w:sz w:val="16"/>
                <w:szCs w:val="16"/>
              </w:rPr>
              <w:t xml:space="preserve"> </w:t>
            </w:r>
            <w:r w:rsidRPr="00830AA8">
              <w:rPr>
                <w:sz w:val="16"/>
                <w:szCs w:val="16"/>
              </w:rPr>
              <w:t xml:space="preserve"> two program groups</w:t>
            </w:r>
            <w:r w:rsidRPr="00ED4F39">
              <w:rPr>
                <w:sz w:val="16"/>
                <w:szCs w:val="16"/>
              </w:rPr>
              <w:t>—</w:t>
            </w:r>
            <w:r w:rsidRPr="00ED4F39">
              <w:rPr>
                <w:b/>
                <w:bCs/>
                <w:sz w:val="16"/>
                <w:szCs w:val="16"/>
              </w:rPr>
              <w:t>Federal loans to students</w:t>
            </w:r>
            <w:r w:rsidRPr="00ED4F39">
              <w:rPr>
                <w:sz w:val="16"/>
                <w:szCs w:val="16"/>
              </w:rPr>
              <w:t xml:space="preserve"> and </w:t>
            </w:r>
            <w:r w:rsidRPr="00ED4F39">
              <w:rPr>
                <w:b/>
                <w:bCs/>
                <w:sz w:val="16"/>
                <w:szCs w:val="16"/>
              </w:rPr>
              <w:t xml:space="preserve">Other loans to students </w:t>
            </w:r>
            <w:r w:rsidRPr="00830AA8">
              <w:rPr>
                <w:b/>
                <w:bCs/>
                <w:sz w:val="16"/>
                <w:szCs w:val="16"/>
              </w:rPr>
              <w:t>(including private loans)</w:t>
            </w:r>
            <w:r w:rsidRPr="00830AA8">
              <w:rPr>
                <w:sz w:val="16"/>
                <w:szCs w:val="16"/>
              </w:rPr>
              <w:t>. Report loans awarded to and accepted by the student. Include money borrowed by the student from the federal government that must be repaid. Include all Title IV federal student loan programs. Include all institutionally sponsored short-term and long-term education loans to students made by the institution or its Schools, Colleges, or student organizations. Include emergency education loans backed by a surety (i.e., financial guarantee) and Health Professions Student Loans, Loans for Disadvantaged Students, Nursing Student Loans, Primary Care Loans, and other federal loans borrowed by the student. Include private loans from lending institutions for which the student is the designated borrower. This includes Income Share Agreements and other loans certified by the institution, or known by or passed through the institution, borrowed by the student to cover the student’s cost of attendance. Also include loans cosigned by a student borrower to cover the student’s education costs if the student is the primary borrower legally obligated to repay to the lender.</w:t>
            </w:r>
          </w:p>
          <w:p w:rsidR="00994ADC" w:rsidP="00762496" w14:paraId="7CFCCF6A" w14:textId="77777777">
            <w:pPr>
              <w:pStyle w:val="NoSpacing"/>
              <w:rPr>
                <w:sz w:val="16"/>
                <w:szCs w:val="16"/>
              </w:rPr>
            </w:pPr>
          </w:p>
          <w:p w:rsidR="00762496" w:rsidRPr="00ED4F39" w:rsidP="00762496" w14:paraId="2A878D4B" w14:textId="028BD54C">
            <w:pPr>
              <w:pStyle w:val="NoSpacing"/>
              <w:rPr>
                <w:b/>
                <w:sz w:val="16"/>
                <w:szCs w:val="16"/>
              </w:rPr>
            </w:pPr>
            <w:r w:rsidRPr="00830AA8">
              <w:rPr>
                <w:sz w:val="16"/>
                <w:szCs w:val="16"/>
              </w:rPr>
              <w:t>Exclude loans not made directly to the student such as PLUS loans or loans borrowed by others for the student on which the student is not listed as a primary borrower. Do not include loans contingent on the student’s financial aid (also known as payment deferments) not backed by another source of security.</w:t>
            </w:r>
          </w:p>
        </w:tc>
      </w:tr>
      <w:tr w14:paraId="0CCBE2E9" w14:textId="77777777" w:rsidTr="00600A30">
        <w:tblPrEx>
          <w:tblW w:w="14665" w:type="dxa"/>
          <w:tblLook w:val="04A0"/>
        </w:tblPrEx>
        <w:trPr>
          <w:trHeight w:val="20"/>
        </w:trPr>
        <w:tc>
          <w:tcPr>
            <w:tcW w:w="544" w:type="dxa"/>
            <w:vMerge/>
            <w:vAlign w:val="center"/>
          </w:tcPr>
          <w:p w:rsidR="00762496" w:rsidRPr="009D3172" w:rsidP="00762496" w14:paraId="303FD37C" w14:textId="0CFB1D0F">
            <w:pPr>
              <w:pStyle w:val="NoSpacing"/>
              <w:jc w:val="center"/>
              <w:rPr>
                <w:color w:val="7030A0"/>
                <w:sz w:val="16"/>
                <w:szCs w:val="16"/>
              </w:rPr>
            </w:pPr>
          </w:p>
        </w:tc>
        <w:tc>
          <w:tcPr>
            <w:tcW w:w="14121" w:type="dxa"/>
            <w:vAlign w:val="center"/>
          </w:tcPr>
          <w:p w:rsidR="00762496" w:rsidRPr="00830AA8" w:rsidP="00762496" w14:paraId="594EE58A" w14:textId="33FEEE56">
            <w:pPr>
              <w:pStyle w:val="NoSpacing"/>
              <w:rPr>
                <w:sz w:val="16"/>
                <w:szCs w:val="16"/>
              </w:rPr>
            </w:pPr>
            <w:r w:rsidRPr="00F23399">
              <w:rPr>
                <w:b/>
                <w:bCs/>
                <w:sz w:val="16"/>
                <w:szCs w:val="16"/>
              </w:rPr>
              <w:t>Column 1</w:t>
            </w:r>
            <w:r w:rsidRPr="00F23399">
              <w:rPr>
                <w:sz w:val="16"/>
                <w:szCs w:val="16"/>
              </w:rPr>
              <w:t>.</w:t>
            </w:r>
            <w:r w:rsidRPr="00EA402F">
              <w:rPr>
                <w:sz w:val="16"/>
                <w:szCs w:val="16"/>
              </w:rPr>
              <w:t xml:space="preserve"> </w:t>
            </w:r>
            <w:r w:rsidRPr="002D5BE6">
              <w:rPr>
                <w:rFonts w:cstheme="minorHAnsi"/>
                <w:sz w:val="16"/>
                <w:szCs w:val="16"/>
              </w:rPr>
              <w:t>N</w:t>
            </w:r>
            <w:r w:rsidRPr="00F23399">
              <w:rPr>
                <w:rFonts w:cstheme="minorHAnsi"/>
                <w:sz w:val="16"/>
                <w:szCs w:val="16"/>
              </w:rPr>
              <w:t xml:space="preserve">umber </w:t>
            </w:r>
            <w:r w:rsidRPr="00F23399">
              <w:rPr>
                <w:sz w:val="16"/>
                <w:szCs w:val="16"/>
              </w:rPr>
              <w:t>of</w:t>
            </w:r>
            <w:r w:rsidRPr="00EA402F">
              <w:rPr>
                <w:sz w:val="16"/>
                <w:szCs w:val="16"/>
              </w:rPr>
              <w:t xml:space="preserve"> </w:t>
            </w:r>
            <w:r w:rsidRPr="002D5BE6">
              <w:rPr>
                <w:rFonts w:cstheme="minorHAnsi"/>
                <w:sz w:val="16"/>
                <w:szCs w:val="16"/>
              </w:rPr>
              <w:t>FTFTGDCS</w:t>
            </w:r>
            <w:r w:rsidRPr="00F23399">
              <w:rPr>
                <w:sz w:val="16"/>
                <w:szCs w:val="16"/>
              </w:rPr>
              <w:t xml:space="preserve"> students</w:t>
            </w:r>
            <w:r w:rsidRPr="00EA402F">
              <w:rPr>
                <w:sz w:val="16"/>
                <w:szCs w:val="16"/>
              </w:rPr>
              <w:t xml:space="preserve"> </w:t>
            </w:r>
            <w:r w:rsidRPr="00F23399">
              <w:rPr>
                <w:sz w:val="16"/>
                <w:szCs w:val="16"/>
              </w:rPr>
              <w:t>awarded one or more</w:t>
            </w:r>
            <w:r w:rsidRPr="00ED4F39" w:rsidR="00F01596">
              <w:rPr>
                <w:b/>
                <w:bCs/>
                <w:sz w:val="16"/>
                <w:szCs w:val="16"/>
              </w:rPr>
              <w:t xml:space="preserve"> </w:t>
            </w:r>
            <w:r w:rsidRPr="00830AA8" w:rsidR="00F01596">
              <w:rPr>
                <w:sz w:val="16"/>
                <w:szCs w:val="16"/>
              </w:rPr>
              <w:t>type of</w:t>
            </w:r>
            <w:r w:rsidRPr="00830AA8" w:rsidR="00F01596">
              <w:rPr>
                <w:b/>
                <w:bCs/>
                <w:sz w:val="16"/>
                <w:szCs w:val="16"/>
              </w:rPr>
              <w:t xml:space="preserve"> </w:t>
            </w:r>
            <w:r w:rsidRPr="00830AA8">
              <w:rPr>
                <w:sz w:val="16"/>
                <w:szCs w:val="16"/>
              </w:rPr>
              <w:t xml:space="preserve"> </w:t>
            </w:r>
            <w:r w:rsidRPr="00F23399">
              <w:rPr>
                <w:sz w:val="16"/>
                <w:szCs w:val="16"/>
              </w:rPr>
              <w:t xml:space="preserve">loans to students. </w:t>
            </w:r>
            <w:r w:rsidRPr="002D5BE6">
              <w:rPr>
                <w:sz w:val="16"/>
                <w:szCs w:val="16"/>
              </w:rPr>
              <w:t>(Reported value)</w:t>
            </w:r>
            <w:r w:rsidR="00952D31">
              <w:rPr>
                <w:sz w:val="16"/>
                <w:szCs w:val="16"/>
              </w:rPr>
              <w:t xml:space="preserve"> </w:t>
            </w:r>
            <w:r w:rsidRPr="00ED4F39" w:rsidR="00952D31">
              <w:rPr>
                <w:sz w:val="16"/>
                <w:szCs w:val="16"/>
              </w:rPr>
              <w:t xml:space="preserve"> This is an unduplicated count. If a student was awarded a loan from more than one type listed on Line 08 and Line 09, count the student once on Line 07. This student count must be greater than or equal to the largest student count reported on Line 08 and Line 09</w:t>
            </w:r>
            <w:r w:rsidRPr="00830AA8" w:rsidR="00952D31">
              <w:rPr>
                <w:sz w:val="16"/>
                <w:szCs w:val="16"/>
              </w:rPr>
              <w:t>. Include loans awarded and accepted by the student from federal and state/local government lenders, the institution, and other sources (including private lenders).</w:t>
            </w:r>
          </w:p>
          <w:p w:rsidR="00762496" w:rsidRPr="00ED4F39" w:rsidP="00762496" w14:paraId="1BA10F12" w14:textId="296F67F6">
            <w:pPr>
              <w:pStyle w:val="NoSpacing"/>
              <w:rPr>
                <w:b/>
                <w:sz w:val="16"/>
                <w:szCs w:val="16"/>
              </w:rPr>
            </w:pPr>
            <w:r w:rsidRPr="00F23399">
              <w:rPr>
                <w:b/>
                <w:bCs/>
                <w:sz w:val="16"/>
                <w:szCs w:val="16"/>
              </w:rPr>
              <w:t xml:space="preserve">Note that this number should be at least as large as the largest number reported in Line </w:t>
            </w:r>
            <w:r w:rsidRPr="002D5BE6">
              <w:rPr>
                <w:b/>
                <w:bCs/>
                <w:sz w:val="16"/>
                <w:szCs w:val="16"/>
              </w:rPr>
              <w:t>11</w:t>
            </w:r>
            <w:r>
              <w:rPr>
                <w:b/>
                <w:bCs/>
                <w:sz w:val="16"/>
                <w:szCs w:val="16"/>
              </w:rPr>
              <w:t>,</w:t>
            </w:r>
            <w:r w:rsidRPr="00F23399">
              <w:rPr>
                <w:b/>
                <w:bCs/>
                <w:sz w:val="16"/>
                <w:szCs w:val="16"/>
              </w:rPr>
              <w:t xml:space="preserve"> Column 1 or Line </w:t>
            </w:r>
            <w:r w:rsidRPr="002D5BE6">
              <w:rPr>
                <w:b/>
                <w:bCs/>
                <w:sz w:val="16"/>
                <w:szCs w:val="16"/>
              </w:rPr>
              <w:t>12</w:t>
            </w:r>
            <w:r>
              <w:rPr>
                <w:b/>
                <w:bCs/>
                <w:sz w:val="16"/>
                <w:szCs w:val="16"/>
              </w:rPr>
              <w:t>,</w:t>
            </w:r>
            <w:r w:rsidRPr="00F23399">
              <w:rPr>
                <w:b/>
                <w:bCs/>
                <w:sz w:val="16"/>
                <w:szCs w:val="16"/>
              </w:rPr>
              <w:t xml:space="preserve"> Column 1. In addition, this number cannot exceed the sum of [(Line </w:t>
            </w:r>
            <w:r w:rsidRPr="002D5BE6">
              <w:rPr>
                <w:b/>
                <w:bCs/>
                <w:sz w:val="16"/>
                <w:szCs w:val="16"/>
              </w:rPr>
              <w:t>11</w:t>
            </w:r>
            <w:r>
              <w:rPr>
                <w:b/>
                <w:bCs/>
                <w:sz w:val="16"/>
                <w:szCs w:val="16"/>
              </w:rPr>
              <w:t>,</w:t>
            </w:r>
            <w:r w:rsidRPr="00F23399">
              <w:rPr>
                <w:b/>
                <w:bCs/>
                <w:sz w:val="16"/>
                <w:szCs w:val="16"/>
              </w:rPr>
              <w:t xml:space="preserve"> Column 1) + (Line </w:t>
            </w:r>
            <w:r w:rsidRPr="002D5BE6">
              <w:rPr>
                <w:b/>
                <w:bCs/>
                <w:sz w:val="16"/>
                <w:szCs w:val="16"/>
              </w:rPr>
              <w:t>12</w:t>
            </w:r>
            <w:r>
              <w:rPr>
                <w:b/>
                <w:bCs/>
                <w:sz w:val="16"/>
                <w:szCs w:val="16"/>
              </w:rPr>
              <w:t>,</w:t>
            </w:r>
            <w:r w:rsidRPr="00F23399">
              <w:rPr>
                <w:b/>
                <w:bCs/>
                <w:sz w:val="16"/>
                <w:szCs w:val="16"/>
              </w:rPr>
              <w:t xml:space="preserve"> Column 1)].</w:t>
            </w:r>
          </w:p>
        </w:tc>
      </w:tr>
      <w:tr w14:paraId="1958F372" w14:textId="77777777" w:rsidTr="00600A30">
        <w:tblPrEx>
          <w:tblW w:w="14665" w:type="dxa"/>
          <w:tblLook w:val="04A0"/>
        </w:tblPrEx>
        <w:trPr>
          <w:trHeight w:val="20"/>
        </w:trPr>
        <w:tc>
          <w:tcPr>
            <w:tcW w:w="544" w:type="dxa"/>
            <w:vMerge/>
            <w:vAlign w:val="center"/>
          </w:tcPr>
          <w:p w:rsidR="00762496" w:rsidRPr="009D3172" w:rsidP="00762496" w14:paraId="04CCAF0F" w14:textId="5100D771">
            <w:pPr>
              <w:pStyle w:val="NoSpacing"/>
              <w:jc w:val="center"/>
              <w:rPr>
                <w:color w:val="7030A0"/>
                <w:sz w:val="16"/>
                <w:szCs w:val="16"/>
              </w:rPr>
            </w:pPr>
          </w:p>
        </w:tc>
        <w:tc>
          <w:tcPr>
            <w:tcW w:w="14121" w:type="dxa"/>
            <w:vAlign w:val="center"/>
          </w:tcPr>
          <w:p w:rsidR="00762496" w:rsidRPr="00ED4F39" w:rsidP="00762496" w14:paraId="3B647E95" w14:textId="268DEC3B">
            <w:pPr>
              <w:pStyle w:val="NoSpacing"/>
              <w:rPr>
                <w:b/>
                <w:sz w:val="16"/>
                <w:szCs w:val="16"/>
              </w:rPr>
            </w:pPr>
            <w:r w:rsidRPr="00F23399">
              <w:rPr>
                <w:b/>
                <w:bCs/>
                <w:sz w:val="16"/>
                <w:szCs w:val="16"/>
              </w:rPr>
              <w:t>Column 2.</w:t>
            </w:r>
            <w:r w:rsidRPr="00F23399">
              <w:rPr>
                <w:sz w:val="16"/>
                <w:szCs w:val="16"/>
              </w:rPr>
              <w:t xml:space="preserve"> </w:t>
            </w:r>
            <w:r w:rsidRPr="002D5BE6">
              <w:rPr>
                <w:sz w:val="16"/>
                <w:szCs w:val="16"/>
              </w:rPr>
              <w:t>P</w:t>
            </w:r>
            <w:r w:rsidRPr="00F23399">
              <w:rPr>
                <w:sz w:val="16"/>
                <w:szCs w:val="16"/>
              </w:rPr>
              <w:t>ercentage of</w:t>
            </w:r>
            <w:r w:rsidRPr="00EA402F">
              <w:rPr>
                <w:sz w:val="16"/>
                <w:szCs w:val="16"/>
              </w:rPr>
              <w:t xml:space="preserve"> </w:t>
            </w:r>
            <w:r w:rsidRPr="002D5BE6">
              <w:rPr>
                <w:rFonts w:cstheme="minorHAnsi"/>
                <w:sz w:val="16"/>
                <w:szCs w:val="16"/>
              </w:rPr>
              <w:t>FTFT</w:t>
            </w:r>
            <w:r w:rsidR="00952D31">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awarded one or more loans to students</w:t>
            </w:r>
            <w:r>
              <w:rPr>
                <w:sz w:val="16"/>
                <w:szCs w:val="16"/>
              </w:rPr>
              <w:t>.</w:t>
            </w:r>
            <w:r w:rsidRPr="00F23399">
              <w:rPr>
                <w:sz w:val="16"/>
                <w:szCs w:val="16"/>
              </w:rPr>
              <w:t xml:space="preserve"> </w:t>
            </w:r>
            <w:r w:rsidRPr="002D5BE6">
              <w:rPr>
                <w:sz w:val="16"/>
                <w:szCs w:val="16"/>
              </w:rPr>
              <w:t>(Calculated value)</w:t>
            </w:r>
          </w:p>
        </w:tc>
      </w:tr>
      <w:tr w14:paraId="71D58E06" w14:textId="77777777" w:rsidTr="00600A30">
        <w:tblPrEx>
          <w:tblW w:w="14665" w:type="dxa"/>
          <w:tblLook w:val="04A0"/>
        </w:tblPrEx>
        <w:trPr>
          <w:trHeight w:val="20"/>
        </w:trPr>
        <w:tc>
          <w:tcPr>
            <w:tcW w:w="544" w:type="dxa"/>
            <w:vMerge/>
            <w:vAlign w:val="center"/>
          </w:tcPr>
          <w:p w:rsidR="00762496" w:rsidRPr="009D3172" w:rsidP="00762496" w14:paraId="048023AD" w14:textId="1DC91C3C">
            <w:pPr>
              <w:pStyle w:val="NoSpacing"/>
              <w:jc w:val="center"/>
              <w:rPr>
                <w:color w:val="7030A0"/>
                <w:sz w:val="16"/>
                <w:szCs w:val="16"/>
              </w:rPr>
            </w:pPr>
          </w:p>
        </w:tc>
        <w:tc>
          <w:tcPr>
            <w:tcW w:w="14121" w:type="dxa"/>
            <w:vAlign w:val="center"/>
          </w:tcPr>
          <w:p w:rsidR="00762496" w:rsidRPr="00ED4F39" w:rsidP="00762496" w14:paraId="42E54D5C" w14:textId="46ABCBAC">
            <w:pPr>
              <w:pStyle w:val="NoSpacing"/>
              <w:rPr>
                <w:b/>
                <w:sz w:val="16"/>
                <w:szCs w:val="16"/>
              </w:rPr>
            </w:pPr>
            <w:r w:rsidRPr="00F23399">
              <w:rPr>
                <w:b/>
                <w:bCs/>
                <w:sz w:val="16"/>
                <w:szCs w:val="16"/>
              </w:rPr>
              <w:t>Column 3</w:t>
            </w:r>
            <w:r w:rsidRPr="00F23399">
              <w:rPr>
                <w:sz w:val="16"/>
                <w:szCs w:val="16"/>
              </w:rPr>
              <w:t>.</w:t>
            </w:r>
            <w:r w:rsidRPr="00EA402F">
              <w:rPr>
                <w:sz w:val="16"/>
                <w:szCs w:val="16"/>
              </w:rPr>
              <w:t xml:space="preserve"> </w:t>
            </w:r>
            <w:r w:rsidRPr="002D5BE6">
              <w:rPr>
                <w:sz w:val="16"/>
                <w:szCs w:val="16"/>
              </w:rPr>
              <w:t>T</w:t>
            </w:r>
            <w:r w:rsidRPr="00F23399">
              <w:rPr>
                <w:sz w:val="16"/>
                <w:szCs w:val="16"/>
              </w:rPr>
              <w:t>otal dollar amount</w:t>
            </w:r>
            <w:r w:rsidR="00322FD9">
              <w:rPr>
                <w:sz w:val="16"/>
                <w:szCs w:val="16"/>
              </w:rPr>
              <w:t xml:space="preserve"> </w:t>
            </w:r>
            <w:r w:rsidRPr="00ED4F39" w:rsidR="00322FD9">
              <w:rPr>
                <w:sz w:val="16"/>
                <w:szCs w:val="16"/>
              </w:rPr>
              <w:t xml:space="preserve"> of all loans awarded </w:t>
            </w:r>
            <w:r w:rsidR="00322FD9">
              <w:rPr>
                <w:sz w:val="16"/>
                <w:szCs w:val="16"/>
              </w:rPr>
              <w:t>to</w:t>
            </w:r>
            <w:r w:rsidRPr="00ED4F39" w:rsidR="00322FD9">
              <w:rPr>
                <w:sz w:val="16"/>
                <w:szCs w:val="16"/>
              </w:rPr>
              <w:t xml:space="preserve"> FTFT</w:t>
            </w:r>
            <w:r w:rsidR="00322FD9">
              <w:rPr>
                <w:sz w:val="16"/>
                <w:szCs w:val="16"/>
              </w:rPr>
              <w:t xml:space="preserve"> </w:t>
            </w:r>
            <w:r w:rsidRPr="00ED4F39" w:rsidR="00322FD9">
              <w:rPr>
                <w:sz w:val="16"/>
                <w:szCs w:val="16"/>
              </w:rPr>
              <w:t>DGCS students</w:t>
            </w:r>
            <w:r w:rsidRPr="00F23399">
              <w:rPr>
                <w:sz w:val="16"/>
                <w:szCs w:val="16"/>
              </w:rPr>
              <w:t xml:space="preserve">. </w:t>
            </w:r>
            <w:r w:rsidRPr="002D5BE6">
              <w:rPr>
                <w:sz w:val="16"/>
                <w:szCs w:val="16"/>
              </w:rPr>
              <w:t>(Calculated value)</w:t>
            </w:r>
          </w:p>
        </w:tc>
      </w:tr>
      <w:tr w14:paraId="6E031A61" w14:textId="77777777" w:rsidTr="00600A30">
        <w:tblPrEx>
          <w:tblW w:w="14665" w:type="dxa"/>
          <w:tblLook w:val="04A0"/>
        </w:tblPrEx>
        <w:trPr>
          <w:trHeight w:val="20"/>
        </w:trPr>
        <w:tc>
          <w:tcPr>
            <w:tcW w:w="544" w:type="dxa"/>
            <w:vMerge/>
            <w:vAlign w:val="center"/>
          </w:tcPr>
          <w:p w:rsidR="00762496" w:rsidRPr="009D3172" w:rsidP="00762496" w14:paraId="28B66096" w14:textId="77777777">
            <w:pPr>
              <w:pStyle w:val="NoSpacing"/>
              <w:rPr>
                <w:color w:val="7030A0"/>
                <w:sz w:val="16"/>
                <w:szCs w:val="16"/>
              </w:rPr>
            </w:pPr>
          </w:p>
        </w:tc>
        <w:tc>
          <w:tcPr>
            <w:tcW w:w="14121" w:type="dxa"/>
            <w:vAlign w:val="center"/>
          </w:tcPr>
          <w:p w:rsidR="00762496" w:rsidRPr="00ED4F39" w:rsidP="00762496" w14:paraId="77A41D40" w14:textId="298C059B">
            <w:pPr>
              <w:pStyle w:val="NoSpacing"/>
              <w:rPr>
                <w:b/>
                <w:sz w:val="16"/>
                <w:szCs w:val="16"/>
              </w:rPr>
            </w:pPr>
            <w:r w:rsidRPr="00F23399">
              <w:rPr>
                <w:b/>
                <w:bCs/>
                <w:sz w:val="16"/>
                <w:szCs w:val="16"/>
              </w:rPr>
              <w:t>Column 4.</w:t>
            </w:r>
            <w:r w:rsidRPr="00F23399">
              <w:rPr>
                <w:sz w:val="16"/>
                <w:szCs w:val="16"/>
              </w:rPr>
              <w:t xml:space="preserve"> </w:t>
            </w:r>
            <w:r w:rsidRPr="002D5BE6">
              <w:rPr>
                <w:sz w:val="16"/>
                <w:szCs w:val="16"/>
              </w:rPr>
              <w:t>A</w:t>
            </w:r>
            <w:r w:rsidRPr="00F23399">
              <w:rPr>
                <w:sz w:val="16"/>
                <w:szCs w:val="16"/>
              </w:rPr>
              <w:t xml:space="preserve">verage </w:t>
            </w:r>
            <w:r w:rsidR="00DF0DD1">
              <w:rPr>
                <w:sz w:val="16"/>
                <w:szCs w:val="16"/>
              </w:rPr>
              <w:t xml:space="preserve">dollar </w:t>
            </w:r>
            <w:r w:rsidRPr="00F23399">
              <w:rPr>
                <w:sz w:val="16"/>
                <w:szCs w:val="16"/>
              </w:rPr>
              <w:t>amount of loans to students awarded to</w:t>
            </w:r>
            <w:r w:rsidRPr="00EA402F">
              <w:rPr>
                <w:sz w:val="16"/>
                <w:szCs w:val="16"/>
              </w:rPr>
              <w:t xml:space="preserve"> </w:t>
            </w:r>
            <w:r w:rsidRPr="002D5BE6">
              <w:rPr>
                <w:rFonts w:cstheme="minorHAnsi"/>
                <w:sz w:val="16"/>
                <w:szCs w:val="16"/>
              </w:rPr>
              <w:t>FTFT</w:t>
            </w:r>
            <w:r w:rsidR="008F6C34">
              <w:rPr>
                <w:rFonts w:cstheme="minorHAnsi"/>
                <w:sz w:val="16"/>
                <w:szCs w:val="16"/>
              </w:rPr>
              <w:t xml:space="preserve"> DG</w:t>
            </w:r>
            <w:r w:rsidRPr="002D5BE6">
              <w:rPr>
                <w:rFonts w:cstheme="minorHAnsi"/>
                <w:sz w:val="16"/>
                <w:szCs w:val="16"/>
              </w:rPr>
              <w:t>CS</w:t>
            </w:r>
            <w:r w:rsidRPr="00F23399">
              <w:rPr>
                <w:sz w:val="16"/>
                <w:szCs w:val="16"/>
              </w:rPr>
              <w:t xml:space="preserve"> students</w:t>
            </w:r>
            <w:r>
              <w:rPr>
                <w:sz w:val="16"/>
                <w:szCs w:val="16"/>
              </w:rPr>
              <w:t>.</w:t>
            </w:r>
            <w:r w:rsidRPr="00F23399">
              <w:rPr>
                <w:sz w:val="16"/>
                <w:szCs w:val="16"/>
              </w:rPr>
              <w:t xml:space="preserve"> </w:t>
            </w:r>
            <w:r w:rsidRPr="002D5BE6">
              <w:rPr>
                <w:sz w:val="16"/>
                <w:szCs w:val="16"/>
              </w:rPr>
              <w:t>(Calculated value)</w:t>
            </w:r>
          </w:p>
        </w:tc>
      </w:tr>
      <w:tr w14:paraId="35BF4033" w14:textId="77777777" w:rsidTr="00600A30">
        <w:tblPrEx>
          <w:tblW w:w="14665" w:type="dxa"/>
          <w:tblLook w:val="04A0"/>
        </w:tblPrEx>
        <w:trPr>
          <w:trHeight w:val="20"/>
        </w:trPr>
        <w:tc>
          <w:tcPr>
            <w:tcW w:w="544" w:type="dxa"/>
            <w:vMerge/>
            <w:vAlign w:val="center"/>
          </w:tcPr>
          <w:p w:rsidR="00762496" w:rsidRPr="009D3172" w:rsidP="00762496" w14:paraId="193B89C4" w14:textId="77777777">
            <w:pPr>
              <w:pStyle w:val="NoSpacing"/>
              <w:rPr>
                <w:color w:val="7030A0"/>
                <w:sz w:val="16"/>
                <w:szCs w:val="16"/>
              </w:rPr>
            </w:pPr>
          </w:p>
        </w:tc>
        <w:tc>
          <w:tcPr>
            <w:tcW w:w="14121" w:type="dxa"/>
            <w:vAlign w:val="center"/>
          </w:tcPr>
          <w:p w:rsidR="00762496" w:rsidRPr="00F23399" w:rsidP="00762496" w14:paraId="1C20EA0A" w14:textId="2E801649">
            <w:pPr>
              <w:pStyle w:val="NoSpacing"/>
              <w:rPr>
                <w:b/>
                <w:bCs/>
                <w:sz w:val="16"/>
                <w:szCs w:val="16"/>
              </w:rPr>
            </w:pPr>
            <w:r w:rsidRPr="00830AA8">
              <w:rPr>
                <w:b/>
                <w:bCs/>
                <w:sz w:val="16"/>
                <w:szCs w:val="16"/>
              </w:rPr>
              <w:t>Column 5.</w:t>
            </w:r>
            <w:r w:rsidRPr="00830AA8">
              <w:rPr>
                <w:sz w:val="16"/>
                <w:szCs w:val="16"/>
              </w:rPr>
              <w:t xml:space="preserve"> Average dollar amount of loans awarded to FTFT DGCS students. (Prior year value)</w:t>
            </w:r>
          </w:p>
        </w:tc>
      </w:tr>
    </w:tbl>
    <w:p w:rsidR="00C14036" w14:paraId="554EDC03" w14:textId="4D5B327C"/>
    <w:p w:rsidR="00C14036" w14:paraId="3EAC9F41" w14:textId="7F666324"/>
    <w:p w:rsidR="00C14036" w14:paraId="15F656D0" w14:textId="266D316C"/>
    <w:p w:rsidR="00C14036" w14:paraId="460DB721" w14:textId="77777777"/>
    <w:tbl>
      <w:tblPr>
        <w:tblStyle w:val="TableGrid"/>
        <w:tblpPr w:leftFromText="180" w:rightFromText="180" w:vertAnchor="text" w:tblpY="1"/>
        <w:tblOverlap w:val="never"/>
        <w:tblW w:w="14665" w:type="dxa"/>
        <w:tblLook w:val="04A0"/>
      </w:tblPr>
      <w:tblGrid>
        <w:gridCol w:w="544"/>
        <w:gridCol w:w="14121"/>
      </w:tblGrid>
      <w:tr w14:paraId="4D8E70EE" w14:textId="77777777" w:rsidTr="00600A30">
        <w:tblPrEx>
          <w:tblW w:w="14665" w:type="dxa"/>
          <w:tblLook w:val="04A0"/>
        </w:tblPrEx>
        <w:trPr>
          <w:trHeight w:val="20"/>
        </w:trPr>
        <w:tc>
          <w:tcPr>
            <w:tcW w:w="544" w:type="dxa"/>
            <w:vMerge w:val="restart"/>
            <w:vAlign w:val="center"/>
          </w:tcPr>
          <w:p w:rsidR="00C14036" w:rsidRPr="009D3172" w:rsidP="00C14036" w14:paraId="28AF04D7" w14:textId="7FF7C428">
            <w:pPr>
              <w:pStyle w:val="NoSpacing"/>
              <w:rPr>
                <w:color w:val="7030A0"/>
                <w:sz w:val="16"/>
                <w:szCs w:val="16"/>
              </w:rPr>
            </w:pPr>
            <w:r>
              <w:rPr>
                <w:color w:val="000000" w:themeColor="text1"/>
                <w:sz w:val="16"/>
                <w:szCs w:val="16"/>
              </w:rPr>
              <w:t>08</w:t>
            </w:r>
          </w:p>
        </w:tc>
        <w:tc>
          <w:tcPr>
            <w:tcW w:w="14121" w:type="dxa"/>
            <w:vAlign w:val="center"/>
          </w:tcPr>
          <w:p w:rsidR="00C14036" w:rsidP="00C14036" w14:paraId="5F2D1F8D" w14:textId="77777777">
            <w:pPr>
              <w:pStyle w:val="NoSpacing"/>
              <w:rPr>
                <w:b/>
                <w:bCs/>
                <w:sz w:val="16"/>
                <w:szCs w:val="16"/>
              </w:rPr>
            </w:pPr>
            <w:r w:rsidRPr="00F23399">
              <w:rPr>
                <w:b/>
                <w:bCs/>
                <w:sz w:val="16"/>
                <w:szCs w:val="16"/>
              </w:rPr>
              <w:t xml:space="preserve">Federal loans </w:t>
            </w:r>
            <w:r w:rsidRPr="002D5BE6">
              <w:rPr>
                <w:b/>
                <w:bCs/>
                <w:sz w:val="16"/>
                <w:szCs w:val="16"/>
              </w:rPr>
              <w:t>to students</w:t>
            </w:r>
          </w:p>
          <w:p w:rsidR="00C14036" w:rsidRPr="00830AA8" w:rsidP="00C14036" w14:paraId="5D597FF3" w14:textId="61204926">
            <w:pPr>
              <w:pStyle w:val="NoSpacing"/>
              <w:rPr>
                <w:b/>
                <w:bCs/>
                <w:sz w:val="16"/>
                <w:szCs w:val="16"/>
              </w:rPr>
            </w:pPr>
            <w:r w:rsidRPr="00830AA8">
              <w:rPr>
                <w:sz w:val="16"/>
                <w:szCs w:val="16"/>
              </w:rPr>
              <w:t>Report loans awarded to the student from the federal government that must be repaid by the student for which the student is the designated borrower. Includes all Title IV federal student loan aid such as Subsidized Direct Loans and Unsubsidized Direct Loans. Also include Health Professions Student Loans, Loans for Disadvantaged Students, Nursing Student Loans, Primary Care Loans, and other federal student loans. Do not include PLUS loans and other federal loans not made directly to the student (I.e., the student is not a primary borrower).</w:t>
            </w:r>
          </w:p>
        </w:tc>
      </w:tr>
      <w:tr w14:paraId="7EA3B085" w14:textId="77777777" w:rsidTr="00600A30">
        <w:tblPrEx>
          <w:tblW w:w="14665" w:type="dxa"/>
          <w:tblLook w:val="04A0"/>
        </w:tblPrEx>
        <w:trPr>
          <w:trHeight w:val="20"/>
        </w:trPr>
        <w:tc>
          <w:tcPr>
            <w:tcW w:w="544" w:type="dxa"/>
            <w:vMerge/>
            <w:vAlign w:val="center"/>
          </w:tcPr>
          <w:p w:rsidR="00C14036" w:rsidRPr="009D3172" w:rsidP="00C14036" w14:paraId="304BB9C0" w14:textId="77777777">
            <w:pPr>
              <w:pStyle w:val="NoSpacing"/>
              <w:rPr>
                <w:color w:val="7030A0"/>
                <w:sz w:val="16"/>
                <w:szCs w:val="16"/>
              </w:rPr>
            </w:pPr>
          </w:p>
        </w:tc>
        <w:tc>
          <w:tcPr>
            <w:tcW w:w="14121" w:type="dxa"/>
            <w:vAlign w:val="center"/>
          </w:tcPr>
          <w:p w:rsidR="00C14036" w:rsidRPr="002D5BE6" w:rsidP="00C14036" w14:paraId="2EA32A58" w14:textId="77777777">
            <w:pPr>
              <w:pStyle w:val="NoSpacing"/>
              <w:rPr>
                <w:sz w:val="16"/>
                <w:szCs w:val="16"/>
              </w:rPr>
            </w:pPr>
            <w:r w:rsidRPr="00F23399">
              <w:rPr>
                <w:b/>
                <w:bCs/>
                <w:sz w:val="16"/>
                <w:szCs w:val="16"/>
              </w:rPr>
              <w:t>Column 1.</w:t>
            </w:r>
            <w:r w:rsidRPr="00EA402F">
              <w:rPr>
                <w:sz w:val="16"/>
                <w:szCs w:val="16"/>
              </w:rPr>
              <w:t xml:space="preserve"> </w:t>
            </w:r>
            <w:r w:rsidRPr="002D5BE6">
              <w:rPr>
                <w:rFonts w:cstheme="minorHAnsi"/>
                <w:sz w:val="16"/>
                <w:szCs w:val="16"/>
              </w:rPr>
              <w:t>N</w:t>
            </w:r>
            <w:r w:rsidRPr="00F23399">
              <w:rPr>
                <w:rFonts w:cstheme="minorHAnsi"/>
                <w:sz w:val="16"/>
                <w:szCs w:val="16"/>
              </w:rPr>
              <w:t xml:space="preserve">umber </w:t>
            </w:r>
            <w:r w:rsidRPr="00F23399">
              <w:rPr>
                <w:sz w:val="16"/>
                <w:szCs w:val="16"/>
              </w:rPr>
              <w:t>of</w:t>
            </w:r>
            <w:r w:rsidRPr="00EA402F">
              <w:rPr>
                <w:sz w:val="16"/>
                <w:szCs w:val="16"/>
              </w:rPr>
              <w:t xml:space="preserve"> </w:t>
            </w:r>
            <w:r w:rsidRPr="002D5BE6">
              <w:rPr>
                <w:rFonts w:cstheme="minorHAnsi"/>
                <w:sz w:val="16"/>
                <w:szCs w:val="16"/>
              </w:rPr>
              <w:t>FTFT</w:t>
            </w:r>
            <w:r>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one or more </w:t>
            </w:r>
            <w:r>
              <w:rPr>
                <w:sz w:val="16"/>
                <w:szCs w:val="16"/>
              </w:rPr>
              <w:t xml:space="preserve">federal student </w:t>
            </w:r>
            <w:r w:rsidRPr="00F23399">
              <w:rPr>
                <w:sz w:val="16"/>
                <w:szCs w:val="16"/>
              </w:rPr>
              <w:t xml:space="preserve">loans. </w:t>
            </w:r>
            <w:r w:rsidRPr="002D5BE6">
              <w:rPr>
                <w:sz w:val="16"/>
                <w:szCs w:val="16"/>
              </w:rPr>
              <w:t>(Reported value)</w:t>
            </w:r>
          </w:p>
          <w:p w:rsidR="00C14036" w:rsidRPr="007A3C5D" w:rsidP="00C14036" w14:paraId="449C4F41" w14:textId="77777777">
            <w:pPr>
              <w:pStyle w:val="NoSpacing"/>
              <w:rPr>
                <w:sz w:val="16"/>
                <w:szCs w:val="16"/>
              </w:rPr>
            </w:pPr>
            <w:r w:rsidRPr="00830AA8">
              <w:rPr>
                <w:sz w:val="16"/>
                <w:szCs w:val="16"/>
              </w:rPr>
              <w:t>This is an unduplicated count. Count each student who received a federal student loan once on Line 08. This student count must be less than or equal to the loans to students reported in Column 1, Line 07.</w:t>
            </w:r>
            <w:r w:rsidRPr="00ED4F39">
              <w:rPr>
                <w:sz w:val="16"/>
                <w:szCs w:val="16"/>
              </w:rPr>
              <w:t xml:space="preserve"> Do not include loans to others (e.g., PLUS loans to parents </w:t>
            </w:r>
            <w:r w:rsidRPr="00830AA8">
              <w:rPr>
                <w:sz w:val="16"/>
                <w:szCs w:val="16"/>
              </w:rPr>
              <w:t>or loans for which the student is not a primary borrower</w:t>
            </w:r>
            <w:r w:rsidRPr="007A3C5D">
              <w:rPr>
                <w:sz w:val="16"/>
                <w:szCs w:val="16"/>
              </w:rPr>
              <w:t>) and do not include any other type of grant, scholarship, or loan aid.</w:t>
            </w:r>
          </w:p>
          <w:p w:rsidR="00C14036" w:rsidRPr="00830AA8" w:rsidP="00C14036" w14:paraId="6421C587" w14:textId="3B994FEC">
            <w:pPr>
              <w:pStyle w:val="NoSpacing"/>
              <w:rPr>
                <w:b/>
                <w:bCs/>
                <w:sz w:val="16"/>
                <w:szCs w:val="16"/>
              </w:rPr>
            </w:pPr>
            <w:r w:rsidRPr="00F23399">
              <w:rPr>
                <w:sz w:val="16"/>
                <w:szCs w:val="16"/>
              </w:rPr>
              <w:t xml:space="preserve">Do not include loans to others (e.g., PLUS loans to parents) and do not include any other type of grant or loan aid. </w:t>
            </w:r>
          </w:p>
        </w:tc>
      </w:tr>
      <w:tr w14:paraId="13095BB1" w14:textId="77777777" w:rsidTr="00600A30">
        <w:tblPrEx>
          <w:tblW w:w="14665" w:type="dxa"/>
          <w:tblLook w:val="04A0"/>
        </w:tblPrEx>
        <w:trPr>
          <w:trHeight w:val="20"/>
        </w:trPr>
        <w:tc>
          <w:tcPr>
            <w:tcW w:w="544" w:type="dxa"/>
            <w:vMerge/>
            <w:vAlign w:val="center"/>
          </w:tcPr>
          <w:p w:rsidR="00C14036" w:rsidRPr="009D3172" w:rsidP="00C14036" w14:paraId="4E9285CE" w14:textId="77777777">
            <w:pPr>
              <w:pStyle w:val="NoSpacing"/>
              <w:rPr>
                <w:color w:val="7030A0"/>
                <w:sz w:val="16"/>
                <w:szCs w:val="16"/>
              </w:rPr>
            </w:pPr>
          </w:p>
        </w:tc>
        <w:tc>
          <w:tcPr>
            <w:tcW w:w="14121" w:type="dxa"/>
            <w:vAlign w:val="center"/>
          </w:tcPr>
          <w:p w:rsidR="00C14036" w:rsidRPr="00830AA8" w:rsidP="00C14036" w14:paraId="662420C0" w14:textId="039BEC60">
            <w:pPr>
              <w:pStyle w:val="NoSpacing"/>
              <w:rPr>
                <w:b/>
                <w:bCs/>
                <w:sz w:val="16"/>
                <w:szCs w:val="16"/>
              </w:rPr>
            </w:pPr>
            <w:r w:rsidRPr="00F23399">
              <w:rPr>
                <w:b/>
                <w:bCs/>
                <w:sz w:val="16"/>
                <w:szCs w:val="16"/>
              </w:rPr>
              <w:t>Column 2.</w:t>
            </w:r>
            <w:r w:rsidRPr="00F23399">
              <w:rPr>
                <w:sz w:val="16"/>
                <w:szCs w:val="16"/>
              </w:rPr>
              <w:t xml:space="preserve"> </w:t>
            </w:r>
            <w:r w:rsidRPr="002D5BE6">
              <w:rPr>
                <w:sz w:val="16"/>
                <w:szCs w:val="16"/>
              </w:rPr>
              <w:t>P</w:t>
            </w:r>
            <w:r w:rsidRPr="00F23399">
              <w:rPr>
                <w:sz w:val="16"/>
                <w:szCs w:val="16"/>
              </w:rPr>
              <w:t>ercentage of</w:t>
            </w:r>
            <w:r w:rsidRPr="00EA402F">
              <w:rPr>
                <w:sz w:val="16"/>
                <w:szCs w:val="16"/>
              </w:rPr>
              <w:t xml:space="preserve"> </w:t>
            </w:r>
            <w:r w:rsidRPr="002D5BE6">
              <w:rPr>
                <w:rFonts w:cstheme="minorHAnsi"/>
                <w:sz w:val="16"/>
                <w:szCs w:val="16"/>
              </w:rPr>
              <w:t>FTFT</w:t>
            </w:r>
            <w:r>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one or more </w:t>
            </w:r>
            <w:r>
              <w:rPr>
                <w:sz w:val="16"/>
                <w:szCs w:val="16"/>
              </w:rPr>
              <w:t xml:space="preserve">federal student </w:t>
            </w:r>
            <w:r w:rsidRPr="00F23399">
              <w:rPr>
                <w:sz w:val="16"/>
                <w:szCs w:val="16"/>
              </w:rPr>
              <w:t>loans</w:t>
            </w:r>
            <w:r>
              <w:rPr>
                <w:sz w:val="16"/>
                <w:szCs w:val="16"/>
              </w:rPr>
              <w:t>.</w:t>
            </w:r>
            <w:r w:rsidRPr="00F23399">
              <w:rPr>
                <w:sz w:val="16"/>
                <w:szCs w:val="16"/>
              </w:rPr>
              <w:t xml:space="preserve"> </w:t>
            </w:r>
            <w:r w:rsidRPr="002D5BE6">
              <w:rPr>
                <w:sz w:val="16"/>
                <w:szCs w:val="16"/>
              </w:rPr>
              <w:t>(Calculated value)</w:t>
            </w:r>
          </w:p>
        </w:tc>
      </w:tr>
      <w:tr w14:paraId="650CB9B6" w14:textId="77777777" w:rsidTr="00600A30">
        <w:tblPrEx>
          <w:tblW w:w="14665" w:type="dxa"/>
          <w:tblLook w:val="04A0"/>
        </w:tblPrEx>
        <w:trPr>
          <w:trHeight w:val="20"/>
        </w:trPr>
        <w:tc>
          <w:tcPr>
            <w:tcW w:w="544" w:type="dxa"/>
            <w:vMerge/>
            <w:vAlign w:val="center"/>
          </w:tcPr>
          <w:p w:rsidR="00C14036" w:rsidRPr="009D3172" w:rsidP="00C14036" w14:paraId="4147ED96" w14:textId="77777777">
            <w:pPr>
              <w:pStyle w:val="NoSpacing"/>
              <w:rPr>
                <w:color w:val="7030A0"/>
                <w:sz w:val="16"/>
                <w:szCs w:val="16"/>
              </w:rPr>
            </w:pPr>
          </w:p>
        </w:tc>
        <w:tc>
          <w:tcPr>
            <w:tcW w:w="14121" w:type="dxa"/>
            <w:vAlign w:val="center"/>
          </w:tcPr>
          <w:p w:rsidR="00C14036" w:rsidRPr="00830AA8" w:rsidP="00C14036" w14:paraId="7F727558" w14:textId="0FC7D7F9">
            <w:pPr>
              <w:pStyle w:val="NoSpacing"/>
              <w:rPr>
                <w:b/>
                <w:bCs/>
                <w:sz w:val="16"/>
                <w:szCs w:val="16"/>
              </w:rPr>
            </w:pPr>
            <w:r w:rsidRPr="00F23399">
              <w:rPr>
                <w:b/>
                <w:bCs/>
                <w:sz w:val="16"/>
                <w:szCs w:val="16"/>
              </w:rPr>
              <w:t>Column 3.</w:t>
            </w:r>
            <w:r w:rsidRPr="00EA402F">
              <w:rPr>
                <w:sz w:val="16"/>
                <w:szCs w:val="16"/>
              </w:rPr>
              <w:t xml:space="preserve"> </w:t>
            </w:r>
            <w:r w:rsidRPr="002D5BE6">
              <w:rPr>
                <w:sz w:val="16"/>
                <w:szCs w:val="16"/>
              </w:rPr>
              <w:t>T</w:t>
            </w:r>
            <w:r w:rsidRPr="00F23399">
              <w:rPr>
                <w:sz w:val="16"/>
                <w:szCs w:val="16"/>
              </w:rPr>
              <w:t xml:space="preserve">otal dollar amount of all </w:t>
            </w:r>
            <w:r w:rsidRPr="00ED4F39">
              <w:rPr>
                <w:sz w:val="16"/>
                <w:szCs w:val="16"/>
              </w:rPr>
              <w:t xml:space="preserve"> federal student loans awarded </w:t>
            </w:r>
            <w:r>
              <w:rPr>
                <w:sz w:val="16"/>
                <w:szCs w:val="16"/>
              </w:rPr>
              <w:t>to</w:t>
            </w:r>
            <w:r w:rsidRPr="00ED4F39">
              <w:rPr>
                <w:sz w:val="16"/>
                <w:szCs w:val="16"/>
              </w:rPr>
              <w:t xml:space="preserve"> FTFT</w:t>
            </w:r>
            <w:r>
              <w:rPr>
                <w:sz w:val="16"/>
                <w:szCs w:val="16"/>
              </w:rPr>
              <w:t xml:space="preserve"> </w:t>
            </w:r>
            <w:r w:rsidRPr="00ED4F39">
              <w:rPr>
                <w:sz w:val="16"/>
                <w:szCs w:val="16"/>
              </w:rPr>
              <w:t xml:space="preserve">DGCS students. </w:t>
            </w:r>
            <w:r w:rsidRPr="002D5BE6">
              <w:rPr>
                <w:sz w:val="16"/>
                <w:szCs w:val="16"/>
              </w:rPr>
              <w:t>(Reported value)</w:t>
            </w:r>
          </w:p>
        </w:tc>
      </w:tr>
      <w:tr w14:paraId="184AED72" w14:textId="77777777" w:rsidTr="00600A30">
        <w:tblPrEx>
          <w:tblW w:w="14665" w:type="dxa"/>
          <w:tblLook w:val="04A0"/>
        </w:tblPrEx>
        <w:trPr>
          <w:trHeight w:val="20"/>
        </w:trPr>
        <w:tc>
          <w:tcPr>
            <w:tcW w:w="544" w:type="dxa"/>
            <w:vMerge/>
            <w:vAlign w:val="center"/>
          </w:tcPr>
          <w:p w:rsidR="00C14036" w:rsidRPr="009D3172" w:rsidP="00C14036" w14:paraId="375D3277" w14:textId="77777777">
            <w:pPr>
              <w:pStyle w:val="NoSpacing"/>
              <w:rPr>
                <w:color w:val="7030A0"/>
                <w:sz w:val="16"/>
                <w:szCs w:val="16"/>
              </w:rPr>
            </w:pPr>
          </w:p>
        </w:tc>
        <w:tc>
          <w:tcPr>
            <w:tcW w:w="14121" w:type="dxa"/>
            <w:vAlign w:val="center"/>
          </w:tcPr>
          <w:p w:rsidR="00C14036" w:rsidRPr="00830AA8" w:rsidP="00C14036" w14:paraId="0D65DFE4" w14:textId="00B52EAC">
            <w:pPr>
              <w:pStyle w:val="NoSpacing"/>
              <w:rPr>
                <w:b/>
                <w:bCs/>
                <w:sz w:val="16"/>
                <w:szCs w:val="16"/>
              </w:rPr>
            </w:pPr>
            <w:r w:rsidRPr="00F23399">
              <w:rPr>
                <w:b/>
                <w:bCs/>
                <w:sz w:val="16"/>
                <w:szCs w:val="16"/>
              </w:rPr>
              <w:t>Column 4.</w:t>
            </w:r>
            <w:r w:rsidRPr="00F23399">
              <w:rPr>
                <w:sz w:val="16"/>
                <w:szCs w:val="16"/>
              </w:rPr>
              <w:t xml:space="preserve"> </w:t>
            </w:r>
            <w:r w:rsidRPr="002D5BE6">
              <w:rPr>
                <w:sz w:val="16"/>
                <w:szCs w:val="16"/>
              </w:rPr>
              <w:t>A</w:t>
            </w:r>
            <w:r w:rsidRPr="00F23399">
              <w:rPr>
                <w:sz w:val="16"/>
                <w:szCs w:val="16"/>
              </w:rPr>
              <w:t xml:space="preserve">verage </w:t>
            </w:r>
            <w:r>
              <w:rPr>
                <w:sz w:val="16"/>
                <w:szCs w:val="16"/>
              </w:rPr>
              <w:t xml:space="preserve">dollar </w:t>
            </w:r>
            <w:r w:rsidRPr="00F23399">
              <w:rPr>
                <w:sz w:val="16"/>
                <w:szCs w:val="16"/>
              </w:rPr>
              <w:t xml:space="preserve">amount of </w:t>
            </w:r>
            <w:r w:rsidRPr="00ED4F39">
              <w:rPr>
                <w:sz w:val="16"/>
                <w:szCs w:val="16"/>
              </w:rPr>
              <w:t xml:space="preserve"> federal student loans awarded </w:t>
            </w:r>
            <w:r>
              <w:rPr>
                <w:sz w:val="16"/>
                <w:szCs w:val="16"/>
              </w:rPr>
              <w:t>to</w:t>
            </w:r>
            <w:r w:rsidRPr="00ED4F39">
              <w:rPr>
                <w:sz w:val="16"/>
                <w:szCs w:val="16"/>
              </w:rPr>
              <w:t xml:space="preserve"> FTFT</w:t>
            </w:r>
            <w:r>
              <w:rPr>
                <w:sz w:val="16"/>
                <w:szCs w:val="16"/>
              </w:rPr>
              <w:t xml:space="preserve"> </w:t>
            </w:r>
            <w:r w:rsidRPr="00ED4F39">
              <w:rPr>
                <w:sz w:val="16"/>
                <w:szCs w:val="16"/>
              </w:rPr>
              <w:t>DGCS students</w:t>
            </w:r>
            <w:r>
              <w:rPr>
                <w:sz w:val="16"/>
                <w:szCs w:val="16"/>
              </w:rPr>
              <w:t>.</w:t>
            </w:r>
            <w:r w:rsidRPr="00F23399">
              <w:rPr>
                <w:sz w:val="16"/>
                <w:szCs w:val="16"/>
              </w:rPr>
              <w:t xml:space="preserve"> </w:t>
            </w:r>
            <w:r w:rsidRPr="002D5BE6">
              <w:rPr>
                <w:sz w:val="16"/>
                <w:szCs w:val="16"/>
              </w:rPr>
              <w:t>(Calculated value)</w:t>
            </w:r>
          </w:p>
        </w:tc>
      </w:tr>
      <w:tr w14:paraId="19DE2910" w14:textId="77777777" w:rsidTr="00600A30">
        <w:tblPrEx>
          <w:tblW w:w="14665" w:type="dxa"/>
          <w:tblLook w:val="04A0"/>
        </w:tblPrEx>
        <w:trPr>
          <w:trHeight w:val="20"/>
        </w:trPr>
        <w:tc>
          <w:tcPr>
            <w:tcW w:w="544" w:type="dxa"/>
            <w:vMerge/>
            <w:vAlign w:val="center"/>
          </w:tcPr>
          <w:p w:rsidR="00C14036" w:rsidRPr="009D3172" w:rsidP="00C14036" w14:paraId="413D52F9" w14:textId="77777777">
            <w:pPr>
              <w:pStyle w:val="NoSpacing"/>
              <w:rPr>
                <w:color w:val="7030A0"/>
                <w:sz w:val="16"/>
                <w:szCs w:val="16"/>
              </w:rPr>
            </w:pPr>
          </w:p>
        </w:tc>
        <w:tc>
          <w:tcPr>
            <w:tcW w:w="14121" w:type="dxa"/>
            <w:vAlign w:val="center"/>
          </w:tcPr>
          <w:p w:rsidR="00C14036" w:rsidRPr="00830AA8" w:rsidP="00C14036" w14:paraId="68A4EB27" w14:textId="41CC2D56">
            <w:pPr>
              <w:pStyle w:val="NoSpacing"/>
              <w:rPr>
                <w:b/>
                <w:bCs/>
                <w:sz w:val="16"/>
                <w:szCs w:val="16"/>
              </w:rPr>
            </w:pPr>
            <w:r w:rsidRPr="00830AA8">
              <w:rPr>
                <w:b/>
                <w:bCs/>
                <w:sz w:val="16"/>
                <w:szCs w:val="16"/>
              </w:rPr>
              <w:t>Column 5.</w:t>
            </w:r>
            <w:r w:rsidRPr="00830AA8">
              <w:rPr>
                <w:sz w:val="16"/>
                <w:szCs w:val="16"/>
              </w:rPr>
              <w:t xml:space="preserve"> Average dollar amount of federal student loans awarded and accepted by FTFT DGCS students. (Prior year value)</w:t>
            </w:r>
          </w:p>
        </w:tc>
      </w:tr>
      <w:tr w14:paraId="5A39B2DD" w14:textId="77777777" w:rsidTr="00600A30">
        <w:tblPrEx>
          <w:tblW w:w="14665" w:type="dxa"/>
          <w:tblLook w:val="04A0"/>
        </w:tblPrEx>
        <w:trPr>
          <w:trHeight w:val="20"/>
        </w:trPr>
        <w:tc>
          <w:tcPr>
            <w:tcW w:w="544" w:type="dxa"/>
            <w:vMerge w:val="restart"/>
            <w:vAlign w:val="center"/>
          </w:tcPr>
          <w:p w:rsidR="00C14036" w:rsidRPr="009D3172" w:rsidP="00C14036" w14:paraId="54A22EC8" w14:textId="61A79A47">
            <w:pPr>
              <w:pStyle w:val="NoSpacing"/>
              <w:rPr>
                <w:color w:val="7030A0"/>
                <w:sz w:val="16"/>
                <w:szCs w:val="16"/>
              </w:rPr>
            </w:pPr>
            <w:r w:rsidRPr="007C680D">
              <w:rPr>
                <w:color w:val="000000" w:themeColor="text1"/>
                <w:sz w:val="16"/>
                <w:szCs w:val="16"/>
              </w:rPr>
              <w:t>09</w:t>
            </w:r>
          </w:p>
        </w:tc>
        <w:tc>
          <w:tcPr>
            <w:tcW w:w="14121" w:type="dxa"/>
            <w:vAlign w:val="center"/>
          </w:tcPr>
          <w:p w:rsidR="00C14036" w:rsidRPr="00830AA8" w:rsidP="00C14036" w14:paraId="75D68E46" w14:textId="77777777">
            <w:pPr>
              <w:pStyle w:val="NoSpacing"/>
              <w:rPr>
                <w:sz w:val="16"/>
                <w:szCs w:val="16"/>
              </w:rPr>
            </w:pPr>
            <w:r w:rsidRPr="00F23399">
              <w:rPr>
                <w:b/>
                <w:bCs/>
                <w:sz w:val="16"/>
                <w:szCs w:val="16"/>
              </w:rPr>
              <w:t>Other loans</w:t>
            </w:r>
            <w:r w:rsidRPr="002D5BE6">
              <w:rPr>
                <w:b/>
                <w:bCs/>
                <w:sz w:val="16"/>
                <w:szCs w:val="16"/>
              </w:rPr>
              <w:t xml:space="preserve"> to students</w:t>
            </w:r>
            <w:r>
              <w:rPr>
                <w:b/>
                <w:bCs/>
                <w:sz w:val="16"/>
                <w:szCs w:val="16"/>
              </w:rPr>
              <w:t xml:space="preserve"> </w:t>
            </w:r>
            <w:r w:rsidRPr="00830AA8">
              <w:rPr>
                <w:b/>
                <w:bCs/>
                <w:sz w:val="16"/>
                <w:szCs w:val="16"/>
              </w:rPr>
              <w:t xml:space="preserve">(including private loans). </w:t>
            </w:r>
            <w:r w:rsidRPr="00830AA8">
              <w:rPr>
                <w:sz w:val="16"/>
                <w:szCs w:val="16"/>
              </w:rPr>
              <w:t>Report institutional, private, and other non-federal education loans to students. Include short-term and long-term education loans to students made by the institution or its Schools, Colleges, or student organizations, including emergency education loans backed by a surety (i.e., financial guarantee). Also include loans borrowed by the student to cover education costs that must be repaid by the student to a lender ; all institutionally and privately funded or sponsored loans such as Income Share Agreements; and all other loans certified by the institution, or known by or passed through the institution, borrowed by the student to cover the student’s the cost of attendance.</w:t>
            </w:r>
          </w:p>
          <w:p w:rsidR="00C14036" w:rsidRPr="00830AA8" w:rsidP="00C14036" w14:paraId="431D16A1" w14:textId="77777777">
            <w:pPr>
              <w:pStyle w:val="NoSpacing"/>
              <w:rPr>
                <w:sz w:val="16"/>
                <w:szCs w:val="16"/>
              </w:rPr>
            </w:pPr>
          </w:p>
          <w:p w:rsidR="00C14036" w:rsidRPr="00830AA8" w:rsidP="00C14036" w14:paraId="6CE9A3B1" w14:textId="4DF9FA6D">
            <w:pPr>
              <w:pStyle w:val="NoSpacing"/>
              <w:rPr>
                <w:b/>
                <w:bCs/>
                <w:sz w:val="16"/>
                <w:szCs w:val="16"/>
              </w:rPr>
            </w:pPr>
            <w:r w:rsidRPr="00830AA8">
              <w:rPr>
                <w:sz w:val="16"/>
                <w:szCs w:val="16"/>
              </w:rPr>
              <w:t>Included loans cosigned by a student borrower to cover the student’s education costs if the student is the primary borrower legally obligated to repay to the lender. Do not include federal education loans. Exclude  for which the student is not the designated borrower. Do not include loans contingent on the student’s financial aid (also known as payment deferments) not backed by another source of security.</w:t>
            </w:r>
          </w:p>
        </w:tc>
      </w:tr>
      <w:tr w14:paraId="3890DC16" w14:textId="77777777" w:rsidTr="00600A30">
        <w:tblPrEx>
          <w:tblW w:w="14665" w:type="dxa"/>
          <w:tblLook w:val="04A0"/>
        </w:tblPrEx>
        <w:trPr>
          <w:trHeight w:val="20"/>
        </w:trPr>
        <w:tc>
          <w:tcPr>
            <w:tcW w:w="544" w:type="dxa"/>
            <w:vMerge/>
            <w:vAlign w:val="center"/>
          </w:tcPr>
          <w:p w:rsidR="00C14036" w:rsidRPr="009D3172" w:rsidP="00C14036" w14:paraId="0C9FA439" w14:textId="77777777">
            <w:pPr>
              <w:pStyle w:val="NoSpacing"/>
              <w:rPr>
                <w:color w:val="7030A0"/>
                <w:sz w:val="16"/>
                <w:szCs w:val="16"/>
              </w:rPr>
            </w:pPr>
          </w:p>
        </w:tc>
        <w:tc>
          <w:tcPr>
            <w:tcW w:w="14121" w:type="dxa"/>
            <w:vAlign w:val="center"/>
          </w:tcPr>
          <w:p w:rsidR="00C14036" w:rsidP="00C14036" w14:paraId="0A08FC92" w14:textId="77777777">
            <w:pPr>
              <w:pStyle w:val="NoSpacing"/>
              <w:rPr>
                <w:sz w:val="16"/>
                <w:szCs w:val="16"/>
              </w:rPr>
            </w:pPr>
            <w:r w:rsidRPr="00F23399">
              <w:rPr>
                <w:b/>
                <w:bCs/>
                <w:sz w:val="16"/>
                <w:szCs w:val="16"/>
              </w:rPr>
              <w:t>Column 1.</w:t>
            </w:r>
            <w:r w:rsidRPr="00EA402F">
              <w:rPr>
                <w:sz w:val="16"/>
                <w:szCs w:val="16"/>
              </w:rPr>
              <w:t xml:space="preserve"> </w:t>
            </w:r>
            <w:r w:rsidRPr="002D5BE6">
              <w:rPr>
                <w:rFonts w:cstheme="minorHAnsi"/>
                <w:sz w:val="16"/>
                <w:szCs w:val="16"/>
              </w:rPr>
              <w:t>N</w:t>
            </w:r>
            <w:r w:rsidRPr="00F23399">
              <w:rPr>
                <w:rFonts w:cstheme="minorHAnsi"/>
                <w:sz w:val="16"/>
                <w:szCs w:val="16"/>
              </w:rPr>
              <w:t xml:space="preserve">umber </w:t>
            </w:r>
            <w:r w:rsidRPr="00F23399">
              <w:rPr>
                <w:sz w:val="16"/>
                <w:szCs w:val="16"/>
              </w:rPr>
              <w:t>of</w:t>
            </w:r>
            <w:r w:rsidRPr="00EA402F">
              <w:rPr>
                <w:sz w:val="16"/>
                <w:szCs w:val="16"/>
              </w:rPr>
              <w:t xml:space="preserve"> </w:t>
            </w:r>
            <w:r w:rsidRPr="002D5BE6">
              <w:rPr>
                <w:rFonts w:cstheme="minorHAnsi"/>
                <w:sz w:val="16"/>
                <w:szCs w:val="16"/>
              </w:rPr>
              <w:t>FTFT</w:t>
            </w:r>
            <w:r>
              <w:rPr>
                <w:rFonts w:cstheme="minorHAnsi"/>
                <w:sz w:val="16"/>
                <w:szCs w:val="16"/>
              </w:rPr>
              <w:t xml:space="preserve"> DG</w:t>
            </w:r>
            <w:r w:rsidRPr="002D5BE6">
              <w:rPr>
                <w:rFonts w:cstheme="minorHAnsi"/>
                <w:sz w:val="16"/>
                <w:szCs w:val="16"/>
              </w:rPr>
              <w:t>CS</w:t>
            </w:r>
            <w:r w:rsidRPr="00F23399">
              <w:rPr>
                <w:sz w:val="16"/>
                <w:szCs w:val="16"/>
              </w:rPr>
              <w:t xml:space="preserve"> students</w:t>
            </w:r>
            <w:r w:rsidRPr="00EA402F">
              <w:rPr>
                <w:sz w:val="16"/>
                <w:szCs w:val="16"/>
              </w:rPr>
              <w:t xml:space="preserve"> </w:t>
            </w:r>
            <w:r w:rsidRPr="00F23399">
              <w:rPr>
                <w:sz w:val="16"/>
                <w:szCs w:val="16"/>
              </w:rPr>
              <w:t xml:space="preserve">awarded one or more loans to students from sources other than the federal government. </w:t>
            </w:r>
            <w:r w:rsidRPr="002D5BE6">
              <w:rPr>
                <w:sz w:val="16"/>
                <w:szCs w:val="16"/>
              </w:rPr>
              <w:t>(Reported value)</w:t>
            </w:r>
          </w:p>
          <w:p w:rsidR="00C14036" w:rsidRPr="002D5BE6" w:rsidP="00C14036" w14:paraId="15CE1FC5" w14:textId="77777777">
            <w:pPr>
              <w:pStyle w:val="NoSpacing"/>
              <w:rPr>
                <w:sz w:val="16"/>
                <w:szCs w:val="16"/>
              </w:rPr>
            </w:pPr>
            <w:r w:rsidRPr="00ED4F39">
              <w:rPr>
                <w:sz w:val="16"/>
                <w:szCs w:val="16"/>
              </w:rPr>
              <w:t>This is an unduplicated count. Count each student awarded one or more Other loans to students once on Line 09. This student count must be less than or equal to the loans to students reported in Column 1, Line 07. Do not include federal loans or loans to others (e.g., the student’s parents or spouse). Do not include any other type of aid such as grants or scholarships. Do not include loans contingent on the student’s financial aid (also known as payment deferments) not backed by another source of security.</w:t>
            </w:r>
          </w:p>
          <w:p w:rsidR="00C14036" w:rsidRPr="00830AA8" w:rsidP="00C14036" w14:paraId="636BC5D1" w14:textId="77777777">
            <w:pPr>
              <w:pStyle w:val="NoSpacing"/>
              <w:rPr>
                <w:b/>
                <w:bCs/>
                <w:sz w:val="16"/>
                <w:szCs w:val="16"/>
              </w:rPr>
            </w:pPr>
          </w:p>
        </w:tc>
      </w:tr>
      <w:tr w14:paraId="4E2BE559" w14:textId="77777777" w:rsidTr="00600A30">
        <w:tblPrEx>
          <w:tblW w:w="14665" w:type="dxa"/>
          <w:tblLook w:val="04A0"/>
        </w:tblPrEx>
        <w:trPr>
          <w:trHeight w:val="20"/>
        </w:trPr>
        <w:tc>
          <w:tcPr>
            <w:tcW w:w="544" w:type="dxa"/>
            <w:vMerge/>
            <w:vAlign w:val="center"/>
          </w:tcPr>
          <w:p w:rsidR="00C14036" w:rsidRPr="009D3172" w:rsidP="00C14036" w14:paraId="2CA10030" w14:textId="77777777">
            <w:pPr>
              <w:pStyle w:val="NoSpacing"/>
              <w:rPr>
                <w:color w:val="7030A0"/>
                <w:sz w:val="16"/>
                <w:szCs w:val="16"/>
              </w:rPr>
            </w:pPr>
          </w:p>
        </w:tc>
        <w:tc>
          <w:tcPr>
            <w:tcW w:w="14121" w:type="dxa"/>
            <w:vAlign w:val="center"/>
          </w:tcPr>
          <w:p w:rsidR="00C14036" w:rsidRPr="00830AA8" w:rsidP="00C14036" w14:paraId="3790EEF4" w14:textId="1FA57AEC">
            <w:pPr>
              <w:pStyle w:val="NoSpacing"/>
              <w:rPr>
                <w:b/>
                <w:bCs/>
                <w:sz w:val="16"/>
                <w:szCs w:val="16"/>
              </w:rPr>
            </w:pPr>
            <w:r w:rsidRPr="00ED4F39">
              <w:rPr>
                <w:b/>
                <w:bCs/>
                <w:sz w:val="16"/>
                <w:szCs w:val="16"/>
              </w:rPr>
              <w:t>Column 2.</w:t>
            </w:r>
            <w:r w:rsidRPr="00ED4F39">
              <w:rPr>
                <w:sz w:val="16"/>
                <w:szCs w:val="16"/>
              </w:rPr>
              <w:t xml:space="preserve"> Percentage of FTFT DGCS students awarded one or more loans Other loans to students (including private loans. (Calculated value)</w:t>
            </w:r>
          </w:p>
        </w:tc>
      </w:tr>
      <w:tr w14:paraId="2568F7AB" w14:textId="77777777" w:rsidTr="00600A30">
        <w:tblPrEx>
          <w:tblW w:w="14665" w:type="dxa"/>
          <w:tblLook w:val="04A0"/>
        </w:tblPrEx>
        <w:trPr>
          <w:trHeight w:val="20"/>
        </w:trPr>
        <w:tc>
          <w:tcPr>
            <w:tcW w:w="544" w:type="dxa"/>
            <w:vMerge/>
            <w:vAlign w:val="center"/>
          </w:tcPr>
          <w:p w:rsidR="00C14036" w:rsidRPr="009D3172" w:rsidP="00C14036" w14:paraId="442A132F" w14:textId="77777777">
            <w:pPr>
              <w:pStyle w:val="NoSpacing"/>
              <w:rPr>
                <w:color w:val="7030A0"/>
                <w:sz w:val="16"/>
                <w:szCs w:val="16"/>
              </w:rPr>
            </w:pPr>
          </w:p>
        </w:tc>
        <w:tc>
          <w:tcPr>
            <w:tcW w:w="14121" w:type="dxa"/>
            <w:vAlign w:val="center"/>
          </w:tcPr>
          <w:p w:rsidR="00C14036" w:rsidRPr="00830AA8" w:rsidP="00C14036" w14:paraId="1D2EBF2E" w14:textId="2A69659C">
            <w:pPr>
              <w:pStyle w:val="NoSpacing"/>
              <w:rPr>
                <w:b/>
                <w:bCs/>
                <w:sz w:val="16"/>
                <w:szCs w:val="16"/>
              </w:rPr>
            </w:pPr>
            <w:r w:rsidRPr="00ED4F39">
              <w:rPr>
                <w:b/>
                <w:bCs/>
                <w:sz w:val="16"/>
                <w:szCs w:val="16"/>
              </w:rPr>
              <w:t>Column 3</w:t>
            </w:r>
            <w:r w:rsidRPr="00ED4F39">
              <w:rPr>
                <w:sz w:val="16"/>
                <w:szCs w:val="16"/>
              </w:rPr>
              <w:t xml:space="preserve">. Total dollar amount of all Other loans to students awarded </w:t>
            </w:r>
            <w:r>
              <w:rPr>
                <w:sz w:val="16"/>
                <w:szCs w:val="16"/>
              </w:rPr>
              <w:t>to F</w:t>
            </w:r>
            <w:r w:rsidRPr="00ED4F39">
              <w:rPr>
                <w:sz w:val="16"/>
                <w:szCs w:val="16"/>
              </w:rPr>
              <w:t>TFT DGCS students. (Reported value)</w:t>
            </w:r>
          </w:p>
        </w:tc>
      </w:tr>
      <w:tr w14:paraId="37DD77D7" w14:textId="77777777" w:rsidTr="00600A30">
        <w:tblPrEx>
          <w:tblW w:w="14665" w:type="dxa"/>
          <w:tblLook w:val="04A0"/>
        </w:tblPrEx>
        <w:trPr>
          <w:trHeight w:val="20"/>
        </w:trPr>
        <w:tc>
          <w:tcPr>
            <w:tcW w:w="544" w:type="dxa"/>
            <w:vMerge/>
            <w:vAlign w:val="center"/>
          </w:tcPr>
          <w:p w:rsidR="00C14036" w:rsidRPr="009D3172" w:rsidP="00C14036" w14:paraId="4304EA02" w14:textId="77777777">
            <w:pPr>
              <w:pStyle w:val="NoSpacing"/>
              <w:rPr>
                <w:color w:val="7030A0"/>
                <w:sz w:val="16"/>
                <w:szCs w:val="16"/>
              </w:rPr>
            </w:pPr>
          </w:p>
        </w:tc>
        <w:tc>
          <w:tcPr>
            <w:tcW w:w="14121" w:type="dxa"/>
            <w:vAlign w:val="center"/>
          </w:tcPr>
          <w:p w:rsidR="00C14036" w:rsidRPr="00830AA8" w:rsidP="00C14036" w14:paraId="2E92268B" w14:textId="286BDC27">
            <w:pPr>
              <w:pStyle w:val="NoSpacing"/>
              <w:rPr>
                <w:b/>
                <w:bCs/>
                <w:sz w:val="16"/>
                <w:szCs w:val="16"/>
              </w:rPr>
            </w:pPr>
            <w:r w:rsidRPr="00ED4F39">
              <w:rPr>
                <w:b/>
                <w:bCs/>
                <w:sz w:val="16"/>
                <w:szCs w:val="16"/>
              </w:rPr>
              <w:t>Column 4.</w:t>
            </w:r>
            <w:r w:rsidRPr="00ED4F39">
              <w:rPr>
                <w:sz w:val="16"/>
                <w:szCs w:val="16"/>
              </w:rPr>
              <w:t xml:space="preserve"> Average dollar amount of Other loans to students awarded </w:t>
            </w:r>
            <w:r>
              <w:rPr>
                <w:sz w:val="16"/>
                <w:szCs w:val="16"/>
              </w:rPr>
              <w:t>to</w:t>
            </w:r>
            <w:r w:rsidRPr="00ED4F39">
              <w:rPr>
                <w:sz w:val="16"/>
                <w:szCs w:val="16"/>
              </w:rPr>
              <w:t xml:space="preserve"> FTFT DGCS students. (Calculated value)</w:t>
            </w:r>
          </w:p>
        </w:tc>
      </w:tr>
      <w:tr w14:paraId="1D338A3D" w14:textId="77777777" w:rsidTr="00600A30">
        <w:tblPrEx>
          <w:tblW w:w="14665" w:type="dxa"/>
          <w:tblLook w:val="04A0"/>
        </w:tblPrEx>
        <w:trPr>
          <w:trHeight w:val="20"/>
        </w:trPr>
        <w:tc>
          <w:tcPr>
            <w:tcW w:w="544" w:type="dxa"/>
            <w:vMerge/>
            <w:vAlign w:val="center"/>
          </w:tcPr>
          <w:p w:rsidR="00C14036" w:rsidRPr="009D3172" w:rsidP="00C14036" w14:paraId="33A30D1D" w14:textId="77777777">
            <w:pPr>
              <w:pStyle w:val="NoSpacing"/>
              <w:rPr>
                <w:color w:val="7030A0"/>
                <w:sz w:val="16"/>
                <w:szCs w:val="16"/>
              </w:rPr>
            </w:pPr>
          </w:p>
        </w:tc>
        <w:tc>
          <w:tcPr>
            <w:tcW w:w="14121" w:type="dxa"/>
            <w:vAlign w:val="center"/>
          </w:tcPr>
          <w:p w:rsidR="00C14036" w:rsidRPr="00830AA8" w:rsidP="00C14036" w14:paraId="113AF0C6" w14:textId="4CE98CC6">
            <w:pPr>
              <w:pStyle w:val="NoSpacing"/>
              <w:rPr>
                <w:b/>
                <w:bCs/>
                <w:sz w:val="16"/>
                <w:szCs w:val="16"/>
              </w:rPr>
            </w:pPr>
            <w:r w:rsidRPr="00830AA8">
              <w:rPr>
                <w:b/>
                <w:bCs/>
                <w:sz w:val="16"/>
                <w:szCs w:val="16"/>
              </w:rPr>
              <w:t>Column 5.</w:t>
            </w:r>
            <w:r w:rsidRPr="00830AA8">
              <w:rPr>
                <w:sz w:val="16"/>
                <w:szCs w:val="16"/>
              </w:rPr>
              <w:t xml:space="preserve"> Average dollar amount of Other loans to students awarded to FTFT DGCS students. (Prior year value)</w:t>
            </w:r>
          </w:p>
        </w:tc>
      </w:tr>
    </w:tbl>
    <w:p w:rsidR="00CE7828" w14:paraId="6223079E" w14:textId="77777777"/>
    <w:p w:rsidR="00C14036" w:rsidP="005E3BB4" w14:paraId="78253825" w14:textId="77777777">
      <w:pPr>
        <w:pStyle w:val="Heading5"/>
        <w:rPr>
          <w:b/>
          <w:bCs/>
          <w:color w:val="auto"/>
          <w:sz w:val="16"/>
          <w:szCs w:val="16"/>
        </w:rPr>
        <w:sectPr w:rsidSect="00C14036">
          <w:headerReference w:type="default" r:id="rId23"/>
          <w:headerReference w:type="first" r:id="rId24"/>
          <w:footerReference w:type="first" r:id="rId25"/>
          <w:pgSz w:w="15840" w:h="12240" w:orient="landscape"/>
          <w:pgMar w:top="720" w:right="720" w:bottom="720" w:left="720" w:header="720" w:footer="144" w:gutter="0"/>
          <w:cols w:space="720"/>
          <w:titlePg/>
          <w:docGrid w:linePitch="360"/>
        </w:sectPr>
      </w:pPr>
    </w:p>
    <w:p w:rsidR="005E3BB4" w:rsidRPr="005D4742" w:rsidP="005E3BB4" w14:paraId="2ADE6393" w14:textId="24126721">
      <w:pPr>
        <w:pStyle w:val="Heading5"/>
        <w:rPr>
          <w:b/>
          <w:bCs/>
          <w:color w:val="auto"/>
          <w:sz w:val="16"/>
          <w:szCs w:val="16"/>
        </w:rPr>
      </w:pPr>
      <w:r w:rsidRPr="005D4742">
        <w:rPr>
          <w:b/>
          <w:bCs/>
          <w:color w:val="auto"/>
          <w:sz w:val="16"/>
          <w:szCs w:val="16"/>
        </w:rPr>
        <w:t>Section 2. Military Servicemembers and Veteran Students with Benefits</w:t>
      </w:r>
    </w:p>
    <w:p w:rsidR="005E3BB4" w:rsidP="005E3BB4" w14:paraId="309EB7CC" w14:textId="4E6020C3">
      <w:pPr>
        <w:pStyle w:val="NoSpacing"/>
        <w:rPr>
          <w:sz w:val="16"/>
          <w:szCs w:val="16"/>
        </w:rPr>
      </w:pPr>
    </w:p>
    <w:p w:rsidR="005E3BB4" w:rsidP="005E3BB4" w14:paraId="53FDEC31" w14:textId="6D0CEE3D">
      <w:pPr>
        <w:pStyle w:val="NoSpacing"/>
        <w:rPr>
          <w:b/>
          <w:bCs/>
          <w:sz w:val="16"/>
          <w:szCs w:val="16"/>
        </w:rPr>
      </w:pPr>
      <w:r w:rsidRPr="00030BEB">
        <w:rPr>
          <w:b/>
          <w:bCs/>
          <w:sz w:val="16"/>
          <w:szCs w:val="16"/>
        </w:rPr>
        <w:t xml:space="preserve">Purpose of </w:t>
      </w:r>
      <w:r w:rsidRPr="002D5BE6">
        <w:rPr>
          <w:b/>
          <w:bCs/>
          <w:sz w:val="16"/>
          <w:szCs w:val="16"/>
        </w:rPr>
        <w:t xml:space="preserve">Survey </w:t>
      </w:r>
      <w:r w:rsidRPr="00030BEB">
        <w:rPr>
          <w:b/>
          <w:bCs/>
          <w:sz w:val="16"/>
          <w:szCs w:val="16"/>
        </w:rPr>
        <w:t>Component</w:t>
      </w:r>
    </w:p>
    <w:p w:rsidR="00AD393B" w:rsidRPr="00DE0F8F" w:rsidP="00AD393B" w14:paraId="788B9141" w14:textId="77777777">
      <w:pPr>
        <w:pStyle w:val="NoSpacing"/>
        <w:rPr>
          <w:sz w:val="16"/>
          <w:szCs w:val="16"/>
        </w:rPr>
      </w:pPr>
      <w:r w:rsidRPr="00830AA8">
        <w:rPr>
          <w:sz w:val="16"/>
          <w:szCs w:val="16"/>
        </w:rPr>
        <w:t xml:space="preserve">The purpose of this section is to collect student counts and financial assistance amounts known to the institution disbursed to undergraduate and graduate students enrolled during the </w:t>
      </w:r>
      <w:r w:rsidRPr="00F76BCB">
        <w:rPr>
          <w:color w:val="00B050"/>
          <w:sz w:val="16"/>
          <w:szCs w:val="16"/>
        </w:rPr>
        <w:t xml:space="preserve">2023-34 </w:t>
      </w:r>
      <w:r w:rsidRPr="00830AA8">
        <w:rPr>
          <w:sz w:val="16"/>
          <w:szCs w:val="16"/>
        </w:rPr>
        <w:t>academic year.</w:t>
      </w:r>
    </w:p>
    <w:p w:rsidR="00AD393B" w:rsidRPr="00C14036" w:rsidP="005E3BB4" w14:paraId="241C9BA3" w14:textId="77777777">
      <w:pPr>
        <w:pStyle w:val="NoSpacing"/>
        <w:rPr>
          <w:b/>
          <w:bCs/>
          <w:sz w:val="16"/>
          <w:szCs w:val="16"/>
        </w:rPr>
      </w:pPr>
    </w:p>
    <w:p w:rsidR="00B02FD0" w:rsidRPr="00C14036" w:rsidP="00B02FD0" w14:paraId="6911296A" w14:textId="77777777">
      <w:pPr>
        <w:pStyle w:val="NoSpacing"/>
        <w:rPr>
          <w:b/>
          <w:bCs/>
          <w:sz w:val="16"/>
          <w:szCs w:val="16"/>
        </w:rPr>
      </w:pPr>
      <w:r w:rsidRPr="00C14036">
        <w:rPr>
          <w:b/>
          <w:bCs/>
          <w:sz w:val="16"/>
          <w:szCs w:val="16"/>
        </w:rPr>
        <w:t>Detailed Instruction</w:t>
      </w:r>
    </w:p>
    <w:p w:rsidR="00B02FD0" w:rsidRPr="00C14036" w:rsidP="00B02FD0" w14:paraId="526EABD6" w14:textId="77777777">
      <w:pPr>
        <w:pStyle w:val="NoSpacing"/>
        <w:rPr>
          <w:sz w:val="16"/>
          <w:szCs w:val="16"/>
        </w:rPr>
      </w:pPr>
      <w:r w:rsidRPr="00C14036">
        <w:rPr>
          <w:sz w:val="16"/>
          <w:szCs w:val="16"/>
        </w:rPr>
        <w:t>This section provides line-by-line instructions for reporting Post-9/11 GI Bill benefits and Department of Defense Tuition Assistance to IPEDS.</w:t>
      </w:r>
    </w:p>
    <w:p w:rsidR="005E3BB4" w:rsidRPr="00830AA8" w:rsidP="005E3BB4" w14:paraId="713E3D03" w14:textId="77777777">
      <w:pPr>
        <w:pStyle w:val="NoSpacing"/>
        <w:rPr>
          <w:sz w:val="16"/>
          <w:szCs w:val="16"/>
        </w:rPr>
      </w:pPr>
    </w:p>
    <w:p w:rsidR="00EB1FB0" w:rsidRPr="00830AA8" w:rsidP="00EB1FB0" w14:paraId="5FDD72C0" w14:textId="5BC405E8">
      <w:pPr>
        <w:pStyle w:val="Heading5"/>
        <w:rPr>
          <w:rFonts w:asciiTheme="minorHAnsi" w:hAnsiTheme="minorHAnsi" w:cstheme="minorHAnsi"/>
          <w:b/>
          <w:bCs/>
          <w:color w:val="auto"/>
          <w:sz w:val="16"/>
          <w:szCs w:val="16"/>
        </w:rPr>
      </w:pPr>
      <w:r w:rsidRPr="00830AA8">
        <w:rPr>
          <w:rFonts w:asciiTheme="minorHAnsi" w:hAnsiTheme="minorHAnsi" w:cstheme="minorHAnsi"/>
          <w:b/>
          <w:bCs/>
          <w:color w:val="auto"/>
          <w:sz w:val="16"/>
          <w:szCs w:val="16"/>
        </w:rPr>
        <w:t>Screening Question</w:t>
      </w:r>
    </w:p>
    <w:p w:rsidR="00D44F46" w:rsidRPr="00830AA8" w:rsidP="00B02FD0" w14:paraId="7ED61154" w14:textId="77777777">
      <w:pPr>
        <w:pStyle w:val="NoSpacing"/>
      </w:pPr>
    </w:p>
    <w:p w:rsidR="00D44F46" w:rsidRPr="00830AA8" w:rsidP="00D44F46" w14:paraId="5676F68A" w14:textId="11DDA380">
      <w:pPr>
        <w:rPr>
          <w:rFonts w:cstheme="minorHAnsi"/>
          <w:sz w:val="16"/>
          <w:szCs w:val="16"/>
        </w:rPr>
      </w:pPr>
      <w:r w:rsidRPr="00830AA8">
        <w:rPr>
          <w:rFonts w:cstheme="minorHAnsi"/>
          <w:sz w:val="16"/>
          <w:szCs w:val="16"/>
        </w:rPr>
        <w:t xml:space="preserve">Indicate whether your institution participated in the U.S. Department of Veterans Affairs Post-9/11 GI Bill or U.S. Department of Defense Military Tuition Assistance benefit programs during the 2023-24 award period. If your institution participated in either program, check yes and check which program(s) your institution participated in. Responding ‘Yes’ to this question means your institution will report Section 2. </w:t>
      </w:r>
    </w:p>
    <w:p w:rsidR="00DD7ABC" w:rsidRPr="00C14036" w:rsidP="00DD7ABC" w14:paraId="7652484F" w14:textId="77777777">
      <w:pPr>
        <w:pStyle w:val="NoSpacing"/>
        <w:rPr>
          <w:b/>
          <w:bCs/>
          <w:sz w:val="16"/>
          <w:szCs w:val="16"/>
        </w:rPr>
      </w:pPr>
      <w:r w:rsidRPr="00C14036">
        <w:rPr>
          <w:b/>
          <w:bCs/>
          <w:sz w:val="16"/>
          <w:szCs w:val="16"/>
        </w:rPr>
        <w:t>What NOT to Include</w:t>
      </w:r>
    </w:p>
    <w:p w:rsidR="00DD7ABC" w:rsidRPr="00C14036" w:rsidP="00DD7ABC" w14:paraId="4DACEDD1" w14:textId="77777777">
      <w:pPr>
        <w:pStyle w:val="NoSpacing"/>
        <w:rPr>
          <w:sz w:val="16"/>
          <w:szCs w:val="16"/>
        </w:rPr>
      </w:pPr>
      <w:r w:rsidRPr="00C14036">
        <w:rPr>
          <w:sz w:val="16"/>
          <w:szCs w:val="16"/>
        </w:rPr>
        <w:t>Do not report the following aid types in student counts and total benefit amounts:</w:t>
      </w:r>
    </w:p>
    <w:p w:rsidR="00DD7ABC" w:rsidRPr="00C14036" w:rsidP="00C14036" w14:paraId="7E2C5326" w14:textId="77777777">
      <w:pPr>
        <w:pStyle w:val="NoSpacing"/>
        <w:numPr>
          <w:ilvl w:val="0"/>
          <w:numId w:val="20"/>
        </w:numPr>
        <w:rPr>
          <w:rFonts w:cstheme="minorHAnsi"/>
          <w:sz w:val="16"/>
          <w:szCs w:val="16"/>
        </w:rPr>
      </w:pPr>
      <w:r w:rsidRPr="00C14036">
        <w:rPr>
          <w:rFonts w:cstheme="minorHAnsi"/>
          <w:sz w:val="16"/>
          <w:szCs w:val="16"/>
        </w:rPr>
        <w:t>Post-9/11 GI Bill Yellow Ribbon program institutional or state match,</w:t>
      </w:r>
    </w:p>
    <w:p w:rsidR="00DD7ABC" w:rsidRPr="00C14036" w:rsidP="00C14036" w14:paraId="057ECC0C" w14:textId="77777777">
      <w:pPr>
        <w:pStyle w:val="NoSpacing"/>
        <w:numPr>
          <w:ilvl w:val="0"/>
          <w:numId w:val="20"/>
        </w:numPr>
        <w:rPr>
          <w:rFonts w:cstheme="minorHAnsi"/>
          <w:sz w:val="16"/>
          <w:szCs w:val="16"/>
        </w:rPr>
      </w:pPr>
      <w:r w:rsidRPr="00C14036">
        <w:rPr>
          <w:rFonts w:cstheme="minorHAnsi"/>
          <w:sz w:val="16"/>
          <w:szCs w:val="16"/>
        </w:rPr>
        <w:t>VA Work Study, or</w:t>
      </w:r>
    </w:p>
    <w:p w:rsidR="00DD7ABC" w:rsidRPr="00C14036" w:rsidP="00C14036" w14:paraId="6C66A9EB" w14:textId="77777777">
      <w:pPr>
        <w:pStyle w:val="NoSpacing"/>
        <w:numPr>
          <w:ilvl w:val="0"/>
          <w:numId w:val="20"/>
        </w:numPr>
        <w:rPr>
          <w:rFonts w:cstheme="minorHAnsi"/>
          <w:sz w:val="16"/>
          <w:szCs w:val="16"/>
        </w:rPr>
      </w:pPr>
      <w:r w:rsidRPr="00C14036">
        <w:rPr>
          <w:rFonts w:cstheme="minorHAnsi"/>
          <w:sz w:val="16"/>
          <w:szCs w:val="16"/>
        </w:rPr>
        <w:t>ROTC aid, which is excluded from estimated financial assistance, also known as EFA.</w:t>
      </w:r>
    </w:p>
    <w:p w:rsidR="00DD7ABC" w:rsidRPr="00C14036" w:rsidP="00DD7ABC" w14:paraId="39919A1A" w14:textId="77777777">
      <w:pPr>
        <w:pStyle w:val="NoSpacing"/>
        <w:rPr>
          <w:sz w:val="16"/>
          <w:szCs w:val="16"/>
        </w:rPr>
      </w:pPr>
    </w:p>
    <w:p w:rsidR="00DD7ABC" w:rsidRPr="00C14036" w:rsidP="00DD7ABC" w14:paraId="21D1A97E" w14:textId="2DF7F506">
      <w:pPr>
        <w:pStyle w:val="NoSpacing"/>
        <w:rPr>
          <w:rFonts w:cstheme="minorHAnsi"/>
          <w:sz w:val="16"/>
          <w:szCs w:val="16"/>
        </w:rPr>
      </w:pPr>
      <w:r w:rsidRPr="00C14036">
        <w:rPr>
          <w:rFonts w:cstheme="minorHAnsi"/>
          <w:sz w:val="16"/>
          <w:szCs w:val="16"/>
        </w:rPr>
        <w:t>Reporting Reminders:</w:t>
      </w:r>
    </w:p>
    <w:p w:rsidR="00DD7ABC" w:rsidRPr="00C14036" w:rsidP="00DD7ABC" w14:paraId="03601CA5" w14:textId="77777777">
      <w:pPr>
        <w:pStyle w:val="NoSpacing"/>
        <w:numPr>
          <w:ilvl w:val="0"/>
          <w:numId w:val="20"/>
        </w:numPr>
        <w:rPr>
          <w:rFonts w:cstheme="minorHAnsi"/>
          <w:sz w:val="16"/>
          <w:szCs w:val="16"/>
        </w:rPr>
      </w:pPr>
      <w:r w:rsidRPr="00C14036">
        <w:rPr>
          <w:rFonts w:cstheme="minorHAnsi"/>
          <w:sz w:val="16"/>
          <w:szCs w:val="16"/>
        </w:rPr>
        <w:t>Report student counts and total benefit amounts disbursed known to the institution for the U.S. Department Veteran's Affairs Post-9/11 GI Bill Program.</w:t>
      </w:r>
    </w:p>
    <w:p w:rsidR="00DD7ABC" w:rsidRPr="00C14036" w:rsidP="00DD7ABC" w14:paraId="19379F90" w14:textId="77777777">
      <w:pPr>
        <w:pStyle w:val="NoSpacing"/>
        <w:numPr>
          <w:ilvl w:val="0"/>
          <w:numId w:val="20"/>
        </w:numPr>
        <w:rPr>
          <w:rFonts w:cstheme="minorHAnsi"/>
          <w:sz w:val="16"/>
          <w:szCs w:val="16"/>
        </w:rPr>
      </w:pPr>
      <w:r w:rsidRPr="00C14036">
        <w:rPr>
          <w:rFonts w:cstheme="minorHAnsi"/>
          <w:sz w:val="16"/>
          <w:szCs w:val="16"/>
        </w:rPr>
        <w:t>Report student counts and disbursed amounts received and disbursed by the institution for the U.S. Department of Defense Tuition Assistance Program.</w:t>
      </w:r>
    </w:p>
    <w:p w:rsidR="00DD7ABC" w:rsidRPr="00C14036" w:rsidP="00DD7ABC" w14:paraId="05F124F1" w14:textId="77777777">
      <w:pPr>
        <w:pStyle w:val="NoSpacing"/>
        <w:numPr>
          <w:ilvl w:val="0"/>
          <w:numId w:val="20"/>
        </w:numPr>
        <w:rPr>
          <w:sz w:val="16"/>
          <w:szCs w:val="16"/>
        </w:rPr>
      </w:pPr>
      <w:r w:rsidRPr="00C14036">
        <w:rPr>
          <w:sz w:val="16"/>
          <w:szCs w:val="16"/>
        </w:rPr>
        <w:t>Report unduplicated student counts within a category (e.g., Post-9/11 GI Bill Benefits), however, a student can appear in both categories (i.e., a student can be counted as a Post-9/11 GI Bill Benefits recipient and a Department of Defense Tuition Assistance recipient).</w:t>
      </w:r>
    </w:p>
    <w:p w:rsidR="00DD7ABC" w:rsidRPr="00C14036" w:rsidP="00DD7ABC" w14:paraId="0F22EBEC" w14:textId="77777777">
      <w:pPr>
        <w:pStyle w:val="NoSpacing"/>
        <w:numPr>
          <w:ilvl w:val="0"/>
          <w:numId w:val="20"/>
        </w:numPr>
        <w:rPr>
          <w:rFonts w:cstheme="minorHAnsi"/>
          <w:sz w:val="16"/>
          <w:szCs w:val="16"/>
        </w:rPr>
      </w:pPr>
      <w:r w:rsidRPr="00C14036">
        <w:rPr>
          <w:rFonts w:cstheme="minorHAnsi"/>
          <w:sz w:val="16"/>
          <w:szCs w:val="16"/>
        </w:rPr>
        <w:t>Student recipients can also include eligible dependents.</w:t>
      </w:r>
    </w:p>
    <w:p w:rsidR="00DD7ABC" w:rsidRPr="00C14036" w:rsidP="00DD7ABC" w14:paraId="49C18351" w14:textId="77777777">
      <w:pPr>
        <w:pStyle w:val="NoSpacing"/>
        <w:numPr>
          <w:ilvl w:val="0"/>
          <w:numId w:val="20"/>
        </w:numPr>
        <w:rPr>
          <w:rFonts w:cstheme="minorHAnsi"/>
          <w:sz w:val="16"/>
          <w:szCs w:val="16"/>
        </w:rPr>
      </w:pPr>
      <w:r w:rsidRPr="00C14036">
        <w:rPr>
          <w:rFonts w:cstheme="minorHAnsi"/>
          <w:sz w:val="16"/>
          <w:szCs w:val="16"/>
        </w:rPr>
        <w:t>A student may receive benefits at the undergraduate level and the graduate level during award period.</w:t>
      </w:r>
    </w:p>
    <w:p w:rsidR="00DD7ABC" w:rsidRPr="00C14036" w:rsidP="00DD7ABC" w14:paraId="1FD79850" w14:textId="77777777">
      <w:pPr>
        <w:pStyle w:val="NoSpacing"/>
        <w:numPr>
          <w:ilvl w:val="0"/>
          <w:numId w:val="20"/>
        </w:numPr>
        <w:rPr>
          <w:rFonts w:cstheme="minorHAnsi"/>
          <w:sz w:val="16"/>
          <w:szCs w:val="16"/>
        </w:rPr>
      </w:pPr>
      <w:r w:rsidRPr="00C14036">
        <w:rPr>
          <w:rFonts w:cstheme="minorHAnsi"/>
          <w:sz w:val="16"/>
          <w:szCs w:val="16"/>
        </w:rPr>
        <w:t>Consult with your campus certifying official, who may not be in the student financial aid office.</w:t>
      </w:r>
    </w:p>
    <w:p w:rsidR="00DD7ABC" w:rsidRPr="00C14036" w:rsidP="00DD7ABC" w14:paraId="2CFAFF65" w14:textId="77777777">
      <w:pPr>
        <w:pStyle w:val="NoSpacing"/>
        <w:numPr>
          <w:ilvl w:val="0"/>
          <w:numId w:val="20"/>
        </w:numPr>
        <w:rPr>
          <w:sz w:val="16"/>
          <w:szCs w:val="16"/>
        </w:rPr>
      </w:pPr>
      <w:r w:rsidRPr="00C14036">
        <w:rPr>
          <w:sz w:val="16"/>
          <w:szCs w:val="16"/>
        </w:rPr>
        <w:t>For Post-9/11 GI Bill Benefits, do not include the institutional or state matching share for aid provided through the Yellow Ribbon Program if your school participated.</w:t>
      </w:r>
    </w:p>
    <w:p w:rsidR="00DD7ABC" w:rsidRPr="00C14036" w:rsidP="00DD7ABC" w14:paraId="3424805C" w14:textId="77777777">
      <w:pPr>
        <w:pStyle w:val="NoSpacing"/>
        <w:numPr>
          <w:ilvl w:val="0"/>
          <w:numId w:val="20"/>
        </w:numPr>
        <w:rPr>
          <w:rFonts w:cstheme="minorHAnsi"/>
          <w:sz w:val="16"/>
          <w:szCs w:val="16"/>
        </w:rPr>
      </w:pPr>
      <w:r w:rsidRPr="00C14036">
        <w:rPr>
          <w:rFonts w:cstheme="minorHAnsi"/>
          <w:b/>
          <w:bCs/>
          <w:sz w:val="16"/>
          <w:szCs w:val="16"/>
        </w:rPr>
        <w:t>Do not leave a cell blank.</w:t>
      </w:r>
      <w:r w:rsidRPr="00C14036">
        <w:rPr>
          <w:rFonts w:cstheme="minorHAnsi"/>
          <w:sz w:val="16"/>
          <w:szCs w:val="16"/>
        </w:rPr>
        <w:t xml:space="preserve"> Enter zero (0) if your institution did not have recipients for the financial assistance program or program level.</w:t>
      </w:r>
    </w:p>
    <w:p w:rsidR="00E11FF4" w:rsidP="00C56A41" w14:paraId="14227EFA" w14:textId="77777777">
      <w:pPr>
        <w:pStyle w:val="NoSpacing"/>
        <w:rPr>
          <w:sz w:val="16"/>
          <w:szCs w:val="16"/>
        </w:rPr>
      </w:pPr>
    </w:p>
    <w:p w:rsidR="00C14036" w14:paraId="6F9A1DE8" w14:textId="6832BC80"/>
    <w:tbl>
      <w:tblPr>
        <w:tblStyle w:val="TableGrid"/>
        <w:tblpPr w:leftFromText="180" w:rightFromText="180" w:vertAnchor="text" w:tblpY="1"/>
        <w:tblOverlap w:val="never"/>
        <w:tblW w:w="10795" w:type="dxa"/>
        <w:tblLook w:val="04A0"/>
      </w:tblPr>
      <w:tblGrid>
        <w:gridCol w:w="805"/>
        <w:gridCol w:w="9990"/>
      </w:tblGrid>
      <w:tr w14:paraId="38833214" w14:textId="77777777" w:rsidTr="00600A30">
        <w:tblPrEx>
          <w:tblW w:w="10795" w:type="dxa"/>
          <w:tblLook w:val="04A0"/>
        </w:tblPrEx>
        <w:trPr>
          <w:trHeight w:val="56"/>
        </w:trPr>
        <w:tc>
          <w:tcPr>
            <w:tcW w:w="805" w:type="dxa"/>
            <w:vAlign w:val="center"/>
          </w:tcPr>
          <w:p w:rsidR="0053341D" w:rsidRPr="00C14036" w:rsidP="00600A30" w14:paraId="5FD84D42" w14:textId="4AF33737">
            <w:pPr>
              <w:pStyle w:val="NoSpacing"/>
              <w:rPr>
                <w:b/>
                <w:bCs/>
                <w:sz w:val="16"/>
                <w:szCs w:val="16"/>
              </w:rPr>
            </w:pPr>
            <w:r w:rsidRPr="00C14036">
              <w:rPr>
                <w:b/>
                <w:bCs/>
                <w:sz w:val="16"/>
                <w:szCs w:val="16"/>
              </w:rPr>
              <w:t>Line</w:t>
            </w:r>
          </w:p>
        </w:tc>
        <w:tc>
          <w:tcPr>
            <w:tcW w:w="9990" w:type="dxa"/>
            <w:vAlign w:val="center"/>
          </w:tcPr>
          <w:p w:rsidR="0053341D" w:rsidRPr="00C14036" w:rsidP="00600A30" w14:paraId="0818BFD0" w14:textId="77777777">
            <w:pPr>
              <w:pStyle w:val="NoSpacing"/>
              <w:rPr>
                <w:b/>
                <w:bCs/>
                <w:strike/>
                <w:sz w:val="16"/>
                <w:szCs w:val="16"/>
              </w:rPr>
            </w:pPr>
            <w:r w:rsidRPr="00C14036">
              <w:rPr>
                <w:b/>
                <w:bCs/>
                <w:sz w:val="16"/>
                <w:szCs w:val="16"/>
              </w:rPr>
              <w:t>Description</w:t>
            </w:r>
          </w:p>
        </w:tc>
      </w:tr>
      <w:tr w14:paraId="5F1F15FB" w14:textId="77777777" w:rsidTr="000D6FF9">
        <w:tblPrEx>
          <w:tblW w:w="10795" w:type="dxa"/>
          <w:tblLook w:val="04A0"/>
        </w:tblPrEx>
        <w:trPr>
          <w:trHeight w:val="20"/>
        </w:trPr>
        <w:tc>
          <w:tcPr>
            <w:tcW w:w="10795" w:type="dxa"/>
            <w:gridSpan w:val="2"/>
            <w:vAlign w:val="center"/>
          </w:tcPr>
          <w:p w:rsidR="004C6347" w:rsidRPr="00C14036" w:rsidP="00600A30" w14:paraId="5384AE03" w14:textId="77777777">
            <w:pPr>
              <w:rPr>
                <w:b/>
                <w:bCs/>
                <w:sz w:val="16"/>
                <w:szCs w:val="16"/>
              </w:rPr>
            </w:pPr>
            <w:r w:rsidRPr="00C14036">
              <w:rPr>
                <w:b/>
                <w:bCs/>
                <w:sz w:val="16"/>
                <w:szCs w:val="16"/>
              </w:rPr>
              <w:t>Post-9/11 GI Bill Benefits for undergraduate and graduate students.</w:t>
            </w:r>
          </w:p>
          <w:p w:rsidR="004C6347" w:rsidRPr="00C14036" w:rsidP="00600A30" w14:paraId="24149A9C" w14:textId="77777777">
            <w:pPr>
              <w:rPr>
                <w:b/>
                <w:bCs/>
                <w:sz w:val="16"/>
                <w:szCs w:val="16"/>
              </w:rPr>
            </w:pPr>
          </w:p>
          <w:p w:rsidR="004C6347" w:rsidRPr="00C14036" w:rsidP="00600A30" w14:paraId="457C0D44" w14:textId="77777777">
            <w:pPr>
              <w:rPr>
                <w:sz w:val="16"/>
                <w:szCs w:val="16"/>
              </w:rPr>
            </w:pPr>
            <w:r w:rsidRPr="00C14036">
              <w:rPr>
                <w:sz w:val="16"/>
                <w:szCs w:val="16"/>
              </w:rPr>
              <w:t>The U.S. Department of Veterans Affairs provides up to 36 months of Post-9/11 GI Bill Benefits for tuition and fees; books and supplies; and housing for veterans who served on active duty after September 10, 2001.The tuition and fees are disbursed to the institution—passed through the institution to the student.</w:t>
            </w:r>
          </w:p>
          <w:p w:rsidR="004C6347" w:rsidRPr="00C14036" w:rsidP="00600A30" w14:paraId="4315C531" w14:textId="77777777">
            <w:pPr>
              <w:rPr>
                <w:sz w:val="16"/>
                <w:szCs w:val="16"/>
              </w:rPr>
            </w:pPr>
          </w:p>
          <w:p w:rsidR="004C6347" w:rsidRPr="00C14036" w:rsidP="00600A30" w14:paraId="353ABA53" w14:textId="77777777">
            <w:pPr>
              <w:rPr>
                <w:sz w:val="16"/>
                <w:szCs w:val="16"/>
              </w:rPr>
            </w:pPr>
            <w:r w:rsidRPr="00C14036">
              <w:rPr>
                <w:sz w:val="16"/>
                <w:szCs w:val="16"/>
              </w:rPr>
              <w:t xml:space="preserve">Report student counts and disbursed amounts known to the institution for tuition and fees; books and supplies; and housing benefits for students enrolled during the prior 2023-24 academic year and disbursed </w:t>
            </w:r>
            <w:r w:rsidRPr="00C14036">
              <w:rPr>
                <w:b/>
                <w:bCs/>
                <w:sz w:val="16"/>
                <w:szCs w:val="16"/>
              </w:rPr>
              <w:t>for</w:t>
            </w:r>
            <w:r w:rsidRPr="00C14036">
              <w:rPr>
                <w:sz w:val="16"/>
                <w:szCs w:val="16"/>
              </w:rPr>
              <w:t xml:space="preserve"> the July 1, 2023, to June 30, 2024, award period.</w:t>
            </w:r>
          </w:p>
          <w:p w:rsidR="004C6347" w:rsidRPr="00C14036" w:rsidP="00600A30" w14:paraId="290ACD9B" w14:textId="77777777">
            <w:pPr>
              <w:rPr>
                <w:sz w:val="16"/>
                <w:szCs w:val="16"/>
              </w:rPr>
            </w:pPr>
          </w:p>
          <w:p w:rsidR="004C6347" w:rsidRPr="00C14036" w:rsidP="00600A30" w14:paraId="1E7E89C7" w14:textId="77777777">
            <w:pPr>
              <w:rPr>
                <w:sz w:val="16"/>
                <w:szCs w:val="16"/>
              </w:rPr>
            </w:pPr>
            <w:r w:rsidRPr="00C14036">
              <w:rPr>
                <w:sz w:val="16"/>
                <w:szCs w:val="16"/>
              </w:rPr>
              <w:t>Note: It is possible to disburse benefits to a student enrolled for the academic year at the undergraduate level and the graduate levels. If benefits were disbursed to a student at the undergraduate and graduate levels for the award period, count the student and the aid disbursed at both levels. For example, if $500 for tuition and fees was disbursed to A student as an undergraduate student and $800 for tuition and fees was disbursed to A student as a graduate student, (1) count The student once as an undergraduate and include the $500 disbursed in the total dollar amount of benefits/assistance disbursed to undergraduate students and (2) count The student once as a graduate student and include the $800 disbursed in the total dollar amount of benefits/assistance disbursed to graduate students.</w:t>
            </w:r>
          </w:p>
          <w:p w:rsidR="004C6347" w:rsidRPr="00C14036" w:rsidP="00600A30" w14:paraId="7778624B" w14:textId="77777777">
            <w:pPr>
              <w:rPr>
                <w:sz w:val="16"/>
                <w:szCs w:val="16"/>
              </w:rPr>
            </w:pPr>
          </w:p>
          <w:p w:rsidR="004C6347" w:rsidRPr="00C14036" w:rsidP="00600A30" w14:paraId="605FD0A1" w14:textId="77777777">
            <w:pPr>
              <w:rPr>
                <w:sz w:val="16"/>
                <w:szCs w:val="16"/>
              </w:rPr>
            </w:pPr>
            <w:r w:rsidRPr="00C14036">
              <w:rPr>
                <w:sz w:val="16"/>
                <w:szCs w:val="16"/>
              </w:rPr>
              <w:t>It is also possible for a student to received Post-9/11 GI Bill benefits and Department of Defense Tuition Assistance during the same academic year. If benefits were disbursed to a student for both programs during the reporting periods requested, count the student and report the aid disbursed for both programs.</w:t>
            </w:r>
          </w:p>
          <w:p w:rsidR="004C6347" w:rsidRPr="00C14036" w:rsidP="00600A30" w14:paraId="56D39437" w14:textId="77777777">
            <w:pPr>
              <w:rPr>
                <w:sz w:val="16"/>
                <w:szCs w:val="16"/>
              </w:rPr>
            </w:pPr>
          </w:p>
          <w:p w:rsidR="004C6347" w:rsidRPr="00C14036" w:rsidP="00600A30" w14:paraId="0DE9F91F" w14:textId="77777777">
            <w:pPr>
              <w:rPr>
                <w:sz w:val="16"/>
                <w:szCs w:val="16"/>
              </w:rPr>
            </w:pPr>
            <w:r w:rsidRPr="00C14036">
              <w:rPr>
                <w:sz w:val="16"/>
                <w:szCs w:val="16"/>
              </w:rPr>
              <w:t>Lastly, it is possible Post-9/11 benefits for the reporting period were disbursed after the last day of the award period. Include funds disbursed after June 30, 2024, for the prior 2023-24 award period.</w:t>
            </w:r>
          </w:p>
          <w:p w:rsidR="004C6347" w:rsidRPr="00C14036" w:rsidP="00600A30" w14:paraId="6406C665" w14:textId="77777777">
            <w:pPr>
              <w:rPr>
                <w:sz w:val="16"/>
                <w:szCs w:val="16"/>
              </w:rPr>
            </w:pPr>
          </w:p>
          <w:p w:rsidR="004C6347" w:rsidRPr="00C14036" w:rsidP="00600A30" w14:paraId="72F5EA01" w14:textId="77777777">
            <w:pPr>
              <w:rPr>
                <w:sz w:val="16"/>
                <w:szCs w:val="16"/>
              </w:rPr>
            </w:pPr>
            <w:r w:rsidRPr="00C14036">
              <w:rPr>
                <w:sz w:val="16"/>
                <w:szCs w:val="16"/>
              </w:rPr>
              <w:t>Do not include Yellow Ribbon Program institutional or state match.</w:t>
            </w:r>
          </w:p>
        </w:tc>
      </w:tr>
      <w:tr w14:paraId="161D05D2" w14:textId="77777777" w:rsidTr="00600A30">
        <w:tblPrEx>
          <w:tblW w:w="10795" w:type="dxa"/>
          <w:tblLook w:val="04A0"/>
        </w:tblPrEx>
        <w:trPr>
          <w:trHeight w:val="20"/>
        </w:trPr>
        <w:tc>
          <w:tcPr>
            <w:tcW w:w="805" w:type="dxa"/>
            <w:vMerge w:val="restart"/>
            <w:vAlign w:val="center"/>
          </w:tcPr>
          <w:p w:rsidR="0053341D" w:rsidRPr="00C14036" w:rsidP="00600A30" w14:paraId="469B347F" w14:textId="77777777">
            <w:pPr>
              <w:pStyle w:val="NoSpacing"/>
              <w:rPr>
                <w:sz w:val="16"/>
                <w:szCs w:val="16"/>
              </w:rPr>
            </w:pPr>
            <w:r w:rsidRPr="00C14036">
              <w:rPr>
                <w:sz w:val="16"/>
                <w:szCs w:val="16"/>
              </w:rPr>
              <w:t>01</w:t>
            </w:r>
          </w:p>
        </w:tc>
        <w:tc>
          <w:tcPr>
            <w:tcW w:w="9990" w:type="dxa"/>
            <w:vAlign w:val="center"/>
          </w:tcPr>
          <w:p w:rsidR="0053341D" w:rsidRPr="00C14036" w:rsidP="00600A30" w14:paraId="4B39BEB5" w14:textId="0A95F4BD">
            <w:pPr>
              <w:rPr>
                <w:sz w:val="16"/>
                <w:szCs w:val="16"/>
              </w:rPr>
            </w:pPr>
            <w:r w:rsidRPr="00C14036">
              <w:rPr>
                <w:b/>
                <w:bCs/>
                <w:sz w:val="16"/>
                <w:szCs w:val="16"/>
              </w:rPr>
              <w:t xml:space="preserve">Post-9/11 GI Bill Benefits disbursed to undergraduate students. </w:t>
            </w:r>
            <w:r w:rsidRPr="00C14036">
              <w:rPr>
                <w:sz w:val="16"/>
                <w:szCs w:val="16"/>
              </w:rPr>
              <w:t>Report Post-9/11 tuition and fees, books and supplies, and housing benefits disbursed to undergraduate students known to the institution.</w:t>
            </w:r>
          </w:p>
          <w:p w:rsidR="0053341D" w:rsidRPr="00C14036" w:rsidP="00600A30" w14:paraId="0156060A" w14:textId="77777777">
            <w:pPr>
              <w:rPr>
                <w:sz w:val="16"/>
                <w:szCs w:val="16"/>
              </w:rPr>
            </w:pPr>
          </w:p>
          <w:p w:rsidR="0053341D" w:rsidRPr="00C14036" w:rsidP="00600A30" w14:paraId="5C3270C4" w14:textId="77777777">
            <w:pPr>
              <w:rPr>
                <w:sz w:val="16"/>
                <w:szCs w:val="16"/>
              </w:rPr>
            </w:pPr>
            <w:r w:rsidRPr="00C14036">
              <w:rPr>
                <w:sz w:val="16"/>
                <w:szCs w:val="16"/>
              </w:rPr>
              <w:t>Do not include graduate students or Yellow Ribbon Program institutional or state match.</w:t>
            </w:r>
          </w:p>
        </w:tc>
      </w:tr>
      <w:tr w14:paraId="6876BA23" w14:textId="77777777" w:rsidTr="00600A30">
        <w:tblPrEx>
          <w:tblW w:w="10795" w:type="dxa"/>
          <w:tblLook w:val="04A0"/>
        </w:tblPrEx>
        <w:trPr>
          <w:trHeight w:val="20"/>
        </w:trPr>
        <w:tc>
          <w:tcPr>
            <w:tcW w:w="805" w:type="dxa"/>
            <w:vMerge/>
            <w:vAlign w:val="center"/>
          </w:tcPr>
          <w:p w:rsidR="0053341D" w:rsidRPr="00C14036" w:rsidP="00600A30" w14:paraId="7274F678" w14:textId="77777777">
            <w:pPr>
              <w:pStyle w:val="NoSpacing"/>
              <w:rPr>
                <w:b/>
                <w:bCs/>
                <w:strike/>
                <w:sz w:val="16"/>
                <w:szCs w:val="16"/>
              </w:rPr>
            </w:pPr>
          </w:p>
        </w:tc>
        <w:tc>
          <w:tcPr>
            <w:tcW w:w="9990" w:type="dxa"/>
            <w:vAlign w:val="center"/>
          </w:tcPr>
          <w:p w:rsidR="0053341D" w:rsidRPr="00C14036" w:rsidP="00600A30" w14:paraId="0C2047BE" w14:textId="77777777">
            <w:pPr>
              <w:pStyle w:val="NoSpacing"/>
              <w:rPr>
                <w:rFonts w:cstheme="minorHAnsi"/>
                <w:sz w:val="16"/>
                <w:szCs w:val="16"/>
              </w:rPr>
            </w:pPr>
            <w:r w:rsidRPr="00C14036">
              <w:rPr>
                <w:rFonts w:cstheme="minorHAnsi"/>
                <w:b/>
                <w:bCs/>
                <w:sz w:val="16"/>
                <w:szCs w:val="16"/>
              </w:rPr>
              <w:t>Column 1.</w:t>
            </w:r>
            <w:r w:rsidRPr="00C14036">
              <w:rPr>
                <w:rFonts w:cstheme="minorHAnsi"/>
                <w:sz w:val="16"/>
                <w:szCs w:val="16"/>
              </w:rPr>
              <w:t xml:space="preserve"> </w:t>
            </w:r>
            <w:r w:rsidRPr="00C14036">
              <w:rPr>
                <w:rFonts w:cstheme="minorHAnsi"/>
                <w:b/>
                <w:bCs/>
                <w:sz w:val="16"/>
                <w:szCs w:val="16"/>
              </w:rPr>
              <w:t>Unduplicated number of undergraduate students disbursed benefits through the institution</w:t>
            </w:r>
            <w:r w:rsidRPr="00C14036">
              <w:rPr>
                <w:rFonts w:cstheme="minorHAnsi"/>
                <w:sz w:val="16"/>
                <w:szCs w:val="16"/>
              </w:rPr>
              <w:t xml:space="preserve">. </w:t>
            </w:r>
            <w:r w:rsidRPr="00C14036">
              <w:rPr>
                <w:sz w:val="16"/>
                <w:szCs w:val="16"/>
              </w:rPr>
              <w:t>(Reported value</w:t>
            </w:r>
            <w:r w:rsidRPr="00C14036">
              <w:rPr>
                <w:rFonts w:cstheme="minorHAnsi"/>
                <w:sz w:val="16"/>
                <w:szCs w:val="16"/>
              </w:rPr>
              <w:t>)</w:t>
            </w:r>
          </w:p>
          <w:p w:rsidR="0053341D" w:rsidRPr="00C14036" w:rsidP="00600A30" w14:paraId="4D6CF819" w14:textId="77777777">
            <w:pPr>
              <w:pStyle w:val="NoSpacing"/>
              <w:rPr>
                <w:b/>
                <w:bCs/>
                <w:strike/>
                <w:sz w:val="16"/>
                <w:szCs w:val="16"/>
              </w:rPr>
            </w:pPr>
            <w:r w:rsidRPr="00C14036">
              <w:rPr>
                <w:sz w:val="16"/>
                <w:szCs w:val="16"/>
              </w:rPr>
              <w:t>This is an unduplicated student count. Report the total number of undergraduate students disbursed Post-9/11 GI Bill education benefits for the award period known to the institution.</w:t>
            </w:r>
          </w:p>
        </w:tc>
      </w:tr>
      <w:tr w14:paraId="12E59927" w14:textId="77777777" w:rsidTr="00600A30">
        <w:tblPrEx>
          <w:tblW w:w="10795" w:type="dxa"/>
          <w:tblLook w:val="04A0"/>
        </w:tblPrEx>
        <w:trPr>
          <w:trHeight w:val="20"/>
        </w:trPr>
        <w:tc>
          <w:tcPr>
            <w:tcW w:w="805" w:type="dxa"/>
            <w:vMerge/>
            <w:vAlign w:val="center"/>
          </w:tcPr>
          <w:p w:rsidR="0053341D" w:rsidRPr="00C14036" w:rsidP="00600A30" w14:paraId="2DCFAF80" w14:textId="77777777">
            <w:pPr>
              <w:pStyle w:val="NoSpacing"/>
              <w:rPr>
                <w:sz w:val="16"/>
                <w:szCs w:val="16"/>
              </w:rPr>
            </w:pPr>
          </w:p>
        </w:tc>
        <w:tc>
          <w:tcPr>
            <w:tcW w:w="9990" w:type="dxa"/>
            <w:vAlign w:val="center"/>
          </w:tcPr>
          <w:p w:rsidR="0053341D" w:rsidRPr="00C14036" w:rsidP="00600A30" w14:paraId="138C92BA"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 xml:space="preserve">Total dollar amount of benefits disbursed to undergraduate students </w:t>
            </w:r>
            <w:r w:rsidRPr="00C14036">
              <w:rPr>
                <w:b/>
                <w:sz w:val="16"/>
                <w:szCs w:val="16"/>
              </w:rPr>
              <w:t>known to the institution</w:t>
            </w:r>
            <w:r w:rsidRPr="00C14036">
              <w:rPr>
                <w:b/>
                <w:bCs/>
                <w:sz w:val="16"/>
                <w:szCs w:val="16"/>
              </w:rPr>
              <w:t>.</w:t>
            </w:r>
            <w:r w:rsidRPr="00C14036">
              <w:rPr>
                <w:sz w:val="16"/>
                <w:szCs w:val="16"/>
              </w:rPr>
              <w:t xml:space="preserve"> (Reported value)</w:t>
            </w:r>
          </w:p>
        </w:tc>
      </w:tr>
      <w:tr w14:paraId="6CBE624A" w14:textId="77777777" w:rsidTr="00600A30">
        <w:tblPrEx>
          <w:tblW w:w="10795" w:type="dxa"/>
          <w:tblLook w:val="04A0"/>
        </w:tblPrEx>
        <w:trPr>
          <w:trHeight w:val="20"/>
        </w:trPr>
        <w:tc>
          <w:tcPr>
            <w:tcW w:w="805" w:type="dxa"/>
            <w:vMerge/>
            <w:vAlign w:val="center"/>
          </w:tcPr>
          <w:p w:rsidR="0053341D" w:rsidRPr="00C14036" w:rsidP="00600A30" w14:paraId="0D312DC2" w14:textId="77777777">
            <w:pPr>
              <w:pStyle w:val="NoSpacing"/>
              <w:rPr>
                <w:sz w:val="16"/>
                <w:szCs w:val="16"/>
              </w:rPr>
            </w:pPr>
          </w:p>
        </w:tc>
        <w:tc>
          <w:tcPr>
            <w:tcW w:w="9990" w:type="dxa"/>
            <w:vAlign w:val="center"/>
          </w:tcPr>
          <w:p w:rsidR="0053341D" w:rsidRPr="00C14036" w:rsidP="00600A30" w14:paraId="32B534FB"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 xml:space="preserve">Average dollar amount of benefits disbursed to undergraduate students </w:t>
            </w:r>
            <w:r w:rsidRPr="00C14036">
              <w:rPr>
                <w:b/>
                <w:sz w:val="16"/>
                <w:szCs w:val="16"/>
              </w:rPr>
              <w:t>known to the institution</w:t>
            </w:r>
            <w:r w:rsidRPr="00C14036">
              <w:rPr>
                <w:b/>
                <w:bCs/>
                <w:sz w:val="16"/>
                <w:szCs w:val="16"/>
              </w:rPr>
              <w:t>.</w:t>
            </w:r>
            <w:r w:rsidRPr="00C14036">
              <w:rPr>
                <w:sz w:val="16"/>
                <w:szCs w:val="16"/>
              </w:rPr>
              <w:t xml:space="preserve"> (Calculated value)</w:t>
            </w:r>
          </w:p>
        </w:tc>
      </w:tr>
      <w:tr w14:paraId="3AE0F642" w14:textId="77777777" w:rsidTr="00600A30">
        <w:tblPrEx>
          <w:tblW w:w="10795" w:type="dxa"/>
          <w:tblLook w:val="04A0"/>
        </w:tblPrEx>
        <w:trPr>
          <w:trHeight w:val="20"/>
        </w:trPr>
        <w:tc>
          <w:tcPr>
            <w:tcW w:w="805" w:type="dxa"/>
            <w:vMerge/>
            <w:vAlign w:val="center"/>
          </w:tcPr>
          <w:p w:rsidR="0053341D" w:rsidRPr="00C14036" w:rsidP="00600A30" w14:paraId="5ECD9A4E" w14:textId="77777777">
            <w:pPr>
              <w:pStyle w:val="NoSpacing"/>
              <w:rPr>
                <w:sz w:val="16"/>
                <w:szCs w:val="16"/>
              </w:rPr>
            </w:pPr>
          </w:p>
        </w:tc>
        <w:tc>
          <w:tcPr>
            <w:tcW w:w="9990" w:type="dxa"/>
            <w:vAlign w:val="center"/>
          </w:tcPr>
          <w:p w:rsidR="0053341D" w:rsidRPr="00C14036" w:rsidP="00600A30" w14:paraId="10A5920F" w14:textId="77777777">
            <w:pPr>
              <w:pStyle w:val="NoSpacing"/>
              <w:rPr>
                <w:b/>
                <w:bCs/>
                <w:sz w:val="16"/>
                <w:szCs w:val="16"/>
              </w:rPr>
            </w:pPr>
            <w:r w:rsidRPr="00C14036">
              <w:rPr>
                <w:b/>
                <w:bCs/>
                <w:sz w:val="16"/>
                <w:szCs w:val="16"/>
              </w:rPr>
              <w:t xml:space="preserve">Column 4. Average dollar amount of benefits disbursed to undergraduate students </w:t>
            </w:r>
            <w:r w:rsidRPr="00C14036">
              <w:rPr>
                <w:b/>
                <w:sz w:val="16"/>
                <w:szCs w:val="16"/>
              </w:rPr>
              <w:t>known to the institution</w:t>
            </w:r>
            <w:r w:rsidRPr="00C14036">
              <w:rPr>
                <w:b/>
                <w:bCs/>
                <w:sz w:val="16"/>
                <w:szCs w:val="16"/>
              </w:rPr>
              <w:t>.</w:t>
            </w:r>
            <w:r w:rsidRPr="00C14036">
              <w:rPr>
                <w:sz w:val="16"/>
                <w:szCs w:val="16"/>
              </w:rPr>
              <w:t xml:space="preserve"> (Prior year value)</w:t>
            </w:r>
          </w:p>
        </w:tc>
      </w:tr>
    </w:tbl>
    <w:p w:rsidR="004C6347" w:rsidP="002E5D83" w14:paraId="35AAB005" w14:textId="77777777">
      <w:pPr>
        <w:pStyle w:val="NoSpacing"/>
      </w:pPr>
    </w:p>
    <w:tbl>
      <w:tblPr>
        <w:tblStyle w:val="TableGrid"/>
        <w:tblpPr w:leftFromText="180" w:rightFromText="180" w:vertAnchor="text" w:tblpY="1"/>
        <w:tblOverlap w:val="never"/>
        <w:tblW w:w="10795" w:type="dxa"/>
        <w:tblLook w:val="04A0"/>
      </w:tblPr>
      <w:tblGrid>
        <w:gridCol w:w="805"/>
        <w:gridCol w:w="9990"/>
      </w:tblGrid>
      <w:tr w14:paraId="03ECE5BF" w14:textId="77777777" w:rsidTr="00600A30">
        <w:tblPrEx>
          <w:tblW w:w="10795" w:type="dxa"/>
          <w:tblLook w:val="04A0"/>
        </w:tblPrEx>
        <w:trPr>
          <w:trHeight w:val="20"/>
        </w:trPr>
        <w:tc>
          <w:tcPr>
            <w:tcW w:w="805" w:type="dxa"/>
            <w:vMerge w:val="restart"/>
            <w:vAlign w:val="center"/>
          </w:tcPr>
          <w:p w:rsidR="0053341D" w:rsidRPr="00C14036" w:rsidP="00600A30" w14:paraId="63540D47" w14:textId="77777777">
            <w:pPr>
              <w:pStyle w:val="NoSpacing"/>
              <w:rPr>
                <w:sz w:val="16"/>
                <w:szCs w:val="16"/>
              </w:rPr>
            </w:pPr>
            <w:r w:rsidRPr="00C14036">
              <w:rPr>
                <w:sz w:val="16"/>
                <w:szCs w:val="16"/>
              </w:rPr>
              <w:t>02</w:t>
            </w:r>
          </w:p>
        </w:tc>
        <w:tc>
          <w:tcPr>
            <w:tcW w:w="9990" w:type="dxa"/>
            <w:vAlign w:val="center"/>
          </w:tcPr>
          <w:p w:rsidR="0053341D" w:rsidRPr="00C14036" w:rsidP="00600A30" w14:paraId="2A8E4BB0" w14:textId="77777777">
            <w:pPr>
              <w:rPr>
                <w:sz w:val="16"/>
                <w:szCs w:val="16"/>
              </w:rPr>
            </w:pPr>
            <w:r w:rsidRPr="00C14036">
              <w:rPr>
                <w:b/>
                <w:bCs/>
                <w:sz w:val="16"/>
                <w:szCs w:val="16"/>
              </w:rPr>
              <w:t xml:space="preserve">Post-9/11 GI Bill Benefits disbursed to graduate student. </w:t>
            </w:r>
            <w:r w:rsidRPr="00C14036">
              <w:rPr>
                <w:sz w:val="16"/>
                <w:szCs w:val="16"/>
              </w:rPr>
              <w:t>Report Post-9/11 tuition and fee, books and supplies, and housing benefits disbursed to graduate students known to the institution.</w:t>
            </w:r>
          </w:p>
          <w:p w:rsidR="0053341D" w:rsidRPr="00C14036" w:rsidP="00600A30" w14:paraId="2FFA722F" w14:textId="77777777">
            <w:pPr>
              <w:rPr>
                <w:sz w:val="16"/>
                <w:szCs w:val="16"/>
              </w:rPr>
            </w:pPr>
          </w:p>
          <w:p w:rsidR="0053341D" w:rsidRPr="00C14036" w:rsidP="00600A30" w14:paraId="35FB4759" w14:textId="77777777">
            <w:pPr>
              <w:rPr>
                <w:sz w:val="16"/>
                <w:szCs w:val="16"/>
              </w:rPr>
            </w:pPr>
            <w:r w:rsidRPr="00C14036">
              <w:rPr>
                <w:sz w:val="16"/>
                <w:szCs w:val="16"/>
              </w:rPr>
              <w:t>Do not include undergraduate students or Yellow Ribbon Program institutional or state match.</w:t>
            </w:r>
          </w:p>
        </w:tc>
      </w:tr>
      <w:tr w14:paraId="61AB763C" w14:textId="77777777" w:rsidTr="00600A30">
        <w:tblPrEx>
          <w:tblW w:w="10795" w:type="dxa"/>
          <w:tblLook w:val="04A0"/>
        </w:tblPrEx>
        <w:trPr>
          <w:trHeight w:val="20"/>
        </w:trPr>
        <w:tc>
          <w:tcPr>
            <w:tcW w:w="805" w:type="dxa"/>
            <w:vMerge/>
            <w:vAlign w:val="center"/>
          </w:tcPr>
          <w:p w:rsidR="0053341D" w:rsidRPr="00C14036" w:rsidP="00600A30" w14:paraId="32367DA5" w14:textId="77777777">
            <w:pPr>
              <w:pStyle w:val="NoSpacing"/>
              <w:rPr>
                <w:b/>
                <w:bCs/>
                <w:strike/>
                <w:sz w:val="16"/>
                <w:szCs w:val="16"/>
              </w:rPr>
            </w:pPr>
          </w:p>
        </w:tc>
        <w:tc>
          <w:tcPr>
            <w:tcW w:w="9990" w:type="dxa"/>
            <w:vAlign w:val="center"/>
          </w:tcPr>
          <w:p w:rsidR="0053341D" w:rsidRPr="00C14036" w:rsidP="00600A30" w14:paraId="6F7EF1B0" w14:textId="77777777">
            <w:pPr>
              <w:pStyle w:val="NoSpacing"/>
              <w:rPr>
                <w:rFonts w:cstheme="minorHAnsi"/>
                <w:sz w:val="16"/>
                <w:szCs w:val="16"/>
              </w:rPr>
            </w:pPr>
            <w:r w:rsidRPr="00C14036">
              <w:rPr>
                <w:rFonts w:cstheme="minorHAnsi"/>
                <w:b/>
                <w:bCs/>
                <w:sz w:val="16"/>
                <w:szCs w:val="16"/>
              </w:rPr>
              <w:t>Column 1.</w:t>
            </w:r>
            <w:r w:rsidRPr="00C14036">
              <w:rPr>
                <w:rFonts w:cstheme="minorHAnsi"/>
                <w:sz w:val="16"/>
                <w:szCs w:val="16"/>
              </w:rPr>
              <w:t xml:space="preserve"> </w:t>
            </w:r>
            <w:r w:rsidRPr="00C14036">
              <w:rPr>
                <w:rFonts w:cstheme="minorHAnsi"/>
                <w:b/>
                <w:bCs/>
                <w:sz w:val="16"/>
                <w:szCs w:val="16"/>
              </w:rPr>
              <w:t>Unduplicated number of graduate students disbursed benefits through the institution</w:t>
            </w:r>
            <w:r w:rsidRPr="00C14036">
              <w:rPr>
                <w:rFonts w:cstheme="minorHAnsi"/>
                <w:sz w:val="16"/>
                <w:szCs w:val="16"/>
              </w:rPr>
              <w:t xml:space="preserve">. </w:t>
            </w:r>
            <w:r w:rsidRPr="00C14036">
              <w:rPr>
                <w:sz w:val="16"/>
                <w:szCs w:val="16"/>
              </w:rPr>
              <w:t>(Reported value</w:t>
            </w:r>
            <w:r w:rsidRPr="00C14036">
              <w:rPr>
                <w:rFonts w:cstheme="minorHAnsi"/>
                <w:sz w:val="16"/>
                <w:szCs w:val="16"/>
              </w:rPr>
              <w:t>)</w:t>
            </w:r>
          </w:p>
          <w:p w:rsidR="0053341D" w:rsidRPr="00C14036" w:rsidP="00600A30" w14:paraId="740AE977" w14:textId="77777777">
            <w:pPr>
              <w:pStyle w:val="NoSpacing"/>
              <w:rPr>
                <w:b/>
                <w:bCs/>
                <w:strike/>
                <w:sz w:val="16"/>
                <w:szCs w:val="16"/>
              </w:rPr>
            </w:pPr>
            <w:r w:rsidRPr="00C14036">
              <w:rPr>
                <w:sz w:val="16"/>
                <w:szCs w:val="16"/>
              </w:rPr>
              <w:t>This is an unduplicated student count. Report the total number of graduate students disbursed Post-9/11 GI Bill education benefits for the award period known to the institution.</w:t>
            </w:r>
          </w:p>
        </w:tc>
      </w:tr>
      <w:tr w14:paraId="093F364F" w14:textId="77777777" w:rsidTr="00600A30">
        <w:tblPrEx>
          <w:tblW w:w="10795" w:type="dxa"/>
          <w:tblLook w:val="04A0"/>
        </w:tblPrEx>
        <w:trPr>
          <w:trHeight w:val="20"/>
        </w:trPr>
        <w:tc>
          <w:tcPr>
            <w:tcW w:w="805" w:type="dxa"/>
            <w:vMerge/>
            <w:vAlign w:val="center"/>
          </w:tcPr>
          <w:p w:rsidR="0053341D" w:rsidRPr="00C14036" w:rsidP="00600A30" w14:paraId="09E3CD51" w14:textId="77777777">
            <w:pPr>
              <w:pStyle w:val="NoSpacing"/>
              <w:rPr>
                <w:sz w:val="16"/>
                <w:szCs w:val="16"/>
              </w:rPr>
            </w:pPr>
          </w:p>
        </w:tc>
        <w:tc>
          <w:tcPr>
            <w:tcW w:w="9990" w:type="dxa"/>
            <w:vAlign w:val="center"/>
          </w:tcPr>
          <w:p w:rsidR="0053341D" w:rsidRPr="00C14036" w:rsidP="00600A30" w14:paraId="03485706" w14:textId="35DAB933">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 xml:space="preserve">Total dollar amount of benefits disbursed to graduate students </w:t>
            </w:r>
            <w:r w:rsidRPr="00C14036">
              <w:rPr>
                <w:sz w:val="16"/>
                <w:szCs w:val="16"/>
              </w:rPr>
              <w:t xml:space="preserve"> </w:t>
            </w:r>
            <w:r w:rsidRPr="00C14036">
              <w:rPr>
                <w:b/>
                <w:sz w:val="16"/>
                <w:szCs w:val="16"/>
              </w:rPr>
              <w:t>known to</w:t>
            </w:r>
            <w:r w:rsidRPr="00C14036">
              <w:rPr>
                <w:b/>
                <w:bCs/>
                <w:sz w:val="16"/>
                <w:szCs w:val="16"/>
              </w:rPr>
              <w:t xml:space="preserve"> the institution.</w:t>
            </w:r>
            <w:r w:rsidRPr="00C14036">
              <w:rPr>
                <w:sz w:val="16"/>
                <w:szCs w:val="16"/>
              </w:rPr>
              <w:t xml:space="preserve"> (Reported value)</w:t>
            </w:r>
          </w:p>
        </w:tc>
      </w:tr>
      <w:tr w14:paraId="780583A0" w14:textId="77777777" w:rsidTr="00600A30">
        <w:tblPrEx>
          <w:tblW w:w="10795" w:type="dxa"/>
          <w:tblLook w:val="04A0"/>
        </w:tblPrEx>
        <w:trPr>
          <w:trHeight w:val="20"/>
        </w:trPr>
        <w:tc>
          <w:tcPr>
            <w:tcW w:w="805" w:type="dxa"/>
            <w:vMerge/>
            <w:vAlign w:val="center"/>
          </w:tcPr>
          <w:p w:rsidR="0053341D" w:rsidRPr="00C14036" w:rsidP="00600A30" w14:paraId="59131FDC" w14:textId="77777777">
            <w:pPr>
              <w:pStyle w:val="NoSpacing"/>
              <w:rPr>
                <w:sz w:val="16"/>
                <w:szCs w:val="16"/>
              </w:rPr>
            </w:pPr>
          </w:p>
        </w:tc>
        <w:tc>
          <w:tcPr>
            <w:tcW w:w="9990" w:type="dxa"/>
            <w:vAlign w:val="center"/>
          </w:tcPr>
          <w:p w:rsidR="0053341D" w:rsidRPr="00C14036" w:rsidP="00600A30" w14:paraId="4DBA1D5E" w14:textId="22FF9865">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 xml:space="preserve">Average dollar amount of benefits disbursed to graduate students </w:t>
            </w:r>
            <w:r w:rsidRPr="00C14036">
              <w:rPr>
                <w:sz w:val="16"/>
                <w:szCs w:val="16"/>
              </w:rPr>
              <w:t xml:space="preserve"> </w:t>
            </w:r>
            <w:r w:rsidRPr="00C14036">
              <w:rPr>
                <w:b/>
                <w:sz w:val="16"/>
                <w:szCs w:val="16"/>
              </w:rPr>
              <w:t>known to</w:t>
            </w:r>
            <w:r w:rsidRPr="00C14036">
              <w:rPr>
                <w:b/>
                <w:bCs/>
                <w:sz w:val="16"/>
                <w:szCs w:val="16"/>
              </w:rPr>
              <w:t xml:space="preserve"> the institution.</w:t>
            </w:r>
            <w:r w:rsidRPr="00C14036">
              <w:rPr>
                <w:sz w:val="16"/>
                <w:szCs w:val="16"/>
              </w:rPr>
              <w:t xml:space="preserve"> (Calculated value)</w:t>
            </w:r>
          </w:p>
        </w:tc>
      </w:tr>
      <w:tr w14:paraId="5DA9BD55" w14:textId="77777777" w:rsidTr="00600A30">
        <w:tblPrEx>
          <w:tblW w:w="10795" w:type="dxa"/>
          <w:tblLook w:val="04A0"/>
        </w:tblPrEx>
        <w:trPr>
          <w:trHeight w:val="20"/>
        </w:trPr>
        <w:tc>
          <w:tcPr>
            <w:tcW w:w="805" w:type="dxa"/>
            <w:vMerge/>
            <w:vAlign w:val="center"/>
          </w:tcPr>
          <w:p w:rsidR="0053341D" w:rsidRPr="00C14036" w:rsidP="00600A30" w14:paraId="06978139" w14:textId="77777777">
            <w:pPr>
              <w:pStyle w:val="NoSpacing"/>
              <w:rPr>
                <w:sz w:val="16"/>
                <w:szCs w:val="16"/>
              </w:rPr>
            </w:pPr>
          </w:p>
        </w:tc>
        <w:tc>
          <w:tcPr>
            <w:tcW w:w="9990" w:type="dxa"/>
            <w:vAlign w:val="center"/>
          </w:tcPr>
          <w:p w:rsidR="0053341D" w:rsidRPr="00C14036" w:rsidP="00600A30" w14:paraId="7D4510FD" w14:textId="42861D61">
            <w:pPr>
              <w:pStyle w:val="NoSpacing"/>
              <w:rPr>
                <w:b/>
                <w:bCs/>
                <w:sz w:val="16"/>
                <w:szCs w:val="16"/>
              </w:rPr>
            </w:pPr>
            <w:r w:rsidRPr="00C14036">
              <w:rPr>
                <w:b/>
                <w:bCs/>
                <w:sz w:val="16"/>
                <w:szCs w:val="16"/>
              </w:rPr>
              <w:t xml:space="preserve">Column 4. Average dollar amount of benefits disbursed to graduate students </w:t>
            </w:r>
            <w:r w:rsidRPr="00C14036">
              <w:rPr>
                <w:sz w:val="16"/>
                <w:szCs w:val="16"/>
              </w:rPr>
              <w:t xml:space="preserve"> </w:t>
            </w:r>
            <w:r w:rsidRPr="00C14036">
              <w:rPr>
                <w:b/>
                <w:sz w:val="16"/>
                <w:szCs w:val="16"/>
              </w:rPr>
              <w:t>known to</w:t>
            </w:r>
            <w:r w:rsidRPr="00C14036">
              <w:rPr>
                <w:b/>
                <w:bCs/>
                <w:sz w:val="16"/>
                <w:szCs w:val="16"/>
              </w:rPr>
              <w:t xml:space="preserve"> the institution.</w:t>
            </w:r>
            <w:r w:rsidRPr="00C14036">
              <w:rPr>
                <w:sz w:val="16"/>
                <w:szCs w:val="16"/>
              </w:rPr>
              <w:t xml:space="preserve"> (Prior year value)</w:t>
            </w:r>
          </w:p>
        </w:tc>
      </w:tr>
      <w:tr w14:paraId="7029D2AA" w14:textId="77777777" w:rsidTr="00600A30">
        <w:tblPrEx>
          <w:tblW w:w="10795" w:type="dxa"/>
          <w:tblLook w:val="04A0"/>
        </w:tblPrEx>
        <w:trPr>
          <w:trHeight w:val="20"/>
        </w:trPr>
        <w:tc>
          <w:tcPr>
            <w:tcW w:w="805" w:type="dxa"/>
            <w:vMerge w:val="restart"/>
            <w:shd w:val="clear" w:color="auto" w:fill="auto"/>
            <w:vAlign w:val="center"/>
          </w:tcPr>
          <w:p w:rsidR="0053341D" w:rsidRPr="00C14036" w:rsidP="00600A30" w14:paraId="53D156CC" w14:textId="77777777">
            <w:pPr>
              <w:pStyle w:val="NoSpacing"/>
              <w:rPr>
                <w:sz w:val="16"/>
                <w:szCs w:val="16"/>
              </w:rPr>
            </w:pPr>
            <w:r w:rsidRPr="00C14036">
              <w:rPr>
                <w:sz w:val="16"/>
                <w:szCs w:val="16"/>
              </w:rPr>
              <w:t>03</w:t>
            </w:r>
          </w:p>
        </w:tc>
        <w:tc>
          <w:tcPr>
            <w:tcW w:w="9990" w:type="dxa"/>
            <w:vAlign w:val="center"/>
          </w:tcPr>
          <w:p w:rsidR="0053341D" w:rsidRPr="00C14036" w:rsidP="00600A30" w14:paraId="20FB9FAF" w14:textId="77777777">
            <w:pPr>
              <w:rPr>
                <w:sz w:val="16"/>
                <w:szCs w:val="16"/>
              </w:rPr>
            </w:pPr>
            <w:r w:rsidRPr="00C14036">
              <w:rPr>
                <w:b/>
                <w:bCs/>
                <w:sz w:val="16"/>
                <w:szCs w:val="16"/>
              </w:rPr>
              <w:t>Post-9/11 GI Benefits Program Totals.</w:t>
            </w:r>
          </w:p>
        </w:tc>
      </w:tr>
      <w:tr w14:paraId="2E96F0CA" w14:textId="77777777" w:rsidTr="00600A30">
        <w:tblPrEx>
          <w:tblW w:w="10795" w:type="dxa"/>
          <w:tblLook w:val="04A0"/>
        </w:tblPrEx>
        <w:trPr>
          <w:trHeight w:val="20"/>
        </w:trPr>
        <w:tc>
          <w:tcPr>
            <w:tcW w:w="805" w:type="dxa"/>
            <w:vMerge/>
            <w:vAlign w:val="center"/>
          </w:tcPr>
          <w:p w:rsidR="0053341D" w:rsidRPr="00C14036" w:rsidP="00600A30" w14:paraId="0F83B8A6" w14:textId="77777777">
            <w:pPr>
              <w:pStyle w:val="NoSpacing"/>
              <w:rPr>
                <w:sz w:val="16"/>
                <w:szCs w:val="16"/>
              </w:rPr>
            </w:pPr>
          </w:p>
        </w:tc>
        <w:tc>
          <w:tcPr>
            <w:tcW w:w="9990" w:type="dxa"/>
            <w:vAlign w:val="center"/>
          </w:tcPr>
          <w:p w:rsidR="0053341D" w:rsidRPr="00C14036" w:rsidP="00600A30" w14:paraId="4B4F7991" w14:textId="2E21DF0B">
            <w:pPr>
              <w:pStyle w:val="NoSpacing"/>
              <w:rPr>
                <w:sz w:val="16"/>
                <w:szCs w:val="16"/>
              </w:rPr>
            </w:pPr>
            <w:r w:rsidRPr="00C14036">
              <w:rPr>
                <w:b/>
                <w:bCs/>
                <w:sz w:val="16"/>
                <w:szCs w:val="16"/>
              </w:rPr>
              <w:t>Column 1.</w:t>
            </w:r>
            <w:r w:rsidRPr="00C14036">
              <w:rPr>
                <w:sz w:val="16"/>
                <w:szCs w:val="16"/>
              </w:rPr>
              <w:t xml:space="preserve"> </w:t>
            </w:r>
            <w:r w:rsidRPr="00C14036">
              <w:rPr>
                <w:b/>
                <w:bCs/>
                <w:sz w:val="16"/>
                <w:szCs w:val="16"/>
              </w:rPr>
              <w:t xml:space="preserve">Total number of undergraduate and graduate students disbursed benefits </w:t>
            </w:r>
            <w:r w:rsidRPr="00C14036">
              <w:rPr>
                <w:sz w:val="16"/>
                <w:szCs w:val="16"/>
              </w:rPr>
              <w:t xml:space="preserve"> known to</w:t>
            </w:r>
            <w:r w:rsidRPr="00C14036">
              <w:rPr>
                <w:b/>
                <w:bCs/>
                <w:sz w:val="16"/>
                <w:szCs w:val="16"/>
              </w:rPr>
              <w:t xml:space="preserve"> the institution.</w:t>
            </w:r>
            <w:r w:rsidRPr="00C14036">
              <w:rPr>
                <w:sz w:val="16"/>
                <w:szCs w:val="16"/>
              </w:rPr>
              <w:t xml:space="preserve"> (Calculated value)</w:t>
            </w:r>
          </w:p>
          <w:p w:rsidR="0053341D" w:rsidRPr="00C14036" w:rsidP="00600A30" w14:paraId="42F79188" w14:textId="77777777">
            <w:pPr>
              <w:pStyle w:val="NoSpacing"/>
              <w:rPr>
                <w:sz w:val="16"/>
                <w:szCs w:val="16"/>
              </w:rPr>
            </w:pPr>
            <w:r w:rsidRPr="00C14036">
              <w:rPr>
                <w:sz w:val="16"/>
                <w:szCs w:val="16"/>
              </w:rPr>
              <w:t xml:space="preserve">This is the total number students at all program levels disbursed benefits/assistance. The is </w:t>
            </w:r>
            <w:r w:rsidRPr="00C14036">
              <w:rPr>
                <w:b/>
                <w:bCs/>
                <w:sz w:val="16"/>
                <w:szCs w:val="16"/>
              </w:rPr>
              <w:t>not</w:t>
            </w:r>
            <w:r w:rsidRPr="00C14036">
              <w:rPr>
                <w:sz w:val="16"/>
                <w:szCs w:val="16"/>
              </w:rPr>
              <w:t xml:space="preserve"> an unduplicated count since a student disbursed benefits at the undergraduate and graduate levels for the same award period may be counted once at each level.</w:t>
            </w:r>
          </w:p>
        </w:tc>
      </w:tr>
      <w:tr w14:paraId="7C79B404" w14:textId="77777777" w:rsidTr="00600A30">
        <w:tblPrEx>
          <w:tblW w:w="10795" w:type="dxa"/>
          <w:tblLook w:val="04A0"/>
        </w:tblPrEx>
        <w:trPr>
          <w:trHeight w:val="20"/>
        </w:trPr>
        <w:tc>
          <w:tcPr>
            <w:tcW w:w="805" w:type="dxa"/>
            <w:vMerge/>
            <w:vAlign w:val="center"/>
          </w:tcPr>
          <w:p w:rsidR="0053341D" w:rsidRPr="00C14036" w:rsidP="00600A30" w14:paraId="6FA03BD0" w14:textId="77777777">
            <w:pPr>
              <w:pStyle w:val="NoSpacing"/>
              <w:rPr>
                <w:sz w:val="16"/>
                <w:szCs w:val="16"/>
              </w:rPr>
            </w:pPr>
          </w:p>
        </w:tc>
        <w:tc>
          <w:tcPr>
            <w:tcW w:w="9990" w:type="dxa"/>
            <w:vAlign w:val="center"/>
          </w:tcPr>
          <w:p w:rsidR="0053341D" w:rsidRPr="00C14036" w:rsidP="00600A30" w14:paraId="712390DF"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 xml:space="preserve">Total dollar amount of benefits disbursed to all students </w:t>
            </w:r>
            <w:r w:rsidRPr="00C14036">
              <w:rPr>
                <w:b/>
                <w:sz w:val="16"/>
                <w:szCs w:val="16"/>
              </w:rPr>
              <w:t>known to the institution</w:t>
            </w:r>
            <w:r w:rsidRPr="00C14036">
              <w:rPr>
                <w:b/>
                <w:bCs/>
                <w:sz w:val="16"/>
                <w:szCs w:val="16"/>
              </w:rPr>
              <w:t>.</w:t>
            </w:r>
            <w:r w:rsidRPr="00C14036">
              <w:rPr>
                <w:sz w:val="16"/>
                <w:szCs w:val="16"/>
              </w:rPr>
              <w:t xml:space="preserve"> (Calculated value)</w:t>
            </w:r>
          </w:p>
        </w:tc>
      </w:tr>
      <w:tr w14:paraId="72D111F8" w14:textId="77777777" w:rsidTr="00600A30">
        <w:tblPrEx>
          <w:tblW w:w="10795" w:type="dxa"/>
          <w:tblLook w:val="04A0"/>
        </w:tblPrEx>
        <w:trPr>
          <w:trHeight w:val="20"/>
        </w:trPr>
        <w:tc>
          <w:tcPr>
            <w:tcW w:w="805" w:type="dxa"/>
            <w:vMerge/>
            <w:vAlign w:val="center"/>
          </w:tcPr>
          <w:p w:rsidR="0053341D" w:rsidRPr="00C14036" w:rsidP="00600A30" w14:paraId="63FC0B24" w14:textId="77777777">
            <w:pPr>
              <w:pStyle w:val="NoSpacing"/>
              <w:rPr>
                <w:sz w:val="16"/>
                <w:szCs w:val="16"/>
              </w:rPr>
            </w:pPr>
          </w:p>
        </w:tc>
        <w:tc>
          <w:tcPr>
            <w:tcW w:w="9990" w:type="dxa"/>
            <w:vAlign w:val="center"/>
          </w:tcPr>
          <w:p w:rsidR="0053341D" w:rsidRPr="00C14036" w:rsidP="00600A30" w14:paraId="57445080"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 xml:space="preserve">Average dollar amount of benefits disbursed to all students </w:t>
            </w:r>
            <w:r w:rsidRPr="00C14036">
              <w:rPr>
                <w:b/>
                <w:sz w:val="16"/>
                <w:szCs w:val="16"/>
              </w:rPr>
              <w:t>known to the institution</w:t>
            </w:r>
            <w:r w:rsidRPr="00C14036">
              <w:rPr>
                <w:b/>
                <w:bCs/>
                <w:sz w:val="16"/>
                <w:szCs w:val="16"/>
              </w:rPr>
              <w:t>.</w:t>
            </w:r>
            <w:r w:rsidRPr="00C14036">
              <w:rPr>
                <w:sz w:val="16"/>
                <w:szCs w:val="16"/>
              </w:rPr>
              <w:t xml:space="preserve"> (Calculated value)</w:t>
            </w:r>
          </w:p>
        </w:tc>
      </w:tr>
      <w:tr w14:paraId="7AA7EBEE" w14:textId="77777777" w:rsidTr="00600A30">
        <w:tblPrEx>
          <w:tblW w:w="10795" w:type="dxa"/>
          <w:tblLook w:val="04A0"/>
        </w:tblPrEx>
        <w:trPr>
          <w:trHeight w:val="20"/>
        </w:trPr>
        <w:tc>
          <w:tcPr>
            <w:tcW w:w="805" w:type="dxa"/>
            <w:vMerge/>
            <w:vAlign w:val="center"/>
          </w:tcPr>
          <w:p w:rsidR="0053341D" w:rsidRPr="00C14036" w:rsidP="00600A30" w14:paraId="59AB3E45" w14:textId="77777777">
            <w:pPr>
              <w:pStyle w:val="NoSpacing"/>
              <w:rPr>
                <w:sz w:val="16"/>
                <w:szCs w:val="16"/>
              </w:rPr>
            </w:pPr>
          </w:p>
        </w:tc>
        <w:tc>
          <w:tcPr>
            <w:tcW w:w="9990" w:type="dxa"/>
            <w:vAlign w:val="center"/>
          </w:tcPr>
          <w:p w:rsidR="0053341D" w:rsidRPr="00C14036" w:rsidP="00600A30" w14:paraId="1980BB8E" w14:textId="77777777">
            <w:pPr>
              <w:pStyle w:val="NoSpacing"/>
              <w:rPr>
                <w:b/>
                <w:bCs/>
                <w:sz w:val="16"/>
                <w:szCs w:val="16"/>
              </w:rPr>
            </w:pPr>
            <w:r w:rsidRPr="00C14036">
              <w:rPr>
                <w:b/>
                <w:bCs/>
                <w:sz w:val="16"/>
                <w:szCs w:val="16"/>
              </w:rPr>
              <w:t>Column 4.</w:t>
            </w:r>
            <w:r w:rsidRPr="00C14036">
              <w:rPr>
                <w:sz w:val="16"/>
                <w:szCs w:val="16"/>
              </w:rPr>
              <w:t xml:space="preserve"> </w:t>
            </w:r>
            <w:r w:rsidRPr="00C14036">
              <w:rPr>
                <w:b/>
                <w:bCs/>
                <w:sz w:val="16"/>
                <w:szCs w:val="16"/>
              </w:rPr>
              <w:t xml:space="preserve">Average dollar amount of benefits disbursed to all students </w:t>
            </w:r>
            <w:r w:rsidRPr="00C14036">
              <w:rPr>
                <w:b/>
                <w:sz w:val="16"/>
                <w:szCs w:val="16"/>
              </w:rPr>
              <w:t>known to the institution</w:t>
            </w:r>
            <w:r w:rsidRPr="00C14036">
              <w:rPr>
                <w:b/>
                <w:bCs/>
                <w:sz w:val="16"/>
                <w:szCs w:val="16"/>
              </w:rPr>
              <w:t xml:space="preserve">. </w:t>
            </w:r>
            <w:r w:rsidRPr="00C14036">
              <w:rPr>
                <w:sz w:val="16"/>
                <w:szCs w:val="16"/>
              </w:rPr>
              <w:t>(Prior year value)</w:t>
            </w:r>
          </w:p>
        </w:tc>
      </w:tr>
      <w:tr w14:paraId="61A5E2B4" w14:textId="77777777" w:rsidTr="007E00EC">
        <w:tblPrEx>
          <w:tblW w:w="10795" w:type="dxa"/>
          <w:tblLook w:val="04A0"/>
        </w:tblPrEx>
        <w:trPr>
          <w:trHeight w:val="20"/>
        </w:trPr>
        <w:tc>
          <w:tcPr>
            <w:tcW w:w="10795" w:type="dxa"/>
            <w:gridSpan w:val="2"/>
            <w:vAlign w:val="center"/>
          </w:tcPr>
          <w:p w:rsidR="004C6347" w:rsidRPr="00C14036" w:rsidP="00600A30" w14:paraId="52497AC7" w14:textId="77777777">
            <w:pPr>
              <w:rPr>
                <w:b/>
                <w:bCs/>
                <w:sz w:val="16"/>
                <w:szCs w:val="16"/>
              </w:rPr>
            </w:pPr>
            <w:r w:rsidRPr="00C14036">
              <w:rPr>
                <w:b/>
                <w:bCs/>
                <w:sz w:val="16"/>
                <w:szCs w:val="16"/>
              </w:rPr>
              <w:t>Department of Defense Tuition Assistance for undergraduate and graduate students.</w:t>
            </w:r>
          </w:p>
          <w:p w:rsidR="004C6347" w:rsidRPr="00C14036" w:rsidP="00600A30" w14:paraId="67F802DA" w14:textId="77777777">
            <w:pPr>
              <w:rPr>
                <w:b/>
                <w:bCs/>
                <w:sz w:val="16"/>
                <w:szCs w:val="16"/>
              </w:rPr>
            </w:pPr>
          </w:p>
          <w:p w:rsidR="004C6347" w:rsidRPr="00C14036" w:rsidP="00600A30" w14:paraId="309247E1" w14:textId="77777777">
            <w:pPr>
              <w:rPr>
                <w:sz w:val="16"/>
                <w:szCs w:val="16"/>
              </w:rPr>
            </w:pPr>
            <w:r w:rsidRPr="00C14036">
              <w:rPr>
                <w:sz w:val="16"/>
                <w:szCs w:val="16"/>
              </w:rPr>
              <w:t>The U.S. Department of Defense’s Military Tuition Assistance (TA) program is a federal program available to eligible servicemembers. It includes active-duty military, selected reserve, coast guard, and army national guard personnel and pays up to 100% of college tuition and course-specific fees for enrollment at a U.S. Department of Education accredited postsecondary institution to support voluntary off-duty professional and self-development education goals.</w:t>
            </w:r>
          </w:p>
          <w:p w:rsidR="004C6347" w:rsidRPr="00C14036" w:rsidP="00600A30" w14:paraId="76DC3EAE" w14:textId="77777777">
            <w:pPr>
              <w:rPr>
                <w:sz w:val="16"/>
                <w:szCs w:val="16"/>
              </w:rPr>
            </w:pPr>
          </w:p>
          <w:p w:rsidR="004C6347" w:rsidRPr="00C14036" w:rsidP="00600A30" w14:paraId="7A5D7F09" w14:textId="77777777">
            <w:pPr>
              <w:rPr>
                <w:sz w:val="16"/>
                <w:szCs w:val="16"/>
              </w:rPr>
            </w:pPr>
            <w:r w:rsidRPr="00C14036">
              <w:rPr>
                <w:sz w:val="16"/>
                <w:szCs w:val="16"/>
              </w:rPr>
              <w:t>Funds disbursed are paid directly to the institution—passed through the institution to the student.</w:t>
            </w:r>
          </w:p>
          <w:p w:rsidR="004C6347" w:rsidRPr="00C14036" w:rsidP="00600A30" w14:paraId="6FDF76C6" w14:textId="77777777">
            <w:pPr>
              <w:rPr>
                <w:sz w:val="16"/>
                <w:szCs w:val="16"/>
              </w:rPr>
            </w:pPr>
          </w:p>
          <w:p w:rsidR="004C6347" w:rsidRPr="00C14036" w:rsidP="00600A30" w14:paraId="6ADC8988" w14:textId="77777777">
            <w:pPr>
              <w:rPr>
                <w:sz w:val="16"/>
                <w:szCs w:val="16"/>
              </w:rPr>
            </w:pPr>
            <w:r w:rsidRPr="00C14036">
              <w:rPr>
                <w:sz w:val="16"/>
                <w:szCs w:val="16"/>
              </w:rPr>
              <w:t xml:space="preserve">Report tuition and fee benefits for students enrolled during the prior 2023-24 academic year and disbursed </w:t>
            </w:r>
            <w:r w:rsidRPr="00C14036">
              <w:rPr>
                <w:b/>
                <w:bCs/>
                <w:sz w:val="16"/>
                <w:szCs w:val="16"/>
              </w:rPr>
              <w:t>for</w:t>
            </w:r>
            <w:r w:rsidRPr="00C14036">
              <w:rPr>
                <w:sz w:val="16"/>
                <w:szCs w:val="16"/>
              </w:rPr>
              <w:t xml:space="preserve"> the October 1, 2023, to September 30, 2024, award period.</w:t>
            </w:r>
          </w:p>
          <w:p w:rsidR="004C6347" w:rsidRPr="00C14036" w:rsidP="00600A30" w14:paraId="29950D22" w14:textId="77777777">
            <w:pPr>
              <w:rPr>
                <w:sz w:val="16"/>
                <w:szCs w:val="16"/>
              </w:rPr>
            </w:pPr>
          </w:p>
          <w:p w:rsidR="004C6347" w:rsidRPr="00C14036" w:rsidP="00600A30" w14:paraId="5625AC63" w14:textId="77777777">
            <w:pPr>
              <w:rPr>
                <w:sz w:val="16"/>
                <w:szCs w:val="16"/>
              </w:rPr>
            </w:pPr>
            <w:r w:rsidRPr="00C14036">
              <w:rPr>
                <w:sz w:val="16"/>
                <w:szCs w:val="16"/>
              </w:rPr>
              <w:t>Note: It is possible for the institution to disburse benefits to a student enrolled for the academic year at the undergraduate level and the graduate levels. If the institution disbursed benefits to a student at the undergraduate and graduate levels for the award period, count the student and the aid disbursed at both levels. For example, if $700 for tuition and fees was disbursed to A student as an undergraduate student and $500 for tuition and fees was disbursed to A student as a graduate student, (1) count The student once as an undergraduate and include the $700 disbursed in the total dollar amount of benefits/assistance disbursed to undergraduate students and (2) count The student once as a graduate student and include the $500 disbursed in the total dollar amount of benefits/assistance disbursed to graduate students.</w:t>
            </w:r>
          </w:p>
          <w:p w:rsidR="004C6347" w:rsidRPr="00C14036" w:rsidP="00600A30" w14:paraId="7E534666" w14:textId="77777777">
            <w:pPr>
              <w:rPr>
                <w:sz w:val="16"/>
                <w:szCs w:val="16"/>
              </w:rPr>
            </w:pPr>
          </w:p>
          <w:p w:rsidR="004C6347" w:rsidRPr="00C14036" w:rsidP="00600A30" w14:paraId="5BC0C199" w14:textId="77777777">
            <w:pPr>
              <w:rPr>
                <w:sz w:val="16"/>
                <w:szCs w:val="16"/>
              </w:rPr>
            </w:pPr>
            <w:r w:rsidRPr="00C14036">
              <w:rPr>
                <w:sz w:val="16"/>
                <w:szCs w:val="16"/>
              </w:rPr>
              <w:t>It is also possible for a student to received Department of Defense Tuition Assistance and Post-9/11 GI Bill benefits during the same academic year. If a student was disbursed benefits for both programs during the reporting periods requested, count the student and report the benefit for both programs.</w:t>
            </w:r>
          </w:p>
          <w:p w:rsidR="004C6347" w:rsidRPr="00C14036" w:rsidP="00600A30" w14:paraId="0CCFDEE1" w14:textId="77777777">
            <w:pPr>
              <w:rPr>
                <w:sz w:val="16"/>
                <w:szCs w:val="16"/>
              </w:rPr>
            </w:pPr>
          </w:p>
          <w:p w:rsidR="004C6347" w:rsidRPr="00C14036" w:rsidP="00600A30" w14:paraId="1DA61E7B" w14:textId="77777777">
            <w:pPr>
              <w:rPr>
                <w:sz w:val="16"/>
                <w:szCs w:val="16"/>
              </w:rPr>
            </w:pPr>
            <w:r w:rsidRPr="00C14036">
              <w:rPr>
                <w:sz w:val="16"/>
                <w:szCs w:val="16"/>
              </w:rPr>
              <w:t>Lastly, it is possible for an institution to received and disburse Department of Defense Tuition Assistance for the reporting period after the last day of the award period. Include funds received and disbursed after September 30, 2024, for the prior 2023-24 award period.</w:t>
            </w:r>
          </w:p>
          <w:p w:rsidR="004C6347" w:rsidRPr="00C14036" w:rsidP="00600A30" w14:paraId="08EC05C4" w14:textId="77777777">
            <w:pPr>
              <w:rPr>
                <w:sz w:val="16"/>
                <w:szCs w:val="16"/>
              </w:rPr>
            </w:pPr>
          </w:p>
        </w:tc>
      </w:tr>
      <w:tr w14:paraId="58361F75" w14:textId="77777777" w:rsidTr="00600A30">
        <w:tblPrEx>
          <w:tblW w:w="10795" w:type="dxa"/>
          <w:tblLook w:val="04A0"/>
        </w:tblPrEx>
        <w:trPr>
          <w:trHeight w:val="20"/>
        </w:trPr>
        <w:tc>
          <w:tcPr>
            <w:tcW w:w="805" w:type="dxa"/>
            <w:vMerge w:val="restart"/>
            <w:vAlign w:val="center"/>
          </w:tcPr>
          <w:p w:rsidR="0053341D" w:rsidRPr="00C14036" w:rsidP="00600A30" w14:paraId="33F6FD91" w14:textId="77777777">
            <w:pPr>
              <w:pStyle w:val="NoSpacing"/>
              <w:rPr>
                <w:sz w:val="16"/>
                <w:szCs w:val="16"/>
              </w:rPr>
            </w:pPr>
            <w:r w:rsidRPr="00C14036">
              <w:rPr>
                <w:sz w:val="16"/>
                <w:szCs w:val="16"/>
              </w:rPr>
              <w:t>04</w:t>
            </w:r>
          </w:p>
        </w:tc>
        <w:tc>
          <w:tcPr>
            <w:tcW w:w="9990" w:type="dxa"/>
            <w:vAlign w:val="center"/>
          </w:tcPr>
          <w:p w:rsidR="0053341D" w:rsidRPr="00C14036" w:rsidP="00600A30" w14:paraId="256A65EA" w14:textId="77777777">
            <w:pPr>
              <w:rPr>
                <w:sz w:val="16"/>
                <w:szCs w:val="16"/>
              </w:rPr>
            </w:pPr>
            <w:r w:rsidRPr="00C14036">
              <w:rPr>
                <w:b/>
                <w:bCs/>
                <w:sz w:val="16"/>
                <w:szCs w:val="16"/>
              </w:rPr>
              <w:t xml:space="preserve">Department of Defense Tuition Assistance received and disbursed to undergraduate students. </w:t>
            </w:r>
            <w:r w:rsidRPr="00C14036">
              <w:rPr>
                <w:sz w:val="16"/>
                <w:szCs w:val="16"/>
              </w:rPr>
              <w:t>Report TA benefits received and disbursed to undergraduate students.</w:t>
            </w:r>
          </w:p>
          <w:p w:rsidR="0053341D" w:rsidRPr="00C14036" w:rsidP="00600A30" w14:paraId="7DD48B5C" w14:textId="77777777">
            <w:pPr>
              <w:rPr>
                <w:sz w:val="16"/>
                <w:szCs w:val="16"/>
              </w:rPr>
            </w:pPr>
          </w:p>
          <w:p w:rsidR="0053341D" w:rsidRPr="00C14036" w:rsidP="00600A30" w14:paraId="5DF341F4" w14:textId="77777777">
            <w:pPr>
              <w:rPr>
                <w:sz w:val="16"/>
                <w:szCs w:val="16"/>
              </w:rPr>
            </w:pPr>
            <w:r w:rsidRPr="00C14036">
              <w:rPr>
                <w:sz w:val="16"/>
                <w:szCs w:val="16"/>
              </w:rPr>
              <w:t>Do not include graduate students.</w:t>
            </w:r>
          </w:p>
        </w:tc>
      </w:tr>
      <w:tr w14:paraId="5F601D31" w14:textId="77777777" w:rsidTr="00600A30">
        <w:tblPrEx>
          <w:tblW w:w="10795" w:type="dxa"/>
          <w:tblLook w:val="04A0"/>
        </w:tblPrEx>
        <w:trPr>
          <w:trHeight w:val="20"/>
        </w:trPr>
        <w:tc>
          <w:tcPr>
            <w:tcW w:w="805" w:type="dxa"/>
            <w:vMerge/>
            <w:vAlign w:val="center"/>
          </w:tcPr>
          <w:p w:rsidR="0053341D" w:rsidRPr="00C14036" w:rsidP="00600A30" w14:paraId="2F61A1F9" w14:textId="77777777">
            <w:pPr>
              <w:pStyle w:val="NoSpacing"/>
              <w:rPr>
                <w:b/>
                <w:bCs/>
                <w:strike/>
                <w:sz w:val="16"/>
                <w:szCs w:val="16"/>
              </w:rPr>
            </w:pPr>
          </w:p>
        </w:tc>
        <w:tc>
          <w:tcPr>
            <w:tcW w:w="9990" w:type="dxa"/>
            <w:vAlign w:val="center"/>
          </w:tcPr>
          <w:p w:rsidR="0053341D" w:rsidRPr="00C14036" w:rsidP="00600A30" w14:paraId="4F8F9876" w14:textId="64766370">
            <w:pPr>
              <w:pStyle w:val="NoSpacing"/>
              <w:rPr>
                <w:sz w:val="16"/>
                <w:szCs w:val="16"/>
              </w:rPr>
            </w:pPr>
            <w:r w:rsidRPr="00C14036">
              <w:rPr>
                <w:b/>
                <w:bCs/>
                <w:sz w:val="16"/>
                <w:szCs w:val="16"/>
              </w:rPr>
              <w:t>Column 1.</w:t>
            </w:r>
            <w:r w:rsidRPr="00C14036">
              <w:rPr>
                <w:sz w:val="16"/>
                <w:szCs w:val="16"/>
              </w:rPr>
              <w:t xml:space="preserve"> </w:t>
            </w:r>
            <w:r w:rsidRPr="00C14036">
              <w:rPr>
                <w:b/>
                <w:bCs/>
                <w:sz w:val="16"/>
                <w:szCs w:val="16"/>
              </w:rPr>
              <w:t>Unduplicated number of undergraduate students who received assistance disbursed through the institution</w:t>
            </w:r>
            <w:r w:rsidRPr="00C14036">
              <w:rPr>
                <w:sz w:val="16"/>
                <w:szCs w:val="16"/>
              </w:rPr>
              <w:t>. (Reported value)</w:t>
            </w:r>
          </w:p>
          <w:p w:rsidR="0053341D" w:rsidRPr="00C14036" w:rsidP="00600A30" w14:paraId="52D8B9E3" w14:textId="77777777">
            <w:pPr>
              <w:pStyle w:val="NoSpacing"/>
              <w:rPr>
                <w:b/>
                <w:bCs/>
                <w:strike/>
                <w:sz w:val="16"/>
                <w:szCs w:val="16"/>
              </w:rPr>
            </w:pPr>
            <w:r w:rsidRPr="00C14036">
              <w:rPr>
                <w:rFonts w:cstheme="minorHAnsi"/>
                <w:sz w:val="16"/>
                <w:szCs w:val="16"/>
              </w:rPr>
              <w:t>This is an unduplicated student count. Report the total number of undergraduate students disbursed TA benefits for the award period.</w:t>
            </w:r>
          </w:p>
        </w:tc>
      </w:tr>
      <w:tr w14:paraId="06C5E6E4" w14:textId="77777777" w:rsidTr="00600A30">
        <w:tblPrEx>
          <w:tblW w:w="10795" w:type="dxa"/>
          <w:tblLook w:val="04A0"/>
        </w:tblPrEx>
        <w:trPr>
          <w:trHeight w:val="20"/>
        </w:trPr>
        <w:tc>
          <w:tcPr>
            <w:tcW w:w="805" w:type="dxa"/>
            <w:vMerge/>
            <w:vAlign w:val="center"/>
          </w:tcPr>
          <w:p w:rsidR="0053341D" w:rsidRPr="00C14036" w:rsidP="00600A30" w14:paraId="054CD7F1" w14:textId="77777777">
            <w:pPr>
              <w:pStyle w:val="NoSpacing"/>
              <w:rPr>
                <w:sz w:val="16"/>
                <w:szCs w:val="16"/>
              </w:rPr>
            </w:pPr>
          </w:p>
        </w:tc>
        <w:tc>
          <w:tcPr>
            <w:tcW w:w="9990" w:type="dxa"/>
            <w:vAlign w:val="center"/>
          </w:tcPr>
          <w:p w:rsidR="0053341D" w:rsidRPr="00C14036" w:rsidP="00600A30" w14:paraId="7004E4AE"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Total dollar amount of assistance received and disbursed to undergraduate students through the institution.</w:t>
            </w:r>
            <w:r w:rsidRPr="00C14036">
              <w:rPr>
                <w:sz w:val="16"/>
                <w:szCs w:val="16"/>
              </w:rPr>
              <w:t xml:space="preserve"> (Reported value)</w:t>
            </w:r>
          </w:p>
        </w:tc>
      </w:tr>
      <w:tr w14:paraId="321D5F67" w14:textId="77777777" w:rsidTr="00600A30">
        <w:tblPrEx>
          <w:tblW w:w="10795" w:type="dxa"/>
          <w:tblLook w:val="04A0"/>
        </w:tblPrEx>
        <w:trPr>
          <w:trHeight w:val="20"/>
        </w:trPr>
        <w:tc>
          <w:tcPr>
            <w:tcW w:w="805" w:type="dxa"/>
            <w:vMerge/>
            <w:vAlign w:val="center"/>
          </w:tcPr>
          <w:p w:rsidR="0053341D" w:rsidRPr="00C14036" w:rsidP="00600A30" w14:paraId="71378015" w14:textId="77777777">
            <w:pPr>
              <w:pStyle w:val="NoSpacing"/>
              <w:rPr>
                <w:sz w:val="16"/>
                <w:szCs w:val="16"/>
              </w:rPr>
            </w:pPr>
          </w:p>
        </w:tc>
        <w:tc>
          <w:tcPr>
            <w:tcW w:w="9990" w:type="dxa"/>
            <w:vAlign w:val="center"/>
          </w:tcPr>
          <w:p w:rsidR="0053341D" w:rsidRPr="00C14036" w:rsidP="00600A30" w14:paraId="79399BDD"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Average dollar amount of assistance received and disbursed to undergraduate students through the institution.</w:t>
            </w:r>
            <w:r w:rsidRPr="00C14036">
              <w:rPr>
                <w:sz w:val="16"/>
                <w:szCs w:val="16"/>
              </w:rPr>
              <w:t xml:space="preserve"> (Calculated value)</w:t>
            </w:r>
          </w:p>
        </w:tc>
      </w:tr>
      <w:tr w14:paraId="6A8C8ACF" w14:textId="77777777" w:rsidTr="00600A30">
        <w:tblPrEx>
          <w:tblW w:w="10795" w:type="dxa"/>
          <w:tblLook w:val="04A0"/>
        </w:tblPrEx>
        <w:trPr>
          <w:trHeight w:val="20"/>
        </w:trPr>
        <w:tc>
          <w:tcPr>
            <w:tcW w:w="805" w:type="dxa"/>
            <w:vMerge/>
            <w:vAlign w:val="center"/>
          </w:tcPr>
          <w:p w:rsidR="0053341D" w:rsidRPr="00C14036" w:rsidP="00600A30" w14:paraId="2BE1BE79" w14:textId="77777777">
            <w:pPr>
              <w:pStyle w:val="NoSpacing"/>
              <w:rPr>
                <w:sz w:val="16"/>
                <w:szCs w:val="16"/>
              </w:rPr>
            </w:pPr>
          </w:p>
        </w:tc>
        <w:tc>
          <w:tcPr>
            <w:tcW w:w="9990" w:type="dxa"/>
            <w:vAlign w:val="center"/>
          </w:tcPr>
          <w:p w:rsidR="0053341D" w:rsidRPr="00C14036" w:rsidP="00600A30" w14:paraId="0E54E973" w14:textId="77777777">
            <w:pPr>
              <w:pStyle w:val="NoSpacing"/>
              <w:rPr>
                <w:b/>
                <w:bCs/>
                <w:sz w:val="16"/>
                <w:szCs w:val="16"/>
              </w:rPr>
            </w:pPr>
            <w:r w:rsidRPr="00C14036">
              <w:rPr>
                <w:b/>
                <w:bCs/>
                <w:sz w:val="16"/>
                <w:szCs w:val="16"/>
              </w:rPr>
              <w:t>Column 4. Average dollar amount of benefits/assistance received and disbursed to undergraduate students through the institution.</w:t>
            </w:r>
            <w:r w:rsidRPr="00C14036">
              <w:rPr>
                <w:sz w:val="16"/>
                <w:szCs w:val="16"/>
              </w:rPr>
              <w:t xml:space="preserve"> (Prior year value)</w:t>
            </w:r>
          </w:p>
        </w:tc>
      </w:tr>
      <w:tr w14:paraId="613A02F8" w14:textId="77777777" w:rsidTr="00600A30">
        <w:tblPrEx>
          <w:tblW w:w="10795" w:type="dxa"/>
          <w:tblLook w:val="04A0"/>
        </w:tblPrEx>
        <w:trPr>
          <w:trHeight w:val="20"/>
        </w:trPr>
        <w:tc>
          <w:tcPr>
            <w:tcW w:w="805" w:type="dxa"/>
            <w:vMerge w:val="restart"/>
            <w:vAlign w:val="center"/>
          </w:tcPr>
          <w:p w:rsidR="0053341D" w:rsidRPr="00C14036" w:rsidP="00600A30" w14:paraId="2CB62395" w14:textId="77777777">
            <w:pPr>
              <w:pStyle w:val="NoSpacing"/>
              <w:rPr>
                <w:sz w:val="16"/>
                <w:szCs w:val="16"/>
              </w:rPr>
            </w:pPr>
            <w:r w:rsidRPr="00C14036">
              <w:rPr>
                <w:sz w:val="16"/>
                <w:szCs w:val="16"/>
              </w:rPr>
              <w:t>05</w:t>
            </w:r>
          </w:p>
        </w:tc>
        <w:tc>
          <w:tcPr>
            <w:tcW w:w="9990" w:type="dxa"/>
            <w:vAlign w:val="center"/>
          </w:tcPr>
          <w:p w:rsidR="0053341D" w:rsidRPr="00C14036" w:rsidP="00600A30" w14:paraId="627FD2AF" w14:textId="77777777">
            <w:pPr>
              <w:rPr>
                <w:sz w:val="16"/>
                <w:szCs w:val="16"/>
              </w:rPr>
            </w:pPr>
            <w:r w:rsidRPr="00C14036">
              <w:rPr>
                <w:b/>
                <w:bCs/>
                <w:sz w:val="16"/>
                <w:szCs w:val="16"/>
              </w:rPr>
              <w:t xml:space="preserve">Department of Defense Tuition Assistance received and disbursed to graduate student. </w:t>
            </w:r>
            <w:r w:rsidRPr="00C14036">
              <w:rPr>
                <w:sz w:val="16"/>
                <w:szCs w:val="16"/>
              </w:rPr>
              <w:t>Report TA benefits received and disbursed to graduate students.</w:t>
            </w:r>
          </w:p>
          <w:p w:rsidR="0053341D" w:rsidRPr="00C14036" w:rsidP="00600A30" w14:paraId="5CC26F52" w14:textId="77777777">
            <w:pPr>
              <w:rPr>
                <w:sz w:val="16"/>
                <w:szCs w:val="16"/>
              </w:rPr>
            </w:pPr>
          </w:p>
          <w:p w:rsidR="0053341D" w:rsidRPr="00C14036" w:rsidP="00600A30" w14:paraId="2A357E46" w14:textId="77777777">
            <w:pPr>
              <w:rPr>
                <w:sz w:val="16"/>
                <w:szCs w:val="16"/>
              </w:rPr>
            </w:pPr>
            <w:r w:rsidRPr="00C14036">
              <w:rPr>
                <w:sz w:val="16"/>
                <w:szCs w:val="16"/>
              </w:rPr>
              <w:t>Do not include undergraduate students.</w:t>
            </w:r>
          </w:p>
        </w:tc>
      </w:tr>
      <w:tr w14:paraId="0F25AC84" w14:textId="77777777" w:rsidTr="00600A30">
        <w:tblPrEx>
          <w:tblW w:w="10795" w:type="dxa"/>
          <w:tblLook w:val="04A0"/>
        </w:tblPrEx>
        <w:trPr>
          <w:trHeight w:val="20"/>
        </w:trPr>
        <w:tc>
          <w:tcPr>
            <w:tcW w:w="805" w:type="dxa"/>
            <w:vMerge/>
            <w:vAlign w:val="center"/>
          </w:tcPr>
          <w:p w:rsidR="0053341D" w:rsidRPr="00C14036" w:rsidP="00600A30" w14:paraId="0990BF23" w14:textId="77777777">
            <w:pPr>
              <w:pStyle w:val="NoSpacing"/>
              <w:rPr>
                <w:b/>
                <w:bCs/>
                <w:strike/>
                <w:sz w:val="16"/>
                <w:szCs w:val="16"/>
              </w:rPr>
            </w:pPr>
          </w:p>
        </w:tc>
        <w:tc>
          <w:tcPr>
            <w:tcW w:w="9990" w:type="dxa"/>
            <w:vAlign w:val="center"/>
          </w:tcPr>
          <w:p w:rsidR="0053341D" w:rsidRPr="00C14036" w:rsidP="00600A30" w14:paraId="1101496E" w14:textId="2CD1B39A">
            <w:pPr>
              <w:pStyle w:val="NoSpacing"/>
              <w:rPr>
                <w:sz w:val="16"/>
                <w:szCs w:val="16"/>
              </w:rPr>
            </w:pPr>
            <w:r w:rsidRPr="00C14036">
              <w:rPr>
                <w:b/>
                <w:bCs/>
                <w:sz w:val="16"/>
                <w:szCs w:val="16"/>
              </w:rPr>
              <w:t>Column 1.</w:t>
            </w:r>
            <w:r w:rsidRPr="00C14036">
              <w:rPr>
                <w:sz w:val="16"/>
                <w:szCs w:val="16"/>
              </w:rPr>
              <w:t xml:space="preserve"> </w:t>
            </w:r>
            <w:r w:rsidRPr="00C14036">
              <w:rPr>
                <w:b/>
                <w:bCs/>
                <w:sz w:val="16"/>
                <w:szCs w:val="16"/>
              </w:rPr>
              <w:t>Unduplicated number of graduate students who received  assistance disbursed through the institution</w:t>
            </w:r>
            <w:r w:rsidRPr="00C14036">
              <w:rPr>
                <w:sz w:val="16"/>
                <w:szCs w:val="16"/>
              </w:rPr>
              <w:t>. (Reported value)</w:t>
            </w:r>
          </w:p>
          <w:p w:rsidR="0053341D" w:rsidRPr="00C14036" w:rsidP="00600A30" w14:paraId="796ABEC6" w14:textId="77777777">
            <w:pPr>
              <w:pStyle w:val="NoSpacing"/>
              <w:rPr>
                <w:b/>
                <w:bCs/>
                <w:strike/>
                <w:sz w:val="16"/>
                <w:szCs w:val="16"/>
              </w:rPr>
            </w:pPr>
            <w:r w:rsidRPr="00C14036">
              <w:rPr>
                <w:rFonts w:cstheme="minorHAnsi"/>
                <w:sz w:val="16"/>
                <w:szCs w:val="16"/>
              </w:rPr>
              <w:t>This is an unduplicated student count. Report the total number of graduate students disbursed TA benefits for the award period.</w:t>
            </w:r>
          </w:p>
        </w:tc>
      </w:tr>
      <w:tr w14:paraId="07BEC70F" w14:textId="77777777" w:rsidTr="00600A30">
        <w:tblPrEx>
          <w:tblW w:w="10795" w:type="dxa"/>
          <w:tblLook w:val="04A0"/>
        </w:tblPrEx>
        <w:trPr>
          <w:trHeight w:val="20"/>
        </w:trPr>
        <w:tc>
          <w:tcPr>
            <w:tcW w:w="805" w:type="dxa"/>
            <w:vMerge/>
            <w:vAlign w:val="center"/>
          </w:tcPr>
          <w:p w:rsidR="0053341D" w:rsidRPr="00C14036" w:rsidP="00600A30" w14:paraId="3357FDB9" w14:textId="77777777">
            <w:pPr>
              <w:pStyle w:val="NoSpacing"/>
              <w:rPr>
                <w:sz w:val="16"/>
                <w:szCs w:val="16"/>
              </w:rPr>
            </w:pPr>
          </w:p>
        </w:tc>
        <w:tc>
          <w:tcPr>
            <w:tcW w:w="9990" w:type="dxa"/>
            <w:vAlign w:val="center"/>
          </w:tcPr>
          <w:p w:rsidR="0053341D" w:rsidRPr="00C14036" w:rsidP="00600A30" w14:paraId="51AD7DC5"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Total dollar amount of assistance received and disbursed to graduate students through the institution.</w:t>
            </w:r>
            <w:r w:rsidRPr="00C14036">
              <w:rPr>
                <w:sz w:val="16"/>
                <w:szCs w:val="16"/>
              </w:rPr>
              <w:t xml:space="preserve"> (Reported value)</w:t>
            </w:r>
          </w:p>
        </w:tc>
      </w:tr>
      <w:tr w14:paraId="5BD2C1FB" w14:textId="77777777" w:rsidTr="00600A30">
        <w:tblPrEx>
          <w:tblW w:w="10795" w:type="dxa"/>
          <w:tblLook w:val="04A0"/>
        </w:tblPrEx>
        <w:trPr>
          <w:trHeight w:val="20"/>
        </w:trPr>
        <w:tc>
          <w:tcPr>
            <w:tcW w:w="805" w:type="dxa"/>
            <w:vMerge/>
            <w:vAlign w:val="center"/>
          </w:tcPr>
          <w:p w:rsidR="0053341D" w:rsidRPr="00C14036" w:rsidP="00600A30" w14:paraId="3CE751C8" w14:textId="77777777">
            <w:pPr>
              <w:pStyle w:val="NoSpacing"/>
              <w:rPr>
                <w:sz w:val="16"/>
                <w:szCs w:val="16"/>
              </w:rPr>
            </w:pPr>
          </w:p>
        </w:tc>
        <w:tc>
          <w:tcPr>
            <w:tcW w:w="9990" w:type="dxa"/>
            <w:vAlign w:val="center"/>
          </w:tcPr>
          <w:p w:rsidR="0053341D" w:rsidRPr="00C14036" w:rsidP="00600A30" w14:paraId="11393C80"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Average dollar amount of assistance received and disbursed to graduate students through the institution.</w:t>
            </w:r>
            <w:r w:rsidRPr="00C14036">
              <w:rPr>
                <w:sz w:val="16"/>
                <w:szCs w:val="16"/>
              </w:rPr>
              <w:t xml:space="preserve"> (Calculated value)</w:t>
            </w:r>
          </w:p>
        </w:tc>
      </w:tr>
      <w:tr w14:paraId="46DB979F" w14:textId="77777777" w:rsidTr="00600A30">
        <w:tblPrEx>
          <w:tblW w:w="10795" w:type="dxa"/>
          <w:tblLook w:val="04A0"/>
        </w:tblPrEx>
        <w:trPr>
          <w:trHeight w:val="20"/>
        </w:trPr>
        <w:tc>
          <w:tcPr>
            <w:tcW w:w="805" w:type="dxa"/>
            <w:vMerge/>
            <w:vAlign w:val="center"/>
          </w:tcPr>
          <w:p w:rsidR="0053341D" w:rsidRPr="00C14036" w:rsidP="00600A30" w14:paraId="3F689EF6" w14:textId="77777777">
            <w:pPr>
              <w:pStyle w:val="NoSpacing"/>
              <w:rPr>
                <w:sz w:val="16"/>
                <w:szCs w:val="16"/>
              </w:rPr>
            </w:pPr>
          </w:p>
        </w:tc>
        <w:tc>
          <w:tcPr>
            <w:tcW w:w="9990" w:type="dxa"/>
            <w:vAlign w:val="center"/>
          </w:tcPr>
          <w:p w:rsidR="0053341D" w:rsidRPr="00C14036" w:rsidP="00600A30" w14:paraId="2BA728F9" w14:textId="77777777">
            <w:pPr>
              <w:pStyle w:val="NoSpacing"/>
              <w:rPr>
                <w:b/>
                <w:bCs/>
                <w:sz w:val="16"/>
                <w:szCs w:val="16"/>
              </w:rPr>
            </w:pPr>
            <w:r w:rsidRPr="00C14036">
              <w:rPr>
                <w:b/>
                <w:bCs/>
                <w:sz w:val="16"/>
                <w:szCs w:val="16"/>
              </w:rPr>
              <w:t>Column 4. Average dollar amount of assistance received and disbursed to graduate students through the institution.</w:t>
            </w:r>
            <w:r w:rsidRPr="00C14036">
              <w:rPr>
                <w:sz w:val="16"/>
                <w:szCs w:val="16"/>
              </w:rPr>
              <w:t xml:space="preserve"> (Prior year value)</w:t>
            </w:r>
          </w:p>
        </w:tc>
      </w:tr>
      <w:tr w14:paraId="4A478EF9" w14:textId="77777777" w:rsidTr="00600A30">
        <w:tblPrEx>
          <w:tblW w:w="10795" w:type="dxa"/>
          <w:tblLook w:val="04A0"/>
        </w:tblPrEx>
        <w:trPr>
          <w:trHeight w:val="20"/>
        </w:trPr>
        <w:tc>
          <w:tcPr>
            <w:tcW w:w="805" w:type="dxa"/>
            <w:vMerge w:val="restart"/>
            <w:vAlign w:val="center"/>
          </w:tcPr>
          <w:p w:rsidR="0053341D" w:rsidRPr="00C14036" w:rsidP="00600A30" w14:paraId="71548D52" w14:textId="77777777">
            <w:pPr>
              <w:pStyle w:val="NoSpacing"/>
              <w:rPr>
                <w:sz w:val="16"/>
                <w:szCs w:val="16"/>
              </w:rPr>
            </w:pPr>
            <w:r w:rsidRPr="00C14036">
              <w:rPr>
                <w:sz w:val="16"/>
                <w:szCs w:val="16"/>
              </w:rPr>
              <w:t>06</w:t>
            </w:r>
          </w:p>
        </w:tc>
        <w:tc>
          <w:tcPr>
            <w:tcW w:w="9990" w:type="dxa"/>
            <w:vAlign w:val="center"/>
          </w:tcPr>
          <w:p w:rsidR="0053341D" w:rsidRPr="00C14036" w:rsidP="00600A30" w14:paraId="53BE6578" w14:textId="77777777">
            <w:pPr>
              <w:rPr>
                <w:sz w:val="16"/>
                <w:szCs w:val="16"/>
              </w:rPr>
            </w:pPr>
            <w:r w:rsidRPr="00C14036">
              <w:rPr>
                <w:b/>
                <w:bCs/>
                <w:sz w:val="16"/>
                <w:szCs w:val="16"/>
              </w:rPr>
              <w:t>Department of Defense Tuition Assistance Totals.</w:t>
            </w:r>
          </w:p>
        </w:tc>
      </w:tr>
      <w:tr w14:paraId="6CCFA062" w14:textId="77777777" w:rsidTr="00600A30">
        <w:tblPrEx>
          <w:tblW w:w="10795" w:type="dxa"/>
          <w:tblLook w:val="04A0"/>
        </w:tblPrEx>
        <w:trPr>
          <w:trHeight w:val="20"/>
        </w:trPr>
        <w:tc>
          <w:tcPr>
            <w:tcW w:w="805" w:type="dxa"/>
            <w:vMerge/>
            <w:vAlign w:val="center"/>
          </w:tcPr>
          <w:p w:rsidR="0053341D" w:rsidRPr="00C14036" w:rsidP="00600A30" w14:paraId="3644D341" w14:textId="77777777">
            <w:pPr>
              <w:pStyle w:val="NoSpacing"/>
              <w:rPr>
                <w:sz w:val="16"/>
                <w:szCs w:val="16"/>
              </w:rPr>
            </w:pPr>
          </w:p>
        </w:tc>
        <w:tc>
          <w:tcPr>
            <w:tcW w:w="9990" w:type="dxa"/>
            <w:vAlign w:val="center"/>
          </w:tcPr>
          <w:p w:rsidR="0053341D" w:rsidRPr="00C14036" w:rsidP="00600A30" w14:paraId="09693491" w14:textId="03E3F4B7">
            <w:pPr>
              <w:pStyle w:val="NoSpacing"/>
              <w:rPr>
                <w:sz w:val="16"/>
                <w:szCs w:val="16"/>
              </w:rPr>
            </w:pPr>
            <w:r w:rsidRPr="00C14036">
              <w:rPr>
                <w:b/>
                <w:bCs/>
                <w:sz w:val="16"/>
                <w:szCs w:val="16"/>
              </w:rPr>
              <w:t>Column 1.</w:t>
            </w:r>
            <w:r w:rsidRPr="00C14036">
              <w:rPr>
                <w:sz w:val="16"/>
                <w:szCs w:val="16"/>
              </w:rPr>
              <w:t xml:space="preserve"> </w:t>
            </w:r>
            <w:r w:rsidRPr="00C14036">
              <w:rPr>
                <w:b/>
                <w:bCs/>
                <w:sz w:val="16"/>
                <w:szCs w:val="16"/>
              </w:rPr>
              <w:t>Total number of undergraduate and graduate students who received  assistance disbursed through the institution.</w:t>
            </w:r>
            <w:r w:rsidRPr="00C14036">
              <w:rPr>
                <w:sz w:val="16"/>
                <w:szCs w:val="16"/>
              </w:rPr>
              <w:t xml:space="preserve"> (Calculated value)</w:t>
            </w:r>
          </w:p>
          <w:p w:rsidR="0053341D" w:rsidRPr="00C14036" w:rsidP="00600A30" w14:paraId="24124AE3" w14:textId="77777777">
            <w:pPr>
              <w:pStyle w:val="NoSpacing"/>
              <w:rPr>
                <w:sz w:val="16"/>
                <w:szCs w:val="16"/>
              </w:rPr>
            </w:pPr>
            <w:r w:rsidRPr="00C14036">
              <w:rPr>
                <w:sz w:val="16"/>
                <w:szCs w:val="16"/>
              </w:rPr>
              <w:t xml:space="preserve">This is the total number students at all program levels disbursed assistance through the institution. The is </w:t>
            </w:r>
            <w:r w:rsidRPr="00C14036">
              <w:rPr>
                <w:b/>
                <w:bCs/>
                <w:sz w:val="16"/>
                <w:szCs w:val="16"/>
              </w:rPr>
              <w:t>not</w:t>
            </w:r>
            <w:r w:rsidRPr="00C14036">
              <w:rPr>
                <w:sz w:val="16"/>
                <w:szCs w:val="16"/>
              </w:rPr>
              <w:t xml:space="preserve"> an unduplicated count since a student disbursed aid at the undergraduate and graduate levels for the same award period may be counted once at each level.</w:t>
            </w:r>
          </w:p>
        </w:tc>
      </w:tr>
      <w:tr w14:paraId="6FC576D1" w14:textId="77777777" w:rsidTr="00600A30">
        <w:tblPrEx>
          <w:tblW w:w="10795" w:type="dxa"/>
          <w:tblLook w:val="04A0"/>
        </w:tblPrEx>
        <w:trPr>
          <w:trHeight w:val="20"/>
        </w:trPr>
        <w:tc>
          <w:tcPr>
            <w:tcW w:w="805" w:type="dxa"/>
            <w:vMerge/>
            <w:vAlign w:val="center"/>
          </w:tcPr>
          <w:p w:rsidR="0053341D" w:rsidRPr="00C14036" w:rsidP="00600A30" w14:paraId="7448B919" w14:textId="77777777">
            <w:pPr>
              <w:pStyle w:val="NoSpacing"/>
              <w:rPr>
                <w:sz w:val="16"/>
                <w:szCs w:val="16"/>
              </w:rPr>
            </w:pPr>
          </w:p>
        </w:tc>
        <w:tc>
          <w:tcPr>
            <w:tcW w:w="9990" w:type="dxa"/>
            <w:vAlign w:val="center"/>
          </w:tcPr>
          <w:p w:rsidR="0053341D" w:rsidRPr="00C14036" w:rsidP="00600A30" w14:paraId="24F1EAB2"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Total dollar amount of assistance received and disbursed to all students through the institution.</w:t>
            </w:r>
            <w:r w:rsidRPr="00C14036">
              <w:rPr>
                <w:sz w:val="16"/>
                <w:szCs w:val="16"/>
              </w:rPr>
              <w:t xml:space="preserve"> (Calculated value)</w:t>
            </w:r>
          </w:p>
        </w:tc>
      </w:tr>
      <w:tr w14:paraId="5BAC7E02" w14:textId="77777777" w:rsidTr="00600A30">
        <w:tblPrEx>
          <w:tblW w:w="10795" w:type="dxa"/>
          <w:tblLook w:val="04A0"/>
        </w:tblPrEx>
        <w:trPr>
          <w:trHeight w:val="20"/>
        </w:trPr>
        <w:tc>
          <w:tcPr>
            <w:tcW w:w="805" w:type="dxa"/>
            <w:vMerge/>
            <w:vAlign w:val="center"/>
          </w:tcPr>
          <w:p w:rsidR="0053341D" w:rsidRPr="00C14036" w:rsidP="00600A30" w14:paraId="056C2D0F" w14:textId="77777777">
            <w:pPr>
              <w:pStyle w:val="NoSpacing"/>
              <w:rPr>
                <w:sz w:val="16"/>
                <w:szCs w:val="16"/>
              </w:rPr>
            </w:pPr>
          </w:p>
        </w:tc>
        <w:tc>
          <w:tcPr>
            <w:tcW w:w="9990" w:type="dxa"/>
            <w:vAlign w:val="center"/>
          </w:tcPr>
          <w:p w:rsidR="0053341D" w:rsidRPr="00C14036" w:rsidP="00600A30" w14:paraId="2209591D"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Average dollar amount of assistance received and disbursed to all students through the institution.</w:t>
            </w:r>
            <w:r w:rsidRPr="00C14036">
              <w:rPr>
                <w:sz w:val="16"/>
                <w:szCs w:val="16"/>
              </w:rPr>
              <w:t xml:space="preserve"> (Calculated value)</w:t>
            </w:r>
          </w:p>
        </w:tc>
      </w:tr>
      <w:tr w14:paraId="622BB721" w14:textId="77777777" w:rsidTr="00600A30">
        <w:tblPrEx>
          <w:tblW w:w="10795" w:type="dxa"/>
          <w:tblLook w:val="04A0"/>
        </w:tblPrEx>
        <w:trPr>
          <w:trHeight w:val="20"/>
        </w:trPr>
        <w:tc>
          <w:tcPr>
            <w:tcW w:w="805" w:type="dxa"/>
            <w:vMerge/>
            <w:vAlign w:val="center"/>
          </w:tcPr>
          <w:p w:rsidR="0053341D" w:rsidRPr="00C14036" w:rsidP="00600A30" w14:paraId="036AEFB7" w14:textId="77777777">
            <w:pPr>
              <w:pStyle w:val="NoSpacing"/>
              <w:rPr>
                <w:sz w:val="16"/>
                <w:szCs w:val="16"/>
              </w:rPr>
            </w:pPr>
          </w:p>
        </w:tc>
        <w:tc>
          <w:tcPr>
            <w:tcW w:w="9990" w:type="dxa"/>
            <w:vAlign w:val="center"/>
          </w:tcPr>
          <w:p w:rsidR="0053341D" w:rsidRPr="00C14036" w:rsidP="00600A30" w14:paraId="387B02EB" w14:textId="77777777">
            <w:pPr>
              <w:pStyle w:val="NoSpacing"/>
              <w:rPr>
                <w:b/>
                <w:bCs/>
                <w:sz w:val="16"/>
                <w:szCs w:val="16"/>
              </w:rPr>
            </w:pPr>
            <w:r w:rsidRPr="00C14036">
              <w:rPr>
                <w:b/>
                <w:bCs/>
                <w:sz w:val="16"/>
                <w:szCs w:val="16"/>
              </w:rPr>
              <w:t>Column 4.</w:t>
            </w:r>
            <w:r w:rsidRPr="00C14036">
              <w:rPr>
                <w:sz w:val="16"/>
                <w:szCs w:val="16"/>
              </w:rPr>
              <w:t xml:space="preserve"> </w:t>
            </w:r>
            <w:r w:rsidRPr="00C14036">
              <w:rPr>
                <w:b/>
                <w:bCs/>
                <w:sz w:val="16"/>
                <w:szCs w:val="16"/>
              </w:rPr>
              <w:t xml:space="preserve">Average dollar amount of assistance received and disbursed to all students through the institution. </w:t>
            </w:r>
            <w:r w:rsidRPr="00C14036">
              <w:rPr>
                <w:sz w:val="16"/>
                <w:szCs w:val="16"/>
              </w:rPr>
              <w:t>(Prior year value)</w:t>
            </w:r>
          </w:p>
        </w:tc>
      </w:tr>
    </w:tbl>
    <w:p w:rsidR="008D08E9" w:rsidRPr="004C6347" w:rsidP="00EC7868" w14:paraId="0E213023" w14:textId="737C1A2B">
      <w:pPr>
        <w:pStyle w:val="Heading2"/>
        <w:jc w:val="center"/>
        <w:rPr>
          <w:b/>
          <w:bCs/>
          <w:color w:val="auto"/>
          <w:sz w:val="16"/>
          <w:szCs w:val="16"/>
        </w:rPr>
      </w:pPr>
      <w:bookmarkStart w:id="98" w:name="_Toc134701341"/>
      <w:bookmarkStart w:id="99" w:name="_Toc156283626"/>
      <w:bookmarkStart w:id="100" w:name="_Hlk126054042"/>
      <w:bookmarkEnd w:id="95"/>
      <w:r w:rsidRPr="004C6347">
        <w:rPr>
          <w:b/>
          <w:bCs/>
          <w:color w:val="auto"/>
          <w:sz w:val="16"/>
          <w:szCs w:val="16"/>
        </w:rPr>
        <w:t xml:space="preserve">Student Financial Aid </w:t>
      </w:r>
      <w:bookmarkEnd w:id="98"/>
      <w:r w:rsidRPr="004C6347" w:rsidR="004C6347">
        <w:rPr>
          <w:b/>
          <w:bCs/>
          <w:color w:val="auto"/>
          <w:sz w:val="16"/>
          <w:szCs w:val="16"/>
        </w:rPr>
        <w:t>FAQs</w:t>
      </w:r>
      <w:r w:rsidR="00657439">
        <w:rPr>
          <w:b/>
          <w:bCs/>
          <w:color w:val="auto"/>
          <w:sz w:val="16"/>
          <w:szCs w:val="16"/>
        </w:rPr>
        <w:t xml:space="preserve"> </w:t>
      </w:r>
      <w:r w:rsidR="002E5D83">
        <w:rPr>
          <w:b/>
          <w:bCs/>
          <w:color w:val="auto"/>
          <w:sz w:val="16"/>
          <w:szCs w:val="16"/>
        </w:rPr>
        <w:t>2024-25</w:t>
      </w:r>
      <w:bookmarkEnd w:id="99"/>
    </w:p>
    <w:p w:rsidR="00D37A5D" w:rsidRPr="00E7413D" w:rsidP="00D37A5D" w14:paraId="4D97546B" w14:textId="77777777">
      <w:pPr>
        <w:pStyle w:val="NoSpacing"/>
        <w:rPr>
          <w:sz w:val="18"/>
          <w:szCs w:val="18"/>
        </w:rPr>
      </w:pPr>
    </w:p>
    <w:tbl>
      <w:tblPr>
        <w:tblStyle w:val="TableGrid"/>
        <w:tblW w:w="0" w:type="auto"/>
        <w:tblLook w:val="04A0"/>
      </w:tblPr>
      <w:tblGrid>
        <w:gridCol w:w="541"/>
        <w:gridCol w:w="10249"/>
      </w:tblGrid>
      <w:tr w14:paraId="704B6648" w14:textId="77777777" w:rsidTr="6F5338E7">
        <w:tblPrEx>
          <w:tblW w:w="0" w:type="auto"/>
          <w:tblLook w:val="04A0"/>
        </w:tblPrEx>
        <w:tc>
          <w:tcPr>
            <w:tcW w:w="10790" w:type="dxa"/>
            <w:gridSpan w:val="2"/>
            <w:shd w:val="clear" w:color="auto" w:fill="E7E6E6" w:themeFill="background2"/>
          </w:tcPr>
          <w:p w:rsidR="008D08E9" w:rsidRPr="00526D86" w:rsidP="00E42C65" w14:paraId="6DA50F5D" w14:textId="77777777">
            <w:pPr>
              <w:pStyle w:val="NoSpacing"/>
              <w:rPr>
                <w:sz w:val="16"/>
                <w:szCs w:val="16"/>
              </w:rPr>
            </w:pPr>
            <w:r w:rsidRPr="00526D86">
              <w:rPr>
                <w:sz w:val="16"/>
                <w:szCs w:val="16"/>
              </w:rPr>
              <w:t>General</w:t>
            </w:r>
          </w:p>
        </w:tc>
      </w:tr>
      <w:tr w14:paraId="304F0CAF" w14:textId="77777777" w:rsidTr="00CD6FDE">
        <w:tblPrEx>
          <w:tblW w:w="0" w:type="auto"/>
          <w:tblLook w:val="04A0"/>
        </w:tblPrEx>
        <w:tc>
          <w:tcPr>
            <w:tcW w:w="541" w:type="dxa"/>
            <w:vAlign w:val="center"/>
          </w:tcPr>
          <w:p w:rsidR="008D08E9" w:rsidRPr="00526D86" w:rsidP="00E42C65" w14:paraId="179FCFF8" w14:textId="77777777">
            <w:pPr>
              <w:pStyle w:val="NoSpacing"/>
              <w:jc w:val="center"/>
              <w:rPr>
                <w:sz w:val="16"/>
                <w:szCs w:val="16"/>
              </w:rPr>
            </w:pPr>
            <w:r w:rsidRPr="00526D86">
              <w:rPr>
                <w:sz w:val="16"/>
                <w:szCs w:val="16"/>
              </w:rPr>
              <w:t>1</w:t>
            </w:r>
          </w:p>
        </w:tc>
        <w:tc>
          <w:tcPr>
            <w:tcW w:w="10249" w:type="dxa"/>
          </w:tcPr>
          <w:p w:rsidR="008D08E9" w:rsidRPr="00526D86" w:rsidP="00E42C65" w14:paraId="68FA21A7" w14:textId="77777777">
            <w:pPr>
              <w:pStyle w:val="NoSpacing"/>
              <w:rPr>
                <w:sz w:val="16"/>
                <w:szCs w:val="16"/>
                <w:u w:val="single"/>
              </w:rPr>
            </w:pPr>
            <w:r w:rsidRPr="00526D86">
              <w:rPr>
                <w:sz w:val="16"/>
                <w:szCs w:val="16"/>
                <w:u w:val="single"/>
              </w:rPr>
              <w:t>Which institutions are required to complete the IPEDS Student Financial Aid (SFA) component?</w:t>
            </w:r>
          </w:p>
          <w:p w:rsidR="008D08E9" w:rsidRPr="00526D86" w:rsidP="00E42C65" w14:paraId="5EE9E539" w14:textId="77777777">
            <w:pPr>
              <w:pStyle w:val="NoSpacing"/>
              <w:rPr>
                <w:sz w:val="16"/>
                <w:szCs w:val="16"/>
              </w:rPr>
            </w:pPr>
          </w:p>
          <w:p w:rsidR="008D08E9" w:rsidRPr="00526D86" w:rsidP="00E42C65" w14:paraId="4E0BA894" w14:textId="57071E61">
            <w:pPr>
              <w:pStyle w:val="NoSpacing"/>
              <w:rPr>
                <w:sz w:val="16"/>
                <w:szCs w:val="16"/>
              </w:rPr>
            </w:pPr>
            <w:r w:rsidRPr="008C4E4E">
              <w:rPr>
                <w:sz w:val="16"/>
                <w:szCs w:val="16"/>
              </w:rPr>
              <w:t>All postsecondary institutions that either 1.) participate</w:t>
            </w:r>
            <w:r w:rsidRPr="008C4E4E" w:rsidR="00931620">
              <w:rPr>
                <w:sz w:val="16"/>
                <w:szCs w:val="16"/>
              </w:rPr>
              <w:t>d</w:t>
            </w:r>
            <w:r w:rsidRPr="008C4E4E">
              <w:rPr>
                <w:sz w:val="16"/>
                <w:szCs w:val="16"/>
              </w:rPr>
              <w:t xml:space="preserve"> in </w:t>
            </w:r>
            <w:r w:rsidRPr="008C4E4E" w:rsidR="00931620">
              <w:rPr>
                <w:sz w:val="16"/>
                <w:szCs w:val="16"/>
              </w:rPr>
              <w:t xml:space="preserve">Title IV </w:t>
            </w:r>
            <w:r w:rsidRPr="008C4E4E">
              <w:rPr>
                <w:sz w:val="16"/>
                <w:szCs w:val="16"/>
              </w:rPr>
              <w:t xml:space="preserve">federal student financial aid programs or 2.) </w:t>
            </w:r>
            <w:r w:rsidRPr="008C4E4E" w:rsidR="00931620">
              <w:rPr>
                <w:sz w:val="16"/>
                <w:szCs w:val="16"/>
              </w:rPr>
              <w:t xml:space="preserve">were eligible to participate in Title IV federal student financial aid programs </w:t>
            </w:r>
            <w:r w:rsidRPr="00526D86">
              <w:rPr>
                <w:sz w:val="16"/>
                <w:szCs w:val="16"/>
              </w:rPr>
              <w:t>any time during</w:t>
            </w:r>
            <w:r w:rsidR="00931620">
              <w:rPr>
                <w:color w:val="00B050"/>
                <w:sz w:val="16"/>
                <w:szCs w:val="16"/>
              </w:rPr>
              <w:t xml:space="preserve"> </w:t>
            </w:r>
            <w:r w:rsidR="00931620">
              <w:rPr>
                <w:sz w:val="16"/>
                <w:szCs w:val="16"/>
              </w:rPr>
              <w:t xml:space="preserve">the </w:t>
            </w:r>
            <w:r w:rsidR="00961096">
              <w:rPr>
                <w:color w:val="00B050"/>
                <w:sz w:val="16"/>
                <w:szCs w:val="16"/>
              </w:rPr>
              <w:t>2023-24</w:t>
            </w:r>
            <w:r w:rsidRPr="00526D86">
              <w:rPr>
                <w:color w:val="00B050"/>
                <w:sz w:val="16"/>
                <w:szCs w:val="16"/>
              </w:rPr>
              <w:t xml:space="preserve"> </w:t>
            </w:r>
            <w:r w:rsidRPr="00526D86">
              <w:rPr>
                <w:sz w:val="16"/>
                <w:szCs w:val="16"/>
              </w:rPr>
              <w:t>SFA</w:t>
            </w:r>
            <w:r w:rsidR="005D4D1C">
              <w:rPr>
                <w:sz w:val="16"/>
                <w:szCs w:val="16"/>
              </w:rPr>
              <w:t xml:space="preserve"> </w:t>
            </w:r>
            <w:r w:rsidRPr="008C4E4E" w:rsidR="005D4D1C">
              <w:rPr>
                <w:sz w:val="16"/>
                <w:szCs w:val="16"/>
              </w:rPr>
              <w:t xml:space="preserve">reporting periods requested for the </w:t>
            </w:r>
            <w:r w:rsidRPr="00C14036" w:rsidR="005D4D1C">
              <w:rPr>
                <w:color w:val="00B050"/>
                <w:sz w:val="16"/>
                <w:szCs w:val="16"/>
              </w:rPr>
              <w:t xml:space="preserve">2024-25 </w:t>
            </w:r>
            <w:r w:rsidRPr="008C4E4E" w:rsidR="005D4D1C">
              <w:rPr>
                <w:sz w:val="16"/>
                <w:szCs w:val="16"/>
              </w:rPr>
              <w:t>IPEDS Data Collection Cycle</w:t>
            </w:r>
            <w:r w:rsidRPr="008C4E4E">
              <w:rPr>
                <w:sz w:val="16"/>
                <w:szCs w:val="16"/>
              </w:rPr>
              <w:t>.</w:t>
            </w:r>
          </w:p>
        </w:tc>
      </w:tr>
      <w:tr w14:paraId="5DFCDF84" w14:textId="77777777" w:rsidTr="00CD6FDE">
        <w:tblPrEx>
          <w:tblW w:w="0" w:type="auto"/>
          <w:tblLook w:val="04A0"/>
        </w:tblPrEx>
        <w:tc>
          <w:tcPr>
            <w:tcW w:w="541" w:type="dxa"/>
            <w:vAlign w:val="center"/>
          </w:tcPr>
          <w:p w:rsidR="008D08E9" w:rsidRPr="00526D86" w:rsidP="00E42C65" w14:paraId="63A66406" w14:textId="77777777">
            <w:pPr>
              <w:pStyle w:val="NoSpacing"/>
              <w:jc w:val="center"/>
              <w:rPr>
                <w:sz w:val="16"/>
                <w:szCs w:val="16"/>
              </w:rPr>
            </w:pPr>
            <w:r w:rsidRPr="00526D86">
              <w:rPr>
                <w:sz w:val="16"/>
                <w:szCs w:val="16"/>
              </w:rPr>
              <w:t>2</w:t>
            </w:r>
          </w:p>
        </w:tc>
        <w:tc>
          <w:tcPr>
            <w:tcW w:w="10249" w:type="dxa"/>
          </w:tcPr>
          <w:p w:rsidR="008D08E9" w:rsidRPr="00526D86" w:rsidP="00E42C65" w14:paraId="01581AD7" w14:textId="4725628E">
            <w:pPr>
              <w:pStyle w:val="NoSpacing"/>
              <w:rPr>
                <w:sz w:val="16"/>
                <w:szCs w:val="16"/>
                <w:u w:val="single"/>
              </w:rPr>
            </w:pPr>
            <w:r w:rsidRPr="00526D86">
              <w:rPr>
                <w:sz w:val="16"/>
                <w:szCs w:val="16"/>
                <w:u w:val="single"/>
              </w:rPr>
              <w:t xml:space="preserve">What is the reporting period covered by SFA for the </w:t>
            </w:r>
            <w:r w:rsidR="009E4627">
              <w:rPr>
                <w:color w:val="00B050"/>
                <w:sz w:val="16"/>
                <w:szCs w:val="16"/>
                <w:u w:val="single"/>
              </w:rPr>
              <w:t>2024-25</w:t>
            </w:r>
            <w:r w:rsidRPr="00526D86">
              <w:rPr>
                <w:color w:val="00B050"/>
                <w:sz w:val="16"/>
                <w:szCs w:val="16"/>
                <w:u w:val="single"/>
              </w:rPr>
              <w:t xml:space="preserve"> </w:t>
            </w:r>
            <w:r w:rsidRPr="00526D86">
              <w:rPr>
                <w:sz w:val="16"/>
                <w:szCs w:val="16"/>
                <w:u w:val="single"/>
              </w:rPr>
              <w:t>collection year?</w:t>
            </w:r>
          </w:p>
          <w:p w:rsidR="008D08E9" w:rsidRPr="00526D86" w:rsidP="00E42C65" w14:paraId="2C0A69B9" w14:textId="77777777">
            <w:pPr>
              <w:pStyle w:val="NoSpacing"/>
              <w:rPr>
                <w:sz w:val="16"/>
                <w:szCs w:val="16"/>
              </w:rPr>
            </w:pPr>
          </w:p>
          <w:p w:rsidR="008D08E9" w:rsidRPr="002D5BE6" w:rsidP="00E42C65" w14:paraId="14C915A7" w14:textId="061B57EF">
            <w:pPr>
              <w:pStyle w:val="NoSpacing"/>
              <w:rPr>
                <w:sz w:val="16"/>
                <w:szCs w:val="16"/>
              </w:rPr>
            </w:pPr>
            <w:r w:rsidRPr="00526D86">
              <w:rPr>
                <w:sz w:val="16"/>
                <w:szCs w:val="16"/>
              </w:rPr>
              <w:t xml:space="preserve">For the </w:t>
            </w:r>
            <w:r w:rsidR="009E4627">
              <w:rPr>
                <w:color w:val="00B050"/>
                <w:sz w:val="16"/>
                <w:szCs w:val="16"/>
              </w:rPr>
              <w:t>2024-25</w:t>
            </w:r>
            <w:r w:rsidRPr="00526D86">
              <w:rPr>
                <w:color w:val="00B050"/>
                <w:sz w:val="16"/>
                <w:szCs w:val="16"/>
              </w:rPr>
              <w:t xml:space="preserve"> </w:t>
            </w:r>
            <w:r w:rsidRPr="00526D86">
              <w:rPr>
                <w:sz w:val="16"/>
                <w:szCs w:val="16"/>
              </w:rPr>
              <w:t>data collection, institutions should report</w:t>
            </w:r>
            <w:r w:rsidRPr="00526D86" w:rsidR="00EC7A71">
              <w:rPr>
                <w:sz w:val="16"/>
                <w:szCs w:val="16"/>
              </w:rPr>
              <w:t xml:space="preserve"> award or disbursement data</w:t>
            </w:r>
            <w:r w:rsidRPr="00EA402F" w:rsidR="00EA402F">
              <w:rPr>
                <w:sz w:val="16"/>
                <w:szCs w:val="16"/>
              </w:rPr>
              <w:t xml:space="preserve"> </w:t>
            </w:r>
            <w:r w:rsidRPr="00526D86" w:rsidR="00EC7A71">
              <w:rPr>
                <w:sz w:val="16"/>
                <w:szCs w:val="16"/>
              </w:rPr>
              <w:t xml:space="preserve">for students </w:t>
            </w:r>
            <w:r w:rsidRPr="008E458F" w:rsidR="00EC7A71">
              <w:rPr>
                <w:b/>
                <w:bCs/>
                <w:sz w:val="16"/>
                <w:szCs w:val="16"/>
              </w:rPr>
              <w:t xml:space="preserve">enrolled during </w:t>
            </w:r>
            <w:r w:rsidRPr="008E458F" w:rsidR="00E03175">
              <w:rPr>
                <w:b/>
                <w:bCs/>
                <w:sz w:val="16"/>
                <w:szCs w:val="16"/>
              </w:rPr>
              <w:t>academic year</w:t>
            </w:r>
            <w:r w:rsidRPr="00526D86" w:rsidR="00E03175">
              <w:rPr>
                <w:sz w:val="16"/>
                <w:szCs w:val="16"/>
              </w:rPr>
              <w:t xml:space="preserve"> </w:t>
            </w:r>
            <w:r w:rsidR="00961096">
              <w:rPr>
                <w:color w:val="00B050"/>
                <w:sz w:val="16"/>
                <w:szCs w:val="16"/>
              </w:rPr>
              <w:t>2023-24</w:t>
            </w:r>
            <w:r w:rsidRPr="002D5BE6" w:rsidR="00D174B2">
              <w:rPr>
                <w:sz w:val="16"/>
                <w:szCs w:val="16"/>
              </w:rPr>
              <w:t>.</w:t>
            </w:r>
          </w:p>
          <w:p w:rsidR="0079082C" w:rsidRPr="00526D86" w:rsidP="00E42C65" w14:paraId="0C37BB04" w14:textId="77777777">
            <w:pPr>
              <w:pStyle w:val="NoSpacing"/>
              <w:rPr>
                <w:sz w:val="16"/>
                <w:szCs w:val="16"/>
              </w:rPr>
            </w:pPr>
          </w:p>
          <w:p w:rsidR="009E13A5" w:rsidRPr="002D5BE6" w:rsidP="00E42C65" w14:paraId="30DE2645" w14:textId="3C0BE8E7">
            <w:pPr>
              <w:pStyle w:val="NoSpacing"/>
              <w:ind w:left="720"/>
              <w:rPr>
                <w:sz w:val="16"/>
                <w:szCs w:val="16"/>
              </w:rPr>
            </w:pPr>
            <w:r w:rsidRPr="002D5BE6">
              <w:rPr>
                <w:b/>
                <w:bCs/>
                <w:sz w:val="16"/>
                <w:szCs w:val="16"/>
              </w:rPr>
              <w:t xml:space="preserve">Important Note: </w:t>
            </w:r>
            <w:r w:rsidRPr="002D5BE6">
              <w:rPr>
                <w:sz w:val="16"/>
                <w:szCs w:val="16"/>
              </w:rPr>
              <w:t xml:space="preserve">If the </w:t>
            </w:r>
            <w:r w:rsidRPr="002D5BE6" w:rsidR="008E458F">
              <w:rPr>
                <w:sz w:val="16"/>
                <w:szCs w:val="16"/>
              </w:rPr>
              <w:t>financial aid student counts do not match student counts reported in another IPEDS survey component, please work with the data reporter for the survey component at your institution to determine why the numbers are different. Contact the IPEDS Help Desk if you need assistance revising or correcting data.</w:t>
            </w:r>
          </w:p>
          <w:p w:rsidR="008D08E9" w:rsidRPr="00526D86" w:rsidP="00E42C65" w14:paraId="51CAFF8E" w14:textId="77777777">
            <w:pPr>
              <w:pStyle w:val="NoSpacing"/>
              <w:ind w:left="720"/>
              <w:rPr>
                <w:sz w:val="16"/>
                <w:szCs w:val="16"/>
              </w:rPr>
            </w:pPr>
          </w:p>
          <w:p w:rsidR="008D08E9" w:rsidRPr="00526D86" w:rsidP="00E42C65" w14:paraId="73BABAD5" w14:textId="5BAD003F">
            <w:pPr>
              <w:pStyle w:val="NoSpacing"/>
              <w:rPr>
                <w:sz w:val="16"/>
                <w:szCs w:val="16"/>
              </w:rPr>
            </w:pPr>
            <w:r w:rsidRPr="00526D86">
              <w:rPr>
                <w:sz w:val="16"/>
                <w:szCs w:val="16"/>
              </w:rPr>
              <w:t>For institutions that enroll undergraduate and graduate students who received military or veteran benefits:</w:t>
            </w:r>
          </w:p>
          <w:p w:rsidR="008D08E9" w:rsidRPr="006429D4" w:rsidP="00A50091" w14:paraId="5D9E6BD2" w14:textId="785708EA">
            <w:pPr>
              <w:pStyle w:val="NoSpacing"/>
              <w:numPr>
                <w:ilvl w:val="0"/>
                <w:numId w:val="15"/>
              </w:numPr>
              <w:rPr>
                <w:sz w:val="16"/>
                <w:szCs w:val="16"/>
              </w:rPr>
            </w:pPr>
            <w:r w:rsidRPr="006429D4">
              <w:rPr>
                <w:sz w:val="16"/>
                <w:szCs w:val="16"/>
              </w:rPr>
              <w:t xml:space="preserve">The data reported for the </w:t>
            </w:r>
            <w:r w:rsidRPr="006429D4">
              <w:rPr>
                <w:b/>
                <w:bCs/>
                <w:sz w:val="16"/>
                <w:szCs w:val="16"/>
              </w:rPr>
              <w:t>Post-9/11 GI Bill</w:t>
            </w:r>
            <w:r w:rsidRPr="006429D4">
              <w:rPr>
                <w:sz w:val="16"/>
                <w:szCs w:val="16"/>
              </w:rPr>
              <w:t xml:space="preserve"> benefit questions should be for </w:t>
            </w:r>
            <w:r w:rsidRPr="008C4E4E" w:rsidR="007A5BE8">
              <w:rPr>
                <w:sz w:val="16"/>
                <w:szCs w:val="16"/>
              </w:rPr>
              <w:t>students who received benefits</w:t>
            </w:r>
            <w:r w:rsidRPr="008C4E4E" w:rsidR="00CD6FDE">
              <w:rPr>
                <w:sz w:val="16"/>
                <w:szCs w:val="16"/>
              </w:rPr>
              <w:t xml:space="preserve"> </w:t>
            </w:r>
            <w:r w:rsidRPr="006429D4">
              <w:rPr>
                <w:sz w:val="16"/>
                <w:szCs w:val="16"/>
              </w:rPr>
              <w:t xml:space="preserve">from </w:t>
            </w:r>
            <w:r w:rsidRPr="007A5BE8">
              <w:rPr>
                <w:color w:val="00B050"/>
                <w:sz w:val="16"/>
                <w:szCs w:val="16"/>
              </w:rPr>
              <w:t>July 1</w:t>
            </w:r>
            <w:r w:rsidR="00CD6FDE">
              <w:rPr>
                <w:color w:val="00B050"/>
                <w:sz w:val="16"/>
                <w:szCs w:val="16"/>
              </w:rPr>
              <w:t>, 2023</w:t>
            </w:r>
            <w:r w:rsidRPr="007A5BE8">
              <w:rPr>
                <w:color w:val="00B050"/>
                <w:sz w:val="16"/>
                <w:szCs w:val="16"/>
              </w:rPr>
              <w:t xml:space="preserve"> to June 30</w:t>
            </w:r>
            <w:r w:rsidR="007A5BE8">
              <w:rPr>
                <w:color w:val="00B050"/>
                <w:sz w:val="16"/>
                <w:szCs w:val="16"/>
              </w:rPr>
              <w:t xml:space="preserve">, </w:t>
            </w:r>
            <w:r w:rsidR="00CD6FDE">
              <w:rPr>
                <w:color w:val="00B050"/>
                <w:sz w:val="16"/>
                <w:szCs w:val="16"/>
              </w:rPr>
              <w:t>202</w:t>
            </w:r>
            <w:r w:rsidRPr="00CD6FDE" w:rsidR="007A5BE8">
              <w:rPr>
                <w:color w:val="00B050"/>
                <w:sz w:val="16"/>
                <w:szCs w:val="16"/>
              </w:rPr>
              <w:t>4</w:t>
            </w:r>
            <w:r w:rsidRPr="00AF4FBE" w:rsidR="007A5BE8">
              <w:rPr>
                <w:sz w:val="16"/>
                <w:szCs w:val="16"/>
              </w:rPr>
              <w:t xml:space="preserve"> </w:t>
            </w:r>
            <w:r w:rsidRPr="008C4E4E" w:rsidR="007A5BE8">
              <w:rPr>
                <w:sz w:val="16"/>
                <w:szCs w:val="16"/>
              </w:rPr>
              <w:t xml:space="preserve">known to the </w:t>
            </w:r>
            <w:r w:rsidRPr="008C4E4E" w:rsidR="0028314B">
              <w:rPr>
                <w:sz w:val="16"/>
                <w:szCs w:val="16"/>
              </w:rPr>
              <w:t>institution</w:t>
            </w:r>
            <w:r w:rsidRPr="008C4E4E">
              <w:rPr>
                <w:sz w:val="16"/>
                <w:szCs w:val="16"/>
              </w:rPr>
              <w:t>.</w:t>
            </w:r>
          </w:p>
          <w:p w:rsidR="008D08E9" w:rsidRPr="00526D86" w:rsidP="00A50091" w14:paraId="219B4D9A" w14:textId="37DBB69F">
            <w:pPr>
              <w:pStyle w:val="NoSpacing"/>
              <w:numPr>
                <w:ilvl w:val="0"/>
                <w:numId w:val="15"/>
              </w:numPr>
              <w:rPr>
                <w:sz w:val="16"/>
                <w:szCs w:val="16"/>
              </w:rPr>
            </w:pPr>
            <w:r w:rsidRPr="006429D4">
              <w:rPr>
                <w:sz w:val="16"/>
                <w:szCs w:val="16"/>
              </w:rPr>
              <w:t xml:space="preserve">The data </w:t>
            </w:r>
            <w:r w:rsidRPr="008C4E4E">
              <w:rPr>
                <w:sz w:val="16"/>
                <w:szCs w:val="16"/>
              </w:rPr>
              <w:t xml:space="preserve">reported for the </w:t>
            </w:r>
            <w:r w:rsidRPr="008C4E4E">
              <w:rPr>
                <w:b/>
                <w:bCs/>
                <w:sz w:val="16"/>
                <w:szCs w:val="16"/>
              </w:rPr>
              <w:t>Department of Defense Tuition Assistance Program</w:t>
            </w:r>
            <w:r w:rsidRPr="008C4E4E">
              <w:rPr>
                <w:sz w:val="16"/>
                <w:szCs w:val="16"/>
              </w:rPr>
              <w:t xml:space="preserve"> questions should be for </w:t>
            </w:r>
            <w:r w:rsidRPr="008C4E4E" w:rsidR="007A5BE8">
              <w:rPr>
                <w:sz w:val="16"/>
                <w:szCs w:val="16"/>
              </w:rPr>
              <w:t xml:space="preserve">students for whom the institution received and disbursed benefits </w:t>
            </w:r>
            <w:r w:rsidRPr="006429D4">
              <w:rPr>
                <w:sz w:val="16"/>
                <w:szCs w:val="16"/>
              </w:rPr>
              <w:t xml:space="preserve">from </w:t>
            </w:r>
            <w:r w:rsidRPr="00CD6FDE">
              <w:rPr>
                <w:color w:val="00B050"/>
                <w:sz w:val="16"/>
                <w:szCs w:val="16"/>
              </w:rPr>
              <w:t>October 1</w:t>
            </w:r>
            <w:r w:rsidRPr="00CD6FDE" w:rsidR="00CD6FDE">
              <w:rPr>
                <w:color w:val="00B050"/>
                <w:sz w:val="16"/>
                <w:szCs w:val="16"/>
              </w:rPr>
              <w:t>,</w:t>
            </w:r>
            <w:r w:rsidRPr="00CD6FDE" w:rsidR="007A5BE8">
              <w:rPr>
                <w:color w:val="00B050"/>
                <w:sz w:val="16"/>
                <w:szCs w:val="16"/>
              </w:rPr>
              <w:t xml:space="preserve"> 2023</w:t>
            </w:r>
            <w:r w:rsidRPr="00CD6FDE">
              <w:rPr>
                <w:color w:val="00B050"/>
                <w:sz w:val="16"/>
                <w:szCs w:val="16"/>
              </w:rPr>
              <w:t xml:space="preserve"> to September 30</w:t>
            </w:r>
            <w:r w:rsidRPr="00CD6FDE" w:rsidR="007A5BE8">
              <w:rPr>
                <w:color w:val="00B050"/>
                <w:sz w:val="16"/>
                <w:szCs w:val="16"/>
              </w:rPr>
              <w:t>, 2024</w:t>
            </w:r>
            <w:r w:rsidRPr="006429D4">
              <w:rPr>
                <w:sz w:val="16"/>
                <w:szCs w:val="16"/>
              </w:rPr>
              <w:t>.</w:t>
            </w:r>
          </w:p>
        </w:tc>
      </w:tr>
      <w:tr w14:paraId="10D7DF2A" w14:textId="77777777" w:rsidTr="00CD6FDE">
        <w:tblPrEx>
          <w:tblW w:w="0" w:type="auto"/>
          <w:tblLook w:val="04A0"/>
        </w:tblPrEx>
        <w:tc>
          <w:tcPr>
            <w:tcW w:w="541" w:type="dxa"/>
            <w:vAlign w:val="center"/>
          </w:tcPr>
          <w:p w:rsidR="008D08E9" w:rsidRPr="00526D86" w:rsidP="00E42C65" w14:paraId="4917AB3C" w14:textId="77777777">
            <w:pPr>
              <w:pStyle w:val="NoSpacing"/>
              <w:jc w:val="center"/>
              <w:rPr>
                <w:sz w:val="16"/>
                <w:szCs w:val="16"/>
              </w:rPr>
            </w:pPr>
            <w:r w:rsidRPr="00526D86">
              <w:rPr>
                <w:sz w:val="16"/>
                <w:szCs w:val="16"/>
              </w:rPr>
              <w:t>3</w:t>
            </w:r>
          </w:p>
        </w:tc>
        <w:tc>
          <w:tcPr>
            <w:tcW w:w="10249" w:type="dxa"/>
          </w:tcPr>
          <w:p w:rsidR="008D08E9" w:rsidRPr="00526D86" w:rsidP="00E42C65" w14:paraId="2C11064C" w14:textId="02F9B9C6">
            <w:pPr>
              <w:pStyle w:val="NoSpacing"/>
              <w:rPr>
                <w:sz w:val="16"/>
                <w:szCs w:val="16"/>
                <w:u w:val="single"/>
              </w:rPr>
            </w:pPr>
            <w:r w:rsidRPr="00526D86">
              <w:rPr>
                <w:sz w:val="16"/>
                <w:szCs w:val="16"/>
                <w:u w:val="single"/>
              </w:rPr>
              <w:t xml:space="preserve">What changes occurred for SFA for the </w:t>
            </w:r>
            <w:r w:rsidR="009E4627">
              <w:rPr>
                <w:color w:val="00B050"/>
                <w:sz w:val="16"/>
                <w:szCs w:val="16"/>
                <w:u w:val="single"/>
              </w:rPr>
              <w:t>2024-25</w:t>
            </w:r>
            <w:r w:rsidRPr="00526D86">
              <w:rPr>
                <w:color w:val="00B050"/>
                <w:sz w:val="16"/>
                <w:szCs w:val="16"/>
                <w:u w:val="single"/>
              </w:rPr>
              <w:t xml:space="preserve"> </w:t>
            </w:r>
            <w:r w:rsidRPr="00526D86">
              <w:rPr>
                <w:sz w:val="16"/>
                <w:szCs w:val="16"/>
                <w:u w:val="single"/>
              </w:rPr>
              <w:t>collection year?</w:t>
            </w:r>
          </w:p>
          <w:p w:rsidR="008D08E9" w:rsidRPr="00526D86" w:rsidP="00E42C65" w14:paraId="242B61DC" w14:textId="77777777">
            <w:pPr>
              <w:pStyle w:val="NoSpacing"/>
              <w:rPr>
                <w:sz w:val="16"/>
                <w:szCs w:val="16"/>
              </w:rPr>
            </w:pPr>
          </w:p>
          <w:p w:rsidR="001847EB" w:rsidP="001847EB" w14:paraId="6B7CFD96" w14:textId="7933C801">
            <w:pPr>
              <w:pStyle w:val="NoSpacing"/>
              <w:rPr>
                <w:sz w:val="16"/>
                <w:szCs w:val="16"/>
              </w:rPr>
            </w:pPr>
            <w:r w:rsidRPr="00526D86">
              <w:rPr>
                <w:sz w:val="16"/>
                <w:szCs w:val="16"/>
              </w:rPr>
              <w:t xml:space="preserve">The following changes were implemented for the </w:t>
            </w:r>
            <w:r w:rsidR="009E4627">
              <w:rPr>
                <w:color w:val="00B050"/>
                <w:sz w:val="16"/>
                <w:szCs w:val="16"/>
              </w:rPr>
              <w:t>2024-25</w:t>
            </w:r>
            <w:r w:rsidRPr="00526D86">
              <w:rPr>
                <w:sz w:val="16"/>
                <w:szCs w:val="16"/>
              </w:rPr>
              <w:t xml:space="preserve"> data collection period:</w:t>
            </w:r>
            <w:r w:rsidR="00CD63AF">
              <w:rPr>
                <w:sz w:val="16"/>
                <w:szCs w:val="16"/>
              </w:rPr>
              <w:t>'</w:t>
            </w:r>
          </w:p>
          <w:p w:rsidR="00FD5236" w:rsidRPr="006C0FC9" w:rsidP="00FD5236" w14:paraId="11613056" w14:textId="77777777">
            <w:pPr>
              <w:pStyle w:val="NoSpacing"/>
              <w:numPr>
                <w:ilvl w:val="0"/>
                <w:numId w:val="3"/>
              </w:numPr>
              <w:rPr>
                <w:sz w:val="16"/>
                <w:szCs w:val="16"/>
              </w:rPr>
            </w:pPr>
            <w:r w:rsidRPr="006C0FC9">
              <w:rPr>
                <w:sz w:val="16"/>
                <w:szCs w:val="16"/>
              </w:rPr>
              <w:t>Moved the cost of attendance and average net price data items to the new IPEDS Cost (CST) survey component.</w:t>
            </w:r>
          </w:p>
          <w:p w:rsidR="00FD5236" w:rsidRPr="006C0FC9" w:rsidP="00FD5236" w14:paraId="588808E4" w14:textId="77777777">
            <w:pPr>
              <w:pStyle w:val="NoSpacing"/>
              <w:numPr>
                <w:ilvl w:val="0"/>
                <w:numId w:val="3"/>
              </w:numPr>
              <w:rPr>
                <w:sz w:val="16"/>
                <w:szCs w:val="16"/>
              </w:rPr>
            </w:pPr>
            <w:r w:rsidRPr="006C0FC9">
              <w:rPr>
                <w:sz w:val="16"/>
                <w:szCs w:val="16"/>
              </w:rPr>
              <w:t>Updated the SFA Survey form and instructions based on legislative changes, U.S. Department of Education guidance, and industry practices.</w:t>
            </w:r>
          </w:p>
          <w:p w:rsidR="00FD5236" w:rsidRPr="006C0FC9" w:rsidP="00FD5236" w14:paraId="75C9EEC3" w14:textId="77777777">
            <w:pPr>
              <w:pStyle w:val="NoSpacing"/>
              <w:numPr>
                <w:ilvl w:val="0"/>
                <w:numId w:val="3"/>
              </w:numPr>
              <w:rPr>
                <w:sz w:val="16"/>
                <w:szCs w:val="16"/>
              </w:rPr>
            </w:pPr>
            <w:r w:rsidRPr="006C0FC9">
              <w:rPr>
                <w:sz w:val="16"/>
                <w:szCs w:val="16"/>
              </w:rPr>
              <w:t>Applied the screening question from Section 2 to all institutions.</w:t>
            </w:r>
          </w:p>
          <w:p w:rsidR="00FD5236" w:rsidRPr="006C0FC9" w:rsidP="00FD5236" w14:paraId="5ED9AA2C" w14:textId="77777777">
            <w:pPr>
              <w:pStyle w:val="NoSpacing"/>
              <w:numPr>
                <w:ilvl w:val="0"/>
                <w:numId w:val="3"/>
              </w:numPr>
              <w:rPr>
                <w:sz w:val="16"/>
                <w:szCs w:val="16"/>
              </w:rPr>
            </w:pPr>
            <w:r w:rsidRPr="006C0FC9">
              <w:rPr>
                <w:sz w:val="16"/>
                <w:szCs w:val="16"/>
              </w:rPr>
              <w:t>Applied the context box from Section 2 to all institutions.</w:t>
            </w:r>
          </w:p>
          <w:p w:rsidR="00FD5236" w:rsidRPr="006C0FC9" w:rsidP="00FD5236" w14:paraId="5F623339" w14:textId="75CEB6F0">
            <w:pPr>
              <w:pStyle w:val="NoSpacing"/>
              <w:numPr>
                <w:ilvl w:val="0"/>
                <w:numId w:val="3"/>
              </w:numPr>
              <w:rPr>
                <w:sz w:val="16"/>
                <w:szCs w:val="16"/>
              </w:rPr>
            </w:pPr>
            <w:r w:rsidRPr="006C0FC9">
              <w:rPr>
                <w:sz w:val="16"/>
                <w:szCs w:val="16"/>
              </w:rPr>
              <w:t xml:space="preserve">Clarified loans to students reported in Section 1, Part </w:t>
            </w:r>
            <w:r w:rsidR="00887D9B">
              <w:rPr>
                <w:sz w:val="16"/>
                <w:szCs w:val="16"/>
              </w:rPr>
              <w:t>C</w:t>
            </w:r>
            <w:r w:rsidRPr="006C0FC9">
              <w:rPr>
                <w:sz w:val="16"/>
                <w:szCs w:val="16"/>
              </w:rPr>
              <w:t>, Line 7 include private education loans.</w:t>
            </w:r>
          </w:p>
          <w:p w:rsidR="00FD5236" w:rsidRPr="006C0FC9" w:rsidP="00FD5236" w14:paraId="5553F85C" w14:textId="77777777">
            <w:pPr>
              <w:pStyle w:val="NoSpacing"/>
              <w:numPr>
                <w:ilvl w:val="0"/>
                <w:numId w:val="3"/>
              </w:numPr>
              <w:rPr>
                <w:sz w:val="16"/>
                <w:szCs w:val="16"/>
              </w:rPr>
            </w:pPr>
            <w:r w:rsidRPr="006C0FC9">
              <w:rPr>
                <w:sz w:val="16"/>
                <w:szCs w:val="16"/>
              </w:rPr>
              <w:t xml:space="preserve">Clarified Fall Enrollment (EF) student counts are carried forward and used to calculate average aid amounts and percentages for academic reporters whereas 12-Month Enrollment (E12) student counts are carried forward and used to calculate average aid amount and percentages for program reporters throughout the survey. </w:t>
            </w:r>
          </w:p>
          <w:p w:rsidR="00E67F6D" w:rsidRPr="006022D5" w:rsidP="00CD63AF" w14:paraId="2F55FD01" w14:textId="0A3898FB">
            <w:pPr>
              <w:pStyle w:val="NoSpacing"/>
              <w:numPr>
                <w:ilvl w:val="0"/>
                <w:numId w:val="3"/>
              </w:numPr>
              <w:rPr>
                <w:sz w:val="16"/>
                <w:szCs w:val="16"/>
              </w:rPr>
            </w:pPr>
            <w:r w:rsidRPr="006C0FC9">
              <w:rPr>
                <w:sz w:val="16"/>
                <w:szCs w:val="16"/>
              </w:rPr>
              <w:t>Eliminated the multiple forms that were historically presented on the survey materials page; however, there remain differences in how institutions report. Those differences are indicated in gold text on the single remaining form as presented to OMB. Institutions will not see the gold text and will only see the screens that are applicable to them.</w:t>
            </w:r>
          </w:p>
        </w:tc>
      </w:tr>
      <w:tr w14:paraId="545204AE" w14:textId="77777777" w:rsidTr="00CD6FDE">
        <w:tblPrEx>
          <w:tblW w:w="0" w:type="auto"/>
          <w:tblLook w:val="04A0"/>
        </w:tblPrEx>
        <w:tc>
          <w:tcPr>
            <w:tcW w:w="541" w:type="dxa"/>
            <w:vAlign w:val="center"/>
          </w:tcPr>
          <w:p w:rsidR="008D08E9" w:rsidRPr="00526D86" w:rsidP="00E42C65" w14:paraId="449912E4" w14:textId="77777777">
            <w:pPr>
              <w:pStyle w:val="NoSpacing"/>
              <w:jc w:val="center"/>
              <w:rPr>
                <w:sz w:val="16"/>
                <w:szCs w:val="16"/>
              </w:rPr>
            </w:pPr>
            <w:r w:rsidRPr="00526D86">
              <w:rPr>
                <w:sz w:val="16"/>
                <w:szCs w:val="16"/>
              </w:rPr>
              <w:t>4</w:t>
            </w:r>
          </w:p>
        </w:tc>
        <w:tc>
          <w:tcPr>
            <w:tcW w:w="10249" w:type="dxa"/>
          </w:tcPr>
          <w:p w:rsidR="008D08E9" w:rsidRPr="00526D86" w:rsidP="00E42C65" w14:paraId="3F769D5A" w14:textId="77777777">
            <w:pPr>
              <w:pStyle w:val="NoSpacing"/>
              <w:rPr>
                <w:sz w:val="16"/>
                <w:szCs w:val="16"/>
                <w:u w:val="single"/>
              </w:rPr>
            </w:pPr>
            <w:r w:rsidRPr="00526D86">
              <w:rPr>
                <w:sz w:val="16"/>
                <w:szCs w:val="16"/>
                <w:u w:val="single"/>
              </w:rPr>
              <w:t>Can I revise my institutions cost of attendance (COA) data in SFA?</w:t>
            </w:r>
          </w:p>
          <w:p w:rsidR="008D08E9" w:rsidRPr="00CD6FDE" w:rsidP="00E42C65" w14:paraId="447F6E72" w14:textId="77777777">
            <w:pPr>
              <w:pStyle w:val="NoSpacing"/>
              <w:rPr>
                <w:sz w:val="16"/>
                <w:szCs w:val="16"/>
              </w:rPr>
            </w:pPr>
          </w:p>
          <w:p w:rsidR="008D08E9" w:rsidRPr="00A63B53" w:rsidP="00E42C65" w14:paraId="67BCE2B4" w14:textId="23A2D3C9">
            <w:pPr>
              <w:pStyle w:val="NoSpacing"/>
              <w:rPr>
                <w:sz w:val="16"/>
                <w:szCs w:val="16"/>
              </w:rPr>
            </w:pPr>
            <w:r w:rsidRPr="00830AA8">
              <w:rPr>
                <w:sz w:val="16"/>
                <w:szCs w:val="16"/>
              </w:rPr>
              <w:t xml:space="preserve">No. </w:t>
            </w:r>
            <w:r w:rsidRPr="00830AA8" w:rsidR="000A76B8">
              <w:rPr>
                <w:sz w:val="16"/>
                <w:szCs w:val="16"/>
              </w:rPr>
              <w:t>Beginning with</w:t>
            </w:r>
            <w:r w:rsidRPr="00830AA8" w:rsidR="00B366CB">
              <w:rPr>
                <w:sz w:val="16"/>
                <w:szCs w:val="16"/>
              </w:rPr>
              <w:t xml:space="preserve"> the 2024-25 data collection, </w:t>
            </w:r>
            <w:r w:rsidRPr="00830AA8">
              <w:rPr>
                <w:sz w:val="16"/>
                <w:szCs w:val="16"/>
              </w:rPr>
              <w:t xml:space="preserve">COA data </w:t>
            </w:r>
            <w:r w:rsidRPr="00830AA8" w:rsidR="000A76B8">
              <w:rPr>
                <w:sz w:val="16"/>
                <w:szCs w:val="16"/>
              </w:rPr>
              <w:t xml:space="preserve">is collected in </w:t>
            </w:r>
            <w:r w:rsidRPr="00830AA8">
              <w:rPr>
                <w:sz w:val="16"/>
                <w:szCs w:val="16"/>
              </w:rPr>
              <w:t xml:space="preserve">the new IPEDS Cost (CST) </w:t>
            </w:r>
            <w:r w:rsidRPr="00830AA8" w:rsidR="000A76B8">
              <w:rPr>
                <w:sz w:val="16"/>
                <w:szCs w:val="16"/>
              </w:rPr>
              <w:t>s</w:t>
            </w:r>
            <w:r w:rsidRPr="00830AA8">
              <w:rPr>
                <w:sz w:val="16"/>
                <w:szCs w:val="16"/>
              </w:rPr>
              <w:t xml:space="preserve">urvey </w:t>
            </w:r>
            <w:r w:rsidRPr="00830AA8" w:rsidR="000A76B8">
              <w:rPr>
                <w:sz w:val="16"/>
                <w:szCs w:val="16"/>
              </w:rPr>
              <w:t>component</w:t>
            </w:r>
            <w:r w:rsidRPr="00830AA8">
              <w:rPr>
                <w:sz w:val="16"/>
                <w:szCs w:val="16"/>
              </w:rPr>
              <w:t>. See the CST Survey Instructions and Q&amp;A for information about COA revisions.</w:t>
            </w:r>
          </w:p>
        </w:tc>
      </w:tr>
      <w:tr w14:paraId="558DC4BA" w14:textId="77777777" w:rsidTr="00CD6FDE">
        <w:tblPrEx>
          <w:tblW w:w="0" w:type="auto"/>
          <w:tblLook w:val="04A0"/>
        </w:tblPrEx>
        <w:tc>
          <w:tcPr>
            <w:tcW w:w="541" w:type="dxa"/>
            <w:vAlign w:val="center"/>
          </w:tcPr>
          <w:p w:rsidR="008D08E9" w:rsidRPr="00526D86" w:rsidP="26E216D7" w14:paraId="698A79A0" w14:textId="77777777">
            <w:pPr>
              <w:pStyle w:val="NoSpacing"/>
              <w:jc w:val="center"/>
              <w:rPr>
                <w:sz w:val="16"/>
                <w:szCs w:val="16"/>
              </w:rPr>
            </w:pPr>
            <w:r w:rsidRPr="26E216D7">
              <w:rPr>
                <w:sz w:val="16"/>
                <w:szCs w:val="16"/>
              </w:rPr>
              <w:t>5</w:t>
            </w:r>
          </w:p>
        </w:tc>
        <w:tc>
          <w:tcPr>
            <w:tcW w:w="10249" w:type="dxa"/>
          </w:tcPr>
          <w:p w:rsidR="008D08E9" w:rsidRPr="00526D86" w:rsidP="26E216D7" w14:paraId="0068D6FB" w14:textId="243185AD">
            <w:pPr>
              <w:pStyle w:val="NoSpacing"/>
              <w:rPr>
                <w:sz w:val="16"/>
                <w:szCs w:val="16"/>
                <w:u w:val="single"/>
              </w:rPr>
            </w:pPr>
            <w:r w:rsidRPr="23E8F1B5">
              <w:rPr>
                <w:sz w:val="16"/>
                <w:szCs w:val="16"/>
              </w:rPr>
              <w:t xml:space="preserve">Should my institution, which is participating as a </w:t>
            </w:r>
            <w:r w:rsidRPr="002D5BE6" w:rsidR="1640D178">
              <w:rPr>
                <w:sz w:val="16"/>
                <w:szCs w:val="16"/>
              </w:rPr>
              <w:t xml:space="preserve">U.S. Department of Education </w:t>
            </w:r>
            <w:r w:rsidRPr="23E8F1B5">
              <w:rPr>
                <w:sz w:val="16"/>
                <w:szCs w:val="16"/>
              </w:rPr>
              <w:t>experimental site,</w:t>
            </w:r>
            <w:r w:rsidRPr="00EA402F" w:rsidR="00EA402F">
              <w:rPr>
                <w:sz w:val="16"/>
                <w:szCs w:val="16"/>
                <w:u w:val="single"/>
              </w:rPr>
              <w:t xml:space="preserve"> </w:t>
            </w:r>
            <w:r w:rsidRPr="002D5BE6" w:rsidR="79E0294C">
              <w:rPr>
                <w:sz w:val="16"/>
                <w:szCs w:val="16"/>
              </w:rPr>
              <w:t>include experimental site participants in IPEDS Student Financial Aid (SFA) Survey student counts and financial aid amounts</w:t>
            </w:r>
            <w:r w:rsidRPr="23E8F1B5">
              <w:rPr>
                <w:sz w:val="16"/>
                <w:szCs w:val="16"/>
              </w:rPr>
              <w:t>?</w:t>
            </w:r>
          </w:p>
          <w:p w:rsidR="008D08E9" w:rsidRPr="00526D86" w:rsidP="26E216D7" w14:paraId="510C0538" w14:textId="77777777">
            <w:pPr>
              <w:pStyle w:val="NoSpacing"/>
              <w:rPr>
                <w:sz w:val="16"/>
                <w:szCs w:val="16"/>
              </w:rPr>
            </w:pPr>
          </w:p>
          <w:p w:rsidR="008D08E9" w:rsidRPr="00526D86" w:rsidP="26E216D7" w14:paraId="55310B5D" w14:textId="6C102200">
            <w:pPr>
              <w:pStyle w:val="NoSpacing"/>
              <w:rPr>
                <w:sz w:val="16"/>
                <w:szCs w:val="16"/>
              </w:rPr>
            </w:pPr>
            <w:r w:rsidRPr="002D5BE6">
              <w:rPr>
                <w:sz w:val="16"/>
                <w:szCs w:val="16"/>
              </w:rPr>
              <w:t>No</w:t>
            </w:r>
            <w:r w:rsidRPr="23E8F1B5" w:rsidR="676B09CD">
              <w:rPr>
                <w:sz w:val="16"/>
                <w:szCs w:val="16"/>
              </w:rPr>
              <w:t>, exclude</w:t>
            </w:r>
            <w:r w:rsidR="004647BD">
              <w:rPr>
                <w:sz w:val="16"/>
                <w:szCs w:val="16"/>
              </w:rPr>
              <w:t xml:space="preserve"> </w:t>
            </w:r>
            <w:r w:rsidRPr="002D5BE6" w:rsidR="004647BD">
              <w:rPr>
                <w:sz w:val="16"/>
                <w:szCs w:val="16"/>
              </w:rPr>
              <w:t>experimental site participants</w:t>
            </w:r>
            <w:r w:rsidRPr="00EA402F" w:rsidR="00EA402F">
              <w:rPr>
                <w:sz w:val="16"/>
                <w:szCs w:val="16"/>
              </w:rPr>
              <w:t xml:space="preserve"> </w:t>
            </w:r>
            <w:r w:rsidRPr="23E8F1B5" w:rsidR="676B09CD">
              <w:rPr>
                <w:sz w:val="16"/>
                <w:szCs w:val="16"/>
              </w:rPr>
              <w:t>from reporting.</w:t>
            </w:r>
          </w:p>
        </w:tc>
      </w:tr>
      <w:tr w14:paraId="2D830A7E" w14:textId="77777777" w:rsidTr="00CD6FDE">
        <w:tblPrEx>
          <w:tblW w:w="0" w:type="auto"/>
          <w:tblLook w:val="04A0"/>
        </w:tblPrEx>
        <w:tc>
          <w:tcPr>
            <w:tcW w:w="541" w:type="dxa"/>
            <w:vAlign w:val="center"/>
          </w:tcPr>
          <w:p w:rsidR="00C21C78" w:rsidRPr="26E216D7" w:rsidP="26E216D7" w14:paraId="5436EE1A" w14:textId="50A326FE">
            <w:pPr>
              <w:pStyle w:val="NoSpacing"/>
              <w:jc w:val="center"/>
              <w:rPr>
                <w:sz w:val="16"/>
                <w:szCs w:val="16"/>
              </w:rPr>
            </w:pPr>
            <w:r w:rsidRPr="002D5BE6">
              <w:rPr>
                <w:sz w:val="16"/>
                <w:szCs w:val="16"/>
              </w:rPr>
              <w:t>6</w:t>
            </w:r>
          </w:p>
        </w:tc>
        <w:tc>
          <w:tcPr>
            <w:tcW w:w="10249" w:type="dxa"/>
          </w:tcPr>
          <w:p w:rsidR="007A5CFE" w:rsidRPr="002D5BE6" w:rsidP="007A5CFE" w14:paraId="1E1BCBF9" w14:textId="1D13743D">
            <w:pPr>
              <w:pStyle w:val="NoSpacing"/>
              <w:rPr>
                <w:sz w:val="16"/>
                <w:szCs w:val="16"/>
              </w:rPr>
            </w:pPr>
            <w:r w:rsidRPr="002D5BE6">
              <w:rPr>
                <w:sz w:val="16"/>
                <w:szCs w:val="16"/>
              </w:rPr>
              <w:t xml:space="preserve">Should incarcerated students be </w:t>
            </w:r>
            <w:r w:rsidRPr="002D5BE6" w:rsidR="00A5081E">
              <w:rPr>
                <w:sz w:val="16"/>
                <w:szCs w:val="16"/>
              </w:rPr>
              <w:t>reported to IPEDS in</w:t>
            </w:r>
            <w:r w:rsidRPr="002D5BE6">
              <w:rPr>
                <w:sz w:val="16"/>
                <w:szCs w:val="16"/>
              </w:rPr>
              <w:t xml:space="preserve"> </w:t>
            </w:r>
            <w:r w:rsidRPr="002D5BE6" w:rsidR="00A5081E">
              <w:rPr>
                <w:sz w:val="16"/>
                <w:szCs w:val="16"/>
              </w:rPr>
              <w:t>SFA</w:t>
            </w:r>
            <w:r w:rsidRPr="002D5BE6">
              <w:rPr>
                <w:sz w:val="16"/>
                <w:szCs w:val="16"/>
              </w:rPr>
              <w:t>?</w:t>
            </w:r>
          </w:p>
          <w:p w:rsidR="007A5CFE" w:rsidRPr="002D5BE6" w:rsidP="007A5CFE" w14:paraId="2B6CBFF0" w14:textId="77777777">
            <w:pPr>
              <w:pStyle w:val="NoSpacing"/>
              <w:rPr>
                <w:sz w:val="16"/>
                <w:szCs w:val="16"/>
              </w:rPr>
            </w:pPr>
          </w:p>
          <w:p w:rsidR="00C21C78" w:rsidRPr="23E8F1B5" w:rsidP="26E216D7" w14:paraId="5A594398" w14:textId="0445159A">
            <w:pPr>
              <w:pStyle w:val="NoSpacing"/>
              <w:rPr>
                <w:sz w:val="16"/>
                <w:szCs w:val="16"/>
              </w:rPr>
            </w:pPr>
            <w:r w:rsidRPr="002D5BE6">
              <w:rPr>
                <w:sz w:val="16"/>
                <w:szCs w:val="16"/>
              </w:rPr>
              <w:t xml:space="preserve">Yes. Include all incarcerated students </w:t>
            </w:r>
            <w:r w:rsidRPr="002D5BE6" w:rsidR="00A5081E">
              <w:rPr>
                <w:sz w:val="16"/>
                <w:szCs w:val="16"/>
              </w:rPr>
              <w:t>when determining students counts and financial aid amounts reported to IPEDS.</w:t>
            </w:r>
            <w:r w:rsidRPr="002D5BE6" w:rsidR="00470C9E">
              <w:rPr>
                <w:sz w:val="16"/>
                <w:szCs w:val="16"/>
              </w:rPr>
              <w:t xml:space="preserve"> Do not include incarcerated students participating in U.S. Department of Education Experimental Sites projects.</w:t>
            </w:r>
          </w:p>
        </w:tc>
      </w:tr>
      <w:tr w14:paraId="1857B030" w14:textId="77777777" w:rsidTr="6F5338E7">
        <w:tblPrEx>
          <w:tblW w:w="0" w:type="auto"/>
          <w:tblLook w:val="04A0"/>
        </w:tblPrEx>
        <w:tc>
          <w:tcPr>
            <w:tcW w:w="10790" w:type="dxa"/>
            <w:gridSpan w:val="2"/>
            <w:shd w:val="clear" w:color="auto" w:fill="E7E6E6" w:themeFill="background2"/>
          </w:tcPr>
          <w:p w:rsidR="008D08E9" w:rsidRPr="00526D86" w:rsidP="00E42C65" w14:paraId="3AC0FA86" w14:textId="77777777">
            <w:pPr>
              <w:pStyle w:val="NoSpacing"/>
              <w:rPr>
                <w:sz w:val="16"/>
                <w:szCs w:val="16"/>
              </w:rPr>
            </w:pPr>
            <w:r w:rsidRPr="00526D86">
              <w:rPr>
                <w:sz w:val="16"/>
                <w:szCs w:val="16"/>
              </w:rPr>
              <w:t>Student Counts</w:t>
            </w:r>
          </w:p>
        </w:tc>
      </w:tr>
      <w:tr w14:paraId="4FE6F3C6" w14:textId="77777777" w:rsidTr="00CD6FDE">
        <w:tblPrEx>
          <w:tblW w:w="0" w:type="auto"/>
          <w:tblLook w:val="04A0"/>
        </w:tblPrEx>
        <w:tc>
          <w:tcPr>
            <w:tcW w:w="541" w:type="dxa"/>
            <w:vAlign w:val="center"/>
          </w:tcPr>
          <w:p w:rsidR="008D08E9" w:rsidRPr="00526D86" w:rsidP="00E42C65" w14:paraId="770EDC2E" w14:textId="77777777">
            <w:pPr>
              <w:pStyle w:val="NoSpacing"/>
              <w:jc w:val="center"/>
              <w:rPr>
                <w:sz w:val="16"/>
                <w:szCs w:val="16"/>
              </w:rPr>
            </w:pPr>
            <w:r w:rsidRPr="00526D86">
              <w:rPr>
                <w:sz w:val="16"/>
                <w:szCs w:val="16"/>
              </w:rPr>
              <w:t>1</w:t>
            </w:r>
          </w:p>
        </w:tc>
        <w:tc>
          <w:tcPr>
            <w:tcW w:w="10249" w:type="dxa"/>
          </w:tcPr>
          <w:p w:rsidR="008D08E9" w:rsidRPr="00526D86" w:rsidP="00E42C65" w14:paraId="1021BA23" w14:textId="77777777">
            <w:pPr>
              <w:pStyle w:val="NoSpacing"/>
              <w:rPr>
                <w:sz w:val="16"/>
                <w:szCs w:val="16"/>
                <w:u w:val="single"/>
              </w:rPr>
            </w:pPr>
            <w:r w:rsidRPr="00526D86">
              <w:rPr>
                <w:sz w:val="16"/>
                <w:szCs w:val="16"/>
                <w:u w:val="single"/>
              </w:rPr>
              <w:t>For which students should I report financial aid information?</w:t>
            </w:r>
          </w:p>
          <w:p w:rsidR="008D08E9" w:rsidRPr="00526D86" w:rsidP="00E42C65" w14:paraId="78EE9A11" w14:textId="77777777">
            <w:pPr>
              <w:pStyle w:val="NoSpacing"/>
              <w:rPr>
                <w:sz w:val="16"/>
                <w:szCs w:val="16"/>
              </w:rPr>
            </w:pPr>
          </w:p>
          <w:p w:rsidR="008D08E9" w:rsidRPr="002D5BE6" w:rsidP="00E42C65" w14:paraId="749977B5" w14:textId="1E3981ED">
            <w:pPr>
              <w:pStyle w:val="NoSpacing"/>
              <w:rPr>
                <w:sz w:val="16"/>
                <w:szCs w:val="16"/>
              </w:rPr>
            </w:pPr>
            <w:r w:rsidRPr="002D5BE6">
              <w:rPr>
                <w:sz w:val="16"/>
                <w:szCs w:val="16"/>
              </w:rPr>
              <w:t>Section 1: Student Financial Aid (</w:t>
            </w:r>
            <w:r w:rsidRPr="00526D86">
              <w:rPr>
                <w:sz w:val="16"/>
                <w:szCs w:val="16"/>
              </w:rPr>
              <w:t>SFA</w:t>
            </w:r>
            <w:r w:rsidRPr="002D5BE6">
              <w:rPr>
                <w:sz w:val="16"/>
                <w:szCs w:val="16"/>
              </w:rPr>
              <w:t>)</w:t>
            </w:r>
            <w:r w:rsidRPr="00526D86">
              <w:rPr>
                <w:sz w:val="16"/>
                <w:szCs w:val="16"/>
              </w:rPr>
              <w:t xml:space="preserve"> </w:t>
            </w:r>
            <w:r w:rsidRPr="002D5BE6">
              <w:rPr>
                <w:sz w:val="16"/>
                <w:szCs w:val="16"/>
              </w:rPr>
              <w:t xml:space="preserve">currently </w:t>
            </w:r>
            <w:r w:rsidRPr="00526D86">
              <w:rPr>
                <w:sz w:val="16"/>
                <w:szCs w:val="16"/>
              </w:rPr>
              <w:t>collects information on undergraduate students only.</w:t>
            </w:r>
            <w:r>
              <w:rPr>
                <w:sz w:val="16"/>
                <w:szCs w:val="16"/>
              </w:rPr>
              <w:t xml:space="preserve"> </w:t>
            </w:r>
            <w:r w:rsidRPr="002D5BE6">
              <w:rPr>
                <w:sz w:val="16"/>
                <w:szCs w:val="16"/>
              </w:rPr>
              <w:t xml:space="preserve">NCES is planning to add collection for graduate student aid in future collections. </w:t>
            </w:r>
          </w:p>
          <w:p w:rsidR="008D08E9" w:rsidRPr="00526D86" w:rsidP="00E42C65" w14:paraId="3E924C92" w14:textId="77777777">
            <w:pPr>
              <w:pStyle w:val="NoSpacing"/>
              <w:rPr>
                <w:sz w:val="16"/>
                <w:szCs w:val="16"/>
              </w:rPr>
            </w:pPr>
          </w:p>
          <w:p w:rsidR="008D08E9" w:rsidRPr="00830AA8" w:rsidP="00E42C65" w14:paraId="0D905396" w14:textId="17EF8324">
            <w:pPr>
              <w:pStyle w:val="NoSpacing"/>
              <w:rPr>
                <w:sz w:val="16"/>
                <w:szCs w:val="16"/>
              </w:rPr>
            </w:pPr>
            <w:r w:rsidRPr="00526D86">
              <w:rPr>
                <w:sz w:val="16"/>
                <w:szCs w:val="16"/>
              </w:rPr>
              <w:t>Academic reporters should report on students</w:t>
            </w:r>
            <w:r w:rsidRPr="00EA402F" w:rsidR="00EA402F">
              <w:rPr>
                <w:sz w:val="16"/>
                <w:szCs w:val="16"/>
              </w:rPr>
              <w:t xml:space="preserve"> </w:t>
            </w:r>
            <w:r w:rsidRPr="00526D86">
              <w:rPr>
                <w:sz w:val="16"/>
                <w:szCs w:val="16"/>
              </w:rPr>
              <w:t>enrolled as of October 15, or the institution’s official Fall reporting date.</w:t>
            </w:r>
            <w:r w:rsidR="00585CEE">
              <w:rPr>
                <w:sz w:val="16"/>
                <w:szCs w:val="16"/>
              </w:rPr>
              <w:t xml:space="preserve"> </w:t>
            </w:r>
          </w:p>
          <w:p w:rsidR="008D08E9" w:rsidRPr="00526D86" w:rsidP="00E42C65" w14:paraId="74E34D19" w14:textId="77777777">
            <w:pPr>
              <w:pStyle w:val="NoSpacing"/>
              <w:rPr>
                <w:sz w:val="16"/>
                <w:szCs w:val="16"/>
              </w:rPr>
            </w:pPr>
          </w:p>
          <w:p w:rsidR="008D08E9" w:rsidRPr="00526D86" w:rsidP="00E42C65" w14:paraId="4F11AD58" w14:textId="7EFA6819">
            <w:pPr>
              <w:pStyle w:val="NoSpacing"/>
              <w:rPr>
                <w:sz w:val="16"/>
                <w:szCs w:val="16"/>
              </w:rPr>
            </w:pPr>
            <w:r w:rsidRPr="00526D86">
              <w:rPr>
                <w:sz w:val="16"/>
                <w:szCs w:val="16"/>
              </w:rPr>
              <w:t>Program reporters should report on students</w:t>
            </w:r>
            <w:r w:rsidRPr="00EA402F" w:rsidR="00EA402F">
              <w:rPr>
                <w:sz w:val="16"/>
                <w:szCs w:val="16"/>
              </w:rPr>
              <w:t xml:space="preserve"> </w:t>
            </w:r>
            <w:r w:rsidRPr="00526D86">
              <w:rPr>
                <w:sz w:val="16"/>
                <w:szCs w:val="16"/>
              </w:rPr>
              <w:t>enrolled any time during the academic year. For program reporters, the academic year is defined by the institution, so long as it falls between July 1 and June 30.</w:t>
            </w:r>
          </w:p>
          <w:p w:rsidR="008D08E9" w:rsidRPr="00526D86" w:rsidP="00E42C65" w14:paraId="7433ED25" w14:textId="77777777">
            <w:pPr>
              <w:pStyle w:val="NoSpacing"/>
              <w:rPr>
                <w:sz w:val="16"/>
                <w:szCs w:val="16"/>
              </w:rPr>
            </w:pPr>
          </w:p>
          <w:p w:rsidR="00526D86" w:rsidP="00526D86" w14:paraId="66AA997D" w14:textId="0BCAE23F">
            <w:pPr>
              <w:pStyle w:val="NoSpacing"/>
              <w:rPr>
                <w:sz w:val="16"/>
                <w:szCs w:val="16"/>
              </w:rPr>
            </w:pPr>
            <w:r>
              <w:rPr>
                <w:sz w:val="16"/>
                <w:szCs w:val="16"/>
              </w:rPr>
              <w:t>Financial aid information is collected about the following student</w:t>
            </w:r>
            <w:r w:rsidR="0084329D">
              <w:rPr>
                <w:sz w:val="16"/>
                <w:szCs w:val="16"/>
              </w:rPr>
              <w:t xml:space="preserve"> </w:t>
            </w:r>
            <w:r w:rsidRPr="002D5BE6" w:rsidR="00C55DBA">
              <w:rPr>
                <w:sz w:val="16"/>
                <w:szCs w:val="16"/>
              </w:rPr>
              <w:t>categories</w:t>
            </w:r>
            <w:r w:rsidR="00C55DBA">
              <w:rPr>
                <w:sz w:val="16"/>
                <w:szCs w:val="16"/>
              </w:rPr>
              <w:t>:</w:t>
            </w:r>
          </w:p>
          <w:p w:rsidR="00526D86" w:rsidRPr="00CD6FDE" w:rsidP="00A50091" w14:paraId="39CF3CFB" w14:textId="1DEE818F">
            <w:pPr>
              <w:pStyle w:val="NoSpacing"/>
              <w:numPr>
                <w:ilvl w:val="1"/>
                <w:numId w:val="28"/>
              </w:numPr>
              <w:rPr>
                <w:sz w:val="16"/>
                <w:szCs w:val="16"/>
              </w:rPr>
            </w:pPr>
            <w:r w:rsidRPr="00CD6FDE">
              <w:rPr>
                <w:sz w:val="16"/>
                <w:szCs w:val="16"/>
              </w:rPr>
              <w:t>All undergraduate students</w:t>
            </w:r>
            <w:r w:rsidRPr="00CD6FDE" w:rsidR="009C091B">
              <w:rPr>
                <w:sz w:val="16"/>
                <w:szCs w:val="16"/>
              </w:rPr>
              <w:t>,</w:t>
            </w:r>
          </w:p>
          <w:p w:rsidR="009C091B" w:rsidRPr="00830AA8" w:rsidP="00A50091" w14:paraId="61ED16A0" w14:textId="5255B90B">
            <w:pPr>
              <w:pStyle w:val="NoSpacing"/>
              <w:numPr>
                <w:ilvl w:val="1"/>
                <w:numId w:val="28"/>
              </w:numPr>
              <w:rPr>
                <w:sz w:val="16"/>
                <w:szCs w:val="16"/>
              </w:rPr>
            </w:pPr>
            <w:r w:rsidRPr="00830AA8">
              <w:rPr>
                <w:sz w:val="16"/>
                <w:szCs w:val="16"/>
              </w:rPr>
              <w:t>Degree/certificate-seeking undergraduate students,</w:t>
            </w:r>
          </w:p>
          <w:p w:rsidR="00526D86" w:rsidRPr="00CD6FDE" w:rsidP="00A50091" w14:paraId="5E634A97" w14:textId="063E8D77">
            <w:pPr>
              <w:pStyle w:val="NoSpacing"/>
              <w:numPr>
                <w:ilvl w:val="1"/>
                <w:numId w:val="28"/>
              </w:numPr>
              <w:rPr>
                <w:sz w:val="16"/>
                <w:szCs w:val="16"/>
              </w:rPr>
            </w:pPr>
            <w:r w:rsidRPr="00CD6FDE">
              <w:rPr>
                <w:sz w:val="16"/>
                <w:szCs w:val="16"/>
              </w:rPr>
              <w:t xml:space="preserve">Full-time, first-time </w:t>
            </w:r>
            <w:r w:rsidRPr="00FD5236" w:rsidR="009C091B">
              <w:rPr>
                <w:sz w:val="16"/>
                <w:szCs w:val="16"/>
              </w:rPr>
              <w:t xml:space="preserve">(FTFT) </w:t>
            </w:r>
            <w:r w:rsidRPr="00CD6FDE">
              <w:rPr>
                <w:sz w:val="16"/>
                <w:szCs w:val="16"/>
              </w:rPr>
              <w:t xml:space="preserve">degree/certificate-seeking undergraduate students </w:t>
            </w:r>
            <w:r w:rsidRPr="00CD6FDE" w:rsidR="009C091B">
              <w:rPr>
                <w:sz w:val="16"/>
                <w:szCs w:val="16"/>
              </w:rPr>
              <w:t>,</w:t>
            </w:r>
          </w:p>
          <w:p w:rsidR="009C091B" w:rsidRPr="00830AA8" w:rsidP="00A50091" w14:paraId="66D81030" w14:textId="06E6F738">
            <w:pPr>
              <w:pStyle w:val="NoSpacing"/>
              <w:numPr>
                <w:ilvl w:val="1"/>
                <w:numId w:val="28"/>
              </w:numPr>
              <w:rPr>
                <w:sz w:val="16"/>
                <w:szCs w:val="16"/>
              </w:rPr>
            </w:pPr>
            <w:r w:rsidRPr="00830AA8">
              <w:rPr>
                <w:sz w:val="16"/>
                <w:szCs w:val="16"/>
              </w:rPr>
              <w:t xml:space="preserve">Non-degree/certificate seeking </w:t>
            </w:r>
            <w:r w:rsidRPr="00CD6FDE">
              <w:rPr>
                <w:sz w:val="16"/>
                <w:szCs w:val="16"/>
              </w:rPr>
              <w:t>undergraduate students</w:t>
            </w:r>
            <w:r w:rsidR="006022D5">
              <w:rPr>
                <w:sz w:val="16"/>
                <w:szCs w:val="16"/>
              </w:rPr>
              <w:t xml:space="preserve"> </w:t>
            </w:r>
            <w:r w:rsidRPr="00830AA8">
              <w:rPr>
                <w:sz w:val="16"/>
                <w:szCs w:val="16"/>
              </w:rPr>
              <w:t>, and</w:t>
            </w:r>
          </w:p>
          <w:p w:rsidR="009C091B" w:rsidRPr="00830AA8" w:rsidP="00A50091" w14:paraId="5C3200F9" w14:textId="65A6E600">
            <w:pPr>
              <w:pStyle w:val="NoSpacing"/>
              <w:numPr>
                <w:ilvl w:val="1"/>
                <w:numId w:val="28"/>
              </w:numPr>
              <w:rPr>
                <w:sz w:val="16"/>
                <w:szCs w:val="16"/>
              </w:rPr>
            </w:pPr>
            <w:r w:rsidRPr="00830AA8">
              <w:rPr>
                <w:sz w:val="16"/>
                <w:szCs w:val="16"/>
              </w:rPr>
              <w:t>Undergraduate</w:t>
            </w:r>
            <w:r w:rsidRPr="00CD6FDE">
              <w:rPr>
                <w:sz w:val="16"/>
                <w:szCs w:val="16"/>
              </w:rPr>
              <w:t xml:space="preserve"> and </w:t>
            </w:r>
            <w:r w:rsidRPr="00830AA8">
              <w:rPr>
                <w:sz w:val="16"/>
                <w:szCs w:val="16"/>
              </w:rPr>
              <w:t>graduate students who received certain military service and veterans’ education benefits.</w:t>
            </w:r>
          </w:p>
          <w:p w:rsidR="009C091B" w:rsidRPr="00830AA8" w:rsidP="009C091B" w14:paraId="4AC703BB" w14:textId="6516D6D3">
            <w:pPr>
              <w:pStyle w:val="NoSpacing"/>
              <w:rPr>
                <w:sz w:val="16"/>
                <w:szCs w:val="16"/>
              </w:rPr>
            </w:pPr>
            <w:r w:rsidRPr="00830AA8">
              <w:rPr>
                <w:sz w:val="16"/>
                <w:szCs w:val="16"/>
              </w:rPr>
              <w:t xml:space="preserve">Contact and work closely with the financial aid office and your institution’s IPEDS enrollment data reporter if you have questions on how to count retroactive enrollment adjustments, retroactive financial </w:t>
            </w:r>
            <w:r w:rsidRPr="00CD6FDE">
              <w:rPr>
                <w:sz w:val="16"/>
                <w:szCs w:val="16"/>
              </w:rPr>
              <w:t>aid</w:t>
            </w:r>
            <w:r w:rsidRPr="00830AA8">
              <w:rPr>
                <w:sz w:val="16"/>
                <w:szCs w:val="16"/>
              </w:rPr>
              <w:t xml:space="preserve"> award adjustments, late financial aid awards, or other administrative adjustments.</w:t>
            </w:r>
          </w:p>
        </w:tc>
      </w:tr>
    </w:tbl>
    <w:p w:rsidR="004C6347" w14:paraId="07EA9761" w14:textId="4DBE1E28"/>
    <w:p w:rsidR="004C6347" w14:paraId="1197CE09" w14:textId="77777777"/>
    <w:tbl>
      <w:tblPr>
        <w:tblStyle w:val="TableGrid"/>
        <w:tblW w:w="0" w:type="auto"/>
        <w:tblLook w:val="04A0"/>
      </w:tblPr>
      <w:tblGrid>
        <w:gridCol w:w="541"/>
        <w:gridCol w:w="10249"/>
      </w:tblGrid>
      <w:tr w14:paraId="19FAC5C9" w14:textId="77777777" w:rsidTr="6F5338E7">
        <w:tblPrEx>
          <w:tblW w:w="0" w:type="auto"/>
          <w:tblLook w:val="04A0"/>
        </w:tblPrEx>
        <w:tc>
          <w:tcPr>
            <w:tcW w:w="10790" w:type="dxa"/>
            <w:gridSpan w:val="2"/>
            <w:shd w:val="clear" w:color="auto" w:fill="E7E6E6" w:themeFill="background2"/>
          </w:tcPr>
          <w:p w:rsidR="008D08E9" w:rsidRPr="00526D86" w:rsidP="00E42C65" w14:paraId="31BC2596" w14:textId="343398C4">
            <w:pPr>
              <w:pStyle w:val="NoSpacing"/>
              <w:rPr>
                <w:sz w:val="16"/>
                <w:szCs w:val="16"/>
              </w:rPr>
            </w:pPr>
            <w:r>
              <w:br w:type="page"/>
            </w:r>
            <w:r w:rsidRPr="00526D86">
              <w:rPr>
                <w:sz w:val="16"/>
                <w:szCs w:val="16"/>
              </w:rPr>
              <w:t>Financial Aid</w:t>
            </w:r>
          </w:p>
        </w:tc>
      </w:tr>
      <w:tr w14:paraId="6C697FB1" w14:textId="77777777" w:rsidTr="00CD6FDE">
        <w:tblPrEx>
          <w:tblW w:w="0" w:type="auto"/>
          <w:tblLook w:val="04A0"/>
        </w:tblPrEx>
        <w:tc>
          <w:tcPr>
            <w:tcW w:w="541" w:type="dxa"/>
            <w:vAlign w:val="center"/>
          </w:tcPr>
          <w:p w:rsidR="008D08E9" w:rsidRPr="00526D86" w:rsidP="00E42C65" w14:paraId="44825EC6" w14:textId="77777777">
            <w:pPr>
              <w:pStyle w:val="NoSpacing"/>
              <w:jc w:val="center"/>
              <w:rPr>
                <w:sz w:val="16"/>
                <w:szCs w:val="16"/>
              </w:rPr>
            </w:pPr>
            <w:r w:rsidRPr="00526D86">
              <w:rPr>
                <w:sz w:val="16"/>
                <w:szCs w:val="16"/>
              </w:rPr>
              <w:t>1</w:t>
            </w:r>
          </w:p>
        </w:tc>
        <w:tc>
          <w:tcPr>
            <w:tcW w:w="10249" w:type="dxa"/>
          </w:tcPr>
          <w:p w:rsidR="00516B8B" w:rsidRPr="00526D86" w:rsidP="00516B8B" w14:paraId="335EFA73" w14:textId="77777777">
            <w:pPr>
              <w:pStyle w:val="NoSpacing"/>
              <w:rPr>
                <w:sz w:val="16"/>
                <w:szCs w:val="16"/>
                <w:u w:val="single"/>
              </w:rPr>
            </w:pPr>
            <w:r w:rsidRPr="00526D86">
              <w:rPr>
                <w:sz w:val="16"/>
                <w:szCs w:val="16"/>
                <w:u w:val="single"/>
              </w:rPr>
              <w:t>Should veterans’ education benefits be reported?</w:t>
            </w:r>
          </w:p>
          <w:p w:rsidR="00516B8B" w:rsidRPr="00526D86" w:rsidP="00516B8B" w14:paraId="5DBAE1D8" w14:textId="77777777">
            <w:pPr>
              <w:pStyle w:val="NoSpacing"/>
              <w:rPr>
                <w:sz w:val="16"/>
                <w:szCs w:val="16"/>
              </w:rPr>
            </w:pPr>
          </w:p>
          <w:p w:rsidR="001D147C" w:rsidRPr="00830AA8" w:rsidP="00516B8B" w14:paraId="2EE042A5" w14:textId="45EF1751">
            <w:pPr>
              <w:pStyle w:val="NoSpacing"/>
              <w:rPr>
                <w:sz w:val="16"/>
                <w:szCs w:val="16"/>
              </w:rPr>
            </w:pPr>
            <w:r w:rsidRPr="00ED4F39">
              <w:rPr>
                <w:sz w:val="16"/>
                <w:szCs w:val="16"/>
              </w:rPr>
              <w:t>Report U.S. Department of Veterans Affairs Post-9/11 GI Bill and Department of Defense Tuition Assistance benefits  in Section 2 of the SFA Survey if your institution participates in these programs. See Section 2 of the SFA Survey Form and the General and Detailed Instructions for more information.</w:t>
            </w:r>
          </w:p>
        </w:tc>
      </w:tr>
      <w:tr w14:paraId="2EA30F15" w14:textId="77777777" w:rsidTr="00CD6FDE">
        <w:tblPrEx>
          <w:tblW w:w="0" w:type="auto"/>
          <w:tblLook w:val="04A0"/>
        </w:tblPrEx>
        <w:tc>
          <w:tcPr>
            <w:tcW w:w="541" w:type="dxa"/>
            <w:vAlign w:val="center"/>
          </w:tcPr>
          <w:p w:rsidR="008D08E9" w:rsidRPr="00526D86" w:rsidP="00E42C65" w14:paraId="26549BA5" w14:textId="77777777">
            <w:pPr>
              <w:pStyle w:val="NoSpacing"/>
              <w:jc w:val="center"/>
              <w:rPr>
                <w:sz w:val="16"/>
                <w:szCs w:val="16"/>
              </w:rPr>
            </w:pPr>
            <w:r w:rsidRPr="00526D86">
              <w:rPr>
                <w:sz w:val="16"/>
                <w:szCs w:val="16"/>
              </w:rPr>
              <w:t>2</w:t>
            </w:r>
          </w:p>
        </w:tc>
        <w:tc>
          <w:tcPr>
            <w:tcW w:w="10249" w:type="dxa"/>
          </w:tcPr>
          <w:p w:rsidR="008D08E9" w:rsidRPr="00CD6FDE" w:rsidP="00E42C65" w14:paraId="16E3C39D" w14:textId="5FF9F019">
            <w:pPr>
              <w:pStyle w:val="NoSpacing"/>
              <w:rPr>
                <w:sz w:val="16"/>
                <w:szCs w:val="16"/>
                <w:u w:val="single"/>
              </w:rPr>
            </w:pPr>
            <w:r w:rsidRPr="00CD6FDE">
              <w:rPr>
                <w:sz w:val="16"/>
                <w:szCs w:val="16"/>
                <w:u w:val="single"/>
              </w:rPr>
              <w:t xml:space="preserve">How should I report </w:t>
            </w:r>
            <w:r w:rsidRPr="00CD6FDE" w:rsidR="13F36020">
              <w:rPr>
                <w:sz w:val="16"/>
                <w:szCs w:val="16"/>
                <w:u w:val="single"/>
              </w:rPr>
              <w:t>P</w:t>
            </w:r>
            <w:r w:rsidRPr="00CD6FDE">
              <w:rPr>
                <w:sz w:val="16"/>
                <w:szCs w:val="16"/>
                <w:u w:val="single"/>
              </w:rPr>
              <w:t xml:space="preserve">ost-9/11 </w:t>
            </w:r>
            <w:r w:rsidRPr="00CD6FDE" w:rsidR="13F36020">
              <w:rPr>
                <w:sz w:val="16"/>
                <w:szCs w:val="16"/>
                <w:u w:val="single"/>
              </w:rPr>
              <w:t>GI Bill</w:t>
            </w:r>
            <w:r w:rsidRPr="00CD6FDE" w:rsidR="6E7E0BE6">
              <w:rPr>
                <w:sz w:val="16"/>
                <w:szCs w:val="16"/>
                <w:u w:val="single"/>
              </w:rPr>
              <w:t xml:space="preserve"> </w:t>
            </w:r>
            <w:r w:rsidRPr="00CD6FDE">
              <w:rPr>
                <w:sz w:val="16"/>
                <w:szCs w:val="16"/>
                <w:u w:val="single"/>
              </w:rPr>
              <w:t>"Yellow Ribbon" benefits?</w:t>
            </w:r>
          </w:p>
          <w:p w:rsidR="008D08E9" w:rsidRPr="00CD6FDE" w:rsidP="00E42C65" w14:paraId="3AD41A21" w14:textId="77777777">
            <w:pPr>
              <w:pStyle w:val="NoSpacing"/>
              <w:rPr>
                <w:sz w:val="16"/>
                <w:szCs w:val="16"/>
              </w:rPr>
            </w:pPr>
          </w:p>
          <w:p w:rsidR="008D08E9" w:rsidRPr="00CD6FDE" w:rsidP="00E42C65" w14:paraId="75FB3163" w14:textId="3D5906CA">
            <w:pPr>
              <w:pStyle w:val="NoSpacing"/>
              <w:rPr>
                <w:sz w:val="16"/>
                <w:szCs w:val="16"/>
              </w:rPr>
            </w:pPr>
            <w:r w:rsidRPr="00CD6FDE">
              <w:rPr>
                <w:sz w:val="16"/>
                <w:szCs w:val="16"/>
              </w:rPr>
              <w:t xml:space="preserve">The Post-9/11 GI Bill program includes a 'Yellow Ribbon' program, which is comprised of matching funds provided by the government and the institution. The institutional </w:t>
            </w:r>
            <w:r w:rsidRPr="00830AA8" w:rsidR="6AFF694F">
              <w:rPr>
                <w:sz w:val="16"/>
                <w:szCs w:val="16"/>
              </w:rPr>
              <w:t xml:space="preserve">or state </w:t>
            </w:r>
            <w:r w:rsidRPr="00CD6FDE">
              <w:rPr>
                <w:sz w:val="16"/>
                <w:szCs w:val="16"/>
              </w:rPr>
              <w:t>part of this aid</w:t>
            </w:r>
            <w:r w:rsidRPr="00830AA8" w:rsidR="3F389E7C">
              <w:rPr>
                <w:sz w:val="16"/>
                <w:szCs w:val="16"/>
              </w:rPr>
              <w:t>, whichever is applicable,</w:t>
            </w:r>
            <w:r w:rsidRPr="00CD6FDE">
              <w:rPr>
                <w:sz w:val="16"/>
                <w:szCs w:val="16"/>
              </w:rPr>
              <w:t xml:space="preserve"> should be reported in the SFA component (Section 1) as aid to the undergraduate student. Yellow Ribbon benefits provided from the VA should NOT be </w:t>
            </w:r>
            <w:r w:rsidRPr="00830AA8" w:rsidR="680B694D">
              <w:rPr>
                <w:sz w:val="16"/>
                <w:szCs w:val="16"/>
              </w:rPr>
              <w:t xml:space="preserve">reported in Section 1 of the SFA </w:t>
            </w:r>
            <w:r w:rsidRPr="00830AA8" w:rsidR="00CD6FDE">
              <w:rPr>
                <w:sz w:val="16"/>
                <w:szCs w:val="16"/>
              </w:rPr>
              <w:t>s</w:t>
            </w:r>
            <w:r w:rsidRPr="00830AA8" w:rsidR="680B694D">
              <w:rPr>
                <w:sz w:val="16"/>
                <w:szCs w:val="16"/>
              </w:rPr>
              <w:t>urvey</w:t>
            </w:r>
            <w:r w:rsidRPr="00830AA8" w:rsidR="00CD6FDE">
              <w:rPr>
                <w:sz w:val="16"/>
                <w:szCs w:val="16"/>
              </w:rPr>
              <w:t xml:space="preserve"> component</w:t>
            </w:r>
            <w:r w:rsidRPr="00CD6FDE" w:rsidR="680B694D">
              <w:rPr>
                <w:sz w:val="16"/>
                <w:szCs w:val="16"/>
              </w:rPr>
              <w:t>.</w:t>
            </w:r>
          </w:p>
          <w:p w:rsidR="008D08E9" w:rsidRPr="00CD6FDE" w:rsidP="00E42C65" w14:paraId="3840F27A" w14:textId="76980E00">
            <w:pPr>
              <w:pStyle w:val="NoSpacing"/>
              <w:rPr>
                <w:sz w:val="16"/>
                <w:szCs w:val="16"/>
              </w:rPr>
            </w:pPr>
            <w:r w:rsidRPr="00CD6FDE">
              <w:rPr>
                <w:sz w:val="16"/>
                <w:szCs w:val="16"/>
              </w:rPr>
              <w:t xml:space="preserve">However, both Post-9/11 GI Bill and Yellow Ribbon beneficiaries and federal dollar amounts should be reported </w:t>
            </w:r>
            <w:r w:rsidRPr="00830AA8" w:rsidR="08A5AC17">
              <w:rPr>
                <w:sz w:val="16"/>
                <w:szCs w:val="16"/>
              </w:rPr>
              <w:t xml:space="preserve">in Section 2 of the </w:t>
            </w:r>
            <w:r w:rsidRPr="00830AA8" w:rsidR="00CD6FDE">
              <w:rPr>
                <w:sz w:val="16"/>
                <w:szCs w:val="16"/>
              </w:rPr>
              <w:t>survey component</w:t>
            </w:r>
            <w:r w:rsidRPr="00830AA8" w:rsidR="08A5AC17">
              <w:rPr>
                <w:sz w:val="16"/>
                <w:szCs w:val="16"/>
              </w:rPr>
              <w:t>.</w:t>
            </w:r>
          </w:p>
        </w:tc>
      </w:tr>
      <w:tr w14:paraId="303D91A0" w14:textId="77777777" w:rsidTr="00CD6FDE">
        <w:tblPrEx>
          <w:tblW w:w="0" w:type="auto"/>
          <w:tblLook w:val="04A0"/>
        </w:tblPrEx>
        <w:tc>
          <w:tcPr>
            <w:tcW w:w="541" w:type="dxa"/>
            <w:vAlign w:val="center"/>
          </w:tcPr>
          <w:p w:rsidR="008D08E9" w:rsidRPr="00526D86" w:rsidP="00E42C65" w14:paraId="40866D86" w14:textId="77777777">
            <w:pPr>
              <w:pStyle w:val="NoSpacing"/>
              <w:jc w:val="center"/>
              <w:rPr>
                <w:sz w:val="16"/>
                <w:szCs w:val="16"/>
              </w:rPr>
            </w:pPr>
            <w:r w:rsidRPr="00526D86">
              <w:rPr>
                <w:sz w:val="16"/>
                <w:szCs w:val="16"/>
              </w:rPr>
              <w:t>3</w:t>
            </w:r>
          </w:p>
        </w:tc>
        <w:tc>
          <w:tcPr>
            <w:tcW w:w="10249" w:type="dxa"/>
          </w:tcPr>
          <w:p w:rsidR="008D08E9" w:rsidRPr="00CD6FDE" w:rsidP="00E42C65" w14:paraId="00247FCE" w14:textId="2C2DECAC">
            <w:pPr>
              <w:pStyle w:val="NoSpacing"/>
              <w:rPr>
                <w:sz w:val="16"/>
                <w:szCs w:val="16"/>
                <w:u w:val="single"/>
              </w:rPr>
            </w:pPr>
            <w:r w:rsidRPr="00CD6FDE">
              <w:rPr>
                <w:sz w:val="16"/>
                <w:szCs w:val="16"/>
                <w:u w:val="single"/>
              </w:rPr>
              <w:t>T</w:t>
            </w:r>
            <w:r w:rsidRPr="00CD6FDE">
              <w:rPr>
                <w:sz w:val="16"/>
                <w:szCs w:val="16"/>
                <w:u w:val="single"/>
              </w:rPr>
              <w:t xml:space="preserve">he maximum amount of </w:t>
            </w:r>
            <w:r w:rsidRPr="00CD6FDE" w:rsidR="00267658">
              <w:rPr>
                <w:sz w:val="16"/>
                <w:szCs w:val="16"/>
                <w:u w:val="single"/>
              </w:rPr>
              <w:t>Department of Defense (</w:t>
            </w:r>
            <w:r w:rsidRPr="00CD6FDE">
              <w:rPr>
                <w:sz w:val="16"/>
                <w:szCs w:val="16"/>
                <w:u w:val="single"/>
              </w:rPr>
              <w:t>DOD</w:t>
            </w:r>
            <w:r w:rsidRPr="00CD6FDE" w:rsidR="00267658">
              <w:rPr>
                <w:sz w:val="16"/>
                <w:szCs w:val="16"/>
                <w:u w:val="single"/>
              </w:rPr>
              <w:t>) Tuition Assistance (TA) program</w:t>
            </w:r>
            <w:r w:rsidRPr="00CD6FDE">
              <w:rPr>
                <w:sz w:val="16"/>
                <w:szCs w:val="16"/>
                <w:u w:val="single"/>
              </w:rPr>
              <w:t xml:space="preserve"> </w:t>
            </w:r>
            <w:r w:rsidRPr="00830AA8" w:rsidR="00D42EDD">
              <w:rPr>
                <w:sz w:val="16"/>
                <w:szCs w:val="16"/>
                <w:u w:val="single"/>
              </w:rPr>
              <w:t>assistance available to service members each</w:t>
            </w:r>
            <w:r w:rsidRPr="00CD6FDE">
              <w:rPr>
                <w:sz w:val="16"/>
                <w:szCs w:val="16"/>
                <w:u w:val="single"/>
              </w:rPr>
              <w:t xml:space="preserve"> fiscal year per student is $4500. What do I do if my DOD TA average is greater than $4500 per student?</w:t>
            </w:r>
          </w:p>
          <w:p w:rsidR="008D08E9" w:rsidRPr="00526D86" w:rsidP="00E42C65" w14:paraId="1347B850" w14:textId="77777777">
            <w:pPr>
              <w:pStyle w:val="NoSpacing"/>
              <w:rPr>
                <w:sz w:val="16"/>
                <w:szCs w:val="16"/>
              </w:rPr>
            </w:pPr>
          </w:p>
          <w:p w:rsidR="008D08E9" w:rsidRPr="00526D86" w:rsidP="00E42C65" w14:paraId="41768A90" w14:textId="026C2D6D">
            <w:pPr>
              <w:pStyle w:val="NoSpacing"/>
              <w:rPr>
                <w:sz w:val="16"/>
                <w:szCs w:val="16"/>
              </w:rPr>
            </w:pPr>
            <w:r w:rsidRPr="00830AA8">
              <w:rPr>
                <w:sz w:val="16"/>
                <w:szCs w:val="16"/>
              </w:rPr>
              <w:t xml:space="preserve">The DOD TA fiscal year is the same as the program award period October 1 to September 30. </w:t>
            </w:r>
            <w:r w:rsidRPr="1A565BFF" w:rsidR="39A273F7">
              <w:rPr>
                <w:sz w:val="16"/>
                <w:szCs w:val="16"/>
              </w:rPr>
              <w:t>According to the 2014 final regulations set for the DOD Voluntary Education Programs - which include TA - each branch of military service can pay no more than $250/semester-unit (or equivalent) for tuition. Each service member is eligible for up to $4500 in aggregate for each fiscal year. If your institution’s DOD TA average is greater than $4500 per student per award year, then you should:</w:t>
            </w:r>
          </w:p>
          <w:p w:rsidR="008F07E3" w:rsidRPr="008C4E4E" w:rsidP="00A50091" w14:paraId="52982A5E" w14:textId="1A56CD60">
            <w:pPr>
              <w:pStyle w:val="NoSpacing"/>
              <w:numPr>
                <w:ilvl w:val="0"/>
                <w:numId w:val="29"/>
              </w:numPr>
              <w:rPr>
                <w:sz w:val="16"/>
                <w:szCs w:val="16"/>
              </w:rPr>
            </w:pPr>
            <w:r w:rsidRPr="00526D86">
              <w:rPr>
                <w:sz w:val="16"/>
                <w:szCs w:val="16"/>
              </w:rPr>
              <w:t xml:space="preserve">Ask your financial aid office or VA certifying official to sort out the military aid and remove any non-DOD TA aid (e.g., ROTC scholarships, tuition reimbursements for advanced civil schooling, education-related </w:t>
            </w:r>
            <w:r w:rsidRPr="00CD6FDE">
              <w:rPr>
                <w:sz w:val="16"/>
                <w:szCs w:val="16"/>
              </w:rPr>
              <w:t>incentive or bonus</w:t>
            </w:r>
            <w:r w:rsidRPr="00CD6FDE">
              <w:rPr>
                <w:sz w:val="16"/>
                <w:szCs w:val="16"/>
              </w:rPr>
              <w:t>, etc.</w:t>
            </w:r>
            <w:r w:rsidRPr="00CD6FDE">
              <w:rPr>
                <w:sz w:val="16"/>
                <w:szCs w:val="16"/>
              </w:rPr>
              <w:t>);</w:t>
            </w:r>
          </w:p>
          <w:p w:rsidR="008F07E3" w:rsidRPr="00AF4FBE" w:rsidP="00A50091" w14:paraId="65E3CE17" w14:textId="390CE4F2">
            <w:pPr>
              <w:pStyle w:val="NoSpacing"/>
              <w:numPr>
                <w:ilvl w:val="0"/>
                <w:numId w:val="29"/>
              </w:numPr>
              <w:rPr>
                <w:sz w:val="16"/>
                <w:szCs w:val="16"/>
              </w:rPr>
            </w:pPr>
            <w:r w:rsidRPr="008C4E4E">
              <w:rPr>
                <w:sz w:val="16"/>
                <w:szCs w:val="16"/>
              </w:rPr>
              <w:t>Confirm you included disbursement</w:t>
            </w:r>
            <w:r w:rsidRPr="008C4E4E" w:rsidR="0B46FF0A">
              <w:rPr>
                <w:sz w:val="16"/>
                <w:szCs w:val="16"/>
              </w:rPr>
              <w:t>s</w:t>
            </w:r>
            <w:r w:rsidRPr="008C4E4E">
              <w:rPr>
                <w:sz w:val="16"/>
                <w:szCs w:val="16"/>
              </w:rPr>
              <w:t xml:space="preserve"> for the </w:t>
            </w:r>
            <w:r w:rsidRPr="008C4E4E" w:rsidR="6B523E5B">
              <w:rPr>
                <w:sz w:val="16"/>
                <w:szCs w:val="16"/>
              </w:rPr>
              <w:t xml:space="preserve">DOD TA October 1 – September 30 award </w:t>
            </w:r>
            <w:r w:rsidRPr="008C4E4E">
              <w:rPr>
                <w:sz w:val="16"/>
                <w:szCs w:val="16"/>
              </w:rPr>
              <w:t>period, which technically covers two fall period</w:t>
            </w:r>
            <w:r w:rsidRPr="008C4E4E" w:rsidR="0B6B7EF7">
              <w:rPr>
                <w:sz w:val="16"/>
                <w:szCs w:val="16"/>
              </w:rPr>
              <w:t>s</w:t>
            </w:r>
            <w:r w:rsidRPr="4EAA517D" w:rsidR="6B523E5B">
              <w:rPr>
                <w:sz w:val="16"/>
                <w:szCs w:val="16"/>
              </w:rPr>
              <w:t>.</w:t>
            </w:r>
            <w:r w:rsidR="008C4E4E">
              <w:rPr>
                <w:sz w:val="16"/>
                <w:szCs w:val="16"/>
              </w:rPr>
              <w:t xml:space="preserve"> </w:t>
            </w:r>
            <w:r w:rsidRPr="00AF4FBE" w:rsidR="6B523E5B">
              <w:rPr>
                <w:sz w:val="16"/>
                <w:szCs w:val="16"/>
              </w:rPr>
              <w:t>O</w:t>
            </w:r>
            <w:r w:rsidRPr="00AF4FBE">
              <w:rPr>
                <w:sz w:val="16"/>
                <w:szCs w:val="16"/>
              </w:rPr>
              <w:t>nly</w:t>
            </w:r>
            <w:r w:rsidRPr="4EAA517D">
              <w:rPr>
                <w:sz w:val="16"/>
                <w:szCs w:val="16"/>
              </w:rPr>
              <w:t xml:space="preserve"> include disbursement</w:t>
            </w:r>
            <w:r w:rsidR="008C4E4E">
              <w:rPr>
                <w:sz w:val="16"/>
                <w:szCs w:val="16"/>
              </w:rPr>
              <w:t xml:space="preserve">s – </w:t>
            </w:r>
            <w:r w:rsidRPr="008C4E4E" w:rsidR="7AB7851A">
              <w:rPr>
                <w:sz w:val="16"/>
                <w:szCs w:val="16"/>
              </w:rPr>
              <w:t>for</w:t>
            </w:r>
            <w:r w:rsidR="008C4E4E">
              <w:rPr>
                <w:sz w:val="16"/>
                <w:szCs w:val="16"/>
              </w:rPr>
              <w:t xml:space="preserve"> </w:t>
            </w:r>
            <w:r w:rsidRPr="008C4E4E" w:rsidR="6B523E5B">
              <w:rPr>
                <w:sz w:val="16"/>
                <w:szCs w:val="16"/>
              </w:rPr>
              <w:t xml:space="preserve">the fall </w:t>
            </w:r>
            <w:r w:rsidRPr="008C4E4E" w:rsidR="0E732DAF">
              <w:rPr>
                <w:sz w:val="16"/>
                <w:szCs w:val="16"/>
              </w:rPr>
              <w:t xml:space="preserve">first fall </w:t>
            </w:r>
            <w:r w:rsidRPr="008C4E4E" w:rsidR="6B523E5B">
              <w:rPr>
                <w:sz w:val="16"/>
                <w:szCs w:val="16"/>
              </w:rPr>
              <w:t xml:space="preserve"> for the </w:t>
            </w:r>
            <w:r w:rsidRPr="008C4E4E" w:rsidR="6B523E5B">
              <w:rPr>
                <w:color w:val="00B050"/>
                <w:sz w:val="16"/>
                <w:szCs w:val="16"/>
              </w:rPr>
              <w:t>2023-24</w:t>
            </w:r>
            <w:r w:rsidRPr="00830AA8" w:rsidR="6B523E5B">
              <w:rPr>
                <w:sz w:val="16"/>
                <w:szCs w:val="16"/>
              </w:rPr>
              <w:t xml:space="preserve"> </w:t>
            </w:r>
            <w:r w:rsidRPr="008C4E4E" w:rsidR="6B523E5B">
              <w:rPr>
                <w:sz w:val="16"/>
                <w:szCs w:val="16"/>
              </w:rPr>
              <w:t>academic year; and</w:t>
            </w:r>
          </w:p>
          <w:p w:rsidR="008D08E9" w:rsidRPr="00145FE0" w:rsidP="00A50091" w14:paraId="2C32B459" w14:textId="3152D9D7">
            <w:pPr>
              <w:pStyle w:val="NoSpacing"/>
              <w:numPr>
                <w:ilvl w:val="0"/>
                <w:numId w:val="29"/>
              </w:numPr>
              <w:rPr>
                <w:sz w:val="16"/>
                <w:szCs w:val="16"/>
              </w:rPr>
            </w:pPr>
            <w:r w:rsidRPr="008C4E4E">
              <w:rPr>
                <w:sz w:val="16"/>
                <w:szCs w:val="16"/>
              </w:rPr>
              <w:t>Since eligibility requirements may vary from one branch of the service to another, make sure exceptions to the rules confirmed by your institution</w:t>
            </w:r>
            <w:r w:rsidRPr="008C4E4E" w:rsidR="00145FE0">
              <w:rPr>
                <w:sz w:val="16"/>
                <w:szCs w:val="16"/>
              </w:rPr>
              <w:t>’</w:t>
            </w:r>
            <w:r w:rsidRPr="008C4E4E">
              <w:rPr>
                <w:sz w:val="16"/>
                <w:szCs w:val="16"/>
              </w:rPr>
              <w:t>s certifying official are reported as IPEDS explanation edits, if applicable</w:t>
            </w:r>
            <w:r w:rsidRPr="008C4E4E" w:rsidR="00145FE0">
              <w:rPr>
                <w:sz w:val="16"/>
                <w:szCs w:val="16"/>
              </w:rPr>
              <w:t>.</w:t>
            </w:r>
          </w:p>
        </w:tc>
      </w:tr>
      <w:tr w14:paraId="62D8561C" w14:textId="77777777" w:rsidTr="00CD6FDE">
        <w:tblPrEx>
          <w:tblW w:w="0" w:type="auto"/>
          <w:tblLook w:val="04A0"/>
        </w:tblPrEx>
        <w:tc>
          <w:tcPr>
            <w:tcW w:w="541" w:type="dxa"/>
            <w:vAlign w:val="center"/>
          </w:tcPr>
          <w:p w:rsidR="008D08E9" w:rsidRPr="00526D86" w:rsidP="00E42C65" w14:paraId="4508720E" w14:textId="77777777">
            <w:pPr>
              <w:pStyle w:val="NoSpacing"/>
              <w:jc w:val="center"/>
              <w:rPr>
                <w:sz w:val="16"/>
                <w:szCs w:val="16"/>
              </w:rPr>
            </w:pPr>
            <w:r w:rsidRPr="00526D86">
              <w:rPr>
                <w:sz w:val="16"/>
                <w:szCs w:val="16"/>
              </w:rPr>
              <w:t>4</w:t>
            </w:r>
          </w:p>
        </w:tc>
        <w:tc>
          <w:tcPr>
            <w:tcW w:w="10249" w:type="dxa"/>
          </w:tcPr>
          <w:p w:rsidR="008D08E9" w:rsidRPr="00526D86" w:rsidP="00E42C65" w14:paraId="700C4F23" w14:textId="77777777">
            <w:pPr>
              <w:pStyle w:val="NoSpacing"/>
              <w:rPr>
                <w:sz w:val="16"/>
                <w:szCs w:val="16"/>
                <w:u w:val="single"/>
              </w:rPr>
            </w:pPr>
            <w:r w:rsidRPr="00526D86">
              <w:rPr>
                <w:sz w:val="16"/>
                <w:szCs w:val="16"/>
                <w:u w:val="single"/>
              </w:rPr>
              <w:t>What types of financial aid should be reported?</w:t>
            </w:r>
          </w:p>
          <w:p w:rsidR="008D08E9" w:rsidRPr="00526D86" w:rsidP="00E42C65" w14:paraId="2344D991" w14:textId="77777777">
            <w:pPr>
              <w:pStyle w:val="NoSpacing"/>
              <w:rPr>
                <w:sz w:val="16"/>
                <w:szCs w:val="16"/>
              </w:rPr>
            </w:pPr>
          </w:p>
          <w:p w:rsidR="001847EB" w:rsidRPr="008B7A8C" w:rsidP="00F35CE7" w14:paraId="3E4EAEDD" w14:textId="77777777">
            <w:pPr>
              <w:pStyle w:val="NoSpacing"/>
              <w:rPr>
                <w:sz w:val="16"/>
                <w:szCs w:val="16"/>
              </w:rPr>
            </w:pPr>
            <w:r w:rsidRPr="008B7A8C">
              <w:rPr>
                <w:sz w:val="16"/>
                <w:szCs w:val="16"/>
              </w:rPr>
              <w:t>The following types of financial aid should be reported in this component:</w:t>
            </w:r>
          </w:p>
          <w:p w:rsidR="008B7A8C" w:rsidRPr="008C4E4E" w:rsidP="00A50091" w14:paraId="76E611C2" w14:textId="13614D54">
            <w:pPr>
              <w:numPr>
                <w:ilvl w:val="0"/>
                <w:numId w:val="12"/>
              </w:numPr>
              <w:ind w:left="747" w:hanging="360"/>
              <w:rPr>
                <w:rFonts w:ascii="Calibri" w:hAnsi="Calibri" w:cs="Calibri"/>
                <w:sz w:val="16"/>
                <w:szCs w:val="16"/>
              </w:rPr>
            </w:pPr>
            <w:r w:rsidRPr="008C4E4E">
              <w:rPr>
                <w:rFonts w:ascii="Calibri" w:hAnsi="Calibri" w:cs="Calibri"/>
                <w:b/>
                <w:bCs/>
                <w:sz w:val="16"/>
                <w:szCs w:val="16"/>
              </w:rPr>
              <w:t>Title IV aid:</w:t>
            </w:r>
            <w:r w:rsidRPr="008C4E4E">
              <w:rPr>
                <w:rFonts w:ascii="Calibri" w:hAnsi="Calibri" w:cs="Calibri"/>
                <w:sz w:val="16"/>
                <w:szCs w:val="16"/>
              </w:rPr>
              <w:t xml:space="preserve"> Title IV aid includes Federal Pell Grant, Federal Supplemental Educational Opportunity Grant (FSEOG), Teacher Education Assistance for College and Higher Education (TEACH) Grant, Federal Work Study (FWS), and the Subsidized and Unsubsidized Direct Loan programs. Report 100% of student FSEOG award amounts. That is, include the federal and matching share, regardless of the source of the match. Also, FSEOG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008B7A8C" w:rsidRPr="008C4E4E" w:rsidP="00A50091" w14:paraId="7344260D" w14:textId="7914058E">
            <w:pPr>
              <w:numPr>
                <w:ilvl w:val="0"/>
                <w:numId w:val="12"/>
              </w:numPr>
              <w:ind w:left="747" w:hanging="360"/>
              <w:rPr>
                <w:rFonts w:ascii="Calibri" w:hAnsi="Calibri" w:cs="Calibri"/>
                <w:sz w:val="16"/>
                <w:szCs w:val="16"/>
              </w:rPr>
            </w:pPr>
            <w:r w:rsidRPr="008C4E4E">
              <w:rPr>
                <w:rFonts w:ascii="Calibri" w:hAnsi="Calibri" w:cs="Calibri"/>
                <w:b/>
                <w:bCs/>
                <w:sz w:val="16"/>
                <w:szCs w:val="16"/>
              </w:rPr>
              <w:t xml:space="preserve">Federal grants </w:t>
            </w:r>
            <w:r w:rsidRPr="00830AA8">
              <w:rPr>
                <w:rFonts w:ascii="Calibri" w:hAnsi="Calibri" w:cs="Calibri"/>
                <w:b/>
                <w:bCs/>
                <w:sz w:val="16"/>
                <w:szCs w:val="16"/>
              </w:rPr>
              <w:t xml:space="preserve">and scholarships (includes </w:t>
            </w:r>
            <w:r w:rsidRPr="008C4E4E">
              <w:rPr>
                <w:rFonts w:ascii="Calibri" w:hAnsi="Calibri" w:cs="Calibri"/>
                <w:b/>
                <w:bCs/>
                <w:sz w:val="16"/>
                <w:szCs w:val="16"/>
              </w:rPr>
              <w:t>educational assistance funds):</w:t>
            </w:r>
            <w:r w:rsidRPr="008C4E4E">
              <w:rPr>
                <w:rFonts w:ascii="Calibri" w:hAnsi="Calibri" w:cs="Calibri"/>
                <w:sz w:val="16"/>
                <w:szCs w:val="16"/>
              </w:rPr>
              <w:t xml:space="preserve"> Grants </w:t>
            </w:r>
            <w:r w:rsidRPr="00830AA8">
              <w:rPr>
                <w:rFonts w:ascii="Calibri" w:hAnsi="Calibri" w:cs="Calibri"/>
                <w:sz w:val="16"/>
                <w:szCs w:val="16"/>
              </w:rPr>
              <w:t xml:space="preserve">and scholarships </w:t>
            </w:r>
            <w:r w:rsidRPr="008C4E4E">
              <w:rPr>
                <w:rFonts w:ascii="Calibri" w:hAnsi="Calibri" w:cs="Calibri"/>
                <w:sz w:val="16"/>
                <w:szCs w:val="16"/>
              </w:rPr>
              <w:t>provided by federal agencies such as the U.S. Department of Education. Include Title IV federal student aid program grants such as Federal Pell Grants, FSEOG, and TEACH</w:t>
            </w:r>
            <w:r w:rsidRPr="00830AA8">
              <w:rPr>
                <w:rFonts w:ascii="Calibri" w:hAnsi="Calibri" w:cs="Calibri"/>
                <w:sz w:val="16"/>
                <w:szCs w:val="16"/>
              </w:rPr>
              <w:t xml:space="preserve"> Grants and federal grants and scholarships awarded by various Department of Health and Human Services, or HHS agencies</w:t>
            </w:r>
            <w:r w:rsidRPr="008C4E4E">
              <w:rPr>
                <w:rFonts w:ascii="Calibri" w:hAnsi="Calibri" w:cs="Calibri"/>
                <w:sz w:val="16"/>
                <w:szCs w:val="16"/>
              </w:rPr>
              <w:t>. Also include need-based and merit-based educational assistance funds and training vouchers provided from other federal agencies and federally- sponsored educational benefits programs.</w:t>
            </w:r>
          </w:p>
          <w:p w:rsidR="008B7A8C" w:rsidRPr="00AF4FBE" w:rsidP="00AB1019" w14:paraId="1874B431" w14:textId="77777777">
            <w:pPr>
              <w:ind w:left="747" w:hanging="360"/>
              <w:rPr>
                <w:rFonts w:ascii="Calibri" w:hAnsi="Calibri" w:cs="Calibri"/>
                <w:sz w:val="16"/>
                <w:szCs w:val="16"/>
              </w:rPr>
            </w:pPr>
          </w:p>
          <w:p w:rsidR="008B7A8C" w:rsidP="00AB1019" w14:paraId="50316BD4" w14:textId="10261139">
            <w:pPr>
              <w:ind w:left="747" w:hanging="360"/>
              <w:rPr>
                <w:sz w:val="16"/>
                <w:szCs w:val="16"/>
              </w:rPr>
            </w:pPr>
            <w:r w:rsidRPr="00593CF4">
              <w:rPr>
                <w:sz w:val="16"/>
                <w:szCs w:val="16"/>
              </w:rPr>
              <w:t>Do not include veterans’ education benefits, as defined in section 480(c) of the HEA</w:t>
            </w:r>
            <w:r w:rsidRPr="00830AA8">
              <w:rPr>
                <w:sz w:val="16"/>
                <w:szCs w:val="16"/>
              </w:rPr>
              <w:t xml:space="preserve"> of 1965 as amended. For more information, see the </w:t>
            </w:r>
            <w:r w:rsidRPr="00830AA8">
              <w:rPr>
                <w:i/>
                <w:iCs/>
                <w:sz w:val="16"/>
                <w:szCs w:val="16"/>
              </w:rPr>
              <w:t>Guidance on Federal Veterans’ Education Benefits for Purposes of the Title IV Student Assistance Programs</w:t>
            </w:r>
            <w:r w:rsidRPr="00830AA8">
              <w:rPr>
                <w:sz w:val="16"/>
                <w:szCs w:val="16"/>
              </w:rPr>
              <w:t xml:space="preserve"> Q&amp;A posted on August 30, 2009, on the Federal Student Aid Knowledge Center website.</w:t>
            </w:r>
          </w:p>
          <w:p w:rsidR="00593CF4" w:rsidRPr="00593CF4" w:rsidP="00AB1019" w14:paraId="3A3D418A" w14:textId="77777777">
            <w:pPr>
              <w:ind w:left="747" w:hanging="360"/>
              <w:rPr>
                <w:rFonts w:ascii="Calibri" w:hAnsi="Calibri" w:cs="Calibri"/>
                <w:sz w:val="16"/>
                <w:szCs w:val="16"/>
              </w:rPr>
            </w:pPr>
          </w:p>
          <w:p w:rsidR="008B7A8C" w:rsidRPr="00593CF4" w:rsidP="00A50091" w14:paraId="13028E6B" w14:textId="1F6F7C45">
            <w:pPr>
              <w:pStyle w:val="ListParagraph"/>
              <w:numPr>
                <w:ilvl w:val="0"/>
                <w:numId w:val="12"/>
              </w:numPr>
              <w:spacing w:line="254" w:lineRule="auto"/>
              <w:ind w:left="747" w:hanging="360"/>
              <w:rPr>
                <w:rFonts w:ascii="Calibri" w:hAnsi="Calibri" w:cs="Calibri"/>
                <w:b/>
                <w:bCs/>
                <w:sz w:val="16"/>
                <w:szCs w:val="16"/>
              </w:rPr>
            </w:pPr>
            <w:r w:rsidRPr="00593CF4">
              <w:rPr>
                <w:rFonts w:ascii="Calibri" w:hAnsi="Calibri" w:cs="Calibri"/>
                <w:b/>
                <w:bCs/>
                <w:sz w:val="16"/>
                <w:szCs w:val="16"/>
              </w:rPr>
              <w:t xml:space="preserve">Federal Work Study: </w:t>
            </w:r>
            <w:r w:rsidRPr="00593CF4">
              <w:rPr>
                <w:rFonts w:ascii="Calibri" w:hAnsi="Calibri" w:cs="Calibri"/>
                <w:sz w:val="16"/>
                <w:szCs w:val="16"/>
              </w:rPr>
              <w:t xml:space="preserve">Money earned by students based on financial need to meet postsecondary education costs who are employed part-time, typically in education related </w:t>
            </w:r>
            <w:r w:rsidRPr="00830AA8">
              <w:rPr>
                <w:rFonts w:ascii="Calibri" w:hAnsi="Calibri" w:cs="Calibri"/>
                <w:sz w:val="16"/>
                <w:szCs w:val="16"/>
              </w:rPr>
              <w:t xml:space="preserve">credit or non-credit </w:t>
            </w:r>
            <w:r w:rsidRPr="00593CF4">
              <w:rPr>
                <w:rFonts w:ascii="Calibri" w:hAnsi="Calibri" w:cs="Calibri"/>
                <w:sz w:val="16"/>
                <w:szCs w:val="16"/>
              </w:rPr>
              <w:t xml:space="preserve">employment at the institution;  in community service activities on- campus or off-campus; or at a private for-profit or nonprofit business, agency, or organization. Earnings include the federal and nonfederal share of wages, benefits, withholdings, and other employment deductions. It includes, but is not limited to, assistantships, apprenticeships, internships, externships, and cooperative education experiences. </w:t>
            </w:r>
            <w:r w:rsidRPr="00830AA8">
              <w:rPr>
                <w:rFonts w:ascii="Calibri" w:hAnsi="Calibri" w:cs="Calibri"/>
                <w:sz w:val="16"/>
                <w:szCs w:val="16"/>
              </w:rPr>
              <w:t xml:space="preserve">It may also include work-based fellowships. </w:t>
            </w:r>
            <w:r w:rsidRPr="00593CF4">
              <w:rPr>
                <w:rFonts w:ascii="Calibri" w:hAnsi="Calibri" w:cs="Calibri"/>
                <w:sz w:val="16"/>
                <w:szCs w:val="16"/>
              </w:rPr>
              <w:t>While it does not include institutional and state work study programs, the non-federal share includes all state and local funds used to match these programs.</w:t>
            </w:r>
          </w:p>
          <w:p w:rsidR="008B7A8C" w:rsidRPr="00AF4FBE" w:rsidP="00AB1019" w14:paraId="641E4FA6" w14:textId="77777777">
            <w:pPr>
              <w:pStyle w:val="ListParagraph"/>
              <w:spacing w:line="254" w:lineRule="auto"/>
              <w:ind w:left="747" w:hanging="360"/>
              <w:rPr>
                <w:rFonts w:ascii="Calibri" w:hAnsi="Calibri" w:cs="Calibri"/>
                <w:b/>
                <w:bCs/>
                <w:sz w:val="16"/>
                <w:szCs w:val="16"/>
              </w:rPr>
            </w:pPr>
          </w:p>
          <w:p w:rsidR="008B7A8C" w:rsidRPr="00593CF4" w:rsidP="00AB1019" w14:paraId="79E276A8" w14:textId="77777777">
            <w:pPr>
              <w:pStyle w:val="ListParagraph"/>
              <w:spacing w:line="254" w:lineRule="auto"/>
              <w:ind w:left="747" w:hanging="360"/>
              <w:rPr>
                <w:rFonts w:ascii="Calibri" w:hAnsi="Calibri" w:cs="Calibri"/>
                <w:b/>
                <w:bCs/>
                <w:sz w:val="16"/>
                <w:szCs w:val="16"/>
              </w:rPr>
            </w:pPr>
            <w:r w:rsidRPr="00830AA8">
              <w:rPr>
                <w:rFonts w:ascii="Calibri" w:hAnsi="Calibri" w:cs="Calibri"/>
                <w:sz w:val="16"/>
                <w:szCs w:val="16"/>
              </w:rPr>
              <w:t xml:space="preserve">Do not include Department of Veteran’s Affairs (VA) work study. </w:t>
            </w:r>
            <w:r w:rsidRPr="00593CF4">
              <w:rPr>
                <w:rFonts w:ascii="Calibri" w:hAnsi="Calibri" w:cs="Calibri"/>
                <w:sz w:val="16"/>
                <w:szCs w:val="16"/>
              </w:rPr>
              <w:t>See applicable federal, state, local, and institutional program rules for additional information.</w:t>
            </w:r>
          </w:p>
          <w:p w:rsidR="008B7A8C" w:rsidRPr="00593CF4" w:rsidP="00A50091" w14:paraId="7FEF05AF" w14:textId="4CA6AEE0">
            <w:pPr>
              <w:pStyle w:val="ListParagraph"/>
              <w:numPr>
                <w:ilvl w:val="0"/>
                <w:numId w:val="12"/>
              </w:numPr>
              <w:ind w:left="747" w:hanging="360"/>
              <w:rPr>
                <w:rFonts w:ascii="Calibri" w:hAnsi="Calibri" w:cs="Calibri"/>
                <w:sz w:val="16"/>
                <w:szCs w:val="16"/>
              </w:rPr>
            </w:pPr>
            <w:r w:rsidRPr="00593CF4">
              <w:rPr>
                <w:rFonts w:ascii="Calibri" w:hAnsi="Calibri" w:cs="Calibri"/>
                <w:b/>
                <w:bCs/>
                <w:sz w:val="16"/>
                <w:szCs w:val="16"/>
              </w:rPr>
              <w:t>Federal loans to students:</w:t>
            </w:r>
            <w:r w:rsidRPr="00593CF4">
              <w:rPr>
                <w:rFonts w:ascii="Calibri" w:hAnsi="Calibri" w:cs="Calibri"/>
                <w:sz w:val="16"/>
                <w:szCs w:val="16"/>
              </w:rPr>
              <w:t xml:space="preserve"> Money borrowed from the federal government that must be repaid for which the student is the </w:t>
            </w:r>
            <w:r w:rsidRPr="00593CF4" w:rsidR="667E2D29">
              <w:rPr>
                <w:rFonts w:ascii="Calibri" w:hAnsi="Calibri" w:cs="Calibri"/>
                <w:sz w:val="16"/>
                <w:szCs w:val="16"/>
              </w:rPr>
              <w:t xml:space="preserve">designated </w:t>
            </w:r>
            <w:r w:rsidRPr="00593CF4">
              <w:rPr>
                <w:rFonts w:ascii="Calibri" w:hAnsi="Calibri" w:cs="Calibri"/>
                <w:sz w:val="16"/>
                <w:szCs w:val="16"/>
              </w:rPr>
              <w:t>borrower. It includes all Title IV federal student loan aid such as Subsidized Direct Loans and Unsubsidized Direct Loans. It also includes Health Professions Student Loans, Loans for Disadvantaged Students, Nursing Student Loans, Primary Care Loans</w:t>
            </w:r>
            <w:r w:rsidRPr="00830AA8">
              <w:rPr>
                <w:rFonts w:ascii="Calibri" w:hAnsi="Calibri" w:cs="Calibri"/>
                <w:sz w:val="16"/>
                <w:szCs w:val="16"/>
              </w:rPr>
              <w:t>, and other federal student loans.</w:t>
            </w:r>
            <w:r w:rsidRPr="00593CF4">
              <w:rPr>
                <w:rFonts w:ascii="Calibri" w:hAnsi="Calibri" w:cs="Calibri"/>
                <w:sz w:val="16"/>
                <w:szCs w:val="16"/>
              </w:rPr>
              <w:t xml:space="preserve"> Do not include PLUS loans and other federal loans not made directly to the student</w:t>
            </w:r>
            <w:r w:rsidRPr="00830AA8" w:rsidR="4CD39FEF">
              <w:rPr>
                <w:rFonts w:ascii="Calibri" w:hAnsi="Calibri" w:cs="Calibri"/>
                <w:sz w:val="16"/>
                <w:szCs w:val="16"/>
              </w:rPr>
              <w:t xml:space="preserve"> (i.e., the student is not a primary borrower)</w:t>
            </w:r>
            <w:r w:rsidRPr="00830AA8">
              <w:rPr>
                <w:rFonts w:ascii="Calibri" w:hAnsi="Calibri" w:cs="Calibri"/>
                <w:sz w:val="16"/>
                <w:szCs w:val="16"/>
              </w:rPr>
              <w:t>.</w:t>
            </w:r>
          </w:p>
          <w:p w:rsidR="008B7A8C" w:rsidRPr="00593CF4" w:rsidP="00A50091" w14:paraId="0FBA181E" w14:textId="6038B6D9">
            <w:pPr>
              <w:numPr>
                <w:ilvl w:val="0"/>
                <w:numId w:val="12"/>
              </w:numPr>
              <w:ind w:left="747" w:hanging="360"/>
              <w:rPr>
                <w:rFonts w:ascii="Calibri" w:hAnsi="Calibri" w:cs="Calibri"/>
                <w:sz w:val="16"/>
                <w:szCs w:val="16"/>
              </w:rPr>
            </w:pPr>
            <w:r w:rsidRPr="00593CF4">
              <w:rPr>
                <w:rFonts w:ascii="Calibri" w:hAnsi="Calibri" w:cs="Calibri"/>
                <w:b/>
                <w:bCs/>
                <w:sz w:val="16"/>
                <w:szCs w:val="16"/>
              </w:rPr>
              <w:t xml:space="preserve">State/local government grants </w:t>
            </w:r>
            <w:r w:rsidRPr="00830AA8">
              <w:rPr>
                <w:rFonts w:ascii="Calibri" w:hAnsi="Calibri" w:cs="Calibri"/>
                <w:b/>
                <w:bCs/>
                <w:sz w:val="16"/>
                <w:szCs w:val="16"/>
              </w:rPr>
              <w:t xml:space="preserve">and </w:t>
            </w:r>
            <w:r w:rsidRPr="00593CF4">
              <w:rPr>
                <w:rFonts w:ascii="Calibri" w:hAnsi="Calibri" w:cs="Calibri"/>
                <w:b/>
                <w:bCs/>
                <w:sz w:val="16"/>
                <w:szCs w:val="16"/>
              </w:rPr>
              <w:t>scholarships</w:t>
            </w:r>
            <w:r w:rsidRPr="00830AA8">
              <w:rPr>
                <w:rFonts w:ascii="Calibri" w:hAnsi="Calibri" w:cs="Calibri"/>
                <w:b/>
                <w:bCs/>
                <w:sz w:val="16"/>
                <w:szCs w:val="16"/>
              </w:rPr>
              <w:t xml:space="preserve"> (includes fellowships, </w:t>
            </w:r>
            <w:r w:rsidRPr="00593CF4">
              <w:rPr>
                <w:rFonts w:ascii="Calibri" w:hAnsi="Calibri" w:cs="Calibri"/>
                <w:b/>
                <w:bCs/>
                <w:sz w:val="16"/>
                <w:szCs w:val="16"/>
              </w:rPr>
              <w:t>waivers</w:t>
            </w:r>
            <w:r w:rsidRPr="00830AA8">
              <w:rPr>
                <w:rFonts w:ascii="Calibri" w:hAnsi="Calibri" w:cs="Calibri"/>
                <w:b/>
                <w:bCs/>
                <w:sz w:val="16"/>
                <w:szCs w:val="16"/>
              </w:rPr>
              <w:t>, and employee exemptions</w:t>
            </w:r>
            <w:r w:rsidRPr="00593CF4">
              <w:rPr>
                <w:rFonts w:ascii="Calibri" w:hAnsi="Calibri" w:cs="Calibri"/>
                <w:b/>
                <w:bCs/>
                <w:sz w:val="16"/>
                <w:szCs w:val="16"/>
              </w:rPr>
              <w:t xml:space="preserve">): </w:t>
            </w:r>
            <w:r w:rsidRPr="00593CF4">
              <w:rPr>
                <w:rFonts w:ascii="Calibri" w:hAnsi="Calibri" w:cs="Calibri"/>
                <w:sz w:val="16"/>
                <w:szCs w:val="16"/>
              </w:rPr>
              <w:t>Grants</w:t>
            </w:r>
            <w:r w:rsidRPr="00830AA8">
              <w:rPr>
                <w:rFonts w:ascii="Calibri" w:hAnsi="Calibri" w:cs="Calibri"/>
                <w:sz w:val="16"/>
                <w:szCs w:val="16"/>
              </w:rPr>
              <w:t>, scholarships, fellowships, and waivers funded or</w:t>
            </w:r>
            <w:r w:rsidRPr="00593CF4">
              <w:rPr>
                <w:rFonts w:ascii="Calibri" w:hAnsi="Calibri" w:cs="Calibri"/>
                <w:sz w:val="16"/>
                <w:szCs w:val="16"/>
              </w:rPr>
              <w:t xml:space="preserve"> awarded by the state</w:t>
            </w:r>
            <w:r w:rsidRPr="00830AA8">
              <w:rPr>
                <w:rFonts w:ascii="Calibri" w:hAnsi="Calibri" w:cs="Calibri"/>
                <w:sz w:val="16"/>
                <w:szCs w:val="16"/>
              </w:rPr>
              <w:t>/local government</w:t>
            </w:r>
            <w:r w:rsidRPr="00830AA8">
              <w:rPr>
                <w:rFonts w:ascii="Calibri" w:hAnsi="Calibri" w:cs="Calibri"/>
                <w:b/>
                <w:bCs/>
                <w:sz w:val="16"/>
                <w:szCs w:val="16"/>
              </w:rPr>
              <w:t xml:space="preserve"> where the institution is located including the state matching share</w:t>
            </w:r>
            <w:r w:rsidRPr="00830AA8">
              <w:rPr>
                <w:rFonts w:ascii="Calibri" w:hAnsi="Calibri" w:cs="Calibri"/>
                <w:sz w:val="16"/>
                <w:szCs w:val="16"/>
              </w:rPr>
              <w:t xml:space="preserve"> of</w:t>
            </w:r>
            <w:r w:rsidRPr="00593CF4">
              <w:rPr>
                <w:rFonts w:ascii="Calibri" w:hAnsi="Calibri" w:cs="Calibri"/>
                <w:sz w:val="16"/>
                <w:szCs w:val="16"/>
              </w:rPr>
              <w:t xml:space="preserve"> Leveraging Educational Assistance Partnerships (LEAP) (formerly SSIGs), the Special Leveraging Educational Assistance Program (SLEAP), the Grants for Access and Persistence (GAP) Program, and </w:t>
            </w:r>
            <w:r w:rsidRPr="00830AA8">
              <w:rPr>
                <w:rFonts w:ascii="Calibri" w:hAnsi="Calibri" w:cs="Calibri"/>
                <w:sz w:val="16"/>
                <w:szCs w:val="16"/>
              </w:rPr>
              <w:t>other awards to students.</w:t>
            </w:r>
            <w:r w:rsidRPr="00593CF4">
              <w:rPr>
                <w:rFonts w:ascii="Calibri" w:hAnsi="Calibri" w:cs="Calibri"/>
                <w:sz w:val="16"/>
                <w:szCs w:val="16"/>
              </w:rPr>
              <w:t xml:space="preserve"> Include </w:t>
            </w:r>
            <w:r w:rsidRPr="00830AA8">
              <w:rPr>
                <w:rFonts w:ascii="Calibri" w:hAnsi="Calibri" w:cs="Calibri"/>
                <w:sz w:val="16"/>
                <w:szCs w:val="16"/>
              </w:rPr>
              <w:t xml:space="preserve">need-based and </w:t>
            </w:r>
            <w:r w:rsidRPr="00593CF4">
              <w:rPr>
                <w:rFonts w:ascii="Calibri" w:hAnsi="Calibri" w:cs="Calibri"/>
                <w:sz w:val="16"/>
                <w:szCs w:val="16"/>
              </w:rPr>
              <w:t>merit-based grants or scholarships provided by a state or local government. Also include tuition and fee waivers</w:t>
            </w:r>
            <w:r w:rsidRPr="00830AA8">
              <w:rPr>
                <w:rFonts w:ascii="Calibri" w:hAnsi="Calibri" w:cs="Calibri"/>
                <w:sz w:val="16"/>
                <w:szCs w:val="16"/>
              </w:rPr>
              <w:t>, and employee exemptions</w:t>
            </w:r>
            <w:r w:rsidRPr="00593CF4">
              <w:rPr>
                <w:rFonts w:ascii="Calibri" w:hAnsi="Calibri" w:cs="Calibri"/>
                <w:sz w:val="16"/>
                <w:szCs w:val="16"/>
              </w:rPr>
              <w:t xml:space="preserve"> for which your institution was reimbursed by a state or local government agency.</w:t>
            </w:r>
            <w:r w:rsidRPr="00830AA8">
              <w:rPr>
                <w:rFonts w:ascii="Calibri" w:hAnsi="Calibri" w:cs="Calibri"/>
                <w:sz w:val="16"/>
                <w:szCs w:val="16"/>
              </w:rPr>
              <w:t xml:space="preserve"> Do not include the federal or institutional share of grant, scholarship, fellowship, waiver awards or employee exemption. Do not include federal or other pass-through funds known to the institution (i.e., funding provided to the institution by the state for students on behalf of a non-state or non-local entity).</w:t>
            </w:r>
          </w:p>
          <w:p w:rsidR="008B7A8C" w:rsidRPr="00593CF4" w:rsidP="00A50091" w14:paraId="713BEF04" w14:textId="6B0A8933">
            <w:pPr>
              <w:numPr>
                <w:ilvl w:val="0"/>
                <w:numId w:val="12"/>
              </w:numPr>
              <w:ind w:left="747" w:hanging="360"/>
              <w:rPr>
                <w:rFonts w:ascii="Calibri" w:hAnsi="Calibri" w:cs="Calibri"/>
                <w:sz w:val="16"/>
                <w:szCs w:val="16"/>
              </w:rPr>
            </w:pPr>
            <w:r w:rsidRPr="00593CF4">
              <w:rPr>
                <w:rFonts w:ascii="Calibri" w:hAnsi="Calibri" w:cs="Calibri"/>
                <w:b/>
                <w:bCs/>
                <w:sz w:val="16"/>
                <w:szCs w:val="16"/>
              </w:rPr>
              <w:t xml:space="preserve">Institutional grants </w:t>
            </w:r>
            <w:r w:rsidRPr="00830AA8" w:rsidR="009259AB">
              <w:rPr>
                <w:rFonts w:ascii="Calibri" w:hAnsi="Calibri" w:cs="Calibri"/>
                <w:b/>
                <w:bCs/>
                <w:sz w:val="16"/>
                <w:szCs w:val="16"/>
              </w:rPr>
              <w:t xml:space="preserve"> </w:t>
            </w:r>
            <w:r w:rsidRPr="00830AA8">
              <w:rPr>
                <w:rFonts w:ascii="Calibri" w:hAnsi="Calibri" w:cs="Calibri"/>
                <w:b/>
                <w:bCs/>
                <w:sz w:val="16"/>
                <w:szCs w:val="16"/>
              </w:rPr>
              <w:t>and</w:t>
            </w:r>
            <w:r w:rsidRPr="00593CF4">
              <w:rPr>
                <w:rFonts w:ascii="Calibri" w:hAnsi="Calibri" w:cs="Calibri"/>
                <w:b/>
                <w:bCs/>
                <w:sz w:val="16"/>
                <w:szCs w:val="16"/>
              </w:rPr>
              <w:t xml:space="preserve"> scholarships (</w:t>
            </w:r>
            <w:r w:rsidRPr="00830AA8">
              <w:rPr>
                <w:rFonts w:ascii="Calibri" w:hAnsi="Calibri" w:cs="Calibri"/>
                <w:b/>
                <w:bCs/>
                <w:sz w:val="16"/>
                <w:szCs w:val="16"/>
              </w:rPr>
              <w:t xml:space="preserve">includes fellowships, </w:t>
            </w:r>
            <w:r w:rsidRPr="00593CF4">
              <w:rPr>
                <w:rFonts w:ascii="Calibri" w:hAnsi="Calibri" w:cs="Calibri"/>
                <w:b/>
                <w:bCs/>
                <w:sz w:val="16"/>
                <w:szCs w:val="16"/>
              </w:rPr>
              <w:t>waivers</w:t>
            </w:r>
            <w:r w:rsidRPr="00830AA8">
              <w:rPr>
                <w:rFonts w:ascii="Calibri" w:hAnsi="Calibri" w:cs="Calibri"/>
                <w:b/>
                <w:bCs/>
                <w:sz w:val="16"/>
                <w:szCs w:val="16"/>
              </w:rPr>
              <w:t>, and employee exemptions</w:t>
            </w:r>
            <w:r w:rsidRPr="00593CF4">
              <w:rPr>
                <w:rFonts w:ascii="Calibri" w:hAnsi="Calibri" w:cs="Calibri"/>
                <w:b/>
                <w:bCs/>
                <w:sz w:val="16"/>
                <w:szCs w:val="16"/>
              </w:rPr>
              <w:t xml:space="preserve">): </w:t>
            </w:r>
            <w:r w:rsidRPr="00593CF4">
              <w:rPr>
                <w:rFonts w:ascii="Calibri" w:hAnsi="Calibri" w:cs="Calibri"/>
                <w:sz w:val="16"/>
                <w:szCs w:val="16"/>
              </w:rPr>
              <w:t xml:space="preserve">Grants, scholarships, fellowships and waivers granted and funded, or awarded by the institution and/or individual departments within the institution limited to students attending </w:t>
            </w:r>
            <w:r w:rsidRPr="00593CF4">
              <w:rPr>
                <w:rFonts w:ascii="Calibri" w:hAnsi="Calibri" w:cs="Calibri"/>
                <w:sz w:val="16"/>
                <w:szCs w:val="16"/>
              </w:rPr>
              <w:t>the institution. Include scholarships targeted to certain individuals (e.g., based on state of residence, major, or participation in athletic activities) for which the institution designates the recipient. Also include institutional tuition and fee waivers</w:t>
            </w:r>
            <w:r w:rsidRPr="00830AA8">
              <w:rPr>
                <w:rFonts w:ascii="Calibri" w:hAnsi="Calibri" w:cs="Calibri"/>
                <w:sz w:val="16"/>
                <w:szCs w:val="16"/>
              </w:rPr>
              <w:t xml:space="preserve">, and employee exemptions </w:t>
            </w:r>
            <w:r w:rsidRPr="00593CF4">
              <w:rPr>
                <w:rFonts w:ascii="Calibri" w:hAnsi="Calibri" w:cs="Calibri"/>
                <w:sz w:val="16"/>
                <w:szCs w:val="16"/>
              </w:rPr>
              <w:t xml:space="preserve">for which your institution was not reimbursed by a state or local government agency. </w:t>
            </w:r>
            <w:r w:rsidRPr="00830AA8">
              <w:rPr>
                <w:rFonts w:ascii="Calibri" w:hAnsi="Calibri" w:cs="Calibri"/>
                <w:sz w:val="16"/>
                <w:szCs w:val="16"/>
              </w:rPr>
              <w:t xml:space="preserve">Include institutional grants, and the non-work-study portion of scholarships, fellowships, and waivers used to satisfy matching requirements for other programs. Do not include the work study portion of awards. Do not include grants, scholarships, fellowships, waivers, and employee exemptions passed through to the institutional from other entities if the institution does not select or designate the recipient. Do not include the institutional </w:t>
            </w:r>
            <w:r w:rsidRPr="00830AA8" w:rsidR="7958919B">
              <w:rPr>
                <w:rFonts w:ascii="Calibri" w:hAnsi="Calibri" w:cs="Calibri"/>
                <w:sz w:val="16"/>
                <w:szCs w:val="16"/>
              </w:rPr>
              <w:t xml:space="preserve">or state </w:t>
            </w:r>
            <w:r w:rsidRPr="00830AA8">
              <w:rPr>
                <w:rFonts w:ascii="Calibri" w:hAnsi="Calibri" w:cs="Calibri"/>
                <w:sz w:val="16"/>
                <w:szCs w:val="16"/>
              </w:rPr>
              <w:t>matching share of Post-9/11 Yellow Ribbon tuition and fee waivers.</w:t>
            </w:r>
          </w:p>
          <w:p w:rsidR="008B7A8C" w:rsidRPr="00593CF4" w:rsidP="00A50091" w14:paraId="234D6E88" w14:textId="77777777">
            <w:pPr>
              <w:numPr>
                <w:ilvl w:val="0"/>
                <w:numId w:val="12"/>
              </w:numPr>
              <w:ind w:left="747" w:hanging="360"/>
              <w:rPr>
                <w:sz w:val="16"/>
                <w:szCs w:val="16"/>
              </w:rPr>
            </w:pPr>
            <w:r w:rsidRPr="00593CF4">
              <w:rPr>
                <w:b/>
                <w:bCs/>
                <w:sz w:val="16"/>
                <w:szCs w:val="16"/>
              </w:rPr>
              <w:t xml:space="preserve">Institutional loans to students: </w:t>
            </w:r>
            <w:r w:rsidRPr="00593CF4">
              <w:rPr>
                <w:sz w:val="16"/>
                <w:szCs w:val="16"/>
              </w:rPr>
              <w:t>Short-term and long-term education loans to students made by the institution or its Schools, Colleges, or student organizations, including emergency education loans backed by a surety (i.e., financial guarantee). Exclude loans not made directly to the student, loans contingent on the student’s financial aid (also known as payment deferments) not backed by another source of security, and Income Share Agreements.</w:t>
            </w:r>
          </w:p>
          <w:p w:rsidR="008B7A8C" w:rsidRPr="00593CF4" w:rsidP="00A50091" w14:paraId="6C961778" w14:textId="77777777">
            <w:pPr>
              <w:numPr>
                <w:ilvl w:val="0"/>
                <w:numId w:val="12"/>
              </w:numPr>
              <w:ind w:left="747" w:hanging="360"/>
              <w:rPr>
                <w:sz w:val="16"/>
                <w:szCs w:val="16"/>
              </w:rPr>
            </w:pPr>
            <w:r w:rsidRPr="00593CF4">
              <w:rPr>
                <w:b/>
                <w:bCs/>
                <w:sz w:val="16"/>
                <w:szCs w:val="16"/>
              </w:rPr>
              <w:t>Private grants or scholarships:</w:t>
            </w:r>
            <w:r w:rsidRPr="00593CF4">
              <w:rPr>
                <w:sz w:val="16"/>
                <w:szCs w:val="16"/>
              </w:rPr>
              <w:t xml:space="preserve"> Grants or scholarships to students awarded and paid by an outside organization but directed through the institution's financial aid office and/or business office </w:t>
            </w:r>
            <w:r w:rsidRPr="00830AA8">
              <w:rPr>
                <w:sz w:val="16"/>
                <w:szCs w:val="16"/>
              </w:rPr>
              <w:t xml:space="preserve">also known as pass-through funds </w:t>
            </w:r>
            <w:r w:rsidRPr="00593CF4">
              <w:rPr>
                <w:sz w:val="16"/>
                <w:szCs w:val="16"/>
              </w:rPr>
              <w:t>(e.g., Rotary Club Scholarship).</w:t>
            </w:r>
          </w:p>
          <w:p w:rsidR="008B7A8C" w:rsidRPr="00593CF4" w:rsidP="00A50091" w14:paraId="550F3C0C" w14:textId="283A408E">
            <w:pPr>
              <w:numPr>
                <w:ilvl w:val="0"/>
                <w:numId w:val="12"/>
              </w:numPr>
              <w:ind w:left="747" w:hanging="360"/>
              <w:rPr>
                <w:sz w:val="16"/>
                <w:szCs w:val="16"/>
              </w:rPr>
            </w:pPr>
            <w:r w:rsidRPr="00593CF4">
              <w:rPr>
                <w:b/>
                <w:bCs/>
                <w:sz w:val="16"/>
                <w:szCs w:val="16"/>
              </w:rPr>
              <w:t>Private loans to students:</w:t>
            </w:r>
            <w:r w:rsidRPr="00593CF4">
              <w:rPr>
                <w:sz w:val="16"/>
                <w:szCs w:val="16"/>
              </w:rPr>
              <w:t xml:space="preserve"> Monies that must be repaid to the lending institution for which the student is the </w:t>
            </w:r>
            <w:r w:rsidRPr="00593CF4" w:rsidR="667E2D29">
              <w:rPr>
                <w:sz w:val="16"/>
                <w:szCs w:val="16"/>
              </w:rPr>
              <w:t xml:space="preserve">designated </w:t>
            </w:r>
            <w:r w:rsidRPr="00593CF4">
              <w:rPr>
                <w:sz w:val="16"/>
                <w:szCs w:val="16"/>
              </w:rPr>
              <w:t>borrower. Include all institutionally and privately sponsored loans</w:t>
            </w:r>
            <w:r w:rsidRPr="00830AA8">
              <w:rPr>
                <w:sz w:val="16"/>
                <w:szCs w:val="16"/>
              </w:rPr>
              <w:t xml:space="preserve"> such as Income Share Agreements.</w:t>
            </w:r>
            <w:r w:rsidRPr="00593CF4">
              <w:rPr>
                <w:sz w:val="16"/>
                <w:szCs w:val="16"/>
              </w:rPr>
              <w:t xml:space="preserve"> Do not include loans that are not made directly to the student</w:t>
            </w:r>
            <w:r w:rsidRPr="00830AA8" w:rsidR="3420E6E8">
              <w:rPr>
                <w:sz w:val="16"/>
                <w:szCs w:val="16"/>
              </w:rPr>
              <w:t xml:space="preserve"> (</w:t>
            </w:r>
            <w:r w:rsidRPr="00830AA8" w:rsidR="0C4D8A79">
              <w:rPr>
                <w:sz w:val="16"/>
                <w:szCs w:val="16"/>
              </w:rPr>
              <w:t>i</w:t>
            </w:r>
            <w:r w:rsidRPr="00830AA8" w:rsidR="3420E6E8">
              <w:rPr>
                <w:sz w:val="16"/>
                <w:szCs w:val="16"/>
              </w:rPr>
              <w:t>.e., the student is not a primary borrower)</w:t>
            </w:r>
            <w:r w:rsidRPr="00830AA8">
              <w:rPr>
                <w:sz w:val="16"/>
                <w:szCs w:val="16"/>
              </w:rPr>
              <w:t>.</w:t>
            </w:r>
            <w:r w:rsidRPr="00593CF4">
              <w:rPr>
                <w:sz w:val="16"/>
                <w:szCs w:val="16"/>
              </w:rPr>
              <w:t xml:space="preserve"> Do not include loans contingent on the student’s financial aid (also known as payment deferments) not backed by another source of security.</w:t>
            </w:r>
          </w:p>
          <w:p w:rsidR="008B7A8C" w:rsidRPr="00830AA8" w:rsidP="00A50091" w14:paraId="447F701A" w14:textId="642CC1C2">
            <w:pPr>
              <w:numPr>
                <w:ilvl w:val="0"/>
                <w:numId w:val="12"/>
              </w:numPr>
              <w:ind w:left="747" w:hanging="360"/>
              <w:rPr>
                <w:sz w:val="16"/>
                <w:szCs w:val="16"/>
              </w:rPr>
            </w:pPr>
            <w:r w:rsidRPr="00830AA8">
              <w:rPr>
                <w:b/>
                <w:bCs/>
                <w:sz w:val="16"/>
                <w:szCs w:val="16"/>
              </w:rPr>
              <w:t>Post</w:t>
            </w:r>
            <w:r w:rsidRPr="00830AA8" w:rsidR="50F4D17B">
              <w:rPr>
                <w:b/>
                <w:bCs/>
                <w:sz w:val="16"/>
                <w:szCs w:val="16"/>
              </w:rPr>
              <w:t>-</w:t>
            </w:r>
            <w:r w:rsidRPr="00830AA8">
              <w:rPr>
                <w:b/>
                <w:bCs/>
                <w:sz w:val="16"/>
                <w:szCs w:val="16"/>
              </w:rPr>
              <w:t>9/11 GI Bill Benefits:</w:t>
            </w:r>
            <w:r w:rsidRPr="00830AA8">
              <w:rPr>
                <w:sz w:val="16"/>
                <w:szCs w:val="16"/>
              </w:rPr>
              <w:t xml:space="preserve"> A federal education benefit for veterans, who served on active duty after September 10, 2001, administered by the Department of Veteran’s Affairs that provides up to 36 months of education benefits at an approved institution for tuition and fees; books and supplies; and housing. The tuition and fees payment, which is the cost for an in-state student attending a public institution, is made directly to the postsecondary institution whereas payments for books and supplies and housing are sent directly to the student. Some benefits may be transferred to dependents. Do not include Yellow Ribbon Program institutional </w:t>
            </w:r>
            <w:r w:rsidRPr="00830AA8" w:rsidR="21009342">
              <w:rPr>
                <w:sz w:val="16"/>
                <w:szCs w:val="16"/>
              </w:rPr>
              <w:t xml:space="preserve">or state </w:t>
            </w:r>
            <w:r w:rsidRPr="00830AA8">
              <w:rPr>
                <w:sz w:val="16"/>
                <w:szCs w:val="16"/>
              </w:rPr>
              <w:t>match.</w:t>
            </w:r>
          </w:p>
          <w:p w:rsidR="008B7A8C" w:rsidRPr="00830AA8" w:rsidP="00A50091" w14:paraId="67FC63D1" w14:textId="77777777">
            <w:pPr>
              <w:numPr>
                <w:ilvl w:val="0"/>
                <w:numId w:val="12"/>
              </w:numPr>
              <w:ind w:left="747" w:hanging="360"/>
              <w:rPr>
                <w:sz w:val="16"/>
                <w:szCs w:val="16"/>
              </w:rPr>
            </w:pPr>
            <w:r w:rsidRPr="00830AA8">
              <w:rPr>
                <w:b/>
                <w:bCs/>
                <w:sz w:val="16"/>
                <w:szCs w:val="16"/>
              </w:rPr>
              <w:t>Department of Defense Military Tuition Assistance Program:</w:t>
            </w:r>
            <w:r w:rsidRPr="00830AA8">
              <w:rPr>
                <w:sz w:val="16"/>
                <w:szCs w:val="16"/>
              </w:rPr>
              <w:t xml:space="preserve"> A federal program available to eligible servicemembers, which includes active duty, selected reservist, coast guard, and army national guard personnel to pay up to 100% of college tuition and course-specific fees. Funds are paid directly to the institution for enrollment in a U.S. Department of Education accredited postsecondary institution to support voluntary off-duty professional and self-development education goals.</w:t>
            </w:r>
          </w:p>
          <w:p w:rsidR="008B7A8C" w:rsidRPr="00830AA8" w:rsidP="00A50091" w14:paraId="5587EB6C" w14:textId="77777777">
            <w:pPr>
              <w:numPr>
                <w:ilvl w:val="0"/>
                <w:numId w:val="12"/>
              </w:numPr>
              <w:ind w:left="747" w:hanging="360"/>
              <w:rPr>
                <w:sz w:val="16"/>
                <w:szCs w:val="16"/>
              </w:rPr>
            </w:pPr>
            <w:r w:rsidRPr="00830AA8">
              <w:rPr>
                <w:b/>
                <w:bCs/>
                <w:sz w:val="16"/>
                <w:szCs w:val="16"/>
              </w:rPr>
              <w:t>Other Sources Known to the Institution:</w:t>
            </w:r>
            <w:r w:rsidRPr="00830AA8">
              <w:rPr>
                <w:sz w:val="16"/>
                <w:szCs w:val="16"/>
              </w:rPr>
              <w:t xml:space="preserve"> This includes other types of aid not listed in any of the aid types defined above but not excluded in the IPEDS SFA Survey instructions.</w:t>
            </w:r>
          </w:p>
          <w:p w:rsidR="00AB1019" w:rsidRPr="00AB1019" w:rsidP="00AB1019" w14:paraId="5A5F61A1" w14:textId="77777777">
            <w:pPr>
              <w:pStyle w:val="NoSpacing"/>
              <w:rPr>
                <w:sz w:val="16"/>
                <w:szCs w:val="16"/>
              </w:rPr>
            </w:pPr>
          </w:p>
          <w:p w:rsidR="00AB1019" w:rsidRPr="008B7A8C" w:rsidP="008E4111" w14:paraId="5E439C84" w14:textId="610CB4D8">
            <w:pPr>
              <w:pStyle w:val="NoSpacing"/>
              <w:rPr>
                <w:sz w:val="16"/>
                <w:szCs w:val="16"/>
              </w:rPr>
            </w:pPr>
            <w:r w:rsidRPr="00AB1019">
              <w:rPr>
                <w:sz w:val="16"/>
                <w:szCs w:val="16"/>
              </w:rPr>
              <w:t xml:space="preserve">Note different parts of the SFA </w:t>
            </w:r>
            <w:r w:rsidRPr="00593CF4" w:rsidR="00593CF4">
              <w:rPr>
                <w:sz w:val="16"/>
                <w:szCs w:val="16"/>
              </w:rPr>
              <w:t>s</w:t>
            </w:r>
            <w:r w:rsidRPr="00593CF4" w:rsidR="008E4111">
              <w:rPr>
                <w:sz w:val="16"/>
                <w:szCs w:val="16"/>
              </w:rPr>
              <w:t xml:space="preserve">urvey </w:t>
            </w:r>
            <w:r w:rsidRPr="00593CF4">
              <w:rPr>
                <w:sz w:val="16"/>
                <w:szCs w:val="16"/>
              </w:rPr>
              <w:t xml:space="preserve">component ask </w:t>
            </w:r>
            <w:r w:rsidRPr="00593CF4" w:rsidR="008E4111">
              <w:rPr>
                <w:sz w:val="16"/>
                <w:szCs w:val="16"/>
              </w:rPr>
              <w:t xml:space="preserve">institutions to report </w:t>
            </w:r>
            <w:r w:rsidRPr="00593CF4">
              <w:rPr>
                <w:sz w:val="16"/>
                <w:szCs w:val="16"/>
              </w:rPr>
              <w:t>different types of financial aid. Please review the instructions and the survey screens carefully to ensure you are reporting the correct types of financial aid in the appropriate parts.</w:t>
            </w:r>
          </w:p>
        </w:tc>
      </w:tr>
      <w:tr w14:paraId="02B66D61" w14:textId="77777777" w:rsidTr="00CD6FDE">
        <w:tblPrEx>
          <w:tblW w:w="0" w:type="auto"/>
          <w:tblLook w:val="04A0"/>
        </w:tblPrEx>
        <w:tc>
          <w:tcPr>
            <w:tcW w:w="541" w:type="dxa"/>
            <w:vAlign w:val="center"/>
          </w:tcPr>
          <w:p w:rsidR="009F71D5" w:rsidRPr="00A96578" w:rsidP="00E42C65" w14:paraId="59F0EFD8" w14:textId="166C5C30">
            <w:pPr>
              <w:pStyle w:val="NoSpacing"/>
              <w:jc w:val="center"/>
              <w:rPr>
                <w:color w:val="FF0000"/>
                <w:sz w:val="16"/>
                <w:szCs w:val="16"/>
              </w:rPr>
            </w:pPr>
            <w:r w:rsidRPr="00830AA8">
              <w:rPr>
                <w:sz w:val="16"/>
                <w:szCs w:val="16"/>
              </w:rPr>
              <w:t>5</w:t>
            </w:r>
          </w:p>
        </w:tc>
        <w:tc>
          <w:tcPr>
            <w:tcW w:w="10249" w:type="dxa"/>
          </w:tcPr>
          <w:p w:rsidR="009F71D5" w:rsidRPr="00830AA8" w:rsidP="00E42C65" w14:paraId="1C877E75" w14:textId="77777777">
            <w:pPr>
              <w:pStyle w:val="NoSpacing"/>
              <w:rPr>
                <w:sz w:val="16"/>
                <w:szCs w:val="16"/>
                <w:u w:val="single"/>
              </w:rPr>
            </w:pPr>
            <w:r w:rsidRPr="00830AA8">
              <w:rPr>
                <w:sz w:val="16"/>
                <w:szCs w:val="16"/>
                <w:u w:val="single"/>
              </w:rPr>
              <w:t>Do I report financial aid awards for students who attend in the summer?</w:t>
            </w:r>
          </w:p>
          <w:p w:rsidR="004B564E" w:rsidRPr="00830AA8" w:rsidP="00E42C65" w14:paraId="6711F568" w14:textId="77777777">
            <w:pPr>
              <w:pStyle w:val="NoSpacing"/>
              <w:rPr>
                <w:sz w:val="16"/>
                <w:szCs w:val="16"/>
                <w:u w:val="single"/>
              </w:rPr>
            </w:pPr>
          </w:p>
          <w:p w:rsidR="004B564E" w:rsidRPr="00830AA8" w:rsidP="00E42C65" w14:paraId="0B2E1A5F" w14:textId="25D066BA">
            <w:pPr>
              <w:pStyle w:val="NoSpacing"/>
              <w:rPr>
                <w:sz w:val="16"/>
                <w:szCs w:val="16"/>
              </w:rPr>
            </w:pPr>
            <w:r w:rsidRPr="00830AA8">
              <w:rPr>
                <w:sz w:val="16"/>
                <w:szCs w:val="16"/>
              </w:rPr>
              <w:t>The institution may make summer awards at the beginning or the end of the academic year. Report summer financial aid student counts and award amounts during the academic year assigned by the financial aid office at your institution.</w:t>
            </w:r>
          </w:p>
        </w:tc>
      </w:tr>
      <w:tr w14:paraId="2E336302" w14:textId="77777777" w:rsidTr="00CD6FDE">
        <w:tblPrEx>
          <w:tblW w:w="0" w:type="auto"/>
          <w:tblLook w:val="04A0"/>
        </w:tblPrEx>
        <w:tc>
          <w:tcPr>
            <w:tcW w:w="541" w:type="dxa"/>
            <w:vAlign w:val="center"/>
          </w:tcPr>
          <w:p w:rsidR="008D08E9" w:rsidRPr="00AF4FBE" w:rsidP="00E42C65" w14:paraId="206C5F11" w14:textId="0E3E4A43">
            <w:pPr>
              <w:pStyle w:val="NoSpacing"/>
              <w:jc w:val="center"/>
              <w:rPr>
                <w:sz w:val="16"/>
                <w:szCs w:val="16"/>
              </w:rPr>
            </w:pPr>
            <w:r w:rsidRPr="00830AA8">
              <w:rPr>
                <w:sz w:val="16"/>
                <w:szCs w:val="16"/>
              </w:rPr>
              <w:t xml:space="preserve"> 6</w:t>
            </w:r>
          </w:p>
        </w:tc>
        <w:tc>
          <w:tcPr>
            <w:tcW w:w="10249" w:type="dxa"/>
          </w:tcPr>
          <w:p w:rsidR="008D08E9" w:rsidRPr="00526D86" w:rsidP="00E42C65" w14:paraId="7887E26B" w14:textId="77777777">
            <w:pPr>
              <w:pStyle w:val="NoSpacing"/>
              <w:rPr>
                <w:sz w:val="16"/>
                <w:szCs w:val="16"/>
                <w:u w:val="single"/>
              </w:rPr>
            </w:pPr>
            <w:r w:rsidRPr="00526D86">
              <w:rPr>
                <w:sz w:val="16"/>
                <w:szCs w:val="16"/>
                <w:u w:val="single"/>
              </w:rPr>
              <w:t>What is the time period for which I should report financial aid amounts?</w:t>
            </w:r>
          </w:p>
          <w:p w:rsidR="008D08E9" w:rsidRPr="00526D86" w:rsidP="00E42C65" w14:paraId="10061B82" w14:textId="77777777">
            <w:pPr>
              <w:pStyle w:val="NoSpacing"/>
              <w:rPr>
                <w:sz w:val="16"/>
                <w:szCs w:val="16"/>
              </w:rPr>
            </w:pPr>
          </w:p>
          <w:p w:rsidR="00DF07E8" w:rsidRPr="00593CF4" w:rsidP="00E42C65" w14:paraId="15B4BDFC" w14:textId="60D6A1FB">
            <w:pPr>
              <w:pStyle w:val="NoSpacing"/>
              <w:rPr>
                <w:sz w:val="16"/>
                <w:szCs w:val="16"/>
              </w:rPr>
            </w:pPr>
            <w:r w:rsidRPr="00593CF4">
              <w:rPr>
                <w:sz w:val="16"/>
                <w:szCs w:val="16"/>
              </w:rPr>
              <w:t>In general, financial aid data is reported for the prior academic year.</w:t>
            </w:r>
          </w:p>
          <w:p w:rsidR="00DF07E8" w:rsidRPr="00593CF4" w:rsidP="00E42C65" w14:paraId="787E2C57" w14:textId="77777777">
            <w:pPr>
              <w:pStyle w:val="NoSpacing"/>
              <w:rPr>
                <w:sz w:val="16"/>
                <w:szCs w:val="16"/>
              </w:rPr>
            </w:pPr>
          </w:p>
          <w:p w:rsidR="008D08E9" w:rsidRPr="00593CF4" w:rsidP="00E42C65" w14:paraId="4DCCF246" w14:textId="77777777">
            <w:pPr>
              <w:pStyle w:val="NoSpacing"/>
              <w:rPr>
                <w:sz w:val="16"/>
                <w:szCs w:val="16"/>
              </w:rPr>
            </w:pPr>
            <w:r w:rsidRPr="00593CF4">
              <w:rPr>
                <w:sz w:val="16"/>
                <w:szCs w:val="16"/>
              </w:rPr>
              <w:t>For academic reporters, the academic year is the period of time generally extending from September to June, usually equated to two semesters or trimesters, three quarters, or the period covered by a 4-1-4 calendar system.</w:t>
            </w:r>
          </w:p>
          <w:p w:rsidR="008D08E9" w:rsidRPr="00593CF4" w:rsidP="00E42C65" w14:paraId="4A773E6C" w14:textId="77777777">
            <w:pPr>
              <w:pStyle w:val="NoSpacing"/>
              <w:rPr>
                <w:sz w:val="16"/>
                <w:szCs w:val="16"/>
              </w:rPr>
            </w:pPr>
          </w:p>
          <w:p w:rsidR="008D08E9" w:rsidRPr="00526D86" w:rsidP="00E42C65" w14:paraId="5BA28AA7" w14:textId="77777777">
            <w:pPr>
              <w:pStyle w:val="NoSpacing"/>
              <w:rPr>
                <w:sz w:val="16"/>
                <w:szCs w:val="16"/>
              </w:rPr>
            </w:pPr>
            <w:r w:rsidRPr="00593CF4">
              <w:rPr>
                <w:sz w:val="16"/>
                <w:szCs w:val="16"/>
              </w:rPr>
              <w:t xml:space="preserve">For program reporters, the academic year is defined by the </w:t>
            </w:r>
            <w:r w:rsidRPr="00526D86">
              <w:rPr>
                <w:sz w:val="16"/>
                <w:szCs w:val="16"/>
              </w:rPr>
              <w:t>institution, so long as it falls between July 1 and June 30.</w:t>
            </w:r>
          </w:p>
          <w:p w:rsidR="00DF07E8" w:rsidP="00DF07E8" w14:paraId="7B69C6B3" w14:textId="21A674CB">
            <w:pPr>
              <w:pStyle w:val="NoSpacing"/>
              <w:rPr>
                <w:b/>
                <w:bCs/>
                <w:sz w:val="16"/>
                <w:szCs w:val="16"/>
              </w:rPr>
            </w:pPr>
          </w:p>
          <w:p w:rsidR="00DF07E8" w:rsidRPr="00AF4FBE" w:rsidP="00DF07E8" w14:paraId="3379D70D" w14:textId="06B3B300">
            <w:pPr>
              <w:pStyle w:val="NoSpacing"/>
              <w:rPr>
                <w:sz w:val="16"/>
                <w:szCs w:val="16"/>
              </w:rPr>
            </w:pPr>
            <w:r w:rsidRPr="00830AA8">
              <w:rPr>
                <w:sz w:val="16"/>
                <w:szCs w:val="16"/>
              </w:rPr>
              <w:t>In Section 1 of the SFA Survey, institutions report financial aid awarded to students</w:t>
            </w:r>
            <w:r w:rsidRPr="00593CF4">
              <w:rPr>
                <w:sz w:val="16"/>
                <w:szCs w:val="16"/>
              </w:rPr>
              <w:t xml:space="preserve"> for the </w:t>
            </w:r>
            <w:r w:rsidRPr="00830AA8">
              <w:rPr>
                <w:sz w:val="16"/>
                <w:szCs w:val="16"/>
              </w:rPr>
              <w:t xml:space="preserve">reporting period(s)requested enrolled during </w:t>
            </w:r>
            <w:r w:rsidRPr="00AB2BDB">
              <w:rPr>
                <w:color w:val="00B050"/>
                <w:sz w:val="16"/>
                <w:szCs w:val="16"/>
              </w:rPr>
              <w:t xml:space="preserve">Fall 2023 </w:t>
            </w:r>
            <w:r w:rsidRPr="00593CF4">
              <w:rPr>
                <w:sz w:val="16"/>
                <w:szCs w:val="16"/>
              </w:rPr>
              <w:t>for academic year reporters, and a</w:t>
            </w:r>
            <w:r w:rsidRPr="00526D86">
              <w:rPr>
                <w:sz w:val="16"/>
                <w:szCs w:val="16"/>
              </w:rPr>
              <w:t>ny time during the academic yea</w:t>
            </w:r>
            <w:r w:rsidRPr="00A15315">
              <w:rPr>
                <w:sz w:val="16"/>
                <w:szCs w:val="16"/>
              </w:rPr>
              <w:t>r</w:t>
            </w:r>
            <w:r>
              <w:rPr>
                <w:sz w:val="16"/>
                <w:szCs w:val="16"/>
              </w:rPr>
              <w:t xml:space="preserve"> </w:t>
            </w:r>
            <w:r w:rsidRPr="00DF07E8">
              <w:rPr>
                <w:color w:val="00B050"/>
                <w:sz w:val="16"/>
                <w:szCs w:val="16"/>
              </w:rPr>
              <w:t>2023-24</w:t>
            </w:r>
            <w:r>
              <w:rPr>
                <w:sz w:val="16"/>
                <w:szCs w:val="16"/>
              </w:rPr>
              <w:t xml:space="preserve"> </w:t>
            </w:r>
            <w:r w:rsidRPr="00593CF4">
              <w:rPr>
                <w:sz w:val="16"/>
                <w:szCs w:val="16"/>
              </w:rPr>
              <w:t>as defined by the institution for program reporters.</w:t>
            </w:r>
          </w:p>
          <w:p w:rsidR="00DF07E8" w:rsidRPr="00AF4FBE" w:rsidP="00DF07E8" w14:paraId="09DB6205" w14:textId="77777777">
            <w:pPr>
              <w:pStyle w:val="NoSpacing"/>
              <w:rPr>
                <w:b/>
                <w:bCs/>
                <w:sz w:val="16"/>
                <w:szCs w:val="16"/>
              </w:rPr>
            </w:pPr>
          </w:p>
          <w:p w:rsidR="008D08E9" w:rsidRPr="00593CF4" w:rsidP="00E42C65" w14:paraId="000A823F" w14:textId="542982E0">
            <w:pPr>
              <w:pStyle w:val="NoSpacing"/>
              <w:rPr>
                <w:sz w:val="16"/>
                <w:szCs w:val="16"/>
              </w:rPr>
            </w:pPr>
            <w:r w:rsidRPr="00593CF4">
              <w:rPr>
                <w:sz w:val="16"/>
                <w:szCs w:val="16"/>
              </w:rPr>
              <w:t xml:space="preserve">In Section 2 of the </w:t>
            </w:r>
            <w:r w:rsidRPr="00830AA8">
              <w:rPr>
                <w:sz w:val="16"/>
                <w:szCs w:val="16"/>
              </w:rPr>
              <w:t xml:space="preserve">SFA Survey, institutions report </w:t>
            </w:r>
            <w:r w:rsidRPr="00830AA8" w:rsidR="00DF07E8">
              <w:rPr>
                <w:sz w:val="16"/>
                <w:szCs w:val="16"/>
              </w:rPr>
              <w:t xml:space="preserve">Post-9/11 GI Bill program </w:t>
            </w:r>
            <w:r w:rsidRPr="00830AA8">
              <w:rPr>
                <w:sz w:val="16"/>
                <w:szCs w:val="16"/>
              </w:rPr>
              <w:t>disbursed known to the institutions for the</w:t>
            </w:r>
            <w:r w:rsidRPr="00830AA8" w:rsidR="00DF07E8">
              <w:rPr>
                <w:sz w:val="16"/>
                <w:szCs w:val="16"/>
              </w:rPr>
              <w:t xml:space="preserve"> July 1 to June 30</w:t>
            </w:r>
            <w:r w:rsidRPr="00830AA8">
              <w:rPr>
                <w:sz w:val="16"/>
                <w:szCs w:val="16"/>
              </w:rPr>
              <w:t xml:space="preserve"> award period</w:t>
            </w:r>
            <w:r w:rsidRPr="00830AA8" w:rsidR="00DF07E8">
              <w:rPr>
                <w:sz w:val="16"/>
                <w:szCs w:val="16"/>
              </w:rPr>
              <w:t xml:space="preserve">. The reporting period Department of Defense Tuition Assistance program benefits </w:t>
            </w:r>
            <w:r w:rsidRPr="00830AA8">
              <w:rPr>
                <w:sz w:val="16"/>
                <w:szCs w:val="16"/>
              </w:rPr>
              <w:t xml:space="preserve">received and disabused through the institution </w:t>
            </w:r>
            <w:r w:rsidRPr="00830AA8" w:rsidR="00DF07E8">
              <w:rPr>
                <w:sz w:val="16"/>
                <w:szCs w:val="16"/>
              </w:rPr>
              <w:t>is October 1 to September 30</w:t>
            </w:r>
            <w:r w:rsidRPr="00593CF4" w:rsidR="00DF07E8">
              <w:rPr>
                <w:sz w:val="16"/>
                <w:szCs w:val="16"/>
              </w:rPr>
              <w:t>.</w:t>
            </w:r>
          </w:p>
        </w:tc>
      </w:tr>
      <w:tr w14:paraId="2D5BE8DE" w14:textId="77777777" w:rsidTr="00CD6FDE">
        <w:tblPrEx>
          <w:tblW w:w="0" w:type="auto"/>
          <w:tblLook w:val="04A0"/>
        </w:tblPrEx>
        <w:tc>
          <w:tcPr>
            <w:tcW w:w="541" w:type="dxa"/>
            <w:vAlign w:val="center"/>
          </w:tcPr>
          <w:p w:rsidR="008D08E9" w:rsidRPr="00AF4FBE" w:rsidP="00E42C65" w14:paraId="13337610" w14:textId="36E6C57E">
            <w:pPr>
              <w:pStyle w:val="NoSpacing"/>
              <w:jc w:val="center"/>
              <w:rPr>
                <w:sz w:val="16"/>
                <w:szCs w:val="16"/>
              </w:rPr>
            </w:pPr>
            <w:r w:rsidRPr="00830AA8">
              <w:rPr>
                <w:sz w:val="16"/>
                <w:szCs w:val="16"/>
              </w:rPr>
              <w:t>7</w:t>
            </w:r>
          </w:p>
        </w:tc>
        <w:tc>
          <w:tcPr>
            <w:tcW w:w="10249" w:type="dxa"/>
          </w:tcPr>
          <w:p w:rsidR="008D08E9" w:rsidRPr="00AF4FBE" w:rsidP="00E42C65" w14:paraId="38451051" w14:textId="77777777">
            <w:pPr>
              <w:pStyle w:val="NoSpacing"/>
              <w:rPr>
                <w:sz w:val="16"/>
                <w:szCs w:val="16"/>
                <w:u w:val="single"/>
              </w:rPr>
            </w:pPr>
            <w:r w:rsidRPr="00AF4FBE">
              <w:rPr>
                <w:sz w:val="16"/>
                <w:szCs w:val="16"/>
                <w:u w:val="single"/>
              </w:rPr>
              <w:t>Should tuition and fee waivers be reported?</w:t>
            </w:r>
          </w:p>
          <w:p w:rsidR="008D08E9" w:rsidRPr="00AF4FBE" w:rsidP="00E42C65" w14:paraId="4C8FB85C" w14:textId="77777777">
            <w:pPr>
              <w:pStyle w:val="NoSpacing"/>
              <w:rPr>
                <w:sz w:val="16"/>
                <w:szCs w:val="16"/>
              </w:rPr>
            </w:pPr>
          </w:p>
          <w:p w:rsidR="008D08E9" w:rsidRPr="00AF4FBE" w:rsidP="00E42C65" w14:paraId="40A07F75" w14:textId="1F2EBBE4">
            <w:pPr>
              <w:pStyle w:val="NoSpacing"/>
              <w:rPr>
                <w:sz w:val="16"/>
                <w:szCs w:val="16"/>
              </w:rPr>
            </w:pPr>
            <w:r w:rsidRPr="00AF4FBE">
              <w:rPr>
                <w:sz w:val="16"/>
                <w:szCs w:val="16"/>
              </w:rPr>
              <w:t xml:space="preserve">Yes, </w:t>
            </w:r>
            <w:r w:rsidRPr="00AF4FBE" w:rsidR="15625949">
              <w:rPr>
                <w:sz w:val="16"/>
                <w:szCs w:val="16"/>
              </w:rPr>
              <w:t xml:space="preserve">all </w:t>
            </w:r>
            <w:r w:rsidRPr="00AF4FBE">
              <w:rPr>
                <w:sz w:val="16"/>
                <w:szCs w:val="16"/>
              </w:rPr>
              <w:t>tuition and fee waivers should be reported</w:t>
            </w:r>
            <w:r w:rsidRPr="00830AA8" w:rsidR="15625949">
              <w:rPr>
                <w:sz w:val="16"/>
                <w:szCs w:val="16"/>
              </w:rPr>
              <w:t xml:space="preserve"> except the VA</w:t>
            </w:r>
            <w:r w:rsidRPr="00830AA8" w:rsidR="6EBF1670">
              <w:rPr>
                <w:sz w:val="16"/>
                <w:szCs w:val="16"/>
              </w:rPr>
              <w:t>,</w:t>
            </w:r>
            <w:r w:rsidRPr="00830AA8" w:rsidR="15625949">
              <w:rPr>
                <w:sz w:val="16"/>
                <w:szCs w:val="16"/>
              </w:rPr>
              <w:t xml:space="preserve"> and institutional </w:t>
            </w:r>
            <w:r w:rsidRPr="00830AA8" w:rsidR="5C11AAD1">
              <w:rPr>
                <w:sz w:val="16"/>
                <w:szCs w:val="16"/>
              </w:rPr>
              <w:t xml:space="preserve">and state </w:t>
            </w:r>
            <w:r w:rsidRPr="00830AA8" w:rsidR="15625949">
              <w:rPr>
                <w:sz w:val="16"/>
                <w:szCs w:val="16"/>
              </w:rPr>
              <w:t xml:space="preserve">shares of Post-9/11 Yellow Ribbon tuition </w:t>
            </w:r>
            <w:r w:rsidRPr="00830AA8" w:rsidR="78556668">
              <w:rPr>
                <w:sz w:val="16"/>
                <w:szCs w:val="16"/>
              </w:rPr>
              <w:t xml:space="preserve">and fee </w:t>
            </w:r>
            <w:r w:rsidRPr="00830AA8" w:rsidR="15625949">
              <w:rPr>
                <w:sz w:val="16"/>
                <w:szCs w:val="16"/>
              </w:rPr>
              <w:t>waivers</w:t>
            </w:r>
            <w:r w:rsidRPr="00AF4FBE" w:rsidR="15625949">
              <w:rPr>
                <w:sz w:val="16"/>
                <w:szCs w:val="16"/>
              </w:rPr>
              <w:t>.</w:t>
            </w:r>
          </w:p>
          <w:p w:rsidR="008D08E9" w:rsidRPr="00AF4FBE" w:rsidP="00E42C65" w14:paraId="684683C4" w14:textId="77777777">
            <w:pPr>
              <w:pStyle w:val="NoSpacing"/>
              <w:rPr>
                <w:sz w:val="16"/>
                <w:szCs w:val="16"/>
              </w:rPr>
            </w:pPr>
          </w:p>
          <w:p w:rsidR="008D08E9" w:rsidRPr="00AF4FBE" w:rsidP="00E42C65" w14:paraId="7439F55B" w14:textId="3C94782D">
            <w:pPr>
              <w:pStyle w:val="NoSpacing"/>
              <w:rPr>
                <w:sz w:val="16"/>
                <w:szCs w:val="16"/>
              </w:rPr>
            </w:pPr>
            <w:r w:rsidRPr="00AF4FBE">
              <w:rPr>
                <w:sz w:val="16"/>
                <w:szCs w:val="16"/>
              </w:rPr>
              <w:t>Tuition and fee waivers for which your institution was reimbursed by a state</w:t>
            </w:r>
            <w:r w:rsidRPr="00830AA8" w:rsidR="00885B66">
              <w:rPr>
                <w:sz w:val="16"/>
                <w:szCs w:val="16"/>
              </w:rPr>
              <w:t>/local</w:t>
            </w:r>
            <w:r w:rsidRPr="00AF4FBE">
              <w:rPr>
                <w:sz w:val="16"/>
                <w:szCs w:val="16"/>
              </w:rPr>
              <w:t xml:space="preserve"> agency should be reported </w:t>
            </w:r>
            <w:r w:rsidRPr="00AF4FBE" w:rsidR="00885B66">
              <w:rPr>
                <w:sz w:val="16"/>
                <w:szCs w:val="16"/>
              </w:rPr>
              <w:t>as</w:t>
            </w:r>
            <w:r w:rsidRPr="00AF4FBE">
              <w:rPr>
                <w:sz w:val="16"/>
                <w:szCs w:val="16"/>
              </w:rPr>
              <w:t xml:space="preserve"> state/local government grants</w:t>
            </w:r>
            <w:r w:rsidRPr="00830AA8" w:rsidR="00885B66">
              <w:rPr>
                <w:sz w:val="16"/>
                <w:szCs w:val="16"/>
              </w:rPr>
              <w:t xml:space="preserve"> and scholarships</w:t>
            </w:r>
            <w:r w:rsidRPr="00AF4FBE">
              <w:rPr>
                <w:sz w:val="16"/>
                <w:szCs w:val="16"/>
              </w:rPr>
              <w:t>.</w:t>
            </w:r>
          </w:p>
          <w:p w:rsidR="008D08E9" w:rsidRPr="00AF4FBE" w:rsidP="00E42C65" w14:paraId="6E868743" w14:textId="77777777">
            <w:pPr>
              <w:pStyle w:val="NoSpacing"/>
              <w:rPr>
                <w:sz w:val="16"/>
                <w:szCs w:val="16"/>
              </w:rPr>
            </w:pPr>
          </w:p>
          <w:p w:rsidR="008D08E9" w:rsidRPr="00AF4FBE" w:rsidP="00E42C65" w14:paraId="3A000210" w14:textId="26D32626">
            <w:pPr>
              <w:pStyle w:val="NoSpacing"/>
              <w:rPr>
                <w:sz w:val="16"/>
                <w:szCs w:val="16"/>
              </w:rPr>
            </w:pPr>
            <w:r w:rsidRPr="00AF4FBE">
              <w:rPr>
                <w:sz w:val="16"/>
                <w:szCs w:val="16"/>
              </w:rPr>
              <w:t>Tuition and fee waivers granted by your institution (for which your institution is not reimbursed from another source) should be reported as institutional grants</w:t>
            </w:r>
            <w:r w:rsidRPr="00830AA8" w:rsidR="00885B66">
              <w:rPr>
                <w:sz w:val="16"/>
                <w:szCs w:val="16"/>
              </w:rPr>
              <w:t xml:space="preserve"> and </w:t>
            </w:r>
            <w:r w:rsidRPr="00830AA8" w:rsidR="0028314B">
              <w:rPr>
                <w:sz w:val="16"/>
                <w:szCs w:val="16"/>
              </w:rPr>
              <w:t>scholarships</w:t>
            </w:r>
            <w:r w:rsidRPr="00830AA8">
              <w:rPr>
                <w:sz w:val="16"/>
                <w:szCs w:val="16"/>
              </w:rPr>
              <w:t>.</w:t>
            </w:r>
          </w:p>
        </w:tc>
      </w:tr>
      <w:tr w14:paraId="23E02D92" w14:textId="77777777" w:rsidTr="00CD6FDE">
        <w:tblPrEx>
          <w:tblW w:w="0" w:type="auto"/>
          <w:tblLook w:val="04A0"/>
        </w:tblPrEx>
        <w:tc>
          <w:tcPr>
            <w:tcW w:w="541" w:type="dxa"/>
            <w:vAlign w:val="center"/>
          </w:tcPr>
          <w:p w:rsidR="00D41C77" w:rsidRPr="00AF4FBE" w:rsidP="00E42C65" w14:paraId="3A016A4F" w14:textId="4E3338FB">
            <w:pPr>
              <w:pStyle w:val="NoSpacing"/>
              <w:jc w:val="center"/>
              <w:rPr>
                <w:sz w:val="16"/>
                <w:szCs w:val="16"/>
              </w:rPr>
            </w:pPr>
            <w:r w:rsidRPr="00830AA8">
              <w:rPr>
                <w:sz w:val="16"/>
                <w:szCs w:val="16"/>
              </w:rPr>
              <w:t>8</w:t>
            </w:r>
          </w:p>
        </w:tc>
        <w:tc>
          <w:tcPr>
            <w:tcW w:w="10249" w:type="dxa"/>
          </w:tcPr>
          <w:p w:rsidR="008D08E9" w:rsidRPr="00AF4FBE" w:rsidP="00E42C65" w14:paraId="6358347C" w14:textId="77777777">
            <w:pPr>
              <w:pStyle w:val="NoSpacing"/>
              <w:rPr>
                <w:sz w:val="16"/>
                <w:szCs w:val="16"/>
                <w:u w:val="single"/>
              </w:rPr>
            </w:pPr>
            <w:r w:rsidRPr="00AF4FBE">
              <w:rPr>
                <w:sz w:val="16"/>
                <w:szCs w:val="16"/>
                <w:u w:val="single"/>
              </w:rPr>
              <w:t>Where in Part C should I report tribal aid?</w:t>
            </w:r>
          </w:p>
          <w:p w:rsidR="008D08E9" w:rsidRPr="00AF4FBE" w:rsidP="00E42C65" w14:paraId="49E26671" w14:textId="2422775B">
            <w:pPr>
              <w:pStyle w:val="NoSpacing"/>
              <w:rPr>
                <w:sz w:val="16"/>
                <w:szCs w:val="16"/>
              </w:rPr>
            </w:pPr>
          </w:p>
          <w:p w:rsidR="008D08E9" w:rsidRPr="00AF4FBE" w:rsidP="00E42C65" w14:paraId="0D80DE63" w14:textId="1E1DD698">
            <w:pPr>
              <w:pStyle w:val="NoSpacing"/>
              <w:rPr>
                <w:sz w:val="16"/>
                <w:szCs w:val="16"/>
              </w:rPr>
            </w:pPr>
            <w:r w:rsidRPr="00830AA8">
              <w:rPr>
                <w:sz w:val="16"/>
                <w:szCs w:val="16"/>
              </w:rPr>
              <w:t xml:space="preserve"> </w:t>
            </w:r>
            <w:r w:rsidRPr="00830AA8">
              <w:rPr>
                <w:sz w:val="16"/>
                <w:szCs w:val="16"/>
              </w:rPr>
              <w:t>In general</w:t>
            </w:r>
            <w:r w:rsidRPr="00830AA8" w:rsidR="00A221B1">
              <w:rPr>
                <w:sz w:val="16"/>
                <w:szCs w:val="16"/>
              </w:rPr>
              <w:t xml:space="preserve"> financial aid funded by the federal government should be reported under the applicable federal financial aid program or program group, and financial aid funded by state/local governments, including tribes, should be reported under the applicable state/local financial aid program or program group</w:t>
            </w:r>
            <w:r w:rsidRPr="00830AA8">
              <w:rPr>
                <w:sz w:val="16"/>
                <w:szCs w:val="16"/>
              </w:rPr>
              <w:t>.</w:t>
            </w:r>
          </w:p>
        </w:tc>
      </w:tr>
      <w:tr w14:paraId="149053F6" w14:textId="77777777" w:rsidTr="00CD6FDE">
        <w:tblPrEx>
          <w:tblW w:w="0" w:type="auto"/>
          <w:tblLook w:val="04A0"/>
        </w:tblPrEx>
        <w:tc>
          <w:tcPr>
            <w:tcW w:w="541" w:type="dxa"/>
            <w:vAlign w:val="center"/>
          </w:tcPr>
          <w:p w:rsidR="00D41C77" w:rsidRPr="00830AA8" w:rsidP="00E42C65" w14:paraId="6A40F6F4" w14:textId="79BE3DC9">
            <w:pPr>
              <w:pStyle w:val="NoSpacing"/>
              <w:jc w:val="center"/>
              <w:rPr>
                <w:sz w:val="16"/>
                <w:szCs w:val="16"/>
              </w:rPr>
            </w:pPr>
            <w:r w:rsidRPr="00830AA8">
              <w:rPr>
                <w:sz w:val="16"/>
                <w:szCs w:val="16"/>
              </w:rPr>
              <w:t>9</w:t>
            </w:r>
          </w:p>
        </w:tc>
        <w:tc>
          <w:tcPr>
            <w:tcW w:w="10249" w:type="dxa"/>
          </w:tcPr>
          <w:p w:rsidR="008D08E9" w:rsidRPr="00AF4FBE" w:rsidP="00E42C65" w14:paraId="594EE254" w14:textId="77777777">
            <w:pPr>
              <w:pStyle w:val="NoSpacing"/>
              <w:rPr>
                <w:sz w:val="16"/>
                <w:szCs w:val="16"/>
                <w:u w:val="single"/>
              </w:rPr>
            </w:pPr>
            <w:r w:rsidRPr="00AF4FBE">
              <w:rPr>
                <w:sz w:val="16"/>
                <w:szCs w:val="16"/>
                <w:u w:val="single"/>
              </w:rPr>
              <w:t>Should PLUS loans be reported?</w:t>
            </w:r>
          </w:p>
          <w:p w:rsidR="008D08E9" w:rsidRPr="00AF4FBE" w:rsidP="00E42C65" w14:paraId="424D9BBD" w14:textId="77777777">
            <w:pPr>
              <w:pStyle w:val="NoSpacing"/>
              <w:rPr>
                <w:sz w:val="16"/>
                <w:szCs w:val="16"/>
              </w:rPr>
            </w:pPr>
          </w:p>
          <w:p w:rsidR="008D08E9" w:rsidRPr="00AF4FBE" w:rsidP="00E42C65" w14:paraId="365C78BA" w14:textId="0D26537D">
            <w:pPr>
              <w:pStyle w:val="NoSpacing"/>
              <w:rPr>
                <w:sz w:val="16"/>
                <w:szCs w:val="16"/>
              </w:rPr>
            </w:pPr>
            <w:r w:rsidRPr="00AF4FBE">
              <w:rPr>
                <w:sz w:val="16"/>
                <w:szCs w:val="16"/>
              </w:rPr>
              <w:t>No. PLUS loans are made to the parents of students. Any type of loan that is not made to the student should not be reported</w:t>
            </w:r>
            <w:r w:rsidRPr="00AF4FBE" w:rsidR="00F265FF">
              <w:rPr>
                <w:sz w:val="16"/>
                <w:szCs w:val="16"/>
              </w:rPr>
              <w:t xml:space="preserve"> to IPEDS</w:t>
            </w:r>
            <w:r w:rsidRPr="00AF4FBE">
              <w:rPr>
                <w:sz w:val="16"/>
                <w:szCs w:val="16"/>
              </w:rPr>
              <w:t>.</w:t>
            </w:r>
          </w:p>
        </w:tc>
      </w:tr>
    </w:tbl>
    <w:p w:rsidR="004C6347" w14:paraId="3FEEE138" w14:textId="4A42F1D1"/>
    <w:p w:rsidR="004C6347" w14:paraId="0543BBEA" w14:textId="128CC372"/>
    <w:p w:rsidR="004C6347" w14:paraId="3D32B22C" w14:textId="5CEA1FF1"/>
    <w:p w:rsidR="004C6347" w14:paraId="1CD85837" w14:textId="77777777"/>
    <w:tbl>
      <w:tblPr>
        <w:tblStyle w:val="TableGrid"/>
        <w:tblW w:w="0" w:type="auto"/>
        <w:tblLook w:val="04A0"/>
      </w:tblPr>
      <w:tblGrid>
        <w:gridCol w:w="541"/>
        <w:gridCol w:w="10249"/>
      </w:tblGrid>
      <w:tr w14:paraId="08AECB05" w14:textId="77777777" w:rsidTr="00CD6FDE">
        <w:tblPrEx>
          <w:tblW w:w="0" w:type="auto"/>
          <w:tblLook w:val="04A0"/>
        </w:tblPrEx>
        <w:tc>
          <w:tcPr>
            <w:tcW w:w="541" w:type="dxa"/>
            <w:vAlign w:val="center"/>
          </w:tcPr>
          <w:p w:rsidR="00D41C77" w:rsidRPr="00830AA8" w:rsidP="00E42C65" w14:paraId="7FF1B66A" w14:textId="12554D8B">
            <w:pPr>
              <w:pStyle w:val="NoSpacing"/>
              <w:jc w:val="center"/>
              <w:rPr>
                <w:sz w:val="16"/>
                <w:szCs w:val="16"/>
              </w:rPr>
            </w:pPr>
            <w:r w:rsidRPr="00830AA8">
              <w:rPr>
                <w:sz w:val="16"/>
                <w:szCs w:val="16"/>
              </w:rPr>
              <w:t>10</w:t>
            </w:r>
          </w:p>
        </w:tc>
        <w:tc>
          <w:tcPr>
            <w:tcW w:w="10249" w:type="dxa"/>
          </w:tcPr>
          <w:p w:rsidR="008D08E9" w:rsidRPr="00AF4FBE" w:rsidP="00E42C65" w14:paraId="76F00D98" w14:textId="77777777">
            <w:pPr>
              <w:pStyle w:val="NoSpacing"/>
              <w:rPr>
                <w:sz w:val="16"/>
                <w:szCs w:val="16"/>
                <w:u w:val="single"/>
              </w:rPr>
            </w:pPr>
            <w:r w:rsidRPr="00AF4FBE">
              <w:rPr>
                <w:sz w:val="16"/>
                <w:szCs w:val="16"/>
                <w:u w:val="single"/>
              </w:rPr>
              <w:t>What does "aid awarded" mean?</w:t>
            </w:r>
          </w:p>
          <w:p w:rsidR="008D08E9" w:rsidRPr="00AF4FBE" w:rsidP="00E42C65" w14:paraId="7246819E" w14:textId="77777777">
            <w:pPr>
              <w:pStyle w:val="NoSpacing"/>
              <w:rPr>
                <w:sz w:val="16"/>
                <w:szCs w:val="16"/>
              </w:rPr>
            </w:pPr>
          </w:p>
          <w:p w:rsidR="00701E03" w:rsidRPr="00AF4FBE" w:rsidP="00E42C65" w14:paraId="1C135046" w14:textId="4630749B">
            <w:pPr>
              <w:pStyle w:val="NoSpacing"/>
              <w:rPr>
                <w:sz w:val="16"/>
                <w:szCs w:val="16"/>
              </w:rPr>
            </w:pPr>
            <w:r w:rsidRPr="00830AA8">
              <w:rPr>
                <w:sz w:val="16"/>
                <w:szCs w:val="16"/>
              </w:rPr>
              <w:t xml:space="preserve"> </w:t>
            </w:r>
            <w:r w:rsidRPr="00830AA8">
              <w:rPr>
                <w:sz w:val="16"/>
                <w:szCs w:val="16"/>
              </w:rPr>
              <w:t xml:space="preserve">In the financial aid survey component, "aid awarded" refers to grant, </w:t>
            </w:r>
            <w:r w:rsidRPr="00AF4FBE">
              <w:rPr>
                <w:sz w:val="16"/>
                <w:szCs w:val="16"/>
              </w:rPr>
              <w:t>scholarship</w:t>
            </w:r>
            <w:r w:rsidRPr="00830AA8">
              <w:rPr>
                <w:sz w:val="16"/>
                <w:szCs w:val="16"/>
              </w:rPr>
              <w:t>, or loan</w:t>
            </w:r>
            <w:r w:rsidRPr="00AF4FBE">
              <w:rPr>
                <w:sz w:val="16"/>
                <w:szCs w:val="16"/>
              </w:rPr>
              <w:t xml:space="preserve"> aid awarded to students. </w:t>
            </w:r>
            <w:r w:rsidRPr="00830AA8">
              <w:rPr>
                <w:sz w:val="16"/>
                <w:szCs w:val="16"/>
              </w:rPr>
              <w:t xml:space="preserve">For grant or scholarship aid, institutions should report aid awarded to students. </w:t>
            </w:r>
            <w:r w:rsidRPr="00AF4FBE">
              <w:rPr>
                <w:sz w:val="16"/>
                <w:szCs w:val="16"/>
              </w:rPr>
              <w:t xml:space="preserve">This </w:t>
            </w:r>
            <w:r w:rsidRPr="00830AA8">
              <w:rPr>
                <w:sz w:val="16"/>
                <w:szCs w:val="16"/>
              </w:rPr>
              <w:t xml:space="preserve">amount </w:t>
            </w:r>
            <w:r w:rsidRPr="00AF4FBE">
              <w:rPr>
                <w:sz w:val="16"/>
                <w:szCs w:val="16"/>
              </w:rPr>
              <w:t xml:space="preserve">may be different from </w:t>
            </w:r>
            <w:r w:rsidRPr="00830AA8">
              <w:rPr>
                <w:sz w:val="16"/>
                <w:szCs w:val="16"/>
              </w:rPr>
              <w:t>the amount</w:t>
            </w:r>
            <w:r w:rsidRPr="00AF4FBE">
              <w:rPr>
                <w:sz w:val="16"/>
                <w:szCs w:val="16"/>
              </w:rPr>
              <w:t xml:space="preserve"> actually disbursed to students. For example, a student may be awarded grant or scholarship aid at the beginning of the academic year but then leave the institution before the entire amount is disbursed. In this case, </w:t>
            </w:r>
            <w:r w:rsidRPr="00830AA8">
              <w:rPr>
                <w:sz w:val="16"/>
                <w:szCs w:val="16"/>
              </w:rPr>
              <w:t>institutions should</w:t>
            </w:r>
            <w:r w:rsidRPr="00AF4FBE">
              <w:rPr>
                <w:sz w:val="16"/>
                <w:szCs w:val="16"/>
              </w:rPr>
              <w:t xml:space="preserve"> report the original amount of grant or scholarship aid that was awarded.</w:t>
            </w:r>
          </w:p>
          <w:p w:rsidR="00701E03" w:rsidRPr="00AF4FBE" w:rsidP="00E42C65" w14:paraId="614C1212" w14:textId="77777777">
            <w:pPr>
              <w:pStyle w:val="NoSpacing"/>
              <w:rPr>
                <w:sz w:val="16"/>
                <w:szCs w:val="16"/>
              </w:rPr>
            </w:pPr>
          </w:p>
          <w:p w:rsidR="00701E03" w:rsidRPr="00830AA8" w:rsidP="00E42C65" w14:paraId="376AE12D" w14:textId="6F082895">
            <w:pPr>
              <w:pStyle w:val="NoSpacing"/>
              <w:rPr>
                <w:sz w:val="16"/>
                <w:szCs w:val="16"/>
              </w:rPr>
            </w:pPr>
            <w:r w:rsidRPr="00AF4FBE">
              <w:rPr>
                <w:sz w:val="16"/>
                <w:szCs w:val="16"/>
              </w:rPr>
              <w:t>For loans to students, institutions should report loans awarded to and accepted by the student.</w:t>
            </w:r>
          </w:p>
          <w:p w:rsidR="00701E03" w:rsidRPr="00830AA8" w:rsidP="00E42C65" w14:paraId="210F638A" w14:textId="77777777">
            <w:pPr>
              <w:pStyle w:val="NoSpacing"/>
              <w:rPr>
                <w:sz w:val="16"/>
                <w:szCs w:val="16"/>
              </w:rPr>
            </w:pPr>
          </w:p>
          <w:p w:rsidR="00701E03" w:rsidRPr="00AF4FBE" w:rsidP="00E42C65" w14:paraId="31F46AB7" w14:textId="46DC4859">
            <w:pPr>
              <w:pStyle w:val="NoSpacing"/>
              <w:rPr>
                <w:sz w:val="16"/>
                <w:szCs w:val="16"/>
              </w:rPr>
            </w:pPr>
            <w:r w:rsidRPr="00830AA8">
              <w:rPr>
                <w:sz w:val="16"/>
                <w:szCs w:val="16"/>
              </w:rPr>
              <w:t xml:space="preserve">Institutions report Post-9/11 veterans’ benefits </w:t>
            </w:r>
            <w:r w:rsidRPr="00830AA8">
              <w:rPr>
                <w:b/>
                <w:bCs/>
                <w:sz w:val="16"/>
                <w:szCs w:val="16"/>
              </w:rPr>
              <w:t>disbursed known to the institution</w:t>
            </w:r>
            <w:r w:rsidRPr="00830AA8">
              <w:rPr>
                <w:sz w:val="16"/>
                <w:szCs w:val="16"/>
              </w:rPr>
              <w:t xml:space="preserve">, and DOD Tuition Assistance benefits </w:t>
            </w:r>
            <w:r w:rsidRPr="00830AA8">
              <w:rPr>
                <w:b/>
                <w:bCs/>
                <w:sz w:val="16"/>
                <w:szCs w:val="16"/>
              </w:rPr>
              <w:t>received and disbursed through the institutions</w:t>
            </w:r>
            <w:r w:rsidRPr="00830AA8">
              <w:rPr>
                <w:sz w:val="16"/>
                <w:szCs w:val="16"/>
              </w:rPr>
              <w:t xml:space="preserve"> during the reporting periods requested.</w:t>
            </w:r>
          </w:p>
        </w:tc>
      </w:tr>
      <w:tr w14:paraId="76F27A7F" w14:textId="77777777" w:rsidTr="00CD6FDE">
        <w:tblPrEx>
          <w:tblW w:w="0" w:type="auto"/>
          <w:tblLook w:val="04A0"/>
        </w:tblPrEx>
        <w:tc>
          <w:tcPr>
            <w:tcW w:w="541" w:type="dxa"/>
            <w:vAlign w:val="center"/>
          </w:tcPr>
          <w:p w:rsidR="004C6347" w:rsidRPr="00830AA8" w:rsidP="004C6347" w14:paraId="112D25FF" w14:textId="5C5F67EF">
            <w:pPr>
              <w:pStyle w:val="NoSpacing"/>
              <w:jc w:val="center"/>
              <w:rPr>
                <w:sz w:val="16"/>
                <w:szCs w:val="16"/>
              </w:rPr>
            </w:pPr>
            <w:r w:rsidRPr="00830AA8">
              <w:rPr>
                <w:sz w:val="16"/>
                <w:szCs w:val="16"/>
              </w:rPr>
              <w:t>11</w:t>
            </w:r>
          </w:p>
        </w:tc>
        <w:tc>
          <w:tcPr>
            <w:tcW w:w="10249" w:type="dxa"/>
          </w:tcPr>
          <w:p w:rsidR="004C6347" w:rsidRPr="00AF4FBE" w:rsidP="004C6347" w14:paraId="532327B8" w14:textId="77777777">
            <w:pPr>
              <w:pStyle w:val="NoSpacing"/>
              <w:rPr>
                <w:sz w:val="16"/>
                <w:szCs w:val="16"/>
                <w:u w:val="single"/>
              </w:rPr>
            </w:pPr>
            <w:r w:rsidRPr="00AF4FBE">
              <w:rPr>
                <w:sz w:val="16"/>
                <w:szCs w:val="16"/>
                <w:u w:val="single"/>
              </w:rPr>
              <w:t>If a student is awarded more than one type of aid, do I count him/her twice?</w:t>
            </w:r>
          </w:p>
          <w:p w:rsidR="004C6347" w:rsidRPr="00AF4FBE" w:rsidP="004C6347" w14:paraId="06B7AD44" w14:textId="77777777">
            <w:pPr>
              <w:pStyle w:val="NoSpacing"/>
              <w:rPr>
                <w:sz w:val="16"/>
                <w:szCs w:val="16"/>
              </w:rPr>
            </w:pPr>
          </w:p>
          <w:p w:rsidR="004C6347" w:rsidRPr="00AF4FBE" w:rsidP="004C6347" w14:paraId="4F7EC100" w14:textId="77777777">
            <w:pPr>
              <w:pStyle w:val="NoSpacing"/>
              <w:rPr>
                <w:sz w:val="16"/>
                <w:szCs w:val="16"/>
              </w:rPr>
            </w:pPr>
            <w:r w:rsidRPr="00AF4FBE">
              <w:rPr>
                <w:sz w:val="16"/>
                <w:szCs w:val="16"/>
              </w:rPr>
              <w:t>Yes, count each student once for each financial aid type in Section 1 or benefit program in Section 2. In general, aggregated amounts are unduplicated counts whereas disaggregated program and program counts may contain duplicated student counts. For example, if a student was awarded both a Federal Pell Grant and institutional aid, he/she should be counted once in Section 1, Part B, Line 01, and once in Section 1, Part B, Line 02 under both types of aid.</w:t>
            </w:r>
          </w:p>
          <w:p w:rsidR="004C6347" w:rsidRPr="00AF4FBE" w:rsidP="004C6347" w14:paraId="4CBEF8C9" w14:textId="77777777">
            <w:pPr>
              <w:pStyle w:val="NoSpacing"/>
              <w:rPr>
                <w:sz w:val="16"/>
                <w:szCs w:val="16"/>
              </w:rPr>
            </w:pPr>
          </w:p>
          <w:p w:rsidR="004C6347" w:rsidRPr="00AF4FBE" w:rsidP="004C6347" w14:paraId="0C175A5E" w14:textId="77777777">
            <w:pPr>
              <w:pStyle w:val="NoSpacing"/>
              <w:rPr>
                <w:sz w:val="16"/>
                <w:szCs w:val="16"/>
                <w:u w:val="single"/>
              </w:rPr>
            </w:pPr>
          </w:p>
        </w:tc>
      </w:tr>
      <w:tr w14:paraId="7AB04CBC" w14:textId="77777777" w:rsidTr="00CD6FDE">
        <w:tblPrEx>
          <w:tblW w:w="0" w:type="auto"/>
          <w:tblLook w:val="04A0"/>
        </w:tblPrEx>
        <w:tc>
          <w:tcPr>
            <w:tcW w:w="541" w:type="dxa"/>
            <w:vAlign w:val="center"/>
          </w:tcPr>
          <w:p w:rsidR="004C6347" w:rsidRPr="00830AA8" w:rsidP="004C6347" w14:paraId="4CE8D28E" w14:textId="555B246A">
            <w:pPr>
              <w:pStyle w:val="NoSpacing"/>
              <w:jc w:val="center"/>
              <w:rPr>
                <w:sz w:val="16"/>
                <w:szCs w:val="16"/>
              </w:rPr>
            </w:pPr>
            <w:r w:rsidRPr="00830AA8">
              <w:rPr>
                <w:sz w:val="16"/>
                <w:szCs w:val="16"/>
              </w:rPr>
              <w:t>12</w:t>
            </w:r>
          </w:p>
        </w:tc>
        <w:tc>
          <w:tcPr>
            <w:tcW w:w="10249" w:type="dxa"/>
          </w:tcPr>
          <w:p w:rsidR="004C6347" w:rsidRPr="00AF4FBE" w:rsidP="004C6347" w14:paraId="2490D7D7" w14:textId="77777777">
            <w:pPr>
              <w:pStyle w:val="NoSpacing"/>
              <w:rPr>
                <w:sz w:val="16"/>
                <w:szCs w:val="16"/>
                <w:u w:val="single"/>
              </w:rPr>
            </w:pPr>
            <w:r w:rsidRPr="00AF4FBE">
              <w:rPr>
                <w:sz w:val="16"/>
                <w:szCs w:val="16"/>
                <w:u w:val="single"/>
              </w:rPr>
              <w:t>The institution awards grants funded by an affiliated foundation. How should these grants be reported?</w:t>
            </w:r>
          </w:p>
          <w:p w:rsidR="004C6347" w:rsidRPr="00AF4FBE" w:rsidP="004C6347" w14:paraId="63B52B12" w14:textId="77777777">
            <w:pPr>
              <w:pStyle w:val="NoSpacing"/>
              <w:rPr>
                <w:sz w:val="16"/>
                <w:szCs w:val="16"/>
              </w:rPr>
            </w:pPr>
          </w:p>
          <w:p w:rsidR="004C6347" w:rsidRPr="00AF4FBE" w:rsidP="004C6347" w14:paraId="1AE267AE" w14:textId="384234D2">
            <w:pPr>
              <w:pStyle w:val="NoSpacing"/>
              <w:rPr>
                <w:sz w:val="16"/>
                <w:szCs w:val="16"/>
                <w:u w:val="single"/>
              </w:rPr>
            </w:pPr>
            <w:r w:rsidRPr="00AF4FBE">
              <w:rPr>
                <w:sz w:val="16"/>
                <w:szCs w:val="16"/>
              </w:rPr>
              <w:t>If the foundation’s mission is to benefit the institution, then: (1) those portions of the foundation-funded grants where the institution designates the recipient should be reported as institutional grants; and (2) those portions of the foundation-funded grants where the foundation designates the recipient should be reported as private grants. All grants funded by foundations with missions other than to benefit the institution should be reported as private grants.</w:t>
            </w:r>
          </w:p>
        </w:tc>
      </w:tr>
      <w:tr w14:paraId="6817DE5E" w14:textId="77777777" w:rsidTr="00CD6FDE">
        <w:tblPrEx>
          <w:tblW w:w="0" w:type="auto"/>
          <w:tblLook w:val="04A0"/>
        </w:tblPrEx>
        <w:tc>
          <w:tcPr>
            <w:tcW w:w="541" w:type="dxa"/>
            <w:vAlign w:val="center"/>
          </w:tcPr>
          <w:p w:rsidR="004C6347" w:rsidRPr="00830AA8" w:rsidP="004C6347" w14:paraId="3D1FAD1C" w14:textId="5EF1299D">
            <w:pPr>
              <w:pStyle w:val="NoSpacing"/>
              <w:jc w:val="center"/>
              <w:rPr>
                <w:sz w:val="16"/>
                <w:szCs w:val="16"/>
              </w:rPr>
            </w:pPr>
            <w:r w:rsidRPr="00830AA8">
              <w:rPr>
                <w:sz w:val="16"/>
                <w:szCs w:val="16"/>
              </w:rPr>
              <w:t>13</w:t>
            </w:r>
          </w:p>
        </w:tc>
        <w:tc>
          <w:tcPr>
            <w:tcW w:w="10249" w:type="dxa"/>
          </w:tcPr>
          <w:p w:rsidR="004C6347" w:rsidRPr="00AF4FBE" w:rsidP="004C6347" w14:paraId="64D65741" w14:textId="77777777">
            <w:pPr>
              <w:rPr>
                <w:rFonts w:cstheme="minorHAnsi"/>
                <w:sz w:val="16"/>
                <w:szCs w:val="16"/>
              </w:rPr>
            </w:pPr>
            <w:r w:rsidRPr="00AF4FBE">
              <w:rPr>
                <w:rFonts w:cstheme="minorHAnsi"/>
                <w:sz w:val="16"/>
                <w:szCs w:val="16"/>
              </w:rPr>
              <w:t>Should Federal Pell Grant and campus-based aid administrative cost allowance (ACA) amounts be included in financial aid award amounts reported to IPEDS?</w:t>
            </w:r>
          </w:p>
          <w:p w:rsidR="004C6347" w:rsidRPr="00AF4FBE" w:rsidP="004C6347" w14:paraId="0DDE560C" w14:textId="77777777">
            <w:pPr>
              <w:rPr>
                <w:rFonts w:cstheme="minorHAnsi"/>
                <w:sz w:val="16"/>
                <w:szCs w:val="16"/>
              </w:rPr>
            </w:pPr>
          </w:p>
          <w:p w:rsidR="004C6347" w:rsidRPr="00AF4FBE" w:rsidP="004C6347" w14:paraId="0340CD7D" w14:textId="2597C062">
            <w:pPr>
              <w:pStyle w:val="NoSpacing"/>
              <w:rPr>
                <w:sz w:val="16"/>
                <w:szCs w:val="16"/>
                <w:u w:val="single"/>
              </w:rPr>
            </w:pPr>
            <w:r w:rsidRPr="00AF4FBE">
              <w:rPr>
                <w:rFonts w:cstheme="minorHAnsi"/>
                <w:sz w:val="16"/>
                <w:szCs w:val="16"/>
              </w:rPr>
              <w:t xml:space="preserve">Do not report Federal Pell Grant or Title IV Campus-Based Aid Administrative Cost Allowance amounts to IPEDS. These amounts are reported as revenues on the Finance Survey. However, report campus-based aid funds (e.g., Federal Supplemental Education Opportunity Grant or FSEOG, and Federal Work Study, or FWS) administrative cost allowance amounts </w:t>
            </w:r>
            <w:r w:rsidRPr="00AF4FBE">
              <w:rPr>
                <w:rFonts w:cstheme="minorHAnsi"/>
                <w:b/>
                <w:bCs/>
                <w:sz w:val="16"/>
                <w:szCs w:val="16"/>
              </w:rPr>
              <w:t xml:space="preserve">used to make grants awards to students </w:t>
            </w:r>
            <w:r w:rsidRPr="00AF4FBE">
              <w:rPr>
                <w:rFonts w:cstheme="minorHAnsi"/>
                <w:sz w:val="16"/>
                <w:szCs w:val="16"/>
              </w:rPr>
              <w:t>to IPEDS.</w:t>
            </w:r>
          </w:p>
        </w:tc>
      </w:tr>
      <w:tr w14:paraId="01249D0E" w14:textId="77777777" w:rsidTr="00CD6FDE">
        <w:tblPrEx>
          <w:tblW w:w="0" w:type="auto"/>
          <w:tblLook w:val="04A0"/>
        </w:tblPrEx>
        <w:tc>
          <w:tcPr>
            <w:tcW w:w="541" w:type="dxa"/>
            <w:vAlign w:val="center"/>
          </w:tcPr>
          <w:p w:rsidR="004C6347" w:rsidRPr="00830AA8" w:rsidP="004C6347" w14:paraId="307DC9A8" w14:textId="49BC4804">
            <w:pPr>
              <w:pStyle w:val="NoSpacing"/>
              <w:jc w:val="center"/>
              <w:rPr>
                <w:sz w:val="16"/>
                <w:szCs w:val="16"/>
              </w:rPr>
            </w:pPr>
            <w:r w:rsidRPr="00830AA8">
              <w:rPr>
                <w:sz w:val="16"/>
                <w:szCs w:val="16"/>
              </w:rPr>
              <w:t>14</w:t>
            </w:r>
          </w:p>
        </w:tc>
        <w:tc>
          <w:tcPr>
            <w:tcW w:w="10249" w:type="dxa"/>
          </w:tcPr>
          <w:p w:rsidR="004C6347" w:rsidRPr="00AF4FBE" w:rsidP="004C6347" w14:paraId="5723A82E" w14:textId="77777777">
            <w:pPr>
              <w:pStyle w:val="Default"/>
              <w:rPr>
                <w:rFonts w:asciiTheme="minorHAnsi" w:hAnsiTheme="minorHAnsi" w:cstheme="minorHAnsi"/>
                <w:color w:val="auto"/>
                <w:sz w:val="16"/>
                <w:szCs w:val="16"/>
              </w:rPr>
            </w:pPr>
            <w:r w:rsidRPr="00AF4FBE">
              <w:rPr>
                <w:rFonts w:asciiTheme="minorHAnsi" w:hAnsiTheme="minorHAnsi" w:cstheme="minorHAnsi"/>
                <w:color w:val="auto"/>
                <w:sz w:val="16"/>
                <w:szCs w:val="16"/>
              </w:rPr>
              <w:t xml:space="preserve">Should Iraq and Afghanistan Service Grant, or IASG funded under the Children of Fallen Heroes Scholarship Act be reported to IPEDS? </w:t>
            </w:r>
          </w:p>
          <w:p w:rsidR="004C6347" w:rsidRPr="00AF4FBE" w:rsidP="004C6347" w14:paraId="0DF7C7AD" w14:textId="77777777">
            <w:pPr>
              <w:rPr>
                <w:rFonts w:cstheme="minorHAnsi"/>
                <w:sz w:val="16"/>
                <w:szCs w:val="16"/>
              </w:rPr>
            </w:pPr>
          </w:p>
          <w:p w:rsidR="004C6347" w:rsidRPr="00AF4FBE" w:rsidP="004C6347" w14:paraId="64ADF889" w14:textId="75B3FEF4">
            <w:pPr>
              <w:pStyle w:val="NoSpacing"/>
              <w:rPr>
                <w:sz w:val="16"/>
                <w:szCs w:val="16"/>
                <w:u w:val="single"/>
              </w:rPr>
            </w:pPr>
            <w:r w:rsidRPr="00AF4FBE">
              <w:rPr>
                <w:sz w:val="16"/>
                <w:szCs w:val="16"/>
              </w:rPr>
              <w:t xml:space="preserve">Yes, IASG </w:t>
            </w:r>
            <w:r w:rsidRPr="00AF4FBE">
              <w:rPr>
                <w:b/>
                <w:bCs/>
                <w:sz w:val="16"/>
                <w:szCs w:val="16"/>
              </w:rPr>
              <w:t xml:space="preserve">should </w:t>
            </w:r>
            <w:r w:rsidRPr="00AF4FBE">
              <w:rPr>
                <w:sz w:val="16"/>
                <w:szCs w:val="16"/>
              </w:rPr>
              <w:t xml:space="preserve">be reported to IPEDS as federal grants, not scholarships . Even though the grants are awarded, in part, based on Federal Pell Grant methodology, the U.S. Department of Education does  not consider these amounts to be Federal Pell Grants . As such, IASG awards should be </w:t>
            </w:r>
            <w:r w:rsidRPr="00AF4FBE">
              <w:rPr>
                <w:b/>
                <w:bCs/>
                <w:sz w:val="16"/>
                <w:szCs w:val="16"/>
              </w:rPr>
              <w:t xml:space="preserve">excluded </w:t>
            </w:r>
            <w:r w:rsidRPr="00AF4FBE">
              <w:rPr>
                <w:sz w:val="16"/>
                <w:szCs w:val="16"/>
              </w:rPr>
              <w:t xml:space="preserve">from Federal Pell Grant student counts and award amounts reported to IPEDS. </w:t>
            </w:r>
          </w:p>
        </w:tc>
      </w:tr>
      <w:tr w14:paraId="14C46C7D" w14:textId="77777777" w:rsidTr="00CD6FDE">
        <w:tblPrEx>
          <w:tblW w:w="0" w:type="auto"/>
          <w:tblLook w:val="04A0"/>
        </w:tblPrEx>
        <w:tc>
          <w:tcPr>
            <w:tcW w:w="541" w:type="dxa"/>
            <w:vAlign w:val="center"/>
          </w:tcPr>
          <w:p w:rsidR="004C6347" w:rsidRPr="00830AA8" w:rsidP="004C6347" w14:paraId="7E79B717" w14:textId="1548BEF2">
            <w:pPr>
              <w:pStyle w:val="NoSpacing"/>
              <w:jc w:val="center"/>
              <w:rPr>
                <w:sz w:val="16"/>
                <w:szCs w:val="16"/>
              </w:rPr>
            </w:pPr>
            <w:r w:rsidRPr="00830AA8">
              <w:rPr>
                <w:sz w:val="16"/>
                <w:szCs w:val="16"/>
              </w:rPr>
              <w:t>15</w:t>
            </w:r>
          </w:p>
        </w:tc>
        <w:tc>
          <w:tcPr>
            <w:tcW w:w="10249" w:type="dxa"/>
          </w:tcPr>
          <w:p w:rsidR="004C6347" w:rsidRPr="00AF4FBE" w:rsidP="004C6347" w14:paraId="22D1F766" w14:textId="77777777">
            <w:pPr>
              <w:pStyle w:val="Default"/>
              <w:rPr>
                <w:rFonts w:asciiTheme="minorHAnsi" w:hAnsiTheme="minorHAnsi" w:cstheme="minorHAnsi"/>
                <w:color w:val="auto"/>
                <w:sz w:val="16"/>
                <w:szCs w:val="16"/>
              </w:rPr>
            </w:pPr>
            <w:r w:rsidRPr="00AF4FBE">
              <w:rPr>
                <w:rFonts w:asciiTheme="minorHAnsi" w:hAnsiTheme="minorHAnsi" w:cstheme="minorHAnsi"/>
                <w:color w:val="auto"/>
                <w:sz w:val="16"/>
                <w:szCs w:val="16"/>
              </w:rPr>
              <w:t xml:space="preserve">How do I report student counts and loan amounts for borrowers enrolled in post-baccalaureate teacher certification or licensure programs or courses required by a state to obtain certification to teach on the elementary or secondary level in the state who are treated as undergraduate students for the purpose of borrowing Federal Direct Loans? </w:t>
            </w:r>
          </w:p>
          <w:p w:rsidR="004C6347" w:rsidRPr="00AF4FBE" w:rsidP="004C6347" w14:paraId="6C0CC158" w14:textId="77777777">
            <w:pPr>
              <w:rPr>
                <w:rFonts w:cstheme="minorHAnsi"/>
                <w:sz w:val="16"/>
                <w:szCs w:val="16"/>
              </w:rPr>
            </w:pPr>
          </w:p>
          <w:p w:rsidR="004C6347" w:rsidRPr="00AF4FBE" w:rsidP="004C6347" w14:paraId="1E71F4AE" w14:textId="40623D23">
            <w:pPr>
              <w:pStyle w:val="NoSpacing"/>
              <w:rPr>
                <w:sz w:val="16"/>
                <w:szCs w:val="16"/>
                <w:u w:val="single"/>
              </w:rPr>
            </w:pPr>
            <w:r w:rsidRPr="00AF4FBE">
              <w:rPr>
                <w:rFonts w:cstheme="minorHAnsi"/>
                <w:sz w:val="16"/>
                <w:szCs w:val="16"/>
              </w:rPr>
              <w:t>Report these students to IPEDS as undergraduate students for the purpose of borrowing a Federal Direct Loan, which minimizes reporting burden since it is consistent with COD and FISAP reporting requirements.</w:t>
            </w:r>
          </w:p>
        </w:tc>
      </w:tr>
    </w:tbl>
    <w:p w:rsidR="00C14036" w14:paraId="60B2F832" w14:textId="77777777"/>
    <w:bookmarkEnd w:id="100"/>
    <w:p w:rsidR="002674B2" w:rsidRPr="00FC4EB3" w:rsidP="002E5D83" w14:paraId="14731B4C" w14:textId="11C7DDA3">
      <w:pPr>
        <w:pStyle w:val="NoSpacing"/>
      </w:pPr>
      <w:r w:rsidRPr="00FC4EB3">
        <w:t xml:space="preserve"> </w:t>
      </w:r>
    </w:p>
    <w:p w:rsidR="00D31133" w14:paraId="23675CA3" w14:textId="707AA769">
      <w:pPr>
        <w:rPr>
          <w:rFonts w:cstheme="minorHAnsi"/>
        </w:rPr>
      </w:pPr>
      <w:r>
        <w:rPr>
          <w:rFonts w:cstheme="minorHAnsi"/>
        </w:rPr>
        <w:br w:type="page"/>
      </w:r>
    </w:p>
    <w:p w:rsidR="00D31133" w:rsidRPr="00F674A4" w:rsidP="00D31133" w14:paraId="139BA064" w14:textId="77777777">
      <w:pPr>
        <w:pStyle w:val="Heading2"/>
      </w:pPr>
      <w:bookmarkStart w:id="101" w:name="_Toc155795533"/>
      <w:bookmarkStart w:id="102" w:name="_Toc155796414"/>
      <w:bookmarkStart w:id="103" w:name="_Toc156283627"/>
      <w:r w:rsidRPr="00F674A4">
        <w:t xml:space="preserve">Changes for </w:t>
      </w:r>
      <w:r w:rsidRPr="00C3474B">
        <w:t xml:space="preserve">2025-26 </w:t>
      </w:r>
      <w:r>
        <w:t>through</w:t>
      </w:r>
      <w:r w:rsidRPr="00C3474B">
        <w:t xml:space="preserve"> 2026-27</w:t>
      </w:r>
      <w:bookmarkEnd w:id="101"/>
      <w:bookmarkEnd w:id="102"/>
      <w:bookmarkEnd w:id="103"/>
    </w:p>
    <w:p w:rsidR="00D31133" w:rsidRPr="00EB729E" w:rsidP="00D31133" w14:paraId="5464C517" w14:textId="77777777">
      <w:pPr>
        <w:pStyle w:val="NoSpacing"/>
        <w:spacing w:after="120"/>
        <w:rPr>
          <w:sz w:val="16"/>
          <w:szCs w:val="16"/>
        </w:rPr>
      </w:pPr>
      <w:r w:rsidRPr="00EB729E">
        <w:rPr>
          <w:sz w:val="16"/>
          <w:szCs w:val="16"/>
        </w:rPr>
        <w:t>The following changes w</w:t>
      </w:r>
      <w:r>
        <w:rPr>
          <w:sz w:val="16"/>
          <w:szCs w:val="16"/>
        </w:rPr>
        <w:t>ill be</w:t>
      </w:r>
      <w:r w:rsidRPr="00EB729E">
        <w:rPr>
          <w:sz w:val="16"/>
          <w:szCs w:val="16"/>
        </w:rPr>
        <w:t xml:space="preserve"> </w:t>
      </w:r>
      <w:r w:rsidRPr="007227FE">
        <w:rPr>
          <w:sz w:val="16"/>
          <w:szCs w:val="16"/>
        </w:rPr>
        <w:t xml:space="preserve">implemented for the 2025-26 data </w:t>
      </w:r>
      <w:r w:rsidRPr="00EB729E">
        <w:rPr>
          <w:sz w:val="16"/>
          <w:szCs w:val="16"/>
        </w:rPr>
        <w:t>collection period:</w:t>
      </w:r>
    </w:p>
    <w:p w:rsidR="00D31133" w:rsidRPr="007227FE" w:rsidP="00D31133" w14:paraId="38E9D601" w14:textId="77777777">
      <w:pPr>
        <w:rPr>
          <w:sz w:val="16"/>
          <w:szCs w:val="16"/>
        </w:rPr>
      </w:pPr>
      <w:r w:rsidRPr="007227FE">
        <w:rPr>
          <w:sz w:val="16"/>
          <w:szCs w:val="16"/>
        </w:rPr>
        <w:t>The proposed changes to the Student Financial Aid (SFA) survey component for the 2025-26 data collection aligns existing financial aid counts and aid amounts in Section 1 to collect the same date items for all undergraduate student categories and sub-categories. To accomplish this, we propose to expand the data items currently collected for all undergraduate, degree/certificate undergraduate, and non-degree/certificate undergraduate students to make them the same as the data items collected for full-time, first-time degree/certificate seeking undergraduates. This will increase the number of major financial aid program/program groups previously reported in Section 1 for these student categories from three to five but will result in net reduction in reporting burden over the next two data collections as we request more data values as they exist institutions’ data systems and records, and NCES calculates aggregated values needed for publications and data tools. This will also improve data integrity and comparability since NCES calculate values are based on the same methodology for each institution type.</w:t>
      </w:r>
    </w:p>
    <w:p w:rsidR="00D31133" w:rsidP="00D31133" w14:paraId="7DC3A53F" w14:textId="77777777">
      <w:pPr>
        <w:rPr>
          <w:sz w:val="16"/>
          <w:szCs w:val="16"/>
        </w:rPr>
      </w:pPr>
      <w:r w:rsidRPr="007227FE">
        <w:rPr>
          <w:sz w:val="16"/>
          <w:szCs w:val="16"/>
        </w:rPr>
        <w:t>The proposed changes are based, in part, on National Education Postsecondary Cooperative (NPEC) research papers and Technical Review Panel (TRP) recommendations received since 2008, and IPEDS team internal discussions on how to improve the use and usability of IPEDS data by expanding the financial aid student counts and award amounts to other categories of students to help consumers make more informed postsecondary education choices. Other notable changes include the clarification of the Post-9/11 VA and Department of Defense benefit amounts reported in Section 2 of the SFA Survey and other minor grammatical edits. We also simplified Section 1 of SFA Survey Form and condensed the detailed instructions since we now collect the same data items for all categories and sub-categories of undergraduate students.</w:t>
      </w:r>
    </w:p>
    <w:tbl>
      <w:tblPr>
        <w:tblStyle w:val="TableGrid"/>
        <w:tblW w:w="0" w:type="auto"/>
        <w:tblLook w:val="04A0"/>
      </w:tblPr>
      <w:tblGrid>
        <w:gridCol w:w="1525"/>
        <w:gridCol w:w="9265"/>
      </w:tblGrid>
      <w:tr w14:paraId="13258A30" w14:textId="77777777" w:rsidTr="00741D38">
        <w:tblPrEx>
          <w:tblW w:w="0" w:type="auto"/>
          <w:tblLook w:val="04A0"/>
        </w:tblPrEx>
        <w:trPr>
          <w:trHeight w:val="144"/>
        </w:trPr>
        <w:tc>
          <w:tcPr>
            <w:tcW w:w="10790" w:type="dxa"/>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0070C0"/>
          </w:tcPr>
          <w:p w:rsidR="00D31133" w:rsidRPr="00FC0F5A" w:rsidP="00741D38" w14:paraId="55A76DA1" w14:textId="77777777">
            <w:pPr>
              <w:pStyle w:val="Heading3"/>
              <w:spacing w:line="259" w:lineRule="auto"/>
              <w:jc w:val="center"/>
              <w:rPr>
                <w:color w:val="auto"/>
              </w:rPr>
            </w:pPr>
            <w:bookmarkStart w:id="104" w:name="_Toc155795534"/>
            <w:bookmarkStart w:id="105" w:name="_Toc155796415"/>
            <w:bookmarkStart w:id="106" w:name="_Toc156283628"/>
            <w:r w:rsidRPr="00FC0F5A">
              <w:rPr>
                <w:b/>
                <w:bCs/>
                <w:color w:val="auto"/>
                <w:sz w:val="16"/>
                <w:szCs w:val="16"/>
              </w:rPr>
              <w:t>General</w:t>
            </w:r>
            <w:bookmarkEnd w:id="104"/>
            <w:bookmarkEnd w:id="105"/>
            <w:bookmarkEnd w:id="106"/>
          </w:p>
        </w:tc>
      </w:tr>
      <w:tr w14:paraId="1E37C72B" w14:textId="77777777" w:rsidTr="00741D38">
        <w:tblPrEx>
          <w:tblW w:w="0" w:type="auto"/>
          <w:tblLook w:val="04A0"/>
        </w:tblPrEx>
        <w:trPr>
          <w:trHeight w:val="144"/>
        </w:trPr>
        <w:tc>
          <w:tcPr>
            <w:tcW w:w="10790" w:type="dxa"/>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0070C0"/>
          </w:tcPr>
          <w:p w:rsidR="00D31133" w:rsidRPr="00FC0F5A" w:rsidP="00741D38" w14:paraId="22331EF8" w14:textId="77777777">
            <w:pPr>
              <w:pStyle w:val="Heading3"/>
              <w:jc w:val="center"/>
              <w:rPr>
                <w:b/>
                <w:bCs/>
                <w:color w:val="auto"/>
                <w:sz w:val="16"/>
                <w:szCs w:val="16"/>
              </w:rPr>
            </w:pPr>
            <w:bookmarkStart w:id="107" w:name="_Toc155795535"/>
            <w:bookmarkStart w:id="108" w:name="_Toc155796416"/>
            <w:bookmarkStart w:id="109" w:name="_Toc156283629"/>
            <w:r w:rsidRPr="00FC0F5A">
              <w:rPr>
                <w:b/>
                <w:bCs/>
                <w:color w:val="auto"/>
                <w:sz w:val="16"/>
                <w:szCs w:val="16"/>
              </w:rPr>
              <w:t>Student Financial Aid Survey Form and Instructions</w:t>
            </w:r>
            <w:bookmarkEnd w:id="107"/>
            <w:bookmarkEnd w:id="108"/>
            <w:bookmarkEnd w:id="109"/>
          </w:p>
        </w:tc>
      </w:tr>
      <w:tr w14:paraId="25B32730" w14:textId="77777777" w:rsidTr="00741D38">
        <w:tblPrEx>
          <w:tblW w:w="0" w:type="auto"/>
          <w:tblLook w:val="04A0"/>
        </w:tblPrEx>
        <w:trPr>
          <w:trHeight w:val="144"/>
        </w:trPr>
        <w:tc>
          <w:tcPr>
            <w:tcW w:w="1525" w:type="dxa"/>
            <w:tcBorders>
              <w:top w:val="single" w:sz="4" w:space="0" w:color="1F4E79" w:themeColor="accent5" w:themeShade="80"/>
            </w:tcBorders>
          </w:tcPr>
          <w:p w:rsidR="00D31133" w:rsidRPr="00FC0F5A" w:rsidP="00741D38" w14:paraId="5CE08380" w14:textId="77777777">
            <w:pPr>
              <w:rPr>
                <w:rFonts w:cstheme="minorHAnsi"/>
                <w:sz w:val="16"/>
                <w:szCs w:val="16"/>
              </w:rPr>
            </w:pPr>
            <w:r w:rsidRPr="00825304">
              <w:rPr>
                <w:rFonts w:cstheme="minorHAnsi"/>
                <w:sz w:val="16"/>
                <w:szCs w:val="16"/>
              </w:rPr>
              <w:t>SFA FAQs</w:t>
            </w:r>
          </w:p>
        </w:tc>
        <w:tc>
          <w:tcPr>
            <w:tcW w:w="9265" w:type="dxa"/>
            <w:tcBorders>
              <w:top w:val="single" w:sz="4" w:space="0" w:color="1F4E79" w:themeColor="accent5" w:themeShade="80"/>
            </w:tcBorders>
          </w:tcPr>
          <w:p w:rsidR="00D31133" w:rsidRPr="00FC0F5A" w:rsidP="00741D38" w14:paraId="2C21BF43" w14:textId="77777777">
            <w:pPr>
              <w:rPr>
                <w:sz w:val="16"/>
                <w:szCs w:val="16"/>
              </w:rPr>
            </w:pPr>
            <w:r w:rsidRPr="00825304">
              <w:rPr>
                <w:rFonts w:cstheme="minorHAnsi"/>
                <w:sz w:val="16"/>
                <w:szCs w:val="16"/>
              </w:rPr>
              <w:t>Revised Financial Aid FAQ #14 to clarify beginning with the 2025-26 IPEDS data collection, Iraq and Afghanistan Service Grant (IASG) awards are included in Federal Pell Grant student counts and award amounts reported to IPEDS.</w:t>
            </w:r>
          </w:p>
        </w:tc>
      </w:tr>
      <w:tr w14:paraId="78A44486" w14:textId="77777777" w:rsidTr="00741D38">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D31133" w:rsidRPr="00FC0F5A" w:rsidP="00741D38" w14:paraId="64F3189A" w14:textId="77777777">
            <w:pPr>
              <w:rPr>
                <w:rFonts w:cstheme="minorHAnsi"/>
                <w:sz w:val="16"/>
                <w:szCs w:val="16"/>
              </w:rPr>
            </w:pPr>
            <w:r w:rsidRPr="00825304">
              <w:rPr>
                <w:rFonts w:cstheme="minorHAnsi"/>
                <w:sz w:val="16"/>
                <w:szCs w:val="16"/>
              </w:rPr>
              <w:t>SFA Data Items</w:t>
            </w:r>
          </w:p>
        </w:tc>
        <w:tc>
          <w:tcPr>
            <w:tcW w:w="9265" w:type="dxa"/>
            <w:tcBorders>
              <w:top w:val="single" w:sz="4" w:space="0" w:color="1F4E79" w:themeColor="accent5" w:themeShade="80"/>
              <w:bottom w:val="single" w:sz="4" w:space="0" w:color="1F4E79" w:themeColor="accent5" w:themeShade="80"/>
            </w:tcBorders>
          </w:tcPr>
          <w:p w:rsidR="00D31133" w:rsidRPr="00825304" w:rsidP="00741D38" w14:paraId="5D03C6AD" w14:textId="77777777">
            <w:pPr>
              <w:rPr>
                <w:b/>
                <w:bCs/>
                <w:sz w:val="16"/>
                <w:szCs w:val="16"/>
              </w:rPr>
            </w:pPr>
            <w:r w:rsidRPr="00825304">
              <w:rPr>
                <w:sz w:val="16"/>
                <w:szCs w:val="16"/>
              </w:rPr>
              <w:t>We changed Section 1 of the SFA Survey to the collect the same student counts and aid amounts for categories and sub-categories of undergraduate students. For all undergraduates, all degree/certificate seeking undergraduates, and all non-degree/certificate seeking undergraduates, we now ask institutions to report student counts and aid amounts for the following financial aid programs and program groups:</w:t>
            </w:r>
          </w:p>
          <w:p w:rsidR="00D31133" w:rsidRPr="00825304" w:rsidP="00741D38" w14:paraId="74E9C8EA" w14:textId="77777777">
            <w:pPr>
              <w:pStyle w:val="NoSpacing"/>
              <w:numPr>
                <w:ilvl w:val="0"/>
                <w:numId w:val="54"/>
              </w:numPr>
              <w:rPr>
                <w:sz w:val="16"/>
                <w:szCs w:val="16"/>
              </w:rPr>
            </w:pPr>
            <w:r w:rsidRPr="00825304">
              <w:rPr>
                <w:sz w:val="16"/>
                <w:szCs w:val="16"/>
              </w:rPr>
              <w:t>Grants or scholarships from the federal government, state/local government, or the institution;</w:t>
            </w:r>
          </w:p>
          <w:p w:rsidR="00D31133" w:rsidRPr="00825304" w:rsidP="00741D38" w14:paraId="47CDB2B1" w14:textId="77777777">
            <w:pPr>
              <w:pStyle w:val="NoSpacing"/>
              <w:numPr>
                <w:ilvl w:val="1"/>
                <w:numId w:val="54"/>
              </w:numPr>
              <w:rPr>
                <w:sz w:val="16"/>
                <w:szCs w:val="16"/>
              </w:rPr>
            </w:pPr>
            <w:r w:rsidRPr="00825304">
              <w:rPr>
                <w:sz w:val="16"/>
                <w:szCs w:val="16"/>
              </w:rPr>
              <w:t>Federal grant and scholarship aid,</w:t>
            </w:r>
          </w:p>
          <w:p w:rsidR="00D31133" w:rsidRPr="00825304" w:rsidP="00741D38" w14:paraId="394D098B" w14:textId="77777777">
            <w:pPr>
              <w:pStyle w:val="NoSpacing"/>
              <w:numPr>
                <w:ilvl w:val="1"/>
                <w:numId w:val="54"/>
              </w:numPr>
              <w:rPr>
                <w:sz w:val="16"/>
                <w:szCs w:val="16"/>
              </w:rPr>
            </w:pPr>
            <w:r w:rsidRPr="00825304">
              <w:rPr>
                <w:sz w:val="16"/>
                <w:szCs w:val="16"/>
              </w:rPr>
              <w:t>Other federal grant and scholarship aid,</w:t>
            </w:r>
          </w:p>
          <w:p w:rsidR="00D31133" w:rsidRPr="00825304" w:rsidP="00741D38" w14:paraId="5B73D9C9" w14:textId="77777777">
            <w:pPr>
              <w:pStyle w:val="NoSpacing"/>
              <w:numPr>
                <w:ilvl w:val="0"/>
                <w:numId w:val="54"/>
              </w:numPr>
              <w:rPr>
                <w:sz w:val="16"/>
                <w:szCs w:val="16"/>
              </w:rPr>
            </w:pPr>
            <w:r w:rsidRPr="00825304">
              <w:rPr>
                <w:sz w:val="16"/>
                <w:szCs w:val="16"/>
              </w:rPr>
              <w:t>State/local government grant or scholarship aid (includes fellowships, waivers, and employee exemptions);</w:t>
            </w:r>
          </w:p>
          <w:p w:rsidR="00D31133" w:rsidRPr="00825304" w:rsidP="00741D38" w14:paraId="0676C805" w14:textId="77777777">
            <w:pPr>
              <w:pStyle w:val="NoSpacing"/>
              <w:numPr>
                <w:ilvl w:val="0"/>
                <w:numId w:val="54"/>
              </w:numPr>
              <w:rPr>
                <w:sz w:val="16"/>
                <w:szCs w:val="16"/>
              </w:rPr>
            </w:pPr>
            <w:r w:rsidRPr="00825304">
              <w:rPr>
                <w:sz w:val="16"/>
                <w:szCs w:val="16"/>
              </w:rPr>
              <w:t>Institutional grant or scholarship aid (includes fellowships, waivers, and employee exemptions); and</w:t>
            </w:r>
          </w:p>
          <w:p w:rsidR="00D31133" w:rsidRPr="00825304" w:rsidP="00741D38" w14:paraId="15E40CAF" w14:textId="77777777">
            <w:pPr>
              <w:pStyle w:val="NoSpacing"/>
              <w:numPr>
                <w:ilvl w:val="0"/>
                <w:numId w:val="54"/>
              </w:numPr>
              <w:rPr>
                <w:sz w:val="16"/>
                <w:szCs w:val="16"/>
              </w:rPr>
            </w:pPr>
            <w:r w:rsidRPr="00825304">
              <w:rPr>
                <w:sz w:val="16"/>
                <w:szCs w:val="16"/>
              </w:rPr>
              <w:t>Loans to students;</w:t>
            </w:r>
          </w:p>
          <w:p w:rsidR="00D31133" w:rsidRPr="00825304" w:rsidP="00741D38" w14:paraId="68C75722" w14:textId="77777777">
            <w:pPr>
              <w:pStyle w:val="NoSpacing"/>
              <w:numPr>
                <w:ilvl w:val="1"/>
                <w:numId w:val="54"/>
              </w:numPr>
              <w:rPr>
                <w:sz w:val="16"/>
                <w:szCs w:val="16"/>
              </w:rPr>
            </w:pPr>
            <w:r w:rsidRPr="00825304">
              <w:rPr>
                <w:sz w:val="16"/>
                <w:szCs w:val="16"/>
              </w:rPr>
              <w:t>Other loans to students (including private loans).</w:t>
            </w:r>
          </w:p>
          <w:p w:rsidR="00D31133" w:rsidRPr="00FC0F5A" w:rsidP="00741D38" w14:paraId="4266B115" w14:textId="77777777">
            <w:pPr>
              <w:rPr>
                <w:sz w:val="16"/>
                <w:szCs w:val="16"/>
              </w:rPr>
            </w:pPr>
            <w:r w:rsidRPr="00825304">
              <w:rPr>
                <w:sz w:val="16"/>
                <w:szCs w:val="16"/>
              </w:rPr>
              <w:t>Student counts and aid amounts for grant or scholarship aid from other sources known to the institution, and all other percentages and average aid amounts are calculated by NCES.</w:t>
            </w:r>
          </w:p>
        </w:tc>
      </w:tr>
      <w:tr w14:paraId="566F4473" w14:textId="77777777" w:rsidTr="00741D38">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D31133" w:rsidRPr="00FC0F5A" w:rsidP="00741D38" w14:paraId="50E5B6F9" w14:textId="77777777">
            <w:pPr>
              <w:rPr>
                <w:rFonts w:cstheme="minorHAnsi"/>
                <w:sz w:val="16"/>
                <w:szCs w:val="16"/>
              </w:rPr>
            </w:pPr>
            <w:r w:rsidRPr="00825304">
              <w:rPr>
                <w:rFonts w:cstheme="minorHAnsi"/>
                <w:sz w:val="16"/>
                <w:szCs w:val="16"/>
              </w:rPr>
              <w:t>Section 1, Part B</w:t>
            </w:r>
          </w:p>
        </w:tc>
        <w:tc>
          <w:tcPr>
            <w:tcW w:w="9265" w:type="dxa"/>
            <w:tcBorders>
              <w:top w:val="single" w:sz="4" w:space="0" w:color="1F4E79" w:themeColor="accent5" w:themeShade="80"/>
              <w:bottom w:val="single" w:sz="4" w:space="0" w:color="1F4E79" w:themeColor="accent5" w:themeShade="80"/>
            </w:tcBorders>
          </w:tcPr>
          <w:p w:rsidR="00D31133" w:rsidRPr="00FC0F5A" w:rsidP="00741D38" w14:paraId="17A956AF" w14:textId="77777777">
            <w:pPr>
              <w:rPr>
                <w:sz w:val="16"/>
                <w:szCs w:val="16"/>
              </w:rPr>
            </w:pPr>
            <w:r w:rsidRPr="00825304">
              <w:rPr>
                <w:rFonts w:cstheme="minorHAnsi"/>
                <w:sz w:val="16"/>
                <w:szCs w:val="16"/>
              </w:rPr>
              <w:t>All undergraduates are reported in Section 1, Part B.</w:t>
            </w:r>
          </w:p>
        </w:tc>
      </w:tr>
      <w:tr w14:paraId="55C06F97" w14:textId="77777777" w:rsidTr="00741D38">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D31133" w:rsidRPr="00FC0F5A" w:rsidP="00741D38" w14:paraId="05A1D78F" w14:textId="77777777">
            <w:pPr>
              <w:rPr>
                <w:rFonts w:cstheme="minorHAnsi"/>
                <w:sz w:val="16"/>
                <w:szCs w:val="16"/>
              </w:rPr>
            </w:pPr>
            <w:r w:rsidRPr="00825304">
              <w:rPr>
                <w:rFonts w:cstheme="minorHAnsi"/>
                <w:sz w:val="16"/>
                <w:szCs w:val="16"/>
              </w:rPr>
              <w:t>Section 1, Part C</w:t>
            </w:r>
          </w:p>
        </w:tc>
        <w:tc>
          <w:tcPr>
            <w:tcW w:w="9265" w:type="dxa"/>
            <w:tcBorders>
              <w:top w:val="single" w:sz="4" w:space="0" w:color="1F4E79" w:themeColor="accent5" w:themeShade="80"/>
              <w:bottom w:val="single" w:sz="4" w:space="0" w:color="1F4E79" w:themeColor="accent5" w:themeShade="80"/>
            </w:tcBorders>
          </w:tcPr>
          <w:p w:rsidR="00D31133" w:rsidP="00741D38" w14:paraId="2CD72C04" w14:textId="77777777">
            <w:pPr>
              <w:rPr>
                <w:sz w:val="16"/>
                <w:szCs w:val="16"/>
              </w:rPr>
            </w:pPr>
            <w:r w:rsidRPr="00825304">
              <w:rPr>
                <w:rFonts w:cstheme="minorHAnsi"/>
                <w:sz w:val="16"/>
                <w:szCs w:val="16"/>
              </w:rPr>
              <w:t>Degree/certificate seeking undergraduates are reported in Section 1, Part C.</w:t>
            </w:r>
          </w:p>
        </w:tc>
      </w:tr>
      <w:tr w14:paraId="25E440E1" w14:textId="77777777" w:rsidTr="00741D38">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D31133" w:rsidRPr="00FC0F5A" w:rsidP="00741D38" w14:paraId="5285E166" w14:textId="77777777">
            <w:pPr>
              <w:rPr>
                <w:rFonts w:cstheme="minorHAnsi"/>
                <w:sz w:val="16"/>
                <w:szCs w:val="16"/>
              </w:rPr>
            </w:pPr>
            <w:r w:rsidRPr="00825304">
              <w:rPr>
                <w:rFonts w:cstheme="minorHAnsi"/>
                <w:sz w:val="16"/>
                <w:szCs w:val="16"/>
              </w:rPr>
              <w:t>Section 1, Part D</w:t>
            </w:r>
          </w:p>
        </w:tc>
        <w:tc>
          <w:tcPr>
            <w:tcW w:w="9265" w:type="dxa"/>
            <w:tcBorders>
              <w:top w:val="single" w:sz="4" w:space="0" w:color="1F4E79" w:themeColor="accent5" w:themeShade="80"/>
              <w:bottom w:val="single" w:sz="4" w:space="0" w:color="1F4E79" w:themeColor="accent5" w:themeShade="80"/>
            </w:tcBorders>
          </w:tcPr>
          <w:p w:rsidR="00D31133" w:rsidP="00741D38" w14:paraId="7524F552" w14:textId="77777777">
            <w:pPr>
              <w:rPr>
                <w:sz w:val="16"/>
                <w:szCs w:val="16"/>
              </w:rPr>
            </w:pPr>
            <w:r w:rsidRPr="00825304">
              <w:rPr>
                <w:rFonts w:cstheme="minorHAnsi"/>
                <w:sz w:val="16"/>
                <w:szCs w:val="16"/>
              </w:rPr>
              <w:t>Non-degree/certificate seeking undergraduates are reported in Section 1, Part D.</w:t>
            </w:r>
          </w:p>
        </w:tc>
      </w:tr>
      <w:tr w14:paraId="6854D72F" w14:textId="77777777" w:rsidTr="00741D38">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D31133" w:rsidRPr="00FC0F5A" w:rsidP="00741D38" w14:paraId="4099B568" w14:textId="77777777">
            <w:pPr>
              <w:rPr>
                <w:rFonts w:cstheme="minorHAnsi"/>
                <w:sz w:val="16"/>
                <w:szCs w:val="16"/>
              </w:rPr>
            </w:pPr>
            <w:r w:rsidRPr="00825304">
              <w:rPr>
                <w:rFonts w:cstheme="minorHAnsi"/>
                <w:sz w:val="16"/>
                <w:szCs w:val="16"/>
              </w:rPr>
              <w:t>Section 1, Part E</w:t>
            </w:r>
          </w:p>
        </w:tc>
        <w:tc>
          <w:tcPr>
            <w:tcW w:w="9265" w:type="dxa"/>
            <w:tcBorders>
              <w:top w:val="single" w:sz="4" w:space="0" w:color="1F4E79" w:themeColor="accent5" w:themeShade="80"/>
              <w:bottom w:val="single" w:sz="4" w:space="0" w:color="1F4E79" w:themeColor="accent5" w:themeShade="80"/>
            </w:tcBorders>
          </w:tcPr>
          <w:p w:rsidR="00D31133" w:rsidP="00741D38" w14:paraId="63D11D10" w14:textId="77777777">
            <w:pPr>
              <w:rPr>
                <w:sz w:val="16"/>
                <w:szCs w:val="16"/>
              </w:rPr>
            </w:pPr>
            <w:r w:rsidRPr="00825304">
              <w:rPr>
                <w:rFonts w:cstheme="minorHAnsi"/>
                <w:sz w:val="16"/>
                <w:szCs w:val="16"/>
              </w:rPr>
              <w:t>Full-time, first-time degree/certificate undergraduates fare reported in Section 1, Part E.</w:t>
            </w:r>
          </w:p>
        </w:tc>
      </w:tr>
      <w:tr w14:paraId="52116633" w14:textId="77777777" w:rsidTr="00741D38">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D31133" w:rsidRPr="00FC0F5A" w:rsidP="00741D38" w14:paraId="19D02741" w14:textId="77777777">
            <w:pPr>
              <w:rPr>
                <w:rFonts w:cstheme="minorHAnsi"/>
                <w:sz w:val="16"/>
                <w:szCs w:val="16"/>
              </w:rPr>
            </w:pPr>
            <w:r w:rsidRPr="00825304">
              <w:rPr>
                <w:rFonts w:cstheme="minorHAnsi"/>
                <w:sz w:val="16"/>
                <w:szCs w:val="16"/>
              </w:rPr>
              <w:t>Section 2</w:t>
            </w:r>
          </w:p>
        </w:tc>
        <w:tc>
          <w:tcPr>
            <w:tcW w:w="9265" w:type="dxa"/>
            <w:tcBorders>
              <w:top w:val="single" w:sz="4" w:space="0" w:color="1F4E79" w:themeColor="accent5" w:themeShade="80"/>
              <w:bottom w:val="single" w:sz="4" w:space="0" w:color="1F4E79" w:themeColor="accent5" w:themeShade="80"/>
            </w:tcBorders>
          </w:tcPr>
          <w:p w:rsidR="00D31133" w:rsidP="00741D38" w14:paraId="617EA1C8" w14:textId="77777777">
            <w:pPr>
              <w:rPr>
                <w:sz w:val="16"/>
                <w:szCs w:val="16"/>
              </w:rPr>
            </w:pPr>
            <w:r w:rsidRPr="00825304">
              <w:rPr>
                <w:rFonts w:cstheme="minorHAnsi"/>
                <w:sz w:val="16"/>
                <w:szCs w:val="16"/>
              </w:rPr>
              <w:t>We clarified the student counts and aid amounts reported for Department of Veteran Affair’s Post-9/11 GI Bill benefits.</w:t>
            </w:r>
          </w:p>
        </w:tc>
      </w:tr>
      <w:tr w14:paraId="579EEE85" w14:textId="77777777" w:rsidTr="00741D38">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D31133" w:rsidRPr="00FC0F5A" w:rsidP="00741D38" w14:paraId="008A85A1" w14:textId="77777777">
            <w:pPr>
              <w:rPr>
                <w:rFonts w:cstheme="minorHAnsi"/>
                <w:sz w:val="16"/>
                <w:szCs w:val="16"/>
              </w:rPr>
            </w:pPr>
            <w:r w:rsidRPr="00825304">
              <w:rPr>
                <w:rFonts w:cstheme="minorHAnsi"/>
                <w:sz w:val="16"/>
                <w:szCs w:val="16"/>
              </w:rPr>
              <w:t>Survey Screens and Instructions</w:t>
            </w:r>
          </w:p>
        </w:tc>
        <w:tc>
          <w:tcPr>
            <w:tcW w:w="9265" w:type="dxa"/>
            <w:tcBorders>
              <w:top w:val="single" w:sz="4" w:space="0" w:color="1F4E79" w:themeColor="accent5" w:themeShade="80"/>
              <w:bottom w:val="single" w:sz="4" w:space="0" w:color="1F4E79" w:themeColor="accent5" w:themeShade="80"/>
            </w:tcBorders>
          </w:tcPr>
          <w:p w:rsidR="00D31133" w:rsidP="00741D38" w14:paraId="5D350F75" w14:textId="77777777">
            <w:pPr>
              <w:rPr>
                <w:sz w:val="16"/>
                <w:szCs w:val="16"/>
              </w:rPr>
            </w:pPr>
            <w:r w:rsidRPr="00825304">
              <w:rPr>
                <w:rFonts w:cstheme="minorHAnsi"/>
                <w:sz w:val="16"/>
                <w:szCs w:val="16"/>
              </w:rPr>
              <w:t>We made minor grammatical edits throughout the Survey Screen and Instructions for clarity.</w:t>
            </w:r>
          </w:p>
        </w:tc>
      </w:tr>
      <w:tr w14:paraId="56BAB3B8" w14:textId="77777777" w:rsidTr="00741D38">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D31133" w:rsidRPr="00FC0F5A" w:rsidP="00741D38" w14:paraId="073142A8" w14:textId="77777777">
            <w:pPr>
              <w:rPr>
                <w:rFonts w:cstheme="minorHAnsi"/>
                <w:sz w:val="16"/>
                <w:szCs w:val="16"/>
              </w:rPr>
            </w:pPr>
            <w:r w:rsidRPr="00825304">
              <w:rPr>
                <w:rFonts w:cstheme="minorHAnsi"/>
                <w:sz w:val="16"/>
                <w:szCs w:val="16"/>
              </w:rPr>
              <w:t>SFA FAQs</w:t>
            </w:r>
          </w:p>
        </w:tc>
        <w:tc>
          <w:tcPr>
            <w:tcW w:w="9265" w:type="dxa"/>
            <w:tcBorders>
              <w:top w:val="single" w:sz="4" w:space="0" w:color="1F4E79" w:themeColor="accent5" w:themeShade="80"/>
              <w:bottom w:val="single" w:sz="4" w:space="0" w:color="1F4E79" w:themeColor="accent5" w:themeShade="80"/>
            </w:tcBorders>
          </w:tcPr>
          <w:p w:rsidR="00D31133" w:rsidP="00741D38" w14:paraId="07D6CE73" w14:textId="77777777">
            <w:pPr>
              <w:rPr>
                <w:sz w:val="16"/>
                <w:szCs w:val="16"/>
              </w:rPr>
            </w:pPr>
            <w:r w:rsidRPr="00825304">
              <w:rPr>
                <w:rFonts w:cstheme="minorHAnsi"/>
                <w:sz w:val="16"/>
                <w:szCs w:val="16"/>
              </w:rPr>
              <w:t>Revised Financial Aid FAQ #14 to clarify beginning with the 2025-26 IPEDS data collection, Iraq and Afghanistan Service Grant (IASG) awards are included in Federal Pell Grant student counts and award amounts reported to IPEDS.</w:t>
            </w:r>
          </w:p>
        </w:tc>
      </w:tr>
      <w:tr w14:paraId="0EBF8E6D" w14:textId="77777777" w:rsidTr="00741D38">
        <w:tblPrEx>
          <w:tblW w:w="0" w:type="auto"/>
          <w:tblLook w:val="04A0"/>
        </w:tblPrEx>
        <w:trPr>
          <w:trHeight w:val="144"/>
        </w:trPr>
        <w:tc>
          <w:tcPr>
            <w:tcW w:w="1525" w:type="dxa"/>
            <w:tcBorders>
              <w:top w:val="single" w:sz="4" w:space="0" w:color="1F4E79" w:themeColor="accent5" w:themeShade="80"/>
              <w:bottom w:val="single" w:sz="4" w:space="0" w:color="1F4E79" w:themeColor="accent5" w:themeShade="80"/>
            </w:tcBorders>
          </w:tcPr>
          <w:p w:rsidR="00D31133" w:rsidRPr="00FC0F5A" w:rsidP="00741D38" w14:paraId="538D7E8C" w14:textId="77777777">
            <w:pPr>
              <w:rPr>
                <w:rFonts w:cstheme="minorHAnsi"/>
                <w:sz w:val="16"/>
                <w:szCs w:val="16"/>
              </w:rPr>
            </w:pPr>
            <w:r w:rsidRPr="00825304">
              <w:rPr>
                <w:rFonts w:cstheme="minorHAnsi"/>
                <w:sz w:val="16"/>
                <w:szCs w:val="16"/>
              </w:rPr>
              <w:t>SFA FAQs</w:t>
            </w:r>
          </w:p>
        </w:tc>
        <w:tc>
          <w:tcPr>
            <w:tcW w:w="9265" w:type="dxa"/>
            <w:tcBorders>
              <w:top w:val="single" w:sz="4" w:space="0" w:color="1F4E79" w:themeColor="accent5" w:themeShade="80"/>
              <w:bottom w:val="single" w:sz="4" w:space="0" w:color="1F4E79" w:themeColor="accent5" w:themeShade="80"/>
            </w:tcBorders>
          </w:tcPr>
          <w:p w:rsidR="00D31133" w:rsidP="00741D38" w14:paraId="763C9F7E" w14:textId="77777777">
            <w:pPr>
              <w:rPr>
                <w:sz w:val="16"/>
                <w:szCs w:val="16"/>
              </w:rPr>
            </w:pPr>
            <w:r w:rsidRPr="00825304">
              <w:rPr>
                <w:rFonts w:cstheme="minorHAnsi"/>
                <w:sz w:val="16"/>
                <w:szCs w:val="16"/>
              </w:rPr>
              <w:t>Revised Financial Aid FAQ #14 to clarify beginning with the 2025-26 IPEDS data collection, Iraq and Afghanistan Service Grant (IASG) awards are included in Federal Pell Grant student counts and award amounts reported to IPEDS.</w:t>
            </w:r>
          </w:p>
        </w:tc>
      </w:tr>
    </w:tbl>
    <w:p w:rsidR="00D31133" w:rsidRPr="000C160A" w:rsidP="00D31133" w14:paraId="65C7A391" w14:textId="77777777">
      <w:pPr>
        <w:rPr>
          <w:sz w:val="16"/>
          <w:szCs w:val="16"/>
        </w:rPr>
      </w:pPr>
    </w:p>
    <w:p w:rsidR="00D31133" w:rsidRPr="000C160A" w:rsidP="00D31133" w14:paraId="36DAE5D1" w14:textId="77777777">
      <w:pPr>
        <w:pStyle w:val="Heading2"/>
      </w:pPr>
      <w:bookmarkStart w:id="110" w:name="_Toc155795536"/>
      <w:bookmarkStart w:id="111" w:name="_Toc155796417"/>
      <w:bookmarkStart w:id="112" w:name="_Toc156283630"/>
      <w:r>
        <w:t>Sections that vary by program participation</w:t>
      </w:r>
      <w:bookmarkEnd w:id="110"/>
      <w:bookmarkEnd w:id="111"/>
      <w:bookmarkEnd w:id="112"/>
    </w:p>
    <w:p w:rsidR="00D31133" w:rsidP="00D31133" w14:paraId="06AF4B3C" w14:textId="77777777">
      <w:pPr>
        <w:pStyle w:val="NoSpacing"/>
        <w:spacing w:after="120"/>
        <w:rPr>
          <w:sz w:val="16"/>
          <w:szCs w:val="16"/>
        </w:rPr>
      </w:pPr>
      <w:r w:rsidRPr="000C160A">
        <w:rPr>
          <w:sz w:val="16"/>
          <w:szCs w:val="16"/>
        </w:rPr>
        <w:t xml:space="preserve">Some questions are not applicable to all institutions. Please see the table below for information. In the materials below, variability is indicated with </w:t>
      </w:r>
      <w:r w:rsidRPr="00AF4FBE">
        <w:rPr>
          <w:color w:val="BF8F00" w:themeColor="accent4" w:themeShade="BF"/>
          <w:sz w:val="16"/>
          <w:szCs w:val="16"/>
        </w:rPr>
        <w:t>[gold]</w:t>
      </w:r>
      <w:r w:rsidRPr="000C160A">
        <w:rPr>
          <w:sz w:val="16"/>
          <w:szCs w:val="16"/>
        </w:rPr>
        <w:t>.</w:t>
      </w:r>
    </w:p>
    <w:tbl>
      <w:tblPr>
        <w:tblStyle w:val="TableGrid"/>
        <w:tblW w:w="0" w:type="auto"/>
        <w:tblLook w:val="04A0"/>
      </w:tblPr>
      <w:tblGrid>
        <w:gridCol w:w="1435"/>
        <w:gridCol w:w="9355"/>
      </w:tblGrid>
      <w:tr w14:paraId="4AE04C59" w14:textId="77777777" w:rsidTr="00741D38">
        <w:tblPrEx>
          <w:tblW w:w="0" w:type="auto"/>
          <w:tblLook w:val="04A0"/>
        </w:tblPrEx>
        <w:tc>
          <w:tcPr>
            <w:tcW w:w="10790" w:type="dxa"/>
            <w:gridSpan w:val="2"/>
            <w:shd w:val="clear" w:color="auto" w:fill="0070C0"/>
            <w:vAlign w:val="center"/>
          </w:tcPr>
          <w:p w:rsidR="00D31133" w:rsidRPr="002B5E61" w:rsidP="00741D38" w14:paraId="0DE5FB24" w14:textId="77777777">
            <w:pPr>
              <w:pStyle w:val="Heading3"/>
              <w:jc w:val="center"/>
              <w:rPr>
                <w:b/>
                <w:bCs/>
                <w:color w:val="E7E6E6" w:themeColor="background2"/>
                <w:sz w:val="16"/>
                <w:szCs w:val="16"/>
              </w:rPr>
            </w:pPr>
            <w:bookmarkStart w:id="113" w:name="_Toc155775405"/>
            <w:bookmarkStart w:id="114" w:name="_Toc155795537"/>
            <w:bookmarkStart w:id="115" w:name="_Toc155796418"/>
            <w:bookmarkStart w:id="116" w:name="_Toc156283631"/>
            <w:r w:rsidRPr="002B5E61">
              <w:rPr>
                <w:b/>
                <w:bCs/>
                <w:color w:val="E7E6E6" w:themeColor="background2"/>
                <w:sz w:val="16"/>
                <w:szCs w:val="16"/>
              </w:rPr>
              <w:t xml:space="preserve">Institutions with Undergraduate </w:t>
            </w:r>
            <w:r>
              <w:rPr>
                <w:b/>
                <w:bCs/>
                <w:color w:val="E7E6E6" w:themeColor="background2"/>
                <w:sz w:val="16"/>
                <w:szCs w:val="16"/>
              </w:rPr>
              <w:t xml:space="preserve">and/or Graduate </w:t>
            </w:r>
            <w:r w:rsidRPr="002B5E61">
              <w:rPr>
                <w:b/>
                <w:bCs/>
                <w:color w:val="E7E6E6" w:themeColor="background2"/>
                <w:sz w:val="16"/>
                <w:szCs w:val="16"/>
              </w:rPr>
              <w:t>Students</w:t>
            </w:r>
            <w:bookmarkEnd w:id="113"/>
            <w:bookmarkEnd w:id="114"/>
            <w:bookmarkEnd w:id="115"/>
            <w:bookmarkEnd w:id="116"/>
          </w:p>
        </w:tc>
      </w:tr>
      <w:tr w14:paraId="6F4D0A5E" w14:textId="77777777" w:rsidTr="00741D38">
        <w:tblPrEx>
          <w:tblW w:w="0" w:type="auto"/>
          <w:tblLook w:val="04A0"/>
        </w:tblPrEx>
        <w:tc>
          <w:tcPr>
            <w:tcW w:w="10790" w:type="dxa"/>
            <w:gridSpan w:val="2"/>
            <w:shd w:val="clear" w:color="auto" w:fill="0070C0"/>
            <w:vAlign w:val="center"/>
          </w:tcPr>
          <w:p w:rsidR="00D31133" w:rsidRPr="000C160A" w:rsidP="00741D38" w14:paraId="19DDDBFC" w14:textId="77777777">
            <w:pPr>
              <w:pStyle w:val="Heading3"/>
              <w:jc w:val="center"/>
              <w:rPr>
                <w:sz w:val="16"/>
                <w:szCs w:val="16"/>
              </w:rPr>
            </w:pPr>
            <w:bookmarkStart w:id="117" w:name="_Toc155775406"/>
            <w:bookmarkStart w:id="118" w:name="_Toc155795538"/>
            <w:bookmarkStart w:id="119" w:name="_Toc155796419"/>
            <w:bookmarkStart w:id="120" w:name="_Toc156283632"/>
            <w:r>
              <w:rPr>
                <w:color w:val="E7E6E6" w:themeColor="background2"/>
                <w:sz w:val="16"/>
                <w:szCs w:val="16"/>
              </w:rPr>
              <w:t>Student Financial Aid Survey Form</w:t>
            </w:r>
            <w:bookmarkEnd w:id="117"/>
            <w:bookmarkEnd w:id="118"/>
            <w:bookmarkEnd w:id="119"/>
            <w:bookmarkEnd w:id="120"/>
          </w:p>
        </w:tc>
      </w:tr>
      <w:tr w14:paraId="2D9F358E" w14:textId="77777777" w:rsidTr="00741D38">
        <w:tblPrEx>
          <w:tblW w:w="0" w:type="auto"/>
          <w:tblLook w:val="04A0"/>
        </w:tblPrEx>
        <w:tc>
          <w:tcPr>
            <w:tcW w:w="1435" w:type="dxa"/>
          </w:tcPr>
          <w:p w:rsidR="00D31133" w:rsidRPr="00A04F77" w:rsidP="00741D38" w14:paraId="79939E59" w14:textId="77777777">
            <w:pPr>
              <w:jc w:val="center"/>
              <w:rPr>
                <w:sz w:val="16"/>
                <w:szCs w:val="16"/>
              </w:rPr>
            </w:pPr>
            <w:r w:rsidRPr="00A04F77">
              <w:rPr>
                <w:sz w:val="16"/>
                <w:szCs w:val="16"/>
              </w:rPr>
              <w:t xml:space="preserve">Section </w:t>
            </w:r>
            <w:r>
              <w:rPr>
                <w:sz w:val="16"/>
                <w:szCs w:val="16"/>
              </w:rPr>
              <w:t>1</w:t>
            </w:r>
          </w:p>
        </w:tc>
        <w:tc>
          <w:tcPr>
            <w:tcW w:w="9355" w:type="dxa"/>
          </w:tcPr>
          <w:p w:rsidR="00D31133" w:rsidRPr="00A04F77" w:rsidP="00741D38" w14:paraId="2F2EB33F" w14:textId="77777777">
            <w:pPr>
              <w:rPr>
                <w:rFonts w:cstheme="minorHAnsi"/>
                <w:sz w:val="16"/>
                <w:szCs w:val="16"/>
              </w:rPr>
            </w:pPr>
            <w:r w:rsidRPr="00A04F77">
              <w:rPr>
                <w:rFonts w:cstheme="minorHAnsi"/>
                <w:sz w:val="16"/>
                <w:szCs w:val="16"/>
              </w:rPr>
              <w:t xml:space="preserve">Applicable to all institutions </w:t>
            </w:r>
            <w:r>
              <w:rPr>
                <w:rFonts w:cstheme="minorHAnsi"/>
                <w:sz w:val="16"/>
                <w:szCs w:val="16"/>
              </w:rPr>
              <w:t>with undergraduate students.</w:t>
            </w:r>
          </w:p>
        </w:tc>
      </w:tr>
      <w:tr w14:paraId="6E5B57FE" w14:textId="77777777" w:rsidTr="00741D38">
        <w:tblPrEx>
          <w:tblW w:w="0" w:type="auto"/>
          <w:tblLook w:val="04A0"/>
        </w:tblPrEx>
        <w:trPr>
          <w:trHeight w:val="332"/>
        </w:trPr>
        <w:tc>
          <w:tcPr>
            <w:tcW w:w="1435" w:type="dxa"/>
          </w:tcPr>
          <w:p w:rsidR="00D31133" w:rsidRPr="00A04F77" w:rsidP="00741D38" w14:paraId="4FD64EDE" w14:textId="77777777">
            <w:pPr>
              <w:jc w:val="center"/>
              <w:rPr>
                <w:sz w:val="16"/>
                <w:szCs w:val="16"/>
              </w:rPr>
            </w:pPr>
            <w:r w:rsidRPr="00A04F77">
              <w:rPr>
                <w:sz w:val="16"/>
                <w:szCs w:val="16"/>
              </w:rPr>
              <w:t>Section 2</w:t>
            </w:r>
          </w:p>
        </w:tc>
        <w:tc>
          <w:tcPr>
            <w:tcW w:w="9355" w:type="dxa"/>
          </w:tcPr>
          <w:p w:rsidR="00D31133" w:rsidRPr="00A04F77" w:rsidP="00741D38" w14:paraId="6B9C8305" w14:textId="77777777">
            <w:pPr>
              <w:rPr>
                <w:sz w:val="16"/>
                <w:szCs w:val="16"/>
              </w:rPr>
            </w:pPr>
            <w:r w:rsidRPr="00A04F77">
              <w:rPr>
                <w:rFonts w:cstheme="minorHAnsi"/>
                <w:sz w:val="16"/>
                <w:szCs w:val="16"/>
              </w:rPr>
              <w:t>Applicable to all institutions participating in Department of Defense Tuition Assistance or Department of Veteran Affair’s Post-9/11 GI Bill benefit programs.</w:t>
            </w:r>
            <w:r>
              <w:rPr>
                <w:rFonts w:cstheme="minorHAnsi"/>
                <w:sz w:val="16"/>
                <w:szCs w:val="16"/>
              </w:rPr>
              <w:t xml:space="preserve"> Institutions must respond to screening question. If an institution responds year, Section 2 is then applicable. </w:t>
            </w:r>
          </w:p>
        </w:tc>
      </w:tr>
    </w:tbl>
    <w:p w:rsidR="00D31133" w:rsidP="00D31133" w14:paraId="414B8ACF" w14:textId="77777777">
      <w:pPr>
        <w:pStyle w:val="NoSpacing"/>
        <w:spacing w:after="120"/>
        <w:rPr>
          <w:sz w:val="16"/>
          <w:szCs w:val="16"/>
        </w:rPr>
      </w:pPr>
    </w:p>
    <w:p w:rsidR="00D31133" w:rsidP="00D31133" w14:paraId="0A18F175" w14:textId="77777777">
      <w:pPr>
        <w:rPr>
          <w:sz w:val="16"/>
          <w:szCs w:val="16"/>
        </w:rPr>
      </w:pPr>
      <w:r>
        <w:rPr>
          <w:sz w:val="16"/>
          <w:szCs w:val="16"/>
        </w:rPr>
        <w:br w:type="page"/>
      </w:r>
    </w:p>
    <w:p w:rsidR="00D31133" w:rsidRPr="000C160A" w:rsidP="00D31133" w14:paraId="79F3C934" w14:textId="77777777">
      <w:pPr>
        <w:pStyle w:val="Heading2"/>
      </w:pPr>
      <w:bookmarkStart w:id="121" w:name="_Toc155795539"/>
      <w:bookmarkStart w:id="122" w:name="_Toc155796420"/>
      <w:bookmarkStart w:id="123" w:name="_Toc156283633"/>
      <w:r>
        <w:t>Reporting that varies by institution</w:t>
      </w:r>
      <w:bookmarkEnd w:id="121"/>
      <w:bookmarkEnd w:id="122"/>
      <w:bookmarkEnd w:id="123"/>
    </w:p>
    <w:p w:rsidR="00D31133" w:rsidRPr="000C160A" w:rsidP="00D31133" w14:paraId="187AB678" w14:textId="77777777">
      <w:pPr>
        <w:pStyle w:val="NoSpacing"/>
        <w:spacing w:after="120"/>
        <w:rPr>
          <w:sz w:val="16"/>
          <w:szCs w:val="16"/>
        </w:rPr>
      </w:pPr>
      <w:r w:rsidRPr="000C160A">
        <w:rPr>
          <w:sz w:val="16"/>
          <w:szCs w:val="16"/>
        </w:rPr>
        <w:t xml:space="preserve">Some questions are not applicable to all institutions. Please see the table below for information. In the materials below, variability is indicated with </w:t>
      </w:r>
      <w:r>
        <w:rPr>
          <w:color w:val="BF8F00" w:themeColor="accent4" w:themeShade="BF"/>
          <w:sz w:val="16"/>
          <w:szCs w:val="16"/>
        </w:rPr>
        <w:t>[gold]</w:t>
      </w:r>
      <w:r w:rsidRPr="000C160A">
        <w:rPr>
          <w:sz w:val="16"/>
          <w:szCs w:val="16"/>
        </w:rPr>
        <w:t>.</w:t>
      </w:r>
    </w:p>
    <w:tbl>
      <w:tblPr>
        <w:tblStyle w:val="TableGrid"/>
        <w:tblW w:w="0" w:type="auto"/>
        <w:tblLook w:val="04A0"/>
      </w:tblPr>
      <w:tblGrid>
        <w:gridCol w:w="1435"/>
        <w:gridCol w:w="9355"/>
      </w:tblGrid>
      <w:tr w14:paraId="21BD10FC" w14:textId="77777777" w:rsidTr="00741D38">
        <w:tblPrEx>
          <w:tblW w:w="0" w:type="auto"/>
          <w:tblLook w:val="04A0"/>
        </w:tblPrEx>
        <w:tc>
          <w:tcPr>
            <w:tcW w:w="10790" w:type="dxa"/>
            <w:gridSpan w:val="2"/>
            <w:shd w:val="clear" w:color="auto" w:fill="0070C0"/>
            <w:vAlign w:val="center"/>
          </w:tcPr>
          <w:p w:rsidR="00D31133" w:rsidRPr="00FC0F5A" w:rsidP="00741D38" w14:paraId="36B6E6B2" w14:textId="77777777">
            <w:pPr>
              <w:pStyle w:val="Heading3"/>
              <w:jc w:val="center"/>
              <w:rPr>
                <w:b/>
                <w:bCs/>
                <w:color w:val="auto"/>
                <w:sz w:val="16"/>
                <w:szCs w:val="16"/>
              </w:rPr>
            </w:pPr>
            <w:bookmarkStart w:id="124" w:name="_Toc155775409"/>
            <w:bookmarkStart w:id="125" w:name="_Toc155795540"/>
            <w:bookmarkStart w:id="126" w:name="_Toc155796421"/>
            <w:bookmarkStart w:id="127" w:name="_Toc156283634"/>
            <w:r w:rsidRPr="00FC0F5A">
              <w:rPr>
                <w:b/>
                <w:bCs/>
                <w:color w:val="auto"/>
                <w:sz w:val="16"/>
                <w:szCs w:val="16"/>
              </w:rPr>
              <w:t>Institutions with Undergraduate and/or Graduate Students</w:t>
            </w:r>
            <w:bookmarkEnd w:id="124"/>
            <w:bookmarkEnd w:id="125"/>
            <w:bookmarkEnd w:id="126"/>
            <w:bookmarkEnd w:id="127"/>
          </w:p>
        </w:tc>
      </w:tr>
      <w:tr w14:paraId="7DBE724B" w14:textId="77777777" w:rsidTr="00741D38">
        <w:tblPrEx>
          <w:tblW w:w="0" w:type="auto"/>
          <w:tblLook w:val="04A0"/>
        </w:tblPrEx>
        <w:tc>
          <w:tcPr>
            <w:tcW w:w="10790" w:type="dxa"/>
            <w:gridSpan w:val="2"/>
            <w:shd w:val="clear" w:color="auto" w:fill="0070C0"/>
            <w:vAlign w:val="center"/>
          </w:tcPr>
          <w:p w:rsidR="00D31133" w:rsidRPr="00FC0F5A" w:rsidP="00741D38" w14:paraId="6D41509C" w14:textId="77777777">
            <w:pPr>
              <w:pStyle w:val="Heading3"/>
              <w:jc w:val="center"/>
              <w:rPr>
                <w:color w:val="auto"/>
                <w:sz w:val="16"/>
                <w:szCs w:val="16"/>
              </w:rPr>
            </w:pPr>
            <w:bookmarkStart w:id="128" w:name="_Toc155775410"/>
            <w:bookmarkStart w:id="129" w:name="_Toc155795541"/>
            <w:bookmarkStart w:id="130" w:name="_Toc155796422"/>
            <w:bookmarkStart w:id="131" w:name="_Toc156283635"/>
            <w:r w:rsidRPr="00FC0F5A">
              <w:rPr>
                <w:color w:val="auto"/>
                <w:sz w:val="16"/>
                <w:szCs w:val="16"/>
              </w:rPr>
              <w:t>Student Financial Aid Survey Form</w:t>
            </w:r>
            <w:bookmarkEnd w:id="128"/>
            <w:bookmarkEnd w:id="129"/>
            <w:bookmarkEnd w:id="130"/>
            <w:bookmarkEnd w:id="131"/>
          </w:p>
        </w:tc>
      </w:tr>
      <w:tr w14:paraId="36EE177B" w14:textId="77777777" w:rsidTr="00741D38">
        <w:tblPrEx>
          <w:tblW w:w="0" w:type="auto"/>
          <w:tblLook w:val="04A0"/>
        </w:tblPrEx>
        <w:trPr>
          <w:trHeight w:val="275"/>
        </w:trPr>
        <w:tc>
          <w:tcPr>
            <w:tcW w:w="1435" w:type="dxa"/>
            <w:vMerge w:val="restart"/>
            <w:vAlign w:val="center"/>
          </w:tcPr>
          <w:p w:rsidR="00D31133" w:rsidRPr="005D02F4" w:rsidP="00741D38" w14:paraId="0E33B0BE" w14:textId="77777777">
            <w:pPr>
              <w:jc w:val="center"/>
              <w:rPr>
                <w:sz w:val="16"/>
                <w:szCs w:val="16"/>
              </w:rPr>
            </w:pPr>
            <w:r w:rsidRPr="000716CF">
              <w:rPr>
                <w:sz w:val="16"/>
                <w:szCs w:val="16"/>
              </w:rPr>
              <w:t>Section 1, Part A</w:t>
            </w:r>
          </w:p>
        </w:tc>
        <w:tc>
          <w:tcPr>
            <w:tcW w:w="9355" w:type="dxa"/>
          </w:tcPr>
          <w:p w:rsidR="00D31133" w:rsidRPr="005D02F4" w:rsidP="00741D38" w14:paraId="7010287C" w14:textId="77777777">
            <w:pPr>
              <w:rPr>
                <w:sz w:val="16"/>
                <w:szCs w:val="16"/>
              </w:rPr>
            </w:pPr>
            <w:r w:rsidRPr="000716CF">
              <w:rPr>
                <w:sz w:val="16"/>
                <w:szCs w:val="16"/>
              </w:rPr>
              <w:t>Report</w:t>
            </w:r>
            <w:r w:rsidRPr="00875B0B">
              <w:rPr>
                <w:color w:val="7030A0"/>
                <w:sz w:val="16"/>
                <w:szCs w:val="16"/>
              </w:rPr>
              <w:t xml:space="preserve"> </w:t>
            </w:r>
            <w:r w:rsidRPr="00875B0B">
              <w:rPr>
                <w:color w:val="00B050"/>
                <w:sz w:val="16"/>
                <w:szCs w:val="16"/>
              </w:rPr>
              <w:t>Fall 202</w:t>
            </w:r>
            <w:r>
              <w:rPr>
                <w:color w:val="00B050"/>
                <w:sz w:val="16"/>
                <w:szCs w:val="16"/>
              </w:rPr>
              <w:t>4</w:t>
            </w:r>
            <w:r w:rsidRPr="00875B0B">
              <w:rPr>
                <w:color w:val="7030A0"/>
                <w:sz w:val="16"/>
                <w:szCs w:val="16"/>
              </w:rPr>
              <w:t xml:space="preserve"> </w:t>
            </w:r>
            <w:r w:rsidRPr="000716CF">
              <w:rPr>
                <w:sz w:val="16"/>
                <w:szCs w:val="16"/>
              </w:rPr>
              <w:t xml:space="preserve">for enrollment </w:t>
            </w:r>
            <w:r w:rsidRPr="00875B0B">
              <w:rPr>
                <w:color w:val="7030A0"/>
                <w:sz w:val="16"/>
                <w:szCs w:val="16"/>
              </w:rPr>
              <w:t>(</w:t>
            </w:r>
            <w:r w:rsidRPr="00875B0B">
              <w:rPr>
                <w:color w:val="00B050"/>
                <w:sz w:val="16"/>
                <w:szCs w:val="16"/>
              </w:rPr>
              <w:t>Fall 202</w:t>
            </w:r>
            <w:r>
              <w:rPr>
                <w:color w:val="00B050"/>
                <w:sz w:val="16"/>
                <w:szCs w:val="16"/>
              </w:rPr>
              <w:t>3</w:t>
            </w:r>
            <w:r w:rsidRPr="00875B0B">
              <w:rPr>
                <w:color w:val="7030A0"/>
                <w:sz w:val="16"/>
                <w:szCs w:val="16"/>
              </w:rPr>
              <w:t xml:space="preserve"> </w:t>
            </w:r>
            <w:r w:rsidRPr="000716CF">
              <w:rPr>
                <w:sz w:val="16"/>
                <w:szCs w:val="16"/>
              </w:rPr>
              <w:t>for prior year enrollment)</w:t>
            </w:r>
          </w:p>
        </w:tc>
      </w:tr>
      <w:tr w14:paraId="6A068204" w14:textId="77777777" w:rsidTr="00741D38">
        <w:tblPrEx>
          <w:tblW w:w="0" w:type="auto"/>
          <w:tblLook w:val="04A0"/>
        </w:tblPrEx>
        <w:trPr>
          <w:trHeight w:val="274"/>
        </w:trPr>
        <w:tc>
          <w:tcPr>
            <w:tcW w:w="1435" w:type="dxa"/>
            <w:vMerge/>
            <w:vAlign w:val="center"/>
          </w:tcPr>
          <w:p w:rsidR="00D31133" w:rsidRPr="00875B0B" w:rsidP="00741D38" w14:paraId="67079C07" w14:textId="77777777">
            <w:pPr>
              <w:jc w:val="center"/>
              <w:rPr>
                <w:color w:val="7030A0"/>
                <w:sz w:val="16"/>
                <w:szCs w:val="16"/>
              </w:rPr>
            </w:pPr>
          </w:p>
        </w:tc>
        <w:tc>
          <w:tcPr>
            <w:tcW w:w="9355" w:type="dxa"/>
          </w:tcPr>
          <w:p w:rsidR="00D31133" w:rsidRPr="00875B0B" w:rsidP="00741D38" w14:paraId="29F9AA49" w14:textId="77777777">
            <w:pPr>
              <w:rPr>
                <w:color w:val="7030A0"/>
                <w:sz w:val="16"/>
                <w:szCs w:val="16"/>
              </w:rPr>
            </w:pPr>
            <w:r w:rsidRPr="00E166CE">
              <w:rPr>
                <w:sz w:val="16"/>
                <w:szCs w:val="16"/>
              </w:rPr>
              <w:t>EF student counts are preloaded.</w:t>
            </w:r>
          </w:p>
        </w:tc>
      </w:tr>
      <w:tr w14:paraId="3EA69D6A" w14:textId="77777777" w:rsidTr="00741D38">
        <w:tblPrEx>
          <w:tblW w:w="0" w:type="auto"/>
          <w:tblLook w:val="04A0"/>
        </w:tblPrEx>
        <w:tc>
          <w:tcPr>
            <w:tcW w:w="1435" w:type="dxa"/>
          </w:tcPr>
          <w:p w:rsidR="00D31133" w:rsidRPr="00E166CE" w:rsidP="00741D38" w14:paraId="16B6C8F2" w14:textId="77777777">
            <w:pPr>
              <w:jc w:val="center"/>
              <w:rPr>
                <w:sz w:val="16"/>
                <w:szCs w:val="16"/>
              </w:rPr>
            </w:pPr>
            <w:r w:rsidRPr="00E166CE">
              <w:rPr>
                <w:sz w:val="16"/>
                <w:szCs w:val="16"/>
              </w:rPr>
              <w:t>Section 1, Part B</w:t>
            </w:r>
          </w:p>
        </w:tc>
        <w:tc>
          <w:tcPr>
            <w:tcW w:w="9355" w:type="dxa"/>
          </w:tcPr>
          <w:p w:rsidR="00D31133" w:rsidRPr="00E166CE" w:rsidP="00741D38" w14:paraId="7D479831" w14:textId="77777777">
            <w:pPr>
              <w:rPr>
                <w:sz w:val="16"/>
                <w:szCs w:val="16"/>
              </w:rPr>
            </w:pPr>
            <w:r>
              <w:rPr>
                <w:rFonts w:cstheme="minorHAnsi"/>
                <w:sz w:val="16"/>
                <w:szCs w:val="16"/>
              </w:rPr>
              <w:t>Applicable to institutions that can r</w:t>
            </w:r>
            <w:r w:rsidRPr="00E166CE">
              <w:rPr>
                <w:rFonts w:cstheme="minorHAnsi"/>
                <w:sz w:val="16"/>
                <w:szCs w:val="16"/>
              </w:rPr>
              <w:t>eport all undergraduate students enrolled</w:t>
            </w:r>
            <w:r w:rsidRPr="00E166CE">
              <w:rPr>
                <w:sz w:val="16"/>
                <w:szCs w:val="16"/>
              </w:rPr>
              <w:t xml:space="preserve"> </w:t>
            </w:r>
            <w:r w:rsidRPr="00E166CE">
              <w:rPr>
                <w:rFonts w:cstheme="minorHAnsi"/>
                <w:sz w:val="16"/>
                <w:szCs w:val="16"/>
              </w:rPr>
              <w:t xml:space="preserve">in </w:t>
            </w:r>
            <w:r w:rsidRPr="00E166CE">
              <w:rPr>
                <w:sz w:val="16"/>
                <w:szCs w:val="16"/>
              </w:rPr>
              <w:t>Fall 2024</w:t>
            </w:r>
            <w:r w:rsidRPr="00E166CE">
              <w:rPr>
                <w:rFonts w:cstheme="minorHAnsi"/>
                <w:sz w:val="16"/>
                <w:szCs w:val="16"/>
              </w:rPr>
              <w:t xml:space="preserve"> for the </w:t>
            </w:r>
            <w:r w:rsidRPr="00E166CE">
              <w:rPr>
                <w:sz w:val="16"/>
                <w:szCs w:val="16"/>
              </w:rPr>
              <w:t>2024-25</w:t>
            </w:r>
            <w:r w:rsidRPr="00E166CE">
              <w:rPr>
                <w:rFonts w:cstheme="minorHAnsi"/>
                <w:sz w:val="16"/>
                <w:szCs w:val="16"/>
              </w:rPr>
              <w:t xml:space="preserve"> academic year as defined by the institution.</w:t>
            </w:r>
          </w:p>
        </w:tc>
      </w:tr>
      <w:tr w14:paraId="17AABBB3" w14:textId="77777777" w:rsidTr="00741D38">
        <w:tblPrEx>
          <w:tblW w:w="0" w:type="auto"/>
          <w:tblLook w:val="04A0"/>
        </w:tblPrEx>
        <w:tc>
          <w:tcPr>
            <w:tcW w:w="1435" w:type="dxa"/>
          </w:tcPr>
          <w:p w:rsidR="00D31133" w:rsidRPr="00E166CE" w:rsidP="00741D38" w14:paraId="18F1D10A" w14:textId="77777777">
            <w:pPr>
              <w:jc w:val="center"/>
              <w:rPr>
                <w:sz w:val="16"/>
                <w:szCs w:val="16"/>
              </w:rPr>
            </w:pPr>
            <w:r w:rsidRPr="00E166CE">
              <w:rPr>
                <w:sz w:val="16"/>
                <w:szCs w:val="16"/>
              </w:rPr>
              <w:t>Section 1, Part C</w:t>
            </w:r>
          </w:p>
        </w:tc>
        <w:tc>
          <w:tcPr>
            <w:tcW w:w="9355" w:type="dxa"/>
          </w:tcPr>
          <w:p w:rsidR="00D31133" w:rsidRPr="00E166CE" w:rsidP="00741D38" w14:paraId="0FED24D5" w14:textId="77777777">
            <w:pPr>
              <w:rPr>
                <w:sz w:val="16"/>
                <w:szCs w:val="16"/>
              </w:rPr>
            </w:pPr>
            <w:r>
              <w:rPr>
                <w:rFonts w:cstheme="minorHAnsi"/>
                <w:sz w:val="16"/>
                <w:szCs w:val="16"/>
              </w:rPr>
              <w:t>Applicable to institutions that can r</w:t>
            </w:r>
            <w:r w:rsidRPr="00E166CE">
              <w:rPr>
                <w:rFonts w:cstheme="minorHAnsi"/>
                <w:sz w:val="16"/>
                <w:szCs w:val="16"/>
              </w:rPr>
              <w:t xml:space="preserve">eport </w:t>
            </w:r>
            <w:r>
              <w:rPr>
                <w:rFonts w:cstheme="minorHAnsi"/>
                <w:sz w:val="16"/>
                <w:szCs w:val="16"/>
              </w:rPr>
              <w:t xml:space="preserve">all </w:t>
            </w:r>
            <w:r w:rsidRPr="00E166CE">
              <w:rPr>
                <w:rFonts w:cstheme="minorHAnsi"/>
                <w:sz w:val="16"/>
                <w:szCs w:val="16"/>
              </w:rPr>
              <w:t xml:space="preserve">degree/certificate-seeking undergraduate students enrolled in </w:t>
            </w:r>
            <w:r w:rsidRPr="00E166CE">
              <w:rPr>
                <w:sz w:val="16"/>
                <w:szCs w:val="16"/>
              </w:rPr>
              <w:t>Fall 2024</w:t>
            </w:r>
            <w:r w:rsidRPr="00E166CE">
              <w:rPr>
                <w:rFonts w:cstheme="minorHAnsi"/>
                <w:sz w:val="16"/>
                <w:szCs w:val="16"/>
              </w:rPr>
              <w:t xml:space="preserve"> for the </w:t>
            </w:r>
            <w:r w:rsidRPr="00E166CE">
              <w:rPr>
                <w:sz w:val="16"/>
                <w:szCs w:val="16"/>
              </w:rPr>
              <w:t>2024-25</w:t>
            </w:r>
            <w:r w:rsidRPr="00E166CE">
              <w:rPr>
                <w:rFonts w:cstheme="minorHAnsi"/>
                <w:sz w:val="16"/>
                <w:szCs w:val="16"/>
              </w:rPr>
              <w:t xml:space="preserve"> academic year as defined by the institution.</w:t>
            </w:r>
          </w:p>
        </w:tc>
      </w:tr>
      <w:tr w14:paraId="5BEBC9CD" w14:textId="77777777" w:rsidTr="00741D38">
        <w:tblPrEx>
          <w:tblW w:w="0" w:type="auto"/>
          <w:tblLook w:val="04A0"/>
        </w:tblPrEx>
        <w:tc>
          <w:tcPr>
            <w:tcW w:w="1435" w:type="dxa"/>
          </w:tcPr>
          <w:p w:rsidR="00D31133" w:rsidRPr="00E166CE" w:rsidP="00741D38" w14:paraId="0BEF7DF9" w14:textId="77777777">
            <w:pPr>
              <w:jc w:val="center"/>
              <w:rPr>
                <w:sz w:val="16"/>
                <w:szCs w:val="16"/>
              </w:rPr>
            </w:pPr>
            <w:r w:rsidRPr="00E166CE">
              <w:rPr>
                <w:sz w:val="16"/>
                <w:szCs w:val="16"/>
              </w:rPr>
              <w:t>Section 1, Part D</w:t>
            </w:r>
          </w:p>
        </w:tc>
        <w:tc>
          <w:tcPr>
            <w:tcW w:w="9355" w:type="dxa"/>
          </w:tcPr>
          <w:p w:rsidR="00D31133" w:rsidRPr="00E166CE" w:rsidP="00741D38" w14:paraId="7DC078EB" w14:textId="77777777">
            <w:pPr>
              <w:rPr>
                <w:sz w:val="16"/>
                <w:szCs w:val="16"/>
              </w:rPr>
            </w:pPr>
            <w:r>
              <w:rPr>
                <w:rFonts w:cstheme="minorHAnsi"/>
                <w:sz w:val="16"/>
                <w:szCs w:val="16"/>
              </w:rPr>
              <w:t>Applicable to institutions that can r</w:t>
            </w:r>
            <w:r w:rsidRPr="00E166CE">
              <w:rPr>
                <w:rFonts w:cstheme="minorHAnsi"/>
                <w:sz w:val="16"/>
                <w:szCs w:val="16"/>
              </w:rPr>
              <w:t>eport</w:t>
            </w:r>
            <w:r>
              <w:rPr>
                <w:rFonts w:cstheme="minorHAnsi"/>
                <w:sz w:val="16"/>
                <w:szCs w:val="16"/>
              </w:rPr>
              <w:t xml:space="preserve"> all</w:t>
            </w:r>
            <w:r w:rsidRPr="00E166CE">
              <w:rPr>
                <w:rFonts w:cstheme="minorHAnsi"/>
                <w:sz w:val="16"/>
                <w:szCs w:val="16"/>
              </w:rPr>
              <w:t xml:space="preserve"> non-degree/certificate-seeking undergraduate students enrolled in </w:t>
            </w:r>
            <w:r w:rsidRPr="00E166CE">
              <w:rPr>
                <w:sz w:val="16"/>
                <w:szCs w:val="16"/>
              </w:rPr>
              <w:t>Fall 2024</w:t>
            </w:r>
            <w:r w:rsidRPr="00E166CE">
              <w:rPr>
                <w:rFonts w:cstheme="minorHAnsi"/>
                <w:sz w:val="16"/>
                <w:szCs w:val="16"/>
              </w:rPr>
              <w:t xml:space="preserve"> for the </w:t>
            </w:r>
            <w:r w:rsidRPr="00E166CE">
              <w:rPr>
                <w:sz w:val="16"/>
                <w:szCs w:val="16"/>
              </w:rPr>
              <w:t>2024-25</w:t>
            </w:r>
            <w:r w:rsidRPr="00E166CE">
              <w:rPr>
                <w:rFonts w:cstheme="minorHAnsi"/>
                <w:sz w:val="16"/>
                <w:szCs w:val="16"/>
              </w:rPr>
              <w:t xml:space="preserve"> academic year as defined by the institution.</w:t>
            </w:r>
          </w:p>
        </w:tc>
      </w:tr>
      <w:tr w14:paraId="34B4D5CA" w14:textId="77777777" w:rsidTr="00741D38">
        <w:tblPrEx>
          <w:tblW w:w="0" w:type="auto"/>
          <w:tblLook w:val="04A0"/>
        </w:tblPrEx>
        <w:tc>
          <w:tcPr>
            <w:tcW w:w="1435" w:type="dxa"/>
          </w:tcPr>
          <w:p w:rsidR="00D31133" w:rsidRPr="00E166CE" w:rsidP="00741D38" w14:paraId="7FA9B62E" w14:textId="77777777">
            <w:pPr>
              <w:jc w:val="center"/>
              <w:rPr>
                <w:sz w:val="16"/>
                <w:szCs w:val="16"/>
              </w:rPr>
            </w:pPr>
            <w:r w:rsidRPr="00E166CE">
              <w:rPr>
                <w:sz w:val="16"/>
                <w:szCs w:val="16"/>
              </w:rPr>
              <w:t>Section 1, Part E</w:t>
            </w:r>
          </w:p>
        </w:tc>
        <w:tc>
          <w:tcPr>
            <w:tcW w:w="9355" w:type="dxa"/>
          </w:tcPr>
          <w:p w:rsidR="00D31133" w:rsidRPr="00E166CE" w:rsidP="00741D38" w14:paraId="2CBEF474" w14:textId="77777777">
            <w:pPr>
              <w:rPr>
                <w:rFonts w:cstheme="minorHAnsi"/>
                <w:sz w:val="16"/>
                <w:szCs w:val="16"/>
              </w:rPr>
            </w:pPr>
            <w:r>
              <w:rPr>
                <w:rFonts w:cstheme="minorHAnsi"/>
                <w:sz w:val="16"/>
                <w:szCs w:val="16"/>
              </w:rPr>
              <w:t>Applicable to institutions that can r</w:t>
            </w:r>
            <w:r w:rsidRPr="00E166CE">
              <w:rPr>
                <w:rFonts w:cstheme="minorHAnsi"/>
                <w:sz w:val="16"/>
                <w:szCs w:val="16"/>
              </w:rPr>
              <w:t xml:space="preserve">eport all full-time, first-time degree/certificate-seeking undergraduate students enrolled in </w:t>
            </w:r>
            <w:r w:rsidRPr="00E166CE">
              <w:rPr>
                <w:sz w:val="16"/>
                <w:szCs w:val="16"/>
              </w:rPr>
              <w:t>Fall 2024</w:t>
            </w:r>
            <w:r w:rsidRPr="00E166CE">
              <w:rPr>
                <w:rFonts w:cstheme="minorHAnsi"/>
                <w:sz w:val="16"/>
                <w:szCs w:val="16"/>
              </w:rPr>
              <w:t xml:space="preserve"> for the </w:t>
            </w:r>
            <w:r w:rsidRPr="00E166CE">
              <w:rPr>
                <w:sz w:val="16"/>
                <w:szCs w:val="16"/>
              </w:rPr>
              <w:t>2024-25</w:t>
            </w:r>
            <w:r w:rsidRPr="00E166CE">
              <w:rPr>
                <w:rFonts w:cstheme="minorHAnsi"/>
                <w:sz w:val="16"/>
                <w:szCs w:val="16"/>
              </w:rPr>
              <w:t xml:space="preserve"> academic year as defined by the institution.</w:t>
            </w:r>
          </w:p>
        </w:tc>
      </w:tr>
      <w:tr w14:paraId="4C0817ED" w14:textId="77777777" w:rsidTr="00741D38">
        <w:tblPrEx>
          <w:tblW w:w="0" w:type="auto"/>
          <w:tblLook w:val="04A0"/>
        </w:tblPrEx>
        <w:tc>
          <w:tcPr>
            <w:tcW w:w="1435" w:type="dxa"/>
          </w:tcPr>
          <w:p w:rsidR="00D31133" w:rsidRPr="00E166CE" w:rsidP="00741D38" w14:paraId="187A8372" w14:textId="77777777">
            <w:pPr>
              <w:jc w:val="center"/>
              <w:rPr>
                <w:sz w:val="16"/>
                <w:szCs w:val="16"/>
              </w:rPr>
            </w:pPr>
            <w:r w:rsidRPr="00E166CE">
              <w:rPr>
                <w:sz w:val="16"/>
                <w:szCs w:val="16"/>
              </w:rPr>
              <w:t>Section 1, Comparison Chart</w:t>
            </w:r>
          </w:p>
        </w:tc>
        <w:tc>
          <w:tcPr>
            <w:tcW w:w="9355" w:type="dxa"/>
          </w:tcPr>
          <w:p w:rsidR="00D31133" w:rsidRPr="00E166CE" w:rsidP="00741D38" w14:paraId="2F1176D2" w14:textId="77777777">
            <w:pPr>
              <w:rPr>
                <w:rFonts w:cstheme="minorHAnsi"/>
                <w:sz w:val="16"/>
                <w:szCs w:val="16"/>
              </w:rPr>
            </w:pPr>
            <w:r w:rsidRPr="00E166CE">
              <w:rPr>
                <w:rFonts w:cstheme="minorHAnsi"/>
                <w:sz w:val="16"/>
                <w:szCs w:val="16"/>
              </w:rPr>
              <w:t>Percentages and average aid amounts based on Fall Enrollment—EF student counts</w:t>
            </w:r>
          </w:p>
        </w:tc>
      </w:tr>
      <w:tr w14:paraId="7E921919" w14:textId="77777777" w:rsidTr="00741D38">
        <w:tblPrEx>
          <w:tblW w:w="0" w:type="auto"/>
          <w:tblLook w:val="04A0"/>
        </w:tblPrEx>
        <w:tc>
          <w:tcPr>
            <w:tcW w:w="10790" w:type="dxa"/>
            <w:gridSpan w:val="2"/>
            <w:shd w:val="clear" w:color="auto" w:fill="0070C0"/>
          </w:tcPr>
          <w:p w:rsidR="00D31133" w:rsidRPr="00875B0B" w:rsidP="00741D38" w14:paraId="6D8ABD6E" w14:textId="77777777">
            <w:pPr>
              <w:pStyle w:val="Heading3"/>
              <w:jc w:val="center"/>
              <w:rPr>
                <w:sz w:val="16"/>
                <w:szCs w:val="16"/>
              </w:rPr>
            </w:pPr>
            <w:bookmarkStart w:id="132" w:name="_Toc155775411"/>
            <w:bookmarkStart w:id="133" w:name="_Toc155795542"/>
            <w:bookmarkStart w:id="134" w:name="_Toc155796423"/>
            <w:bookmarkStart w:id="135" w:name="_Toc156283636"/>
            <w:r w:rsidRPr="00875B0B">
              <w:rPr>
                <w:color w:val="E7E6E6" w:themeColor="background2"/>
                <w:sz w:val="16"/>
                <w:szCs w:val="16"/>
              </w:rPr>
              <w:t>Program Reporters</w:t>
            </w:r>
            <w:bookmarkEnd w:id="132"/>
            <w:bookmarkEnd w:id="133"/>
            <w:bookmarkEnd w:id="134"/>
            <w:bookmarkEnd w:id="135"/>
          </w:p>
        </w:tc>
      </w:tr>
      <w:tr w14:paraId="5F40086D" w14:textId="77777777" w:rsidTr="00741D38">
        <w:tblPrEx>
          <w:tblW w:w="0" w:type="auto"/>
          <w:tblLook w:val="04A0"/>
        </w:tblPrEx>
        <w:trPr>
          <w:trHeight w:val="188"/>
        </w:trPr>
        <w:tc>
          <w:tcPr>
            <w:tcW w:w="1435" w:type="dxa"/>
            <w:vMerge w:val="restart"/>
            <w:vAlign w:val="center"/>
          </w:tcPr>
          <w:p w:rsidR="00D31133" w:rsidRPr="00EB3E2C" w:rsidP="00741D38" w14:paraId="45D9C2E7" w14:textId="77777777">
            <w:pPr>
              <w:jc w:val="center"/>
              <w:rPr>
                <w:sz w:val="16"/>
                <w:szCs w:val="16"/>
              </w:rPr>
            </w:pPr>
            <w:r w:rsidRPr="00EB3E2C">
              <w:rPr>
                <w:sz w:val="16"/>
                <w:szCs w:val="16"/>
              </w:rPr>
              <w:t>Section 1, Part A</w:t>
            </w:r>
          </w:p>
        </w:tc>
        <w:tc>
          <w:tcPr>
            <w:tcW w:w="9355" w:type="dxa"/>
          </w:tcPr>
          <w:p w:rsidR="00D31133" w:rsidRPr="00875B0B" w:rsidP="00741D38" w14:paraId="4E16E445" w14:textId="77777777">
            <w:pPr>
              <w:rPr>
                <w:color w:val="7030A0"/>
                <w:sz w:val="16"/>
                <w:szCs w:val="16"/>
              </w:rPr>
            </w:pPr>
            <w:r w:rsidRPr="00EB3E2C">
              <w:rPr>
                <w:sz w:val="16"/>
                <w:szCs w:val="16"/>
              </w:rPr>
              <w:t>Report</w:t>
            </w:r>
            <w:r w:rsidRPr="00875B0B">
              <w:rPr>
                <w:color w:val="7030A0"/>
                <w:sz w:val="16"/>
                <w:szCs w:val="16"/>
              </w:rPr>
              <w:t xml:space="preserve"> </w:t>
            </w:r>
            <w:r w:rsidRPr="00875B0B">
              <w:rPr>
                <w:color w:val="00B050"/>
                <w:sz w:val="16"/>
                <w:szCs w:val="16"/>
              </w:rPr>
              <w:t>July 1, 202</w:t>
            </w:r>
            <w:r>
              <w:rPr>
                <w:color w:val="00B050"/>
                <w:sz w:val="16"/>
                <w:szCs w:val="16"/>
              </w:rPr>
              <w:t xml:space="preserve">4 </w:t>
            </w:r>
            <w:r w:rsidRPr="00875B0B">
              <w:rPr>
                <w:color w:val="00B050"/>
                <w:sz w:val="16"/>
                <w:szCs w:val="16"/>
              </w:rPr>
              <w:t>to June 30, 202</w:t>
            </w:r>
            <w:r>
              <w:rPr>
                <w:color w:val="00B050"/>
                <w:sz w:val="16"/>
                <w:szCs w:val="16"/>
              </w:rPr>
              <w:t>5</w:t>
            </w:r>
            <w:r w:rsidRPr="00875B0B">
              <w:rPr>
                <w:color w:val="7030A0"/>
                <w:sz w:val="16"/>
                <w:szCs w:val="16"/>
              </w:rPr>
              <w:t xml:space="preserve"> </w:t>
            </w:r>
            <w:r w:rsidRPr="00EB3E2C">
              <w:rPr>
                <w:sz w:val="16"/>
                <w:szCs w:val="16"/>
              </w:rPr>
              <w:t>for enrollment (</w:t>
            </w:r>
            <w:r w:rsidRPr="00875B0B">
              <w:rPr>
                <w:color w:val="00B050"/>
                <w:sz w:val="16"/>
                <w:szCs w:val="16"/>
              </w:rPr>
              <w:t>July 1, 202</w:t>
            </w:r>
            <w:r>
              <w:rPr>
                <w:color w:val="00B050"/>
                <w:sz w:val="16"/>
                <w:szCs w:val="16"/>
              </w:rPr>
              <w:t>3</w:t>
            </w:r>
            <w:r w:rsidRPr="00875B0B">
              <w:rPr>
                <w:color w:val="00B050"/>
                <w:sz w:val="16"/>
                <w:szCs w:val="16"/>
              </w:rPr>
              <w:t xml:space="preserve"> to June 30, 202</w:t>
            </w:r>
            <w:r>
              <w:rPr>
                <w:color w:val="00B050"/>
                <w:sz w:val="16"/>
                <w:szCs w:val="16"/>
              </w:rPr>
              <w:t>4</w:t>
            </w:r>
            <w:r w:rsidRPr="000716CF">
              <w:rPr>
                <w:sz w:val="16"/>
                <w:szCs w:val="16"/>
              </w:rPr>
              <w:t xml:space="preserve"> </w:t>
            </w:r>
            <w:r w:rsidRPr="00EB3E2C">
              <w:rPr>
                <w:sz w:val="16"/>
                <w:szCs w:val="16"/>
              </w:rPr>
              <w:t>for prior year enrollment)</w:t>
            </w:r>
          </w:p>
        </w:tc>
      </w:tr>
      <w:tr w14:paraId="3C7D4DA9" w14:textId="77777777" w:rsidTr="00741D38">
        <w:tblPrEx>
          <w:tblW w:w="0" w:type="auto"/>
          <w:tblLook w:val="04A0"/>
        </w:tblPrEx>
        <w:trPr>
          <w:trHeight w:val="188"/>
        </w:trPr>
        <w:tc>
          <w:tcPr>
            <w:tcW w:w="1435" w:type="dxa"/>
            <w:vMerge/>
          </w:tcPr>
          <w:p w:rsidR="00D31133" w:rsidRPr="00EB3E2C" w:rsidP="00741D38" w14:paraId="369023E0" w14:textId="77777777">
            <w:pPr>
              <w:rPr>
                <w:sz w:val="16"/>
                <w:szCs w:val="16"/>
              </w:rPr>
            </w:pPr>
          </w:p>
        </w:tc>
        <w:tc>
          <w:tcPr>
            <w:tcW w:w="9355" w:type="dxa"/>
          </w:tcPr>
          <w:p w:rsidR="00D31133" w:rsidRPr="00875B0B" w:rsidP="00741D38" w14:paraId="52BD1FE4" w14:textId="77777777">
            <w:pPr>
              <w:rPr>
                <w:color w:val="7030A0"/>
                <w:sz w:val="16"/>
                <w:szCs w:val="16"/>
              </w:rPr>
            </w:pPr>
            <w:r w:rsidRPr="00EB3E2C">
              <w:rPr>
                <w:sz w:val="16"/>
                <w:szCs w:val="16"/>
              </w:rPr>
              <w:t>E12 student counts are preloaded</w:t>
            </w:r>
          </w:p>
        </w:tc>
      </w:tr>
      <w:tr w14:paraId="02674A2A" w14:textId="77777777" w:rsidTr="00741D38">
        <w:tblPrEx>
          <w:tblW w:w="0" w:type="auto"/>
          <w:tblLook w:val="04A0"/>
        </w:tblPrEx>
        <w:trPr>
          <w:trHeight w:val="188"/>
        </w:trPr>
        <w:tc>
          <w:tcPr>
            <w:tcW w:w="1435" w:type="dxa"/>
          </w:tcPr>
          <w:p w:rsidR="00D31133" w:rsidRPr="00EB3E2C" w:rsidP="00741D38" w14:paraId="2E193273" w14:textId="77777777">
            <w:pPr>
              <w:rPr>
                <w:sz w:val="16"/>
                <w:szCs w:val="16"/>
              </w:rPr>
            </w:pPr>
            <w:r w:rsidRPr="00EB3E2C">
              <w:rPr>
                <w:sz w:val="16"/>
                <w:szCs w:val="16"/>
              </w:rPr>
              <w:t>Section 1, Part B</w:t>
            </w:r>
          </w:p>
        </w:tc>
        <w:tc>
          <w:tcPr>
            <w:tcW w:w="9355" w:type="dxa"/>
          </w:tcPr>
          <w:p w:rsidR="00D31133" w:rsidRPr="00875B0B" w:rsidP="00741D38" w14:paraId="17B12864" w14:textId="77777777">
            <w:pPr>
              <w:rPr>
                <w:color w:val="7030A0"/>
                <w:sz w:val="16"/>
                <w:szCs w:val="16"/>
              </w:rPr>
            </w:pPr>
            <w:r>
              <w:rPr>
                <w:rFonts w:cstheme="minorHAnsi"/>
                <w:sz w:val="16"/>
                <w:szCs w:val="16"/>
              </w:rPr>
              <w:t>Applicable to institutions that can r</w:t>
            </w:r>
            <w:r w:rsidRPr="00E166CE">
              <w:rPr>
                <w:rFonts w:cstheme="minorHAnsi"/>
                <w:sz w:val="16"/>
                <w:szCs w:val="16"/>
              </w:rPr>
              <w:t>eport</w:t>
            </w:r>
            <w:r w:rsidRPr="00EB3E2C">
              <w:rPr>
                <w:sz w:val="16"/>
                <w:szCs w:val="16"/>
              </w:rPr>
              <w:t xml:space="preserve"> a</w:t>
            </w:r>
            <w:r w:rsidRPr="00EB3E2C">
              <w:rPr>
                <w:rFonts w:cstheme="minorHAnsi"/>
                <w:sz w:val="16"/>
                <w:szCs w:val="16"/>
              </w:rPr>
              <w:t>ll undergraduate students enrolled</w:t>
            </w:r>
            <w:r w:rsidRPr="00EB3E2C">
              <w:rPr>
                <w:sz w:val="16"/>
                <w:szCs w:val="16"/>
              </w:rPr>
              <w:t xml:space="preserve"> </w:t>
            </w:r>
            <w:r w:rsidRPr="00EB3E2C">
              <w:rPr>
                <w:rFonts w:cstheme="minorHAnsi"/>
                <w:sz w:val="16"/>
                <w:szCs w:val="16"/>
              </w:rPr>
              <w:t xml:space="preserve">anytime during </w:t>
            </w:r>
            <w:r w:rsidRPr="00EB3E2C">
              <w:rPr>
                <w:sz w:val="16"/>
                <w:szCs w:val="16"/>
              </w:rPr>
              <w:t xml:space="preserve">the academic period from </w:t>
            </w:r>
            <w:r w:rsidRPr="00875B0B">
              <w:rPr>
                <w:color w:val="00B050"/>
                <w:sz w:val="16"/>
                <w:szCs w:val="16"/>
              </w:rPr>
              <w:t>July 1, 202</w:t>
            </w:r>
            <w:r>
              <w:rPr>
                <w:color w:val="00B050"/>
                <w:sz w:val="16"/>
                <w:szCs w:val="16"/>
              </w:rPr>
              <w:t>4</w:t>
            </w:r>
            <w:r w:rsidRPr="00875B0B">
              <w:rPr>
                <w:color w:val="00B050"/>
                <w:sz w:val="16"/>
                <w:szCs w:val="16"/>
              </w:rPr>
              <w:t xml:space="preserve"> – June 30, 202</w:t>
            </w:r>
            <w:r>
              <w:rPr>
                <w:color w:val="00B050"/>
                <w:sz w:val="16"/>
                <w:szCs w:val="16"/>
              </w:rPr>
              <w:t>5</w:t>
            </w:r>
          </w:p>
        </w:tc>
      </w:tr>
      <w:tr w14:paraId="549D1B4E" w14:textId="77777777" w:rsidTr="00741D38">
        <w:tblPrEx>
          <w:tblW w:w="0" w:type="auto"/>
          <w:tblLook w:val="04A0"/>
        </w:tblPrEx>
        <w:trPr>
          <w:trHeight w:val="188"/>
        </w:trPr>
        <w:tc>
          <w:tcPr>
            <w:tcW w:w="1435" w:type="dxa"/>
            <w:vAlign w:val="center"/>
          </w:tcPr>
          <w:p w:rsidR="00D31133" w:rsidRPr="00EB3E2C" w:rsidP="00741D38" w14:paraId="4F94EBD3" w14:textId="77777777">
            <w:pPr>
              <w:jc w:val="center"/>
              <w:rPr>
                <w:sz w:val="16"/>
                <w:szCs w:val="16"/>
              </w:rPr>
            </w:pPr>
            <w:r w:rsidRPr="00EB3E2C">
              <w:rPr>
                <w:sz w:val="16"/>
                <w:szCs w:val="16"/>
              </w:rPr>
              <w:t>Section 1, Part C</w:t>
            </w:r>
          </w:p>
        </w:tc>
        <w:tc>
          <w:tcPr>
            <w:tcW w:w="9355" w:type="dxa"/>
          </w:tcPr>
          <w:p w:rsidR="00D31133" w:rsidRPr="00875B0B" w:rsidP="00741D38" w14:paraId="1F27CAD5" w14:textId="77777777">
            <w:pPr>
              <w:rPr>
                <w:sz w:val="16"/>
                <w:szCs w:val="16"/>
              </w:rPr>
            </w:pPr>
            <w:r>
              <w:rPr>
                <w:rFonts w:cstheme="minorHAnsi"/>
                <w:sz w:val="16"/>
                <w:szCs w:val="16"/>
              </w:rPr>
              <w:t>Applicable to institutions that can r</w:t>
            </w:r>
            <w:r w:rsidRPr="00E166CE">
              <w:rPr>
                <w:rFonts w:cstheme="minorHAnsi"/>
                <w:sz w:val="16"/>
                <w:szCs w:val="16"/>
              </w:rPr>
              <w:t>eport</w:t>
            </w:r>
            <w:r w:rsidRPr="00EB3E2C">
              <w:rPr>
                <w:rFonts w:cstheme="minorHAnsi"/>
                <w:sz w:val="16"/>
                <w:szCs w:val="16"/>
              </w:rPr>
              <w:t xml:space="preserve"> all degree/certificate-seeking undergraduate students enrolled anytime during </w:t>
            </w:r>
            <w:r w:rsidRPr="00EB3E2C">
              <w:rPr>
                <w:sz w:val="16"/>
                <w:szCs w:val="16"/>
              </w:rPr>
              <w:t>the academic period from</w:t>
            </w:r>
            <w:r w:rsidRPr="00875B0B">
              <w:rPr>
                <w:sz w:val="16"/>
                <w:szCs w:val="16"/>
              </w:rPr>
              <w:t xml:space="preserve"> </w:t>
            </w:r>
            <w:r w:rsidRPr="00875B0B">
              <w:rPr>
                <w:rFonts w:cstheme="minorHAnsi"/>
                <w:color w:val="00B050"/>
                <w:sz w:val="16"/>
                <w:szCs w:val="16"/>
              </w:rPr>
              <w:t>July 1, 202</w:t>
            </w:r>
            <w:r>
              <w:rPr>
                <w:rFonts w:cstheme="minorHAnsi"/>
                <w:color w:val="00B050"/>
                <w:sz w:val="16"/>
                <w:szCs w:val="16"/>
              </w:rPr>
              <w:t>4</w:t>
            </w:r>
            <w:r w:rsidRPr="00875B0B">
              <w:rPr>
                <w:rFonts w:cstheme="minorHAnsi"/>
                <w:color w:val="00B050"/>
                <w:sz w:val="16"/>
                <w:szCs w:val="16"/>
              </w:rPr>
              <w:t xml:space="preserve"> – June 30, 202</w:t>
            </w:r>
            <w:r>
              <w:rPr>
                <w:rFonts w:cstheme="minorHAnsi"/>
                <w:color w:val="00B050"/>
                <w:sz w:val="16"/>
                <w:szCs w:val="16"/>
              </w:rPr>
              <w:t>5</w:t>
            </w:r>
          </w:p>
        </w:tc>
      </w:tr>
      <w:tr w14:paraId="2AA4EF75" w14:textId="77777777" w:rsidTr="00741D38">
        <w:tblPrEx>
          <w:tblW w:w="0" w:type="auto"/>
          <w:tblLook w:val="04A0"/>
        </w:tblPrEx>
        <w:trPr>
          <w:trHeight w:val="188"/>
        </w:trPr>
        <w:tc>
          <w:tcPr>
            <w:tcW w:w="1435" w:type="dxa"/>
            <w:vAlign w:val="center"/>
          </w:tcPr>
          <w:p w:rsidR="00D31133" w:rsidRPr="00EB3E2C" w:rsidP="00741D38" w14:paraId="2A2D5594" w14:textId="77777777">
            <w:pPr>
              <w:jc w:val="center"/>
              <w:rPr>
                <w:sz w:val="16"/>
                <w:szCs w:val="16"/>
              </w:rPr>
            </w:pPr>
            <w:r w:rsidRPr="00EB3E2C">
              <w:rPr>
                <w:sz w:val="16"/>
                <w:szCs w:val="16"/>
              </w:rPr>
              <w:t xml:space="preserve">Section 1, Part </w:t>
            </w:r>
            <w:r>
              <w:rPr>
                <w:sz w:val="16"/>
                <w:szCs w:val="16"/>
              </w:rPr>
              <w:t>D</w:t>
            </w:r>
          </w:p>
        </w:tc>
        <w:tc>
          <w:tcPr>
            <w:tcW w:w="9355" w:type="dxa"/>
          </w:tcPr>
          <w:p w:rsidR="00D31133" w:rsidRPr="00EB3E2C" w:rsidP="00741D38" w14:paraId="2838EB3B" w14:textId="77777777">
            <w:pPr>
              <w:rPr>
                <w:rFonts w:cstheme="minorHAnsi"/>
                <w:sz w:val="16"/>
                <w:szCs w:val="16"/>
              </w:rPr>
            </w:pPr>
            <w:r>
              <w:rPr>
                <w:rFonts w:cstheme="minorHAnsi"/>
                <w:sz w:val="16"/>
                <w:szCs w:val="16"/>
              </w:rPr>
              <w:t>Applicable to institutions that can r</w:t>
            </w:r>
            <w:r w:rsidRPr="00E166CE">
              <w:rPr>
                <w:rFonts w:cstheme="minorHAnsi"/>
                <w:sz w:val="16"/>
                <w:szCs w:val="16"/>
              </w:rPr>
              <w:t>eport</w:t>
            </w:r>
            <w:r w:rsidRPr="00EB3E2C">
              <w:rPr>
                <w:rFonts w:cstheme="minorHAnsi"/>
                <w:sz w:val="16"/>
                <w:szCs w:val="16"/>
              </w:rPr>
              <w:t xml:space="preserve"> all </w:t>
            </w:r>
            <w:r>
              <w:rPr>
                <w:rFonts w:cstheme="minorHAnsi"/>
                <w:sz w:val="16"/>
                <w:szCs w:val="16"/>
              </w:rPr>
              <w:t>non-</w:t>
            </w:r>
            <w:r w:rsidRPr="00EB3E2C">
              <w:rPr>
                <w:rFonts w:cstheme="minorHAnsi"/>
                <w:sz w:val="16"/>
                <w:szCs w:val="16"/>
              </w:rPr>
              <w:t xml:space="preserve">degree/certificate-seeking undergraduate students enrolled anytime during </w:t>
            </w:r>
            <w:r w:rsidRPr="00EB3E2C">
              <w:rPr>
                <w:sz w:val="16"/>
                <w:szCs w:val="16"/>
              </w:rPr>
              <w:t>the academic period from</w:t>
            </w:r>
            <w:r w:rsidRPr="00875B0B">
              <w:rPr>
                <w:sz w:val="16"/>
                <w:szCs w:val="16"/>
              </w:rPr>
              <w:t xml:space="preserve"> </w:t>
            </w:r>
            <w:r w:rsidRPr="00875B0B">
              <w:rPr>
                <w:rFonts w:cstheme="minorHAnsi"/>
                <w:color w:val="00B050"/>
                <w:sz w:val="16"/>
                <w:szCs w:val="16"/>
              </w:rPr>
              <w:t>July 1, 202</w:t>
            </w:r>
            <w:r>
              <w:rPr>
                <w:rFonts w:cstheme="minorHAnsi"/>
                <w:color w:val="00B050"/>
                <w:sz w:val="16"/>
                <w:szCs w:val="16"/>
              </w:rPr>
              <w:t>4</w:t>
            </w:r>
            <w:r w:rsidRPr="00875B0B">
              <w:rPr>
                <w:rFonts w:cstheme="minorHAnsi"/>
                <w:color w:val="00B050"/>
                <w:sz w:val="16"/>
                <w:szCs w:val="16"/>
              </w:rPr>
              <w:t xml:space="preserve"> – June 30, 202</w:t>
            </w:r>
            <w:r>
              <w:rPr>
                <w:rFonts w:cstheme="minorHAnsi"/>
                <w:color w:val="00B050"/>
                <w:sz w:val="16"/>
                <w:szCs w:val="16"/>
              </w:rPr>
              <w:t>5</w:t>
            </w:r>
          </w:p>
        </w:tc>
      </w:tr>
      <w:tr w14:paraId="2D3E0428" w14:textId="77777777" w:rsidTr="00741D38">
        <w:tblPrEx>
          <w:tblW w:w="0" w:type="auto"/>
          <w:tblLook w:val="04A0"/>
        </w:tblPrEx>
        <w:trPr>
          <w:trHeight w:val="188"/>
        </w:trPr>
        <w:tc>
          <w:tcPr>
            <w:tcW w:w="1435" w:type="dxa"/>
            <w:vAlign w:val="center"/>
          </w:tcPr>
          <w:p w:rsidR="00D31133" w:rsidRPr="00EB3E2C" w:rsidP="00741D38" w14:paraId="148317C0" w14:textId="77777777">
            <w:pPr>
              <w:jc w:val="center"/>
              <w:rPr>
                <w:sz w:val="16"/>
                <w:szCs w:val="16"/>
              </w:rPr>
            </w:pPr>
            <w:r w:rsidRPr="00EB3E2C">
              <w:rPr>
                <w:sz w:val="16"/>
                <w:szCs w:val="16"/>
              </w:rPr>
              <w:t xml:space="preserve">Section 1, Part </w:t>
            </w:r>
            <w:r>
              <w:rPr>
                <w:sz w:val="16"/>
                <w:szCs w:val="16"/>
              </w:rPr>
              <w:t>E</w:t>
            </w:r>
          </w:p>
        </w:tc>
        <w:tc>
          <w:tcPr>
            <w:tcW w:w="9355" w:type="dxa"/>
          </w:tcPr>
          <w:p w:rsidR="00D31133" w:rsidRPr="00EB3E2C" w:rsidP="00741D38" w14:paraId="0432D5BA" w14:textId="77777777">
            <w:pPr>
              <w:rPr>
                <w:rFonts w:cstheme="minorHAnsi"/>
                <w:sz w:val="16"/>
                <w:szCs w:val="16"/>
              </w:rPr>
            </w:pPr>
            <w:r>
              <w:rPr>
                <w:rFonts w:cstheme="minorHAnsi"/>
                <w:sz w:val="16"/>
                <w:szCs w:val="16"/>
              </w:rPr>
              <w:t>Applicable to institutions that can r</w:t>
            </w:r>
            <w:r w:rsidRPr="00E166CE">
              <w:rPr>
                <w:rFonts w:cstheme="minorHAnsi"/>
                <w:sz w:val="16"/>
                <w:szCs w:val="16"/>
              </w:rPr>
              <w:t>eport</w:t>
            </w:r>
            <w:r w:rsidRPr="00EB3E2C">
              <w:rPr>
                <w:rFonts w:cstheme="minorHAnsi"/>
                <w:sz w:val="16"/>
                <w:szCs w:val="16"/>
              </w:rPr>
              <w:t xml:space="preserve"> all full-time, first-time degree/certificate-seeking undergraduate students enrolled anytime during </w:t>
            </w:r>
            <w:r w:rsidRPr="00EB3E2C">
              <w:rPr>
                <w:sz w:val="16"/>
                <w:szCs w:val="16"/>
              </w:rPr>
              <w:t>the academic period from</w:t>
            </w:r>
            <w:r w:rsidRPr="00875B0B">
              <w:rPr>
                <w:sz w:val="16"/>
                <w:szCs w:val="16"/>
              </w:rPr>
              <w:t xml:space="preserve"> </w:t>
            </w:r>
            <w:r w:rsidRPr="00875B0B">
              <w:rPr>
                <w:rFonts w:cstheme="minorHAnsi"/>
                <w:color w:val="00B050"/>
                <w:sz w:val="16"/>
                <w:szCs w:val="16"/>
              </w:rPr>
              <w:t>July 1, 202</w:t>
            </w:r>
            <w:r>
              <w:rPr>
                <w:rFonts w:cstheme="minorHAnsi"/>
                <w:color w:val="00B050"/>
                <w:sz w:val="16"/>
                <w:szCs w:val="16"/>
              </w:rPr>
              <w:t>4</w:t>
            </w:r>
            <w:r w:rsidRPr="00875B0B">
              <w:rPr>
                <w:rFonts w:cstheme="minorHAnsi"/>
                <w:color w:val="00B050"/>
                <w:sz w:val="16"/>
                <w:szCs w:val="16"/>
              </w:rPr>
              <w:t xml:space="preserve"> – June 30, 202</w:t>
            </w:r>
            <w:r>
              <w:rPr>
                <w:rFonts w:cstheme="minorHAnsi"/>
                <w:color w:val="00B050"/>
                <w:sz w:val="16"/>
                <w:szCs w:val="16"/>
              </w:rPr>
              <w:t>5</w:t>
            </w:r>
          </w:p>
        </w:tc>
      </w:tr>
      <w:tr w14:paraId="1A07BB6F" w14:textId="77777777" w:rsidTr="00741D38">
        <w:tblPrEx>
          <w:tblW w:w="0" w:type="auto"/>
          <w:tblLook w:val="04A0"/>
        </w:tblPrEx>
        <w:trPr>
          <w:trHeight w:val="188"/>
        </w:trPr>
        <w:tc>
          <w:tcPr>
            <w:tcW w:w="1435" w:type="dxa"/>
          </w:tcPr>
          <w:p w:rsidR="00D31133" w:rsidRPr="00EB3E2C" w:rsidP="00741D38" w14:paraId="3F32463A" w14:textId="77777777">
            <w:pPr>
              <w:jc w:val="center"/>
              <w:rPr>
                <w:sz w:val="16"/>
                <w:szCs w:val="16"/>
              </w:rPr>
            </w:pPr>
            <w:r w:rsidRPr="00EB3E2C">
              <w:rPr>
                <w:sz w:val="16"/>
                <w:szCs w:val="16"/>
              </w:rPr>
              <w:t>Section 1, Comparison Chart</w:t>
            </w:r>
          </w:p>
        </w:tc>
        <w:tc>
          <w:tcPr>
            <w:tcW w:w="9355" w:type="dxa"/>
          </w:tcPr>
          <w:p w:rsidR="00D31133" w:rsidRPr="00875B0B" w:rsidP="00741D38" w14:paraId="06BCF4CB" w14:textId="77777777">
            <w:pPr>
              <w:rPr>
                <w:rFonts w:cstheme="minorHAnsi"/>
                <w:color w:val="7030A0"/>
                <w:sz w:val="16"/>
                <w:szCs w:val="16"/>
              </w:rPr>
            </w:pPr>
            <w:r w:rsidRPr="00EB3E2C">
              <w:rPr>
                <w:rFonts w:cstheme="minorHAnsi"/>
                <w:sz w:val="16"/>
                <w:szCs w:val="16"/>
              </w:rPr>
              <w:t>Percentages and average aid amounts based on 12-Month Enrollment—E12 student counts</w:t>
            </w:r>
          </w:p>
        </w:tc>
      </w:tr>
    </w:tbl>
    <w:p w:rsidR="00D31133" w:rsidP="00D31133" w14:paraId="35AE40D4" w14:textId="77777777">
      <w:pPr>
        <w:pStyle w:val="NoSpacing"/>
      </w:pPr>
    </w:p>
    <w:p w:rsidR="00D31133" w:rsidRPr="000C160A" w:rsidP="00D31133" w14:paraId="78F9E4FF" w14:textId="77777777">
      <w:pPr>
        <w:pStyle w:val="Heading2"/>
      </w:pPr>
      <w:bookmarkStart w:id="136" w:name="_Toc155795543"/>
      <w:bookmarkStart w:id="137" w:name="_Toc155796424"/>
      <w:bookmarkStart w:id="138" w:name="_Toc156283637"/>
      <w:r>
        <w:t>Parts that vary by reporter type</w:t>
      </w:r>
      <w:bookmarkEnd w:id="136"/>
      <w:bookmarkEnd w:id="137"/>
      <w:bookmarkEnd w:id="138"/>
    </w:p>
    <w:p w:rsidR="00D31133" w:rsidRPr="000C160A" w:rsidP="00D31133" w14:paraId="25D2FEA1" w14:textId="77777777">
      <w:pPr>
        <w:pStyle w:val="NoSpacing"/>
        <w:spacing w:after="120"/>
        <w:rPr>
          <w:sz w:val="16"/>
          <w:szCs w:val="16"/>
        </w:rPr>
      </w:pPr>
      <w:r w:rsidRPr="000C160A">
        <w:rPr>
          <w:sz w:val="16"/>
          <w:szCs w:val="16"/>
        </w:rPr>
        <w:t xml:space="preserve">Some questions are not applicable to all institutions. Please see the table below for information. In the materials below, variability is indicated with </w:t>
      </w:r>
      <w:r w:rsidRPr="00AF4FBE">
        <w:rPr>
          <w:color w:val="BF8F00" w:themeColor="accent4" w:themeShade="BF"/>
          <w:sz w:val="16"/>
          <w:szCs w:val="16"/>
        </w:rPr>
        <w:t>[gold]</w:t>
      </w:r>
      <w:r w:rsidRPr="000C160A">
        <w:rPr>
          <w:sz w:val="16"/>
          <w:szCs w:val="16"/>
        </w:rPr>
        <w:t>.</w:t>
      </w:r>
    </w:p>
    <w:p w:rsidR="00D31133" w:rsidRPr="000C160A" w:rsidP="00D31133" w14:paraId="2A7F20DC" w14:textId="77777777">
      <w:pPr>
        <w:pStyle w:val="NoSpacing"/>
        <w:rPr>
          <w:sz w:val="16"/>
          <w:szCs w:val="16"/>
        </w:rPr>
      </w:pPr>
    </w:p>
    <w:p w:rsidR="00D31133" w:rsidRPr="00E54293" w:rsidP="00D31133" w14:paraId="6A1C5E81" w14:textId="77777777">
      <w:pPr>
        <w:pStyle w:val="Heading2"/>
      </w:pPr>
      <w:bookmarkStart w:id="139" w:name="_Toc155795544"/>
      <w:bookmarkStart w:id="140" w:name="_Toc155796425"/>
      <w:bookmarkStart w:id="141" w:name="_Toc156283638"/>
      <w:r>
        <w:t>Data reporting type abbreviations</w:t>
      </w:r>
      <w:bookmarkEnd w:id="139"/>
      <w:bookmarkEnd w:id="140"/>
      <w:bookmarkEnd w:id="141"/>
    </w:p>
    <w:p w:rsidR="00D31133" w:rsidRPr="00E54293" w:rsidP="00D31133" w14:paraId="5D6258BF"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6DBA6E10" w14:textId="77777777" w:rsidTr="00741D38">
        <w:tblPrEx>
          <w:tblW w:w="0" w:type="auto"/>
          <w:tblLook w:val="04A0"/>
        </w:tblPrEx>
        <w:tc>
          <w:tcPr>
            <w:tcW w:w="805" w:type="dxa"/>
          </w:tcPr>
          <w:p w:rsidR="00D31133" w:rsidRPr="00531C52" w:rsidP="00741D38" w14:paraId="20F38815" w14:textId="77777777">
            <w:pPr>
              <w:rPr>
                <w:sz w:val="16"/>
                <w:szCs w:val="16"/>
              </w:rPr>
            </w:pPr>
            <w:r>
              <w:rPr>
                <w:sz w:val="16"/>
                <w:szCs w:val="16"/>
              </w:rPr>
              <w:t>CF</w:t>
            </w:r>
          </w:p>
        </w:tc>
        <w:tc>
          <w:tcPr>
            <w:tcW w:w="9985" w:type="dxa"/>
          </w:tcPr>
          <w:p w:rsidR="00D31133" w:rsidRPr="00531C52" w:rsidP="00741D38" w14:paraId="39B8484C" w14:textId="77777777">
            <w:pPr>
              <w:rPr>
                <w:sz w:val="16"/>
                <w:szCs w:val="16"/>
              </w:rPr>
            </w:pPr>
            <w:r>
              <w:rPr>
                <w:sz w:val="16"/>
                <w:szCs w:val="16"/>
              </w:rPr>
              <w:t xml:space="preserve">Carried forward. Values are carried forward from other parts of the survey form. </w:t>
            </w:r>
          </w:p>
        </w:tc>
      </w:tr>
      <w:tr w14:paraId="1726F60A" w14:textId="77777777" w:rsidTr="00741D38">
        <w:tblPrEx>
          <w:tblW w:w="0" w:type="auto"/>
          <w:tblLook w:val="04A0"/>
        </w:tblPrEx>
        <w:tc>
          <w:tcPr>
            <w:tcW w:w="805" w:type="dxa"/>
          </w:tcPr>
          <w:p w:rsidR="00D31133" w:rsidRPr="00531C52" w:rsidP="00741D38" w14:paraId="241D4F94" w14:textId="77777777">
            <w:pPr>
              <w:rPr>
                <w:sz w:val="16"/>
                <w:szCs w:val="16"/>
              </w:rPr>
            </w:pPr>
            <w:r>
              <w:rPr>
                <w:sz w:val="16"/>
                <w:szCs w:val="16"/>
              </w:rPr>
              <w:t>CV</w:t>
            </w:r>
          </w:p>
        </w:tc>
        <w:tc>
          <w:tcPr>
            <w:tcW w:w="9985" w:type="dxa"/>
          </w:tcPr>
          <w:p w:rsidR="00D31133" w:rsidRPr="00531C52" w:rsidP="00741D38" w14:paraId="1382ACAC" w14:textId="77777777">
            <w:pPr>
              <w:rPr>
                <w:sz w:val="16"/>
                <w:szCs w:val="16"/>
              </w:rPr>
            </w:pPr>
            <w:r>
              <w:rPr>
                <w:sz w:val="16"/>
                <w:szCs w:val="16"/>
              </w:rPr>
              <w:t xml:space="preserve">Calculated value. IPEDS calculates the information based on the data provided. </w:t>
            </w:r>
          </w:p>
        </w:tc>
      </w:tr>
      <w:tr w14:paraId="7F26899B" w14:textId="77777777" w:rsidTr="00741D38">
        <w:tblPrEx>
          <w:tblW w:w="0" w:type="auto"/>
          <w:tblLook w:val="04A0"/>
        </w:tblPrEx>
        <w:tc>
          <w:tcPr>
            <w:tcW w:w="805" w:type="dxa"/>
          </w:tcPr>
          <w:p w:rsidR="00D31133" w:rsidRPr="00531C52" w:rsidP="00741D38" w14:paraId="4CB98FE9" w14:textId="77777777">
            <w:pPr>
              <w:rPr>
                <w:sz w:val="16"/>
                <w:szCs w:val="16"/>
              </w:rPr>
            </w:pPr>
            <w:r w:rsidRPr="00531C52">
              <w:rPr>
                <w:sz w:val="16"/>
                <w:szCs w:val="16"/>
              </w:rPr>
              <w:t>PL</w:t>
            </w:r>
          </w:p>
        </w:tc>
        <w:tc>
          <w:tcPr>
            <w:tcW w:w="9985" w:type="dxa"/>
          </w:tcPr>
          <w:p w:rsidR="00D31133" w:rsidRPr="00531C52" w:rsidP="00741D38" w14:paraId="05D2B2EB" w14:textId="77777777">
            <w:pPr>
              <w:rPr>
                <w:sz w:val="16"/>
                <w:szCs w:val="16"/>
              </w:rPr>
            </w:pPr>
            <w:r w:rsidRPr="00531C52">
              <w:rPr>
                <w:sz w:val="16"/>
                <w:szCs w:val="16"/>
              </w:rPr>
              <w:t>Preloaded value. IPEDS preloads the information for the institution (when available).</w:t>
            </w:r>
          </w:p>
        </w:tc>
      </w:tr>
      <w:tr w14:paraId="625BAD6C" w14:textId="77777777" w:rsidTr="00741D38">
        <w:tblPrEx>
          <w:tblW w:w="0" w:type="auto"/>
          <w:tblLook w:val="04A0"/>
        </w:tblPrEx>
        <w:tc>
          <w:tcPr>
            <w:tcW w:w="805" w:type="dxa"/>
          </w:tcPr>
          <w:p w:rsidR="00D31133" w:rsidRPr="00531C52" w:rsidP="00741D38" w14:paraId="0479EDE8" w14:textId="77777777">
            <w:pPr>
              <w:rPr>
                <w:sz w:val="16"/>
                <w:szCs w:val="16"/>
              </w:rPr>
            </w:pPr>
            <w:r w:rsidRPr="00531C52">
              <w:rPr>
                <w:sz w:val="16"/>
                <w:szCs w:val="16"/>
              </w:rPr>
              <w:t>PY</w:t>
            </w:r>
          </w:p>
        </w:tc>
        <w:tc>
          <w:tcPr>
            <w:tcW w:w="9985" w:type="dxa"/>
          </w:tcPr>
          <w:p w:rsidR="00D31133" w:rsidRPr="00531C52" w:rsidP="00741D38" w14:paraId="54A894A7" w14:textId="77777777">
            <w:pPr>
              <w:rPr>
                <w:sz w:val="16"/>
                <w:szCs w:val="16"/>
              </w:rPr>
            </w:pPr>
            <w:r w:rsidRPr="00531C52">
              <w:rPr>
                <w:sz w:val="16"/>
                <w:szCs w:val="16"/>
              </w:rPr>
              <w:t>Prior year value. IPEDS preloads the information for the institution (when available).</w:t>
            </w:r>
          </w:p>
        </w:tc>
      </w:tr>
      <w:tr w14:paraId="121C4A46" w14:textId="77777777" w:rsidTr="00741D38">
        <w:tblPrEx>
          <w:tblW w:w="0" w:type="auto"/>
          <w:tblLook w:val="04A0"/>
        </w:tblPrEx>
        <w:tc>
          <w:tcPr>
            <w:tcW w:w="805" w:type="dxa"/>
          </w:tcPr>
          <w:p w:rsidR="00D31133" w:rsidRPr="00531C52" w:rsidP="00741D38" w14:paraId="7218F182" w14:textId="77777777">
            <w:pPr>
              <w:rPr>
                <w:sz w:val="16"/>
                <w:szCs w:val="16"/>
              </w:rPr>
            </w:pPr>
            <w:r w:rsidRPr="00531C52">
              <w:rPr>
                <w:sz w:val="16"/>
                <w:szCs w:val="16"/>
              </w:rPr>
              <w:t>RB</w:t>
            </w:r>
          </w:p>
        </w:tc>
        <w:tc>
          <w:tcPr>
            <w:tcW w:w="9985" w:type="dxa"/>
          </w:tcPr>
          <w:p w:rsidR="00D31133" w:rsidRPr="00531C52" w:rsidP="00741D38" w14:paraId="41F5E9EF" w14:textId="77777777">
            <w:pPr>
              <w:rPr>
                <w:sz w:val="16"/>
                <w:szCs w:val="16"/>
              </w:rPr>
            </w:pPr>
            <w:r w:rsidRPr="00531C52">
              <w:rPr>
                <w:sz w:val="16"/>
                <w:szCs w:val="16"/>
              </w:rPr>
              <w:t>Radio button option. Only one of the options can be selected.</w:t>
            </w:r>
          </w:p>
        </w:tc>
      </w:tr>
      <w:tr w14:paraId="029F0B53" w14:textId="77777777" w:rsidTr="00741D38">
        <w:tblPrEx>
          <w:tblW w:w="0" w:type="auto"/>
          <w:tblLook w:val="04A0"/>
        </w:tblPrEx>
        <w:tc>
          <w:tcPr>
            <w:tcW w:w="805" w:type="dxa"/>
          </w:tcPr>
          <w:p w:rsidR="00D31133" w:rsidRPr="00531C52" w:rsidP="00741D38" w14:paraId="625A07BD" w14:textId="77777777">
            <w:pPr>
              <w:rPr>
                <w:sz w:val="16"/>
                <w:szCs w:val="16"/>
              </w:rPr>
            </w:pPr>
            <w:r w:rsidRPr="00531C52">
              <w:rPr>
                <w:sz w:val="16"/>
                <w:szCs w:val="16"/>
              </w:rPr>
              <w:t>RV</w:t>
            </w:r>
          </w:p>
        </w:tc>
        <w:tc>
          <w:tcPr>
            <w:tcW w:w="9985" w:type="dxa"/>
          </w:tcPr>
          <w:p w:rsidR="00D31133" w:rsidRPr="00531C52" w:rsidP="00741D38" w14:paraId="32E7D339" w14:textId="77777777">
            <w:pPr>
              <w:rPr>
                <w:sz w:val="16"/>
                <w:szCs w:val="16"/>
              </w:rPr>
            </w:pPr>
            <w:r w:rsidRPr="00531C52">
              <w:rPr>
                <w:sz w:val="16"/>
                <w:szCs w:val="16"/>
              </w:rPr>
              <w:t>Reported value. All reported values in IPEDS are numerical.</w:t>
            </w:r>
          </w:p>
        </w:tc>
      </w:tr>
    </w:tbl>
    <w:p w:rsidR="00D31133" w:rsidP="00D31133" w14:paraId="2A822BEC" w14:textId="77777777">
      <w:pPr>
        <w:tabs>
          <w:tab w:val="left" w:pos="5885"/>
        </w:tabs>
        <w:rPr>
          <w:rFonts w:asciiTheme="majorHAnsi" w:eastAsiaTheme="majorEastAsia" w:hAnsiTheme="majorHAnsi" w:cstheme="majorBidi"/>
          <w:color w:val="2F5496" w:themeColor="accent1" w:themeShade="BF"/>
          <w:sz w:val="26"/>
          <w:szCs w:val="26"/>
        </w:rPr>
      </w:pPr>
    </w:p>
    <w:p w:rsidR="00D31133" w:rsidRPr="00E54293" w:rsidP="00D31133" w14:paraId="5EDBBC20" w14:textId="77777777">
      <w:pPr>
        <w:pStyle w:val="Heading2"/>
      </w:pPr>
      <w:bookmarkStart w:id="142" w:name="_Toc155795545"/>
      <w:bookmarkStart w:id="143" w:name="_Toc155796426"/>
      <w:bookmarkStart w:id="144" w:name="_Toc156283639"/>
      <w:r>
        <w:t>Other SFA specific abbreviations</w:t>
      </w:r>
      <w:bookmarkEnd w:id="142"/>
      <w:bookmarkEnd w:id="143"/>
      <w:bookmarkEnd w:id="144"/>
    </w:p>
    <w:p w:rsidR="00D31133" w:rsidP="00D31133" w14:paraId="2ECCFBBB" w14:textId="77777777">
      <w:pPr>
        <w:rPr>
          <w:rStyle w:val="normaltextrun"/>
          <w:rFonts w:ascii="Calibri" w:hAnsi="Calibri" w:cs="Calibri"/>
          <w:color w:val="000000"/>
          <w:sz w:val="16"/>
          <w:szCs w:val="16"/>
          <w:shd w:val="clear" w:color="auto" w:fill="FFFFFF"/>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39BED6B4" w14:textId="77777777" w:rsidTr="00741D38">
        <w:tblPrEx>
          <w:tblW w:w="0" w:type="auto"/>
          <w:tblLook w:val="04A0"/>
        </w:tblPrEx>
        <w:tc>
          <w:tcPr>
            <w:tcW w:w="805" w:type="dxa"/>
          </w:tcPr>
          <w:p w:rsidR="00D31133" w:rsidRPr="00531C52" w:rsidP="00741D38" w14:paraId="08E20230" w14:textId="77777777">
            <w:pPr>
              <w:rPr>
                <w:sz w:val="16"/>
                <w:szCs w:val="16"/>
              </w:rPr>
            </w:pPr>
            <w:r>
              <w:rPr>
                <w:sz w:val="16"/>
                <w:szCs w:val="16"/>
              </w:rPr>
              <w:t>AR</w:t>
            </w:r>
          </w:p>
        </w:tc>
        <w:tc>
          <w:tcPr>
            <w:tcW w:w="9985" w:type="dxa"/>
          </w:tcPr>
          <w:p w:rsidR="00D31133" w:rsidRPr="00531C52" w:rsidP="00741D38" w14:paraId="617AA954" w14:textId="77777777">
            <w:pPr>
              <w:rPr>
                <w:sz w:val="16"/>
                <w:szCs w:val="16"/>
              </w:rPr>
            </w:pPr>
            <w:r>
              <w:rPr>
                <w:sz w:val="16"/>
                <w:szCs w:val="16"/>
              </w:rPr>
              <w:t>Academic Reporter</w:t>
            </w:r>
          </w:p>
        </w:tc>
      </w:tr>
      <w:tr w14:paraId="66F52206" w14:textId="77777777" w:rsidTr="00741D38">
        <w:tblPrEx>
          <w:tblW w:w="0" w:type="auto"/>
          <w:tblLook w:val="04A0"/>
        </w:tblPrEx>
        <w:tc>
          <w:tcPr>
            <w:tcW w:w="805" w:type="dxa"/>
          </w:tcPr>
          <w:p w:rsidR="00D31133" w:rsidRPr="00531C52" w:rsidP="00741D38" w14:paraId="693F9366" w14:textId="77777777">
            <w:pPr>
              <w:rPr>
                <w:sz w:val="16"/>
                <w:szCs w:val="16"/>
              </w:rPr>
            </w:pPr>
            <w:r>
              <w:rPr>
                <w:sz w:val="16"/>
                <w:szCs w:val="16"/>
              </w:rPr>
              <w:t>PR</w:t>
            </w:r>
          </w:p>
        </w:tc>
        <w:tc>
          <w:tcPr>
            <w:tcW w:w="9985" w:type="dxa"/>
          </w:tcPr>
          <w:p w:rsidR="00D31133" w:rsidRPr="00531C52" w:rsidP="00741D38" w14:paraId="4706B25B" w14:textId="77777777">
            <w:pPr>
              <w:rPr>
                <w:sz w:val="16"/>
                <w:szCs w:val="16"/>
              </w:rPr>
            </w:pPr>
            <w:r>
              <w:rPr>
                <w:sz w:val="16"/>
                <w:szCs w:val="16"/>
              </w:rPr>
              <w:t>Program Reporter</w:t>
            </w:r>
          </w:p>
        </w:tc>
      </w:tr>
    </w:tbl>
    <w:p w:rsidR="00D31133" w:rsidP="00D31133" w14:paraId="65273FA1" w14:textId="77777777">
      <w:pPr>
        <w:rPr>
          <w:rStyle w:val="normaltextrun"/>
          <w:rFonts w:ascii="Calibri" w:hAnsi="Calibri" w:cs="Calibri"/>
          <w:color w:val="000000"/>
          <w:sz w:val="16"/>
          <w:szCs w:val="16"/>
          <w:shd w:val="clear" w:color="auto" w:fill="FFFFFF"/>
        </w:rPr>
      </w:pPr>
    </w:p>
    <w:p w:rsidR="00D31133" w:rsidRPr="00E54293" w:rsidP="00D31133" w14:paraId="2DC10291" w14:textId="77777777">
      <w:pPr>
        <w:rPr>
          <w:sz w:val="16"/>
          <w:szCs w:val="16"/>
        </w:rPr>
      </w:pPr>
    </w:p>
    <w:p w:rsidR="00D31133" w:rsidP="00D31133" w14:paraId="608C50E9" w14:textId="77777777">
      <w:pPr>
        <w:tabs>
          <w:tab w:val="left" w:pos="5885"/>
        </w:tabs>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ab/>
      </w:r>
    </w:p>
    <w:p w:rsidR="00D31133" w:rsidRPr="009E4627" w:rsidP="00D31133" w14:paraId="0208EB7E" w14:textId="77777777">
      <w:pPr>
        <w:tabs>
          <w:tab w:val="left" w:pos="5885"/>
        </w:tabs>
        <w:sectPr w:rsidSect="007B7138">
          <w:headerReference w:type="default" r:id="rId26"/>
          <w:footerReference w:type="default" r:id="rId27"/>
          <w:headerReference w:type="first" r:id="rId28"/>
          <w:footerReference w:type="first" r:id="rId29"/>
          <w:pgSz w:w="12240" w:h="15840"/>
          <w:pgMar w:top="720" w:right="720" w:bottom="720" w:left="720" w:header="720" w:footer="720" w:gutter="0"/>
          <w:cols w:space="720"/>
          <w:docGrid w:linePitch="360"/>
        </w:sectPr>
      </w:pPr>
    </w:p>
    <w:p w:rsidR="00D31133" w:rsidRPr="00EC7868" w:rsidP="00D31133" w14:paraId="2B3EE304" w14:textId="11B03157">
      <w:pPr>
        <w:pStyle w:val="Heading2"/>
        <w:jc w:val="center"/>
        <w:rPr>
          <w:b/>
          <w:bCs/>
          <w:color w:val="auto"/>
          <w:sz w:val="20"/>
          <w:szCs w:val="20"/>
        </w:rPr>
      </w:pPr>
      <w:bookmarkStart w:id="145" w:name="_Toc155796427"/>
      <w:bookmarkStart w:id="146" w:name="_Toc156283640"/>
      <w:r w:rsidRPr="00EC7868">
        <w:rPr>
          <w:b/>
          <w:bCs/>
          <w:color w:val="auto"/>
          <w:sz w:val="20"/>
          <w:szCs w:val="20"/>
        </w:rPr>
        <w:t>Student Financial Aid Screens</w:t>
      </w:r>
      <w:r>
        <w:rPr>
          <w:b/>
          <w:bCs/>
          <w:color w:val="auto"/>
          <w:sz w:val="20"/>
          <w:szCs w:val="20"/>
        </w:rPr>
        <w:t xml:space="preserve"> 2025-26 through 2026-27</w:t>
      </w:r>
      <w:bookmarkEnd w:id="145"/>
      <w:bookmarkEnd w:id="146"/>
    </w:p>
    <w:p w:rsidR="00D31133" w:rsidRPr="00EC7868" w:rsidP="00D31133" w14:paraId="2697EAAC" w14:textId="77777777">
      <w:pPr>
        <w:pStyle w:val="Heading4"/>
        <w:rPr>
          <w:b/>
          <w:bCs/>
          <w:i w:val="0"/>
          <w:iCs w:val="0"/>
          <w:color w:val="auto"/>
          <w:sz w:val="20"/>
          <w:szCs w:val="20"/>
        </w:rPr>
      </w:pPr>
      <w:r w:rsidRPr="00EC7868">
        <w:rPr>
          <w:b/>
          <w:bCs/>
          <w:i w:val="0"/>
          <w:iCs w:val="0"/>
          <w:color w:val="auto"/>
          <w:sz w:val="20"/>
          <w:szCs w:val="20"/>
        </w:rPr>
        <w:t>Overview</w:t>
      </w:r>
    </w:p>
    <w:p w:rsidR="00D31133" w:rsidRPr="00BF4755" w:rsidP="00D31133" w14:paraId="2D128747" w14:textId="77777777">
      <w:pPr>
        <w:pStyle w:val="NoSpacing"/>
        <w:rPr>
          <w:b/>
          <w:bCs/>
          <w:sz w:val="16"/>
          <w:szCs w:val="16"/>
        </w:rPr>
      </w:pPr>
      <w:r w:rsidRPr="00BF4755">
        <w:rPr>
          <w:b/>
          <w:bCs/>
          <w:sz w:val="16"/>
          <w:szCs w:val="16"/>
        </w:rPr>
        <w:t xml:space="preserve">IPEDS Student Financial Aid Component Overview </w:t>
      </w:r>
    </w:p>
    <w:p w:rsidR="00D31133" w:rsidRPr="00BF4755" w:rsidP="00D31133" w14:paraId="3ADC6A83" w14:textId="77777777">
      <w:pPr>
        <w:pStyle w:val="NoSpacing"/>
        <w:rPr>
          <w:sz w:val="16"/>
          <w:szCs w:val="16"/>
        </w:rPr>
      </w:pPr>
      <w:r w:rsidRPr="00BF4755">
        <w:rPr>
          <w:sz w:val="16"/>
          <w:szCs w:val="16"/>
        </w:rPr>
        <w:t xml:space="preserve">Welcome to the Student Financial Aid (SFA) </w:t>
      </w:r>
      <w:r w:rsidRPr="002D5BE6">
        <w:rPr>
          <w:sz w:val="16"/>
          <w:szCs w:val="16"/>
        </w:rPr>
        <w:t xml:space="preserve">survey </w:t>
      </w:r>
      <w:r w:rsidRPr="00BF4755">
        <w:rPr>
          <w:sz w:val="16"/>
          <w:szCs w:val="16"/>
        </w:rPr>
        <w:t xml:space="preserve">component. The purpose of the SFA </w:t>
      </w:r>
      <w:r>
        <w:rPr>
          <w:sz w:val="16"/>
          <w:szCs w:val="16"/>
        </w:rPr>
        <w:t>Survey</w:t>
      </w:r>
      <w:r w:rsidRPr="00AF4FBE">
        <w:rPr>
          <w:sz w:val="16"/>
          <w:szCs w:val="16"/>
        </w:rPr>
        <w:t xml:space="preserve"> </w:t>
      </w:r>
      <w:r>
        <w:rPr>
          <w:sz w:val="16"/>
          <w:szCs w:val="16"/>
        </w:rPr>
        <w:t xml:space="preserve">component </w:t>
      </w:r>
      <w:r w:rsidRPr="00BF4755">
        <w:rPr>
          <w:sz w:val="16"/>
          <w:szCs w:val="16"/>
        </w:rPr>
        <w:t xml:space="preserve">is to collect information about financial aid </w:t>
      </w:r>
      <w:r w:rsidRPr="00487E83">
        <w:rPr>
          <w:sz w:val="16"/>
          <w:szCs w:val="16"/>
        </w:rPr>
        <w:t>and military/veteran educational benefits</w:t>
      </w:r>
      <w:r w:rsidRPr="00BF4755">
        <w:rPr>
          <w:sz w:val="16"/>
          <w:szCs w:val="16"/>
        </w:rPr>
        <w:t xml:space="preserve"> provided to various </w:t>
      </w:r>
      <w:r>
        <w:rPr>
          <w:sz w:val="16"/>
          <w:szCs w:val="16"/>
        </w:rPr>
        <w:t xml:space="preserve">sub-categories </w:t>
      </w:r>
      <w:r w:rsidRPr="00BF4755">
        <w:rPr>
          <w:sz w:val="16"/>
          <w:szCs w:val="16"/>
        </w:rPr>
        <w:t>of undergraduate students at your institution.</w:t>
      </w:r>
    </w:p>
    <w:p w:rsidR="00D31133" w:rsidRPr="00BF4755" w:rsidP="00D31133" w14:paraId="34EEF483" w14:textId="77777777">
      <w:pPr>
        <w:pStyle w:val="NoSpacing"/>
        <w:rPr>
          <w:sz w:val="16"/>
          <w:szCs w:val="16"/>
        </w:rPr>
      </w:pPr>
    </w:p>
    <w:p w:rsidR="00D31133" w:rsidRPr="00BF4755" w:rsidP="00D31133" w14:paraId="4E272606" w14:textId="77777777">
      <w:pPr>
        <w:pStyle w:val="NoSpacing"/>
        <w:rPr>
          <w:b/>
          <w:bCs/>
          <w:sz w:val="16"/>
          <w:szCs w:val="16"/>
        </w:rPr>
      </w:pPr>
      <w:r w:rsidRPr="00BF4755">
        <w:rPr>
          <w:b/>
          <w:bCs/>
          <w:sz w:val="16"/>
          <w:szCs w:val="16"/>
        </w:rPr>
        <w:t>Data Reporting Reminders:</w:t>
      </w:r>
    </w:p>
    <w:p w:rsidR="00D31133" w:rsidRPr="00BF4755" w:rsidP="00D31133" w14:paraId="4EEA8540" w14:textId="77777777">
      <w:pPr>
        <w:pStyle w:val="NoSpacing"/>
        <w:numPr>
          <w:ilvl w:val="0"/>
          <w:numId w:val="2"/>
        </w:numPr>
        <w:rPr>
          <w:sz w:val="16"/>
          <w:szCs w:val="16"/>
        </w:rPr>
      </w:pPr>
      <w:r w:rsidRPr="00BF4755">
        <w:rPr>
          <w:sz w:val="16"/>
          <w:szCs w:val="16"/>
        </w:rPr>
        <w:t>Report data to accurately reflect the</w:t>
      </w:r>
      <w:r w:rsidRPr="002D5BE6">
        <w:rPr>
          <w:sz w:val="16"/>
          <w:szCs w:val="16"/>
        </w:rPr>
        <w:t xml:space="preserve"> </w:t>
      </w:r>
      <w:r w:rsidRPr="00BF4755">
        <w:rPr>
          <w:sz w:val="16"/>
          <w:szCs w:val="16"/>
        </w:rPr>
        <w:t>period</w:t>
      </w:r>
      <w:r>
        <w:rPr>
          <w:sz w:val="16"/>
          <w:szCs w:val="16"/>
        </w:rPr>
        <w:t>(s)</w:t>
      </w:r>
      <w:r w:rsidRPr="00DB57D1">
        <w:rPr>
          <w:sz w:val="16"/>
          <w:szCs w:val="16"/>
        </w:rPr>
        <w:t xml:space="preserve"> corresponding with the IPEDS survey component requested, even if such reporting </w:t>
      </w:r>
      <w:r w:rsidRPr="00AF4FBE">
        <w:rPr>
          <w:sz w:val="16"/>
          <w:szCs w:val="16"/>
        </w:rPr>
        <w:t xml:space="preserve">seems </w:t>
      </w:r>
      <w:r w:rsidRPr="00BF4755">
        <w:rPr>
          <w:sz w:val="16"/>
          <w:szCs w:val="16"/>
        </w:rPr>
        <w:t>inconsistent with prior-year reporting.</w:t>
      </w:r>
    </w:p>
    <w:p w:rsidR="00D31133" w:rsidRPr="00BF4755" w:rsidP="00D31133" w14:paraId="1606D69F" w14:textId="77777777">
      <w:pPr>
        <w:pStyle w:val="NoSpacing"/>
        <w:numPr>
          <w:ilvl w:val="0"/>
          <w:numId w:val="2"/>
        </w:numPr>
        <w:rPr>
          <w:sz w:val="16"/>
          <w:szCs w:val="16"/>
        </w:rPr>
      </w:pPr>
      <w:r w:rsidRPr="6F5338E7">
        <w:rPr>
          <w:sz w:val="16"/>
          <w:szCs w:val="16"/>
        </w:rPr>
        <w:t>Undergraduate Student Counts</w:t>
      </w:r>
    </w:p>
    <w:p w:rsidR="00D31133" w:rsidRPr="00BF4755" w:rsidP="00D31133" w14:paraId="1F645A98" w14:textId="77777777">
      <w:pPr>
        <w:pStyle w:val="NoSpacing"/>
        <w:ind w:left="810"/>
        <w:rPr>
          <w:sz w:val="16"/>
          <w:szCs w:val="16"/>
        </w:rPr>
      </w:pPr>
      <w:r w:rsidRPr="00BF4755">
        <w:rPr>
          <w:sz w:val="16"/>
          <w:szCs w:val="16"/>
        </w:rPr>
        <w:t>You will be asked to report information for:</w:t>
      </w:r>
    </w:p>
    <w:p w:rsidR="00D31133" w:rsidP="00D31133" w14:paraId="67F441F9" w14:textId="77777777">
      <w:pPr>
        <w:pStyle w:val="NoSpacing"/>
        <w:numPr>
          <w:ilvl w:val="1"/>
          <w:numId w:val="3"/>
        </w:numPr>
        <w:rPr>
          <w:sz w:val="16"/>
          <w:szCs w:val="16"/>
        </w:rPr>
      </w:pPr>
      <w:r w:rsidRPr="00AE7F25">
        <w:rPr>
          <w:sz w:val="16"/>
          <w:szCs w:val="16"/>
        </w:rPr>
        <w:t>All undergraduate students</w:t>
      </w:r>
    </w:p>
    <w:p w:rsidR="00D31133" w:rsidP="00D31133" w14:paraId="2093D59C" w14:textId="77777777">
      <w:pPr>
        <w:pStyle w:val="NoSpacing"/>
        <w:numPr>
          <w:ilvl w:val="2"/>
          <w:numId w:val="3"/>
        </w:numPr>
        <w:rPr>
          <w:sz w:val="16"/>
          <w:szCs w:val="16"/>
        </w:rPr>
      </w:pPr>
      <w:r>
        <w:rPr>
          <w:sz w:val="16"/>
          <w:szCs w:val="16"/>
        </w:rPr>
        <w:t>Degree/certificate-seeking undergraduate students</w:t>
      </w:r>
    </w:p>
    <w:p w:rsidR="00D31133" w:rsidRPr="00AE7F25" w:rsidP="00D31133" w14:paraId="62768794" w14:textId="77777777">
      <w:pPr>
        <w:pStyle w:val="NoSpacing"/>
        <w:numPr>
          <w:ilvl w:val="3"/>
          <w:numId w:val="3"/>
        </w:numPr>
        <w:rPr>
          <w:sz w:val="16"/>
          <w:szCs w:val="16"/>
        </w:rPr>
      </w:pPr>
      <w:r w:rsidRPr="00AE7F25">
        <w:rPr>
          <w:sz w:val="16"/>
          <w:szCs w:val="16"/>
        </w:rPr>
        <w:t xml:space="preserve">Full-time, first-time degree/certificate-seeking </w:t>
      </w:r>
      <w:r w:rsidRPr="002D5BE6">
        <w:rPr>
          <w:sz w:val="16"/>
          <w:szCs w:val="16"/>
        </w:rPr>
        <w:t>undergraduate</w:t>
      </w:r>
      <w:r w:rsidRPr="00AE7F25">
        <w:rPr>
          <w:sz w:val="16"/>
          <w:szCs w:val="16"/>
        </w:rPr>
        <w:t xml:space="preserve"> students (FTFT)</w:t>
      </w:r>
    </w:p>
    <w:p w:rsidR="00D31133" w:rsidP="00D31133" w14:paraId="783C24A9" w14:textId="77777777">
      <w:pPr>
        <w:pStyle w:val="NoSpacing"/>
        <w:numPr>
          <w:ilvl w:val="2"/>
          <w:numId w:val="3"/>
        </w:numPr>
        <w:rPr>
          <w:sz w:val="16"/>
          <w:szCs w:val="16"/>
        </w:rPr>
      </w:pPr>
      <w:r w:rsidRPr="00096CD9">
        <w:rPr>
          <w:noProof/>
        </w:rPr>
        <w:t xml:space="preserve"> </w:t>
      </w:r>
      <w:r w:rsidRPr="6F5338E7">
        <w:rPr>
          <w:sz w:val="16"/>
          <w:szCs w:val="16"/>
        </w:rPr>
        <w:t>Non-degree/certificate-seeking undergraduate students</w:t>
      </w:r>
    </w:p>
    <w:p w:rsidR="00D31133" w:rsidRPr="00BF4755" w:rsidP="00D31133" w14:paraId="365756D0" w14:textId="77777777">
      <w:pPr>
        <w:pStyle w:val="NoSpacing"/>
        <w:numPr>
          <w:ilvl w:val="0"/>
          <w:numId w:val="3"/>
        </w:numPr>
        <w:rPr>
          <w:sz w:val="16"/>
          <w:szCs w:val="16"/>
        </w:rPr>
      </w:pPr>
      <w:r w:rsidRPr="00BF4755">
        <w:rPr>
          <w:sz w:val="16"/>
          <w:szCs w:val="16"/>
        </w:rPr>
        <w:t>Interactive Edits and Error Messages</w:t>
      </w:r>
    </w:p>
    <w:p w:rsidR="00D31133" w:rsidRPr="00DB57D1" w:rsidP="00D31133" w14:paraId="4FAA474C" w14:textId="77777777">
      <w:pPr>
        <w:pStyle w:val="NoSpacing"/>
        <w:ind w:left="720"/>
        <w:rPr>
          <w:sz w:val="16"/>
          <w:szCs w:val="16"/>
        </w:rPr>
      </w:pPr>
      <w:r>
        <w:rPr>
          <w:sz w:val="16"/>
          <w:szCs w:val="16"/>
        </w:rPr>
        <w:t xml:space="preserve">The </w:t>
      </w:r>
      <w:r w:rsidRPr="00DB57D1">
        <w:rPr>
          <w:sz w:val="16"/>
          <w:szCs w:val="16"/>
        </w:rPr>
        <w:t xml:space="preserve">SFA </w:t>
      </w:r>
      <w:r>
        <w:rPr>
          <w:sz w:val="16"/>
          <w:szCs w:val="16"/>
        </w:rPr>
        <w:t xml:space="preserve">survey component </w:t>
      </w:r>
      <w:r w:rsidRPr="00DB57D1">
        <w:rPr>
          <w:sz w:val="16"/>
          <w:szCs w:val="16"/>
        </w:rPr>
        <w:t xml:space="preserve">contains interactive edits </w:t>
      </w:r>
      <w:r>
        <w:rPr>
          <w:sz w:val="16"/>
          <w:szCs w:val="16"/>
        </w:rPr>
        <w:t xml:space="preserve">to </w:t>
      </w:r>
      <w:r w:rsidRPr="00DB57D1">
        <w:rPr>
          <w:sz w:val="16"/>
          <w:szCs w:val="16"/>
        </w:rPr>
        <w:t>check for blank fields, invalid values, or values outside expected ranges. Some error messages require you to confirm or explain the values entered</w:t>
      </w:r>
      <w:r>
        <w:rPr>
          <w:sz w:val="16"/>
          <w:szCs w:val="16"/>
        </w:rPr>
        <w:t xml:space="preserve"> whereas </w:t>
      </w:r>
      <w:r w:rsidRPr="00DB57D1">
        <w:rPr>
          <w:sz w:val="16"/>
          <w:szCs w:val="16"/>
        </w:rPr>
        <w:t>other error messages are fatal and require you to contact the IPEDS Help Desk at (877) 225-2568 for resolution.</w:t>
      </w:r>
    </w:p>
    <w:p w:rsidR="00D31133" w:rsidRPr="00BF4755" w:rsidP="00D31133" w14:paraId="527E115D" w14:textId="77777777">
      <w:pPr>
        <w:pStyle w:val="NoSpacing"/>
        <w:numPr>
          <w:ilvl w:val="0"/>
          <w:numId w:val="3"/>
        </w:numPr>
        <w:rPr>
          <w:sz w:val="16"/>
          <w:szCs w:val="16"/>
        </w:rPr>
      </w:pPr>
      <w:r w:rsidRPr="00BF4755">
        <w:rPr>
          <w:sz w:val="16"/>
          <w:szCs w:val="16"/>
        </w:rPr>
        <w:t>Context Boxes</w:t>
      </w:r>
    </w:p>
    <w:p w:rsidR="00D31133" w:rsidRPr="00BF4755" w:rsidP="00D31133" w14:paraId="496D060F" w14:textId="77777777">
      <w:pPr>
        <w:pStyle w:val="NoSpacing"/>
        <w:ind w:left="720"/>
        <w:rPr>
          <w:sz w:val="16"/>
          <w:szCs w:val="16"/>
        </w:rPr>
      </w:pPr>
      <w:r w:rsidRPr="6D6377B7">
        <w:rPr>
          <w:sz w:val="16"/>
          <w:szCs w:val="16"/>
        </w:rPr>
        <w:t xml:space="preserve">You will find optional text boxes throughout the SFA </w:t>
      </w:r>
      <w:r>
        <w:rPr>
          <w:sz w:val="16"/>
          <w:szCs w:val="16"/>
        </w:rPr>
        <w:t>s</w:t>
      </w:r>
      <w:r w:rsidRPr="6D6377B7">
        <w:rPr>
          <w:sz w:val="16"/>
          <w:szCs w:val="16"/>
        </w:rPr>
        <w:t>urvey</w:t>
      </w:r>
      <w:r>
        <w:rPr>
          <w:sz w:val="16"/>
          <w:szCs w:val="16"/>
        </w:rPr>
        <w:t xml:space="preserve"> component</w:t>
      </w:r>
      <w:r w:rsidRPr="6D6377B7">
        <w:rPr>
          <w:sz w:val="16"/>
          <w:szCs w:val="16"/>
        </w:rPr>
        <w:t>. These text boxes allow you to provide more information or context about the data entered. Some context boxes may be made available to the public on College Navigator, so make sure the information you enter can be understood easily by students, parents, and the public.</w:t>
      </w:r>
    </w:p>
    <w:p w:rsidR="00D31133" w:rsidRPr="00B048DC" w:rsidP="00D31133" w14:paraId="768E4F27" w14:textId="77777777">
      <w:pPr>
        <w:pStyle w:val="NoSpacing"/>
        <w:rPr>
          <w:sz w:val="16"/>
          <w:szCs w:val="16"/>
        </w:rPr>
      </w:pPr>
    </w:p>
    <w:p w:rsidR="00D31133" w:rsidRPr="00B048DC" w:rsidP="00D31133" w14:paraId="4C7F85FA" w14:textId="77777777">
      <w:pPr>
        <w:pStyle w:val="NoSpacing"/>
        <w:rPr>
          <w:sz w:val="16"/>
          <w:szCs w:val="16"/>
        </w:rPr>
      </w:pPr>
      <w:r w:rsidRPr="00B048DC">
        <w:rPr>
          <w:b/>
          <w:bCs/>
          <w:sz w:val="16"/>
          <w:szCs w:val="16"/>
        </w:rPr>
        <w:t>Changes in reporting</w:t>
      </w:r>
      <w:r w:rsidRPr="00B048DC">
        <w:rPr>
          <w:sz w:val="16"/>
          <w:szCs w:val="16"/>
        </w:rPr>
        <w:t>:</w:t>
      </w:r>
    </w:p>
    <w:p w:rsidR="00D31133" w:rsidRPr="00B048DC" w:rsidP="00D31133" w14:paraId="53439692" w14:textId="77777777">
      <w:pPr>
        <w:spacing w:after="120" w:line="240" w:lineRule="auto"/>
        <w:rPr>
          <w:sz w:val="16"/>
          <w:szCs w:val="16"/>
        </w:rPr>
      </w:pPr>
      <w:r w:rsidRPr="00B048DC">
        <w:rPr>
          <w:sz w:val="16"/>
          <w:szCs w:val="16"/>
        </w:rPr>
        <w:t xml:space="preserve">The following changes were implemented for the </w:t>
      </w:r>
      <w:r>
        <w:rPr>
          <w:color w:val="00B050"/>
          <w:sz w:val="16"/>
          <w:szCs w:val="16"/>
        </w:rPr>
        <w:t>2025-26</w:t>
      </w:r>
      <w:r w:rsidRPr="00B048DC">
        <w:rPr>
          <w:sz w:val="16"/>
          <w:szCs w:val="16"/>
        </w:rPr>
        <w:t xml:space="preserve"> data collection period:</w:t>
      </w:r>
    </w:p>
    <w:p w:rsidR="00D31133" w:rsidP="00D31133" w14:paraId="62F43534" w14:textId="77777777">
      <w:pPr>
        <w:pStyle w:val="NoSpacing"/>
        <w:numPr>
          <w:ilvl w:val="0"/>
          <w:numId w:val="3"/>
        </w:numPr>
        <w:rPr>
          <w:sz w:val="16"/>
          <w:szCs w:val="16"/>
        </w:rPr>
      </w:pPr>
      <w:r w:rsidRPr="0038795A">
        <w:rPr>
          <w:sz w:val="16"/>
          <w:szCs w:val="16"/>
        </w:rPr>
        <w:t>Changed Section 1 of the SFA Survey to the collect the same student counts and aid amounts for categories and sub-categories of undergraduate students.</w:t>
      </w:r>
    </w:p>
    <w:p w:rsidR="00D31133" w:rsidP="00D31133" w14:paraId="4DAA07BF" w14:textId="77777777">
      <w:pPr>
        <w:pStyle w:val="NoSpacing"/>
        <w:numPr>
          <w:ilvl w:val="1"/>
          <w:numId w:val="3"/>
        </w:numPr>
        <w:rPr>
          <w:sz w:val="16"/>
          <w:szCs w:val="16"/>
        </w:rPr>
      </w:pPr>
      <w:r>
        <w:rPr>
          <w:sz w:val="16"/>
          <w:szCs w:val="16"/>
        </w:rPr>
        <w:t xml:space="preserve">What was previously Part B, which included all undergraduates, all degree/certificate-seeking undergraduates, and all non-degree/certificate-seeking undergraduates has been split into 3 parts – Part B (All undergraduates), Part C (All degree/certificate-seeking undergraduates), and Part D (All non-degree/certificate-seeking undergraduates) </w:t>
      </w:r>
    </w:p>
    <w:p w:rsidR="00D31133" w:rsidP="00D31133" w14:paraId="0EF80DE5" w14:textId="77777777">
      <w:pPr>
        <w:pStyle w:val="NoSpacing"/>
        <w:numPr>
          <w:ilvl w:val="2"/>
          <w:numId w:val="3"/>
        </w:numPr>
        <w:rPr>
          <w:sz w:val="16"/>
          <w:szCs w:val="16"/>
        </w:rPr>
      </w:pPr>
      <w:r>
        <w:rPr>
          <w:sz w:val="16"/>
          <w:szCs w:val="16"/>
        </w:rPr>
        <w:t>Additional aid types have been added for these categories to align with data collected for FTFT non-degree/certificate-seeking undergraduates</w:t>
      </w:r>
    </w:p>
    <w:p w:rsidR="00D31133" w:rsidP="00D31133" w14:paraId="5D39C60F" w14:textId="77777777">
      <w:pPr>
        <w:pStyle w:val="NoSpacing"/>
        <w:numPr>
          <w:ilvl w:val="1"/>
          <w:numId w:val="3"/>
        </w:numPr>
        <w:rPr>
          <w:sz w:val="16"/>
          <w:szCs w:val="16"/>
        </w:rPr>
      </w:pPr>
      <w:r>
        <w:rPr>
          <w:sz w:val="16"/>
          <w:szCs w:val="16"/>
        </w:rPr>
        <w:t>What was previously Part C is now Part E, which includes all First-time, full-time degree/certificate-seeking undergraduates</w:t>
      </w:r>
    </w:p>
    <w:p w:rsidR="00D31133" w:rsidRPr="00925F5F" w:rsidP="00D31133" w14:paraId="0C700C50" w14:textId="77777777">
      <w:pPr>
        <w:pStyle w:val="NoSpacing"/>
        <w:numPr>
          <w:ilvl w:val="2"/>
          <w:numId w:val="3"/>
        </w:numPr>
        <w:rPr>
          <w:sz w:val="16"/>
          <w:szCs w:val="16"/>
        </w:rPr>
      </w:pPr>
      <w:r>
        <w:rPr>
          <w:sz w:val="16"/>
          <w:szCs w:val="16"/>
        </w:rPr>
        <w:t>Additional aid types have been added for these categories to align with data collected for the other student categories in Parts B-D</w:t>
      </w:r>
    </w:p>
    <w:p w:rsidR="00D31133" w:rsidRPr="0038795A" w:rsidP="00D31133" w14:paraId="41950AE4" w14:textId="77777777">
      <w:pPr>
        <w:pStyle w:val="NoSpacing"/>
        <w:numPr>
          <w:ilvl w:val="0"/>
          <w:numId w:val="3"/>
        </w:numPr>
        <w:rPr>
          <w:sz w:val="16"/>
          <w:szCs w:val="16"/>
        </w:rPr>
      </w:pPr>
      <w:r>
        <w:rPr>
          <w:sz w:val="16"/>
          <w:szCs w:val="16"/>
        </w:rPr>
        <w:t>Clarified instructions that institutions need</w:t>
      </w:r>
      <w:r w:rsidRPr="0038795A">
        <w:rPr>
          <w:sz w:val="16"/>
          <w:szCs w:val="16"/>
        </w:rPr>
        <w:t xml:space="preserve"> to include Iraq and Afghanistan Service Grant (IASG) awards in Federal Pell Grant student counts and award amounts reported to IPEDS due to a change mandated under the Fostering Undergraduate Talent by Unlocking Resources (FUTURE) Act. </w:t>
      </w:r>
    </w:p>
    <w:p w:rsidR="00D31133" w:rsidP="00D31133" w14:paraId="0DCF9EA7" w14:textId="77777777">
      <w:pPr>
        <w:pStyle w:val="NoSpacing"/>
        <w:numPr>
          <w:ilvl w:val="0"/>
          <w:numId w:val="3"/>
        </w:numPr>
        <w:rPr>
          <w:sz w:val="16"/>
          <w:szCs w:val="16"/>
        </w:rPr>
      </w:pPr>
      <w:r w:rsidRPr="00C81EDB">
        <w:rPr>
          <w:sz w:val="16"/>
          <w:szCs w:val="16"/>
        </w:rPr>
        <w:t xml:space="preserve">Clarified what benefits </w:t>
      </w:r>
      <w:r>
        <w:rPr>
          <w:sz w:val="16"/>
          <w:szCs w:val="16"/>
        </w:rPr>
        <w:t xml:space="preserve">need </w:t>
      </w:r>
      <w:r w:rsidRPr="00C81EDB">
        <w:rPr>
          <w:sz w:val="16"/>
          <w:szCs w:val="16"/>
        </w:rPr>
        <w:t>to be included in Section 2 of the survey component</w:t>
      </w:r>
      <w:r w:rsidRPr="0038795A">
        <w:rPr>
          <w:sz w:val="16"/>
          <w:szCs w:val="16"/>
        </w:rPr>
        <w:t xml:space="preserve"> </w:t>
      </w:r>
    </w:p>
    <w:p w:rsidR="00D31133" w:rsidRPr="0038795A" w:rsidP="00D31133" w14:paraId="71062DA1" w14:textId="77777777">
      <w:pPr>
        <w:pStyle w:val="NoSpacing"/>
        <w:numPr>
          <w:ilvl w:val="1"/>
          <w:numId w:val="3"/>
        </w:numPr>
        <w:rPr>
          <w:sz w:val="16"/>
          <w:szCs w:val="16"/>
        </w:rPr>
      </w:pPr>
      <w:r>
        <w:rPr>
          <w:sz w:val="16"/>
          <w:szCs w:val="16"/>
        </w:rPr>
        <w:t xml:space="preserve">Institutions </w:t>
      </w:r>
      <w:r w:rsidRPr="0038795A">
        <w:rPr>
          <w:sz w:val="16"/>
          <w:szCs w:val="16"/>
        </w:rPr>
        <w:t>should report Department of Veteran Affair’s Post-9/11 GI Bill tuition and fee, books and supplies, and housing benefits disbursed known to the institution in Section 2 of the SFA Survey.</w:t>
      </w:r>
    </w:p>
    <w:p w:rsidR="00D31133" w:rsidRPr="0038795A" w:rsidP="00D31133" w14:paraId="151165D6" w14:textId="77777777">
      <w:pPr>
        <w:pStyle w:val="NoSpacing"/>
        <w:numPr>
          <w:ilvl w:val="0"/>
          <w:numId w:val="3"/>
        </w:numPr>
        <w:rPr>
          <w:sz w:val="16"/>
          <w:szCs w:val="16"/>
        </w:rPr>
      </w:pPr>
      <w:r>
        <w:rPr>
          <w:sz w:val="16"/>
          <w:szCs w:val="16"/>
        </w:rPr>
        <w:t>Clarified that institutions need to r</w:t>
      </w:r>
      <w:r w:rsidRPr="00E14587">
        <w:rPr>
          <w:sz w:val="16"/>
          <w:szCs w:val="16"/>
        </w:rPr>
        <w:t xml:space="preserve">eport the federal share of Department of Veteran Affair’s Yellow Ribbon benefits disbursed known to the institution in Section 2 of the SFA Survey. </w:t>
      </w:r>
    </w:p>
    <w:p w:rsidR="00D31133" w:rsidRPr="0038795A" w:rsidP="00D31133" w14:paraId="577C8F65" w14:textId="77777777">
      <w:pPr>
        <w:pStyle w:val="NoSpacing"/>
        <w:numPr>
          <w:ilvl w:val="0"/>
          <w:numId w:val="3"/>
        </w:numPr>
        <w:rPr>
          <w:sz w:val="16"/>
          <w:szCs w:val="16"/>
        </w:rPr>
      </w:pPr>
      <w:r w:rsidRPr="0038795A">
        <w:rPr>
          <w:sz w:val="16"/>
          <w:szCs w:val="16"/>
        </w:rPr>
        <w:t>Revised FAQs and made other minor edits for clarity.</w:t>
      </w:r>
    </w:p>
    <w:p w:rsidR="00D31133" w:rsidRPr="000716CF" w:rsidP="00D31133" w14:paraId="6095E88F" w14:textId="77777777">
      <w:pPr>
        <w:pStyle w:val="NoSpacing"/>
        <w:rPr>
          <w:sz w:val="16"/>
          <w:szCs w:val="16"/>
        </w:rPr>
      </w:pPr>
    </w:p>
    <w:p w:rsidR="00D31133" w:rsidP="00D31133" w14:paraId="7207B21A" w14:textId="77777777">
      <w:pPr>
        <w:pStyle w:val="NoSpacing"/>
        <w:rPr>
          <w:b/>
          <w:bCs/>
          <w:sz w:val="16"/>
          <w:szCs w:val="16"/>
        </w:rPr>
      </w:pPr>
    </w:p>
    <w:p w:rsidR="00D31133" w:rsidRPr="00E91DCE" w:rsidP="00D31133" w14:paraId="2C488ED3" w14:textId="77777777">
      <w:pPr>
        <w:pStyle w:val="NoSpacing"/>
        <w:rPr>
          <w:b/>
          <w:bCs/>
          <w:sz w:val="16"/>
          <w:szCs w:val="16"/>
        </w:rPr>
      </w:pPr>
      <w:r w:rsidRPr="00E91DCE">
        <w:rPr>
          <w:b/>
          <w:bCs/>
          <w:sz w:val="16"/>
          <w:szCs w:val="16"/>
        </w:rPr>
        <w:t>Resources:</w:t>
      </w:r>
    </w:p>
    <w:p w:rsidR="00D31133" w:rsidRPr="00B048DC" w:rsidP="00D31133" w14:paraId="769C0665" w14:textId="77777777">
      <w:pPr>
        <w:pStyle w:val="NoSpacing"/>
        <w:rPr>
          <w:sz w:val="16"/>
          <w:szCs w:val="16"/>
        </w:rPr>
      </w:pPr>
      <w:r w:rsidRPr="00B048DC">
        <w:rPr>
          <w:sz w:val="16"/>
          <w:szCs w:val="16"/>
        </w:rPr>
        <w:t xml:space="preserve">To download the survey materials for this component: </w:t>
      </w:r>
      <w:r w:rsidRPr="00B048DC">
        <w:rPr>
          <w:sz w:val="16"/>
          <w:szCs w:val="16"/>
          <w:u w:val="single"/>
        </w:rPr>
        <w:t>Survey Materials</w:t>
      </w:r>
    </w:p>
    <w:p w:rsidR="00D31133" w:rsidRPr="00B048DC" w:rsidP="00D31133" w14:paraId="5AAE5769" w14:textId="77777777">
      <w:pPr>
        <w:pStyle w:val="NoSpacing"/>
        <w:rPr>
          <w:sz w:val="16"/>
          <w:szCs w:val="16"/>
        </w:rPr>
      </w:pPr>
    </w:p>
    <w:p w:rsidR="00D31133" w:rsidP="00D31133" w14:paraId="6D5C47C2" w14:textId="77777777">
      <w:pPr>
        <w:rPr>
          <w:sz w:val="18"/>
          <w:szCs w:val="18"/>
        </w:rPr>
      </w:pPr>
      <w:r w:rsidRPr="00B048DC">
        <w:rPr>
          <w:sz w:val="16"/>
          <w:szCs w:val="16"/>
        </w:rPr>
        <w:t>If you have questions about completing this survey, please contact the IPEDS Help Desk at 1-877-225-2568.</w:t>
      </w:r>
      <w:r>
        <w:rPr>
          <w:sz w:val="18"/>
          <w:szCs w:val="18"/>
        </w:rPr>
        <w:br w:type="page"/>
      </w:r>
    </w:p>
    <w:p w:rsidR="00D31133" w:rsidRPr="00EC7868" w:rsidP="00D31133" w14:paraId="0839DDE8" w14:textId="77777777">
      <w:pPr>
        <w:pStyle w:val="Heading4"/>
        <w:rPr>
          <w:b/>
          <w:bCs/>
          <w:i w:val="0"/>
          <w:iCs w:val="0"/>
          <w:color w:val="auto"/>
          <w:sz w:val="16"/>
          <w:szCs w:val="16"/>
        </w:rPr>
      </w:pPr>
      <w:r w:rsidRPr="00EC7868">
        <w:rPr>
          <w:b/>
          <w:bCs/>
          <w:i w:val="0"/>
          <w:iCs w:val="0"/>
          <w:color w:val="auto"/>
          <w:sz w:val="16"/>
          <w:szCs w:val="16"/>
        </w:rPr>
        <w:t>Section 1 – Student Financial Aid – Undergraduate Students</w:t>
      </w:r>
    </w:p>
    <w:p w:rsidR="00D31133" w:rsidRPr="007C7255" w:rsidP="00D31133" w14:paraId="2F02CDA5" w14:textId="77777777">
      <w:pPr>
        <w:pStyle w:val="Heading4"/>
        <w:rPr>
          <w:b/>
          <w:i w:val="0"/>
          <w:iCs w:val="0"/>
          <w:color w:val="auto"/>
          <w:sz w:val="16"/>
          <w:szCs w:val="16"/>
        </w:rPr>
      </w:pPr>
      <w:r w:rsidRPr="007C7255">
        <w:rPr>
          <w:b/>
          <w:i w:val="0"/>
          <w:iCs w:val="0"/>
          <w:color w:val="auto"/>
          <w:sz w:val="16"/>
          <w:szCs w:val="16"/>
        </w:rPr>
        <w:t>Part A - Establish Your Student Counts</w:t>
      </w:r>
    </w:p>
    <w:p w:rsidR="00D31133" w:rsidRPr="00BF4755" w:rsidP="00D31133" w14:paraId="19980DE8" w14:textId="77777777">
      <w:pPr>
        <w:pStyle w:val="NoSpacing"/>
        <w:rPr>
          <w:sz w:val="16"/>
          <w:szCs w:val="16"/>
        </w:rPr>
      </w:pPr>
    </w:p>
    <w:p w:rsidR="00D31133" w:rsidRPr="002D5BE6" w:rsidP="00D31133" w14:paraId="795A4463" w14:textId="77777777">
      <w:pPr>
        <w:pStyle w:val="NoSpacing"/>
        <w:rPr>
          <w:sz w:val="16"/>
          <w:szCs w:val="16"/>
        </w:rPr>
      </w:pPr>
      <w:r w:rsidRPr="002D5BE6">
        <w:rPr>
          <w:sz w:val="16"/>
          <w:szCs w:val="16"/>
        </w:rPr>
        <w:t>Instructions:</w:t>
      </w:r>
    </w:p>
    <w:p w:rsidR="00D31133" w:rsidRPr="00FA5D4F" w:rsidP="00D31133" w14:paraId="16FE7245" w14:textId="77777777">
      <w:pPr>
        <w:pStyle w:val="NoSpacing"/>
        <w:rPr>
          <w:color w:val="BF8F00" w:themeColor="accent4" w:themeShade="BF"/>
          <w:sz w:val="16"/>
          <w:szCs w:val="16"/>
        </w:rPr>
      </w:pPr>
      <w:r w:rsidRPr="6F5338E7">
        <w:rPr>
          <w:sz w:val="16"/>
          <w:szCs w:val="16"/>
        </w:rPr>
        <w:t xml:space="preserve">In the fields below, report </w:t>
      </w:r>
      <w:r w:rsidRPr="00830AA8">
        <w:rPr>
          <w:sz w:val="16"/>
          <w:szCs w:val="16"/>
        </w:rPr>
        <w:t xml:space="preserve">student counts for the reporting period requested for each student category and financial aid type. </w:t>
      </w:r>
      <w:r w:rsidRPr="00FA5D4F">
        <w:rPr>
          <w:color w:val="BF8F00" w:themeColor="accent4" w:themeShade="BF"/>
          <w:sz w:val="16"/>
          <w:szCs w:val="16"/>
        </w:rPr>
        <w:t>Reporting period loaded based on reporter type: Academic Reporter (AR) OR Program Reporter (PR). Section 1 is applicable to institutions offering undergraduate programs, as determined by the following items in IC Header (ICH):</w:t>
      </w:r>
    </w:p>
    <w:p w:rsidR="00D31133" w:rsidRPr="00FA5D4F" w:rsidP="00D31133" w14:paraId="3A726E8C" w14:textId="77777777">
      <w:pPr>
        <w:pStyle w:val="NoSpacing"/>
        <w:numPr>
          <w:ilvl w:val="0"/>
          <w:numId w:val="1"/>
        </w:numPr>
        <w:rPr>
          <w:color w:val="BF8F00" w:themeColor="accent4" w:themeShade="BF"/>
          <w:sz w:val="16"/>
          <w:szCs w:val="16"/>
        </w:rPr>
      </w:pPr>
      <w:r w:rsidRPr="00FA5D4F">
        <w:rPr>
          <w:color w:val="BF8F00" w:themeColor="accent4" w:themeShade="BF"/>
          <w:sz w:val="16"/>
          <w:szCs w:val="16"/>
        </w:rPr>
        <w:t xml:space="preserve">Q3, award level = 1a, 1b, 2, 3, 4, 5, and 6; or </w:t>
      </w:r>
    </w:p>
    <w:p w:rsidR="00D31133" w:rsidRPr="00FA5D4F" w:rsidP="00D31133" w14:paraId="5307D483" w14:textId="77777777">
      <w:pPr>
        <w:pStyle w:val="NoSpacing"/>
        <w:numPr>
          <w:ilvl w:val="0"/>
          <w:numId w:val="1"/>
        </w:numPr>
        <w:rPr>
          <w:color w:val="BF8F00" w:themeColor="accent4" w:themeShade="BF"/>
          <w:sz w:val="16"/>
          <w:szCs w:val="16"/>
        </w:rPr>
      </w:pPr>
      <w:r w:rsidRPr="00FA5D4F">
        <w:rPr>
          <w:color w:val="BF8F00" w:themeColor="accent4" w:themeShade="BF"/>
          <w:sz w:val="16"/>
          <w:szCs w:val="16"/>
        </w:rPr>
        <w:t xml:space="preserve">Q5, Undergraduate (undergraduate or occupational programs), full-time or part-time = Yes; or </w:t>
      </w:r>
    </w:p>
    <w:p w:rsidR="00D31133" w:rsidRPr="00830AA8" w:rsidP="00D31133" w14:paraId="6E7095C1" w14:textId="77777777">
      <w:pPr>
        <w:pStyle w:val="NoSpacing"/>
        <w:numPr>
          <w:ilvl w:val="0"/>
          <w:numId w:val="1"/>
        </w:numPr>
        <w:rPr>
          <w:sz w:val="16"/>
          <w:szCs w:val="16"/>
        </w:rPr>
      </w:pPr>
      <w:r w:rsidRPr="00FA5D4F">
        <w:rPr>
          <w:color w:val="BF8F00" w:themeColor="accent4" w:themeShade="BF"/>
          <w:sz w:val="16"/>
          <w:szCs w:val="16"/>
        </w:rPr>
        <w:t>First-time degree/certificate seeking undergraduate, Full-time or Part-time = Yes.</w:t>
      </w:r>
    </w:p>
    <w:p w:rsidR="00D31133" w:rsidRPr="00BF4755" w:rsidP="00D31133" w14:paraId="702E0A17" w14:textId="77777777">
      <w:pPr>
        <w:pStyle w:val="NoSpacing"/>
        <w:rPr>
          <w:sz w:val="16"/>
          <w:szCs w:val="16"/>
        </w:rPr>
      </w:pPr>
    </w:p>
    <w:p w:rsidR="00D31133" w:rsidRPr="00BC06AB" w:rsidP="00D31133" w14:paraId="314613A9" w14:textId="77777777">
      <w:pPr>
        <w:pStyle w:val="NoSpacing"/>
        <w:rPr>
          <w:sz w:val="16"/>
          <w:szCs w:val="16"/>
        </w:rPr>
      </w:pPr>
      <w:r w:rsidRPr="00BC06AB">
        <w:rPr>
          <w:sz w:val="16"/>
          <w:szCs w:val="16"/>
        </w:rPr>
        <w:t>Reporting Reminders:</w:t>
      </w:r>
    </w:p>
    <w:p w:rsidR="00D31133" w:rsidRPr="00BC06AB" w:rsidP="00D31133" w14:paraId="686D053F" w14:textId="77777777">
      <w:pPr>
        <w:pStyle w:val="NoSpacing"/>
        <w:numPr>
          <w:ilvl w:val="0"/>
          <w:numId w:val="18"/>
        </w:numPr>
        <w:rPr>
          <w:sz w:val="16"/>
          <w:szCs w:val="16"/>
        </w:rPr>
      </w:pPr>
      <w:r w:rsidRPr="00BC06AB">
        <w:rPr>
          <w:sz w:val="16"/>
          <w:szCs w:val="16"/>
        </w:rPr>
        <w:t>Part A establishes student counts.</w:t>
      </w:r>
    </w:p>
    <w:p w:rsidR="00D31133" w:rsidRPr="00BC06AB" w:rsidP="00D31133" w14:paraId="396F2D56" w14:textId="77777777">
      <w:pPr>
        <w:pStyle w:val="NoSpacing"/>
        <w:numPr>
          <w:ilvl w:val="0"/>
          <w:numId w:val="18"/>
        </w:numPr>
        <w:rPr>
          <w:sz w:val="16"/>
          <w:szCs w:val="16"/>
        </w:rPr>
      </w:pPr>
      <w:r w:rsidRPr="00BC06AB">
        <w:rPr>
          <w:sz w:val="16"/>
          <w:szCs w:val="16"/>
        </w:rPr>
        <w:t>The numbers on this screen are carried forward to other parts of the Student Financial Aid component and checked for consistency with data reported in other survey components.</w:t>
      </w:r>
    </w:p>
    <w:p w:rsidR="00D31133" w:rsidRPr="00BF4755" w:rsidP="00D31133" w14:paraId="792B01D9"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81"/>
        <w:gridCol w:w="463"/>
        <w:gridCol w:w="501"/>
        <w:gridCol w:w="6966"/>
        <w:gridCol w:w="1277"/>
        <w:gridCol w:w="1202"/>
      </w:tblGrid>
      <w:tr w14:paraId="29E0BA38" w14:textId="77777777" w:rsidTr="00741D38">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8311" w:type="dxa"/>
            <w:gridSpan w:val="4"/>
            <w:vMerge w:val="restart"/>
            <w:shd w:val="clear" w:color="auto" w:fill="E7E6E6" w:themeFill="background2"/>
            <w:vAlign w:val="center"/>
          </w:tcPr>
          <w:p w:rsidR="00D31133" w:rsidRPr="00830AA8" w:rsidP="00741D38" w14:paraId="01F2D839" w14:textId="77777777">
            <w:pPr>
              <w:pStyle w:val="NoSpacing"/>
              <w:jc w:val="center"/>
              <w:rPr>
                <w:b/>
                <w:sz w:val="16"/>
                <w:szCs w:val="16"/>
              </w:rPr>
            </w:pPr>
            <w:r w:rsidRPr="00AD6605">
              <w:rPr>
                <w:b/>
                <w:sz w:val="16"/>
                <w:szCs w:val="16"/>
              </w:rPr>
              <w:t>STUDENT COUNTS</w:t>
            </w:r>
          </w:p>
        </w:tc>
        <w:tc>
          <w:tcPr>
            <w:tcW w:w="1277" w:type="dxa"/>
            <w:shd w:val="clear" w:color="auto" w:fill="E7E6E6" w:themeFill="background2"/>
            <w:vAlign w:val="center"/>
          </w:tcPr>
          <w:p w:rsidR="00D31133" w:rsidRPr="00830AA8" w:rsidP="00741D38" w14:paraId="5C5DB5E2" w14:textId="77777777">
            <w:pPr>
              <w:pStyle w:val="NoSpacing"/>
              <w:jc w:val="center"/>
              <w:rPr>
                <w:sz w:val="16"/>
                <w:szCs w:val="16"/>
              </w:rPr>
            </w:pPr>
            <w:r w:rsidRPr="002D5BE6">
              <w:rPr>
                <w:sz w:val="16"/>
                <w:szCs w:val="16"/>
              </w:rPr>
              <w:t>YOUR CURRENT YEAR DATA</w:t>
            </w:r>
          </w:p>
        </w:tc>
        <w:tc>
          <w:tcPr>
            <w:tcW w:w="1202" w:type="dxa"/>
            <w:shd w:val="clear" w:color="auto" w:fill="E7E6E6" w:themeFill="background2"/>
            <w:vAlign w:val="center"/>
          </w:tcPr>
          <w:p w:rsidR="00D31133" w:rsidRPr="00BF4755" w:rsidP="00741D38" w14:paraId="12177B45" w14:textId="77777777">
            <w:pPr>
              <w:pStyle w:val="NoSpacing"/>
              <w:jc w:val="center"/>
              <w:rPr>
                <w:sz w:val="16"/>
                <w:szCs w:val="16"/>
              </w:rPr>
            </w:pPr>
            <w:r w:rsidRPr="002D5BE6">
              <w:rPr>
                <w:sz w:val="16"/>
                <w:szCs w:val="16"/>
              </w:rPr>
              <w:t xml:space="preserve">YOUR </w:t>
            </w:r>
            <w:r w:rsidRPr="00BF4755">
              <w:rPr>
                <w:sz w:val="16"/>
                <w:szCs w:val="16"/>
              </w:rPr>
              <w:t>PRIOR YEAR DATA</w:t>
            </w:r>
          </w:p>
        </w:tc>
      </w:tr>
      <w:tr w14:paraId="5677D849" w14:textId="77777777" w:rsidTr="00741D38">
        <w:tblPrEx>
          <w:tblW w:w="0" w:type="auto"/>
          <w:tblLook w:val="04A0"/>
        </w:tblPrEx>
        <w:tc>
          <w:tcPr>
            <w:tcW w:w="8311" w:type="dxa"/>
            <w:gridSpan w:val="4"/>
            <w:vMerge/>
          </w:tcPr>
          <w:p w:rsidR="00D31133" w:rsidRPr="00BF4755" w:rsidP="00741D38" w14:paraId="2D54BA01" w14:textId="77777777">
            <w:pPr>
              <w:pStyle w:val="NoSpacing"/>
              <w:rPr>
                <w:sz w:val="16"/>
                <w:szCs w:val="16"/>
              </w:rPr>
            </w:pPr>
          </w:p>
        </w:tc>
        <w:tc>
          <w:tcPr>
            <w:tcW w:w="1277" w:type="dxa"/>
            <w:shd w:val="clear" w:color="auto" w:fill="E7E6E6" w:themeFill="background2"/>
            <w:vAlign w:val="center"/>
          </w:tcPr>
          <w:p w:rsidR="00D31133" w:rsidP="00741D38" w14:paraId="26709307" w14:textId="77777777">
            <w:pPr>
              <w:pStyle w:val="NoSpacing"/>
              <w:jc w:val="center"/>
              <w:rPr>
                <w:color w:val="00B050"/>
                <w:sz w:val="16"/>
                <w:szCs w:val="16"/>
              </w:rPr>
            </w:pPr>
            <w:r w:rsidRPr="6F5338E7">
              <w:rPr>
                <w:color w:val="BF8F00" w:themeColor="accent4" w:themeShade="BF"/>
                <w:sz w:val="16"/>
                <w:szCs w:val="16"/>
              </w:rPr>
              <w:t xml:space="preserve">AR: </w:t>
            </w:r>
            <w:r w:rsidRPr="6F5338E7">
              <w:rPr>
                <w:color w:val="00B050"/>
                <w:sz w:val="16"/>
                <w:szCs w:val="16"/>
              </w:rPr>
              <w:t>Fall 2023</w:t>
            </w:r>
          </w:p>
          <w:p w:rsidR="00D31133" w:rsidRPr="00BF4755" w:rsidP="00741D38" w14:paraId="47C54524" w14:textId="77777777">
            <w:pPr>
              <w:pStyle w:val="NoSpacing"/>
              <w:jc w:val="center"/>
              <w:rPr>
                <w:color w:val="00B050"/>
                <w:sz w:val="16"/>
                <w:szCs w:val="16"/>
              </w:rPr>
            </w:pPr>
            <w:r w:rsidRPr="00F45A23">
              <w:rPr>
                <w:color w:val="BF8F00" w:themeColor="accent4" w:themeShade="BF"/>
                <w:sz w:val="16"/>
                <w:szCs w:val="16"/>
              </w:rPr>
              <w:t xml:space="preserve">PR: </w:t>
            </w:r>
            <w:r>
              <w:rPr>
                <w:color w:val="00B050"/>
                <w:sz w:val="16"/>
                <w:szCs w:val="16"/>
              </w:rPr>
              <w:t>July 1, 2023 to June 30, 2024</w:t>
            </w:r>
          </w:p>
        </w:tc>
        <w:tc>
          <w:tcPr>
            <w:tcW w:w="1202" w:type="dxa"/>
            <w:shd w:val="clear" w:color="auto" w:fill="E7E6E6" w:themeFill="background2"/>
            <w:vAlign w:val="center"/>
          </w:tcPr>
          <w:p w:rsidR="00D31133" w:rsidP="00741D38" w14:paraId="75FA487F" w14:textId="77777777">
            <w:pPr>
              <w:pStyle w:val="NoSpacing"/>
              <w:jc w:val="center"/>
              <w:rPr>
                <w:color w:val="00B050"/>
                <w:sz w:val="16"/>
                <w:szCs w:val="16"/>
              </w:rPr>
            </w:pPr>
            <w:r w:rsidRPr="00F45A23">
              <w:rPr>
                <w:color w:val="BF8F00" w:themeColor="accent4" w:themeShade="BF"/>
                <w:sz w:val="16"/>
                <w:szCs w:val="16"/>
              </w:rPr>
              <w:t>A</w:t>
            </w:r>
            <w:r>
              <w:rPr>
                <w:color w:val="BF8F00" w:themeColor="accent4" w:themeShade="BF"/>
                <w:sz w:val="16"/>
                <w:szCs w:val="16"/>
              </w:rPr>
              <w:t>R</w:t>
            </w:r>
            <w:r w:rsidRPr="00F45A23">
              <w:rPr>
                <w:color w:val="BF8F00" w:themeColor="accent4" w:themeShade="BF"/>
                <w:sz w:val="16"/>
                <w:szCs w:val="16"/>
              </w:rPr>
              <w:t xml:space="preserve">: </w:t>
            </w:r>
            <w:r>
              <w:rPr>
                <w:color w:val="00B050"/>
                <w:sz w:val="16"/>
                <w:szCs w:val="16"/>
              </w:rPr>
              <w:t>Fall 2022</w:t>
            </w:r>
          </w:p>
          <w:p w:rsidR="00D31133" w:rsidRPr="00BF4755" w:rsidP="00741D38" w14:paraId="1DBC28D9" w14:textId="77777777">
            <w:pPr>
              <w:pStyle w:val="NoSpacing"/>
              <w:jc w:val="center"/>
              <w:rPr>
                <w:color w:val="00B050"/>
                <w:sz w:val="16"/>
                <w:szCs w:val="16"/>
              </w:rPr>
            </w:pPr>
            <w:r w:rsidRPr="00F45A23">
              <w:rPr>
                <w:color w:val="BF8F00" w:themeColor="accent4" w:themeShade="BF"/>
                <w:sz w:val="16"/>
                <w:szCs w:val="16"/>
              </w:rPr>
              <w:t xml:space="preserve">PR: </w:t>
            </w:r>
            <w:r>
              <w:rPr>
                <w:color w:val="00B050"/>
                <w:sz w:val="16"/>
                <w:szCs w:val="16"/>
              </w:rPr>
              <w:t>July 1, 2022 to June 30, 2023</w:t>
            </w:r>
          </w:p>
        </w:tc>
      </w:tr>
      <w:tr w14:paraId="1FF8AFAB" w14:textId="77777777" w:rsidTr="00741D38">
        <w:tblPrEx>
          <w:tblW w:w="0" w:type="auto"/>
          <w:tblLook w:val="04A0"/>
        </w:tblPrEx>
        <w:tc>
          <w:tcPr>
            <w:tcW w:w="381" w:type="dxa"/>
            <w:shd w:val="clear" w:color="auto" w:fill="E7E6E6" w:themeFill="background2"/>
            <w:vAlign w:val="center"/>
          </w:tcPr>
          <w:p w:rsidR="00D31133" w:rsidRPr="002D5BE6" w:rsidP="00741D38" w14:paraId="4EB13EFC" w14:textId="77777777">
            <w:pPr>
              <w:pStyle w:val="NoSpacing"/>
              <w:jc w:val="center"/>
              <w:rPr>
                <w:sz w:val="16"/>
                <w:szCs w:val="16"/>
              </w:rPr>
            </w:pPr>
            <w:r w:rsidRPr="002D5BE6">
              <w:rPr>
                <w:sz w:val="16"/>
                <w:szCs w:val="16"/>
              </w:rPr>
              <w:t xml:space="preserve"> 02</w:t>
            </w:r>
          </w:p>
        </w:tc>
        <w:tc>
          <w:tcPr>
            <w:tcW w:w="7930" w:type="dxa"/>
            <w:gridSpan w:val="3"/>
            <w:shd w:val="clear" w:color="auto" w:fill="E7E6E6" w:themeFill="background2"/>
            <w:vAlign w:val="center"/>
          </w:tcPr>
          <w:p w:rsidR="00D31133" w:rsidRPr="00BF4755" w:rsidP="00741D38" w14:paraId="00CA3AEB" w14:textId="77777777">
            <w:pPr>
              <w:pStyle w:val="NoSpacing"/>
              <w:tabs>
                <w:tab w:val="left" w:pos="2661"/>
              </w:tabs>
              <w:rPr>
                <w:sz w:val="16"/>
                <w:szCs w:val="16"/>
              </w:rPr>
            </w:pPr>
            <w:r w:rsidRPr="00BF4755">
              <w:rPr>
                <w:sz w:val="16"/>
                <w:szCs w:val="16"/>
              </w:rPr>
              <w:t xml:space="preserve">All </w:t>
            </w:r>
            <w:r w:rsidRPr="00BF4755">
              <w:rPr>
                <w:sz w:val="16"/>
                <w:szCs w:val="16"/>
                <w:u w:val="single"/>
              </w:rPr>
              <w:t>undergraduate</w:t>
            </w:r>
            <w:r>
              <w:rPr>
                <w:noProof/>
                <w:sz w:val="16"/>
                <w:szCs w:val="16"/>
              </w:rPr>
              <w:t xml:space="preserve"> </w:t>
            </w:r>
            <w:r w:rsidRPr="00BF4755">
              <w:rPr>
                <w:sz w:val="16"/>
                <w:szCs w:val="16"/>
              </w:rPr>
              <w:t>students</w:t>
            </w:r>
            <w:r>
              <w:rPr>
                <w:sz w:val="16"/>
                <w:szCs w:val="16"/>
              </w:rPr>
              <w:t xml:space="preserve">                                        </w:t>
            </w:r>
            <w:r w:rsidRPr="00EA402F">
              <w:rPr>
                <w:sz w:val="16"/>
                <w:szCs w:val="16"/>
              </w:rPr>
              <w:t xml:space="preserve"> </w:t>
            </w:r>
          </w:p>
        </w:tc>
        <w:tc>
          <w:tcPr>
            <w:tcW w:w="1277" w:type="dxa"/>
            <w:vAlign w:val="center"/>
          </w:tcPr>
          <w:p w:rsidR="00D31133" w:rsidRPr="00F45A23" w:rsidP="00741D38" w14:paraId="6942F607" w14:textId="77777777">
            <w:pPr>
              <w:pStyle w:val="NoSpacing"/>
              <w:jc w:val="center"/>
              <w:rPr>
                <w:color w:val="BF8F00" w:themeColor="accent4" w:themeShade="BF"/>
                <w:sz w:val="16"/>
                <w:szCs w:val="16"/>
                <w:highlight w:val="yellow"/>
              </w:rPr>
            </w:pPr>
            <w:r w:rsidRPr="00BF4755">
              <w:rPr>
                <w:sz w:val="16"/>
                <w:szCs w:val="16"/>
              </w:rPr>
              <w:t>Editable P</w:t>
            </w:r>
            <w:r>
              <w:rPr>
                <w:sz w:val="16"/>
                <w:szCs w:val="16"/>
              </w:rPr>
              <w:t xml:space="preserve">L </w:t>
            </w:r>
            <w:r>
              <w:rPr>
                <w:color w:val="BF8F00" w:themeColor="accent4" w:themeShade="BF"/>
                <w:sz w:val="16"/>
                <w:szCs w:val="16"/>
              </w:rPr>
              <w:t>[EF or E12]</w:t>
            </w:r>
          </w:p>
        </w:tc>
        <w:tc>
          <w:tcPr>
            <w:tcW w:w="1202" w:type="dxa"/>
            <w:shd w:val="clear" w:color="auto" w:fill="auto"/>
            <w:vAlign w:val="center"/>
          </w:tcPr>
          <w:p w:rsidR="00D31133" w:rsidRPr="00BF4755" w:rsidP="00741D38" w14:paraId="48E54E46" w14:textId="77777777">
            <w:pPr>
              <w:pStyle w:val="NoSpacing"/>
              <w:jc w:val="center"/>
              <w:rPr>
                <w:sz w:val="16"/>
                <w:szCs w:val="16"/>
              </w:rPr>
            </w:pPr>
            <w:r>
              <w:rPr>
                <w:rFonts w:cstheme="minorHAnsi"/>
                <w:sz w:val="16"/>
                <w:szCs w:val="16"/>
              </w:rPr>
              <w:t>PY</w:t>
            </w:r>
          </w:p>
        </w:tc>
      </w:tr>
      <w:tr w14:paraId="7F3E8E37" w14:textId="77777777" w:rsidTr="00741D38">
        <w:tblPrEx>
          <w:tblW w:w="0" w:type="auto"/>
          <w:tblLook w:val="04A0"/>
        </w:tblPrEx>
        <w:tc>
          <w:tcPr>
            <w:tcW w:w="381" w:type="dxa"/>
            <w:shd w:val="clear" w:color="auto" w:fill="E7E6E6" w:themeFill="background2"/>
            <w:vAlign w:val="center"/>
          </w:tcPr>
          <w:p w:rsidR="00D31133" w:rsidRPr="002D5BE6" w:rsidP="00741D38" w14:paraId="2277FD9A" w14:textId="77777777">
            <w:pPr>
              <w:pStyle w:val="NoSpacing"/>
              <w:jc w:val="center"/>
              <w:rPr>
                <w:sz w:val="16"/>
                <w:szCs w:val="16"/>
              </w:rPr>
            </w:pPr>
            <w:r w:rsidRPr="002D5BE6">
              <w:rPr>
                <w:sz w:val="16"/>
                <w:szCs w:val="16"/>
              </w:rPr>
              <w:t>03</w:t>
            </w:r>
          </w:p>
        </w:tc>
        <w:tc>
          <w:tcPr>
            <w:tcW w:w="463" w:type="dxa"/>
            <w:shd w:val="clear" w:color="auto" w:fill="E7E6E6" w:themeFill="background2"/>
          </w:tcPr>
          <w:p w:rsidR="00D31133" w:rsidRPr="00BF4755" w:rsidP="00741D38" w14:paraId="7048C58C" w14:textId="77777777">
            <w:pPr>
              <w:pStyle w:val="NoSpacing"/>
              <w:tabs>
                <w:tab w:val="left" w:pos="1428"/>
              </w:tabs>
              <w:rPr>
                <w:sz w:val="16"/>
                <w:szCs w:val="16"/>
                <w:highlight w:val="green"/>
              </w:rPr>
            </w:pPr>
          </w:p>
        </w:tc>
        <w:tc>
          <w:tcPr>
            <w:tcW w:w="501" w:type="dxa"/>
            <w:shd w:val="clear" w:color="auto" w:fill="E7E6E6" w:themeFill="background2"/>
            <w:vAlign w:val="center"/>
          </w:tcPr>
          <w:p w:rsidR="00D31133" w:rsidRPr="00BF4755" w:rsidP="00741D38" w14:paraId="32CF8C70" w14:textId="77777777">
            <w:pPr>
              <w:pStyle w:val="NoSpacing"/>
              <w:tabs>
                <w:tab w:val="left" w:pos="1428"/>
              </w:tabs>
              <w:jc w:val="center"/>
              <w:rPr>
                <w:strike/>
                <w:sz w:val="16"/>
                <w:szCs w:val="16"/>
                <w:highlight w:val="green"/>
              </w:rPr>
            </w:pPr>
          </w:p>
        </w:tc>
        <w:tc>
          <w:tcPr>
            <w:tcW w:w="6966" w:type="dxa"/>
            <w:shd w:val="clear" w:color="auto" w:fill="E7E6E6" w:themeFill="background2"/>
            <w:vAlign w:val="center"/>
          </w:tcPr>
          <w:p w:rsidR="00D31133" w:rsidRPr="00BF4755" w:rsidP="00741D38" w14:paraId="5F4B72D6" w14:textId="77777777">
            <w:pPr>
              <w:pStyle w:val="NoSpacing"/>
              <w:tabs>
                <w:tab w:val="left" w:pos="1428"/>
              </w:tabs>
              <w:rPr>
                <w:sz w:val="16"/>
                <w:szCs w:val="16"/>
              </w:rPr>
            </w:pPr>
            <w:r w:rsidRPr="00BF4755">
              <w:rPr>
                <w:sz w:val="16"/>
                <w:szCs w:val="16"/>
              </w:rPr>
              <w:t>All degree/certificate-seeking undergraduate students</w:t>
            </w:r>
          </w:p>
          <w:p w:rsidR="00D31133" w:rsidRPr="00BF4755" w:rsidP="00741D38" w14:paraId="6C8166E3" w14:textId="77777777">
            <w:pPr>
              <w:pStyle w:val="NoSpacing"/>
              <w:tabs>
                <w:tab w:val="left" w:pos="1428"/>
              </w:tabs>
              <w:rPr>
                <w:sz w:val="16"/>
                <w:szCs w:val="16"/>
              </w:rPr>
            </w:pPr>
            <w:r w:rsidRPr="00BF4755">
              <w:rPr>
                <w:sz w:val="16"/>
                <w:szCs w:val="16"/>
              </w:rPr>
              <w:t>Of those</w:t>
            </w:r>
            <w:r w:rsidRPr="00EA402F">
              <w:rPr>
                <w:sz w:val="16"/>
                <w:szCs w:val="16"/>
              </w:rPr>
              <w:t xml:space="preserve"> </w:t>
            </w:r>
            <w:r w:rsidRPr="00BF4755">
              <w:rPr>
                <w:sz w:val="16"/>
                <w:szCs w:val="16"/>
              </w:rPr>
              <w:t xml:space="preserve">on line </w:t>
            </w:r>
            <w:r w:rsidRPr="002D5BE6">
              <w:rPr>
                <w:sz w:val="16"/>
                <w:szCs w:val="16"/>
              </w:rPr>
              <w:t>02</w:t>
            </w:r>
            <w:r w:rsidRPr="00BF4755">
              <w:rPr>
                <w:sz w:val="16"/>
                <w:szCs w:val="16"/>
              </w:rPr>
              <w:t xml:space="preserve">, those who are </w:t>
            </w:r>
            <w:r w:rsidRPr="00BF4755">
              <w:rPr>
                <w:b/>
                <w:bCs/>
                <w:sz w:val="16"/>
                <w:szCs w:val="16"/>
              </w:rPr>
              <w:t>degree/certificate-seeking</w:t>
            </w:r>
          </w:p>
        </w:tc>
        <w:tc>
          <w:tcPr>
            <w:tcW w:w="1277" w:type="dxa"/>
            <w:vAlign w:val="center"/>
          </w:tcPr>
          <w:p w:rsidR="00D31133" w:rsidRPr="00BF4755" w:rsidP="00741D38" w14:paraId="3B5508ED" w14:textId="77777777">
            <w:pPr>
              <w:pStyle w:val="NoSpacing"/>
              <w:jc w:val="center"/>
              <w:rPr>
                <w:sz w:val="16"/>
                <w:szCs w:val="16"/>
              </w:rPr>
            </w:pPr>
            <w:r w:rsidRPr="00BF4755">
              <w:rPr>
                <w:sz w:val="16"/>
                <w:szCs w:val="16"/>
              </w:rPr>
              <w:t xml:space="preserve">Editable </w:t>
            </w:r>
            <w:r>
              <w:rPr>
                <w:sz w:val="16"/>
                <w:szCs w:val="16"/>
              </w:rPr>
              <w:t xml:space="preserve">PL </w:t>
            </w:r>
            <w:r>
              <w:rPr>
                <w:color w:val="BF8F00" w:themeColor="accent4" w:themeShade="BF"/>
                <w:sz w:val="16"/>
                <w:szCs w:val="16"/>
              </w:rPr>
              <w:t>[EF or E12]</w:t>
            </w:r>
          </w:p>
        </w:tc>
        <w:tc>
          <w:tcPr>
            <w:tcW w:w="1202" w:type="dxa"/>
            <w:shd w:val="clear" w:color="auto" w:fill="auto"/>
          </w:tcPr>
          <w:p w:rsidR="00D31133" w:rsidRPr="00BF4755" w:rsidP="00741D38" w14:paraId="48444CAE" w14:textId="77777777">
            <w:pPr>
              <w:pStyle w:val="NoSpacing"/>
              <w:jc w:val="center"/>
              <w:rPr>
                <w:sz w:val="16"/>
                <w:szCs w:val="16"/>
              </w:rPr>
            </w:pPr>
            <w:r w:rsidRPr="00BE7FDA">
              <w:rPr>
                <w:rFonts w:cstheme="minorHAnsi"/>
                <w:sz w:val="16"/>
                <w:szCs w:val="16"/>
              </w:rPr>
              <w:t>PY</w:t>
            </w:r>
          </w:p>
        </w:tc>
      </w:tr>
      <w:tr w14:paraId="357C4D13" w14:textId="77777777" w:rsidTr="00741D38">
        <w:tblPrEx>
          <w:tblW w:w="0" w:type="auto"/>
          <w:tblLook w:val="04A0"/>
        </w:tblPrEx>
        <w:tc>
          <w:tcPr>
            <w:tcW w:w="381" w:type="dxa"/>
            <w:shd w:val="clear" w:color="auto" w:fill="E7E6E6" w:themeFill="background2"/>
            <w:vAlign w:val="center"/>
          </w:tcPr>
          <w:p w:rsidR="00D31133" w:rsidRPr="002D5BE6" w:rsidP="00741D38" w14:paraId="1DE2E079" w14:textId="77777777">
            <w:pPr>
              <w:pStyle w:val="NoSpacing"/>
              <w:jc w:val="center"/>
              <w:rPr>
                <w:sz w:val="16"/>
                <w:szCs w:val="16"/>
              </w:rPr>
            </w:pPr>
            <w:r w:rsidRPr="002D5BE6">
              <w:rPr>
                <w:sz w:val="16"/>
                <w:szCs w:val="16"/>
              </w:rPr>
              <w:t>04</w:t>
            </w:r>
          </w:p>
        </w:tc>
        <w:tc>
          <w:tcPr>
            <w:tcW w:w="463" w:type="dxa"/>
            <w:shd w:val="clear" w:color="auto" w:fill="E7E6E6" w:themeFill="background2"/>
          </w:tcPr>
          <w:p w:rsidR="00D31133" w:rsidRPr="00BF4755" w:rsidP="00741D38" w14:paraId="23CA4B9D" w14:textId="77777777">
            <w:pPr>
              <w:pStyle w:val="NoSpacing"/>
              <w:tabs>
                <w:tab w:val="left" w:pos="1428"/>
              </w:tabs>
              <w:rPr>
                <w:sz w:val="16"/>
                <w:szCs w:val="16"/>
                <w:highlight w:val="green"/>
              </w:rPr>
            </w:pPr>
          </w:p>
        </w:tc>
        <w:tc>
          <w:tcPr>
            <w:tcW w:w="501" w:type="dxa"/>
            <w:shd w:val="clear" w:color="auto" w:fill="E7E6E6" w:themeFill="background2"/>
          </w:tcPr>
          <w:p w:rsidR="00D31133" w:rsidRPr="00004B5B" w:rsidP="00741D38" w14:paraId="22C38EB8" w14:textId="77777777">
            <w:pPr>
              <w:pStyle w:val="NoSpacing"/>
              <w:tabs>
                <w:tab w:val="left" w:pos="1428"/>
              </w:tabs>
              <w:jc w:val="center"/>
              <w:rPr>
                <w:strike/>
                <w:sz w:val="16"/>
                <w:szCs w:val="16"/>
                <w:highlight w:val="green"/>
              </w:rPr>
            </w:pPr>
          </w:p>
        </w:tc>
        <w:tc>
          <w:tcPr>
            <w:tcW w:w="6966" w:type="dxa"/>
            <w:shd w:val="clear" w:color="auto" w:fill="E7E6E6" w:themeFill="background2"/>
            <w:vAlign w:val="center"/>
          </w:tcPr>
          <w:p w:rsidR="00D31133" w:rsidRPr="00004B5B" w:rsidP="00741D38" w14:paraId="4346E3AA" w14:textId="77777777">
            <w:pPr>
              <w:pStyle w:val="NoSpacing"/>
              <w:rPr>
                <w:sz w:val="16"/>
                <w:szCs w:val="16"/>
              </w:rPr>
            </w:pPr>
            <w:r w:rsidRPr="00004B5B">
              <w:rPr>
                <w:sz w:val="16"/>
                <w:szCs w:val="16"/>
              </w:rPr>
              <w:t>Of those on line</w:t>
            </w:r>
            <w:r w:rsidRPr="00EA402F">
              <w:rPr>
                <w:sz w:val="16"/>
                <w:szCs w:val="16"/>
              </w:rPr>
              <w:t xml:space="preserve"> </w:t>
            </w:r>
            <w:r w:rsidRPr="002D5BE6">
              <w:rPr>
                <w:sz w:val="16"/>
                <w:szCs w:val="16"/>
              </w:rPr>
              <w:t>02</w:t>
            </w:r>
            <w:r w:rsidRPr="00004B5B">
              <w:rPr>
                <w:sz w:val="16"/>
                <w:szCs w:val="16"/>
              </w:rPr>
              <w:t xml:space="preserve">, those who are </w:t>
            </w:r>
            <w:r w:rsidRPr="00004B5B">
              <w:rPr>
                <w:b/>
                <w:sz w:val="16"/>
                <w:szCs w:val="16"/>
              </w:rPr>
              <w:t>non-degree/certificate-seeking</w:t>
            </w:r>
            <w:r w:rsidRPr="00004B5B">
              <w:rPr>
                <w:sz w:val="16"/>
                <w:szCs w:val="16"/>
              </w:rPr>
              <w:t xml:space="preserve"> (Line </w:t>
            </w:r>
            <w:r w:rsidRPr="002D5BE6">
              <w:rPr>
                <w:sz w:val="16"/>
                <w:szCs w:val="16"/>
              </w:rPr>
              <w:t>02</w:t>
            </w:r>
            <w:r w:rsidRPr="00004B5B">
              <w:rPr>
                <w:sz w:val="16"/>
                <w:szCs w:val="16"/>
              </w:rPr>
              <w:t xml:space="preserve"> – Line </w:t>
            </w:r>
            <w:r w:rsidRPr="002D5BE6">
              <w:rPr>
                <w:sz w:val="16"/>
                <w:szCs w:val="16"/>
              </w:rPr>
              <w:t>03</w:t>
            </w:r>
            <w:r w:rsidRPr="00004B5B">
              <w:rPr>
                <w:sz w:val="16"/>
                <w:szCs w:val="16"/>
              </w:rPr>
              <w:t>)</w:t>
            </w:r>
          </w:p>
        </w:tc>
        <w:tc>
          <w:tcPr>
            <w:tcW w:w="1277" w:type="dxa"/>
            <w:vAlign w:val="center"/>
          </w:tcPr>
          <w:p w:rsidR="00D31133" w:rsidRPr="002D5BE6" w:rsidP="00741D38" w14:paraId="1198BACA" w14:textId="77777777">
            <w:pPr>
              <w:pStyle w:val="NoSpacing"/>
              <w:jc w:val="center"/>
              <w:rPr>
                <w:sz w:val="16"/>
                <w:szCs w:val="16"/>
              </w:rPr>
            </w:pPr>
            <w:r w:rsidRPr="002D5BE6">
              <w:rPr>
                <w:sz w:val="16"/>
                <w:szCs w:val="16"/>
              </w:rPr>
              <w:t xml:space="preserve">Editable </w:t>
            </w:r>
            <w:r>
              <w:rPr>
                <w:sz w:val="16"/>
                <w:szCs w:val="16"/>
              </w:rPr>
              <w:t>CV</w:t>
            </w:r>
          </w:p>
        </w:tc>
        <w:tc>
          <w:tcPr>
            <w:tcW w:w="1202" w:type="dxa"/>
            <w:shd w:val="clear" w:color="auto" w:fill="auto"/>
          </w:tcPr>
          <w:p w:rsidR="00D31133" w:rsidRPr="00004B5B" w:rsidP="00741D38" w14:paraId="2B429C8B" w14:textId="77777777">
            <w:pPr>
              <w:pStyle w:val="NoSpacing"/>
              <w:jc w:val="center"/>
              <w:rPr>
                <w:sz w:val="16"/>
                <w:szCs w:val="16"/>
              </w:rPr>
            </w:pPr>
            <w:r w:rsidRPr="00BE7FDA">
              <w:rPr>
                <w:rFonts w:cstheme="minorHAnsi"/>
                <w:sz w:val="16"/>
                <w:szCs w:val="16"/>
              </w:rPr>
              <w:t>PY</w:t>
            </w:r>
          </w:p>
        </w:tc>
      </w:tr>
      <w:tr w14:paraId="39F94932" w14:textId="77777777" w:rsidTr="00741D38">
        <w:tblPrEx>
          <w:tblW w:w="0" w:type="auto"/>
          <w:tblLook w:val="04A0"/>
        </w:tblPrEx>
        <w:tc>
          <w:tcPr>
            <w:tcW w:w="381" w:type="dxa"/>
            <w:shd w:val="clear" w:color="auto" w:fill="E7E6E6" w:themeFill="background2"/>
            <w:vAlign w:val="center"/>
          </w:tcPr>
          <w:p w:rsidR="00D31133" w:rsidRPr="00BF4755" w:rsidP="00741D38" w14:paraId="7CA59DCD" w14:textId="77777777">
            <w:pPr>
              <w:pStyle w:val="NoSpacing"/>
              <w:jc w:val="center"/>
              <w:rPr>
                <w:sz w:val="16"/>
                <w:szCs w:val="16"/>
              </w:rPr>
            </w:pPr>
            <w:r w:rsidRPr="002D5BE6">
              <w:rPr>
                <w:sz w:val="16"/>
                <w:szCs w:val="16"/>
              </w:rPr>
              <w:t>05</w:t>
            </w:r>
          </w:p>
        </w:tc>
        <w:tc>
          <w:tcPr>
            <w:tcW w:w="7930" w:type="dxa"/>
            <w:gridSpan w:val="3"/>
            <w:shd w:val="clear" w:color="auto" w:fill="E7E6E6" w:themeFill="background2"/>
            <w:vAlign w:val="center"/>
          </w:tcPr>
          <w:p w:rsidR="00D31133" w:rsidRPr="002D5BE6" w:rsidP="00741D38" w14:paraId="78A3C1BF" w14:textId="77777777">
            <w:pPr>
              <w:pStyle w:val="NoSpacing"/>
              <w:tabs>
                <w:tab w:val="left" w:pos="1428"/>
              </w:tabs>
              <w:rPr>
                <w:sz w:val="16"/>
                <w:szCs w:val="16"/>
              </w:rPr>
            </w:pPr>
            <w:r w:rsidRPr="002D5BE6">
              <w:rPr>
                <w:sz w:val="16"/>
                <w:szCs w:val="16"/>
              </w:rPr>
              <w:t xml:space="preserve">All full-time, first-time degree certificate-seeking undergraduate students </w:t>
            </w:r>
          </w:p>
          <w:p w:rsidR="00D31133" w:rsidRPr="00BF4755" w:rsidP="00741D38" w14:paraId="3D4CBB64" w14:textId="77777777">
            <w:pPr>
              <w:pStyle w:val="NoSpacing"/>
              <w:tabs>
                <w:tab w:val="left" w:pos="1428"/>
              </w:tabs>
              <w:rPr>
                <w:sz w:val="16"/>
                <w:szCs w:val="16"/>
              </w:rPr>
            </w:pPr>
            <w:r w:rsidRPr="00BF4755">
              <w:rPr>
                <w:sz w:val="16"/>
                <w:szCs w:val="16"/>
              </w:rPr>
              <w:t xml:space="preserve">Of those </w:t>
            </w:r>
            <w:r w:rsidRPr="002D5BE6">
              <w:rPr>
                <w:sz w:val="16"/>
                <w:szCs w:val="16"/>
              </w:rPr>
              <w:t>on Line 03</w:t>
            </w:r>
            <w:r>
              <w:rPr>
                <w:sz w:val="16"/>
                <w:szCs w:val="16"/>
              </w:rPr>
              <w:t>,</w:t>
            </w:r>
            <w:r w:rsidRPr="00BF4755">
              <w:rPr>
                <w:sz w:val="16"/>
                <w:szCs w:val="16"/>
              </w:rPr>
              <w:t xml:space="preserve"> those who are </w:t>
            </w:r>
            <w:r w:rsidRPr="00BF4755">
              <w:rPr>
                <w:b/>
                <w:bCs/>
                <w:sz w:val="16"/>
                <w:szCs w:val="16"/>
              </w:rPr>
              <w:t xml:space="preserve">full-time, first-time </w:t>
            </w:r>
          </w:p>
        </w:tc>
        <w:tc>
          <w:tcPr>
            <w:tcW w:w="1277" w:type="dxa"/>
            <w:vAlign w:val="center"/>
          </w:tcPr>
          <w:p w:rsidR="00D31133" w:rsidRPr="00BF4755" w:rsidP="00741D38" w14:paraId="43BDC0AC" w14:textId="77777777">
            <w:pPr>
              <w:pStyle w:val="NoSpacing"/>
              <w:jc w:val="center"/>
              <w:rPr>
                <w:noProof/>
                <w:sz w:val="16"/>
                <w:szCs w:val="16"/>
              </w:rPr>
            </w:pPr>
            <w:r w:rsidRPr="00BF4755">
              <w:rPr>
                <w:sz w:val="16"/>
                <w:szCs w:val="16"/>
              </w:rPr>
              <w:t xml:space="preserve">Editable </w:t>
            </w:r>
            <w:r>
              <w:rPr>
                <w:sz w:val="16"/>
                <w:szCs w:val="16"/>
              </w:rPr>
              <w:t xml:space="preserve">PL </w:t>
            </w:r>
            <w:r>
              <w:rPr>
                <w:color w:val="BF8F00" w:themeColor="accent4" w:themeShade="BF"/>
                <w:sz w:val="16"/>
                <w:szCs w:val="16"/>
              </w:rPr>
              <w:t>[EF or E12]</w:t>
            </w:r>
          </w:p>
        </w:tc>
        <w:tc>
          <w:tcPr>
            <w:tcW w:w="1202" w:type="dxa"/>
            <w:shd w:val="clear" w:color="auto" w:fill="auto"/>
            <w:vAlign w:val="center"/>
          </w:tcPr>
          <w:p w:rsidR="00D31133" w:rsidRPr="00BF4755" w:rsidP="00741D38" w14:paraId="61955C0D" w14:textId="77777777">
            <w:pPr>
              <w:pStyle w:val="NoSpacing"/>
              <w:jc w:val="center"/>
              <w:rPr>
                <w:sz w:val="16"/>
                <w:szCs w:val="16"/>
              </w:rPr>
            </w:pPr>
            <w:r>
              <w:rPr>
                <w:rFonts w:cstheme="minorHAnsi"/>
                <w:sz w:val="16"/>
                <w:szCs w:val="16"/>
              </w:rPr>
              <w:t>PY</w:t>
            </w:r>
          </w:p>
        </w:tc>
      </w:tr>
      <w:tr w14:paraId="2EBFBD85" w14:textId="77777777" w:rsidTr="00741D38">
        <w:tblPrEx>
          <w:tblW w:w="0" w:type="auto"/>
          <w:tblLook w:val="04A0"/>
        </w:tblPrEx>
        <w:tc>
          <w:tcPr>
            <w:tcW w:w="381" w:type="dxa"/>
            <w:shd w:val="clear" w:color="auto" w:fill="EDEDED" w:themeFill="accent3" w:themeFillTint="33"/>
            <w:vAlign w:val="center"/>
          </w:tcPr>
          <w:p w:rsidR="00D31133" w:rsidRPr="00386284" w:rsidP="00741D38" w14:paraId="2B79E147" w14:textId="77777777">
            <w:pPr>
              <w:pStyle w:val="NoSpacing"/>
              <w:jc w:val="center"/>
              <w:rPr>
                <w:sz w:val="16"/>
                <w:szCs w:val="16"/>
              </w:rPr>
            </w:pPr>
            <w:r w:rsidRPr="00386284">
              <w:rPr>
                <w:sz w:val="16"/>
                <w:szCs w:val="16"/>
              </w:rPr>
              <w:t>06</w:t>
            </w:r>
          </w:p>
        </w:tc>
        <w:tc>
          <w:tcPr>
            <w:tcW w:w="463" w:type="dxa"/>
            <w:shd w:val="clear" w:color="auto" w:fill="EDEDED" w:themeFill="accent3" w:themeFillTint="33"/>
            <w:vAlign w:val="center"/>
          </w:tcPr>
          <w:p w:rsidR="00D31133" w:rsidRPr="00386284" w:rsidP="00741D38" w14:paraId="7DC419A9" w14:textId="77777777">
            <w:pPr>
              <w:pStyle w:val="NoSpacing"/>
              <w:tabs>
                <w:tab w:val="left" w:pos="1428"/>
              </w:tabs>
              <w:rPr>
                <w:strike/>
                <w:color w:val="FF0000"/>
                <w:sz w:val="16"/>
                <w:szCs w:val="16"/>
              </w:rPr>
            </w:pPr>
          </w:p>
        </w:tc>
        <w:tc>
          <w:tcPr>
            <w:tcW w:w="7467" w:type="dxa"/>
            <w:gridSpan w:val="2"/>
            <w:shd w:val="clear" w:color="auto" w:fill="EDEDED" w:themeFill="accent3" w:themeFillTint="33"/>
            <w:vAlign w:val="center"/>
          </w:tcPr>
          <w:p w:rsidR="00D31133" w:rsidRPr="00386284" w:rsidP="00741D38" w14:paraId="6719636D" w14:textId="77777777">
            <w:pPr>
              <w:pStyle w:val="NoSpacing"/>
              <w:tabs>
                <w:tab w:val="left" w:pos="2661"/>
              </w:tabs>
              <w:rPr>
                <w:sz w:val="16"/>
                <w:szCs w:val="16"/>
              </w:rPr>
            </w:pPr>
            <w:r w:rsidRPr="00386284">
              <w:rPr>
                <w:sz w:val="16"/>
                <w:szCs w:val="16"/>
              </w:rPr>
              <w:t>Of those on Line 05, those awarded any:</w:t>
            </w:r>
          </w:p>
          <w:p w:rsidR="00D31133" w:rsidRPr="00386284" w:rsidP="00741D38" w14:paraId="54083054" w14:textId="77777777">
            <w:pPr>
              <w:pStyle w:val="NoSpacing"/>
              <w:tabs>
                <w:tab w:val="left" w:pos="2661"/>
              </w:tabs>
              <w:rPr>
                <w:sz w:val="16"/>
                <w:szCs w:val="16"/>
              </w:rPr>
            </w:pPr>
            <w:r>
              <w:rPr>
                <w:sz w:val="16"/>
                <w:szCs w:val="16"/>
              </w:rPr>
              <w:t xml:space="preserve"> </w:t>
            </w:r>
            <w:r w:rsidRPr="00386284">
              <w:rPr>
                <w:sz w:val="16"/>
                <w:szCs w:val="16"/>
              </w:rPr>
              <w:t xml:space="preserve"> O </w:t>
            </w:r>
            <w:r w:rsidRPr="00386284">
              <w:rPr>
                <w:sz w:val="16"/>
                <w:szCs w:val="16"/>
                <w:u w:val="single"/>
              </w:rPr>
              <w:t>Federal Work Study,</w:t>
            </w:r>
          </w:p>
          <w:p w:rsidR="00D31133" w:rsidRPr="00386284" w:rsidP="00741D38" w14:paraId="5932D74A" w14:textId="77777777">
            <w:pPr>
              <w:pStyle w:val="NoSpacing"/>
              <w:tabs>
                <w:tab w:val="left" w:pos="2661"/>
              </w:tabs>
              <w:rPr>
                <w:sz w:val="16"/>
                <w:szCs w:val="16"/>
                <w:u w:val="single"/>
              </w:rPr>
            </w:pPr>
            <w:r>
              <w:rPr>
                <w:sz w:val="16"/>
                <w:szCs w:val="16"/>
              </w:rPr>
              <w:t xml:space="preserve"> </w:t>
            </w:r>
            <w:r w:rsidRPr="00386284">
              <w:rPr>
                <w:sz w:val="16"/>
                <w:szCs w:val="16"/>
              </w:rPr>
              <w:t xml:space="preserve"> O </w:t>
            </w:r>
            <w:r w:rsidRPr="00386284">
              <w:rPr>
                <w:sz w:val="16"/>
                <w:szCs w:val="16"/>
                <w:u w:val="single"/>
              </w:rPr>
              <w:t>Loans to students,</w:t>
            </w:r>
          </w:p>
          <w:p w:rsidR="00D31133" w:rsidRPr="00386284" w:rsidP="00741D38" w14:paraId="0E7A0462" w14:textId="77777777">
            <w:pPr>
              <w:pStyle w:val="NoSpacing"/>
              <w:tabs>
                <w:tab w:val="left" w:pos="2661"/>
              </w:tabs>
              <w:rPr>
                <w:sz w:val="16"/>
                <w:szCs w:val="16"/>
              </w:rPr>
            </w:pPr>
            <w:r>
              <w:rPr>
                <w:sz w:val="16"/>
                <w:szCs w:val="16"/>
              </w:rPr>
              <w:t xml:space="preserve"> </w:t>
            </w:r>
            <w:r w:rsidRPr="00386284">
              <w:rPr>
                <w:sz w:val="16"/>
                <w:szCs w:val="16"/>
              </w:rPr>
              <w:t xml:space="preserve"> O Grant or scholarship aid from the federal government, state/local government, or the institution, or</w:t>
            </w:r>
          </w:p>
          <w:p w:rsidR="00D31133" w:rsidRPr="00386284" w:rsidP="00741D38" w14:paraId="7A06D68D" w14:textId="77777777">
            <w:pPr>
              <w:pStyle w:val="NoSpacing"/>
              <w:tabs>
                <w:tab w:val="left" w:pos="2661"/>
              </w:tabs>
              <w:rPr>
                <w:sz w:val="16"/>
                <w:szCs w:val="16"/>
              </w:rPr>
            </w:pPr>
            <w:r>
              <w:rPr>
                <w:sz w:val="16"/>
                <w:szCs w:val="16"/>
              </w:rPr>
              <w:t xml:space="preserve"> </w:t>
            </w:r>
            <w:r w:rsidRPr="00386284">
              <w:rPr>
                <w:sz w:val="16"/>
                <w:szCs w:val="16"/>
              </w:rPr>
              <w:t xml:space="preserve"> O Other sources known to the institution</w:t>
            </w:r>
          </w:p>
        </w:tc>
        <w:tc>
          <w:tcPr>
            <w:tcW w:w="1277" w:type="dxa"/>
            <w:shd w:val="clear" w:color="auto" w:fill="FFFFFF" w:themeFill="background1"/>
            <w:vAlign w:val="center"/>
          </w:tcPr>
          <w:p w:rsidR="00D31133" w:rsidRPr="00386284" w:rsidP="00741D38" w14:paraId="7361CCD7" w14:textId="77777777">
            <w:pPr>
              <w:pStyle w:val="NoSpacing"/>
              <w:jc w:val="center"/>
              <w:rPr>
                <w:sz w:val="16"/>
                <w:szCs w:val="16"/>
              </w:rPr>
            </w:pPr>
            <w:r w:rsidRPr="00386284">
              <w:rPr>
                <w:sz w:val="16"/>
                <w:szCs w:val="16"/>
              </w:rPr>
              <w:t>RV</w:t>
            </w:r>
          </w:p>
        </w:tc>
        <w:tc>
          <w:tcPr>
            <w:tcW w:w="1202" w:type="dxa"/>
            <w:shd w:val="clear" w:color="auto" w:fill="FFFFFF" w:themeFill="background1"/>
            <w:vAlign w:val="center"/>
          </w:tcPr>
          <w:p w:rsidR="00D31133" w:rsidRPr="00386284" w:rsidP="00741D38" w14:paraId="09FC4A6C" w14:textId="77777777">
            <w:pPr>
              <w:pStyle w:val="NoSpacing"/>
              <w:jc w:val="center"/>
              <w:rPr>
                <w:rFonts w:cstheme="minorHAnsi"/>
                <w:sz w:val="16"/>
                <w:szCs w:val="16"/>
              </w:rPr>
            </w:pPr>
            <w:r w:rsidRPr="00386284">
              <w:rPr>
                <w:rFonts w:cstheme="minorHAnsi"/>
                <w:sz w:val="16"/>
                <w:szCs w:val="16"/>
              </w:rPr>
              <w:t>PY</w:t>
            </w:r>
          </w:p>
        </w:tc>
      </w:tr>
      <w:tr w14:paraId="5EA19863" w14:textId="77777777" w:rsidTr="00741D38">
        <w:tblPrEx>
          <w:tblW w:w="0" w:type="auto"/>
          <w:tblLook w:val="04A0"/>
        </w:tblPrEx>
        <w:tc>
          <w:tcPr>
            <w:tcW w:w="381" w:type="dxa"/>
            <w:shd w:val="clear" w:color="auto" w:fill="EDEDED" w:themeFill="accent3" w:themeFillTint="33"/>
            <w:vAlign w:val="center"/>
          </w:tcPr>
          <w:p w:rsidR="00D31133" w:rsidRPr="00386284" w:rsidP="00741D38" w14:paraId="0CD65835" w14:textId="77777777">
            <w:pPr>
              <w:pStyle w:val="NoSpacing"/>
              <w:jc w:val="center"/>
              <w:rPr>
                <w:sz w:val="16"/>
                <w:szCs w:val="16"/>
              </w:rPr>
            </w:pPr>
            <w:r w:rsidRPr="00386284">
              <w:rPr>
                <w:sz w:val="16"/>
                <w:szCs w:val="16"/>
              </w:rPr>
              <w:t>07</w:t>
            </w:r>
          </w:p>
        </w:tc>
        <w:tc>
          <w:tcPr>
            <w:tcW w:w="463" w:type="dxa"/>
            <w:shd w:val="clear" w:color="auto" w:fill="EDEDED" w:themeFill="accent3" w:themeFillTint="33"/>
          </w:tcPr>
          <w:p w:rsidR="00D31133" w:rsidRPr="00386284" w:rsidP="00741D38" w14:paraId="1602A846" w14:textId="77777777">
            <w:pPr>
              <w:pStyle w:val="NoSpacing"/>
              <w:tabs>
                <w:tab w:val="left" w:pos="1428"/>
              </w:tabs>
              <w:rPr>
                <w:strike/>
                <w:color w:val="FF0000"/>
                <w:sz w:val="16"/>
                <w:szCs w:val="16"/>
              </w:rPr>
            </w:pPr>
          </w:p>
        </w:tc>
        <w:tc>
          <w:tcPr>
            <w:tcW w:w="7467" w:type="dxa"/>
            <w:gridSpan w:val="2"/>
            <w:shd w:val="clear" w:color="auto" w:fill="EDEDED" w:themeFill="accent3" w:themeFillTint="33"/>
            <w:vAlign w:val="center"/>
          </w:tcPr>
          <w:p w:rsidR="00D31133" w:rsidRPr="00386284" w:rsidP="00741D38" w14:paraId="7EFE2FB0" w14:textId="77777777">
            <w:pPr>
              <w:pStyle w:val="NoSpacing"/>
              <w:tabs>
                <w:tab w:val="left" w:pos="2661"/>
              </w:tabs>
              <w:rPr>
                <w:sz w:val="16"/>
                <w:szCs w:val="16"/>
              </w:rPr>
            </w:pPr>
            <w:r w:rsidRPr="00386284">
              <w:rPr>
                <w:sz w:val="16"/>
                <w:szCs w:val="16"/>
              </w:rPr>
              <w:t>Of those on Line 05, those awarded any:</w:t>
            </w:r>
          </w:p>
          <w:p w:rsidR="00D31133" w:rsidRPr="00386284" w:rsidP="00741D38" w14:paraId="78785DDB" w14:textId="77777777">
            <w:pPr>
              <w:pStyle w:val="NoSpacing"/>
              <w:rPr>
                <w:rFonts w:cstheme="minorHAnsi"/>
                <w:sz w:val="16"/>
                <w:szCs w:val="16"/>
              </w:rPr>
            </w:pPr>
            <w:r>
              <w:rPr>
                <w:sz w:val="16"/>
                <w:szCs w:val="16"/>
              </w:rPr>
              <w:t xml:space="preserve"> </w:t>
            </w:r>
            <w:r w:rsidRPr="00386284">
              <w:rPr>
                <w:sz w:val="16"/>
                <w:szCs w:val="16"/>
              </w:rPr>
              <w:t xml:space="preserve"> </w:t>
            </w:r>
            <w:r w:rsidRPr="00386284">
              <w:rPr>
                <w:sz w:val="16"/>
                <w:szCs w:val="16"/>
                <w:u w:val="double"/>
              </w:rPr>
              <w:t>O L</w:t>
            </w:r>
            <w:r w:rsidRPr="00386284">
              <w:rPr>
                <w:rFonts w:cstheme="minorHAnsi"/>
                <w:sz w:val="16"/>
                <w:szCs w:val="16"/>
                <w:u w:val="double"/>
              </w:rPr>
              <w:t>oans to students</w:t>
            </w:r>
            <w:r w:rsidRPr="00386284">
              <w:rPr>
                <w:rFonts w:cstheme="minorHAnsi"/>
                <w:sz w:val="16"/>
                <w:szCs w:val="16"/>
              </w:rPr>
              <w:t xml:space="preserve"> or</w:t>
            </w:r>
          </w:p>
          <w:p w:rsidR="00D31133" w:rsidRPr="00386284" w:rsidP="00741D38" w14:paraId="3CB5A28E" w14:textId="77777777">
            <w:pPr>
              <w:pStyle w:val="NoSpacing"/>
              <w:tabs>
                <w:tab w:val="left" w:pos="1428"/>
              </w:tabs>
              <w:rPr>
                <w:sz w:val="16"/>
                <w:szCs w:val="16"/>
              </w:rPr>
            </w:pPr>
            <w:r>
              <w:rPr>
                <w:sz w:val="16"/>
                <w:szCs w:val="16"/>
              </w:rPr>
              <w:t xml:space="preserve"> </w:t>
            </w:r>
            <w:r w:rsidRPr="00386284">
              <w:rPr>
                <w:sz w:val="16"/>
                <w:szCs w:val="16"/>
              </w:rPr>
              <w:t xml:space="preserve"> O </w:t>
            </w:r>
            <w:r w:rsidRPr="00386284">
              <w:rPr>
                <w:rFonts w:cstheme="minorHAnsi"/>
                <w:sz w:val="16"/>
                <w:szCs w:val="16"/>
              </w:rPr>
              <w:t>Grant or scholarship aid from the federal government, state/local government, or the institution.</w:t>
            </w:r>
          </w:p>
        </w:tc>
        <w:tc>
          <w:tcPr>
            <w:tcW w:w="1277" w:type="dxa"/>
            <w:shd w:val="clear" w:color="auto" w:fill="FFFFFF" w:themeFill="background1"/>
            <w:vAlign w:val="center"/>
          </w:tcPr>
          <w:p w:rsidR="00D31133" w:rsidRPr="00386284" w:rsidP="00741D38" w14:paraId="1F29EF24" w14:textId="77777777">
            <w:pPr>
              <w:pStyle w:val="NoSpacing"/>
              <w:jc w:val="center"/>
              <w:rPr>
                <w:sz w:val="16"/>
                <w:szCs w:val="16"/>
              </w:rPr>
            </w:pPr>
            <w:r w:rsidRPr="00386284">
              <w:rPr>
                <w:sz w:val="16"/>
                <w:szCs w:val="16"/>
              </w:rPr>
              <w:t>RV</w:t>
            </w:r>
          </w:p>
        </w:tc>
        <w:tc>
          <w:tcPr>
            <w:tcW w:w="1202" w:type="dxa"/>
            <w:shd w:val="clear" w:color="auto" w:fill="FFFFFF" w:themeFill="background1"/>
            <w:vAlign w:val="center"/>
          </w:tcPr>
          <w:p w:rsidR="00D31133" w:rsidRPr="00BF4755" w:rsidP="00741D38" w14:paraId="26C7EB7B" w14:textId="77777777">
            <w:pPr>
              <w:pStyle w:val="NoSpacing"/>
              <w:jc w:val="center"/>
              <w:rPr>
                <w:sz w:val="16"/>
                <w:szCs w:val="16"/>
              </w:rPr>
            </w:pPr>
            <w:r w:rsidRPr="00386284">
              <w:rPr>
                <w:rFonts w:cstheme="minorHAnsi"/>
                <w:sz w:val="16"/>
                <w:szCs w:val="16"/>
              </w:rPr>
              <w:t>PY</w:t>
            </w:r>
          </w:p>
        </w:tc>
      </w:tr>
    </w:tbl>
    <w:p w:rsidR="00D31133" w:rsidRPr="00BF4755" w:rsidP="00D31133" w14:paraId="785FEB79" w14:textId="77777777">
      <w:pPr>
        <w:pStyle w:val="NoSpacing"/>
        <w:rPr>
          <w:sz w:val="16"/>
          <w:szCs w:val="16"/>
        </w:rPr>
      </w:pPr>
    </w:p>
    <w:p w:rsidR="00D31133" w:rsidP="00D31133" w14:paraId="12D9752D" w14:textId="77777777">
      <w:pPr>
        <w:pStyle w:val="Heading4"/>
        <w:rPr>
          <w:b/>
          <w:bCs/>
          <w:i w:val="0"/>
          <w:iCs w:val="0"/>
          <w:color w:val="auto"/>
          <w:sz w:val="16"/>
          <w:szCs w:val="16"/>
        </w:rPr>
        <w:sectPr w:rsidSect="005350C1">
          <w:headerReference w:type="default" r:id="rId30"/>
          <w:headerReference w:type="first" r:id="rId31"/>
          <w:pgSz w:w="12240" w:h="15840"/>
          <w:pgMar w:top="720" w:right="720" w:bottom="720" w:left="720" w:header="720" w:footer="144" w:gutter="0"/>
          <w:cols w:space="720"/>
          <w:docGrid w:linePitch="360"/>
        </w:sectPr>
      </w:pPr>
    </w:p>
    <w:p w:rsidR="00D31133" w:rsidRPr="00053E00" w:rsidP="00D31133" w14:paraId="3B70E856" w14:textId="77777777">
      <w:pPr>
        <w:pStyle w:val="Heading4"/>
        <w:rPr>
          <w:b/>
          <w:bCs/>
          <w:i w:val="0"/>
          <w:iCs w:val="0"/>
          <w:color w:val="2F5496"/>
          <w:sz w:val="16"/>
          <w:szCs w:val="16"/>
        </w:rPr>
      </w:pPr>
      <w:r w:rsidRPr="00EC7868">
        <w:rPr>
          <w:b/>
          <w:bCs/>
          <w:i w:val="0"/>
          <w:iCs w:val="0"/>
          <w:color w:val="auto"/>
          <w:sz w:val="16"/>
          <w:szCs w:val="16"/>
        </w:rPr>
        <w:t>Section 1 – Student Financial Aid – Undergraduate Students</w:t>
      </w:r>
    </w:p>
    <w:p w:rsidR="00D31133" w:rsidRPr="001564DA" w:rsidP="00D31133" w14:paraId="758DEC6D" w14:textId="77777777">
      <w:pPr>
        <w:pStyle w:val="NoSpacing"/>
        <w:rPr>
          <w:i/>
          <w:iCs/>
          <w:sz w:val="16"/>
          <w:szCs w:val="16"/>
        </w:rPr>
      </w:pPr>
      <w:r w:rsidRPr="001564DA">
        <w:rPr>
          <w:sz w:val="16"/>
          <w:szCs w:val="16"/>
        </w:rPr>
        <w:t>This screen is the same for parts B, C, and D. The only change is the category of students that is reported.</w:t>
      </w:r>
    </w:p>
    <w:p w:rsidR="00D31133" w:rsidRPr="00EA7414" w:rsidP="00D31133" w14:paraId="60B412D9" w14:textId="77777777">
      <w:pPr>
        <w:pStyle w:val="NoSpacing"/>
        <w:rPr>
          <w:color w:val="BF8F00" w:themeColor="accent4" w:themeShade="BF"/>
          <w:sz w:val="16"/>
          <w:szCs w:val="16"/>
        </w:rPr>
      </w:pPr>
      <w:r w:rsidRPr="00EA7414">
        <w:rPr>
          <w:color w:val="BF8F00" w:themeColor="accent4" w:themeShade="BF"/>
          <w:sz w:val="16"/>
          <w:szCs w:val="16"/>
        </w:rPr>
        <w:t>Part B – All undergraduate students</w:t>
      </w:r>
    </w:p>
    <w:p w:rsidR="00D31133" w:rsidRPr="00EA7414" w:rsidP="00D31133" w14:paraId="7743F568" w14:textId="77777777">
      <w:pPr>
        <w:pStyle w:val="NoSpacing"/>
        <w:rPr>
          <w:color w:val="BF8F00" w:themeColor="accent4" w:themeShade="BF"/>
          <w:sz w:val="16"/>
          <w:szCs w:val="16"/>
        </w:rPr>
      </w:pPr>
      <w:r w:rsidRPr="00EA7414">
        <w:rPr>
          <w:color w:val="BF8F00" w:themeColor="accent4" w:themeShade="BF"/>
          <w:sz w:val="16"/>
          <w:szCs w:val="16"/>
        </w:rPr>
        <w:t>Part C – All degree/certificate-seeking undergraduate students</w:t>
      </w:r>
    </w:p>
    <w:p w:rsidR="00D31133" w:rsidRPr="00EA7414" w:rsidP="00D31133" w14:paraId="052A8A2D" w14:textId="77777777">
      <w:pPr>
        <w:pStyle w:val="NoSpacing"/>
        <w:rPr>
          <w:color w:val="BF8F00" w:themeColor="accent4" w:themeShade="BF"/>
          <w:sz w:val="16"/>
          <w:szCs w:val="16"/>
        </w:rPr>
      </w:pPr>
      <w:r w:rsidRPr="00EA7414">
        <w:rPr>
          <w:color w:val="BF8F00" w:themeColor="accent4" w:themeShade="BF"/>
          <w:sz w:val="16"/>
          <w:szCs w:val="16"/>
        </w:rPr>
        <w:t>Part D – All non-degree/certificate-seeking undergraduate students</w:t>
      </w:r>
    </w:p>
    <w:p w:rsidR="00D31133" w:rsidP="00D31133" w14:paraId="4C038955" w14:textId="77777777">
      <w:pPr>
        <w:pStyle w:val="NoSpacing"/>
      </w:pPr>
    </w:p>
    <w:p w:rsidR="00D31133" w:rsidRPr="00053E00" w:rsidP="00D31133" w14:paraId="3EB8696E" w14:textId="77777777">
      <w:pPr>
        <w:pStyle w:val="Heading4"/>
        <w:rPr>
          <w:b/>
          <w:bCs/>
          <w:i w:val="0"/>
          <w:iCs w:val="0"/>
          <w:color w:val="auto"/>
          <w:sz w:val="16"/>
          <w:szCs w:val="16"/>
        </w:rPr>
      </w:pPr>
      <w:r w:rsidRPr="00053E00">
        <w:rPr>
          <w:b/>
          <w:bCs/>
          <w:i w:val="0"/>
          <w:iCs w:val="0"/>
          <w:color w:val="auto"/>
          <w:sz w:val="16"/>
          <w:szCs w:val="16"/>
        </w:rPr>
        <w:t>Part</w:t>
      </w:r>
      <w:r>
        <w:rPr>
          <w:b/>
          <w:bCs/>
          <w:i w:val="0"/>
          <w:iCs w:val="0"/>
          <w:color w:val="auto"/>
          <w:sz w:val="16"/>
          <w:szCs w:val="16"/>
        </w:rPr>
        <w:t>s</w:t>
      </w:r>
      <w:r w:rsidRPr="00053E00">
        <w:rPr>
          <w:b/>
          <w:bCs/>
          <w:i w:val="0"/>
          <w:iCs w:val="0"/>
          <w:color w:val="auto"/>
          <w:sz w:val="16"/>
          <w:szCs w:val="16"/>
        </w:rPr>
        <w:t xml:space="preserve"> B</w:t>
      </w:r>
      <w:r>
        <w:rPr>
          <w:b/>
          <w:bCs/>
          <w:i w:val="0"/>
          <w:iCs w:val="0"/>
          <w:color w:val="auto"/>
          <w:sz w:val="16"/>
          <w:szCs w:val="16"/>
        </w:rPr>
        <w:t>, C, and D</w:t>
      </w:r>
      <w:r w:rsidRPr="00053E00">
        <w:rPr>
          <w:b/>
          <w:bCs/>
          <w:i w:val="0"/>
          <w:iCs w:val="0"/>
          <w:color w:val="auto"/>
          <w:sz w:val="16"/>
          <w:szCs w:val="16"/>
        </w:rPr>
        <w:t xml:space="preserve"> –</w:t>
      </w:r>
      <w:r>
        <w:rPr>
          <w:b/>
          <w:bCs/>
          <w:i w:val="0"/>
          <w:iCs w:val="0"/>
          <w:color w:val="auto"/>
          <w:sz w:val="16"/>
          <w:szCs w:val="16"/>
        </w:rPr>
        <w:t xml:space="preserve"> </w:t>
      </w:r>
      <w:r w:rsidRPr="00053E00">
        <w:rPr>
          <w:b/>
          <w:bCs/>
          <w:i w:val="0"/>
          <w:iCs w:val="0"/>
          <w:color w:val="auto"/>
          <w:sz w:val="16"/>
          <w:szCs w:val="16"/>
        </w:rPr>
        <w:t>Enter Student Counts and Financial Aid Award Amounts</w:t>
      </w:r>
      <w:r>
        <w:rPr>
          <w:b/>
          <w:bCs/>
          <w:i w:val="0"/>
          <w:iCs w:val="0"/>
          <w:color w:val="auto"/>
          <w:sz w:val="16"/>
          <w:szCs w:val="16"/>
        </w:rPr>
        <w:t xml:space="preserve"> for </w:t>
      </w:r>
      <w:r>
        <w:rPr>
          <w:b/>
          <w:bCs/>
          <w:i w:val="0"/>
          <w:iCs w:val="0"/>
          <w:color w:val="BF8F00" w:themeColor="accent4" w:themeShade="BF"/>
          <w:sz w:val="16"/>
          <w:szCs w:val="16"/>
        </w:rPr>
        <w:t xml:space="preserve">[UGS, DGCS, or NDGCS] </w:t>
      </w:r>
      <w:r>
        <w:rPr>
          <w:b/>
          <w:bCs/>
          <w:i w:val="0"/>
          <w:iCs w:val="0"/>
          <w:color w:val="auto"/>
          <w:sz w:val="16"/>
          <w:szCs w:val="16"/>
        </w:rPr>
        <w:t>– Page 1</w:t>
      </w:r>
    </w:p>
    <w:p w:rsidR="00D31133" w:rsidP="00D31133" w14:paraId="43B17BD9" w14:textId="77777777">
      <w:pPr>
        <w:pStyle w:val="NoSpacing"/>
        <w:rPr>
          <w:b/>
          <w:bCs/>
          <w:sz w:val="16"/>
          <w:szCs w:val="16"/>
        </w:rPr>
      </w:pPr>
    </w:p>
    <w:p w:rsidR="00D31133" w:rsidRPr="00D4120B" w:rsidP="00D31133" w14:paraId="0AE91A56" w14:textId="77777777">
      <w:pPr>
        <w:pStyle w:val="NoSpacing"/>
        <w:rPr>
          <w:sz w:val="16"/>
          <w:szCs w:val="16"/>
        </w:rPr>
      </w:pPr>
      <w:r w:rsidRPr="00D4120B">
        <w:rPr>
          <w:sz w:val="16"/>
          <w:szCs w:val="16"/>
        </w:rPr>
        <w:t>Instructions:</w:t>
      </w:r>
    </w:p>
    <w:p w:rsidR="00D31133" w:rsidRPr="00D4120B" w:rsidP="00D31133" w14:paraId="2BA41B4D" w14:textId="77777777">
      <w:pPr>
        <w:pStyle w:val="NoSpacing"/>
        <w:rPr>
          <w:sz w:val="16"/>
          <w:szCs w:val="16"/>
        </w:rPr>
      </w:pPr>
      <w:r w:rsidRPr="00D4120B">
        <w:rPr>
          <w:sz w:val="16"/>
          <w:szCs w:val="16"/>
        </w:rPr>
        <w:t xml:space="preserve">In the fields below, report student counts and the total financial aid amount awarded for each student category and financial aid type for the reporting period requested. Enter unduplicated student counts within each aid type (e.g., Federal Pell Grants). However, a student can appear in more than one financial aid program group. </w:t>
      </w:r>
      <w:r w:rsidRPr="00D4120B">
        <w:rPr>
          <w:color w:val="BF8F00" w:themeColor="accent4" w:themeShade="BF"/>
          <w:sz w:val="16"/>
          <w:szCs w:val="16"/>
        </w:rPr>
        <w:t>[Reporting period loaded based on reporter type: Academic Reporter (AR) OR Program Reporter (PR)]</w:t>
      </w:r>
      <w:r w:rsidRPr="00D4120B">
        <w:rPr>
          <w:sz w:val="16"/>
          <w:szCs w:val="16"/>
        </w:rPr>
        <w:t>.</w:t>
      </w:r>
    </w:p>
    <w:p w:rsidR="00D31133" w:rsidRPr="00D4120B" w:rsidP="00D31133" w14:paraId="51B82C71" w14:textId="77777777">
      <w:pPr>
        <w:pStyle w:val="NoSpacing"/>
        <w:rPr>
          <w:sz w:val="16"/>
          <w:szCs w:val="16"/>
        </w:rPr>
      </w:pPr>
      <w:r w:rsidRPr="00D4120B">
        <w:rPr>
          <w:sz w:val="16"/>
          <w:szCs w:val="16"/>
        </w:rPr>
        <w:t>Reporting Reminders:</w:t>
      </w:r>
    </w:p>
    <w:p w:rsidR="00D31133" w:rsidRPr="00D4120B" w:rsidP="00D31133" w14:paraId="218DD23B" w14:textId="77777777">
      <w:pPr>
        <w:pStyle w:val="NoSpacing"/>
        <w:numPr>
          <w:ilvl w:val="0"/>
          <w:numId w:val="18"/>
        </w:numPr>
        <w:rPr>
          <w:sz w:val="16"/>
          <w:szCs w:val="16"/>
        </w:rPr>
      </w:pPr>
      <w:r w:rsidRPr="00D4120B">
        <w:rPr>
          <w:sz w:val="16"/>
          <w:szCs w:val="16"/>
        </w:rPr>
        <w:t>Reported values must be consistent with the Information from Part A carried forward to this screen.</w:t>
      </w:r>
    </w:p>
    <w:p w:rsidR="00D31133" w:rsidRPr="00D4120B" w:rsidP="00D31133" w14:paraId="58C6D97B" w14:textId="77777777">
      <w:pPr>
        <w:pStyle w:val="NoSpacing"/>
        <w:numPr>
          <w:ilvl w:val="0"/>
          <w:numId w:val="18"/>
        </w:numPr>
        <w:rPr>
          <w:sz w:val="16"/>
          <w:szCs w:val="16"/>
        </w:rPr>
      </w:pPr>
      <w:r w:rsidRPr="00D4120B">
        <w:rPr>
          <w:sz w:val="16"/>
          <w:szCs w:val="16"/>
        </w:rPr>
        <w:t>Report students awarded Federal Pell Grant enrolled in post-baccalaureate teacher certification or licensure programs, or courses required by a state to obtain certification to teach the state as undergraduate students.</w:t>
      </w:r>
    </w:p>
    <w:p w:rsidR="00D31133" w:rsidRPr="00D4120B" w:rsidP="00D31133" w14:paraId="5F92186D" w14:textId="77777777">
      <w:pPr>
        <w:pStyle w:val="NoSpacing"/>
        <w:numPr>
          <w:ilvl w:val="0"/>
          <w:numId w:val="18"/>
        </w:numPr>
        <w:rPr>
          <w:sz w:val="16"/>
          <w:szCs w:val="16"/>
        </w:rPr>
      </w:pPr>
      <w:r w:rsidRPr="00D4120B">
        <w:rPr>
          <w:sz w:val="16"/>
          <w:szCs w:val="16"/>
        </w:rPr>
        <w:t>Report all other students, including students with intellectual disabilities enrolled in a U.S. Department of Education approved</w:t>
      </w:r>
      <w:r w:rsidRPr="00D4120B">
        <w:t xml:space="preserve"> </w:t>
      </w:r>
      <w:r w:rsidRPr="00D4120B">
        <w:rPr>
          <w:sz w:val="16"/>
          <w:szCs w:val="16"/>
        </w:rPr>
        <w:t>comprehensive transition and postsecondary (CTP) program, at the degree/certificate program level assigned by the institution.</w:t>
      </w:r>
    </w:p>
    <w:p w:rsidR="00D31133" w:rsidRPr="00D4120B" w:rsidP="00D31133" w14:paraId="02BFF826" w14:textId="77777777">
      <w:pPr>
        <w:pStyle w:val="NoSpacing"/>
        <w:numPr>
          <w:ilvl w:val="0"/>
          <w:numId w:val="18"/>
        </w:numPr>
        <w:rPr>
          <w:sz w:val="16"/>
          <w:szCs w:val="16"/>
        </w:rPr>
      </w:pPr>
      <w:r w:rsidRPr="00D4120B">
        <w:rPr>
          <w:sz w:val="16"/>
          <w:szCs w:val="16"/>
        </w:rPr>
        <w:t>If students are not admitted and enrolled as degree/certificate seeking taking prerequisites (preparatory courses) offered as part of a Title IV eligible program to satisfy entrance requirements for a Title IV eligible program at your institution or another institution, report them as non-degree/certificate seeking undergraduates.</w:t>
      </w:r>
    </w:p>
    <w:p w:rsidR="00D31133" w:rsidRPr="000716CF" w:rsidP="00D31133" w14:paraId="199F8886" w14:textId="77777777">
      <w:pPr>
        <w:pStyle w:val="NoSpacing"/>
        <w:ind w:left="720"/>
        <w:rPr>
          <w:strike/>
          <w:sz w:val="16"/>
          <w:szCs w:val="16"/>
        </w:rPr>
      </w:pPr>
    </w:p>
    <w:p w:rsidR="00D31133" w:rsidRPr="00080558" w:rsidP="00D31133" w14:paraId="1845316F" w14:textId="77777777">
      <w:pPr>
        <w:pStyle w:val="NoSpacing"/>
        <w:ind w:left="720"/>
        <w:rPr>
          <w:rFonts w:cstheme="minorHAnsi"/>
          <w:sz w:val="16"/>
          <w:szCs w:val="16"/>
        </w:rPr>
      </w:pPr>
      <w:r w:rsidRPr="00080558">
        <w:rPr>
          <w:rFonts w:cstheme="minorHAnsi"/>
          <w:sz w:val="16"/>
          <w:szCs w:val="16"/>
        </w:rPr>
        <w:t>For this part, report:</w:t>
      </w:r>
    </w:p>
    <w:tbl>
      <w:tblPr>
        <w:tblStyle w:val="TableGrid"/>
        <w:tblW w:w="0" w:type="auto"/>
        <w:tblInd w:w="6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
      <w:tblGrid>
        <w:gridCol w:w="4031"/>
        <w:gridCol w:w="3600"/>
        <w:gridCol w:w="1620"/>
        <w:gridCol w:w="3780"/>
      </w:tblGrid>
      <w:tr w14:paraId="056332E1" w14:textId="77777777" w:rsidTr="00741D38">
        <w:tblPrEx>
          <w:tblW w:w="0" w:type="auto"/>
          <w:tblInd w:w="64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tblPrEx>
        <w:trPr>
          <w:trHeight w:val="196"/>
        </w:trPr>
        <w:tc>
          <w:tcPr>
            <w:tcW w:w="4031" w:type="dxa"/>
            <w:shd w:val="clear" w:color="auto" w:fill="E7E6E6" w:themeFill="background2"/>
            <w:vAlign w:val="center"/>
          </w:tcPr>
          <w:p w:rsidR="00D31133" w:rsidRPr="00080558" w:rsidP="00741D38" w14:paraId="31863502" w14:textId="77777777">
            <w:pPr>
              <w:pStyle w:val="NoSpacing"/>
              <w:jc w:val="center"/>
              <w:rPr>
                <w:rFonts w:cstheme="minorHAnsi"/>
                <w:sz w:val="16"/>
                <w:szCs w:val="16"/>
              </w:rPr>
            </w:pPr>
            <w:r w:rsidRPr="00080558">
              <w:rPr>
                <w:rFonts w:cstheme="minorHAnsi"/>
                <w:sz w:val="16"/>
                <w:szCs w:val="16"/>
              </w:rPr>
              <w:t>For These Students</w:t>
            </w:r>
          </w:p>
        </w:tc>
        <w:tc>
          <w:tcPr>
            <w:tcW w:w="5220" w:type="dxa"/>
            <w:gridSpan w:val="2"/>
            <w:shd w:val="clear" w:color="auto" w:fill="E7E6E6" w:themeFill="background2"/>
            <w:vAlign w:val="center"/>
          </w:tcPr>
          <w:p w:rsidR="00D31133" w:rsidRPr="00080558" w:rsidP="00741D38" w14:paraId="04AC64B9" w14:textId="77777777">
            <w:pPr>
              <w:pStyle w:val="NoSpacing"/>
              <w:jc w:val="center"/>
              <w:rPr>
                <w:rFonts w:cstheme="minorHAnsi"/>
                <w:sz w:val="16"/>
                <w:szCs w:val="16"/>
              </w:rPr>
            </w:pPr>
            <w:r w:rsidRPr="00080558">
              <w:rPr>
                <w:rFonts w:cstheme="minorHAnsi"/>
                <w:sz w:val="16"/>
                <w:szCs w:val="16"/>
              </w:rPr>
              <w:t>The Following Type(s) of Aid</w:t>
            </w:r>
          </w:p>
        </w:tc>
        <w:tc>
          <w:tcPr>
            <w:tcW w:w="3780" w:type="dxa"/>
            <w:shd w:val="clear" w:color="auto" w:fill="E7E6E6" w:themeFill="background2"/>
            <w:vAlign w:val="center"/>
          </w:tcPr>
          <w:p w:rsidR="00D31133" w:rsidRPr="00080558" w:rsidP="00741D38" w14:paraId="64A0BC43" w14:textId="77777777">
            <w:pPr>
              <w:pStyle w:val="NoSpacing"/>
              <w:jc w:val="center"/>
              <w:rPr>
                <w:rFonts w:cstheme="minorHAnsi"/>
                <w:sz w:val="16"/>
                <w:szCs w:val="16"/>
              </w:rPr>
            </w:pPr>
            <w:r w:rsidRPr="00080558">
              <w:rPr>
                <w:rFonts w:cstheme="minorHAnsi"/>
                <w:sz w:val="16"/>
                <w:szCs w:val="16"/>
              </w:rPr>
              <w:t>Awarded in This Period</w:t>
            </w:r>
          </w:p>
        </w:tc>
      </w:tr>
      <w:tr w14:paraId="723A56C5" w14:textId="77777777" w:rsidTr="00741D38">
        <w:tblPrEx>
          <w:tblW w:w="0" w:type="auto"/>
          <w:tblInd w:w="644" w:type="dxa"/>
          <w:tblLayout w:type="fixed"/>
          <w:tblLook w:val="04A0"/>
        </w:tblPrEx>
        <w:trPr>
          <w:trHeight w:val="1475"/>
        </w:trPr>
        <w:tc>
          <w:tcPr>
            <w:tcW w:w="4031" w:type="dxa"/>
            <w:shd w:val="clear" w:color="auto" w:fill="auto"/>
            <w:vAlign w:val="center"/>
          </w:tcPr>
          <w:p w:rsidR="00D31133" w:rsidRPr="00386284" w:rsidP="00741D38" w14:paraId="49A3A1BA" w14:textId="77777777">
            <w:pPr>
              <w:pStyle w:val="NoSpacing"/>
              <w:numPr>
                <w:ilvl w:val="0"/>
                <w:numId w:val="4"/>
              </w:numPr>
              <w:rPr>
                <w:rFonts w:cstheme="minorHAnsi"/>
                <w:sz w:val="16"/>
                <w:szCs w:val="16"/>
              </w:rPr>
            </w:pPr>
            <w:r w:rsidRPr="00386284">
              <w:rPr>
                <w:rFonts w:cstheme="minorHAnsi"/>
                <w:color w:val="BF8F00" w:themeColor="accent4" w:themeShade="BF"/>
                <w:sz w:val="16"/>
                <w:szCs w:val="16"/>
              </w:rPr>
              <w:t>[AR:</w:t>
            </w:r>
            <w:r w:rsidRPr="00386284">
              <w:rPr>
                <w:rFonts w:cstheme="minorHAnsi"/>
                <w:sz w:val="16"/>
                <w:szCs w:val="16"/>
              </w:rPr>
              <w:t xml:space="preserve"> All undergraduate students enrolled</w:t>
            </w:r>
            <w:r w:rsidRPr="00386284">
              <w:rPr>
                <w:sz w:val="16"/>
                <w:szCs w:val="16"/>
              </w:rPr>
              <w:t xml:space="preserve"> </w:t>
            </w:r>
            <w:r w:rsidRPr="00386284">
              <w:rPr>
                <w:rFonts w:cstheme="minorHAnsi"/>
                <w:color w:val="BF8F00" w:themeColor="accent4" w:themeShade="BF"/>
                <w:sz w:val="16"/>
                <w:szCs w:val="16"/>
              </w:rPr>
              <w:t>in</w:t>
            </w:r>
            <w:r w:rsidRPr="00386284">
              <w:rPr>
                <w:rFonts w:cstheme="minorHAnsi"/>
                <w:sz w:val="16"/>
                <w:szCs w:val="16"/>
              </w:rPr>
              <w:t xml:space="preserve"> </w:t>
            </w:r>
            <w:r w:rsidRPr="00386284">
              <w:rPr>
                <w:rFonts w:cstheme="minorHAnsi"/>
                <w:color w:val="00B050"/>
                <w:sz w:val="16"/>
                <w:szCs w:val="16"/>
              </w:rPr>
              <w:t>Fall 202</w:t>
            </w:r>
            <w:r>
              <w:rPr>
                <w:rFonts w:cstheme="minorHAnsi"/>
                <w:color w:val="00B050"/>
                <w:sz w:val="16"/>
                <w:szCs w:val="16"/>
              </w:rPr>
              <w:t>4</w:t>
            </w:r>
            <w:r w:rsidRPr="00386284">
              <w:rPr>
                <w:rFonts w:cstheme="minorHAnsi"/>
                <w:color w:val="00B050"/>
                <w:sz w:val="16"/>
                <w:szCs w:val="16"/>
              </w:rPr>
              <w:t xml:space="preserve"> </w:t>
            </w:r>
            <w:r w:rsidRPr="00386284">
              <w:rPr>
                <w:rFonts w:cstheme="minorHAnsi"/>
                <w:color w:val="BF8F00" w:themeColor="accent4" w:themeShade="BF"/>
                <w:sz w:val="16"/>
                <w:szCs w:val="16"/>
              </w:rPr>
              <w:t xml:space="preserve">for the </w:t>
            </w:r>
            <w:r w:rsidRPr="00386284">
              <w:rPr>
                <w:rFonts w:cstheme="minorHAnsi"/>
                <w:color w:val="00B050"/>
                <w:sz w:val="16"/>
                <w:szCs w:val="16"/>
              </w:rPr>
              <w:t>202</w:t>
            </w:r>
            <w:r>
              <w:rPr>
                <w:rFonts w:cstheme="minorHAnsi"/>
                <w:color w:val="00B050"/>
                <w:sz w:val="16"/>
                <w:szCs w:val="16"/>
              </w:rPr>
              <w:t>4</w:t>
            </w:r>
            <w:r w:rsidRPr="00386284">
              <w:rPr>
                <w:rFonts w:cstheme="minorHAnsi"/>
                <w:color w:val="00B050"/>
                <w:sz w:val="16"/>
                <w:szCs w:val="16"/>
              </w:rPr>
              <w:t>-2</w:t>
            </w:r>
            <w:r>
              <w:rPr>
                <w:rFonts w:cstheme="minorHAnsi"/>
                <w:color w:val="00B050"/>
                <w:sz w:val="16"/>
                <w:szCs w:val="16"/>
              </w:rPr>
              <w:t>5</w:t>
            </w:r>
            <w:r w:rsidRPr="00386284">
              <w:rPr>
                <w:rFonts w:cstheme="minorHAnsi"/>
                <w:color w:val="00B050"/>
                <w:sz w:val="16"/>
                <w:szCs w:val="16"/>
              </w:rPr>
              <w:t xml:space="preserve"> </w:t>
            </w:r>
            <w:r w:rsidRPr="00386284">
              <w:rPr>
                <w:rFonts w:cstheme="minorHAnsi"/>
                <w:color w:val="BF8F00" w:themeColor="accent4" w:themeShade="BF"/>
                <w:sz w:val="16"/>
                <w:szCs w:val="16"/>
              </w:rPr>
              <w:t>academic year as defined by the institution]</w:t>
            </w:r>
          </w:p>
          <w:p w:rsidR="00D31133" w:rsidRPr="00080558" w:rsidP="00741D38" w14:paraId="25803B0F" w14:textId="77777777">
            <w:pPr>
              <w:pStyle w:val="NoSpacing"/>
              <w:numPr>
                <w:ilvl w:val="0"/>
                <w:numId w:val="4"/>
              </w:numPr>
              <w:rPr>
                <w:sz w:val="16"/>
                <w:szCs w:val="16"/>
              </w:rPr>
            </w:pPr>
            <w:r w:rsidRPr="00386284">
              <w:rPr>
                <w:rFonts w:cstheme="minorHAnsi"/>
                <w:color w:val="BF8F00" w:themeColor="accent4" w:themeShade="BF"/>
                <w:sz w:val="16"/>
                <w:szCs w:val="16"/>
              </w:rPr>
              <w:t>[PR:</w:t>
            </w:r>
            <w:r w:rsidRPr="00386284">
              <w:rPr>
                <w:rFonts w:cstheme="minorHAnsi"/>
                <w:sz w:val="16"/>
                <w:szCs w:val="16"/>
              </w:rPr>
              <w:t xml:space="preserve"> All undergraduate students enrolled</w:t>
            </w:r>
            <w:r w:rsidRPr="00386284">
              <w:rPr>
                <w:sz w:val="16"/>
                <w:szCs w:val="16"/>
              </w:rPr>
              <w:t xml:space="preserve"> </w:t>
            </w:r>
            <w:r w:rsidRPr="00386284">
              <w:rPr>
                <w:rFonts w:cstheme="minorHAnsi"/>
                <w:color w:val="BF8F00" w:themeColor="accent4" w:themeShade="BF"/>
                <w:sz w:val="16"/>
                <w:szCs w:val="16"/>
              </w:rPr>
              <w:t xml:space="preserve">anytime during </w:t>
            </w:r>
            <w:r w:rsidRPr="00386284">
              <w:rPr>
                <w:color w:val="BF8F00" w:themeColor="accent4" w:themeShade="BF"/>
                <w:sz w:val="16"/>
                <w:szCs w:val="16"/>
              </w:rPr>
              <w:t>the academic</w:t>
            </w:r>
            <w:r w:rsidRPr="000716CF">
              <w:rPr>
                <w:rFonts w:cstheme="minorHAnsi"/>
                <w:sz w:val="16"/>
                <w:szCs w:val="16"/>
              </w:rPr>
              <w:t xml:space="preserve"> </w:t>
            </w:r>
            <w:r w:rsidRPr="00AD6605">
              <w:rPr>
                <w:color w:val="BF8F00" w:themeColor="accent4" w:themeShade="BF"/>
                <w:sz w:val="16"/>
                <w:szCs w:val="16"/>
              </w:rPr>
              <w:t>year as defined by the institution, which is typically</w:t>
            </w:r>
            <w:r w:rsidRPr="000716CF">
              <w:rPr>
                <w:sz w:val="16"/>
                <w:szCs w:val="16"/>
              </w:rPr>
              <w:t xml:space="preserve"> </w:t>
            </w:r>
            <w:r w:rsidRPr="00386284">
              <w:rPr>
                <w:color w:val="BF8F00" w:themeColor="accent4" w:themeShade="BF"/>
                <w:sz w:val="16"/>
                <w:szCs w:val="16"/>
              </w:rPr>
              <w:t xml:space="preserve">from </w:t>
            </w:r>
            <w:r w:rsidRPr="00386284">
              <w:rPr>
                <w:rFonts w:cstheme="minorHAnsi"/>
                <w:color w:val="00B050"/>
                <w:sz w:val="16"/>
                <w:szCs w:val="16"/>
              </w:rPr>
              <w:t>July 1, 202</w:t>
            </w:r>
            <w:r>
              <w:rPr>
                <w:rFonts w:cstheme="minorHAnsi"/>
                <w:color w:val="00B050"/>
                <w:sz w:val="16"/>
                <w:szCs w:val="16"/>
              </w:rPr>
              <w:t>4</w:t>
            </w:r>
            <w:r w:rsidRPr="00386284">
              <w:rPr>
                <w:rFonts w:cstheme="minorHAnsi"/>
                <w:color w:val="00B050"/>
                <w:sz w:val="16"/>
                <w:szCs w:val="16"/>
              </w:rPr>
              <w:t xml:space="preserve"> – June 30, 202</w:t>
            </w:r>
            <w:r>
              <w:rPr>
                <w:rFonts w:cstheme="minorHAnsi"/>
                <w:color w:val="00B050"/>
                <w:sz w:val="16"/>
                <w:szCs w:val="16"/>
              </w:rPr>
              <w:t>5</w:t>
            </w:r>
            <w:r w:rsidRPr="00386284">
              <w:rPr>
                <w:rFonts w:cstheme="minorHAnsi"/>
                <w:color w:val="BF8F00" w:themeColor="accent4" w:themeShade="BF"/>
                <w:sz w:val="16"/>
                <w:szCs w:val="16"/>
              </w:rPr>
              <w:t>]</w:t>
            </w:r>
          </w:p>
        </w:tc>
        <w:tc>
          <w:tcPr>
            <w:tcW w:w="5220" w:type="dxa"/>
            <w:gridSpan w:val="2"/>
            <w:shd w:val="clear" w:color="auto" w:fill="auto"/>
          </w:tcPr>
          <w:p w:rsidR="00D31133" w:rsidRPr="00080558" w:rsidP="00741D38" w14:paraId="436663CC" w14:textId="77777777">
            <w:pPr>
              <w:pStyle w:val="NoSpacing"/>
              <w:numPr>
                <w:ilvl w:val="0"/>
                <w:numId w:val="4"/>
              </w:numPr>
              <w:rPr>
                <w:rFonts w:cstheme="minorHAnsi"/>
                <w:sz w:val="16"/>
                <w:szCs w:val="16"/>
              </w:rPr>
            </w:pPr>
            <w:r w:rsidRPr="00080558">
              <w:rPr>
                <w:rFonts w:cstheme="minorHAnsi"/>
                <w:sz w:val="16"/>
                <w:szCs w:val="16"/>
              </w:rPr>
              <w:t>Grant or scholarship aid from:</w:t>
            </w:r>
          </w:p>
          <w:p w:rsidR="00D31133" w:rsidRPr="00080558" w:rsidP="00741D38" w14:paraId="4A0F6F89" w14:textId="77777777">
            <w:pPr>
              <w:pStyle w:val="NoSpacing"/>
              <w:numPr>
                <w:ilvl w:val="0"/>
                <w:numId w:val="5"/>
              </w:numPr>
              <w:rPr>
                <w:rFonts w:cstheme="minorHAnsi"/>
                <w:sz w:val="16"/>
                <w:szCs w:val="16"/>
              </w:rPr>
            </w:pPr>
            <w:r w:rsidRPr="00080558">
              <w:rPr>
                <w:rFonts w:cstheme="minorHAnsi"/>
                <w:sz w:val="16"/>
                <w:szCs w:val="16"/>
              </w:rPr>
              <w:t>federal government</w:t>
            </w:r>
          </w:p>
          <w:p w:rsidR="00D31133" w:rsidRPr="00080558" w:rsidP="00741D38" w14:paraId="4D36C039" w14:textId="77777777">
            <w:pPr>
              <w:pStyle w:val="NoSpacing"/>
              <w:numPr>
                <w:ilvl w:val="0"/>
                <w:numId w:val="5"/>
              </w:numPr>
              <w:rPr>
                <w:rFonts w:cstheme="minorHAnsi"/>
                <w:sz w:val="16"/>
                <w:szCs w:val="16"/>
              </w:rPr>
            </w:pPr>
            <w:r w:rsidRPr="00080558">
              <w:rPr>
                <w:rFonts w:cstheme="minorHAnsi"/>
                <w:sz w:val="16"/>
                <w:szCs w:val="16"/>
              </w:rPr>
              <w:t>state/local government</w:t>
            </w:r>
          </w:p>
          <w:p w:rsidR="00D31133" w:rsidRPr="00080558" w:rsidP="00741D38" w14:paraId="4879224C" w14:textId="77777777">
            <w:pPr>
              <w:pStyle w:val="NoSpacing"/>
              <w:numPr>
                <w:ilvl w:val="0"/>
                <w:numId w:val="5"/>
              </w:numPr>
              <w:rPr>
                <w:rFonts w:cstheme="minorHAnsi"/>
                <w:sz w:val="16"/>
                <w:szCs w:val="16"/>
              </w:rPr>
            </w:pPr>
            <w:r w:rsidRPr="00080558">
              <w:rPr>
                <w:rFonts w:cstheme="minorHAnsi"/>
                <w:sz w:val="16"/>
                <w:szCs w:val="16"/>
              </w:rPr>
              <w:t>the institution</w:t>
            </w:r>
          </w:p>
          <w:p w:rsidR="00D31133" w:rsidRPr="00080558" w:rsidP="00741D38" w14:paraId="6A25A469" w14:textId="77777777">
            <w:pPr>
              <w:pStyle w:val="NoSpacing"/>
              <w:numPr>
                <w:ilvl w:val="0"/>
                <w:numId w:val="5"/>
              </w:numPr>
              <w:rPr>
                <w:rFonts w:cstheme="minorHAnsi"/>
                <w:sz w:val="16"/>
                <w:szCs w:val="16"/>
              </w:rPr>
            </w:pPr>
            <w:r w:rsidRPr="00080558">
              <w:rPr>
                <w:rFonts w:cstheme="minorHAnsi"/>
                <w:sz w:val="16"/>
                <w:szCs w:val="16"/>
              </w:rPr>
              <w:t>other sources known to the institution</w:t>
            </w:r>
          </w:p>
          <w:p w:rsidR="00D31133" w:rsidRPr="00080558" w:rsidP="00741D38" w14:paraId="41213213" w14:textId="77777777">
            <w:pPr>
              <w:pStyle w:val="NoSpacing"/>
              <w:numPr>
                <w:ilvl w:val="0"/>
                <w:numId w:val="4"/>
              </w:numPr>
              <w:rPr>
                <w:rFonts w:cstheme="minorHAnsi"/>
                <w:sz w:val="16"/>
                <w:szCs w:val="16"/>
              </w:rPr>
            </w:pPr>
            <w:r w:rsidRPr="00080558">
              <w:rPr>
                <w:rFonts w:cstheme="minorHAnsi"/>
                <w:sz w:val="16"/>
                <w:szCs w:val="16"/>
              </w:rPr>
              <w:t>Loans to students from:</w:t>
            </w:r>
          </w:p>
          <w:p w:rsidR="00D31133" w:rsidP="00741D38" w14:paraId="318AEC41" w14:textId="77777777">
            <w:pPr>
              <w:pStyle w:val="NoSpacing"/>
              <w:numPr>
                <w:ilvl w:val="0"/>
                <w:numId w:val="6"/>
              </w:numPr>
              <w:rPr>
                <w:rFonts w:cstheme="minorHAnsi"/>
                <w:sz w:val="16"/>
                <w:szCs w:val="16"/>
              </w:rPr>
            </w:pPr>
            <w:r w:rsidRPr="00080558">
              <w:rPr>
                <w:rFonts w:cstheme="minorHAnsi"/>
                <w:sz w:val="16"/>
                <w:szCs w:val="16"/>
              </w:rPr>
              <w:t>the federal government</w:t>
            </w:r>
          </w:p>
          <w:p w:rsidR="00D31133" w:rsidRPr="009770A8" w:rsidP="00741D38" w14:paraId="39963BED" w14:textId="77777777">
            <w:pPr>
              <w:pStyle w:val="NoSpacing"/>
              <w:numPr>
                <w:ilvl w:val="0"/>
                <w:numId w:val="6"/>
              </w:numPr>
              <w:rPr>
                <w:rFonts w:cstheme="minorHAnsi"/>
                <w:sz w:val="16"/>
                <w:szCs w:val="16"/>
              </w:rPr>
            </w:pPr>
            <w:r w:rsidRPr="009770A8">
              <w:rPr>
                <w:rFonts w:cstheme="minorHAnsi"/>
                <w:sz w:val="16"/>
                <w:szCs w:val="16"/>
              </w:rPr>
              <w:t>other sources known to the institution, including private and institutional loans</w:t>
            </w:r>
          </w:p>
          <w:p w:rsidR="00D31133" w:rsidRPr="009770A8" w:rsidP="00741D38" w14:paraId="5385C36B" w14:textId="77777777">
            <w:pPr>
              <w:pStyle w:val="NoSpacing"/>
              <w:numPr>
                <w:ilvl w:val="0"/>
                <w:numId w:val="4"/>
              </w:numPr>
              <w:rPr>
                <w:rFonts w:cstheme="minorHAnsi"/>
                <w:sz w:val="16"/>
                <w:szCs w:val="16"/>
              </w:rPr>
            </w:pPr>
            <w:r w:rsidRPr="009770A8">
              <w:rPr>
                <w:rFonts w:cstheme="minorHAnsi"/>
                <w:sz w:val="16"/>
                <w:szCs w:val="16"/>
              </w:rPr>
              <w:t xml:space="preserve">Do </w:t>
            </w:r>
            <w:r w:rsidRPr="009770A8">
              <w:rPr>
                <w:rFonts w:cstheme="minorHAnsi"/>
                <w:b/>
                <w:bCs/>
                <w:sz w:val="16"/>
                <w:szCs w:val="16"/>
              </w:rPr>
              <w:t xml:space="preserve">not </w:t>
            </w:r>
            <w:r w:rsidRPr="009770A8">
              <w:rPr>
                <w:rFonts w:cstheme="minorHAnsi"/>
                <w:sz w:val="16"/>
                <w:szCs w:val="16"/>
              </w:rPr>
              <w:t>include:</w:t>
            </w:r>
          </w:p>
          <w:p w:rsidR="00D31133" w:rsidRPr="009770A8" w:rsidP="00741D38" w14:paraId="4DA6D549" w14:textId="77777777">
            <w:pPr>
              <w:pStyle w:val="ListParagraph"/>
              <w:numPr>
                <w:ilvl w:val="0"/>
                <w:numId w:val="6"/>
              </w:numPr>
              <w:rPr>
                <w:rFonts w:cstheme="minorHAnsi"/>
                <w:sz w:val="16"/>
                <w:szCs w:val="16"/>
              </w:rPr>
            </w:pPr>
            <w:r w:rsidRPr="009770A8">
              <w:rPr>
                <w:rFonts w:cstheme="minorHAnsi"/>
                <w:sz w:val="16"/>
                <w:szCs w:val="16"/>
              </w:rPr>
              <w:t>grant or scholarship aid from private or other sources</w:t>
            </w:r>
          </w:p>
          <w:p w:rsidR="00D31133" w:rsidRPr="00080558" w:rsidP="00741D38" w14:paraId="14511D33" w14:textId="77777777">
            <w:pPr>
              <w:pStyle w:val="ListParagraph"/>
              <w:numPr>
                <w:ilvl w:val="0"/>
                <w:numId w:val="6"/>
              </w:numPr>
              <w:rPr>
                <w:rFonts w:cstheme="minorHAnsi"/>
                <w:sz w:val="16"/>
                <w:szCs w:val="16"/>
              </w:rPr>
            </w:pPr>
            <w:r w:rsidRPr="009770A8">
              <w:rPr>
                <w:rFonts w:cstheme="minorHAnsi"/>
                <w:sz w:val="16"/>
                <w:szCs w:val="16"/>
              </w:rPr>
              <w:t>PLUS loans or loans made to anyone other than the student</w:t>
            </w:r>
          </w:p>
        </w:tc>
        <w:tc>
          <w:tcPr>
            <w:tcW w:w="3780" w:type="dxa"/>
            <w:shd w:val="clear" w:color="auto" w:fill="auto"/>
            <w:vAlign w:val="center"/>
          </w:tcPr>
          <w:p w:rsidR="00D31133" w:rsidRPr="00080558" w:rsidP="00741D38" w14:paraId="06D9F28A" w14:textId="77777777">
            <w:pPr>
              <w:pStyle w:val="NoSpacing"/>
              <w:numPr>
                <w:ilvl w:val="0"/>
                <w:numId w:val="7"/>
              </w:numPr>
              <w:rPr>
                <w:rFonts w:cstheme="minorHAnsi"/>
                <w:sz w:val="16"/>
                <w:szCs w:val="16"/>
              </w:rPr>
            </w:pPr>
            <w:r w:rsidRPr="00080558">
              <w:rPr>
                <w:rFonts w:cstheme="minorHAnsi"/>
                <w:sz w:val="16"/>
                <w:szCs w:val="16"/>
              </w:rPr>
              <w:t xml:space="preserve">Any time during academic year </w:t>
            </w:r>
            <w:r w:rsidRPr="006E0E6B">
              <w:rPr>
                <w:rFonts w:cstheme="minorHAnsi"/>
                <w:color w:val="00B050"/>
                <w:sz w:val="16"/>
                <w:szCs w:val="16"/>
              </w:rPr>
              <w:t>2024-25</w:t>
            </w:r>
          </w:p>
        </w:tc>
      </w:tr>
      <w:tr w14:paraId="01BB90EF" w14:textId="77777777" w:rsidTr="00741D38">
        <w:tblPrEx>
          <w:tblW w:w="0" w:type="auto"/>
          <w:tblInd w:w="644" w:type="dxa"/>
          <w:tblLayout w:type="fixed"/>
          <w:tblLook w:val="04A0"/>
        </w:tblPrEx>
        <w:trPr>
          <w:trHeight w:val="236"/>
        </w:trPr>
        <w:tc>
          <w:tcPr>
            <w:tcW w:w="7631" w:type="dxa"/>
            <w:gridSpan w:val="2"/>
            <w:shd w:val="clear" w:color="auto" w:fill="E7E6E6" w:themeFill="background2"/>
            <w:vAlign w:val="center"/>
          </w:tcPr>
          <w:p w:rsidR="00D31133" w:rsidRPr="00356B11" w:rsidP="00741D38" w14:paraId="431FBE13" w14:textId="77777777">
            <w:pPr>
              <w:pStyle w:val="NoSpacing"/>
              <w:jc w:val="center"/>
              <w:rPr>
                <w:rFonts w:cstheme="minorHAnsi"/>
                <w:color w:val="FF0000"/>
                <w:sz w:val="16"/>
                <w:szCs w:val="16"/>
              </w:rPr>
            </w:pPr>
            <w:r w:rsidRPr="00356B11">
              <w:rPr>
                <w:rFonts w:cstheme="minorHAnsi"/>
                <w:sz w:val="16"/>
                <w:szCs w:val="16"/>
              </w:rPr>
              <w:t>Information from Part A</w:t>
            </w:r>
          </w:p>
        </w:tc>
        <w:tc>
          <w:tcPr>
            <w:tcW w:w="5400" w:type="dxa"/>
            <w:gridSpan w:val="2"/>
            <w:shd w:val="clear" w:color="auto" w:fill="E7E6E6" w:themeFill="background2"/>
            <w:vAlign w:val="center"/>
          </w:tcPr>
          <w:p w:rsidR="00D31133" w:rsidP="00741D38" w14:paraId="33CBB825" w14:textId="77777777">
            <w:pPr>
              <w:pStyle w:val="NoSpacing"/>
              <w:jc w:val="center"/>
              <w:rPr>
                <w:rFonts w:cstheme="minorHAnsi"/>
                <w:color w:val="00B050"/>
                <w:sz w:val="16"/>
                <w:szCs w:val="16"/>
              </w:rPr>
            </w:pPr>
            <w:r>
              <w:rPr>
                <w:rFonts w:cstheme="minorHAnsi"/>
                <w:color w:val="BF8F00" w:themeColor="accent4" w:themeShade="BF"/>
                <w:sz w:val="16"/>
                <w:szCs w:val="16"/>
              </w:rPr>
              <w:t xml:space="preserve">[AR: </w:t>
            </w:r>
            <w:r>
              <w:rPr>
                <w:rFonts w:cstheme="minorHAnsi"/>
                <w:color w:val="00B050"/>
                <w:sz w:val="16"/>
                <w:szCs w:val="16"/>
              </w:rPr>
              <w:t>Fall 2024</w:t>
            </w:r>
          </w:p>
          <w:p w:rsidR="00D31133" w:rsidRPr="00D8746F" w:rsidP="00741D38" w14:paraId="296423BB" w14:textId="77777777">
            <w:pPr>
              <w:pStyle w:val="NoSpacing"/>
              <w:jc w:val="center"/>
              <w:rPr>
                <w:strike/>
                <w:color w:val="FF0000"/>
                <w:sz w:val="16"/>
                <w:szCs w:val="16"/>
              </w:rPr>
            </w:pPr>
            <w:r>
              <w:rPr>
                <w:rFonts w:cstheme="minorHAnsi"/>
                <w:color w:val="BF8F00" w:themeColor="accent4" w:themeShade="BF"/>
                <w:sz w:val="16"/>
                <w:szCs w:val="16"/>
              </w:rPr>
              <w:t xml:space="preserve">PR: </w:t>
            </w:r>
            <w:r>
              <w:rPr>
                <w:rFonts w:cstheme="minorHAnsi"/>
                <w:color w:val="00B050"/>
                <w:sz w:val="16"/>
                <w:szCs w:val="16"/>
              </w:rPr>
              <w:t>July 1, 2024 – June 30, 2025</w:t>
            </w:r>
            <w:r>
              <w:rPr>
                <w:rFonts w:cstheme="minorHAnsi"/>
                <w:color w:val="BF8F00" w:themeColor="accent4" w:themeShade="BF"/>
                <w:sz w:val="16"/>
                <w:szCs w:val="16"/>
              </w:rPr>
              <w:t>]</w:t>
            </w:r>
          </w:p>
        </w:tc>
      </w:tr>
      <w:tr w14:paraId="4E54E9F0" w14:textId="77777777" w:rsidTr="00741D38">
        <w:tblPrEx>
          <w:tblW w:w="0" w:type="auto"/>
          <w:tblInd w:w="644" w:type="dxa"/>
          <w:tblLayout w:type="fixed"/>
          <w:tblLook w:val="04A0"/>
        </w:tblPrEx>
        <w:trPr>
          <w:trHeight w:val="351"/>
        </w:trPr>
        <w:tc>
          <w:tcPr>
            <w:tcW w:w="7631" w:type="dxa"/>
            <w:gridSpan w:val="2"/>
            <w:shd w:val="clear" w:color="auto" w:fill="E7E6E6" w:themeFill="background2"/>
          </w:tcPr>
          <w:p w:rsidR="00D31133" w:rsidRPr="006E0E6B" w:rsidP="00741D38" w14:paraId="13B3C5B1" w14:textId="77777777">
            <w:pPr>
              <w:pStyle w:val="NoSpacing"/>
              <w:rPr>
                <w:rFonts w:cstheme="minorHAnsi"/>
                <w:sz w:val="16"/>
                <w:szCs w:val="16"/>
              </w:rPr>
            </w:pPr>
            <w:r w:rsidRPr="006E0E6B">
              <w:rPr>
                <w:rFonts w:cstheme="minorHAnsi"/>
                <w:sz w:val="16"/>
                <w:szCs w:val="16"/>
              </w:rPr>
              <w:t xml:space="preserve">All </w:t>
            </w:r>
            <w:r w:rsidRPr="00BB119F">
              <w:rPr>
                <w:b/>
                <w:bCs/>
                <w:color w:val="BF8F00" w:themeColor="accent4" w:themeShade="BF"/>
                <w:sz w:val="16"/>
                <w:szCs w:val="16"/>
              </w:rPr>
              <w:t>[UGS, DGCS, or NDGCS]</w:t>
            </w:r>
          </w:p>
          <w:p w:rsidR="00D31133" w:rsidRPr="006E0E6B" w:rsidP="00741D38" w14:paraId="72B3D8DD" w14:textId="77777777">
            <w:pPr>
              <w:pStyle w:val="NoSpacing"/>
              <w:rPr>
                <w:rFonts w:cstheme="minorHAnsi"/>
                <w:sz w:val="16"/>
                <w:szCs w:val="16"/>
              </w:rPr>
            </w:pPr>
            <w:r w:rsidRPr="006E0E6B">
              <w:rPr>
                <w:rFonts w:cstheme="minorHAnsi"/>
                <w:sz w:val="16"/>
                <w:szCs w:val="16"/>
              </w:rPr>
              <w:t xml:space="preserve">(This number is carried forward from Part A, Line </w:t>
            </w:r>
            <w:r w:rsidRPr="00996BCC">
              <w:rPr>
                <w:rFonts w:cstheme="minorHAnsi"/>
                <w:b/>
                <w:bCs/>
                <w:color w:val="BF8F00" w:themeColor="accent4" w:themeShade="BF"/>
                <w:sz w:val="16"/>
                <w:szCs w:val="16"/>
              </w:rPr>
              <w:t>[02, 03, or 04]</w:t>
            </w:r>
            <w:r w:rsidRPr="006E0E6B">
              <w:rPr>
                <w:rFonts w:cstheme="minorHAnsi"/>
                <w:sz w:val="16"/>
                <w:szCs w:val="16"/>
              </w:rPr>
              <w:t>)</w:t>
            </w:r>
          </w:p>
        </w:tc>
        <w:tc>
          <w:tcPr>
            <w:tcW w:w="5400" w:type="dxa"/>
            <w:gridSpan w:val="2"/>
            <w:vAlign w:val="center"/>
          </w:tcPr>
          <w:p w:rsidR="00D31133" w:rsidRPr="006E0E6B" w:rsidP="00741D38" w14:paraId="789384A7" w14:textId="77777777">
            <w:pPr>
              <w:pStyle w:val="NoSpacing"/>
              <w:jc w:val="center"/>
              <w:rPr>
                <w:sz w:val="16"/>
                <w:szCs w:val="16"/>
              </w:rPr>
            </w:pPr>
            <w:r w:rsidRPr="006E0E6B">
              <w:rPr>
                <w:sz w:val="16"/>
                <w:szCs w:val="16"/>
              </w:rPr>
              <w:t>CF</w:t>
            </w:r>
          </w:p>
        </w:tc>
      </w:tr>
    </w:tbl>
    <w:p w:rsidR="00D31133" w:rsidP="00D31133" w14:paraId="2A9F6BFD" w14:textId="77777777">
      <w:pPr>
        <w:pStyle w:val="NoSpacing"/>
      </w:pPr>
    </w:p>
    <w:p w:rsidR="00D31133" w:rsidP="00D31133" w14:paraId="40FE8D8B" w14:textId="77777777"/>
    <w:p w:rsidR="00D31133" w:rsidP="00D31133" w14:paraId="0088F606" w14:textId="77777777"/>
    <w:p w:rsidR="00D31133" w:rsidP="00D31133" w14:paraId="21530691" w14:textId="77777777"/>
    <w:p w:rsidR="00D31133" w:rsidP="00D31133" w14:paraId="092FBFF9" w14:textId="77777777"/>
    <w:p w:rsidR="00D31133" w:rsidP="00D31133" w14:paraId="07E46387" w14:textId="77777777"/>
    <w:p w:rsidR="00D31133" w:rsidP="00D31133" w14:paraId="5FCAE661" w14:textId="77777777">
      <w:pPr>
        <w:pStyle w:val="Heading4"/>
        <w:spacing w:line="240" w:lineRule="auto"/>
        <w:rPr>
          <w:b/>
          <w:bCs/>
          <w:i w:val="0"/>
          <w:iCs w:val="0"/>
          <w:color w:val="auto"/>
          <w:sz w:val="16"/>
          <w:szCs w:val="16"/>
        </w:rPr>
        <w:sectPr w:rsidSect="006F1406">
          <w:pgSz w:w="15840" w:h="12240" w:orient="landscape"/>
          <w:pgMar w:top="720" w:right="720" w:bottom="720" w:left="720" w:header="720" w:footer="144" w:gutter="0"/>
          <w:cols w:space="720"/>
          <w:docGrid w:linePitch="360"/>
        </w:sectPr>
      </w:pPr>
    </w:p>
    <w:p w:rsidR="00D31133" w:rsidP="00D31133" w14:paraId="05F4FF81" w14:textId="77777777">
      <w:pPr>
        <w:pStyle w:val="Heading4"/>
        <w:spacing w:line="240" w:lineRule="auto"/>
        <w:rPr>
          <w:b/>
          <w:bCs/>
          <w:i w:val="0"/>
          <w:iCs w:val="0"/>
          <w:color w:val="auto"/>
          <w:sz w:val="16"/>
          <w:szCs w:val="16"/>
        </w:rPr>
      </w:pPr>
      <w:r w:rsidRPr="00053E00">
        <w:rPr>
          <w:b/>
          <w:bCs/>
          <w:i w:val="0"/>
          <w:iCs w:val="0"/>
          <w:color w:val="auto"/>
          <w:sz w:val="16"/>
          <w:szCs w:val="16"/>
        </w:rPr>
        <w:t>Part B – Enter Student Counts and Financial Aid Amounts</w:t>
      </w:r>
      <w:r>
        <w:rPr>
          <w:b/>
          <w:bCs/>
          <w:i w:val="0"/>
          <w:iCs w:val="0"/>
          <w:color w:val="auto"/>
          <w:sz w:val="16"/>
          <w:szCs w:val="16"/>
        </w:rPr>
        <w:t xml:space="preserve"> for All </w:t>
      </w:r>
      <w:r>
        <w:rPr>
          <w:b/>
          <w:bCs/>
          <w:i w:val="0"/>
          <w:iCs w:val="0"/>
          <w:color w:val="BF8F00" w:themeColor="accent4" w:themeShade="BF"/>
          <w:sz w:val="16"/>
          <w:szCs w:val="16"/>
        </w:rPr>
        <w:t xml:space="preserve">[UGS, DGCS, or NDGCS] </w:t>
      </w:r>
      <w:r>
        <w:rPr>
          <w:b/>
          <w:bCs/>
          <w:i w:val="0"/>
          <w:iCs w:val="0"/>
          <w:color w:val="auto"/>
          <w:sz w:val="16"/>
          <w:szCs w:val="16"/>
        </w:rPr>
        <w:t>– Page 2</w:t>
      </w:r>
    </w:p>
    <w:p w:rsidR="00D31133" w:rsidRPr="004C0CCD" w:rsidP="00D31133" w14:paraId="22FAB502" w14:textId="77777777"/>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5"/>
        <w:gridCol w:w="3317"/>
        <w:gridCol w:w="1300"/>
        <w:gridCol w:w="1300"/>
        <w:gridCol w:w="1300"/>
        <w:gridCol w:w="1301"/>
        <w:gridCol w:w="1300"/>
      </w:tblGrid>
      <w:tr w14:paraId="1F56B867" w14:textId="77777777" w:rsidTr="00741D38">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6"/>
        </w:trPr>
        <w:tc>
          <w:tcPr>
            <w:tcW w:w="3942" w:type="dxa"/>
            <w:gridSpan w:val="2"/>
            <w:vMerge w:val="restart"/>
            <w:shd w:val="clear" w:color="auto" w:fill="E7E6E6" w:themeFill="background2"/>
            <w:vAlign w:val="center"/>
          </w:tcPr>
          <w:p w:rsidR="00D31133" w:rsidRPr="009770A8" w:rsidP="00741D38" w14:paraId="06FEC999" w14:textId="77777777">
            <w:pPr>
              <w:pStyle w:val="NoSpacing"/>
              <w:jc w:val="center"/>
              <w:rPr>
                <w:rFonts w:cstheme="minorHAnsi"/>
                <w:sz w:val="16"/>
                <w:szCs w:val="16"/>
              </w:rPr>
            </w:pPr>
            <w:r w:rsidRPr="009770A8">
              <w:rPr>
                <w:sz w:val="16"/>
                <w:szCs w:val="16"/>
              </w:rPr>
              <w:t>Aid Type</w:t>
            </w:r>
          </w:p>
        </w:tc>
        <w:tc>
          <w:tcPr>
            <w:tcW w:w="5201" w:type="dxa"/>
            <w:gridSpan w:val="4"/>
            <w:shd w:val="clear" w:color="auto" w:fill="E7E6E6" w:themeFill="background2"/>
          </w:tcPr>
          <w:p w:rsidR="00D31133" w:rsidRPr="009770A8" w:rsidP="00741D38" w14:paraId="7788AB13" w14:textId="77777777">
            <w:pPr>
              <w:pStyle w:val="NoSpacing"/>
              <w:jc w:val="center"/>
              <w:rPr>
                <w:rFonts w:cstheme="minorHAnsi"/>
                <w:sz w:val="16"/>
                <w:szCs w:val="16"/>
              </w:rPr>
            </w:pPr>
            <w:r w:rsidRPr="009770A8">
              <w:rPr>
                <w:rFonts w:cstheme="minorHAnsi"/>
                <w:sz w:val="16"/>
                <w:szCs w:val="16"/>
              </w:rPr>
              <w:t xml:space="preserve">All </w:t>
            </w:r>
            <w:r w:rsidRPr="00BB119F">
              <w:rPr>
                <w:b/>
                <w:bCs/>
                <w:color w:val="BF8F00" w:themeColor="accent4" w:themeShade="BF"/>
                <w:sz w:val="16"/>
                <w:szCs w:val="16"/>
              </w:rPr>
              <w:t>[UGS, DGCS, or NDGCS]</w:t>
            </w:r>
            <w:r w:rsidRPr="009770A8">
              <w:rPr>
                <w:rFonts w:cstheme="minorHAnsi"/>
                <w:sz w:val="16"/>
                <w:szCs w:val="16"/>
              </w:rPr>
              <w:t xml:space="preserve"> from Part A, Line </w:t>
            </w:r>
            <w:r w:rsidRPr="00996BCC">
              <w:rPr>
                <w:rFonts w:cstheme="minorHAnsi"/>
                <w:b/>
                <w:bCs/>
                <w:color w:val="BF8F00" w:themeColor="accent4" w:themeShade="BF"/>
                <w:sz w:val="16"/>
                <w:szCs w:val="16"/>
              </w:rPr>
              <w:t>[02, 03, or 04]</w:t>
            </w:r>
          </w:p>
        </w:tc>
        <w:tc>
          <w:tcPr>
            <w:tcW w:w="1300" w:type="dxa"/>
            <w:shd w:val="clear" w:color="auto" w:fill="E7E6E6" w:themeFill="background2"/>
          </w:tcPr>
          <w:p w:rsidR="00D31133" w:rsidRPr="00A570AB" w:rsidP="00741D38" w14:paraId="5117F675" w14:textId="77777777">
            <w:pPr>
              <w:pStyle w:val="NoSpacing"/>
              <w:jc w:val="center"/>
              <w:rPr>
                <w:rFonts w:cstheme="minorHAnsi"/>
                <w:color w:val="7030A0"/>
                <w:sz w:val="16"/>
                <w:szCs w:val="16"/>
              </w:rPr>
            </w:pPr>
          </w:p>
        </w:tc>
      </w:tr>
      <w:tr w14:paraId="55F1916D" w14:textId="77777777" w:rsidTr="00741D38">
        <w:tblPrEx>
          <w:tblW w:w="0" w:type="auto"/>
          <w:tblLook w:val="04A0"/>
        </w:tblPrEx>
        <w:trPr>
          <w:trHeight w:val="341"/>
        </w:trPr>
        <w:tc>
          <w:tcPr>
            <w:tcW w:w="3942" w:type="dxa"/>
            <w:gridSpan w:val="2"/>
            <w:vMerge/>
            <w:shd w:val="clear" w:color="auto" w:fill="E7E6E6" w:themeFill="background2"/>
          </w:tcPr>
          <w:p w:rsidR="00D31133" w:rsidRPr="009770A8" w:rsidP="00741D38" w14:paraId="5CED0F59" w14:textId="77777777">
            <w:pPr>
              <w:pStyle w:val="NoSpacing"/>
              <w:rPr>
                <w:rFonts w:cstheme="minorHAnsi"/>
                <w:sz w:val="16"/>
                <w:szCs w:val="16"/>
              </w:rPr>
            </w:pPr>
          </w:p>
        </w:tc>
        <w:tc>
          <w:tcPr>
            <w:tcW w:w="5201" w:type="dxa"/>
            <w:gridSpan w:val="4"/>
            <w:shd w:val="clear" w:color="auto" w:fill="E7E6E6" w:themeFill="background2"/>
          </w:tcPr>
          <w:p w:rsidR="00D31133" w:rsidRPr="009770A8" w:rsidP="00741D38" w14:paraId="0D72B190" w14:textId="77777777">
            <w:pPr>
              <w:pStyle w:val="NoSpacing"/>
              <w:jc w:val="center"/>
              <w:rPr>
                <w:rFonts w:cstheme="minorHAnsi"/>
                <w:sz w:val="16"/>
                <w:szCs w:val="16"/>
              </w:rPr>
            </w:pPr>
            <w:r w:rsidRPr="009770A8">
              <w:rPr>
                <w:rFonts w:cstheme="minorHAnsi"/>
                <w:sz w:val="16"/>
                <w:szCs w:val="16"/>
              </w:rPr>
              <w:t>CURRENT YEAR DATA</w:t>
            </w:r>
          </w:p>
        </w:tc>
        <w:tc>
          <w:tcPr>
            <w:tcW w:w="1300" w:type="dxa"/>
            <w:shd w:val="clear" w:color="auto" w:fill="E7E6E6" w:themeFill="background2"/>
            <w:vAlign w:val="center"/>
          </w:tcPr>
          <w:p w:rsidR="00D31133" w:rsidRPr="00A570AB" w:rsidP="00741D38" w14:paraId="041287D4" w14:textId="77777777">
            <w:pPr>
              <w:pStyle w:val="NoSpacing"/>
              <w:jc w:val="center"/>
              <w:rPr>
                <w:rFonts w:cstheme="minorHAnsi"/>
                <w:color w:val="7030A0"/>
                <w:sz w:val="16"/>
                <w:szCs w:val="16"/>
              </w:rPr>
            </w:pPr>
            <w:r w:rsidRPr="000716CF">
              <w:rPr>
                <w:rFonts w:cstheme="minorHAnsi"/>
                <w:sz w:val="16"/>
                <w:szCs w:val="16"/>
              </w:rPr>
              <w:t>YOUR PRIOR YEAR DATA</w:t>
            </w:r>
          </w:p>
        </w:tc>
      </w:tr>
      <w:tr w14:paraId="70C8DC47" w14:textId="77777777" w:rsidTr="00741D38">
        <w:tblPrEx>
          <w:tblW w:w="0" w:type="auto"/>
          <w:tblLook w:val="04A0"/>
        </w:tblPrEx>
        <w:trPr>
          <w:trHeight w:val="125"/>
        </w:trPr>
        <w:tc>
          <w:tcPr>
            <w:tcW w:w="3942" w:type="dxa"/>
            <w:gridSpan w:val="2"/>
            <w:vMerge/>
            <w:shd w:val="clear" w:color="auto" w:fill="E7E6E6" w:themeFill="background2"/>
          </w:tcPr>
          <w:p w:rsidR="00D31133" w:rsidRPr="00BF4755" w:rsidP="00741D38" w14:paraId="2F64F264" w14:textId="77777777">
            <w:pPr>
              <w:pStyle w:val="NoSpacing"/>
              <w:rPr>
                <w:rFonts w:cstheme="minorHAnsi"/>
                <w:sz w:val="16"/>
                <w:szCs w:val="16"/>
              </w:rPr>
            </w:pPr>
          </w:p>
        </w:tc>
        <w:tc>
          <w:tcPr>
            <w:tcW w:w="5201" w:type="dxa"/>
            <w:gridSpan w:val="4"/>
            <w:shd w:val="clear" w:color="auto" w:fill="E7E6E6" w:themeFill="background2"/>
            <w:vAlign w:val="center"/>
          </w:tcPr>
          <w:p w:rsidR="00D31133" w:rsidP="00741D38" w14:paraId="4EB3C077" w14:textId="77777777">
            <w:pPr>
              <w:pStyle w:val="NoSpacing"/>
              <w:jc w:val="center"/>
              <w:rPr>
                <w:rFonts w:cstheme="minorHAnsi"/>
                <w:color w:val="00B050"/>
                <w:sz w:val="16"/>
                <w:szCs w:val="16"/>
              </w:rPr>
            </w:pPr>
            <w:r>
              <w:rPr>
                <w:rFonts w:cstheme="minorHAnsi"/>
                <w:color w:val="BF8F00" w:themeColor="accent4" w:themeShade="BF"/>
                <w:sz w:val="16"/>
                <w:szCs w:val="16"/>
              </w:rPr>
              <w:t>[</w:t>
            </w:r>
            <w:r w:rsidRPr="000A125D">
              <w:rPr>
                <w:rFonts w:cstheme="minorHAnsi"/>
                <w:color w:val="BF8F00" w:themeColor="accent4" w:themeShade="BF"/>
                <w:sz w:val="16"/>
                <w:szCs w:val="16"/>
              </w:rPr>
              <w:t>A</w:t>
            </w:r>
            <w:r>
              <w:rPr>
                <w:rFonts w:cstheme="minorHAnsi"/>
                <w:color w:val="BF8F00" w:themeColor="accent4" w:themeShade="BF"/>
                <w:sz w:val="16"/>
                <w:szCs w:val="16"/>
              </w:rPr>
              <w:t>R</w:t>
            </w:r>
            <w:r w:rsidRPr="008012CA">
              <w:rPr>
                <w:rFonts w:cstheme="minorHAnsi"/>
                <w:color w:val="BF8F00" w:themeColor="accent4" w:themeShade="BF"/>
                <w:sz w:val="16"/>
                <w:szCs w:val="16"/>
              </w:rPr>
              <w:t>:</w:t>
            </w:r>
            <w:r w:rsidRPr="008012CA">
              <w:rPr>
                <w:rFonts w:cstheme="minorHAnsi"/>
                <w:color w:val="00B050"/>
                <w:sz w:val="16"/>
                <w:szCs w:val="16"/>
              </w:rPr>
              <w:t xml:space="preserve"> </w:t>
            </w:r>
            <w:r w:rsidRPr="002720B6">
              <w:rPr>
                <w:rFonts w:cstheme="minorHAnsi"/>
                <w:color w:val="00B050"/>
                <w:sz w:val="16"/>
                <w:szCs w:val="16"/>
              </w:rPr>
              <w:t>Fall 2024</w:t>
            </w:r>
          </w:p>
          <w:p w:rsidR="00D31133" w:rsidRPr="00BF4755" w:rsidP="00741D38" w14:paraId="60EB82C6" w14:textId="77777777">
            <w:pPr>
              <w:pStyle w:val="NoSpacing"/>
              <w:jc w:val="center"/>
              <w:rPr>
                <w:rFonts w:cstheme="minorHAnsi"/>
                <w:color w:val="00B050"/>
                <w:sz w:val="16"/>
                <w:szCs w:val="16"/>
              </w:rPr>
            </w:pPr>
            <w:r>
              <w:rPr>
                <w:rFonts w:cstheme="minorHAnsi"/>
                <w:color w:val="BF8F00" w:themeColor="accent4" w:themeShade="BF"/>
                <w:sz w:val="16"/>
                <w:szCs w:val="16"/>
              </w:rPr>
              <w:t xml:space="preserve">PR: </w:t>
            </w:r>
            <w:r>
              <w:rPr>
                <w:rFonts w:cstheme="minorHAnsi"/>
                <w:color w:val="00B050"/>
                <w:sz w:val="16"/>
                <w:szCs w:val="16"/>
              </w:rPr>
              <w:t>July 1, 2024 to June 30, 2025</w:t>
            </w:r>
            <w:r>
              <w:rPr>
                <w:rFonts w:cstheme="minorHAnsi"/>
                <w:color w:val="BF8F00" w:themeColor="accent4" w:themeShade="BF"/>
                <w:sz w:val="16"/>
                <w:szCs w:val="16"/>
              </w:rPr>
              <w:t>]</w:t>
            </w:r>
          </w:p>
        </w:tc>
        <w:tc>
          <w:tcPr>
            <w:tcW w:w="1300" w:type="dxa"/>
            <w:shd w:val="clear" w:color="auto" w:fill="E7E6E6" w:themeFill="background2"/>
            <w:vAlign w:val="center"/>
          </w:tcPr>
          <w:p w:rsidR="00D31133" w:rsidP="00741D38" w14:paraId="4604D533" w14:textId="77777777">
            <w:pPr>
              <w:pStyle w:val="NoSpacing"/>
              <w:jc w:val="center"/>
              <w:rPr>
                <w:rFonts w:cstheme="minorHAnsi"/>
                <w:color w:val="00B050"/>
                <w:sz w:val="16"/>
                <w:szCs w:val="16"/>
              </w:rPr>
            </w:pPr>
            <w:r>
              <w:rPr>
                <w:rFonts w:cstheme="minorHAnsi"/>
                <w:color w:val="BF8F00" w:themeColor="accent4" w:themeShade="BF"/>
                <w:sz w:val="16"/>
                <w:szCs w:val="16"/>
              </w:rPr>
              <w:t>[</w:t>
            </w:r>
            <w:r w:rsidRPr="000A125D">
              <w:rPr>
                <w:rFonts w:cstheme="minorHAnsi"/>
                <w:color w:val="BF8F00" w:themeColor="accent4" w:themeShade="BF"/>
                <w:sz w:val="16"/>
                <w:szCs w:val="16"/>
              </w:rPr>
              <w:t>A</w:t>
            </w:r>
            <w:r>
              <w:rPr>
                <w:rFonts w:cstheme="minorHAnsi"/>
                <w:color w:val="BF8F00" w:themeColor="accent4" w:themeShade="BF"/>
                <w:sz w:val="16"/>
                <w:szCs w:val="16"/>
              </w:rPr>
              <w:t>R</w:t>
            </w:r>
            <w:r w:rsidRPr="000A125D">
              <w:rPr>
                <w:rFonts w:cstheme="minorHAnsi"/>
                <w:color w:val="BF8F00" w:themeColor="accent4" w:themeShade="BF"/>
                <w:sz w:val="16"/>
                <w:szCs w:val="16"/>
              </w:rPr>
              <w:t>:</w:t>
            </w:r>
            <w:r>
              <w:rPr>
                <w:rFonts w:cstheme="minorHAnsi"/>
                <w:color w:val="00B050"/>
                <w:sz w:val="16"/>
                <w:szCs w:val="16"/>
              </w:rPr>
              <w:t xml:space="preserve"> </w:t>
            </w:r>
            <w:r w:rsidRPr="002720B6">
              <w:rPr>
                <w:rFonts w:cstheme="minorHAnsi"/>
                <w:color w:val="00B050"/>
                <w:sz w:val="16"/>
                <w:szCs w:val="16"/>
              </w:rPr>
              <w:t>Fall 2024</w:t>
            </w:r>
          </w:p>
          <w:p w:rsidR="00D31133" w:rsidRPr="00BF4755" w:rsidP="00741D38" w14:paraId="4273D540" w14:textId="77777777">
            <w:pPr>
              <w:pStyle w:val="NoSpacing"/>
              <w:jc w:val="center"/>
              <w:rPr>
                <w:rFonts w:cstheme="minorHAnsi"/>
                <w:color w:val="00B050"/>
                <w:sz w:val="16"/>
                <w:szCs w:val="16"/>
              </w:rPr>
            </w:pPr>
            <w:r>
              <w:rPr>
                <w:rFonts w:cstheme="minorHAnsi"/>
                <w:color w:val="BF8F00" w:themeColor="accent4" w:themeShade="BF"/>
                <w:sz w:val="16"/>
                <w:szCs w:val="16"/>
              </w:rPr>
              <w:t xml:space="preserve">PR: </w:t>
            </w:r>
            <w:r>
              <w:rPr>
                <w:rFonts w:cstheme="minorHAnsi"/>
                <w:color w:val="00B050"/>
                <w:sz w:val="16"/>
                <w:szCs w:val="16"/>
              </w:rPr>
              <w:t>July 1, 2023 to June 30, 2024</w:t>
            </w:r>
            <w:r>
              <w:rPr>
                <w:rFonts w:cstheme="minorHAnsi"/>
                <w:color w:val="BF8F00" w:themeColor="accent4" w:themeShade="BF"/>
                <w:sz w:val="16"/>
                <w:szCs w:val="16"/>
              </w:rPr>
              <w:t>]</w:t>
            </w:r>
          </w:p>
        </w:tc>
      </w:tr>
      <w:tr w14:paraId="33BDEFF2" w14:textId="77777777" w:rsidTr="00741D38">
        <w:tblPrEx>
          <w:tblW w:w="0" w:type="auto"/>
          <w:tblLook w:val="04A0"/>
        </w:tblPrEx>
        <w:trPr>
          <w:trHeight w:val="548"/>
        </w:trPr>
        <w:tc>
          <w:tcPr>
            <w:tcW w:w="3942" w:type="dxa"/>
            <w:gridSpan w:val="2"/>
            <w:vMerge/>
            <w:shd w:val="clear" w:color="auto" w:fill="E7E6E6" w:themeFill="background2"/>
          </w:tcPr>
          <w:p w:rsidR="00D31133" w:rsidRPr="00317B6D" w:rsidP="00741D38" w14:paraId="64B77C70" w14:textId="77777777">
            <w:pPr>
              <w:pStyle w:val="NoSpacing"/>
              <w:rPr>
                <w:rFonts w:cstheme="minorHAnsi"/>
                <w:color w:val="ED7D31" w:themeColor="accent2"/>
                <w:sz w:val="16"/>
                <w:szCs w:val="16"/>
              </w:rPr>
            </w:pPr>
          </w:p>
        </w:tc>
        <w:tc>
          <w:tcPr>
            <w:tcW w:w="1300" w:type="dxa"/>
            <w:shd w:val="clear" w:color="auto" w:fill="E7E6E6" w:themeFill="background2"/>
            <w:vAlign w:val="center"/>
          </w:tcPr>
          <w:p w:rsidR="00D31133" w:rsidRPr="009770A8" w:rsidP="00741D38" w14:paraId="6E2DBD36" w14:textId="77777777">
            <w:pPr>
              <w:pStyle w:val="NoSpacing"/>
              <w:jc w:val="center"/>
              <w:rPr>
                <w:rFonts w:cstheme="minorHAnsi"/>
                <w:sz w:val="16"/>
                <w:szCs w:val="16"/>
              </w:rPr>
            </w:pPr>
            <w:r w:rsidRPr="009770A8">
              <w:rPr>
                <w:rFonts w:cstheme="minorHAnsi"/>
                <w:sz w:val="16"/>
                <w:szCs w:val="16"/>
              </w:rPr>
              <w:t>Number of undergraduate students awarded aid</w:t>
            </w:r>
          </w:p>
        </w:tc>
        <w:tc>
          <w:tcPr>
            <w:tcW w:w="1300" w:type="dxa"/>
            <w:shd w:val="clear" w:color="auto" w:fill="E7E6E6" w:themeFill="background2"/>
            <w:vAlign w:val="center"/>
          </w:tcPr>
          <w:p w:rsidR="00D31133" w:rsidRPr="009770A8" w:rsidP="00741D38" w14:paraId="6BC0A95D" w14:textId="77777777">
            <w:pPr>
              <w:pStyle w:val="NoSpacing"/>
              <w:jc w:val="center"/>
              <w:rPr>
                <w:rFonts w:cstheme="minorHAnsi"/>
                <w:sz w:val="16"/>
                <w:szCs w:val="16"/>
              </w:rPr>
            </w:pPr>
            <w:r w:rsidRPr="009770A8">
              <w:rPr>
                <w:rFonts w:cstheme="minorHAnsi"/>
                <w:sz w:val="16"/>
                <w:szCs w:val="16"/>
              </w:rPr>
              <w:t>Percentage of undergraduate students awarded aid</w:t>
            </w:r>
          </w:p>
        </w:tc>
        <w:tc>
          <w:tcPr>
            <w:tcW w:w="1300" w:type="dxa"/>
            <w:shd w:val="clear" w:color="auto" w:fill="E7E6E6" w:themeFill="background2"/>
            <w:vAlign w:val="center"/>
          </w:tcPr>
          <w:p w:rsidR="00D31133" w:rsidRPr="009770A8" w:rsidP="00741D38" w14:paraId="592E5297" w14:textId="77777777">
            <w:pPr>
              <w:pStyle w:val="NoSpacing"/>
              <w:jc w:val="center"/>
              <w:rPr>
                <w:rFonts w:cstheme="minorHAnsi"/>
                <w:sz w:val="16"/>
                <w:szCs w:val="16"/>
              </w:rPr>
            </w:pPr>
            <w:r w:rsidRPr="009770A8">
              <w:rPr>
                <w:rFonts w:cstheme="minorHAnsi"/>
                <w:sz w:val="16"/>
                <w:szCs w:val="16"/>
              </w:rPr>
              <w:t>Total aid amount awarded to undergraduate students</w:t>
            </w:r>
          </w:p>
        </w:tc>
        <w:tc>
          <w:tcPr>
            <w:tcW w:w="1301" w:type="dxa"/>
            <w:shd w:val="clear" w:color="auto" w:fill="E7E6E6" w:themeFill="background2"/>
            <w:vAlign w:val="center"/>
          </w:tcPr>
          <w:p w:rsidR="00D31133" w:rsidRPr="009770A8" w:rsidP="00741D38" w14:paraId="612343CB" w14:textId="77777777">
            <w:pPr>
              <w:pStyle w:val="NoSpacing"/>
              <w:jc w:val="center"/>
              <w:rPr>
                <w:rFonts w:cstheme="minorHAnsi"/>
                <w:sz w:val="16"/>
                <w:szCs w:val="16"/>
              </w:rPr>
            </w:pPr>
            <w:r w:rsidRPr="009770A8">
              <w:rPr>
                <w:rFonts w:cstheme="minorHAnsi"/>
                <w:sz w:val="16"/>
                <w:szCs w:val="16"/>
              </w:rPr>
              <w:t>Average aid amount awarded to undergraduate students</w:t>
            </w:r>
          </w:p>
        </w:tc>
        <w:tc>
          <w:tcPr>
            <w:tcW w:w="1300" w:type="dxa"/>
            <w:shd w:val="clear" w:color="auto" w:fill="E7E6E6" w:themeFill="background2"/>
            <w:vAlign w:val="center"/>
          </w:tcPr>
          <w:p w:rsidR="00D31133" w:rsidRPr="009770A8" w:rsidP="00741D38" w14:paraId="20ECB3E4" w14:textId="77777777">
            <w:pPr>
              <w:pStyle w:val="NoSpacing"/>
              <w:jc w:val="center"/>
              <w:rPr>
                <w:rFonts w:cstheme="minorHAnsi"/>
                <w:sz w:val="16"/>
                <w:szCs w:val="16"/>
              </w:rPr>
            </w:pPr>
            <w:r w:rsidRPr="009770A8">
              <w:rPr>
                <w:rFonts w:cstheme="minorHAnsi"/>
                <w:sz w:val="16"/>
                <w:szCs w:val="16"/>
              </w:rPr>
              <w:t xml:space="preserve">Average aid amount awarded to undergraduate students </w:t>
            </w:r>
          </w:p>
        </w:tc>
      </w:tr>
      <w:tr w14:paraId="00919A4B" w14:textId="77777777" w:rsidTr="00741D38">
        <w:tblPrEx>
          <w:tblW w:w="0" w:type="auto"/>
          <w:tblLook w:val="04A0"/>
        </w:tblPrEx>
        <w:trPr>
          <w:trHeight w:val="144"/>
        </w:trPr>
        <w:tc>
          <w:tcPr>
            <w:tcW w:w="3942" w:type="dxa"/>
            <w:gridSpan w:val="2"/>
            <w:vMerge/>
            <w:shd w:val="clear" w:color="auto" w:fill="E7E6E6" w:themeFill="background2"/>
            <w:vAlign w:val="center"/>
          </w:tcPr>
          <w:p w:rsidR="00D31133" w:rsidRPr="00317B6D" w:rsidP="00741D38" w14:paraId="18AAE0A5" w14:textId="77777777">
            <w:pPr>
              <w:pStyle w:val="NoSpacing"/>
              <w:rPr>
                <w:rFonts w:cstheme="minorHAnsi"/>
                <w:color w:val="ED7D31" w:themeColor="accent2"/>
                <w:sz w:val="16"/>
                <w:szCs w:val="16"/>
              </w:rPr>
            </w:pPr>
          </w:p>
        </w:tc>
        <w:tc>
          <w:tcPr>
            <w:tcW w:w="1300" w:type="dxa"/>
            <w:shd w:val="clear" w:color="auto" w:fill="E7E6E6" w:themeFill="background2"/>
            <w:vAlign w:val="center"/>
          </w:tcPr>
          <w:p w:rsidR="00D31133" w:rsidRPr="009770A8" w:rsidP="00741D38" w14:paraId="6E78E996" w14:textId="77777777">
            <w:pPr>
              <w:pStyle w:val="NoSpacing"/>
              <w:jc w:val="center"/>
              <w:rPr>
                <w:rFonts w:cstheme="minorHAnsi"/>
                <w:sz w:val="16"/>
                <w:szCs w:val="16"/>
              </w:rPr>
            </w:pPr>
            <w:r w:rsidRPr="009770A8">
              <w:rPr>
                <w:rFonts w:cstheme="minorHAnsi"/>
                <w:sz w:val="14"/>
                <w:szCs w:val="14"/>
              </w:rPr>
              <w:t>Col. 1</w:t>
            </w:r>
          </w:p>
        </w:tc>
        <w:tc>
          <w:tcPr>
            <w:tcW w:w="1300" w:type="dxa"/>
            <w:shd w:val="clear" w:color="auto" w:fill="E7E6E6" w:themeFill="background2"/>
            <w:vAlign w:val="center"/>
          </w:tcPr>
          <w:p w:rsidR="00D31133" w:rsidRPr="009770A8" w:rsidP="00741D38" w14:paraId="2FA622EB" w14:textId="77777777">
            <w:pPr>
              <w:pStyle w:val="NoSpacing"/>
              <w:jc w:val="center"/>
              <w:rPr>
                <w:rFonts w:cstheme="minorHAnsi"/>
                <w:sz w:val="16"/>
                <w:szCs w:val="16"/>
              </w:rPr>
            </w:pPr>
            <w:r w:rsidRPr="009770A8">
              <w:rPr>
                <w:rFonts w:cstheme="minorHAnsi"/>
                <w:sz w:val="14"/>
                <w:szCs w:val="14"/>
              </w:rPr>
              <w:t>Col. 2</w:t>
            </w:r>
          </w:p>
        </w:tc>
        <w:tc>
          <w:tcPr>
            <w:tcW w:w="1300" w:type="dxa"/>
            <w:shd w:val="clear" w:color="auto" w:fill="E7E6E6" w:themeFill="background2"/>
            <w:vAlign w:val="center"/>
          </w:tcPr>
          <w:p w:rsidR="00D31133" w:rsidRPr="009770A8" w:rsidP="00741D38" w14:paraId="13965BEE" w14:textId="77777777">
            <w:pPr>
              <w:pStyle w:val="NoSpacing"/>
              <w:jc w:val="center"/>
              <w:rPr>
                <w:rFonts w:cstheme="minorHAnsi"/>
                <w:sz w:val="16"/>
                <w:szCs w:val="16"/>
              </w:rPr>
            </w:pPr>
            <w:r w:rsidRPr="009770A8">
              <w:rPr>
                <w:rFonts w:cstheme="minorHAnsi"/>
                <w:sz w:val="14"/>
                <w:szCs w:val="14"/>
              </w:rPr>
              <w:t>Col. 3</w:t>
            </w:r>
          </w:p>
        </w:tc>
        <w:tc>
          <w:tcPr>
            <w:tcW w:w="1301" w:type="dxa"/>
            <w:shd w:val="clear" w:color="auto" w:fill="E7E6E6" w:themeFill="background2"/>
            <w:vAlign w:val="center"/>
          </w:tcPr>
          <w:p w:rsidR="00D31133" w:rsidRPr="009770A8" w:rsidP="00741D38" w14:paraId="0A5162AD" w14:textId="77777777">
            <w:pPr>
              <w:pStyle w:val="NoSpacing"/>
              <w:jc w:val="center"/>
              <w:rPr>
                <w:rFonts w:cstheme="minorHAnsi"/>
                <w:sz w:val="16"/>
                <w:szCs w:val="16"/>
              </w:rPr>
            </w:pPr>
            <w:r w:rsidRPr="009770A8">
              <w:rPr>
                <w:rFonts w:cstheme="minorHAnsi"/>
                <w:sz w:val="14"/>
                <w:szCs w:val="14"/>
              </w:rPr>
              <w:t>Col. 4</w:t>
            </w:r>
          </w:p>
        </w:tc>
        <w:tc>
          <w:tcPr>
            <w:tcW w:w="1300" w:type="dxa"/>
            <w:shd w:val="clear" w:color="auto" w:fill="E7E6E6" w:themeFill="background2"/>
            <w:vAlign w:val="center"/>
          </w:tcPr>
          <w:p w:rsidR="00D31133" w:rsidRPr="009770A8" w:rsidP="00741D38" w14:paraId="6F433693" w14:textId="77777777">
            <w:pPr>
              <w:pStyle w:val="NoSpacing"/>
              <w:jc w:val="center"/>
              <w:rPr>
                <w:rFonts w:cstheme="minorHAnsi"/>
                <w:sz w:val="16"/>
                <w:szCs w:val="16"/>
              </w:rPr>
            </w:pPr>
            <w:r w:rsidRPr="009770A8">
              <w:rPr>
                <w:rFonts w:cstheme="minorHAnsi"/>
                <w:sz w:val="14"/>
                <w:szCs w:val="14"/>
              </w:rPr>
              <w:t>Col. 5</w:t>
            </w:r>
          </w:p>
        </w:tc>
      </w:tr>
      <w:tr w14:paraId="3A93076F" w14:textId="77777777" w:rsidTr="00741D38">
        <w:tblPrEx>
          <w:tblW w:w="0" w:type="auto"/>
          <w:tblLook w:val="04A0"/>
        </w:tblPrEx>
        <w:trPr>
          <w:trHeight w:val="404"/>
        </w:trPr>
        <w:tc>
          <w:tcPr>
            <w:tcW w:w="625" w:type="dxa"/>
            <w:shd w:val="clear" w:color="auto" w:fill="E7E6E6" w:themeFill="background2"/>
            <w:vAlign w:val="center"/>
          </w:tcPr>
          <w:p w:rsidR="00D31133" w:rsidRPr="009770A8" w:rsidP="00741D38" w14:paraId="6CD8F082" w14:textId="77777777">
            <w:pPr>
              <w:pStyle w:val="NoSpacing"/>
              <w:rPr>
                <w:rFonts w:cstheme="minorHAnsi"/>
                <w:sz w:val="16"/>
                <w:szCs w:val="16"/>
              </w:rPr>
            </w:pPr>
            <w:r w:rsidRPr="009770A8">
              <w:rPr>
                <w:rFonts w:cstheme="minorHAnsi"/>
                <w:sz w:val="16"/>
                <w:szCs w:val="16"/>
              </w:rPr>
              <w:t>01</w:t>
            </w:r>
          </w:p>
        </w:tc>
        <w:tc>
          <w:tcPr>
            <w:tcW w:w="3317" w:type="dxa"/>
            <w:shd w:val="clear" w:color="auto" w:fill="E7E6E6" w:themeFill="background2"/>
            <w:vAlign w:val="center"/>
          </w:tcPr>
          <w:p w:rsidR="00D31133" w:rsidRPr="009770A8" w:rsidP="00741D38" w14:paraId="598F8D15" w14:textId="77777777">
            <w:pPr>
              <w:pStyle w:val="NoSpacing"/>
              <w:rPr>
                <w:rFonts w:cstheme="minorHAnsi"/>
                <w:sz w:val="16"/>
                <w:szCs w:val="16"/>
              </w:rPr>
            </w:pPr>
            <w:r w:rsidRPr="009770A8">
              <w:rPr>
                <w:rFonts w:cstheme="minorHAnsi"/>
                <w:sz w:val="16"/>
                <w:szCs w:val="16"/>
              </w:rPr>
              <w:t xml:space="preserve">Grant or scholarship aid from the federal government, state/local government, the institution, and other sources known to the institution </w:t>
            </w:r>
            <w:r w:rsidRPr="009770A8">
              <w:rPr>
                <w:rFonts w:cstheme="minorHAnsi"/>
                <w:b/>
                <w:bCs/>
                <w:sz w:val="16"/>
                <w:szCs w:val="16"/>
              </w:rPr>
              <w:t>(Do NOT include student loans)</w:t>
            </w:r>
          </w:p>
        </w:tc>
        <w:tc>
          <w:tcPr>
            <w:tcW w:w="1300" w:type="dxa"/>
            <w:vAlign w:val="center"/>
          </w:tcPr>
          <w:p w:rsidR="00D31133" w:rsidRPr="009770A8" w:rsidP="00741D38" w14:paraId="73244C8C" w14:textId="77777777">
            <w:pPr>
              <w:pStyle w:val="NoSpacing"/>
              <w:jc w:val="center"/>
              <w:rPr>
                <w:rFonts w:cstheme="minorHAnsi"/>
                <w:sz w:val="16"/>
                <w:szCs w:val="16"/>
              </w:rPr>
            </w:pPr>
            <w:r w:rsidRPr="009770A8">
              <w:rPr>
                <w:rFonts w:cstheme="minorHAnsi"/>
                <w:sz w:val="16"/>
                <w:szCs w:val="16"/>
              </w:rPr>
              <w:t>RV</w:t>
            </w:r>
          </w:p>
        </w:tc>
        <w:tc>
          <w:tcPr>
            <w:tcW w:w="1300" w:type="dxa"/>
            <w:vAlign w:val="center"/>
          </w:tcPr>
          <w:p w:rsidR="00D31133" w:rsidRPr="009770A8" w:rsidP="00741D38" w14:paraId="5299829B"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663455F0" w14:textId="77777777">
            <w:pPr>
              <w:pStyle w:val="NoSpacing"/>
              <w:jc w:val="center"/>
              <w:rPr>
                <w:rFonts w:cstheme="minorHAnsi"/>
                <w:sz w:val="16"/>
                <w:szCs w:val="16"/>
              </w:rPr>
            </w:pPr>
            <w:r w:rsidRPr="009770A8">
              <w:rPr>
                <w:rFonts w:cstheme="minorHAnsi"/>
                <w:sz w:val="16"/>
                <w:szCs w:val="16"/>
              </w:rPr>
              <w:t>RV</w:t>
            </w:r>
          </w:p>
        </w:tc>
        <w:tc>
          <w:tcPr>
            <w:tcW w:w="1301" w:type="dxa"/>
            <w:vAlign w:val="center"/>
          </w:tcPr>
          <w:p w:rsidR="00D31133" w:rsidRPr="009770A8" w:rsidP="00741D38" w14:paraId="00D1CC08"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0B8CFB58" w14:textId="77777777">
            <w:pPr>
              <w:pStyle w:val="NoSpacing"/>
              <w:jc w:val="center"/>
              <w:rPr>
                <w:rFonts w:cstheme="minorHAnsi"/>
                <w:sz w:val="16"/>
                <w:szCs w:val="16"/>
              </w:rPr>
            </w:pPr>
            <w:r w:rsidRPr="009770A8">
              <w:rPr>
                <w:rFonts w:cstheme="minorHAnsi"/>
                <w:sz w:val="16"/>
                <w:szCs w:val="16"/>
              </w:rPr>
              <w:t>PY (when available)</w:t>
            </w:r>
          </w:p>
        </w:tc>
      </w:tr>
      <w:tr w14:paraId="041A9382" w14:textId="77777777" w:rsidTr="00741D38">
        <w:tblPrEx>
          <w:tblW w:w="0" w:type="auto"/>
          <w:tblLook w:val="04A0"/>
        </w:tblPrEx>
        <w:trPr>
          <w:trHeight w:val="404"/>
        </w:trPr>
        <w:tc>
          <w:tcPr>
            <w:tcW w:w="625" w:type="dxa"/>
            <w:shd w:val="clear" w:color="auto" w:fill="E7E6E6" w:themeFill="background2"/>
            <w:vAlign w:val="center"/>
          </w:tcPr>
          <w:p w:rsidR="00D31133" w:rsidRPr="009770A8" w:rsidP="00741D38" w14:paraId="3590EF99" w14:textId="77777777">
            <w:pPr>
              <w:pStyle w:val="NoSpacing"/>
              <w:jc w:val="right"/>
              <w:rPr>
                <w:rFonts w:cstheme="minorHAnsi"/>
                <w:sz w:val="16"/>
                <w:szCs w:val="16"/>
              </w:rPr>
            </w:pPr>
            <w:r w:rsidRPr="009770A8">
              <w:rPr>
                <w:rFonts w:cstheme="minorHAnsi"/>
                <w:sz w:val="16"/>
                <w:szCs w:val="16"/>
              </w:rPr>
              <w:t>01a</w:t>
            </w:r>
          </w:p>
        </w:tc>
        <w:tc>
          <w:tcPr>
            <w:tcW w:w="3317" w:type="dxa"/>
            <w:shd w:val="clear" w:color="auto" w:fill="E7E6E6" w:themeFill="background2"/>
            <w:vAlign w:val="center"/>
          </w:tcPr>
          <w:p w:rsidR="00D31133" w:rsidRPr="009770A8" w:rsidP="00741D38" w14:paraId="1444A0A5" w14:textId="77777777">
            <w:pPr>
              <w:pStyle w:val="NoSpacing"/>
              <w:rPr>
                <w:rFonts w:cstheme="minorHAnsi"/>
                <w:sz w:val="16"/>
                <w:szCs w:val="16"/>
              </w:rPr>
            </w:pPr>
            <w:bookmarkStart w:id="147" w:name="_Hlk152084908"/>
            <w:r w:rsidRPr="009770A8">
              <w:rPr>
                <w:rFonts w:cstheme="minorHAnsi"/>
                <w:sz w:val="16"/>
                <w:szCs w:val="16"/>
              </w:rPr>
              <w:t>Grants or scholarships from the federal government, state/local government, or the institution</w:t>
            </w:r>
            <w:bookmarkEnd w:id="147"/>
            <w:r w:rsidRPr="009770A8">
              <w:rPr>
                <w:rFonts w:cstheme="minorHAnsi"/>
                <w:sz w:val="16"/>
                <w:szCs w:val="16"/>
              </w:rPr>
              <w:t xml:space="preserve"> </w:t>
            </w:r>
            <w:r w:rsidRPr="009770A8">
              <w:rPr>
                <w:rFonts w:cstheme="minorHAnsi"/>
                <w:b/>
                <w:bCs/>
                <w:sz w:val="16"/>
                <w:szCs w:val="16"/>
              </w:rPr>
              <w:t>(Do NOT include student loans)</w:t>
            </w:r>
          </w:p>
        </w:tc>
        <w:tc>
          <w:tcPr>
            <w:tcW w:w="1300" w:type="dxa"/>
            <w:vAlign w:val="center"/>
          </w:tcPr>
          <w:p w:rsidR="00D31133" w:rsidRPr="009770A8" w:rsidP="00741D38" w14:paraId="27D3882D" w14:textId="77777777">
            <w:pPr>
              <w:pStyle w:val="NoSpacing"/>
              <w:jc w:val="center"/>
              <w:rPr>
                <w:rFonts w:cstheme="minorHAnsi"/>
                <w:sz w:val="16"/>
                <w:szCs w:val="16"/>
              </w:rPr>
            </w:pPr>
            <w:r w:rsidRPr="009770A8">
              <w:rPr>
                <w:rFonts w:cstheme="minorHAnsi"/>
                <w:sz w:val="16"/>
                <w:szCs w:val="16"/>
              </w:rPr>
              <w:t>RV</w:t>
            </w:r>
          </w:p>
        </w:tc>
        <w:tc>
          <w:tcPr>
            <w:tcW w:w="1300" w:type="dxa"/>
            <w:vAlign w:val="center"/>
          </w:tcPr>
          <w:p w:rsidR="00D31133" w:rsidRPr="009770A8" w:rsidP="00741D38" w14:paraId="791BDC98"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3CEAA08A" w14:textId="77777777">
            <w:pPr>
              <w:pStyle w:val="NoSpacing"/>
              <w:jc w:val="center"/>
              <w:rPr>
                <w:rFonts w:cstheme="minorHAnsi"/>
                <w:sz w:val="16"/>
                <w:szCs w:val="16"/>
              </w:rPr>
            </w:pPr>
            <w:r w:rsidRPr="009770A8">
              <w:rPr>
                <w:rFonts w:cstheme="minorHAnsi"/>
                <w:sz w:val="16"/>
                <w:szCs w:val="16"/>
              </w:rPr>
              <w:t>RV</w:t>
            </w:r>
          </w:p>
        </w:tc>
        <w:tc>
          <w:tcPr>
            <w:tcW w:w="1301" w:type="dxa"/>
            <w:vAlign w:val="center"/>
          </w:tcPr>
          <w:p w:rsidR="00D31133" w:rsidRPr="009770A8" w:rsidP="00741D38" w14:paraId="101DA893" w14:textId="77777777">
            <w:pPr>
              <w:pStyle w:val="NoSpacing"/>
              <w:jc w:val="center"/>
              <w:rPr>
                <w:rFonts w:cstheme="minorHAnsi"/>
                <w:sz w:val="16"/>
                <w:szCs w:val="16"/>
              </w:rPr>
            </w:pPr>
            <w:r w:rsidRPr="009770A8">
              <w:rPr>
                <w:rFonts w:cstheme="minorHAnsi"/>
                <w:sz w:val="16"/>
                <w:szCs w:val="16"/>
              </w:rPr>
              <w:t>CV</w:t>
            </w:r>
          </w:p>
        </w:tc>
        <w:tc>
          <w:tcPr>
            <w:tcW w:w="1300" w:type="dxa"/>
          </w:tcPr>
          <w:p w:rsidR="00D31133" w:rsidRPr="009770A8" w:rsidP="00741D38" w14:paraId="5CD8CC18" w14:textId="77777777">
            <w:pPr>
              <w:pStyle w:val="NoSpacing"/>
              <w:jc w:val="center"/>
              <w:rPr>
                <w:rFonts w:cstheme="minorHAnsi"/>
                <w:sz w:val="16"/>
                <w:szCs w:val="16"/>
              </w:rPr>
            </w:pPr>
            <w:r w:rsidRPr="009770A8">
              <w:rPr>
                <w:rFonts w:cstheme="minorHAnsi"/>
                <w:sz w:val="16"/>
                <w:szCs w:val="16"/>
              </w:rPr>
              <w:t>PY (when available)</w:t>
            </w:r>
          </w:p>
        </w:tc>
      </w:tr>
      <w:tr w14:paraId="13B15305" w14:textId="77777777" w:rsidTr="00741D38">
        <w:tblPrEx>
          <w:tblW w:w="0" w:type="auto"/>
          <w:tblLook w:val="04A0"/>
        </w:tblPrEx>
        <w:trPr>
          <w:trHeight w:val="404"/>
        </w:trPr>
        <w:tc>
          <w:tcPr>
            <w:tcW w:w="625" w:type="dxa"/>
            <w:shd w:val="clear" w:color="auto" w:fill="E7E6E6" w:themeFill="background2"/>
            <w:vAlign w:val="center"/>
          </w:tcPr>
          <w:p w:rsidR="00D31133" w:rsidRPr="009770A8" w:rsidP="00741D38" w14:paraId="0A998D17" w14:textId="77777777">
            <w:pPr>
              <w:pStyle w:val="NoSpacing"/>
              <w:jc w:val="right"/>
              <w:rPr>
                <w:rFonts w:cstheme="minorHAnsi"/>
                <w:sz w:val="16"/>
                <w:szCs w:val="16"/>
              </w:rPr>
            </w:pPr>
            <w:r w:rsidRPr="009770A8">
              <w:rPr>
                <w:rFonts w:cstheme="minorHAnsi"/>
                <w:sz w:val="16"/>
                <w:szCs w:val="16"/>
              </w:rPr>
              <w:t>01b</w:t>
            </w:r>
          </w:p>
        </w:tc>
        <w:tc>
          <w:tcPr>
            <w:tcW w:w="3317" w:type="dxa"/>
            <w:shd w:val="clear" w:color="auto" w:fill="E7E6E6" w:themeFill="background2"/>
            <w:vAlign w:val="center"/>
          </w:tcPr>
          <w:p w:rsidR="00D31133" w:rsidRPr="009770A8" w:rsidP="00741D38" w14:paraId="3FC65AEF" w14:textId="77777777">
            <w:pPr>
              <w:pStyle w:val="NoSpacing"/>
              <w:rPr>
                <w:rFonts w:cstheme="minorHAnsi"/>
                <w:sz w:val="16"/>
                <w:szCs w:val="16"/>
              </w:rPr>
            </w:pPr>
            <w:r w:rsidRPr="009770A8">
              <w:rPr>
                <w:rFonts w:cstheme="minorHAnsi"/>
                <w:sz w:val="16"/>
                <w:szCs w:val="16"/>
              </w:rPr>
              <w:t xml:space="preserve">Grant or scholarship aid from other sources known to the institution </w:t>
            </w:r>
            <w:r w:rsidRPr="009770A8">
              <w:rPr>
                <w:rFonts w:cstheme="minorHAnsi"/>
                <w:b/>
                <w:bCs/>
                <w:sz w:val="16"/>
                <w:szCs w:val="16"/>
              </w:rPr>
              <w:t>(Do NOT include student loans)</w:t>
            </w:r>
          </w:p>
        </w:tc>
        <w:tc>
          <w:tcPr>
            <w:tcW w:w="1300" w:type="dxa"/>
            <w:vAlign w:val="center"/>
          </w:tcPr>
          <w:p w:rsidR="00D31133" w:rsidRPr="009770A8" w:rsidP="00741D38" w14:paraId="379B69C7"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6035C0CC"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09323338" w14:textId="77777777">
            <w:pPr>
              <w:pStyle w:val="NoSpacing"/>
              <w:jc w:val="center"/>
              <w:rPr>
                <w:rFonts w:cstheme="minorHAnsi"/>
                <w:sz w:val="16"/>
                <w:szCs w:val="16"/>
              </w:rPr>
            </w:pPr>
            <w:r w:rsidRPr="009770A8">
              <w:rPr>
                <w:rFonts w:cstheme="minorHAnsi"/>
                <w:sz w:val="16"/>
                <w:szCs w:val="16"/>
              </w:rPr>
              <w:t>CV</w:t>
            </w:r>
          </w:p>
        </w:tc>
        <w:tc>
          <w:tcPr>
            <w:tcW w:w="1301" w:type="dxa"/>
            <w:vAlign w:val="center"/>
          </w:tcPr>
          <w:p w:rsidR="00D31133" w:rsidRPr="009770A8" w:rsidP="00741D38" w14:paraId="65E3AE67"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6AA6950F" w14:textId="77777777">
            <w:pPr>
              <w:pStyle w:val="NoSpacing"/>
              <w:jc w:val="center"/>
              <w:rPr>
                <w:rFonts w:cstheme="minorHAnsi"/>
                <w:sz w:val="16"/>
                <w:szCs w:val="16"/>
              </w:rPr>
            </w:pPr>
            <w:r w:rsidRPr="009770A8">
              <w:rPr>
                <w:rFonts w:cstheme="minorHAnsi"/>
                <w:sz w:val="16"/>
                <w:szCs w:val="16"/>
              </w:rPr>
              <w:t>PY (when available)</w:t>
            </w:r>
          </w:p>
        </w:tc>
      </w:tr>
      <w:tr w14:paraId="6CBEB036" w14:textId="77777777" w:rsidTr="00741D38">
        <w:tblPrEx>
          <w:tblW w:w="0" w:type="auto"/>
          <w:tblLook w:val="04A0"/>
        </w:tblPrEx>
        <w:trPr>
          <w:trHeight w:val="80"/>
        </w:trPr>
        <w:tc>
          <w:tcPr>
            <w:tcW w:w="625" w:type="dxa"/>
            <w:shd w:val="clear" w:color="auto" w:fill="E7E6E6" w:themeFill="background2"/>
            <w:vAlign w:val="center"/>
          </w:tcPr>
          <w:p w:rsidR="00D31133" w:rsidRPr="009770A8" w:rsidP="00741D38" w14:paraId="14CA8FE1" w14:textId="77777777">
            <w:pPr>
              <w:pStyle w:val="NoSpacing"/>
              <w:rPr>
                <w:rFonts w:cstheme="minorHAnsi"/>
                <w:sz w:val="16"/>
                <w:szCs w:val="16"/>
              </w:rPr>
            </w:pPr>
            <w:r w:rsidRPr="009770A8">
              <w:rPr>
                <w:rFonts w:cstheme="minorHAnsi"/>
                <w:sz w:val="16"/>
                <w:szCs w:val="16"/>
              </w:rPr>
              <w:t>02</w:t>
            </w:r>
          </w:p>
        </w:tc>
        <w:tc>
          <w:tcPr>
            <w:tcW w:w="3317" w:type="dxa"/>
            <w:shd w:val="clear" w:color="auto" w:fill="E7E6E6" w:themeFill="background2"/>
            <w:vAlign w:val="center"/>
          </w:tcPr>
          <w:p w:rsidR="00D31133" w:rsidRPr="009770A8" w:rsidP="00741D38" w14:paraId="39FE72E5" w14:textId="77777777">
            <w:pPr>
              <w:pStyle w:val="NoSpacing"/>
              <w:rPr>
                <w:rFonts w:cstheme="minorHAnsi"/>
                <w:sz w:val="16"/>
                <w:szCs w:val="16"/>
                <w:u w:val="single"/>
              </w:rPr>
            </w:pPr>
            <w:r w:rsidRPr="009770A8">
              <w:rPr>
                <w:rFonts w:cstheme="minorHAnsi"/>
                <w:sz w:val="16"/>
                <w:szCs w:val="16"/>
                <w:u w:val="single"/>
              </w:rPr>
              <w:t>Federal grant and scholarship aid</w:t>
            </w:r>
          </w:p>
        </w:tc>
        <w:tc>
          <w:tcPr>
            <w:tcW w:w="1300" w:type="dxa"/>
            <w:vAlign w:val="center"/>
          </w:tcPr>
          <w:p w:rsidR="00D31133" w:rsidRPr="009770A8" w:rsidP="00741D38" w14:paraId="718A91F5" w14:textId="77777777">
            <w:pPr>
              <w:pStyle w:val="NoSpacing"/>
              <w:jc w:val="center"/>
              <w:rPr>
                <w:rFonts w:cstheme="minorHAnsi"/>
                <w:sz w:val="16"/>
                <w:szCs w:val="16"/>
              </w:rPr>
            </w:pPr>
            <w:r w:rsidRPr="009770A8">
              <w:rPr>
                <w:rFonts w:cstheme="minorHAnsi"/>
                <w:sz w:val="16"/>
                <w:szCs w:val="16"/>
              </w:rPr>
              <w:t>RV</w:t>
            </w:r>
          </w:p>
        </w:tc>
        <w:tc>
          <w:tcPr>
            <w:tcW w:w="1300" w:type="dxa"/>
            <w:vAlign w:val="center"/>
          </w:tcPr>
          <w:p w:rsidR="00D31133" w:rsidRPr="009770A8" w:rsidP="00741D38" w14:paraId="6C0E4AE1"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7B5B82B6" w14:textId="77777777">
            <w:pPr>
              <w:pStyle w:val="NoSpacing"/>
              <w:jc w:val="center"/>
              <w:rPr>
                <w:rFonts w:cstheme="minorHAnsi"/>
                <w:sz w:val="16"/>
                <w:szCs w:val="16"/>
              </w:rPr>
            </w:pPr>
            <w:r w:rsidRPr="009770A8">
              <w:rPr>
                <w:rFonts w:cstheme="minorHAnsi"/>
                <w:sz w:val="16"/>
                <w:szCs w:val="16"/>
              </w:rPr>
              <w:t>CV</w:t>
            </w:r>
          </w:p>
        </w:tc>
        <w:tc>
          <w:tcPr>
            <w:tcW w:w="1301" w:type="dxa"/>
            <w:vAlign w:val="center"/>
          </w:tcPr>
          <w:p w:rsidR="00D31133" w:rsidRPr="009770A8" w:rsidP="00741D38" w14:paraId="00B26C65" w14:textId="77777777">
            <w:pPr>
              <w:pStyle w:val="NoSpacing"/>
              <w:jc w:val="center"/>
              <w:rPr>
                <w:rFonts w:cstheme="minorHAnsi"/>
                <w:sz w:val="16"/>
                <w:szCs w:val="16"/>
              </w:rPr>
            </w:pPr>
            <w:r w:rsidRPr="009770A8">
              <w:rPr>
                <w:rFonts w:cstheme="minorHAnsi"/>
                <w:sz w:val="16"/>
                <w:szCs w:val="16"/>
              </w:rPr>
              <w:t>CV</w:t>
            </w:r>
          </w:p>
        </w:tc>
        <w:tc>
          <w:tcPr>
            <w:tcW w:w="1300" w:type="dxa"/>
          </w:tcPr>
          <w:p w:rsidR="00D31133" w:rsidRPr="009770A8" w:rsidP="00741D38" w14:paraId="57F4FDEF" w14:textId="77777777">
            <w:pPr>
              <w:pStyle w:val="NoSpacing"/>
              <w:jc w:val="center"/>
              <w:rPr>
                <w:rFonts w:cstheme="minorHAnsi"/>
                <w:sz w:val="16"/>
                <w:szCs w:val="16"/>
              </w:rPr>
            </w:pPr>
            <w:r w:rsidRPr="009770A8">
              <w:rPr>
                <w:rFonts w:cstheme="minorHAnsi"/>
                <w:sz w:val="16"/>
                <w:szCs w:val="16"/>
              </w:rPr>
              <w:t>PY (when available)</w:t>
            </w:r>
          </w:p>
        </w:tc>
      </w:tr>
      <w:tr w14:paraId="29376C8C" w14:textId="77777777" w:rsidTr="00741D38">
        <w:tblPrEx>
          <w:tblW w:w="0" w:type="auto"/>
          <w:tblLook w:val="04A0"/>
        </w:tblPrEx>
        <w:trPr>
          <w:trHeight w:val="233"/>
        </w:trPr>
        <w:tc>
          <w:tcPr>
            <w:tcW w:w="625" w:type="dxa"/>
            <w:shd w:val="clear" w:color="auto" w:fill="E7E6E6" w:themeFill="background2"/>
            <w:vAlign w:val="center"/>
          </w:tcPr>
          <w:p w:rsidR="00D31133" w:rsidRPr="009770A8" w:rsidP="00741D38" w14:paraId="6A7AEC9E" w14:textId="77777777">
            <w:pPr>
              <w:pStyle w:val="NoSpacing"/>
              <w:jc w:val="right"/>
              <w:rPr>
                <w:rFonts w:cstheme="minorHAnsi"/>
                <w:sz w:val="16"/>
                <w:szCs w:val="16"/>
              </w:rPr>
            </w:pPr>
            <w:r w:rsidRPr="009770A8">
              <w:rPr>
                <w:rFonts w:cstheme="minorHAnsi"/>
                <w:strike/>
                <w:sz w:val="16"/>
                <w:szCs w:val="16"/>
              </w:rPr>
              <w:t xml:space="preserve"> </w:t>
            </w:r>
            <w:r w:rsidRPr="009770A8">
              <w:rPr>
                <w:rFonts w:cstheme="minorHAnsi"/>
                <w:sz w:val="16"/>
                <w:szCs w:val="16"/>
              </w:rPr>
              <w:t xml:space="preserve"> 02a</w:t>
            </w:r>
          </w:p>
        </w:tc>
        <w:tc>
          <w:tcPr>
            <w:tcW w:w="3317" w:type="dxa"/>
            <w:shd w:val="clear" w:color="auto" w:fill="E7E6E6" w:themeFill="background2"/>
            <w:vAlign w:val="center"/>
          </w:tcPr>
          <w:p w:rsidR="00D31133" w:rsidRPr="009770A8" w:rsidP="00741D38" w14:paraId="08D463E9" w14:textId="77777777">
            <w:pPr>
              <w:pStyle w:val="NoSpacing"/>
              <w:rPr>
                <w:rFonts w:cstheme="minorHAnsi"/>
                <w:sz w:val="16"/>
                <w:szCs w:val="16"/>
                <w:u w:val="single"/>
              </w:rPr>
            </w:pPr>
            <w:r w:rsidRPr="009770A8">
              <w:rPr>
                <w:rFonts w:cstheme="minorHAnsi"/>
                <w:sz w:val="16"/>
                <w:szCs w:val="16"/>
                <w:u w:val="single"/>
              </w:rPr>
              <w:t xml:space="preserve">Federal Pell Grants </w:t>
            </w:r>
          </w:p>
        </w:tc>
        <w:tc>
          <w:tcPr>
            <w:tcW w:w="1300" w:type="dxa"/>
            <w:vAlign w:val="center"/>
          </w:tcPr>
          <w:p w:rsidR="00D31133" w:rsidRPr="009770A8" w:rsidP="00741D38" w14:paraId="57099472" w14:textId="77777777">
            <w:pPr>
              <w:pStyle w:val="NoSpacing"/>
              <w:jc w:val="center"/>
              <w:rPr>
                <w:rFonts w:cstheme="minorHAnsi"/>
                <w:sz w:val="16"/>
                <w:szCs w:val="16"/>
              </w:rPr>
            </w:pPr>
            <w:r w:rsidRPr="009770A8">
              <w:rPr>
                <w:rFonts w:cstheme="minorHAnsi"/>
                <w:sz w:val="16"/>
                <w:szCs w:val="16"/>
              </w:rPr>
              <w:t>RV</w:t>
            </w:r>
          </w:p>
        </w:tc>
        <w:tc>
          <w:tcPr>
            <w:tcW w:w="1300" w:type="dxa"/>
            <w:vAlign w:val="center"/>
          </w:tcPr>
          <w:p w:rsidR="00D31133" w:rsidRPr="009770A8" w:rsidP="00741D38" w14:paraId="2590B919"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3C19CC33" w14:textId="77777777">
            <w:pPr>
              <w:pStyle w:val="NoSpacing"/>
              <w:jc w:val="center"/>
              <w:rPr>
                <w:rFonts w:cstheme="minorHAnsi"/>
                <w:sz w:val="16"/>
                <w:szCs w:val="16"/>
              </w:rPr>
            </w:pPr>
            <w:r w:rsidRPr="009770A8">
              <w:rPr>
                <w:rFonts w:cstheme="minorHAnsi"/>
                <w:sz w:val="16"/>
                <w:szCs w:val="16"/>
              </w:rPr>
              <w:t>RV</w:t>
            </w:r>
          </w:p>
        </w:tc>
        <w:tc>
          <w:tcPr>
            <w:tcW w:w="1301" w:type="dxa"/>
            <w:vAlign w:val="center"/>
          </w:tcPr>
          <w:p w:rsidR="00D31133" w:rsidRPr="009770A8" w:rsidP="00741D38" w14:paraId="44BB8B61" w14:textId="77777777">
            <w:pPr>
              <w:pStyle w:val="NoSpacing"/>
              <w:jc w:val="center"/>
              <w:rPr>
                <w:rFonts w:cstheme="minorHAnsi"/>
                <w:sz w:val="16"/>
                <w:szCs w:val="16"/>
              </w:rPr>
            </w:pPr>
            <w:r w:rsidRPr="009770A8">
              <w:rPr>
                <w:rFonts w:cstheme="minorHAnsi"/>
                <w:sz w:val="16"/>
                <w:szCs w:val="16"/>
              </w:rPr>
              <w:t>CV</w:t>
            </w:r>
          </w:p>
        </w:tc>
        <w:tc>
          <w:tcPr>
            <w:tcW w:w="1300" w:type="dxa"/>
          </w:tcPr>
          <w:p w:rsidR="00D31133" w:rsidRPr="009770A8" w:rsidP="00741D38" w14:paraId="69DEF3AF" w14:textId="77777777">
            <w:pPr>
              <w:pStyle w:val="NoSpacing"/>
              <w:jc w:val="center"/>
              <w:rPr>
                <w:rFonts w:cstheme="minorHAnsi"/>
                <w:sz w:val="16"/>
                <w:szCs w:val="16"/>
              </w:rPr>
            </w:pPr>
            <w:r w:rsidRPr="009770A8">
              <w:rPr>
                <w:rFonts w:cstheme="minorHAnsi"/>
                <w:sz w:val="16"/>
                <w:szCs w:val="16"/>
              </w:rPr>
              <w:t>PY (when available)</w:t>
            </w:r>
          </w:p>
        </w:tc>
      </w:tr>
      <w:tr w14:paraId="5E1B9C70" w14:textId="77777777" w:rsidTr="00741D38">
        <w:tblPrEx>
          <w:tblW w:w="0" w:type="auto"/>
          <w:tblLook w:val="04A0"/>
        </w:tblPrEx>
        <w:trPr>
          <w:trHeight w:val="260"/>
        </w:trPr>
        <w:tc>
          <w:tcPr>
            <w:tcW w:w="625" w:type="dxa"/>
            <w:shd w:val="clear" w:color="auto" w:fill="E7E6E6" w:themeFill="background2"/>
            <w:vAlign w:val="center"/>
          </w:tcPr>
          <w:p w:rsidR="00D31133" w:rsidRPr="009770A8" w:rsidP="00741D38" w14:paraId="4E4C06E2" w14:textId="77777777">
            <w:pPr>
              <w:pStyle w:val="NoSpacing"/>
              <w:jc w:val="right"/>
              <w:rPr>
                <w:rFonts w:cstheme="minorHAnsi"/>
                <w:sz w:val="16"/>
                <w:szCs w:val="16"/>
              </w:rPr>
            </w:pPr>
            <w:bookmarkStart w:id="148" w:name="_Hlk152083746"/>
            <w:r w:rsidRPr="009770A8">
              <w:rPr>
                <w:rFonts w:cstheme="minorHAnsi"/>
                <w:sz w:val="16"/>
                <w:szCs w:val="16"/>
              </w:rPr>
              <w:t>02b</w:t>
            </w:r>
          </w:p>
        </w:tc>
        <w:tc>
          <w:tcPr>
            <w:tcW w:w="3317" w:type="dxa"/>
            <w:shd w:val="clear" w:color="auto" w:fill="E7E6E6" w:themeFill="background2"/>
            <w:vAlign w:val="center"/>
          </w:tcPr>
          <w:p w:rsidR="00D31133" w:rsidRPr="009770A8" w:rsidP="00741D38" w14:paraId="55B0E5A4" w14:textId="77777777">
            <w:pPr>
              <w:pStyle w:val="NoSpacing"/>
              <w:rPr>
                <w:rFonts w:cstheme="minorHAnsi"/>
                <w:sz w:val="16"/>
                <w:szCs w:val="16"/>
                <w:u w:val="single"/>
              </w:rPr>
            </w:pPr>
            <w:r w:rsidRPr="009770A8">
              <w:rPr>
                <w:rFonts w:cstheme="minorHAnsi"/>
                <w:sz w:val="16"/>
                <w:szCs w:val="16"/>
                <w:u w:val="single"/>
              </w:rPr>
              <w:t>Other federal grant and scholarship aid</w:t>
            </w:r>
          </w:p>
        </w:tc>
        <w:tc>
          <w:tcPr>
            <w:tcW w:w="1300" w:type="dxa"/>
            <w:vAlign w:val="center"/>
          </w:tcPr>
          <w:p w:rsidR="00D31133" w:rsidRPr="009770A8" w:rsidP="00741D38" w14:paraId="7E66A0BD" w14:textId="77777777">
            <w:pPr>
              <w:pStyle w:val="NoSpacing"/>
              <w:jc w:val="center"/>
              <w:rPr>
                <w:rFonts w:cstheme="minorHAnsi"/>
                <w:sz w:val="16"/>
                <w:szCs w:val="16"/>
              </w:rPr>
            </w:pPr>
            <w:r w:rsidRPr="009770A8">
              <w:rPr>
                <w:rFonts w:cstheme="minorHAnsi"/>
                <w:sz w:val="16"/>
                <w:szCs w:val="16"/>
              </w:rPr>
              <w:t>RV</w:t>
            </w:r>
          </w:p>
        </w:tc>
        <w:tc>
          <w:tcPr>
            <w:tcW w:w="1300" w:type="dxa"/>
            <w:vAlign w:val="center"/>
          </w:tcPr>
          <w:p w:rsidR="00D31133" w:rsidRPr="009770A8" w:rsidP="00741D38" w14:paraId="42315C89"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7AB7C091" w14:textId="77777777">
            <w:pPr>
              <w:pStyle w:val="NoSpacing"/>
              <w:jc w:val="center"/>
              <w:rPr>
                <w:rFonts w:cstheme="minorHAnsi"/>
                <w:sz w:val="16"/>
                <w:szCs w:val="16"/>
              </w:rPr>
            </w:pPr>
            <w:r w:rsidRPr="009770A8">
              <w:rPr>
                <w:rFonts w:cstheme="minorHAnsi"/>
                <w:sz w:val="16"/>
                <w:szCs w:val="16"/>
              </w:rPr>
              <w:t>RV</w:t>
            </w:r>
          </w:p>
        </w:tc>
        <w:tc>
          <w:tcPr>
            <w:tcW w:w="1301" w:type="dxa"/>
            <w:vAlign w:val="center"/>
          </w:tcPr>
          <w:p w:rsidR="00D31133" w:rsidRPr="009770A8" w:rsidP="00741D38" w14:paraId="766381D8" w14:textId="77777777">
            <w:pPr>
              <w:pStyle w:val="NoSpacing"/>
              <w:jc w:val="center"/>
              <w:rPr>
                <w:rFonts w:cstheme="minorHAnsi"/>
                <w:sz w:val="16"/>
                <w:szCs w:val="16"/>
              </w:rPr>
            </w:pPr>
            <w:r w:rsidRPr="009770A8">
              <w:rPr>
                <w:rFonts w:cstheme="minorHAnsi"/>
                <w:sz w:val="16"/>
                <w:szCs w:val="16"/>
              </w:rPr>
              <w:t>CV</w:t>
            </w:r>
          </w:p>
        </w:tc>
        <w:tc>
          <w:tcPr>
            <w:tcW w:w="1300" w:type="dxa"/>
          </w:tcPr>
          <w:p w:rsidR="00D31133" w:rsidRPr="009770A8" w:rsidP="00741D38" w14:paraId="62792F62" w14:textId="77777777">
            <w:pPr>
              <w:pStyle w:val="NoSpacing"/>
              <w:jc w:val="center"/>
              <w:rPr>
                <w:rFonts w:cstheme="minorHAnsi"/>
                <w:sz w:val="16"/>
                <w:szCs w:val="16"/>
              </w:rPr>
            </w:pPr>
            <w:r w:rsidRPr="009770A8">
              <w:rPr>
                <w:rFonts w:cstheme="minorHAnsi"/>
                <w:sz w:val="16"/>
                <w:szCs w:val="16"/>
              </w:rPr>
              <w:t>PY (when available)</w:t>
            </w:r>
          </w:p>
        </w:tc>
      </w:tr>
      <w:tr w14:paraId="6D433995" w14:textId="77777777" w:rsidTr="00741D38">
        <w:tblPrEx>
          <w:tblW w:w="0" w:type="auto"/>
          <w:tblLook w:val="04A0"/>
        </w:tblPrEx>
        <w:trPr>
          <w:trHeight w:val="620"/>
        </w:trPr>
        <w:tc>
          <w:tcPr>
            <w:tcW w:w="625" w:type="dxa"/>
            <w:shd w:val="clear" w:color="auto" w:fill="E7E6E6" w:themeFill="background2"/>
            <w:vAlign w:val="center"/>
          </w:tcPr>
          <w:p w:rsidR="00D31133" w:rsidRPr="009770A8" w:rsidP="00741D38" w14:paraId="644D6CB9" w14:textId="77777777">
            <w:pPr>
              <w:pStyle w:val="NoSpacing"/>
              <w:rPr>
                <w:rFonts w:cstheme="minorHAnsi"/>
                <w:sz w:val="16"/>
                <w:szCs w:val="16"/>
              </w:rPr>
            </w:pPr>
            <w:r w:rsidRPr="009770A8">
              <w:rPr>
                <w:rFonts w:cstheme="minorHAnsi"/>
                <w:sz w:val="16"/>
                <w:szCs w:val="16"/>
              </w:rPr>
              <w:t>03</w:t>
            </w:r>
          </w:p>
        </w:tc>
        <w:tc>
          <w:tcPr>
            <w:tcW w:w="3317" w:type="dxa"/>
            <w:shd w:val="clear" w:color="auto" w:fill="E7E6E6" w:themeFill="background2"/>
            <w:vAlign w:val="center"/>
          </w:tcPr>
          <w:p w:rsidR="00D31133" w:rsidRPr="009770A8" w:rsidP="00741D38" w14:paraId="0950CE9A" w14:textId="77777777">
            <w:pPr>
              <w:pStyle w:val="NoSpacing"/>
              <w:rPr>
                <w:rFonts w:cstheme="minorHAnsi"/>
                <w:sz w:val="16"/>
                <w:szCs w:val="16"/>
              </w:rPr>
            </w:pPr>
            <w:r w:rsidRPr="009770A8">
              <w:rPr>
                <w:rFonts w:cstheme="minorHAnsi"/>
                <w:sz w:val="16"/>
                <w:szCs w:val="16"/>
                <w:u w:val="single"/>
              </w:rPr>
              <w:t>State/local government grant</w:t>
            </w:r>
            <w:r w:rsidRPr="009770A8">
              <w:rPr>
                <w:rFonts w:cstheme="minorHAnsi"/>
                <w:sz w:val="16"/>
                <w:szCs w:val="16"/>
              </w:rPr>
              <w:t xml:space="preserve"> or </w:t>
            </w:r>
            <w:r w:rsidRPr="009770A8">
              <w:rPr>
                <w:rFonts w:cstheme="minorHAnsi"/>
                <w:sz w:val="16"/>
                <w:szCs w:val="16"/>
                <w:u w:val="single"/>
              </w:rPr>
              <w:t xml:space="preserve">scholarship aid </w:t>
            </w:r>
            <w:r w:rsidRPr="009770A8">
              <w:rPr>
                <w:rFonts w:cstheme="minorHAnsi"/>
                <w:sz w:val="16"/>
                <w:szCs w:val="16"/>
              </w:rPr>
              <w:t xml:space="preserve">(includes </w:t>
            </w:r>
            <w:r w:rsidRPr="009770A8">
              <w:rPr>
                <w:rFonts w:cstheme="minorHAnsi"/>
                <w:sz w:val="16"/>
                <w:szCs w:val="16"/>
                <w:u w:val="single"/>
              </w:rPr>
              <w:t>fellowships,</w:t>
            </w:r>
            <w:r w:rsidRPr="009770A8">
              <w:rPr>
                <w:rFonts w:cstheme="minorHAnsi"/>
                <w:sz w:val="16"/>
                <w:szCs w:val="16"/>
              </w:rPr>
              <w:t xml:space="preserve"> waivers, and employee exemptions)</w:t>
            </w:r>
          </w:p>
        </w:tc>
        <w:tc>
          <w:tcPr>
            <w:tcW w:w="1300" w:type="dxa"/>
            <w:vAlign w:val="center"/>
          </w:tcPr>
          <w:p w:rsidR="00D31133" w:rsidRPr="009770A8" w:rsidP="00741D38" w14:paraId="7C1291CE" w14:textId="77777777">
            <w:pPr>
              <w:pStyle w:val="NoSpacing"/>
              <w:jc w:val="center"/>
              <w:rPr>
                <w:rFonts w:cstheme="minorHAnsi"/>
                <w:sz w:val="16"/>
                <w:szCs w:val="16"/>
              </w:rPr>
            </w:pPr>
            <w:r w:rsidRPr="009770A8">
              <w:rPr>
                <w:rFonts w:cstheme="minorHAnsi"/>
                <w:sz w:val="16"/>
                <w:szCs w:val="16"/>
              </w:rPr>
              <w:t>RV</w:t>
            </w:r>
          </w:p>
        </w:tc>
        <w:tc>
          <w:tcPr>
            <w:tcW w:w="1300" w:type="dxa"/>
            <w:vAlign w:val="center"/>
          </w:tcPr>
          <w:p w:rsidR="00D31133" w:rsidRPr="009770A8" w:rsidP="00741D38" w14:paraId="6F707DF3"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499CC5B1" w14:textId="77777777">
            <w:pPr>
              <w:pStyle w:val="NoSpacing"/>
              <w:jc w:val="center"/>
              <w:rPr>
                <w:rFonts w:cstheme="minorHAnsi"/>
                <w:sz w:val="16"/>
                <w:szCs w:val="16"/>
              </w:rPr>
            </w:pPr>
            <w:r w:rsidRPr="009770A8">
              <w:rPr>
                <w:rFonts w:cstheme="minorHAnsi"/>
                <w:sz w:val="16"/>
                <w:szCs w:val="16"/>
              </w:rPr>
              <w:t>RV</w:t>
            </w:r>
          </w:p>
        </w:tc>
        <w:tc>
          <w:tcPr>
            <w:tcW w:w="1301" w:type="dxa"/>
            <w:vAlign w:val="center"/>
          </w:tcPr>
          <w:p w:rsidR="00D31133" w:rsidRPr="009770A8" w:rsidP="00741D38" w14:paraId="1E58FF3B"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57442B70" w14:textId="77777777">
            <w:pPr>
              <w:pStyle w:val="NoSpacing"/>
              <w:jc w:val="center"/>
              <w:rPr>
                <w:rFonts w:cstheme="minorHAnsi"/>
                <w:sz w:val="16"/>
                <w:szCs w:val="16"/>
              </w:rPr>
            </w:pPr>
            <w:r w:rsidRPr="009770A8">
              <w:rPr>
                <w:rFonts w:cstheme="minorHAnsi"/>
                <w:sz w:val="16"/>
                <w:szCs w:val="16"/>
              </w:rPr>
              <w:t>PY (when available)</w:t>
            </w:r>
          </w:p>
        </w:tc>
      </w:tr>
      <w:tr w14:paraId="2988A892" w14:textId="77777777" w:rsidTr="00741D38">
        <w:tblPrEx>
          <w:tblW w:w="0" w:type="auto"/>
          <w:tblLook w:val="04A0"/>
        </w:tblPrEx>
        <w:trPr>
          <w:trHeight w:val="642"/>
        </w:trPr>
        <w:tc>
          <w:tcPr>
            <w:tcW w:w="625" w:type="dxa"/>
            <w:shd w:val="clear" w:color="auto" w:fill="E7E6E6" w:themeFill="background2"/>
            <w:vAlign w:val="center"/>
          </w:tcPr>
          <w:p w:rsidR="00D31133" w:rsidRPr="009770A8" w:rsidP="00741D38" w14:paraId="4704F76C" w14:textId="77777777">
            <w:pPr>
              <w:pStyle w:val="NoSpacing"/>
              <w:rPr>
                <w:rFonts w:cstheme="minorHAnsi"/>
                <w:sz w:val="16"/>
                <w:szCs w:val="16"/>
              </w:rPr>
            </w:pPr>
            <w:r w:rsidRPr="009770A8">
              <w:rPr>
                <w:rFonts w:cstheme="minorHAnsi"/>
                <w:sz w:val="16"/>
                <w:szCs w:val="16"/>
              </w:rPr>
              <w:t>04</w:t>
            </w:r>
          </w:p>
        </w:tc>
        <w:tc>
          <w:tcPr>
            <w:tcW w:w="3317" w:type="dxa"/>
            <w:shd w:val="clear" w:color="auto" w:fill="E7E6E6" w:themeFill="background2"/>
            <w:vAlign w:val="center"/>
          </w:tcPr>
          <w:p w:rsidR="00D31133" w:rsidRPr="009770A8" w:rsidP="00741D38" w14:paraId="2494D276" w14:textId="77777777">
            <w:pPr>
              <w:pStyle w:val="NoSpacing"/>
              <w:rPr>
                <w:rFonts w:cstheme="minorHAnsi"/>
                <w:sz w:val="16"/>
                <w:szCs w:val="16"/>
                <w:u w:val="single"/>
              </w:rPr>
            </w:pPr>
            <w:r w:rsidRPr="009770A8">
              <w:rPr>
                <w:rFonts w:cstheme="minorHAnsi"/>
                <w:sz w:val="16"/>
                <w:szCs w:val="16"/>
                <w:u w:val="single"/>
              </w:rPr>
              <w:t>Institutional grant</w:t>
            </w:r>
            <w:r w:rsidRPr="009770A8">
              <w:rPr>
                <w:rFonts w:cstheme="minorHAnsi"/>
                <w:sz w:val="16"/>
                <w:szCs w:val="16"/>
              </w:rPr>
              <w:t xml:space="preserve"> or </w:t>
            </w:r>
            <w:r w:rsidRPr="009770A8">
              <w:rPr>
                <w:rFonts w:cstheme="minorHAnsi"/>
                <w:sz w:val="16"/>
                <w:szCs w:val="16"/>
                <w:u w:val="single"/>
              </w:rPr>
              <w:t>scholarship aid</w:t>
            </w:r>
          </w:p>
          <w:p w:rsidR="00D31133" w:rsidRPr="009770A8" w:rsidP="00741D38" w14:paraId="7C5AC5BE" w14:textId="77777777">
            <w:pPr>
              <w:pStyle w:val="NoSpacing"/>
              <w:rPr>
                <w:rFonts w:cstheme="minorHAnsi"/>
                <w:sz w:val="16"/>
                <w:szCs w:val="16"/>
              </w:rPr>
            </w:pPr>
            <w:r w:rsidRPr="009770A8">
              <w:rPr>
                <w:rFonts w:cstheme="minorHAnsi"/>
                <w:sz w:val="16"/>
                <w:szCs w:val="16"/>
              </w:rPr>
              <w:t xml:space="preserve">(includes </w:t>
            </w:r>
            <w:r w:rsidRPr="009770A8">
              <w:rPr>
                <w:rFonts w:cstheme="minorHAnsi"/>
                <w:sz w:val="16"/>
                <w:szCs w:val="16"/>
                <w:u w:val="single"/>
              </w:rPr>
              <w:t xml:space="preserve">fellowships, </w:t>
            </w:r>
            <w:r w:rsidRPr="009770A8">
              <w:rPr>
                <w:rFonts w:cstheme="minorHAnsi"/>
                <w:sz w:val="16"/>
                <w:szCs w:val="16"/>
              </w:rPr>
              <w:t>waivers, and employee exemptions)</w:t>
            </w:r>
          </w:p>
        </w:tc>
        <w:tc>
          <w:tcPr>
            <w:tcW w:w="1300" w:type="dxa"/>
            <w:vAlign w:val="center"/>
          </w:tcPr>
          <w:p w:rsidR="00D31133" w:rsidRPr="009770A8" w:rsidP="00741D38" w14:paraId="4160F1CD" w14:textId="77777777">
            <w:pPr>
              <w:pStyle w:val="NoSpacing"/>
              <w:jc w:val="center"/>
              <w:rPr>
                <w:rFonts w:cstheme="minorHAnsi"/>
                <w:sz w:val="16"/>
                <w:szCs w:val="16"/>
              </w:rPr>
            </w:pPr>
            <w:r w:rsidRPr="009770A8">
              <w:rPr>
                <w:rFonts w:cstheme="minorHAnsi"/>
                <w:sz w:val="16"/>
                <w:szCs w:val="16"/>
              </w:rPr>
              <w:t>RV</w:t>
            </w:r>
          </w:p>
        </w:tc>
        <w:tc>
          <w:tcPr>
            <w:tcW w:w="1300" w:type="dxa"/>
            <w:vAlign w:val="center"/>
          </w:tcPr>
          <w:p w:rsidR="00D31133" w:rsidRPr="009770A8" w:rsidP="00741D38" w14:paraId="3F290EFA"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25306DEE" w14:textId="77777777">
            <w:pPr>
              <w:pStyle w:val="NoSpacing"/>
              <w:jc w:val="center"/>
              <w:rPr>
                <w:rFonts w:cstheme="minorHAnsi"/>
                <w:sz w:val="16"/>
                <w:szCs w:val="16"/>
              </w:rPr>
            </w:pPr>
            <w:r w:rsidRPr="009770A8">
              <w:rPr>
                <w:rFonts w:cstheme="minorHAnsi"/>
                <w:sz w:val="16"/>
                <w:szCs w:val="16"/>
              </w:rPr>
              <w:t>RV</w:t>
            </w:r>
          </w:p>
        </w:tc>
        <w:tc>
          <w:tcPr>
            <w:tcW w:w="1301" w:type="dxa"/>
            <w:vAlign w:val="center"/>
          </w:tcPr>
          <w:p w:rsidR="00D31133" w:rsidRPr="009770A8" w:rsidP="00741D38" w14:paraId="4DF60685"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72650BF5" w14:textId="77777777">
            <w:pPr>
              <w:pStyle w:val="NoSpacing"/>
              <w:jc w:val="center"/>
              <w:rPr>
                <w:rFonts w:cstheme="minorHAnsi"/>
                <w:sz w:val="16"/>
                <w:szCs w:val="16"/>
              </w:rPr>
            </w:pPr>
            <w:r w:rsidRPr="009770A8">
              <w:rPr>
                <w:rFonts w:cstheme="minorHAnsi"/>
                <w:sz w:val="16"/>
                <w:szCs w:val="16"/>
              </w:rPr>
              <w:t>PY (when available)</w:t>
            </w:r>
          </w:p>
        </w:tc>
      </w:tr>
      <w:tr w14:paraId="29D438D8" w14:textId="77777777" w:rsidTr="00741D38">
        <w:tblPrEx>
          <w:tblW w:w="0" w:type="auto"/>
          <w:tblLook w:val="04A0"/>
        </w:tblPrEx>
        <w:trPr>
          <w:trHeight w:val="152"/>
        </w:trPr>
        <w:tc>
          <w:tcPr>
            <w:tcW w:w="625" w:type="dxa"/>
            <w:shd w:val="clear" w:color="auto" w:fill="E7E6E6" w:themeFill="background2"/>
            <w:vAlign w:val="center"/>
          </w:tcPr>
          <w:p w:rsidR="00D31133" w:rsidRPr="009770A8" w:rsidP="00741D38" w14:paraId="7AB7B889" w14:textId="77777777">
            <w:pPr>
              <w:pStyle w:val="NoSpacing"/>
              <w:rPr>
                <w:rFonts w:cstheme="minorHAnsi"/>
                <w:sz w:val="16"/>
                <w:szCs w:val="16"/>
              </w:rPr>
            </w:pPr>
            <w:bookmarkStart w:id="149" w:name="_Hlk152083819"/>
            <w:bookmarkEnd w:id="148"/>
            <w:r w:rsidRPr="009770A8">
              <w:rPr>
                <w:rFonts w:cstheme="minorHAnsi"/>
                <w:sz w:val="16"/>
                <w:szCs w:val="16"/>
              </w:rPr>
              <w:t>05</w:t>
            </w:r>
          </w:p>
        </w:tc>
        <w:tc>
          <w:tcPr>
            <w:tcW w:w="3317" w:type="dxa"/>
            <w:shd w:val="clear" w:color="auto" w:fill="E7E6E6" w:themeFill="background2"/>
            <w:vAlign w:val="center"/>
          </w:tcPr>
          <w:p w:rsidR="00D31133" w:rsidRPr="009770A8" w:rsidP="00741D38" w14:paraId="752F5541" w14:textId="77777777">
            <w:pPr>
              <w:pStyle w:val="NoSpacing"/>
              <w:rPr>
                <w:rFonts w:cstheme="minorHAnsi"/>
                <w:sz w:val="16"/>
                <w:szCs w:val="16"/>
                <w:u w:val="single"/>
              </w:rPr>
            </w:pPr>
            <w:r w:rsidRPr="009770A8">
              <w:rPr>
                <w:rFonts w:cstheme="minorHAnsi"/>
                <w:sz w:val="16"/>
                <w:szCs w:val="16"/>
                <w:u w:val="single"/>
              </w:rPr>
              <w:t>Loans to students</w:t>
            </w:r>
          </w:p>
        </w:tc>
        <w:tc>
          <w:tcPr>
            <w:tcW w:w="1300" w:type="dxa"/>
            <w:vAlign w:val="center"/>
          </w:tcPr>
          <w:p w:rsidR="00D31133" w:rsidRPr="009770A8" w:rsidP="00741D38" w14:paraId="33E697A0" w14:textId="77777777">
            <w:pPr>
              <w:pStyle w:val="NoSpacing"/>
              <w:jc w:val="center"/>
              <w:rPr>
                <w:rFonts w:cstheme="minorHAnsi"/>
                <w:sz w:val="16"/>
                <w:szCs w:val="16"/>
              </w:rPr>
            </w:pPr>
            <w:r w:rsidRPr="009770A8">
              <w:rPr>
                <w:rFonts w:cstheme="minorHAnsi"/>
                <w:sz w:val="16"/>
                <w:szCs w:val="16"/>
              </w:rPr>
              <w:t>RV</w:t>
            </w:r>
          </w:p>
        </w:tc>
        <w:tc>
          <w:tcPr>
            <w:tcW w:w="1300" w:type="dxa"/>
            <w:vAlign w:val="center"/>
          </w:tcPr>
          <w:p w:rsidR="00D31133" w:rsidRPr="009770A8" w:rsidP="00741D38" w14:paraId="30539617"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11B1B657" w14:textId="77777777">
            <w:pPr>
              <w:pStyle w:val="NoSpacing"/>
              <w:jc w:val="center"/>
              <w:rPr>
                <w:rFonts w:cstheme="minorHAnsi"/>
                <w:sz w:val="16"/>
                <w:szCs w:val="16"/>
              </w:rPr>
            </w:pPr>
            <w:r w:rsidRPr="009770A8">
              <w:rPr>
                <w:rFonts w:cstheme="minorHAnsi"/>
                <w:sz w:val="16"/>
                <w:szCs w:val="16"/>
              </w:rPr>
              <w:t>CV</w:t>
            </w:r>
          </w:p>
        </w:tc>
        <w:tc>
          <w:tcPr>
            <w:tcW w:w="1301" w:type="dxa"/>
            <w:vAlign w:val="center"/>
          </w:tcPr>
          <w:p w:rsidR="00D31133" w:rsidRPr="009770A8" w:rsidP="00741D38" w14:paraId="69ACF41B" w14:textId="77777777">
            <w:pPr>
              <w:pStyle w:val="NoSpacing"/>
              <w:jc w:val="center"/>
              <w:rPr>
                <w:rFonts w:cstheme="minorHAnsi"/>
                <w:sz w:val="16"/>
                <w:szCs w:val="16"/>
              </w:rPr>
            </w:pPr>
            <w:r w:rsidRPr="009770A8">
              <w:rPr>
                <w:rFonts w:cstheme="minorHAnsi"/>
                <w:sz w:val="16"/>
                <w:szCs w:val="16"/>
              </w:rPr>
              <w:t>CV</w:t>
            </w:r>
          </w:p>
        </w:tc>
        <w:tc>
          <w:tcPr>
            <w:tcW w:w="1300" w:type="dxa"/>
          </w:tcPr>
          <w:p w:rsidR="00D31133" w:rsidRPr="009770A8" w:rsidP="00741D38" w14:paraId="2B1D9B1C" w14:textId="77777777">
            <w:pPr>
              <w:pStyle w:val="NoSpacing"/>
              <w:jc w:val="center"/>
              <w:rPr>
                <w:rFonts w:cstheme="minorHAnsi"/>
                <w:sz w:val="16"/>
                <w:szCs w:val="16"/>
              </w:rPr>
            </w:pPr>
            <w:r w:rsidRPr="009770A8">
              <w:rPr>
                <w:rFonts w:cstheme="minorHAnsi"/>
                <w:sz w:val="16"/>
                <w:szCs w:val="16"/>
              </w:rPr>
              <w:t>PY (when available)</w:t>
            </w:r>
          </w:p>
        </w:tc>
      </w:tr>
      <w:tr w14:paraId="04F43581" w14:textId="77777777" w:rsidTr="00741D38">
        <w:tblPrEx>
          <w:tblW w:w="0" w:type="auto"/>
          <w:tblLook w:val="04A0"/>
        </w:tblPrEx>
        <w:trPr>
          <w:trHeight w:val="215"/>
        </w:trPr>
        <w:tc>
          <w:tcPr>
            <w:tcW w:w="625" w:type="dxa"/>
            <w:shd w:val="clear" w:color="auto" w:fill="E7E6E6" w:themeFill="background2"/>
            <w:vAlign w:val="center"/>
          </w:tcPr>
          <w:p w:rsidR="00D31133" w:rsidRPr="009770A8" w:rsidP="00741D38" w14:paraId="4D958EBC" w14:textId="77777777">
            <w:pPr>
              <w:pStyle w:val="NoSpacing"/>
              <w:jc w:val="right"/>
              <w:rPr>
                <w:rFonts w:cstheme="minorHAnsi"/>
                <w:sz w:val="16"/>
                <w:szCs w:val="16"/>
              </w:rPr>
            </w:pPr>
            <w:r w:rsidRPr="009770A8">
              <w:rPr>
                <w:rFonts w:cstheme="minorHAnsi"/>
                <w:sz w:val="16"/>
                <w:szCs w:val="16"/>
              </w:rPr>
              <w:t>05a</w:t>
            </w:r>
          </w:p>
        </w:tc>
        <w:tc>
          <w:tcPr>
            <w:tcW w:w="3317" w:type="dxa"/>
            <w:shd w:val="clear" w:color="auto" w:fill="E7E6E6" w:themeFill="background2"/>
            <w:vAlign w:val="center"/>
          </w:tcPr>
          <w:p w:rsidR="00D31133" w:rsidRPr="009770A8" w:rsidP="00741D38" w14:paraId="7D919B15" w14:textId="77777777">
            <w:pPr>
              <w:pStyle w:val="NoSpacing"/>
              <w:rPr>
                <w:rFonts w:cstheme="minorHAnsi"/>
                <w:sz w:val="16"/>
                <w:szCs w:val="16"/>
              </w:rPr>
            </w:pPr>
            <w:r w:rsidRPr="009770A8">
              <w:rPr>
                <w:rFonts w:cstheme="minorHAnsi"/>
                <w:sz w:val="16"/>
                <w:szCs w:val="16"/>
              </w:rPr>
              <w:t>Federal loans to students</w:t>
            </w:r>
          </w:p>
        </w:tc>
        <w:tc>
          <w:tcPr>
            <w:tcW w:w="1300" w:type="dxa"/>
            <w:vAlign w:val="center"/>
          </w:tcPr>
          <w:p w:rsidR="00D31133" w:rsidRPr="009770A8" w:rsidP="00741D38" w14:paraId="55F77E32" w14:textId="77777777">
            <w:pPr>
              <w:pStyle w:val="NoSpacing"/>
              <w:jc w:val="center"/>
              <w:rPr>
                <w:rFonts w:cstheme="minorHAnsi"/>
                <w:sz w:val="16"/>
                <w:szCs w:val="16"/>
              </w:rPr>
            </w:pPr>
            <w:r w:rsidRPr="009770A8">
              <w:rPr>
                <w:rFonts w:cstheme="minorHAnsi"/>
                <w:sz w:val="16"/>
                <w:szCs w:val="16"/>
              </w:rPr>
              <w:t>RV</w:t>
            </w:r>
          </w:p>
        </w:tc>
        <w:tc>
          <w:tcPr>
            <w:tcW w:w="1300" w:type="dxa"/>
            <w:vAlign w:val="center"/>
          </w:tcPr>
          <w:p w:rsidR="00D31133" w:rsidRPr="009770A8" w:rsidP="00741D38" w14:paraId="12B130E3"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32AD3D72" w14:textId="77777777">
            <w:pPr>
              <w:pStyle w:val="NoSpacing"/>
              <w:jc w:val="center"/>
              <w:rPr>
                <w:rFonts w:cstheme="minorHAnsi"/>
                <w:sz w:val="16"/>
                <w:szCs w:val="16"/>
              </w:rPr>
            </w:pPr>
            <w:r w:rsidRPr="009770A8">
              <w:rPr>
                <w:rFonts w:cstheme="minorHAnsi"/>
                <w:sz w:val="16"/>
                <w:szCs w:val="16"/>
              </w:rPr>
              <w:t>RV</w:t>
            </w:r>
          </w:p>
        </w:tc>
        <w:tc>
          <w:tcPr>
            <w:tcW w:w="1301" w:type="dxa"/>
            <w:vAlign w:val="center"/>
          </w:tcPr>
          <w:p w:rsidR="00D31133" w:rsidRPr="009770A8" w:rsidP="00741D38" w14:paraId="3B1B151B" w14:textId="77777777">
            <w:pPr>
              <w:pStyle w:val="NoSpacing"/>
              <w:jc w:val="center"/>
              <w:rPr>
                <w:rFonts w:cstheme="minorHAnsi"/>
                <w:sz w:val="16"/>
                <w:szCs w:val="16"/>
              </w:rPr>
            </w:pPr>
            <w:r w:rsidRPr="009770A8">
              <w:rPr>
                <w:rFonts w:cstheme="minorHAnsi"/>
                <w:sz w:val="16"/>
                <w:szCs w:val="16"/>
              </w:rPr>
              <w:t>CV</w:t>
            </w:r>
          </w:p>
        </w:tc>
        <w:tc>
          <w:tcPr>
            <w:tcW w:w="1300" w:type="dxa"/>
          </w:tcPr>
          <w:p w:rsidR="00D31133" w:rsidRPr="009770A8" w:rsidP="00741D38" w14:paraId="19058CB8" w14:textId="77777777">
            <w:pPr>
              <w:pStyle w:val="NoSpacing"/>
              <w:jc w:val="center"/>
              <w:rPr>
                <w:rFonts w:cstheme="minorHAnsi"/>
                <w:sz w:val="16"/>
                <w:szCs w:val="16"/>
              </w:rPr>
            </w:pPr>
            <w:r w:rsidRPr="009770A8">
              <w:rPr>
                <w:rFonts w:cstheme="minorHAnsi"/>
                <w:sz w:val="16"/>
                <w:szCs w:val="16"/>
              </w:rPr>
              <w:t>PY (when available)</w:t>
            </w:r>
          </w:p>
        </w:tc>
      </w:tr>
      <w:tr w14:paraId="41F1563D" w14:textId="77777777" w:rsidTr="00741D38">
        <w:tblPrEx>
          <w:tblW w:w="0" w:type="auto"/>
          <w:tblLook w:val="04A0"/>
        </w:tblPrEx>
        <w:trPr>
          <w:trHeight w:val="260"/>
        </w:trPr>
        <w:tc>
          <w:tcPr>
            <w:tcW w:w="625" w:type="dxa"/>
            <w:shd w:val="clear" w:color="auto" w:fill="E7E6E6" w:themeFill="background2"/>
            <w:vAlign w:val="center"/>
          </w:tcPr>
          <w:p w:rsidR="00D31133" w:rsidRPr="009770A8" w:rsidP="00741D38" w14:paraId="27B5545B" w14:textId="77777777">
            <w:pPr>
              <w:pStyle w:val="NoSpacing"/>
              <w:jc w:val="right"/>
              <w:rPr>
                <w:rFonts w:cstheme="minorHAnsi"/>
                <w:sz w:val="16"/>
                <w:szCs w:val="16"/>
              </w:rPr>
            </w:pPr>
            <w:r w:rsidRPr="009770A8">
              <w:rPr>
                <w:rFonts w:cstheme="minorHAnsi"/>
                <w:sz w:val="16"/>
                <w:szCs w:val="16"/>
              </w:rPr>
              <w:t>05b</w:t>
            </w:r>
          </w:p>
        </w:tc>
        <w:tc>
          <w:tcPr>
            <w:tcW w:w="3317" w:type="dxa"/>
            <w:shd w:val="clear" w:color="auto" w:fill="E7E6E6" w:themeFill="background2"/>
            <w:vAlign w:val="center"/>
          </w:tcPr>
          <w:p w:rsidR="00D31133" w:rsidRPr="009770A8" w:rsidP="00741D38" w14:paraId="7271ED43" w14:textId="77777777">
            <w:pPr>
              <w:pStyle w:val="NoSpacing"/>
              <w:rPr>
                <w:rFonts w:cstheme="minorHAnsi"/>
                <w:sz w:val="16"/>
                <w:szCs w:val="16"/>
              </w:rPr>
            </w:pPr>
            <w:r w:rsidRPr="009770A8">
              <w:rPr>
                <w:rFonts w:cstheme="minorHAnsi"/>
                <w:sz w:val="16"/>
                <w:szCs w:val="16"/>
              </w:rPr>
              <w:t>Other loans to students (including private loans)</w:t>
            </w:r>
          </w:p>
        </w:tc>
        <w:tc>
          <w:tcPr>
            <w:tcW w:w="1300" w:type="dxa"/>
            <w:vAlign w:val="center"/>
          </w:tcPr>
          <w:p w:rsidR="00D31133" w:rsidRPr="009770A8" w:rsidP="00741D38" w14:paraId="17A82B1D" w14:textId="77777777">
            <w:pPr>
              <w:pStyle w:val="NoSpacing"/>
              <w:jc w:val="center"/>
              <w:rPr>
                <w:rFonts w:cstheme="minorHAnsi"/>
                <w:sz w:val="16"/>
                <w:szCs w:val="16"/>
              </w:rPr>
            </w:pPr>
            <w:r w:rsidRPr="009770A8">
              <w:rPr>
                <w:rFonts w:cstheme="minorHAnsi"/>
                <w:sz w:val="16"/>
                <w:szCs w:val="16"/>
              </w:rPr>
              <w:t>RV</w:t>
            </w:r>
          </w:p>
        </w:tc>
        <w:tc>
          <w:tcPr>
            <w:tcW w:w="1300" w:type="dxa"/>
            <w:vAlign w:val="center"/>
          </w:tcPr>
          <w:p w:rsidR="00D31133" w:rsidRPr="009770A8" w:rsidP="00741D38" w14:paraId="298AB01C" w14:textId="77777777">
            <w:pPr>
              <w:pStyle w:val="NoSpacing"/>
              <w:jc w:val="center"/>
              <w:rPr>
                <w:rFonts w:cstheme="minorHAnsi"/>
                <w:sz w:val="16"/>
                <w:szCs w:val="16"/>
              </w:rPr>
            </w:pPr>
            <w:r w:rsidRPr="009770A8">
              <w:rPr>
                <w:rFonts w:cstheme="minorHAnsi"/>
                <w:sz w:val="16"/>
                <w:szCs w:val="16"/>
              </w:rPr>
              <w:t>CV</w:t>
            </w:r>
          </w:p>
        </w:tc>
        <w:tc>
          <w:tcPr>
            <w:tcW w:w="1300" w:type="dxa"/>
            <w:vAlign w:val="center"/>
          </w:tcPr>
          <w:p w:rsidR="00D31133" w:rsidRPr="009770A8" w:rsidP="00741D38" w14:paraId="4892DAF8" w14:textId="77777777">
            <w:pPr>
              <w:pStyle w:val="NoSpacing"/>
              <w:jc w:val="center"/>
              <w:rPr>
                <w:rFonts w:cstheme="minorHAnsi"/>
                <w:sz w:val="16"/>
                <w:szCs w:val="16"/>
              </w:rPr>
            </w:pPr>
            <w:r w:rsidRPr="009770A8">
              <w:rPr>
                <w:rFonts w:cstheme="minorHAnsi"/>
                <w:sz w:val="16"/>
                <w:szCs w:val="16"/>
              </w:rPr>
              <w:t>RV</w:t>
            </w:r>
          </w:p>
        </w:tc>
        <w:tc>
          <w:tcPr>
            <w:tcW w:w="1301" w:type="dxa"/>
            <w:vAlign w:val="center"/>
          </w:tcPr>
          <w:p w:rsidR="00D31133" w:rsidRPr="009770A8" w:rsidP="00741D38" w14:paraId="44E729CB" w14:textId="77777777">
            <w:pPr>
              <w:pStyle w:val="NoSpacing"/>
              <w:jc w:val="center"/>
              <w:rPr>
                <w:rFonts w:cstheme="minorHAnsi"/>
                <w:sz w:val="16"/>
                <w:szCs w:val="16"/>
              </w:rPr>
            </w:pPr>
            <w:r w:rsidRPr="009770A8">
              <w:rPr>
                <w:rFonts w:cstheme="minorHAnsi"/>
                <w:sz w:val="16"/>
                <w:szCs w:val="16"/>
              </w:rPr>
              <w:t>CV</w:t>
            </w:r>
          </w:p>
        </w:tc>
        <w:tc>
          <w:tcPr>
            <w:tcW w:w="1300" w:type="dxa"/>
          </w:tcPr>
          <w:p w:rsidR="00D31133" w:rsidRPr="009770A8" w:rsidP="00741D38" w14:paraId="733B3872" w14:textId="77777777">
            <w:pPr>
              <w:pStyle w:val="NoSpacing"/>
              <w:jc w:val="center"/>
              <w:rPr>
                <w:rFonts w:cstheme="minorHAnsi"/>
                <w:sz w:val="16"/>
                <w:szCs w:val="16"/>
              </w:rPr>
            </w:pPr>
            <w:r w:rsidRPr="009770A8">
              <w:rPr>
                <w:rFonts w:cstheme="minorHAnsi"/>
                <w:sz w:val="16"/>
                <w:szCs w:val="16"/>
              </w:rPr>
              <w:t>PY (when available)</w:t>
            </w:r>
          </w:p>
        </w:tc>
      </w:tr>
      <w:bookmarkEnd w:id="149"/>
    </w:tbl>
    <w:p w:rsidR="00D31133" w:rsidP="00D31133" w14:paraId="6286407E" w14:textId="77777777">
      <w:pPr>
        <w:pStyle w:val="NoSpacing"/>
        <w:rPr>
          <w:rFonts w:cstheme="minorHAnsi"/>
          <w:sz w:val="16"/>
          <w:szCs w:val="16"/>
        </w:rPr>
      </w:pPr>
    </w:p>
    <w:p w:rsidR="00D31133" w:rsidRPr="00BF4755" w:rsidP="00D31133" w14:paraId="536515E9" w14:textId="77777777">
      <w:pPr>
        <w:pStyle w:val="NoSpacing"/>
        <w:rPr>
          <w:rFonts w:cstheme="minorHAnsi"/>
          <w:sz w:val="16"/>
          <w:szCs w:val="16"/>
        </w:rPr>
      </w:pPr>
      <w:r w:rsidRPr="00BF4755">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D31133" w:rsidP="00D31133" w14:paraId="68067A50" w14:textId="77777777">
      <w:pPr>
        <w:pStyle w:val="NoSpacing"/>
        <w:rPr>
          <w:rFonts w:cstheme="minorHAnsi"/>
          <w:sz w:val="16"/>
          <w:szCs w:val="16"/>
        </w:rPr>
      </w:pPr>
    </w:p>
    <w:p w:rsidR="00D31133" w:rsidRPr="00855040" w:rsidP="00D31133" w14:paraId="5B8F33C4" w14:textId="77777777">
      <w:pPr>
        <w:pStyle w:val="NoSpacing"/>
        <w:rPr>
          <w:rFonts w:cstheme="minorHAnsi"/>
          <w:b/>
          <w:bCs/>
          <w:sz w:val="16"/>
          <w:szCs w:val="16"/>
        </w:rPr>
      </w:pPr>
      <w:r w:rsidRPr="00855040">
        <w:rPr>
          <w:rFonts w:cstheme="minorHAnsi"/>
          <w:b/>
          <w:bCs/>
          <w:sz w:val="16"/>
          <w:szCs w:val="16"/>
        </w:rPr>
        <w:t>OPEN CONTEXT BOX</w:t>
      </w:r>
    </w:p>
    <w:p w:rsidR="00D31133" w:rsidP="00D31133" w14:paraId="1FC1C4D7" w14:textId="77777777">
      <w:pPr>
        <w:pStyle w:val="Heading4"/>
        <w:tabs>
          <w:tab w:val="left" w:pos="3690"/>
        </w:tabs>
        <w:rPr>
          <w:b/>
          <w:bCs/>
          <w:i w:val="0"/>
          <w:iCs w:val="0"/>
          <w:color w:val="ED7D31" w:themeColor="accent2"/>
          <w:sz w:val="16"/>
          <w:szCs w:val="16"/>
        </w:rPr>
        <w:sectPr w:rsidSect="006F1406">
          <w:pgSz w:w="12240" w:h="15840"/>
          <w:pgMar w:top="720" w:right="720" w:bottom="720" w:left="720" w:header="720" w:footer="144" w:gutter="0"/>
          <w:cols w:space="720"/>
          <w:docGrid w:linePitch="360"/>
        </w:sectPr>
      </w:pPr>
    </w:p>
    <w:p w:rsidR="00D31133" w:rsidRPr="00EC7868" w:rsidP="00D31133" w14:paraId="67A92F64" w14:textId="77777777">
      <w:pPr>
        <w:pStyle w:val="Heading4"/>
        <w:rPr>
          <w:b/>
          <w:bCs/>
          <w:i w:val="0"/>
          <w:iCs w:val="0"/>
          <w:color w:val="auto"/>
          <w:sz w:val="16"/>
          <w:szCs w:val="16"/>
        </w:rPr>
      </w:pPr>
      <w:r w:rsidRPr="00EC7868">
        <w:rPr>
          <w:b/>
          <w:bCs/>
          <w:i w:val="0"/>
          <w:iCs w:val="0"/>
          <w:color w:val="auto"/>
          <w:sz w:val="16"/>
          <w:szCs w:val="16"/>
        </w:rPr>
        <w:t>Section 1 – Student Financial Aid – Full-Time, First-Time Undergraduate Students</w:t>
      </w:r>
    </w:p>
    <w:p w:rsidR="00D31133" w:rsidRPr="00173B87" w:rsidP="00D31133" w14:paraId="608BED83" w14:textId="77777777">
      <w:pPr>
        <w:pStyle w:val="Heading4"/>
        <w:rPr>
          <w:noProof/>
          <w:color w:val="auto"/>
          <w:sz w:val="16"/>
          <w:szCs w:val="16"/>
        </w:rPr>
      </w:pPr>
      <w:r w:rsidRPr="0056245D">
        <w:rPr>
          <w:b/>
          <w:bCs/>
          <w:i w:val="0"/>
          <w:iCs w:val="0"/>
          <w:color w:val="auto"/>
          <w:sz w:val="16"/>
          <w:szCs w:val="16"/>
        </w:rPr>
        <w:t>Part</w:t>
      </w:r>
      <w:r>
        <w:rPr>
          <w:b/>
          <w:bCs/>
          <w:i w:val="0"/>
          <w:iCs w:val="0"/>
          <w:color w:val="auto"/>
          <w:sz w:val="16"/>
          <w:szCs w:val="16"/>
        </w:rPr>
        <w:t xml:space="preserve"> </w:t>
      </w:r>
      <w:r w:rsidRPr="00543B57">
        <w:rPr>
          <w:b/>
          <w:bCs/>
          <w:i w:val="0"/>
          <w:iCs w:val="0"/>
          <w:noProof/>
          <w:color w:val="auto"/>
          <w:sz w:val="16"/>
          <w:szCs w:val="16"/>
        </w:rPr>
        <w:t>E –</w:t>
      </w:r>
      <w:r w:rsidRPr="005C36CE">
        <w:rPr>
          <w:i w:val="0"/>
          <w:iCs w:val="0"/>
          <w:noProof/>
          <w:color w:val="auto"/>
          <w:sz w:val="16"/>
          <w:szCs w:val="16"/>
        </w:rPr>
        <w:t xml:space="preserve"> </w:t>
      </w:r>
      <w:r w:rsidRPr="0056245D">
        <w:rPr>
          <w:rFonts w:cstheme="minorHAnsi"/>
          <w:b/>
          <w:bCs/>
          <w:i w:val="0"/>
          <w:iCs w:val="0"/>
          <w:color w:val="auto"/>
          <w:sz w:val="16"/>
          <w:szCs w:val="16"/>
        </w:rPr>
        <w:t xml:space="preserve">Enter Information about </w:t>
      </w:r>
      <w:r w:rsidRPr="0056245D">
        <w:rPr>
          <w:b/>
          <w:bCs/>
          <w:i w:val="0"/>
          <w:iCs w:val="0"/>
          <w:noProof/>
          <w:color w:val="auto"/>
          <w:sz w:val="16"/>
          <w:szCs w:val="16"/>
        </w:rPr>
        <w:t>full-time, first-time degree/certificate-seeking undergraduate students</w:t>
      </w:r>
    </w:p>
    <w:p w:rsidR="00D31133" w:rsidRPr="002D5BE6" w:rsidP="00D31133" w14:paraId="7323A0CA" w14:textId="77777777">
      <w:pPr>
        <w:pStyle w:val="NoSpacing"/>
        <w:rPr>
          <w:sz w:val="16"/>
          <w:szCs w:val="16"/>
        </w:rPr>
      </w:pPr>
      <w:r w:rsidRPr="002D5BE6">
        <w:rPr>
          <w:sz w:val="16"/>
          <w:szCs w:val="16"/>
        </w:rPr>
        <w:t>Instructions:</w:t>
      </w:r>
    </w:p>
    <w:p w:rsidR="00D31133" w:rsidRPr="004E501C" w:rsidP="00D31133" w14:paraId="38DC5C4B" w14:textId="77777777">
      <w:pPr>
        <w:pStyle w:val="NoSpacing"/>
        <w:rPr>
          <w:color w:val="BF8F00" w:themeColor="accent4" w:themeShade="BF"/>
          <w:sz w:val="16"/>
          <w:szCs w:val="16"/>
        </w:rPr>
      </w:pPr>
      <w:r w:rsidRPr="24E184D2">
        <w:rPr>
          <w:sz w:val="16"/>
          <w:szCs w:val="16"/>
        </w:rPr>
        <w:t xml:space="preserve">In the fields below, report </w:t>
      </w:r>
      <w:r w:rsidRPr="00830AA8">
        <w:rPr>
          <w:sz w:val="16"/>
          <w:szCs w:val="16"/>
        </w:rPr>
        <w:t>student counts and the total financial aid amount awarded for</w:t>
      </w:r>
      <w:r w:rsidRPr="24E184D2">
        <w:rPr>
          <w:sz w:val="16"/>
          <w:szCs w:val="16"/>
        </w:rPr>
        <w:t xml:space="preserve"> full-time, first-time degree/certificate</w:t>
      </w:r>
      <w:r w:rsidRPr="00830AA8">
        <w:rPr>
          <w:sz w:val="16"/>
          <w:szCs w:val="16"/>
        </w:rPr>
        <w:t xml:space="preserve"> seeking undergraduates only</w:t>
      </w:r>
      <w:r w:rsidRPr="24E184D2">
        <w:rPr>
          <w:sz w:val="16"/>
          <w:szCs w:val="16"/>
        </w:rPr>
        <w:t xml:space="preserve"> for each financial aid type. Enter unduplicated student counts within each aid category (e.g., Federal Pell Grants). However, a student can appear in more than one financial aid program group.</w:t>
      </w:r>
      <w:r w:rsidRPr="24E184D2">
        <w:rPr>
          <w:color w:val="BF8F00" w:themeColor="accent4" w:themeShade="BF"/>
          <w:sz w:val="16"/>
          <w:szCs w:val="16"/>
        </w:rPr>
        <w:t xml:space="preserve"> Reporting period loaded based on reporter type: Academic Reporter (AR) OR Program Reporter (PR)</w:t>
      </w:r>
      <w:r w:rsidRPr="24E184D2">
        <w:rPr>
          <w:sz w:val="16"/>
          <w:szCs w:val="16"/>
        </w:rPr>
        <w:t>.</w:t>
      </w:r>
    </w:p>
    <w:p w:rsidR="00D31133" w:rsidP="00D31133" w14:paraId="78CD8D46" w14:textId="77777777">
      <w:pPr>
        <w:pStyle w:val="NoSpacing"/>
        <w:rPr>
          <w:sz w:val="16"/>
          <w:szCs w:val="16"/>
        </w:rPr>
      </w:pPr>
    </w:p>
    <w:p w:rsidR="00D31133" w:rsidRPr="00A93ABB" w:rsidP="00D31133" w14:paraId="00B1A314" w14:textId="77777777">
      <w:pPr>
        <w:pStyle w:val="NoSpacing"/>
        <w:rPr>
          <w:sz w:val="16"/>
          <w:szCs w:val="16"/>
        </w:rPr>
      </w:pPr>
      <w:r w:rsidRPr="00A93ABB">
        <w:rPr>
          <w:sz w:val="16"/>
          <w:szCs w:val="16"/>
        </w:rPr>
        <w:t>Reporting Reminders:</w:t>
      </w:r>
    </w:p>
    <w:p w:rsidR="00D31133" w:rsidRPr="00A93ABB" w:rsidP="00D31133" w14:paraId="39C9F86E" w14:textId="77777777">
      <w:pPr>
        <w:pStyle w:val="NoSpacing"/>
        <w:numPr>
          <w:ilvl w:val="0"/>
          <w:numId w:val="18"/>
        </w:numPr>
        <w:rPr>
          <w:sz w:val="16"/>
          <w:szCs w:val="16"/>
        </w:rPr>
      </w:pPr>
      <w:r w:rsidRPr="00A93ABB">
        <w:rPr>
          <w:sz w:val="16"/>
          <w:szCs w:val="16"/>
        </w:rPr>
        <w:t>Reported values must be consistent with the Information from Part A carried forward to this screen.</w:t>
      </w:r>
    </w:p>
    <w:p w:rsidR="00D31133" w:rsidRPr="00A93ABB" w:rsidP="00D31133" w14:paraId="144C565A" w14:textId="77777777">
      <w:pPr>
        <w:pStyle w:val="NoSpacing"/>
        <w:numPr>
          <w:ilvl w:val="0"/>
          <w:numId w:val="18"/>
        </w:numPr>
        <w:rPr>
          <w:sz w:val="16"/>
          <w:szCs w:val="16"/>
        </w:rPr>
      </w:pPr>
      <w:r w:rsidRPr="00A93ABB">
        <w:rPr>
          <w:sz w:val="16"/>
          <w:szCs w:val="16"/>
        </w:rPr>
        <w:t>Report all other students, including students with intellectual disabilities enrolled in a U.S. Department of Education approved</w:t>
      </w:r>
      <w:r w:rsidRPr="00A93ABB">
        <w:t xml:space="preserve"> </w:t>
      </w:r>
      <w:r w:rsidRPr="00A93ABB">
        <w:rPr>
          <w:sz w:val="16"/>
          <w:szCs w:val="16"/>
        </w:rPr>
        <w:t>comprehensive transition and postsecondary (CTP) program, at the degree/certificate program level assigned by the institution.</w:t>
      </w:r>
    </w:p>
    <w:p w:rsidR="00D31133" w:rsidP="00D31133" w14:paraId="4F997716" w14:textId="77777777">
      <w:pPr>
        <w:pStyle w:val="NoSpacing"/>
        <w:rPr>
          <w:sz w:val="16"/>
          <w:szCs w:val="16"/>
        </w:rPr>
      </w:pPr>
    </w:p>
    <w:p w:rsidR="00D31133" w:rsidRPr="00BF4755" w:rsidP="00D31133" w14:paraId="4D7A7044" w14:textId="77777777">
      <w:pPr>
        <w:rPr>
          <w:rFonts w:cstheme="minorHAnsi"/>
          <w:sz w:val="16"/>
          <w:szCs w:val="16"/>
        </w:rPr>
      </w:pPr>
      <w:r w:rsidRPr="00BF4755">
        <w:rPr>
          <w:rFonts w:cstheme="minorHAnsi"/>
          <w:sz w:val="16"/>
          <w:szCs w:val="16"/>
        </w:rPr>
        <w:t>For this part, report:</w:t>
      </w:r>
    </w:p>
    <w:tbl>
      <w:tblPr>
        <w:tblStyle w:val="TableGrid"/>
        <w:tblW w:w="9797" w:type="dxa"/>
        <w:tblInd w:w="106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59"/>
        <w:gridCol w:w="4501"/>
        <w:gridCol w:w="20"/>
        <w:gridCol w:w="2601"/>
        <w:gridCol w:w="316"/>
      </w:tblGrid>
      <w:tr w14:paraId="70C33D79" w14:textId="77777777" w:rsidTr="00741D38">
        <w:tblPrEx>
          <w:tblW w:w="9797" w:type="dxa"/>
          <w:tblInd w:w="106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gridAfter w:val="1"/>
          <w:wAfter w:w="316" w:type="dxa"/>
          <w:trHeight w:val="227"/>
        </w:trPr>
        <w:tc>
          <w:tcPr>
            <w:tcW w:w="2359" w:type="dxa"/>
            <w:shd w:val="clear" w:color="auto" w:fill="E7E6E6" w:themeFill="background2"/>
            <w:vAlign w:val="center"/>
          </w:tcPr>
          <w:p w:rsidR="00D31133" w:rsidRPr="00BF4755" w:rsidP="00741D38" w14:paraId="6D31C268" w14:textId="77777777">
            <w:pPr>
              <w:pStyle w:val="NoSpacing"/>
              <w:jc w:val="center"/>
              <w:rPr>
                <w:rFonts w:cstheme="minorHAnsi"/>
                <w:sz w:val="16"/>
                <w:szCs w:val="16"/>
              </w:rPr>
            </w:pPr>
            <w:r w:rsidRPr="00BF4755">
              <w:rPr>
                <w:rFonts w:cstheme="minorHAnsi"/>
                <w:sz w:val="16"/>
                <w:szCs w:val="16"/>
              </w:rPr>
              <w:t>For These Students</w:t>
            </w:r>
          </w:p>
        </w:tc>
        <w:tc>
          <w:tcPr>
            <w:tcW w:w="4501" w:type="dxa"/>
            <w:shd w:val="clear" w:color="auto" w:fill="E7E6E6" w:themeFill="background2"/>
            <w:vAlign w:val="center"/>
          </w:tcPr>
          <w:p w:rsidR="00D31133" w:rsidRPr="00BF4755" w:rsidP="00741D38" w14:paraId="28FC0A97" w14:textId="77777777">
            <w:pPr>
              <w:pStyle w:val="NoSpacing"/>
              <w:jc w:val="center"/>
              <w:rPr>
                <w:rFonts w:cstheme="minorHAnsi"/>
                <w:sz w:val="16"/>
                <w:szCs w:val="16"/>
              </w:rPr>
            </w:pPr>
            <w:r w:rsidRPr="00BF4755">
              <w:rPr>
                <w:rFonts w:cstheme="minorHAnsi"/>
                <w:sz w:val="16"/>
                <w:szCs w:val="16"/>
              </w:rPr>
              <w:t>The Following Type(s) of Aid</w:t>
            </w:r>
          </w:p>
        </w:tc>
        <w:tc>
          <w:tcPr>
            <w:tcW w:w="2621" w:type="dxa"/>
            <w:gridSpan w:val="2"/>
            <w:shd w:val="clear" w:color="auto" w:fill="E7E6E6" w:themeFill="background2"/>
            <w:vAlign w:val="center"/>
          </w:tcPr>
          <w:p w:rsidR="00D31133" w:rsidRPr="00BF4755" w:rsidP="00741D38" w14:paraId="682F119A" w14:textId="77777777">
            <w:pPr>
              <w:pStyle w:val="NoSpacing"/>
              <w:jc w:val="center"/>
              <w:rPr>
                <w:rFonts w:cstheme="minorHAnsi"/>
                <w:sz w:val="16"/>
                <w:szCs w:val="16"/>
              </w:rPr>
            </w:pPr>
            <w:r w:rsidRPr="00BF4755">
              <w:rPr>
                <w:rFonts w:cstheme="minorHAnsi"/>
                <w:sz w:val="16"/>
                <w:szCs w:val="16"/>
              </w:rPr>
              <w:t>Awarded in This Period</w:t>
            </w:r>
          </w:p>
        </w:tc>
      </w:tr>
      <w:tr w14:paraId="3F9D7E94" w14:textId="77777777" w:rsidTr="00741D38">
        <w:tblPrEx>
          <w:tblW w:w="9797" w:type="dxa"/>
          <w:tblInd w:w="1060" w:type="dxa"/>
          <w:tblLook w:val="04A0"/>
        </w:tblPrEx>
        <w:trPr>
          <w:gridAfter w:val="1"/>
          <w:wAfter w:w="316" w:type="dxa"/>
          <w:trHeight w:val="1824"/>
        </w:trPr>
        <w:tc>
          <w:tcPr>
            <w:tcW w:w="2359" w:type="dxa"/>
            <w:shd w:val="clear" w:color="auto" w:fill="auto"/>
            <w:vAlign w:val="center"/>
          </w:tcPr>
          <w:p w:rsidR="00D31133" w:rsidRPr="00386284" w:rsidP="00741D38" w14:paraId="0D1A46D1" w14:textId="77777777">
            <w:pPr>
              <w:pStyle w:val="NoSpacing"/>
              <w:numPr>
                <w:ilvl w:val="0"/>
                <w:numId w:val="4"/>
              </w:numPr>
              <w:rPr>
                <w:rFonts w:cstheme="minorHAnsi"/>
                <w:sz w:val="16"/>
                <w:szCs w:val="16"/>
              </w:rPr>
            </w:pPr>
            <w:r w:rsidRPr="00386284">
              <w:rPr>
                <w:rFonts w:cstheme="minorHAnsi"/>
                <w:color w:val="BF8F00" w:themeColor="accent4" w:themeShade="BF"/>
                <w:sz w:val="16"/>
                <w:szCs w:val="16"/>
              </w:rPr>
              <w:t>[AR:</w:t>
            </w:r>
            <w:r w:rsidRPr="00386284">
              <w:rPr>
                <w:rFonts w:cstheme="minorHAnsi"/>
                <w:sz w:val="16"/>
                <w:szCs w:val="16"/>
              </w:rPr>
              <w:t xml:space="preserve"> Full-time, first-time degree/certificate-seeking undergraduate students enrolled</w:t>
            </w:r>
            <w:r w:rsidRPr="00386284">
              <w:rPr>
                <w:rFonts w:cstheme="minorHAnsi"/>
                <w:color w:val="BF8F00" w:themeColor="accent4" w:themeShade="BF"/>
                <w:sz w:val="16"/>
                <w:szCs w:val="16"/>
              </w:rPr>
              <w:t xml:space="preserve"> in</w:t>
            </w:r>
            <w:r w:rsidRPr="00386284">
              <w:rPr>
                <w:rFonts w:cstheme="minorHAnsi"/>
                <w:sz w:val="16"/>
                <w:szCs w:val="16"/>
              </w:rPr>
              <w:t xml:space="preserve"> </w:t>
            </w:r>
            <w:r w:rsidRPr="00386284">
              <w:rPr>
                <w:rFonts w:cstheme="minorHAnsi"/>
                <w:color w:val="00B050"/>
                <w:sz w:val="16"/>
                <w:szCs w:val="16"/>
              </w:rPr>
              <w:t>Fall 202</w:t>
            </w:r>
            <w:r>
              <w:rPr>
                <w:rFonts w:cstheme="minorHAnsi"/>
                <w:color w:val="00B050"/>
                <w:sz w:val="16"/>
                <w:szCs w:val="16"/>
              </w:rPr>
              <w:t>4</w:t>
            </w:r>
            <w:r w:rsidRPr="00386284">
              <w:rPr>
                <w:rFonts w:cstheme="minorHAnsi"/>
                <w:color w:val="00B050"/>
                <w:sz w:val="16"/>
                <w:szCs w:val="16"/>
              </w:rPr>
              <w:t xml:space="preserve"> </w:t>
            </w:r>
            <w:r w:rsidRPr="00386284">
              <w:rPr>
                <w:rFonts w:cstheme="minorHAnsi"/>
                <w:color w:val="BF8F00" w:themeColor="accent4" w:themeShade="BF"/>
                <w:sz w:val="16"/>
                <w:szCs w:val="16"/>
              </w:rPr>
              <w:t xml:space="preserve">for the </w:t>
            </w:r>
            <w:r w:rsidRPr="00386284">
              <w:rPr>
                <w:rFonts w:cstheme="minorHAnsi"/>
                <w:color w:val="00B050"/>
                <w:sz w:val="16"/>
                <w:szCs w:val="16"/>
              </w:rPr>
              <w:t>202</w:t>
            </w:r>
            <w:r>
              <w:rPr>
                <w:rFonts w:cstheme="minorHAnsi"/>
                <w:color w:val="00B050"/>
                <w:sz w:val="16"/>
                <w:szCs w:val="16"/>
              </w:rPr>
              <w:t>4</w:t>
            </w:r>
            <w:r w:rsidRPr="00386284">
              <w:rPr>
                <w:rFonts w:cstheme="minorHAnsi"/>
                <w:color w:val="00B050"/>
                <w:sz w:val="16"/>
                <w:szCs w:val="16"/>
              </w:rPr>
              <w:t>-2</w:t>
            </w:r>
            <w:r>
              <w:rPr>
                <w:rFonts w:cstheme="minorHAnsi"/>
                <w:color w:val="00B050"/>
                <w:sz w:val="16"/>
                <w:szCs w:val="16"/>
              </w:rPr>
              <w:t>5</w:t>
            </w:r>
            <w:r w:rsidRPr="00386284">
              <w:rPr>
                <w:rFonts w:cstheme="minorHAnsi"/>
                <w:color w:val="00B050"/>
                <w:sz w:val="16"/>
                <w:szCs w:val="16"/>
              </w:rPr>
              <w:t xml:space="preserve"> </w:t>
            </w:r>
            <w:r w:rsidRPr="00386284">
              <w:rPr>
                <w:rFonts w:cstheme="minorHAnsi"/>
                <w:color w:val="BF8F00" w:themeColor="accent4" w:themeShade="BF"/>
                <w:sz w:val="16"/>
                <w:szCs w:val="16"/>
              </w:rPr>
              <w:t>academic year as defined by the institution]</w:t>
            </w:r>
          </w:p>
          <w:p w:rsidR="00D31133" w:rsidRPr="00386284" w:rsidP="00741D38" w14:paraId="441B7D24" w14:textId="77777777">
            <w:pPr>
              <w:pStyle w:val="NoSpacing"/>
              <w:numPr>
                <w:ilvl w:val="0"/>
                <w:numId w:val="4"/>
              </w:numPr>
              <w:rPr>
                <w:sz w:val="16"/>
                <w:szCs w:val="16"/>
              </w:rPr>
            </w:pPr>
            <w:r w:rsidRPr="00386284">
              <w:rPr>
                <w:color w:val="BF8F00" w:themeColor="accent4" w:themeShade="BF"/>
                <w:sz w:val="16"/>
                <w:szCs w:val="16"/>
              </w:rPr>
              <w:t>[PR:</w:t>
            </w:r>
            <w:r w:rsidRPr="00386284">
              <w:rPr>
                <w:sz w:val="16"/>
                <w:szCs w:val="16"/>
              </w:rPr>
              <w:t xml:space="preserve"> Full-time, first-time degree/certificate-seeking undergraduate students enrolled</w:t>
            </w:r>
            <w:r w:rsidRPr="00386284">
              <w:rPr>
                <w:color w:val="BF8F00" w:themeColor="accent4" w:themeShade="BF"/>
                <w:sz w:val="16"/>
                <w:szCs w:val="16"/>
              </w:rPr>
              <w:t xml:space="preserve"> anytime during the academic</w:t>
            </w:r>
            <w:r w:rsidRPr="00F9300C">
              <w:rPr>
                <w:color w:val="BF8F00" w:themeColor="accent4" w:themeShade="BF"/>
                <w:sz w:val="16"/>
                <w:szCs w:val="16"/>
              </w:rPr>
              <w:t xml:space="preserve"> </w:t>
            </w:r>
            <w:r w:rsidRPr="00F9300C">
              <w:rPr>
                <w:rFonts w:cstheme="minorHAnsi"/>
                <w:color w:val="BF8F00" w:themeColor="accent4" w:themeShade="BF"/>
                <w:sz w:val="16"/>
                <w:szCs w:val="16"/>
              </w:rPr>
              <w:t>year as defined by the institution</w:t>
            </w:r>
            <w:r>
              <w:rPr>
                <w:rFonts w:cstheme="minorHAnsi"/>
                <w:color w:val="BF8F00" w:themeColor="accent4" w:themeShade="BF"/>
                <w:sz w:val="16"/>
                <w:szCs w:val="16"/>
              </w:rPr>
              <w:t xml:space="preserve"> that falls within </w:t>
            </w:r>
            <w:r w:rsidRPr="00386284">
              <w:rPr>
                <w:color w:val="00B050"/>
                <w:sz w:val="16"/>
                <w:szCs w:val="16"/>
              </w:rPr>
              <w:t>July 1, 202</w:t>
            </w:r>
            <w:r>
              <w:rPr>
                <w:color w:val="00B050"/>
                <w:sz w:val="16"/>
                <w:szCs w:val="16"/>
              </w:rPr>
              <w:t>4</w:t>
            </w:r>
            <w:r w:rsidRPr="00386284">
              <w:rPr>
                <w:color w:val="00B050"/>
                <w:sz w:val="16"/>
                <w:szCs w:val="16"/>
              </w:rPr>
              <w:t xml:space="preserve"> – June 30, 202</w:t>
            </w:r>
            <w:r>
              <w:rPr>
                <w:color w:val="00B050"/>
                <w:sz w:val="16"/>
                <w:szCs w:val="16"/>
              </w:rPr>
              <w:t>5</w:t>
            </w:r>
            <w:r w:rsidRPr="00386284">
              <w:rPr>
                <w:color w:val="BF8F00" w:themeColor="accent4" w:themeShade="BF"/>
                <w:sz w:val="16"/>
                <w:szCs w:val="16"/>
              </w:rPr>
              <w:t>]</w:t>
            </w:r>
          </w:p>
        </w:tc>
        <w:tc>
          <w:tcPr>
            <w:tcW w:w="4501" w:type="dxa"/>
            <w:shd w:val="clear" w:color="auto" w:fill="auto"/>
          </w:tcPr>
          <w:p w:rsidR="00D31133" w:rsidRPr="00386284" w:rsidP="00741D38" w14:paraId="6D9CB746" w14:textId="77777777">
            <w:pPr>
              <w:pStyle w:val="NoSpacing"/>
              <w:numPr>
                <w:ilvl w:val="0"/>
                <w:numId w:val="4"/>
              </w:numPr>
              <w:rPr>
                <w:rFonts w:cstheme="minorHAnsi"/>
                <w:sz w:val="16"/>
                <w:szCs w:val="16"/>
              </w:rPr>
            </w:pPr>
            <w:r w:rsidRPr="00386284">
              <w:rPr>
                <w:rFonts w:cstheme="minorHAnsi"/>
                <w:sz w:val="16"/>
                <w:szCs w:val="16"/>
              </w:rPr>
              <w:t>Grant or scholarship aid from:</w:t>
            </w:r>
          </w:p>
          <w:p w:rsidR="00D31133" w:rsidRPr="005C36CE" w:rsidP="00741D38" w14:paraId="302FF988" w14:textId="77777777">
            <w:pPr>
              <w:pStyle w:val="NoSpacing"/>
              <w:numPr>
                <w:ilvl w:val="0"/>
                <w:numId w:val="5"/>
              </w:numPr>
              <w:rPr>
                <w:rFonts w:cstheme="minorHAnsi"/>
                <w:sz w:val="16"/>
                <w:szCs w:val="16"/>
              </w:rPr>
            </w:pPr>
            <w:r w:rsidRPr="005C36CE">
              <w:rPr>
                <w:rFonts w:cstheme="minorHAnsi"/>
                <w:sz w:val="16"/>
                <w:szCs w:val="16"/>
              </w:rPr>
              <w:t>federal government</w:t>
            </w:r>
          </w:p>
          <w:p w:rsidR="00D31133" w:rsidRPr="005C36CE" w:rsidP="00741D38" w14:paraId="3B84AF0C" w14:textId="77777777">
            <w:pPr>
              <w:pStyle w:val="NoSpacing"/>
              <w:numPr>
                <w:ilvl w:val="0"/>
                <w:numId w:val="5"/>
              </w:numPr>
              <w:rPr>
                <w:rFonts w:cstheme="minorHAnsi"/>
                <w:sz w:val="16"/>
                <w:szCs w:val="16"/>
              </w:rPr>
            </w:pPr>
            <w:r w:rsidRPr="005C36CE">
              <w:rPr>
                <w:rFonts w:cstheme="minorHAnsi"/>
                <w:sz w:val="16"/>
                <w:szCs w:val="16"/>
              </w:rPr>
              <w:t>state/local government</w:t>
            </w:r>
          </w:p>
          <w:p w:rsidR="00D31133" w:rsidRPr="005C36CE" w:rsidP="00741D38" w14:paraId="6C3C34A0" w14:textId="77777777">
            <w:pPr>
              <w:pStyle w:val="NoSpacing"/>
              <w:numPr>
                <w:ilvl w:val="0"/>
                <w:numId w:val="5"/>
              </w:numPr>
              <w:rPr>
                <w:rFonts w:cstheme="minorHAnsi"/>
                <w:sz w:val="16"/>
                <w:szCs w:val="16"/>
              </w:rPr>
            </w:pPr>
            <w:r w:rsidRPr="005C36CE">
              <w:rPr>
                <w:rFonts w:cstheme="minorHAnsi"/>
                <w:sz w:val="16"/>
                <w:szCs w:val="16"/>
              </w:rPr>
              <w:t>the institution</w:t>
            </w:r>
          </w:p>
          <w:p w:rsidR="00D31133" w:rsidRPr="000716CF" w:rsidP="00741D38" w14:paraId="5CBBD316" w14:textId="77777777">
            <w:pPr>
              <w:pStyle w:val="NoSpacing"/>
              <w:numPr>
                <w:ilvl w:val="0"/>
                <w:numId w:val="5"/>
              </w:numPr>
              <w:tabs>
                <w:tab w:val="left" w:pos="3156"/>
              </w:tabs>
              <w:rPr>
                <w:rFonts w:cstheme="minorHAnsi"/>
                <w:sz w:val="16"/>
                <w:szCs w:val="16"/>
              </w:rPr>
            </w:pPr>
            <w:r w:rsidRPr="000716CF">
              <w:rPr>
                <w:rFonts w:cstheme="minorHAnsi"/>
                <w:sz w:val="16"/>
                <w:szCs w:val="16"/>
              </w:rPr>
              <w:t>other sources known to the institution</w:t>
            </w:r>
          </w:p>
          <w:p w:rsidR="00D31133" w:rsidRPr="000716CF" w:rsidP="00741D38" w14:paraId="2C9DE1AA" w14:textId="77777777">
            <w:pPr>
              <w:pStyle w:val="NoSpacing"/>
              <w:numPr>
                <w:ilvl w:val="0"/>
                <w:numId w:val="4"/>
              </w:numPr>
              <w:rPr>
                <w:rFonts w:cstheme="minorHAnsi"/>
                <w:sz w:val="16"/>
                <w:szCs w:val="16"/>
              </w:rPr>
            </w:pPr>
            <w:r w:rsidRPr="000716CF">
              <w:rPr>
                <w:rFonts w:cstheme="minorHAnsi"/>
                <w:sz w:val="16"/>
                <w:szCs w:val="16"/>
              </w:rPr>
              <w:t>Loans to students from:</w:t>
            </w:r>
          </w:p>
          <w:p w:rsidR="00D31133" w:rsidRPr="000716CF" w:rsidP="00741D38" w14:paraId="3FE6F519" w14:textId="77777777">
            <w:pPr>
              <w:pStyle w:val="NoSpacing"/>
              <w:numPr>
                <w:ilvl w:val="0"/>
                <w:numId w:val="6"/>
              </w:numPr>
              <w:rPr>
                <w:rFonts w:cstheme="minorHAnsi"/>
                <w:sz w:val="16"/>
                <w:szCs w:val="16"/>
              </w:rPr>
            </w:pPr>
            <w:r w:rsidRPr="000716CF">
              <w:rPr>
                <w:rFonts w:cstheme="minorHAnsi"/>
                <w:sz w:val="16"/>
                <w:szCs w:val="16"/>
              </w:rPr>
              <w:t>the federal government</w:t>
            </w:r>
          </w:p>
          <w:p w:rsidR="00D31133" w:rsidRPr="000716CF" w:rsidP="00741D38" w14:paraId="1A559EB8" w14:textId="77777777">
            <w:pPr>
              <w:pStyle w:val="ListParagraph"/>
              <w:numPr>
                <w:ilvl w:val="0"/>
                <w:numId w:val="6"/>
              </w:numPr>
              <w:rPr>
                <w:rFonts w:cstheme="minorHAnsi"/>
                <w:sz w:val="16"/>
                <w:szCs w:val="16"/>
              </w:rPr>
            </w:pPr>
            <w:r w:rsidRPr="000716CF">
              <w:rPr>
                <w:rFonts w:cstheme="minorHAnsi"/>
                <w:sz w:val="16"/>
                <w:szCs w:val="16"/>
              </w:rPr>
              <w:t>other sources, including private and institutional loans</w:t>
            </w:r>
          </w:p>
          <w:p w:rsidR="00D31133" w:rsidRPr="000716CF" w:rsidP="00741D38" w14:paraId="61B6BC21" w14:textId="77777777">
            <w:pPr>
              <w:pStyle w:val="NoSpacing"/>
              <w:numPr>
                <w:ilvl w:val="0"/>
                <w:numId w:val="4"/>
              </w:numPr>
              <w:rPr>
                <w:rFonts w:cstheme="minorHAnsi"/>
                <w:sz w:val="16"/>
                <w:szCs w:val="16"/>
              </w:rPr>
            </w:pPr>
            <w:r w:rsidRPr="000716CF">
              <w:rPr>
                <w:rFonts w:cstheme="minorHAnsi"/>
                <w:sz w:val="16"/>
                <w:szCs w:val="16"/>
              </w:rPr>
              <w:t xml:space="preserve">Do </w:t>
            </w:r>
            <w:r w:rsidRPr="000716CF">
              <w:rPr>
                <w:rFonts w:cstheme="minorHAnsi"/>
                <w:b/>
                <w:bCs/>
                <w:sz w:val="16"/>
                <w:szCs w:val="16"/>
              </w:rPr>
              <w:t xml:space="preserve">not </w:t>
            </w:r>
            <w:r w:rsidRPr="000716CF">
              <w:rPr>
                <w:rFonts w:cstheme="minorHAnsi"/>
                <w:sz w:val="16"/>
                <w:szCs w:val="16"/>
              </w:rPr>
              <w:t>include:</w:t>
            </w:r>
          </w:p>
          <w:p w:rsidR="00D31133" w:rsidRPr="000716CF" w:rsidP="00741D38" w14:paraId="3A5C1C2C" w14:textId="77777777">
            <w:pPr>
              <w:pStyle w:val="ListParagraph"/>
              <w:numPr>
                <w:ilvl w:val="0"/>
                <w:numId w:val="6"/>
              </w:numPr>
              <w:rPr>
                <w:rFonts w:cstheme="minorHAnsi"/>
                <w:sz w:val="16"/>
                <w:szCs w:val="16"/>
              </w:rPr>
            </w:pPr>
            <w:r w:rsidRPr="000716CF">
              <w:rPr>
                <w:rFonts w:cstheme="minorHAnsi"/>
                <w:sz w:val="16"/>
                <w:szCs w:val="16"/>
              </w:rPr>
              <w:t>grant or scholarship aid from private or other sources</w:t>
            </w:r>
          </w:p>
          <w:p w:rsidR="00D31133" w:rsidRPr="00386284" w:rsidP="00741D38" w14:paraId="7AB1AA2F" w14:textId="77777777">
            <w:pPr>
              <w:pStyle w:val="ListParagraph"/>
              <w:numPr>
                <w:ilvl w:val="0"/>
                <w:numId w:val="6"/>
              </w:numPr>
              <w:rPr>
                <w:rFonts w:cstheme="minorHAnsi"/>
                <w:sz w:val="16"/>
                <w:szCs w:val="16"/>
              </w:rPr>
            </w:pPr>
            <w:r w:rsidRPr="000716CF">
              <w:rPr>
                <w:rFonts w:cstheme="minorHAnsi"/>
                <w:sz w:val="16"/>
                <w:szCs w:val="16"/>
              </w:rPr>
              <w:t>PLUS loans or loans made to anyone other than the student</w:t>
            </w:r>
          </w:p>
        </w:tc>
        <w:tc>
          <w:tcPr>
            <w:tcW w:w="2621" w:type="dxa"/>
            <w:gridSpan w:val="2"/>
            <w:shd w:val="clear" w:color="auto" w:fill="auto"/>
            <w:vAlign w:val="center"/>
          </w:tcPr>
          <w:p w:rsidR="00D31133" w:rsidRPr="00386284" w:rsidP="00741D38" w14:paraId="0CDAC3FD" w14:textId="77777777">
            <w:pPr>
              <w:pStyle w:val="NoSpacing"/>
              <w:numPr>
                <w:ilvl w:val="0"/>
                <w:numId w:val="6"/>
              </w:numPr>
              <w:rPr>
                <w:sz w:val="16"/>
                <w:szCs w:val="16"/>
              </w:rPr>
            </w:pPr>
            <w:r w:rsidRPr="00386284">
              <w:rPr>
                <w:sz w:val="16"/>
                <w:szCs w:val="16"/>
              </w:rPr>
              <w:t xml:space="preserve">Any time during </w:t>
            </w:r>
            <w:r w:rsidRPr="00386284">
              <w:rPr>
                <w:color w:val="00B050"/>
                <w:sz w:val="16"/>
                <w:szCs w:val="16"/>
              </w:rPr>
              <w:t>academic year</w:t>
            </w:r>
            <w:r w:rsidRPr="00386284">
              <w:rPr>
                <w:sz w:val="16"/>
                <w:szCs w:val="16"/>
              </w:rPr>
              <w:t xml:space="preserve"> </w:t>
            </w:r>
            <w:r w:rsidRPr="00386284">
              <w:rPr>
                <w:color w:val="00B050"/>
                <w:sz w:val="16"/>
                <w:szCs w:val="16"/>
              </w:rPr>
              <w:t>202</w:t>
            </w:r>
            <w:r>
              <w:rPr>
                <w:color w:val="00B050"/>
                <w:sz w:val="16"/>
                <w:szCs w:val="16"/>
              </w:rPr>
              <w:t>4</w:t>
            </w:r>
            <w:r w:rsidRPr="00386284">
              <w:rPr>
                <w:color w:val="00B050"/>
                <w:sz w:val="16"/>
                <w:szCs w:val="16"/>
              </w:rPr>
              <w:t>-2</w:t>
            </w:r>
            <w:r>
              <w:rPr>
                <w:color w:val="00B050"/>
                <w:sz w:val="16"/>
                <w:szCs w:val="16"/>
              </w:rPr>
              <w:t>5</w:t>
            </w:r>
          </w:p>
        </w:tc>
      </w:tr>
      <w:tr w14:paraId="750692B4" w14:textId="77777777" w:rsidTr="00741D38">
        <w:tblPrEx>
          <w:tblW w:w="9797" w:type="dxa"/>
          <w:tblInd w:w="1060" w:type="dxa"/>
          <w:tblLook w:val="04A0"/>
        </w:tblPrEx>
        <w:trPr>
          <w:trHeight w:val="270"/>
        </w:trPr>
        <w:tc>
          <w:tcPr>
            <w:tcW w:w="6880" w:type="dxa"/>
            <w:gridSpan w:val="3"/>
            <w:shd w:val="clear" w:color="auto" w:fill="E7E6E6" w:themeFill="background2"/>
            <w:vAlign w:val="center"/>
          </w:tcPr>
          <w:p w:rsidR="00D31133" w:rsidRPr="00BF4755" w:rsidP="00741D38" w14:paraId="180DBA0D" w14:textId="77777777">
            <w:pPr>
              <w:pStyle w:val="NoSpacing"/>
              <w:jc w:val="center"/>
              <w:rPr>
                <w:rFonts w:cstheme="minorHAnsi"/>
                <w:sz w:val="16"/>
                <w:szCs w:val="16"/>
              </w:rPr>
            </w:pPr>
            <w:r w:rsidRPr="00BF4755">
              <w:rPr>
                <w:rFonts w:cstheme="minorHAnsi"/>
                <w:sz w:val="16"/>
                <w:szCs w:val="16"/>
              </w:rPr>
              <w:t>Information from Part A</w:t>
            </w:r>
          </w:p>
        </w:tc>
        <w:tc>
          <w:tcPr>
            <w:tcW w:w="2917" w:type="dxa"/>
            <w:gridSpan w:val="2"/>
            <w:shd w:val="clear" w:color="auto" w:fill="E7E6E6" w:themeFill="background2"/>
            <w:vAlign w:val="center"/>
          </w:tcPr>
          <w:p w:rsidR="00D31133" w:rsidP="00741D38" w14:paraId="61A746BC" w14:textId="77777777">
            <w:pPr>
              <w:pStyle w:val="NoSpacing"/>
              <w:jc w:val="center"/>
              <w:rPr>
                <w:rFonts w:cstheme="minorHAnsi"/>
                <w:color w:val="00B050"/>
                <w:sz w:val="16"/>
                <w:szCs w:val="16"/>
              </w:rPr>
            </w:pPr>
            <w:r>
              <w:rPr>
                <w:rFonts w:cstheme="minorHAnsi"/>
                <w:color w:val="BF8F00" w:themeColor="accent4" w:themeShade="BF"/>
                <w:sz w:val="16"/>
                <w:szCs w:val="16"/>
              </w:rPr>
              <w:t>[</w:t>
            </w:r>
            <w:r w:rsidRPr="000A125D">
              <w:rPr>
                <w:rFonts w:cstheme="minorHAnsi"/>
                <w:color w:val="BF8F00" w:themeColor="accent4" w:themeShade="BF"/>
                <w:sz w:val="16"/>
                <w:szCs w:val="16"/>
              </w:rPr>
              <w:t>A</w:t>
            </w:r>
            <w:r>
              <w:rPr>
                <w:rFonts w:cstheme="minorHAnsi"/>
                <w:color w:val="BF8F00" w:themeColor="accent4" w:themeShade="BF"/>
                <w:sz w:val="16"/>
                <w:szCs w:val="16"/>
              </w:rPr>
              <w:t>R</w:t>
            </w:r>
            <w:r w:rsidRPr="000A125D">
              <w:rPr>
                <w:rFonts w:cstheme="minorHAnsi"/>
                <w:color w:val="BF8F00" w:themeColor="accent4" w:themeShade="BF"/>
                <w:sz w:val="16"/>
                <w:szCs w:val="16"/>
              </w:rPr>
              <w:t>:</w:t>
            </w:r>
            <w:r>
              <w:rPr>
                <w:rFonts w:cstheme="minorHAnsi"/>
                <w:color w:val="00B050"/>
                <w:sz w:val="16"/>
                <w:szCs w:val="16"/>
              </w:rPr>
              <w:t xml:space="preserve"> Fall 2024</w:t>
            </w:r>
          </w:p>
          <w:p w:rsidR="00D31133" w:rsidRPr="00BF4755" w:rsidP="00741D38" w14:paraId="6951751C" w14:textId="77777777">
            <w:pPr>
              <w:pStyle w:val="NoSpacing"/>
              <w:jc w:val="center"/>
              <w:rPr>
                <w:sz w:val="16"/>
                <w:szCs w:val="16"/>
              </w:rPr>
            </w:pPr>
            <w:r>
              <w:rPr>
                <w:rFonts w:cstheme="minorHAnsi"/>
                <w:color w:val="BF8F00" w:themeColor="accent4" w:themeShade="BF"/>
                <w:sz w:val="16"/>
                <w:szCs w:val="16"/>
              </w:rPr>
              <w:t xml:space="preserve">PR: </w:t>
            </w:r>
            <w:r>
              <w:rPr>
                <w:rFonts w:cstheme="minorHAnsi"/>
                <w:color w:val="00B050"/>
                <w:sz w:val="16"/>
                <w:szCs w:val="16"/>
              </w:rPr>
              <w:t>July 1, 2024 to June 30, 2025</w:t>
            </w:r>
            <w:r>
              <w:rPr>
                <w:rFonts w:cstheme="minorHAnsi"/>
                <w:color w:val="BF8F00" w:themeColor="accent4" w:themeShade="BF"/>
                <w:sz w:val="16"/>
                <w:szCs w:val="16"/>
              </w:rPr>
              <w:t>]</w:t>
            </w:r>
          </w:p>
        </w:tc>
      </w:tr>
      <w:tr w14:paraId="159EE3D0" w14:textId="77777777" w:rsidTr="00741D38">
        <w:tblPrEx>
          <w:tblW w:w="9797" w:type="dxa"/>
          <w:tblInd w:w="1060" w:type="dxa"/>
          <w:tblLook w:val="04A0"/>
        </w:tblPrEx>
        <w:trPr>
          <w:trHeight w:val="403"/>
        </w:trPr>
        <w:tc>
          <w:tcPr>
            <w:tcW w:w="6880" w:type="dxa"/>
            <w:gridSpan w:val="3"/>
            <w:shd w:val="clear" w:color="auto" w:fill="E7E6E6" w:themeFill="background2"/>
          </w:tcPr>
          <w:p w:rsidR="00D31133" w:rsidRPr="00BF4755" w:rsidP="00741D38" w14:paraId="1836F3F0" w14:textId="77777777">
            <w:pPr>
              <w:pStyle w:val="NoSpacing"/>
              <w:rPr>
                <w:rFonts w:cstheme="minorHAnsi"/>
                <w:sz w:val="16"/>
                <w:szCs w:val="16"/>
              </w:rPr>
            </w:pPr>
            <w:r w:rsidRPr="002D5BE6">
              <w:rPr>
                <w:rFonts w:cstheme="minorHAnsi"/>
                <w:sz w:val="16"/>
                <w:szCs w:val="16"/>
              </w:rPr>
              <w:t>Full-time, first-time degree/certificate-seeking undergraduate students</w:t>
            </w:r>
            <w:r w:rsidRPr="00BF4755">
              <w:rPr>
                <w:rFonts w:cstheme="minorHAnsi"/>
                <w:sz w:val="16"/>
                <w:szCs w:val="16"/>
              </w:rPr>
              <w:t xml:space="preserve"> (This number is carried forward from Part A, Line</w:t>
            </w:r>
            <w:r w:rsidRPr="00EA402F">
              <w:rPr>
                <w:rFonts w:cstheme="minorHAnsi"/>
                <w:sz w:val="16"/>
                <w:szCs w:val="16"/>
              </w:rPr>
              <w:t xml:space="preserve"> </w:t>
            </w:r>
            <w:r w:rsidRPr="002D5BE6">
              <w:rPr>
                <w:rFonts w:cstheme="minorHAnsi"/>
                <w:sz w:val="16"/>
                <w:szCs w:val="16"/>
              </w:rPr>
              <w:t>05</w:t>
            </w:r>
            <w:r w:rsidRPr="00BF4755">
              <w:rPr>
                <w:rFonts w:cstheme="minorHAnsi"/>
                <w:sz w:val="16"/>
                <w:szCs w:val="16"/>
              </w:rPr>
              <w:t>)</w:t>
            </w:r>
          </w:p>
        </w:tc>
        <w:tc>
          <w:tcPr>
            <w:tcW w:w="2917" w:type="dxa"/>
            <w:gridSpan w:val="2"/>
            <w:vAlign w:val="center"/>
          </w:tcPr>
          <w:p w:rsidR="00D31133" w:rsidRPr="00BF4755" w:rsidP="00741D38" w14:paraId="0F38EB13" w14:textId="77777777">
            <w:pPr>
              <w:pStyle w:val="NoSpacing"/>
              <w:jc w:val="center"/>
              <w:rPr>
                <w:rFonts w:cstheme="minorHAnsi"/>
                <w:sz w:val="16"/>
                <w:szCs w:val="16"/>
              </w:rPr>
            </w:pPr>
            <w:r w:rsidRPr="00BF4755">
              <w:rPr>
                <w:rFonts w:cstheme="minorHAnsi"/>
                <w:sz w:val="16"/>
                <w:szCs w:val="16"/>
              </w:rPr>
              <w:t>C</w:t>
            </w:r>
            <w:r>
              <w:rPr>
                <w:rFonts w:cstheme="minorHAnsi"/>
                <w:sz w:val="16"/>
                <w:szCs w:val="16"/>
              </w:rPr>
              <w:t>F</w:t>
            </w:r>
          </w:p>
        </w:tc>
      </w:tr>
      <w:tr w14:paraId="46ED3221" w14:textId="77777777" w:rsidTr="00741D38">
        <w:tblPrEx>
          <w:tblW w:w="9797" w:type="dxa"/>
          <w:tblInd w:w="1060" w:type="dxa"/>
          <w:tblLook w:val="04A0"/>
        </w:tblPrEx>
        <w:trPr>
          <w:trHeight w:val="403"/>
        </w:trPr>
        <w:tc>
          <w:tcPr>
            <w:tcW w:w="6880" w:type="dxa"/>
            <w:gridSpan w:val="3"/>
            <w:shd w:val="clear" w:color="auto" w:fill="E7E6E6" w:themeFill="background2"/>
          </w:tcPr>
          <w:p w:rsidR="00D31133" w:rsidRPr="00BF4755" w:rsidP="00741D38" w14:paraId="0B9666FA" w14:textId="77777777">
            <w:pPr>
              <w:pStyle w:val="NoSpacing"/>
              <w:numPr>
                <w:ilvl w:val="0"/>
                <w:numId w:val="8"/>
              </w:numPr>
              <w:rPr>
                <w:rFonts w:cstheme="minorHAnsi"/>
                <w:sz w:val="16"/>
                <w:szCs w:val="16"/>
              </w:rPr>
            </w:pPr>
            <w:r w:rsidRPr="00BF4755">
              <w:rPr>
                <w:rFonts w:cstheme="minorHAnsi"/>
                <w:sz w:val="16"/>
                <w:szCs w:val="16"/>
              </w:rPr>
              <w:t xml:space="preserve">(This number is carried forward from Part A, Line </w:t>
            </w:r>
            <w:r w:rsidRPr="002D5BE6">
              <w:rPr>
                <w:rFonts w:cstheme="minorHAnsi"/>
                <w:sz w:val="16"/>
                <w:szCs w:val="16"/>
              </w:rPr>
              <w:t>06</w:t>
            </w:r>
            <w:r>
              <w:rPr>
                <w:rFonts w:cstheme="minorHAnsi"/>
                <w:sz w:val="16"/>
                <w:szCs w:val="16"/>
              </w:rPr>
              <w:t>)</w:t>
            </w:r>
            <w:r w:rsidRPr="00BF4755">
              <w:rPr>
                <w:rFonts w:cstheme="minorHAnsi"/>
                <w:sz w:val="16"/>
                <w:szCs w:val="16"/>
              </w:rPr>
              <w:t xml:space="preserve"> </w:t>
            </w:r>
            <w:r w:rsidRPr="002D5BE6">
              <w:rPr>
                <w:rFonts w:cstheme="minorHAnsi"/>
                <w:sz w:val="16"/>
                <w:szCs w:val="16"/>
              </w:rPr>
              <w:t>Full-time, first-time degree/certificate-seeking undergraduate students</w:t>
            </w:r>
            <w:r w:rsidRPr="00EA402F">
              <w:rPr>
                <w:rFonts w:cstheme="minorHAnsi"/>
                <w:sz w:val="16"/>
                <w:szCs w:val="16"/>
              </w:rPr>
              <w:t xml:space="preserve"> </w:t>
            </w:r>
            <w:r w:rsidRPr="00BF4755">
              <w:rPr>
                <w:rFonts w:cstheme="minorHAnsi"/>
                <w:sz w:val="16"/>
                <w:szCs w:val="16"/>
              </w:rPr>
              <w:t>awarded:</w:t>
            </w:r>
          </w:p>
          <w:p w:rsidR="00D31133" w:rsidRPr="00BF4755" w:rsidP="00741D38" w14:paraId="23F93214" w14:textId="77777777">
            <w:pPr>
              <w:pStyle w:val="NoSpacing"/>
              <w:numPr>
                <w:ilvl w:val="0"/>
                <w:numId w:val="11"/>
              </w:numPr>
              <w:rPr>
                <w:rFonts w:cstheme="minorHAnsi"/>
                <w:sz w:val="16"/>
                <w:szCs w:val="16"/>
              </w:rPr>
            </w:pPr>
            <w:r w:rsidRPr="00BF4755">
              <w:rPr>
                <w:rFonts w:cstheme="minorHAnsi"/>
                <w:sz w:val="16"/>
                <w:szCs w:val="16"/>
              </w:rPr>
              <w:t>Federal Work Study</w:t>
            </w:r>
          </w:p>
          <w:p w:rsidR="00D31133" w:rsidRPr="00BF4755" w:rsidP="00741D38" w14:paraId="2A02F804" w14:textId="77777777">
            <w:pPr>
              <w:pStyle w:val="NoSpacing"/>
              <w:numPr>
                <w:ilvl w:val="0"/>
                <w:numId w:val="11"/>
              </w:numPr>
              <w:rPr>
                <w:rFonts w:cstheme="minorHAnsi"/>
                <w:sz w:val="16"/>
                <w:szCs w:val="16"/>
              </w:rPr>
            </w:pPr>
            <w:r w:rsidRPr="00BF4755">
              <w:rPr>
                <w:rFonts w:cstheme="minorHAnsi"/>
                <w:sz w:val="16"/>
                <w:szCs w:val="16"/>
              </w:rPr>
              <w:t>Loans to students</w:t>
            </w:r>
          </w:p>
          <w:p w:rsidR="00D31133" w:rsidRPr="00BF4755" w:rsidP="00741D38" w14:paraId="4EF1879F" w14:textId="77777777">
            <w:pPr>
              <w:pStyle w:val="NoSpacing"/>
              <w:numPr>
                <w:ilvl w:val="0"/>
                <w:numId w:val="11"/>
              </w:numPr>
              <w:rPr>
                <w:rFonts w:cstheme="minorHAnsi"/>
                <w:sz w:val="16"/>
                <w:szCs w:val="16"/>
              </w:rPr>
            </w:pPr>
            <w:r w:rsidRPr="00BF4755">
              <w:rPr>
                <w:rFonts w:cstheme="minorHAnsi"/>
                <w:sz w:val="16"/>
                <w:szCs w:val="16"/>
              </w:rPr>
              <w:t>Grant or scholarship aid from the federal government, state/local government, or the institution</w:t>
            </w:r>
          </w:p>
          <w:p w:rsidR="00D31133" w:rsidRPr="00BF4755" w:rsidP="00741D38" w14:paraId="22ECB442" w14:textId="77777777">
            <w:pPr>
              <w:pStyle w:val="NoSpacing"/>
              <w:numPr>
                <w:ilvl w:val="0"/>
                <w:numId w:val="11"/>
              </w:numPr>
              <w:rPr>
                <w:rFonts w:cstheme="minorHAnsi"/>
                <w:sz w:val="16"/>
                <w:szCs w:val="16"/>
              </w:rPr>
            </w:pPr>
            <w:r w:rsidRPr="00BF4755">
              <w:rPr>
                <w:rFonts w:cstheme="minorHAnsi"/>
                <w:sz w:val="16"/>
                <w:szCs w:val="16"/>
              </w:rPr>
              <w:t>Other sources known to the institution</w:t>
            </w:r>
          </w:p>
        </w:tc>
        <w:tc>
          <w:tcPr>
            <w:tcW w:w="2917" w:type="dxa"/>
            <w:gridSpan w:val="2"/>
            <w:vAlign w:val="center"/>
          </w:tcPr>
          <w:p w:rsidR="00D31133" w:rsidRPr="00BF4755" w:rsidP="00741D38" w14:paraId="6DCC051E" w14:textId="77777777">
            <w:pPr>
              <w:pStyle w:val="NoSpacing"/>
              <w:jc w:val="center"/>
              <w:rPr>
                <w:rFonts w:cstheme="minorHAnsi"/>
                <w:sz w:val="16"/>
                <w:szCs w:val="16"/>
              </w:rPr>
            </w:pPr>
            <w:r>
              <w:rPr>
                <w:rFonts w:cstheme="minorHAnsi"/>
                <w:sz w:val="16"/>
                <w:szCs w:val="16"/>
              </w:rPr>
              <w:t>CF</w:t>
            </w:r>
          </w:p>
        </w:tc>
      </w:tr>
      <w:tr w14:paraId="406681DE" w14:textId="77777777" w:rsidTr="00741D38">
        <w:tblPrEx>
          <w:tblW w:w="9797" w:type="dxa"/>
          <w:tblInd w:w="1060" w:type="dxa"/>
          <w:tblLook w:val="04A0"/>
        </w:tblPrEx>
        <w:trPr>
          <w:trHeight w:val="403"/>
        </w:trPr>
        <w:tc>
          <w:tcPr>
            <w:tcW w:w="6880" w:type="dxa"/>
            <w:gridSpan w:val="3"/>
            <w:shd w:val="clear" w:color="auto" w:fill="E7E6E6" w:themeFill="background2"/>
          </w:tcPr>
          <w:p w:rsidR="00D31133" w:rsidRPr="007A1C51" w:rsidP="00741D38" w14:paraId="14A8FAED" w14:textId="77777777">
            <w:pPr>
              <w:pStyle w:val="NoSpacing"/>
              <w:numPr>
                <w:ilvl w:val="0"/>
                <w:numId w:val="8"/>
              </w:numPr>
              <w:rPr>
                <w:rFonts w:cstheme="minorHAnsi"/>
                <w:sz w:val="16"/>
                <w:szCs w:val="16"/>
              </w:rPr>
            </w:pPr>
            <w:r w:rsidRPr="007A1C51">
              <w:rPr>
                <w:rFonts w:cstheme="minorHAnsi"/>
                <w:sz w:val="16"/>
                <w:szCs w:val="16"/>
              </w:rPr>
              <w:t>(This number is carried forward from Part A, Line 07) Full-time, first-time degree/certificate-seeking undergraduate students awarded:</w:t>
            </w:r>
          </w:p>
          <w:p w:rsidR="00D31133" w:rsidRPr="007A1C51" w:rsidP="00741D38" w14:paraId="31AF0EE5" w14:textId="77777777">
            <w:pPr>
              <w:pStyle w:val="NoSpacing"/>
              <w:numPr>
                <w:ilvl w:val="0"/>
                <w:numId w:val="10"/>
              </w:numPr>
              <w:rPr>
                <w:rFonts w:cstheme="minorHAnsi"/>
                <w:sz w:val="16"/>
                <w:szCs w:val="16"/>
              </w:rPr>
            </w:pPr>
            <w:r w:rsidRPr="007A1C51">
              <w:rPr>
                <w:rFonts w:cstheme="minorHAnsi"/>
                <w:sz w:val="16"/>
                <w:szCs w:val="16"/>
              </w:rPr>
              <w:t>Loans to students</w:t>
            </w:r>
          </w:p>
          <w:p w:rsidR="00D31133" w:rsidRPr="007A1C51" w:rsidP="00741D38" w14:paraId="23DB34E5" w14:textId="77777777">
            <w:pPr>
              <w:pStyle w:val="NoSpacing"/>
              <w:numPr>
                <w:ilvl w:val="0"/>
                <w:numId w:val="10"/>
              </w:numPr>
              <w:rPr>
                <w:rFonts w:cstheme="minorHAnsi"/>
                <w:sz w:val="16"/>
                <w:szCs w:val="16"/>
              </w:rPr>
            </w:pPr>
            <w:r w:rsidRPr="007A1C51">
              <w:rPr>
                <w:rFonts w:cstheme="minorHAnsi"/>
                <w:sz w:val="16"/>
                <w:szCs w:val="16"/>
              </w:rPr>
              <w:t>Grant or scholarship aid from the federal government, state/local government, or the institution</w:t>
            </w:r>
          </w:p>
        </w:tc>
        <w:tc>
          <w:tcPr>
            <w:tcW w:w="2917" w:type="dxa"/>
            <w:gridSpan w:val="2"/>
            <w:vAlign w:val="center"/>
          </w:tcPr>
          <w:p w:rsidR="00D31133" w:rsidRPr="00BF4755" w:rsidP="00741D38" w14:paraId="2B88F688" w14:textId="77777777">
            <w:pPr>
              <w:pStyle w:val="NoSpacing"/>
              <w:jc w:val="center"/>
              <w:rPr>
                <w:rFonts w:cstheme="minorHAnsi"/>
                <w:sz w:val="16"/>
                <w:szCs w:val="16"/>
              </w:rPr>
            </w:pPr>
            <w:r>
              <w:rPr>
                <w:rFonts w:cstheme="minorHAnsi"/>
                <w:sz w:val="16"/>
                <w:szCs w:val="16"/>
              </w:rPr>
              <w:t>CF</w:t>
            </w:r>
          </w:p>
        </w:tc>
      </w:tr>
    </w:tbl>
    <w:p w:rsidR="00D31133" w:rsidP="00D31133" w14:paraId="3790FFE9" w14:textId="77777777"/>
    <w:p w:rsidR="00D31133" w:rsidP="00D31133" w14:paraId="50B65473" w14:textId="77777777">
      <w:pPr>
        <w:rPr>
          <w:sz w:val="2"/>
          <w:szCs w:val="2"/>
        </w:rPr>
      </w:pPr>
      <w:r>
        <w:rPr>
          <w:sz w:val="2"/>
          <w:szCs w:val="2"/>
        </w:rPr>
        <w:br w:type="page"/>
      </w:r>
    </w:p>
    <w:p w:rsidR="00D31133" w:rsidP="00D31133" w14:paraId="7DD2B290"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625"/>
        <w:gridCol w:w="3317"/>
        <w:gridCol w:w="1300"/>
        <w:gridCol w:w="1300"/>
        <w:gridCol w:w="1300"/>
        <w:gridCol w:w="1301"/>
        <w:gridCol w:w="1300"/>
      </w:tblGrid>
      <w:tr w14:paraId="7550DA74" w14:textId="77777777" w:rsidTr="00741D38">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6"/>
        </w:trPr>
        <w:tc>
          <w:tcPr>
            <w:tcW w:w="3942" w:type="dxa"/>
            <w:gridSpan w:val="2"/>
            <w:vMerge w:val="restart"/>
            <w:shd w:val="clear" w:color="auto" w:fill="E7E6E6" w:themeFill="background2"/>
            <w:vAlign w:val="center"/>
          </w:tcPr>
          <w:p w:rsidR="00D31133" w:rsidRPr="003D0ED7" w:rsidP="00741D38" w14:paraId="17194902" w14:textId="77777777">
            <w:pPr>
              <w:pStyle w:val="NoSpacing"/>
              <w:jc w:val="center"/>
              <w:rPr>
                <w:rFonts w:cstheme="minorHAnsi"/>
                <w:color w:val="FF0000"/>
                <w:sz w:val="16"/>
                <w:szCs w:val="16"/>
              </w:rPr>
            </w:pPr>
            <w:bookmarkStart w:id="150" w:name="_Hlk132025521"/>
            <w:r w:rsidRPr="06375B86">
              <w:rPr>
                <w:sz w:val="16"/>
                <w:szCs w:val="16"/>
              </w:rPr>
              <w:t xml:space="preserve">Aid </w:t>
            </w:r>
            <w:r w:rsidRPr="00354505">
              <w:rPr>
                <w:sz w:val="16"/>
                <w:szCs w:val="16"/>
              </w:rPr>
              <w:t>Type</w:t>
            </w:r>
          </w:p>
        </w:tc>
        <w:tc>
          <w:tcPr>
            <w:tcW w:w="5201" w:type="dxa"/>
            <w:gridSpan w:val="4"/>
            <w:shd w:val="clear" w:color="auto" w:fill="E7E6E6" w:themeFill="background2"/>
          </w:tcPr>
          <w:p w:rsidR="00D31133" w:rsidRPr="002D5BE6" w:rsidP="00741D38" w14:paraId="40128D98" w14:textId="77777777">
            <w:pPr>
              <w:pStyle w:val="NoSpacing"/>
              <w:jc w:val="center"/>
              <w:rPr>
                <w:rFonts w:cstheme="minorHAnsi"/>
                <w:sz w:val="16"/>
                <w:szCs w:val="16"/>
              </w:rPr>
            </w:pPr>
            <w:r w:rsidRPr="002D5BE6">
              <w:rPr>
                <w:rFonts w:cstheme="minorHAnsi"/>
                <w:sz w:val="16"/>
                <w:szCs w:val="16"/>
              </w:rPr>
              <w:t>FULL-TIME, FIRST-TIME UNDERGRADUATES from Part A, Line 05</w:t>
            </w:r>
          </w:p>
        </w:tc>
        <w:tc>
          <w:tcPr>
            <w:tcW w:w="1300" w:type="dxa"/>
            <w:shd w:val="clear" w:color="auto" w:fill="E7E6E6" w:themeFill="background2"/>
          </w:tcPr>
          <w:p w:rsidR="00D31133" w:rsidRPr="002D5BE6" w:rsidP="00741D38" w14:paraId="22CEDF14" w14:textId="77777777">
            <w:pPr>
              <w:pStyle w:val="NoSpacing"/>
              <w:jc w:val="center"/>
              <w:rPr>
                <w:rFonts w:cstheme="minorHAnsi"/>
                <w:sz w:val="16"/>
                <w:szCs w:val="16"/>
              </w:rPr>
            </w:pPr>
          </w:p>
        </w:tc>
      </w:tr>
      <w:bookmarkEnd w:id="150"/>
      <w:tr w14:paraId="76F45B9F" w14:textId="77777777" w:rsidTr="00741D38">
        <w:tblPrEx>
          <w:tblW w:w="0" w:type="auto"/>
          <w:tblLook w:val="04A0"/>
        </w:tblPrEx>
        <w:trPr>
          <w:trHeight w:val="341"/>
        </w:trPr>
        <w:tc>
          <w:tcPr>
            <w:tcW w:w="3942" w:type="dxa"/>
            <w:gridSpan w:val="2"/>
            <w:vMerge/>
            <w:shd w:val="clear" w:color="auto" w:fill="E7E6E6" w:themeFill="background2"/>
          </w:tcPr>
          <w:p w:rsidR="00D31133" w:rsidRPr="00BF4755" w:rsidP="00741D38" w14:paraId="39D98C54" w14:textId="77777777">
            <w:pPr>
              <w:pStyle w:val="NoSpacing"/>
              <w:rPr>
                <w:rFonts w:cstheme="minorHAnsi"/>
                <w:sz w:val="16"/>
                <w:szCs w:val="16"/>
              </w:rPr>
            </w:pPr>
          </w:p>
        </w:tc>
        <w:tc>
          <w:tcPr>
            <w:tcW w:w="5201" w:type="dxa"/>
            <w:gridSpan w:val="4"/>
            <w:shd w:val="clear" w:color="auto" w:fill="E7E6E6" w:themeFill="background2"/>
          </w:tcPr>
          <w:p w:rsidR="00D31133" w:rsidRPr="00BF4755" w:rsidP="00741D38" w14:paraId="69E9337A" w14:textId="77777777">
            <w:pPr>
              <w:pStyle w:val="NoSpacing"/>
              <w:jc w:val="center"/>
              <w:rPr>
                <w:rFonts w:cstheme="minorHAnsi"/>
                <w:color w:val="00B050"/>
                <w:sz w:val="16"/>
                <w:szCs w:val="16"/>
              </w:rPr>
            </w:pPr>
            <w:r w:rsidRPr="002D5BE6">
              <w:rPr>
                <w:rFonts w:cstheme="minorHAnsi"/>
                <w:sz w:val="16"/>
                <w:szCs w:val="16"/>
              </w:rPr>
              <w:t>CURRENT YEAR DATA</w:t>
            </w:r>
          </w:p>
        </w:tc>
        <w:tc>
          <w:tcPr>
            <w:tcW w:w="1300" w:type="dxa"/>
            <w:shd w:val="clear" w:color="auto" w:fill="E7E6E6" w:themeFill="background2"/>
            <w:vAlign w:val="center"/>
          </w:tcPr>
          <w:p w:rsidR="00D31133" w:rsidRPr="00BF4755" w:rsidP="00741D38" w14:paraId="3268BBAB" w14:textId="77777777">
            <w:pPr>
              <w:pStyle w:val="NoSpacing"/>
              <w:jc w:val="center"/>
              <w:rPr>
                <w:rFonts w:cstheme="minorHAnsi"/>
                <w:color w:val="00B050"/>
                <w:sz w:val="16"/>
                <w:szCs w:val="16"/>
              </w:rPr>
            </w:pPr>
            <w:r w:rsidRPr="00BF4755">
              <w:rPr>
                <w:rFonts w:cstheme="minorHAnsi"/>
                <w:sz w:val="16"/>
                <w:szCs w:val="16"/>
              </w:rPr>
              <w:t>YOUR</w:t>
            </w:r>
            <w:r>
              <w:rPr>
                <w:rFonts w:cstheme="minorHAnsi"/>
                <w:sz w:val="16"/>
                <w:szCs w:val="16"/>
              </w:rPr>
              <w:t xml:space="preserve"> </w:t>
            </w:r>
            <w:r w:rsidRPr="00BF4755">
              <w:rPr>
                <w:rFonts w:cstheme="minorHAnsi"/>
                <w:sz w:val="16"/>
                <w:szCs w:val="16"/>
              </w:rPr>
              <w:t>PRIOR YEAR DATA</w:t>
            </w:r>
          </w:p>
        </w:tc>
      </w:tr>
      <w:tr w14:paraId="5A598CC6" w14:textId="77777777" w:rsidTr="00741D38">
        <w:tblPrEx>
          <w:tblW w:w="0" w:type="auto"/>
          <w:tblLook w:val="04A0"/>
        </w:tblPrEx>
        <w:trPr>
          <w:trHeight w:val="125"/>
        </w:trPr>
        <w:tc>
          <w:tcPr>
            <w:tcW w:w="3942" w:type="dxa"/>
            <w:gridSpan w:val="2"/>
            <w:vMerge/>
            <w:shd w:val="clear" w:color="auto" w:fill="E7E6E6" w:themeFill="background2"/>
          </w:tcPr>
          <w:p w:rsidR="00D31133" w:rsidRPr="00BF4755" w:rsidP="00741D38" w14:paraId="176BCE10" w14:textId="77777777">
            <w:pPr>
              <w:pStyle w:val="NoSpacing"/>
              <w:rPr>
                <w:rFonts w:cstheme="minorHAnsi"/>
                <w:sz w:val="16"/>
                <w:szCs w:val="16"/>
              </w:rPr>
            </w:pPr>
          </w:p>
        </w:tc>
        <w:tc>
          <w:tcPr>
            <w:tcW w:w="5201" w:type="dxa"/>
            <w:gridSpan w:val="4"/>
            <w:shd w:val="clear" w:color="auto" w:fill="E7E6E6" w:themeFill="background2"/>
            <w:vAlign w:val="center"/>
          </w:tcPr>
          <w:p w:rsidR="00D31133" w:rsidP="00741D38" w14:paraId="1DCCF37D" w14:textId="77777777">
            <w:pPr>
              <w:pStyle w:val="NoSpacing"/>
              <w:jc w:val="center"/>
              <w:rPr>
                <w:rFonts w:cstheme="minorHAnsi"/>
                <w:color w:val="00B050"/>
                <w:sz w:val="16"/>
                <w:szCs w:val="16"/>
              </w:rPr>
            </w:pPr>
            <w:r>
              <w:rPr>
                <w:rFonts w:cstheme="minorHAnsi"/>
                <w:color w:val="BF8F00" w:themeColor="accent4" w:themeShade="BF"/>
                <w:sz w:val="16"/>
                <w:szCs w:val="16"/>
              </w:rPr>
              <w:t>[</w:t>
            </w:r>
            <w:r w:rsidRPr="000A125D">
              <w:rPr>
                <w:rFonts w:cstheme="minorHAnsi"/>
                <w:color w:val="BF8F00" w:themeColor="accent4" w:themeShade="BF"/>
                <w:sz w:val="16"/>
                <w:szCs w:val="16"/>
              </w:rPr>
              <w:t>A</w:t>
            </w:r>
            <w:r>
              <w:rPr>
                <w:rFonts w:cstheme="minorHAnsi"/>
                <w:color w:val="BF8F00" w:themeColor="accent4" w:themeShade="BF"/>
                <w:sz w:val="16"/>
                <w:szCs w:val="16"/>
              </w:rPr>
              <w:t>R</w:t>
            </w:r>
            <w:r w:rsidRPr="000A125D">
              <w:rPr>
                <w:rFonts w:cstheme="minorHAnsi"/>
                <w:color w:val="BF8F00" w:themeColor="accent4" w:themeShade="BF"/>
                <w:sz w:val="16"/>
                <w:szCs w:val="16"/>
              </w:rPr>
              <w:t>:</w:t>
            </w:r>
            <w:r>
              <w:rPr>
                <w:rFonts w:cstheme="minorHAnsi"/>
                <w:color w:val="00B050"/>
                <w:sz w:val="16"/>
                <w:szCs w:val="16"/>
              </w:rPr>
              <w:t xml:space="preserve"> </w:t>
            </w:r>
            <w:r w:rsidRPr="00BC7CE6">
              <w:rPr>
                <w:rFonts w:cstheme="minorHAnsi"/>
                <w:color w:val="00B050"/>
                <w:sz w:val="16"/>
                <w:szCs w:val="16"/>
              </w:rPr>
              <w:t>Fall 2024</w:t>
            </w:r>
          </w:p>
          <w:p w:rsidR="00D31133" w:rsidRPr="00BF4755" w:rsidP="00741D38" w14:paraId="5AA5B450" w14:textId="77777777">
            <w:pPr>
              <w:pStyle w:val="NoSpacing"/>
              <w:jc w:val="center"/>
              <w:rPr>
                <w:rFonts w:cstheme="minorHAnsi"/>
                <w:color w:val="00B050"/>
                <w:sz w:val="16"/>
                <w:szCs w:val="16"/>
              </w:rPr>
            </w:pPr>
            <w:r>
              <w:rPr>
                <w:rFonts w:cstheme="minorHAnsi"/>
                <w:color w:val="BF8F00" w:themeColor="accent4" w:themeShade="BF"/>
                <w:sz w:val="16"/>
                <w:szCs w:val="16"/>
              </w:rPr>
              <w:t xml:space="preserve">PR: </w:t>
            </w:r>
            <w:r>
              <w:rPr>
                <w:rFonts w:cstheme="minorHAnsi"/>
                <w:color w:val="00B050"/>
                <w:sz w:val="16"/>
                <w:szCs w:val="16"/>
              </w:rPr>
              <w:t>July 1, 2024 to June 30, 2025</w:t>
            </w:r>
            <w:r>
              <w:rPr>
                <w:rFonts w:cstheme="minorHAnsi"/>
                <w:color w:val="BF8F00" w:themeColor="accent4" w:themeShade="BF"/>
                <w:sz w:val="16"/>
                <w:szCs w:val="16"/>
              </w:rPr>
              <w:t>]</w:t>
            </w:r>
          </w:p>
        </w:tc>
        <w:tc>
          <w:tcPr>
            <w:tcW w:w="1300" w:type="dxa"/>
            <w:shd w:val="clear" w:color="auto" w:fill="E7E6E6" w:themeFill="background2"/>
            <w:vAlign w:val="center"/>
          </w:tcPr>
          <w:p w:rsidR="00D31133" w:rsidP="00741D38" w14:paraId="220339DB" w14:textId="77777777">
            <w:pPr>
              <w:pStyle w:val="NoSpacing"/>
              <w:jc w:val="center"/>
              <w:rPr>
                <w:rFonts w:cstheme="minorHAnsi"/>
                <w:color w:val="00B050"/>
                <w:sz w:val="16"/>
                <w:szCs w:val="16"/>
              </w:rPr>
            </w:pPr>
            <w:r>
              <w:rPr>
                <w:rFonts w:cstheme="minorHAnsi"/>
                <w:color w:val="BF8F00" w:themeColor="accent4" w:themeShade="BF"/>
                <w:sz w:val="16"/>
                <w:szCs w:val="16"/>
              </w:rPr>
              <w:t>[</w:t>
            </w:r>
            <w:r w:rsidRPr="000A125D">
              <w:rPr>
                <w:rFonts w:cstheme="minorHAnsi"/>
                <w:color w:val="BF8F00" w:themeColor="accent4" w:themeShade="BF"/>
                <w:sz w:val="16"/>
                <w:szCs w:val="16"/>
              </w:rPr>
              <w:t>A</w:t>
            </w:r>
            <w:r>
              <w:rPr>
                <w:rFonts w:cstheme="minorHAnsi"/>
                <w:color w:val="BF8F00" w:themeColor="accent4" w:themeShade="BF"/>
                <w:sz w:val="16"/>
                <w:szCs w:val="16"/>
              </w:rPr>
              <w:t>R</w:t>
            </w:r>
            <w:r w:rsidRPr="000A125D">
              <w:rPr>
                <w:rFonts w:cstheme="minorHAnsi"/>
                <w:color w:val="BF8F00" w:themeColor="accent4" w:themeShade="BF"/>
                <w:sz w:val="16"/>
                <w:szCs w:val="16"/>
              </w:rPr>
              <w:t>:</w:t>
            </w:r>
            <w:r>
              <w:rPr>
                <w:rFonts w:cstheme="minorHAnsi"/>
                <w:color w:val="00B050"/>
                <w:sz w:val="16"/>
                <w:szCs w:val="16"/>
              </w:rPr>
              <w:t xml:space="preserve"> Fall 2023</w:t>
            </w:r>
          </w:p>
          <w:p w:rsidR="00D31133" w:rsidRPr="00BF4755" w:rsidP="00741D38" w14:paraId="70CF4366" w14:textId="77777777">
            <w:pPr>
              <w:pStyle w:val="NoSpacing"/>
              <w:jc w:val="center"/>
              <w:rPr>
                <w:rFonts w:cstheme="minorHAnsi"/>
                <w:color w:val="00B050"/>
                <w:sz w:val="16"/>
                <w:szCs w:val="16"/>
              </w:rPr>
            </w:pPr>
            <w:r>
              <w:rPr>
                <w:rFonts w:cstheme="minorHAnsi"/>
                <w:color w:val="BF8F00" w:themeColor="accent4" w:themeShade="BF"/>
                <w:sz w:val="16"/>
                <w:szCs w:val="16"/>
              </w:rPr>
              <w:t xml:space="preserve">PR: </w:t>
            </w:r>
            <w:r>
              <w:rPr>
                <w:rFonts w:cstheme="minorHAnsi"/>
                <w:color w:val="00B050"/>
                <w:sz w:val="16"/>
                <w:szCs w:val="16"/>
              </w:rPr>
              <w:t>July 1, 2023 to June 30, 2024</w:t>
            </w:r>
            <w:r>
              <w:rPr>
                <w:rFonts w:cstheme="minorHAnsi"/>
                <w:color w:val="BF8F00" w:themeColor="accent4" w:themeShade="BF"/>
                <w:sz w:val="16"/>
                <w:szCs w:val="16"/>
              </w:rPr>
              <w:t>]</w:t>
            </w:r>
          </w:p>
        </w:tc>
      </w:tr>
      <w:tr w14:paraId="5DE7D0F8" w14:textId="77777777" w:rsidTr="00741D38">
        <w:tblPrEx>
          <w:tblW w:w="0" w:type="auto"/>
          <w:tblLook w:val="04A0"/>
        </w:tblPrEx>
        <w:trPr>
          <w:trHeight w:val="548"/>
        </w:trPr>
        <w:tc>
          <w:tcPr>
            <w:tcW w:w="3942" w:type="dxa"/>
            <w:gridSpan w:val="2"/>
            <w:vMerge/>
            <w:shd w:val="clear" w:color="auto" w:fill="E7E6E6" w:themeFill="background2"/>
          </w:tcPr>
          <w:p w:rsidR="00D31133" w:rsidRPr="00BF4755" w:rsidP="00741D38" w14:paraId="387A7759" w14:textId="77777777">
            <w:pPr>
              <w:pStyle w:val="NoSpacing"/>
              <w:rPr>
                <w:rFonts w:cstheme="minorHAnsi"/>
                <w:sz w:val="16"/>
                <w:szCs w:val="16"/>
              </w:rPr>
            </w:pPr>
          </w:p>
        </w:tc>
        <w:tc>
          <w:tcPr>
            <w:tcW w:w="1300" w:type="dxa"/>
            <w:shd w:val="clear" w:color="auto" w:fill="E7E6E6" w:themeFill="background2"/>
            <w:vAlign w:val="center"/>
          </w:tcPr>
          <w:p w:rsidR="00D31133" w:rsidRPr="00BF4755" w:rsidP="00741D38" w14:paraId="4D416EFE" w14:textId="77777777">
            <w:pPr>
              <w:pStyle w:val="NoSpacing"/>
              <w:jc w:val="center"/>
              <w:rPr>
                <w:rFonts w:cstheme="minorHAnsi"/>
                <w:sz w:val="16"/>
                <w:szCs w:val="16"/>
              </w:rPr>
            </w:pPr>
            <w:r w:rsidRPr="00BF4755">
              <w:rPr>
                <w:rFonts w:cstheme="minorHAnsi"/>
                <w:sz w:val="16"/>
                <w:szCs w:val="16"/>
              </w:rPr>
              <w:t>Number of</w:t>
            </w:r>
            <w:r w:rsidRPr="00EA402F">
              <w:rPr>
                <w:rFonts w:cstheme="minorHAnsi"/>
                <w:sz w:val="16"/>
                <w:szCs w:val="16"/>
              </w:rPr>
              <w:t xml:space="preserve"> </w:t>
            </w:r>
            <w:r w:rsidRPr="002D5BE6">
              <w:rPr>
                <w:rFonts w:cstheme="minorHAnsi"/>
                <w:sz w:val="16"/>
                <w:szCs w:val="16"/>
              </w:rPr>
              <w:t xml:space="preserve">FTFT </w:t>
            </w:r>
            <w:r w:rsidRPr="00BF4755">
              <w:rPr>
                <w:rFonts w:cstheme="minorHAnsi"/>
                <w:sz w:val="16"/>
                <w:szCs w:val="16"/>
              </w:rPr>
              <w:t>students</w:t>
            </w:r>
            <w:r w:rsidRPr="00EA402F">
              <w:rPr>
                <w:rFonts w:cstheme="minorHAnsi"/>
                <w:sz w:val="16"/>
                <w:szCs w:val="16"/>
              </w:rPr>
              <w:t xml:space="preserve"> </w:t>
            </w:r>
            <w:r w:rsidRPr="00BF4755">
              <w:rPr>
                <w:rFonts w:cstheme="minorHAnsi"/>
                <w:sz w:val="16"/>
                <w:szCs w:val="16"/>
              </w:rPr>
              <w:t>awarded aid</w:t>
            </w:r>
          </w:p>
        </w:tc>
        <w:tc>
          <w:tcPr>
            <w:tcW w:w="1300" w:type="dxa"/>
            <w:shd w:val="clear" w:color="auto" w:fill="E7E6E6" w:themeFill="background2"/>
            <w:vAlign w:val="center"/>
          </w:tcPr>
          <w:p w:rsidR="00D31133" w:rsidRPr="00BF4755" w:rsidP="00741D38" w14:paraId="624BE20F" w14:textId="77777777">
            <w:pPr>
              <w:pStyle w:val="NoSpacing"/>
              <w:jc w:val="center"/>
              <w:rPr>
                <w:rFonts w:cstheme="minorHAnsi"/>
                <w:sz w:val="16"/>
                <w:szCs w:val="16"/>
              </w:rPr>
            </w:pPr>
            <w:r w:rsidRPr="00BF4755">
              <w:rPr>
                <w:rFonts w:cstheme="minorHAnsi"/>
                <w:sz w:val="16"/>
                <w:szCs w:val="16"/>
              </w:rPr>
              <w:t>Percentage of</w:t>
            </w:r>
            <w:r w:rsidRPr="00EA402F">
              <w:rPr>
                <w:rFonts w:cstheme="minorHAnsi"/>
                <w:sz w:val="16"/>
                <w:szCs w:val="16"/>
              </w:rPr>
              <w:t xml:space="preserve"> </w:t>
            </w:r>
            <w:r w:rsidRPr="002D5BE6">
              <w:rPr>
                <w:rFonts w:cstheme="minorHAnsi"/>
                <w:sz w:val="16"/>
                <w:szCs w:val="16"/>
              </w:rPr>
              <w:t xml:space="preserve">FTFT </w:t>
            </w:r>
            <w:r w:rsidRPr="00BF4755">
              <w:rPr>
                <w:rFonts w:cstheme="minorHAnsi"/>
                <w:sz w:val="16"/>
                <w:szCs w:val="16"/>
              </w:rPr>
              <w:t>students</w:t>
            </w:r>
            <w:r w:rsidRPr="00EA402F">
              <w:rPr>
                <w:rFonts w:cstheme="minorHAnsi"/>
                <w:sz w:val="16"/>
                <w:szCs w:val="16"/>
              </w:rPr>
              <w:t xml:space="preserve"> </w:t>
            </w:r>
            <w:r w:rsidRPr="00BF4755">
              <w:rPr>
                <w:rFonts w:cstheme="minorHAnsi"/>
                <w:sz w:val="16"/>
                <w:szCs w:val="16"/>
              </w:rPr>
              <w:t>awarded aid</w:t>
            </w:r>
          </w:p>
        </w:tc>
        <w:tc>
          <w:tcPr>
            <w:tcW w:w="1300" w:type="dxa"/>
            <w:shd w:val="clear" w:color="auto" w:fill="E7E6E6" w:themeFill="background2"/>
            <w:vAlign w:val="center"/>
          </w:tcPr>
          <w:p w:rsidR="00D31133" w:rsidRPr="002D5BE6" w:rsidP="00741D38" w14:paraId="142C46D9" w14:textId="77777777">
            <w:pPr>
              <w:pStyle w:val="NoSpacing"/>
              <w:jc w:val="center"/>
              <w:rPr>
                <w:rFonts w:cstheme="minorHAnsi"/>
                <w:sz w:val="16"/>
                <w:szCs w:val="16"/>
              </w:rPr>
            </w:pPr>
            <w:r w:rsidRPr="00BF4755">
              <w:rPr>
                <w:rFonts w:cstheme="minorHAnsi"/>
                <w:sz w:val="16"/>
                <w:szCs w:val="16"/>
              </w:rPr>
              <w:t>Total amount of aid awarded to</w:t>
            </w:r>
            <w:r w:rsidRPr="00EA402F">
              <w:rPr>
                <w:rFonts w:cstheme="minorHAnsi"/>
                <w:sz w:val="16"/>
                <w:szCs w:val="16"/>
              </w:rPr>
              <w:t xml:space="preserve"> </w:t>
            </w:r>
            <w:r w:rsidRPr="002D5BE6">
              <w:rPr>
                <w:rFonts w:cstheme="minorHAnsi"/>
                <w:sz w:val="16"/>
                <w:szCs w:val="16"/>
              </w:rPr>
              <w:t xml:space="preserve">FTFT </w:t>
            </w:r>
            <w:r w:rsidRPr="00BF4755">
              <w:rPr>
                <w:rFonts w:cstheme="minorHAnsi"/>
                <w:sz w:val="16"/>
                <w:szCs w:val="16"/>
              </w:rPr>
              <w:t>students</w:t>
            </w:r>
          </w:p>
        </w:tc>
        <w:tc>
          <w:tcPr>
            <w:tcW w:w="1301" w:type="dxa"/>
            <w:shd w:val="clear" w:color="auto" w:fill="E7E6E6" w:themeFill="background2"/>
            <w:vAlign w:val="center"/>
          </w:tcPr>
          <w:p w:rsidR="00D31133" w:rsidRPr="002D5BE6" w:rsidP="00741D38" w14:paraId="01A6ADCE" w14:textId="77777777">
            <w:pPr>
              <w:pStyle w:val="NoSpacing"/>
              <w:jc w:val="center"/>
              <w:rPr>
                <w:rFonts w:cstheme="minorHAnsi"/>
                <w:sz w:val="16"/>
                <w:szCs w:val="16"/>
              </w:rPr>
            </w:pPr>
            <w:r w:rsidRPr="00BF4755">
              <w:rPr>
                <w:rFonts w:cstheme="minorHAnsi"/>
                <w:sz w:val="16"/>
                <w:szCs w:val="16"/>
              </w:rPr>
              <w:t>Average amount of aid awarded to</w:t>
            </w:r>
            <w:r w:rsidRPr="00EA402F">
              <w:rPr>
                <w:rFonts w:cstheme="minorHAnsi"/>
                <w:sz w:val="16"/>
                <w:szCs w:val="16"/>
              </w:rPr>
              <w:t xml:space="preserve"> </w:t>
            </w:r>
            <w:r w:rsidRPr="002D5BE6">
              <w:rPr>
                <w:rFonts w:cstheme="minorHAnsi"/>
                <w:sz w:val="16"/>
                <w:szCs w:val="16"/>
              </w:rPr>
              <w:t xml:space="preserve">FTFT </w:t>
            </w:r>
            <w:r w:rsidRPr="00BF4755">
              <w:rPr>
                <w:rFonts w:cstheme="minorHAnsi"/>
                <w:sz w:val="16"/>
                <w:szCs w:val="16"/>
              </w:rPr>
              <w:t>students</w:t>
            </w:r>
          </w:p>
        </w:tc>
        <w:tc>
          <w:tcPr>
            <w:tcW w:w="1300" w:type="dxa"/>
            <w:shd w:val="clear" w:color="auto" w:fill="E7E6E6" w:themeFill="background2"/>
            <w:vAlign w:val="center"/>
          </w:tcPr>
          <w:p w:rsidR="00D31133" w:rsidRPr="002D5BE6" w:rsidP="00741D38" w14:paraId="72666970" w14:textId="77777777">
            <w:pPr>
              <w:pStyle w:val="NoSpacing"/>
              <w:jc w:val="center"/>
              <w:rPr>
                <w:rFonts w:cstheme="minorHAnsi"/>
                <w:sz w:val="16"/>
                <w:szCs w:val="16"/>
              </w:rPr>
            </w:pPr>
            <w:r w:rsidRPr="00BF4755">
              <w:rPr>
                <w:rFonts w:cstheme="minorHAnsi"/>
                <w:sz w:val="16"/>
                <w:szCs w:val="16"/>
              </w:rPr>
              <w:t>Average amount of aid awarded to</w:t>
            </w:r>
            <w:r w:rsidRPr="00EA402F">
              <w:rPr>
                <w:rFonts w:cstheme="minorHAnsi"/>
                <w:sz w:val="16"/>
                <w:szCs w:val="16"/>
              </w:rPr>
              <w:t xml:space="preserve"> </w:t>
            </w:r>
            <w:r w:rsidRPr="002D5BE6">
              <w:rPr>
                <w:rFonts w:cstheme="minorHAnsi"/>
                <w:sz w:val="16"/>
                <w:szCs w:val="16"/>
              </w:rPr>
              <w:t xml:space="preserve">FTFT </w:t>
            </w:r>
            <w:r w:rsidRPr="00BF4755">
              <w:rPr>
                <w:rFonts w:cstheme="minorHAnsi"/>
                <w:sz w:val="16"/>
                <w:szCs w:val="16"/>
              </w:rPr>
              <w:t>students</w:t>
            </w:r>
            <w:r>
              <w:rPr>
                <w:rFonts w:cstheme="minorHAnsi"/>
                <w:sz w:val="16"/>
                <w:szCs w:val="16"/>
              </w:rPr>
              <w:t xml:space="preserve"> </w:t>
            </w:r>
          </w:p>
        </w:tc>
      </w:tr>
      <w:tr w14:paraId="5FE062D3" w14:textId="77777777" w:rsidTr="00741D38">
        <w:tblPrEx>
          <w:tblW w:w="0" w:type="auto"/>
          <w:tblLook w:val="04A0"/>
        </w:tblPrEx>
        <w:trPr>
          <w:trHeight w:val="144"/>
        </w:trPr>
        <w:tc>
          <w:tcPr>
            <w:tcW w:w="3942" w:type="dxa"/>
            <w:gridSpan w:val="2"/>
            <w:vMerge/>
            <w:shd w:val="clear" w:color="auto" w:fill="E7E6E6" w:themeFill="background2"/>
            <w:vAlign w:val="center"/>
          </w:tcPr>
          <w:p w:rsidR="00D31133" w:rsidRPr="00BF4755" w:rsidP="00741D38" w14:paraId="21489309" w14:textId="77777777">
            <w:pPr>
              <w:pStyle w:val="NoSpacing"/>
              <w:rPr>
                <w:rFonts w:cstheme="minorHAnsi"/>
                <w:sz w:val="16"/>
                <w:szCs w:val="16"/>
              </w:rPr>
            </w:pPr>
          </w:p>
        </w:tc>
        <w:tc>
          <w:tcPr>
            <w:tcW w:w="1300" w:type="dxa"/>
            <w:shd w:val="clear" w:color="auto" w:fill="E7E6E6" w:themeFill="background2"/>
            <w:vAlign w:val="center"/>
          </w:tcPr>
          <w:p w:rsidR="00D31133" w:rsidP="00741D38" w14:paraId="783D8B0B" w14:textId="77777777">
            <w:pPr>
              <w:pStyle w:val="NoSpacing"/>
              <w:jc w:val="center"/>
              <w:rPr>
                <w:rFonts w:cstheme="minorHAnsi"/>
                <w:sz w:val="16"/>
                <w:szCs w:val="16"/>
              </w:rPr>
            </w:pPr>
            <w:r w:rsidRPr="009F41B8">
              <w:rPr>
                <w:rFonts w:cstheme="minorHAnsi"/>
                <w:sz w:val="14"/>
                <w:szCs w:val="14"/>
              </w:rPr>
              <w:t>Col. 1</w:t>
            </w:r>
          </w:p>
        </w:tc>
        <w:tc>
          <w:tcPr>
            <w:tcW w:w="1300" w:type="dxa"/>
            <w:shd w:val="clear" w:color="auto" w:fill="E7E6E6" w:themeFill="background2"/>
            <w:vAlign w:val="center"/>
          </w:tcPr>
          <w:p w:rsidR="00D31133" w:rsidP="00741D38" w14:paraId="6C0C2FD6" w14:textId="77777777">
            <w:pPr>
              <w:pStyle w:val="NoSpacing"/>
              <w:jc w:val="center"/>
              <w:rPr>
                <w:rFonts w:cstheme="minorHAnsi"/>
                <w:sz w:val="16"/>
                <w:szCs w:val="16"/>
              </w:rPr>
            </w:pPr>
            <w:r w:rsidRPr="009F41B8">
              <w:rPr>
                <w:rFonts w:cstheme="minorHAnsi"/>
                <w:sz w:val="14"/>
                <w:szCs w:val="14"/>
              </w:rPr>
              <w:t xml:space="preserve">Col. </w:t>
            </w:r>
            <w:r>
              <w:rPr>
                <w:rFonts w:cstheme="minorHAnsi"/>
                <w:sz w:val="14"/>
                <w:szCs w:val="14"/>
              </w:rPr>
              <w:t>2</w:t>
            </w:r>
          </w:p>
        </w:tc>
        <w:tc>
          <w:tcPr>
            <w:tcW w:w="1300" w:type="dxa"/>
            <w:shd w:val="clear" w:color="auto" w:fill="E7E6E6" w:themeFill="background2"/>
            <w:vAlign w:val="center"/>
          </w:tcPr>
          <w:p w:rsidR="00D31133" w:rsidP="00741D38" w14:paraId="2A9414E9" w14:textId="77777777">
            <w:pPr>
              <w:pStyle w:val="NoSpacing"/>
              <w:jc w:val="center"/>
              <w:rPr>
                <w:rFonts w:cstheme="minorHAnsi"/>
                <w:sz w:val="16"/>
                <w:szCs w:val="16"/>
              </w:rPr>
            </w:pPr>
            <w:r w:rsidRPr="009F41B8">
              <w:rPr>
                <w:rFonts w:cstheme="minorHAnsi"/>
                <w:sz w:val="14"/>
                <w:szCs w:val="14"/>
              </w:rPr>
              <w:t xml:space="preserve">Col. </w:t>
            </w:r>
            <w:r>
              <w:rPr>
                <w:rFonts w:cstheme="minorHAnsi"/>
                <w:sz w:val="14"/>
                <w:szCs w:val="14"/>
              </w:rPr>
              <w:t>3</w:t>
            </w:r>
          </w:p>
        </w:tc>
        <w:tc>
          <w:tcPr>
            <w:tcW w:w="1301" w:type="dxa"/>
            <w:shd w:val="clear" w:color="auto" w:fill="E7E6E6" w:themeFill="background2"/>
            <w:vAlign w:val="center"/>
          </w:tcPr>
          <w:p w:rsidR="00D31133" w:rsidP="00741D38" w14:paraId="0DF30557" w14:textId="77777777">
            <w:pPr>
              <w:pStyle w:val="NoSpacing"/>
              <w:jc w:val="center"/>
              <w:rPr>
                <w:rFonts w:cstheme="minorHAnsi"/>
                <w:sz w:val="16"/>
                <w:szCs w:val="16"/>
              </w:rPr>
            </w:pPr>
            <w:r w:rsidRPr="009F41B8">
              <w:rPr>
                <w:rFonts w:cstheme="minorHAnsi"/>
                <w:sz w:val="14"/>
                <w:szCs w:val="14"/>
              </w:rPr>
              <w:t xml:space="preserve">Col. </w:t>
            </w:r>
            <w:r>
              <w:rPr>
                <w:rFonts w:cstheme="minorHAnsi"/>
                <w:sz w:val="14"/>
                <w:szCs w:val="14"/>
              </w:rPr>
              <w:t>4</w:t>
            </w:r>
          </w:p>
        </w:tc>
        <w:tc>
          <w:tcPr>
            <w:tcW w:w="1300" w:type="dxa"/>
            <w:shd w:val="clear" w:color="auto" w:fill="E7E6E6" w:themeFill="background2"/>
            <w:vAlign w:val="center"/>
          </w:tcPr>
          <w:p w:rsidR="00D31133" w:rsidRPr="00BF4755" w:rsidP="00741D38" w14:paraId="3F209427" w14:textId="77777777">
            <w:pPr>
              <w:pStyle w:val="NoSpacing"/>
              <w:jc w:val="center"/>
              <w:rPr>
                <w:rFonts w:cstheme="minorHAnsi"/>
                <w:sz w:val="16"/>
                <w:szCs w:val="16"/>
              </w:rPr>
            </w:pPr>
            <w:r w:rsidRPr="003573A3">
              <w:rPr>
                <w:rFonts w:cstheme="minorHAnsi"/>
                <w:sz w:val="14"/>
                <w:szCs w:val="14"/>
              </w:rPr>
              <w:t>Col. 5</w:t>
            </w:r>
          </w:p>
        </w:tc>
      </w:tr>
      <w:tr w14:paraId="0592DF71" w14:textId="77777777" w:rsidTr="00741D38">
        <w:tblPrEx>
          <w:tblW w:w="0" w:type="auto"/>
          <w:tblLook w:val="04A0"/>
        </w:tblPrEx>
        <w:trPr>
          <w:trHeight w:val="404"/>
        </w:trPr>
        <w:tc>
          <w:tcPr>
            <w:tcW w:w="625" w:type="dxa"/>
            <w:shd w:val="clear" w:color="auto" w:fill="E7E6E6" w:themeFill="background2"/>
            <w:vAlign w:val="center"/>
          </w:tcPr>
          <w:p w:rsidR="00D31133" w:rsidRPr="005C36CE" w:rsidP="00741D38" w14:paraId="3E3C1D82" w14:textId="77777777">
            <w:pPr>
              <w:pStyle w:val="NoSpacing"/>
              <w:rPr>
                <w:rFonts w:cstheme="minorHAnsi"/>
                <w:sz w:val="16"/>
                <w:szCs w:val="16"/>
              </w:rPr>
            </w:pPr>
            <w:r w:rsidRPr="005C36CE">
              <w:rPr>
                <w:rFonts w:cstheme="minorHAnsi"/>
                <w:sz w:val="16"/>
                <w:szCs w:val="16"/>
              </w:rPr>
              <w:t>01</w:t>
            </w:r>
          </w:p>
        </w:tc>
        <w:tc>
          <w:tcPr>
            <w:tcW w:w="3317" w:type="dxa"/>
            <w:shd w:val="clear" w:color="auto" w:fill="E7E6E6" w:themeFill="background2"/>
            <w:vAlign w:val="center"/>
          </w:tcPr>
          <w:p w:rsidR="00D31133" w:rsidRPr="005C36CE" w:rsidP="00741D38" w14:paraId="2344CA70" w14:textId="77777777">
            <w:pPr>
              <w:pStyle w:val="NoSpacing"/>
              <w:rPr>
                <w:rFonts w:cstheme="minorHAnsi"/>
                <w:sz w:val="16"/>
                <w:szCs w:val="16"/>
              </w:rPr>
            </w:pPr>
            <w:r w:rsidRPr="005C36CE">
              <w:rPr>
                <w:rFonts w:cstheme="minorHAnsi"/>
                <w:sz w:val="16"/>
                <w:szCs w:val="16"/>
              </w:rPr>
              <w:t xml:space="preserve">Grant or scholarship aid from the federal government, state/local government, the institution, and other sources known to the institution </w:t>
            </w:r>
            <w:r w:rsidRPr="005C36CE">
              <w:rPr>
                <w:rFonts w:cstheme="minorHAnsi"/>
                <w:b/>
                <w:bCs/>
                <w:sz w:val="16"/>
                <w:szCs w:val="16"/>
              </w:rPr>
              <w:t>(Do NOT include student loans)</w:t>
            </w:r>
          </w:p>
        </w:tc>
        <w:tc>
          <w:tcPr>
            <w:tcW w:w="1300" w:type="dxa"/>
            <w:vAlign w:val="center"/>
          </w:tcPr>
          <w:p w:rsidR="00D31133" w:rsidRPr="005C36CE" w:rsidP="00741D38" w14:paraId="2116E5BC" w14:textId="77777777">
            <w:pPr>
              <w:pStyle w:val="NoSpacing"/>
              <w:jc w:val="center"/>
              <w:rPr>
                <w:rFonts w:cstheme="minorHAnsi"/>
                <w:sz w:val="16"/>
                <w:szCs w:val="16"/>
              </w:rPr>
            </w:pPr>
            <w:r w:rsidRPr="005C36CE">
              <w:rPr>
                <w:rFonts w:cstheme="minorHAnsi"/>
                <w:sz w:val="16"/>
                <w:szCs w:val="16"/>
              </w:rPr>
              <w:t>RV</w:t>
            </w:r>
          </w:p>
        </w:tc>
        <w:tc>
          <w:tcPr>
            <w:tcW w:w="1300" w:type="dxa"/>
            <w:vAlign w:val="center"/>
          </w:tcPr>
          <w:p w:rsidR="00D31133" w:rsidRPr="005C36CE" w:rsidP="00741D38" w14:paraId="067815DF"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47EBC4CF" w14:textId="77777777">
            <w:pPr>
              <w:pStyle w:val="NoSpacing"/>
              <w:jc w:val="center"/>
              <w:rPr>
                <w:rFonts w:cstheme="minorHAnsi"/>
                <w:sz w:val="16"/>
                <w:szCs w:val="16"/>
              </w:rPr>
            </w:pPr>
            <w:r w:rsidRPr="005C36CE">
              <w:rPr>
                <w:rFonts w:cstheme="minorHAnsi"/>
                <w:sz w:val="16"/>
                <w:szCs w:val="16"/>
              </w:rPr>
              <w:t>RV</w:t>
            </w:r>
          </w:p>
        </w:tc>
        <w:tc>
          <w:tcPr>
            <w:tcW w:w="1301" w:type="dxa"/>
            <w:vAlign w:val="center"/>
          </w:tcPr>
          <w:p w:rsidR="00D31133" w:rsidRPr="005C36CE" w:rsidP="00741D38" w14:paraId="3AEA06E7"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3F178D41" w14:textId="77777777">
            <w:pPr>
              <w:pStyle w:val="NoSpacing"/>
              <w:jc w:val="center"/>
              <w:rPr>
                <w:rFonts w:cstheme="minorHAnsi"/>
                <w:sz w:val="16"/>
                <w:szCs w:val="16"/>
              </w:rPr>
            </w:pPr>
            <w:r w:rsidRPr="005C36CE">
              <w:rPr>
                <w:rFonts w:cstheme="minorHAnsi"/>
                <w:sz w:val="16"/>
                <w:szCs w:val="16"/>
              </w:rPr>
              <w:t>PY (when available)</w:t>
            </w:r>
          </w:p>
        </w:tc>
      </w:tr>
      <w:tr w14:paraId="24954798" w14:textId="77777777" w:rsidTr="00741D38">
        <w:tblPrEx>
          <w:tblW w:w="0" w:type="auto"/>
          <w:tblLook w:val="04A0"/>
        </w:tblPrEx>
        <w:trPr>
          <w:trHeight w:val="404"/>
        </w:trPr>
        <w:tc>
          <w:tcPr>
            <w:tcW w:w="625" w:type="dxa"/>
            <w:shd w:val="clear" w:color="auto" w:fill="E7E6E6" w:themeFill="background2"/>
            <w:vAlign w:val="center"/>
          </w:tcPr>
          <w:p w:rsidR="00D31133" w:rsidRPr="005C36CE" w:rsidP="00741D38" w14:paraId="6E92A9F2" w14:textId="77777777">
            <w:pPr>
              <w:pStyle w:val="NoSpacing"/>
              <w:jc w:val="right"/>
              <w:rPr>
                <w:rFonts w:cstheme="minorHAnsi"/>
                <w:sz w:val="16"/>
                <w:szCs w:val="16"/>
              </w:rPr>
            </w:pPr>
            <w:r w:rsidRPr="005C36CE">
              <w:rPr>
                <w:rFonts w:cstheme="minorHAnsi"/>
                <w:sz w:val="16"/>
                <w:szCs w:val="16"/>
              </w:rPr>
              <w:t>01a</w:t>
            </w:r>
          </w:p>
        </w:tc>
        <w:tc>
          <w:tcPr>
            <w:tcW w:w="3317" w:type="dxa"/>
            <w:shd w:val="clear" w:color="auto" w:fill="E7E6E6" w:themeFill="background2"/>
            <w:vAlign w:val="center"/>
          </w:tcPr>
          <w:p w:rsidR="00D31133" w:rsidRPr="005C36CE" w:rsidP="00741D38" w14:paraId="0B8E9617" w14:textId="77777777">
            <w:pPr>
              <w:pStyle w:val="NoSpacing"/>
              <w:rPr>
                <w:rFonts w:cstheme="minorHAnsi"/>
                <w:sz w:val="16"/>
                <w:szCs w:val="16"/>
              </w:rPr>
            </w:pPr>
            <w:r w:rsidRPr="005C36CE">
              <w:rPr>
                <w:rFonts w:cstheme="minorHAnsi"/>
                <w:sz w:val="16"/>
                <w:szCs w:val="16"/>
              </w:rPr>
              <w:t xml:space="preserve">Grants or scholarships from the federal government, state/local government, or the institution </w:t>
            </w:r>
            <w:r w:rsidRPr="005C36CE">
              <w:rPr>
                <w:rFonts w:cstheme="minorHAnsi"/>
                <w:b/>
                <w:bCs/>
                <w:sz w:val="16"/>
                <w:szCs w:val="16"/>
              </w:rPr>
              <w:t>(Do NOT include student loans)</w:t>
            </w:r>
          </w:p>
        </w:tc>
        <w:tc>
          <w:tcPr>
            <w:tcW w:w="1300" w:type="dxa"/>
            <w:vAlign w:val="center"/>
          </w:tcPr>
          <w:p w:rsidR="00D31133" w:rsidRPr="005C36CE" w:rsidP="00741D38" w14:paraId="7820967E" w14:textId="77777777">
            <w:pPr>
              <w:pStyle w:val="NoSpacing"/>
              <w:jc w:val="center"/>
              <w:rPr>
                <w:rFonts w:cstheme="minorHAnsi"/>
                <w:sz w:val="16"/>
                <w:szCs w:val="16"/>
              </w:rPr>
            </w:pPr>
            <w:r w:rsidRPr="005C36CE">
              <w:rPr>
                <w:rFonts w:cstheme="minorHAnsi"/>
                <w:sz w:val="16"/>
                <w:szCs w:val="16"/>
              </w:rPr>
              <w:t>RV</w:t>
            </w:r>
          </w:p>
        </w:tc>
        <w:tc>
          <w:tcPr>
            <w:tcW w:w="1300" w:type="dxa"/>
            <w:vAlign w:val="center"/>
          </w:tcPr>
          <w:p w:rsidR="00D31133" w:rsidRPr="005C36CE" w:rsidP="00741D38" w14:paraId="153A4B13"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785ECF92" w14:textId="77777777">
            <w:pPr>
              <w:pStyle w:val="NoSpacing"/>
              <w:jc w:val="center"/>
              <w:rPr>
                <w:rFonts w:cstheme="minorHAnsi"/>
                <w:sz w:val="16"/>
                <w:szCs w:val="16"/>
              </w:rPr>
            </w:pPr>
            <w:r w:rsidRPr="005C36CE">
              <w:rPr>
                <w:rFonts w:cstheme="minorHAnsi"/>
                <w:sz w:val="16"/>
                <w:szCs w:val="16"/>
              </w:rPr>
              <w:t>RV</w:t>
            </w:r>
          </w:p>
        </w:tc>
        <w:tc>
          <w:tcPr>
            <w:tcW w:w="1301" w:type="dxa"/>
            <w:vAlign w:val="center"/>
          </w:tcPr>
          <w:p w:rsidR="00D31133" w:rsidRPr="005C36CE" w:rsidP="00741D38" w14:paraId="684E12AA"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162F0310" w14:textId="77777777">
            <w:pPr>
              <w:pStyle w:val="NoSpacing"/>
              <w:jc w:val="center"/>
              <w:rPr>
                <w:rFonts w:cstheme="minorHAnsi"/>
                <w:sz w:val="16"/>
                <w:szCs w:val="16"/>
              </w:rPr>
            </w:pPr>
            <w:r w:rsidRPr="005C36CE">
              <w:rPr>
                <w:rFonts w:cstheme="minorHAnsi"/>
                <w:sz w:val="16"/>
                <w:szCs w:val="16"/>
              </w:rPr>
              <w:t>PY (when available)</w:t>
            </w:r>
          </w:p>
        </w:tc>
      </w:tr>
      <w:tr w14:paraId="2931BE17" w14:textId="77777777" w:rsidTr="00741D38">
        <w:tblPrEx>
          <w:tblW w:w="0" w:type="auto"/>
          <w:tblLook w:val="04A0"/>
        </w:tblPrEx>
        <w:trPr>
          <w:trHeight w:val="404"/>
        </w:trPr>
        <w:tc>
          <w:tcPr>
            <w:tcW w:w="625" w:type="dxa"/>
            <w:shd w:val="clear" w:color="auto" w:fill="E7E6E6" w:themeFill="background2"/>
            <w:vAlign w:val="center"/>
          </w:tcPr>
          <w:p w:rsidR="00D31133" w:rsidRPr="005C36CE" w:rsidP="00741D38" w14:paraId="0DE85056" w14:textId="77777777">
            <w:pPr>
              <w:pStyle w:val="NoSpacing"/>
              <w:jc w:val="right"/>
              <w:rPr>
                <w:rFonts w:cstheme="minorHAnsi"/>
                <w:sz w:val="16"/>
                <w:szCs w:val="16"/>
              </w:rPr>
            </w:pPr>
            <w:r w:rsidRPr="005C36CE">
              <w:rPr>
                <w:rFonts w:cstheme="minorHAnsi"/>
                <w:sz w:val="16"/>
                <w:szCs w:val="16"/>
              </w:rPr>
              <w:t>01b</w:t>
            </w:r>
          </w:p>
        </w:tc>
        <w:tc>
          <w:tcPr>
            <w:tcW w:w="3317" w:type="dxa"/>
            <w:shd w:val="clear" w:color="auto" w:fill="E7E6E6" w:themeFill="background2"/>
            <w:vAlign w:val="center"/>
          </w:tcPr>
          <w:p w:rsidR="00D31133" w:rsidRPr="005C36CE" w:rsidP="00741D38" w14:paraId="245EBCF9" w14:textId="77777777">
            <w:pPr>
              <w:pStyle w:val="NoSpacing"/>
              <w:rPr>
                <w:rFonts w:cstheme="minorHAnsi"/>
                <w:sz w:val="16"/>
                <w:szCs w:val="16"/>
              </w:rPr>
            </w:pPr>
            <w:r w:rsidRPr="005C36CE">
              <w:rPr>
                <w:rFonts w:cstheme="minorHAnsi"/>
                <w:sz w:val="16"/>
                <w:szCs w:val="16"/>
              </w:rPr>
              <w:t xml:space="preserve">Grant or scholarship aid from other sources known to the institution </w:t>
            </w:r>
            <w:r w:rsidRPr="005C36CE">
              <w:rPr>
                <w:rFonts w:cstheme="minorHAnsi"/>
                <w:b/>
                <w:bCs/>
                <w:sz w:val="16"/>
                <w:szCs w:val="16"/>
              </w:rPr>
              <w:t>(Do NOT include student loans)</w:t>
            </w:r>
          </w:p>
        </w:tc>
        <w:tc>
          <w:tcPr>
            <w:tcW w:w="1300" w:type="dxa"/>
            <w:vAlign w:val="center"/>
          </w:tcPr>
          <w:p w:rsidR="00D31133" w:rsidRPr="005C36CE" w:rsidP="00741D38" w14:paraId="61846C1B"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303424DF"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5B77496A" w14:textId="77777777">
            <w:pPr>
              <w:pStyle w:val="NoSpacing"/>
              <w:jc w:val="center"/>
              <w:rPr>
                <w:rFonts w:cstheme="minorHAnsi"/>
                <w:sz w:val="16"/>
                <w:szCs w:val="16"/>
              </w:rPr>
            </w:pPr>
            <w:r w:rsidRPr="005C36CE">
              <w:rPr>
                <w:rFonts w:cstheme="minorHAnsi"/>
                <w:sz w:val="16"/>
                <w:szCs w:val="16"/>
              </w:rPr>
              <w:t>CV</w:t>
            </w:r>
          </w:p>
        </w:tc>
        <w:tc>
          <w:tcPr>
            <w:tcW w:w="1301" w:type="dxa"/>
            <w:vAlign w:val="center"/>
          </w:tcPr>
          <w:p w:rsidR="00D31133" w:rsidRPr="005C36CE" w:rsidP="00741D38" w14:paraId="0A484F83"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131F0C90" w14:textId="77777777">
            <w:pPr>
              <w:pStyle w:val="NoSpacing"/>
              <w:jc w:val="center"/>
              <w:rPr>
                <w:rFonts w:cstheme="minorHAnsi"/>
                <w:sz w:val="16"/>
                <w:szCs w:val="16"/>
              </w:rPr>
            </w:pPr>
            <w:r w:rsidRPr="005C36CE">
              <w:rPr>
                <w:rFonts w:cstheme="minorHAnsi"/>
                <w:sz w:val="16"/>
                <w:szCs w:val="16"/>
              </w:rPr>
              <w:t>PY (when available)</w:t>
            </w:r>
          </w:p>
        </w:tc>
      </w:tr>
      <w:tr w14:paraId="070E4981" w14:textId="77777777" w:rsidTr="00741D38">
        <w:tblPrEx>
          <w:tblW w:w="0" w:type="auto"/>
          <w:tblLook w:val="04A0"/>
        </w:tblPrEx>
        <w:trPr>
          <w:trHeight w:val="80"/>
        </w:trPr>
        <w:tc>
          <w:tcPr>
            <w:tcW w:w="625" w:type="dxa"/>
            <w:shd w:val="clear" w:color="auto" w:fill="E7E6E6" w:themeFill="background2"/>
            <w:vAlign w:val="center"/>
          </w:tcPr>
          <w:p w:rsidR="00D31133" w:rsidRPr="005C36CE" w:rsidP="00741D38" w14:paraId="745640A9" w14:textId="77777777">
            <w:pPr>
              <w:pStyle w:val="NoSpacing"/>
              <w:rPr>
                <w:rFonts w:cstheme="minorHAnsi"/>
                <w:sz w:val="16"/>
                <w:szCs w:val="16"/>
              </w:rPr>
            </w:pPr>
            <w:r w:rsidRPr="005C36CE">
              <w:rPr>
                <w:rFonts w:cstheme="minorHAnsi"/>
                <w:sz w:val="16"/>
                <w:szCs w:val="16"/>
              </w:rPr>
              <w:t>02</w:t>
            </w:r>
          </w:p>
        </w:tc>
        <w:tc>
          <w:tcPr>
            <w:tcW w:w="3317" w:type="dxa"/>
            <w:shd w:val="clear" w:color="auto" w:fill="E7E6E6" w:themeFill="background2"/>
            <w:vAlign w:val="center"/>
          </w:tcPr>
          <w:p w:rsidR="00D31133" w:rsidRPr="005C36CE" w:rsidP="00741D38" w14:paraId="2BFB781A" w14:textId="77777777">
            <w:pPr>
              <w:pStyle w:val="NoSpacing"/>
              <w:rPr>
                <w:rFonts w:cstheme="minorHAnsi"/>
                <w:sz w:val="16"/>
                <w:szCs w:val="16"/>
                <w:u w:val="single"/>
              </w:rPr>
            </w:pPr>
            <w:r w:rsidRPr="005C36CE">
              <w:rPr>
                <w:rFonts w:cstheme="minorHAnsi"/>
                <w:sz w:val="16"/>
                <w:szCs w:val="16"/>
                <w:u w:val="single"/>
              </w:rPr>
              <w:t>Federal grant and scholarship aid</w:t>
            </w:r>
          </w:p>
        </w:tc>
        <w:tc>
          <w:tcPr>
            <w:tcW w:w="1300" w:type="dxa"/>
            <w:vAlign w:val="center"/>
          </w:tcPr>
          <w:p w:rsidR="00D31133" w:rsidRPr="005C36CE" w:rsidP="00741D38" w14:paraId="693B35B7" w14:textId="77777777">
            <w:pPr>
              <w:pStyle w:val="NoSpacing"/>
              <w:jc w:val="center"/>
              <w:rPr>
                <w:rFonts w:cstheme="minorHAnsi"/>
                <w:sz w:val="16"/>
                <w:szCs w:val="16"/>
              </w:rPr>
            </w:pPr>
            <w:r w:rsidRPr="005C36CE">
              <w:rPr>
                <w:rFonts w:cstheme="minorHAnsi"/>
                <w:sz w:val="16"/>
                <w:szCs w:val="16"/>
              </w:rPr>
              <w:t>RV</w:t>
            </w:r>
          </w:p>
        </w:tc>
        <w:tc>
          <w:tcPr>
            <w:tcW w:w="1300" w:type="dxa"/>
            <w:vAlign w:val="center"/>
          </w:tcPr>
          <w:p w:rsidR="00D31133" w:rsidRPr="005C36CE" w:rsidP="00741D38" w14:paraId="1F889722"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561AAB2C" w14:textId="77777777">
            <w:pPr>
              <w:pStyle w:val="NoSpacing"/>
              <w:jc w:val="center"/>
              <w:rPr>
                <w:rFonts w:cstheme="minorHAnsi"/>
                <w:sz w:val="16"/>
                <w:szCs w:val="16"/>
              </w:rPr>
            </w:pPr>
            <w:r w:rsidRPr="005C36CE">
              <w:rPr>
                <w:rFonts w:cstheme="minorHAnsi"/>
                <w:sz w:val="16"/>
                <w:szCs w:val="16"/>
              </w:rPr>
              <w:t>CV</w:t>
            </w:r>
          </w:p>
        </w:tc>
        <w:tc>
          <w:tcPr>
            <w:tcW w:w="1301" w:type="dxa"/>
            <w:vAlign w:val="center"/>
          </w:tcPr>
          <w:p w:rsidR="00D31133" w:rsidRPr="005C36CE" w:rsidP="00741D38" w14:paraId="58259D2F"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360C0AFD" w14:textId="77777777">
            <w:pPr>
              <w:pStyle w:val="NoSpacing"/>
              <w:jc w:val="center"/>
              <w:rPr>
                <w:rFonts w:cstheme="minorHAnsi"/>
                <w:sz w:val="16"/>
                <w:szCs w:val="16"/>
              </w:rPr>
            </w:pPr>
            <w:r w:rsidRPr="005C36CE">
              <w:rPr>
                <w:rFonts w:cstheme="minorHAnsi"/>
                <w:sz w:val="16"/>
                <w:szCs w:val="16"/>
              </w:rPr>
              <w:t>PY (when available)</w:t>
            </w:r>
          </w:p>
        </w:tc>
      </w:tr>
      <w:tr w14:paraId="4656D0B1" w14:textId="77777777" w:rsidTr="00741D38">
        <w:tblPrEx>
          <w:tblW w:w="0" w:type="auto"/>
          <w:tblLook w:val="04A0"/>
        </w:tblPrEx>
        <w:trPr>
          <w:trHeight w:val="233"/>
        </w:trPr>
        <w:tc>
          <w:tcPr>
            <w:tcW w:w="625" w:type="dxa"/>
            <w:shd w:val="clear" w:color="auto" w:fill="E7E6E6" w:themeFill="background2"/>
            <w:vAlign w:val="center"/>
          </w:tcPr>
          <w:p w:rsidR="00D31133" w:rsidRPr="005C36CE" w:rsidP="00741D38" w14:paraId="4A26992D" w14:textId="77777777">
            <w:pPr>
              <w:pStyle w:val="NoSpacing"/>
              <w:jc w:val="right"/>
              <w:rPr>
                <w:rFonts w:cstheme="minorHAnsi"/>
                <w:sz w:val="16"/>
                <w:szCs w:val="16"/>
              </w:rPr>
            </w:pPr>
            <w:r w:rsidRPr="005C36CE">
              <w:rPr>
                <w:rFonts w:cstheme="minorHAnsi"/>
                <w:sz w:val="16"/>
                <w:szCs w:val="16"/>
              </w:rPr>
              <w:t>02a</w:t>
            </w:r>
          </w:p>
        </w:tc>
        <w:tc>
          <w:tcPr>
            <w:tcW w:w="3317" w:type="dxa"/>
            <w:shd w:val="clear" w:color="auto" w:fill="E7E6E6" w:themeFill="background2"/>
            <w:vAlign w:val="center"/>
          </w:tcPr>
          <w:p w:rsidR="00D31133" w:rsidRPr="005C36CE" w:rsidP="00741D38" w14:paraId="45CF3FD8" w14:textId="77777777">
            <w:pPr>
              <w:pStyle w:val="NoSpacing"/>
              <w:rPr>
                <w:rFonts w:cstheme="minorHAnsi"/>
                <w:sz w:val="16"/>
                <w:szCs w:val="16"/>
                <w:u w:val="single"/>
              </w:rPr>
            </w:pPr>
            <w:r w:rsidRPr="005C36CE">
              <w:rPr>
                <w:rFonts w:cstheme="minorHAnsi"/>
                <w:sz w:val="16"/>
                <w:szCs w:val="16"/>
                <w:u w:val="single"/>
              </w:rPr>
              <w:t xml:space="preserve">Federal Pell Grants </w:t>
            </w:r>
          </w:p>
        </w:tc>
        <w:tc>
          <w:tcPr>
            <w:tcW w:w="1300" w:type="dxa"/>
            <w:vAlign w:val="center"/>
          </w:tcPr>
          <w:p w:rsidR="00D31133" w:rsidRPr="005C36CE" w:rsidP="00741D38" w14:paraId="3AD11BE8" w14:textId="77777777">
            <w:pPr>
              <w:pStyle w:val="NoSpacing"/>
              <w:jc w:val="center"/>
              <w:rPr>
                <w:rFonts w:cstheme="minorHAnsi"/>
                <w:sz w:val="16"/>
                <w:szCs w:val="16"/>
              </w:rPr>
            </w:pPr>
            <w:r w:rsidRPr="005C36CE">
              <w:rPr>
                <w:rFonts w:cstheme="minorHAnsi"/>
                <w:sz w:val="16"/>
                <w:szCs w:val="16"/>
              </w:rPr>
              <w:t>RV</w:t>
            </w:r>
          </w:p>
        </w:tc>
        <w:tc>
          <w:tcPr>
            <w:tcW w:w="1300" w:type="dxa"/>
            <w:vAlign w:val="center"/>
          </w:tcPr>
          <w:p w:rsidR="00D31133" w:rsidRPr="005C36CE" w:rsidP="00741D38" w14:paraId="03287657"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4250A007" w14:textId="77777777">
            <w:pPr>
              <w:pStyle w:val="NoSpacing"/>
              <w:jc w:val="center"/>
              <w:rPr>
                <w:rFonts w:cstheme="minorHAnsi"/>
                <w:sz w:val="16"/>
                <w:szCs w:val="16"/>
              </w:rPr>
            </w:pPr>
            <w:r w:rsidRPr="005C36CE">
              <w:rPr>
                <w:rFonts w:cstheme="minorHAnsi"/>
                <w:sz w:val="16"/>
                <w:szCs w:val="16"/>
              </w:rPr>
              <w:t>RV</w:t>
            </w:r>
          </w:p>
        </w:tc>
        <w:tc>
          <w:tcPr>
            <w:tcW w:w="1301" w:type="dxa"/>
            <w:vAlign w:val="center"/>
          </w:tcPr>
          <w:p w:rsidR="00D31133" w:rsidRPr="005C36CE" w:rsidP="00741D38" w14:paraId="2A17FDC5"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756F3525" w14:textId="77777777">
            <w:pPr>
              <w:pStyle w:val="NoSpacing"/>
              <w:jc w:val="center"/>
              <w:rPr>
                <w:rFonts w:cstheme="minorHAnsi"/>
                <w:sz w:val="16"/>
                <w:szCs w:val="16"/>
              </w:rPr>
            </w:pPr>
            <w:r w:rsidRPr="005C36CE">
              <w:rPr>
                <w:rFonts w:cstheme="minorHAnsi"/>
                <w:sz w:val="16"/>
                <w:szCs w:val="16"/>
              </w:rPr>
              <w:t>PY (when available)</w:t>
            </w:r>
          </w:p>
        </w:tc>
      </w:tr>
      <w:tr w14:paraId="7651D632" w14:textId="77777777" w:rsidTr="00741D38">
        <w:tblPrEx>
          <w:tblW w:w="0" w:type="auto"/>
          <w:tblLook w:val="04A0"/>
        </w:tblPrEx>
        <w:trPr>
          <w:trHeight w:val="260"/>
        </w:trPr>
        <w:tc>
          <w:tcPr>
            <w:tcW w:w="625" w:type="dxa"/>
            <w:shd w:val="clear" w:color="auto" w:fill="E7E6E6" w:themeFill="background2"/>
            <w:vAlign w:val="center"/>
          </w:tcPr>
          <w:p w:rsidR="00D31133" w:rsidRPr="005C36CE" w:rsidP="00741D38" w14:paraId="0B90E0B5" w14:textId="77777777">
            <w:pPr>
              <w:pStyle w:val="NoSpacing"/>
              <w:jc w:val="right"/>
              <w:rPr>
                <w:rFonts w:cstheme="minorHAnsi"/>
                <w:sz w:val="16"/>
                <w:szCs w:val="16"/>
              </w:rPr>
            </w:pPr>
            <w:r w:rsidRPr="005C36CE">
              <w:rPr>
                <w:rFonts w:cstheme="minorHAnsi"/>
                <w:sz w:val="16"/>
                <w:szCs w:val="16"/>
              </w:rPr>
              <w:t>02b</w:t>
            </w:r>
          </w:p>
        </w:tc>
        <w:tc>
          <w:tcPr>
            <w:tcW w:w="3317" w:type="dxa"/>
            <w:shd w:val="clear" w:color="auto" w:fill="E7E6E6" w:themeFill="background2"/>
            <w:vAlign w:val="center"/>
          </w:tcPr>
          <w:p w:rsidR="00D31133" w:rsidRPr="005C36CE" w:rsidP="00741D38" w14:paraId="50094164" w14:textId="77777777">
            <w:pPr>
              <w:pStyle w:val="NoSpacing"/>
              <w:rPr>
                <w:rFonts w:cstheme="minorHAnsi"/>
                <w:sz w:val="16"/>
                <w:szCs w:val="16"/>
                <w:u w:val="single"/>
              </w:rPr>
            </w:pPr>
            <w:r w:rsidRPr="005C36CE">
              <w:rPr>
                <w:rFonts w:cstheme="minorHAnsi"/>
                <w:sz w:val="16"/>
                <w:szCs w:val="16"/>
                <w:u w:val="single"/>
              </w:rPr>
              <w:t>Other federal grant and scholarship aid</w:t>
            </w:r>
          </w:p>
        </w:tc>
        <w:tc>
          <w:tcPr>
            <w:tcW w:w="1300" w:type="dxa"/>
            <w:vAlign w:val="center"/>
          </w:tcPr>
          <w:p w:rsidR="00D31133" w:rsidRPr="005C36CE" w:rsidP="00741D38" w14:paraId="0E1E77AB" w14:textId="77777777">
            <w:pPr>
              <w:pStyle w:val="NoSpacing"/>
              <w:jc w:val="center"/>
              <w:rPr>
                <w:rFonts w:cstheme="minorHAnsi"/>
                <w:sz w:val="16"/>
                <w:szCs w:val="16"/>
              </w:rPr>
            </w:pPr>
            <w:r w:rsidRPr="005C36CE">
              <w:rPr>
                <w:rFonts w:cstheme="minorHAnsi"/>
                <w:sz w:val="16"/>
                <w:szCs w:val="16"/>
              </w:rPr>
              <w:t>RV</w:t>
            </w:r>
          </w:p>
        </w:tc>
        <w:tc>
          <w:tcPr>
            <w:tcW w:w="1300" w:type="dxa"/>
            <w:vAlign w:val="center"/>
          </w:tcPr>
          <w:p w:rsidR="00D31133" w:rsidRPr="005C36CE" w:rsidP="00741D38" w14:paraId="41E18289"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03598A14" w14:textId="77777777">
            <w:pPr>
              <w:pStyle w:val="NoSpacing"/>
              <w:jc w:val="center"/>
              <w:rPr>
                <w:rFonts w:cstheme="minorHAnsi"/>
                <w:sz w:val="16"/>
                <w:szCs w:val="16"/>
              </w:rPr>
            </w:pPr>
            <w:r w:rsidRPr="005C36CE">
              <w:rPr>
                <w:rFonts w:cstheme="minorHAnsi"/>
                <w:sz w:val="16"/>
                <w:szCs w:val="16"/>
              </w:rPr>
              <w:t>RV</w:t>
            </w:r>
          </w:p>
        </w:tc>
        <w:tc>
          <w:tcPr>
            <w:tcW w:w="1301" w:type="dxa"/>
            <w:vAlign w:val="center"/>
          </w:tcPr>
          <w:p w:rsidR="00D31133" w:rsidRPr="005C36CE" w:rsidP="00741D38" w14:paraId="1D12DF9C"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78191BF1" w14:textId="77777777">
            <w:pPr>
              <w:pStyle w:val="NoSpacing"/>
              <w:jc w:val="center"/>
              <w:rPr>
                <w:rFonts w:cstheme="minorHAnsi"/>
                <w:sz w:val="16"/>
                <w:szCs w:val="16"/>
              </w:rPr>
            </w:pPr>
            <w:r w:rsidRPr="005C36CE">
              <w:rPr>
                <w:rFonts w:cstheme="minorHAnsi"/>
                <w:sz w:val="16"/>
                <w:szCs w:val="16"/>
              </w:rPr>
              <w:t>PY (when available)</w:t>
            </w:r>
          </w:p>
        </w:tc>
      </w:tr>
      <w:tr w14:paraId="1EAAF945" w14:textId="77777777" w:rsidTr="00741D38">
        <w:tblPrEx>
          <w:tblW w:w="0" w:type="auto"/>
          <w:tblLook w:val="04A0"/>
        </w:tblPrEx>
        <w:trPr>
          <w:trHeight w:val="620"/>
        </w:trPr>
        <w:tc>
          <w:tcPr>
            <w:tcW w:w="625" w:type="dxa"/>
            <w:shd w:val="clear" w:color="auto" w:fill="E7E6E6" w:themeFill="background2"/>
            <w:vAlign w:val="center"/>
          </w:tcPr>
          <w:p w:rsidR="00D31133" w:rsidRPr="005C36CE" w:rsidP="00741D38" w14:paraId="3C9340DD" w14:textId="77777777">
            <w:pPr>
              <w:pStyle w:val="NoSpacing"/>
              <w:rPr>
                <w:rFonts w:cstheme="minorHAnsi"/>
                <w:sz w:val="16"/>
                <w:szCs w:val="16"/>
              </w:rPr>
            </w:pPr>
            <w:r w:rsidRPr="005C36CE">
              <w:rPr>
                <w:rFonts w:cstheme="minorHAnsi"/>
                <w:sz w:val="16"/>
                <w:szCs w:val="16"/>
              </w:rPr>
              <w:t>03</w:t>
            </w:r>
          </w:p>
        </w:tc>
        <w:tc>
          <w:tcPr>
            <w:tcW w:w="3317" w:type="dxa"/>
            <w:shd w:val="clear" w:color="auto" w:fill="E7E6E6" w:themeFill="background2"/>
            <w:vAlign w:val="center"/>
          </w:tcPr>
          <w:p w:rsidR="00D31133" w:rsidRPr="005C36CE" w:rsidP="00741D38" w14:paraId="782C2C22" w14:textId="77777777">
            <w:pPr>
              <w:pStyle w:val="NoSpacing"/>
              <w:rPr>
                <w:rFonts w:cstheme="minorHAnsi"/>
                <w:sz w:val="16"/>
                <w:szCs w:val="16"/>
              </w:rPr>
            </w:pPr>
            <w:r w:rsidRPr="005C36CE">
              <w:rPr>
                <w:rFonts w:cstheme="minorHAnsi"/>
                <w:sz w:val="16"/>
                <w:szCs w:val="16"/>
                <w:u w:val="single"/>
              </w:rPr>
              <w:t>State/local government grant</w:t>
            </w:r>
            <w:r w:rsidRPr="005C36CE">
              <w:rPr>
                <w:rFonts w:cstheme="minorHAnsi"/>
                <w:sz w:val="16"/>
                <w:szCs w:val="16"/>
              </w:rPr>
              <w:t xml:space="preserve"> or </w:t>
            </w:r>
            <w:r w:rsidRPr="005C36CE">
              <w:rPr>
                <w:rFonts w:cstheme="minorHAnsi"/>
                <w:sz w:val="16"/>
                <w:szCs w:val="16"/>
                <w:u w:val="single"/>
              </w:rPr>
              <w:t xml:space="preserve">scholarship aid </w:t>
            </w:r>
            <w:r w:rsidRPr="005C36CE">
              <w:rPr>
                <w:rFonts w:cstheme="minorHAnsi"/>
                <w:sz w:val="16"/>
                <w:szCs w:val="16"/>
              </w:rPr>
              <w:t xml:space="preserve">(includes </w:t>
            </w:r>
            <w:r w:rsidRPr="005C36CE">
              <w:rPr>
                <w:rFonts w:cstheme="minorHAnsi"/>
                <w:sz w:val="16"/>
                <w:szCs w:val="16"/>
                <w:u w:val="single"/>
              </w:rPr>
              <w:t>fellowships,</w:t>
            </w:r>
            <w:r w:rsidRPr="005C36CE">
              <w:rPr>
                <w:rFonts w:cstheme="minorHAnsi"/>
                <w:sz w:val="16"/>
                <w:szCs w:val="16"/>
              </w:rPr>
              <w:t xml:space="preserve"> waivers, and employee exemptions)</w:t>
            </w:r>
          </w:p>
        </w:tc>
        <w:tc>
          <w:tcPr>
            <w:tcW w:w="1300" w:type="dxa"/>
            <w:vAlign w:val="center"/>
          </w:tcPr>
          <w:p w:rsidR="00D31133" w:rsidRPr="005C36CE" w:rsidP="00741D38" w14:paraId="51A609FD" w14:textId="77777777">
            <w:pPr>
              <w:pStyle w:val="NoSpacing"/>
              <w:jc w:val="center"/>
              <w:rPr>
                <w:rFonts w:cstheme="minorHAnsi"/>
                <w:sz w:val="16"/>
                <w:szCs w:val="16"/>
              </w:rPr>
            </w:pPr>
            <w:r w:rsidRPr="005C36CE">
              <w:rPr>
                <w:rFonts w:cstheme="minorHAnsi"/>
                <w:sz w:val="16"/>
                <w:szCs w:val="16"/>
              </w:rPr>
              <w:t>RV</w:t>
            </w:r>
          </w:p>
        </w:tc>
        <w:tc>
          <w:tcPr>
            <w:tcW w:w="1300" w:type="dxa"/>
            <w:vAlign w:val="center"/>
          </w:tcPr>
          <w:p w:rsidR="00D31133" w:rsidRPr="005C36CE" w:rsidP="00741D38" w14:paraId="69DA0FA4"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6D96F385" w14:textId="77777777">
            <w:pPr>
              <w:pStyle w:val="NoSpacing"/>
              <w:jc w:val="center"/>
              <w:rPr>
                <w:rFonts w:cstheme="minorHAnsi"/>
                <w:sz w:val="16"/>
                <w:szCs w:val="16"/>
              </w:rPr>
            </w:pPr>
            <w:r w:rsidRPr="005C36CE">
              <w:rPr>
                <w:rFonts w:cstheme="minorHAnsi"/>
                <w:sz w:val="16"/>
                <w:szCs w:val="16"/>
              </w:rPr>
              <w:t>RV</w:t>
            </w:r>
          </w:p>
        </w:tc>
        <w:tc>
          <w:tcPr>
            <w:tcW w:w="1301" w:type="dxa"/>
            <w:vAlign w:val="center"/>
          </w:tcPr>
          <w:p w:rsidR="00D31133" w:rsidRPr="005C36CE" w:rsidP="00741D38" w14:paraId="53093990"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23F23A15" w14:textId="77777777">
            <w:pPr>
              <w:pStyle w:val="NoSpacing"/>
              <w:jc w:val="center"/>
              <w:rPr>
                <w:rFonts w:cstheme="minorHAnsi"/>
                <w:sz w:val="16"/>
                <w:szCs w:val="16"/>
              </w:rPr>
            </w:pPr>
            <w:r w:rsidRPr="005C36CE">
              <w:rPr>
                <w:rFonts w:cstheme="minorHAnsi"/>
                <w:sz w:val="16"/>
                <w:szCs w:val="16"/>
              </w:rPr>
              <w:t>PY (when available)</w:t>
            </w:r>
          </w:p>
        </w:tc>
      </w:tr>
      <w:tr w14:paraId="5CE418DB" w14:textId="77777777" w:rsidTr="00741D38">
        <w:tblPrEx>
          <w:tblW w:w="0" w:type="auto"/>
          <w:tblLook w:val="04A0"/>
        </w:tblPrEx>
        <w:trPr>
          <w:trHeight w:val="642"/>
        </w:trPr>
        <w:tc>
          <w:tcPr>
            <w:tcW w:w="625" w:type="dxa"/>
            <w:shd w:val="clear" w:color="auto" w:fill="E7E6E6" w:themeFill="background2"/>
            <w:vAlign w:val="center"/>
          </w:tcPr>
          <w:p w:rsidR="00D31133" w:rsidRPr="005C36CE" w:rsidP="00741D38" w14:paraId="2029840A" w14:textId="77777777">
            <w:pPr>
              <w:pStyle w:val="NoSpacing"/>
              <w:rPr>
                <w:rFonts w:cstheme="minorHAnsi"/>
                <w:sz w:val="16"/>
                <w:szCs w:val="16"/>
              </w:rPr>
            </w:pPr>
            <w:r w:rsidRPr="005C36CE">
              <w:rPr>
                <w:rFonts w:cstheme="minorHAnsi"/>
                <w:sz w:val="16"/>
                <w:szCs w:val="16"/>
              </w:rPr>
              <w:t>04</w:t>
            </w:r>
          </w:p>
        </w:tc>
        <w:tc>
          <w:tcPr>
            <w:tcW w:w="3317" w:type="dxa"/>
            <w:shd w:val="clear" w:color="auto" w:fill="E7E6E6" w:themeFill="background2"/>
            <w:vAlign w:val="center"/>
          </w:tcPr>
          <w:p w:rsidR="00D31133" w:rsidRPr="005C36CE" w:rsidP="00741D38" w14:paraId="73BB4168" w14:textId="77777777">
            <w:pPr>
              <w:pStyle w:val="NoSpacing"/>
              <w:rPr>
                <w:rFonts w:cstheme="minorHAnsi"/>
                <w:sz w:val="16"/>
                <w:szCs w:val="16"/>
                <w:u w:val="single"/>
              </w:rPr>
            </w:pPr>
            <w:r w:rsidRPr="005C36CE">
              <w:rPr>
                <w:rFonts w:cstheme="minorHAnsi"/>
                <w:sz w:val="16"/>
                <w:szCs w:val="16"/>
                <w:u w:val="single"/>
              </w:rPr>
              <w:t>Institutional grant</w:t>
            </w:r>
            <w:r w:rsidRPr="005C36CE">
              <w:rPr>
                <w:rFonts w:cstheme="minorHAnsi"/>
                <w:sz w:val="16"/>
                <w:szCs w:val="16"/>
              </w:rPr>
              <w:t xml:space="preserve"> or </w:t>
            </w:r>
            <w:r w:rsidRPr="005C36CE">
              <w:rPr>
                <w:rFonts w:cstheme="minorHAnsi"/>
                <w:sz w:val="16"/>
                <w:szCs w:val="16"/>
                <w:u w:val="single"/>
              </w:rPr>
              <w:t>scholarship aid</w:t>
            </w:r>
          </w:p>
          <w:p w:rsidR="00D31133" w:rsidRPr="005C36CE" w:rsidP="00741D38" w14:paraId="71C92173" w14:textId="77777777">
            <w:pPr>
              <w:pStyle w:val="NoSpacing"/>
              <w:rPr>
                <w:rFonts w:cstheme="minorHAnsi"/>
                <w:sz w:val="16"/>
                <w:szCs w:val="16"/>
              </w:rPr>
            </w:pPr>
            <w:r w:rsidRPr="005C36CE">
              <w:rPr>
                <w:rFonts w:cstheme="minorHAnsi"/>
                <w:sz w:val="16"/>
                <w:szCs w:val="16"/>
              </w:rPr>
              <w:t xml:space="preserve">(includes </w:t>
            </w:r>
            <w:r w:rsidRPr="005C36CE">
              <w:rPr>
                <w:rFonts w:cstheme="minorHAnsi"/>
                <w:sz w:val="16"/>
                <w:szCs w:val="16"/>
                <w:u w:val="single"/>
              </w:rPr>
              <w:t xml:space="preserve">fellowships, </w:t>
            </w:r>
            <w:r w:rsidRPr="005C36CE">
              <w:rPr>
                <w:rFonts w:cstheme="minorHAnsi"/>
                <w:sz w:val="16"/>
                <w:szCs w:val="16"/>
              </w:rPr>
              <w:t>waivers, and employee exemptions)</w:t>
            </w:r>
          </w:p>
        </w:tc>
        <w:tc>
          <w:tcPr>
            <w:tcW w:w="1300" w:type="dxa"/>
            <w:vAlign w:val="center"/>
          </w:tcPr>
          <w:p w:rsidR="00D31133" w:rsidRPr="005C36CE" w:rsidP="00741D38" w14:paraId="4C151D8E" w14:textId="77777777">
            <w:pPr>
              <w:pStyle w:val="NoSpacing"/>
              <w:jc w:val="center"/>
              <w:rPr>
                <w:rFonts w:cstheme="minorHAnsi"/>
                <w:sz w:val="16"/>
                <w:szCs w:val="16"/>
              </w:rPr>
            </w:pPr>
            <w:r w:rsidRPr="005C36CE">
              <w:rPr>
                <w:rFonts w:cstheme="minorHAnsi"/>
                <w:sz w:val="16"/>
                <w:szCs w:val="16"/>
              </w:rPr>
              <w:t>RV</w:t>
            </w:r>
          </w:p>
        </w:tc>
        <w:tc>
          <w:tcPr>
            <w:tcW w:w="1300" w:type="dxa"/>
            <w:vAlign w:val="center"/>
          </w:tcPr>
          <w:p w:rsidR="00D31133" w:rsidRPr="005C36CE" w:rsidP="00741D38" w14:paraId="611BB643"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7F2C14D5" w14:textId="77777777">
            <w:pPr>
              <w:pStyle w:val="NoSpacing"/>
              <w:jc w:val="center"/>
              <w:rPr>
                <w:rFonts w:cstheme="minorHAnsi"/>
                <w:sz w:val="16"/>
                <w:szCs w:val="16"/>
              </w:rPr>
            </w:pPr>
            <w:r w:rsidRPr="005C36CE">
              <w:rPr>
                <w:rFonts w:cstheme="minorHAnsi"/>
                <w:sz w:val="16"/>
                <w:szCs w:val="16"/>
              </w:rPr>
              <w:t>RV</w:t>
            </w:r>
          </w:p>
        </w:tc>
        <w:tc>
          <w:tcPr>
            <w:tcW w:w="1301" w:type="dxa"/>
            <w:vAlign w:val="center"/>
          </w:tcPr>
          <w:p w:rsidR="00D31133" w:rsidRPr="005C36CE" w:rsidP="00741D38" w14:paraId="5928302E"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75CD37D7" w14:textId="77777777">
            <w:pPr>
              <w:pStyle w:val="NoSpacing"/>
              <w:jc w:val="center"/>
              <w:rPr>
                <w:rFonts w:cstheme="minorHAnsi"/>
                <w:sz w:val="16"/>
                <w:szCs w:val="16"/>
              </w:rPr>
            </w:pPr>
            <w:r w:rsidRPr="005C36CE">
              <w:rPr>
                <w:rFonts w:cstheme="minorHAnsi"/>
                <w:sz w:val="16"/>
                <w:szCs w:val="16"/>
              </w:rPr>
              <w:t>PY (when available)</w:t>
            </w:r>
          </w:p>
        </w:tc>
      </w:tr>
      <w:tr w14:paraId="3EDB5A92" w14:textId="77777777" w:rsidTr="00741D38">
        <w:tblPrEx>
          <w:tblW w:w="0" w:type="auto"/>
          <w:tblLook w:val="04A0"/>
        </w:tblPrEx>
        <w:trPr>
          <w:trHeight w:val="152"/>
        </w:trPr>
        <w:tc>
          <w:tcPr>
            <w:tcW w:w="625" w:type="dxa"/>
            <w:shd w:val="clear" w:color="auto" w:fill="E7E6E6" w:themeFill="background2"/>
            <w:vAlign w:val="center"/>
          </w:tcPr>
          <w:p w:rsidR="00D31133" w:rsidRPr="005C36CE" w:rsidP="00741D38" w14:paraId="359A7D2D" w14:textId="77777777">
            <w:pPr>
              <w:pStyle w:val="NoSpacing"/>
              <w:rPr>
                <w:rFonts w:cstheme="minorHAnsi"/>
                <w:sz w:val="16"/>
                <w:szCs w:val="16"/>
              </w:rPr>
            </w:pPr>
            <w:r w:rsidRPr="005C36CE">
              <w:rPr>
                <w:rFonts w:cstheme="minorHAnsi"/>
                <w:sz w:val="16"/>
                <w:szCs w:val="16"/>
              </w:rPr>
              <w:t>05</w:t>
            </w:r>
          </w:p>
        </w:tc>
        <w:tc>
          <w:tcPr>
            <w:tcW w:w="3317" w:type="dxa"/>
            <w:shd w:val="clear" w:color="auto" w:fill="E7E6E6" w:themeFill="background2"/>
            <w:vAlign w:val="center"/>
          </w:tcPr>
          <w:p w:rsidR="00D31133" w:rsidRPr="005C36CE" w:rsidP="00741D38" w14:paraId="02C0E53E" w14:textId="77777777">
            <w:pPr>
              <w:pStyle w:val="NoSpacing"/>
              <w:rPr>
                <w:rFonts w:cstheme="minorHAnsi"/>
                <w:sz w:val="16"/>
                <w:szCs w:val="16"/>
                <w:u w:val="single"/>
              </w:rPr>
            </w:pPr>
            <w:r w:rsidRPr="005C36CE">
              <w:rPr>
                <w:rFonts w:cstheme="minorHAnsi"/>
                <w:sz w:val="16"/>
                <w:szCs w:val="16"/>
                <w:u w:val="single"/>
              </w:rPr>
              <w:t>Loans to students</w:t>
            </w:r>
          </w:p>
        </w:tc>
        <w:tc>
          <w:tcPr>
            <w:tcW w:w="1300" w:type="dxa"/>
            <w:vAlign w:val="center"/>
          </w:tcPr>
          <w:p w:rsidR="00D31133" w:rsidRPr="005C36CE" w:rsidP="00741D38" w14:paraId="3D273059" w14:textId="77777777">
            <w:pPr>
              <w:pStyle w:val="NoSpacing"/>
              <w:jc w:val="center"/>
              <w:rPr>
                <w:rFonts w:cstheme="minorHAnsi"/>
                <w:sz w:val="16"/>
                <w:szCs w:val="16"/>
              </w:rPr>
            </w:pPr>
            <w:r w:rsidRPr="005C36CE">
              <w:rPr>
                <w:rFonts w:cstheme="minorHAnsi"/>
                <w:sz w:val="16"/>
                <w:szCs w:val="16"/>
              </w:rPr>
              <w:t>RV</w:t>
            </w:r>
          </w:p>
        </w:tc>
        <w:tc>
          <w:tcPr>
            <w:tcW w:w="1300" w:type="dxa"/>
            <w:vAlign w:val="center"/>
          </w:tcPr>
          <w:p w:rsidR="00D31133" w:rsidRPr="005C36CE" w:rsidP="00741D38" w14:paraId="2376A259"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193EFCE9" w14:textId="77777777">
            <w:pPr>
              <w:pStyle w:val="NoSpacing"/>
              <w:jc w:val="center"/>
              <w:rPr>
                <w:rFonts w:cstheme="minorHAnsi"/>
                <w:sz w:val="16"/>
                <w:szCs w:val="16"/>
              </w:rPr>
            </w:pPr>
            <w:r w:rsidRPr="005C36CE">
              <w:rPr>
                <w:rFonts w:cstheme="minorHAnsi"/>
                <w:sz w:val="16"/>
                <w:szCs w:val="16"/>
              </w:rPr>
              <w:t>CV</w:t>
            </w:r>
          </w:p>
        </w:tc>
        <w:tc>
          <w:tcPr>
            <w:tcW w:w="1301" w:type="dxa"/>
            <w:vAlign w:val="center"/>
          </w:tcPr>
          <w:p w:rsidR="00D31133" w:rsidRPr="005C36CE" w:rsidP="00741D38" w14:paraId="2079428D"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66FACEC5" w14:textId="77777777">
            <w:pPr>
              <w:pStyle w:val="NoSpacing"/>
              <w:jc w:val="center"/>
              <w:rPr>
                <w:rFonts w:cstheme="minorHAnsi"/>
                <w:sz w:val="16"/>
                <w:szCs w:val="16"/>
              </w:rPr>
            </w:pPr>
            <w:r w:rsidRPr="005C36CE">
              <w:rPr>
                <w:rFonts w:cstheme="minorHAnsi"/>
                <w:sz w:val="16"/>
                <w:szCs w:val="16"/>
              </w:rPr>
              <w:t>PY (when available)</w:t>
            </w:r>
          </w:p>
        </w:tc>
      </w:tr>
      <w:tr w14:paraId="1FE8BB9D" w14:textId="77777777" w:rsidTr="00741D38">
        <w:tblPrEx>
          <w:tblW w:w="0" w:type="auto"/>
          <w:tblLook w:val="04A0"/>
        </w:tblPrEx>
        <w:trPr>
          <w:trHeight w:val="215"/>
        </w:trPr>
        <w:tc>
          <w:tcPr>
            <w:tcW w:w="625" w:type="dxa"/>
            <w:shd w:val="clear" w:color="auto" w:fill="E7E6E6" w:themeFill="background2"/>
            <w:vAlign w:val="center"/>
          </w:tcPr>
          <w:p w:rsidR="00D31133" w:rsidRPr="005C36CE" w:rsidP="00741D38" w14:paraId="002E6850" w14:textId="77777777">
            <w:pPr>
              <w:pStyle w:val="NoSpacing"/>
              <w:jc w:val="right"/>
              <w:rPr>
                <w:rFonts w:cstheme="minorHAnsi"/>
                <w:sz w:val="16"/>
                <w:szCs w:val="16"/>
              </w:rPr>
            </w:pPr>
            <w:r w:rsidRPr="005C36CE">
              <w:rPr>
                <w:rFonts w:cstheme="minorHAnsi"/>
                <w:sz w:val="16"/>
                <w:szCs w:val="16"/>
              </w:rPr>
              <w:t>05a</w:t>
            </w:r>
          </w:p>
        </w:tc>
        <w:tc>
          <w:tcPr>
            <w:tcW w:w="3317" w:type="dxa"/>
            <w:shd w:val="clear" w:color="auto" w:fill="E7E6E6" w:themeFill="background2"/>
            <w:vAlign w:val="center"/>
          </w:tcPr>
          <w:p w:rsidR="00D31133" w:rsidRPr="005C36CE" w:rsidP="00741D38" w14:paraId="0F646D4D" w14:textId="77777777">
            <w:pPr>
              <w:pStyle w:val="NoSpacing"/>
              <w:rPr>
                <w:rFonts w:cstheme="minorHAnsi"/>
                <w:sz w:val="16"/>
                <w:szCs w:val="16"/>
              </w:rPr>
            </w:pPr>
            <w:r w:rsidRPr="005C36CE">
              <w:rPr>
                <w:rFonts w:cstheme="minorHAnsi"/>
                <w:sz w:val="16"/>
                <w:szCs w:val="16"/>
              </w:rPr>
              <w:t>Federal loans to students</w:t>
            </w:r>
          </w:p>
        </w:tc>
        <w:tc>
          <w:tcPr>
            <w:tcW w:w="1300" w:type="dxa"/>
            <w:vAlign w:val="center"/>
          </w:tcPr>
          <w:p w:rsidR="00D31133" w:rsidRPr="005C36CE" w:rsidP="00741D38" w14:paraId="1AC1EB35" w14:textId="77777777">
            <w:pPr>
              <w:pStyle w:val="NoSpacing"/>
              <w:jc w:val="center"/>
              <w:rPr>
                <w:rFonts w:cstheme="minorHAnsi"/>
                <w:sz w:val="16"/>
                <w:szCs w:val="16"/>
              </w:rPr>
            </w:pPr>
            <w:r w:rsidRPr="005C36CE">
              <w:rPr>
                <w:rFonts w:cstheme="minorHAnsi"/>
                <w:sz w:val="16"/>
                <w:szCs w:val="16"/>
              </w:rPr>
              <w:t>RV</w:t>
            </w:r>
          </w:p>
        </w:tc>
        <w:tc>
          <w:tcPr>
            <w:tcW w:w="1300" w:type="dxa"/>
            <w:vAlign w:val="center"/>
          </w:tcPr>
          <w:p w:rsidR="00D31133" w:rsidRPr="005C36CE" w:rsidP="00741D38" w14:paraId="1C6915FF"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067D971B" w14:textId="77777777">
            <w:pPr>
              <w:pStyle w:val="NoSpacing"/>
              <w:jc w:val="center"/>
              <w:rPr>
                <w:rFonts w:cstheme="minorHAnsi"/>
                <w:sz w:val="16"/>
                <w:szCs w:val="16"/>
              </w:rPr>
            </w:pPr>
            <w:r w:rsidRPr="005C36CE">
              <w:rPr>
                <w:rFonts w:cstheme="minorHAnsi"/>
                <w:sz w:val="16"/>
                <w:szCs w:val="16"/>
              </w:rPr>
              <w:t>RV</w:t>
            </w:r>
          </w:p>
        </w:tc>
        <w:tc>
          <w:tcPr>
            <w:tcW w:w="1301" w:type="dxa"/>
            <w:vAlign w:val="center"/>
          </w:tcPr>
          <w:p w:rsidR="00D31133" w:rsidRPr="005C36CE" w:rsidP="00741D38" w14:paraId="1B1A9484"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65C05E26" w14:textId="77777777">
            <w:pPr>
              <w:pStyle w:val="NoSpacing"/>
              <w:jc w:val="center"/>
              <w:rPr>
                <w:rFonts w:cstheme="minorHAnsi"/>
                <w:sz w:val="16"/>
                <w:szCs w:val="16"/>
              </w:rPr>
            </w:pPr>
            <w:r w:rsidRPr="005C36CE">
              <w:rPr>
                <w:rFonts w:cstheme="minorHAnsi"/>
                <w:sz w:val="16"/>
                <w:szCs w:val="16"/>
              </w:rPr>
              <w:t>PY (when available)</w:t>
            </w:r>
          </w:p>
        </w:tc>
      </w:tr>
      <w:tr w14:paraId="3AE6184E" w14:textId="77777777" w:rsidTr="00741D38">
        <w:tblPrEx>
          <w:tblW w:w="0" w:type="auto"/>
          <w:tblLook w:val="04A0"/>
        </w:tblPrEx>
        <w:trPr>
          <w:trHeight w:val="260"/>
        </w:trPr>
        <w:tc>
          <w:tcPr>
            <w:tcW w:w="625" w:type="dxa"/>
            <w:shd w:val="clear" w:color="auto" w:fill="E7E6E6" w:themeFill="background2"/>
            <w:vAlign w:val="center"/>
          </w:tcPr>
          <w:p w:rsidR="00D31133" w:rsidRPr="005C36CE" w:rsidP="00741D38" w14:paraId="3E72276A" w14:textId="77777777">
            <w:pPr>
              <w:pStyle w:val="NoSpacing"/>
              <w:jc w:val="right"/>
              <w:rPr>
                <w:rFonts w:cstheme="minorHAnsi"/>
                <w:sz w:val="16"/>
                <w:szCs w:val="16"/>
              </w:rPr>
            </w:pPr>
            <w:r w:rsidRPr="005C36CE">
              <w:rPr>
                <w:rFonts w:cstheme="minorHAnsi"/>
                <w:sz w:val="16"/>
                <w:szCs w:val="16"/>
              </w:rPr>
              <w:t>05b</w:t>
            </w:r>
          </w:p>
        </w:tc>
        <w:tc>
          <w:tcPr>
            <w:tcW w:w="3317" w:type="dxa"/>
            <w:shd w:val="clear" w:color="auto" w:fill="E7E6E6" w:themeFill="background2"/>
            <w:vAlign w:val="center"/>
          </w:tcPr>
          <w:p w:rsidR="00D31133" w:rsidRPr="005C36CE" w:rsidP="00741D38" w14:paraId="3C5EDBE2" w14:textId="77777777">
            <w:pPr>
              <w:pStyle w:val="NoSpacing"/>
              <w:rPr>
                <w:rFonts w:cstheme="minorHAnsi"/>
                <w:sz w:val="16"/>
                <w:szCs w:val="16"/>
              </w:rPr>
            </w:pPr>
            <w:r w:rsidRPr="005C36CE">
              <w:rPr>
                <w:rFonts w:cstheme="minorHAnsi"/>
                <w:sz w:val="16"/>
                <w:szCs w:val="16"/>
              </w:rPr>
              <w:t>Other loans to students (including private loans)</w:t>
            </w:r>
          </w:p>
        </w:tc>
        <w:tc>
          <w:tcPr>
            <w:tcW w:w="1300" w:type="dxa"/>
            <w:vAlign w:val="center"/>
          </w:tcPr>
          <w:p w:rsidR="00D31133" w:rsidRPr="005C36CE" w:rsidP="00741D38" w14:paraId="1E2646CB" w14:textId="77777777">
            <w:pPr>
              <w:pStyle w:val="NoSpacing"/>
              <w:jc w:val="center"/>
              <w:rPr>
                <w:rFonts w:cstheme="minorHAnsi"/>
                <w:sz w:val="16"/>
                <w:szCs w:val="16"/>
              </w:rPr>
            </w:pPr>
            <w:r w:rsidRPr="005C36CE">
              <w:rPr>
                <w:rFonts w:cstheme="minorHAnsi"/>
                <w:sz w:val="16"/>
                <w:szCs w:val="16"/>
              </w:rPr>
              <w:t>RV</w:t>
            </w:r>
          </w:p>
        </w:tc>
        <w:tc>
          <w:tcPr>
            <w:tcW w:w="1300" w:type="dxa"/>
            <w:vAlign w:val="center"/>
          </w:tcPr>
          <w:p w:rsidR="00D31133" w:rsidRPr="005C36CE" w:rsidP="00741D38" w14:paraId="3D769D7B"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0A845952" w14:textId="77777777">
            <w:pPr>
              <w:pStyle w:val="NoSpacing"/>
              <w:jc w:val="center"/>
              <w:rPr>
                <w:rFonts w:cstheme="minorHAnsi"/>
                <w:sz w:val="16"/>
                <w:szCs w:val="16"/>
              </w:rPr>
            </w:pPr>
            <w:r w:rsidRPr="005C36CE">
              <w:rPr>
                <w:rFonts w:cstheme="minorHAnsi"/>
                <w:sz w:val="16"/>
                <w:szCs w:val="16"/>
              </w:rPr>
              <w:t>RV</w:t>
            </w:r>
          </w:p>
        </w:tc>
        <w:tc>
          <w:tcPr>
            <w:tcW w:w="1301" w:type="dxa"/>
            <w:vAlign w:val="center"/>
          </w:tcPr>
          <w:p w:rsidR="00D31133" w:rsidRPr="005C36CE" w:rsidP="00741D38" w14:paraId="126345E8" w14:textId="77777777">
            <w:pPr>
              <w:pStyle w:val="NoSpacing"/>
              <w:jc w:val="center"/>
              <w:rPr>
                <w:rFonts w:cstheme="minorHAnsi"/>
                <w:sz w:val="16"/>
                <w:szCs w:val="16"/>
              </w:rPr>
            </w:pPr>
            <w:r w:rsidRPr="005C36CE">
              <w:rPr>
                <w:rFonts w:cstheme="minorHAnsi"/>
                <w:sz w:val="16"/>
                <w:szCs w:val="16"/>
              </w:rPr>
              <w:t>CV</w:t>
            </w:r>
          </w:p>
        </w:tc>
        <w:tc>
          <w:tcPr>
            <w:tcW w:w="1300" w:type="dxa"/>
            <w:vAlign w:val="center"/>
          </w:tcPr>
          <w:p w:rsidR="00D31133" w:rsidRPr="005C36CE" w:rsidP="00741D38" w14:paraId="057D81B8" w14:textId="77777777">
            <w:pPr>
              <w:pStyle w:val="NoSpacing"/>
              <w:jc w:val="center"/>
              <w:rPr>
                <w:rFonts w:cstheme="minorHAnsi"/>
                <w:sz w:val="16"/>
                <w:szCs w:val="16"/>
              </w:rPr>
            </w:pPr>
            <w:r w:rsidRPr="005C36CE">
              <w:rPr>
                <w:rFonts w:cstheme="minorHAnsi"/>
                <w:sz w:val="16"/>
                <w:szCs w:val="16"/>
              </w:rPr>
              <w:t>PY (when available)</w:t>
            </w:r>
          </w:p>
        </w:tc>
      </w:tr>
    </w:tbl>
    <w:p w:rsidR="00D31133" w:rsidP="00D31133" w14:paraId="283F4579" w14:textId="77777777">
      <w:pPr>
        <w:rPr>
          <w:rFonts w:asciiTheme="majorHAnsi" w:eastAsiaTheme="majorEastAsia" w:hAnsiTheme="majorHAnsi" w:cstheme="majorBidi"/>
          <w:b/>
          <w:bCs/>
          <w:color w:val="0070C0"/>
          <w:sz w:val="16"/>
          <w:szCs w:val="16"/>
        </w:rPr>
      </w:pPr>
      <w:r>
        <w:rPr>
          <w:b/>
          <w:bCs/>
          <w:i/>
          <w:iCs/>
          <w:color w:val="0070C0"/>
          <w:sz w:val="16"/>
          <w:szCs w:val="16"/>
        </w:rPr>
        <w:br w:type="page"/>
      </w:r>
    </w:p>
    <w:p w:rsidR="00D31133" w:rsidRPr="007A24EF" w:rsidP="00D31133" w14:paraId="1E590455" w14:textId="77777777">
      <w:pPr>
        <w:pStyle w:val="Heading4"/>
        <w:rPr>
          <w:b/>
          <w:bCs/>
          <w:i w:val="0"/>
          <w:iCs w:val="0"/>
          <w:color w:val="0070C0"/>
          <w:sz w:val="16"/>
          <w:szCs w:val="16"/>
        </w:rPr>
      </w:pPr>
      <w:r w:rsidRPr="00EC7868">
        <w:rPr>
          <w:b/>
          <w:bCs/>
          <w:i w:val="0"/>
          <w:iCs w:val="0"/>
          <w:color w:val="auto"/>
          <w:sz w:val="16"/>
          <w:szCs w:val="16"/>
        </w:rPr>
        <w:t xml:space="preserve">Section 1 </w:t>
      </w:r>
      <w:r w:rsidRPr="00EC7868">
        <w:rPr>
          <w:rStyle w:val="Heading4Char"/>
          <w:color w:val="auto"/>
          <w:sz w:val="16"/>
          <w:szCs w:val="16"/>
        </w:rPr>
        <w:t xml:space="preserve">: </w:t>
      </w:r>
      <w:r w:rsidRPr="00EC7868">
        <w:rPr>
          <w:b/>
          <w:bCs/>
          <w:i w:val="0"/>
          <w:iCs w:val="0"/>
          <w:color w:val="auto"/>
          <w:sz w:val="16"/>
          <w:szCs w:val="16"/>
        </w:rPr>
        <w:t>Comparison Chart</w:t>
      </w:r>
    </w:p>
    <w:p w:rsidR="00D31133" w:rsidRPr="00830AA8" w:rsidP="00D31133" w14:paraId="5807EE65" w14:textId="77777777">
      <w:pPr>
        <w:pStyle w:val="Heading4"/>
        <w:rPr>
          <w:rFonts w:cstheme="minorHAnsi"/>
          <w:b/>
          <w:bCs/>
          <w:i w:val="0"/>
          <w:iCs w:val="0"/>
          <w:color w:val="auto"/>
          <w:sz w:val="16"/>
          <w:szCs w:val="16"/>
        </w:rPr>
      </w:pPr>
      <w:r w:rsidRPr="00830AA8">
        <w:rPr>
          <w:rFonts w:cstheme="minorHAnsi"/>
          <w:b/>
          <w:bCs/>
          <w:i w:val="0"/>
          <w:iCs w:val="0"/>
          <w:color w:val="auto"/>
          <w:sz w:val="16"/>
          <w:szCs w:val="16"/>
        </w:rPr>
        <w:t>Summary Data by Student Category and Financial Aid Type</w:t>
      </w:r>
    </w:p>
    <w:p w:rsidR="00D31133" w:rsidRPr="00846512" w:rsidP="00D31133" w14:paraId="43517767" w14:textId="77777777">
      <w:pPr>
        <w:pStyle w:val="NoSpacing"/>
        <w:rPr>
          <w:sz w:val="2"/>
          <w:szCs w:val="2"/>
        </w:rPr>
      </w:pPr>
    </w:p>
    <w:p w:rsidR="00D31133" w:rsidRPr="00830AA8" w:rsidP="00D31133" w14:paraId="275E74AC" w14:textId="77777777">
      <w:pPr>
        <w:rPr>
          <w:sz w:val="16"/>
          <w:szCs w:val="16"/>
        </w:rPr>
      </w:pPr>
      <w:r w:rsidRPr="00830AA8">
        <w:rPr>
          <w:sz w:val="16"/>
          <w:szCs w:val="16"/>
        </w:rPr>
        <w:t>Instructions for use:</w:t>
      </w:r>
    </w:p>
    <w:p w:rsidR="00D31133" w:rsidRPr="00540BD3" w:rsidP="00D31133" w14:paraId="6DAEC48C" w14:textId="77777777">
      <w:pPr>
        <w:pStyle w:val="ListParagraph"/>
        <w:numPr>
          <w:ilvl w:val="0"/>
          <w:numId w:val="8"/>
        </w:numPr>
        <w:rPr>
          <w:sz w:val="16"/>
          <w:szCs w:val="16"/>
        </w:rPr>
      </w:pPr>
      <w:r w:rsidRPr="00540BD3">
        <w:rPr>
          <w:sz w:val="16"/>
          <w:szCs w:val="16"/>
        </w:rPr>
        <w:t xml:space="preserve">The SFA Comparison Chart provides a summary of the data reported in Section 1 of the survey. Summary data is based on the preloaded data and information reported on the previous screens in this section for all undergraduate students and full-time, first-time degree/certificate-seeking undergraduate students. </w:t>
      </w:r>
    </w:p>
    <w:p w:rsidR="00D31133" w:rsidRPr="00540BD3" w:rsidP="00D31133" w14:paraId="64B7156F" w14:textId="77777777">
      <w:pPr>
        <w:pStyle w:val="NoSpacing"/>
        <w:numPr>
          <w:ilvl w:val="1"/>
          <w:numId w:val="9"/>
        </w:numPr>
        <w:ind w:left="900"/>
        <w:rPr>
          <w:sz w:val="16"/>
          <w:szCs w:val="16"/>
        </w:rPr>
      </w:pPr>
      <w:r w:rsidRPr="00540BD3">
        <w:rPr>
          <w:sz w:val="16"/>
          <w:szCs w:val="16"/>
        </w:rPr>
        <w:t xml:space="preserve">Values displayed for </w:t>
      </w:r>
      <w:r w:rsidRPr="00540BD3">
        <w:rPr>
          <w:i/>
          <w:iCs/>
          <w:sz w:val="16"/>
          <w:szCs w:val="16"/>
        </w:rPr>
        <w:t xml:space="preserve">All undergraduate students, All degree/certificate seeking undergraduate students, </w:t>
      </w:r>
      <w:r w:rsidRPr="00540BD3">
        <w:rPr>
          <w:sz w:val="16"/>
          <w:szCs w:val="16"/>
        </w:rPr>
        <w:t>and</w:t>
      </w:r>
      <w:r w:rsidRPr="00540BD3">
        <w:rPr>
          <w:i/>
          <w:iCs/>
          <w:sz w:val="16"/>
          <w:szCs w:val="16"/>
        </w:rPr>
        <w:t xml:space="preserve"> All non-degree/certificate seeking undergraduate students </w:t>
      </w:r>
      <w:r w:rsidRPr="00540BD3">
        <w:rPr>
          <w:sz w:val="16"/>
          <w:szCs w:val="16"/>
        </w:rPr>
        <w:t>should match the values reported in Section 1, Part B;</w:t>
      </w:r>
    </w:p>
    <w:p w:rsidR="00D31133" w:rsidRPr="00540BD3" w:rsidP="00D31133" w14:paraId="5EBE36CA" w14:textId="77777777">
      <w:pPr>
        <w:pStyle w:val="NoSpacing"/>
        <w:numPr>
          <w:ilvl w:val="1"/>
          <w:numId w:val="9"/>
        </w:numPr>
        <w:ind w:left="900"/>
        <w:rPr>
          <w:sz w:val="16"/>
          <w:szCs w:val="16"/>
        </w:rPr>
      </w:pPr>
      <w:r w:rsidRPr="00540BD3">
        <w:rPr>
          <w:sz w:val="16"/>
          <w:szCs w:val="16"/>
        </w:rPr>
        <w:t xml:space="preserve">Values displayed for </w:t>
      </w:r>
      <w:r w:rsidRPr="00540BD3">
        <w:rPr>
          <w:i/>
          <w:iCs/>
          <w:sz w:val="16"/>
          <w:szCs w:val="16"/>
        </w:rPr>
        <w:t xml:space="preserve">Full-time, First-time degree/certificate seeking undergraduate students </w:t>
      </w:r>
      <w:r w:rsidRPr="00540BD3">
        <w:rPr>
          <w:sz w:val="16"/>
          <w:szCs w:val="16"/>
        </w:rPr>
        <w:t xml:space="preserve">should match the values reported in Section 1, Part C; and </w:t>
      </w:r>
    </w:p>
    <w:p w:rsidR="00D31133" w:rsidRPr="00540BD3" w:rsidP="00D31133" w14:paraId="4248B9B3" w14:textId="77777777">
      <w:pPr>
        <w:pStyle w:val="NoSpacing"/>
        <w:numPr>
          <w:ilvl w:val="1"/>
          <w:numId w:val="9"/>
        </w:numPr>
        <w:ind w:left="900"/>
        <w:rPr>
          <w:sz w:val="16"/>
          <w:szCs w:val="16"/>
        </w:rPr>
      </w:pPr>
      <w:r w:rsidRPr="00540BD3">
        <w:rPr>
          <w:sz w:val="16"/>
          <w:szCs w:val="16"/>
        </w:rPr>
        <w:t xml:space="preserve">NCES calculated values for the student count and total amount of aid awarded for </w:t>
      </w:r>
      <w:r w:rsidRPr="00540BD3">
        <w:rPr>
          <w:i/>
          <w:iCs/>
          <w:sz w:val="16"/>
          <w:szCs w:val="16"/>
        </w:rPr>
        <w:t>All other degree/certificate seeking undergraduate students</w:t>
      </w:r>
      <w:r w:rsidRPr="00540BD3">
        <w:rPr>
          <w:sz w:val="16"/>
          <w:szCs w:val="16"/>
        </w:rPr>
        <w:t xml:space="preserve"> should be the difference between the values reported for </w:t>
      </w:r>
      <w:r w:rsidRPr="00540BD3">
        <w:rPr>
          <w:i/>
          <w:iCs/>
          <w:sz w:val="16"/>
          <w:szCs w:val="16"/>
        </w:rPr>
        <w:t xml:space="preserve">All undergraduate students </w:t>
      </w:r>
      <w:r w:rsidRPr="00540BD3">
        <w:rPr>
          <w:sz w:val="16"/>
          <w:szCs w:val="16"/>
        </w:rPr>
        <w:t xml:space="preserve">and </w:t>
      </w:r>
      <w:r w:rsidRPr="00540BD3">
        <w:rPr>
          <w:i/>
          <w:iCs/>
          <w:sz w:val="16"/>
          <w:szCs w:val="16"/>
        </w:rPr>
        <w:t>Full-time, first-time degree/certificate seeking undergraduate students.</w:t>
      </w:r>
    </w:p>
    <w:p w:rsidR="00D31133" w:rsidRPr="00540BD3" w:rsidP="00D31133" w14:paraId="7B08EB74" w14:textId="77777777">
      <w:pPr>
        <w:pStyle w:val="NoSpacing"/>
        <w:numPr>
          <w:ilvl w:val="0"/>
          <w:numId w:val="9"/>
        </w:numPr>
        <w:rPr>
          <w:sz w:val="16"/>
          <w:szCs w:val="16"/>
        </w:rPr>
      </w:pPr>
      <w:r w:rsidRPr="00540BD3">
        <w:rPr>
          <w:sz w:val="16"/>
          <w:szCs w:val="16"/>
        </w:rPr>
        <w:t>If values displayed do not match your institution’s calculations, please correct the numbers reported before moving forward to complete Section 2 of the SFA Survey.</w:t>
      </w:r>
    </w:p>
    <w:p w:rsidR="00D31133" w:rsidRPr="002D5BE6" w:rsidP="00D31133" w14:paraId="203DC2C5" w14:textId="77777777">
      <w:pPr>
        <w:pStyle w:val="NoSpacing"/>
        <w:numPr>
          <w:ilvl w:val="0"/>
          <w:numId w:val="9"/>
        </w:numPr>
        <w:rPr>
          <w:sz w:val="16"/>
          <w:szCs w:val="16"/>
        </w:rPr>
      </w:pPr>
      <w:r w:rsidRPr="002D5BE6">
        <w:rPr>
          <w:sz w:val="16"/>
          <w:szCs w:val="16"/>
        </w:rPr>
        <w:t xml:space="preserve">Data for all degree/certificate seeking undergraduate students and full-time, first-time </w:t>
      </w:r>
      <w:r>
        <w:rPr>
          <w:sz w:val="16"/>
          <w:szCs w:val="16"/>
        </w:rPr>
        <w:t xml:space="preserve">degree/certificate </w:t>
      </w:r>
      <w:r w:rsidRPr="002D5BE6">
        <w:rPr>
          <w:sz w:val="16"/>
          <w:szCs w:val="16"/>
        </w:rPr>
        <w:t>undergraduate students are published on College Navigator.</w:t>
      </w:r>
    </w:p>
    <w:p w:rsidR="00D31133" w:rsidP="00D31133" w14:paraId="7C65BC54" w14:textId="77777777">
      <w:pPr>
        <w:pStyle w:val="NoSpacing"/>
        <w:rPr>
          <w:rFonts w:cstheme="minorHAnsi"/>
          <w:sz w:val="16"/>
          <w:szCs w:val="16"/>
        </w:rPr>
      </w:pPr>
    </w:p>
    <w:p w:rsidR="00D31133" w:rsidP="00D31133" w14:paraId="65F6EEA1" w14:textId="77777777">
      <w:pPr>
        <w:pStyle w:val="NoSpacing"/>
        <w:rPr>
          <w:sz w:val="16"/>
          <w:szCs w:val="16"/>
        </w:rPr>
      </w:pPr>
      <w:r w:rsidRPr="00BF4755">
        <w:rPr>
          <w:rFonts w:cstheme="minorHAnsi"/>
          <w:sz w:val="16"/>
          <w:szCs w:val="16"/>
        </w:rPr>
        <w:t>Note:</w:t>
      </w:r>
      <w:r>
        <w:rPr>
          <w:rFonts w:cstheme="minorHAnsi"/>
          <w:sz w:val="16"/>
          <w:szCs w:val="16"/>
        </w:rPr>
        <w:t xml:space="preserve"> </w:t>
      </w:r>
      <w:r w:rsidRPr="26E216D7">
        <w:rPr>
          <w:sz w:val="16"/>
          <w:szCs w:val="16"/>
        </w:rPr>
        <w:t>Data for</w:t>
      </w:r>
      <w:r w:rsidRPr="00EA402F">
        <w:rPr>
          <w:sz w:val="16"/>
          <w:szCs w:val="16"/>
        </w:rPr>
        <w:t xml:space="preserve"> </w:t>
      </w:r>
      <w:r w:rsidRPr="002D5BE6">
        <w:rPr>
          <w:sz w:val="16"/>
          <w:szCs w:val="16"/>
        </w:rPr>
        <w:t>a</w:t>
      </w:r>
      <w:r w:rsidRPr="26E216D7">
        <w:rPr>
          <w:sz w:val="16"/>
          <w:szCs w:val="16"/>
        </w:rPr>
        <w:t xml:space="preserve">ll </w:t>
      </w:r>
      <w:r w:rsidRPr="002D5BE6">
        <w:rPr>
          <w:sz w:val="16"/>
          <w:szCs w:val="16"/>
        </w:rPr>
        <w:t>o</w:t>
      </w:r>
      <w:r w:rsidRPr="26E216D7">
        <w:rPr>
          <w:sz w:val="16"/>
          <w:szCs w:val="16"/>
        </w:rPr>
        <w:t xml:space="preserve">ther </w:t>
      </w:r>
      <w:r w:rsidRPr="002D5BE6">
        <w:rPr>
          <w:sz w:val="16"/>
          <w:szCs w:val="16"/>
        </w:rPr>
        <w:t>degree/certificate undergraduate</w:t>
      </w:r>
      <w:r w:rsidRPr="26E216D7">
        <w:rPr>
          <w:sz w:val="16"/>
          <w:szCs w:val="16"/>
        </w:rPr>
        <w:t xml:space="preserve"> </w:t>
      </w:r>
      <w:r w:rsidRPr="002D5BE6">
        <w:rPr>
          <w:sz w:val="16"/>
          <w:szCs w:val="16"/>
        </w:rPr>
        <w:t xml:space="preserve">students and all non-degree/certificate undergraduate students </w:t>
      </w:r>
      <w:r w:rsidRPr="26E216D7">
        <w:rPr>
          <w:sz w:val="16"/>
          <w:szCs w:val="16"/>
        </w:rPr>
        <w:t>will appear in the IPEDS Data Center for data users, but not in College Navigator.</w:t>
      </w:r>
    </w:p>
    <w:tbl>
      <w:tblPr>
        <w:tblStyle w:val="TableGrid"/>
        <w:tblW w:w="10885"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2" w:type="dxa"/>
          <w:right w:w="72" w:type="dxa"/>
        </w:tblCellMar>
        <w:tblLook w:val="04A0"/>
      </w:tblPr>
      <w:tblGrid>
        <w:gridCol w:w="445"/>
        <w:gridCol w:w="4766"/>
        <w:gridCol w:w="1475"/>
        <w:gridCol w:w="2129"/>
        <w:gridCol w:w="2070"/>
      </w:tblGrid>
      <w:tr w14:paraId="2F64ADD8" w14:textId="77777777" w:rsidTr="00741D38">
        <w:tblPrEx>
          <w:tblW w:w="10885"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left w:w="72" w:type="dxa"/>
            <w:right w:w="72" w:type="dxa"/>
          </w:tblCellMar>
          <w:tblLook w:val="04A0"/>
        </w:tblPrEx>
        <w:trPr>
          <w:trHeight w:val="194"/>
          <w:jc w:val="center"/>
        </w:trPr>
        <w:tc>
          <w:tcPr>
            <w:tcW w:w="5211" w:type="dxa"/>
            <w:gridSpan w:val="2"/>
            <w:shd w:val="clear" w:color="auto" w:fill="E7E6E6" w:themeFill="background2"/>
          </w:tcPr>
          <w:p w:rsidR="00D31133" w:rsidRPr="00572336" w:rsidP="00741D38" w14:paraId="4D2D8A1A" w14:textId="77777777">
            <w:pPr>
              <w:pStyle w:val="NoSpacing"/>
              <w:jc w:val="center"/>
              <w:rPr>
                <w:rFonts w:cstheme="minorHAnsi"/>
                <w:color w:val="00B050"/>
                <w:sz w:val="16"/>
                <w:szCs w:val="16"/>
              </w:rPr>
            </w:pPr>
          </w:p>
        </w:tc>
        <w:tc>
          <w:tcPr>
            <w:tcW w:w="1475" w:type="dxa"/>
            <w:shd w:val="clear" w:color="auto" w:fill="E7E6E6" w:themeFill="background2"/>
            <w:vAlign w:val="center"/>
          </w:tcPr>
          <w:p w:rsidR="00D31133" w:rsidP="00741D38" w14:paraId="6717EBB3" w14:textId="77777777">
            <w:pPr>
              <w:pStyle w:val="NoSpacing"/>
              <w:jc w:val="center"/>
              <w:rPr>
                <w:rFonts w:cstheme="minorHAnsi"/>
                <w:color w:val="00B050"/>
                <w:sz w:val="16"/>
                <w:szCs w:val="16"/>
              </w:rPr>
            </w:pPr>
            <w:r>
              <w:rPr>
                <w:rFonts w:cstheme="minorHAnsi"/>
                <w:color w:val="BF8F00" w:themeColor="accent4" w:themeShade="BF"/>
                <w:sz w:val="16"/>
                <w:szCs w:val="16"/>
              </w:rPr>
              <w:t>[</w:t>
            </w:r>
            <w:r w:rsidRPr="000A125D">
              <w:rPr>
                <w:rFonts w:cstheme="minorHAnsi"/>
                <w:color w:val="BF8F00" w:themeColor="accent4" w:themeShade="BF"/>
                <w:sz w:val="16"/>
                <w:szCs w:val="16"/>
              </w:rPr>
              <w:t>A</w:t>
            </w:r>
            <w:r>
              <w:rPr>
                <w:rFonts w:cstheme="minorHAnsi"/>
                <w:color w:val="BF8F00" w:themeColor="accent4" w:themeShade="BF"/>
                <w:sz w:val="16"/>
                <w:szCs w:val="16"/>
              </w:rPr>
              <w:t>R</w:t>
            </w:r>
            <w:r w:rsidRPr="000A125D">
              <w:rPr>
                <w:rFonts w:cstheme="minorHAnsi"/>
                <w:color w:val="BF8F00" w:themeColor="accent4" w:themeShade="BF"/>
                <w:sz w:val="16"/>
                <w:szCs w:val="16"/>
              </w:rPr>
              <w:t>:</w:t>
            </w:r>
            <w:r>
              <w:rPr>
                <w:rFonts w:cstheme="minorHAnsi"/>
                <w:color w:val="00B050"/>
                <w:sz w:val="16"/>
                <w:szCs w:val="16"/>
              </w:rPr>
              <w:t xml:space="preserve"> 2024-25</w:t>
            </w:r>
          </w:p>
          <w:p w:rsidR="00D31133" w:rsidRPr="00572336" w:rsidP="00741D38" w14:paraId="1BBA0D38" w14:textId="77777777">
            <w:pPr>
              <w:pStyle w:val="NoSpacing"/>
              <w:jc w:val="center"/>
              <w:rPr>
                <w:color w:val="00B050"/>
                <w:sz w:val="16"/>
                <w:szCs w:val="16"/>
              </w:rPr>
            </w:pPr>
            <w:r>
              <w:rPr>
                <w:rFonts w:cstheme="minorHAnsi"/>
                <w:color w:val="BF8F00" w:themeColor="accent4" w:themeShade="BF"/>
                <w:sz w:val="16"/>
                <w:szCs w:val="16"/>
              </w:rPr>
              <w:t xml:space="preserve">PR: </w:t>
            </w:r>
            <w:r>
              <w:rPr>
                <w:rFonts w:cstheme="minorHAnsi"/>
                <w:color w:val="00B050"/>
                <w:sz w:val="16"/>
                <w:szCs w:val="16"/>
              </w:rPr>
              <w:t>July 1, 2024 to June 30, 2025</w:t>
            </w:r>
            <w:r>
              <w:rPr>
                <w:rFonts w:cstheme="minorHAnsi"/>
                <w:color w:val="BF8F00" w:themeColor="accent4" w:themeShade="BF"/>
                <w:sz w:val="16"/>
                <w:szCs w:val="16"/>
              </w:rPr>
              <w:t>]</w:t>
            </w:r>
          </w:p>
        </w:tc>
        <w:tc>
          <w:tcPr>
            <w:tcW w:w="2129" w:type="dxa"/>
            <w:shd w:val="clear" w:color="auto" w:fill="E7E6E6" w:themeFill="background2"/>
            <w:vAlign w:val="center"/>
          </w:tcPr>
          <w:p w:rsidR="00D31133" w:rsidP="00741D38" w14:paraId="4B99D2FE" w14:textId="77777777">
            <w:pPr>
              <w:pStyle w:val="NoSpacing"/>
              <w:jc w:val="center"/>
              <w:rPr>
                <w:rFonts w:cstheme="minorHAnsi"/>
                <w:color w:val="00B050"/>
                <w:sz w:val="16"/>
                <w:szCs w:val="16"/>
              </w:rPr>
            </w:pPr>
            <w:r>
              <w:rPr>
                <w:rFonts w:cstheme="minorHAnsi"/>
                <w:color w:val="00B050"/>
                <w:sz w:val="16"/>
                <w:szCs w:val="16"/>
              </w:rPr>
              <w:t>Academic year</w:t>
            </w:r>
          </w:p>
          <w:p w:rsidR="00D31133" w:rsidRPr="00572336" w:rsidP="00741D38" w14:paraId="67403635" w14:textId="77777777">
            <w:pPr>
              <w:pStyle w:val="NoSpacing"/>
              <w:jc w:val="center"/>
              <w:rPr>
                <w:rFonts w:cstheme="minorHAnsi"/>
                <w:color w:val="00B050"/>
                <w:sz w:val="16"/>
                <w:szCs w:val="16"/>
              </w:rPr>
            </w:pPr>
            <w:r>
              <w:rPr>
                <w:rFonts w:cstheme="minorHAnsi"/>
                <w:color w:val="00B050"/>
                <w:sz w:val="16"/>
                <w:szCs w:val="16"/>
              </w:rPr>
              <w:t>2024 – 25</w:t>
            </w:r>
          </w:p>
        </w:tc>
        <w:tc>
          <w:tcPr>
            <w:tcW w:w="2070" w:type="dxa"/>
            <w:shd w:val="clear" w:color="auto" w:fill="E7E6E6" w:themeFill="background2"/>
            <w:vAlign w:val="center"/>
          </w:tcPr>
          <w:p w:rsidR="00D31133" w:rsidP="00741D38" w14:paraId="256C8A96" w14:textId="77777777">
            <w:pPr>
              <w:pStyle w:val="NoSpacing"/>
              <w:jc w:val="center"/>
              <w:rPr>
                <w:rFonts w:cstheme="minorHAnsi"/>
                <w:color w:val="00B050"/>
                <w:sz w:val="16"/>
                <w:szCs w:val="16"/>
              </w:rPr>
            </w:pPr>
            <w:r>
              <w:rPr>
                <w:rFonts w:cstheme="minorHAnsi"/>
                <w:color w:val="00B050"/>
                <w:sz w:val="16"/>
                <w:szCs w:val="16"/>
              </w:rPr>
              <w:t>Academic year</w:t>
            </w:r>
          </w:p>
          <w:p w:rsidR="00D31133" w:rsidRPr="00572336" w:rsidP="00741D38" w14:paraId="500D7595" w14:textId="77777777">
            <w:pPr>
              <w:pStyle w:val="NoSpacing"/>
              <w:jc w:val="center"/>
              <w:rPr>
                <w:rFonts w:cstheme="minorHAnsi"/>
                <w:color w:val="00B050"/>
                <w:sz w:val="16"/>
                <w:szCs w:val="16"/>
              </w:rPr>
            </w:pPr>
            <w:r>
              <w:rPr>
                <w:rFonts w:cstheme="minorHAnsi"/>
                <w:color w:val="00B050"/>
                <w:sz w:val="16"/>
                <w:szCs w:val="16"/>
              </w:rPr>
              <w:t>2024 – 25</w:t>
            </w:r>
          </w:p>
        </w:tc>
      </w:tr>
      <w:tr w14:paraId="54A22500" w14:textId="77777777" w:rsidTr="00741D38">
        <w:tblPrEx>
          <w:tblW w:w="10885" w:type="dxa"/>
          <w:jc w:val="center"/>
          <w:tblCellMar>
            <w:left w:w="72" w:type="dxa"/>
            <w:right w:w="72" w:type="dxa"/>
          </w:tblCellMar>
          <w:tblLook w:val="04A0"/>
        </w:tblPrEx>
        <w:trPr>
          <w:trHeight w:val="194"/>
          <w:jc w:val="center"/>
        </w:trPr>
        <w:tc>
          <w:tcPr>
            <w:tcW w:w="5211" w:type="dxa"/>
            <w:gridSpan w:val="2"/>
            <w:shd w:val="clear" w:color="auto" w:fill="E7E6E6" w:themeFill="background2"/>
            <w:vAlign w:val="center"/>
          </w:tcPr>
          <w:p w:rsidR="00D31133" w:rsidRPr="00572336" w:rsidP="00741D38" w14:paraId="446E13B5" w14:textId="77777777">
            <w:pPr>
              <w:pStyle w:val="NoSpacing"/>
              <w:jc w:val="center"/>
              <w:rPr>
                <w:rFonts w:cstheme="minorHAnsi"/>
                <w:sz w:val="16"/>
                <w:szCs w:val="16"/>
              </w:rPr>
            </w:pPr>
            <w:r>
              <w:rPr>
                <w:rFonts w:cstheme="minorHAnsi"/>
                <w:sz w:val="16"/>
                <w:szCs w:val="16"/>
              </w:rPr>
              <w:t>Student Categories</w:t>
            </w:r>
          </w:p>
        </w:tc>
        <w:tc>
          <w:tcPr>
            <w:tcW w:w="1475" w:type="dxa"/>
            <w:shd w:val="clear" w:color="auto" w:fill="E7E6E6" w:themeFill="background2"/>
            <w:vAlign w:val="center"/>
          </w:tcPr>
          <w:p w:rsidR="00D31133" w:rsidRPr="00572336" w:rsidP="00741D38" w14:paraId="4DF6D13B" w14:textId="77777777">
            <w:pPr>
              <w:pStyle w:val="NoSpacing"/>
              <w:jc w:val="center"/>
              <w:rPr>
                <w:rFonts w:cstheme="minorHAnsi"/>
                <w:sz w:val="16"/>
                <w:szCs w:val="16"/>
              </w:rPr>
            </w:pPr>
            <w:r w:rsidRPr="00572336">
              <w:rPr>
                <w:rFonts w:cstheme="minorHAnsi"/>
                <w:sz w:val="16"/>
                <w:szCs w:val="16"/>
              </w:rPr>
              <w:t>Number of students</w:t>
            </w:r>
          </w:p>
        </w:tc>
        <w:tc>
          <w:tcPr>
            <w:tcW w:w="2129" w:type="dxa"/>
            <w:shd w:val="clear" w:color="auto" w:fill="E7E6E6" w:themeFill="background2"/>
            <w:vAlign w:val="center"/>
          </w:tcPr>
          <w:p w:rsidR="00D31133" w:rsidRPr="00572336" w:rsidP="00741D38" w14:paraId="10C5B368" w14:textId="77777777">
            <w:pPr>
              <w:pStyle w:val="NoSpacing"/>
              <w:jc w:val="center"/>
              <w:rPr>
                <w:rFonts w:cstheme="minorHAnsi"/>
                <w:sz w:val="16"/>
                <w:szCs w:val="16"/>
              </w:rPr>
            </w:pPr>
            <w:r w:rsidRPr="00572336">
              <w:rPr>
                <w:rFonts w:cstheme="minorHAnsi"/>
                <w:sz w:val="16"/>
                <w:szCs w:val="16"/>
              </w:rPr>
              <w:t>Federal Pell Grants</w:t>
            </w:r>
          </w:p>
        </w:tc>
        <w:tc>
          <w:tcPr>
            <w:tcW w:w="2070" w:type="dxa"/>
            <w:shd w:val="clear" w:color="auto" w:fill="E7E6E6" w:themeFill="background2"/>
            <w:vAlign w:val="center"/>
          </w:tcPr>
          <w:p w:rsidR="00D31133" w:rsidRPr="00572336" w:rsidP="00741D38" w14:paraId="0B8050A3" w14:textId="77777777">
            <w:pPr>
              <w:pStyle w:val="NoSpacing"/>
              <w:jc w:val="center"/>
              <w:rPr>
                <w:rFonts w:cstheme="minorHAnsi"/>
                <w:sz w:val="16"/>
                <w:szCs w:val="16"/>
              </w:rPr>
            </w:pPr>
            <w:r w:rsidRPr="00572336">
              <w:rPr>
                <w:rFonts w:cstheme="minorHAnsi"/>
                <w:sz w:val="16"/>
                <w:szCs w:val="16"/>
              </w:rPr>
              <w:t>Federal Student Loans</w:t>
            </w:r>
          </w:p>
        </w:tc>
      </w:tr>
      <w:tr w14:paraId="2C88A95B" w14:textId="77777777" w:rsidTr="00741D38">
        <w:tblPrEx>
          <w:tblW w:w="10885" w:type="dxa"/>
          <w:jc w:val="center"/>
          <w:tblCellMar>
            <w:left w:w="72" w:type="dxa"/>
            <w:right w:w="72" w:type="dxa"/>
          </w:tblCellMar>
          <w:tblLook w:val="04A0"/>
        </w:tblPrEx>
        <w:trPr>
          <w:trHeight w:val="194"/>
          <w:jc w:val="center"/>
        </w:trPr>
        <w:tc>
          <w:tcPr>
            <w:tcW w:w="5211" w:type="dxa"/>
            <w:gridSpan w:val="2"/>
            <w:shd w:val="clear" w:color="auto" w:fill="E7E6E6" w:themeFill="background2"/>
            <w:vAlign w:val="center"/>
          </w:tcPr>
          <w:p w:rsidR="00D31133" w:rsidRPr="00AF4FBE" w:rsidP="00741D38" w14:paraId="6B725C25" w14:textId="77777777">
            <w:pPr>
              <w:pStyle w:val="NoSpacing"/>
              <w:jc w:val="center"/>
              <w:rPr>
                <w:rFonts w:cstheme="minorHAnsi"/>
                <w:sz w:val="16"/>
                <w:szCs w:val="16"/>
              </w:rPr>
            </w:pPr>
          </w:p>
        </w:tc>
        <w:tc>
          <w:tcPr>
            <w:tcW w:w="1475" w:type="dxa"/>
            <w:shd w:val="clear" w:color="auto" w:fill="E7E6E6" w:themeFill="background2"/>
            <w:vAlign w:val="center"/>
          </w:tcPr>
          <w:p w:rsidR="00D31133" w:rsidRPr="00AF4FBE" w:rsidP="00741D38" w14:paraId="1D45EDE8" w14:textId="77777777">
            <w:pPr>
              <w:pStyle w:val="NoSpacing"/>
              <w:jc w:val="center"/>
              <w:rPr>
                <w:rFonts w:cstheme="minorHAnsi"/>
                <w:sz w:val="16"/>
                <w:szCs w:val="16"/>
              </w:rPr>
            </w:pPr>
            <w:r w:rsidRPr="00AF4FBE">
              <w:rPr>
                <w:rFonts w:cstheme="minorHAnsi"/>
                <w:sz w:val="16"/>
                <w:szCs w:val="16"/>
              </w:rPr>
              <w:t>Col. 1</w:t>
            </w:r>
          </w:p>
        </w:tc>
        <w:tc>
          <w:tcPr>
            <w:tcW w:w="2129" w:type="dxa"/>
            <w:shd w:val="clear" w:color="auto" w:fill="E7E6E6" w:themeFill="background2"/>
            <w:vAlign w:val="center"/>
          </w:tcPr>
          <w:p w:rsidR="00D31133" w:rsidRPr="00AF4FBE" w:rsidP="00741D38" w14:paraId="1EC49781" w14:textId="77777777">
            <w:pPr>
              <w:pStyle w:val="NoSpacing"/>
              <w:jc w:val="center"/>
              <w:rPr>
                <w:rFonts w:cstheme="minorHAnsi"/>
                <w:sz w:val="16"/>
                <w:szCs w:val="16"/>
              </w:rPr>
            </w:pPr>
            <w:r w:rsidRPr="00AF4FBE">
              <w:rPr>
                <w:rFonts w:cstheme="minorHAnsi"/>
                <w:sz w:val="16"/>
                <w:szCs w:val="16"/>
              </w:rPr>
              <w:t>Col.2</w:t>
            </w:r>
          </w:p>
        </w:tc>
        <w:tc>
          <w:tcPr>
            <w:tcW w:w="2070" w:type="dxa"/>
            <w:shd w:val="clear" w:color="auto" w:fill="E7E6E6" w:themeFill="background2"/>
            <w:vAlign w:val="center"/>
          </w:tcPr>
          <w:p w:rsidR="00D31133" w:rsidRPr="00AF4FBE" w:rsidP="00741D38" w14:paraId="76F4E882" w14:textId="77777777">
            <w:pPr>
              <w:pStyle w:val="NoSpacing"/>
              <w:jc w:val="center"/>
              <w:rPr>
                <w:rFonts w:cstheme="minorHAnsi"/>
                <w:sz w:val="16"/>
                <w:szCs w:val="16"/>
              </w:rPr>
            </w:pPr>
            <w:r w:rsidRPr="00AF4FBE">
              <w:rPr>
                <w:rFonts w:cstheme="minorHAnsi"/>
                <w:sz w:val="16"/>
                <w:szCs w:val="16"/>
              </w:rPr>
              <w:t>Col. 3</w:t>
            </w:r>
          </w:p>
        </w:tc>
      </w:tr>
      <w:tr w14:paraId="4C4E8B38"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46512" w:rsidP="00741D38" w14:paraId="11D5D1B7" w14:textId="77777777">
            <w:pPr>
              <w:pStyle w:val="NoSpacing"/>
              <w:tabs>
                <w:tab w:val="left" w:pos="0"/>
              </w:tabs>
              <w:rPr>
                <w:rFonts w:cstheme="minorHAnsi"/>
                <w:color w:val="FF0000"/>
                <w:sz w:val="14"/>
                <w:szCs w:val="14"/>
              </w:rPr>
            </w:pPr>
            <w:r w:rsidRPr="00830AA8">
              <w:rPr>
                <w:rFonts w:cstheme="minorHAnsi"/>
                <w:sz w:val="14"/>
                <w:szCs w:val="14"/>
              </w:rPr>
              <w:t>01</w:t>
            </w:r>
          </w:p>
        </w:tc>
        <w:tc>
          <w:tcPr>
            <w:tcW w:w="4766" w:type="dxa"/>
            <w:shd w:val="clear" w:color="auto" w:fill="E7E6E6" w:themeFill="background2"/>
          </w:tcPr>
          <w:p w:rsidR="00D31133" w:rsidRPr="00846512" w:rsidP="00741D38" w14:paraId="52DB2229" w14:textId="77777777">
            <w:pPr>
              <w:pStyle w:val="NoSpacing"/>
              <w:tabs>
                <w:tab w:val="left" w:pos="257"/>
              </w:tabs>
              <w:rPr>
                <w:rFonts w:cstheme="minorHAnsi"/>
                <w:color w:val="FF0000"/>
                <w:sz w:val="16"/>
                <w:szCs w:val="16"/>
              </w:rPr>
            </w:pPr>
            <w:r w:rsidRPr="00830AA8">
              <w:rPr>
                <w:rFonts w:cstheme="minorHAnsi"/>
                <w:sz w:val="16"/>
                <w:szCs w:val="16"/>
              </w:rPr>
              <w:t>All undergraduates</w:t>
            </w:r>
          </w:p>
        </w:tc>
        <w:tc>
          <w:tcPr>
            <w:tcW w:w="1475" w:type="dxa"/>
            <w:shd w:val="clear" w:color="auto" w:fill="auto"/>
          </w:tcPr>
          <w:p w:rsidR="00D31133" w:rsidRPr="00846512" w:rsidP="00741D38" w14:paraId="3BBA6014" w14:textId="77777777">
            <w:pPr>
              <w:pStyle w:val="NoSpacing"/>
              <w:jc w:val="center"/>
              <w:rPr>
                <w:rFonts w:cstheme="minorHAnsi"/>
                <w:color w:val="FF0000"/>
                <w:sz w:val="16"/>
                <w:szCs w:val="16"/>
              </w:rPr>
            </w:pPr>
            <w:r w:rsidRPr="00830AA8">
              <w:rPr>
                <w:rFonts w:cstheme="minorHAnsi"/>
                <w:sz w:val="16"/>
                <w:szCs w:val="16"/>
              </w:rPr>
              <w:t>CF [Part A, Line 02]</w:t>
            </w:r>
          </w:p>
        </w:tc>
        <w:tc>
          <w:tcPr>
            <w:tcW w:w="2129" w:type="dxa"/>
            <w:shd w:val="clear" w:color="auto" w:fill="E7E6E6" w:themeFill="background2"/>
          </w:tcPr>
          <w:p w:rsidR="00D31133" w:rsidRPr="00846512" w:rsidP="00741D38" w14:paraId="7804A94B" w14:textId="77777777">
            <w:pPr>
              <w:pStyle w:val="NoSpacing"/>
              <w:jc w:val="center"/>
              <w:rPr>
                <w:rFonts w:cstheme="minorHAnsi"/>
                <w:color w:val="FF0000"/>
                <w:sz w:val="16"/>
                <w:szCs w:val="16"/>
              </w:rPr>
            </w:pPr>
          </w:p>
        </w:tc>
        <w:tc>
          <w:tcPr>
            <w:tcW w:w="2070" w:type="dxa"/>
            <w:shd w:val="clear" w:color="auto" w:fill="E7E6E6" w:themeFill="background2"/>
          </w:tcPr>
          <w:p w:rsidR="00D31133" w:rsidRPr="00830AA8" w:rsidP="00741D38" w14:paraId="65DF8DC4" w14:textId="77777777">
            <w:pPr>
              <w:pStyle w:val="NoSpacing"/>
              <w:jc w:val="center"/>
              <w:rPr>
                <w:rFonts w:cstheme="minorHAnsi"/>
                <w:sz w:val="16"/>
                <w:szCs w:val="16"/>
              </w:rPr>
            </w:pPr>
          </w:p>
        </w:tc>
      </w:tr>
      <w:tr w14:paraId="6E649F7E"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46512" w:rsidP="00741D38" w14:paraId="7C3FB636" w14:textId="77777777">
            <w:pPr>
              <w:pStyle w:val="NoSpacing"/>
              <w:tabs>
                <w:tab w:val="left" w:pos="0"/>
              </w:tabs>
              <w:jc w:val="center"/>
              <w:rPr>
                <w:rFonts w:cstheme="minorHAnsi"/>
                <w:color w:val="FF0000"/>
                <w:sz w:val="14"/>
                <w:szCs w:val="14"/>
              </w:rPr>
            </w:pPr>
            <w:r w:rsidRPr="00830AA8">
              <w:rPr>
                <w:rFonts w:cstheme="minorHAnsi"/>
                <w:sz w:val="14"/>
                <w:szCs w:val="14"/>
              </w:rPr>
              <w:t>01a</w:t>
            </w:r>
          </w:p>
        </w:tc>
        <w:tc>
          <w:tcPr>
            <w:tcW w:w="4766" w:type="dxa"/>
            <w:shd w:val="clear" w:color="auto" w:fill="E7E6E6" w:themeFill="background2"/>
          </w:tcPr>
          <w:p w:rsidR="00D31133" w:rsidRPr="00846512" w:rsidP="00741D38" w14:paraId="333E31C6" w14:textId="77777777">
            <w:pPr>
              <w:pStyle w:val="NoSpacing"/>
              <w:tabs>
                <w:tab w:val="left" w:pos="257"/>
              </w:tabs>
              <w:rPr>
                <w:color w:val="FF0000"/>
                <w:sz w:val="16"/>
                <w:szCs w:val="16"/>
              </w:rPr>
            </w:pPr>
            <w:r w:rsidRPr="00830AA8">
              <w:rPr>
                <w:rFonts w:cstheme="minorHAnsi"/>
                <w:sz w:val="16"/>
                <w:szCs w:val="16"/>
              </w:rPr>
              <w:tab/>
              <w:t>Number of students awarded aid</w:t>
            </w:r>
          </w:p>
        </w:tc>
        <w:tc>
          <w:tcPr>
            <w:tcW w:w="1475" w:type="dxa"/>
            <w:shd w:val="clear" w:color="auto" w:fill="E7E6E6" w:themeFill="background2"/>
          </w:tcPr>
          <w:p w:rsidR="00D31133" w:rsidRPr="00846512" w:rsidP="00741D38" w14:paraId="74085204" w14:textId="77777777">
            <w:pPr>
              <w:pStyle w:val="NoSpacing"/>
              <w:jc w:val="center"/>
              <w:rPr>
                <w:rFonts w:cstheme="minorHAnsi"/>
                <w:color w:val="FF0000"/>
                <w:sz w:val="16"/>
                <w:szCs w:val="16"/>
              </w:rPr>
            </w:pPr>
          </w:p>
        </w:tc>
        <w:tc>
          <w:tcPr>
            <w:tcW w:w="2129" w:type="dxa"/>
          </w:tcPr>
          <w:p w:rsidR="00D31133" w:rsidRPr="00846512" w:rsidP="00741D38" w14:paraId="7E3F6287" w14:textId="77777777">
            <w:pPr>
              <w:pStyle w:val="NoSpacing"/>
              <w:jc w:val="center"/>
              <w:rPr>
                <w:rFonts w:cstheme="minorHAnsi"/>
                <w:b/>
                <w:bCs/>
                <w:color w:val="FF0000"/>
                <w:sz w:val="16"/>
                <w:szCs w:val="16"/>
              </w:rPr>
            </w:pPr>
            <w:r w:rsidRPr="00830AA8">
              <w:rPr>
                <w:rFonts w:cstheme="minorHAnsi"/>
                <w:sz w:val="16"/>
                <w:szCs w:val="16"/>
              </w:rPr>
              <w:t>CF [Part B, Col. 01, Line 02]</w:t>
            </w:r>
          </w:p>
        </w:tc>
        <w:tc>
          <w:tcPr>
            <w:tcW w:w="2070" w:type="dxa"/>
          </w:tcPr>
          <w:p w:rsidR="00D31133" w:rsidRPr="00830AA8" w:rsidP="00741D38" w14:paraId="60B3D7A4" w14:textId="77777777">
            <w:pPr>
              <w:pStyle w:val="NoSpacing"/>
              <w:jc w:val="center"/>
              <w:rPr>
                <w:rFonts w:cstheme="minorHAnsi"/>
                <w:b/>
                <w:bCs/>
                <w:sz w:val="16"/>
                <w:szCs w:val="16"/>
              </w:rPr>
            </w:pPr>
            <w:r w:rsidRPr="00830AA8">
              <w:rPr>
                <w:rFonts w:cstheme="minorHAnsi"/>
                <w:sz w:val="16"/>
                <w:szCs w:val="16"/>
              </w:rPr>
              <w:t>CF [Part B, Col. 01, Line 03]</w:t>
            </w:r>
          </w:p>
        </w:tc>
      </w:tr>
      <w:tr w14:paraId="684E08E0"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46512" w:rsidP="00741D38" w14:paraId="25479AB6" w14:textId="77777777">
            <w:pPr>
              <w:pStyle w:val="NoSpacing"/>
              <w:tabs>
                <w:tab w:val="left" w:pos="0"/>
              </w:tabs>
              <w:jc w:val="center"/>
              <w:rPr>
                <w:rFonts w:cstheme="minorHAnsi"/>
                <w:color w:val="FF0000"/>
                <w:sz w:val="14"/>
                <w:szCs w:val="14"/>
              </w:rPr>
            </w:pPr>
            <w:r w:rsidRPr="00830AA8">
              <w:rPr>
                <w:rFonts w:cstheme="minorHAnsi"/>
                <w:sz w:val="14"/>
                <w:szCs w:val="14"/>
              </w:rPr>
              <w:t>01b</w:t>
            </w:r>
          </w:p>
        </w:tc>
        <w:tc>
          <w:tcPr>
            <w:tcW w:w="4766" w:type="dxa"/>
            <w:shd w:val="clear" w:color="auto" w:fill="E7E6E6" w:themeFill="background2"/>
          </w:tcPr>
          <w:p w:rsidR="00D31133" w:rsidRPr="00846512" w:rsidP="00741D38" w14:paraId="47070E5C" w14:textId="77777777">
            <w:pPr>
              <w:pStyle w:val="NoSpacing"/>
              <w:tabs>
                <w:tab w:val="left" w:pos="257"/>
              </w:tabs>
              <w:rPr>
                <w:color w:val="FF0000"/>
                <w:sz w:val="16"/>
                <w:szCs w:val="16"/>
              </w:rPr>
            </w:pPr>
            <w:r w:rsidRPr="00830AA8">
              <w:rPr>
                <w:rFonts w:cstheme="minorHAnsi"/>
                <w:sz w:val="16"/>
                <w:szCs w:val="16"/>
              </w:rPr>
              <w:tab/>
              <w:t>Percentage awarded aid</w:t>
            </w:r>
          </w:p>
        </w:tc>
        <w:tc>
          <w:tcPr>
            <w:tcW w:w="1475" w:type="dxa"/>
            <w:shd w:val="clear" w:color="auto" w:fill="E7E6E6" w:themeFill="background2"/>
          </w:tcPr>
          <w:p w:rsidR="00D31133" w:rsidRPr="00846512" w:rsidP="00741D38" w14:paraId="74BEBBE1" w14:textId="77777777">
            <w:pPr>
              <w:pStyle w:val="NoSpacing"/>
              <w:jc w:val="center"/>
              <w:rPr>
                <w:rFonts w:cstheme="minorHAnsi"/>
                <w:color w:val="FF0000"/>
                <w:sz w:val="16"/>
                <w:szCs w:val="16"/>
              </w:rPr>
            </w:pPr>
          </w:p>
        </w:tc>
        <w:tc>
          <w:tcPr>
            <w:tcW w:w="2129" w:type="dxa"/>
          </w:tcPr>
          <w:p w:rsidR="00D31133" w:rsidRPr="00846512" w:rsidP="00741D38" w14:paraId="543AAC7C" w14:textId="77777777">
            <w:pPr>
              <w:pStyle w:val="NoSpacing"/>
              <w:jc w:val="center"/>
              <w:rPr>
                <w:rFonts w:cstheme="minorHAnsi"/>
                <w:b/>
                <w:bCs/>
                <w:color w:val="FF0000"/>
                <w:sz w:val="16"/>
                <w:szCs w:val="16"/>
              </w:rPr>
            </w:pPr>
            <w:r w:rsidRPr="00830AA8">
              <w:rPr>
                <w:rFonts w:cstheme="minorHAnsi"/>
                <w:sz w:val="16"/>
                <w:szCs w:val="16"/>
              </w:rPr>
              <w:t>CF [Part B, Col. 02, Line 02]</w:t>
            </w:r>
          </w:p>
        </w:tc>
        <w:tc>
          <w:tcPr>
            <w:tcW w:w="2070" w:type="dxa"/>
          </w:tcPr>
          <w:p w:rsidR="00D31133" w:rsidRPr="00830AA8" w:rsidP="00741D38" w14:paraId="69F7F3BA" w14:textId="77777777">
            <w:pPr>
              <w:pStyle w:val="NoSpacing"/>
              <w:jc w:val="center"/>
              <w:rPr>
                <w:rFonts w:cstheme="minorHAnsi"/>
                <w:b/>
                <w:bCs/>
                <w:sz w:val="16"/>
                <w:szCs w:val="16"/>
              </w:rPr>
            </w:pPr>
            <w:r w:rsidRPr="00830AA8">
              <w:rPr>
                <w:rFonts w:cstheme="minorHAnsi"/>
                <w:sz w:val="16"/>
                <w:szCs w:val="16"/>
              </w:rPr>
              <w:t>CF [Part B, Col. 02, Line 03]</w:t>
            </w:r>
          </w:p>
        </w:tc>
      </w:tr>
      <w:tr w14:paraId="727C33F3"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46512" w:rsidP="00741D38" w14:paraId="14B75F35" w14:textId="77777777">
            <w:pPr>
              <w:pStyle w:val="NoSpacing"/>
              <w:tabs>
                <w:tab w:val="left" w:pos="0"/>
              </w:tabs>
              <w:jc w:val="center"/>
              <w:rPr>
                <w:rFonts w:cstheme="minorHAnsi"/>
                <w:color w:val="FF0000"/>
                <w:sz w:val="14"/>
                <w:szCs w:val="14"/>
              </w:rPr>
            </w:pPr>
            <w:r w:rsidRPr="00830AA8">
              <w:rPr>
                <w:rFonts w:cstheme="minorHAnsi"/>
                <w:sz w:val="14"/>
                <w:szCs w:val="14"/>
              </w:rPr>
              <w:t>01c</w:t>
            </w:r>
          </w:p>
        </w:tc>
        <w:tc>
          <w:tcPr>
            <w:tcW w:w="4766" w:type="dxa"/>
            <w:shd w:val="clear" w:color="auto" w:fill="E7E6E6" w:themeFill="background2"/>
          </w:tcPr>
          <w:p w:rsidR="00D31133" w:rsidRPr="00846512" w:rsidP="00741D38" w14:paraId="59CC21F5" w14:textId="77777777">
            <w:pPr>
              <w:pStyle w:val="NoSpacing"/>
              <w:tabs>
                <w:tab w:val="left" w:pos="257"/>
              </w:tabs>
              <w:rPr>
                <w:color w:val="FF0000"/>
                <w:sz w:val="16"/>
                <w:szCs w:val="16"/>
              </w:rPr>
            </w:pPr>
            <w:r w:rsidRPr="00830AA8">
              <w:rPr>
                <w:rFonts w:cstheme="minorHAnsi"/>
                <w:sz w:val="16"/>
                <w:szCs w:val="16"/>
              </w:rPr>
              <w:tab/>
              <w:t>Total amount of aid awarded</w:t>
            </w:r>
          </w:p>
        </w:tc>
        <w:tc>
          <w:tcPr>
            <w:tcW w:w="1475" w:type="dxa"/>
            <w:shd w:val="clear" w:color="auto" w:fill="E7E6E6" w:themeFill="background2"/>
          </w:tcPr>
          <w:p w:rsidR="00D31133" w:rsidRPr="00846512" w:rsidP="00741D38" w14:paraId="073FAC91" w14:textId="77777777">
            <w:pPr>
              <w:pStyle w:val="NoSpacing"/>
              <w:jc w:val="center"/>
              <w:rPr>
                <w:rFonts w:cstheme="minorHAnsi"/>
                <w:color w:val="FF0000"/>
                <w:sz w:val="16"/>
                <w:szCs w:val="16"/>
              </w:rPr>
            </w:pPr>
          </w:p>
        </w:tc>
        <w:tc>
          <w:tcPr>
            <w:tcW w:w="2129" w:type="dxa"/>
          </w:tcPr>
          <w:p w:rsidR="00D31133" w:rsidRPr="00846512" w:rsidP="00741D38" w14:paraId="30CBF41E" w14:textId="77777777">
            <w:pPr>
              <w:pStyle w:val="NoSpacing"/>
              <w:jc w:val="center"/>
              <w:rPr>
                <w:rFonts w:cstheme="minorHAnsi"/>
                <w:b/>
                <w:bCs/>
                <w:color w:val="FF0000"/>
                <w:sz w:val="16"/>
                <w:szCs w:val="16"/>
              </w:rPr>
            </w:pPr>
            <w:r w:rsidRPr="00830AA8">
              <w:rPr>
                <w:rFonts w:cstheme="minorHAnsi"/>
                <w:sz w:val="16"/>
                <w:szCs w:val="16"/>
              </w:rPr>
              <w:t>CF [Part B, Col. 03, Line 02]</w:t>
            </w:r>
          </w:p>
        </w:tc>
        <w:tc>
          <w:tcPr>
            <w:tcW w:w="2070" w:type="dxa"/>
          </w:tcPr>
          <w:p w:rsidR="00D31133" w:rsidRPr="00830AA8" w:rsidP="00741D38" w14:paraId="1B60FAA4" w14:textId="77777777">
            <w:pPr>
              <w:pStyle w:val="NoSpacing"/>
              <w:jc w:val="center"/>
              <w:rPr>
                <w:rFonts w:cstheme="minorHAnsi"/>
                <w:b/>
                <w:bCs/>
                <w:sz w:val="16"/>
                <w:szCs w:val="16"/>
              </w:rPr>
            </w:pPr>
            <w:r w:rsidRPr="00830AA8">
              <w:rPr>
                <w:rFonts w:cstheme="minorHAnsi"/>
                <w:sz w:val="16"/>
                <w:szCs w:val="16"/>
              </w:rPr>
              <w:t>CF [Part B, Col. 03, Line 03]</w:t>
            </w:r>
          </w:p>
        </w:tc>
      </w:tr>
      <w:tr w14:paraId="7B50094D"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46512" w:rsidP="00741D38" w14:paraId="21E1F155" w14:textId="77777777">
            <w:pPr>
              <w:pStyle w:val="NoSpacing"/>
              <w:tabs>
                <w:tab w:val="left" w:pos="0"/>
              </w:tabs>
              <w:jc w:val="center"/>
              <w:rPr>
                <w:rFonts w:cstheme="minorHAnsi"/>
                <w:color w:val="FF0000"/>
                <w:sz w:val="14"/>
                <w:szCs w:val="14"/>
              </w:rPr>
            </w:pPr>
            <w:r w:rsidRPr="00830AA8">
              <w:rPr>
                <w:rFonts w:cstheme="minorHAnsi"/>
                <w:sz w:val="14"/>
                <w:szCs w:val="14"/>
              </w:rPr>
              <w:t>01d</w:t>
            </w:r>
          </w:p>
        </w:tc>
        <w:tc>
          <w:tcPr>
            <w:tcW w:w="4766" w:type="dxa"/>
            <w:shd w:val="clear" w:color="auto" w:fill="E7E6E6" w:themeFill="background2"/>
          </w:tcPr>
          <w:p w:rsidR="00D31133" w:rsidRPr="00846512" w:rsidP="00741D38" w14:paraId="73F40DB0" w14:textId="77777777">
            <w:pPr>
              <w:pStyle w:val="NoSpacing"/>
              <w:tabs>
                <w:tab w:val="left" w:pos="257"/>
              </w:tabs>
              <w:rPr>
                <w:color w:val="FF0000"/>
                <w:sz w:val="16"/>
                <w:szCs w:val="16"/>
              </w:rPr>
            </w:pPr>
            <w:r w:rsidRPr="00830AA8">
              <w:rPr>
                <w:rFonts w:cstheme="minorHAnsi"/>
                <w:sz w:val="16"/>
                <w:szCs w:val="16"/>
              </w:rPr>
              <w:tab/>
              <w:t>Average amount of aid awarded</w:t>
            </w:r>
          </w:p>
        </w:tc>
        <w:tc>
          <w:tcPr>
            <w:tcW w:w="1475" w:type="dxa"/>
            <w:shd w:val="clear" w:color="auto" w:fill="E7E6E6" w:themeFill="background2"/>
          </w:tcPr>
          <w:p w:rsidR="00D31133" w:rsidRPr="00846512" w:rsidP="00741D38" w14:paraId="74BE0189" w14:textId="77777777">
            <w:pPr>
              <w:pStyle w:val="NoSpacing"/>
              <w:jc w:val="center"/>
              <w:rPr>
                <w:rFonts w:cstheme="minorHAnsi"/>
                <w:color w:val="FF0000"/>
                <w:sz w:val="16"/>
                <w:szCs w:val="16"/>
              </w:rPr>
            </w:pPr>
          </w:p>
        </w:tc>
        <w:tc>
          <w:tcPr>
            <w:tcW w:w="2129" w:type="dxa"/>
          </w:tcPr>
          <w:p w:rsidR="00D31133" w:rsidRPr="00846512" w:rsidP="00741D38" w14:paraId="384DD47D" w14:textId="77777777">
            <w:pPr>
              <w:pStyle w:val="NoSpacing"/>
              <w:jc w:val="center"/>
              <w:rPr>
                <w:rFonts w:cstheme="minorHAnsi"/>
                <w:b/>
                <w:bCs/>
                <w:color w:val="FF0000"/>
                <w:sz w:val="16"/>
                <w:szCs w:val="16"/>
              </w:rPr>
            </w:pPr>
            <w:r w:rsidRPr="00830AA8">
              <w:rPr>
                <w:rFonts w:cstheme="minorHAnsi"/>
                <w:sz w:val="16"/>
                <w:szCs w:val="16"/>
              </w:rPr>
              <w:t>CF [Part B, Col. 04, Line 02]</w:t>
            </w:r>
          </w:p>
        </w:tc>
        <w:tc>
          <w:tcPr>
            <w:tcW w:w="2070" w:type="dxa"/>
          </w:tcPr>
          <w:p w:rsidR="00D31133" w:rsidRPr="00830AA8" w:rsidP="00741D38" w14:paraId="1CDD92A8" w14:textId="77777777">
            <w:pPr>
              <w:pStyle w:val="NoSpacing"/>
              <w:jc w:val="center"/>
              <w:rPr>
                <w:rFonts w:cstheme="minorHAnsi"/>
                <w:b/>
                <w:bCs/>
                <w:sz w:val="16"/>
                <w:szCs w:val="16"/>
              </w:rPr>
            </w:pPr>
            <w:r w:rsidRPr="00830AA8">
              <w:rPr>
                <w:rFonts w:cstheme="minorHAnsi"/>
                <w:sz w:val="16"/>
                <w:szCs w:val="16"/>
              </w:rPr>
              <w:t>CF [Part B, Col. 04, Line 03]</w:t>
            </w:r>
          </w:p>
        </w:tc>
      </w:tr>
      <w:tr w14:paraId="33A5E5CB"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4881B9BF" w14:textId="77777777">
            <w:pPr>
              <w:pStyle w:val="NoSpacing"/>
              <w:tabs>
                <w:tab w:val="left" w:pos="0"/>
              </w:tabs>
              <w:rPr>
                <w:rFonts w:cstheme="minorHAnsi"/>
                <w:sz w:val="14"/>
                <w:szCs w:val="14"/>
              </w:rPr>
            </w:pPr>
            <w:r w:rsidRPr="00830AA8">
              <w:rPr>
                <w:rFonts w:cstheme="minorHAnsi"/>
                <w:sz w:val="14"/>
                <w:szCs w:val="14"/>
              </w:rPr>
              <w:t>02</w:t>
            </w:r>
          </w:p>
        </w:tc>
        <w:tc>
          <w:tcPr>
            <w:tcW w:w="4766" w:type="dxa"/>
            <w:shd w:val="clear" w:color="auto" w:fill="E7E6E6" w:themeFill="background2"/>
            <w:vAlign w:val="center"/>
          </w:tcPr>
          <w:p w:rsidR="00D31133" w:rsidRPr="00BF4755" w:rsidP="00741D38" w14:paraId="33BFA815" w14:textId="77777777">
            <w:pPr>
              <w:pStyle w:val="NoSpacing"/>
              <w:tabs>
                <w:tab w:val="left" w:pos="257"/>
              </w:tabs>
              <w:rPr>
                <w:sz w:val="16"/>
                <w:szCs w:val="16"/>
              </w:rPr>
            </w:pPr>
            <w:r w:rsidRPr="3E9A0B95">
              <w:rPr>
                <w:sz w:val="16"/>
                <w:szCs w:val="16"/>
              </w:rPr>
              <w:t xml:space="preserve">All </w:t>
            </w:r>
            <w:r w:rsidRPr="002D5BE6">
              <w:rPr>
                <w:sz w:val="16"/>
                <w:szCs w:val="16"/>
              </w:rPr>
              <w:t xml:space="preserve">degree/certificate seeking </w:t>
            </w:r>
            <w:r w:rsidRPr="3E9A0B95">
              <w:rPr>
                <w:sz w:val="16"/>
                <w:szCs w:val="16"/>
              </w:rPr>
              <w:t xml:space="preserve">undergraduate </w:t>
            </w:r>
            <w:r w:rsidRPr="002D5BE6">
              <w:rPr>
                <w:sz w:val="16"/>
                <w:szCs w:val="16"/>
              </w:rPr>
              <w:t>students</w:t>
            </w:r>
          </w:p>
        </w:tc>
        <w:tc>
          <w:tcPr>
            <w:tcW w:w="1475" w:type="dxa"/>
            <w:vAlign w:val="center"/>
          </w:tcPr>
          <w:p w:rsidR="00D31133" w:rsidRPr="008E4534" w:rsidP="00741D38" w14:paraId="5AA00358" w14:textId="77777777">
            <w:pPr>
              <w:pStyle w:val="NoSpacing"/>
              <w:rPr>
                <w:rFonts w:cstheme="minorHAnsi"/>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A, Line 03]</w:t>
            </w:r>
          </w:p>
        </w:tc>
        <w:tc>
          <w:tcPr>
            <w:tcW w:w="2129" w:type="dxa"/>
            <w:shd w:val="clear" w:color="auto" w:fill="E7E6E6" w:themeFill="background2"/>
          </w:tcPr>
          <w:p w:rsidR="00D31133" w:rsidRPr="008E4534" w:rsidP="00741D38" w14:paraId="47AD3F61" w14:textId="77777777">
            <w:pPr>
              <w:pStyle w:val="NoSpacing"/>
              <w:jc w:val="center"/>
              <w:rPr>
                <w:rFonts w:cstheme="minorHAnsi"/>
                <w:b/>
                <w:bCs/>
                <w:sz w:val="16"/>
                <w:szCs w:val="16"/>
              </w:rPr>
            </w:pPr>
          </w:p>
        </w:tc>
        <w:tc>
          <w:tcPr>
            <w:tcW w:w="2070" w:type="dxa"/>
            <w:shd w:val="clear" w:color="auto" w:fill="E7E6E6" w:themeFill="background2"/>
          </w:tcPr>
          <w:p w:rsidR="00D31133" w:rsidRPr="008E4534" w:rsidP="00741D38" w14:paraId="5C65421B" w14:textId="77777777">
            <w:pPr>
              <w:pStyle w:val="NoSpacing"/>
              <w:jc w:val="center"/>
              <w:rPr>
                <w:rFonts w:cstheme="minorHAnsi"/>
                <w:b/>
                <w:bCs/>
                <w:sz w:val="16"/>
                <w:szCs w:val="16"/>
              </w:rPr>
            </w:pPr>
          </w:p>
        </w:tc>
      </w:tr>
      <w:tr w14:paraId="65EC9C66"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7E6D6A5E" w14:textId="77777777">
            <w:pPr>
              <w:pStyle w:val="NoSpacing"/>
              <w:tabs>
                <w:tab w:val="left" w:pos="0"/>
              </w:tabs>
              <w:jc w:val="center"/>
              <w:rPr>
                <w:rFonts w:cstheme="minorHAnsi"/>
                <w:sz w:val="14"/>
                <w:szCs w:val="14"/>
              </w:rPr>
            </w:pPr>
            <w:r w:rsidRPr="00830AA8">
              <w:rPr>
                <w:rFonts w:cstheme="minorHAnsi"/>
                <w:sz w:val="14"/>
                <w:szCs w:val="14"/>
              </w:rPr>
              <w:t>02a</w:t>
            </w:r>
          </w:p>
        </w:tc>
        <w:tc>
          <w:tcPr>
            <w:tcW w:w="4766" w:type="dxa"/>
            <w:shd w:val="clear" w:color="auto" w:fill="E7E6E6" w:themeFill="background2"/>
          </w:tcPr>
          <w:p w:rsidR="00D31133" w:rsidRPr="00BF4755" w:rsidP="00741D38" w14:paraId="46969F3E"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Number of students</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D31133" w:rsidRPr="008E4534" w:rsidP="00741D38" w14:paraId="1B67FA8C" w14:textId="77777777">
            <w:pPr>
              <w:pStyle w:val="NoSpacing"/>
              <w:jc w:val="center"/>
              <w:rPr>
                <w:rFonts w:cstheme="minorHAnsi"/>
                <w:b/>
                <w:bCs/>
                <w:strike/>
                <w:sz w:val="16"/>
                <w:szCs w:val="16"/>
              </w:rPr>
            </w:pPr>
          </w:p>
        </w:tc>
        <w:tc>
          <w:tcPr>
            <w:tcW w:w="2129" w:type="dxa"/>
          </w:tcPr>
          <w:p w:rsidR="00D31133" w:rsidRPr="008E4534" w:rsidP="00741D38" w14:paraId="7F038B59"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05, Line 02]</w:t>
            </w:r>
          </w:p>
        </w:tc>
        <w:tc>
          <w:tcPr>
            <w:tcW w:w="2070" w:type="dxa"/>
          </w:tcPr>
          <w:p w:rsidR="00D31133" w:rsidRPr="008E4534" w:rsidP="00741D38" w14:paraId="4605C1E7"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05, Line 03]</w:t>
            </w:r>
          </w:p>
        </w:tc>
      </w:tr>
      <w:tr w14:paraId="43D9BEF2"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4138DAF5" w14:textId="77777777">
            <w:pPr>
              <w:pStyle w:val="NoSpacing"/>
              <w:tabs>
                <w:tab w:val="left" w:pos="0"/>
              </w:tabs>
              <w:jc w:val="center"/>
              <w:rPr>
                <w:rFonts w:cstheme="minorHAnsi"/>
                <w:sz w:val="14"/>
                <w:szCs w:val="14"/>
              </w:rPr>
            </w:pPr>
            <w:r>
              <w:rPr>
                <w:rFonts w:cstheme="minorHAnsi"/>
                <w:sz w:val="14"/>
                <w:szCs w:val="14"/>
              </w:rPr>
              <w:t>0</w:t>
            </w:r>
            <w:r w:rsidRPr="00830AA8">
              <w:rPr>
                <w:rFonts w:cstheme="minorHAnsi"/>
                <w:sz w:val="14"/>
                <w:szCs w:val="14"/>
              </w:rPr>
              <w:t>2b</w:t>
            </w:r>
          </w:p>
        </w:tc>
        <w:tc>
          <w:tcPr>
            <w:tcW w:w="4766" w:type="dxa"/>
            <w:shd w:val="clear" w:color="auto" w:fill="E7E6E6" w:themeFill="background2"/>
          </w:tcPr>
          <w:p w:rsidR="00D31133" w:rsidRPr="00BF4755" w:rsidP="00741D38" w14:paraId="3D34C40B"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Percentage</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D31133" w:rsidRPr="008E4534" w:rsidP="00741D38" w14:paraId="2C51A813" w14:textId="77777777">
            <w:pPr>
              <w:pStyle w:val="NoSpacing"/>
              <w:jc w:val="center"/>
              <w:rPr>
                <w:rFonts w:cstheme="minorHAnsi"/>
                <w:b/>
                <w:bCs/>
                <w:strike/>
                <w:sz w:val="16"/>
                <w:szCs w:val="16"/>
              </w:rPr>
            </w:pPr>
          </w:p>
        </w:tc>
        <w:tc>
          <w:tcPr>
            <w:tcW w:w="2129" w:type="dxa"/>
          </w:tcPr>
          <w:p w:rsidR="00D31133" w:rsidRPr="008E4534" w:rsidP="00741D38" w14:paraId="53A99EB8"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06, Line 02]</w:t>
            </w:r>
          </w:p>
        </w:tc>
        <w:tc>
          <w:tcPr>
            <w:tcW w:w="2070" w:type="dxa"/>
          </w:tcPr>
          <w:p w:rsidR="00D31133" w:rsidRPr="008E4534" w:rsidP="00741D38" w14:paraId="2D3ACD11"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06, Line 03]</w:t>
            </w:r>
          </w:p>
        </w:tc>
      </w:tr>
      <w:tr w14:paraId="17AFCD88"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137F257B" w14:textId="77777777">
            <w:pPr>
              <w:pStyle w:val="NoSpacing"/>
              <w:tabs>
                <w:tab w:val="left" w:pos="0"/>
              </w:tabs>
              <w:jc w:val="center"/>
              <w:rPr>
                <w:rFonts w:cstheme="minorHAnsi"/>
                <w:sz w:val="14"/>
                <w:szCs w:val="14"/>
              </w:rPr>
            </w:pPr>
            <w:r w:rsidRPr="00830AA8">
              <w:rPr>
                <w:rFonts w:cstheme="minorHAnsi"/>
                <w:sz w:val="14"/>
                <w:szCs w:val="14"/>
              </w:rPr>
              <w:t>02c</w:t>
            </w:r>
          </w:p>
        </w:tc>
        <w:tc>
          <w:tcPr>
            <w:tcW w:w="4766" w:type="dxa"/>
            <w:shd w:val="clear" w:color="auto" w:fill="E7E6E6" w:themeFill="background2"/>
          </w:tcPr>
          <w:p w:rsidR="00D31133" w:rsidRPr="00BF4755" w:rsidP="00741D38" w14:paraId="0FCD91D0"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Total amount of aid awarded</w:t>
            </w:r>
          </w:p>
        </w:tc>
        <w:tc>
          <w:tcPr>
            <w:tcW w:w="1475" w:type="dxa"/>
            <w:shd w:val="clear" w:color="auto" w:fill="E7E6E6" w:themeFill="background2"/>
          </w:tcPr>
          <w:p w:rsidR="00D31133" w:rsidRPr="008E4534" w:rsidP="00741D38" w14:paraId="5C5F9FE5" w14:textId="77777777">
            <w:pPr>
              <w:pStyle w:val="NoSpacing"/>
              <w:jc w:val="center"/>
              <w:rPr>
                <w:rFonts w:cstheme="minorHAnsi"/>
                <w:b/>
                <w:bCs/>
                <w:strike/>
                <w:sz w:val="16"/>
                <w:szCs w:val="16"/>
              </w:rPr>
            </w:pPr>
          </w:p>
        </w:tc>
        <w:tc>
          <w:tcPr>
            <w:tcW w:w="2129" w:type="dxa"/>
          </w:tcPr>
          <w:p w:rsidR="00D31133" w:rsidRPr="008E4534" w:rsidP="00741D38" w14:paraId="5B85EB08"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07, Line 02]</w:t>
            </w:r>
          </w:p>
        </w:tc>
        <w:tc>
          <w:tcPr>
            <w:tcW w:w="2070" w:type="dxa"/>
          </w:tcPr>
          <w:p w:rsidR="00D31133" w:rsidRPr="008E4534" w:rsidP="00741D38" w14:paraId="3B967FC0"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07, Line 03]</w:t>
            </w:r>
          </w:p>
        </w:tc>
      </w:tr>
      <w:tr w14:paraId="68632F69"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4E6C99A5" w14:textId="77777777">
            <w:pPr>
              <w:pStyle w:val="NoSpacing"/>
              <w:tabs>
                <w:tab w:val="left" w:pos="0"/>
              </w:tabs>
              <w:jc w:val="center"/>
              <w:rPr>
                <w:rFonts w:cstheme="minorHAnsi"/>
                <w:sz w:val="14"/>
                <w:szCs w:val="14"/>
              </w:rPr>
            </w:pPr>
            <w:r w:rsidRPr="00830AA8">
              <w:rPr>
                <w:rFonts w:cstheme="minorHAnsi"/>
                <w:sz w:val="14"/>
                <w:szCs w:val="14"/>
              </w:rPr>
              <w:t>02d</w:t>
            </w:r>
          </w:p>
        </w:tc>
        <w:tc>
          <w:tcPr>
            <w:tcW w:w="4766" w:type="dxa"/>
            <w:shd w:val="clear" w:color="auto" w:fill="E7E6E6" w:themeFill="background2"/>
          </w:tcPr>
          <w:p w:rsidR="00D31133" w:rsidRPr="00BF4755" w:rsidP="00741D38" w14:paraId="374F3478"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Average amount of aid awarded</w:t>
            </w:r>
          </w:p>
        </w:tc>
        <w:tc>
          <w:tcPr>
            <w:tcW w:w="1475" w:type="dxa"/>
            <w:shd w:val="clear" w:color="auto" w:fill="E7E6E6" w:themeFill="background2"/>
          </w:tcPr>
          <w:p w:rsidR="00D31133" w:rsidRPr="008E4534" w:rsidP="00741D38" w14:paraId="749CBE26" w14:textId="77777777">
            <w:pPr>
              <w:pStyle w:val="NoSpacing"/>
              <w:jc w:val="center"/>
              <w:rPr>
                <w:rFonts w:cstheme="minorHAnsi"/>
                <w:b/>
                <w:bCs/>
                <w:strike/>
                <w:sz w:val="16"/>
                <w:szCs w:val="16"/>
              </w:rPr>
            </w:pPr>
          </w:p>
        </w:tc>
        <w:tc>
          <w:tcPr>
            <w:tcW w:w="2129" w:type="dxa"/>
          </w:tcPr>
          <w:p w:rsidR="00D31133" w:rsidRPr="008E4534" w:rsidP="00741D38" w14:paraId="3C37C0D9"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08, Line 02]</w:t>
            </w:r>
          </w:p>
        </w:tc>
        <w:tc>
          <w:tcPr>
            <w:tcW w:w="2070" w:type="dxa"/>
          </w:tcPr>
          <w:p w:rsidR="00D31133" w:rsidRPr="008E4534" w:rsidP="00741D38" w14:paraId="41EE2737"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08, Line 03]</w:t>
            </w:r>
          </w:p>
        </w:tc>
      </w:tr>
      <w:tr w14:paraId="7B313C23"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401EC575" w14:textId="77777777">
            <w:pPr>
              <w:pStyle w:val="NoSpacing"/>
              <w:tabs>
                <w:tab w:val="left" w:pos="0"/>
              </w:tabs>
              <w:rPr>
                <w:rFonts w:cstheme="minorHAnsi"/>
                <w:sz w:val="14"/>
                <w:szCs w:val="14"/>
              </w:rPr>
            </w:pPr>
            <w:r w:rsidRPr="00830AA8">
              <w:rPr>
                <w:rFonts w:cstheme="minorHAnsi"/>
                <w:sz w:val="14"/>
                <w:szCs w:val="14"/>
              </w:rPr>
              <w:t>03</w:t>
            </w:r>
          </w:p>
        </w:tc>
        <w:tc>
          <w:tcPr>
            <w:tcW w:w="4766" w:type="dxa"/>
            <w:shd w:val="clear" w:color="auto" w:fill="E7E6E6" w:themeFill="background2"/>
          </w:tcPr>
          <w:p w:rsidR="00D31133" w:rsidRPr="002D5BE6" w:rsidP="00741D38" w14:paraId="7789EC12" w14:textId="77777777">
            <w:pPr>
              <w:pStyle w:val="NoSpacing"/>
              <w:tabs>
                <w:tab w:val="left" w:pos="257"/>
              </w:tabs>
              <w:rPr>
                <w:rFonts w:cstheme="minorHAnsi"/>
                <w:sz w:val="16"/>
                <w:szCs w:val="16"/>
              </w:rPr>
            </w:pPr>
            <w:r>
              <w:rPr>
                <w:rFonts w:cstheme="minorHAnsi"/>
                <w:sz w:val="16"/>
                <w:szCs w:val="16"/>
              </w:rPr>
              <w:t>Full</w:t>
            </w:r>
            <w:r w:rsidRPr="00BF4755">
              <w:rPr>
                <w:rFonts w:cstheme="minorHAnsi"/>
                <w:sz w:val="16"/>
                <w:szCs w:val="16"/>
              </w:rPr>
              <w:t xml:space="preserve">-time, first-time </w:t>
            </w:r>
            <w:r w:rsidRPr="002D5BE6">
              <w:rPr>
                <w:rFonts w:cstheme="minorHAnsi"/>
                <w:sz w:val="16"/>
                <w:szCs w:val="16"/>
              </w:rPr>
              <w:t xml:space="preserve">degree/certificate seeking </w:t>
            </w:r>
            <w:r w:rsidRPr="00BF4755">
              <w:rPr>
                <w:rFonts w:cstheme="minorHAnsi"/>
                <w:sz w:val="16"/>
                <w:szCs w:val="16"/>
              </w:rPr>
              <w:t xml:space="preserve">undergraduate </w:t>
            </w:r>
            <w:r w:rsidRPr="002D5BE6">
              <w:rPr>
                <w:rFonts w:cstheme="minorHAnsi"/>
                <w:sz w:val="16"/>
                <w:szCs w:val="16"/>
              </w:rPr>
              <w:t>students</w:t>
            </w:r>
          </w:p>
        </w:tc>
        <w:tc>
          <w:tcPr>
            <w:tcW w:w="1475" w:type="dxa"/>
          </w:tcPr>
          <w:p w:rsidR="00D31133" w:rsidRPr="008E4534" w:rsidP="00741D38" w14:paraId="01327530" w14:textId="77777777">
            <w:pPr>
              <w:pStyle w:val="NoSpacing"/>
              <w:jc w:val="center"/>
              <w:rPr>
                <w:rFonts w:cstheme="minorHAnsi"/>
                <w:b/>
                <w:bCs/>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A, Line 05]</w:t>
            </w:r>
          </w:p>
        </w:tc>
        <w:tc>
          <w:tcPr>
            <w:tcW w:w="2129" w:type="dxa"/>
            <w:shd w:val="clear" w:color="auto" w:fill="E7E6E6" w:themeFill="background2"/>
          </w:tcPr>
          <w:p w:rsidR="00D31133" w:rsidRPr="008E4534" w:rsidP="00741D38" w14:paraId="07C675A7" w14:textId="77777777">
            <w:pPr>
              <w:pStyle w:val="NoSpacing"/>
              <w:jc w:val="center"/>
              <w:rPr>
                <w:rFonts w:cstheme="minorHAnsi"/>
                <w:b/>
                <w:bCs/>
                <w:sz w:val="16"/>
                <w:szCs w:val="16"/>
              </w:rPr>
            </w:pPr>
          </w:p>
        </w:tc>
        <w:tc>
          <w:tcPr>
            <w:tcW w:w="2070" w:type="dxa"/>
            <w:shd w:val="clear" w:color="auto" w:fill="E7E6E6" w:themeFill="background2"/>
          </w:tcPr>
          <w:p w:rsidR="00D31133" w:rsidRPr="008E4534" w:rsidP="00741D38" w14:paraId="639C3885" w14:textId="77777777">
            <w:pPr>
              <w:pStyle w:val="NoSpacing"/>
              <w:jc w:val="center"/>
              <w:rPr>
                <w:rFonts w:cstheme="minorHAnsi"/>
                <w:b/>
                <w:bCs/>
                <w:sz w:val="16"/>
                <w:szCs w:val="16"/>
              </w:rPr>
            </w:pPr>
          </w:p>
        </w:tc>
      </w:tr>
      <w:tr w14:paraId="534FA9D0"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2ADD0FF0" w14:textId="77777777">
            <w:pPr>
              <w:pStyle w:val="NoSpacing"/>
              <w:tabs>
                <w:tab w:val="left" w:pos="0"/>
              </w:tabs>
              <w:jc w:val="center"/>
              <w:rPr>
                <w:rFonts w:cstheme="minorHAnsi"/>
                <w:sz w:val="14"/>
                <w:szCs w:val="14"/>
              </w:rPr>
            </w:pPr>
            <w:r w:rsidRPr="00830AA8">
              <w:rPr>
                <w:rFonts w:cstheme="minorHAnsi"/>
                <w:sz w:val="14"/>
                <w:szCs w:val="14"/>
              </w:rPr>
              <w:t>03a</w:t>
            </w:r>
          </w:p>
        </w:tc>
        <w:tc>
          <w:tcPr>
            <w:tcW w:w="4766" w:type="dxa"/>
            <w:shd w:val="clear" w:color="auto" w:fill="E7E6E6" w:themeFill="background2"/>
          </w:tcPr>
          <w:p w:rsidR="00D31133" w:rsidRPr="002D5BE6" w:rsidP="00741D38" w14:paraId="7DB94286"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Number of students</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D31133" w:rsidRPr="008E4534" w:rsidP="00741D38" w14:paraId="473A14CD" w14:textId="77777777">
            <w:pPr>
              <w:pStyle w:val="NoSpacing"/>
              <w:jc w:val="center"/>
              <w:rPr>
                <w:rFonts w:cstheme="minorHAnsi"/>
                <w:b/>
                <w:bCs/>
                <w:strike/>
                <w:sz w:val="16"/>
                <w:szCs w:val="16"/>
              </w:rPr>
            </w:pPr>
          </w:p>
        </w:tc>
        <w:tc>
          <w:tcPr>
            <w:tcW w:w="2129" w:type="dxa"/>
          </w:tcPr>
          <w:p w:rsidR="00D31133" w:rsidRPr="008E4534" w:rsidP="00741D38" w14:paraId="1A3CDBB6"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01, Line 03]</w:t>
            </w:r>
          </w:p>
        </w:tc>
        <w:tc>
          <w:tcPr>
            <w:tcW w:w="2070" w:type="dxa"/>
          </w:tcPr>
          <w:p w:rsidR="00D31133" w:rsidRPr="008E4534" w:rsidP="00741D38" w14:paraId="2BC5836D"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01, Line 08]</w:t>
            </w:r>
          </w:p>
        </w:tc>
      </w:tr>
      <w:tr w14:paraId="4F11AE2E"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323279C3" w14:textId="77777777">
            <w:pPr>
              <w:pStyle w:val="NoSpacing"/>
              <w:tabs>
                <w:tab w:val="left" w:pos="0"/>
              </w:tabs>
              <w:jc w:val="center"/>
              <w:rPr>
                <w:rFonts w:cstheme="minorHAnsi"/>
                <w:sz w:val="14"/>
                <w:szCs w:val="14"/>
              </w:rPr>
            </w:pPr>
            <w:r w:rsidRPr="00830AA8">
              <w:rPr>
                <w:rFonts w:cstheme="minorHAnsi"/>
                <w:sz w:val="14"/>
                <w:szCs w:val="14"/>
              </w:rPr>
              <w:t xml:space="preserve"> 03b</w:t>
            </w:r>
          </w:p>
        </w:tc>
        <w:tc>
          <w:tcPr>
            <w:tcW w:w="4766" w:type="dxa"/>
            <w:shd w:val="clear" w:color="auto" w:fill="E7E6E6" w:themeFill="background2"/>
          </w:tcPr>
          <w:p w:rsidR="00D31133" w:rsidRPr="002D5BE6" w:rsidP="00741D38" w14:paraId="55760894"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Percentage</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D31133" w:rsidRPr="008E4534" w:rsidP="00741D38" w14:paraId="2C33EE55" w14:textId="77777777">
            <w:pPr>
              <w:pStyle w:val="NoSpacing"/>
              <w:jc w:val="center"/>
              <w:rPr>
                <w:rFonts w:cstheme="minorHAnsi"/>
                <w:b/>
                <w:bCs/>
                <w:strike/>
                <w:sz w:val="16"/>
                <w:szCs w:val="16"/>
              </w:rPr>
            </w:pPr>
          </w:p>
        </w:tc>
        <w:tc>
          <w:tcPr>
            <w:tcW w:w="2129" w:type="dxa"/>
          </w:tcPr>
          <w:p w:rsidR="00D31133" w:rsidRPr="008E4534" w:rsidP="00741D38" w14:paraId="5F4B012D"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02, Line 03]</w:t>
            </w:r>
          </w:p>
        </w:tc>
        <w:tc>
          <w:tcPr>
            <w:tcW w:w="2070" w:type="dxa"/>
          </w:tcPr>
          <w:p w:rsidR="00D31133" w:rsidRPr="008E4534" w:rsidP="00741D38" w14:paraId="5B79146E"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02, Line 08]</w:t>
            </w:r>
          </w:p>
        </w:tc>
      </w:tr>
      <w:tr w14:paraId="3E5B2E7C"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7453FBF7" w14:textId="77777777">
            <w:pPr>
              <w:pStyle w:val="NoSpacing"/>
              <w:tabs>
                <w:tab w:val="left" w:pos="0"/>
              </w:tabs>
              <w:jc w:val="center"/>
              <w:rPr>
                <w:rFonts w:cstheme="minorHAnsi"/>
                <w:sz w:val="14"/>
                <w:szCs w:val="14"/>
              </w:rPr>
            </w:pPr>
            <w:r w:rsidRPr="00830AA8">
              <w:rPr>
                <w:rFonts w:cstheme="minorHAnsi"/>
                <w:sz w:val="14"/>
                <w:szCs w:val="14"/>
              </w:rPr>
              <w:t>03c</w:t>
            </w:r>
          </w:p>
        </w:tc>
        <w:tc>
          <w:tcPr>
            <w:tcW w:w="4766" w:type="dxa"/>
            <w:shd w:val="clear" w:color="auto" w:fill="E7E6E6" w:themeFill="background2"/>
          </w:tcPr>
          <w:p w:rsidR="00D31133" w:rsidRPr="002D5BE6" w:rsidP="00741D38" w14:paraId="54F62A17"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Total amount of aid awarded</w:t>
            </w:r>
          </w:p>
        </w:tc>
        <w:tc>
          <w:tcPr>
            <w:tcW w:w="1475" w:type="dxa"/>
            <w:shd w:val="clear" w:color="auto" w:fill="E7E6E6" w:themeFill="background2"/>
          </w:tcPr>
          <w:p w:rsidR="00D31133" w:rsidRPr="008E4534" w:rsidP="00741D38" w14:paraId="02B99BD6" w14:textId="77777777">
            <w:pPr>
              <w:pStyle w:val="NoSpacing"/>
              <w:jc w:val="center"/>
              <w:rPr>
                <w:rFonts w:cstheme="minorHAnsi"/>
                <w:b/>
                <w:bCs/>
                <w:strike/>
                <w:sz w:val="16"/>
                <w:szCs w:val="16"/>
              </w:rPr>
            </w:pPr>
          </w:p>
        </w:tc>
        <w:tc>
          <w:tcPr>
            <w:tcW w:w="2129" w:type="dxa"/>
          </w:tcPr>
          <w:p w:rsidR="00D31133" w:rsidRPr="008E4534" w:rsidP="00741D38" w14:paraId="259C0E4D"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03, Line 03]</w:t>
            </w:r>
          </w:p>
        </w:tc>
        <w:tc>
          <w:tcPr>
            <w:tcW w:w="2070" w:type="dxa"/>
          </w:tcPr>
          <w:p w:rsidR="00D31133" w:rsidRPr="008E4534" w:rsidP="00741D38" w14:paraId="6EDD643B"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03, Line 08]</w:t>
            </w:r>
          </w:p>
        </w:tc>
      </w:tr>
      <w:tr w14:paraId="735883F0"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4B13190C" w14:textId="77777777">
            <w:pPr>
              <w:pStyle w:val="NoSpacing"/>
              <w:tabs>
                <w:tab w:val="left" w:pos="0"/>
              </w:tabs>
              <w:jc w:val="center"/>
              <w:rPr>
                <w:rFonts w:cstheme="minorHAnsi"/>
                <w:sz w:val="14"/>
                <w:szCs w:val="14"/>
              </w:rPr>
            </w:pPr>
            <w:r w:rsidRPr="00830AA8">
              <w:rPr>
                <w:rFonts w:cstheme="minorHAnsi"/>
                <w:sz w:val="14"/>
                <w:szCs w:val="14"/>
              </w:rPr>
              <w:t>03d</w:t>
            </w:r>
          </w:p>
        </w:tc>
        <w:tc>
          <w:tcPr>
            <w:tcW w:w="4766" w:type="dxa"/>
            <w:shd w:val="clear" w:color="auto" w:fill="E7E6E6" w:themeFill="background2"/>
          </w:tcPr>
          <w:p w:rsidR="00D31133" w:rsidRPr="00BF4755" w:rsidP="00741D38" w14:paraId="36B4BE92"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Average amount of aid awarded</w:t>
            </w:r>
          </w:p>
        </w:tc>
        <w:tc>
          <w:tcPr>
            <w:tcW w:w="1475" w:type="dxa"/>
            <w:shd w:val="clear" w:color="auto" w:fill="E7E6E6" w:themeFill="background2"/>
          </w:tcPr>
          <w:p w:rsidR="00D31133" w:rsidRPr="008E4534" w:rsidP="00741D38" w14:paraId="4EFFBF61" w14:textId="77777777">
            <w:pPr>
              <w:pStyle w:val="NoSpacing"/>
              <w:jc w:val="center"/>
              <w:rPr>
                <w:rFonts w:cstheme="minorHAnsi"/>
                <w:b/>
                <w:bCs/>
                <w:strike/>
                <w:sz w:val="16"/>
                <w:szCs w:val="16"/>
              </w:rPr>
            </w:pPr>
          </w:p>
        </w:tc>
        <w:tc>
          <w:tcPr>
            <w:tcW w:w="2129" w:type="dxa"/>
          </w:tcPr>
          <w:p w:rsidR="00D31133" w:rsidRPr="008E4534" w:rsidP="00741D38" w14:paraId="445DCBFF"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04, Line 03]</w:t>
            </w:r>
          </w:p>
        </w:tc>
        <w:tc>
          <w:tcPr>
            <w:tcW w:w="2070" w:type="dxa"/>
          </w:tcPr>
          <w:p w:rsidR="00D31133" w:rsidRPr="008E4534" w:rsidP="00741D38" w14:paraId="5D67D4B8"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C, Col. 04, Line 08]</w:t>
            </w:r>
          </w:p>
        </w:tc>
      </w:tr>
      <w:tr w14:paraId="6064F866"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25CA7A03" w14:textId="77777777">
            <w:pPr>
              <w:pStyle w:val="NoSpacing"/>
              <w:tabs>
                <w:tab w:val="left" w:pos="0"/>
              </w:tabs>
              <w:rPr>
                <w:rFonts w:cstheme="minorHAnsi"/>
                <w:sz w:val="14"/>
                <w:szCs w:val="14"/>
              </w:rPr>
            </w:pPr>
            <w:r w:rsidRPr="00830AA8">
              <w:rPr>
                <w:rFonts w:cstheme="minorHAnsi"/>
                <w:sz w:val="14"/>
                <w:szCs w:val="14"/>
              </w:rPr>
              <w:t xml:space="preserve"> 04</w:t>
            </w:r>
          </w:p>
        </w:tc>
        <w:tc>
          <w:tcPr>
            <w:tcW w:w="4766" w:type="dxa"/>
            <w:shd w:val="clear" w:color="auto" w:fill="E7E6E6" w:themeFill="background2"/>
          </w:tcPr>
          <w:p w:rsidR="00D31133" w:rsidRPr="00830AA8" w:rsidP="00741D38" w14:paraId="63B78740" w14:textId="77777777">
            <w:pPr>
              <w:pStyle w:val="NoSpacing"/>
              <w:tabs>
                <w:tab w:val="left" w:pos="257"/>
              </w:tabs>
              <w:rPr>
                <w:rFonts w:cstheme="minorHAnsi"/>
                <w:sz w:val="16"/>
                <w:szCs w:val="16"/>
              </w:rPr>
            </w:pPr>
            <w:r w:rsidRPr="00BF4755">
              <w:rPr>
                <w:rFonts w:cstheme="minorHAnsi"/>
                <w:sz w:val="16"/>
                <w:szCs w:val="16"/>
              </w:rPr>
              <w:t xml:space="preserve">All other </w:t>
            </w:r>
            <w:r w:rsidRPr="002D5BE6">
              <w:rPr>
                <w:rFonts w:cstheme="minorHAnsi"/>
                <w:sz w:val="16"/>
                <w:szCs w:val="16"/>
              </w:rPr>
              <w:t xml:space="preserve">degree/certificate seeking </w:t>
            </w:r>
            <w:r w:rsidRPr="00BF4755">
              <w:rPr>
                <w:rFonts w:cstheme="minorHAnsi"/>
                <w:sz w:val="16"/>
                <w:szCs w:val="16"/>
              </w:rPr>
              <w:t xml:space="preserve">undergraduate </w:t>
            </w:r>
            <w:r w:rsidRPr="002D5BE6">
              <w:rPr>
                <w:rFonts w:cstheme="minorHAnsi"/>
                <w:sz w:val="16"/>
                <w:szCs w:val="16"/>
              </w:rPr>
              <w:t>students</w:t>
            </w:r>
          </w:p>
        </w:tc>
        <w:tc>
          <w:tcPr>
            <w:tcW w:w="1475" w:type="dxa"/>
          </w:tcPr>
          <w:p w:rsidR="00D31133" w:rsidRPr="008E4534" w:rsidP="00741D38" w14:paraId="12CC8B01" w14:textId="77777777">
            <w:pPr>
              <w:pStyle w:val="NoSpacing"/>
              <w:jc w:val="center"/>
              <w:rPr>
                <w:rFonts w:cstheme="minorHAnsi"/>
                <w:b/>
                <w:bCs/>
                <w:sz w:val="16"/>
                <w:szCs w:val="16"/>
              </w:rPr>
            </w:pPr>
            <w:r w:rsidRPr="008E4534">
              <w:rPr>
                <w:rFonts w:cstheme="minorHAnsi"/>
                <w:sz w:val="16"/>
                <w:szCs w:val="16"/>
              </w:rPr>
              <w:t>CV [Line 02–Line 03]</w:t>
            </w:r>
          </w:p>
        </w:tc>
        <w:tc>
          <w:tcPr>
            <w:tcW w:w="2129" w:type="dxa"/>
            <w:shd w:val="clear" w:color="auto" w:fill="E7E6E6" w:themeFill="background2"/>
          </w:tcPr>
          <w:p w:rsidR="00D31133" w:rsidRPr="008E4534" w:rsidP="00741D38" w14:paraId="4BFD564B" w14:textId="77777777">
            <w:pPr>
              <w:pStyle w:val="NoSpacing"/>
              <w:jc w:val="center"/>
              <w:rPr>
                <w:rFonts w:cstheme="minorHAnsi"/>
                <w:b/>
                <w:bCs/>
                <w:sz w:val="16"/>
                <w:szCs w:val="16"/>
              </w:rPr>
            </w:pPr>
          </w:p>
        </w:tc>
        <w:tc>
          <w:tcPr>
            <w:tcW w:w="2070" w:type="dxa"/>
            <w:shd w:val="clear" w:color="auto" w:fill="E7E6E6" w:themeFill="background2"/>
          </w:tcPr>
          <w:p w:rsidR="00D31133" w:rsidRPr="008E4534" w:rsidP="00741D38" w14:paraId="50E4462C" w14:textId="77777777">
            <w:pPr>
              <w:pStyle w:val="NoSpacing"/>
              <w:jc w:val="center"/>
              <w:rPr>
                <w:rFonts w:cstheme="minorHAnsi"/>
                <w:b/>
                <w:bCs/>
                <w:sz w:val="16"/>
                <w:szCs w:val="16"/>
              </w:rPr>
            </w:pPr>
          </w:p>
        </w:tc>
      </w:tr>
      <w:tr w14:paraId="2ABD8684"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1C9A48E8" w14:textId="77777777">
            <w:pPr>
              <w:pStyle w:val="NoSpacing"/>
              <w:tabs>
                <w:tab w:val="left" w:pos="0"/>
              </w:tabs>
              <w:jc w:val="center"/>
              <w:rPr>
                <w:rFonts w:cstheme="minorHAnsi"/>
                <w:sz w:val="14"/>
                <w:szCs w:val="14"/>
              </w:rPr>
            </w:pPr>
            <w:r w:rsidRPr="00830AA8">
              <w:rPr>
                <w:rFonts w:cstheme="minorHAnsi"/>
                <w:sz w:val="14"/>
                <w:szCs w:val="14"/>
              </w:rPr>
              <w:t xml:space="preserve"> 04a</w:t>
            </w:r>
          </w:p>
        </w:tc>
        <w:tc>
          <w:tcPr>
            <w:tcW w:w="4766" w:type="dxa"/>
            <w:shd w:val="clear" w:color="auto" w:fill="E7E6E6" w:themeFill="background2"/>
          </w:tcPr>
          <w:p w:rsidR="00D31133" w:rsidRPr="00BF4755" w:rsidP="00741D38" w14:paraId="65EBBCAD" w14:textId="77777777">
            <w:pPr>
              <w:pStyle w:val="NoSpacing"/>
              <w:tabs>
                <w:tab w:val="left" w:pos="257"/>
              </w:tabs>
              <w:rPr>
                <w:rFonts w:cstheme="minorHAnsi"/>
                <w:strike/>
                <w:color w:val="FF0000"/>
                <w:sz w:val="16"/>
                <w:szCs w:val="16"/>
              </w:rPr>
            </w:pPr>
            <w:r>
              <w:rPr>
                <w:rFonts w:cstheme="minorHAnsi"/>
                <w:sz w:val="16"/>
                <w:szCs w:val="16"/>
              </w:rPr>
              <w:tab/>
            </w:r>
            <w:r w:rsidRPr="00BF4755">
              <w:rPr>
                <w:rFonts w:cstheme="minorHAnsi"/>
                <w:sz w:val="16"/>
                <w:szCs w:val="16"/>
              </w:rPr>
              <w:t>Number of students</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D31133" w:rsidRPr="008E4534" w:rsidP="00741D38" w14:paraId="1FB2353B" w14:textId="77777777">
            <w:pPr>
              <w:pStyle w:val="NoSpacing"/>
              <w:jc w:val="center"/>
              <w:rPr>
                <w:rFonts w:cstheme="minorHAnsi"/>
                <w:b/>
                <w:bCs/>
                <w:strike/>
                <w:sz w:val="16"/>
                <w:szCs w:val="16"/>
              </w:rPr>
            </w:pPr>
          </w:p>
        </w:tc>
        <w:tc>
          <w:tcPr>
            <w:tcW w:w="2129" w:type="dxa"/>
          </w:tcPr>
          <w:p w:rsidR="00D31133" w:rsidRPr="008E4534" w:rsidP="00741D38" w14:paraId="12B0DFFE"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[Col.2, Line 02a–Line 03a]</w:t>
            </w:r>
          </w:p>
        </w:tc>
        <w:tc>
          <w:tcPr>
            <w:tcW w:w="2070" w:type="dxa"/>
          </w:tcPr>
          <w:p w:rsidR="00D31133" w:rsidRPr="008E4534" w:rsidP="00741D38" w14:paraId="268DD8A9"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[Col.3, Line 02a–Line 03a]</w:t>
            </w:r>
          </w:p>
        </w:tc>
      </w:tr>
      <w:tr w14:paraId="77892BC6"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43DE357E" w14:textId="77777777">
            <w:pPr>
              <w:pStyle w:val="NoSpacing"/>
              <w:tabs>
                <w:tab w:val="left" w:pos="0"/>
              </w:tabs>
              <w:jc w:val="center"/>
              <w:rPr>
                <w:rFonts w:cstheme="minorHAnsi"/>
                <w:sz w:val="14"/>
                <w:szCs w:val="14"/>
              </w:rPr>
            </w:pPr>
            <w:r w:rsidRPr="00830AA8">
              <w:rPr>
                <w:rFonts w:cstheme="minorHAnsi"/>
                <w:sz w:val="14"/>
                <w:szCs w:val="14"/>
              </w:rPr>
              <w:t xml:space="preserve"> 04b</w:t>
            </w:r>
          </w:p>
        </w:tc>
        <w:tc>
          <w:tcPr>
            <w:tcW w:w="4766" w:type="dxa"/>
            <w:shd w:val="clear" w:color="auto" w:fill="E7E6E6" w:themeFill="background2"/>
          </w:tcPr>
          <w:p w:rsidR="00D31133" w:rsidRPr="002D5BE6" w:rsidP="00741D38" w14:paraId="3EB6FDD0"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Percentage</w:t>
            </w:r>
            <w:r w:rsidRPr="00EA402F">
              <w:rPr>
                <w:rFonts w:cstheme="minorHAnsi"/>
                <w:sz w:val="16"/>
                <w:szCs w:val="16"/>
              </w:rPr>
              <w:t xml:space="preserve"> </w:t>
            </w:r>
            <w:r w:rsidRPr="00BF4755">
              <w:rPr>
                <w:rFonts w:cstheme="minorHAnsi"/>
                <w:sz w:val="16"/>
                <w:szCs w:val="16"/>
              </w:rPr>
              <w:t>awarded aid</w:t>
            </w:r>
          </w:p>
        </w:tc>
        <w:tc>
          <w:tcPr>
            <w:tcW w:w="1475" w:type="dxa"/>
            <w:shd w:val="clear" w:color="auto" w:fill="E7E6E6" w:themeFill="background2"/>
          </w:tcPr>
          <w:p w:rsidR="00D31133" w:rsidRPr="008E4534" w:rsidP="00741D38" w14:paraId="0D33E2A4" w14:textId="77777777">
            <w:pPr>
              <w:pStyle w:val="NoSpacing"/>
              <w:jc w:val="center"/>
              <w:rPr>
                <w:rFonts w:cstheme="minorHAnsi"/>
                <w:b/>
                <w:bCs/>
                <w:strike/>
                <w:sz w:val="16"/>
                <w:szCs w:val="16"/>
              </w:rPr>
            </w:pPr>
          </w:p>
        </w:tc>
        <w:tc>
          <w:tcPr>
            <w:tcW w:w="2129" w:type="dxa"/>
          </w:tcPr>
          <w:p w:rsidR="00D31133" w:rsidRPr="008E4534" w:rsidP="00741D38" w14:paraId="1A8A6B66"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[Col.2, 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04a/Col.1, 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 </w:t>
            </w:r>
          </w:p>
        </w:tc>
        <w:tc>
          <w:tcPr>
            <w:tcW w:w="2070" w:type="dxa"/>
          </w:tcPr>
          <w:p w:rsidR="00D31133" w:rsidRPr="008E4534" w:rsidP="00741D38" w14:paraId="4B46D5E9"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[Col.3, 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04a/Col.1, 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w:t>
            </w:r>
          </w:p>
        </w:tc>
      </w:tr>
      <w:tr w14:paraId="00292D12"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64614CDA" w14:textId="77777777">
            <w:pPr>
              <w:pStyle w:val="NoSpacing"/>
              <w:tabs>
                <w:tab w:val="left" w:pos="0"/>
              </w:tabs>
              <w:jc w:val="center"/>
              <w:rPr>
                <w:rFonts w:cstheme="minorHAnsi"/>
                <w:sz w:val="14"/>
                <w:szCs w:val="14"/>
              </w:rPr>
            </w:pPr>
            <w:r w:rsidRPr="00830AA8">
              <w:rPr>
                <w:rFonts w:cstheme="minorHAnsi"/>
                <w:sz w:val="14"/>
                <w:szCs w:val="14"/>
              </w:rPr>
              <w:t>04c</w:t>
            </w:r>
          </w:p>
        </w:tc>
        <w:tc>
          <w:tcPr>
            <w:tcW w:w="4766" w:type="dxa"/>
            <w:shd w:val="clear" w:color="auto" w:fill="E7E6E6" w:themeFill="background2"/>
          </w:tcPr>
          <w:p w:rsidR="00D31133" w:rsidRPr="002D5BE6" w:rsidP="00741D38" w14:paraId="03CE4634"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Total amount of aid awarded</w:t>
            </w:r>
          </w:p>
        </w:tc>
        <w:tc>
          <w:tcPr>
            <w:tcW w:w="1475" w:type="dxa"/>
            <w:shd w:val="clear" w:color="auto" w:fill="E7E6E6" w:themeFill="background2"/>
          </w:tcPr>
          <w:p w:rsidR="00D31133" w:rsidRPr="008E4534" w:rsidP="00741D38" w14:paraId="1B67E7CC" w14:textId="77777777">
            <w:pPr>
              <w:pStyle w:val="NoSpacing"/>
              <w:jc w:val="center"/>
              <w:rPr>
                <w:rFonts w:cstheme="minorHAnsi"/>
                <w:b/>
                <w:bCs/>
                <w:strike/>
                <w:sz w:val="16"/>
                <w:szCs w:val="16"/>
              </w:rPr>
            </w:pPr>
          </w:p>
        </w:tc>
        <w:tc>
          <w:tcPr>
            <w:tcW w:w="2129" w:type="dxa"/>
          </w:tcPr>
          <w:p w:rsidR="00D31133" w:rsidRPr="008E4534" w:rsidP="00741D38" w14:paraId="7C344BB5"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[Col.2, Line 02c–Line 03c]</w:t>
            </w:r>
          </w:p>
        </w:tc>
        <w:tc>
          <w:tcPr>
            <w:tcW w:w="2070" w:type="dxa"/>
          </w:tcPr>
          <w:p w:rsidR="00D31133" w:rsidRPr="008E4534" w:rsidP="00741D38" w14:paraId="7D494D58"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[Col.3, Line 02c–Line 03c]</w:t>
            </w:r>
          </w:p>
        </w:tc>
      </w:tr>
      <w:tr w14:paraId="57013F69"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46B2C802" w14:textId="77777777">
            <w:pPr>
              <w:pStyle w:val="NoSpacing"/>
              <w:tabs>
                <w:tab w:val="left" w:pos="0"/>
              </w:tabs>
              <w:rPr>
                <w:rFonts w:cstheme="minorHAnsi"/>
                <w:sz w:val="14"/>
                <w:szCs w:val="14"/>
              </w:rPr>
            </w:pPr>
            <w:r w:rsidRPr="00830AA8">
              <w:rPr>
                <w:rFonts w:cstheme="minorHAnsi"/>
                <w:sz w:val="14"/>
                <w:szCs w:val="14"/>
              </w:rPr>
              <w:t xml:space="preserve"> 04d</w:t>
            </w:r>
          </w:p>
        </w:tc>
        <w:tc>
          <w:tcPr>
            <w:tcW w:w="4766" w:type="dxa"/>
            <w:shd w:val="clear" w:color="auto" w:fill="E7E6E6" w:themeFill="background2"/>
            <w:vAlign w:val="center"/>
          </w:tcPr>
          <w:p w:rsidR="00D31133" w:rsidRPr="002D5BE6" w:rsidP="00741D38" w14:paraId="53AFBE9B" w14:textId="77777777">
            <w:pPr>
              <w:pStyle w:val="NoSpacing"/>
              <w:tabs>
                <w:tab w:val="left" w:pos="257"/>
              </w:tabs>
              <w:rPr>
                <w:rFonts w:cstheme="minorHAnsi"/>
                <w:sz w:val="16"/>
                <w:szCs w:val="16"/>
              </w:rPr>
            </w:pPr>
            <w:r>
              <w:rPr>
                <w:rFonts w:cstheme="minorHAnsi"/>
                <w:sz w:val="16"/>
                <w:szCs w:val="16"/>
              </w:rPr>
              <w:tab/>
            </w:r>
            <w:r w:rsidRPr="00BF4755">
              <w:rPr>
                <w:rFonts w:cstheme="minorHAnsi"/>
                <w:sz w:val="16"/>
                <w:szCs w:val="16"/>
              </w:rPr>
              <w:t>Average amount of aid awarded</w:t>
            </w:r>
          </w:p>
        </w:tc>
        <w:tc>
          <w:tcPr>
            <w:tcW w:w="1475" w:type="dxa"/>
            <w:shd w:val="clear" w:color="auto" w:fill="E7E6E6" w:themeFill="background2"/>
          </w:tcPr>
          <w:p w:rsidR="00D31133" w:rsidRPr="008E4534" w:rsidP="00741D38" w14:paraId="18302C48" w14:textId="77777777">
            <w:pPr>
              <w:pStyle w:val="NoSpacing"/>
              <w:jc w:val="center"/>
              <w:rPr>
                <w:rFonts w:cstheme="minorHAnsi"/>
                <w:b/>
                <w:bCs/>
                <w:strike/>
                <w:sz w:val="16"/>
                <w:szCs w:val="16"/>
              </w:rPr>
            </w:pPr>
          </w:p>
        </w:tc>
        <w:tc>
          <w:tcPr>
            <w:tcW w:w="2129" w:type="dxa"/>
          </w:tcPr>
          <w:p w:rsidR="00D31133" w:rsidRPr="008E4534" w:rsidP="00741D38" w14:paraId="0B1F962F"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[Col.2,</w:t>
            </w:r>
            <w:r>
              <w:rPr>
                <w:rFonts w:cstheme="minorHAnsi"/>
                <w:sz w:val="16"/>
                <w:szCs w:val="16"/>
              </w:rPr>
              <w:t xml:space="preserve"> </w:t>
            </w:r>
            <w:r w:rsidRPr="008E4534">
              <w:rPr>
                <w:rFonts w:cstheme="minorHAnsi"/>
                <w:sz w:val="16"/>
                <w:szCs w:val="16"/>
              </w:rPr>
              <w:t>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04c/Col.2,</w:t>
            </w:r>
            <w:r>
              <w:rPr>
                <w:rFonts w:cstheme="minorHAnsi"/>
                <w:sz w:val="16"/>
                <w:szCs w:val="16"/>
              </w:rPr>
              <w:t xml:space="preserve"> </w:t>
            </w:r>
            <w:r w:rsidRPr="008E4534">
              <w:rPr>
                <w:rFonts w:cstheme="minorHAnsi"/>
                <w:sz w:val="16"/>
                <w:szCs w:val="16"/>
              </w:rPr>
              <w:t>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04a]</w:t>
            </w:r>
          </w:p>
        </w:tc>
        <w:tc>
          <w:tcPr>
            <w:tcW w:w="2070" w:type="dxa"/>
          </w:tcPr>
          <w:p w:rsidR="00D31133" w:rsidRPr="008E4534" w:rsidP="00741D38" w14:paraId="55D13C40" w14:textId="77777777">
            <w:pPr>
              <w:pStyle w:val="NoSpacing"/>
              <w:jc w:val="center"/>
              <w:rPr>
                <w:rFonts w:cstheme="minorHAnsi"/>
                <w:b/>
                <w:bCs/>
                <w:strike/>
                <w:sz w:val="16"/>
                <w:szCs w:val="16"/>
              </w:rPr>
            </w:pPr>
            <w:r w:rsidRPr="008E4534">
              <w:rPr>
                <w:rFonts w:cstheme="minorHAnsi"/>
                <w:sz w:val="16"/>
                <w:szCs w:val="16"/>
              </w:rPr>
              <w:t>CV</w:t>
            </w:r>
            <w:r>
              <w:rPr>
                <w:rFonts w:cstheme="minorHAnsi"/>
                <w:sz w:val="16"/>
                <w:szCs w:val="16"/>
              </w:rPr>
              <w:t xml:space="preserve"> </w:t>
            </w:r>
            <w:r w:rsidRPr="008E4534">
              <w:rPr>
                <w:rFonts w:cstheme="minorHAnsi"/>
                <w:sz w:val="16"/>
                <w:szCs w:val="16"/>
              </w:rPr>
              <w:t>[Col.3,</w:t>
            </w:r>
            <w:r>
              <w:rPr>
                <w:rFonts w:cstheme="minorHAnsi"/>
                <w:sz w:val="16"/>
                <w:szCs w:val="16"/>
              </w:rPr>
              <w:t xml:space="preserve"> </w:t>
            </w:r>
            <w:r w:rsidRPr="008E4534">
              <w:rPr>
                <w:rFonts w:cstheme="minorHAnsi"/>
                <w:sz w:val="16"/>
                <w:szCs w:val="16"/>
              </w:rPr>
              <w:t>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04c/Col.3,</w:t>
            </w:r>
            <w:r>
              <w:rPr>
                <w:rFonts w:cstheme="minorHAnsi"/>
                <w:sz w:val="16"/>
                <w:szCs w:val="16"/>
              </w:rPr>
              <w:t xml:space="preserve"> </w:t>
            </w:r>
            <w:r w:rsidRPr="008E4534">
              <w:rPr>
                <w:rFonts w:cstheme="minorHAnsi"/>
                <w:sz w:val="16"/>
                <w:szCs w:val="16"/>
              </w:rPr>
              <w:t>L</w:t>
            </w:r>
            <w:r>
              <w:rPr>
                <w:rFonts w:cstheme="minorHAnsi"/>
                <w:sz w:val="16"/>
                <w:szCs w:val="16"/>
              </w:rPr>
              <w:t>i</w:t>
            </w:r>
            <w:r w:rsidRPr="008E4534">
              <w:rPr>
                <w:rFonts w:cstheme="minorHAnsi"/>
                <w:sz w:val="16"/>
                <w:szCs w:val="16"/>
              </w:rPr>
              <w:t>n</w:t>
            </w:r>
            <w:r>
              <w:rPr>
                <w:rFonts w:cstheme="minorHAnsi"/>
                <w:sz w:val="16"/>
                <w:szCs w:val="16"/>
              </w:rPr>
              <w:t>e</w:t>
            </w:r>
            <w:r w:rsidRPr="008E4534">
              <w:rPr>
                <w:rFonts w:cstheme="minorHAnsi"/>
                <w:sz w:val="16"/>
                <w:szCs w:val="16"/>
              </w:rPr>
              <w:t xml:space="preserve"> 04a]</w:t>
            </w:r>
          </w:p>
        </w:tc>
      </w:tr>
      <w:tr w14:paraId="13515E2C"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65EA8904" w14:textId="77777777">
            <w:pPr>
              <w:pStyle w:val="NoSpacing"/>
              <w:tabs>
                <w:tab w:val="left" w:pos="0"/>
              </w:tabs>
              <w:rPr>
                <w:rFonts w:cstheme="minorHAnsi"/>
                <w:sz w:val="14"/>
                <w:szCs w:val="14"/>
              </w:rPr>
            </w:pPr>
            <w:r w:rsidRPr="00830AA8">
              <w:rPr>
                <w:rFonts w:cstheme="minorHAnsi"/>
                <w:sz w:val="14"/>
                <w:szCs w:val="14"/>
              </w:rPr>
              <w:t>05</w:t>
            </w:r>
          </w:p>
        </w:tc>
        <w:tc>
          <w:tcPr>
            <w:tcW w:w="4766" w:type="dxa"/>
            <w:shd w:val="clear" w:color="auto" w:fill="E7E6E6" w:themeFill="background2"/>
          </w:tcPr>
          <w:p w:rsidR="00D31133" w:rsidRPr="002D5BE6" w:rsidP="00741D38" w14:paraId="7197518A" w14:textId="77777777">
            <w:pPr>
              <w:pStyle w:val="NoSpacing"/>
              <w:tabs>
                <w:tab w:val="left" w:pos="257"/>
              </w:tabs>
              <w:rPr>
                <w:rFonts w:cstheme="minorHAnsi"/>
                <w:sz w:val="16"/>
                <w:szCs w:val="16"/>
              </w:rPr>
            </w:pPr>
            <w:r w:rsidRPr="002D5BE6">
              <w:rPr>
                <w:rFonts w:cstheme="minorHAnsi"/>
                <w:sz w:val="16"/>
                <w:szCs w:val="16"/>
              </w:rPr>
              <w:t>All non-degree/certificate-seeking undergraduate students</w:t>
            </w:r>
          </w:p>
        </w:tc>
        <w:tc>
          <w:tcPr>
            <w:tcW w:w="1475" w:type="dxa"/>
          </w:tcPr>
          <w:p w:rsidR="00D31133" w:rsidRPr="008E4534" w:rsidP="00741D38" w14:paraId="55201B56"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A, Line 04]</w:t>
            </w:r>
          </w:p>
        </w:tc>
        <w:tc>
          <w:tcPr>
            <w:tcW w:w="2129" w:type="dxa"/>
            <w:shd w:val="clear" w:color="auto" w:fill="E7E6E6" w:themeFill="background2"/>
          </w:tcPr>
          <w:p w:rsidR="00D31133" w:rsidRPr="008E4534" w:rsidP="00741D38" w14:paraId="4BC583FD" w14:textId="77777777">
            <w:pPr>
              <w:pStyle w:val="NoSpacing"/>
              <w:jc w:val="center"/>
              <w:rPr>
                <w:rFonts w:cstheme="minorHAnsi"/>
                <w:b/>
                <w:bCs/>
                <w:strike/>
                <w:sz w:val="16"/>
                <w:szCs w:val="16"/>
              </w:rPr>
            </w:pPr>
          </w:p>
        </w:tc>
        <w:tc>
          <w:tcPr>
            <w:tcW w:w="2070" w:type="dxa"/>
            <w:shd w:val="clear" w:color="auto" w:fill="E7E6E6" w:themeFill="background2"/>
          </w:tcPr>
          <w:p w:rsidR="00D31133" w:rsidRPr="008E4534" w:rsidP="00741D38" w14:paraId="73656144" w14:textId="77777777">
            <w:pPr>
              <w:pStyle w:val="NoSpacing"/>
              <w:jc w:val="center"/>
              <w:rPr>
                <w:rFonts w:cstheme="minorHAnsi"/>
                <w:b/>
                <w:bCs/>
                <w:strike/>
                <w:sz w:val="16"/>
                <w:szCs w:val="16"/>
              </w:rPr>
            </w:pPr>
          </w:p>
        </w:tc>
      </w:tr>
      <w:tr w14:paraId="02FBE660"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33968A30" w14:textId="77777777">
            <w:pPr>
              <w:pStyle w:val="NoSpacing"/>
              <w:tabs>
                <w:tab w:val="left" w:pos="0"/>
              </w:tabs>
              <w:jc w:val="center"/>
              <w:rPr>
                <w:rFonts w:cstheme="minorHAnsi"/>
                <w:sz w:val="14"/>
                <w:szCs w:val="14"/>
              </w:rPr>
            </w:pPr>
            <w:r w:rsidRPr="00830AA8">
              <w:rPr>
                <w:rFonts w:cstheme="minorHAnsi"/>
                <w:sz w:val="14"/>
                <w:szCs w:val="14"/>
              </w:rPr>
              <w:t>05a</w:t>
            </w:r>
          </w:p>
        </w:tc>
        <w:tc>
          <w:tcPr>
            <w:tcW w:w="4766" w:type="dxa"/>
            <w:shd w:val="clear" w:color="auto" w:fill="E7E6E6" w:themeFill="background2"/>
          </w:tcPr>
          <w:p w:rsidR="00D31133" w:rsidRPr="002D5BE6" w:rsidP="00741D38" w14:paraId="314022DD" w14:textId="77777777">
            <w:pPr>
              <w:pStyle w:val="NoSpacing"/>
              <w:tabs>
                <w:tab w:val="left" w:pos="257"/>
              </w:tabs>
              <w:rPr>
                <w:rFonts w:cstheme="minorHAnsi"/>
                <w:sz w:val="16"/>
                <w:szCs w:val="16"/>
              </w:rPr>
            </w:pPr>
            <w:r>
              <w:rPr>
                <w:rFonts w:cstheme="minorHAnsi"/>
                <w:sz w:val="16"/>
                <w:szCs w:val="16"/>
              </w:rPr>
              <w:tab/>
            </w:r>
            <w:r w:rsidRPr="002D5BE6">
              <w:rPr>
                <w:rFonts w:cstheme="minorHAnsi"/>
                <w:sz w:val="16"/>
                <w:szCs w:val="16"/>
              </w:rPr>
              <w:t>Number of students awarded aid</w:t>
            </w:r>
          </w:p>
        </w:tc>
        <w:tc>
          <w:tcPr>
            <w:tcW w:w="1475" w:type="dxa"/>
            <w:shd w:val="clear" w:color="auto" w:fill="E7E6E6" w:themeFill="background2"/>
          </w:tcPr>
          <w:p w:rsidR="00D31133" w:rsidRPr="008E4534" w:rsidP="00741D38" w14:paraId="04864072" w14:textId="77777777">
            <w:pPr>
              <w:pStyle w:val="NoSpacing"/>
              <w:jc w:val="center"/>
              <w:rPr>
                <w:rFonts w:cstheme="minorHAnsi"/>
                <w:b/>
                <w:bCs/>
                <w:strike/>
                <w:sz w:val="16"/>
                <w:szCs w:val="16"/>
              </w:rPr>
            </w:pPr>
          </w:p>
        </w:tc>
        <w:tc>
          <w:tcPr>
            <w:tcW w:w="2129" w:type="dxa"/>
          </w:tcPr>
          <w:p w:rsidR="00D31133" w:rsidRPr="008E4534" w:rsidP="00741D38" w14:paraId="2D6305D2"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09, Line 02]</w:t>
            </w:r>
          </w:p>
        </w:tc>
        <w:tc>
          <w:tcPr>
            <w:tcW w:w="2070" w:type="dxa"/>
          </w:tcPr>
          <w:p w:rsidR="00D31133" w:rsidRPr="008E4534" w:rsidP="00741D38" w14:paraId="4AE309CD"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09, Line 03]</w:t>
            </w:r>
          </w:p>
        </w:tc>
      </w:tr>
      <w:tr w14:paraId="49BDFC39"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14C1AFBE" w14:textId="77777777">
            <w:pPr>
              <w:pStyle w:val="NoSpacing"/>
              <w:tabs>
                <w:tab w:val="left" w:pos="0"/>
              </w:tabs>
              <w:jc w:val="center"/>
              <w:rPr>
                <w:rFonts w:cstheme="minorHAnsi"/>
                <w:sz w:val="14"/>
                <w:szCs w:val="14"/>
              </w:rPr>
            </w:pPr>
            <w:r w:rsidRPr="00830AA8">
              <w:rPr>
                <w:rFonts w:cstheme="minorHAnsi"/>
                <w:sz w:val="14"/>
                <w:szCs w:val="14"/>
              </w:rPr>
              <w:t>05b</w:t>
            </w:r>
          </w:p>
        </w:tc>
        <w:tc>
          <w:tcPr>
            <w:tcW w:w="4766" w:type="dxa"/>
            <w:shd w:val="clear" w:color="auto" w:fill="E7E6E6" w:themeFill="background2"/>
          </w:tcPr>
          <w:p w:rsidR="00D31133" w:rsidRPr="002D5BE6" w:rsidP="00741D38" w14:paraId="657FCEB6" w14:textId="77777777">
            <w:pPr>
              <w:pStyle w:val="NoSpacing"/>
              <w:tabs>
                <w:tab w:val="left" w:pos="257"/>
              </w:tabs>
              <w:rPr>
                <w:rFonts w:cstheme="minorHAnsi"/>
                <w:sz w:val="16"/>
                <w:szCs w:val="16"/>
              </w:rPr>
            </w:pPr>
            <w:r>
              <w:rPr>
                <w:rFonts w:cstheme="minorHAnsi"/>
                <w:sz w:val="16"/>
                <w:szCs w:val="16"/>
              </w:rPr>
              <w:tab/>
            </w:r>
            <w:r w:rsidRPr="002D5BE6">
              <w:rPr>
                <w:rFonts w:cstheme="minorHAnsi"/>
                <w:sz w:val="16"/>
                <w:szCs w:val="16"/>
              </w:rPr>
              <w:t>Percentage awarded aid</w:t>
            </w:r>
          </w:p>
        </w:tc>
        <w:tc>
          <w:tcPr>
            <w:tcW w:w="1475" w:type="dxa"/>
            <w:shd w:val="clear" w:color="auto" w:fill="E7E6E6" w:themeFill="background2"/>
          </w:tcPr>
          <w:p w:rsidR="00D31133" w:rsidRPr="008E4534" w:rsidP="00741D38" w14:paraId="7329FFEB" w14:textId="77777777">
            <w:pPr>
              <w:pStyle w:val="NoSpacing"/>
              <w:jc w:val="center"/>
              <w:rPr>
                <w:rFonts w:cstheme="minorHAnsi"/>
                <w:b/>
                <w:bCs/>
                <w:strike/>
                <w:sz w:val="16"/>
                <w:szCs w:val="16"/>
              </w:rPr>
            </w:pPr>
          </w:p>
        </w:tc>
        <w:tc>
          <w:tcPr>
            <w:tcW w:w="2129" w:type="dxa"/>
          </w:tcPr>
          <w:p w:rsidR="00D31133" w:rsidRPr="008E4534" w:rsidP="00741D38" w14:paraId="2D4BD87A"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10, Line 02]</w:t>
            </w:r>
          </w:p>
        </w:tc>
        <w:tc>
          <w:tcPr>
            <w:tcW w:w="2070" w:type="dxa"/>
          </w:tcPr>
          <w:p w:rsidR="00D31133" w:rsidRPr="008E4534" w:rsidP="00741D38" w14:paraId="51BC8EC5"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10, Line 03]</w:t>
            </w:r>
          </w:p>
        </w:tc>
      </w:tr>
      <w:tr w14:paraId="56328D33"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1881FCB0" w14:textId="77777777">
            <w:pPr>
              <w:pStyle w:val="NoSpacing"/>
              <w:tabs>
                <w:tab w:val="left" w:pos="0"/>
              </w:tabs>
              <w:jc w:val="center"/>
              <w:rPr>
                <w:rFonts w:cstheme="minorHAnsi"/>
                <w:sz w:val="14"/>
                <w:szCs w:val="14"/>
              </w:rPr>
            </w:pPr>
            <w:r w:rsidRPr="00830AA8">
              <w:rPr>
                <w:rFonts w:cstheme="minorHAnsi"/>
                <w:sz w:val="14"/>
                <w:szCs w:val="14"/>
              </w:rPr>
              <w:t>05c</w:t>
            </w:r>
          </w:p>
        </w:tc>
        <w:tc>
          <w:tcPr>
            <w:tcW w:w="4766" w:type="dxa"/>
            <w:shd w:val="clear" w:color="auto" w:fill="E7E6E6" w:themeFill="background2"/>
          </w:tcPr>
          <w:p w:rsidR="00D31133" w:rsidRPr="002D5BE6" w:rsidP="00741D38" w14:paraId="4DC7A794" w14:textId="77777777">
            <w:pPr>
              <w:pStyle w:val="NoSpacing"/>
              <w:tabs>
                <w:tab w:val="left" w:pos="257"/>
              </w:tabs>
              <w:rPr>
                <w:rFonts w:cstheme="minorHAnsi"/>
                <w:sz w:val="16"/>
                <w:szCs w:val="16"/>
              </w:rPr>
            </w:pPr>
            <w:r>
              <w:rPr>
                <w:rFonts w:cstheme="minorHAnsi"/>
                <w:sz w:val="16"/>
                <w:szCs w:val="16"/>
              </w:rPr>
              <w:tab/>
            </w:r>
            <w:r w:rsidRPr="002D5BE6">
              <w:rPr>
                <w:rFonts w:cstheme="minorHAnsi"/>
                <w:sz w:val="16"/>
                <w:szCs w:val="16"/>
              </w:rPr>
              <w:t>Total amount of aid awarded</w:t>
            </w:r>
          </w:p>
        </w:tc>
        <w:tc>
          <w:tcPr>
            <w:tcW w:w="1475" w:type="dxa"/>
            <w:shd w:val="clear" w:color="auto" w:fill="E7E6E6" w:themeFill="background2"/>
          </w:tcPr>
          <w:p w:rsidR="00D31133" w:rsidRPr="008E4534" w:rsidP="00741D38" w14:paraId="7F74C914" w14:textId="77777777">
            <w:pPr>
              <w:pStyle w:val="NoSpacing"/>
              <w:jc w:val="center"/>
              <w:rPr>
                <w:rFonts w:cstheme="minorHAnsi"/>
                <w:b/>
                <w:bCs/>
                <w:strike/>
                <w:sz w:val="16"/>
                <w:szCs w:val="16"/>
              </w:rPr>
            </w:pPr>
          </w:p>
        </w:tc>
        <w:tc>
          <w:tcPr>
            <w:tcW w:w="2129" w:type="dxa"/>
          </w:tcPr>
          <w:p w:rsidR="00D31133" w:rsidRPr="008E4534" w:rsidP="00741D38" w14:paraId="3E530F2F"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11, Line 02]</w:t>
            </w:r>
          </w:p>
        </w:tc>
        <w:tc>
          <w:tcPr>
            <w:tcW w:w="2070" w:type="dxa"/>
          </w:tcPr>
          <w:p w:rsidR="00D31133" w:rsidRPr="008E4534" w:rsidP="00741D38" w14:paraId="137A4EED"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11, Line 03]</w:t>
            </w:r>
          </w:p>
        </w:tc>
      </w:tr>
      <w:tr w14:paraId="73C18AE7" w14:textId="77777777" w:rsidTr="00741D38">
        <w:tblPrEx>
          <w:tblW w:w="10885" w:type="dxa"/>
          <w:jc w:val="center"/>
          <w:tblCellMar>
            <w:left w:w="72" w:type="dxa"/>
            <w:right w:w="72" w:type="dxa"/>
          </w:tblCellMar>
          <w:tblLook w:val="04A0"/>
        </w:tblPrEx>
        <w:trPr>
          <w:trHeight w:val="194"/>
          <w:jc w:val="center"/>
        </w:trPr>
        <w:tc>
          <w:tcPr>
            <w:tcW w:w="445" w:type="dxa"/>
            <w:shd w:val="clear" w:color="auto" w:fill="E7E6E6" w:themeFill="background2"/>
            <w:vAlign w:val="center"/>
          </w:tcPr>
          <w:p w:rsidR="00D31133" w:rsidRPr="00830AA8" w:rsidP="00741D38" w14:paraId="6C5FB2B8" w14:textId="77777777">
            <w:pPr>
              <w:pStyle w:val="NoSpacing"/>
              <w:tabs>
                <w:tab w:val="left" w:pos="0"/>
              </w:tabs>
              <w:jc w:val="center"/>
              <w:rPr>
                <w:rFonts w:cstheme="minorHAnsi"/>
                <w:sz w:val="14"/>
                <w:szCs w:val="14"/>
              </w:rPr>
            </w:pPr>
            <w:r w:rsidRPr="00830AA8">
              <w:rPr>
                <w:rFonts w:cstheme="minorHAnsi"/>
                <w:sz w:val="14"/>
                <w:szCs w:val="14"/>
              </w:rPr>
              <w:t>05d</w:t>
            </w:r>
          </w:p>
        </w:tc>
        <w:tc>
          <w:tcPr>
            <w:tcW w:w="4766" w:type="dxa"/>
            <w:shd w:val="clear" w:color="auto" w:fill="E7E6E6" w:themeFill="background2"/>
          </w:tcPr>
          <w:p w:rsidR="00D31133" w:rsidRPr="002D5BE6" w:rsidP="00741D38" w14:paraId="2E582AD7" w14:textId="77777777">
            <w:pPr>
              <w:pStyle w:val="NoSpacing"/>
              <w:tabs>
                <w:tab w:val="left" w:pos="257"/>
              </w:tabs>
              <w:rPr>
                <w:rFonts w:cstheme="minorHAnsi"/>
                <w:sz w:val="16"/>
                <w:szCs w:val="16"/>
              </w:rPr>
            </w:pPr>
            <w:r>
              <w:rPr>
                <w:rFonts w:cstheme="minorHAnsi"/>
                <w:sz w:val="16"/>
                <w:szCs w:val="16"/>
              </w:rPr>
              <w:tab/>
            </w:r>
            <w:r w:rsidRPr="002D5BE6">
              <w:rPr>
                <w:rFonts w:cstheme="minorHAnsi"/>
                <w:sz w:val="16"/>
                <w:szCs w:val="16"/>
              </w:rPr>
              <w:t>Average amount of aid awarded</w:t>
            </w:r>
          </w:p>
        </w:tc>
        <w:tc>
          <w:tcPr>
            <w:tcW w:w="1475" w:type="dxa"/>
            <w:shd w:val="clear" w:color="auto" w:fill="E7E6E6" w:themeFill="background2"/>
          </w:tcPr>
          <w:p w:rsidR="00D31133" w:rsidRPr="008E4534" w:rsidP="00741D38" w14:paraId="07704676" w14:textId="77777777">
            <w:pPr>
              <w:pStyle w:val="NoSpacing"/>
              <w:jc w:val="center"/>
              <w:rPr>
                <w:rFonts w:cstheme="minorHAnsi"/>
                <w:b/>
                <w:bCs/>
                <w:strike/>
                <w:sz w:val="16"/>
                <w:szCs w:val="16"/>
              </w:rPr>
            </w:pPr>
          </w:p>
        </w:tc>
        <w:tc>
          <w:tcPr>
            <w:tcW w:w="2129" w:type="dxa"/>
          </w:tcPr>
          <w:p w:rsidR="00D31133" w:rsidRPr="008E4534" w:rsidP="00741D38" w14:paraId="794BD3DD"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12, Line 02]</w:t>
            </w:r>
          </w:p>
        </w:tc>
        <w:tc>
          <w:tcPr>
            <w:tcW w:w="2070" w:type="dxa"/>
          </w:tcPr>
          <w:p w:rsidR="00D31133" w:rsidRPr="008E4534" w:rsidP="00741D38" w14:paraId="6D0BAB8F" w14:textId="77777777">
            <w:pPr>
              <w:pStyle w:val="NoSpacing"/>
              <w:jc w:val="center"/>
              <w:rPr>
                <w:rFonts w:cstheme="minorHAnsi"/>
                <w:b/>
                <w:bCs/>
                <w:strike/>
                <w:sz w:val="16"/>
                <w:szCs w:val="16"/>
              </w:rPr>
            </w:pPr>
            <w:r w:rsidRPr="008E4534">
              <w:rPr>
                <w:rFonts w:cstheme="minorHAnsi"/>
                <w:sz w:val="16"/>
                <w:szCs w:val="16"/>
              </w:rPr>
              <w:t>CF</w:t>
            </w:r>
            <w:r>
              <w:rPr>
                <w:rFonts w:cstheme="minorHAnsi"/>
                <w:sz w:val="16"/>
                <w:szCs w:val="16"/>
              </w:rPr>
              <w:t xml:space="preserve"> </w:t>
            </w:r>
            <w:r w:rsidRPr="008E4534">
              <w:rPr>
                <w:rFonts w:cstheme="minorHAnsi"/>
                <w:sz w:val="16"/>
                <w:szCs w:val="16"/>
              </w:rPr>
              <w:t>[Part B, Col. 12, Line 03]</w:t>
            </w:r>
          </w:p>
        </w:tc>
      </w:tr>
    </w:tbl>
    <w:p w:rsidR="00D31133" w:rsidRPr="00830AA8" w:rsidP="00D31133" w14:paraId="62FAA6CB" w14:textId="77777777">
      <w:pPr>
        <w:rPr>
          <w:sz w:val="16"/>
          <w:szCs w:val="16"/>
        </w:rPr>
      </w:pPr>
    </w:p>
    <w:p w:rsidR="00D31133" w:rsidP="00D31133" w14:paraId="44DDA2B8" w14:textId="77777777">
      <w:pPr>
        <w:rPr>
          <w:rFonts w:asciiTheme="majorHAnsi" w:eastAsiaTheme="majorEastAsia" w:hAnsiTheme="majorHAnsi" w:cstheme="majorBidi"/>
          <w:i/>
          <w:iCs/>
          <w:strike/>
          <w:color w:val="002060"/>
          <w:sz w:val="16"/>
          <w:szCs w:val="16"/>
        </w:rPr>
      </w:pPr>
      <w:r>
        <w:rPr>
          <w:strike/>
          <w:color w:val="002060"/>
          <w:sz w:val="16"/>
          <w:szCs w:val="16"/>
        </w:rPr>
        <w:br w:type="page"/>
      </w:r>
    </w:p>
    <w:p w:rsidR="00D31133" w:rsidP="00D31133" w14:paraId="05B8590B" w14:textId="77777777">
      <w:pPr>
        <w:pStyle w:val="Heading4"/>
        <w:rPr>
          <w:i w:val="0"/>
          <w:iCs w:val="0"/>
          <w:color w:val="BF8F00" w:themeColor="accent4" w:themeShade="BF"/>
          <w:sz w:val="16"/>
          <w:szCs w:val="16"/>
        </w:rPr>
      </w:pPr>
      <w:r w:rsidRPr="00EC7868">
        <w:rPr>
          <w:b/>
          <w:bCs/>
          <w:i w:val="0"/>
          <w:iCs w:val="0"/>
          <w:color w:val="auto"/>
          <w:sz w:val="16"/>
          <w:szCs w:val="16"/>
        </w:rPr>
        <w:t>Section 2 – Military Servicemembers’ and Veterans’ Benefits - Undergraduate and Graduate Students</w:t>
      </w:r>
      <w:r w:rsidRPr="00EC7868">
        <w:rPr>
          <w:color w:val="auto"/>
          <w:sz w:val="16"/>
          <w:szCs w:val="16"/>
        </w:rPr>
        <w:t xml:space="preserve"> </w:t>
      </w:r>
      <w:r w:rsidRPr="004E501C">
        <w:rPr>
          <w:i w:val="0"/>
          <w:iCs w:val="0"/>
          <w:color w:val="BF8F00" w:themeColor="accent4" w:themeShade="BF"/>
          <w:sz w:val="16"/>
          <w:szCs w:val="16"/>
        </w:rPr>
        <w:t xml:space="preserve">[Section </w:t>
      </w:r>
      <w:r>
        <w:rPr>
          <w:i w:val="0"/>
          <w:iCs w:val="0"/>
          <w:color w:val="BF8F00" w:themeColor="accent4" w:themeShade="BF"/>
          <w:sz w:val="16"/>
          <w:szCs w:val="16"/>
        </w:rPr>
        <w:t>2</w:t>
      </w:r>
      <w:r w:rsidRPr="004E501C">
        <w:rPr>
          <w:i w:val="0"/>
          <w:iCs w:val="0"/>
          <w:color w:val="BF8F00" w:themeColor="accent4" w:themeShade="BF"/>
          <w:sz w:val="16"/>
          <w:szCs w:val="16"/>
        </w:rPr>
        <w:t xml:space="preserve"> applicable to </w:t>
      </w:r>
      <w:r>
        <w:rPr>
          <w:i w:val="0"/>
          <w:iCs w:val="0"/>
          <w:color w:val="BF8F00" w:themeColor="accent4" w:themeShade="BF"/>
          <w:sz w:val="16"/>
          <w:szCs w:val="16"/>
        </w:rPr>
        <w:t xml:space="preserve">all </w:t>
      </w:r>
      <w:r w:rsidRPr="004E501C">
        <w:rPr>
          <w:i w:val="0"/>
          <w:iCs w:val="0"/>
          <w:color w:val="BF8F00" w:themeColor="accent4" w:themeShade="BF"/>
          <w:sz w:val="16"/>
          <w:szCs w:val="16"/>
        </w:rPr>
        <w:t>institutions</w:t>
      </w:r>
      <w:r>
        <w:rPr>
          <w:i w:val="0"/>
          <w:iCs w:val="0"/>
          <w:color w:val="BF8F00" w:themeColor="accent4" w:themeShade="BF"/>
          <w:sz w:val="16"/>
          <w:szCs w:val="16"/>
        </w:rPr>
        <w:t>]</w:t>
      </w:r>
    </w:p>
    <w:p w:rsidR="00D31133" w:rsidRPr="00EC7868" w:rsidP="00D31133" w14:paraId="0C3CB991" w14:textId="77777777">
      <w:pPr>
        <w:pStyle w:val="NoSpacing"/>
        <w:rPr>
          <w:b/>
          <w:bCs/>
          <w:i/>
          <w:iCs/>
          <w:sz w:val="16"/>
          <w:szCs w:val="16"/>
        </w:rPr>
      </w:pPr>
      <w:r w:rsidRPr="00EC7868">
        <w:rPr>
          <w:b/>
          <w:bCs/>
          <w:sz w:val="16"/>
          <w:szCs w:val="16"/>
        </w:rPr>
        <w:t>Section 2: Screening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3"/>
        <w:gridCol w:w="1627"/>
        <w:gridCol w:w="1620"/>
        <w:gridCol w:w="7190"/>
      </w:tblGrid>
      <w:tr w14:paraId="5D8489F9" w14:textId="77777777" w:rsidTr="00741D3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3" w:type="dxa"/>
            <w:tcBorders>
              <w:right w:val="single" w:sz="4" w:space="0" w:color="auto"/>
            </w:tcBorders>
          </w:tcPr>
          <w:p w:rsidR="00D31133" w:rsidRPr="00E21583" w:rsidP="00741D38" w14:paraId="10A7967E" w14:textId="77777777">
            <w:pPr>
              <w:pStyle w:val="NoSpacing"/>
              <w:rPr>
                <w:rFonts w:cstheme="minorHAnsi"/>
                <w:color w:val="FF0000"/>
                <w:sz w:val="16"/>
                <w:szCs w:val="16"/>
              </w:rPr>
            </w:pPr>
          </w:p>
        </w:tc>
        <w:tc>
          <w:tcPr>
            <w:tcW w:w="10437" w:type="dxa"/>
            <w:gridSpan w:val="3"/>
            <w:tcBorders>
              <w:top w:val="single" w:sz="4" w:space="0" w:color="auto"/>
              <w:left w:val="single" w:sz="4" w:space="0" w:color="auto"/>
              <w:bottom w:val="single" w:sz="4" w:space="0" w:color="auto"/>
              <w:right w:val="single" w:sz="4" w:space="0" w:color="auto"/>
            </w:tcBorders>
          </w:tcPr>
          <w:p w:rsidR="00D31133" w:rsidRPr="00830AA8" w:rsidP="00741D38" w14:paraId="084516B3" w14:textId="77777777">
            <w:pPr>
              <w:pStyle w:val="NoSpacing"/>
              <w:rPr>
                <w:sz w:val="16"/>
                <w:szCs w:val="16"/>
              </w:rPr>
            </w:pPr>
            <w:r w:rsidRPr="00830AA8">
              <w:rPr>
                <w:rFonts w:cstheme="minorHAnsi"/>
                <w:sz w:val="16"/>
                <w:szCs w:val="16"/>
              </w:rPr>
              <w:t xml:space="preserve">1. </w:t>
            </w:r>
            <w:r w:rsidRPr="00830AA8">
              <w:rPr>
                <w:sz w:val="16"/>
                <w:szCs w:val="16"/>
              </w:rPr>
              <w:t>Did your institution participate in the U.S. Department of Veterans Affairs Post-9/11 GI Bill or U.S. Department of Defense Military Tuition Assistance benefit programs during the</w:t>
            </w:r>
            <w:r w:rsidRPr="00830AA8">
              <w:rPr>
                <w:rFonts w:cstheme="minorHAnsi"/>
                <w:sz w:val="16"/>
                <w:szCs w:val="16"/>
              </w:rPr>
              <w:t xml:space="preserve"> 2023-24 award period? (</w:t>
            </w:r>
            <w:r w:rsidRPr="00830AA8">
              <w:rPr>
                <w:sz w:val="16"/>
                <w:szCs w:val="16"/>
              </w:rPr>
              <w:t>You are required to complete Section 2 of the SFA Survey if you answer “Yes” to this screening question.)</w:t>
            </w:r>
          </w:p>
        </w:tc>
      </w:tr>
      <w:tr w14:paraId="1751CD07" w14:textId="77777777" w:rsidTr="00741D38">
        <w:tblPrEx>
          <w:tblW w:w="0" w:type="auto"/>
          <w:tblLook w:val="04A0"/>
        </w:tblPrEx>
        <w:tc>
          <w:tcPr>
            <w:tcW w:w="353" w:type="dxa"/>
            <w:tcBorders>
              <w:right w:val="single" w:sz="4" w:space="0" w:color="auto"/>
            </w:tcBorders>
          </w:tcPr>
          <w:p w:rsidR="00D31133" w:rsidRPr="00E21583" w:rsidP="00741D38" w14:paraId="40ADF118" w14:textId="77777777">
            <w:pPr>
              <w:pStyle w:val="NoSpacing"/>
              <w:rPr>
                <w:rFonts w:cstheme="minorHAnsi"/>
                <w:color w:val="FF0000"/>
                <w:sz w:val="16"/>
                <w:szCs w:val="16"/>
              </w:rPr>
            </w:pPr>
          </w:p>
        </w:tc>
        <w:tc>
          <w:tcPr>
            <w:tcW w:w="1627" w:type="dxa"/>
            <w:tcBorders>
              <w:top w:val="single" w:sz="4" w:space="0" w:color="auto"/>
              <w:left w:val="single" w:sz="4" w:space="0" w:color="auto"/>
              <w:bottom w:val="single" w:sz="4" w:space="0" w:color="auto"/>
              <w:right w:val="single" w:sz="4" w:space="0" w:color="auto"/>
            </w:tcBorders>
          </w:tcPr>
          <w:p w:rsidR="00D31133" w:rsidRPr="00E21583" w:rsidP="00741D38" w14:paraId="6C07052D" w14:textId="77777777">
            <w:pPr>
              <w:pStyle w:val="NoSpacing"/>
              <w:rPr>
                <w:rFonts w:cstheme="minorHAnsi"/>
                <w:color w:val="FF0000"/>
                <w:sz w:val="16"/>
                <w:szCs w:val="16"/>
              </w:rPr>
            </w:pPr>
            <w:r w:rsidRPr="00830AA8">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D31133" w:rsidRPr="00830AA8" w:rsidP="00741D38" w14:paraId="645E78EB" w14:textId="77777777">
            <w:pPr>
              <w:pStyle w:val="NoSpacing"/>
              <w:rPr>
                <w:rFonts w:cstheme="minorHAnsi"/>
                <w:sz w:val="16"/>
                <w:szCs w:val="16"/>
              </w:rPr>
            </w:pPr>
            <w:r w:rsidRPr="00830AA8">
              <w:rPr>
                <w:rFonts w:cstheme="minorHAnsi"/>
                <w:sz w:val="16"/>
                <w:szCs w:val="16"/>
              </w:rPr>
              <w:t>No</w:t>
            </w:r>
          </w:p>
        </w:tc>
      </w:tr>
      <w:tr w14:paraId="3726502A" w14:textId="77777777" w:rsidTr="00741D38">
        <w:tblPrEx>
          <w:tblW w:w="0" w:type="auto"/>
          <w:tblLook w:val="04A0"/>
        </w:tblPrEx>
        <w:tc>
          <w:tcPr>
            <w:tcW w:w="353" w:type="dxa"/>
            <w:tcBorders>
              <w:right w:val="single" w:sz="4" w:space="0" w:color="auto"/>
            </w:tcBorders>
          </w:tcPr>
          <w:p w:rsidR="00D31133" w:rsidRPr="00E21583" w:rsidP="00741D38" w14:paraId="38335079" w14:textId="77777777">
            <w:pPr>
              <w:pStyle w:val="NoSpacing"/>
              <w:rPr>
                <w:rFonts w:cstheme="minorHAnsi"/>
                <w:color w:val="FF0000"/>
                <w:sz w:val="16"/>
                <w:szCs w:val="16"/>
              </w:rPr>
            </w:pPr>
          </w:p>
        </w:tc>
        <w:tc>
          <w:tcPr>
            <w:tcW w:w="1627" w:type="dxa"/>
            <w:tcBorders>
              <w:top w:val="single" w:sz="4" w:space="0" w:color="auto"/>
              <w:left w:val="single" w:sz="4" w:space="0" w:color="auto"/>
              <w:bottom w:val="single" w:sz="4" w:space="0" w:color="auto"/>
              <w:right w:val="single" w:sz="4" w:space="0" w:color="auto"/>
            </w:tcBorders>
          </w:tcPr>
          <w:p w:rsidR="00D31133" w:rsidRPr="00E21583" w:rsidP="00741D38" w14:paraId="23A2FE03" w14:textId="77777777">
            <w:pPr>
              <w:pStyle w:val="NoSpacing"/>
              <w:rPr>
                <w:rFonts w:cstheme="minorHAnsi"/>
                <w:color w:val="FF0000"/>
                <w:sz w:val="16"/>
                <w:szCs w:val="16"/>
              </w:rPr>
            </w:pPr>
            <w:r w:rsidRPr="00830AA8">
              <w:rPr>
                <w:rFonts w:eastAsia="Wingdings 2" w:cstheme="minorHAnsi"/>
                <w:sz w:val="16"/>
                <w:szCs w:val="16"/>
              </w:rPr>
              <w:t>Radio button option</w:t>
            </w:r>
          </w:p>
        </w:tc>
        <w:tc>
          <w:tcPr>
            <w:tcW w:w="8810" w:type="dxa"/>
            <w:gridSpan w:val="2"/>
            <w:tcBorders>
              <w:top w:val="single" w:sz="4" w:space="0" w:color="auto"/>
              <w:left w:val="single" w:sz="4" w:space="0" w:color="auto"/>
              <w:bottom w:val="single" w:sz="4" w:space="0" w:color="auto"/>
              <w:right w:val="single" w:sz="4" w:space="0" w:color="auto"/>
            </w:tcBorders>
          </w:tcPr>
          <w:p w:rsidR="00D31133" w:rsidRPr="00830AA8" w:rsidP="00741D38" w14:paraId="3EF77A94" w14:textId="77777777">
            <w:pPr>
              <w:pStyle w:val="NoSpacing"/>
              <w:rPr>
                <w:rFonts w:cstheme="minorHAnsi"/>
                <w:sz w:val="16"/>
                <w:szCs w:val="16"/>
              </w:rPr>
            </w:pPr>
            <w:r w:rsidRPr="00830AA8">
              <w:rPr>
                <w:rFonts w:cstheme="minorHAnsi"/>
                <w:sz w:val="16"/>
                <w:szCs w:val="16"/>
              </w:rPr>
              <w:t>Yes, please check programs all available to students at your institution.</w:t>
            </w:r>
          </w:p>
        </w:tc>
      </w:tr>
      <w:tr w14:paraId="35AFCF4A" w14:textId="77777777" w:rsidTr="00741D38">
        <w:tblPrEx>
          <w:tblW w:w="0" w:type="auto"/>
          <w:tblLook w:val="04A0"/>
        </w:tblPrEx>
        <w:tc>
          <w:tcPr>
            <w:tcW w:w="353" w:type="dxa"/>
            <w:tcBorders>
              <w:right w:val="single" w:sz="4" w:space="0" w:color="auto"/>
            </w:tcBorders>
          </w:tcPr>
          <w:p w:rsidR="00D31133" w:rsidRPr="00E21583" w:rsidP="00741D38" w14:paraId="53DE3146" w14:textId="77777777">
            <w:pPr>
              <w:pStyle w:val="NoSpacing"/>
              <w:rPr>
                <w:rFonts w:cstheme="minorHAnsi"/>
                <w:color w:val="FF0000"/>
                <w:sz w:val="16"/>
                <w:szCs w:val="16"/>
              </w:rPr>
            </w:pPr>
          </w:p>
        </w:tc>
        <w:tc>
          <w:tcPr>
            <w:tcW w:w="1627" w:type="dxa"/>
            <w:tcBorders>
              <w:top w:val="single" w:sz="4" w:space="0" w:color="auto"/>
              <w:left w:val="single" w:sz="4" w:space="0" w:color="auto"/>
              <w:bottom w:val="single" w:sz="4" w:space="0" w:color="auto"/>
              <w:right w:val="single" w:sz="4" w:space="0" w:color="auto"/>
            </w:tcBorders>
          </w:tcPr>
          <w:p w:rsidR="00D31133" w:rsidRPr="00E21583" w:rsidP="00741D38" w14:paraId="0E15385A" w14:textId="77777777">
            <w:pPr>
              <w:pStyle w:val="NoSpacing"/>
              <w:rPr>
                <w:rFonts w:cstheme="minorHAnsi"/>
                <w:color w:val="FF0000"/>
                <w:sz w:val="16"/>
                <w:szCs w:val="16"/>
              </w:rPr>
            </w:pPr>
          </w:p>
        </w:tc>
        <w:tc>
          <w:tcPr>
            <w:tcW w:w="1620" w:type="dxa"/>
            <w:tcBorders>
              <w:top w:val="single" w:sz="4" w:space="0" w:color="auto"/>
              <w:left w:val="single" w:sz="4" w:space="0" w:color="auto"/>
              <w:bottom w:val="single" w:sz="4" w:space="0" w:color="auto"/>
              <w:right w:val="single" w:sz="4" w:space="0" w:color="auto"/>
            </w:tcBorders>
          </w:tcPr>
          <w:p w:rsidR="00D31133" w:rsidRPr="00E21583" w:rsidP="00741D38" w14:paraId="5F1F9A14" w14:textId="77777777">
            <w:pPr>
              <w:pStyle w:val="NoSpacing"/>
              <w:rPr>
                <w:rFonts w:cstheme="minorHAnsi"/>
                <w:color w:val="FF0000"/>
                <w:sz w:val="16"/>
                <w:szCs w:val="16"/>
              </w:rPr>
            </w:pPr>
            <w:r w:rsidRPr="00830AA8">
              <w:rPr>
                <w:rFonts w:eastAsia="Symbol" w:cstheme="minorHAnsi"/>
                <w:sz w:val="16"/>
                <w:szCs w:val="16"/>
              </w:rPr>
              <w:t>Checkbox option</w:t>
            </w:r>
          </w:p>
        </w:tc>
        <w:tc>
          <w:tcPr>
            <w:tcW w:w="7190" w:type="dxa"/>
            <w:tcBorders>
              <w:top w:val="single" w:sz="4" w:space="0" w:color="auto"/>
              <w:left w:val="single" w:sz="4" w:space="0" w:color="auto"/>
              <w:bottom w:val="single" w:sz="4" w:space="0" w:color="auto"/>
              <w:right w:val="single" w:sz="4" w:space="0" w:color="auto"/>
            </w:tcBorders>
          </w:tcPr>
          <w:p w:rsidR="00D31133" w:rsidRPr="00830AA8" w:rsidP="00741D38" w14:paraId="5A66D2BF" w14:textId="77777777">
            <w:pPr>
              <w:pStyle w:val="NoSpacing"/>
              <w:rPr>
                <w:rFonts w:cstheme="minorHAnsi"/>
                <w:sz w:val="16"/>
                <w:szCs w:val="16"/>
              </w:rPr>
            </w:pPr>
            <w:r w:rsidRPr="00830AA8">
              <w:rPr>
                <w:sz w:val="16"/>
                <w:szCs w:val="16"/>
              </w:rPr>
              <w:t>U.S. Department of Veterans Affairs Post-9/11 GI Bill</w:t>
            </w:r>
          </w:p>
        </w:tc>
      </w:tr>
      <w:tr w14:paraId="182E5DA4" w14:textId="77777777" w:rsidTr="00741D38">
        <w:tblPrEx>
          <w:tblW w:w="0" w:type="auto"/>
          <w:tblLook w:val="04A0"/>
        </w:tblPrEx>
        <w:tc>
          <w:tcPr>
            <w:tcW w:w="353" w:type="dxa"/>
            <w:tcBorders>
              <w:right w:val="single" w:sz="4" w:space="0" w:color="auto"/>
            </w:tcBorders>
          </w:tcPr>
          <w:p w:rsidR="00D31133" w:rsidRPr="00E21583" w:rsidP="00741D38" w14:paraId="34B024EC" w14:textId="77777777">
            <w:pPr>
              <w:pStyle w:val="NoSpacing"/>
              <w:rPr>
                <w:rFonts w:cstheme="minorHAnsi"/>
                <w:color w:val="FF0000"/>
                <w:sz w:val="16"/>
                <w:szCs w:val="16"/>
              </w:rPr>
            </w:pPr>
          </w:p>
        </w:tc>
        <w:tc>
          <w:tcPr>
            <w:tcW w:w="1627" w:type="dxa"/>
            <w:tcBorders>
              <w:top w:val="single" w:sz="4" w:space="0" w:color="auto"/>
              <w:left w:val="single" w:sz="4" w:space="0" w:color="auto"/>
              <w:bottom w:val="single" w:sz="4" w:space="0" w:color="auto"/>
              <w:right w:val="single" w:sz="4" w:space="0" w:color="auto"/>
            </w:tcBorders>
          </w:tcPr>
          <w:p w:rsidR="00D31133" w:rsidRPr="00E21583" w:rsidP="00741D38" w14:paraId="64853FCF" w14:textId="77777777">
            <w:pPr>
              <w:pStyle w:val="NoSpacing"/>
              <w:rPr>
                <w:rFonts w:cstheme="minorHAnsi"/>
                <w:color w:val="FF0000"/>
                <w:sz w:val="16"/>
                <w:szCs w:val="16"/>
              </w:rPr>
            </w:pPr>
          </w:p>
        </w:tc>
        <w:tc>
          <w:tcPr>
            <w:tcW w:w="1620" w:type="dxa"/>
            <w:tcBorders>
              <w:top w:val="single" w:sz="4" w:space="0" w:color="auto"/>
              <w:left w:val="single" w:sz="4" w:space="0" w:color="auto"/>
              <w:bottom w:val="single" w:sz="4" w:space="0" w:color="auto"/>
              <w:right w:val="single" w:sz="4" w:space="0" w:color="auto"/>
            </w:tcBorders>
          </w:tcPr>
          <w:p w:rsidR="00D31133" w:rsidRPr="00E21583" w:rsidP="00741D38" w14:paraId="66EDCC60" w14:textId="77777777">
            <w:pPr>
              <w:pStyle w:val="NoSpacing"/>
              <w:rPr>
                <w:rFonts w:cstheme="minorHAnsi"/>
                <w:color w:val="FF0000"/>
                <w:sz w:val="16"/>
                <w:szCs w:val="16"/>
              </w:rPr>
            </w:pPr>
            <w:r w:rsidRPr="00830AA8">
              <w:rPr>
                <w:rFonts w:eastAsia="Symbol" w:cstheme="minorHAnsi"/>
                <w:sz w:val="16"/>
                <w:szCs w:val="16"/>
              </w:rPr>
              <w:t>Checkbox option</w:t>
            </w:r>
          </w:p>
        </w:tc>
        <w:tc>
          <w:tcPr>
            <w:tcW w:w="7190" w:type="dxa"/>
            <w:tcBorders>
              <w:top w:val="single" w:sz="4" w:space="0" w:color="auto"/>
              <w:left w:val="single" w:sz="4" w:space="0" w:color="auto"/>
              <w:bottom w:val="single" w:sz="4" w:space="0" w:color="auto"/>
              <w:right w:val="single" w:sz="4" w:space="0" w:color="auto"/>
            </w:tcBorders>
          </w:tcPr>
          <w:p w:rsidR="00D31133" w:rsidRPr="00830AA8" w:rsidP="00741D38" w14:paraId="4BC67975" w14:textId="77777777">
            <w:pPr>
              <w:pStyle w:val="NoSpacing"/>
              <w:rPr>
                <w:rFonts w:cstheme="minorHAnsi"/>
                <w:sz w:val="16"/>
                <w:szCs w:val="16"/>
              </w:rPr>
            </w:pPr>
            <w:r w:rsidRPr="00830AA8">
              <w:rPr>
                <w:sz w:val="16"/>
                <w:szCs w:val="16"/>
              </w:rPr>
              <w:t>U.S. Department of Defense Military Tuition Assistance</w:t>
            </w:r>
          </w:p>
        </w:tc>
      </w:tr>
    </w:tbl>
    <w:p w:rsidR="00D31133" w:rsidRPr="00830AA8" w:rsidP="00D31133" w14:paraId="45CB11C7" w14:textId="77777777">
      <w:pPr>
        <w:pStyle w:val="NoSpacing"/>
        <w:rPr>
          <w:rFonts w:cstheme="minorHAnsi"/>
          <w:sz w:val="16"/>
          <w:szCs w:val="16"/>
          <w:highlight w:val="lightGray"/>
        </w:rPr>
      </w:pPr>
    </w:p>
    <w:p w:rsidR="00D31133" w:rsidRPr="00ED4F39" w:rsidP="00D31133" w14:paraId="1A75D7C9" w14:textId="77777777">
      <w:pPr>
        <w:pStyle w:val="NoSpacing"/>
        <w:rPr>
          <w:rFonts w:cstheme="minorHAnsi"/>
          <w:sz w:val="16"/>
          <w:szCs w:val="16"/>
        </w:rPr>
      </w:pPr>
      <w:r w:rsidRPr="00ED4F39">
        <w:rPr>
          <w:rFonts w:cstheme="minorHAnsi"/>
          <w:sz w:val="16"/>
          <w:szCs w:val="16"/>
        </w:rPr>
        <w:t>Instructions:</w:t>
      </w:r>
    </w:p>
    <w:p w:rsidR="00D31133" w:rsidRPr="00ED4F39" w:rsidP="00D31133" w14:paraId="35E4015A" w14:textId="77777777">
      <w:pPr>
        <w:pStyle w:val="NoSpacing"/>
        <w:rPr>
          <w:rFonts w:cstheme="minorHAnsi"/>
          <w:sz w:val="16"/>
          <w:szCs w:val="16"/>
        </w:rPr>
      </w:pPr>
      <w:r w:rsidRPr="00830AA8">
        <w:rPr>
          <w:rFonts w:cstheme="minorHAnsi"/>
          <w:sz w:val="16"/>
          <w:szCs w:val="16"/>
        </w:rPr>
        <w:t>Report student counts and the total benefit amounts for undergraduate and graduate students.</w:t>
      </w:r>
      <w:r w:rsidRPr="00ED4F39">
        <w:rPr>
          <w:rFonts w:cstheme="minorHAnsi"/>
          <w:sz w:val="16"/>
          <w:szCs w:val="16"/>
        </w:rPr>
        <w:t xml:space="preserve"> Report:</w:t>
      </w:r>
    </w:p>
    <w:p w:rsidR="00D31133" w:rsidRPr="000E2CFA" w:rsidP="00D31133" w14:paraId="0714B08A" w14:textId="77777777">
      <w:pPr>
        <w:pStyle w:val="NoSpacing"/>
        <w:rPr>
          <w:rFonts w:cstheme="minorHAnsi"/>
          <w:sz w:val="16"/>
          <w:szCs w:val="16"/>
          <w:highlight w:val="lightGray"/>
        </w:rPr>
      </w:pPr>
    </w:p>
    <w:p w:rsidR="00D31133" w:rsidRPr="00E814DF" w:rsidP="00D31133" w14:paraId="3FC5659D" w14:textId="77777777">
      <w:pPr>
        <w:pStyle w:val="NoSpacing"/>
        <w:numPr>
          <w:ilvl w:val="0"/>
          <w:numId w:val="19"/>
        </w:numPr>
        <w:rPr>
          <w:sz w:val="16"/>
          <w:szCs w:val="16"/>
        </w:rPr>
      </w:pPr>
      <w:r w:rsidRPr="2DF9D77F">
        <w:rPr>
          <w:sz w:val="16"/>
          <w:szCs w:val="16"/>
        </w:rPr>
        <w:t xml:space="preserve">Post-9/11 GI Bill Benefits for: </w:t>
      </w:r>
      <w:r w:rsidRPr="2DF9D77F">
        <w:rPr>
          <w:color w:val="00B050"/>
          <w:sz w:val="16"/>
          <w:szCs w:val="16"/>
        </w:rPr>
        <w:t>July 1, 202</w:t>
      </w:r>
      <w:r>
        <w:rPr>
          <w:color w:val="00B050"/>
          <w:sz w:val="16"/>
          <w:szCs w:val="16"/>
        </w:rPr>
        <w:t>4</w:t>
      </w:r>
      <w:r w:rsidRPr="2DF9D77F">
        <w:rPr>
          <w:color w:val="00B050"/>
          <w:sz w:val="16"/>
          <w:szCs w:val="16"/>
        </w:rPr>
        <w:t xml:space="preserve"> - June 30, 202</w:t>
      </w:r>
      <w:r>
        <w:rPr>
          <w:color w:val="00B050"/>
          <w:sz w:val="16"/>
          <w:szCs w:val="16"/>
        </w:rPr>
        <w:t>5</w:t>
      </w:r>
    </w:p>
    <w:p w:rsidR="00D31133" w:rsidRPr="004E501C" w:rsidP="00D31133" w14:paraId="12D81CD1" w14:textId="77777777">
      <w:pPr>
        <w:pStyle w:val="NoSpacing"/>
        <w:numPr>
          <w:ilvl w:val="0"/>
          <w:numId w:val="19"/>
        </w:numPr>
        <w:rPr>
          <w:rFonts w:cstheme="minorHAnsi"/>
          <w:sz w:val="16"/>
          <w:szCs w:val="16"/>
        </w:rPr>
      </w:pPr>
      <w:r w:rsidRPr="00E814DF">
        <w:rPr>
          <w:rFonts w:cstheme="minorHAnsi"/>
          <w:sz w:val="16"/>
          <w:szCs w:val="16"/>
        </w:rPr>
        <w:t xml:space="preserve">Department of Defense Tuition Assistance Program for: </w:t>
      </w:r>
      <w:r w:rsidRPr="009C77EF">
        <w:rPr>
          <w:rFonts w:cstheme="minorHAnsi"/>
          <w:color w:val="00B050"/>
          <w:sz w:val="16"/>
          <w:szCs w:val="16"/>
        </w:rPr>
        <w:t>October 1, 202</w:t>
      </w:r>
      <w:r>
        <w:rPr>
          <w:rFonts w:cstheme="minorHAnsi"/>
          <w:color w:val="00B050"/>
          <w:sz w:val="16"/>
          <w:szCs w:val="16"/>
        </w:rPr>
        <w:t>4</w:t>
      </w:r>
      <w:r w:rsidRPr="009C77EF">
        <w:rPr>
          <w:rFonts w:cstheme="minorHAnsi"/>
          <w:color w:val="00B050"/>
          <w:sz w:val="16"/>
          <w:szCs w:val="16"/>
        </w:rPr>
        <w:t xml:space="preserve"> - September 30, 202</w:t>
      </w:r>
      <w:r>
        <w:rPr>
          <w:rFonts w:cstheme="minorHAnsi"/>
          <w:color w:val="00B050"/>
          <w:sz w:val="16"/>
          <w:szCs w:val="16"/>
        </w:rPr>
        <w:t>5</w:t>
      </w:r>
    </w:p>
    <w:p w:rsidR="00D31133" w:rsidRPr="00830AA8" w:rsidP="00D31133" w14:paraId="07D63D2B" w14:textId="77777777">
      <w:pPr>
        <w:pStyle w:val="NoSpacing"/>
        <w:numPr>
          <w:ilvl w:val="0"/>
          <w:numId w:val="19"/>
        </w:numPr>
        <w:rPr>
          <w:rFonts w:cstheme="minorHAnsi"/>
          <w:sz w:val="16"/>
          <w:szCs w:val="16"/>
        </w:rPr>
      </w:pPr>
      <w:r w:rsidRPr="00830AA8">
        <w:rPr>
          <w:rFonts w:cstheme="minorHAnsi"/>
          <w:sz w:val="16"/>
          <w:szCs w:val="16"/>
        </w:rPr>
        <w:t xml:space="preserve">Information for </w:t>
      </w:r>
      <w:r w:rsidRPr="00830AA8">
        <w:rPr>
          <w:rFonts w:cstheme="minorHAnsi"/>
          <w:b/>
          <w:bCs/>
          <w:sz w:val="16"/>
          <w:szCs w:val="16"/>
        </w:rPr>
        <w:t xml:space="preserve">ALL programs </w:t>
      </w:r>
      <w:r w:rsidRPr="00830AA8">
        <w:rPr>
          <w:rFonts w:cstheme="minorHAnsi"/>
          <w:sz w:val="16"/>
          <w:szCs w:val="16"/>
        </w:rPr>
        <w:t>offered by the institution.</w:t>
      </w:r>
    </w:p>
    <w:p w:rsidR="00D31133" w:rsidRPr="00885410" w:rsidP="00D31133" w14:paraId="40F559C9" w14:textId="77777777">
      <w:pPr>
        <w:pStyle w:val="NoSpacing"/>
        <w:rPr>
          <w:rFonts w:cstheme="minorHAnsi"/>
          <w:sz w:val="16"/>
          <w:szCs w:val="16"/>
        </w:rPr>
      </w:pPr>
    </w:p>
    <w:p w:rsidR="00D31133" w:rsidRPr="00BF4755" w:rsidP="00D31133" w14:paraId="1F825295" w14:textId="77777777">
      <w:pPr>
        <w:pStyle w:val="NoSpacing"/>
        <w:rPr>
          <w:sz w:val="16"/>
          <w:szCs w:val="16"/>
        </w:rPr>
      </w:pPr>
      <w:r w:rsidRPr="2DF9D77F">
        <w:rPr>
          <w:sz w:val="16"/>
          <w:szCs w:val="16"/>
        </w:rPr>
        <w:t>Reporting Reminders:</w:t>
      </w:r>
    </w:p>
    <w:p w:rsidR="00D31133" w:rsidRPr="00830AA8" w:rsidP="00D31133" w14:paraId="65A6DA72" w14:textId="77777777">
      <w:pPr>
        <w:pStyle w:val="NoSpacing"/>
        <w:numPr>
          <w:ilvl w:val="0"/>
          <w:numId w:val="20"/>
        </w:numPr>
        <w:rPr>
          <w:rFonts w:cstheme="minorHAnsi"/>
          <w:sz w:val="16"/>
          <w:szCs w:val="16"/>
        </w:rPr>
      </w:pPr>
      <w:r w:rsidRPr="00830AA8">
        <w:rPr>
          <w:rFonts w:cstheme="minorHAnsi"/>
          <w:sz w:val="16"/>
          <w:szCs w:val="16"/>
        </w:rPr>
        <w:t>Report student counts and total benefit amounts disbursed known to the institution for the U.S. Department of</w:t>
      </w:r>
      <w:r>
        <w:rPr>
          <w:rFonts w:cstheme="minorHAnsi"/>
          <w:sz w:val="16"/>
          <w:szCs w:val="16"/>
        </w:rPr>
        <w:t xml:space="preserve"> </w:t>
      </w:r>
      <w:r w:rsidRPr="00830AA8">
        <w:rPr>
          <w:rFonts w:cstheme="minorHAnsi"/>
          <w:sz w:val="16"/>
          <w:szCs w:val="16"/>
        </w:rPr>
        <w:t>Veteran's Affairs Post-9/11 GI Bill Program.</w:t>
      </w:r>
    </w:p>
    <w:p w:rsidR="00D31133" w:rsidRPr="00830AA8" w:rsidP="00D31133" w14:paraId="4D1729B8" w14:textId="77777777">
      <w:pPr>
        <w:pStyle w:val="NoSpacing"/>
        <w:numPr>
          <w:ilvl w:val="0"/>
          <w:numId w:val="20"/>
        </w:numPr>
        <w:rPr>
          <w:rFonts w:cstheme="minorHAnsi"/>
          <w:sz w:val="16"/>
          <w:szCs w:val="16"/>
        </w:rPr>
      </w:pPr>
      <w:r w:rsidRPr="00830AA8">
        <w:rPr>
          <w:rFonts w:cstheme="minorHAnsi"/>
          <w:sz w:val="16"/>
          <w:szCs w:val="16"/>
        </w:rPr>
        <w:t>Report student counts and disbursed amounts received and disbursed by the institution for the U.S. Department of Defense Tuition Assistance Program.</w:t>
      </w:r>
    </w:p>
    <w:p w:rsidR="00D31133" w:rsidRPr="002D5BE6" w:rsidP="00D31133" w14:paraId="0CA85DAD" w14:textId="77777777">
      <w:pPr>
        <w:pStyle w:val="NoSpacing"/>
        <w:numPr>
          <w:ilvl w:val="0"/>
          <w:numId w:val="20"/>
        </w:numPr>
        <w:rPr>
          <w:sz w:val="16"/>
          <w:szCs w:val="16"/>
        </w:rPr>
      </w:pPr>
      <w:r w:rsidRPr="2228B7C8">
        <w:rPr>
          <w:sz w:val="16"/>
          <w:szCs w:val="16"/>
        </w:rPr>
        <w:t>Report unduplicated student counts within a category (e.g., Post-9/11 GI Bill Benefits), however, a student can appear in both categories (i.e., a student can be counted as a Post-9/11 GI Bill Benefits recipient and a Department of Defense Tuition Assistance recipient).</w:t>
      </w:r>
    </w:p>
    <w:p w:rsidR="00D31133" w:rsidP="00D31133" w14:paraId="321E638E" w14:textId="77777777">
      <w:pPr>
        <w:pStyle w:val="NoSpacing"/>
        <w:numPr>
          <w:ilvl w:val="0"/>
          <w:numId w:val="20"/>
        </w:numPr>
        <w:rPr>
          <w:rFonts w:cstheme="minorHAnsi"/>
          <w:sz w:val="16"/>
          <w:szCs w:val="16"/>
        </w:rPr>
      </w:pPr>
      <w:r w:rsidRPr="00BF4755">
        <w:rPr>
          <w:rFonts w:cstheme="minorHAnsi"/>
          <w:sz w:val="16"/>
          <w:szCs w:val="16"/>
        </w:rPr>
        <w:t>Student recipients can also include eligible dependents.</w:t>
      </w:r>
    </w:p>
    <w:p w:rsidR="00D31133" w:rsidRPr="00830AA8" w:rsidP="00D31133" w14:paraId="52DE10C8" w14:textId="77777777">
      <w:pPr>
        <w:pStyle w:val="NoSpacing"/>
        <w:numPr>
          <w:ilvl w:val="0"/>
          <w:numId w:val="20"/>
        </w:numPr>
        <w:rPr>
          <w:rFonts w:cstheme="minorHAnsi"/>
          <w:sz w:val="16"/>
          <w:szCs w:val="16"/>
        </w:rPr>
      </w:pPr>
      <w:r w:rsidRPr="00830AA8">
        <w:rPr>
          <w:rFonts w:cstheme="minorHAnsi"/>
          <w:sz w:val="16"/>
          <w:szCs w:val="16"/>
        </w:rPr>
        <w:t>A student may receive benefits at the undergraduate level and the graduate level during award period.</w:t>
      </w:r>
    </w:p>
    <w:p w:rsidR="00D31133" w:rsidRPr="00BF4755" w:rsidP="00D31133" w14:paraId="2C36AC76" w14:textId="77777777">
      <w:pPr>
        <w:pStyle w:val="NoSpacing"/>
        <w:numPr>
          <w:ilvl w:val="0"/>
          <w:numId w:val="20"/>
        </w:numPr>
        <w:rPr>
          <w:rFonts w:cstheme="minorHAnsi"/>
          <w:sz w:val="16"/>
          <w:szCs w:val="16"/>
        </w:rPr>
      </w:pPr>
      <w:r w:rsidRPr="00BF4755">
        <w:rPr>
          <w:rFonts w:cstheme="minorHAnsi"/>
          <w:sz w:val="16"/>
          <w:szCs w:val="16"/>
        </w:rPr>
        <w:t>Consult with your campus certifying official, who may not be in the student financial aid office.</w:t>
      </w:r>
    </w:p>
    <w:p w:rsidR="00D31133" w:rsidRPr="00BF4755" w:rsidP="00D31133" w14:paraId="4883029C" w14:textId="77777777">
      <w:pPr>
        <w:pStyle w:val="NoSpacing"/>
        <w:numPr>
          <w:ilvl w:val="0"/>
          <w:numId w:val="20"/>
        </w:numPr>
        <w:rPr>
          <w:sz w:val="16"/>
          <w:szCs w:val="16"/>
        </w:rPr>
      </w:pPr>
      <w:r w:rsidRPr="5C108CB7">
        <w:rPr>
          <w:sz w:val="16"/>
          <w:szCs w:val="16"/>
        </w:rPr>
        <w:t xml:space="preserve">For Post-9/11 GI Bill Benefits, do not include the institutional </w:t>
      </w:r>
      <w:r w:rsidRPr="00830AA8">
        <w:rPr>
          <w:sz w:val="16"/>
          <w:szCs w:val="16"/>
        </w:rPr>
        <w:t xml:space="preserve">or state </w:t>
      </w:r>
      <w:r w:rsidRPr="5C108CB7">
        <w:rPr>
          <w:sz w:val="16"/>
          <w:szCs w:val="16"/>
        </w:rPr>
        <w:t>matching share for aid provided through the Yellow Ribbon Program if your school participated.</w:t>
      </w:r>
    </w:p>
    <w:p w:rsidR="00D31133" w:rsidRPr="00BF4755" w:rsidP="00D31133" w14:paraId="6507E90C" w14:textId="77777777">
      <w:pPr>
        <w:pStyle w:val="NoSpacing"/>
        <w:numPr>
          <w:ilvl w:val="0"/>
          <w:numId w:val="20"/>
        </w:numPr>
        <w:rPr>
          <w:rFonts w:cstheme="minorHAnsi"/>
          <w:sz w:val="16"/>
          <w:szCs w:val="16"/>
        </w:rPr>
      </w:pPr>
      <w:r w:rsidRPr="002D5BE6">
        <w:rPr>
          <w:rFonts w:cstheme="minorHAnsi"/>
          <w:b/>
          <w:bCs/>
          <w:sz w:val="16"/>
          <w:szCs w:val="16"/>
        </w:rPr>
        <w:t>Do not leave a cell blank.</w:t>
      </w:r>
      <w:r w:rsidRPr="00BF4755">
        <w:rPr>
          <w:rFonts w:cstheme="minorHAnsi"/>
          <w:sz w:val="16"/>
          <w:szCs w:val="16"/>
        </w:rPr>
        <w:t xml:space="preserve"> Enter zero (0) if your institution did not have recipients for</w:t>
      </w:r>
      <w:r w:rsidRPr="00EA402F">
        <w:rPr>
          <w:rFonts w:cstheme="minorHAnsi"/>
          <w:sz w:val="16"/>
          <w:szCs w:val="16"/>
        </w:rPr>
        <w:t xml:space="preserve"> </w:t>
      </w:r>
      <w:r w:rsidRPr="00BF4755">
        <w:rPr>
          <w:rFonts w:cstheme="minorHAnsi"/>
          <w:sz w:val="16"/>
          <w:szCs w:val="16"/>
        </w:rPr>
        <w:t>the financial assistance program or program level.</w:t>
      </w:r>
    </w:p>
    <w:p w:rsidR="00D31133" w:rsidP="00D31133" w14:paraId="7B844B0C" w14:textId="77777777">
      <w:pPr>
        <w:pStyle w:val="NoSpacing"/>
        <w:rPr>
          <w:rFonts w:cstheme="minorHAnsi"/>
          <w:b/>
          <w:bCs/>
          <w:sz w:val="16"/>
          <w:szCs w:val="16"/>
        </w:rPr>
      </w:pPr>
    </w:p>
    <w:p w:rsidR="00D31133" w:rsidRPr="00ED4F39" w:rsidP="00D31133" w14:paraId="1D3FF576" w14:textId="77777777">
      <w:pPr>
        <w:pStyle w:val="NoSpacing"/>
        <w:rPr>
          <w:rFonts w:cstheme="minorHAnsi"/>
          <w:b/>
          <w:bCs/>
          <w:sz w:val="16"/>
          <w:szCs w:val="16"/>
        </w:rPr>
      </w:pPr>
      <w:r w:rsidRPr="00ED4F39">
        <w:rPr>
          <w:rFonts w:cstheme="minorHAnsi"/>
          <w:b/>
          <w:bCs/>
          <w:sz w:val="16"/>
          <w:szCs w:val="16"/>
        </w:rPr>
        <w:t>U.S. Department of Veterans Affairs Post-9/11 GI-Bill Benefits</w:t>
      </w:r>
    </w:p>
    <w:tbl>
      <w:tblPr>
        <w:tblStyle w:val="TableGrid"/>
        <w:tblW w:w="0" w:type="auto"/>
        <w:jc w:val="center"/>
        <w:tblLook w:val="04A0"/>
      </w:tblPr>
      <w:tblGrid>
        <w:gridCol w:w="2965"/>
        <w:gridCol w:w="2160"/>
        <w:gridCol w:w="1980"/>
        <w:gridCol w:w="1890"/>
        <w:gridCol w:w="1795"/>
      </w:tblGrid>
      <w:tr w14:paraId="5CEC817B" w14:textId="77777777" w:rsidTr="00741D38">
        <w:tblPrEx>
          <w:tblW w:w="0" w:type="auto"/>
          <w:jc w:val="center"/>
          <w:tblLook w:val="04A0"/>
        </w:tblPrEx>
        <w:trPr>
          <w:trHeight w:val="234"/>
          <w:jc w:val="center"/>
        </w:trPr>
        <w:tc>
          <w:tcPr>
            <w:tcW w:w="296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BF4755" w:rsidP="00741D38" w14:paraId="39B86B23" w14:textId="77777777">
            <w:pPr>
              <w:pStyle w:val="NoSpacing"/>
              <w:rPr>
                <w:rFonts w:cstheme="minorHAnsi"/>
                <w:sz w:val="16"/>
                <w:szCs w:val="16"/>
              </w:rPr>
            </w:pPr>
            <w:r w:rsidRPr="00BF4755">
              <w:rPr>
                <w:rFonts w:cstheme="minorHAnsi"/>
                <w:sz w:val="16"/>
                <w:szCs w:val="16"/>
              </w:rPr>
              <w:t>Type of benefit/assistance</w:t>
            </w:r>
          </w:p>
        </w:tc>
        <w:tc>
          <w:tcPr>
            <w:tcW w:w="603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2D5BE6" w:rsidP="00741D38" w14:paraId="72F2EB30" w14:textId="77777777">
            <w:pPr>
              <w:pStyle w:val="NoSpacing"/>
              <w:jc w:val="center"/>
              <w:rPr>
                <w:rFonts w:cstheme="minorHAnsi"/>
                <w:sz w:val="16"/>
                <w:szCs w:val="16"/>
              </w:rPr>
            </w:pPr>
            <w:r w:rsidRPr="002D5BE6">
              <w:rPr>
                <w:rFonts w:cstheme="minorHAnsi"/>
                <w:sz w:val="16"/>
                <w:szCs w:val="16"/>
              </w:rPr>
              <w:t>YOUR CURRENT YEAR DATA</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BF4755" w:rsidP="00741D38" w14:paraId="6C358998" w14:textId="77777777">
            <w:pPr>
              <w:pStyle w:val="NoSpacing"/>
              <w:jc w:val="center"/>
              <w:rPr>
                <w:rFonts w:cstheme="minorHAnsi"/>
                <w:sz w:val="16"/>
                <w:szCs w:val="16"/>
              </w:rPr>
            </w:pPr>
            <w:r w:rsidRPr="00BF4755">
              <w:rPr>
                <w:rFonts w:cstheme="minorHAnsi"/>
                <w:sz w:val="16"/>
                <w:szCs w:val="16"/>
              </w:rPr>
              <w:t>YOUR PRIOR YEAR DATA</w:t>
            </w:r>
          </w:p>
        </w:tc>
      </w:tr>
      <w:tr w14:paraId="5ABB30DE" w14:textId="77777777" w:rsidTr="00741D38">
        <w:tblPrEx>
          <w:tblW w:w="0" w:type="auto"/>
          <w:jc w:val="center"/>
          <w:tblLook w:val="04A0"/>
        </w:tblPrEx>
        <w:trPr>
          <w:trHeight w:val="233"/>
          <w:jc w:val="center"/>
        </w:trPr>
        <w:tc>
          <w:tcPr>
            <w:tcW w:w="2965" w:type="dxa"/>
            <w:vMerge/>
            <w:vAlign w:val="center"/>
            <w:hideMark/>
          </w:tcPr>
          <w:p w:rsidR="00D31133" w:rsidRPr="00BF4755" w:rsidP="00741D38" w14:paraId="78302FDC" w14:textId="77777777">
            <w:pPr>
              <w:rPr>
                <w:rFonts w:cstheme="minorHAnsi"/>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ED4F39" w:rsidP="00741D38" w14:paraId="6BA90581" w14:textId="77777777">
            <w:pPr>
              <w:pStyle w:val="NoSpacing"/>
              <w:jc w:val="center"/>
              <w:rPr>
                <w:sz w:val="16"/>
                <w:szCs w:val="16"/>
              </w:rPr>
            </w:pPr>
            <w:r w:rsidRPr="2D14EA41">
              <w:rPr>
                <w:sz w:val="16"/>
                <w:szCs w:val="16"/>
              </w:rPr>
              <w:t xml:space="preserve">Number of students disbursed benefits/assistance </w:t>
            </w:r>
            <w:r w:rsidRPr="00ED4F39">
              <w:rPr>
                <w:sz w:val="16"/>
                <w:szCs w:val="16"/>
              </w:rPr>
              <w:t>known to the institution</w:t>
            </w:r>
          </w:p>
          <w:p w:rsidR="00D31133" w:rsidRPr="00BF4755" w:rsidP="00741D38" w14:paraId="4E4505FF" w14:textId="77777777">
            <w:pPr>
              <w:jc w:val="center"/>
              <w:rPr>
                <w:rFonts w:cstheme="minorHAnsi"/>
                <w:sz w:val="16"/>
                <w:szCs w:val="16"/>
              </w:rPr>
            </w:pPr>
            <w:r w:rsidRPr="00ED4F39">
              <w:rPr>
                <w:rFonts w:cstheme="minorHAnsi"/>
                <w:sz w:val="16"/>
                <w:szCs w:val="16"/>
              </w:rPr>
              <w:t>Col. 1</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BF4755" w:rsidP="00741D38" w14:paraId="4903E346" w14:textId="77777777">
            <w:pPr>
              <w:pStyle w:val="NoSpacing"/>
              <w:jc w:val="center"/>
              <w:rPr>
                <w:rFonts w:cstheme="minorHAnsi"/>
                <w:sz w:val="16"/>
                <w:szCs w:val="16"/>
              </w:rPr>
            </w:pPr>
            <w:r w:rsidRPr="00BF4755">
              <w:rPr>
                <w:rFonts w:cstheme="minorHAnsi"/>
                <w:sz w:val="16"/>
                <w:szCs w:val="16"/>
              </w:rPr>
              <w:t>Total dollar amount of</w:t>
            </w:r>
            <w:r>
              <w:rPr>
                <w:rFonts w:cstheme="minorHAnsi"/>
                <w:sz w:val="16"/>
                <w:szCs w:val="16"/>
              </w:rPr>
              <w:t xml:space="preserve"> </w:t>
            </w:r>
            <w:r w:rsidRPr="00BF4755">
              <w:rPr>
                <w:rFonts w:cstheme="minorHAnsi"/>
                <w:sz w:val="16"/>
                <w:szCs w:val="16"/>
              </w:rPr>
              <w:t>benefits/assistance disbursed</w:t>
            </w:r>
            <w:r>
              <w:rPr>
                <w:rFonts w:cstheme="minorHAnsi"/>
                <w:sz w:val="16"/>
                <w:szCs w:val="16"/>
              </w:rPr>
              <w:t xml:space="preserve"> </w:t>
            </w:r>
            <w:r w:rsidRPr="00ED4F39">
              <w:rPr>
                <w:rFonts w:cstheme="minorHAnsi"/>
                <w:sz w:val="16"/>
                <w:szCs w:val="16"/>
              </w:rPr>
              <w:t>known to</w:t>
            </w:r>
            <w:r w:rsidRPr="00830AA8">
              <w:rPr>
                <w:rFonts w:cstheme="minorHAnsi"/>
                <w:sz w:val="16"/>
                <w:szCs w:val="16"/>
              </w:rPr>
              <w:t xml:space="preserve"> </w:t>
            </w:r>
            <w:r w:rsidRPr="00BF4755">
              <w:rPr>
                <w:rFonts w:cstheme="minorHAnsi"/>
                <w:sz w:val="16"/>
                <w:szCs w:val="16"/>
              </w:rPr>
              <w:t>institution</w:t>
            </w:r>
          </w:p>
          <w:p w:rsidR="00D31133" w:rsidRPr="00BF4755" w:rsidP="00741D38" w14:paraId="3532D3E4" w14:textId="77777777">
            <w:pPr>
              <w:jc w:val="center"/>
              <w:rPr>
                <w:rFonts w:cstheme="minorHAnsi"/>
                <w:sz w:val="16"/>
                <w:szCs w:val="16"/>
              </w:rPr>
            </w:pPr>
            <w:r w:rsidRPr="00ED4F39">
              <w:rPr>
                <w:rFonts w:cstheme="minorHAnsi"/>
                <w:sz w:val="16"/>
                <w:szCs w:val="16"/>
              </w:rPr>
              <w:t>Col. 2</w:t>
            </w:r>
          </w:p>
        </w:tc>
        <w:tc>
          <w:tcPr>
            <w:tcW w:w="189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BF4755" w:rsidP="00741D38" w14:paraId="79F79509" w14:textId="77777777">
            <w:pPr>
              <w:pStyle w:val="NoSpacing"/>
              <w:jc w:val="center"/>
              <w:rPr>
                <w:rFonts w:cstheme="minorHAnsi"/>
                <w:sz w:val="16"/>
                <w:szCs w:val="16"/>
              </w:rPr>
            </w:pPr>
            <w:r w:rsidRPr="00BF4755">
              <w:rPr>
                <w:rFonts w:cstheme="minorHAnsi"/>
                <w:sz w:val="16"/>
                <w:szCs w:val="16"/>
              </w:rPr>
              <w:t>Average dollar amount of</w:t>
            </w:r>
            <w:r>
              <w:rPr>
                <w:rFonts w:cstheme="minorHAnsi"/>
                <w:sz w:val="16"/>
                <w:szCs w:val="16"/>
              </w:rPr>
              <w:t xml:space="preserve"> </w:t>
            </w:r>
            <w:r w:rsidRPr="00BF4755">
              <w:rPr>
                <w:rFonts w:cstheme="minorHAnsi"/>
                <w:sz w:val="16"/>
                <w:szCs w:val="16"/>
              </w:rPr>
              <w:t>benefits/assistance disbursed</w:t>
            </w:r>
            <w:r>
              <w:rPr>
                <w:rFonts w:cstheme="minorHAnsi"/>
                <w:sz w:val="16"/>
                <w:szCs w:val="16"/>
              </w:rPr>
              <w:t xml:space="preserve"> </w:t>
            </w:r>
            <w:r w:rsidRPr="00ED4F39">
              <w:rPr>
                <w:rFonts w:cstheme="minorHAnsi"/>
                <w:sz w:val="16"/>
                <w:szCs w:val="16"/>
              </w:rPr>
              <w:t>known to</w:t>
            </w:r>
            <w:r w:rsidRPr="00830AA8">
              <w:rPr>
                <w:rFonts w:cstheme="minorHAnsi"/>
                <w:sz w:val="16"/>
                <w:szCs w:val="16"/>
              </w:rPr>
              <w:t xml:space="preserve"> </w:t>
            </w:r>
            <w:r w:rsidRPr="00BF4755">
              <w:rPr>
                <w:rFonts w:cstheme="minorHAnsi"/>
                <w:sz w:val="16"/>
                <w:szCs w:val="16"/>
              </w:rPr>
              <w:t>institution</w:t>
            </w:r>
          </w:p>
          <w:p w:rsidR="00D31133" w:rsidRPr="00BF4755" w:rsidP="00741D38" w14:paraId="2A1D77DA" w14:textId="77777777">
            <w:pPr>
              <w:jc w:val="center"/>
              <w:rPr>
                <w:rFonts w:cstheme="minorHAnsi"/>
                <w:sz w:val="16"/>
                <w:szCs w:val="16"/>
              </w:rPr>
            </w:pPr>
            <w:r w:rsidRPr="00ED4F39">
              <w:rPr>
                <w:rFonts w:cstheme="minorHAnsi"/>
                <w:sz w:val="16"/>
                <w:szCs w:val="16"/>
              </w:rPr>
              <w:t>Col. 3</w:t>
            </w:r>
          </w:p>
        </w:tc>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P="00741D38" w14:paraId="478BAA28" w14:textId="77777777">
            <w:pPr>
              <w:pStyle w:val="NoSpacing"/>
              <w:jc w:val="center"/>
              <w:rPr>
                <w:rFonts w:cstheme="minorHAnsi"/>
                <w:sz w:val="16"/>
                <w:szCs w:val="16"/>
              </w:rPr>
            </w:pPr>
            <w:r w:rsidRPr="00BF4755">
              <w:rPr>
                <w:rFonts w:cstheme="minorHAnsi"/>
                <w:sz w:val="16"/>
                <w:szCs w:val="16"/>
              </w:rPr>
              <w:t>Average dollar amount of</w:t>
            </w:r>
            <w:r>
              <w:rPr>
                <w:rFonts w:cstheme="minorHAnsi"/>
                <w:sz w:val="16"/>
                <w:szCs w:val="16"/>
              </w:rPr>
              <w:t xml:space="preserve"> </w:t>
            </w:r>
            <w:r w:rsidRPr="00BF4755">
              <w:rPr>
                <w:rFonts w:cstheme="minorHAnsi"/>
                <w:sz w:val="16"/>
                <w:szCs w:val="16"/>
              </w:rPr>
              <w:t>benefits/assistance disbursed</w:t>
            </w:r>
            <w:r>
              <w:rPr>
                <w:rFonts w:cstheme="minorHAnsi"/>
                <w:sz w:val="16"/>
                <w:szCs w:val="16"/>
              </w:rPr>
              <w:t xml:space="preserve"> </w:t>
            </w:r>
            <w:r w:rsidRPr="00ED4F39">
              <w:rPr>
                <w:rFonts w:cstheme="minorHAnsi"/>
                <w:sz w:val="16"/>
                <w:szCs w:val="16"/>
              </w:rPr>
              <w:t>known to</w:t>
            </w:r>
            <w:r w:rsidRPr="00830AA8">
              <w:rPr>
                <w:rFonts w:cstheme="minorHAnsi"/>
                <w:sz w:val="16"/>
                <w:szCs w:val="16"/>
              </w:rPr>
              <w:t xml:space="preserve"> </w:t>
            </w:r>
            <w:r w:rsidRPr="00BF4755">
              <w:rPr>
                <w:rFonts w:cstheme="minorHAnsi"/>
                <w:sz w:val="16"/>
                <w:szCs w:val="16"/>
              </w:rPr>
              <w:t>institution</w:t>
            </w:r>
          </w:p>
          <w:p w:rsidR="00D31133" w:rsidRPr="00BF4755" w:rsidP="00741D38" w14:paraId="540B90B4" w14:textId="77777777">
            <w:pPr>
              <w:pStyle w:val="NoSpacing"/>
              <w:jc w:val="center"/>
              <w:rPr>
                <w:rFonts w:cstheme="minorHAnsi"/>
                <w:sz w:val="16"/>
                <w:szCs w:val="16"/>
              </w:rPr>
            </w:pPr>
            <w:r w:rsidRPr="00ED4F39">
              <w:rPr>
                <w:rFonts w:cstheme="minorHAnsi"/>
                <w:sz w:val="16"/>
                <w:szCs w:val="16"/>
              </w:rPr>
              <w:t>Col. 4</w:t>
            </w:r>
          </w:p>
        </w:tc>
      </w:tr>
      <w:tr w14:paraId="11DA0D4D" w14:textId="77777777" w:rsidTr="00741D38">
        <w:tblPrEx>
          <w:tblW w:w="0" w:type="auto"/>
          <w:jc w:val="center"/>
          <w:tblLook w:val="04A0"/>
        </w:tblPrEx>
        <w:trPr>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D31133" w:rsidRPr="00BF4755" w:rsidP="00741D38" w14:paraId="5A4E8891" w14:textId="77777777">
            <w:pPr>
              <w:pStyle w:val="NoSpacing"/>
              <w:rPr>
                <w:rFonts w:cstheme="minorHAnsi"/>
                <w:sz w:val="16"/>
                <w:szCs w:val="16"/>
                <w:u w:val="single"/>
              </w:rPr>
            </w:pPr>
            <w:r w:rsidRPr="00BF4755">
              <w:rPr>
                <w:rFonts w:cstheme="minorHAnsi"/>
                <w:sz w:val="16"/>
                <w:szCs w:val="16"/>
                <w:u w:val="single"/>
              </w:rPr>
              <w:t>Post-9/11 GI Bill Benefits</w:t>
            </w:r>
          </w:p>
        </w:tc>
      </w:tr>
      <w:tr w14:paraId="1D5063F1" w14:textId="77777777" w:rsidTr="00741D38">
        <w:tblPrEx>
          <w:tblW w:w="0" w:type="auto"/>
          <w:jc w:val="center"/>
          <w:tblLook w:val="04A0"/>
        </w:tblPrEx>
        <w:trPr>
          <w:jc w:val="center"/>
        </w:trPr>
        <w:tc>
          <w:tcPr>
            <w:tcW w:w="29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1133" w:rsidRPr="00BF4755" w:rsidP="00741D38" w14:paraId="753D08A7" w14:textId="77777777">
            <w:pPr>
              <w:pStyle w:val="NoSpacing"/>
              <w:tabs>
                <w:tab w:val="left" w:pos="361"/>
              </w:tabs>
              <w:rPr>
                <w:rFonts w:cstheme="minorHAnsi"/>
                <w:sz w:val="16"/>
                <w:szCs w:val="16"/>
              </w:rPr>
            </w:pPr>
            <w:r w:rsidRPr="00ED4F39">
              <w:rPr>
                <w:rFonts w:cstheme="minorHAnsi"/>
                <w:sz w:val="16"/>
                <w:szCs w:val="16"/>
              </w:rPr>
              <w:t>01</w:t>
            </w:r>
            <w:r>
              <w:rPr>
                <w:rFonts w:cstheme="minorHAnsi"/>
                <w:sz w:val="16"/>
                <w:szCs w:val="16"/>
              </w:rPr>
              <w:tab/>
            </w:r>
            <w:r w:rsidRPr="00BF4755">
              <w:rPr>
                <w:rFonts w:cstheme="minorHAnsi"/>
                <w:sz w:val="16"/>
                <w:szCs w:val="16"/>
              </w:rPr>
              <w:t>Undergraduate students</w:t>
            </w:r>
          </w:p>
        </w:tc>
        <w:tc>
          <w:tcPr>
            <w:tcW w:w="2160" w:type="dxa"/>
            <w:tcBorders>
              <w:top w:val="single" w:sz="4" w:space="0" w:color="auto"/>
              <w:left w:val="single" w:sz="4" w:space="0" w:color="auto"/>
              <w:bottom w:val="single" w:sz="4" w:space="0" w:color="auto"/>
              <w:right w:val="single" w:sz="4" w:space="0" w:color="auto"/>
            </w:tcBorders>
            <w:vAlign w:val="center"/>
          </w:tcPr>
          <w:p w:rsidR="00D31133" w:rsidRPr="00BF4755" w:rsidP="00741D38" w14:paraId="4181EC06" w14:textId="77777777">
            <w:pPr>
              <w:pStyle w:val="NoSpacing"/>
              <w:jc w:val="center"/>
              <w:rPr>
                <w:rFonts w:cstheme="minorHAnsi"/>
                <w:sz w:val="16"/>
                <w:szCs w:val="16"/>
              </w:rPr>
            </w:pPr>
            <w:r>
              <w:rPr>
                <w:rFonts w:cstheme="minorHAnsi"/>
                <w:sz w:val="16"/>
                <w:szCs w:val="16"/>
              </w:rPr>
              <w:t>RV</w:t>
            </w:r>
          </w:p>
        </w:tc>
        <w:tc>
          <w:tcPr>
            <w:tcW w:w="1980" w:type="dxa"/>
            <w:tcBorders>
              <w:top w:val="single" w:sz="4" w:space="0" w:color="auto"/>
              <w:left w:val="single" w:sz="4" w:space="0" w:color="auto"/>
              <w:bottom w:val="single" w:sz="4" w:space="0" w:color="auto"/>
              <w:right w:val="single" w:sz="4" w:space="0" w:color="auto"/>
            </w:tcBorders>
          </w:tcPr>
          <w:p w:rsidR="00D31133" w:rsidRPr="00BF4755" w:rsidP="00741D38" w14:paraId="304877AD" w14:textId="77777777">
            <w:pPr>
              <w:pStyle w:val="NoSpacing"/>
              <w:jc w:val="center"/>
              <w:rPr>
                <w:rFonts w:cstheme="minorHAnsi"/>
                <w:sz w:val="16"/>
                <w:szCs w:val="16"/>
              </w:rPr>
            </w:pPr>
            <w:r>
              <w:rPr>
                <w:rFonts w:cstheme="minorHAnsi"/>
                <w:sz w:val="16"/>
                <w:szCs w:val="16"/>
              </w:rPr>
              <w:t>RV</w:t>
            </w:r>
          </w:p>
        </w:tc>
        <w:tc>
          <w:tcPr>
            <w:tcW w:w="1890" w:type="dxa"/>
            <w:tcBorders>
              <w:top w:val="single" w:sz="4" w:space="0" w:color="auto"/>
              <w:left w:val="single" w:sz="4" w:space="0" w:color="auto"/>
              <w:bottom w:val="single" w:sz="4" w:space="0" w:color="auto"/>
              <w:right w:val="single" w:sz="4" w:space="0" w:color="auto"/>
            </w:tcBorders>
            <w:hideMark/>
          </w:tcPr>
          <w:p w:rsidR="00D31133" w:rsidRPr="00ED4F39" w:rsidP="00741D38" w14:paraId="6723E4FD" w14:textId="77777777">
            <w:pPr>
              <w:pStyle w:val="NoSpacing"/>
              <w:jc w:val="center"/>
              <w:rPr>
                <w:rFonts w:cstheme="minorHAnsi"/>
                <w:b/>
                <w:bCs/>
                <w:sz w:val="16"/>
                <w:szCs w:val="16"/>
              </w:rPr>
            </w:pPr>
            <w:r w:rsidRPr="00ED4F39">
              <w:rPr>
                <w:rFonts w:cstheme="minorHAnsi"/>
                <w:sz w:val="16"/>
                <w:szCs w:val="16"/>
              </w:rPr>
              <w:t>CV[Col. 2/ Col. 1]</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D31133" w:rsidRPr="00BF4755" w:rsidP="00741D38" w14:paraId="6714A024" w14:textId="77777777">
            <w:pPr>
              <w:pStyle w:val="NoSpacing"/>
              <w:jc w:val="center"/>
              <w:rPr>
                <w:rFonts w:cstheme="minorHAnsi"/>
                <w:sz w:val="16"/>
                <w:szCs w:val="16"/>
              </w:rPr>
            </w:pPr>
            <w:r>
              <w:rPr>
                <w:rFonts w:cstheme="minorHAnsi"/>
                <w:sz w:val="16"/>
                <w:szCs w:val="16"/>
              </w:rPr>
              <w:t>PY</w:t>
            </w:r>
          </w:p>
        </w:tc>
      </w:tr>
      <w:tr w14:paraId="0E96F196" w14:textId="77777777" w:rsidTr="00741D38">
        <w:tblPrEx>
          <w:tblW w:w="0" w:type="auto"/>
          <w:jc w:val="center"/>
          <w:tblLook w:val="04A0"/>
        </w:tblPrEx>
        <w:trPr>
          <w:jc w:val="center"/>
        </w:trPr>
        <w:tc>
          <w:tcPr>
            <w:tcW w:w="29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1133" w:rsidRPr="00BF4755" w:rsidP="00741D38" w14:paraId="3016C661" w14:textId="77777777">
            <w:pPr>
              <w:pStyle w:val="NoSpacing"/>
              <w:tabs>
                <w:tab w:val="left" w:pos="379"/>
              </w:tabs>
              <w:rPr>
                <w:rFonts w:cstheme="minorHAnsi"/>
                <w:sz w:val="16"/>
                <w:szCs w:val="16"/>
              </w:rPr>
            </w:pPr>
            <w:r w:rsidRPr="00ED4F39">
              <w:rPr>
                <w:rFonts w:cstheme="minorHAnsi"/>
                <w:sz w:val="16"/>
                <w:szCs w:val="16"/>
              </w:rPr>
              <w:t>02</w:t>
            </w:r>
            <w:r>
              <w:rPr>
                <w:rFonts w:cstheme="minorHAnsi"/>
                <w:sz w:val="16"/>
                <w:szCs w:val="16"/>
              </w:rPr>
              <w:tab/>
            </w:r>
            <w:r w:rsidRPr="00BF4755">
              <w:rPr>
                <w:rFonts w:cstheme="minorHAnsi"/>
                <w:sz w:val="16"/>
                <w:szCs w:val="16"/>
              </w:rPr>
              <w:t>Graduate students</w:t>
            </w:r>
          </w:p>
        </w:tc>
        <w:tc>
          <w:tcPr>
            <w:tcW w:w="2160" w:type="dxa"/>
            <w:tcBorders>
              <w:top w:val="single" w:sz="4" w:space="0" w:color="auto"/>
              <w:left w:val="single" w:sz="4" w:space="0" w:color="auto"/>
              <w:bottom w:val="single" w:sz="4" w:space="0" w:color="auto"/>
              <w:right w:val="single" w:sz="4" w:space="0" w:color="auto"/>
            </w:tcBorders>
          </w:tcPr>
          <w:p w:rsidR="00D31133" w:rsidRPr="00BF4755" w:rsidP="00741D38" w14:paraId="74C5490F" w14:textId="77777777">
            <w:pPr>
              <w:pStyle w:val="NoSpacing"/>
              <w:jc w:val="center"/>
              <w:rPr>
                <w:rFonts w:cstheme="minorHAnsi"/>
                <w:sz w:val="16"/>
                <w:szCs w:val="16"/>
              </w:rPr>
            </w:pPr>
            <w:r>
              <w:rPr>
                <w:rFonts w:cstheme="minorHAnsi"/>
                <w:sz w:val="16"/>
                <w:szCs w:val="16"/>
              </w:rPr>
              <w:t>RV</w:t>
            </w:r>
          </w:p>
        </w:tc>
        <w:tc>
          <w:tcPr>
            <w:tcW w:w="1980" w:type="dxa"/>
            <w:tcBorders>
              <w:top w:val="single" w:sz="4" w:space="0" w:color="auto"/>
              <w:left w:val="single" w:sz="4" w:space="0" w:color="auto"/>
              <w:bottom w:val="single" w:sz="4" w:space="0" w:color="auto"/>
              <w:right w:val="single" w:sz="4" w:space="0" w:color="auto"/>
            </w:tcBorders>
          </w:tcPr>
          <w:p w:rsidR="00D31133" w:rsidRPr="00BF4755" w:rsidP="00741D38" w14:paraId="4F90ABC6" w14:textId="77777777">
            <w:pPr>
              <w:pStyle w:val="NoSpacing"/>
              <w:jc w:val="center"/>
              <w:rPr>
                <w:rFonts w:cstheme="minorHAnsi"/>
                <w:sz w:val="16"/>
                <w:szCs w:val="16"/>
              </w:rPr>
            </w:pPr>
            <w:r>
              <w:rPr>
                <w:rFonts w:cstheme="minorHAnsi"/>
                <w:sz w:val="16"/>
                <w:szCs w:val="16"/>
              </w:rPr>
              <w:t>RV</w:t>
            </w:r>
          </w:p>
        </w:tc>
        <w:tc>
          <w:tcPr>
            <w:tcW w:w="1890" w:type="dxa"/>
            <w:tcBorders>
              <w:top w:val="single" w:sz="4" w:space="0" w:color="auto"/>
              <w:left w:val="single" w:sz="4" w:space="0" w:color="auto"/>
              <w:bottom w:val="single" w:sz="4" w:space="0" w:color="auto"/>
              <w:right w:val="single" w:sz="4" w:space="0" w:color="auto"/>
            </w:tcBorders>
            <w:hideMark/>
          </w:tcPr>
          <w:p w:rsidR="00D31133" w:rsidRPr="00ED4F39" w:rsidP="00741D38" w14:paraId="7C1AB759" w14:textId="77777777">
            <w:pPr>
              <w:pStyle w:val="NoSpacing"/>
              <w:jc w:val="center"/>
              <w:rPr>
                <w:rFonts w:cstheme="minorHAnsi"/>
                <w:b/>
                <w:bCs/>
                <w:sz w:val="16"/>
                <w:szCs w:val="16"/>
              </w:rPr>
            </w:pPr>
            <w:r w:rsidRPr="00ED4F39">
              <w:rPr>
                <w:rFonts w:cstheme="minorHAnsi"/>
                <w:sz w:val="16"/>
                <w:szCs w:val="16"/>
              </w:rPr>
              <w:t>CV[Col. 2/ Col. 1]</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D31133" w:rsidRPr="00BF4755" w:rsidP="00741D38" w14:paraId="27F8CB2B" w14:textId="77777777">
            <w:pPr>
              <w:pStyle w:val="NoSpacing"/>
              <w:jc w:val="center"/>
              <w:rPr>
                <w:rFonts w:cstheme="minorHAnsi"/>
                <w:sz w:val="16"/>
                <w:szCs w:val="16"/>
              </w:rPr>
            </w:pPr>
            <w:r>
              <w:rPr>
                <w:rFonts w:cstheme="minorHAnsi"/>
                <w:sz w:val="16"/>
                <w:szCs w:val="16"/>
              </w:rPr>
              <w:t>PY</w:t>
            </w:r>
          </w:p>
        </w:tc>
      </w:tr>
      <w:tr w14:paraId="297A9A5D" w14:textId="77777777" w:rsidTr="00741D38">
        <w:tblPrEx>
          <w:tblW w:w="0" w:type="auto"/>
          <w:jc w:val="center"/>
          <w:tblLook w:val="04A0"/>
        </w:tblPrEx>
        <w:trPr>
          <w:jc w:val="center"/>
        </w:trPr>
        <w:tc>
          <w:tcPr>
            <w:tcW w:w="296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1133" w:rsidRPr="00BF4755" w:rsidP="00741D38" w14:paraId="4FBECD79" w14:textId="77777777">
            <w:pPr>
              <w:pStyle w:val="NoSpacing"/>
              <w:tabs>
                <w:tab w:val="left" w:pos="337"/>
              </w:tabs>
              <w:rPr>
                <w:rFonts w:cstheme="minorHAnsi"/>
                <w:sz w:val="16"/>
                <w:szCs w:val="16"/>
              </w:rPr>
            </w:pPr>
            <w:r w:rsidRPr="00ED4F39">
              <w:rPr>
                <w:rFonts w:cstheme="minorHAnsi"/>
                <w:sz w:val="16"/>
                <w:szCs w:val="16"/>
              </w:rPr>
              <w:t>03</w:t>
            </w:r>
            <w:r>
              <w:rPr>
                <w:rFonts w:cstheme="minorHAnsi"/>
                <w:sz w:val="16"/>
                <w:szCs w:val="16"/>
              </w:rPr>
              <w:tab/>
            </w:r>
            <w:r w:rsidRPr="00BF4755">
              <w:rPr>
                <w:rFonts w:cstheme="minorHAnsi"/>
                <w:sz w:val="16"/>
                <w:szCs w:val="16"/>
              </w:rPr>
              <w:t>Total</w:t>
            </w:r>
          </w:p>
        </w:tc>
        <w:tc>
          <w:tcPr>
            <w:tcW w:w="2160" w:type="dxa"/>
            <w:tcBorders>
              <w:top w:val="single" w:sz="4" w:space="0" w:color="auto"/>
              <w:left w:val="single" w:sz="4" w:space="0" w:color="auto"/>
              <w:bottom w:val="single" w:sz="4" w:space="0" w:color="auto"/>
              <w:right w:val="single" w:sz="4" w:space="0" w:color="auto"/>
            </w:tcBorders>
          </w:tcPr>
          <w:p w:rsidR="00D31133" w:rsidRPr="008731F7" w:rsidP="00741D38" w14:paraId="65DD8DD2" w14:textId="77777777">
            <w:pPr>
              <w:pStyle w:val="NoSpacing"/>
              <w:jc w:val="center"/>
              <w:rPr>
                <w:rFonts w:cstheme="minorHAnsi"/>
                <w:b/>
                <w:bCs/>
                <w:color w:val="7030A0"/>
                <w:sz w:val="16"/>
                <w:szCs w:val="16"/>
              </w:rPr>
            </w:pPr>
            <w:r w:rsidRPr="00ED4F39">
              <w:rPr>
                <w:rFonts w:cstheme="minorHAnsi"/>
                <w:sz w:val="16"/>
                <w:szCs w:val="16"/>
              </w:rPr>
              <w:t>CV[Line 01+Line 02]</w:t>
            </w:r>
          </w:p>
        </w:tc>
        <w:tc>
          <w:tcPr>
            <w:tcW w:w="1980" w:type="dxa"/>
            <w:tcBorders>
              <w:top w:val="single" w:sz="4" w:space="0" w:color="auto"/>
              <w:left w:val="single" w:sz="4" w:space="0" w:color="auto"/>
              <w:bottom w:val="single" w:sz="4" w:space="0" w:color="auto"/>
              <w:right w:val="single" w:sz="4" w:space="0" w:color="auto"/>
            </w:tcBorders>
            <w:vAlign w:val="center"/>
            <w:hideMark/>
          </w:tcPr>
          <w:p w:rsidR="00D31133" w:rsidRPr="008731F7" w:rsidP="00741D38" w14:paraId="7F969C95" w14:textId="77777777">
            <w:pPr>
              <w:pStyle w:val="NoSpacing"/>
              <w:jc w:val="center"/>
              <w:rPr>
                <w:rFonts w:cstheme="minorHAnsi"/>
                <w:color w:val="7030A0"/>
                <w:sz w:val="16"/>
                <w:szCs w:val="16"/>
              </w:rPr>
            </w:pPr>
            <w:r w:rsidRPr="00ED4F39">
              <w:rPr>
                <w:rFonts w:cstheme="minorHAnsi"/>
                <w:sz w:val="16"/>
                <w:szCs w:val="16"/>
              </w:rPr>
              <w:t>CV[Line 01+Line 02}</w:t>
            </w:r>
          </w:p>
        </w:tc>
        <w:tc>
          <w:tcPr>
            <w:tcW w:w="1890" w:type="dxa"/>
            <w:tcBorders>
              <w:top w:val="single" w:sz="4" w:space="0" w:color="auto"/>
              <w:left w:val="single" w:sz="4" w:space="0" w:color="auto"/>
              <w:bottom w:val="single" w:sz="4" w:space="0" w:color="auto"/>
              <w:right w:val="single" w:sz="4" w:space="0" w:color="auto"/>
            </w:tcBorders>
            <w:hideMark/>
          </w:tcPr>
          <w:p w:rsidR="00D31133" w:rsidRPr="00ED4F39" w:rsidP="00741D38" w14:paraId="50020487" w14:textId="77777777">
            <w:pPr>
              <w:pStyle w:val="NoSpacing"/>
              <w:jc w:val="center"/>
              <w:rPr>
                <w:rFonts w:cstheme="minorHAnsi"/>
                <w:b/>
                <w:bCs/>
                <w:sz w:val="16"/>
                <w:szCs w:val="16"/>
              </w:rPr>
            </w:pPr>
            <w:r w:rsidRPr="00ED4F39">
              <w:rPr>
                <w:rFonts w:cstheme="minorHAnsi"/>
                <w:sz w:val="16"/>
                <w:szCs w:val="16"/>
              </w:rPr>
              <w:t>CV[Col. 2/ Col. 1]</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tcPr>
          <w:p w:rsidR="00D31133" w:rsidRPr="00BF4755" w:rsidP="00741D38" w14:paraId="78748761" w14:textId="77777777">
            <w:pPr>
              <w:pStyle w:val="NoSpacing"/>
              <w:jc w:val="center"/>
              <w:rPr>
                <w:rFonts w:cstheme="minorHAnsi"/>
                <w:sz w:val="16"/>
                <w:szCs w:val="16"/>
              </w:rPr>
            </w:pPr>
            <w:r>
              <w:rPr>
                <w:rFonts w:cstheme="minorHAnsi"/>
                <w:sz w:val="16"/>
                <w:szCs w:val="16"/>
              </w:rPr>
              <w:t>PY</w:t>
            </w:r>
          </w:p>
        </w:tc>
      </w:tr>
    </w:tbl>
    <w:p w:rsidR="00D31133" w:rsidP="00D31133" w14:paraId="5F809AA7" w14:textId="77777777">
      <w:pPr>
        <w:pStyle w:val="NoSpacing"/>
        <w:rPr>
          <w:rFonts w:cstheme="minorHAnsi"/>
          <w:sz w:val="16"/>
          <w:szCs w:val="16"/>
        </w:rPr>
      </w:pPr>
    </w:p>
    <w:p w:rsidR="00D31133" w:rsidP="00D31133" w14:paraId="63B9F3B3" w14:textId="77777777">
      <w:pPr>
        <w:pStyle w:val="NoSpacing"/>
        <w:rPr>
          <w:rFonts w:cstheme="minorHAnsi"/>
          <w:b/>
          <w:bCs/>
          <w:sz w:val="16"/>
          <w:szCs w:val="16"/>
        </w:rPr>
      </w:pPr>
    </w:p>
    <w:p w:rsidR="00D31133" w:rsidRPr="00ED4F39" w:rsidP="00D31133" w14:paraId="6FC6FD9B" w14:textId="77777777">
      <w:pPr>
        <w:pStyle w:val="NoSpacing"/>
        <w:rPr>
          <w:rFonts w:cstheme="minorHAnsi"/>
          <w:b/>
          <w:bCs/>
          <w:sz w:val="16"/>
          <w:szCs w:val="16"/>
        </w:rPr>
      </w:pPr>
      <w:r w:rsidRPr="00ED4F39">
        <w:rPr>
          <w:rFonts w:cstheme="minorHAnsi"/>
          <w:b/>
          <w:bCs/>
          <w:sz w:val="16"/>
          <w:szCs w:val="16"/>
        </w:rPr>
        <w:t>U.S. Department of Defense Tuition Assistance Program</w:t>
      </w:r>
    </w:p>
    <w:tbl>
      <w:tblPr>
        <w:tblStyle w:val="TableGrid"/>
        <w:tblW w:w="0" w:type="auto"/>
        <w:jc w:val="center"/>
        <w:tblLook w:val="04A0"/>
      </w:tblPr>
      <w:tblGrid>
        <w:gridCol w:w="2910"/>
        <w:gridCol w:w="2179"/>
        <w:gridCol w:w="1974"/>
        <w:gridCol w:w="1974"/>
        <w:gridCol w:w="1753"/>
      </w:tblGrid>
      <w:tr w14:paraId="064D16EA" w14:textId="77777777" w:rsidTr="00741D38">
        <w:tblPrEx>
          <w:tblW w:w="0" w:type="auto"/>
          <w:jc w:val="center"/>
          <w:tblLook w:val="04A0"/>
        </w:tblPrEx>
        <w:trPr>
          <w:trHeight w:val="234"/>
          <w:jc w:val="center"/>
        </w:trPr>
        <w:tc>
          <w:tcPr>
            <w:tcW w:w="291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BF4755" w:rsidP="00741D38" w14:paraId="3FFC0C82" w14:textId="77777777">
            <w:pPr>
              <w:pStyle w:val="NoSpacing"/>
              <w:rPr>
                <w:rFonts w:cstheme="minorHAnsi"/>
                <w:sz w:val="16"/>
                <w:szCs w:val="16"/>
              </w:rPr>
            </w:pPr>
            <w:r w:rsidRPr="00BF4755">
              <w:rPr>
                <w:rFonts w:cstheme="minorHAnsi"/>
                <w:sz w:val="16"/>
                <w:szCs w:val="16"/>
              </w:rPr>
              <w:t>Type of benefit/assistance</w:t>
            </w:r>
          </w:p>
        </w:tc>
        <w:tc>
          <w:tcPr>
            <w:tcW w:w="612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2D5BE6" w:rsidP="00741D38" w14:paraId="4378B1F7" w14:textId="77777777">
            <w:pPr>
              <w:pStyle w:val="NoSpacing"/>
              <w:jc w:val="center"/>
              <w:rPr>
                <w:rFonts w:cstheme="minorHAnsi"/>
                <w:sz w:val="16"/>
                <w:szCs w:val="16"/>
              </w:rPr>
            </w:pPr>
            <w:r w:rsidRPr="002D5BE6">
              <w:rPr>
                <w:rFonts w:cstheme="minorHAnsi"/>
                <w:sz w:val="16"/>
                <w:szCs w:val="16"/>
              </w:rPr>
              <w:t>YOUR CURRENT YEAR DATA</w:t>
            </w:r>
          </w:p>
        </w:tc>
        <w:tc>
          <w:tcPr>
            <w:tcW w:w="17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BF4755" w:rsidP="00741D38" w14:paraId="0850294D" w14:textId="77777777">
            <w:pPr>
              <w:pStyle w:val="NoSpacing"/>
              <w:jc w:val="center"/>
              <w:rPr>
                <w:rFonts w:cstheme="minorHAnsi"/>
                <w:sz w:val="16"/>
                <w:szCs w:val="16"/>
              </w:rPr>
            </w:pPr>
            <w:r w:rsidRPr="00BF4755">
              <w:rPr>
                <w:rFonts w:cstheme="minorHAnsi"/>
                <w:sz w:val="16"/>
                <w:szCs w:val="16"/>
              </w:rPr>
              <w:t>YOUR PRIOR YEAR DATA</w:t>
            </w:r>
          </w:p>
        </w:tc>
      </w:tr>
      <w:tr w14:paraId="1AEADDD8" w14:textId="77777777" w:rsidTr="00741D38">
        <w:tblPrEx>
          <w:tblW w:w="0" w:type="auto"/>
          <w:jc w:val="center"/>
          <w:tblLook w:val="04A0"/>
        </w:tblPrEx>
        <w:trPr>
          <w:trHeight w:val="233"/>
          <w:jc w:val="center"/>
        </w:trPr>
        <w:tc>
          <w:tcPr>
            <w:tcW w:w="0" w:type="auto"/>
            <w:vMerge/>
            <w:vAlign w:val="center"/>
            <w:hideMark/>
          </w:tcPr>
          <w:p w:rsidR="00D31133" w:rsidRPr="00BF4755" w:rsidP="00741D38" w14:paraId="5674BB5D" w14:textId="77777777">
            <w:pPr>
              <w:rPr>
                <w:rFonts w:cstheme="minorHAns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841012" w:rsidP="00741D38" w14:paraId="5744CD01" w14:textId="77777777">
            <w:pPr>
              <w:pStyle w:val="NoSpacing"/>
              <w:jc w:val="center"/>
              <w:rPr>
                <w:sz w:val="16"/>
                <w:szCs w:val="16"/>
              </w:rPr>
            </w:pPr>
            <w:r w:rsidRPr="2DF9D77F">
              <w:rPr>
                <w:sz w:val="16"/>
                <w:szCs w:val="16"/>
              </w:rPr>
              <w:t xml:space="preserve">Number of students who received benefits/assistance </w:t>
            </w:r>
            <w:r w:rsidRPr="00830AA8">
              <w:rPr>
                <w:sz w:val="16"/>
                <w:szCs w:val="16"/>
              </w:rPr>
              <w:t>disbursed through the institution</w:t>
            </w:r>
          </w:p>
          <w:p w:rsidR="00D31133" w:rsidRPr="00BF4755" w:rsidP="00741D38" w14:paraId="057980A0" w14:textId="77777777">
            <w:pPr>
              <w:jc w:val="center"/>
              <w:rPr>
                <w:rFonts w:cstheme="minorHAnsi"/>
                <w:sz w:val="16"/>
                <w:szCs w:val="16"/>
              </w:rPr>
            </w:pPr>
            <w:r w:rsidRPr="00ED4F39">
              <w:rPr>
                <w:rFonts w:cstheme="minorHAnsi"/>
                <w:sz w:val="16"/>
                <w:szCs w:val="16"/>
              </w:rPr>
              <w:t>Col. 1</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BF4755" w:rsidP="00741D38" w14:paraId="214824C3" w14:textId="77777777">
            <w:pPr>
              <w:pStyle w:val="NoSpacing"/>
              <w:jc w:val="center"/>
              <w:rPr>
                <w:rFonts w:cstheme="minorHAnsi"/>
                <w:sz w:val="16"/>
                <w:szCs w:val="16"/>
              </w:rPr>
            </w:pPr>
            <w:r w:rsidRPr="00BF4755">
              <w:rPr>
                <w:rFonts w:cstheme="minorHAnsi"/>
                <w:sz w:val="16"/>
                <w:szCs w:val="16"/>
              </w:rPr>
              <w:t>Total dollar amount of</w:t>
            </w:r>
            <w:r>
              <w:rPr>
                <w:rFonts w:cstheme="minorHAnsi"/>
                <w:sz w:val="16"/>
                <w:szCs w:val="16"/>
              </w:rPr>
              <w:t xml:space="preserve"> </w:t>
            </w:r>
            <w:r w:rsidRPr="00BF4755">
              <w:rPr>
                <w:rFonts w:cstheme="minorHAnsi"/>
                <w:sz w:val="16"/>
                <w:szCs w:val="16"/>
              </w:rPr>
              <w:t xml:space="preserve">benefits/assistance </w:t>
            </w:r>
            <w:r w:rsidRPr="00830AA8">
              <w:rPr>
                <w:rFonts w:cstheme="minorHAnsi"/>
                <w:sz w:val="16"/>
                <w:szCs w:val="16"/>
              </w:rPr>
              <w:t xml:space="preserve">received and </w:t>
            </w:r>
            <w:r w:rsidRPr="00BF4755">
              <w:rPr>
                <w:rFonts w:cstheme="minorHAnsi"/>
                <w:sz w:val="16"/>
                <w:szCs w:val="16"/>
              </w:rPr>
              <w:t>disbursed</w:t>
            </w:r>
            <w:r>
              <w:rPr>
                <w:rFonts w:cstheme="minorHAnsi"/>
                <w:sz w:val="16"/>
                <w:szCs w:val="16"/>
              </w:rPr>
              <w:t xml:space="preserve"> </w:t>
            </w:r>
            <w:r w:rsidRPr="00841012">
              <w:rPr>
                <w:rFonts w:cstheme="minorHAnsi"/>
                <w:sz w:val="16"/>
                <w:szCs w:val="16"/>
              </w:rPr>
              <w:t xml:space="preserve">through the </w:t>
            </w:r>
            <w:r w:rsidRPr="00BF4755">
              <w:rPr>
                <w:rFonts w:cstheme="minorHAnsi"/>
                <w:sz w:val="16"/>
                <w:szCs w:val="16"/>
              </w:rPr>
              <w:t>institution</w:t>
            </w:r>
          </w:p>
          <w:p w:rsidR="00D31133" w:rsidRPr="00BF4755" w:rsidP="00741D38" w14:paraId="67B70DE0" w14:textId="77777777">
            <w:pPr>
              <w:jc w:val="center"/>
              <w:rPr>
                <w:rFonts w:cstheme="minorHAnsi"/>
                <w:sz w:val="16"/>
                <w:szCs w:val="16"/>
              </w:rPr>
            </w:pPr>
            <w:r w:rsidRPr="00ED4F39">
              <w:rPr>
                <w:rFonts w:cstheme="minorHAnsi"/>
                <w:sz w:val="16"/>
                <w:szCs w:val="16"/>
              </w:rPr>
              <w:t>Col. 2</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RPr="00BF4755" w:rsidP="00741D38" w14:paraId="749C3DB0" w14:textId="77777777">
            <w:pPr>
              <w:pStyle w:val="NoSpacing"/>
              <w:jc w:val="center"/>
              <w:rPr>
                <w:rFonts w:cstheme="minorHAnsi"/>
                <w:sz w:val="16"/>
                <w:szCs w:val="16"/>
              </w:rPr>
            </w:pPr>
            <w:r w:rsidRPr="00BF4755">
              <w:rPr>
                <w:rFonts w:cstheme="minorHAnsi"/>
                <w:sz w:val="16"/>
                <w:szCs w:val="16"/>
              </w:rPr>
              <w:t>Average dollar amount of</w:t>
            </w:r>
            <w:r>
              <w:rPr>
                <w:rFonts w:cstheme="minorHAnsi"/>
                <w:sz w:val="16"/>
                <w:szCs w:val="16"/>
              </w:rPr>
              <w:t xml:space="preserve"> </w:t>
            </w:r>
            <w:r w:rsidRPr="00BF4755">
              <w:rPr>
                <w:rFonts w:cstheme="minorHAnsi"/>
                <w:sz w:val="16"/>
                <w:szCs w:val="16"/>
              </w:rPr>
              <w:t xml:space="preserve">benefits/assistance </w:t>
            </w:r>
            <w:r w:rsidRPr="00830AA8">
              <w:rPr>
                <w:rFonts w:cstheme="minorHAnsi"/>
                <w:sz w:val="16"/>
                <w:szCs w:val="16"/>
              </w:rPr>
              <w:t xml:space="preserve">received and </w:t>
            </w:r>
            <w:r w:rsidRPr="00BF4755">
              <w:rPr>
                <w:rFonts w:cstheme="minorHAnsi"/>
                <w:sz w:val="16"/>
                <w:szCs w:val="16"/>
              </w:rPr>
              <w:t>disbursed</w:t>
            </w:r>
            <w:r>
              <w:rPr>
                <w:rFonts w:cstheme="minorHAnsi"/>
                <w:sz w:val="16"/>
                <w:szCs w:val="16"/>
              </w:rPr>
              <w:t xml:space="preserve"> </w:t>
            </w:r>
            <w:r w:rsidRPr="00841012">
              <w:rPr>
                <w:rFonts w:cstheme="minorHAnsi"/>
                <w:sz w:val="16"/>
                <w:szCs w:val="16"/>
              </w:rPr>
              <w:t>through the</w:t>
            </w:r>
            <w:r w:rsidRPr="00830AA8">
              <w:rPr>
                <w:rFonts w:cstheme="minorHAnsi"/>
                <w:sz w:val="16"/>
                <w:szCs w:val="16"/>
              </w:rPr>
              <w:t xml:space="preserve"> </w:t>
            </w:r>
            <w:r w:rsidRPr="00BF4755">
              <w:rPr>
                <w:rFonts w:cstheme="minorHAnsi"/>
                <w:sz w:val="16"/>
                <w:szCs w:val="16"/>
              </w:rPr>
              <w:t>institution</w:t>
            </w:r>
          </w:p>
          <w:p w:rsidR="00D31133" w:rsidRPr="00BF4755" w:rsidP="00741D38" w14:paraId="28F777AF" w14:textId="77777777">
            <w:pPr>
              <w:jc w:val="center"/>
              <w:rPr>
                <w:rFonts w:cstheme="minorHAnsi"/>
                <w:sz w:val="16"/>
                <w:szCs w:val="16"/>
              </w:rPr>
            </w:pPr>
            <w:r w:rsidRPr="00ED4F39">
              <w:rPr>
                <w:rFonts w:cstheme="minorHAnsi"/>
                <w:sz w:val="16"/>
                <w:szCs w:val="16"/>
              </w:rPr>
              <w:t>Col. 3</w:t>
            </w:r>
          </w:p>
        </w:tc>
        <w:tc>
          <w:tcPr>
            <w:tcW w:w="17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31133" w:rsidP="00741D38" w14:paraId="38B73A09" w14:textId="77777777">
            <w:pPr>
              <w:pStyle w:val="NoSpacing"/>
              <w:jc w:val="center"/>
              <w:rPr>
                <w:rFonts w:cstheme="minorHAnsi"/>
                <w:sz w:val="16"/>
                <w:szCs w:val="16"/>
              </w:rPr>
            </w:pPr>
            <w:r w:rsidRPr="00BF4755">
              <w:rPr>
                <w:rFonts w:cstheme="minorHAnsi"/>
                <w:sz w:val="16"/>
                <w:szCs w:val="16"/>
              </w:rPr>
              <w:t>Average dollar amount of</w:t>
            </w:r>
            <w:r>
              <w:rPr>
                <w:rFonts w:cstheme="minorHAnsi"/>
                <w:sz w:val="16"/>
                <w:szCs w:val="16"/>
              </w:rPr>
              <w:t xml:space="preserve"> </w:t>
            </w:r>
            <w:r w:rsidRPr="00BF4755">
              <w:rPr>
                <w:rFonts w:cstheme="minorHAnsi"/>
                <w:sz w:val="16"/>
                <w:szCs w:val="16"/>
              </w:rPr>
              <w:t xml:space="preserve">benefits/assistance </w:t>
            </w:r>
            <w:r w:rsidRPr="00830AA8">
              <w:rPr>
                <w:rFonts w:cstheme="minorHAnsi"/>
                <w:sz w:val="16"/>
                <w:szCs w:val="16"/>
              </w:rPr>
              <w:t xml:space="preserve">received and </w:t>
            </w:r>
            <w:r w:rsidRPr="00BF4755">
              <w:rPr>
                <w:rFonts w:cstheme="minorHAnsi"/>
                <w:sz w:val="16"/>
                <w:szCs w:val="16"/>
              </w:rPr>
              <w:t>disbursed</w:t>
            </w:r>
            <w:r>
              <w:rPr>
                <w:rFonts w:cstheme="minorHAnsi"/>
                <w:sz w:val="16"/>
                <w:szCs w:val="16"/>
              </w:rPr>
              <w:t xml:space="preserve"> </w:t>
            </w:r>
            <w:r w:rsidRPr="00841012">
              <w:rPr>
                <w:rFonts w:cstheme="minorHAnsi"/>
                <w:sz w:val="16"/>
                <w:szCs w:val="16"/>
              </w:rPr>
              <w:t>through the</w:t>
            </w:r>
            <w:r w:rsidRPr="00BF4755">
              <w:rPr>
                <w:rFonts w:cstheme="minorHAnsi"/>
                <w:sz w:val="16"/>
                <w:szCs w:val="16"/>
              </w:rPr>
              <w:t xml:space="preserve"> institution</w:t>
            </w:r>
          </w:p>
          <w:p w:rsidR="00D31133" w:rsidRPr="00BF4755" w:rsidP="00741D38" w14:paraId="683A2D5B" w14:textId="77777777">
            <w:pPr>
              <w:pStyle w:val="NoSpacing"/>
              <w:jc w:val="center"/>
              <w:rPr>
                <w:rFonts w:cstheme="minorHAnsi"/>
                <w:sz w:val="16"/>
                <w:szCs w:val="16"/>
              </w:rPr>
            </w:pPr>
            <w:r w:rsidRPr="00ED4F39">
              <w:rPr>
                <w:rFonts w:cstheme="minorHAnsi"/>
                <w:sz w:val="16"/>
                <w:szCs w:val="16"/>
              </w:rPr>
              <w:t>Col. 4</w:t>
            </w:r>
          </w:p>
        </w:tc>
      </w:tr>
      <w:tr w14:paraId="15E324DF" w14:textId="77777777" w:rsidTr="00741D38">
        <w:tblPrEx>
          <w:tblW w:w="0" w:type="auto"/>
          <w:jc w:val="center"/>
          <w:tblLook w:val="04A0"/>
        </w:tblPrEx>
        <w:trPr>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D31133" w:rsidRPr="00BF4755" w:rsidP="00741D38" w14:paraId="3F4D5C85" w14:textId="77777777">
            <w:pPr>
              <w:pStyle w:val="NoSpacing"/>
              <w:rPr>
                <w:rFonts w:cstheme="minorHAnsi"/>
                <w:sz w:val="16"/>
                <w:szCs w:val="16"/>
                <w:u w:val="single"/>
              </w:rPr>
            </w:pPr>
            <w:r w:rsidRPr="00BF4755">
              <w:rPr>
                <w:rFonts w:cstheme="minorHAnsi"/>
                <w:sz w:val="16"/>
                <w:szCs w:val="16"/>
                <w:u w:val="single"/>
              </w:rPr>
              <w:t>Department of Defense Tuition Assistance Program</w:t>
            </w:r>
          </w:p>
        </w:tc>
      </w:tr>
      <w:tr w14:paraId="4DA28C2E" w14:textId="77777777" w:rsidTr="00741D38">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1133" w:rsidRPr="00BF4755" w:rsidP="00741D38" w14:paraId="460A4E96" w14:textId="77777777">
            <w:pPr>
              <w:pStyle w:val="NoSpacing"/>
              <w:tabs>
                <w:tab w:val="left" w:pos="337"/>
              </w:tabs>
              <w:rPr>
                <w:rFonts w:cstheme="minorHAnsi"/>
                <w:sz w:val="16"/>
                <w:szCs w:val="16"/>
              </w:rPr>
            </w:pPr>
            <w:r w:rsidRPr="00ED4F39">
              <w:rPr>
                <w:rFonts w:cstheme="minorHAnsi"/>
                <w:sz w:val="16"/>
                <w:szCs w:val="16"/>
              </w:rPr>
              <w:t>04</w:t>
            </w:r>
            <w:r>
              <w:rPr>
                <w:rFonts w:cstheme="minorHAnsi"/>
                <w:sz w:val="16"/>
                <w:szCs w:val="16"/>
              </w:rPr>
              <w:tab/>
            </w:r>
            <w:r w:rsidRPr="00BF4755">
              <w:rPr>
                <w:rFonts w:cstheme="minorHAnsi"/>
                <w:sz w:val="16"/>
                <w:szCs w:val="16"/>
              </w:rPr>
              <w:t>Undergraduate students</w:t>
            </w:r>
          </w:p>
        </w:tc>
        <w:tc>
          <w:tcPr>
            <w:tcW w:w="2179" w:type="dxa"/>
            <w:tcBorders>
              <w:top w:val="single" w:sz="4" w:space="0" w:color="auto"/>
              <w:left w:val="single" w:sz="4" w:space="0" w:color="auto"/>
              <w:bottom w:val="single" w:sz="4" w:space="0" w:color="auto"/>
              <w:right w:val="single" w:sz="4" w:space="0" w:color="auto"/>
            </w:tcBorders>
            <w:vAlign w:val="center"/>
          </w:tcPr>
          <w:p w:rsidR="00D31133" w:rsidRPr="00BF4755" w:rsidP="00741D38" w14:paraId="1475A696" w14:textId="77777777">
            <w:pPr>
              <w:pStyle w:val="NoSpacing"/>
              <w:jc w:val="center"/>
              <w:rPr>
                <w:rFonts w:cstheme="minorHAnsi"/>
                <w:sz w:val="16"/>
                <w:szCs w:val="16"/>
              </w:rPr>
            </w:pPr>
            <w:r>
              <w:rPr>
                <w:rFonts w:cstheme="minorHAnsi"/>
                <w:sz w:val="16"/>
                <w:szCs w:val="16"/>
              </w:rPr>
              <w:t>RV</w:t>
            </w:r>
          </w:p>
        </w:tc>
        <w:tc>
          <w:tcPr>
            <w:tcW w:w="1974" w:type="dxa"/>
            <w:tcBorders>
              <w:top w:val="single" w:sz="4" w:space="0" w:color="auto"/>
              <w:left w:val="single" w:sz="4" w:space="0" w:color="auto"/>
              <w:bottom w:val="single" w:sz="4" w:space="0" w:color="auto"/>
              <w:right w:val="single" w:sz="4" w:space="0" w:color="auto"/>
            </w:tcBorders>
            <w:vAlign w:val="center"/>
          </w:tcPr>
          <w:p w:rsidR="00D31133" w:rsidRPr="00BF4755" w:rsidP="00741D38" w14:paraId="00849705" w14:textId="77777777">
            <w:pPr>
              <w:pStyle w:val="NoSpacing"/>
              <w:jc w:val="center"/>
              <w:rPr>
                <w:rFonts w:cstheme="minorHAnsi"/>
                <w:sz w:val="16"/>
                <w:szCs w:val="16"/>
              </w:rPr>
            </w:pPr>
            <w:r>
              <w:rPr>
                <w:rFonts w:cstheme="minorHAnsi"/>
                <w:sz w:val="16"/>
                <w:szCs w:val="16"/>
              </w:rPr>
              <w:t>RV</w:t>
            </w:r>
          </w:p>
        </w:tc>
        <w:tc>
          <w:tcPr>
            <w:tcW w:w="1974" w:type="dxa"/>
            <w:tcBorders>
              <w:top w:val="single" w:sz="4" w:space="0" w:color="auto"/>
              <w:left w:val="single" w:sz="4" w:space="0" w:color="auto"/>
              <w:bottom w:val="single" w:sz="4" w:space="0" w:color="auto"/>
              <w:right w:val="single" w:sz="4" w:space="0" w:color="auto"/>
            </w:tcBorders>
            <w:vAlign w:val="center"/>
            <w:hideMark/>
          </w:tcPr>
          <w:p w:rsidR="00D31133" w:rsidRPr="00ED4F39" w:rsidP="00741D38" w14:paraId="79A25C13" w14:textId="77777777">
            <w:pPr>
              <w:pStyle w:val="NoSpacing"/>
              <w:jc w:val="center"/>
              <w:rPr>
                <w:rFonts w:cstheme="minorHAnsi"/>
                <w:b/>
                <w:bCs/>
                <w:sz w:val="16"/>
                <w:szCs w:val="16"/>
              </w:rPr>
            </w:pPr>
            <w:r w:rsidRPr="00ED4F39">
              <w:rPr>
                <w:rFonts w:cstheme="minorHAnsi"/>
                <w:sz w:val="16"/>
                <w:szCs w:val="16"/>
              </w:rPr>
              <w:t>CV[Col. 2/ Col. 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D31133" w:rsidRPr="00BF4755" w:rsidP="00741D38" w14:paraId="64B34D1F" w14:textId="77777777">
            <w:pPr>
              <w:pStyle w:val="NoSpacing"/>
              <w:jc w:val="center"/>
              <w:rPr>
                <w:rFonts w:cstheme="minorHAnsi"/>
                <w:sz w:val="16"/>
                <w:szCs w:val="16"/>
              </w:rPr>
            </w:pPr>
            <w:r>
              <w:rPr>
                <w:rFonts w:cstheme="minorHAnsi"/>
                <w:sz w:val="16"/>
                <w:szCs w:val="16"/>
              </w:rPr>
              <w:t>PY</w:t>
            </w:r>
          </w:p>
        </w:tc>
      </w:tr>
      <w:tr w14:paraId="3CCD5C62" w14:textId="77777777" w:rsidTr="00741D38">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1133" w:rsidRPr="00BF4755" w:rsidP="00741D38" w14:paraId="6FE8AC75" w14:textId="77777777">
            <w:pPr>
              <w:pStyle w:val="NoSpacing"/>
              <w:tabs>
                <w:tab w:val="left" w:pos="361"/>
              </w:tabs>
              <w:rPr>
                <w:rFonts w:cstheme="minorHAnsi"/>
                <w:sz w:val="16"/>
                <w:szCs w:val="16"/>
              </w:rPr>
            </w:pPr>
            <w:r w:rsidRPr="00ED4F39">
              <w:rPr>
                <w:rFonts w:cstheme="minorHAnsi"/>
                <w:sz w:val="16"/>
                <w:szCs w:val="16"/>
              </w:rPr>
              <w:t>05</w:t>
            </w:r>
            <w:r>
              <w:rPr>
                <w:rFonts w:cstheme="minorHAnsi"/>
                <w:sz w:val="16"/>
                <w:szCs w:val="16"/>
              </w:rPr>
              <w:tab/>
            </w:r>
            <w:r w:rsidRPr="00BF4755">
              <w:rPr>
                <w:rFonts w:cstheme="minorHAnsi"/>
                <w:sz w:val="16"/>
                <w:szCs w:val="16"/>
              </w:rPr>
              <w:t>Graduate students</w:t>
            </w:r>
          </w:p>
        </w:tc>
        <w:tc>
          <w:tcPr>
            <w:tcW w:w="2179" w:type="dxa"/>
            <w:tcBorders>
              <w:top w:val="single" w:sz="4" w:space="0" w:color="auto"/>
              <w:left w:val="single" w:sz="4" w:space="0" w:color="auto"/>
              <w:bottom w:val="single" w:sz="4" w:space="0" w:color="auto"/>
              <w:right w:val="single" w:sz="4" w:space="0" w:color="auto"/>
            </w:tcBorders>
            <w:vAlign w:val="center"/>
          </w:tcPr>
          <w:p w:rsidR="00D31133" w:rsidRPr="00BF4755" w:rsidP="00741D38" w14:paraId="4C2CE5FC" w14:textId="77777777">
            <w:pPr>
              <w:pStyle w:val="NoSpacing"/>
              <w:jc w:val="center"/>
              <w:rPr>
                <w:rFonts w:cstheme="minorHAnsi"/>
                <w:sz w:val="16"/>
                <w:szCs w:val="16"/>
              </w:rPr>
            </w:pPr>
            <w:r>
              <w:rPr>
                <w:rFonts w:cstheme="minorHAnsi"/>
                <w:sz w:val="16"/>
                <w:szCs w:val="16"/>
              </w:rPr>
              <w:t>RV</w:t>
            </w:r>
          </w:p>
        </w:tc>
        <w:tc>
          <w:tcPr>
            <w:tcW w:w="1974" w:type="dxa"/>
            <w:tcBorders>
              <w:top w:val="single" w:sz="4" w:space="0" w:color="auto"/>
              <w:left w:val="single" w:sz="4" w:space="0" w:color="auto"/>
              <w:bottom w:val="single" w:sz="4" w:space="0" w:color="auto"/>
              <w:right w:val="single" w:sz="4" w:space="0" w:color="auto"/>
            </w:tcBorders>
            <w:vAlign w:val="center"/>
          </w:tcPr>
          <w:p w:rsidR="00D31133" w:rsidRPr="00BF4755" w:rsidP="00741D38" w14:paraId="717FDA86" w14:textId="77777777">
            <w:pPr>
              <w:pStyle w:val="NoSpacing"/>
              <w:jc w:val="center"/>
              <w:rPr>
                <w:rFonts w:cstheme="minorHAnsi"/>
                <w:sz w:val="16"/>
                <w:szCs w:val="16"/>
              </w:rPr>
            </w:pPr>
            <w:r>
              <w:rPr>
                <w:rFonts w:cstheme="minorHAnsi"/>
                <w:sz w:val="16"/>
                <w:szCs w:val="16"/>
              </w:rPr>
              <w:t>RV</w:t>
            </w:r>
          </w:p>
        </w:tc>
        <w:tc>
          <w:tcPr>
            <w:tcW w:w="1974" w:type="dxa"/>
            <w:tcBorders>
              <w:top w:val="single" w:sz="4" w:space="0" w:color="auto"/>
              <w:left w:val="single" w:sz="4" w:space="0" w:color="auto"/>
              <w:bottom w:val="single" w:sz="4" w:space="0" w:color="auto"/>
              <w:right w:val="single" w:sz="4" w:space="0" w:color="auto"/>
            </w:tcBorders>
            <w:vAlign w:val="center"/>
            <w:hideMark/>
          </w:tcPr>
          <w:p w:rsidR="00D31133" w:rsidRPr="00ED4F39" w:rsidP="00741D38" w14:paraId="50EF28AF" w14:textId="77777777">
            <w:pPr>
              <w:pStyle w:val="NoSpacing"/>
              <w:jc w:val="center"/>
              <w:rPr>
                <w:rFonts w:cstheme="minorHAnsi"/>
                <w:b/>
                <w:bCs/>
                <w:sz w:val="16"/>
                <w:szCs w:val="16"/>
              </w:rPr>
            </w:pPr>
            <w:r w:rsidRPr="00ED4F39">
              <w:rPr>
                <w:rFonts w:cstheme="minorHAnsi"/>
                <w:sz w:val="16"/>
                <w:szCs w:val="16"/>
              </w:rPr>
              <w:t>CV[Col. 2/ Col. 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D31133" w:rsidRPr="00BF4755" w:rsidP="00741D38" w14:paraId="01F8B1E5" w14:textId="77777777">
            <w:pPr>
              <w:pStyle w:val="NoSpacing"/>
              <w:jc w:val="center"/>
              <w:rPr>
                <w:rFonts w:cstheme="minorHAnsi"/>
                <w:sz w:val="16"/>
                <w:szCs w:val="16"/>
              </w:rPr>
            </w:pPr>
            <w:r>
              <w:rPr>
                <w:rFonts w:cstheme="minorHAnsi"/>
                <w:sz w:val="16"/>
                <w:szCs w:val="16"/>
              </w:rPr>
              <w:t>PY</w:t>
            </w:r>
          </w:p>
        </w:tc>
      </w:tr>
      <w:tr w14:paraId="538B8E50" w14:textId="77777777" w:rsidTr="00741D38">
        <w:tblPrEx>
          <w:tblW w:w="0" w:type="auto"/>
          <w:jc w:val="center"/>
          <w:tblLook w:val="04A0"/>
        </w:tblPrEx>
        <w:trPr>
          <w:jc w:val="center"/>
        </w:trPr>
        <w:tc>
          <w:tcPr>
            <w:tcW w:w="29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D31133" w:rsidRPr="00BF4755" w:rsidP="00741D38" w14:paraId="2D5DEC4E" w14:textId="77777777">
            <w:pPr>
              <w:pStyle w:val="NoSpacing"/>
              <w:tabs>
                <w:tab w:val="left" w:pos="367"/>
              </w:tabs>
              <w:rPr>
                <w:rFonts w:cstheme="minorHAnsi"/>
                <w:sz w:val="16"/>
                <w:szCs w:val="16"/>
              </w:rPr>
            </w:pPr>
            <w:r w:rsidRPr="00ED4F39">
              <w:rPr>
                <w:rFonts w:cstheme="minorHAnsi"/>
                <w:sz w:val="16"/>
                <w:szCs w:val="16"/>
              </w:rPr>
              <w:t>06</w:t>
            </w:r>
            <w:r>
              <w:rPr>
                <w:rFonts w:cstheme="minorHAnsi"/>
                <w:sz w:val="16"/>
                <w:szCs w:val="16"/>
              </w:rPr>
              <w:tab/>
            </w:r>
            <w:r w:rsidRPr="00BF4755">
              <w:rPr>
                <w:rFonts w:cstheme="minorHAnsi"/>
                <w:sz w:val="16"/>
                <w:szCs w:val="16"/>
              </w:rPr>
              <w:t>Total</w:t>
            </w:r>
          </w:p>
        </w:tc>
        <w:tc>
          <w:tcPr>
            <w:tcW w:w="2179" w:type="dxa"/>
            <w:tcBorders>
              <w:top w:val="single" w:sz="4" w:space="0" w:color="auto"/>
              <w:left w:val="single" w:sz="4" w:space="0" w:color="auto"/>
              <w:bottom w:val="single" w:sz="4" w:space="0" w:color="auto"/>
              <w:right w:val="single" w:sz="4" w:space="0" w:color="auto"/>
            </w:tcBorders>
            <w:vAlign w:val="center"/>
          </w:tcPr>
          <w:p w:rsidR="00D31133" w:rsidRPr="008731F7" w:rsidP="00741D38" w14:paraId="073F2882" w14:textId="77777777">
            <w:pPr>
              <w:pStyle w:val="NoSpacing"/>
              <w:jc w:val="center"/>
              <w:rPr>
                <w:rFonts w:cstheme="minorHAnsi"/>
                <w:color w:val="7030A0"/>
                <w:sz w:val="16"/>
                <w:szCs w:val="16"/>
              </w:rPr>
            </w:pPr>
            <w:r w:rsidRPr="00ED4F39">
              <w:rPr>
                <w:rFonts w:cstheme="minorHAnsi"/>
                <w:sz w:val="16"/>
                <w:szCs w:val="16"/>
              </w:rPr>
              <w:t>CV[Line 04+Line05]</w:t>
            </w:r>
          </w:p>
        </w:tc>
        <w:tc>
          <w:tcPr>
            <w:tcW w:w="1974" w:type="dxa"/>
            <w:tcBorders>
              <w:top w:val="single" w:sz="4" w:space="0" w:color="auto"/>
              <w:left w:val="single" w:sz="4" w:space="0" w:color="auto"/>
              <w:bottom w:val="single" w:sz="4" w:space="0" w:color="auto"/>
              <w:right w:val="single" w:sz="4" w:space="0" w:color="auto"/>
            </w:tcBorders>
            <w:vAlign w:val="center"/>
            <w:hideMark/>
          </w:tcPr>
          <w:p w:rsidR="00D31133" w:rsidRPr="008731F7" w:rsidP="00741D38" w14:paraId="1D01B13C" w14:textId="77777777">
            <w:pPr>
              <w:pStyle w:val="NoSpacing"/>
              <w:jc w:val="center"/>
              <w:rPr>
                <w:rFonts w:cstheme="minorHAnsi"/>
                <w:b/>
                <w:bCs/>
                <w:color w:val="7030A0"/>
                <w:sz w:val="16"/>
                <w:szCs w:val="16"/>
              </w:rPr>
            </w:pPr>
            <w:r w:rsidRPr="00ED4F39">
              <w:rPr>
                <w:rFonts w:cstheme="minorHAnsi"/>
                <w:sz w:val="16"/>
                <w:szCs w:val="16"/>
              </w:rPr>
              <w:t>CV[Line 04+Line05]</w:t>
            </w:r>
          </w:p>
        </w:tc>
        <w:tc>
          <w:tcPr>
            <w:tcW w:w="1974" w:type="dxa"/>
            <w:tcBorders>
              <w:top w:val="single" w:sz="4" w:space="0" w:color="auto"/>
              <w:left w:val="single" w:sz="4" w:space="0" w:color="auto"/>
              <w:bottom w:val="single" w:sz="4" w:space="0" w:color="auto"/>
              <w:right w:val="single" w:sz="4" w:space="0" w:color="auto"/>
            </w:tcBorders>
            <w:vAlign w:val="center"/>
            <w:hideMark/>
          </w:tcPr>
          <w:p w:rsidR="00D31133" w:rsidRPr="00ED4F39" w:rsidP="00741D38" w14:paraId="64F91280" w14:textId="77777777">
            <w:pPr>
              <w:pStyle w:val="NoSpacing"/>
              <w:jc w:val="center"/>
              <w:rPr>
                <w:rFonts w:cstheme="minorHAnsi"/>
                <w:b/>
                <w:bCs/>
                <w:sz w:val="16"/>
                <w:szCs w:val="16"/>
              </w:rPr>
            </w:pPr>
            <w:r w:rsidRPr="00ED4F39">
              <w:rPr>
                <w:rFonts w:cstheme="minorHAnsi"/>
                <w:sz w:val="16"/>
                <w:szCs w:val="16"/>
              </w:rPr>
              <w:t>CV[Col. 2/ Col. 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D31133" w:rsidRPr="00BF4755" w:rsidP="00741D38" w14:paraId="4247B22F" w14:textId="77777777">
            <w:pPr>
              <w:pStyle w:val="NoSpacing"/>
              <w:jc w:val="center"/>
              <w:rPr>
                <w:rFonts w:cstheme="minorHAnsi"/>
                <w:sz w:val="16"/>
                <w:szCs w:val="16"/>
              </w:rPr>
            </w:pPr>
            <w:r>
              <w:rPr>
                <w:rFonts w:cstheme="minorHAnsi"/>
                <w:sz w:val="16"/>
                <w:szCs w:val="16"/>
              </w:rPr>
              <w:t>PY</w:t>
            </w:r>
          </w:p>
        </w:tc>
      </w:tr>
    </w:tbl>
    <w:p w:rsidR="00D31133" w:rsidP="00D31133" w14:paraId="2BDF79B7" w14:textId="77777777">
      <w:pPr>
        <w:pStyle w:val="NoSpacing"/>
        <w:rPr>
          <w:rFonts w:cstheme="minorHAnsi"/>
          <w:sz w:val="16"/>
          <w:szCs w:val="16"/>
        </w:rPr>
      </w:pPr>
    </w:p>
    <w:p w:rsidR="00D31133" w:rsidP="00D31133" w14:paraId="374D357A" w14:textId="77777777">
      <w:pPr>
        <w:pStyle w:val="NoSpacing"/>
        <w:rPr>
          <w:rFonts w:cstheme="minorHAnsi"/>
          <w:sz w:val="16"/>
          <w:szCs w:val="16"/>
        </w:rPr>
      </w:pPr>
    </w:p>
    <w:p w:rsidR="00D31133" w:rsidRPr="00BD1824" w:rsidP="00D31133" w14:paraId="2809548D" w14:textId="77777777">
      <w:pPr>
        <w:pStyle w:val="NoSpacing"/>
        <w:rPr>
          <w:rFonts w:cstheme="minorHAnsi"/>
          <w:sz w:val="16"/>
          <w:szCs w:val="16"/>
        </w:rPr>
      </w:pPr>
      <w:r w:rsidRPr="00BD1824">
        <w:rPr>
          <w:rFonts w:cstheme="minorHAnsi"/>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easily understood by students and parents (e.g., spell out acronyms).</w:t>
      </w:r>
    </w:p>
    <w:p w:rsidR="00D31133" w:rsidRPr="00BD1824" w:rsidP="00D31133" w14:paraId="08FD66CA" w14:textId="77777777">
      <w:pPr>
        <w:pStyle w:val="NoSpacing"/>
        <w:rPr>
          <w:rFonts w:cstheme="minorHAnsi"/>
          <w:sz w:val="16"/>
          <w:szCs w:val="16"/>
        </w:rPr>
      </w:pPr>
    </w:p>
    <w:p w:rsidR="00D31133" w:rsidRPr="00BD1824" w:rsidP="00D31133" w14:paraId="7C5D0462" w14:textId="77777777">
      <w:pPr>
        <w:pStyle w:val="NoSpacing"/>
        <w:rPr>
          <w:b/>
          <w:bCs/>
          <w:noProof/>
          <w:sz w:val="16"/>
          <w:szCs w:val="16"/>
        </w:rPr>
      </w:pPr>
      <w:r w:rsidRPr="00BD1824">
        <w:rPr>
          <w:b/>
          <w:bCs/>
          <w:noProof/>
          <w:sz w:val="16"/>
          <w:szCs w:val="16"/>
        </w:rPr>
        <w:t>OPEN CONTEXT BOX</w:t>
      </w:r>
    </w:p>
    <w:p w:rsidR="00D31133" w:rsidP="00D31133" w14:paraId="177E1BDD" w14:textId="77777777">
      <w:pPr>
        <w:rPr>
          <w:rFonts w:cstheme="minorHAnsi"/>
          <w:sz w:val="18"/>
          <w:szCs w:val="18"/>
        </w:rPr>
        <w:sectPr w:rsidSect="006F1406">
          <w:pgSz w:w="12240" w:h="15840"/>
          <w:pgMar w:top="720" w:right="720" w:bottom="720" w:left="720" w:header="720" w:footer="144" w:gutter="0"/>
          <w:cols w:space="720"/>
          <w:docGrid w:linePitch="360"/>
        </w:sectPr>
      </w:pPr>
    </w:p>
    <w:p w:rsidR="00D31133" w:rsidRPr="00EC7868" w:rsidP="00D31133" w14:paraId="5BFFB54A" w14:textId="56ECC598">
      <w:pPr>
        <w:pStyle w:val="Heading2"/>
        <w:jc w:val="center"/>
        <w:rPr>
          <w:b/>
          <w:bCs/>
          <w:color w:val="auto"/>
        </w:rPr>
      </w:pPr>
      <w:bookmarkStart w:id="151" w:name="_Toc155796428"/>
      <w:bookmarkStart w:id="152" w:name="_Toc156283641"/>
      <w:r w:rsidRPr="3DB4F5F1">
        <w:rPr>
          <w:b/>
          <w:bCs/>
          <w:color w:val="auto"/>
        </w:rPr>
        <w:t xml:space="preserve">Student Financial Aid Instructions – </w:t>
      </w:r>
      <w:bookmarkEnd w:id="151"/>
      <w:r w:rsidRPr="00D31133">
        <w:rPr>
          <w:b/>
          <w:bCs/>
          <w:color w:val="auto"/>
        </w:rPr>
        <w:t>Student Financial Aid Screens 2025-26 through 2026-27</w:t>
      </w:r>
      <w:bookmarkEnd w:id="152"/>
    </w:p>
    <w:p w:rsidR="00D31133" w:rsidRPr="00EC7868" w:rsidP="00D31133" w14:paraId="7BDAC713" w14:textId="77777777">
      <w:pPr>
        <w:pStyle w:val="Heading5"/>
        <w:rPr>
          <w:b/>
          <w:bCs/>
          <w:color w:val="auto"/>
          <w:sz w:val="16"/>
          <w:szCs w:val="16"/>
        </w:rPr>
      </w:pPr>
      <w:r w:rsidRPr="00EC7868">
        <w:rPr>
          <w:b/>
          <w:bCs/>
          <w:color w:val="auto"/>
          <w:sz w:val="16"/>
          <w:szCs w:val="16"/>
        </w:rPr>
        <w:t>Overview</w:t>
      </w:r>
    </w:p>
    <w:p w:rsidR="00D31133" w:rsidRPr="00EC7868" w:rsidP="00D31133" w14:paraId="13141306" w14:textId="77777777">
      <w:pPr>
        <w:pStyle w:val="Heading5"/>
        <w:rPr>
          <w:b/>
          <w:bCs/>
          <w:color w:val="auto"/>
          <w:sz w:val="16"/>
          <w:szCs w:val="16"/>
        </w:rPr>
      </w:pPr>
      <w:r w:rsidRPr="00EC7868">
        <w:rPr>
          <w:b/>
          <w:bCs/>
          <w:color w:val="auto"/>
          <w:sz w:val="16"/>
          <w:szCs w:val="16"/>
        </w:rPr>
        <w:t>Table of Contents</w:t>
      </w:r>
    </w:p>
    <w:p w:rsidR="00D31133" w:rsidRPr="009E147F" w:rsidP="00D31133" w14:paraId="042A8F0C" w14:textId="77777777">
      <w:pPr>
        <w:pStyle w:val="NoSpacing"/>
        <w:rPr>
          <w:sz w:val="16"/>
          <w:szCs w:val="16"/>
        </w:rPr>
      </w:pPr>
      <w:r w:rsidRPr="009E147F">
        <w:rPr>
          <w:sz w:val="16"/>
          <w:szCs w:val="16"/>
        </w:rPr>
        <w:t xml:space="preserve">The Student Financial Aid (SFA) </w:t>
      </w:r>
      <w:r w:rsidRPr="00830AA8">
        <w:rPr>
          <w:sz w:val="16"/>
          <w:szCs w:val="16"/>
        </w:rPr>
        <w:t>survey</w:t>
      </w:r>
      <w:r w:rsidRPr="009E147F">
        <w:rPr>
          <w:sz w:val="16"/>
          <w:szCs w:val="16"/>
        </w:rPr>
        <w:t xml:space="preserve"> component is divided into two sections.</w:t>
      </w:r>
      <w:r>
        <w:rPr>
          <w:sz w:val="16"/>
          <w:szCs w:val="16"/>
        </w:rPr>
        <w:t xml:space="preserve"> </w:t>
      </w:r>
      <w:r w:rsidRPr="00830AA8">
        <w:rPr>
          <w:sz w:val="16"/>
          <w:szCs w:val="16"/>
        </w:rPr>
        <w:t xml:space="preserve">Section 1 collects data for </w:t>
      </w:r>
      <w:r w:rsidRPr="009E147F">
        <w:rPr>
          <w:sz w:val="16"/>
          <w:szCs w:val="16"/>
        </w:rPr>
        <w:t>undergraduate students only.</w:t>
      </w:r>
      <w:r>
        <w:rPr>
          <w:sz w:val="16"/>
          <w:szCs w:val="16"/>
        </w:rPr>
        <w:t xml:space="preserve"> </w:t>
      </w:r>
      <w:r w:rsidRPr="00830AA8">
        <w:rPr>
          <w:sz w:val="16"/>
          <w:szCs w:val="16"/>
        </w:rPr>
        <w:t xml:space="preserve">Section 2 collects data for </w:t>
      </w:r>
      <w:r w:rsidRPr="009E147F">
        <w:rPr>
          <w:sz w:val="16"/>
          <w:szCs w:val="16"/>
        </w:rPr>
        <w:t xml:space="preserve">undergraduate and graduate </w:t>
      </w:r>
      <w:r w:rsidRPr="00830AA8">
        <w:rPr>
          <w:sz w:val="16"/>
          <w:szCs w:val="16"/>
        </w:rPr>
        <w:t xml:space="preserve">military and veteran </w:t>
      </w:r>
      <w:r w:rsidRPr="009E147F">
        <w:rPr>
          <w:sz w:val="16"/>
          <w:szCs w:val="16"/>
        </w:rPr>
        <w:t xml:space="preserve">students. </w:t>
      </w:r>
      <w:r w:rsidRPr="00EB729E">
        <w:rPr>
          <w:sz w:val="16"/>
          <w:szCs w:val="16"/>
        </w:rPr>
        <w:t>As you complete both sections of SFA, please refer to the "Where to Get Help" and "Where the Data Will Appear" sections.</w:t>
      </w:r>
    </w:p>
    <w:p w:rsidR="00D31133" w:rsidRPr="00981779" w:rsidP="00D31133" w14:paraId="6FBE65DF" w14:textId="77777777">
      <w:pPr>
        <w:pStyle w:val="NoSpacing"/>
        <w:rPr>
          <w:sz w:val="8"/>
          <w:szCs w:val="8"/>
        </w:rPr>
      </w:pPr>
    </w:p>
    <w:p w:rsidR="00D31133" w:rsidRPr="00902811" w:rsidP="00D31133" w14:paraId="765703C9" w14:textId="77777777">
      <w:pPr>
        <w:pStyle w:val="NoSpacing"/>
        <w:rPr>
          <w:b/>
          <w:bCs/>
          <w:sz w:val="16"/>
          <w:szCs w:val="16"/>
        </w:rPr>
      </w:pPr>
      <w:r w:rsidRPr="00902811">
        <w:rPr>
          <w:b/>
          <w:bCs/>
          <w:sz w:val="16"/>
          <w:szCs w:val="16"/>
        </w:rPr>
        <w:t>Where to Get Help</w:t>
      </w:r>
    </w:p>
    <w:p w:rsidR="00D31133" w:rsidRPr="00902811" w:rsidP="00D31133" w14:paraId="033925E4" w14:textId="77777777">
      <w:pPr>
        <w:pStyle w:val="NoSpacing"/>
        <w:rPr>
          <w:b/>
          <w:bCs/>
          <w:sz w:val="16"/>
          <w:szCs w:val="16"/>
        </w:rPr>
      </w:pPr>
      <w:r w:rsidRPr="00902811">
        <w:rPr>
          <w:b/>
          <w:bCs/>
          <w:sz w:val="16"/>
          <w:szCs w:val="16"/>
        </w:rPr>
        <w:t>Where the Data Will Appear</w:t>
      </w:r>
    </w:p>
    <w:p w:rsidR="00D31133" w:rsidRPr="005E633A" w:rsidP="00D31133" w14:paraId="426F56A6" w14:textId="77777777">
      <w:pPr>
        <w:pStyle w:val="NoSpacing"/>
        <w:rPr>
          <w:b/>
          <w:bCs/>
          <w:sz w:val="16"/>
          <w:szCs w:val="16"/>
        </w:rPr>
      </w:pPr>
      <w:r w:rsidRPr="005E633A">
        <w:rPr>
          <w:b/>
          <w:bCs/>
          <w:sz w:val="16"/>
          <w:szCs w:val="16"/>
        </w:rPr>
        <w:t xml:space="preserve">Purpose of </w:t>
      </w:r>
      <w:r w:rsidRPr="002D5BE6">
        <w:rPr>
          <w:b/>
          <w:bCs/>
          <w:sz w:val="16"/>
          <w:szCs w:val="16"/>
        </w:rPr>
        <w:t xml:space="preserve">Survey </w:t>
      </w:r>
      <w:r w:rsidRPr="005E633A">
        <w:rPr>
          <w:b/>
          <w:bCs/>
          <w:sz w:val="16"/>
          <w:szCs w:val="16"/>
        </w:rPr>
        <w:t>Component</w:t>
      </w:r>
    </w:p>
    <w:p w:rsidR="00D31133" w:rsidRPr="00DA1ABE" w:rsidP="00D31133" w14:paraId="445BE856" w14:textId="77777777">
      <w:pPr>
        <w:pStyle w:val="NoSpacing"/>
        <w:rPr>
          <w:b/>
          <w:bCs/>
          <w:sz w:val="16"/>
          <w:szCs w:val="16"/>
        </w:rPr>
      </w:pPr>
      <w:r w:rsidRPr="00DA1ABE">
        <w:rPr>
          <w:b/>
          <w:bCs/>
          <w:sz w:val="16"/>
          <w:szCs w:val="16"/>
        </w:rPr>
        <w:t>Changes in reporting</w:t>
      </w:r>
    </w:p>
    <w:p w:rsidR="00D31133" w:rsidRPr="00981779" w:rsidP="00D31133" w14:paraId="14ED0768" w14:textId="77777777">
      <w:pPr>
        <w:pStyle w:val="NoSpacing"/>
        <w:rPr>
          <w:b/>
          <w:bCs/>
          <w:sz w:val="8"/>
          <w:szCs w:val="8"/>
        </w:rPr>
      </w:pPr>
    </w:p>
    <w:p w:rsidR="00D31133" w:rsidRPr="00830AA8" w:rsidP="00D31133" w14:paraId="6441E44A" w14:textId="77777777">
      <w:pPr>
        <w:pStyle w:val="NoSpacing"/>
        <w:rPr>
          <w:b/>
          <w:bCs/>
          <w:sz w:val="16"/>
          <w:szCs w:val="16"/>
        </w:rPr>
      </w:pPr>
      <w:r w:rsidRPr="00830AA8">
        <w:rPr>
          <w:b/>
          <w:bCs/>
          <w:sz w:val="16"/>
          <w:szCs w:val="16"/>
        </w:rPr>
        <w:t>General Instructions</w:t>
      </w:r>
    </w:p>
    <w:p w:rsidR="00D31133" w:rsidRPr="00EB729E" w:rsidP="00D31133" w14:paraId="4EDFDDF9" w14:textId="77777777">
      <w:pPr>
        <w:pStyle w:val="NoSpacing"/>
        <w:rPr>
          <w:sz w:val="16"/>
          <w:szCs w:val="16"/>
        </w:rPr>
      </w:pPr>
      <w:r w:rsidRPr="00EB729E">
        <w:rPr>
          <w:sz w:val="16"/>
          <w:szCs w:val="16"/>
        </w:rPr>
        <w:t>Who Must Report</w:t>
      </w:r>
    </w:p>
    <w:p w:rsidR="00D31133" w:rsidRPr="00EB729E" w:rsidP="00D31133" w14:paraId="7D53734B" w14:textId="77777777">
      <w:pPr>
        <w:pStyle w:val="NoSpacing"/>
        <w:ind w:firstLine="720"/>
        <w:rPr>
          <w:sz w:val="16"/>
          <w:szCs w:val="16"/>
        </w:rPr>
      </w:pPr>
      <w:r w:rsidRPr="00EB729E">
        <w:rPr>
          <w:sz w:val="16"/>
          <w:szCs w:val="16"/>
        </w:rPr>
        <w:t>What You Will Need</w:t>
      </w:r>
    </w:p>
    <w:p w:rsidR="00D31133" w:rsidRPr="00EB729E" w:rsidP="00D31133" w14:paraId="057AFC49" w14:textId="77777777">
      <w:pPr>
        <w:pStyle w:val="NoSpacing"/>
        <w:ind w:firstLine="720"/>
        <w:rPr>
          <w:sz w:val="16"/>
          <w:szCs w:val="16"/>
        </w:rPr>
      </w:pPr>
      <w:r w:rsidRPr="00EB729E">
        <w:rPr>
          <w:sz w:val="16"/>
          <w:szCs w:val="16"/>
        </w:rPr>
        <w:t>About the Data</w:t>
      </w:r>
    </w:p>
    <w:p w:rsidR="00D31133" w:rsidRPr="00EB729E" w:rsidP="00D31133" w14:paraId="5A2D2FB2" w14:textId="77777777">
      <w:pPr>
        <w:pStyle w:val="NoSpacing"/>
        <w:ind w:firstLine="720"/>
        <w:rPr>
          <w:sz w:val="16"/>
          <w:szCs w:val="16"/>
        </w:rPr>
      </w:pPr>
      <w:r w:rsidRPr="00EB729E">
        <w:rPr>
          <w:sz w:val="16"/>
          <w:szCs w:val="16"/>
        </w:rPr>
        <w:t>Context Boxes</w:t>
      </w:r>
    </w:p>
    <w:p w:rsidR="00D31133" w:rsidRPr="00EB729E" w:rsidP="00D31133" w14:paraId="128B9BD4" w14:textId="77777777">
      <w:pPr>
        <w:pStyle w:val="NoSpacing"/>
        <w:ind w:firstLine="720"/>
        <w:rPr>
          <w:sz w:val="16"/>
          <w:szCs w:val="16"/>
        </w:rPr>
      </w:pPr>
      <w:r w:rsidRPr="00EB729E">
        <w:rPr>
          <w:sz w:val="16"/>
          <w:szCs w:val="16"/>
        </w:rPr>
        <w:t>Interactive Edits</w:t>
      </w:r>
    </w:p>
    <w:p w:rsidR="00D31133" w:rsidRPr="00EB729E" w:rsidP="00D31133" w14:paraId="10E5D787" w14:textId="77777777">
      <w:pPr>
        <w:pStyle w:val="NoSpacing"/>
        <w:rPr>
          <w:sz w:val="16"/>
          <w:szCs w:val="16"/>
        </w:rPr>
      </w:pPr>
      <w:r w:rsidRPr="00EB729E">
        <w:rPr>
          <w:sz w:val="16"/>
          <w:szCs w:val="16"/>
        </w:rPr>
        <w:t>Coverage</w:t>
      </w:r>
    </w:p>
    <w:p w:rsidR="00D31133" w:rsidRPr="00EB729E" w:rsidP="00D31133" w14:paraId="5C8A22C5" w14:textId="77777777">
      <w:pPr>
        <w:pStyle w:val="NoSpacing"/>
        <w:ind w:firstLine="720"/>
        <w:rPr>
          <w:sz w:val="16"/>
          <w:szCs w:val="16"/>
        </w:rPr>
      </w:pPr>
      <w:r w:rsidRPr="00EB729E">
        <w:rPr>
          <w:sz w:val="16"/>
          <w:szCs w:val="16"/>
        </w:rPr>
        <w:t>Reporting Period</w:t>
      </w:r>
    </w:p>
    <w:p w:rsidR="00D31133" w:rsidRPr="00EB729E" w:rsidP="00D31133" w14:paraId="3A64B968" w14:textId="77777777">
      <w:pPr>
        <w:pStyle w:val="NoSpacing"/>
        <w:ind w:firstLine="720"/>
        <w:rPr>
          <w:sz w:val="16"/>
          <w:szCs w:val="16"/>
        </w:rPr>
      </w:pPr>
      <w:r w:rsidRPr="00EB729E">
        <w:rPr>
          <w:sz w:val="16"/>
          <w:szCs w:val="16"/>
        </w:rPr>
        <w:t>Student Cohort</w:t>
      </w:r>
    </w:p>
    <w:p w:rsidR="00D31133" w:rsidRPr="00774BAB" w:rsidP="00D31133" w14:paraId="45299C74" w14:textId="77777777">
      <w:pPr>
        <w:pStyle w:val="NoSpacing"/>
        <w:ind w:firstLine="720"/>
        <w:rPr>
          <w:sz w:val="16"/>
          <w:szCs w:val="16"/>
        </w:rPr>
      </w:pPr>
      <w:r w:rsidRPr="00EB729E">
        <w:rPr>
          <w:sz w:val="16"/>
          <w:szCs w:val="16"/>
        </w:rPr>
        <w:t>What to Include</w:t>
      </w:r>
    </w:p>
    <w:p w:rsidR="00D31133" w:rsidRPr="004E501C" w:rsidP="00D31133" w14:paraId="6863E787" w14:textId="77777777">
      <w:pPr>
        <w:pStyle w:val="NoSpacing"/>
        <w:rPr>
          <w:b/>
          <w:bCs/>
          <w:sz w:val="16"/>
          <w:szCs w:val="16"/>
        </w:rPr>
      </w:pPr>
      <w:r w:rsidRPr="004E501C">
        <w:rPr>
          <w:b/>
          <w:bCs/>
          <w:sz w:val="16"/>
          <w:szCs w:val="16"/>
        </w:rPr>
        <w:t>Detailed Instructions</w:t>
      </w:r>
    </w:p>
    <w:p w:rsidR="00D31133" w:rsidRPr="00EB729E" w:rsidP="00D31133" w14:paraId="5BB61AA1" w14:textId="77777777">
      <w:pPr>
        <w:pStyle w:val="NoSpacing"/>
        <w:rPr>
          <w:sz w:val="16"/>
          <w:szCs w:val="16"/>
        </w:rPr>
      </w:pPr>
      <w:r w:rsidRPr="00830AA8">
        <w:rPr>
          <w:b/>
          <w:bCs/>
          <w:sz w:val="16"/>
          <w:szCs w:val="16"/>
        </w:rPr>
        <w:t xml:space="preserve">Section 1. </w:t>
      </w:r>
      <w:r w:rsidRPr="002D5BE6">
        <w:rPr>
          <w:b/>
          <w:bCs/>
          <w:sz w:val="16"/>
          <w:szCs w:val="16"/>
        </w:rPr>
        <w:t>Student Financial Aid</w:t>
      </w:r>
      <w:r w:rsidRPr="00EB729E">
        <w:rPr>
          <w:b/>
          <w:bCs/>
          <w:color w:val="4472C4" w:themeColor="accent1"/>
          <w:sz w:val="16"/>
          <w:szCs w:val="16"/>
        </w:rPr>
        <w:t xml:space="preserve"> </w:t>
      </w:r>
      <w:r w:rsidRPr="00902811">
        <w:rPr>
          <w:b/>
          <w:bCs/>
          <w:sz w:val="16"/>
          <w:szCs w:val="16"/>
        </w:rPr>
        <w:t>- Undergraduate Students</w:t>
      </w:r>
    </w:p>
    <w:p w:rsidR="00D31133" w:rsidP="00D31133" w14:paraId="7428849A" w14:textId="77777777">
      <w:pPr>
        <w:pStyle w:val="NoSpacing"/>
        <w:rPr>
          <w:b/>
          <w:bCs/>
          <w:sz w:val="16"/>
          <w:szCs w:val="16"/>
        </w:rPr>
      </w:pPr>
      <w:r>
        <w:rPr>
          <w:b/>
          <w:bCs/>
          <w:sz w:val="16"/>
          <w:szCs w:val="16"/>
        </w:rPr>
        <w:t>Purpose</w:t>
      </w:r>
    </w:p>
    <w:p w:rsidR="00D31133" w:rsidP="00D31133" w14:paraId="5173FA49" w14:textId="77777777">
      <w:pPr>
        <w:pStyle w:val="NoSpacing"/>
        <w:rPr>
          <w:b/>
          <w:bCs/>
          <w:sz w:val="16"/>
          <w:szCs w:val="16"/>
        </w:rPr>
      </w:pPr>
      <w:r>
        <w:rPr>
          <w:b/>
          <w:bCs/>
          <w:sz w:val="16"/>
          <w:szCs w:val="16"/>
        </w:rPr>
        <w:t>What Not to Include</w:t>
      </w:r>
    </w:p>
    <w:p w:rsidR="00D31133" w:rsidP="00D31133" w14:paraId="6955A38D" w14:textId="77777777">
      <w:pPr>
        <w:pStyle w:val="NoSpacing"/>
        <w:ind w:left="720" w:hanging="720"/>
        <w:rPr>
          <w:sz w:val="16"/>
          <w:szCs w:val="16"/>
        </w:rPr>
      </w:pPr>
      <w:r w:rsidRPr="00EB729E">
        <w:rPr>
          <w:sz w:val="16"/>
          <w:szCs w:val="16"/>
        </w:rPr>
        <w:t xml:space="preserve">Part A - Establish Your </w:t>
      </w:r>
      <w:r w:rsidRPr="002D5BE6">
        <w:rPr>
          <w:sz w:val="16"/>
          <w:szCs w:val="16"/>
        </w:rPr>
        <w:t>Student Counts</w:t>
      </w:r>
    </w:p>
    <w:p w:rsidR="00D31133" w:rsidP="00D31133" w14:paraId="15703AAE" w14:textId="77777777">
      <w:pPr>
        <w:pStyle w:val="NoSpacing"/>
        <w:ind w:left="180"/>
        <w:rPr>
          <w:sz w:val="16"/>
          <w:szCs w:val="16"/>
        </w:rPr>
      </w:pPr>
      <w:r>
        <w:rPr>
          <w:sz w:val="16"/>
          <w:szCs w:val="16"/>
        </w:rPr>
        <w:t>Instructions</w:t>
      </w:r>
    </w:p>
    <w:p w:rsidR="00D31133" w:rsidRPr="00EB729E" w:rsidP="00D31133" w14:paraId="0D87F29E" w14:textId="77777777">
      <w:pPr>
        <w:pStyle w:val="NoSpacing"/>
        <w:ind w:left="180"/>
        <w:rPr>
          <w:sz w:val="16"/>
          <w:szCs w:val="16"/>
        </w:rPr>
      </w:pPr>
      <w:r>
        <w:rPr>
          <w:sz w:val="16"/>
          <w:szCs w:val="16"/>
        </w:rPr>
        <w:t>Reporting Reminders</w:t>
      </w:r>
    </w:p>
    <w:p w:rsidR="00D31133" w:rsidRPr="005C36CE" w:rsidP="00D31133" w14:paraId="33733CDD" w14:textId="77777777">
      <w:pPr>
        <w:pStyle w:val="NoSpacing"/>
        <w:ind w:left="720" w:hanging="720"/>
        <w:rPr>
          <w:sz w:val="16"/>
          <w:szCs w:val="16"/>
        </w:rPr>
      </w:pPr>
      <w:r w:rsidRPr="005C36CE">
        <w:rPr>
          <w:sz w:val="16"/>
          <w:szCs w:val="16"/>
        </w:rPr>
        <w:t>Part B - Financial Aid About All undergraduate students</w:t>
      </w:r>
    </w:p>
    <w:p w:rsidR="00D31133" w:rsidRPr="005C36CE" w:rsidP="00D31133" w14:paraId="66F2BD3B" w14:textId="77777777">
      <w:pPr>
        <w:pStyle w:val="NoSpacing"/>
        <w:ind w:left="180"/>
        <w:rPr>
          <w:sz w:val="16"/>
          <w:szCs w:val="16"/>
        </w:rPr>
      </w:pPr>
      <w:r w:rsidRPr="005C36CE">
        <w:rPr>
          <w:sz w:val="16"/>
          <w:szCs w:val="16"/>
        </w:rPr>
        <w:t>Instructions</w:t>
      </w:r>
    </w:p>
    <w:p w:rsidR="00D31133" w:rsidRPr="005C36CE" w:rsidP="00D31133" w14:paraId="09525D33" w14:textId="77777777">
      <w:pPr>
        <w:pStyle w:val="NoSpacing"/>
        <w:ind w:left="180"/>
        <w:rPr>
          <w:sz w:val="16"/>
          <w:szCs w:val="16"/>
        </w:rPr>
      </w:pPr>
      <w:r w:rsidRPr="005C36CE">
        <w:rPr>
          <w:sz w:val="16"/>
          <w:szCs w:val="16"/>
        </w:rPr>
        <w:t>Reporting Reminders</w:t>
      </w:r>
    </w:p>
    <w:p w:rsidR="00D31133" w:rsidRPr="005C36CE" w:rsidP="00D31133" w14:paraId="37CE1C0F" w14:textId="77777777">
      <w:pPr>
        <w:pStyle w:val="NoSpacing"/>
        <w:ind w:left="720" w:hanging="720"/>
        <w:rPr>
          <w:sz w:val="16"/>
          <w:szCs w:val="16"/>
        </w:rPr>
      </w:pPr>
      <w:r w:rsidRPr="005C36CE">
        <w:rPr>
          <w:sz w:val="16"/>
          <w:szCs w:val="16"/>
        </w:rPr>
        <w:t>Part C - Financial Aid About degree/certificate-seeking undergraduate students</w:t>
      </w:r>
    </w:p>
    <w:p w:rsidR="00D31133" w:rsidRPr="005C36CE" w:rsidP="00D31133" w14:paraId="79173D91" w14:textId="77777777">
      <w:pPr>
        <w:pStyle w:val="NoSpacing"/>
        <w:ind w:left="180"/>
        <w:rPr>
          <w:sz w:val="16"/>
          <w:szCs w:val="16"/>
        </w:rPr>
      </w:pPr>
      <w:r w:rsidRPr="005C36CE">
        <w:rPr>
          <w:sz w:val="16"/>
          <w:szCs w:val="16"/>
        </w:rPr>
        <w:t>Instructions</w:t>
      </w:r>
    </w:p>
    <w:p w:rsidR="00D31133" w:rsidRPr="005C36CE" w:rsidP="00D31133" w14:paraId="0BA1E6E1" w14:textId="77777777">
      <w:pPr>
        <w:pStyle w:val="NoSpacing"/>
        <w:ind w:left="180"/>
        <w:rPr>
          <w:sz w:val="16"/>
          <w:szCs w:val="16"/>
        </w:rPr>
      </w:pPr>
      <w:r w:rsidRPr="005C36CE">
        <w:rPr>
          <w:sz w:val="16"/>
          <w:szCs w:val="16"/>
        </w:rPr>
        <w:t>Reporting Reminders</w:t>
      </w:r>
    </w:p>
    <w:p w:rsidR="00D31133" w:rsidRPr="005C36CE" w:rsidP="00D31133" w14:paraId="5D22FB50" w14:textId="77777777">
      <w:pPr>
        <w:pStyle w:val="NoSpacing"/>
        <w:ind w:left="720" w:hanging="720"/>
        <w:rPr>
          <w:sz w:val="16"/>
          <w:szCs w:val="16"/>
        </w:rPr>
      </w:pPr>
      <w:r w:rsidRPr="005C36CE">
        <w:rPr>
          <w:sz w:val="16"/>
          <w:szCs w:val="16"/>
        </w:rPr>
        <w:t>Part D - Financial Aid About non-degree/certificate seeking undergraduate students</w:t>
      </w:r>
    </w:p>
    <w:p w:rsidR="00D31133" w:rsidRPr="005C36CE" w:rsidP="00D31133" w14:paraId="22100109" w14:textId="77777777">
      <w:pPr>
        <w:pStyle w:val="NoSpacing"/>
        <w:ind w:left="180"/>
        <w:rPr>
          <w:sz w:val="16"/>
          <w:szCs w:val="16"/>
        </w:rPr>
      </w:pPr>
      <w:r w:rsidRPr="005C36CE">
        <w:rPr>
          <w:sz w:val="16"/>
          <w:szCs w:val="16"/>
        </w:rPr>
        <w:t>Instructions</w:t>
      </w:r>
    </w:p>
    <w:p w:rsidR="00D31133" w:rsidRPr="005C36CE" w:rsidP="00D31133" w14:paraId="5B0468FF" w14:textId="77777777">
      <w:pPr>
        <w:pStyle w:val="NoSpacing"/>
        <w:ind w:left="180"/>
        <w:rPr>
          <w:sz w:val="16"/>
          <w:szCs w:val="16"/>
        </w:rPr>
      </w:pPr>
      <w:r w:rsidRPr="005C36CE">
        <w:rPr>
          <w:sz w:val="16"/>
          <w:szCs w:val="16"/>
        </w:rPr>
        <w:t>Reporting Reminders</w:t>
      </w:r>
    </w:p>
    <w:p w:rsidR="00D31133" w:rsidP="00D31133" w14:paraId="533CD75A" w14:textId="77777777">
      <w:pPr>
        <w:pStyle w:val="NoSpacing"/>
        <w:ind w:left="720" w:hanging="720"/>
        <w:rPr>
          <w:sz w:val="16"/>
          <w:szCs w:val="16"/>
        </w:rPr>
      </w:pPr>
      <w:r w:rsidRPr="005C36CE">
        <w:rPr>
          <w:sz w:val="16"/>
          <w:szCs w:val="16"/>
        </w:rPr>
        <w:t>Part E</w:t>
      </w:r>
      <w:r w:rsidRPr="00F730ED">
        <w:rPr>
          <w:sz w:val="16"/>
          <w:szCs w:val="16"/>
        </w:rPr>
        <w:t xml:space="preserve"> </w:t>
      </w:r>
      <w:r>
        <w:rPr>
          <w:sz w:val="16"/>
          <w:szCs w:val="16"/>
        </w:rPr>
        <w:t>-</w:t>
      </w:r>
      <w:r w:rsidRPr="00F730ED">
        <w:rPr>
          <w:sz w:val="16"/>
          <w:szCs w:val="16"/>
        </w:rPr>
        <w:t xml:space="preserve"> </w:t>
      </w:r>
      <w:r w:rsidRPr="2DF9D77F">
        <w:rPr>
          <w:sz w:val="16"/>
          <w:szCs w:val="16"/>
        </w:rPr>
        <w:t>Financial</w:t>
      </w:r>
      <w:r>
        <w:rPr>
          <w:sz w:val="16"/>
          <w:szCs w:val="16"/>
        </w:rPr>
        <w:t xml:space="preserve"> </w:t>
      </w:r>
      <w:r w:rsidRPr="2DF9D77F">
        <w:rPr>
          <w:sz w:val="16"/>
          <w:szCs w:val="16"/>
        </w:rPr>
        <w:t xml:space="preserve"> Aid About Full-time, first-time (FTFT) degree/certificate-seeking undergraduate students</w:t>
      </w:r>
    </w:p>
    <w:p w:rsidR="00D31133" w:rsidP="00D31133" w14:paraId="601E73EE" w14:textId="77777777">
      <w:pPr>
        <w:pStyle w:val="NoSpacing"/>
        <w:ind w:left="180"/>
        <w:rPr>
          <w:sz w:val="16"/>
          <w:szCs w:val="16"/>
        </w:rPr>
      </w:pPr>
      <w:r>
        <w:rPr>
          <w:sz w:val="16"/>
          <w:szCs w:val="16"/>
        </w:rPr>
        <w:t>Instructions</w:t>
      </w:r>
    </w:p>
    <w:p w:rsidR="00D31133" w:rsidRPr="00EB729E" w:rsidP="00D31133" w14:paraId="0B52624E" w14:textId="77777777">
      <w:pPr>
        <w:pStyle w:val="NoSpacing"/>
        <w:ind w:left="180"/>
        <w:rPr>
          <w:sz w:val="16"/>
          <w:szCs w:val="16"/>
        </w:rPr>
      </w:pPr>
      <w:r>
        <w:rPr>
          <w:sz w:val="16"/>
          <w:szCs w:val="16"/>
        </w:rPr>
        <w:t>Reporting Reminders</w:t>
      </w:r>
    </w:p>
    <w:p w:rsidR="00D31133" w:rsidP="00D31133" w14:paraId="729212F0" w14:textId="77777777">
      <w:pPr>
        <w:pStyle w:val="NoSpacing"/>
        <w:ind w:left="720" w:hanging="720"/>
        <w:rPr>
          <w:sz w:val="16"/>
          <w:szCs w:val="16"/>
        </w:rPr>
      </w:pPr>
      <w:r>
        <w:rPr>
          <w:sz w:val="16"/>
          <w:szCs w:val="16"/>
        </w:rPr>
        <w:t>Comparison Chart</w:t>
      </w:r>
    </w:p>
    <w:p w:rsidR="00D31133" w:rsidP="00D31133" w14:paraId="68ED81C3" w14:textId="77777777">
      <w:pPr>
        <w:pStyle w:val="NoSpacing"/>
        <w:ind w:left="180"/>
        <w:rPr>
          <w:sz w:val="16"/>
          <w:szCs w:val="16"/>
        </w:rPr>
      </w:pPr>
      <w:r>
        <w:rPr>
          <w:sz w:val="16"/>
          <w:szCs w:val="16"/>
        </w:rPr>
        <w:t>Instructions</w:t>
      </w:r>
    </w:p>
    <w:p w:rsidR="00D31133" w:rsidRPr="002D5BE6" w:rsidP="00D31133" w14:paraId="7A980A5A" w14:textId="77777777">
      <w:pPr>
        <w:pStyle w:val="NoSpacing"/>
        <w:ind w:left="180"/>
        <w:rPr>
          <w:sz w:val="16"/>
          <w:szCs w:val="16"/>
        </w:rPr>
      </w:pPr>
      <w:r>
        <w:rPr>
          <w:sz w:val="16"/>
          <w:szCs w:val="16"/>
        </w:rPr>
        <w:t>Reporting Reminders</w:t>
      </w:r>
    </w:p>
    <w:p w:rsidR="00D31133" w:rsidRPr="00EB729E" w:rsidP="00D31133" w14:paraId="35D209D8" w14:textId="77777777">
      <w:pPr>
        <w:pStyle w:val="NoSpacing"/>
        <w:rPr>
          <w:b/>
          <w:bCs/>
          <w:color w:val="4472C4" w:themeColor="accent1"/>
          <w:sz w:val="16"/>
          <w:szCs w:val="16"/>
        </w:rPr>
      </w:pPr>
    </w:p>
    <w:p w:rsidR="00D31133" w:rsidRPr="00EB729E" w:rsidP="00D31133" w14:paraId="55D073B7" w14:textId="77777777">
      <w:pPr>
        <w:pStyle w:val="NoSpacing"/>
        <w:rPr>
          <w:b/>
          <w:bCs/>
          <w:color w:val="4472C4" w:themeColor="accent1"/>
          <w:sz w:val="16"/>
          <w:szCs w:val="16"/>
        </w:rPr>
      </w:pPr>
      <w:r w:rsidRPr="00902811">
        <w:rPr>
          <w:b/>
          <w:bCs/>
          <w:sz w:val="16"/>
          <w:szCs w:val="16"/>
        </w:rPr>
        <w:t>Section 2. Military Servicemembers</w:t>
      </w:r>
      <w:r>
        <w:rPr>
          <w:b/>
          <w:bCs/>
          <w:sz w:val="16"/>
          <w:szCs w:val="16"/>
        </w:rPr>
        <w:t>’</w:t>
      </w:r>
      <w:r w:rsidRPr="00902811">
        <w:rPr>
          <w:b/>
          <w:bCs/>
          <w:sz w:val="16"/>
          <w:szCs w:val="16"/>
        </w:rPr>
        <w:t xml:space="preserve"> and Veteran</w:t>
      </w:r>
      <w:r>
        <w:rPr>
          <w:b/>
          <w:bCs/>
          <w:sz w:val="16"/>
          <w:szCs w:val="16"/>
        </w:rPr>
        <w:t>s’</w:t>
      </w:r>
      <w:r w:rsidRPr="00902811">
        <w:rPr>
          <w:b/>
          <w:bCs/>
          <w:sz w:val="16"/>
          <w:szCs w:val="16"/>
        </w:rPr>
        <w:t xml:space="preserve"> Benefits</w:t>
      </w:r>
      <w:r>
        <w:rPr>
          <w:b/>
          <w:bCs/>
          <w:sz w:val="16"/>
          <w:szCs w:val="16"/>
        </w:rPr>
        <w:t xml:space="preserve"> – Undergraduate and Graduate Students</w:t>
      </w:r>
    </w:p>
    <w:p w:rsidR="00D31133" w:rsidP="00D31133" w14:paraId="38F421ED" w14:textId="77777777">
      <w:pPr>
        <w:pStyle w:val="NoSpacing"/>
        <w:rPr>
          <w:b/>
          <w:bCs/>
          <w:sz w:val="16"/>
          <w:szCs w:val="16"/>
        </w:rPr>
      </w:pPr>
      <w:r>
        <w:rPr>
          <w:b/>
          <w:bCs/>
          <w:sz w:val="16"/>
          <w:szCs w:val="16"/>
        </w:rPr>
        <w:t>Purpose</w:t>
      </w:r>
    </w:p>
    <w:p w:rsidR="00D31133" w:rsidRPr="00830AA8" w:rsidP="00D31133" w14:paraId="08C650E6" w14:textId="77777777">
      <w:pPr>
        <w:pStyle w:val="NoSpacing"/>
        <w:rPr>
          <w:b/>
          <w:bCs/>
          <w:sz w:val="16"/>
          <w:szCs w:val="16"/>
        </w:rPr>
      </w:pPr>
      <w:r w:rsidRPr="00830AA8">
        <w:rPr>
          <w:b/>
          <w:bCs/>
          <w:sz w:val="16"/>
          <w:szCs w:val="16"/>
        </w:rPr>
        <w:t>What Not to Include</w:t>
      </w:r>
    </w:p>
    <w:p w:rsidR="00D31133" w:rsidRPr="00326F02" w:rsidP="00D31133" w14:paraId="3B1A4C31" w14:textId="77777777">
      <w:pPr>
        <w:pStyle w:val="NoSpacing"/>
        <w:ind w:left="180"/>
        <w:rPr>
          <w:sz w:val="16"/>
          <w:szCs w:val="16"/>
        </w:rPr>
      </w:pPr>
      <w:r w:rsidRPr="00326F02">
        <w:rPr>
          <w:sz w:val="16"/>
          <w:szCs w:val="16"/>
        </w:rPr>
        <w:t>Instructions</w:t>
      </w:r>
    </w:p>
    <w:p w:rsidR="00D31133" w:rsidRPr="00830AA8" w:rsidP="00D31133" w14:paraId="7AE9B5F6" w14:textId="77777777">
      <w:pPr>
        <w:pStyle w:val="NoSpacing"/>
        <w:ind w:left="180"/>
        <w:rPr>
          <w:sz w:val="16"/>
          <w:szCs w:val="16"/>
        </w:rPr>
      </w:pPr>
      <w:r w:rsidRPr="00830AA8">
        <w:rPr>
          <w:sz w:val="16"/>
          <w:szCs w:val="16"/>
        </w:rPr>
        <w:t>Reporting Reminders</w:t>
      </w:r>
    </w:p>
    <w:p w:rsidR="00D31133" w:rsidP="00D31133" w14:paraId="72F6871D" w14:textId="77777777">
      <w:pPr>
        <w:pStyle w:val="NoSpacing"/>
        <w:rPr>
          <w:sz w:val="16"/>
          <w:szCs w:val="16"/>
        </w:rPr>
      </w:pPr>
    </w:p>
    <w:p w:rsidR="00D31133" w:rsidP="00D31133" w14:paraId="76AA6156" w14:textId="77777777">
      <w:pPr>
        <w:pStyle w:val="NoSpacing"/>
        <w:rPr>
          <w:b/>
          <w:bCs/>
          <w:sz w:val="16"/>
          <w:szCs w:val="16"/>
        </w:rPr>
      </w:pPr>
      <w:r w:rsidRPr="00902811">
        <w:rPr>
          <w:b/>
          <w:bCs/>
          <w:sz w:val="16"/>
          <w:szCs w:val="16"/>
        </w:rPr>
        <w:t>Where to Get Help with Reporting</w:t>
      </w:r>
    </w:p>
    <w:p w:rsidR="00D31133" w:rsidP="00D31133" w14:paraId="01651F8D" w14:textId="77777777">
      <w:pPr>
        <w:pStyle w:val="NoSpacing"/>
        <w:rPr>
          <w:b/>
          <w:bCs/>
          <w:sz w:val="16"/>
          <w:szCs w:val="16"/>
        </w:rPr>
      </w:pPr>
    </w:p>
    <w:p w:rsidR="00D31133" w:rsidRPr="00902811" w:rsidP="00D31133" w14:paraId="1F7808B7" w14:textId="77777777">
      <w:pPr>
        <w:pStyle w:val="NoSpacing"/>
        <w:rPr>
          <w:b/>
          <w:bCs/>
          <w:sz w:val="16"/>
          <w:szCs w:val="16"/>
        </w:rPr>
      </w:pPr>
      <w:r w:rsidRPr="00902811">
        <w:rPr>
          <w:b/>
          <w:bCs/>
          <w:sz w:val="16"/>
          <w:szCs w:val="16"/>
        </w:rPr>
        <w:t>IPEDS Help Desk</w:t>
      </w:r>
    </w:p>
    <w:p w:rsidR="00D31133" w:rsidRPr="00902811" w:rsidP="00D31133" w14:paraId="5AF31990" w14:textId="77777777">
      <w:pPr>
        <w:pStyle w:val="NoSpacing"/>
        <w:rPr>
          <w:sz w:val="16"/>
          <w:szCs w:val="16"/>
        </w:rPr>
      </w:pPr>
      <w:r w:rsidRPr="00902811">
        <w:rPr>
          <w:sz w:val="16"/>
          <w:szCs w:val="16"/>
        </w:rPr>
        <w:t>Phone: (877) 225-2568</w:t>
      </w:r>
    </w:p>
    <w:p w:rsidR="00D31133" w:rsidRPr="00902811" w:rsidP="00D31133" w14:paraId="3B28A0C9" w14:textId="77777777">
      <w:pPr>
        <w:pStyle w:val="NoSpacing"/>
        <w:rPr>
          <w:sz w:val="16"/>
          <w:szCs w:val="16"/>
        </w:rPr>
      </w:pPr>
      <w:r w:rsidRPr="00902811">
        <w:rPr>
          <w:sz w:val="16"/>
          <w:szCs w:val="16"/>
        </w:rPr>
        <w:t>E-mail: ipedshelp@rti.org</w:t>
      </w:r>
    </w:p>
    <w:p w:rsidR="00D31133" w:rsidP="00D31133" w14:paraId="20AD1DBB" w14:textId="77777777">
      <w:pPr>
        <w:pStyle w:val="NoSpacing"/>
        <w:rPr>
          <w:b/>
          <w:bCs/>
          <w:sz w:val="16"/>
          <w:szCs w:val="16"/>
        </w:rPr>
      </w:pPr>
    </w:p>
    <w:p w:rsidR="00D31133" w:rsidRPr="00902811" w:rsidP="00D31133" w14:paraId="2C5A5930" w14:textId="77777777">
      <w:pPr>
        <w:pStyle w:val="NoSpacing"/>
        <w:rPr>
          <w:b/>
          <w:bCs/>
          <w:sz w:val="16"/>
          <w:szCs w:val="16"/>
        </w:rPr>
      </w:pPr>
      <w:r w:rsidRPr="00902811">
        <w:rPr>
          <w:b/>
          <w:bCs/>
          <w:sz w:val="16"/>
          <w:szCs w:val="16"/>
        </w:rPr>
        <w:t>Web Tutorials</w:t>
      </w:r>
    </w:p>
    <w:p w:rsidR="00D31133" w:rsidRPr="00902811" w:rsidP="00D31133" w14:paraId="211C6081" w14:textId="77777777">
      <w:pPr>
        <w:pStyle w:val="NoSpacing"/>
        <w:rPr>
          <w:sz w:val="16"/>
          <w:szCs w:val="16"/>
        </w:rPr>
      </w:pPr>
      <w:r w:rsidRPr="00902811">
        <w:rPr>
          <w:sz w:val="16"/>
          <w:szCs w:val="16"/>
        </w:rPr>
        <w:t>You can consult</w:t>
      </w:r>
      <w:r>
        <w:rPr>
          <w:b/>
          <w:bCs/>
          <w:sz w:val="16"/>
          <w:szCs w:val="16"/>
        </w:rPr>
        <w:t xml:space="preserve"> the IPEDS </w:t>
      </w:r>
      <w:r w:rsidRPr="00902811">
        <w:rPr>
          <w:sz w:val="16"/>
          <w:szCs w:val="16"/>
        </w:rPr>
        <w:t>Website's Trainings &amp; Outreach page which contains several tutorials on IPEDS data collection, a self-paced overview of IPEDS tools, and other valuable resources.</w:t>
      </w:r>
    </w:p>
    <w:p w:rsidR="00D31133" w:rsidP="00D31133" w14:paraId="58AEF513" w14:textId="77777777">
      <w:pPr>
        <w:pStyle w:val="NoSpacing"/>
        <w:rPr>
          <w:b/>
          <w:bCs/>
          <w:sz w:val="16"/>
          <w:szCs w:val="16"/>
        </w:rPr>
      </w:pPr>
    </w:p>
    <w:p w:rsidR="00D31133" w:rsidRPr="00902811" w:rsidP="00D31133" w14:paraId="4AFCCD4B" w14:textId="77777777">
      <w:pPr>
        <w:pStyle w:val="NoSpacing"/>
        <w:rPr>
          <w:b/>
          <w:bCs/>
          <w:sz w:val="16"/>
          <w:szCs w:val="16"/>
        </w:rPr>
      </w:pPr>
      <w:r w:rsidRPr="00902811">
        <w:rPr>
          <w:b/>
          <w:bCs/>
          <w:sz w:val="16"/>
          <w:szCs w:val="16"/>
        </w:rPr>
        <w:t>IPEDS Resource Page</w:t>
      </w:r>
    </w:p>
    <w:p w:rsidR="00D31133" w:rsidRPr="00902811" w:rsidP="00D31133" w14:paraId="5F5C8598" w14:textId="77777777">
      <w:pPr>
        <w:pStyle w:val="NoSpacing"/>
        <w:rPr>
          <w:sz w:val="16"/>
          <w:szCs w:val="16"/>
        </w:rPr>
      </w:pPr>
      <w:r w:rsidRPr="00902811">
        <w:rPr>
          <w:sz w:val="16"/>
          <w:szCs w:val="16"/>
        </w:rPr>
        <w:t>The IPEDS Website's Reporting Tools page contains frequently asked questions, a link to data tip sheets, tutorials, taxonomies, information centers (e.g., academic libraries, average net price, human resources, race/ethnicity, etc.), and other valuable information.</w:t>
      </w:r>
    </w:p>
    <w:p w:rsidR="00D31133" w:rsidP="00D31133" w14:paraId="7B7DFFC4" w14:textId="77777777">
      <w:pPr>
        <w:pStyle w:val="NoSpacing"/>
      </w:pPr>
    </w:p>
    <w:p w:rsidR="00D31133" w:rsidRPr="00ED4F39" w:rsidP="00D31133" w14:paraId="2BCA0375" w14:textId="77777777">
      <w:pPr>
        <w:pStyle w:val="NoSpacing"/>
        <w:rPr>
          <w:b/>
          <w:bCs/>
          <w:sz w:val="16"/>
          <w:szCs w:val="16"/>
        </w:rPr>
      </w:pPr>
      <w:hyperlink r:id="rId20" w:anchor="survey-schedules-and-materials" w:history="1">
        <w:r w:rsidRPr="00ED4F39">
          <w:rPr>
            <w:rStyle w:val="Hyperlink"/>
            <w:b/>
            <w:bCs/>
            <w:color w:val="auto"/>
            <w:sz w:val="16"/>
            <w:szCs w:val="16"/>
          </w:rPr>
          <w:t>Data Collection Information</w:t>
        </w:r>
      </w:hyperlink>
    </w:p>
    <w:p w:rsidR="00D31133" w:rsidP="00D31133" w14:paraId="7FF35FB7" w14:textId="77777777">
      <w:pPr>
        <w:pStyle w:val="NoSpacing"/>
        <w:rPr>
          <w:sz w:val="16"/>
          <w:szCs w:val="16"/>
        </w:rPr>
      </w:pPr>
      <w:r>
        <w:rPr>
          <w:sz w:val="16"/>
          <w:szCs w:val="16"/>
        </w:rPr>
        <w:t>Here you will find links to:</w:t>
      </w:r>
    </w:p>
    <w:p w:rsidR="00D31133" w:rsidP="00D31133" w14:paraId="36ABE2DF" w14:textId="77777777">
      <w:pPr>
        <w:pStyle w:val="NoSpacing"/>
        <w:numPr>
          <w:ilvl w:val="0"/>
          <w:numId w:val="8"/>
        </w:numPr>
        <w:ind w:left="720"/>
        <w:rPr>
          <w:sz w:val="16"/>
          <w:szCs w:val="16"/>
        </w:rPr>
      </w:pPr>
      <w:r>
        <w:rPr>
          <w:sz w:val="16"/>
          <w:szCs w:val="16"/>
        </w:rPr>
        <w:t>Information on IPEDS data reporting and data uses;</w:t>
      </w:r>
    </w:p>
    <w:p w:rsidR="00D31133" w:rsidP="00D31133" w14:paraId="7B2B545C" w14:textId="77777777">
      <w:pPr>
        <w:pStyle w:val="NoSpacing"/>
        <w:numPr>
          <w:ilvl w:val="0"/>
          <w:numId w:val="8"/>
        </w:numPr>
        <w:ind w:left="720"/>
        <w:rPr>
          <w:sz w:val="16"/>
          <w:szCs w:val="16"/>
        </w:rPr>
      </w:pPr>
      <w:r>
        <w:rPr>
          <w:sz w:val="16"/>
          <w:szCs w:val="16"/>
        </w:rPr>
        <w:t>The data collection schedule and survey materials;</w:t>
      </w:r>
    </w:p>
    <w:p w:rsidR="00D31133" w:rsidP="00D31133" w14:paraId="485034F9" w14:textId="77777777">
      <w:pPr>
        <w:pStyle w:val="NoSpacing"/>
        <w:numPr>
          <w:ilvl w:val="0"/>
          <w:numId w:val="8"/>
        </w:numPr>
        <w:ind w:left="720"/>
        <w:rPr>
          <w:sz w:val="16"/>
          <w:szCs w:val="16"/>
        </w:rPr>
      </w:pPr>
      <w:r>
        <w:rPr>
          <w:sz w:val="16"/>
          <w:szCs w:val="16"/>
        </w:rPr>
        <w:t>Current and archived survey changes; and</w:t>
      </w:r>
    </w:p>
    <w:p w:rsidR="00D31133" w:rsidRPr="004E501C" w:rsidP="00D31133" w14:paraId="480D0F7F" w14:textId="77777777">
      <w:pPr>
        <w:pStyle w:val="NoSpacing"/>
        <w:numPr>
          <w:ilvl w:val="0"/>
          <w:numId w:val="8"/>
        </w:numPr>
        <w:ind w:left="720"/>
        <w:rPr>
          <w:sz w:val="16"/>
          <w:szCs w:val="16"/>
        </w:rPr>
      </w:pPr>
      <w:r>
        <w:rPr>
          <w:sz w:val="16"/>
          <w:szCs w:val="16"/>
        </w:rPr>
        <w:t>Current announcements.</w:t>
      </w:r>
    </w:p>
    <w:p w:rsidR="00D31133" w:rsidRPr="00ED4F39" w:rsidP="00D31133" w14:paraId="38184936" w14:textId="77777777">
      <w:pPr>
        <w:pStyle w:val="NoSpacing"/>
        <w:rPr>
          <w:b/>
          <w:bCs/>
          <w:sz w:val="16"/>
          <w:szCs w:val="16"/>
        </w:rPr>
      </w:pPr>
      <w:hyperlink r:id="rId21" w:history="1">
        <w:r w:rsidRPr="00ED4F39">
          <w:rPr>
            <w:rStyle w:val="Hyperlink"/>
            <w:b/>
            <w:bCs/>
            <w:color w:val="auto"/>
            <w:sz w:val="16"/>
            <w:szCs w:val="16"/>
          </w:rPr>
          <w:t>IPEDS Survey Components</w:t>
        </w:r>
      </w:hyperlink>
    </w:p>
    <w:p w:rsidR="00D31133" w:rsidP="00D31133" w14:paraId="16BD80CD" w14:textId="77777777">
      <w:pPr>
        <w:pStyle w:val="NoSpacing"/>
        <w:rPr>
          <w:sz w:val="16"/>
          <w:szCs w:val="16"/>
        </w:rPr>
      </w:pPr>
      <w:r>
        <w:rPr>
          <w:sz w:val="16"/>
          <w:szCs w:val="16"/>
        </w:rPr>
        <w:t>Here you will find:</w:t>
      </w:r>
    </w:p>
    <w:p w:rsidR="00D31133" w:rsidP="00D31133" w14:paraId="7F02E653" w14:textId="77777777">
      <w:pPr>
        <w:pStyle w:val="NoSpacing"/>
        <w:numPr>
          <w:ilvl w:val="0"/>
          <w:numId w:val="49"/>
        </w:numPr>
        <w:rPr>
          <w:sz w:val="16"/>
          <w:szCs w:val="16"/>
        </w:rPr>
      </w:pPr>
      <w:r>
        <w:rPr>
          <w:sz w:val="16"/>
          <w:szCs w:val="16"/>
        </w:rPr>
        <w:t>Information on each IPEDS survey component, which includes job aids and FAQs, and</w:t>
      </w:r>
    </w:p>
    <w:p w:rsidR="00D31133" w:rsidRPr="004E501C" w:rsidP="00D31133" w14:paraId="2D4B04A6" w14:textId="77777777">
      <w:pPr>
        <w:pStyle w:val="NoSpacing"/>
        <w:numPr>
          <w:ilvl w:val="0"/>
          <w:numId w:val="49"/>
        </w:numPr>
        <w:rPr>
          <w:sz w:val="16"/>
          <w:szCs w:val="16"/>
        </w:rPr>
      </w:pPr>
      <w:r>
        <w:rPr>
          <w:sz w:val="16"/>
          <w:szCs w:val="16"/>
        </w:rPr>
        <w:t>A link to the IPEDS Survey Methodology.</w:t>
      </w:r>
    </w:p>
    <w:p w:rsidR="00D31133" w:rsidP="00D31133" w14:paraId="31FE2FF1" w14:textId="77777777">
      <w:pPr>
        <w:pStyle w:val="NoSpacing"/>
        <w:rPr>
          <w:b/>
          <w:bCs/>
          <w:sz w:val="16"/>
          <w:szCs w:val="16"/>
        </w:rPr>
      </w:pPr>
    </w:p>
    <w:p w:rsidR="00D31133" w:rsidRPr="00ED4F39" w:rsidP="00D31133" w14:paraId="7F821002" w14:textId="77777777">
      <w:pPr>
        <w:pStyle w:val="NoSpacing"/>
        <w:rPr>
          <w:b/>
          <w:bCs/>
          <w:sz w:val="16"/>
          <w:szCs w:val="16"/>
        </w:rPr>
      </w:pPr>
      <w:hyperlink r:id="rId20" w:anchor="reporting-guides" w:history="1">
        <w:r w:rsidRPr="00ED4F39">
          <w:rPr>
            <w:rStyle w:val="Hyperlink"/>
            <w:b/>
            <w:bCs/>
            <w:color w:val="auto"/>
            <w:sz w:val="16"/>
            <w:szCs w:val="16"/>
          </w:rPr>
          <w:t>Reporting Guides and Reporting Tools</w:t>
        </w:r>
      </w:hyperlink>
    </w:p>
    <w:p w:rsidR="00D31133" w:rsidP="00D31133" w14:paraId="3BAD064D" w14:textId="77777777">
      <w:pPr>
        <w:pStyle w:val="NoSpacing"/>
        <w:rPr>
          <w:sz w:val="16"/>
          <w:szCs w:val="16"/>
        </w:rPr>
      </w:pPr>
      <w:r>
        <w:rPr>
          <w:sz w:val="16"/>
          <w:szCs w:val="16"/>
        </w:rPr>
        <w:t>Here you will find reporting guides such as glossaries, handbooks, instructions, and software provider resources. Reporting tools include links to IPEDS tutorials; the IPEDS</w:t>
      </w:r>
      <w:r w:rsidRPr="00E376E6">
        <w:rPr>
          <w:sz w:val="16"/>
          <w:szCs w:val="16"/>
        </w:rPr>
        <w:t xml:space="preserve"> Survey Components </w:t>
      </w:r>
      <w:r>
        <w:rPr>
          <w:sz w:val="16"/>
          <w:szCs w:val="16"/>
        </w:rPr>
        <w:t>a</w:t>
      </w:r>
      <w:r w:rsidRPr="00E376E6">
        <w:rPr>
          <w:sz w:val="16"/>
          <w:szCs w:val="16"/>
        </w:rPr>
        <w:t xml:space="preserve">nd Data Collection Cycle </w:t>
      </w:r>
      <w:r>
        <w:rPr>
          <w:sz w:val="16"/>
          <w:szCs w:val="16"/>
        </w:rPr>
        <w:t>reporting tool, reporting tips, FAQs, and other reporting tools.</w:t>
      </w:r>
    </w:p>
    <w:p w:rsidR="00D31133" w:rsidP="00D31133" w14:paraId="77D78F43" w14:textId="77777777">
      <w:pPr>
        <w:pStyle w:val="NoSpacing"/>
        <w:rPr>
          <w:b/>
          <w:bCs/>
          <w:sz w:val="16"/>
          <w:szCs w:val="16"/>
        </w:rPr>
      </w:pPr>
    </w:p>
    <w:p w:rsidR="00D31133" w:rsidRPr="00902811" w:rsidP="00D31133" w14:paraId="239FEEA2" w14:textId="77777777">
      <w:pPr>
        <w:pStyle w:val="NoSpacing"/>
        <w:rPr>
          <w:b/>
          <w:bCs/>
          <w:sz w:val="16"/>
          <w:szCs w:val="16"/>
        </w:rPr>
      </w:pPr>
      <w:r w:rsidRPr="00902811">
        <w:rPr>
          <w:b/>
          <w:bCs/>
          <w:sz w:val="16"/>
          <w:szCs w:val="16"/>
        </w:rPr>
        <w:t>Where the Reported Data Will Appear</w:t>
      </w:r>
    </w:p>
    <w:p w:rsidR="00D31133" w:rsidRPr="00902811" w:rsidP="00D31133" w14:paraId="499288E7" w14:textId="77777777">
      <w:pPr>
        <w:pStyle w:val="NoSpacing"/>
        <w:rPr>
          <w:sz w:val="16"/>
          <w:szCs w:val="16"/>
        </w:rPr>
      </w:pPr>
      <w:r w:rsidRPr="00902811">
        <w:rPr>
          <w:sz w:val="16"/>
          <w:szCs w:val="16"/>
        </w:rPr>
        <w:t>Data collected through IPEDS will be accessible at the institution and aggregate levels.</w:t>
      </w:r>
    </w:p>
    <w:p w:rsidR="00D31133" w:rsidRPr="00902811" w:rsidP="00D31133" w14:paraId="159AEDC6" w14:textId="77777777">
      <w:pPr>
        <w:pStyle w:val="NoSpacing"/>
        <w:rPr>
          <w:sz w:val="16"/>
          <w:szCs w:val="16"/>
        </w:rPr>
      </w:pPr>
    </w:p>
    <w:p w:rsidR="00D31133" w:rsidRPr="00902811" w:rsidP="00D31133" w14:paraId="73A06EF6" w14:textId="77777777">
      <w:pPr>
        <w:pStyle w:val="NoSpacing"/>
        <w:rPr>
          <w:sz w:val="16"/>
          <w:szCs w:val="16"/>
        </w:rPr>
      </w:pPr>
      <w:r w:rsidRPr="00902811">
        <w:rPr>
          <w:sz w:val="16"/>
          <w:szCs w:val="16"/>
        </w:rPr>
        <w:t>At the institution-level, data will appear in the:</w:t>
      </w:r>
    </w:p>
    <w:p w:rsidR="00D31133" w:rsidRPr="00902811" w:rsidP="00D31133" w14:paraId="6CCDCFBF" w14:textId="77777777">
      <w:pPr>
        <w:pStyle w:val="NoSpacing"/>
        <w:numPr>
          <w:ilvl w:val="0"/>
          <w:numId w:val="21"/>
        </w:numPr>
        <w:rPr>
          <w:sz w:val="16"/>
          <w:szCs w:val="16"/>
        </w:rPr>
      </w:pPr>
      <w:r w:rsidRPr="00902811">
        <w:rPr>
          <w:sz w:val="16"/>
          <w:szCs w:val="16"/>
        </w:rPr>
        <w:t>College Navigator Website</w:t>
      </w:r>
    </w:p>
    <w:p w:rsidR="00D31133" w:rsidRPr="00902811" w:rsidP="00D31133" w14:paraId="2EA7C04F" w14:textId="77777777">
      <w:pPr>
        <w:pStyle w:val="NoSpacing"/>
        <w:numPr>
          <w:ilvl w:val="0"/>
          <w:numId w:val="21"/>
        </w:numPr>
        <w:rPr>
          <w:sz w:val="16"/>
          <w:szCs w:val="16"/>
        </w:rPr>
      </w:pPr>
      <w:r w:rsidRPr="00902811">
        <w:rPr>
          <w:sz w:val="16"/>
          <w:szCs w:val="16"/>
        </w:rPr>
        <w:t>IPEDS Use the Data portal</w:t>
      </w:r>
    </w:p>
    <w:p w:rsidR="00D31133" w:rsidRPr="00902811" w:rsidP="00D31133" w14:paraId="74895C28" w14:textId="77777777">
      <w:pPr>
        <w:pStyle w:val="NoSpacing"/>
        <w:numPr>
          <w:ilvl w:val="0"/>
          <w:numId w:val="21"/>
        </w:numPr>
        <w:rPr>
          <w:sz w:val="16"/>
          <w:szCs w:val="16"/>
        </w:rPr>
      </w:pPr>
      <w:r w:rsidRPr="00902811">
        <w:rPr>
          <w:sz w:val="16"/>
          <w:szCs w:val="16"/>
        </w:rPr>
        <w:t>IPEDS Data Feedback Reports</w:t>
      </w:r>
    </w:p>
    <w:p w:rsidR="00D31133" w:rsidP="00D31133" w14:paraId="54A152FB" w14:textId="77777777">
      <w:pPr>
        <w:pStyle w:val="NoSpacing"/>
        <w:rPr>
          <w:sz w:val="16"/>
          <w:szCs w:val="16"/>
        </w:rPr>
      </w:pPr>
    </w:p>
    <w:p w:rsidR="00D31133" w:rsidRPr="00902811" w:rsidP="00D31133" w14:paraId="4BF9491D" w14:textId="77777777">
      <w:pPr>
        <w:pStyle w:val="NoSpacing"/>
        <w:rPr>
          <w:sz w:val="16"/>
          <w:szCs w:val="16"/>
        </w:rPr>
      </w:pPr>
      <w:r w:rsidRPr="00902811">
        <w:rPr>
          <w:sz w:val="16"/>
          <w:szCs w:val="16"/>
        </w:rPr>
        <w:t>At the aggregate-level, data will appear in:</w:t>
      </w:r>
    </w:p>
    <w:p w:rsidR="00D31133" w:rsidRPr="00902811" w:rsidP="00D31133" w14:paraId="3576C6E3" w14:textId="77777777">
      <w:pPr>
        <w:pStyle w:val="NoSpacing"/>
        <w:numPr>
          <w:ilvl w:val="0"/>
          <w:numId w:val="21"/>
        </w:numPr>
        <w:rPr>
          <w:sz w:val="16"/>
          <w:szCs w:val="16"/>
        </w:rPr>
      </w:pPr>
      <w:r w:rsidRPr="00902811">
        <w:rPr>
          <w:sz w:val="16"/>
          <w:szCs w:val="16"/>
        </w:rPr>
        <w:t>IPEDS Data Explorer</w:t>
      </w:r>
    </w:p>
    <w:p w:rsidR="00D31133" w:rsidRPr="00902811" w:rsidP="00D31133" w14:paraId="28B8B4C7" w14:textId="77777777">
      <w:pPr>
        <w:pStyle w:val="NoSpacing"/>
        <w:numPr>
          <w:ilvl w:val="0"/>
          <w:numId w:val="21"/>
        </w:numPr>
        <w:rPr>
          <w:sz w:val="16"/>
          <w:szCs w:val="16"/>
        </w:rPr>
      </w:pPr>
      <w:r w:rsidRPr="00902811">
        <w:rPr>
          <w:sz w:val="16"/>
          <w:szCs w:val="16"/>
        </w:rPr>
        <w:t>IPEDS Data Feedback Reports</w:t>
      </w:r>
    </w:p>
    <w:p w:rsidR="00D31133" w:rsidRPr="005E633A" w:rsidP="00D31133" w14:paraId="50FC069E" w14:textId="77777777">
      <w:pPr>
        <w:pStyle w:val="NoSpacing"/>
        <w:numPr>
          <w:ilvl w:val="0"/>
          <w:numId w:val="21"/>
        </w:numPr>
        <w:rPr>
          <w:sz w:val="16"/>
          <w:szCs w:val="16"/>
        </w:rPr>
      </w:pPr>
      <w:r w:rsidRPr="005E633A">
        <w:rPr>
          <w:sz w:val="16"/>
          <w:szCs w:val="16"/>
        </w:rPr>
        <w:t>The Digest of Education Statistics</w:t>
      </w:r>
    </w:p>
    <w:p w:rsidR="00D31133" w:rsidRPr="005E633A" w:rsidP="00D31133" w14:paraId="6F96AA72" w14:textId="77777777">
      <w:pPr>
        <w:pStyle w:val="NoSpacing"/>
        <w:numPr>
          <w:ilvl w:val="0"/>
          <w:numId w:val="21"/>
        </w:numPr>
        <w:rPr>
          <w:sz w:val="16"/>
          <w:szCs w:val="16"/>
        </w:rPr>
      </w:pPr>
      <w:r w:rsidRPr="005E633A">
        <w:rPr>
          <w:sz w:val="16"/>
          <w:szCs w:val="16"/>
        </w:rPr>
        <w:t>The Condition of Education</w:t>
      </w:r>
    </w:p>
    <w:p w:rsidR="00D31133" w:rsidRPr="005E633A" w:rsidP="00D31133" w14:paraId="0215C976" w14:textId="77777777">
      <w:pPr>
        <w:pStyle w:val="NoSpacing"/>
        <w:numPr>
          <w:ilvl w:val="0"/>
          <w:numId w:val="21"/>
        </w:numPr>
        <w:rPr>
          <w:sz w:val="16"/>
          <w:szCs w:val="16"/>
        </w:rPr>
      </w:pPr>
      <w:r w:rsidRPr="002D5BE6">
        <w:rPr>
          <w:sz w:val="16"/>
          <w:szCs w:val="16"/>
        </w:rPr>
        <w:t>Projections of Education Statistics</w:t>
      </w:r>
    </w:p>
    <w:p w:rsidR="00D31133" w:rsidRPr="00902811" w:rsidP="00D31133" w14:paraId="18DE52AA" w14:textId="77777777">
      <w:pPr>
        <w:pStyle w:val="NoSpacing"/>
        <w:rPr>
          <w:sz w:val="16"/>
          <w:szCs w:val="16"/>
        </w:rPr>
      </w:pPr>
    </w:p>
    <w:p w:rsidR="00D31133" w:rsidRPr="00902811" w:rsidP="00D31133" w14:paraId="24161057" w14:textId="77777777">
      <w:pPr>
        <w:pStyle w:val="NoSpacing"/>
        <w:rPr>
          <w:b/>
          <w:bCs/>
          <w:sz w:val="16"/>
          <w:szCs w:val="16"/>
        </w:rPr>
      </w:pPr>
      <w:r w:rsidRPr="00902811">
        <w:rPr>
          <w:b/>
          <w:bCs/>
          <w:sz w:val="16"/>
          <w:szCs w:val="16"/>
        </w:rPr>
        <w:t xml:space="preserve">Purpose of </w:t>
      </w:r>
      <w:r w:rsidRPr="002D5BE6">
        <w:rPr>
          <w:b/>
          <w:bCs/>
          <w:sz w:val="16"/>
          <w:szCs w:val="16"/>
        </w:rPr>
        <w:t xml:space="preserve">Survey </w:t>
      </w:r>
      <w:r w:rsidRPr="00902811">
        <w:rPr>
          <w:b/>
          <w:bCs/>
          <w:sz w:val="16"/>
          <w:szCs w:val="16"/>
        </w:rPr>
        <w:t>Component</w:t>
      </w:r>
    </w:p>
    <w:p w:rsidR="00D31133" w:rsidRPr="005E633A" w:rsidP="00D31133" w14:paraId="7D7D9625" w14:textId="77777777">
      <w:pPr>
        <w:pStyle w:val="NoSpacing"/>
        <w:rPr>
          <w:sz w:val="16"/>
          <w:szCs w:val="16"/>
        </w:rPr>
      </w:pPr>
    </w:p>
    <w:p w:rsidR="00D31133" w:rsidRPr="00ED4F39" w:rsidP="00D31133" w14:paraId="55F600A7" w14:textId="77777777">
      <w:pPr>
        <w:pStyle w:val="NoSpacing"/>
        <w:rPr>
          <w:sz w:val="16"/>
          <w:szCs w:val="16"/>
        </w:rPr>
      </w:pPr>
      <w:r w:rsidRPr="00ED4F39">
        <w:rPr>
          <w:sz w:val="16"/>
          <w:szCs w:val="16"/>
        </w:rPr>
        <w:t xml:space="preserve">The purpose of the </w:t>
      </w:r>
      <w:r w:rsidRPr="00902811">
        <w:rPr>
          <w:sz w:val="16"/>
          <w:szCs w:val="16"/>
        </w:rPr>
        <w:t xml:space="preserve">IPEDS Student Financial Aid (SFA) </w:t>
      </w:r>
      <w:r w:rsidRPr="002D5BE6">
        <w:rPr>
          <w:sz w:val="16"/>
          <w:szCs w:val="16"/>
        </w:rPr>
        <w:t xml:space="preserve">survey </w:t>
      </w:r>
      <w:r w:rsidRPr="00902811">
        <w:rPr>
          <w:sz w:val="16"/>
          <w:szCs w:val="16"/>
        </w:rPr>
        <w:t xml:space="preserve">component </w:t>
      </w:r>
      <w:r w:rsidRPr="00ED4F39">
        <w:rPr>
          <w:sz w:val="16"/>
          <w:szCs w:val="16"/>
        </w:rPr>
        <w:t>is to collect information about financial aid provided to various categories and sub-categories of undergraduate and graduate students at your institution to meet requirements of the:</w:t>
      </w:r>
    </w:p>
    <w:p w:rsidR="00D31133" w:rsidRPr="00ED4F39" w:rsidP="00D31133" w14:paraId="5983E035" w14:textId="77777777">
      <w:pPr>
        <w:pStyle w:val="NoSpacing"/>
        <w:numPr>
          <w:ilvl w:val="0"/>
          <w:numId w:val="27"/>
        </w:numPr>
        <w:rPr>
          <w:sz w:val="16"/>
          <w:szCs w:val="16"/>
        </w:rPr>
      </w:pPr>
      <w:r w:rsidRPr="00ED4F39">
        <w:rPr>
          <w:sz w:val="16"/>
          <w:szCs w:val="16"/>
        </w:rPr>
        <w:t>Higher Education Act of 1965 (HEA), as amended,</w:t>
      </w:r>
    </w:p>
    <w:p w:rsidR="00D31133" w:rsidRPr="00830AA8" w:rsidP="00D31133" w14:paraId="333D2D6B" w14:textId="77777777">
      <w:pPr>
        <w:pStyle w:val="NoSpacing"/>
        <w:numPr>
          <w:ilvl w:val="0"/>
          <w:numId w:val="27"/>
        </w:numPr>
        <w:rPr>
          <w:sz w:val="16"/>
          <w:szCs w:val="16"/>
        </w:rPr>
      </w:pPr>
      <w:r w:rsidRPr="00830AA8">
        <w:rPr>
          <w:sz w:val="16"/>
          <w:szCs w:val="16"/>
        </w:rPr>
        <w:t>Executive Order No. 13607, Establishing Principles of Excellence for Educational Institutions Serving Service Members, Veterans, Spouses, and Other Family Members, and</w:t>
      </w:r>
    </w:p>
    <w:p w:rsidR="00D31133" w:rsidRPr="00830AA8" w:rsidP="00D31133" w14:paraId="4D042562" w14:textId="77777777">
      <w:pPr>
        <w:pStyle w:val="NoSpacing"/>
        <w:numPr>
          <w:ilvl w:val="0"/>
          <w:numId w:val="27"/>
        </w:numPr>
        <w:rPr>
          <w:sz w:val="16"/>
          <w:szCs w:val="16"/>
        </w:rPr>
      </w:pPr>
      <w:r w:rsidRPr="00830AA8">
        <w:rPr>
          <w:sz w:val="16"/>
          <w:szCs w:val="16"/>
        </w:rPr>
        <w:t>Improving Transparency of Education Opportunities for Veterans Act.</w:t>
      </w:r>
    </w:p>
    <w:p w:rsidR="00D31133" w:rsidP="00D31133" w14:paraId="331AED54" w14:textId="77777777">
      <w:pPr>
        <w:pStyle w:val="NoSpacing"/>
        <w:rPr>
          <w:sz w:val="16"/>
          <w:szCs w:val="16"/>
        </w:rPr>
      </w:pPr>
    </w:p>
    <w:p w:rsidR="00D31133" w:rsidRPr="00830AA8" w:rsidP="00D31133" w14:paraId="2B0F895B" w14:textId="77777777">
      <w:pPr>
        <w:pStyle w:val="NoSpacing"/>
        <w:rPr>
          <w:sz w:val="16"/>
          <w:szCs w:val="16"/>
        </w:rPr>
      </w:pPr>
      <w:r w:rsidRPr="00830AA8">
        <w:rPr>
          <w:sz w:val="16"/>
          <w:szCs w:val="16"/>
        </w:rPr>
        <w:t>The U.S. Department of Education, Department of Defense, and Department of Veteran’s Administration collaborated with the education community to develop consumer information and outcome measures to help military students and their families make informed decisions about attending postsecondary schools. Beginning with the 2014-15 data collection year, SFA expanded to</w:t>
      </w:r>
      <w:r>
        <w:rPr>
          <w:sz w:val="16"/>
          <w:szCs w:val="16"/>
        </w:rPr>
        <w:t xml:space="preserve"> </w:t>
      </w:r>
      <w:r w:rsidRPr="00830AA8">
        <w:rPr>
          <w:sz w:val="16"/>
          <w:szCs w:val="16"/>
        </w:rPr>
        <w:t>collect information on the federal dollars supporting military servicemember and veteran undergraduate and graduate students. Continuous improvement efforts at each agency have led to refined and expanded consumer information that student and families may use to make informed postsecondary education decisions.</w:t>
      </w:r>
    </w:p>
    <w:p w:rsidR="00D31133" w:rsidRPr="00830AA8" w:rsidP="00D31133" w14:paraId="0E1539BC" w14:textId="77777777">
      <w:pPr>
        <w:pStyle w:val="NoSpacing"/>
        <w:rPr>
          <w:sz w:val="16"/>
          <w:szCs w:val="16"/>
        </w:rPr>
      </w:pPr>
    </w:p>
    <w:p w:rsidR="00D31133" w:rsidRPr="00830AA8" w:rsidP="00D31133" w14:paraId="5F549452" w14:textId="77777777">
      <w:pPr>
        <w:pStyle w:val="NoSpacing"/>
        <w:rPr>
          <w:sz w:val="16"/>
          <w:szCs w:val="16"/>
        </w:rPr>
      </w:pPr>
      <w:r w:rsidRPr="00830AA8">
        <w:rPr>
          <w:sz w:val="16"/>
          <w:szCs w:val="16"/>
        </w:rPr>
        <w:t>Student counts and dollar amounts are collected for:</w:t>
      </w:r>
    </w:p>
    <w:p w:rsidR="00D31133" w:rsidRPr="00830AA8" w:rsidP="00D31133" w14:paraId="4ACB0261" w14:textId="77777777">
      <w:pPr>
        <w:pStyle w:val="NoSpacing"/>
        <w:numPr>
          <w:ilvl w:val="0"/>
          <w:numId w:val="22"/>
        </w:numPr>
        <w:rPr>
          <w:sz w:val="16"/>
          <w:szCs w:val="16"/>
        </w:rPr>
      </w:pPr>
      <w:r w:rsidRPr="00830AA8">
        <w:rPr>
          <w:sz w:val="16"/>
          <w:szCs w:val="16"/>
        </w:rPr>
        <w:t>All undergraduate students,</w:t>
      </w:r>
    </w:p>
    <w:p w:rsidR="00D31133" w:rsidRPr="00830AA8" w:rsidP="00D31133" w14:paraId="69270EFD" w14:textId="77777777">
      <w:pPr>
        <w:pStyle w:val="NoSpacing"/>
        <w:numPr>
          <w:ilvl w:val="0"/>
          <w:numId w:val="22"/>
        </w:numPr>
        <w:rPr>
          <w:sz w:val="16"/>
          <w:szCs w:val="16"/>
        </w:rPr>
      </w:pPr>
      <w:r w:rsidRPr="00830AA8">
        <w:rPr>
          <w:sz w:val="16"/>
          <w:szCs w:val="16"/>
        </w:rPr>
        <w:t>Degree/certificate-seeking undergraduate students,</w:t>
      </w:r>
    </w:p>
    <w:p w:rsidR="00D31133" w:rsidRPr="00830AA8" w:rsidP="00D31133" w14:paraId="1A76F241" w14:textId="77777777">
      <w:pPr>
        <w:pStyle w:val="NoSpacing"/>
        <w:numPr>
          <w:ilvl w:val="0"/>
          <w:numId w:val="22"/>
        </w:numPr>
        <w:rPr>
          <w:sz w:val="16"/>
          <w:szCs w:val="16"/>
        </w:rPr>
      </w:pPr>
      <w:r w:rsidRPr="00830AA8">
        <w:rPr>
          <w:sz w:val="16"/>
          <w:szCs w:val="16"/>
        </w:rPr>
        <w:t>Full-time, first-time (FTFT) degree/certificate-seeking undergraduate students,</w:t>
      </w:r>
    </w:p>
    <w:p w:rsidR="00D31133" w:rsidRPr="00830AA8" w:rsidP="00D31133" w14:paraId="60386221" w14:textId="77777777">
      <w:pPr>
        <w:pStyle w:val="NoSpacing"/>
        <w:numPr>
          <w:ilvl w:val="0"/>
          <w:numId w:val="22"/>
        </w:numPr>
        <w:rPr>
          <w:sz w:val="16"/>
          <w:szCs w:val="16"/>
        </w:rPr>
      </w:pPr>
      <w:r w:rsidRPr="00830AA8">
        <w:rPr>
          <w:sz w:val="16"/>
          <w:szCs w:val="16"/>
        </w:rPr>
        <w:t>Non-degree/certificate-seeking undergraduate students, and</w:t>
      </w:r>
    </w:p>
    <w:p w:rsidR="00D31133" w:rsidRPr="00830AA8" w:rsidP="00D31133" w14:paraId="6E1986DE" w14:textId="77777777">
      <w:pPr>
        <w:pStyle w:val="NoSpacing"/>
        <w:numPr>
          <w:ilvl w:val="0"/>
          <w:numId w:val="22"/>
        </w:numPr>
        <w:rPr>
          <w:sz w:val="16"/>
          <w:szCs w:val="16"/>
        </w:rPr>
      </w:pPr>
      <w:r w:rsidRPr="00830AA8">
        <w:rPr>
          <w:sz w:val="16"/>
          <w:szCs w:val="16"/>
        </w:rPr>
        <w:t>Undergraduate and graduate students who received certain military service and/or veterans education benefits.</w:t>
      </w:r>
    </w:p>
    <w:p w:rsidR="00D31133" w:rsidP="00D31133" w14:paraId="6457EEA7" w14:textId="77777777">
      <w:pPr>
        <w:pStyle w:val="NoSpacing"/>
        <w:rPr>
          <w:sz w:val="16"/>
          <w:szCs w:val="16"/>
        </w:rPr>
      </w:pPr>
    </w:p>
    <w:p w:rsidR="00D31133" w:rsidRPr="00902811" w:rsidP="00D31133" w14:paraId="1C6B6E30" w14:textId="77777777">
      <w:pPr>
        <w:pStyle w:val="NoSpacing"/>
        <w:rPr>
          <w:b/>
          <w:bCs/>
          <w:sz w:val="16"/>
          <w:szCs w:val="16"/>
        </w:rPr>
      </w:pPr>
      <w:r w:rsidRPr="00902811">
        <w:rPr>
          <w:b/>
          <w:bCs/>
          <w:sz w:val="16"/>
          <w:szCs w:val="16"/>
        </w:rPr>
        <w:t>Changes in reporting:</w:t>
      </w:r>
    </w:p>
    <w:p w:rsidR="00D31133" w:rsidRPr="00EB729E" w:rsidP="00D31133" w14:paraId="606EE208" w14:textId="77777777">
      <w:pPr>
        <w:pStyle w:val="NoSpacing"/>
        <w:rPr>
          <w:sz w:val="16"/>
          <w:szCs w:val="16"/>
        </w:rPr>
      </w:pPr>
      <w:r w:rsidRPr="00EB729E">
        <w:rPr>
          <w:sz w:val="16"/>
          <w:szCs w:val="16"/>
        </w:rPr>
        <w:t xml:space="preserve">The following changes were implemented for the </w:t>
      </w:r>
      <w:r>
        <w:rPr>
          <w:color w:val="00B050"/>
          <w:sz w:val="16"/>
          <w:szCs w:val="16"/>
        </w:rPr>
        <w:t>2025-26</w:t>
      </w:r>
      <w:r w:rsidRPr="00EB729E">
        <w:rPr>
          <w:color w:val="00B050"/>
          <w:sz w:val="16"/>
          <w:szCs w:val="16"/>
        </w:rPr>
        <w:t xml:space="preserve"> </w:t>
      </w:r>
      <w:r w:rsidRPr="00EB729E">
        <w:rPr>
          <w:sz w:val="16"/>
          <w:szCs w:val="16"/>
        </w:rPr>
        <w:t>data collection period:</w:t>
      </w:r>
    </w:p>
    <w:p w:rsidR="00D31133" w:rsidP="00D31133" w14:paraId="18E22865" w14:textId="77777777">
      <w:pPr>
        <w:pStyle w:val="NoSpacing"/>
        <w:numPr>
          <w:ilvl w:val="0"/>
          <w:numId w:val="3"/>
        </w:numPr>
        <w:rPr>
          <w:sz w:val="16"/>
          <w:szCs w:val="16"/>
        </w:rPr>
      </w:pPr>
      <w:r w:rsidRPr="0038795A">
        <w:rPr>
          <w:sz w:val="16"/>
          <w:szCs w:val="16"/>
        </w:rPr>
        <w:t>Changed Section 1 of the SFA Survey to the collect the same student counts and aid amounts for categories and sub-categories of undergraduate students.</w:t>
      </w:r>
    </w:p>
    <w:p w:rsidR="00D31133" w:rsidP="00D31133" w14:paraId="37347C37" w14:textId="77777777">
      <w:pPr>
        <w:pStyle w:val="NoSpacing"/>
        <w:numPr>
          <w:ilvl w:val="1"/>
          <w:numId w:val="3"/>
        </w:numPr>
        <w:rPr>
          <w:sz w:val="16"/>
          <w:szCs w:val="16"/>
        </w:rPr>
      </w:pPr>
      <w:r>
        <w:rPr>
          <w:sz w:val="16"/>
          <w:szCs w:val="16"/>
        </w:rPr>
        <w:t xml:space="preserve">What was previously Part B, which included all undergraduates, all degree/certificate-seeking undergraduates, and all non-degree/certificate-seeking undergraduates has been split into 3 parts – Part B (All undergraduates), Part C (All degree/certificate-seeking undergraduates), and Part D (All non-degree/certificate-seeking undergraduates) </w:t>
      </w:r>
    </w:p>
    <w:p w:rsidR="00D31133" w:rsidP="00D31133" w14:paraId="738E156E" w14:textId="77777777">
      <w:pPr>
        <w:pStyle w:val="NoSpacing"/>
        <w:numPr>
          <w:ilvl w:val="2"/>
          <w:numId w:val="3"/>
        </w:numPr>
        <w:rPr>
          <w:sz w:val="16"/>
          <w:szCs w:val="16"/>
        </w:rPr>
      </w:pPr>
      <w:r>
        <w:rPr>
          <w:sz w:val="16"/>
          <w:szCs w:val="16"/>
        </w:rPr>
        <w:t>Additional aid types have been added for these categories to align with data collected for FTFT non-degree/certificate-seeking undergraduates</w:t>
      </w:r>
    </w:p>
    <w:p w:rsidR="00D31133" w:rsidP="00D31133" w14:paraId="2CD919CB" w14:textId="77777777">
      <w:pPr>
        <w:pStyle w:val="NoSpacing"/>
        <w:numPr>
          <w:ilvl w:val="1"/>
          <w:numId w:val="3"/>
        </w:numPr>
        <w:rPr>
          <w:sz w:val="16"/>
          <w:szCs w:val="16"/>
        </w:rPr>
      </w:pPr>
      <w:r>
        <w:rPr>
          <w:sz w:val="16"/>
          <w:szCs w:val="16"/>
        </w:rPr>
        <w:t>What was previously Part C is now Part E, which includes all First-time, full-time degree/certificate-seeking undergraduates</w:t>
      </w:r>
    </w:p>
    <w:p w:rsidR="00D31133" w:rsidRPr="00925F5F" w:rsidP="00D31133" w14:paraId="1FBF4BE7" w14:textId="77777777">
      <w:pPr>
        <w:pStyle w:val="NoSpacing"/>
        <w:numPr>
          <w:ilvl w:val="2"/>
          <w:numId w:val="3"/>
        </w:numPr>
        <w:rPr>
          <w:sz w:val="16"/>
          <w:szCs w:val="16"/>
        </w:rPr>
      </w:pPr>
      <w:r>
        <w:rPr>
          <w:sz w:val="16"/>
          <w:szCs w:val="16"/>
        </w:rPr>
        <w:t>Additional aid types have been added for these categories to align with data collected for the other student categories in Parts B-D</w:t>
      </w:r>
    </w:p>
    <w:p w:rsidR="00D31133" w:rsidRPr="0038795A" w:rsidP="00D31133" w14:paraId="08CF9784" w14:textId="77777777">
      <w:pPr>
        <w:pStyle w:val="NoSpacing"/>
        <w:numPr>
          <w:ilvl w:val="0"/>
          <w:numId w:val="3"/>
        </w:numPr>
        <w:rPr>
          <w:sz w:val="16"/>
          <w:szCs w:val="16"/>
        </w:rPr>
      </w:pPr>
      <w:r>
        <w:rPr>
          <w:sz w:val="16"/>
          <w:szCs w:val="16"/>
        </w:rPr>
        <w:t>Clarified instructions that institutions need</w:t>
      </w:r>
      <w:r w:rsidRPr="0038795A">
        <w:rPr>
          <w:sz w:val="16"/>
          <w:szCs w:val="16"/>
        </w:rPr>
        <w:t xml:space="preserve"> to include Iraq and Afghanistan Service Grant (IASG) awards in Federal Pell Grant student counts and award amounts reported to IPEDS due to a change mandated under the Fostering Undergraduate Talent by Unlocking Resources (FUTURE) Act. </w:t>
      </w:r>
    </w:p>
    <w:p w:rsidR="00D31133" w:rsidP="00D31133" w14:paraId="1EF45814" w14:textId="77777777">
      <w:pPr>
        <w:pStyle w:val="NoSpacing"/>
        <w:numPr>
          <w:ilvl w:val="0"/>
          <w:numId w:val="3"/>
        </w:numPr>
        <w:rPr>
          <w:sz w:val="16"/>
          <w:szCs w:val="16"/>
        </w:rPr>
      </w:pPr>
      <w:r w:rsidRPr="00C81EDB">
        <w:rPr>
          <w:sz w:val="16"/>
          <w:szCs w:val="16"/>
        </w:rPr>
        <w:t xml:space="preserve">Clarified what benefits </w:t>
      </w:r>
      <w:r>
        <w:rPr>
          <w:sz w:val="16"/>
          <w:szCs w:val="16"/>
        </w:rPr>
        <w:t xml:space="preserve">need </w:t>
      </w:r>
      <w:r w:rsidRPr="00C81EDB">
        <w:rPr>
          <w:sz w:val="16"/>
          <w:szCs w:val="16"/>
        </w:rPr>
        <w:t>to be included in Section 2 of the survey component</w:t>
      </w:r>
      <w:r w:rsidRPr="0038795A">
        <w:rPr>
          <w:sz w:val="16"/>
          <w:szCs w:val="16"/>
        </w:rPr>
        <w:t xml:space="preserve"> </w:t>
      </w:r>
    </w:p>
    <w:p w:rsidR="00D31133" w:rsidRPr="0038795A" w:rsidP="00D31133" w14:paraId="1EE3C8CA" w14:textId="77777777">
      <w:pPr>
        <w:pStyle w:val="NoSpacing"/>
        <w:numPr>
          <w:ilvl w:val="1"/>
          <w:numId w:val="3"/>
        </w:numPr>
        <w:rPr>
          <w:sz w:val="16"/>
          <w:szCs w:val="16"/>
        </w:rPr>
      </w:pPr>
      <w:r>
        <w:rPr>
          <w:sz w:val="16"/>
          <w:szCs w:val="16"/>
        </w:rPr>
        <w:t xml:space="preserve">Institutions </w:t>
      </w:r>
      <w:r w:rsidRPr="0038795A">
        <w:rPr>
          <w:sz w:val="16"/>
          <w:szCs w:val="16"/>
        </w:rPr>
        <w:t>should report Department of Veteran Affair’s Post-9/11 GI Bill tuition and fee, books and supplies, and housing benefits disbursed known to the institution in Section 2 of the SFA Survey.</w:t>
      </w:r>
    </w:p>
    <w:p w:rsidR="00D31133" w:rsidRPr="0038795A" w:rsidP="00D31133" w14:paraId="239AB8D6" w14:textId="77777777">
      <w:pPr>
        <w:pStyle w:val="NoSpacing"/>
        <w:numPr>
          <w:ilvl w:val="0"/>
          <w:numId w:val="3"/>
        </w:numPr>
        <w:rPr>
          <w:sz w:val="16"/>
          <w:szCs w:val="16"/>
        </w:rPr>
      </w:pPr>
      <w:r>
        <w:rPr>
          <w:sz w:val="16"/>
          <w:szCs w:val="16"/>
        </w:rPr>
        <w:t>Clarified that institutions need to r</w:t>
      </w:r>
      <w:r w:rsidRPr="00E14587">
        <w:rPr>
          <w:sz w:val="16"/>
          <w:szCs w:val="16"/>
        </w:rPr>
        <w:t xml:space="preserve">eport the federal share of Department of Veteran Affair’s Yellow Ribbon benefits disbursed known to the institution in Section 2 of the SFA Survey. </w:t>
      </w:r>
    </w:p>
    <w:p w:rsidR="00D31133" w:rsidRPr="0038795A" w:rsidP="00D31133" w14:paraId="01B1C037" w14:textId="77777777">
      <w:pPr>
        <w:pStyle w:val="NoSpacing"/>
        <w:numPr>
          <w:ilvl w:val="0"/>
          <w:numId w:val="3"/>
        </w:numPr>
        <w:rPr>
          <w:sz w:val="16"/>
          <w:szCs w:val="16"/>
        </w:rPr>
      </w:pPr>
      <w:r w:rsidRPr="0038795A">
        <w:rPr>
          <w:sz w:val="16"/>
          <w:szCs w:val="16"/>
        </w:rPr>
        <w:t>Revised FAQs and made other minor edits for clarity.</w:t>
      </w:r>
    </w:p>
    <w:p w:rsidR="00D31133" w:rsidRPr="00902811" w:rsidP="00D31133" w14:paraId="1B27A29F" w14:textId="77777777">
      <w:pPr>
        <w:pStyle w:val="NoSpacing"/>
        <w:rPr>
          <w:sz w:val="16"/>
          <w:szCs w:val="16"/>
        </w:rPr>
      </w:pPr>
    </w:p>
    <w:p w:rsidR="00D31133" w:rsidRPr="00902811" w:rsidP="00D31133" w14:paraId="5A9680C9" w14:textId="77777777">
      <w:pPr>
        <w:pStyle w:val="Heading5"/>
        <w:rPr>
          <w:color w:val="auto"/>
          <w:sz w:val="16"/>
          <w:szCs w:val="16"/>
        </w:rPr>
      </w:pPr>
      <w:r w:rsidRPr="00902811">
        <w:rPr>
          <w:color w:val="auto"/>
          <w:sz w:val="16"/>
          <w:szCs w:val="16"/>
        </w:rPr>
        <w:t>Section 1. SFA - Undergraduate Students</w:t>
      </w:r>
    </w:p>
    <w:p w:rsidR="00D31133" w:rsidRPr="00902811" w:rsidP="00D31133" w14:paraId="5AD77363" w14:textId="77777777">
      <w:pPr>
        <w:pStyle w:val="NoSpacing"/>
        <w:rPr>
          <w:sz w:val="16"/>
          <w:szCs w:val="16"/>
        </w:rPr>
      </w:pPr>
    </w:p>
    <w:p w:rsidR="0064644C" w14:paraId="0686C7CD" w14:textId="77777777">
      <w:pPr>
        <w:rPr>
          <w:rFonts w:eastAsiaTheme="majorEastAsia" w:cstheme="minorHAnsi"/>
          <w:b/>
          <w:bCs/>
          <w:sz w:val="16"/>
          <w:szCs w:val="16"/>
        </w:rPr>
      </w:pPr>
      <w:r>
        <w:rPr>
          <w:rFonts w:cstheme="minorHAnsi"/>
          <w:b/>
          <w:bCs/>
          <w:sz w:val="16"/>
          <w:szCs w:val="16"/>
        </w:rPr>
        <w:br w:type="page"/>
      </w:r>
    </w:p>
    <w:p w:rsidR="00D31133" w:rsidRPr="00AB6A1B" w:rsidP="00D31133" w14:paraId="16728B0A" w14:textId="041075E0">
      <w:pPr>
        <w:pStyle w:val="Heading5"/>
        <w:rPr>
          <w:rFonts w:asciiTheme="minorHAnsi" w:hAnsiTheme="minorHAnsi" w:cstheme="minorHAnsi"/>
          <w:b/>
          <w:bCs/>
          <w:color w:val="auto"/>
          <w:sz w:val="16"/>
          <w:szCs w:val="16"/>
        </w:rPr>
      </w:pPr>
      <w:r w:rsidRPr="00AB6A1B">
        <w:rPr>
          <w:rFonts w:asciiTheme="minorHAnsi" w:hAnsiTheme="minorHAnsi" w:cstheme="minorHAnsi"/>
          <w:b/>
          <w:bCs/>
          <w:color w:val="auto"/>
          <w:sz w:val="16"/>
          <w:szCs w:val="16"/>
        </w:rPr>
        <w:t>General Instructions</w:t>
      </w:r>
    </w:p>
    <w:p w:rsidR="00D31133" w:rsidP="00D31133" w14:paraId="434CAB97" w14:textId="77777777">
      <w:pPr>
        <w:pStyle w:val="NoSpacing"/>
        <w:rPr>
          <w:sz w:val="16"/>
          <w:szCs w:val="16"/>
        </w:rPr>
      </w:pPr>
      <w:r w:rsidRPr="00ED4F39">
        <w:rPr>
          <w:sz w:val="16"/>
          <w:szCs w:val="16"/>
        </w:rPr>
        <w:t>Report students in the categories and sub-categories described enrolled during the period(s) requested who received the types of aid as defined for IPEDS reporting purposes.</w:t>
      </w:r>
    </w:p>
    <w:p w:rsidR="00D31133" w:rsidRPr="00ED4F39" w:rsidP="00D31133" w14:paraId="6F5F9918" w14:textId="77777777">
      <w:pPr>
        <w:pStyle w:val="NoSpacing"/>
        <w:rPr>
          <w:sz w:val="16"/>
          <w:szCs w:val="16"/>
        </w:rPr>
      </w:pPr>
    </w:p>
    <w:p w:rsidR="00D31133" w:rsidRPr="00902811" w:rsidP="00D31133" w14:paraId="4181145F" w14:textId="77777777">
      <w:pPr>
        <w:pStyle w:val="NoSpacing"/>
        <w:rPr>
          <w:b/>
          <w:bCs/>
          <w:sz w:val="16"/>
          <w:szCs w:val="16"/>
        </w:rPr>
      </w:pPr>
      <w:r w:rsidRPr="00902811">
        <w:rPr>
          <w:b/>
          <w:bCs/>
          <w:sz w:val="16"/>
          <w:szCs w:val="16"/>
        </w:rPr>
        <w:t>Who Must Report</w:t>
      </w:r>
    </w:p>
    <w:p w:rsidR="00D31133" w:rsidRPr="00830AA8" w:rsidP="00D31133" w14:paraId="0FF754A9" w14:textId="77777777">
      <w:pPr>
        <w:pStyle w:val="NoSpacing"/>
        <w:rPr>
          <w:sz w:val="16"/>
          <w:szCs w:val="16"/>
        </w:rPr>
      </w:pPr>
      <w:r w:rsidRPr="00830AA8">
        <w:rPr>
          <w:sz w:val="16"/>
          <w:szCs w:val="16"/>
        </w:rPr>
        <w:t>All institutions participating or eligible to participate in Title IV financial aid programs and had students enrolled during the prior academic year must report data to IPEDS. Non-Title IV institutions may and are strongly encouraged but are not required to submit data.</w:t>
      </w:r>
    </w:p>
    <w:p w:rsidR="00D31133" w:rsidRPr="00902811" w:rsidP="00D31133" w14:paraId="1E778A33" w14:textId="77777777">
      <w:pPr>
        <w:pStyle w:val="NoSpacing"/>
        <w:rPr>
          <w:sz w:val="16"/>
          <w:szCs w:val="16"/>
        </w:rPr>
      </w:pPr>
    </w:p>
    <w:p w:rsidR="00D31133" w:rsidRPr="005570AB" w:rsidP="00D31133" w14:paraId="6AFD7FD8" w14:textId="77777777">
      <w:pPr>
        <w:pStyle w:val="NoSpacing"/>
        <w:rPr>
          <w:b/>
          <w:bCs/>
          <w:sz w:val="16"/>
          <w:szCs w:val="16"/>
        </w:rPr>
      </w:pPr>
      <w:r w:rsidRPr="005570AB">
        <w:rPr>
          <w:b/>
          <w:bCs/>
          <w:sz w:val="16"/>
          <w:szCs w:val="16"/>
        </w:rPr>
        <w:t>Data Reporting Reminders:</w:t>
      </w:r>
    </w:p>
    <w:p w:rsidR="00D31133" w:rsidRPr="005570AB" w:rsidP="00D31133" w14:paraId="1A1E7FF3" w14:textId="77777777">
      <w:pPr>
        <w:pStyle w:val="NoSpacing"/>
        <w:numPr>
          <w:ilvl w:val="0"/>
          <w:numId w:val="2"/>
        </w:numPr>
        <w:rPr>
          <w:sz w:val="16"/>
          <w:szCs w:val="16"/>
        </w:rPr>
      </w:pPr>
      <w:r w:rsidRPr="005570AB">
        <w:rPr>
          <w:sz w:val="16"/>
          <w:szCs w:val="16"/>
        </w:rPr>
        <w:t xml:space="preserve">Report data to accurately reflect the period(s) corresponding with the IPEDS survey component requested, even if such reporting </w:t>
      </w:r>
      <w:r w:rsidRPr="00ED4F39">
        <w:rPr>
          <w:sz w:val="16"/>
          <w:szCs w:val="16"/>
        </w:rPr>
        <w:t xml:space="preserve">seems </w:t>
      </w:r>
      <w:r w:rsidRPr="005570AB">
        <w:rPr>
          <w:sz w:val="16"/>
          <w:szCs w:val="16"/>
        </w:rPr>
        <w:t>inconsistent with prior-year reporting.</w:t>
      </w:r>
    </w:p>
    <w:p w:rsidR="00D31133" w:rsidRPr="005570AB" w:rsidP="00D31133" w14:paraId="1F1F5822" w14:textId="77777777">
      <w:pPr>
        <w:pStyle w:val="NoSpacing"/>
        <w:numPr>
          <w:ilvl w:val="0"/>
          <w:numId w:val="2"/>
        </w:numPr>
        <w:rPr>
          <w:sz w:val="16"/>
          <w:szCs w:val="16"/>
        </w:rPr>
      </w:pPr>
      <w:r w:rsidRPr="005570AB">
        <w:rPr>
          <w:sz w:val="16"/>
          <w:szCs w:val="16"/>
        </w:rPr>
        <w:t>Report financial aid programs under the correct funding source (i.e., federal, state, or local government, the institution, private entity, etc.).</w:t>
      </w:r>
    </w:p>
    <w:p w:rsidR="00D31133" w:rsidRPr="00ED4F39" w:rsidP="00D31133" w14:paraId="1084D570" w14:textId="77777777">
      <w:pPr>
        <w:pStyle w:val="NoSpacing"/>
        <w:numPr>
          <w:ilvl w:val="0"/>
          <w:numId w:val="2"/>
        </w:numPr>
        <w:rPr>
          <w:sz w:val="16"/>
          <w:szCs w:val="16"/>
        </w:rPr>
      </w:pPr>
      <w:r w:rsidRPr="00ED4F39">
        <w:rPr>
          <w:sz w:val="16"/>
          <w:szCs w:val="16"/>
        </w:rPr>
        <w:t>Contact the financial aid office if you are not sure where to report matching funds or financial aid received by the institution for the student.</w:t>
      </w:r>
    </w:p>
    <w:p w:rsidR="00D31133" w:rsidRPr="005570AB" w:rsidP="00D31133" w14:paraId="52FCEF4C" w14:textId="77777777">
      <w:pPr>
        <w:pStyle w:val="ListParagraph"/>
        <w:numPr>
          <w:ilvl w:val="0"/>
          <w:numId w:val="2"/>
        </w:numPr>
        <w:spacing w:after="0"/>
        <w:ind w:left="806"/>
        <w:rPr>
          <w:sz w:val="16"/>
          <w:szCs w:val="16"/>
        </w:rPr>
      </w:pPr>
      <w:r w:rsidRPr="005570AB">
        <w:rPr>
          <w:sz w:val="16"/>
          <w:szCs w:val="16"/>
        </w:rPr>
        <w:t>If there are no students in a category or sub-category, enter zero (0). Do NOT leave the cell blank.</w:t>
      </w:r>
    </w:p>
    <w:p w:rsidR="00D31133" w:rsidRPr="00ED4F39" w:rsidP="00D31133" w14:paraId="4C7506A2" w14:textId="77777777">
      <w:pPr>
        <w:pStyle w:val="NoSpacing"/>
        <w:numPr>
          <w:ilvl w:val="0"/>
          <w:numId w:val="2"/>
        </w:numPr>
        <w:rPr>
          <w:rFonts w:cstheme="minorHAnsi"/>
          <w:sz w:val="16"/>
          <w:szCs w:val="16"/>
        </w:rPr>
      </w:pPr>
      <w:r w:rsidRPr="00ED4F39">
        <w:rPr>
          <w:rFonts w:cstheme="minorHAnsi"/>
          <w:sz w:val="16"/>
          <w:szCs w:val="16"/>
        </w:rPr>
        <w:t>Report student counts and total benefit amounts disbursed known to the institution for the U.S. Department Veteran's Affairs Post-9/11 GI Bill Program.</w:t>
      </w:r>
    </w:p>
    <w:p w:rsidR="00D31133" w:rsidRPr="00ED4F39" w:rsidP="00D31133" w14:paraId="408C4E64" w14:textId="77777777">
      <w:pPr>
        <w:pStyle w:val="NoSpacing"/>
        <w:numPr>
          <w:ilvl w:val="0"/>
          <w:numId w:val="2"/>
        </w:numPr>
        <w:rPr>
          <w:rFonts w:cstheme="minorHAnsi"/>
          <w:sz w:val="16"/>
          <w:szCs w:val="16"/>
        </w:rPr>
      </w:pPr>
      <w:r w:rsidRPr="00ED4F39">
        <w:rPr>
          <w:rFonts w:cstheme="minorHAnsi"/>
          <w:sz w:val="16"/>
          <w:szCs w:val="16"/>
        </w:rPr>
        <w:t>Report student counts and disbursed amounts received and disbursed by the institution for the U.S. Department of Defense Tuition Assistance Program.</w:t>
      </w:r>
    </w:p>
    <w:p w:rsidR="00D31133" w:rsidRPr="00ED4F39" w:rsidP="00D31133" w14:paraId="61A82E7D" w14:textId="77777777">
      <w:pPr>
        <w:pStyle w:val="NoSpacing"/>
        <w:numPr>
          <w:ilvl w:val="0"/>
          <w:numId w:val="2"/>
        </w:numPr>
        <w:rPr>
          <w:sz w:val="16"/>
          <w:szCs w:val="16"/>
        </w:rPr>
      </w:pPr>
      <w:r w:rsidRPr="00ED4F39">
        <w:rPr>
          <w:sz w:val="16"/>
          <w:szCs w:val="16"/>
        </w:rPr>
        <w:t>Report unduplicated student counts for each aid type.</w:t>
      </w:r>
    </w:p>
    <w:p w:rsidR="00D31133" w:rsidRPr="005570AB" w:rsidP="00D31133" w14:paraId="0C0C5B4A" w14:textId="77777777">
      <w:pPr>
        <w:pStyle w:val="NoSpacing"/>
        <w:numPr>
          <w:ilvl w:val="0"/>
          <w:numId w:val="2"/>
        </w:numPr>
        <w:rPr>
          <w:sz w:val="16"/>
          <w:szCs w:val="16"/>
        </w:rPr>
      </w:pPr>
      <w:r w:rsidRPr="005570AB">
        <w:rPr>
          <w:sz w:val="16"/>
          <w:szCs w:val="16"/>
        </w:rPr>
        <w:t>Student recipients can also include eligible dependents.</w:t>
      </w:r>
    </w:p>
    <w:p w:rsidR="00D31133" w:rsidRPr="005570AB" w:rsidP="00D31133" w14:paraId="5116CC3F" w14:textId="77777777">
      <w:pPr>
        <w:pStyle w:val="NoSpacing"/>
        <w:numPr>
          <w:ilvl w:val="0"/>
          <w:numId w:val="2"/>
        </w:numPr>
        <w:rPr>
          <w:sz w:val="16"/>
          <w:szCs w:val="16"/>
        </w:rPr>
      </w:pPr>
      <w:r w:rsidRPr="005570AB">
        <w:rPr>
          <w:sz w:val="16"/>
          <w:szCs w:val="16"/>
        </w:rPr>
        <w:t>Consult with your campus certifying official, who may not be in the student financial aid office.</w:t>
      </w:r>
    </w:p>
    <w:p w:rsidR="00D31133" w:rsidRPr="005570AB" w:rsidP="00D31133" w14:paraId="72A666B9" w14:textId="77777777">
      <w:pPr>
        <w:pStyle w:val="NoSpacing"/>
        <w:numPr>
          <w:ilvl w:val="0"/>
          <w:numId w:val="2"/>
        </w:numPr>
        <w:rPr>
          <w:sz w:val="16"/>
          <w:szCs w:val="16"/>
        </w:rPr>
      </w:pPr>
      <w:r w:rsidRPr="5C108CB7">
        <w:rPr>
          <w:sz w:val="16"/>
          <w:szCs w:val="16"/>
        </w:rPr>
        <w:t xml:space="preserve">For Post-9/11 GI Bill Benefits, do not include the matching institutional </w:t>
      </w:r>
      <w:r w:rsidRPr="00830AA8">
        <w:rPr>
          <w:sz w:val="16"/>
          <w:szCs w:val="16"/>
        </w:rPr>
        <w:t>or state</w:t>
      </w:r>
      <w:r w:rsidRPr="5C108CB7">
        <w:rPr>
          <w:sz w:val="16"/>
          <w:szCs w:val="16"/>
        </w:rPr>
        <w:t xml:space="preserve"> aid provided through the Yellow Ribbon Program if your school participated. </w:t>
      </w:r>
    </w:p>
    <w:p w:rsidR="00D31133" w:rsidRPr="00830AA8" w:rsidP="00D31133" w14:paraId="74BFBF3D" w14:textId="77777777">
      <w:pPr>
        <w:pStyle w:val="NoSpacing"/>
        <w:rPr>
          <w:b/>
          <w:bCs/>
          <w:sz w:val="16"/>
          <w:szCs w:val="16"/>
        </w:rPr>
      </w:pPr>
    </w:p>
    <w:p w:rsidR="00D31133" w:rsidRPr="00A9616E" w:rsidP="00D31133" w14:paraId="7B18870F" w14:textId="77777777">
      <w:pPr>
        <w:pStyle w:val="NoSpacing"/>
        <w:rPr>
          <w:b/>
          <w:bCs/>
          <w:sz w:val="16"/>
          <w:szCs w:val="16"/>
        </w:rPr>
      </w:pPr>
      <w:r w:rsidRPr="00A9616E">
        <w:rPr>
          <w:b/>
          <w:bCs/>
          <w:sz w:val="16"/>
          <w:szCs w:val="16"/>
        </w:rPr>
        <w:t>NOTE: In Section 2 of the SFA survey component, all institutions, including program reporters, should report information for ALL programs (not just the largest program).</w:t>
      </w:r>
    </w:p>
    <w:p w:rsidR="00D31133" w:rsidRPr="00830AA8" w:rsidP="00D31133" w14:paraId="77024D0C" w14:textId="77777777">
      <w:pPr>
        <w:pStyle w:val="NoSpacing"/>
        <w:rPr>
          <w:b/>
          <w:bCs/>
          <w:sz w:val="16"/>
          <w:szCs w:val="16"/>
        </w:rPr>
      </w:pPr>
    </w:p>
    <w:p w:rsidR="00D31133" w:rsidRPr="00DA1ABE" w:rsidP="00D31133" w14:paraId="2E52B647" w14:textId="77777777">
      <w:pPr>
        <w:pStyle w:val="NoSpacing"/>
        <w:rPr>
          <w:b/>
          <w:bCs/>
          <w:sz w:val="16"/>
          <w:szCs w:val="16"/>
        </w:rPr>
      </w:pPr>
      <w:r w:rsidRPr="00DA1ABE">
        <w:rPr>
          <w:b/>
          <w:bCs/>
          <w:sz w:val="16"/>
          <w:szCs w:val="16"/>
        </w:rPr>
        <w:t>What You Will Need</w:t>
      </w:r>
    </w:p>
    <w:p w:rsidR="00D31133" w:rsidRPr="00EB729E" w:rsidP="00D31133" w14:paraId="36279171" w14:textId="77777777">
      <w:pPr>
        <w:pStyle w:val="NoSpacing"/>
        <w:rPr>
          <w:sz w:val="16"/>
          <w:szCs w:val="16"/>
        </w:rPr>
      </w:pPr>
    </w:p>
    <w:p w:rsidR="00D31133" w:rsidP="00D31133" w14:paraId="2703791D" w14:textId="77777777">
      <w:pPr>
        <w:pStyle w:val="NoSpacing"/>
        <w:rPr>
          <w:sz w:val="16"/>
          <w:szCs w:val="16"/>
        </w:rPr>
      </w:pPr>
      <w:r w:rsidRPr="00EB729E">
        <w:rPr>
          <w:sz w:val="16"/>
          <w:szCs w:val="16"/>
        </w:rPr>
        <w:t>The institution’s financial aid system should be the starting point for reporting to</w:t>
      </w:r>
      <w:r>
        <w:rPr>
          <w:sz w:val="16"/>
          <w:szCs w:val="16"/>
        </w:rPr>
        <w:t xml:space="preserve"> </w:t>
      </w:r>
      <w:r w:rsidRPr="00830AA8">
        <w:rPr>
          <w:sz w:val="16"/>
          <w:szCs w:val="16"/>
        </w:rPr>
        <w:t xml:space="preserve">the </w:t>
      </w:r>
      <w:r w:rsidRPr="00EB729E">
        <w:rPr>
          <w:sz w:val="16"/>
          <w:szCs w:val="16"/>
        </w:rPr>
        <w:t xml:space="preserve">IPEDS </w:t>
      </w:r>
      <w:r w:rsidRPr="00830AA8">
        <w:rPr>
          <w:sz w:val="16"/>
          <w:szCs w:val="16"/>
        </w:rPr>
        <w:t xml:space="preserve">SFA survey </w:t>
      </w:r>
      <w:r w:rsidRPr="00EB729E">
        <w:rPr>
          <w:sz w:val="16"/>
          <w:szCs w:val="16"/>
        </w:rPr>
        <w:t>component.</w:t>
      </w:r>
      <w:r>
        <w:rPr>
          <w:sz w:val="16"/>
          <w:szCs w:val="16"/>
        </w:rPr>
        <w:t xml:space="preserve"> </w:t>
      </w:r>
      <w:r w:rsidRPr="00080E82">
        <w:rPr>
          <w:sz w:val="16"/>
          <w:szCs w:val="16"/>
        </w:rPr>
        <w:t>Data providers should also be familiar with college and university practices associated with student financial aid</w:t>
      </w:r>
      <w:r w:rsidRPr="00830AA8">
        <w:rPr>
          <w:sz w:val="16"/>
          <w:szCs w:val="16"/>
        </w:rPr>
        <w:t xml:space="preserve"> and other financial assistance benefits.</w:t>
      </w:r>
    </w:p>
    <w:p w:rsidR="00D31133" w:rsidRPr="00EB729E" w:rsidP="00D31133" w14:paraId="4B4A17F0" w14:textId="77777777">
      <w:pPr>
        <w:pStyle w:val="NoSpacing"/>
        <w:rPr>
          <w:sz w:val="16"/>
          <w:szCs w:val="16"/>
        </w:rPr>
      </w:pPr>
    </w:p>
    <w:p w:rsidR="00D31133" w:rsidRPr="00EB729E" w:rsidP="00D31133" w14:paraId="74853A2F" w14:textId="77777777">
      <w:pPr>
        <w:pStyle w:val="NoSpacing"/>
        <w:rPr>
          <w:sz w:val="16"/>
          <w:szCs w:val="16"/>
        </w:rPr>
      </w:pPr>
      <w:r w:rsidRPr="00EB729E">
        <w:rPr>
          <w:sz w:val="16"/>
          <w:szCs w:val="16"/>
        </w:rPr>
        <w:t>In general, there are</w:t>
      </w:r>
      <w:r>
        <w:rPr>
          <w:sz w:val="16"/>
          <w:szCs w:val="16"/>
        </w:rPr>
        <w:t xml:space="preserve"> </w:t>
      </w:r>
      <w:r w:rsidRPr="00830AA8">
        <w:rPr>
          <w:sz w:val="16"/>
          <w:szCs w:val="16"/>
        </w:rPr>
        <w:t>three</w:t>
      </w:r>
      <w:r>
        <w:rPr>
          <w:sz w:val="16"/>
          <w:szCs w:val="16"/>
        </w:rPr>
        <w:t xml:space="preserve"> </w:t>
      </w:r>
      <w:r w:rsidRPr="00EB729E">
        <w:rPr>
          <w:sz w:val="16"/>
          <w:szCs w:val="16"/>
        </w:rPr>
        <w:t>types of financial aid data that will be requested in this component. These types are:</w:t>
      </w:r>
    </w:p>
    <w:p w:rsidR="00D31133" w:rsidRPr="00A9616E" w:rsidP="00D31133" w14:paraId="361621C6" w14:textId="77777777">
      <w:pPr>
        <w:pStyle w:val="NoSpacing"/>
        <w:ind w:left="720"/>
        <w:rPr>
          <w:sz w:val="8"/>
          <w:szCs w:val="8"/>
        </w:rPr>
      </w:pPr>
    </w:p>
    <w:p w:rsidR="00D31133" w:rsidRPr="00ED4F39" w:rsidP="00D31133" w14:paraId="0A1A76C9" w14:textId="77777777">
      <w:pPr>
        <w:pStyle w:val="NoSpacing"/>
        <w:numPr>
          <w:ilvl w:val="0"/>
          <w:numId w:val="22"/>
        </w:numPr>
        <w:rPr>
          <w:sz w:val="16"/>
          <w:szCs w:val="16"/>
        </w:rPr>
      </w:pPr>
      <w:r w:rsidRPr="00ED4F39">
        <w:rPr>
          <w:sz w:val="16"/>
          <w:szCs w:val="16"/>
        </w:rPr>
        <w:t>Student counts by financial aid type and student categories;</w:t>
      </w:r>
    </w:p>
    <w:p w:rsidR="00D31133" w:rsidRPr="00ED4F39" w:rsidP="00D31133" w14:paraId="344BA5EE" w14:textId="77777777">
      <w:pPr>
        <w:pStyle w:val="NoSpacing"/>
        <w:numPr>
          <w:ilvl w:val="0"/>
          <w:numId w:val="22"/>
        </w:numPr>
        <w:rPr>
          <w:sz w:val="16"/>
          <w:szCs w:val="16"/>
        </w:rPr>
      </w:pPr>
      <w:r w:rsidRPr="00ED4F39">
        <w:rPr>
          <w:sz w:val="16"/>
          <w:szCs w:val="16"/>
        </w:rPr>
        <w:t>Total financial aid dollars awarded to these students, and</w:t>
      </w:r>
    </w:p>
    <w:p w:rsidR="00D31133" w:rsidRPr="00830AA8" w:rsidP="00D31133" w14:paraId="55297C0B" w14:textId="77777777">
      <w:pPr>
        <w:pStyle w:val="NoSpacing"/>
        <w:numPr>
          <w:ilvl w:val="0"/>
          <w:numId w:val="22"/>
        </w:numPr>
        <w:rPr>
          <w:sz w:val="16"/>
          <w:szCs w:val="16"/>
        </w:rPr>
      </w:pPr>
      <w:r w:rsidRPr="00830AA8">
        <w:rPr>
          <w:sz w:val="16"/>
          <w:szCs w:val="16"/>
        </w:rPr>
        <w:t>Total military and veterans’ education benefits dollars disbursed to students known to the institution.</w:t>
      </w:r>
    </w:p>
    <w:p w:rsidR="00D31133" w:rsidRPr="00EB729E" w:rsidP="00D31133" w14:paraId="33889102" w14:textId="77777777">
      <w:pPr>
        <w:pStyle w:val="NoSpacing"/>
        <w:rPr>
          <w:sz w:val="16"/>
          <w:szCs w:val="16"/>
        </w:rPr>
      </w:pPr>
    </w:p>
    <w:p w:rsidR="00D31133" w:rsidRPr="00EB729E" w:rsidP="00D31133" w14:paraId="192FB97E" w14:textId="77777777">
      <w:pPr>
        <w:pStyle w:val="NoSpacing"/>
        <w:rPr>
          <w:sz w:val="16"/>
          <w:szCs w:val="16"/>
        </w:rPr>
      </w:pPr>
      <w:r w:rsidRPr="00EB729E">
        <w:rPr>
          <w:sz w:val="16"/>
          <w:szCs w:val="16"/>
        </w:rPr>
        <w:t xml:space="preserve">To complete </w:t>
      </w:r>
      <w:r w:rsidRPr="00830AA8">
        <w:rPr>
          <w:sz w:val="16"/>
          <w:szCs w:val="16"/>
        </w:rPr>
        <w:t xml:space="preserve">Section 1 of this survey </w:t>
      </w:r>
      <w:r w:rsidRPr="00EB729E">
        <w:rPr>
          <w:sz w:val="16"/>
          <w:szCs w:val="16"/>
        </w:rPr>
        <w:t>component, data providers will need</w:t>
      </w:r>
      <w:r>
        <w:rPr>
          <w:sz w:val="16"/>
          <w:szCs w:val="16"/>
        </w:rPr>
        <w:t xml:space="preserve"> </w:t>
      </w:r>
      <w:r w:rsidRPr="00830AA8">
        <w:rPr>
          <w:sz w:val="16"/>
          <w:szCs w:val="16"/>
        </w:rPr>
        <w:t>student counts and financial aid award amounts for</w:t>
      </w:r>
      <w:r w:rsidRPr="00CC7CDD">
        <w:rPr>
          <w:sz w:val="16"/>
          <w:szCs w:val="16"/>
        </w:rPr>
        <w:t>:</w:t>
      </w:r>
    </w:p>
    <w:p w:rsidR="00D31133" w:rsidRPr="00EB729E" w:rsidP="00D31133" w14:paraId="56EBE05A" w14:textId="77777777">
      <w:pPr>
        <w:pStyle w:val="NoSpacing"/>
        <w:rPr>
          <w:sz w:val="16"/>
          <w:szCs w:val="16"/>
        </w:rPr>
      </w:pPr>
    </w:p>
    <w:p w:rsidR="00D31133" w:rsidP="00D31133" w14:paraId="320AC4C6" w14:textId="77777777">
      <w:pPr>
        <w:pStyle w:val="NoSpacing"/>
        <w:numPr>
          <w:ilvl w:val="0"/>
          <w:numId w:val="22"/>
        </w:numPr>
        <w:rPr>
          <w:sz w:val="16"/>
          <w:szCs w:val="16"/>
        </w:rPr>
      </w:pPr>
      <w:r w:rsidRPr="00EB729E">
        <w:rPr>
          <w:sz w:val="16"/>
          <w:szCs w:val="16"/>
        </w:rPr>
        <w:t>All undergraduate students</w:t>
      </w:r>
      <w:r>
        <w:rPr>
          <w:sz w:val="16"/>
          <w:szCs w:val="16"/>
        </w:rPr>
        <w:t>,</w:t>
      </w:r>
    </w:p>
    <w:p w:rsidR="00D31133" w:rsidRPr="00830AA8" w:rsidP="00D31133" w14:paraId="622B9EDE" w14:textId="77777777">
      <w:pPr>
        <w:pStyle w:val="NoSpacing"/>
        <w:numPr>
          <w:ilvl w:val="0"/>
          <w:numId w:val="22"/>
        </w:numPr>
        <w:rPr>
          <w:sz w:val="16"/>
          <w:szCs w:val="16"/>
        </w:rPr>
      </w:pPr>
      <w:r w:rsidRPr="00830AA8">
        <w:rPr>
          <w:sz w:val="16"/>
          <w:szCs w:val="16"/>
        </w:rPr>
        <w:t>Degree/certificate-seeking undergraduate students,</w:t>
      </w:r>
    </w:p>
    <w:p w:rsidR="00D31133" w:rsidRPr="00830AA8" w:rsidP="00D31133" w14:paraId="3E7A9AAB" w14:textId="77777777">
      <w:pPr>
        <w:pStyle w:val="NoSpacing"/>
        <w:numPr>
          <w:ilvl w:val="0"/>
          <w:numId w:val="22"/>
        </w:numPr>
        <w:rPr>
          <w:sz w:val="16"/>
          <w:szCs w:val="16"/>
        </w:rPr>
      </w:pPr>
      <w:r w:rsidRPr="00830AA8">
        <w:rPr>
          <w:sz w:val="16"/>
          <w:szCs w:val="16"/>
        </w:rPr>
        <w:t>Full-time, first-time degree/certificate-seeking undergraduate students, and</w:t>
      </w:r>
    </w:p>
    <w:p w:rsidR="00D31133" w:rsidRPr="00A9616E" w:rsidP="00D31133" w14:paraId="008C5ACE" w14:textId="77777777">
      <w:pPr>
        <w:pStyle w:val="NoSpacing"/>
        <w:numPr>
          <w:ilvl w:val="0"/>
          <w:numId w:val="22"/>
        </w:numPr>
        <w:rPr>
          <w:sz w:val="16"/>
          <w:szCs w:val="16"/>
        </w:rPr>
      </w:pPr>
      <w:r w:rsidRPr="00830AA8">
        <w:rPr>
          <w:sz w:val="16"/>
          <w:szCs w:val="16"/>
        </w:rPr>
        <w:t>Non-degree/certificate-seeking undergraduate students.</w:t>
      </w:r>
    </w:p>
    <w:p w:rsidR="00D31133" w:rsidP="00D31133" w14:paraId="23844BA8" w14:textId="77777777">
      <w:pPr>
        <w:pStyle w:val="NoSpacing"/>
        <w:rPr>
          <w:sz w:val="16"/>
          <w:szCs w:val="16"/>
        </w:rPr>
      </w:pPr>
      <w:r w:rsidRPr="00EA402F">
        <w:rPr>
          <w:sz w:val="16"/>
          <w:szCs w:val="16"/>
        </w:rPr>
        <w:t xml:space="preserve"> </w:t>
      </w:r>
    </w:p>
    <w:p w:rsidR="00D31133" w:rsidRPr="00830AA8" w:rsidP="00D31133" w14:paraId="25573610" w14:textId="77777777">
      <w:pPr>
        <w:pStyle w:val="NoSpacing"/>
        <w:rPr>
          <w:sz w:val="16"/>
          <w:szCs w:val="16"/>
        </w:rPr>
      </w:pPr>
      <w:r w:rsidRPr="00830AA8">
        <w:rPr>
          <w:sz w:val="16"/>
          <w:szCs w:val="16"/>
        </w:rPr>
        <w:t>To complete Section 2 of this survey component, you will need student counts, and military tuition assistance and Post-9/11 benefit disbursed amounts for:</w:t>
      </w:r>
    </w:p>
    <w:p w:rsidR="00D31133" w:rsidRPr="00830AA8" w:rsidP="00D31133" w14:paraId="1DC1D47A" w14:textId="77777777">
      <w:pPr>
        <w:pStyle w:val="NoSpacing"/>
        <w:numPr>
          <w:ilvl w:val="0"/>
          <w:numId w:val="22"/>
        </w:numPr>
        <w:rPr>
          <w:sz w:val="16"/>
          <w:szCs w:val="16"/>
        </w:rPr>
      </w:pPr>
      <w:r w:rsidRPr="00830AA8">
        <w:rPr>
          <w:sz w:val="16"/>
          <w:szCs w:val="16"/>
        </w:rPr>
        <w:t xml:space="preserve">Undergraduate students, and </w:t>
      </w:r>
    </w:p>
    <w:p w:rsidR="00D31133" w:rsidRPr="00830AA8" w:rsidP="00D31133" w14:paraId="3001012F" w14:textId="77777777">
      <w:pPr>
        <w:pStyle w:val="NoSpacing"/>
        <w:numPr>
          <w:ilvl w:val="0"/>
          <w:numId w:val="22"/>
        </w:numPr>
        <w:rPr>
          <w:sz w:val="16"/>
          <w:szCs w:val="16"/>
        </w:rPr>
      </w:pPr>
      <w:r w:rsidRPr="00830AA8">
        <w:rPr>
          <w:sz w:val="16"/>
          <w:szCs w:val="16"/>
        </w:rPr>
        <w:t>Graduate students.</w:t>
      </w:r>
    </w:p>
    <w:p w:rsidR="00D31133" w:rsidRPr="00A9616E" w:rsidP="00D31133" w14:paraId="31973464" w14:textId="77777777">
      <w:pPr>
        <w:pStyle w:val="NoSpacing"/>
        <w:rPr>
          <w:sz w:val="8"/>
          <w:szCs w:val="8"/>
        </w:rPr>
      </w:pPr>
    </w:p>
    <w:p w:rsidR="00D31133" w:rsidP="00D31133" w14:paraId="10C1A707" w14:textId="77777777">
      <w:pPr>
        <w:pStyle w:val="NoSpacing"/>
        <w:rPr>
          <w:sz w:val="16"/>
          <w:szCs w:val="16"/>
        </w:rPr>
      </w:pPr>
      <w:r w:rsidRPr="00741DC8">
        <w:rPr>
          <w:sz w:val="16"/>
          <w:szCs w:val="16"/>
        </w:rPr>
        <w:t xml:space="preserve">If you are </w:t>
      </w:r>
      <w:r>
        <w:rPr>
          <w:sz w:val="16"/>
          <w:szCs w:val="16"/>
        </w:rPr>
        <w:t xml:space="preserve">not </w:t>
      </w:r>
      <w:r w:rsidRPr="00741DC8">
        <w:rPr>
          <w:sz w:val="16"/>
          <w:szCs w:val="16"/>
        </w:rPr>
        <w:t xml:space="preserve">familiar with these educational benefits, </w:t>
      </w:r>
      <w:r>
        <w:rPr>
          <w:sz w:val="16"/>
          <w:szCs w:val="16"/>
        </w:rPr>
        <w:t>a general synopsis of each program is provided below.</w:t>
      </w:r>
    </w:p>
    <w:p w:rsidR="00D31133" w:rsidRPr="00A9616E" w:rsidP="00D31133" w14:paraId="70316655" w14:textId="77777777">
      <w:pPr>
        <w:pStyle w:val="NoSpacing"/>
        <w:rPr>
          <w:sz w:val="8"/>
          <w:szCs w:val="8"/>
        </w:rPr>
      </w:pPr>
    </w:p>
    <w:p w:rsidR="00D31133" w:rsidP="00D31133" w14:paraId="322FC893" w14:textId="77777777">
      <w:pPr>
        <w:pStyle w:val="NoSpacing"/>
        <w:rPr>
          <w:b/>
          <w:bCs/>
          <w:sz w:val="16"/>
          <w:szCs w:val="16"/>
        </w:rPr>
      </w:pPr>
      <w:r w:rsidRPr="00C14B64">
        <w:rPr>
          <w:b/>
          <w:bCs/>
          <w:sz w:val="16"/>
          <w:szCs w:val="16"/>
        </w:rPr>
        <w:t>U.S. Department of Veterans Affairs Post-9/11 GI Bill program</w:t>
      </w:r>
    </w:p>
    <w:p w:rsidR="00D31133" w:rsidRPr="00741DC8" w:rsidP="00D31133" w14:paraId="6E2E6AAB" w14:textId="77777777">
      <w:pPr>
        <w:pStyle w:val="NoSpacing"/>
        <w:numPr>
          <w:ilvl w:val="0"/>
          <w:numId w:val="13"/>
        </w:numPr>
        <w:rPr>
          <w:sz w:val="16"/>
          <w:szCs w:val="16"/>
        </w:rPr>
      </w:pPr>
      <w:r w:rsidRPr="00741DC8">
        <w:rPr>
          <w:sz w:val="16"/>
          <w:szCs w:val="16"/>
        </w:rPr>
        <w:t xml:space="preserve">Effective August 1, 2009, </w:t>
      </w:r>
      <w:r>
        <w:rPr>
          <w:sz w:val="16"/>
          <w:szCs w:val="16"/>
        </w:rPr>
        <w:t xml:space="preserve">includes </w:t>
      </w:r>
      <w:r w:rsidRPr="00741DC8">
        <w:rPr>
          <w:sz w:val="16"/>
          <w:szCs w:val="16"/>
        </w:rPr>
        <w:t xml:space="preserve">payment of tuition and fees, </w:t>
      </w:r>
      <w:r>
        <w:rPr>
          <w:sz w:val="16"/>
          <w:szCs w:val="16"/>
        </w:rPr>
        <w:t xml:space="preserve">a </w:t>
      </w:r>
      <w:r w:rsidRPr="00741DC8">
        <w:rPr>
          <w:sz w:val="16"/>
          <w:szCs w:val="16"/>
        </w:rPr>
        <w:t xml:space="preserve">monthly housing allowance, and </w:t>
      </w:r>
      <w:r>
        <w:rPr>
          <w:sz w:val="16"/>
          <w:szCs w:val="16"/>
        </w:rPr>
        <w:t xml:space="preserve">a </w:t>
      </w:r>
      <w:r w:rsidRPr="00741DC8">
        <w:rPr>
          <w:sz w:val="16"/>
          <w:szCs w:val="16"/>
        </w:rPr>
        <w:t>books and supplies stipend.</w:t>
      </w:r>
    </w:p>
    <w:p w:rsidR="00D31133" w:rsidRPr="00741DC8" w:rsidP="00D31133" w14:paraId="05BF15F7" w14:textId="77777777">
      <w:pPr>
        <w:pStyle w:val="NoSpacing"/>
        <w:numPr>
          <w:ilvl w:val="0"/>
          <w:numId w:val="13"/>
        </w:numPr>
        <w:rPr>
          <w:sz w:val="16"/>
          <w:szCs w:val="16"/>
        </w:rPr>
      </w:pPr>
      <w:r w:rsidRPr="2D14EA41">
        <w:rPr>
          <w:sz w:val="16"/>
          <w:szCs w:val="16"/>
        </w:rPr>
        <w:t xml:space="preserve">Tuition and fees are paid directly to the institution on behalf of students </w:t>
      </w:r>
      <w:r w:rsidRPr="00830AA8">
        <w:rPr>
          <w:sz w:val="16"/>
          <w:szCs w:val="16"/>
        </w:rPr>
        <w:t>and data on materials, books, supplies, and housing amounts is available to the institution</w:t>
      </w:r>
      <w:r w:rsidRPr="2D14EA41">
        <w:rPr>
          <w:sz w:val="16"/>
          <w:szCs w:val="16"/>
        </w:rPr>
        <w:t>; thus, institutions should know which students have Post-9/11 GI Bill benefits and the benefit amounts.</w:t>
      </w:r>
    </w:p>
    <w:p w:rsidR="00D31133" w:rsidRPr="00741DC8" w:rsidP="00D31133" w14:paraId="0EBA5151" w14:textId="77777777">
      <w:pPr>
        <w:pStyle w:val="NoSpacing"/>
        <w:numPr>
          <w:ilvl w:val="0"/>
          <w:numId w:val="13"/>
        </w:numPr>
        <w:rPr>
          <w:sz w:val="16"/>
          <w:szCs w:val="16"/>
        </w:rPr>
      </w:pPr>
      <w:r w:rsidRPr="00741DC8">
        <w:rPr>
          <w:sz w:val="16"/>
          <w:szCs w:val="16"/>
        </w:rPr>
        <w:t xml:space="preserve">Educational benefits can be transferred to </w:t>
      </w:r>
      <w:r>
        <w:rPr>
          <w:sz w:val="16"/>
          <w:szCs w:val="16"/>
        </w:rPr>
        <w:t xml:space="preserve">eligible </w:t>
      </w:r>
      <w:r w:rsidRPr="00741DC8">
        <w:rPr>
          <w:sz w:val="16"/>
          <w:szCs w:val="16"/>
        </w:rPr>
        <w:t>dependent</w:t>
      </w:r>
      <w:r>
        <w:rPr>
          <w:sz w:val="16"/>
          <w:szCs w:val="16"/>
        </w:rPr>
        <w:t>s</w:t>
      </w:r>
      <w:r w:rsidRPr="00741DC8">
        <w:rPr>
          <w:sz w:val="16"/>
          <w:szCs w:val="16"/>
        </w:rPr>
        <w:t>.</w:t>
      </w:r>
    </w:p>
    <w:p w:rsidR="00D31133" w:rsidRPr="00741DC8" w:rsidP="00D31133" w14:paraId="1CCE46D4" w14:textId="77777777">
      <w:pPr>
        <w:pStyle w:val="NoSpacing"/>
        <w:numPr>
          <w:ilvl w:val="0"/>
          <w:numId w:val="13"/>
        </w:numPr>
        <w:rPr>
          <w:sz w:val="16"/>
          <w:szCs w:val="16"/>
        </w:rPr>
      </w:pPr>
      <w:r w:rsidRPr="00741DC8">
        <w:rPr>
          <w:sz w:val="16"/>
          <w:szCs w:val="16"/>
        </w:rPr>
        <w:t>Program expanded in 2011 to cover non-degree-granting programs, apprenticeships/on-the-job training programs, flight training programs, and training correspondence.</w:t>
      </w:r>
    </w:p>
    <w:p w:rsidR="00D31133" w:rsidP="00D31133" w14:paraId="307FE18C" w14:textId="77777777">
      <w:pPr>
        <w:pStyle w:val="NoSpacing"/>
        <w:numPr>
          <w:ilvl w:val="0"/>
          <w:numId w:val="13"/>
        </w:numPr>
        <w:rPr>
          <w:sz w:val="16"/>
          <w:szCs w:val="16"/>
        </w:rPr>
      </w:pPr>
      <w:r>
        <w:rPr>
          <w:sz w:val="16"/>
          <w:szCs w:val="16"/>
        </w:rPr>
        <w:t>The Post-9/11 GI Bill Yellow Ribbon program is an institutional aid matching program which covers tuition and fees for students attending participating institutions only.</w:t>
      </w:r>
    </w:p>
    <w:p w:rsidR="00D31133" w:rsidRPr="00741DC8" w:rsidP="00D31133" w14:paraId="34FC89FB" w14:textId="77777777">
      <w:pPr>
        <w:pStyle w:val="NoSpacing"/>
        <w:rPr>
          <w:sz w:val="16"/>
          <w:szCs w:val="16"/>
        </w:rPr>
      </w:pPr>
    </w:p>
    <w:p w:rsidR="00D31133" w:rsidRPr="00ED4F39" w:rsidP="00D31133" w14:paraId="57463F05" w14:textId="77777777">
      <w:pPr>
        <w:pStyle w:val="NoSpacing"/>
        <w:rPr>
          <w:sz w:val="16"/>
          <w:szCs w:val="16"/>
        </w:rPr>
      </w:pPr>
      <w:r w:rsidRPr="00ED4F39">
        <w:rPr>
          <w:sz w:val="16"/>
          <w:szCs w:val="16"/>
        </w:rPr>
        <w:t>For information on additional program benefits, see</w:t>
      </w:r>
      <w:r w:rsidRPr="00ED4F39">
        <w:t xml:space="preserve"> </w:t>
      </w:r>
      <w:r w:rsidRPr="00ED4F39">
        <w:rPr>
          <w:i/>
          <w:iCs/>
          <w:sz w:val="16"/>
          <w:szCs w:val="16"/>
        </w:rPr>
        <w:t>How can I use my Post-9/11 GI Bill (Chapter 33) benefits?</w:t>
      </w:r>
      <w:r w:rsidRPr="00ED4F39">
        <w:rPr>
          <w:sz w:val="16"/>
          <w:szCs w:val="16"/>
        </w:rPr>
        <w:t xml:space="preserve"> at </w:t>
      </w:r>
      <w:hyperlink r:id="rId32" w:history="1">
        <w:r w:rsidRPr="003E4F2B">
          <w:rPr>
            <w:rStyle w:val="Hyperlink"/>
            <w:sz w:val="16"/>
            <w:szCs w:val="16"/>
          </w:rPr>
          <w:t>https://www.va.gov/education/about-gi-bill-benefits/post-9-11/</w:t>
        </w:r>
      </w:hyperlink>
      <w:r>
        <w:rPr>
          <w:sz w:val="16"/>
          <w:szCs w:val="16"/>
        </w:rPr>
        <w:t>.</w:t>
      </w:r>
    </w:p>
    <w:p w:rsidR="00D31133" w:rsidRPr="00741DC8" w:rsidP="00D31133" w14:paraId="3CEC7EAE" w14:textId="77777777">
      <w:pPr>
        <w:pStyle w:val="NoSpacing"/>
        <w:rPr>
          <w:sz w:val="16"/>
          <w:szCs w:val="16"/>
        </w:rPr>
      </w:pPr>
    </w:p>
    <w:p w:rsidR="00D31133" w:rsidRPr="00C14B64" w:rsidP="00D31133" w14:paraId="57C4A736" w14:textId="77777777">
      <w:pPr>
        <w:pStyle w:val="NoSpacing"/>
        <w:rPr>
          <w:b/>
          <w:bCs/>
          <w:sz w:val="16"/>
          <w:szCs w:val="16"/>
        </w:rPr>
      </w:pPr>
      <w:r w:rsidRPr="00C14B64">
        <w:rPr>
          <w:b/>
          <w:bCs/>
          <w:sz w:val="16"/>
          <w:szCs w:val="16"/>
        </w:rPr>
        <w:t>U.S. Department of Defense (DOD) Tuition Assistance Program</w:t>
      </w:r>
    </w:p>
    <w:p w:rsidR="00D31133" w:rsidP="00D31133" w14:paraId="2E4F9FD4" w14:textId="77777777">
      <w:pPr>
        <w:pStyle w:val="NoSpacing"/>
        <w:numPr>
          <w:ilvl w:val="0"/>
          <w:numId w:val="14"/>
        </w:numPr>
        <w:rPr>
          <w:sz w:val="16"/>
          <w:szCs w:val="16"/>
        </w:rPr>
      </w:pPr>
      <w:r w:rsidRPr="2DF9D77F">
        <w:rPr>
          <w:sz w:val="16"/>
          <w:szCs w:val="16"/>
        </w:rPr>
        <w:t>Available to active duty servicemembers, reservists called to active duty, and their spouses.</w:t>
      </w:r>
    </w:p>
    <w:p w:rsidR="00D31133" w:rsidRPr="00830AA8" w:rsidP="00D31133" w14:paraId="3FB3605B" w14:textId="77777777">
      <w:pPr>
        <w:pStyle w:val="NoSpacing"/>
        <w:numPr>
          <w:ilvl w:val="0"/>
          <w:numId w:val="14"/>
        </w:numPr>
        <w:rPr>
          <w:sz w:val="16"/>
          <w:szCs w:val="16"/>
        </w:rPr>
      </w:pPr>
      <w:r w:rsidRPr="00830AA8">
        <w:rPr>
          <w:sz w:val="16"/>
          <w:szCs w:val="16"/>
        </w:rPr>
        <w:t>Includes the U.S. National Guard and the U.S. Coast Guard.</w:t>
      </w:r>
    </w:p>
    <w:p w:rsidR="00D31133" w:rsidRPr="00ED4F39" w:rsidP="00D31133" w14:paraId="5F8462D1" w14:textId="77777777">
      <w:pPr>
        <w:pStyle w:val="NoSpacing"/>
        <w:numPr>
          <w:ilvl w:val="0"/>
          <w:numId w:val="14"/>
        </w:numPr>
        <w:rPr>
          <w:sz w:val="16"/>
          <w:szCs w:val="16"/>
        </w:rPr>
      </w:pPr>
      <w:r w:rsidRPr="00ED4F39">
        <w:rPr>
          <w:sz w:val="16"/>
          <w:szCs w:val="16"/>
        </w:rPr>
        <w:t>Eligibility criteria may vary by branch of service.</w:t>
      </w:r>
    </w:p>
    <w:p w:rsidR="00D31133" w:rsidRPr="00741DC8" w:rsidP="00D31133" w14:paraId="74CFCB02" w14:textId="77777777">
      <w:pPr>
        <w:pStyle w:val="NoSpacing"/>
        <w:numPr>
          <w:ilvl w:val="0"/>
          <w:numId w:val="14"/>
        </w:numPr>
        <w:rPr>
          <w:sz w:val="16"/>
          <w:szCs w:val="16"/>
        </w:rPr>
      </w:pPr>
      <w:r w:rsidRPr="407F2FBE">
        <w:rPr>
          <w:sz w:val="16"/>
          <w:szCs w:val="16"/>
        </w:rPr>
        <w:t>Educational payments cover only tuition and fees and are made directly to the institution.</w:t>
      </w:r>
    </w:p>
    <w:p w:rsidR="00D31133" w:rsidRPr="00741DC8" w:rsidP="00D31133" w14:paraId="62ABF8D2" w14:textId="77777777">
      <w:pPr>
        <w:pStyle w:val="NoSpacing"/>
        <w:numPr>
          <w:ilvl w:val="0"/>
          <w:numId w:val="14"/>
        </w:numPr>
        <w:rPr>
          <w:sz w:val="16"/>
          <w:szCs w:val="16"/>
        </w:rPr>
      </w:pPr>
      <w:r w:rsidRPr="407F2FBE">
        <w:rPr>
          <w:sz w:val="16"/>
          <w:szCs w:val="16"/>
        </w:rPr>
        <w:t>GI Bill benefits can be used to supplement costs not covered by this program.</w:t>
      </w:r>
    </w:p>
    <w:p w:rsidR="00D31133" w:rsidP="00D31133" w14:paraId="7A757C1C" w14:textId="77777777">
      <w:pPr>
        <w:pStyle w:val="NoSpacing"/>
        <w:rPr>
          <w:sz w:val="16"/>
          <w:szCs w:val="16"/>
        </w:rPr>
      </w:pPr>
    </w:p>
    <w:p w:rsidR="00D31133" w:rsidRPr="00ED4F39" w:rsidP="00D31133" w14:paraId="082726A0" w14:textId="77777777">
      <w:pPr>
        <w:pStyle w:val="NoSpacing"/>
        <w:rPr>
          <w:sz w:val="16"/>
          <w:szCs w:val="16"/>
        </w:rPr>
      </w:pPr>
      <w:r w:rsidRPr="00ED4F39">
        <w:rPr>
          <w:sz w:val="16"/>
          <w:szCs w:val="16"/>
        </w:rPr>
        <w:t>For more information, visit the Department of Defense Tuition Assistance Program website</w:t>
      </w:r>
      <w:r>
        <w:rPr>
          <w:sz w:val="16"/>
          <w:szCs w:val="16"/>
        </w:rPr>
        <w:t xml:space="preserve"> </w:t>
      </w:r>
      <w:r w:rsidRPr="00ED4F39">
        <w:rPr>
          <w:sz w:val="16"/>
          <w:szCs w:val="16"/>
        </w:rPr>
        <w:t xml:space="preserve"> http://www.dodmou.com/ and visit</w:t>
      </w:r>
      <w:r>
        <w:rPr>
          <w:sz w:val="16"/>
          <w:szCs w:val="16"/>
        </w:rPr>
        <w:t xml:space="preserve"> </w:t>
      </w:r>
      <w:hyperlink r:id="rId22">
        <w:r w:rsidRPr="00ED4F39">
          <w:rPr>
            <w:rStyle w:val="Hyperlink"/>
            <w:color w:val="auto"/>
            <w:sz w:val="16"/>
            <w:szCs w:val="16"/>
          </w:rPr>
          <w:t>https://www.dantes.mil/mil-ta/</w:t>
        </w:r>
      </w:hyperlink>
      <w:r w:rsidRPr="00ED4F39">
        <w:rPr>
          <w:sz w:val="16"/>
          <w:szCs w:val="16"/>
        </w:rPr>
        <w:t xml:space="preserve"> for specific information for each U.S. military service branch.</w:t>
      </w:r>
    </w:p>
    <w:p w:rsidR="00D31133" w:rsidRPr="00741DC8" w:rsidP="00D31133" w14:paraId="610183B1" w14:textId="77777777">
      <w:pPr>
        <w:pStyle w:val="NoSpacing"/>
        <w:rPr>
          <w:sz w:val="16"/>
          <w:szCs w:val="16"/>
        </w:rPr>
      </w:pPr>
    </w:p>
    <w:p w:rsidR="00D31133" w:rsidRPr="00741DC8" w:rsidP="00D31133" w14:paraId="122606A7" w14:textId="77777777">
      <w:pPr>
        <w:pStyle w:val="NoSpacing"/>
        <w:rPr>
          <w:sz w:val="16"/>
          <w:szCs w:val="16"/>
        </w:rPr>
      </w:pPr>
      <w:r w:rsidRPr="00741DC8">
        <w:rPr>
          <w:sz w:val="16"/>
          <w:szCs w:val="16"/>
        </w:rPr>
        <w:t>Consult and verify the data with your institutional representative who certifies these benefits. This individual or office may not be in the student financial aid office.</w:t>
      </w:r>
    </w:p>
    <w:p w:rsidR="00D31133" w:rsidP="00D31133" w14:paraId="57D9F6FA" w14:textId="77777777">
      <w:pPr>
        <w:pStyle w:val="NoSpacing"/>
        <w:rPr>
          <w:b/>
          <w:bCs/>
          <w:sz w:val="16"/>
          <w:szCs w:val="16"/>
        </w:rPr>
      </w:pPr>
    </w:p>
    <w:p w:rsidR="00D31133" w:rsidRPr="00902811" w:rsidP="00D31133" w14:paraId="5FE4CB81" w14:textId="77777777">
      <w:pPr>
        <w:pStyle w:val="NoSpacing"/>
        <w:rPr>
          <w:b/>
          <w:bCs/>
          <w:sz w:val="16"/>
          <w:szCs w:val="16"/>
        </w:rPr>
      </w:pPr>
      <w:r w:rsidRPr="008734EB">
        <w:rPr>
          <w:b/>
          <w:bCs/>
          <w:sz w:val="16"/>
          <w:szCs w:val="16"/>
        </w:rPr>
        <w:t>About the Data</w:t>
      </w:r>
    </w:p>
    <w:p w:rsidR="00D31133" w:rsidRPr="00ED4F39" w:rsidP="00D31133" w14:paraId="67600946" w14:textId="77777777">
      <w:pPr>
        <w:pStyle w:val="NoSpacing"/>
        <w:rPr>
          <w:sz w:val="16"/>
          <w:szCs w:val="16"/>
        </w:rPr>
      </w:pPr>
      <w:r w:rsidRPr="00ED4F39">
        <w:rPr>
          <w:sz w:val="16"/>
          <w:szCs w:val="16"/>
        </w:rPr>
        <w:t>Several types of data appear in the SFA Survey component. It includes data values:</w:t>
      </w:r>
    </w:p>
    <w:p w:rsidR="00D31133" w:rsidRPr="00EB729E" w:rsidP="00D31133" w14:paraId="6A50B478" w14:textId="77777777">
      <w:pPr>
        <w:pStyle w:val="NoSpacing"/>
        <w:numPr>
          <w:ilvl w:val="0"/>
          <w:numId w:val="12"/>
        </w:numPr>
        <w:ind w:left="738"/>
        <w:rPr>
          <w:sz w:val="16"/>
          <w:szCs w:val="16"/>
        </w:rPr>
      </w:pPr>
      <w:r>
        <w:rPr>
          <w:sz w:val="16"/>
          <w:szCs w:val="16"/>
        </w:rPr>
        <w:t xml:space="preserve">Provided based on the institution’s </w:t>
      </w:r>
      <w:r w:rsidRPr="00EB729E">
        <w:rPr>
          <w:sz w:val="16"/>
          <w:szCs w:val="16"/>
        </w:rPr>
        <w:t>financial aid records</w:t>
      </w:r>
      <w:r>
        <w:rPr>
          <w:sz w:val="16"/>
          <w:szCs w:val="16"/>
        </w:rPr>
        <w:t>,</w:t>
      </w:r>
    </w:p>
    <w:p w:rsidR="00D31133" w:rsidRPr="00EB729E" w:rsidP="00D31133" w14:paraId="35284AF8" w14:textId="77777777">
      <w:pPr>
        <w:pStyle w:val="NoSpacing"/>
        <w:numPr>
          <w:ilvl w:val="0"/>
          <w:numId w:val="12"/>
        </w:numPr>
        <w:ind w:left="738"/>
        <w:rPr>
          <w:sz w:val="16"/>
          <w:szCs w:val="16"/>
        </w:rPr>
      </w:pPr>
      <w:r>
        <w:rPr>
          <w:sz w:val="16"/>
          <w:szCs w:val="16"/>
        </w:rPr>
        <w:t>Provided in p</w:t>
      </w:r>
      <w:r w:rsidRPr="00EB729E">
        <w:rPr>
          <w:sz w:val="16"/>
          <w:szCs w:val="16"/>
        </w:rPr>
        <w:t xml:space="preserve">rior years </w:t>
      </w:r>
      <w:r>
        <w:rPr>
          <w:sz w:val="16"/>
          <w:szCs w:val="16"/>
        </w:rPr>
        <w:t>displayed for</w:t>
      </w:r>
      <w:r w:rsidRPr="00EB729E">
        <w:rPr>
          <w:sz w:val="16"/>
          <w:szCs w:val="16"/>
        </w:rPr>
        <w:t xml:space="preserve"> comparison with current year data (i.e., the data being reported)</w:t>
      </w:r>
      <w:r>
        <w:rPr>
          <w:sz w:val="16"/>
          <w:szCs w:val="16"/>
        </w:rPr>
        <w:t>,</w:t>
      </w:r>
    </w:p>
    <w:p w:rsidR="00D31133" w:rsidP="00D31133" w14:paraId="65D0CABB" w14:textId="77777777">
      <w:pPr>
        <w:pStyle w:val="NoSpacing"/>
        <w:numPr>
          <w:ilvl w:val="0"/>
          <w:numId w:val="12"/>
        </w:numPr>
        <w:ind w:left="738"/>
        <w:rPr>
          <w:sz w:val="16"/>
          <w:szCs w:val="16"/>
        </w:rPr>
      </w:pPr>
      <w:r>
        <w:rPr>
          <w:sz w:val="16"/>
          <w:szCs w:val="16"/>
        </w:rPr>
        <w:t>C</w:t>
      </w:r>
      <w:r w:rsidRPr="00EB729E">
        <w:rPr>
          <w:sz w:val="16"/>
          <w:szCs w:val="16"/>
        </w:rPr>
        <w:t xml:space="preserve">arried forward from the IPEDS Fall Enrollment (EF) </w:t>
      </w:r>
      <w:r w:rsidRPr="002D5BE6">
        <w:rPr>
          <w:sz w:val="16"/>
          <w:szCs w:val="16"/>
        </w:rPr>
        <w:t>survey</w:t>
      </w:r>
      <w:r w:rsidRPr="00EB729E">
        <w:rPr>
          <w:sz w:val="16"/>
          <w:szCs w:val="16"/>
        </w:rPr>
        <w:t xml:space="preserve"> completed </w:t>
      </w:r>
      <w:r>
        <w:rPr>
          <w:sz w:val="16"/>
          <w:szCs w:val="16"/>
        </w:rPr>
        <w:t xml:space="preserve">during </w:t>
      </w:r>
      <w:r w:rsidRPr="00EB729E">
        <w:rPr>
          <w:sz w:val="16"/>
          <w:szCs w:val="16"/>
        </w:rPr>
        <w:t xml:space="preserve">the most recent </w:t>
      </w:r>
      <w:r>
        <w:rPr>
          <w:sz w:val="16"/>
          <w:szCs w:val="16"/>
        </w:rPr>
        <w:t>EF data collection (Academic year reporters),</w:t>
      </w:r>
    </w:p>
    <w:p w:rsidR="00D31133" w:rsidRPr="00EB729E" w:rsidP="00D31133" w14:paraId="15FE6272" w14:textId="77777777">
      <w:pPr>
        <w:pStyle w:val="NoSpacing"/>
        <w:numPr>
          <w:ilvl w:val="0"/>
          <w:numId w:val="12"/>
        </w:numPr>
        <w:ind w:left="738"/>
        <w:rPr>
          <w:sz w:val="16"/>
          <w:szCs w:val="16"/>
        </w:rPr>
      </w:pPr>
      <w:r>
        <w:rPr>
          <w:sz w:val="16"/>
          <w:szCs w:val="16"/>
        </w:rPr>
        <w:t>C</w:t>
      </w:r>
      <w:r w:rsidRPr="00EB729E">
        <w:rPr>
          <w:sz w:val="16"/>
          <w:szCs w:val="16"/>
        </w:rPr>
        <w:t xml:space="preserve">arried forward from the IPEDS </w:t>
      </w:r>
      <w:r>
        <w:rPr>
          <w:sz w:val="16"/>
          <w:szCs w:val="16"/>
        </w:rPr>
        <w:t>12-Month</w:t>
      </w:r>
      <w:r w:rsidRPr="00EB729E">
        <w:rPr>
          <w:sz w:val="16"/>
          <w:szCs w:val="16"/>
        </w:rPr>
        <w:t xml:space="preserve"> Enrollment (E</w:t>
      </w:r>
      <w:r>
        <w:rPr>
          <w:sz w:val="16"/>
          <w:szCs w:val="16"/>
        </w:rPr>
        <w:t>12</w:t>
      </w:r>
      <w:r w:rsidRPr="00EB729E">
        <w:rPr>
          <w:sz w:val="16"/>
          <w:szCs w:val="16"/>
        </w:rPr>
        <w:t xml:space="preserve">) </w:t>
      </w:r>
      <w:r w:rsidRPr="002D5BE6">
        <w:rPr>
          <w:sz w:val="16"/>
          <w:szCs w:val="16"/>
        </w:rPr>
        <w:t>survey</w:t>
      </w:r>
      <w:r w:rsidRPr="00EB729E">
        <w:rPr>
          <w:sz w:val="16"/>
          <w:szCs w:val="16"/>
        </w:rPr>
        <w:t xml:space="preserve"> completed </w:t>
      </w:r>
      <w:r>
        <w:rPr>
          <w:sz w:val="16"/>
          <w:szCs w:val="16"/>
        </w:rPr>
        <w:t xml:space="preserve">during </w:t>
      </w:r>
      <w:r w:rsidRPr="00EB729E">
        <w:rPr>
          <w:sz w:val="16"/>
          <w:szCs w:val="16"/>
        </w:rPr>
        <w:t xml:space="preserve">the most recent </w:t>
      </w:r>
      <w:r>
        <w:rPr>
          <w:sz w:val="16"/>
          <w:szCs w:val="16"/>
        </w:rPr>
        <w:t>E12 data collection (Program reporters),</w:t>
      </w:r>
    </w:p>
    <w:p w:rsidR="00D31133" w:rsidRPr="00EB729E" w:rsidP="00D31133" w14:paraId="5B136237" w14:textId="77777777">
      <w:pPr>
        <w:pStyle w:val="NoSpacing"/>
        <w:numPr>
          <w:ilvl w:val="0"/>
          <w:numId w:val="12"/>
        </w:numPr>
        <w:ind w:left="738"/>
        <w:rPr>
          <w:sz w:val="16"/>
          <w:szCs w:val="16"/>
        </w:rPr>
      </w:pPr>
      <w:r>
        <w:rPr>
          <w:sz w:val="16"/>
          <w:szCs w:val="16"/>
        </w:rPr>
        <w:t>C</w:t>
      </w:r>
      <w:r w:rsidRPr="00EB729E">
        <w:rPr>
          <w:sz w:val="16"/>
          <w:szCs w:val="16"/>
        </w:rPr>
        <w:t xml:space="preserve">arried forward from one part of the Student Financial Aid </w:t>
      </w:r>
      <w:r w:rsidRPr="002D5BE6">
        <w:rPr>
          <w:sz w:val="16"/>
          <w:szCs w:val="16"/>
        </w:rPr>
        <w:t>survey</w:t>
      </w:r>
      <w:r w:rsidRPr="00EB729E">
        <w:rPr>
          <w:sz w:val="16"/>
          <w:szCs w:val="16"/>
        </w:rPr>
        <w:t xml:space="preserve"> to another part to ensure internal </w:t>
      </w:r>
      <w:r>
        <w:rPr>
          <w:sz w:val="16"/>
          <w:szCs w:val="16"/>
        </w:rPr>
        <w:t>data consistency, and</w:t>
      </w:r>
    </w:p>
    <w:p w:rsidR="00D31133" w:rsidRPr="00EB729E" w:rsidP="00D31133" w14:paraId="11ABB7AB" w14:textId="77777777">
      <w:pPr>
        <w:pStyle w:val="NoSpacing"/>
        <w:numPr>
          <w:ilvl w:val="0"/>
          <w:numId w:val="12"/>
        </w:numPr>
        <w:ind w:left="738"/>
        <w:rPr>
          <w:sz w:val="16"/>
          <w:szCs w:val="16"/>
        </w:rPr>
      </w:pPr>
      <w:r>
        <w:rPr>
          <w:sz w:val="16"/>
          <w:szCs w:val="16"/>
        </w:rPr>
        <w:t>C</w:t>
      </w:r>
      <w:r w:rsidRPr="00EB729E">
        <w:rPr>
          <w:sz w:val="16"/>
          <w:szCs w:val="16"/>
        </w:rPr>
        <w:t xml:space="preserve">alculated </w:t>
      </w:r>
      <w:r>
        <w:rPr>
          <w:sz w:val="16"/>
          <w:szCs w:val="16"/>
        </w:rPr>
        <w:t xml:space="preserve">by NCES </w:t>
      </w:r>
      <w:r w:rsidRPr="00EB729E">
        <w:rPr>
          <w:sz w:val="16"/>
          <w:szCs w:val="16"/>
        </w:rPr>
        <w:t xml:space="preserve">from </w:t>
      </w:r>
      <w:r>
        <w:rPr>
          <w:sz w:val="16"/>
          <w:szCs w:val="16"/>
        </w:rPr>
        <w:t xml:space="preserve">reported </w:t>
      </w:r>
      <w:r w:rsidRPr="00EB729E">
        <w:rPr>
          <w:sz w:val="16"/>
          <w:szCs w:val="16"/>
        </w:rPr>
        <w:t xml:space="preserve">data </w:t>
      </w:r>
      <w:r>
        <w:rPr>
          <w:sz w:val="16"/>
          <w:szCs w:val="16"/>
        </w:rPr>
        <w:t>values.</w:t>
      </w:r>
    </w:p>
    <w:p w:rsidR="00D31133" w:rsidP="00D31133" w14:paraId="03B1CCE1" w14:textId="77777777">
      <w:pPr>
        <w:pStyle w:val="NoSpacing"/>
        <w:rPr>
          <w:sz w:val="16"/>
          <w:szCs w:val="16"/>
        </w:rPr>
      </w:pPr>
    </w:p>
    <w:p w:rsidR="00D31133" w:rsidP="00D31133" w14:paraId="570D783A" w14:textId="77777777">
      <w:pPr>
        <w:pStyle w:val="NoSpacing"/>
        <w:rPr>
          <w:sz w:val="16"/>
          <w:szCs w:val="16"/>
        </w:rPr>
      </w:pPr>
      <w:r w:rsidRPr="00183E74">
        <w:rPr>
          <w:sz w:val="16"/>
          <w:szCs w:val="16"/>
        </w:rPr>
        <w:t>In the latter two cases, the data provider should check that the data that are carried forward and calculated are consistent with the data in the institution's underlying financial aid records. If the data carried forward or calculated are not consistent with the institution's records, then an error in data entry may have occurred.</w:t>
      </w:r>
    </w:p>
    <w:p w:rsidR="00D31133" w:rsidP="00D31133" w14:paraId="3ACA3485" w14:textId="77777777">
      <w:pPr>
        <w:pStyle w:val="NoSpacing"/>
        <w:rPr>
          <w:sz w:val="16"/>
          <w:szCs w:val="16"/>
        </w:rPr>
      </w:pPr>
    </w:p>
    <w:p w:rsidR="00D31133" w:rsidP="00D31133" w14:paraId="7A4D97EC" w14:textId="77777777">
      <w:pPr>
        <w:pStyle w:val="NoSpacing"/>
        <w:rPr>
          <w:sz w:val="16"/>
          <w:szCs w:val="16"/>
        </w:rPr>
      </w:pPr>
      <w:r w:rsidRPr="24E184D2">
        <w:rPr>
          <w:sz w:val="16"/>
          <w:szCs w:val="16"/>
        </w:rPr>
        <w:t>Federal, state/local government, institutional, and private grants, scholarships, and loan aid are collected in Section 1 of the SFA Survey. This includes data for all Title IV programs except Federal Work Study awards and earnings.</w:t>
      </w:r>
    </w:p>
    <w:p w:rsidR="00D31133" w:rsidP="00D31133" w14:paraId="0DCA2F20" w14:textId="77777777">
      <w:pPr>
        <w:pStyle w:val="NoSpacing"/>
        <w:rPr>
          <w:sz w:val="16"/>
          <w:szCs w:val="16"/>
        </w:rPr>
      </w:pPr>
    </w:p>
    <w:p w:rsidR="00D31133" w:rsidRPr="00C20E99" w:rsidP="00D31133" w14:paraId="207E91CE" w14:textId="77777777">
      <w:pPr>
        <w:pStyle w:val="NoSpacing"/>
        <w:rPr>
          <w:sz w:val="16"/>
          <w:szCs w:val="16"/>
        </w:rPr>
      </w:pPr>
      <w:r w:rsidRPr="00741DC8">
        <w:rPr>
          <w:sz w:val="16"/>
          <w:szCs w:val="16"/>
        </w:rPr>
        <w:t>The Post-9/11 GI Bill and Tuition Assistance programs highlight two of many educational benefits provided to military servicemembers</w:t>
      </w:r>
      <w:r>
        <w:rPr>
          <w:sz w:val="16"/>
          <w:szCs w:val="16"/>
        </w:rPr>
        <w:t>,</w:t>
      </w:r>
      <w:r w:rsidRPr="00741DC8">
        <w:rPr>
          <w:sz w:val="16"/>
          <w:szCs w:val="16"/>
        </w:rPr>
        <w:t xml:space="preserve"> veterans</w:t>
      </w:r>
      <w:r>
        <w:rPr>
          <w:sz w:val="16"/>
          <w:szCs w:val="16"/>
        </w:rPr>
        <w:t>, and eligible dependents</w:t>
      </w:r>
      <w:r w:rsidRPr="00741DC8">
        <w:rPr>
          <w:sz w:val="16"/>
          <w:szCs w:val="16"/>
        </w:rPr>
        <w:t>. However, from a national perspective, Post-9/11 GI Bill and Tuition Assistance programs are more likely to be found across over 6,000 IPEDS institutions.</w:t>
      </w:r>
      <w:r>
        <w:rPr>
          <w:sz w:val="16"/>
          <w:szCs w:val="16"/>
        </w:rPr>
        <w:t xml:space="preserve"> Data on these programs is collected in Section 2 of the SFA Survey. </w:t>
      </w:r>
    </w:p>
    <w:p w:rsidR="00D31133" w:rsidP="00D31133" w14:paraId="32AC41A3" w14:textId="77777777">
      <w:pPr>
        <w:pStyle w:val="NoSpacing"/>
        <w:rPr>
          <w:sz w:val="16"/>
          <w:szCs w:val="16"/>
        </w:rPr>
      </w:pPr>
    </w:p>
    <w:p w:rsidR="00D31133" w:rsidRPr="00ED4F39" w:rsidP="00D31133" w14:paraId="155ECDBA" w14:textId="77777777">
      <w:pPr>
        <w:pStyle w:val="NoSpacing"/>
        <w:rPr>
          <w:sz w:val="16"/>
          <w:szCs w:val="16"/>
        </w:rPr>
      </w:pPr>
      <w:r w:rsidRPr="00ED4F39">
        <w:rPr>
          <w:sz w:val="16"/>
          <w:szCs w:val="16"/>
        </w:rPr>
        <w:t>Data reporters should work closely with data providers, the institution’s data</w:t>
      </w:r>
      <w:r>
        <w:rPr>
          <w:sz w:val="16"/>
          <w:szCs w:val="16"/>
        </w:rPr>
        <w:t xml:space="preserve"> </w:t>
      </w:r>
      <w:r w:rsidRPr="00ED4F39">
        <w:rPr>
          <w:sz w:val="16"/>
          <w:szCs w:val="16"/>
        </w:rPr>
        <w:t>owners and state and system data collection coordinators to confirm data values carried forward and calculated are consistent with the data in the institution's records. If the data carried forward or calculated are not consistent with the institution's records, then a data item change or an error in data entry may have occurred.</w:t>
      </w:r>
    </w:p>
    <w:p w:rsidR="00D31133" w:rsidP="00D31133" w14:paraId="7107254B" w14:textId="77777777">
      <w:pPr>
        <w:pStyle w:val="NoSpacing"/>
        <w:rPr>
          <w:sz w:val="16"/>
          <w:szCs w:val="16"/>
        </w:rPr>
      </w:pPr>
    </w:p>
    <w:p w:rsidR="00D31133" w:rsidRPr="00902811" w:rsidP="00D31133" w14:paraId="3A2EAE73" w14:textId="77777777">
      <w:pPr>
        <w:pStyle w:val="NoSpacing"/>
        <w:rPr>
          <w:b/>
          <w:bCs/>
          <w:sz w:val="16"/>
          <w:szCs w:val="16"/>
        </w:rPr>
      </w:pPr>
      <w:r w:rsidRPr="009D7205">
        <w:rPr>
          <w:b/>
          <w:bCs/>
          <w:sz w:val="16"/>
          <w:szCs w:val="16"/>
        </w:rPr>
        <w:t>Context Boxes</w:t>
      </w:r>
    </w:p>
    <w:p w:rsidR="00D31133" w:rsidRPr="00902811" w:rsidP="00D31133" w14:paraId="2BE74387" w14:textId="77777777">
      <w:pPr>
        <w:pStyle w:val="NoSpacing"/>
        <w:rPr>
          <w:sz w:val="16"/>
          <w:szCs w:val="16"/>
        </w:rPr>
      </w:pPr>
      <w:r w:rsidRPr="00902811">
        <w:rPr>
          <w:sz w:val="16"/>
          <w:szCs w:val="16"/>
        </w:rPr>
        <w:t>Optional context boxes throughout the component allow institutions to provide more information regarding reported data. Note that the information in these context boxes may be posted on the U.S. Department of Education’s College Navigator website. NCES will review entries in these context boxes for applicability and appropriateness before posting them on College Navigator. However, institutions should ensure that entries in these context boxes are free from grammatical and spelling errors and are written so that they can be understood by students and parents.</w:t>
      </w:r>
    </w:p>
    <w:p w:rsidR="00D31133" w:rsidRPr="00902811" w:rsidP="00D31133" w14:paraId="62164C09" w14:textId="77777777">
      <w:pPr>
        <w:pStyle w:val="NoSpacing"/>
        <w:rPr>
          <w:sz w:val="16"/>
          <w:szCs w:val="16"/>
        </w:rPr>
      </w:pPr>
    </w:p>
    <w:p w:rsidR="00D31133" w:rsidRPr="00902811" w:rsidP="00D31133" w14:paraId="0C6FE5BE" w14:textId="77777777">
      <w:pPr>
        <w:pStyle w:val="NoSpacing"/>
        <w:rPr>
          <w:b/>
          <w:bCs/>
          <w:sz w:val="16"/>
          <w:szCs w:val="16"/>
        </w:rPr>
      </w:pPr>
      <w:r w:rsidRPr="00902811">
        <w:rPr>
          <w:b/>
          <w:bCs/>
          <w:sz w:val="16"/>
          <w:szCs w:val="16"/>
        </w:rPr>
        <w:t>Interactive Edits</w:t>
      </w:r>
    </w:p>
    <w:p w:rsidR="00D31133" w:rsidRPr="00902811" w:rsidP="00D31133" w14:paraId="3BCD4FCA" w14:textId="77777777">
      <w:pPr>
        <w:pStyle w:val="NoSpacing"/>
        <w:rPr>
          <w:sz w:val="16"/>
          <w:szCs w:val="16"/>
        </w:rPr>
      </w:pPr>
      <w:r w:rsidRPr="00902811">
        <w:rPr>
          <w:sz w:val="16"/>
          <w:szCs w:val="16"/>
        </w:rPr>
        <w:t>This component contains interactive edits that will check for blank fields, invalid values, or values that fall outside expected ranges. Some error messages will require you to confirm or explain the values that you entered. Some error messages are fatal and will require you to contact the IPEDS Help Desk at (877) 225-2568 or ipedshelp@rti.org for resolution.</w:t>
      </w:r>
    </w:p>
    <w:p w:rsidR="00D31133" w:rsidRPr="00902811" w:rsidP="00D31133" w14:paraId="4E7AC0D7" w14:textId="77777777">
      <w:pPr>
        <w:pStyle w:val="NoSpacing"/>
        <w:rPr>
          <w:sz w:val="16"/>
          <w:szCs w:val="16"/>
        </w:rPr>
      </w:pPr>
    </w:p>
    <w:p w:rsidR="00D31133" w:rsidRPr="00902811" w:rsidP="00D31133" w14:paraId="5644C462" w14:textId="77777777">
      <w:pPr>
        <w:pStyle w:val="NoSpacing"/>
        <w:rPr>
          <w:b/>
          <w:bCs/>
          <w:sz w:val="16"/>
          <w:szCs w:val="16"/>
        </w:rPr>
      </w:pPr>
      <w:r w:rsidRPr="00902811">
        <w:rPr>
          <w:b/>
          <w:bCs/>
          <w:sz w:val="16"/>
          <w:szCs w:val="16"/>
        </w:rPr>
        <w:t>Coverage</w:t>
      </w:r>
    </w:p>
    <w:p w:rsidR="00D31133" w:rsidRPr="00902811" w:rsidP="00D31133" w14:paraId="272EB9FF" w14:textId="77777777">
      <w:pPr>
        <w:pStyle w:val="NoSpacing"/>
        <w:rPr>
          <w:b/>
          <w:bCs/>
          <w:sz w:val="16"/>
          <w:szCs w:val="16"/>
        </w:rPr>
      </w:pPr>
      <w:r w:rsidRPr="00902811">
        <w:rPr>
          <w:b/>
          <w:bCs/>
          <w:sz w:val="16"/>
          <w:szCs w:val="16"/>
        </w:rPr>
        <w:t>Reporting Period</w:t>
      </w:r>
    </w:p>
    <w:p w:rsidR="00D31133" w:rsidRPr="00830AA8" w:rsidP="00D31133" w14:paraId="46A22FAC" w14:textId="77777777">
      <w:pPr>
        <w:pStyle w:val="NoSpacing"/>
        <w:rPr>
          <w:sz w:val="16"/>
          <w:szCs w:val="16"/>
        </w:rPr>
      </w:pPr>
      <w:r w:rsidRPr="00ED4F39">
        <w:rPr>
          <w:sz w:val="16"/>
          <w:szCs w:val="16"/>
        </w:rPr>
        <w:t>The financial aid data reported for this survey component should be for the prior academic year as defined by the institution</w:t>
      </w:r>
      <w:r w:rsidRPr="00830AA8">
        <w:rPr>
          <w:sz w:val="16"/>
          <w:szCs w:val="16"/>
        </w:rPr>
        <w:t>, including cross-over financial aid award periods assigned to the prior academic year. Contact your institution’s financial aid office if you have questions about cross-over award periods.</w:t>
      </w:r>
    </w:p>
    <w:p w:rsidR="00D31133" w:rsidRPr="00830AA8" w:rsidP="00D31133" w14:paraId="570BB0A0" w14:textId="77777777">
      <w:pPr>
        <w:pStyle w:val="NoSpacing"/>
        <w:rPr>
          <w:sz w:val="16"/>
          <w:szCs w:val="16"/>
        </w:rPr>
      </w:pPr>
    </w:p>
    <w:p w:rsidR="00D31133" w:rsidRPr="004E501C" w:rsidP="00D31133" w14:paraId="7683CD7A" w14:textId="77777777">
      <w:pPr>
        <w:pStyle w:val="NoSpacing"/>
        <w:rPr>
          <w:sz w:val="16"/>
          <w:szCs w:val="16"/>
        </w:rPr>
      </w:pPr>
      <w:r>
        <w:rPr>
          <w:sz w:val="16"/>
          <w:szCs w:val="16"/>
        </w:rPr>
        <w:t>Note U.S. Department of Veterans Affairs Post-9/11 GI Bill program benefits and U.S. Department of Defense Tuition Assistance benefits are reported to IPEDS for different time periods. The reporting period for Post-9/11 GI Bill program benefits is July 1 to June 30. The reporting period Department of Defense Tuition Assistance program benefits is October 1 to September 30.</w:t>
      </w:r>
    </w:p>
    <w:p w:rsidR="00D31133" w:rsidRPr="00902811" w:rsidP="00D31133" w14:paraId="396EBBFB" w14:textId="77777777">
      <w:pPr>
        <w:pStyle w:val="NoSpacing"/>
        <w:ind w:left="720"/>
        <w:rPr>
          <w:sz w:val="16"/>
          <w:szCs w:val="16"/>
        </w:rPr>
      </w:pPr>
    </w:p>
    <w:p w:rsidR="00D31133" w:rsidP="00D31133" w14:paraId="682E4CFF" w14:textId="77777777">
      <w:pPr>
        <w:pStyle w:val="NoSpacing"/>
        <w:rPr>
          <w:b/>
          <w:bCs/>
          <w:sz w:val="16"/>
          <w:szCs w:val="16"/>
        </w:rPr>
      </w:pPr>
      <w:r w:rsidRPr="00902811">
        <w:rPr>
          <w:b/>
          <w:bCs/>
          <w:sz w:val="16"/>
          <w:szCs w:val="16"/>
        </w:rPr>
        <w:t>Student Cohort</w:t>
      </w:r>
    </w:p>
    <w:p w:rsidR="00D31133" w:rsidP="00D31133" w14:paraId="534CB10C" w14:textId="77777777">
      <w:pPr>
        <w:pStyle w:val="NoSpacing"/>
        <w:rPr>
          <w:sz w:val="16"/>
          <w:szCs w:val="16"/>
        </w:rPr>
      </w:pPr>
      <w:r w:rsidRPr="00830AA8">
        <w:rPr>
          <w:b/>
          <w:bCs/>
          <w:sz w:val="16"/>
          <w:szCs w:val="16"/>
        </w:rPr>
        <w:t>Section 1:</w:t>
      </w:r>
      <w:r w:rsidRPr="00830AA8">
        <w:rPr>
          <w:sz w:val="16"/>
          <w:szCs w:val="16"/>
        </w:rPr>
        <w:t xml:space="preserve"> </w:t>
      </w:r>
      <w:r w:rsidRPr="00006563">
        <w:rPr>
          <w:sz w:val="16"/>
          <w:szCs w:val="16"/>
        </w:rPr>
        <w:t xml:space="preserve">For academic reporters, the student cohort covered by the SFA </w:t>
      </w:r>
      <w:r>
        <w:rPr>
          <w:sz w:val="16"/>
          <w:szCs w:val="16"/>
        </w:rPr>
        <w:t>s</w:t>
      </w:r>
      <w:r w:rsidRPr="00006563">
        <w:rPr>
          <w:sz w:val="16"/>
          <w:szCs w:val="16"/>
        </w:rPr>
        <w:t xml:space="preserve">urvey component includes undergraduate students enrolled for the prior academic year as of October 15 or as of the institution’s official fall reporting date. For program reporters, the student cohort covered by this </w:t>
      </w:r>
      <w:r>
        <w:rPr>
          <w:sz w:val="16"/>
          <w:szCs w:val="16"/>
        </w:rPr>
        <w:t xml:space="preserve">survey </w:t>
      </w:r>
      <w:r w:rsidRPr="00006563">
        <w:rPr>
          <w:sz w:val="16"/>
          <w:szCs w:val="16"/>
        </w:rPr>
        <w:t xml:space="preserve">component includes undergraduate students enrolled any time during the academic period from </w:t>
      </w:r>
      <w:r w:rsidRPr="00006563">
        <w:rPr>
          <w:rFonts w:cstheme="minorHAnsi"/>
          <w:color w:val="00B050"/>
          <w:sz w:val="16"/>
          <w:szCs w:val="16"/>
        </w:rPr>
        <w:t>July 1, 2023 – June 30, 2024</w:t>
      </w:r>
      <w:r w:rsidRPr="00006563">
        <w:rPr>
          <w:sz w:val="16"/>
          <w:szCs w:val="16"/>
        </w:rPr>
        <w:t>. For hybrid reporters, the student cohort covered includes undergraduate students enrolled in the prior academic year between August 1 and October 31.</w:t>
      </w:r>
    </w:p>
    <w:p w:rsidR="00D31133" w:rsidP="00D31133" w14:paraId="4030EE1B" w14:textId="77777777">
      <w:pPr>
        <w:pStyle w:val="NoSpacing"/>
        <w:rPr>
          <w:sz w:val="16"/>
          <w:szCs w:val="16"/>
        </w:rPr>
      </w:pPr>
    </w:p>
    <w:p w:rsidR="00D31133" w:rsidRPr="00830AA8" w:rsidP="00D31133" w14:paraId="302B45FF" w14:textId="77777777">
      <w:pPr>
        <w:pStyle w:val="NoSpacing"/>
        <w:rPr>
          <w:sz w:val="16"/>
          <w:szCs w:val="16"/>
        </w:rPr>
      </w:pPr>
      <w:r w:rsidRPr="00830AA8">
        <w:rPr>
          <w:b/>
          <w:bCs/>
          <w:sz w:val="16"/>
          <w:szCs w:val="16"/>
        </w:rPr>
        <w:t>Section 2:</w:t>
      </w:r>
      <w:r w:rsidRPr="00830AA8">
        <w:rPr>
          <w:sz w:val="16"/>
          <w:szCs w:val="16"/>
        </w:rPr>
        <w:t xml:space="preserve"> For all institutions, the student cohort covered by this section of the SFA Survey includes all undergraduate and graduate students enrolled any time during the prior academic year disbursed benefits for the award period known to the institution.</w:t>
      </w:r>
    </w:p>
    <w:p w:rsidR="00D31133" w:rsidP="00D31133" w14:paraId="0729065B" w14:textId="77777777">
      <w:pPr>
        <w:pStyle w:val="NoSpacing"/>
        <w:rPr>
          <w:sz w:val="16"/>
          <w:szCs w:val="16"/>
        </w:rPr>
      </w:pPr>
    </w:p>
    <w:p w:rsidR="00D31133" w:rsidRPr="00ED4F39" w:rsidP="00D31133" w14:paraId="4BE585CF" w14:textId="77777777">
      <w:pPr>
        <w:pStyle w:val="NoSpacing"/>
        <w:rPr>
          <w:b/>
          <w:bCs/>
          <w:sz w:val="16"/>
          <w:szCs w:val="16"/>
        </w:rPr>
      </w:pPr>
      <w:r w:rsidRPr="00ED4F39">
        <w:rPr>
          <w:b/>
          <w:bCs/>
          <w:sz w:val="16"/>
          <w:szCs w:val="16"/>
        </w:rPr>
        <w:t>What to Include</w:t>
      </w:r>
    </w:p>
    <w:p w:rsidR="00D31133" w:rsidRPr="00ED4F39" w:rsidP="00D31133" w14:paraId="3F4B2B3E" w14:textId="77777777">
      <w:pPr>
        <w:pStyle w:val="NoSpacing"/>
        <w:rPr>
          <w:sz w:val="16"/>
          <w:szCs w:val="16"/>
        </w:rPr>
      </w:pPr>
      <w:r w:rsidRPr="00ED4F39">
        <w:rPr>
          <w:sz w:val="16"/>
          <w:szCs w:val="16"/>
        </w:rPr>
        <w:t>Financial aid types are defined as follows for IPEDS reporting purposes:</w:t>
      </w:r>
    </w:p>
    <w:p w:rsidR="00D31133" w:rsidRPr="00ED4F39" w:rsidP="00D31133" w14:paraId="41C6C995" w14:textId="77777777">
      <w:pPr>
        <w:numPr>
          <w:ilvl w:val="0"/>
          <w:numId w:val="12"/>
        </w:numPr>
        <w:spacing w:after="0" w:line="240" w:lineRule="auto"/>
        <w:ind w:left="738"/>
        <w:rPr>
          <w:rFonts w:ascii="Calibri" w:hAnsi="Calibri" w:cs="Calibri"/>
          <w:sz w:val="16"/>
          <w:szCs w:val="16"/>
        </w:rPr>
      </w:pPr>
      <w:r w:rsidRPr="00ED4F39">
        <w:rPr>
          <w:rFonts w:ascii="Calibri" w:hAnsi="Calibri" w:cs="Calibri"/>
          <w:b/>
          <w:bCs/>
          <w:sz w:val="16"/>
          <w:szCs w:val="16"/>
        </w:rPr>
        <w:t>Title IV aid:</w:t>
      </w:r>
      <w:r w:rsidRPr="00ED4F39">
        <w:rPr>
          <w:rFonts w:ascii="Calibri" w:hAnsi="Calibri" w:cs="Calibri"/>
          <w:sz w:val="16"/>
          <w:szCs w:val="16"/>
        </w:rPr>
        <w:t xml:space="preserve"> Title IV aid includes Federal Pell Grant, Federal Supplemental Educational Opportunity Grant (FSEOG), Teacher Education Assistance for College and Higher Education (TEACH) Grant, Federal Work Study (FWS), and the Subsidized and Unsubsidized Direct Loan programs. Report 100% of student FSEOG award amounts. That is, include the federal and matching share, regardless of the source of the match. Also, FSEOG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00D31133" w:rsidRPr="00ED4F39" w:rsidP="00D31133" w14:paraId="02302DBA" w14:textId="77777777">
      <w:pPr>
        <w:numPr>
          <w:ilvl w:val="0"/>
          <w:numId w:val="12"/>
        </w:numPr>
        <w:spacing w:after="0" w:line="240" w:lineRule="auto"/>
        <w:ind w:left="738"/>
        <w:rPr>
          <w:rFonts w:ascii="Calibri" w:hAnsi="Calibri" w:cs="Calibri"/>
          <w:sz w:val="16"/>
          <w:szCs w:val="16"/>
        </w:rPr>
      </w:pPr>
      <w:r w:rsidRPr="00ED4F39">
        <w:rPr>
          <w:rFonts w:ascii="Calibri" w:hAnsi="Calibri" w:cs="Calibri"/>
          <w:b/>
          <w:bCs/>
          <w:sz w:val="16"/>
          <w:szCs w:val="16"/>
        </w:rPr>
        <w:t>Federal grants and scholarships (including educational assistance funds):</w:t>
      </w:r>
      <w:r w:rsidRPr="00ED4F39">
        <w:rPr>
          <w:rFonts w:ascii="Calibri" w:hAnsi="Calibri" w:cs="Calibri"/>
          <w:sz w:val="16"/>
          <w:szCs w:val="16"/>
        </w:rPr>
        <w:t xml:space="preserve"> Grants and scholarships provided by federal agencies such as the U.S. Department of Education. Include Title IV federal student aid program grants such as Federal Pell Grants, FSEOG, and TEACH Grants and federal grants and scholarships awarded by various Department of Health and Human Services (HHS) agencies. Also include need-based and merit-based educational assistance funds and training vouchers provided from other federal agencies and federally- sponsored educational benefits programs.</w:t>
      </w:r>
    </w:p>
    <w:p w:rsidR="00D31133" w:rsidRPr="00ED4F39" w:rsidP="00D31133" w14:paraId="0D56EED2" w14:textId="77777777">
      <w:pPr>
        <w:spacing w:after="0" w:line="240" w:lineRule="auto"/>
        <w:ind w:left="738"/>
        <w:rPr>
          <w:rFonts w:ascii="Calibri" w:hAnsi="Calibri" w:cs="Calibri"/>
          <w:sz w:val="16"/>
          <w:szCs w:val="16"/>
        </w:rPr>
      </w:pPr>
    </w:p>
    <w:p w:rsidR="00D31133" w:rsidRPr="00ED4F39" w:rsidP="00D31133" w14:paraId="5B14B53F" w14:textId="77777777">
      <w:pPr>
        <w:spacing w:after="0" w:line="240" w:lineRule="auto"/>
        <w:ind w:left="738"/>
        <w:rPr>
          <w:rFonts w:ascii="Calibri" w:hAnsi="Calibri" w:cs="Calibri"/>
          <w:sz w:val="16"/>
          <w:szCs w:val="16"/>
        </w:rPr>
      </w:pPr>
      <w:r w:rsidRPr="00ED4F39">
        <w:rPr>
          <w:sz w:val="16"/>
          <w:szCs w:val="16"/>
        </w:rPr>
        <w:t xml:space="preserve">Do not include veterans’ education benefits, as defined in section 480(c) of the HEA of 1965 as amended. For more information, see the </w:t>
      </w:r>
      <w:r w:rsidRPr="00ED4F39">
        <w:rPr>
          <w:i/>
          <w:iCs/>
          <w:sz w:val="16"/>
          <w:szCs w:val="16"/>
        </w:rPr>
        <w:t>Guidance on Federal Veterans’ Education Benefits for Purposes of the Title IV Student Assistance Programs</w:t>
      </w:r>
      <w:r w:rsidRPr="00ED4F39">
        <w:rPr>
          <w:sz w:val="16"/>
          <w:szCs w:val="16"/>
        </w:rPr>
        <w:t xml:space="preserve"> Q&amp;A posted on August 30, 2009, on the Federal Student Aid Knowledge Center website.</w:t>
      </w:r>
    </w:p>
    <w:p w:rsidR="00D31133" w:rsidRPr="00ED4F39" w:rsidP="00D31133" w14:paraId="447A233E" w14:textId="77777777">
      <w:pPr>
        <w:pStyle w:val="ListParagraph"/>
        <w:numPr>
          <w:ilvl w:val="0"/>
          <w:numId w:val="12"/>
        </w:numPr>
        <w:spacing w:line="254" w:lineRule="auto"/>
        <w:ind w:left="738"/>
        <w:rPr>
          <w:rFonts w:ascii="Calibri" w:hAnsi="Calibri" w:cs="Calibri"/>
          <w:b/>
          <w:bCs/>
          <w:sz w:val="16"/>
          <w:szCs w:val="16"/>
        </w:rPr>
      </w:pPr>
      <w:r w:rsidRPr="00ED4F39">
        <w:rPr>
          <w:rFonts w:ascii="Calibri" w:hAnsi="Calibri" w:cs="Calibri"/>
          <w:b/>
          <w:bCs/>
          <w:sz w:val="16"/>
          <w:szCs w:val="16"/>
        </w:rPr>
        <w:t xml:space="preserve">Federal Work Study: </w:t>
      </w:r>
      <w:r w:rsidRPr="00ED4F39">
        <w:rPr>
          <w:rFonts w:ascii="Calibri" w:hAnsi="Calibri" w:cs="Calibri"/>
          <w:sz w:val="16"/>
          <w:szCs w:val="16"/>
        </w:rPr>
        <w:t>Money earned by students based on financial need to meet postsecondary education costs who are employed part-time, typically in education related credit or non-credit employment</w:t>
      </w:r>
      <w:r>
        <w:rPr>
          <w:rFonts w:ascii="Calibri" w:hAnsi="Calibri" w:cs="Calibri"/>
          <w:sz w:val="16"/>
          <w:szCs w:val="16"/>
        </w:rPr>
        <w:t xml:space="preserve"> </w:t>
      </w:r>
      <w:r w:rsidRPr="00ED4F39">
        <w:rPr>
          <w:rFonts w:ascii="Calibri" w:hAnsi="Calibri" w:cs="Calibri"/>
          <w:sz w:val="16"/>
          <w:szCs w:val="16"/>
        </w:rPr>
        <w:t>at the institution;</w:t>
      </w:r>
      <w:r>
        <w:rPr>
          <w:rFonts w:ascii="Calibri" w:hAnsi="Calibri" w:cs="Calibri"/>
          <w:sz w:val="16"/>
          <w:szCs w:val="16"/>
        </w:rPr>
        <w:t xml:space="preserve"> </w:t>
      </w:r>
      <w:r w:rsidRPr="00ED4F39">
        <w:rPr>
          <w:rFonts w:ascii="Calibri" w:hAnsi="Calibri" w:cs="Calibri"/>
          <w:sz w:val="16"/>
          <w:szCs w:val="16"/>
        </w:rPr>
        <w:t>in community service activities on- campus or off-campus; or</w:t>
      </w:r>
      <w:r>
        <w:rPr>
          <w:rFonts w:ascii="Calibri" w:hAnsi="Calibri" w:cs="Calibri"/>
          <w:sz w:val="16"/>
          <w:szCs w:val="16"/>
        </w:rPr>
        <w:t xml:space="preserve"> </w:t>
      </w:r>
      <w:r w:rsidRPr="00ED4F39">
        <w:rPr>
          <w:rFonts w:ascii="Calibri" w:hAnsi="Calibri" w:cs="Calibri"/>
          <w:sz w:val="16"/>
          <w:szCs w:val="16"/>
        </w:rPr>
        <w:t>at a private for-profit or nonprofit business, agency, or organization. Earnings include the federal and nonfederal share of wages, benefits, withholdings, and other employment deductions. It includes, but is not limited to, assistantships, apprenticeships, internships, externships, and cooperative education experiences. It may also include work-based fellowships. While it does not include institutional and state work study programs, the non-federal share includes all state and local funds used to match these programs.</w:t>
      </w:r>
    </w:p>
    <w:p w:rsidR="00D31133" w:rsidRPr="00ED4F39" w:rsidP="00D31133" w14:paraId="1CA6EBA0" w14:textId="77777777">
      <w:pPr>
        <w:pStyle w:val="ListParagraph"/>
        <w:spacing w:line="254" w:lineRule="auto"/>
        <w:ind w:left="738"/>
        <w:rPr>
          <w:rFonts w:ascii="Calibri" w:hAnsi="Calibri" w:cs="Calibri"/>
          <w:b/>
          <w:bCs/>
          <w:sz w:val="16"/>
          <w:szCs w:val="16"/>
        </w:rPr>
      </w:pPr>
    </w:p>
    <w:p w:rsidR="00D31133" w:rsidRPr="00ED4F39" w:rsidP="00D31133" w14:paraId="4AAA1465" w14:textId="77777777">
      <w:pPr>
        <w:pStyle w:val="ListParagraph"/>
        <w:spacing w:line="254" w:lineRule="auto"/>
        <w:ind w:left="738"/>
        <w:rPr>
          <w:rFonts w:ascii="Calibri" w:hAnsi="Calibri" w:cs="Calibri"/>
          <w:b/>
          <w:bCs/>
          <w:sz w:val="16"/>
          <w:szCs w:val="16"/>
        </w:rPr>
      </w:pPr>
      <w:r w:rsidRPr="00ED4F39">
        <w:rPr>
          <w:rFonts w:ascii="Calibri" w:hAnsi="Calibri" w:cs="Calibri"/>
          <w:sz w:val="16"/>
          <w:szCs w:val="16"/>
        </w:rPr>
        <w:t>Do not include Department of Veteran’s Affairs (VA) work study. See applicable federal, state, local, and institutional program rules for additional information.</w:t>
      </w:r>
    </w:p>
    <w:p w:rsidR="00D31133" w:rsidRPr="00ED4F39" w:rsidP="00D31133" w14:paraId="79DD342A" w14:textId="77777777">
      <w:pPr>
        <w:pStyle w:val="ListParagraph"/>
        <w:numPr>
          <w:ilvl w:val="0"/>
          <w:numId w:val="12"/>
        </w:numPr>
        <w:spacing w:after="0" w:line="240" w:lineRule="auto"/>
        <w:ind w:left="738"/>
        <w:rPr>
          <w:rFonts w:ascii="Calibri" w:hAnsi="Calibri" w:cs="Calibri"/>
          <w:sz w:val="16"/>
          <w:szCs w:val="16"/>
        </w:rPr>
      </w:pPr>
      <w:r w:rsidRPr="00ED4F39">
        <w:rPr>
          <w:rFonts w:ascii="Calibri" w:hAnsi="Calibri" w:cs="Calibri"/>
          <w:b/>
          <w:bCs/>
          <w:sz w:val="16"/>
          <w:szCs w:val="16"/>
        </w:rPr>
        <w:t>Federal loans to students:</w:t>
      </w:r>
      <w:r w:rsidRPr="00ED4F39">
        <w:rPr>
          <w:rFonts w:ascii="Calibri" w:hAnsi="Calibri" w:cs="Calibri"/>
          <w:sz w:val="16"/>
          <w:szCs w:val="16"/>
        </w:rPr>
        <w:t xml:space="preserve"> Money borrowed from the federal government that must be repaid for which the student is the designated borrower. It includes all Title IV federal student loan aid such as Subsidized Direct Loans and Unsubsidized Direct Loans. It also includes Health Professions Student Loans, Loans for Disadvantaged Students, Nursing Student Loans, Primary Care Loans, and other federal student loans. Do not include PLUS loans and other federal loans not made directly to the student.</w:t>
      </w:r>
    </w:p>
    <w:p w:rsidR="00D31133" w:rsidRPr="00ED4F39" w:rsidP="00D31133" w14:paraId="3627286B" w14:textId="77777777">
      <w:pPr>
        <w:numPr>
          <w:ilvl w:val="0"/>
          <w:numId w:val="12"/>
        </w:numPr>
        <w:spacing w:after="0" w:line="240" w:lineRule="auto"/>
        <w:ind w:left="738"/>
        <w:rPr>
          <w:rFonts w:ascii="Calibri" w:hAnsi="Calibri" w:cs="Calibri"/>
          <w:sz w:val="16"/>
          <w:szCs w:val="16"/>
        </w:rPr>
      </w:pPr>
      <w:r w:rsidRPr="00ED4F39">
        <w:rPr>
          <w:rFonts w:ascii="Calibri" w:hAnsi="Calibri" w:cs="Calibri"/>
          <w:b/>
          <w:bCs/>
          <w:sz w:val="16"/>
          <w:szCs w:val="16"/>
        </w:rPr>
        <w:t xml:space="preserve">State/local government grants and scholarships (includes fellowships, waivers, and employee exemptions): </w:t>
      </w:r>
      <w:r w:rsidRPr="00ED4F39">
        <w:rPr>
          <w:rFonts w:ascii="Calibri" w:hAnsi="Calibri" w:cs="Calibri"/>
          <w:sz w:val="16"/>
          <w:szCs w:val="16"/>
        </w:rPr>
        <w:t>Grants, scholarships, fellowships, and waivers funded or awarded by the state/local government</w:t>
      </w:r>
      <w:r w:rsidRPr="00ED4F39">
        <w:rPr>
          <w:rFonts w:ascii="Calibri" w:hAnsi="Calibri" w:cs="Calibri"/>
          <w:b/>
          <w:bCs/>
          <w:sz w:val="16"/>
          <w:szCs w:val="16"/>
        </w:rPr>
        <w:t xml:space="preserve"> where the institution is located including the state matching share</w:t>
      </w:r>
      <w:r w:rsidRPr="00ED4F39">
        <w:rPr>
          <w:rFonts w:ascii="Calibri" w:hAnsi="Calibri" w:cs="Calibri"/>
          <w:sz w:val="16"/>
          <w:szCs w:val="16"/>
        </w:rPr>
        <w:t xml:space="preserve"> of Leveraging Educational Assistance Partnerships (LEAP) (formerly SSIGs), the Special Leveraging Educational Assistance Program (SLEAP), the Grants for Access and Persistence (GAP) Program, and other awards to students. Include need-based and merit-based grants or scholarships provided by a state or local government. Also include tuition and fee waivers, and employee exemptions for which your institution was reimbursed by a state or local government agency. Do not include the federal or institutional share of grant, scholarship, fellowship, waiver awards or employee exemption. Do not include federal or other pass-through funds known to the institution (i.e., funding provided to the institution by the state for students on behalf of a non-state or non-local entity).</w:t>
      </w:r>
    </w:p>
    <w:p w:rsidR="00D31133" w:rsidRPr="00ED4F39" w:rsidP="00D31133" w14:paraId="17465FC6" w14:textId="77777777">
      <w:pPr>
        <w:numPr>
          <w:ilvl w:val="0"/>
          <w:numId w:val="12"/>
        </w:numPr>
        <w:spacing w:after="0" w:line="240" w:lineRule="auto"/>
        <w:ind w:left="738"/>
        <w:rPr>
          <w:rFonts w:ascii="Calibri" w:hAnsi="Calibri" w:cs="Calibri"/>
          <w:sz w:val="16"/>
          <w:szCs w:val="16"/>
        </w:rPr>
      </w:pPr>
      <w:r w:rsidRPr="00ED4F39">
        <w:rPr>
          <w:rFonts w:ascii="Calibri" w:hAnsi="Calibri" w:cs="Calibri"/>
          <w:b/>
          <w:bCs/>
          <w:sz w:val="16"/>
          <w:szCs w:val="16"/>
        </w:rPr>
        <w:t xml:space="preserve">Institutional grants and scholarships (including fellowships, waivers, and employee exemptions): </w:t>
      </w:r>
      <w:r w:rsidRPr="00ED4F39">
        <w:rPr>
          <w:rFonts w:ascii="Calibri" w:hAnsi="Calibri" w:cs="Calibri"/>
          <w:sz w:val="16"/>
          <w:szCs w:val="16"/>
        </w:rPr>
        <w:t xml:space="preserve">Grants, scholarships, fellowships and waivers granted and funded, or awarded by the institution and/or individual departments within the institution limited to students attending the institution. Include scholarships targeted to certain individuals (e.g., based on state of residence, major, or participation in athletic activities) for which the institution designates the recipient. Also include institutional tuition and fee waivers, and employee exemptions for which your institution was not reimbursed by a state or local government agency. Include institutional grants, and the non-work-study portion of scholarships, fellowships, and waivers used to satisfy matching requirements for other programs. Do not include the work study portion of awards. Do not include grants, scholarships, fellowships, waivers, and employee exemptions passed through to the institution from other entities if the institution does not select or designate the recipient. Do not include the institutional </w:t>
      </w:r>
      <w:r w:rsidRPr="00830AA8">
        <w:rPr>
          <w:rFonts w:ascii="Calibri" w:hAnsi="Calibri" w:cs="Calibri"/>
          <w:sz w:val="16"/>
          <w:szCs w:val="16"/>
        </w:rPr>
        <w:t xml:space="preserve">or state </w:t>
      </w:r>
      <w:r w:rsidRPr="00ED4F39">
        <w:rPr>
          <w:rFonts w:ascii="Calibri" w:hAnsi="Calibri" w:cs="Calibri"/>
          <w:sz w:val="16"/>
          <w:szCs w:val="16"/>
        </w:rPr>
        <w:t>matching share of Post-9/11 Yellow Ribbon tuition and fee waivers.</w:t>
      </w:r>
    </w:p>
    <w:p w:rsidR="00D31133" w:rsidRPr="00ED4F39" w:rsidP="00D31133" w14:paraId="01D4ECAD" w14:textId="77777777">
      <w:pPr>
        <w:numPr>
          <w:ilvl w:val="0"/>
          <w:numId w:val="12"/>
        </w:numPr>
        <w:spacing w:after="0" w:line="240" w:lineRule="auto"/>
        <w:ind w:left="738"/>
        <w:rPr>
          <w:sz w:val="16"/>
          <w:szCs w:val="16"/>
        </w:rPr>
      </w:pPr>
      <w:r w:rsidRPr="00ED4F39">
        <w:rPr>
          <w:b/>
          <w:bCs/>
          <w:sz w:val="16"/>
          <w:szCs w:val="16"/>
        </w:rPr>
        <w:t xml:space="preserve">Institutional loans to students: </w:t>
      </w:r>
      <w:r w:rsidRPr="00ED4F39">
        <w:rPr>
          <w:sz w:val="16"/>
          <w:szCs w:val="16"/>
        </w:rPr>
        <w:t>Short-term and long-term education loans to students made by the institution or its Schools, Colleges, or student organizations, including emergency education loans backed by a surety (i.e., financial guarantee). Exclude loans not made directly to the student, loans contingent on the student’s financial aid (also known as payment deferments) not backed by another source of security, and Income Share Agreements.</w:t>
      </w:r>
    </w:p>
    <w:p w:rsidR="00D31133" w:rsidRPr="00ED4F39" w:rsidP="00D31133" w14:paraId="60884FBC" w14:textId="77777777">
      <w:pPr>
        <w:numPr>
          <w:ilvl w:val="0"/>
          <w:numId w:val="12"/>
        </w:numPr>
        <w:spacing w:after="0" w:line="240" w:lineRule="auto"/>
        <w:ind w:left="738"/>
        <w:rPr>
          <w:sz w:val="16"/>
          <w:szCs w:val="16"/>
        </w:rPr>
      </w:pPr>
      <w:r w:rsidRPr="00ED4F39">
        <w:rPr>
          <w:b/>
          <w:bCs/>
          <w:sz w:val="16"/>
          <w:szCs w:val="16"/>
        </w:rPr>
        <w:t>Private grants or scholarships:</w:t>
      </w:r>
      <w:r w:rsidRPr="00ED4F39">
        <w:rPr>
          <w:sz w:val="16"/>
          <w:szCs w:val="16"/>
        </w:rPr>
        <w:t xml:space="preserve"> Grants or scholarships to students awarded and paid by an outside organization but directed through the institution's financial aid office and/or business office also known as pass-through funds (e.g., Rotary Club Scholarship).</w:t>
      </w:r>
    </w:p>
    <w:p w:rsidR="00D31133" w:rsidRPr="00ED4F39" w:rsidP="00D31133" w14:paraId="6867C38D" w14:textId="77777777">
      <w:pPr>
        <w:numPr>
          <w:ilvl w:val="0"/>
          <w:numId w:val="12"/>
        </w:numPr>
        <w:spacing w:after="0" w:line="240" w:lineRule="auto"/>
        <w:ind w:left="738"/>
        <w:rPr>
          <w:sz w:val="16"/>
          <w:szCs w:val="16"/>
        </w:rPr>
      </w:pPr>
      <w:r w:rsidRPr="00ED4F39">
        <w:rPr>
          <w:b/>
          <w:bCs/>
          <w:sz w:val="16"/>
          <w:szCs w:val="16"/>
        </w:rPr>
        <w:t>Private loans to students:</w:t>
      </w:r>
      <w:r w:rsidRPr="00ED4F39">
        <w:rPr>
          <w:sz w:val="16"/>
          <w:szCs w:val="16"/>
        </w:rPr>
        <w:t xml:space="preserve"> Monies that must be repaid to the lending institution for which the student is the designated borrower. Include all institutionally and privately sponsored loans such as Income Share Agreements. Do not include loans that are not made directly to the student</w:t>
      </w:r>
      <w:r w:rsidRPr="00830AA8">
        <w:rPr>
          <w:sz w:val="16"/>
          <w:szCs w:val="16"/>
        </w:rPr>
        <w:t xml:space="preserve"> (i.e., the student is not a primary borrower)</w:t>
      </w:r>
      <w:r w:rsidRPr="00ED4F39">
        <w:rPr>
          <w:sz w:val="16"/>
          <w:szCs w:val="16"/>
        </w:rPr>
        <w:t>. Do not include loans contingent on the student’s financial aid (also known as payment deferments) not backed by another source of security.</w:t>
      </w:r>
    </w:p>
    <w:p w:rsidR="00D31133" w:rsidRPr="00ED4F39" w:rsidP="00D31133" w14:paraId="6FC5EA69" w14:textId="77777777">
      <w:pPr>
        <w:numPr>
          <w:ilvl w:val="0"/>
          <w:numId w:val="12"/>
        </w:numPr>
        <w:spacing w:after="0" w:line="240" w:lineRule="auto"/>
        <w:ind w:left="738"/>
        <w:rPr>
          <w:sz w:val="16"/>
          <w:szCs w:val="16"/>
        </w:rPr>
      </w:pPr>
      <w:r w:rsidRPr="00ED4F39">
        <w:rPr>
          <w:b/>
          <w:bCs/>
          <w:sz w:val="16"/>
          <w:szCs w:val="16"/>
        </w:rPr>
        <w:t>Post-9/11 GI Bill Benefits:</w:t>
      </w:r>
      <w:r w:rsidRPr="00ED4F39">
        <w:rPr>
          <w:sz w:val="16"/>
          <w:szCs w:val="16"/>
        </w:rPr>
        <w:t xml:space="preserve"> A federal education benefit for veterans, who served on active duty after September 10, 2001, administered by the Department of Veteran’s Affairs that provides up to 36 months of education benefits at an approved institution for tuition and fees; books and supplies; and housing. The tuition and fees payment, which is the cost for an in-state student attending a public institution, is made directly to the postsecondary institution whereas payments for books,</w:t>
      </w:r>
      <w:r>
        <w:rPr>
          <w:sz w:val="16"/>
          <w:szCs w:val="16"/>
        </w:rPr>
        <w:t xml:space="preserve"> </w:t>
      </w:r>
      <w:r w:rsidRPr="00ED4F39">
        <w:rPr>
          <w:sz w:val="16"/>
          <w:szCs w:val="16"/>
        </w:rPr>
        <w:t xml:space="preserve">supplies, and housing are sent directly to the student. Some benefits may be transferred to dependents. Do not include Yellow Ribbon Program institutional </w:t>
      </w:r>
      <w:r w:rsidRPr="00830AA8">
        <w:rPr>
          <w:sz w:val="16"/>
          <w:szCs w:val="16"/>
        </w:rPr>
        <w:t xml:space="preserve">or state </w:t>
      </w:r>
      <w:r w:rsidRPr="00ED4F39">
        <w:rPr>
          <w:sz w:val="16"/>
          <w:szCs w:val="16"/>
        </w:rPr>
        <w:t>match.</w:t>
      </w:r>
    </w:p>
    <w:p w:rsidR="00D31133" w:rsidRPr="00ED4F39" w:rsidP="00D31133" w14:paraId="16BEB775" w14:textId="77777777">
      <w:pPr>
        <w:numPr>
          <w:ilvl w:val="0"/>
          <w:numId w:val="12"/>
        </w:numPr>
        <w:spacing w:after="0" w:line="240" w:lineRule="auto"/>
        <w:ind w:left="738"/>
        <w:rPr>
          <w:sz w:val="16"/>
          <w:szCs w:val="16"/>
        </w:rPr>
      </w:pPr>
      <w:r w:rsidRPr="00ED4F39">
        <w:rPr>
          <w:b/>
          <w:bCs/>
          <w:sz w:val="16"/>
          <w:szCs w:val="16"/>
        </w:rPr>
        <w:t>Department of Defense Military Tuition Assistance Program:</w:t>
      </w:r>
      <w:r w:rsidRPr="00ED4F39">
        <w:rPr>
          <w:sz w:val="16"/>
          <w:szCs w:val="16"/>
        </w:rPr>
        <w:t xml:space="preserve"> A federal program available to eligible servicemembers, which includes active duty, selected reservist, coast guard, and army national guard personnel to pay up to 100% of college tuition and course-specific fees. Funds are paid directly to the institution for enrollment in a U.S. Department of Education accredited postsecondary institution to support voluntary off-duty professional and self-development education goals.</w:t>
      </w:r>
    </w:p>
    <w:p w:rsidR="00D31133" w:rsidP="00D31133" w14:paraId="2D90B9FA" w14:textId="77777777">
      <w:pPr>
        <w:numPr>
          <w:ilvl w:val="0"/>
          <w:numId w:val="12"/>
        </w:numPr>
        <w:spacing w:after="0" w:line="240" w:lineRule="auto"/>
        <w:ind w:left="738"/>
        <w:rPr>
          <w:sz w:val="16"/>
          <w:szCs w:val="16"/>
        </w:rPr>
      </w:pPr>
      <w:r w:rsidRPr="00ED4F39">
        <w:rPr>
          <w:b/>
          <w:bCs/>
          <w:sz w:val="16"/>
          <w:szCs w:val="16"/>
        </w:rPr>
        <w:t>Other Sources Known to the Institution:</w:t>
      </w:r>
      <w:r w:rsidRPr="00ED4F39">
        <w:rPr>
          <w:sz w:val="16"/>
          <w:szCs w:val="16"/>
        </w:rPr>
        <w:t xml:space="preserve"> This includes other types of aid not listed in any of the aid types defined above but not excluded in the SFA </w:t>
      </w:r>
      <w:r>
        <w:rPr>
          <w:sz w:val="16"/>
          <w:szCs w:val="16"/>
        </w:rPr>
        <w:t>s</w:t>
      </w:r>
      <w:r w:rsidRPr="00ED4F39">
        <w:rPr>
          <w:sz w:val="16"/>
          <w:szCs w:val="16"/>
        </w:rPr>
        <w:t xml:space="preserve">urvey </w:t>
      </w:r>
      <w:r>
        <w:rPr>
          <w:sz w:val="16"/>
          <w:szCs w:val="16"/>
        </w:rPr>
        <w:t xml:space="preserve">component </w:t>
      </w:r>
      <w:r w:rsidRPr="00ED4F39">
        <w:rPr>
          <w:sz w:val="16"/>
          <w:szCs w:val="16"/>
        </w:rPr>
        <w:t>instructions.</w:t>
      </w:r>
    </w:p>
    <w:p w:rsidR="00D31133" w:rsidP="00D31133" w14:paraId="243B87AF" w14:textId="77777777">
      <w:pPr>
        <w:spacing w:after="0" w:line="240" w:lineRule="auto"/>
        <w:rPr>
          <w:sz w:val="16"/>
          <w:szCs w:val="16"/>
        </w:rPr>
      </w:pPr>
    </w:p>
    <w:p w:rsidR="00D31133" w:rsidRPr="00EB729E" w:rsidP="00D31133" w14:paraId="1AD11294" w14:textId="77777777">
      <w:pPr>
        <w:pStyle w:val="NoSpacing"/>
        <w:rPr>
          <w:sz w:val="16"/>
          <w:szCs w:val="16"/>
        </w:rPr>
      </w:pPr>
      <w:r w:rsidRPr="24E184D2">
        <w:rPr>
          <w:b/>
          <w:bCs/>
          <w:sz w:val="16"/>
          <w:szCs w:val="16"/>
        </w:rPr>
        <w:t>NOTE</w:t>
      </w:r>
      <w:r w:rsidRPr="24E184D2">
        <w:rPr>
          <w:sz w:val="16"/>
          <w:szCs w:val="16"/>
        </w:rPr>
        <w:t xml:space="preserve">: In this component, "aid awarded" refers to grant, scholarship, or loan aid awarded to students. For grant or scholarship aid, institutions should report aid awarded to students. This amount may be different from the amount actually disbursed to students. For example, a student may be awarded grant or scholarship aid at the beginning of the academic year but then leave the institution before the entire amount is disbursed. In this case, institutions should report the original amount of grant or scholarship aid that was awarded. For loans to students, institutions should report loans awarded to and accepted by the student. </w:t>
      </w:r>
      <w:r w:rsidRPr="00830AA8">
        <w:rPr>
          <w:sz w:val="16"/>
          <w:szCs w:val="16"/>
        </w:rPr>
        <w:t xml:space="preserve">Institutions report Post-9/11 veterans’ benefits </w:t>
      </w:r>
      <w:r w:rsidRPr="00830AA8">
        <w:rPr>
          <w:b/>
          <w:bCs/>
          <w:sz w:val="16"/>
          <w:szCs w:val="16"/>
        </w:rPr>
        <w:t>disbursed</w:t>
      </w:r>
      <w:r w:rsidRPr="00830AA8">
        <w:rPr>
          <w:sz w:val="16"/>
          <w:szCs w:val="16"/>
        </w:rPr>
        <w:t xml:space="preserve"> known to the institution, and DOD Tuition Assistance benefits </w:t>
      </w:r>
      <w:r w:rsidRPr="00830AA8">
        <w:rPr>
          <w:b/>
          <w:bCs/>
          <w:sz w:val="16"/>
          <w:szCs w:val="16"/>
        </w:rPr>
        <w:t>received and disbursed through the institutions</w:t>
      </w:r>
      <w:r w:rsidRPr="00830AA8">
        <w:rPr>
          <w:sz w:val="16"/>
          <w:szCs w:val="16"/>
        </w:rPr>
        <w:t xml:space="preserve"> during the reporting periods requested.</w:t>
      </w:r>
    </w:p>
    <w:p w:rsidR="00D31133" w:rsidP="00D31133" w14:paraId="61C26E9D" w14:textId="77777777">
      <w:pPr>
        <w:spacing w:after="0" w:line="240" w:lineRule="auto"/>
        <w:rPr>
          <w:sz w:val="16"/>
          <w:szCs w:val="16"/>
        </w:rPr>
      </w:pPr>
    </w:p>
    <w:p w:rsidR="00D31133" w:rsidRPr="00830AA8" w:rsidP="00D31133" w14:paraId="7B1A555F" w14:textId="77777777">
      <w:pPr>
        <w:pStyle w:val="NoSpacing"/>
        <w:rPr>
          <w:sz w:val="16"/>
          <w:szCs w:val="16"/>
        </w:rPr>
      </w:pPr>
      <w:r w:rsidRPr="00ED4F39">
        <w:rPr>
          <w:sz w:val="16"/>
          <w:szCs w:val="16"/>
        </w:rPr>
        <w:t>Institutions report different financial aid types for undergraduate and graduate students on the SFA Survey. Please read the instructions carefully on each screen to identify the enrollment period, types of aid, and reporting period required</w:t>
      </w:r>
      <w:r w:rsidRPr="00830AA8">
        <w:rPr>
          <w:sz w:val="16"/>
          <w:szCs w:val="16"/>
        </w:rPr>
        <w:t xml:space="preserve">. Video tutorials on types of aid and student categories are available on the Association for Institutional Research (AIR) website: </w:t>
      </w:r>
      <w:hyperlink r:id="rId33" w:history="1">
        <w:r w:rsidRPr="003E4F2B">
          <w:rPr>
            <w:rStyle w:val="Hyperlink"/>
            <w:sz w:val="16"/>
            <w:szCs w:val="16"/>
          </w:rPr>
          <w:t>https://www.airweb.org/collaborate-learn/professional-development-training/ipeds-tutorials/student-financial-aid-(sfa)</w:t>
        </w:r>
      </w:hyperlink>
      <w:r>
        <w:rPr>
          <w:sz w:val="16"/>
          <w:szCs w:val="16"/>
        </w:rPr>
        <w:t>.</w:t>
      </w:r>
    </w:p>
    <w:p w:rsidR="00D31133" w:rsidRPr="00EB729E" w:rsidP="00D31133" w14:paraId="3C4A23A2" w14:textId="77777777">
      <w:pPr>
        <w:pStyle w:val="NoSpacing"/>
        <w:rPr>
          <w:sz w:val="16"/>
          <w:szCs w:val="16"/>
        </w:rPr>
      </w:pPr>
    </w:p>
    <w:p w:rsidR="00D31133" w:rsidRPr="00830AA8" w:rsidP="00D31133" w14:paraId="0345DD17" w14:textId="77777777">
      <w:pPr>
        <w:pStyle w:val="NoSpacing"/>
        <w:rPr>
          <w:sz w:val="16"/>
          <w:szCs w:val="16"/>
        </w:rPr>
      </w:pPr>
      <w:r w:rsidRPr="00830AA8">
        <w:rPr>
          <w:sz w:val="16"/>
          <w:szCs w:val="16"/>
        </w:rPr>
        <w:t>Total financial aid amounts and student counts are reported in this survey component. Round total aid amounts to the nearest whole dollar. Do not report cents. Report unduplicated student counts within a given financial aid type (e.g., Federal Pell Grants). However, count each student once for each type of aid. This means a student may appear under more than one aid type (e.g., Federal Pell Grants and Federal Loans to Students).</w:t>
      </w:r>
    </w:p>
    <w:p w:rsidR="00D31133" w:rsidRPr="00830AA8" w:rsidP="00D31133" w14:paraId="2A3F69AA" w14:textId="77777777">
      <w:pPr>
        <w:pStyle w:val="NoSpacing"/>
        <w:rPr>
          <w:sz w:val="16"/>
          <w:szCs w:val="16"/>
        </w:rPr>
      </w:pPr>
    </w:p>
    <w:p w:rsidR="00D31133" w:rsidRPr="00ED4F39" w:rsidP="00D31133" w14:paraId="5DC55BFA" w14:textId="77777777">
      <w:pPr>
        <w:pStyle w:val="Heading5"/>
        <w:rPr>
          <w:b/>
          <w:bCs/>
          <w:color w:val="auto"/>
          <w:sz w:val="16"/>
          <w:szCs w:val="16"/>
        </w:rPr>
      </w:pPr>
      <w:r w:rsidRPr="00ED4F39">
        <w:rPr>
          <w:b/>
          <w:bCs/>
          <w:color w:val="auto"/>
          <w:sz w:val="16"/>
          <w:szCs w:val="16"/>
        </w:rPr>
        <w:t>Section 1, SFA – Undergraduate Students</w:t>
      </w:r>
    </w:p>
    <w:p w:rsidR="00D31133" w:rsidRPr="00902811" w:rsidP="00D31133" w14:paraId="77665FA8" w14:textId="77777777">
      <w:pPr>
        <w:pStyle w:val="NoSpacing"/>
        <w:rPr>
          <w:b/>
          <w:bCs/>
          <w:sz w:val="16"/>
          <w:szCs w:val="16"/>
        </w:rPr>
      </w:pPr>
      <w:r w:rsidRPr="007515AD">
        <w:rPr>
          <w:b/>
          <w:bCs/>
          <w:sz w:val="16"/>
          <w:szCs w:val="16"/>
        </w:rPr>
        <w:t>Detailed Instructions</w:t>
      </w:r>
    </w:p>
    <w:p w:rsidR="00D31133" w:rsidP="00D31133" w14:paraId="2D70A811" w14:textId="77777777">
      <w:pPr>
        <w:pStyle w:val="NoSpacing"/>
        <w:rPr>
          <w:sz w:val="16"/>
          <w:szCs w:val="16"/>
        </w:rPr>
      </w:pPr>
      <w:r w:rsidRPr="00902811">
        <w:rPr>
          <w:sz w:val="16"/>
          <w:szCs w:val="16"/>
        </w:rPr>
        <w:t xml:space="preserve">This section provides line-by-line instructions for each part </w:t>
      </w:r>
      <w:r>
        <w:rPr>
          <w:sz w:val="16"/>
          <w:szCs w:val="16"/>
        </w:rPr>
        <w:t xml:space="preserve">in Section 1 </w:t>
      </w:r>
      <w:r w:rsidRPr="00902811">
        <w:rPr>
          <w:sz w:val="16"/>
          <w:szCs w:val="16"/>
        </w:rPr>
        <w:t>of the Student Financial Aid component.</w:t>
      </w:r>
    </w:p>
    <w:p w:rsidR="00D31133" w:rsidP="00D31133" w14:paraId="55EC6DB7" w14:textId="77777777">
      <w:pPr>
        <w:pStyle w:val="NoSpacing"/>
        <w:rPr>
          <w:sz w:val="16"/>
          <w:szCs w:val="16"/>
        </w:rPr>
      </w:pPr>
    </w:p>
    <w:p w:rsidR="00D31133" w:rsidRPr="00FD0BDF" w:rsidP="00D31133" w14:paraId="6A39E1A4" w14:textId="77777777">
      <w:pPr>
        <w:pStyle w:val="NoSpacing"/>
        <w:rPr>
          <w:b/>
          <w:bCs/>
          <w:sz w:val="16"/>
          <w:szCs w:val="16"/>
        </w:rPr>
      </w:pPr>
      <w:r w:rsidRPr="004E501C">
        <w:rPr>
          <w:b/>
          <w:bCs/>
          <w:sz w:val="16"/>
          <w:szCs w:val="16"/>
        </w:rPr>
        <w:t>Purpose</w:t>
      </w:r>
    </w:p>
    <w:p w:rsidR="00D31133" w:rsidRPr="004E501C" w:rsidP="00D31133" w14:paraId="49923A74" w14:textId="77777777">
      <w:pPr>
        <w:pStyle w:val="NoSpacing"/>
        <w:rPr>
          <w:sz w:val="16"/>
          <w:szCs w:val="16"/>
        </w:rPr>
      </w:pPr>
      <w:r>
        <w:rPr>
          <w:sz w:val="16"/>
          <w:szCs w:val="16"/>
        </w:rPr>
        <w:t xml:space="preserve">The purpose of the section is to collect student counts and financial aid amounts for degree/certificate-seeking undergraduate students and non-degree-certificate seeking undergraduate students enrolled during the </w:t>
      </w:r>
      <w:r>
        <w:rPr>
          <w:color w:val="70AD47" w:themeColor="accent6"/>
          <w:sz w:val="16"/>
          <w:szCs w:val="16"/>
        </w:rPr>
        <w:t xml:space="preserve">2023-24 </w:t>
      </w:r>
      <w:r w:rsidRPr="00AA667B">
        <w:rPr>
          <w:sz w:val="16"/>
          <w:szCs w:val="16"/>
        </w:rPr>
        <w:t>academic year.</w:t>
      </w:r>
    </w:p>
    <w:p w:rsidR="00D31133" w:rsidRPr="00830AA8" w:rsidP="00D31133" w14:paraId="09D940DF" w14:textId="77777777">
      <w:pPr>
        <w:pStyle w:val="NoSpacing"/>
        <w:rPr>
          <w:sz w:val="16"/>
          <w:szCs w:val="16"/>
        </w:rPr>
      </w:pPr>
    </w:p>
    <w:p w:rsidR="00D31133" w:rsidRPr="00902811" w:rsidP="00D31133" w14:paraId="6E9A5E7C" w14:textId="77777777">
      <w:pPr>
        <w:pStyle w:val="NoSpacing"/>
        <w:rPr>
          <w:b/>
          <w:bCs/>
          <w:sz w:val="16"/>
          <w:szCs w:val="16"/>
        </w:rPr>
      </w:pPr>
      <w:r w:rsidRPr="00902811">
        <w:rPr>
          <w:b/>
          <w:bCs/>
          <w:sz w:val="16"/>
          <w:szCs w:val="16"/>
        </w:rPr>
        <w:t>What NOT to Include</w:t>
      </w:r>
    </w:p>
    <w:p w:rsidR="00D31133" w:rsidRPr="00EB729E" w:rsidP="00D31133" w14:paraId="3327B315" w14:textId="77777777">
      <w:pPr>
        <w:pStyle w:val="NoSpacing"/>
        <w:rPr>
          <w:sz w:val="16"/>
          <w:szCs w:val="16"/>
        </w:rPr>
      </w:pPr>
      <w:r w:rsidRPr="00EB729E">
        <w:rPr>
          <w:sz w:val="16"/>
          <w:szCs w:val="16"/>
        </w:rPr>
        <w:t>Do not report student counts or aid amounts</w:t>
      </w:r>
      <w:r>
        <w:rPr>
          <w:sz w:val="16"/>
          <w:szCs w:val="16"/>
        </w:rPr>
        <w:t xml:space="preserve"> </w:t>
      </w:r>
      <w:r w:rsidRPr="00830AA8">
        <w:rPr>
          <w:sz w:val="16"/>
          <w:szCs w:val="16"/>
        </w:rPr>
        <w:t>in Section 1</w:t>
      </w:r>
      <w:r w:rsidRPr="00EB729E">
        <w:rPr>
          <w:sz w:val="16"/>
          <w:szCs w:val="16"/>
        </w:rPr>
        <w:t xml:space="preserve"> for the following:</w:t>
      </w:r>
    </w:p>
    <w:p w:rsidR="00D31133" w:rsidRPr="00EB729E" w:rsidP="00D31133" w14:paraId="150E062C" w14:textId="77777777">
      <w:pPr>
        <w:pStyle w:val="NoSpacing"/>
        <w:numPr>
          <w:ilvl w:val="0"/>
          <w:numId w:val="12"/>
        </w:numPr>
        <w:ind w:left="738"/>
        <w:rPr>
          <w:sz w:val="16"/>
          <w:szCs w:val="16"/>
        </w:rPr>
      </w:pPr>
      <w:r w:rsidRPr="00EB729E">
        <w:rPr>
          <w:sz w:val="16"/>
          <w:szCs w:val="16"/>
        </w:rPr>
        <w:t>Students who were only graduate students at the institution during the reporting period</w:t>
      </w:r>
      <w:r>
        <w:rPr>
          <w:sz w:val="16"/>
          <w:szCs w:val="16"/>
        </w:rPr>
        <w:t xml:space="preserve"> and</w:t>
      </w:r>
    </w:p>
    <w:p w:rsidR="00D31133" w:rsidRPr="002D5BE6" w:rsidP="00D31133" w14:paraId="560F7BC8" w14:textId="77777777">
      <w:pPr>
        <w:pStyle w:val="NoSpacing"/>
        <w:numPr>
          <w:ilvl w:val="0"/>
          <w:numId w:val="12"/>
        </w:numPr>
        <w:ind w:left="738"/>
        <w:rPr>
          <w:sz w:val="16"/>
          <w:szCs w:val="16"/>
        </w:rPr>
      </w:pPr>
      <w:r w:rsidRPr="002D5BE6">
        <w:rPr>
          <w:sz w:val="16"/>
          <w:szCs w:val="16"/>
        </w:rPr>
        <w:t>Students in U.S. Department of Education</w:t>
      </w:r>
      <w:r w:rsidRPr="00EA402F">
        <w:rPr>
          <w:sz w:val="16"/>
          <w:szCs w:val="16"/>
        </w:rPr>
        <w:t xml:space="preserve"> </w:t>
      </w:r>
      <w:r w:rsidRPr="002D5BE6">
        <w:rPr>
          <w:sz w:val="16"/>
          <w:szCs w:val="16"/>
        </w:rPr>
        <w:t xml:space="preserve">Experimental sites projects. </w:t>
      </w:r>
    </w:p>
    <w:p w:rsidR="00D31133" w:rsidRPr="00EB729E" w:rsidP="00D31133" w14:paraId="2B0C9188" w14:textId="77777777">
      <w:pPr>
        <w:pStyle w:val="NoSpacing"/>
        <w:ind w:left="720"/>
        <w:rPr>
          <w:sz w:val="16"/>
          <w:szCs w:val="16"/>
        </w:rPr>
      </w:pPr>
      <w:r w:rsidRPr="00EB729E">
        <w:rPr>
          <w:sz w:val="16"/>
          <w:szCs w:val="16"/>
        </w:rPr>
        <w:t>Do not report:</w:t>
      </w:r>
    </w:p>
    <w:p w:rsidR="00D31133" w:rsidRPr="00EB729E" w:rsidP="00D31133" w14:paraId="1C37DB23" w14:textId="77777777">
      <w:pPr>
        <w:pStyle w:val="NoSpacing"/>
        <w:numPr>
          <w:ilvl w:val="0"/>
          <w:numId w:val="12"/>
        </w:numPr>
        <w:ind w:left="738"/>
        <w:rPr>
          <w:sz w:val="16"/>
          <w:szCs w:val="16"/>
        </w:rPr>
      </w:pPr>
      <w:r w:rsidRPr="00EB729E">
        <w:rPr>
          <w:sz w:val="16"/>
          <w:szCs w:val="16"/>
        </w:rPr>
        <w:t>Federal Work Study amounts into any total aid amounts</w:t>
      </w:r>
      <w:r>
        <w:rPr>
          <w:sz w:val="16"/>
          <w:szCs w:val="16"/>
        </w:rPr>
        <w:t>,</w:t>
      </w:r>
    </w:p>
    <w:p w:rsidR="00D31133" w:rsidRPr="00EB729E" w:rsidP="00D31133" w14:paraId="25DE8131" w14:textId="77777777">
      <w:pPr>
        <w:pStyle w:val="NoSpacing"/>
        <w:numPr>
          <w:ilvl w:val="0"/>
          <w:numId w:val="12"/>
        </w:numPr>
        <w:ind w:left="738"/>
        <w:rPr>
          <w:sz w:val="16"/>
          <w:szCs w:val="16"/>
        </w:rPr>
      </w:pPr>
      <w:r w:rsidRPr="00EB729E">
        <w:rPr>
          <w:sz w:val="16"/>
          <w:szCs w:val="16"/>
        </w:rPr>
        <w:t xml:space="preserve">ROTC aid, which </w:t>
      </w:r>
      <w:r>
        <w:rPr>
          <w:sz w:val="16"/>
          <w:szCs w:val="16"/>
        </w:rPr>
        <w:t>is</w:t>
      </w:r>
      <w:r w:rsidRPr="00EB729E">
        <w:rPr>
          <w:sz w:val="16"/>
          <w:szCs w:val="16"/>
        </w:rPr>
        <w:t xml:space="preserve"> excluded from estimated financial assistance, also known as EFA, in any total aid amounts</w:t>
      </w:r>
      <w:r>
        <w:rPr>
          <w:sz w:val="16"/>
          <w:szCs w:val="16"/>
        </w:rPr>
        <w:t>,</w:t>
      </w:r>
    </w:p>
    <w:p w:rsidR="00D31133" w:rsidRPr="00EB729E" w:rsidP="00D31133" w14:paraId="640F0679" w14:textId="77777777">
      <w:pPr>
        <w:pStyle w:val="NoSpacing"/>
        <w:numPr>
          <w:ilvl w:val="0"/>
          <w:numId w:val="12"/>
        </w:numPr>
        <w:ind w:left="738"/>
        <w:rPr>
          <w:sz w:val="16"/>
          <w:szCs w:val="16"/>
        </w:rPr>
      </w:pPr>
      <w:r w:rsidRPr="00EB729E">
        <w:rPr>
          <w:sz w:val="16"/>
          <w:szCs w:val="16"/>
        </w:rPr>
        <w:t>Loans that are made to someone other than the student</w:t>
      </w:r>
      <w:r>
        <w:rPr>
          <w:sz w:val="16"/>
          <w:szCs w:val="16"/>
        </w:rPr>
        <w:t>,</w:t>
      </w:r>
    </w:p>
    <w:p w:rsidR="00D31133" w:rsidRPr="00EB729E" w:rsidP="00D31133" w14:paraId="2F782959" w14:textId="77777777">
      <w:pPr>
        <w:pStyle w:val="NoSpacing"/>
        <w:numPr>
          <w:ilvl w:val="0"/>
          <w:numId w:val="12"/>
        </w:numPr>
        <w:ind w:left="738"/>
        <w:rPr>
          <w:sz w:val="16"/>
          <w:szCs w:val="16"/>
        </w:rPr>
      </w:pPr>
      <w:r w:rsidRPr="00EB729E">
        <w:rPr>
          <w:sz w:val="16"/>
          <w:szCs w:val="16"/>
        </w:rPr>
        <w:t>Military/veterans aid in Section 1 because such aid is ONLY reported in Section 2</w:t>
      </w:r>
      <w:r>
        <w:rPr>
          <w:sz w:val="16"/>
          <w:szCs w:val="16"/>
        </w:rPr>
        <w:t>, or</w:t>
      </w:r>
    </w:p>
    <w:p w:rsidR="00D31133" w:rsidP="00D31133" w14:paraId="2FD7098F" w14:textId="77777777">
      <w:pPr>
        <w:pStyle w:val="NoSpacing"/>
        <w:numPr>
          <w:ilvl w:val="0"/>
          <w:numId w:val="12"/>
        </w:numPr>
        <w:ind w:left="738"/>
        <w:rPr>
          <w:sz w:val="16"/>
          <w:szCs w:val="16"/>
        </w:rPr>
      </w:pPr>
      <w:r w:rsidRPr="002D5BE6">
        <w:rPr>
          <w:sz w:val="16"/>
          <w:szCs w:val="16"/>
        </w:rPr>
        <w:t>Experimental Sites</w:t>
      </w:r>
      <w:r w:rsidRPr="00EA402F">
        <w:rPr>
          <w:sz w:val="16"/>
          <w:szCs w:val="16"/>
        </w:rPr>
        <w:t xml:space="preserve"> </w:t>
      </w:r>
      <w:r w:rsidRPr="002D5BE6">
        <w:rPr>
          <w:sz w:val="16"/>
          <w:szCs w:val="16"/>
        </w:rPr>
        <w:t>federal financial aid amounts</w:t>
      </w:r>
    </w:p>
    <w:p w:rsidR="00D31133" w:rsidRPr="00EB729E" w:rsidP="00D31133" w14:paraId="67967EB3" w14:textId="77777777">
      <w:pPr>
        <w:pStyle w:val="Heading5"/>
        <w:rPr>
          <w:sz w:val="16"/>
          <w:szCs w:val="16"/>
        </w:rPr>
      </w:pPr>
      <w:r w:rsidRPr="00902811">
        <w:rPr>
          <w:color w:val="auto"/>
          <w:sz w:val="16"/>
          <w:szCs w:val="16"/>
        </w:rPr>
        <w:t xml:space="preserve">Part A - Establish Your </w:t>
      </w:r>
      <w:r w:rsidRPr="002D5BE6">
        <w:rPr>
          <w:color w:val="auto"/>
          <w:sz w:val="16"/>
          <w:szCs w:val="16"/>
        </w:rPr>
        <w:t>Student Counts</w:t>
      </w:r>
    </w:p>
    <w:p w:rsidR="00D31133" w:rsidRPr="00830AA8" w:rsidP="00D31133" w14:paraId="13878B5F" w14:textId="77777777">
      <w:pPr>
        <w:pStyle w:val="NoSpacing"/>
        <w:rPr>
          <w:sz w:val="16"/>
          <w:szCs w:val="16"/>
        </w:rPr>
      </w:pPr>
      <w:r w:rsidRPr="00EB729E">
        <w:rPr>
          <w:sz w:val="16"/>
          <w:szCs w:val="16"/>
        </w:rPr>
        <w:t>Part A establishes</w:t>
      </w:r>
      <w:r w:rsidRPr="00EA402F">
        <w:rPr>
          <w:sz w:val="16"/>
          <w:szCs w:val="16"/>
        </w:rPr>
        <w:t xml:space="preserve"> </w:t>
      </w:r>
      <w:r w:rsidRPr="00EB729E">
        <w:rPr>
          <w:sz w:val="16"/>
          <w:szCs w:val="16"/>
        </w:rPr>
        <w:t xml:space="preserve">student </w:t>
      </w:r>
      <w:r w:rsidRPr="002D5BE6">
        <w:rPr>
          <w:sz w:val="16"/>
          <w:szCs w:val="16"/>
        </w:rPr>
        <w:t>counts</w:t>
      </w:r>
      <w:r w:rsidRPr="00EB729E">
        <w:rPr>
          <w:sz w:val="16"/>
          <w:szCs w:val="16"/>
        </w:rPr>
        <w:t xml:space="preserve">. </w:t>
      </w:r>
      <w:r w:rsidRPr="00830AA8">
        <w:rPr>
          <w:sz w:val="16"/>
          <w:szCs w:val="16"/>
        </w:rPr>
        <w:t xml:space="preserve">Consult with the institution’s enrollment data reporter to edit the preloaded student counts on Lines 02 -05 carried forward from the </w:t>
      </w:r>
      <w:r w:rsidRPr="00B4742E">
        <w:rPr>
          <w:color w:val="BF8F00" w:themeColor="accent4" w:themeShade="BF"/>
          <w:sz w:val="16"/>
          <w:szCs w:val="16"/>
        </w:rPr>
        <w:t xml:space="preserve">[EF Survey—Academic Reporters, E12—Program Reporters] </w:t>
      </w:r>
      <w:r w:rsidRPr="00830AA8">
        <w:rPr>
          <w:sz w:val="16"/>
          <w:szCs w:val="16"/>
        </w:rPr>
        <w:t>if needed. Disaggregate the full-time, first-time degree/certificate seeking undergraduate student count reported on Line 05 to report student counts by the financial aid types listed on Lines 06 – 07. Note the data you report on this screen is carried forward to other parts of the Student Financial Aid Survey component and used to perform Cost and Net Price Survey edit checks.</w:t>
      </w:r>
    </w:p>
    <w:p w:rsidR="00D31133" w:rsidRPr="00EB729E" w:rsidP="00D31133" w14:paraId="51FA7608" w14:textId="77777777">
      <w:pPr>
        <w:pStyle w:val="NoSpacing"/>
        <w:ind w:left="720"/>
        <w:rPr>
          <w:sz w:val="16"/>
          <w:szCs w:val="16"/>
        </w:rPr>
      </w:pPr>
    </w:p>
    <w:p w:rsidR="00D31133" w:rsidRPr="00EB729E" w:rsidP="00D31133" w14:paraId="108EE56E" w14:textId="77777777">
      <w:pPr>
        <w:pStyle w:val="NoSpacing"/>
        <w:rPr>
          <w:b/>
          <w:bCs/>
          <w:sz w:val="16"/>
          <w:szCs w:val="16"/>
        </w:rPr>
      </w:pPr>
      <w:r w:rsidRPr="00EB729E">
        <w:rPr>
          <w:b/>
          <w:bCs/>
          <w:sz w:val="16"/>
          <w:szCs w:val="16"/>
        </w:rPr>
        <w:t>Instructions:</w:t>
      </w:r>
    </w:p>
    <w:p w:rsidR="00D31133" w:rsidRPr="00EB729E" w:rsidP="00D31133" w14:paraId="55045C3D" w14:textId="77777777">
      <w:pPr>
        <w:pStyle w:val="NoSpacing"/>
        <w:rPr>
          <w:sz w:val="16"/>
          <w:szCs w:val="16"/>
        </w:rPr>
      </w:pPr>
    </w:p>
    <w:p w:rsidR="00D31133" w:rsidRPr="002D5BE6" w:rsidP="00D31133" w14:paraId="2353819B" w14:textId="77777777">
      <w:pPr>
        <w:pStyle w:val="NoSpacing"/>
        <w:rPr>
          <w:sz w:val="16"/>
          <w:szCs w:val="16"/>
        </w:rPr>
      </w:pPr>
      <w:r w:rsidRPr="00EB729E">
        <w:rPr>
          <w:sz w:val="16"/>
          <w:szCs w:val="16"/>
        </w:rPr>
        <w:t xml:space="preserve">In the fields provided, report the </w:t>
      </w:r>
      <w:r w:rsidRPr="002D5BE6">
        <w:rPr>
          <w:sz w:val="16"/>
          <w:szCs w:val="16"/>
        </w:rPr>
        <w:t>student counts for each student category below</w:t>
      </w:r>
      <w:r>
        <w:rPr>
          <w:sz w:val="16"/>
          <w:szCs w:val="16"/>
        </w:rPr>
        <w:t>.</w:t>
      </w:r>
      <w:r w:rsidRPr="002D5BE6">
        <w:rPr>
          <w:sz w:val="16"/>
          <w:szCs w:val="16"/>
        </w:rPr>
        <w:t xml:space="preserve"> Some values are preloaded from your institution’s IPEDS Fall Enrollment (EF) </w:t>
      </w:r>
      <w:r>
        <w:rPr>
          <w:sz w:val="16"/>
          <w:szCs w:val="16"/>
        </w:rPr>
        <w:t xml:space="preserve">survey </w:t>
      </w:r>
      <w:r w:rsidRPr="002D5BE6">
        <w:rPr>
          <w:sz w:val="16"/>
          <w:szCs w:val="16"/>
        </w:rPr>
        <w:t>component</w:t>
      </w:r>
      <w:r>
        <w:rPr>
          <w:sz w:val="16"/>
          <w:szCs w:val="16"/>
        </w:rPr>
        <w:t xml:space="preserve"> (for academic reporters) or 12-Month Enrollment (E12) survey component for program reporters; these </w:t>
      </w:r>
      <w:r w:rsidRPr="002D5BE6">
        <w:rPr>
          <w:sz w:val="16"/>
          <w:szCs w:val="16"/>
        </w:rPr>
        <w:t>may be modified if necessary. If you have questions about the value that has been preloaded in this field, please contact your institution’s IPEDS Keyholder.</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9458"/>
      </w:tblGrid>
      <w:tr w14:paraId="1E84FD79" w14:textId="77777777" w:rsidTr="00741D38">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1"/>
        </w:trPr>
        <w:tc>
          <w:tcPr>
            <w:tcW w:w="990" w:type="dxa"/>
            <w:tcBorders>
              <w:bottom w:val="single" w:sz="4" w:space="0" w:color="auto"/>
            </w:tcBorders>
            <w:shd w:val="clear" w:color="auto" w:fill="auto"/>
          </w:tcPr>
          <w:p w:rsidR="00D31133" w:rsidRPr="002D5BE6" w:rsidP="00741D38" w14:paraId="559FCAEF" w14:textId="77777777">
            <w:pPr>
              <w:pStyle w:val="NoSpacing"/>
              <w:rPr>
                <w:sz w:val="16"/>
                <w:szCs w:val="16"/>
              </w:rPr>
            </w:pPr>
            <w:r w:rsidRPr="002D5BE6">
              <w:rPr>
                <w:b/>
                <w:bCs/>
                <w:sz w:val="16"/>
                <w:szCs w:val="16"/>
              </w:rPr>
              <w:t xml:space="preserve">Line </w:t>
            </w:r>
          </w:p>
        </w:tc>
        <w:tc>
          <w:tcPr>
            <w:tcW w:w="9458" w:type="dxa"/>
            <w:tcBorders>
              <w:bottom w:val="single" w:sz="4" w:space="0" w:color="auto"/>
            </w:tcBorders>
            <w:shd w:val="clear" w:color="auto" w:fill="auto"/>
          </w:tcPr>
          <w:p w:rsidR="00D31133" w:rsidRPr="00EB729E" w:rsidP="00741D38" w14:paraId="6E39126E" w14:textId="77777777">
            <w:pPr>
              <w:pStyle w:val="NoSpacing"/>
              <w:rPr>
                <w:sz w:val="16"/>
                <w:szCs w:val="16"/>
              </w:rPr>
            </w:pPr>
            <w:r w:rsidRPr="008A1034">
              <w:rPr>
                <w:bCs/>
                <w:sz w:val="16"/>
                <w:szCs w:val="16"/>
              </w:rPr>
              <w:t>Description</w:t>
            </w:r>
          </w:p>
        </w:tc>
      </w:tr>
      <w:tr w14:paraId="5D19B633" w14:textId="77777777" w:rsidTr="00741D38">
        <w:tblPrEx>
          <w:tblW w:w="0" w:type="auto"/>
          <w:tblInd w:w="90" w:type="dxa"/>
          <w:tblLook w:val="04A0"/>
        </w:tblPrEx>
        <w:trPr>
          <w:trHeight w:val="1145"/>
        </w:trPr>
        <w:tc>
          <w:tcPr>
            <w:tcW w:w="990" w:type="dxa"/>
            <w:tcBorders>
              <w:top w:val="single" w:sz="4" w:space="0" w:color="auto"/>
              <w:left w:val="single" w:sz="4" w:space="0" w:color="auto"/>
              <w:bottom w:val="single" w:sz="4" w:space="0" w:color="auto"/>
            </w:tcBorders>
            <w:vAlign w:val="center"/>
          </w:tcPr>
          <w:p w:rsidR="00D31133" w:rsidRPr="00830AA8" w:rsidP="00741D38" w14:paraId="6EFCDA01" w14:textId="77777777">
            <w:pPr>
              <w:pStyle w:val="NoSpacing"/>
              <w:jc w:val="center"/>
              <w:rPr>
                <w:sz w:val="16"/>
                <w:szCs w:val="16"/>
              </w:rPr>
            </w:pPr>
            <w:r w:rsidRPr="00EB729E">
              <w:rPr>
                <w:sz w:val="16"/>
                <w:szCs w:val="16"/>
              </w:rPr>
              <w:t xml:space="preserve"> </w:t>
            </w:r>
            <w:r w:rsidRPr="002D5BE6">
              <w:rPr>
                <w:sz w:val="16"/>
                <w:szCs w:val="16"/>
              </w:rPr>
              <w:t>02.</w:t>
            </w:r>
          </w:p>
        </w:tc>
        <w:tc>
          <w:tcPr>
            <w:tcW w:w="9458" w:type="dxa"/>
            <w:tcBorders>
              <w:top w:val="single" w:sz="4" w:space="0" w:color="auto"/>
              <w:bottom w:val="single" w:sz="4" w:space="0" w:color="auto"/>
              <w:right w:val="single" w:sz="4" w:space="0" w:color="auto"/>
            </w:tcBorders>
          </w:tcPr>
          <w:p w:rsidR="00D31133" w:rsidRPr="00EB729E" w:rsidP="00741D38" w14:paraId="75444A67" w14:textId="77777777">
            <w:pPr>
              <w:pStyle w:val="NoSpacing"/>
              <w:rPr>
                <w:b/>
                <w:bCs/>
                <w:sz w:val="16"/>
                <w:szCs w:val="16"/>
              </w:rPr>
            </w:pPr>
            <w:r w:rsidRPr="00EB729E">
              <w:rPr>
                <w:b/>
                <w:bCs/>
                <w:sz w:val="16"/>
                <w:szCs w:val="16"/>
              </w:rPr>
              <w:t>All undergraduate students</w:t>
            </w:r>
            <w:r>
              <w:rPr>
                <w:b/>
                <w:bCs/>
                <w:sz w:val="16"/>
                <w:szCs w:val="16"/>
              </w:rPr>
              <w:t xml:space="preserve"> [</w:t>
            </w:r>
            <w:r w:rsidRPr="002D5BE6">
              <w:rPr>
                <w:sz w:val="16"/>
                <w:szCs w:val="16"/>
              </w:rPr>
              <w:t>Editable Preload</w:t>
            </w:r>
            <w:r>
              <w:rPr>
                <w:sz w:val="16"/>
                <w:szCs w:val="16"/>
              </w:rPr>
              <w:t xml:space="preserve"> </w:t>
            </w:r>
            <w:r w:rsidRPr="00472471">
              <w:rPr>
                <w:color w:val="BF8F00" w:themeColor="accent4" w:themeShade="BF"/>
                <w:sz w:val="16"/>
                <w:szCs w:val="16"/>
              </w:rPr>
              <w:t>EF—Academic Reporters, E12—Program reporters</w:t>
            </w:r>
            <w:r>
              <w:rPr>
                <w:sz w:val="16"/>
                <w:szCs w:val="16"/>
              </w:rPr>
              <w:t>]</w:t>
            </w:r>
          </w:p>
          <w:p w:rsidR="00D31133" w:rsidRPr="00EB729E" w:rsidP="00741D38" w14:paraId="57E73CF0" w14:textId="77777777">
            <w:pPr>
              <w:pStyle w:val="NoSpacing"/>
              <w:rPr>
                <w:sz w:val="16"/>
                <w:szCs w:val="16"/>
              </w:rPr>
            </w:pPr>
            <w:r>
              <w:rPr>
                <w:sz w:val="16"/>
                <w:szCs w:val="16"/>
              </w:rPr>
              <w:t>For academic reporters, r</w:t>
            </w:r>
            <w:r w:rsidRPr="00EB729E">
              <w:rPr>
                <w:sz w:val="16"/>
                <w:szCs w:val="16"/>
              </w:rPr>
              <w:t xml:space="preserve">eport </w:t>
            </w:r>
            <w:r>
              <w:rPr>
                <w:sz w:val="16"/>
                <w:szCs w:val="16"/>
              </w:rPr>
              <w:t>an unduplicated count of all und</w:t>
            </w:r>
            <w:r w:rsidRPr="00EB729E">
              <w:rPr>
                <w:sz w:val="16"/>
                <w:szCs w:val="16"/>
              </w:rPr>
              <w:t>ergraduate students</w:t>
            </w:r>
            <w:r w:rsidRPr="00EA402F">
              <w:rPr>
                <w:sz w:val="16"/>
                <w:szCs w:val="16"/>
              </w:rPr>
              <w:t xml:space="preserve"> </w:t>
            </w:r>
            <w:r w:rsidRPr="00EB729E">
              <w:rPr>
                <w:sz w:val="16"/>
                <w:szCs w:val="16"/>
              </w:rPr>
              <w:t xml:space="preserve">enrolled for the prior </w:t>
            </w:r>
            <w:r>
              <w:rPr>
                <w:sz w:val="16"/>
                <w:szCs w:val="16"/>
              </w:rPr>
              <w:t xml:space="preserve">academic </w:t>
            </w:r>
            <w:r w:rsidRPr="00EB729E">
              <w:rPr>
                <w:sz w:val="16"/>
                <w:szCs w:val="16"/>
              </w:rPr>
              <w:t xml:space="preserve">year as of October 15 or your institution’s official fall reporting date. </w:t>
            </w:r>
            <w:r>
              <w:rPr>
                <w:sz w:val="16"/>
                <w:szCs w:val="16"/>
              </w:rPr>
              <w:t xml:space="preserve">For program reporters, report an unduplicated count of all undergraduate students enrolled anytime during the prior academic year. </w:t>
            </w:r>
            <w:r w:rsidRPr="00EB729E">
              <w:rPr>
                <w:sz w:val="16"/>
                <w:szCs w:val="16"/>
              </w:rPr>
              <w:t>Include all new and continuing undergraduate students (full-time students, part-time students, degree/certificate-seeking students, non-degree/certificate-seeking students, and all others). This number will be preloaded from your institution's IPEDS Fall Enrollment component, but it may be modified if necessary. If you have questions about the value that has been preloaded in this field, please contact your institution’s IPEDS Keyholder.</w:t>
            </w:r>
          </w:p>
        </w:tc>
      </w:tr>
      <w:tr w14:paraId="46C841FA" w14:textId="77777777" w:rsidTr="00741D38">
        <w:tblPrEx>
          <w:tblW w:w="0" w:type="auto"/>
          <w:tblInd w:w="90" w:type="dxa"/>
          <w:tblLook w:val="04A0"/>
        </w:tblPrEx>
        <w:trPr>
          <w:trHeight w:val="561"/>
        </w:trPr>
        <w:tc>
          <w:tcPr>
            <w:tcW w:w="990" w:type="dxa"/>
            <w:tcBorders>
              <w:top w:val="single" w:sz="4" w:space="0" w:color="auto"/>
              <w:left w:val="single" w:sz="4" w:space="0" w:color="auto"/>
              <w:bottom w:val="single" w:sz="4" w:space="0" w:color="auto"/>
            </w:tcBorders>
            <w:vAlign w:val="center"/>
          </w:tcPr>
          <w:p w:rsidR="00D31133" w:rsidRPr="00EB729E" w:rsidP="00741D38" w14:paraId="3E6FBBC3" w14:textId="77777777">
            <w:pPr>
              <w:pStyle w:val="NoSpacing"/>
              <w:jc w:val="center"/>
              <w:rPr>
                <w:strike/>
                <w:color w:val="FF0000"/>
                <w:sz w:val="16"/>
                <w:szCs w:val="16"/>
              </w:rPr>
            </w:pPr>
            <w:r w:rsidRPr="002D5BE6">
              <w:rPr>
                <w:sz w:val="16"/>
                <w:szCs w:val="16"/>
              </w:rPr>
              <w:t>03.</w:t>
            </w:r>
            <w:r>
              <w:rPr>
                <w:sz w:val="16"/>
                <w:szCs w:val="16"/>
              </w:rPr>
              <w:t xml:space="preserve"> </w:t>
            </w:r>
          </w:p>
        </w:tc>
        <w:tc>
          <w:tcPr>
            <w:tcW w:w="9458" w:type="dxa"/>
            <w:tcBorders>
              <w:top w:val="single" w:sz="4" w:space="0" w:color="auto"/>
              <w:bottom w:val="single" w:sz="4" w:space="0" w:color="auto"/>
              <w:right w:val="single" w:sz="4" w:space="0" w:color="auto"/>
            </w:tcBorders>
            <w:vAlign w:val="center"/>
          </w:tcPr>
          <w:p w:rsidR="00D31133" w:rsidRPr="002D5BE6" w:rsidP="00741D38" w14:paraId="5F82FDA2" w14:textId="77777777">
            <w:pPr>
              <w:pStyle w:val="NoSpacing"/>
              <w:tabs>
                <w:tab w:val="left" w:pos="1428"/>
              </w:tabs>
              <w:rPr>
                <w:b/>
                <w:bCs/>
                <w:sz w:val="16"/>
                <w:szCs w:val="16"/>
              </w:rPr>
            </w:pPr>
            <w:r w:rsidRPr="002D5BE6">
              <w:rPr>
                <w:b/>
                <w:bCs/>
                <w:sz w:val="16"/>
                <w:szCs w:val="16"/>
              </w:rPr>
              <w:t xml:space="preserve">All degree/certificate-seeking undergraduate students </w:t>
            </w:r>
            <w:r>
              <w:rPr>
                <w:b/>
                <w:bCs/>
                <w:sz w:val="16"/>
                <w:szCs w:val="16"/>
              </w:rPr>
              <w:t>[</w:t>
            </w:r>
            <w:r w:rsidRPr="002D5BE6">
              <w:rPr>
                <w:sz w:val="16"/>
                <w:szCs w:val="16"/>
              </w:rPr>
              <w:t>Editable Preload</w:t>
            </w:r>
            <w:r>
              <w:rPr>
                <w:sz w:val="16"/>
                <w:szCs w:val="16"/>
              </w:rPr>
              <w:t xml:space="preserve"> </w:t>
            </w:r>
            <w:r w:rsidRPr="002553E4">
              <w:rPr>
                <w:color w:val="BF8F00" w:themeColor="accent4" w:themeShade="BF"/>
                <w:sz w:val="16"/>
                <w:szCs w:val="16"/>
              </w:rPr>
              <w:t>EF—Academic Reporters, E12—Program reporters</w:t>
            </w:r>
            <w:r>
              <w:rPr>
                <w:sz w:val="16"/>
                <w:szCs w:val="16"/>
              </w:rPr>
              <w:t>]</w:t>
            </w:r>
          </w:p>
          <w:p w:rsidR="00D31133" w:rsidRPr="00EB729E" w:rsidP="00741D38" w14:paraId="3F4908DE" w14:textId="77777777">
            <w:pPr>
              <w:pStyle w:val="NoSpacing"/>
              <w:rPr>
                <w:b/>
                <w:bCs/>
                <w:sz w:val="16"/>
                <w:szCs w:val="16"/>
              </w:rPr>
            </w:pPr>
            <w:r w:rsidRPr="00EB729E">
              <w:rPr>
                <w:sz w:val="16"/>
                <w:szCs w:val="16"/>
              </w:rPr>
              <w:t>Of those</w:t>
            </w:r>
            <w:r w:rsidRPr="00EA402F">
              <w:rPr>
                <w:sz w:val="16"/>
                <w:szCs w:val="16"/>
              </w:rPr>
              <w:t xml:space="preserve"> </w:t>
            </w:r>
            <w:r w:rsidRPr="002D5BE6">
              <w:rPr>
                <w:sz w:val="16"/>
                <w:szCs w:val="16"/>
              </w:rPr>
              <w:t>on line 02</w:t>
            </w:r>
            <w:r w:rsidRPr="00EB729E">
              <w:rPr>
                <w:sz w:val="16"/>
                <w:szCs w:val="16"/>
              </w:rPr>
              <w:t xml:space="preserve">, those who are </w:t>
            </w:r>
            <w:r w:rsidRPr="00EB729E">
              <w:rPr>
                <w:b/>
                <w:bCs/>
                <w:sz w:val="16"/>
                <w:szCs w:val="16"/>
              </w:rPr>
              <w:t>degree/certificate-seeking</w:t>
            </w:r>
          </w:p>
          <w:p w:rsidR="00D31133" w:rsidRPr="00EB729E" w:rsidP="00741D38" w14:paraId="6FE5FE65" w14:textId="77777777">
            <w:pPr>
              <w:pStyle w:val="NoSpacing"/>
              <w:rPr>
                <w:sz w:val="16"/>
                <w:szCs w:val="16"/>
              </w:rPr>
            </w:pPr>
          </w:p>
          <w:p w:rsidR="00D31133" w:rsidRPr="00EB729E" w:rsidP="00741D38" w14:paraId="655D490C" w14:textId="77777777">
            <w:pPr>
              <w:pStyle w:val="NoSpacing"/>
              <w:rPr>
                <w:b/>
                <w:bCs/>
                <w:strike/>
                <w:color w:val="FF0000"/>
                <w:sz w:val="16"/>
                <w:szCs w:val="16"/>
              </w:rPr>
            </w:pPr>
            <w:r>
              <w:rPr>
                <w:sz w:val="16"/>
                <w:szCs w:val="16"/>
              </w:rPr>
              <w:t>For academic reporters, r</w:t>
            </w:r>
            <w:r w:rsidRPr="00EB729E">
              <w:rPr>
                <w:sz w:val="16"/>
                <w:szCs w:val="16"/>
              </w:rPr>
              <w:t>eport the number of degree/certificate-seeking undergraduate students</w:t>
            </w:r>
            <w:r w:rsidRPr="00EA402F">
              <w:rPr>
                <w:sz w:val="16"/>
                <w:szCs w:val="16"/>
              </w:rPr>
              <w:t xml:space="preserve"> </w:t>
            </w:r>
            <w:r w:rsidRPr="00EB729E">
              <w:rPr>
                <w:sz w:val="16"/>
                <w:szCs w:val="16"/>
              </w:rPr>
              <w:t xml:space="preserve">enrolled for the prior </w:t>
            </w:r>
            <w:r>
              <w:rPr>
                <w:sz w:val="16"/>
                <w:szCs w:val="16"/>
              </w:rPr>
              <w:t xml:space="preserve">academic </w:t>
            </w:r>
            <w:r w:rsidRPr="00EB729E">
              <w:rPr>
                <w:sz w:val="16"/>
                <w:szCs w:val="16"/>
              </w:rPr>
              <w:t xml:space="preserve">year as of October 15 or your institution’s official fall reporting date. </w:t>
            </w:r>
            <w:r>
              <w:rPr>
                <w:sz w:val="16"/>
                <w:szCs w:val="16"/>
              </w:rPr>
              <w:t xml:space="preserve">For program reporters, report the number of degree/certificate seeking undergraduate students enrolled during the prior academic year. </w:t>
            </w:r>
            <w:r w:rsidRPr="00EB729E">
              <w:rPr>
                <w:sz w:val="16"/>
                <w:szCs w:val="16"/>
              </w:rPr>
              <w:t>Include all new and continuing degree/certificate-seeking undergraduate students.</w:t>
            </w:r>
            <w:r>
              <w:rPr>
                <w:sz w:val="16"/>
                <w:szCs w:val="16"/>
              </w:rPr>
              <w:t xml:space="preserve"> </w:t>
            </w:r>
            <w:r w:rsidRPr="00EB729E">
              <w:rPr>
                <w:sz w:val="16"/>
                <w:szCs w:val="16"/>
              </w:rPr>
              <w:t xml:space="preserve">This number will be preloaded from your institution's IPEDS Fall Enrollment </w:t>
            </w:r>
            <w:r>
              <w:rPr>
                <w:sz w:val="16"/>
                <w:szCs w:val="16"/>
              </w:rPr>
              <w:t>Survey (EF) for academic reporters or IPEDS 12-Month Enrollment Survey (E12) for program reporters</w:t>
            </w:r>
            <w:r w:rsidRPr="00EB729E">
              <w:rPr>
                <w:sz w:val="16"/>
                <w:szCs w:val="16"/>
              </w:rPr>
              <w:t>, but it may be modified if necessary. If you have questions about the value that has been preloaded in this field, please contact your institution’s IPEDS Keyholder.</w:t>
            </w:r>
          </w:p>
        </w:tc>
      </w:tr>
      <w:tr w14:paraId="769BDF2E" w14:textId="77777777" w:rsidTr="00741D38">
        <w:tblPrEx>
          <w:tblW w:w="0" w:type="auto"/>
          <w:tblInd w:w="90" w:type="dxa"/>
          <w:tblLook w:val="04A0"/>
        </w:tblPrEx>
        <w:trPr>
          <w:trHeight w:val="1515"/>
        </w:trPr>
        <w:tc>
          <w:tcPr>
            <w:tcW w:w="990" w:type="dxa"/>
            <w:tcBorders>
              <w:top w:val="single" w:sz="4" w:space="0" w:color="auto"/>
              <w:left w:val="single" w:sz="4" w:space="0" w:color="auto"/>
              <w:bottom w:val="single" w:sz="4" w:space="0" w:color="auto"/>
            </w:tcBorders>
            <w:vAlign w:val="center"/>
          </w:tcPr>
          <w:p w:rsidR="00D31133" w:rsidRPr="004B004D" w:rsidP="00741D38" w14:paraId="0B97EDE3" w14:textId="77777777">
            <w:pPr>
              <w:pStyle w:val="NoSpacing"/>
              <w:jc w:val="center"/>
              <w:rPr>
                <w:sz w:val="16"/>
                <w:szCs w:val="16"/>
              </w:rPr>
            </w:pPr>
            <w:r w:rsidRPr="002D5BE6">
              <w:rPr>
                <w:sz w:val="16"/>
                <w:szCs w:val="16"/>
              </w:rPr>
              <w:t>04.</w:t>
            </w:r>
            <w:r>
              <w:rPr>
                <w:sz w:val="16"/>
                <w:szCs w:val="16"/>
              </w:rPr>
              <w:t>.</w:t>
            </w:r>
          </w:p>
        </w:tc>
        <w:tc>
          <w:tcPr>
            <w:tcW w:w="9458" w:type="dxa"/>
            <w:tcBorders>
              <w:top w:val="single" w:sz="4" w:space="0" w:color="auto"/>
              <w:bottom w:val="single" w:sz="4" w:space="0" w:color="auto"/>
              <w:right w:val="single" w:sz="4" w:space="0" w:color="auto"/>
            </w:tcBorders>
            <w:vAlign w:val="center"/>
          </w:tcPr>
          <w:p w:rsidR="00D31133" w:rsidRPr="004B004D" w:rsidP="00741D38" w14:paraId="5E8DDDAD" w14:textId="77777777">
            <w:pPr>
              <w:pStyle w:val="NoSpacing"/>
              <w:tabs>
                <w:tab w:val="left" w:pos="1428"/>
              </w:tabs>
              <w:rPr>
                <w:sz w:val="16"/>
                <w:szCs w:val="16"/>
              </w:rPr>
            </w:pPr>
            <w:r w:rsidRPr="004E501C">
              <w:rPr>
                <w:b/>
                <w:bCs/>
                <w:sz w:val="16"/>
                <w:szCs w:val="16"/>
              </w:rPr>
              <w:t>All non-degree/certificate-seeking undergraduate students</w:t>
            </w:r>
            <w:r>
              <w:rPr>
                <w:sz w:val="16"/>
                <w:szCs w:val="16"/>
              </w:rPr>
              <w:t xml:space="preserve"> [</w:t>
            </w:r>
            <w:r w:rsidRPr="002D5BE6">
              <w:rPr>
                <w:sz w:val="16"/>
                <w:szCs w:val="16"/>
              </w:rPr>
              <w:t>Editable Preload</w:t>
            </w:r>
            <w:r>
              <w:rPr>
                <w:sz w:val="16"/>
                <w:szCs w:val="16"/>
              </w:rPr>
              <w:t xml:space="preserve"> </w:t>
            </w:r>
            <w:r w:rsidRPr="002553E4">
              <w:rPr>
                <w:color w:val="BF8F00" w:themeColor="accent4" w:themeShade="BF"/>
                <w:sz w:val="16"/>
                <w:szCs w:val="16"/>
              </w:rPr>
              <w:t>EF—Academic Reporters, E12—Program reporters</w:t>
            </w:r>
            <w:r>
              <w:rPr>
                <w:sz w:val="16"/>
                <w:szCs w:val="16"/>
              </w:rPr>
              <w:t>]</w:t>
            </w:r>
          </w:p>
          <w:p w:rsidR="00D31133" w:rsidRPr="004B004D" w:rsidP="00741D38" w14:paraId="037E293E" w14:textId="77777777">
            <w:pPr>
              <w:pStyle w:val="NoSpacing"/>
              <w:rPr>
                <w:b/>
                <w:bCs/>
                <w:sz w:val="16"/>
                <w:szCs w:val="16"/>
              </w:rPr>
            </w:pPr>
            <w:r w:rsidRPr="004B004D">
              <w:rPr>
                <w:sz w:val="16"/>
                <w:szCs w:val="16"/>
              </w:rPr>
              <w:t xml:space="preserve">Of those </w:t>
            </w:r>
            <w:r w:rsidRPr="002D5BE6">
              <w:rPr>
                <w:sz w:val="16"/>
                <w:szCs w:val="16"/>
              </w:rPr>
              <w:t xml:space="preserve">on Line 02 </w:t>
            </w:r>
            <w:r w:rsidRPr="004B004D">
              <w:rPr>
                <w:sz w:val="16"/>
                <w:szCs w:val="16"/>
              </w:rPr>
              <w:t xml:space="preserve">(all undergraduate students), those who are </w:t>
            </w:r>
            <w:r w:rsidRPr="004B004D">
              <w:rPr>
                <w:b/>
                <w:bCs/>
                <w:sz w:val="16"/>
                <w:szCs w:val="16"/>
              </w:rPr>
              <w:t>non-degree/certificate-seeking</w:t>
            </w:r>
          </w:p>
          <w:p w:rsidR="00D31133" w:rsidRPr="004B004D" w:rsidP="00741D38" w14:paraId="1A00D883" w14:textId="77777777">
            <w:pPr>
              <w:pStyle w:val="NoSpacing"/>
              <w:rPr>
                <w:sz w:val="16"/>
                <w:szCs w:val="16"/>
              </w:rPr>
            </w:pPr>
          </w:p>
          <w:p w:rsidR="00D31133" w:rsidRPr="004B004D" w:rsidP="00741D38" w14:paraId="2D7EDAC7" w14:textId="77777777">
            <w:pPr>
              <w:pStyle w:val="NoSpacing"/>
              <w:tabs>
                <w:tab w:val="left" w:pos="1428"/>
              </w:tabs>
              <w:rPr>
                <w:sz w:val="16"/>
                <w:szCs w:val="16"/>
              </w:rPr>
            </w:pPr>
            <w:r>
              <w:rPr>
                <w:sz w:val="16"/>
                <w:szCs w:val="16"/>
              </w:rPr>
              <w:t>For academic reporters, r</w:t>
            </w:r>
            <w:r w:rsidRPr="004B004D">
              <w:rPr>
                <w:sz w:val="16"/>
                <w:szCs w:val="16"/>
              </w:rPr>
              <w:t>eport the number of non-degree/certificate-seeking undergraduate students</w:t>
            </w:r>
            <w:r w:rsidRPr="00EA402F">
              <w:rPr>
                <w:sz w:val="16"/>
                <w:szCs w:val="16"/>
              </w:rPr>
              <w:t xml:space="preserve"> </w:t>
            </w:r>
            <w:r w:rsidRPr="004B004D">
              <w:rPr>
                <w:sz w:val="16"/>
                <w:szCs w:val="16"/>
              </w:rPr>
              <w:t xml:space="preserve">enrolled for the prior </w:t>
            </w:r>
            <w:r>
              <w:rPr>
                <w:sz w:val="16"/>
                <w:szCs w:val="16"/>
              </w:rPr>
              <w:t xml:space="preserve">academic </w:t>
            </w:r>
            <w:r w:rsidRPr="004B004D">
              <w:rPr>
                <w:sz w:val="16"/>
                <w:szCs w:val="16"/>
              </w:rPr>
              <w:t xml:space="preserve">year as of October 15 or your institution’s official fall reporting date. </w:t>
            </w:r>
            <w:r>
              <w:rPr>
                <w:sz w:val="16"/>
                <w:szCs w:val="16"/>
              </w:rPr>
              <w:t>For program reporters, r</w:t>
            </w:r>
            <w:r w:rsidRPr="009A070B">
              <w:rPr>
                <w:sz w:val="16"/>
                <w:szCs w:val="16"/>
              </w:rPr>
              <w:t>eport the number of non-degree/certificate-seeking undergraduate students</w:t>
            </w:r>
            <w:r w:rsidRPr="00EA402F">
              <w:rPr>
                <w:sz w:val="16"/>
                <w:szCs w:val="16"/>
              </w:rPr>
              <w:t xml:space="preserve"> </w:t>
            </w:r>
            <w:r w:rsidRPr="009A070B">
              <w:rPr>
                <w:sz w:val="16"/>
                <w:szCs w:val="16"/>
              </w:rPr>
              <w:t xml:space="preserve">enrolled for the prior </w:t>
            </w:r>
            <w:r w:rsidRPr="004E501C">
              <w:rPr>
                <w:sz w:val="16"/>
              </w:rPr>
              <w:t>academic year, which is typically July1 – June 30</w:t>
            </w:r>
            <w:r w:rsidRPr="009A070B">
              <w:rPr>
                <w:sz w:val="16"/>
                <w:szCs w:val="16"/>
              </w:rPr>
              <w:t xml:space="preserve">. </w:t>
            </w:r>
            <w:r w:rsidRPr="004B004D">
              <w:rPr>
                <w:sz w:val="16"/>
                <w:szCs w:val="16"/>
              </w:rPr>
              <w:t xml:space="preserve">Include all new and continuing non-degree/certificate-seeking undergraduate students. </w:t>
            </w:r>
            <w:r w:rsidRPr="00EB729E">
              <w:rPr>
                <w:sz w:val="16"/>
                <w:szCs w:val="16"/>
              </w:rPr>
              <w:t xml:space="preserve">This number will be preloaded from your institution's IPEDS Fall Enrollment </w:t>
            </w:r>
            <w:r>
              <w:rPr>
                <w:sz w:val="16"/>
                <w:szCs w:val="16"/>
              </w:rPr>
              <w:t>Survey (EF) for academic reporters or IPEDS 12-Month Enrollment Survey (E12) for program reporters</w:t>
            </w:r>
            <w:r w:rsidRPr="004B004D">
              <w:rPr>
                <w:sz w:val="16"/>
                <w:szCs w:val="16"/>
              </w:rPr>
              <w:t>, but it may be modified if necessary. If you have questions about the value that has been preloaded in this field, please contact your institution’s IPEDS Keyholder.</w:t>
            </w:r>
          </w:p>
        </w:tc>
      </w:tr>
      <w:tr w14:paraId="7CE0AF82" w14:textId="77777777" w:rsidTr="00741D38">
        <w:tblPrEx>
          <w:tblW w:w="0" w:type="auto"/>
          <w:tblInd w:w="90" w:type="dxa"/>
          <w:tblLook w:val="04A0"/>
        </w:tblPrEx>
        <w:trPr>
          <w:trHeight w:val="1145"/>
        </w:trPr>
        <w:tc>
          <w:tcPr>
            <w:tcW w:w="990" w:type="dxa"/>
            <w:tcBorders>
              <w:top w:val="single" w:sz="4" w:space="0" w:color="auto"/>
              <w:left w:val="single" w:sz="4" w:space="0" w:color="auto"/>
              <w:bottom w:val="single" w:sz="4" w:space="0" w:color="auto"/>
            </w:tcBorders>
            <w:vAlign w:val="center"/>
          </w:tcPr>
          <w:p w:rsidR="00D31133" w:rsidRPr="00830AA8" w:rsidP="00741D38" w14:paraId="54CDCE36" w14:textId="77777777">
            <w:pPr>
              <w:pStyle w:val="NoSpacing"/>
              <w:jc w:val="center"/>
              <w:rPr>
                <w:sz w:val="16"/>
                <w:szCs w:val="16"/>
              </w:rPr>
            </w:pPr>
            <w:r w:rsidRPr="002D5BE6">
              <w:rPr>
                <w:sz w:val="16"/>
                <w:szCs w:val="16"/>
              </w:rPr>
              <w:t>05.</w:t>
            </w:r>
            <w:r>
              <w:rPr>
                <w:sz w:val="16"/>
                <w:szCs w:val="16"/>
              </w:rPr>
              <w:t xml:space="preserve"> </w:t>
            </w:r>
          </w:p>
        </w:tc>
        <w:tc>
          <w:tcPr>
            <w:tcW w:w="9458" w:type="dxa"/>
            <w:tcBorders>
              <w:top w:val="single" w:sz="4" w:space="0" w:color="auto"/>
              <w:bottom w:val="single" w:sz="4" w:space="0" w:color="auto"/>
              <w:right w:val="single" w:sz="4" w:space="0" w:color="auto"/>
            </w:tcBorders>
            <w:vAlign w:val="center"/>
          </w:tcPr>
          <w:p w:rsidR="00D31133" w:rsidRPr="002D5BE6" w:rsidP="00741D38" w14:paraId="766CDA09" w14:textId="77777777">
            <w:pPr>
              <w:pStyle w:val="NoSpacing"/>
              <w:tabs>
                <w:tab w:val="left" w:pos="1428"/>
              </w:tabs>
              <w:rPr>
                <w:sz w:val="16"/>
                <w:szCs w:val="16"/>
              </w:rPr>
            </w:pPr>
            <w:r w:rsidRPr="002D5BE6">
              <w:rPr>
                <w:b/>
                <w:bCs/>
                <w:sz w:val="16"/>
                <w:szCs w:val="16"/>
              </w:rPr>
              <w:t>All full-time, first-time degree</w:t>
            </w:r>
            <w:r>
              <w:rPr>
                <w:b/>
                <w:bCs/>
                <w:sz w:val="16"/>
                <w:szCs w:val="16"/>
              </w:rPr>
              <w:t>/</w:t>
            </w:r>
            <w:r w:rsidRPr="002D5BE6">
              <w:rPr>
                <w:b/>
                <w:bCs/>
                <w:sz w:val="16"/>
                <w:szCs w:val="16"/>
              </w:rPr>
              <w:t>certificate-seeking undergraduate students</w:t>
            </w:r>
            <w:r w:rsidRPr="00EA402F">
              <w:rPr>
                <w:sz w:val="16"/>
                <w:szCs w:val="16"/>
              </w:rPr>
              <w:t xml:space="preserve"> </w:t>
            </w:r>
            <w:r>
              <w:rPr>
                <w:sz w:val="16"/>
                <w:szCs w:val="16"/>
              </w:rPr>
              <w:t>[</w:t>
            </w:r>
            <w:r w:rsidRPr="002D5BE6">
              <w:rPr>
                <w:sz w:val="16"/>
                <w:szCs w:val="16"/>
              </w:rPr>
              <w:t>Editable Preload</w:t>
            </w:r>
            <w:r>
              <w:rPr>
                <w:sz w:val="16"/>
                <w:szCs w:val="16"/>
              </w:rPr>
              <w:t xml:space="preserve"> </w:t>
            </w:r>
            <w:r w:rsidRPr="00C1372D">
              <w:rPr>
                <w:color w:val="BF8F00" w:themeColor="accent4" w:themeShade="BF"/>
                <w:sz w:val="16"/>
                <w:szCs w:val="16"/>
              </w:rPr>
              <w:t>EF—Academic Reporters, E12—Program reporters</w:t>
            </w:r>
            <w:r>
              <w:rPr>
                <w:sz w:val="16"/>
                <w:szCs w:val="16"/>
              </w:rPr>
              <w:t>]</w:t>
            </w:r>
          </w:p>
          <w:p w:rsidR="00D31133" w:rsidRPr="00AF369D" w:rsidP="00741D38" w14:paraId="48F5851A" w14:textId="77777777">
            <w:pPr>
              <w:pStyle w:val="NoSpacing"/>
              <w:rPr>
                <w:b/>
                <w:bCs/>
                <w:sz w:val="16"/>
                <w:szCs w:val="16"/>
              </w:rPr>
            </w:pPr>
            <w:r w:rsidRPr="00AF369D">
              <w:rPr>
                <w:sz w:val="16"/>
                <w:szCs w:val="16"/>
              </w:rPr>
              <w:t xml:space="preserve">Of those </w:t>
            </w:r>
            <w:r w:rsidRPr="002D5BE6">
              <w:rPr>
                <w:sz w:val="16"/>
                <w:szCs w:val="16"/>
              </w:rPr>
              <w:t>on Line 02</w:t>
            </w:r>
            <w:r>
              <w:rPr>
                <w:sz w:val="16"/>
                <w:szCs w:val="16"/>
              </w:rPr>
              <w:t>,</w:t>
            </w:r>
            <w:r w:rsidRPr="00AF369D">
              <w:rPr>
                <w:sz w:val="16"/>
                <w:szCs w:val="16"/>
              </w:rPr>
              <w:t xml:space="preserve"> those who are </w:t>
            </w:r>
            <w:r w:rsidRPr="00AF369D">
              <w:rPr>
                <w:b/>
                <w:bCs/>
                <w:sz w:val="16"/>
                <w:szCs w:val="16"/>
              </w:rPr>
              <w:t xml:space="preserve">full-time, first-time </w:t>
            </w:r>
            <w:r>
              <w:rPr>
                <w:b/>
                <w:bCs/>
                <w:sz w:val="16"/>
                <w:szCs w:val="16"/>
              </w:rPr>
              <w:t>degree/certificate seeking undergraduates</w:t>
            </w:r>
          </w:p>
          <w:p w:rsidR="00D31133" w:rsidRPr="00AF369D" w:rsidP="00741D38" w14:paraId="0E001DC6" w14:textId="77777777">
            <w:pPr>
              <w:pStyle w:val="NoSpacing"/>
              <w:rPr>
                <w:sz w:val="16"/>
                <w:szCs w:val="16"/>
              </w:rPr>
            </w:pPr>
          </w:p>
          <w:p w:rsidR="00D31133" w:rsidRPr="002D5BE6" w:rsidP="00741D38" w14:paraId="3582FAEA" w14:textId="77777777">
            <w:pPr>
              <w:pStyle w:val="NoSpacing"/>
              <w:tabs>
                <w:tab w:val="left" w:pos="1428"/>
              </w:tabs>
              <w:rPr>
                <w:sz w:val="16"/>
                <w:szCs w:val="16"/>
              </w:rPr>
            </w:pPr>
            <w:r w:rsidRPr="00AF369D">
              <w:rPr>
                <w:sz w:val="16"/>
                <w:szCs w:val="16"/>
              </w:rPr>
              <w:t>Report the number of students who are full-time, first-time degree/certificate-seeking undergraduates. This number will be preloaded from your institution's IPEDS Fall Enrollment component, but it may be modified if necessary. If you have questions about the value that has been preloaded in this field, please contact your institution’s IPEDS Keyholder.</w:t>
            </w:r>
          </w:p>
        </w:tc>
      </w:tr>
      <w:tr w14:paraId="6F4065E4" w14:textId="77777777" w:rsidTr="00741D38">
        <w:tblPrEx>
          <w:tblW w:w="0" w:type="auto"/>
          <w:tblInd w:w="90" w:type="dxa"/>
          <w:tblLook w:val="04A0"/>
        </w:tblPrEx>
        <w:trPr>
          <w:trHeight w:val="1331"/>
        </w:trPr>
        <w:tc>
          <w:tcPr>
            <w:tcW w:w="990" w:type="dxa"/>
            <w:tcBorders>
              <w:top w:val="single" w:sz="4" w:space="0" w:color="auto"/>
              <w:left w:val="single" w:sz="4" w:space="0" w:color="auto"/>
              <w:bottom w:val="single" w:sz="4" w:space="0" w:color="auto"/>
            </w:tcBorders>
            <w:vAlign w:val="center"/>
          </w:tcPr>
          <w:p w:rsidR="00D31133" w:rsidRPr="002D5BE6" w:rsidP="00741D38" w14:paraId="52B9F986" w14:textId="77777777">
            <w:pPr>
              <w:pStyle w:val="NoSpacing"/>
              <w:jc w:val="center"/>
              <w:rPr>
                <w:sz w:val="16"/>
                <w:szCs w:val="16"/>
              </w:rPr>
            </w:pPr>
            <w:r w:rsidRPr="002D5BE6">
              <w:rPr>
                <w:sz w:val="16"/>
                <w:szCs w:val="16"/>
              </w:rPr>
              <w:t>06.</w:t>
            </w:r>
            <w:r>
              <w:rPr>
                <w:sz w:val="16"/>
                <w:szCs w:val="16"/>
              </w:rPr>
              <w:t xml:space="preserve"> </w:t>
            </w:r>
          </w:p>
        </w:tc>
        <w:tc>
          <w:tcPr>
            <w:tcW w:w="9458" w:type="dxa"/>
            <w:tcBorders>
              <w:top w:val="single" w:sz="4" w:space="0" w:color="auto"/>
              <w:bottom w:val="single" w:sz="4" w:space="0" w:color="auto"/>
              <w:right w:val="single" w:sz="4" w:space="0" w:color="auto"/>
            </w:tcBorders>
            <w:vAlign w:val="center"/>
          </w:tcPr>
          <w:p w:rsidR="00D31133" w:rsidP="00741D38" w14:paraId="43A667B7" w14:textId="77777777">
            <w:pPr>
              <w:pStyle w:val="NoSpacing"/>
              <w:rPr>
                <w:b/>
                <w:bCs/>
                <w:sz w:val="16"/>
                <w:szCs w:val="16"/>
              </w:rPr>
            </w:pPr>
            <w:r>
              <w:rPr>
                <w:b/>
                <w:bCs/>
                <w:sz w:val="16"/>
                <w:szCs w:val="16"/>
              </w:rPr>
              <w:t xml:space="preserve">Of </w:t>
            </w:r>
            <w:r w:rsidRPr="002D5BE6">
              <w:rPr>
                <w:b/>
                <w:bCs/>
                <w:sz w:val="16"/>
                <w:szCs w:val="16"/>
              </w:rPr>
              <w:t>the full-time, first-time degree certificate-seeking undergraduate students</w:t>
            </w:r>
            <w:r w:rsidRPr="00EA402F">
              <w:rPr>
                <w:sz w:val="16"/>
                <w:szCs w:val="16"/>
              </w:rPr>
              <w:t xml:space="preserve"> </w:t>
            </w:r>
            <w:r w:rsidRPr="002D5BE6">
              <w:rPr>
                <w:b/>
                <w:bCs/>
                <w:sz w:val="16"/>
                <w:szCs w:val="16"/>
              </w:rPr>
              <w:t>on Line 05</w:t>
            </w:r>
            <w:r>
              <w:rPr>
                <w:b/>
                <w:bCs/>
                <w:sz w:val="16"/>
                <w:szCs w:val="16"/>
              </w:rPr>
              <w:t>), those</w:t>
            </w:r>
            <w:r w:rsidRPr="002D5BE6">
              <w:rPr>
                <w:sz w:val="16"/>
                <w:szCs w:val="16"/>
              </w:rPr>
              <w:t xml:space="preserve"> </w:t>
            </w:r>
            <w:r w:rsidRPr="005E633A">
              <w:rPr>
                <w:sz w:val="16"/>
                <w:szCs w:val="16"/>
              </w:rPr>
              <w:t>awarded</w:t>
            </w:r>
            <w:r>
              <w:rPr>
                <w:sz w:val="16"/>
                <w:szCs w:val="16"/>
              </w:rPr>
              <w:t xml:space="preserve"> </w:t>
            </w:r>
            <w:r w:rsidRPr="005E633A">
              <w:rPr>
                <w:sz w:val="16"/>
                <w:szCs w:val="16"/>
              </w:rPr>
              <w:t>any</w:t>
            </w:r>
            <w:r w:rsidRPr="002D5BE6">
              <w:rPr>
                <w:sz w:val="16"/>
                <w:szCs w:val="16"/>
              </w:rPr>
              <w:t xml:space="preserve"> of the following</w:t>
            </w:r>
            <w:r>
              <w:rPr>
                <w:sz w:val="16"/>
                <w:szCs w:val="16"/>
              </w:rPr>
              <w:t xml:space="preserve"> </w:t>
            </w:r>
            <w:r w:rsidRPr="002D5BE6">
              <w:rPr>
                <w:sz w:val="16"/>
                <w:szCs w:val="16"/>
              </w:rPr>
              <w:t>(Reported value)</w:t>
            </w:r>
            <w:r>
              <w:rPr>
                <w:sz w:val="16"/>
                <w:szCs w:val="16"/>
              </w:rPr>
              <w:t>:</w:t>
            </w:r>
          </w:p>
          <w:p w:rsidR="00D31133" w:rsidRPr="005E633A" w:rsidP="00741D38" w14:paraId="61E5AFBF" w14:textId="77777777">
            <w:pPr>
              <w:pStyle w:val="NoSpacing"/>
              <w:numPr>
                <w:ilvl w:val="0"/>
                <w:numId w:val="23"/>
              </w:numPr>
              <w:rPr>
                <w:sz w:val="16"/>
                <w:szCs w:val="16"/>
              </w:rPr>
            </w:pPr>
            <w:r w:rsidRPr="005E633A">
              <w:rPr>
                <w:sz w:val="16"/>
                <w:szCs w:val="16"/>
              </w:rPr>
              <w:t>Federal Work Study;</w:t>
            </w:r>
          </w:p>
          <w:p w:rsidR="00D31133" w:rsidRPr="005E633A" w:rsidP="00741D38" w14:paraId="43940B2D" w14:textId="77777777">
            <w:pPr>
              <w:pStyle w:val="NoSpacing"/>
              <w:numPr>
                <w:ilvl w:val="0"/>
                <w:numId w:val="23"/>
              </w:numPr>
              <w:rPr>
                <w:sz w:val="16"/>
                <w:szCs w:val="16"/>
              </w:rPr>
            </w:pPr>
            <w:r w:rsidRPr="00830AA8">
              <w:rPr>
                <w:sz w:val="16"/>
                <w:szCs w:val="16"/>
              </w:rPr>
              <w:t xml:space="preserve"> </w:t>
            </w:r>
            <w:r>
              <w:rPr>
                <w:sz w:val="16"/>
                <w:szCs w:val="16"/>
              </w:rPr>
              <w:t>L</w:t>
            </w:r>
            <w:r w:rsidRPr="005E633A">
              <w:rPr>
                <w:sz w:val="16"/>
                <w:szCs w:val="16"/>
              </w:rPr>
              <w:t>oans to students;</w:t>
            </w:r>
          </w:p>
          <w:p w:rsidR="00D31133" w:rsidRPr="005E633A" w:rsidP="00741D38" w14:paraId="217DA08E" w14:textId="77777777">
            <w:pPr>
              <w:pStyle w:val="NoSpacing"/>
              <w:numPr>
                <w:ilvl w:val="0"/>
                <w:numId w:val="23"/>
              </w:numPr>
              <w:rPr>
                <w:sz w:val="16"/>
                <w:szCs w:val="16"/>
              </w:rPr>
            </w:pPr>
            <w:r w:rsidRPr="005E633A">
              <w:rPr>
                <w:sz w:val="16"/>
                <w:szCs w:val="16"/>
              </w:rPr>
              <w:t xml:space="preserve">Grant or scholarship aid from the federal government, state/local government, </w:t>
            </w:r>
            <w:r w:rsidRPr="002D5BE6">
              <w:rPr>
                <w:sz w:val="16"/>
                <w:szCs w:val="16"/>
              </w:rPr>
              <w:t>or</w:t>
            </w:r>
            <w:r w:rsidRPr="005E633A">
              <w:rPr>
                <w:sz w:val="16"/>
                <w:szCs w:val="16"/>
              </w:rPr>
              <w:t xml:space="preserve"> the institution; or</w:t>
            </w:r>
          </w:p>
          <w:p w:rsidR="00D31133" w:rsidRPr="00E74512" w:rsidP="00741D38" w14:paraId="6B852DF1" w14:textId="77777777">
            <w:pPr>
              <w:pStyle w:val="NoSpacing"/>
              <w:numPr>
                <w:ilvl w:val="0"/>
                <w:numId w:val="23"/>
              </w:numPr>
              <w:rPr>
                <w:sz w:val="16"/>
                <w:szCs w:val="16"/>
              </w:rPr>
            </w:pPr>
            <w:r w:rsidRPr="002D5BE6">
              <w:rPr>
                <w:sz w:val="16"/>
                <w:szCs w:val="16"/>
              </w:rPr>
              <w:t xml:space="preserve">Grant or scholarship aid from </w:t>
            </w:r>
            <w:r w:rsidRPr="005E633A">
              <w:rPr>
                <w:sz w:val="16"/>
                <w:szCs w:val="16"/>
              </w:rPr>
              <w:t xml:space="preserve">other sources known to the institution, </w:t>
            </w:r>
            <w:r>
              <w:rPr>
                <w:sz w:val="16"/>
                <w:szCs w:val="16"/>
              </w:rPr>
              <w:t xml:space="preserve">including </w:t>
            </w:r>
            <w:r w:rsidRPr="002D5BE6">
              <w:rPr>
                <w:sz w:val="16"/>
                <w:szCs w:val="16"/>
              </w:rPr>
              <w:t xml:space="preserve">private </w:t>
            </w:r>
            <w:r>
              <w:rPr>
                <w:sz w:val="16"/>
                <w:szCs w:val="16"/>
              </w:rPr>
              <w:t xml:space="preserve">grants and scholarships </w:t>
            </w:r>
            <w:r w:rsidRPr="002D5BE6">
              <w:rPr>
                <w:sz w:val="16"/>
                <w:szCs w:val="16"/>
              </w:rPr>
              <w:t>(e.g., Rotary Club Scholarship)</w:t>
            </w:r>
            <w:r w:rsidRPr="005E633A">
              <w:rPr>
                <w:sz w:val="16"/>
                <w:szCs w:val="16"/>
              </w:rPr>
              <w:t>.</w:t>
            </w:r>
          </w:p>
        </w:tc>
      </w:tr>
      <w:tr w14:paraId="55DEA989" w14:textId="77777777" w:rsidTr="00741D38">
        <w:tblPrEx>
          <w:tblW w:w="0" w:type="auto"/>
          <w:tblInd w:w="90" w:type="dxa"/>
          <w:tblLook w:val="04A0"/>
        </w:tblPrEx>
        <w:trPr>
          <w:trHeight w:val="899"/>
        </w:trPr>
        <w:tc>
          <w:tcPr>
            <w:tcW w:w="990" w:type="dxa"/>
            <w:tcBorders>
              <w:top w:val="single" w:sz="4" w:space="0" w:color="auto"/>
              <w:left w:val="single" w:sz="4" w:space="0" w:color="auto"/>
              <w:bottom w:val="single" w:sz="4" w:space="0" w:color="auto"/>
            </w:tcBorders>
            <w:vAlign w:val="center"/>
          </w:tcPr>
          <w:p w:rsidR="00D31133" w:rsidRPr="002D5BE6" w:rsidP="00741D38" w14:paraId="1491D909" w14:textId="77777777">
            <w:pPr>
              <w:pStyle w:val="NoSpacing"/>
              <w:jc w:val="center"/>
              <w:rPr>
                <w:sz w:val="16"/>
                <w:szCs w:val="16"/>
              </w:rPr>
            </w:pPr>
            <w:r w:rsidRPr="002D5BE6">
              <w:rPr>
                <w:sz w:val="16"/>
                <w:szCs w:val="16"/>
              </w:rPr>
              <w:t>07.</w:t>
            </w:r>
            <w:r w:rsidRPr="00EA402F">
              <w:rPr>
                <w:sz w:val="16"/>
                <w:szCs w:val="16"/>
              </w:rPr>
              <w:t xml:space="preserve"> </w:t>
            </w:r>
          </w:p>
        </w:tc>
        <w:tc>
          <w:tcPr>
            <w:tcW w:w="9458" w:type="dxa"/>
            <w:tcBorders>
              <w:top w:val="single" w:sz="4" w:space="0" w:color="auto"/>
              <w:bottom w:val="single" w:sz="4" w:space="0" w:color="auto"/>
              <w:right w:val="single" w:sz="4" w:space="0" w:color="auto"/>
            </w:tcBorders>
            <w:vAlign w:val="center"/>
          </w:tcPr>
          <w:p w:rsidR="00D31133" w:rsidP="00741D38" w14:paraId="3A3FF5D4" w14:textId="77777777">
            <w:pPr>
              <w:pStyle w:val="NoSpacing"/>
              <w:rPr>
                <w:sz w:val="16"/>
                <w:szCs w:val="16"/>
              </w:rPr>
            </w:pPr>
            <w:r>
              <w:rPr>
                <w:b/>
                <w:bCs/>
                <w:sz w:val="16"/>
                <w:szCs w:val="16"/>
              </w:rPr>
              <w:t xml:space="preserve">Of </w:t>
            </w:r>
            <w:r w:rsidRPr="002D5BE6">
              <w:rPr>
                <w:b/>
                <w:bCs/>
                <w:sz w:val="16"/>
                <w:szCs w:val="16"/>
              </w:rPr>
              <w:t>the full-time, first-time degree certificate-seeking undergraduate students</w:t>
            </w:r>
            <w:r w:rsidRPr="00EA402F">
              <w:rPr>
                <w:sz w:val="16"/>
                <w:szCs w:val="16"/>
              </w:rPr>
              <w:t xml:space="preserve"> </w:t>
            </w:r>
            <w:r w:rsidRPr="002D5BE6">
              <w:rPr>
                <w:b/>
                <w:bCs/>
                <w:sz w:val="16"/>
                <w:szCs w:val="16"/>
              </w:rPr>
              <w:t>on Line 05</w:t>
            </w:r>
            <w:r>
              <w:rPr>
                <w:b/>
                <w:bCs/>
                <w:sz w:val="16"/>
                <w:szCs w:val="16"/>
              </w:rPr>
              <w:t xml:space="preserve">, those </w:t>
            </w:r>
            <w:r w:rsidRPr="005E633A">
              <w:rPr>
                <w:sz w:val="16"/>
                <w:szCs w:val="16"/>
              </w:rPr>
              <w:t>awarded</w:t>
            </w:r>
            <w:r>
              <w:rPr>
                <w:sz w:val="16"/>
                <w:szCs w:val="16"/>
              </w:rPr>
              <w:t xml:space="preserve"> </w:t>
            </w:r>
            <w:r w:rsidRPr="005E633A">
              <w:rPr>
                <w:sz w:val="16"/>
                <w:szCs w:val="16"/>
              </w:rPr>
              <w:t>any</w:t>
            </w:r>
            <w:r w:rsidRPr="002D5BE6">
              <w:rPr>
                <w:sz w:val="16"/>
                <w:szCs w:val="16"/>
              </w:rPr>
              <w:t xml:space="preserve"> of the following (Reported value)</w:t>
            </w:r>
            <w:r>
              <w:rPr>
                <w:sz w:val="16"/>
                <w:szCs w:val="16"/>
              </w:rPr>
              <w:t>:</w:t>
            </w:r>
          </w:p>
          <w:p w:rsidR="00D31133" w:rsidRPr="00E74512" w:rsidP="00741D38" w14:paraId="42C68B66" w14:textId="77777777">
            <w:pPr>
              <w:pStyle w:val="NoSpacing"/>
              <w:numPr>
                <w:ilvl w:val="0"/>
                <w:numId w:val="24"/>
              </w:numPr>
              <w:rPr>
                <w:sz w:val="16"/>
                <w:szCs w:val="16"/>
              </w:rPr>
            </w:pPr>
            <w:r w:rsidRPr="002D5BE6">
              <w:rPr>
                <w:sz w:val="16"/>
                <w:szCs w:val="16"/>
              </w:rPr>
              <w:t>Government and/or private</w:t>
            </w:r>
            <w:r>
              <w:rPr>
                <w:sz w:val="16"/>
                <w:szCs w:val="16"/>
              </w:rPr>
              <w:t xml:space="preserve"> </w:t>
            </w:r>
            <w:r w:rsidRPr="005E633A">
              <w:rPr>
                <w:sz w:val="16"/>
                <w:szCs w:val="16"/>
              </w:rPr>
              <w:t>loans to students; or</w:t>
            </w:r>
            <w:r w:rsidRPr="007200C6">
              <w:rPr>
                <w:sz w:val="16"/>
                <w:szCs w:val="16"/>
              </w:rPr>
              <w:t xml:space="preserve"> </w:t>
            </w:r>
            <w:r w:rsidRPr="005E633A">
              <w:rPr>
                <w:sz w:val="16"/>
                <w:szCs w:val="16"/>
              </w:rPr>
              <w:t>Grant or scholarship aid from the federal government, state/local government, or the institution.</w:t>
            </w:r>
          </w:p>
        </w:tc>
      </w:tr>
    </w:tbl>
    <w:p w:rsidR="00D31133" w:rsidP="00D31133" w14:paraId="5A1AD2AC" w14:textId="77777777">
      <w:pPr>
        <w:pStyle w:val="NoSpacing"/>
        <w:rPr>
          <w:sz w:val="16"/>
          <w:szCs w:val="16"/>
        </w:rPr>
      </w:pPr>
    </w:p>
    <w:p w:rsidR="00D31133" w:rsidP="00D31133" w14:paraId="5210EB85" w14:textId="77777777">
      <w:pPr>
        <w:pStyle w:val="Heading5"/>
        <w:rPr>
          <w:color w:val="auto"/>
          <w:sz w:val="16"/>
          <w:szCs w:val="16"/>
        </w:rPr>
        <w:sectPr w:rsidSect="005350C1">
          <w:pgSz w:w="12240" w:h="15840"/>
          <w:pgMar w:top="720" w:right="720" w:bottom="720" w:left="720" w:header="720" w:footer="144" w:gutter="0"/>
          <w:cols w:space="720"/>
          <w:docGrid w:linePitch="360"/>
        </w:sectPr>
      </w:pPr>
    </w:p>
    <w:p w:rsidR="00D31133" w:rsidRPr="005C36CE" w:rsidP="00D31133" w14:paraId="6E2841C1" w14:textId="77777777">
      <w:pPr>
        <w:pStyle w:val="Heading5"/>
        <w:rPr>
          <w:color w:val="auto"/>
          <w:sz w:val="16"/>
          <w:szCs w:val="16"/>
        </w:rPr>
      </w:pPr>
      <w:r w:rsidRPr="005C36CE">
        <w:rPr>
          <w:color w:val="auto"/>
          <w:sz w:val="16"/>
          <w:szCs w:val="16"/>
        </w:rPr>
        <w:t>Parts B,C,D, and E - Financial Aid About</w:t>
      </w:r>
      <w:r>
        <w:rPr>
          <w:color w:val="auto"/>
          <w:sz w:val="16"/>
          <w:szCs w:val="16"/>
        </w:rPr>
        <w:t xml:space="preserve"> </w:t>
      </w:r>
      <w:r w:rsidRPr="005C36CE">
        <w:rPr>
          <w:strike/>
          <w:color w:val="auto"/>
          <w:sz w:val="16"/>
          <w:szCs w:val="16"/>
        </w:rPr>
        <w:t xml:space="preserve"> </w:t>
      </w:r>
      <w:r w:rsidRPr="005C36CE">
        <w:rPr>
          <w:color w:val="auto"/>
          <w:sz w:val="16"/>
          <w:szCs w:val="16"/>
        </w:rPr>
        <w:t>Undergraduate Students – Page 2</w:t>
      </w:r>
    </w:p>
    <w:p w:rsidR="00D31133" w:rsidP="00D31133" w14:paraId="196F6D4C" w14:textId="77777777">
      <w:pPr>
        <w:pStyle w:val="NoSpacing"/>
        <w:rPr>
          <w:sz w:val="16"/>
          <w:szCs w:val="16"/>
        </w:rPr>
      </w:pPr>
      <w:r w:rsidRPr="00E144DE">
        <w:rPr>
          <w:color w:val="BF8F00" w:themeColor="accent4" w:themeShade="BF"/>
          <w:sz w:val="16"/>
          <w:szCs w:val="16"/>
        </w:rPr>
        <w:t>[</w:t>
      </w:r>
      <w:r w:rsidRPr="00B60175">
        <w:rPr>
          <w:color w:val="BF8F00" w:themeColor="accent4" w:themeShade="BF"/>
          <w:sz w:val="16"/>
          <w:szCs w:val="16"/>
        </w:rPr>
        <w:t>Student category/sub-category loaded based on SFA Survey Part: Part B = All Undergraduate Students</w:t>
      </w:r>
      <w:r>
        <w:rPr>
          <w:color w:val="BF8F00" w:themeColor="accent4" w:themeShade="BF"/>
          <w:sz w:val="16"/>
          <w:szCs w:val="16"/>
        </w:rPr>
        <w:t xml:space="preserve"> (AU)</w:t>
      </w:r>
      <w:r w:rsidRPr="00B60175">
        <w:rPr>
          <w:color w:val="BF8F00" w:themeColor="accent4" w:themeShade="BF"/>
          <w:sz w:val="16"/>
          <w:szCs w:val="16"/>
        </w:rPr>
        <w:t>, Part C = Degree/Certificate Seeking Undergraduate Students</w:t>
      </w:r>
      <w:r>
        <w:rPr>
          <w:color w:val="BF8F00" w:themeColor="accent4" w:themeShade="BF"/>
          <w:sz w:val="16"/>
          <w:szCs w:val="16"/>
        </w:rPr>
        <w:t xml:space="preserve"> (DGCU)</w:t>
      </w:r>
      <w:r w:rsidRPr="00B60175">
        <w:rPr>
          <w:color w:val="BF8F00" w:themeColor="accent4" w:themeShade="BF"/>
          <w:sz w:val="16"/>
          <w:szCs w:val="16"/>
        </w:rPr>
        <w:t>, Part D =</w:t>
      </w:r>
      <w:r>
        <w:rPr>
          <w:color w:val="BF8F00" w:themeColor="accent4" w:themeShade="BF"/>
          <w:sz w:val="16"/>
          <w:szCs w:val="16"/>
        </w:rPr>
        <w:t xml:space="preserve"> Non-Degree/Certificate Seeking [ Undergraduate Students (NDGCU), Part E = Full-Time, First-Time Degree/Certificate Seeking Undergraduate Students (FTFTDGCU)</w:t>
      </w:r>
      <w:r w:rsidRPr="00B60175">
        <w:rPr>
          <w:color w:val="BF8F00" w:themeColor="accent4" w:themeShade="BF"/>
          <w:sz w:val="16"/>
          <w:szCs w:val="16"/>
        </w:rPr>
        <w:t>]</w:t>
      </w:r>
      <w:r>
        <w:rPr>
          <w:sz w:val="16"/>
          <w:szCs w:val="16"/>
        </w:rPr>
        <w:t xml:space="preserve"> </w:t>
      </w:r>
    </w:p>
    <w:p w:rsidR="00D31133" w:rsidP="00D31133" w14:paraId="62C0AA8A" w14:textId="77777777">
      <w:pPr>
        <w:pStyle w:val="NoSpacing"/>
        <w:rPr>
          <w:sz w:val="16"/>
          <w:szCs w:val="16"/>
        </w:rPr>
      </w:pPr>
    </w:p>
    <w:p w:rsidR="00D31133" w:rsidRPr="00B804C0" w:rsidP="00D31133" w14:paraId="145B573D" w14:textId="77777777">
      <w:pPr>
        <w:pStyle w:val="sh1content"/>
        <w:shd w:val="clear" w:color="auto" w:fill="FFFFFF"/>
        <w:spacing w:before="0" w:beforeAutospacing="0" w:after="0" w:afterAutospacing="0"/>
        <w:rPr>
          <w:rFonts w:asciiTheme="minorHAnsi" w:hAnsiTheme="minorHAnsi" w:cstheme="minorHAnsi"/>
          <w:color w:val="000000"/>
          <w:sz w:val="16"/>
          <w:szCs w:val="16"/>
        </w:rPr>
      </w:pPr>
      <w:r w:rsidRPr="007D6E7D">
        <w:rPr>
          <w:rFonts w:asciiTheme="minorHAnsi" w:hAnsiTheme="minorHAnsi" w:cstheme="minorHAnsi"/>
          <w:sz w:val="16"/>
          <w:szCs w:val="16"/>
        </w:rPr>
        <w:t>Parts B, C, D, and E collect</w:t>
      </w:r>
      <w:r>
        <w:rPr>
          <w:rFonts w:asciiTheme="minorHAnsi" w:hAnsiTheme="minorHAnsi" w:cstheme="minorHAnsi"/>
          <w:sz w:val="16"/>
          <w:szCs w:val="16"/>
        </w:rPr>
        <w:t xml:space="preserve"> </w:t>
      </w:r>
      <w:r w:rsidRPr="007D6E7D">
        <w:rPr>
          <w:rFonts w:asciiTheme="minorHAnsi" w:hAnsiTheme="minorHAnsi" w:cstheme="minorHAnsi"/>
          <w:sz w:val="16"/>
          <w:szCs w:val="16"/>
        </w:rPr>
        <w:t>the total student count for each student category that is preloaded at the top of the screen.</w:t>
      </w:r>
      <w:r>
        <w:rPr>
          <w:rFonts w:asciiTheme="minorHAnsi" w:hAnsiTheme="minorHAnsi" w:cstheme="minorHAnsi"/>
          <w:sz w:val="16"/>
          <w:szCs w:val="16"/>
        </w:rPr>
        <w:t xml:space="preserve"> </w:t>
      </w:r>
      <w:r>
        <w:rPr>
          <w:rFonts w:asciiTheme="minorHAnsi" w:hAnsiTheme="minorHAnsi" w:cstheme="minorHAnsi"/>
          <w:strike/>
          <w:sz w:val="16"/>
          <w:szCs w:val="16"/>
        </w:rPr>
        <w:t xml:space="preserve"> </w:t>
      </w:r>
      <w:r w:rsidRPr="007D6E7D">
        <w:rPr>
          <w:rFonts w:asciiTheme="minorHAnsi" w:hAnsiTheme="minorHAnsi" w:cstheme="minorHAnsi"/>
          <w:sz w:val="16"/>
          <w:szCs w:val="16"/>
        </w:rPr>
        <w:t xml:space="preserve">Reported student counts in each aid category cannot be greater than this preloaded number. Instructions are the same for each of these parts, the only difference is the student category being reported on. Student counts reported in Section 1, Part A, Lines 02 – 05 are carried forward for all undergraduates, all degree/certificate seeking undergraduates, all non-degree/certificate seeking undergraduates, and full-time, first-time degree/certificate seeking undergraduates and cannot be edited on this screen. Report the student counts requested in Column 1 and total aid amounts requested in Column 3 by aid types listed on Lines 01 – 05. Prior year average aid amounts are listed in Column 5. Prior year amounts are not available (NA) for new data items or for institutions that did not report SFA the prior year. All other row and column valves are calculated for the institution by NCES, which includes percentages </w:t>
      </w:r>
      <w:r w:rsidRPr="00B804C0">
        <w:rPr>
          <w:rFonts w:asciiTheme="minorHAnsi" w:hAnsiTheme="minorHAnsi" w:cstheme="minorHAnsi"/>
          <w:sz w:val="16"/>
          <w:szCs w:val="16"/>
        </w:rPr>
        <w:t>of students awarded aid and average aid amounts.</w:t>
      </w:r>
    </w:p>
    <w:p w:rsidR="00D31133" w:rsidRPr="00830AA8" w:rsidP="00D31133" w14:paraId="0F2E703E" w14:textId="77777777">
      <w:pPr>
        <w:pStyle w:val="NoSpacing"/>
        <w:rPr>
          <w:sz w:val="16"/>
          <w:szCs w:val="16"/>
        </w:rPr>
      </w:pPr>
    </w:p>
    <w:p w:rsidR="00D31133" w:rsidP="00D31133" w14:paraId="0394AD07" w14:textId="77777777">
      <w:pPr>
        <w:pStyle w:val="NoSpacing"/>
        <w:rPr>
          <w:rFonts w:cstheme="minorHAnsi"/>
          <w:sz w:val="16"/>
          <w:szCs w:val="16"/>
        </w:rPr>
      </w:pPr>
      <w:r w:rsidRPr="00830AA8">
        <w:rPr>
          <w:rFonts w:cstheme="minorHAnsi"/>
          <w:sz w:val="16"/>
          <w:szCs w:val="16"/>
        </w:rPr>
        <w:t>Note: The disaggregated student counts reported by aid type for each student category must equal the values carried forward listed under Information from Part A. Because financial aid types reported are disaggregated by financial aid program or program group(s) and students may be awarded from more than one program, each program or program group student count reported must be less than or equal to the student count reported for the main or primary financial type. For example, Federal Pell Grant student counts reported cannot exceed the student count reported for Grant or scholarship aid from the federal government, state/local government, the institution, and other sources known to the institution. You will get an error message if data reported do not meet these conditions.</w:t>
      </w:r>
    </w:p>
    <w:p w:rsidR="00D31133" w:rsidP="00D31133" w14:paraId="79BEA95A" w14:textId="77777777">
      <w:pPr>
        <w:pStyle w:val="NoSpacing"/>
        <w:rPr>
          <w:rFonts w:cstheme="minorHAnsi"/>
          <w:sz w:val="16"/>
          <w:szCs w:val="16"/>
        </w:rPr>
      </w:pPr>
    </w:p>
    <w:p w:rsidR="00D31133" w:rsidRPr="00DA600E" w:rsidP="00D31133" w14:paraId="2273CA4C" w14:textId="77777777">
      <w:pPr>
        <w:pStyle w:val="sh1content"/>
        <w:shd w:val="clear" w:color="auto" w:fill="FFFFFF"/>
        <w:spacing w:before="0" w:beforeAutospacing="0" w:after="0" w:afterAutospacing="0"/>
        <w:rPr>
          <w:rFonts w:asciiTheme="minorHAnsi" w:hAnsiTheme="minorHAnsi" w:cstheme="minorHAnsi"/>
          <w:color w:val="000000"/>
          <w:sz w:val="16"/>
          <w:szCs w:val="16"/>
        </w:rPr>
      </w:pPr>
      <w:r w:rsidRPr="00F20440">
        <w:rPr>
          <w:rFonts w:asciiTheme="minorHAnsi" w:hAnsiTheme="minorHAnsi" w:cstheme="minorHAnsi"/>
          <w:color w:val="000000"/>
          <w:sz w:val="16"/>
          <w:szCs w:val="16"/>
        </w:rPr>
        <w:t>The total student count for each student category is preloaded at the top of the screen. Reported student counts in each aid category cannot be greater than this preloaded number.</w:t>
      </w:r>
    </w:p>
    <w:p w:rsidR="00D31133" w:rsidRPr="00830AA8" w:rsidP="00D31133" w14:paraId="4F248EF7" w14:textId="77777777">
      <w:pPr>
        <w:pStyle w:val="NoSpacing"/>
        <w:rPr>
          <w:rFonts w:cstheme="minorHAnsi"/>
          <w:sz w:val="16"/>
          <w:szCs w:val="16"/>
        </w:rPr>
      </w:pPr>
    </w:p>
    <w:p w:rsidR="00D31133" w:rsidRPr="00F20440" w:rsidP="00D31133" w14:paraId="488D6CE7" w14:textId="77777777">
      <w:pPr>
        <w:pStyle w:val="NoSpacing"/>
        <w:rPr>
          <w:rFonts w:cstheme="minorHAnsi"/>
          <w:color w:val="000000"/>
          <w:sz w:val="16"/>
          <w:szCs w:val="16"/>
        </w:rPr>
      </w:pPr>
      <w:r w:rsidRPr="00F20440">
        <w:rPr>
          <w:rFonts w:cstheme="minorHAnsi"/>
          <w:b/>
          <w:bCs/>
          <w:color w:val="000000"/>
          <w:sz w:val="16"/>
          <w:szCs w:val="16"/>
        </w:rPr>
        <w:t>Instructions:</w:t>
      </w:r>
    </w:p>
    <w:p w:rsidR="00D31133" w:rsidP="00D31133" w14:paraId="7497A538" w14:textId="77777777">
      <w:pPr>
        <w:pStyle w:val="sh1content"/>
        <w:shd w:val="clear" w:color="auto" w:fill="FFFFFF"/>
        <w:spacing w:before="0" w:beforeAutospacing="0" w:after="0" w:afterAutospacing="0"/>
        <w:rPr>
          <w:rFonts w:asciiTheme="minorHAnsi" w:hAnsiTheme="minorHAnsi" w:cstheme="minorHAnsi"/>
          <w:color w:val="000000"/>
          <w:sz w:val="16"/>
          <w:szCs w:val="16"/>
        </w:rPr>
      </w:pPr>
      <w:r w:rsidRPr="007D6E7D">
        <w:rPr>
          <w:rFonts w:asciiTheme="minorHAnsi" w:hAnsiTheme="minorHAnsi" w:cstheme="minorHAnsi"/>
          <w:sz w:val="16"/>
          <w:szCs w:val="16"/>
        </w:rPr>
        <w:t>For each applicable student category (Parts B through E), report the number of students receiving each type of aid</w:t>
      </w:r>
      <w:r>
        <w:rPr>
          <w:rFonts w:asciiTheme="minorHAnsi" w:hAnsiTheme="minorHAnsi" w:cstheme="minorHAnsi"/>
          <w:sz w:val="16"/>
          <w:szCs w:val="16"/>
        </w:rPr>
        <w:t xml:space="preserve"> </w:t>
      </w:r>
      <w:r>
        <w:rPr>
          <w:rFonts w:asciiTheme="minorHAnsi" w:hAnsiTheme="minorHAnsi" w:cstheme="minorHAnsi"/>
          <w:strike/>
          <w:sz w:val="16"/>
          <w:szCs w:val="16"/>
        </w:rPr>
        <w:t xml:space="preserve"> </w:t>
      </w:r>
      <w:r w:rsidRPr="007D6E7D">
        <w:rPr>
          <w:rFonts w:asciiTheme="minorHAnsi" w:hAnsiTheme="minorHAnsi" w:cstheme="minorHAnsi"/>
          <w:sz w:val="16"/>
          <w:szCs w:val="16"/>
        </w:rPr>
        <w:t>and the total amount of aid awarded</w:t>
      </w:r>
      <w:r w:rsidRPr="00F20440">
        <w:rPr>
          <w:rFonts w:asciiTheme="minorHAnsi" w:hAnsiTheme="minorHAnsi" w:cstheme="minorHAnsi"/>
          <w:color w:val="000000"/>
          <w:sz w:val="16"/>
          <w:szCs w:val="16"/>
        </w:rPr>
        <w:t>.</w:t>
      </w:r>
    </w:p>
    <w:p w:rsidR="00D31133" w:rsidP="00D31133" w14:paraId="78AA443C" w14:textId="77777777">
      <w:pPr>
        <w:pStyle w:val="sh1content"/>
        <w:shd w:val="clear" w:color="auto" w:fill="FFFFFF"/>
        <w:spacing w:before="0" w:beforeAutospacing="0" w:after="0" w:afterAutospacing="0"/>
        <w:rPr>
          <w:rFonts w:asciiTheme="minorHAnsi" w:hAnsiTheme="minorHAnsi" w:cstheme="minorHAnsi"/>
          <w:color w:val="000000"/>
          <w:sz w:val="16"/>
          <w:szCs w:val="16"/>
        </w:rPr>
      </w:pPr>
    </w:p>
    <w:tbl>
      <w:tblPr>
        <w:tblStyle w:val="TableGrid"/>
        <w:tblpPr w:leftFromText="180" w:rightFromText="180" w:vertAnchor="text" w:tblpY="1"/>
        <w:tblOverlap w:val="never"/>
        <w:tblW w:w="14665" w:type="dxa"/>
        <w:tblLook w:val="04A0"/>
      </w:tblPr>
      <w:tblGrid>
        <w:gridCol w:w="544"/>
        <w:gridCol w:w="14121"/>
      </w:tblGrid>
      <w:tr w14:paraId="5CE0C85D" w14:textId="77777777" w:rsidTr="00741D38">
        <w:tblPrEx>
          <w:tblW w:w="14665" w:type="dxa"/>
          <w:tblLook w:val="04A0"/>
        </w:tblPrEx>
        <w:trPr>
          <w:trHeight w:val="56"/>
        </w:trPr>
        <w:tc>
          <w:tcPr>
            <w:tcW w:w="544" w:type="dxa"/>
            <w:vAlign w:val="center"/>
          </w:tcPr>
          <w:p w:rsidR="00D31133" w:rsidRPr="007D6E7D" w:rsidP="00741D38" w14:paraId="3708AB68" w14:textId="77777777">
            <w:pPr>
              <w:pStyle w:val="NoSpacing"/>
              <w:rPr>
                <w:b/>
                <w:bCs/>
                <w:strike/>
                <w:sz w:val="16"/>
                <w:szCs w:val="16"/>
              </w:rPr>
            </w:pPr>
            <w:r w:rsidRPr="007D6E7D">
              <w:rPr>
                <w:b/>
                <w:bCs/>
                <w:sz w:val="16"/>
                <w:szCs w:val="16"/>
              </w:rPr>
              <w:t>Line</w:t>
            </w:r>
          </w:p>
        </w:tc>
        <w:tc>
          <w:tcPr>
            <w:tcW w:w="14121" w:type="dxa"/>
            <w:vAlign w:val="center"/>
          </w:tcPr>
          <w:p w:rsidR="00D31133" w:rsidRPr="007D6E7D" w:rsidP="00741D38" w14:paraId="62A48720" w14:textId="77777777">
            <w:pPr>
              <w:pStyle w:val="NoSpacing"/>
              <w:rPr>
                <w:b/>
                <w:bCs/>
                <w:strike/>
                <w:sz w:val="16"/>
                <w:szCs w:val="16"/>
              </w:rPr>
            </w:pPr>
            <w:r w:rsidRPr="007D6E7D">
              <w:rPr>
                <w:b/>
                <w:bCs/>
                <w:sz w:val="16"/>
                <w:szCs w:val="16"/>
              </w:rPr>
              <w:t>Description</w:t>
            </w:r>
          </w:p>
        </w:tc>
      </w:tr>
      <w:tr w14:paraId="529A969B" w14:textId="77777777" w:rsidTr="00741D38">
        <w:tblPrEx>
          <w:tblW w:w="14665" w:type="dxa"/>
          <w:tblLook w:val="04A0"/>
        </w:tblPrEx>
        <w:trPr>
          <w:trHeight w:val="20"/>
        </w:trPr>
        <w:tc>
          <w:tcPr>
            <w:tcW w:w="544" w:type="dxa"/>
            <w:vMerge w:val="restart"/>
            <w:vAlign w:val="center"/>
          </w:tcPr>
          <w:p w:rsidR="00D31133" w:rsidRPr="007D6E7D" w:rsidP="00741D38" w14:paraId="36738DA6" w14:textId="77777777">
            <w:pPr>
              <w:pStyle w:val="NoSpacing"/>
              <w:rPr>
                <w:sz w:val="16"/>
                <w:szCs w:val="16"/>
              </w:rPr>
            </w:pPr>
            <w:r w:rsidRPr="007D6E7D">
              <w:rPr>
                <w:sz w:val="16"/>
                <w:szCs w:val="16"/>
              </w:rPr>
              <w:t>01</w:t>
            </w:r>
          </w:p>
        </w:tc>
        <w:tc>
          <w:tcPr>
            <w:tcW w:w="14121" w:type="dxa"/>
            <w:vAlign w:val="center"/>
          </w:tcPr>
          <w:p w:rsidR="00D31133" w:rsidRPr="007D6E7D" w:rsidP="00741D38" w14:paraId="0A0DE86F" w14:textId="77777777">
            <w:pPr>
              <w:pStyle w:val="NoSpacing"/>
              <w:rPr>
                <w:sz w:val="16"/>
                <w:szCs w:val="16"/>
              </w:rPr>
            </w:pPr>
            <w:r w:rsidRPr="007D6E7D">
              <w:rPr>
                <w:b/>
                <w:bCs/>
                <w:sz w:val="16"/>
                <w:szCs w:val="16"/>
              </w:rPr>
              <w:t xml:space="preserve">Grant or scholarship aid from the federal government, state/local government, the institution, and other sources known to the institution. </w:t>
            </w:r>
            <w:r w:rsidRPr="007D6E7D">
              <w:rPr>
                <w:sz w:val="16"/>
                <w:szCs w:val="16"/>
              </w:rPr>
              <w:t xml:space="preserve">This type of aid is a program group. It includes all federal, state/local, and institutional grant and scholarship aid described for each entity as defined for IPEDS reporting purposes in the </w:t>
            </w:r>
            <w:r w:rsidRPr="007D6E7D">
              <w:rPr>
                <w:b/>
                <w:bCs/>
                <w:sz w:val="16"/>
                <w:szCs w:val="16"/>
              </w:rPr>
              <w:t xml:space="preserve">What to Include </w:t>
            </w:r>
            <w:r w:rsidRPr="007D6E7D">
              <w:rPr>
                <w:sz w:val="16"/>
                <w:szCs w:val="16"/>
              </w:rPr>
              <w:t>section of the SFA Survey Instructions. This program group is disaggregated into two program groups—</w:t>
            </w:r>
            <w:r w:rsidRPr="007D6E7D">
              <w:rPr>
                <w:b/>
                <w:bCs/>
                <w:sz w:val="16"/>
                <w:szCs w:val="16"/>
              </w:rPr>
              <w:t xml:space="preserve">grant or scholarship aid from the federal government, state/local government, the institution </w:t>
            </w:r>
            <w:r w:rsidRPr="007D6E7D">
              <w:rPr>
                <w:sz w:val="16"/>
                <w:szCs w:val="16"/>
              </w:rPr>
              <w:t>on Line 01a—</w:t>
            </w:r>
            <w:r w:rsidRPr="007D6E7D">
              <w:rPr>
                <w:b/>
                <w:bCs/>
                <w:sz w:val="16"/>
                <w:szCs w:val="16"/>
              </w:rPr>
              <w:t xml:space="preserve">and grant and scholarship aid from other sources known to the institution </w:t>
            </w:r>
            <w:r w:rsidRPr="007D6E7D">
              <w:rPr>
                <w:sz w:val="16"/>
                <w:szCs w:val="16"/>
              </w:rPr>
              <w:t>on Line 01b.</w:t>
            </w:r>
          </w:p>
        </w:tc>
      </w:tr>
      <w:tr w14:paraId="0CDBF271" w14:textId="77777777" w:rsidTr="00741D38">
        <w:tblPrEx>
          <w:tblW w:w="14665" w:type="dxa"/>
          <w:tblLook w:val="04A0"/>
        </w:tblPrEx>
        <w:trPr>
          <w:trHeight w:val="20"/>
        </w:trPr>
        <w:tc>
          <w:tcPr>
            <w:tcW w:w="544" w:type="dxa"/>
            <w:vMerge/>
            <w:vAlign w:val="center"/>
          </w:tcPr>
          <w:p w:rsidR="00D31133" w:rsidRPr="007D6E7D" w:rsidP="00741D38" w14:paraId="0F909F90" w14:textId="77777777">
            <w:pPr>
              <w:pStyle w:val="NoSpacing"/>
              <w:rPr>
                <w:b/>
                <w:bCs/>
                <w:strike/>
                <w:sz w:val="16"/>
                <w:szCs w:val="16"/>
              </w:rPr>
            </w:pPr>
          </w:p>
        </w:tc>
        <w:tc>
          <w:tcPr>
            <w:tcW w:w="14121" w:type="dxa"/>
            <w:vAlign w:val="center"/>
          </w:tcPr>
          <w:p w:rsidR="00D31133" w:rsidRPr="007D6E7D" w:rsidP="00741D38" w14:paraId="3A461654" w14:textId="77777777">
            <w:pPr>
              <w:pStyle w:val="NoSpacing"/>
              <w:rPr>
                <w:rFonts w:cstheme="minorHAnsi"/>
                <w:sz w:val="16"/>
                <w:szCs w:val="16"/>
              </w:rPr>
            </w:pPr>
            <w:r w:rsidRPr="007D6E7D">
              <w:rPr>
                <w:rFonts w:cstheme="minorHAnsi"/>
                <w:b/>
                <w:bCs/>
                <w:sz w:val="16"/>
                <w:szCs w:val="16"/>
              </w:rPr>
              <w:t>Column 1.</w:t>
            </w:r>
            <w:r w:rsidRPr="007D6E7D">
              <w:rPr>
                <w:rFonts w:cstheme="minorHAnsi"/>
                <w:sz w:val="16"/>
                <w:szCs w:val="16"/>
              </w:rPr>
              <w:t xml:space="preserve"> </w:t>
            </w:r>
            <w:r w:rsidRPr="007D6E7D">
              <w:rPr>
                <w:rFonts w:cstheme="minorHAnsi"/>
                <w:b/>
                <w:bCs/>
                <w:sz w:val="16"/>
                <w:szCs w:val="16"/>
              </w:rPr>
              <w:t>Total number of students in applicable category awarded one or more type of grant or scholarship aid from the federal government, state/local government, the institution, or other sources known to the institution.</w:t>
            </w:r>
            <w:r w:rsidRPr="007D6E7D">
              <w:rPr>
                <w:rFonts w:cstheme="minorHAnsi"/>
                <w:sz w:val="16"/>
                <w:szCs w:val="16"/>
              </w:rPr>
              <w:t xml:space="preserve"> </w:t>
            </w:r>
            <w:r w:rsidRPr="007D6E7D">
              <w:rPr>
                <w:sz w:val="16"/>
                <w:szCs w:val="16"/>
              </w:rPr>
              <w:t>(Reported value</w:t>
            </w:r>
            <w:r w:rsidRPr="007D6E7D">
              <w:rPr>
                <w:rFonts w:cstheme="minorHAnsi"/>
                <w:sz w:val="16"/>
                <w:szCs w:val="16"/>
              </w:rPr>
              <w:t>)</w:t>
            </w:r>
          </w:p>
          <w:p w:rsidR="00D31133" w:rsidRPr="007D6E7D" w:rsidP="00741D38" w14:paraId="2DD36524" w14:textId="77777777">
            <w:pPr>
              <w:pStyle w:val="NoSpacing"/>
              <w:rPr>
                <w:rFonts w:cstheme="minorHAnsi"/>
                <w:sz w:val="16"/>
                <w:szCs w:val="16"/>
              </w:rPr>
            </w:pPr>
            <w:r w:rsidRPr="007D6E7D">
              <w:rPr>
                <w:rFonts w:cstheme="minorHAnsi"/>
                <w:sz w:val="16"/>
                <w:szCs w:val="16"/>
              </w:rPr>
              <w:t>This is an unduplicated student count. If a student was awarded aid from more than one type listed on Lines 01 through 04, count the student once for Line 01. This student count must be greater than or equal to the largest student count reported on Lines 01a through 04.</w:t>
            </w:r>
          </w:p>
          <w:p w:rsidR="00D31133" w:rsidRPr="007D6E7D" w:rsidP="00741D38" w14:paraId="21DBDAA4" w14:textId="77777777">
            <w:pPr>
              <w:pStyle w:val="NoSpacing"/>
              <w:rPr>
                <w:rFonts w:cstheme="minorHAnsi"/>
                <w:sz w:val="16"/>
                <w:szCs w:val="16"/>
              </w:rPr>
            </w:pPr>
          </w:p>
          <w:p w:rsidR="00D31133" w:rsidRPr="007D6E7D" w:rsidP="00741D38" w14:paraId="0A5F80C6" w14:textId="77777777">
            <w:pPr>
              <w:pStyle w:val="NoSpacing"/>
              <w:rPr>
                <w:b/>
                <w:bCs/>
                <w:strike/>
                <w:sz w:val="16"/>
                <w:szCs w:val="16"/>
              </w:rPr>
            </w:pPr>
            <w:r w:rsidRPr="007D6E7D">
              <w:rPr>
                <w:rFonts w:cstheme="minorHAnsi"/>
                <w:sz w:val="16"/>
                <w:szCs w:val="16"/>
              </w:rPr>
              <w:t>Do not include work study awards or earning; veteran’s education benefits; military service education benefits; students grants or scholarships from private sources only (e.g., Rotary Club Scholarship); other specifically excluded from this financial aid program group in Section 1 of the instructions.</w:t>
            </w:r>
          </w:p>
        </w:tc>
      </w:tr>
      <w:tr w14:paraId="25716C36" w14:textId="77777777" w:rsidTr="00741D38">
        <w:tblPrEx>
          <w:tblW w:w="14665" w:type="dxa"/>
          <w:tblLook w:val="04A0"/>
        </w:tblPrEx>
        <w:trPr>
          <w:trHeight w:val="20"/>
        </w:trPr>
        <w:tc>
          <w:tcPr>
            <w:tcW w:w="544" w:type="dxa"/>
            <w:vMerge/>
            <w:vAlign w:val="center"/>
          </w:tcPr>
          <w:p w:rsidR="00D31133" w:rsidRPr="007D6E7D" w:rsidP="00741D38" w14:paraId="6CF0899A" w14:textId="77777777">
            <w:pPr>
              <w:pStyle w:val="NoSpacing"/>
              <w:rPr>
                <w:sz w:val="16"/>
                <w:szCs w:val="16"/>
              </w:rPr>
            </w:pPr>
          </w:p>
        </w:tc>
        <w:tc>
          <w:tcPr>
            <w:tcW w:w="14121" w:type="dxa"/>
            <w:vAlign w:val="center"/>
          </w:tcPr>
          <w:p w:rsidR="00D31133" w:rsidRPr="007D6E7D" w:rsidP="00741D38" w14:paraId="62DBCDC2" w14:textId="77777777">
            <w:pPr>
              <w:pStyle w:val="NoSpacing"/>
              <w:rPr>
                <w:rFonts w:cstheme="minorHAnsi"/>
                <w:sz w:val="16"/>
                <w:szCs w:val="16"/>
              </w:rPr>
            </w:pPr>
            <w:r w:rsidRPr="007D6E7D">
              <w:rPr>
                <w:b/>
                <w:bCs/>
                <w:sz w:val="16"/>
                <w:szCs w:val="16"/>
              </w:rPr>
              <w:t>Column 2</w:t>
            </w:r>
            <w:r w:rsidRPr="007D6E7D">
              <w:rPr>
                <w:sz w:val="16"/>
                <w:szCs w:val="16"/>
              </w:rPr>
              <w:t xml:space="preserve">. </w:t>
            </w:r>
            <w:r w:rsidRPr="007D6E7D">
              <w:rPr>
                <w:b/>
                <w:bCs/>
                <w:sz w:val="16"/>
                <w:szCs w:val="16"/>
              </w:rPr>
              <w:t>Percentage of</w:t>
            </w:r>
            <w:r>
              <w:rPr>
                <w:b/>
                <w:bCs/>
                <w:sz w:val="16"/>
                <w:szCs w:val="16"/>
              </w:rPr>
              <w:t xml:space="preserve"> </w:t>
            </w:r>
            <w:r w:rsidRPr="007D6E7D">
              <w:rPr>
                <w:rFonts w:cstheme="minorHAnsi"/>
                <w:b/>
                <w:bCs/>
                <w:sz w:val="16"/>
                <w:szCs w:val="16"/>
              </w:rPr>
              <w:t xml:space="preserve">students in applicable category </w:t>
            </w:r>
            <w:r w:rsidRPr="007D6E7D">
              <w:rPr>
                <w:b/>
                <w:bCs/>
                <w:sz w:val="16"/>
                <w:szCs w:val="16"/>
              </w:rPr>
              <w:t>awarded one or more types of grants or scholarship aid from the federal government, state/local government, the institution, and other sources known to the institution.</w:t>
            </w:r>
            <w:r w:rsidRPr="007D6E7D">
              <w:rPr>
                <w:sz w:val="16"/>
                <w:szCs w:val="16"/>
              </w:rPr>
              <w:t xml:space="preserve"> (Calculated value)</w:t>
            </w:r>
          </w:p>
        </w:tc>
      </w:tr>
      <w:tr w14:paraId="25BB50D7" w14:textId="77777777" w:rsidTr="00741D38">
        <w:tblPrEx>
          <w:tblW w:w="14665" w:type="dxa"/>
          <w:tblLook w:val="04A0"/>
        </w:tblPrEx>
        <w:trPr>
          <w:trHeight w:val="20"/>
        </w:trPr>
        <w:tc>
          <w:tcPr>
            <w:tcW w:w="544" w:type="dxa"/>
            <w:vMerge/>
            <w:vAlign w:val="center"/>
          </w:tcPr>
          <w:p w:rsidR="00D31133" w:rsidRPr="007D6E7D" w:rsidP="00741D38" w14:paraId="0B511A34" w14:textId="77777777">
            <w:pPr>
              <w:pStyle w:val="NoSpacing"/>
              <w:rPr>
                <w:sz w:val="16"/>
                <w:szCs w:val="16"/>
              </w:rPr>
            </w:pPr>
          </w:p>
        </w:tc>
        <w:tc>
          <w:tcPr>
            <w:tcW w:w="14121" w:type="dxa"/>
            <w:vAlign w:val="center"/>
          </w:tcPr>
          <w:p w:rsidR="00D31133" w:rsidRPr="007D6E7D" w:rsidP="00741D38" w14:paraId="4166F46A" w14:textId="77777777">
            <w:pPr>
              <w:pStyle w:val="NoSpacing"/>
              <w:rPr>
                <w:sz w:val="16"/>
                <w:szCs w:val="16"/>
              </w:rPr>
            </w:pPr>
            <w:r w:rsidRPr="007D6E7D">
              <w:rPr>
                <w:b/>
                <w:bCs/>
                <w:sz w:val="16"/>
                <w:szCs w:val="16"/>
              </w:rPr>
              <w:t>Column 3. Total dollar amount of financial aid awarded for this program group to</w:t>
            </w:r>
            <w:r>
              <w:rPr>
                <w:b/>
                <w:bCs/>
                <w:sz w:val="16"/>
                <w:szCs w:val="16"/>
              </w:rPr>
              <w:t xml:space="preserve"> </w:t>
            </w:r>
            <w:r w:rsidRPr="007D6E7D">
              <w:rPr>
                <w:rFonts w:cstheme="minorHAnsi"/>
                <w:b/>
                <w:bCs/>
                <w:sz w:val="16"/>
                <w:szCs w:val="16"/>
              </w:rPr>
              <w:t xml:space="preserve">students in applicable category </w:t>
            </w:r>
            <w:r w:rsidRPr="007D6E7D">
              <w:rPr>
                <w:b/>
                <w:bCs/>
                <w:sz w:val="16"/>
                <w:szCs w:val="16"/>
              </w:rPr>
              <w:t xml:space="preserve">students </w:t>
            </w:r>
            <w:r w:rsidRPr="007D6E7D">
              <w:rPr>
                <w:sz w:val="16"/>
                <w:szCs w:val="16"/>
              </w:rPr>
              <w:t>(Reported value).</w:t>
            </w:r>
          </w:p>
        </w:tc>
      </w:tr>
      <w:tr w14:paraId="60C1CB5D" w14:textId="77777777" w:rsidTr="00741D38">
        <w:tblPrEx>
          <w:tblW w:w="14665" w:type="dxa"/>
          <w:tblLook w:val="04A0"/>
        </w:tblPrEx>
        <w:trPr>
          <w:trHeight w:val="20"/>
        </w:trPr>
        <w:tc>
          <w:tcPr>
            <w:tcW w:w="544" w:type="dxa"/>
            <w:vMerge/>
            <w:vAlign w:val="center"/>
          </w:tcPr>
          <w:p w:rsidR="00D31133" w:rsidRPr="007D6E7D" w:rsidP="00741D38" w14:paraId="1E1902C7" w14:textId="77777777">
            <w:pPr>
              <w:pStyle w:val="NoSpacing"/>
              <w:rPr>
                <w:sz w:val="16"/>
                <w:szCs w:val="16"/>
              </w:rPr>
            </w:pPr>
          </w:p>
        </w:tc>
        <w:tc>
          <w:tcPr>
            <w:tcW w:w="14121" w:type="dxa"/>
            <w:vAlign w:val="center"/>
          </w:tcPr>
          <w:p w:rsidR="00D31133" w:rsidRPr="007D6E7D" w:rsidP="00741D38" w14:paraId="408C4863" w14:textId="77777777">
            <w:pPr>
              <w:pStyle w:val="NoSpacing"/>
              <w:rPr>
                <w:sz w:val="16"/>
                <w:szCs w:val="16"/>
              </w:rPr>
            </w:pPr>
            <w:r w:rsidRPr="007D6E7D">
              <w:rPr>
                <w:b/>
                <w:bCs/>
                <w:sz w:val="16"/>
                <w:szCs w:val="16"/>
              </w:rPr>
              <w:t>Column 4.</w:t>
            </w:r>
            <w:r w:rsidRPr="007D6E7D">
              <w:rPr>
                <w:sz w:val="16"/>
                <w:szCs w:val="16"/>
              </w:rPr>
              <w:t xml:space="preserve"> </w:t>
            </w:r>
            <w:r w:rsidRPr="007D6E7D">
              <w:rPr>
                <w:b/>
                <w:bCs/>
                <w:sz w:val="16"/>
                <w:szCs w:val="16"/>
              </w:rPr>
              <w:t>Average dollar amount of grant or scholarship aid from the federal government, state/local government, the institution, and other sources known to the institution awarded to</w:t>
            </w:r>
            <w:r>
              <w:rPr>
                <w:b/>
                <w:bCs/>
                <w:sz w:val="16"/>
                <w:szCs w:val="16"/>
              </w:rPr>
              <w:t xml:space="preserve"> </w:t>
            </w:r>
            <w:r w:rsidRPr="007D6E7D">
              <w:rPr>
                <w:rFonts w:cstheme="minorHAnsi"/>
                <w:b/>
                <w:bCs/>
                <w:sz w:val="16"/>
                <w:szCs w:val="16"/>
              </w:rPr>
              <w:t xml:space="preserve">students in applicable category </w:t>
            </w:r>
            <w:r w:rsidRPr="007D6E7D">
              <w:rPr>
                <w:b/>
                <w:bCs/>
                <w:sz w:val="16"/>
                <w:szCs w:val="16"/>
              </w:rPr>
              <w:t>students.</w:t>
            </w:r>
            <w:r w:rsidRPr="007D6E7D">
              <w:rPr>
                <w:sz w:val="16"/>
                <w:szCs w:val="16"/>
              </w:rPr>
              <w:t xml:space="preserve"> (Calculated value)</w:t>
            </w:r>
          </w:p>
        </w:tc>
      </w:tr>
      <w:tr w14:paraId="0DDD60F8" w14:textId="77777777" w:rsidTr="00741D38">
        <w:tblPrEx>
          <w:tblW w:w="14665" w:type="dxa"/>
          <w:tblLook w:val="04A0"/>
        </w:tblPrEx>
        <w:trPr>
          <w:trHeight w:val="20"/>
        </w:trPr>
        <w:tc>
          <w:tcPr>
            <w:tcW w:w="544" w:type="dxa"/>
            <w:vMerge/>
            <w:vAlign w:val="center"/>
          </w:tcPr>
          <w:p w:rsidR="00D31133" w:rsidRPr="007D6E7D" w:rsidP="00741D38" w14:paraId="05A3A0FB" w14:textId="77777777">
            <w:pPr>
              <w:pStyle w:val="NoSpacing"/>
              <w:rPr>
                <w:sz w:val="16"/>
                <w:szCs w:val="16"/>
              </w:rPr>
            </w:pPr>
          </w:p>
        </w:tc>
        <w:tc>
          <w:tcPr>
            <w:tcW w:w="14121" w:type="dxa"/>
            <w:vAlign w:val="center"/>
          </w:tcPr>
          <w:p w:rsidR="00D31133" w:rsidRPr="007D6E7D" w:rsidP="00741D38" w14:paraId="716369C3" w14:textId="77777777">
            <w:pPr>
              <w:pStyle w:val="NoSpacing"/>
              <w:rPr>
                <w:b/>
                <w:bCs/>
                <w:sz w:val="16"/>
                <w:szCs w:val="16"/>
              </w:rPr>
            </w:pPr>
            <w:r w:rsidRPr="007D6E7D">
              <w:rPr>
                <w:b/>
                <w:bCs/>
                <w:sz w:val="16"/>
                <w:szCs w:val="16"/>
              </w:rPr>
              <w:t>Column 5.</w:t>
            </w:r>
            <w:r w:rsidRPr="007D6E7D">
              <w:rPr>
                <w:sz w:val="16"/>
                <w:szCs w:val="16"/>
              </w:rPr>
              <w:t xml:space="preserve"> </w:t>
            </w:r>
            <w:r w:rsidRPr="007D6E7D">
              <w:rPr>
                <w:b/>
                <w:bCs/>
                <w:sz w:val="16"/>
                <w:szCs w:val="16"/>
              </w:rPr>
              <w:t>Average dollar amount of grant or scholarship aid from the federal government, state/local government, the institution, and other sources known to the institution awarded to</w:t>
            </w:r>
            <w:r>
              <w:rPr>
                <w:b/>
                <w:bCs/>
                <w:sz w:val="16"/>
                <w:szCs w:val="16"/>
              </w:rPr>
              <w:t xml:space="preserve"> </w:t>
            </w:r>
            <w:r w:rsidRPr="007D6E7D">
              <w:rPr>
                <w:rFonts w:cstheme="minorHAnsi"/>
                <w:b/>
                <w:bCs/>
                <w:sz w:val="16"/>
                <w:szCs w:val="16"/>
              </w:rPr>
              <w:t xml:space="preserve">students in applicable category </w:t>
            </w:r>
            <w:r w:rsidRPr="007D6E7D">
              <w:rPr>
                <w:b/>
                <w:bCs/>
                <w:sz w:val="16"/>
                <w:szCs w:val="16"/>
              </w:rPr>
              <w:t>students.</w:t>
            </w:r>
            <w:r w:rsidRPr="007D6E7D">
              <w:rPr>
                <w:sz w:val="16"/>
                <w:szCs w:val="16"/>
              </w:rPr>
              <w:t xml:space="preserve"> (Prior year value)</w:t>
            </w:r>
          </w:p>
        </w:tc>
      </w:tr>
      <w:tr w14:paraId="7136B581" w14:textId="77777777" w:rsidTr="00741D38">
        <w:tblPrEx>
          <w:tblW w:w="14665" w:type="dxa"/>
          <w:tblLook w:val="04A0"/>
        </w:tblPrEx>
        <w:trPr>
          <w:trHeight w:val="20"/>
        </w:trPr>
        <w:tc>
          <w:tcPr>
            <w:tcW w:w="544" w:type="dxa"/>
            <w:vMerge w:val="restart"/>
            <w:vAlign w:val="center"/>
          </w:tcPr>
          <w:p w:rsidR="00D31133" w:rsidRPr="007D6E7D" w:rsidP="00741D38" w14:paraId="00DDB8C7" w14:textId="77777777">
            <w:pPr>
              <w:pStyle w:val="NoSpacing"/>
              <w:rPr>
                <w:sz w:val="16"/>
                <w:szCs w:val="16"/>
              </w:rPr>
            </w:pPr>
            <w:r w:rsidRPr="007D6E7D">
              <w:rPr>
                <w:sz w:val="16"/>
                <w:szCs w:val="16"/>
              </w:rPr>
              <w:t>01a</w:t>
            </w:r>
          </w:p>
        </w:tc>
        <w:tc>
          <w:tcPr>
            <w:tcW w:w="14121" w:type="dxa"/>
            <w:vAlign w:val="center"/>
          </w:tcPr>
          <w:p w:rsidR="00D31133" w:rsidRPr="007D6E7D" w:rsidP="00741D38" w14:paraId="550663FD" w14:textId="77777777">
            <w:pPr>
              <w:pStyle w:val="NoSpacing"/>
              <w:rPr>
                <w:b/>
                <w:bCs/>
                <w:sz w:val="16"/>
                <w:szCs w:val="16"/>
              </w:rPr>
            </w:pPr>
            <w:r w:rsidRPr="007D6E7D">
              <w:rPr>
                <w:b/>
                <w:bCs/>
                <w:sz w:val="16"/>
                <w:szCs w:val="16"/>
              </w:rPr>
              <w:t xml:space="preserve">Grant or scholarship aid from the federal government, state/local government, or the institution. </w:t>
            </w:r>
            <w:r w:rsidRPr="007D6E7D">
              <w:rPr>
                <w:sz w:val="16"/>
                <w:szCs w:val="16"/>
              </w:rPr>
              <w:t xml:space="preserve">This type of aid is a program group. It includes all federal, state/local, and institutional grant and scholarship aid described for each entity as defined for IPEDS reporting purposes in the </w:t>
            </w:r>
            <w:r w:rsidRPr="007D6E7D">
              <w:rPr>
                <w:b/>
                <w:bCs/>
                <w:sz w:val="16"/>
                <w:szCs w:val="16"/>
              </w:rPr>
              <w:t xml:space="preserve">What to Include </w:t>
            </w:r>
            <w:r w:rsidRPr="007D6E7D">
              <w:rPr>
                <w:sz w:val="16"/>
                <w:szCs w:val="16"/>
              </w:rPr>
              <w:t xml:space="preserve">section of the SFA Survey Instructions. </w:t>
            </w:r>
          </w:p>
        </w:tc>
      </w:tr>
      <w:tr w14:paraId="5BB98E3D" w14:textId="77777777" w:rsidTr="00741D38">
        <w:tblPrEx>
          <w:tblW w:w="14665" w:type="dxa"/>
          <w:tblLook w:val="04A0"/>
        </w:tblPrEx>
        <w:trPr>
          <w:trHeight w:val="20"/>
        </w:trPr>
        <w:tc>
          <w:tcPr>
            <w:tcW w:w="544" w:type="dxa"/>
            <w:vMerge/>
            <w:vAlign w:val="center"/>
          </w:tcPr>
          <w:p w:rsidR="00D31133" w:rsidRPr="007D6E7D" w:rsidP="00741D38" w14:paraId="5ADDFDF0" w14:textId="77777777">
            <w:pPr>
              <w:pStyle w:val="NoSpacing"/>
              <w:rPr>
                <w:sz w:val="16"/>
                <w:szCs w:val="16"/>
              </w:rPr>
            </w:pPr>
          </w:p>
        </w:tc>
        <w:tc>
          <w:tcPr>
            <w:tcW w:w="14121" w:type="dxa"/>
            <w:vAlign w:val="center"/>
          </w:tcPr>
          <w:p w:rsidR="00D31133" w:rsidRPr="007D6E7D" w:rsidP="00741D38" w14:paraId="1163C592" w14:textId="77777777">
            <w:pPr>
              <w:pStyle w:val="NoSpacing"/>
              <w:rPr>
                <w:rFonts w:cstheme="minorHAnsi"/>
                <w:sz w:val="16"/>
                <w:szCs w:val="16"/>
              </w:rPr>
            </w:pPr>
            <w:r w:rsidRPr="007D6E7D">
              <w:rPr>
                <w:rFonts w:cstheme="minorHAnsi"/>
                <w:b/>
                <w:bCs/>
                <w:sz w:val="16"/>
                <w:szCs w:val="16"/>
              </w:rPr>
              <w:t>Column 1.</w:t>
            </w:r>
            <w:r w:rsidRPr="007D6E7D">
              <w:rPr>
                <w:rFonts w:cstheme="minorHAnsi"/>
                <w:sz w:val="16"/>
                <w:szCs w:val="16"/>
              </w:rPr>
              <w:t xml:space="preserve"> </w:t>
            </w:r>
            <w:r w:rsidRPr="007D6E7D">
              <w:rPr>
                <w:rFonts w:cstheme="minorHAnsi"/>
                <w:b/>
                <w:bCs/>
                <w:sz w:val="16"/>
                <w:szCs w:val="16"/>
              </w:rPr>
              <w:t>Total number of</w:t>
            </w:r>
            <w:r>
              <w:rPr>
                <w:rFonts w:cstheme="minorHAnsi"/>
                <w:b/>
                <w:bCs/>
                <w:sz w:val="16"/>
                <w:szCs w:val="16"/>
              </w:rPr>
              <w:t xml:space="preserve"> </w:t>
            </w:r>
            <w:r w:rsidRPr="007D6E7D">
              <w:rPr>
                <w:rFonts w:cstheme="minorHAnsi"/>
                <w:b/>
                <w:bCs/>
                <w:sz w:val="16"/>
                <w:szCs w:val="16"/>
              </w:rPr>
              <w:t>students in applicable category awarded one or more type of grant or scholarship aid from the federal government, state/local government, or the institution</w:t>
            </w:r>
            <w:r w:rsidRPr="007D6E7D">
              <w:rPr>
                <w:rFonts w:cstheme="minorHAnsi"/>
                <w:sz w:val="16"/>
                <w:szCs w:val="16"/>
              </w:rPr>
              <w:t xml:space="preserve">. </w:t>
            </w:r>
            <w:r w:rsidRPr="007D6E7D">
              <w:rPr>
                <w:sz w:val="16"/>
                <w:szCs w:val="16"/>
              </w:rPr>
              <w:t>(Reported value</w:t>
            </w:r>
            <w:r w:rsidRPr="007D6E7D">
              <w:rPr>
                <w:rFonts w:cstheme="minorHAnsi"/>
                <w:sz w:val="16"/>
                <w:szCs w:val="16"/>
              </w:rPr>
              <w:t>)</w:t>
            </w:r>
          </w:p>
          <w:p w:rsidR="00D31133" w:rsidRPr="007D6E7D" w:rsidP="00741D38" w14:paraId="3B9F1C4D" w14:textId="77777777">
            <w:pPr>
              <w:pStyle w:val="NoSpacing"/>
              <w:rPr>
                <w:rFonts w:cstheme="minorHAnsi"/>
                <w:sz w:val="16"/>
                <w:szCs w:val="16"/>
              </w:rPr>
            </w:pPr>
            <w:r w:rsidRPr="007D6E7D">
              <w:rPr>
                <w:rFonts w:cstheme="minorHAnsi"/>
                <w:sz w:val="16"/>
                <w:szCs w:val="16"/>
              </w:rPr>
              <w:t>This is an unduplicated student count for this financial aid program group. If a student was awarded aid from more than one type listed on Line 01a, count the student once for Line 01a. A student may be counted on Line 01 and line 01a. This student count must be less than or equal to Line 01 but greater than or equal to the student count reported on Line 01b.</w:t>
            </w:r>
          </w:p>
          <w:p w:rsidR="00D31133" w:rsidRPr="007D6E7D" w:rsidP="00741D38" w14:paraId="620D7A88" w14:textId="77777777">
            <w:pPr>
              <w:pStyle w:val="NoSpacing"/>
              <w:rPr>
                <w:rFonts w:cstheme="minorHAnsi"/>
                <w:sz w:val="16"/>
                <w:szCs w:val="16"/>
              </w:rPr>
            </w:pPr>
          </w:p>
          <w:p w:rsidR="00D31133" w:rsidRPr="007D6E7D" w:rsidP="00741D38" w14:paraId="3A2294F7" w14:textId="77777777">
            <w:pPr>
              <w:pStyle w:val="NoSpacing"/>
              <w:rPr>
                <w:b/>
                <w:bCs/>
                <w:sz w:val="16"/>
                <w:szCs w:val="16"/>
              </w:rPr>
            </w:pPr>
            <w:r w:rsidRPr="007D6E7D">
              <w:rPr>
                <w:rFonts w:cstheme="minorHAnsi"/>
                <w:sz w:val="16"/>
                <w:szCs w:val="16"/>
              </w:rPr>
              <w:t>Do not include work study awards or earnings; veteran’s education benefits; military service education benefits; students awarded grants or scholarships from private sources only (e.g., Rotary Club Scholarship); or other aid specifically excluded from this financial aid program group in Section 1 of the instructions.</w:t>
            </w:r>
          </w:p>
        </w:tc>
      </w:tr>
      <w:tr w14:paraId="57749F36" w14:textId="77777777" w:rsidTr="00741D38">
        <w:tblPrEx>
          <w:tblW w:w="14665" w:type="dxa"/>
          <w:tblLook w:val="04A0"/>
        </w:tblPrEx>
        <w:trPr>
          <w:trHeight w:val="20"/>
        </w:trPr>
        <w:tc>
          <w:tcPr>
            <w:tcW w:w="544" w:type="dxa"/>
            <w:vMerge/>
            <w:vAlign w:val="center"/>
          </w:tcPr>
          <w:p w:rsidR="00D31133" w:rsidRPr="007D6E7D" w:rsidP="00741D38" w14:paraId="78929113" w14:textId="77777777">
            <w:pPr>
              <w:pStyle w:val="NoSpacing"/>
              <w:rPr>
                <w:sz w:val="16"/>
                <w:szCs w:val="16"/>
              </w:rPr>
            </w:pPr>
          </w:p>
        </w:tc>
        <w:tc>
          <w:tcPr>
            <w:tcW w:w="14121" w:type="dxa"/>
            <w:vAlign w:val="center"/>
          </w:tcPr>
          <w:p w:rsidR="00D31133" w:rsidRPr="007D6E7D" w:rsidP="00741D38" w14:paraId="29D47AB8" w14:textId="77777777">
            <w:pPr>
              <w:pStyle w:val="NoSpacing"/>
              <w:rPr>
                <w:b/>
                <w:bCs/>
                <w:sz w:val="16"/>
                <w:szCs w:val="16"/>
              </w:rPr>
            </w:pPr>
            <w:r w:rsidRPr="007D6E7D">
              <w:rPr>
                <w:b/>
                <w:bCs/>
                <w:sz w:val="16"/>
                <w:szCs w:val="16"/>
              </w:rPr>
              <w:t>Column 2</w:t>
            </w:r>
            <w:r w:rsidRPr="007D6E7D">
              <w:rPr>
                <w:sz w:val="16"/>
                <w:szCs w:val="16"/>
              </w:rPr>
              <w:t xml:space="preserve">. </w:t>
            </w:r>
            <w:r w:rsidRPr="007D6E7D">
              <w:rPr>
                <w:b/>
                <w:bCs/>
                <w:sz w:val="16"/>
                <w:szCs w:val="16"/>
              </w:rPr>
              <w:t>Percentage of students in applicable category</w:t>
            </w:r>
            <w:r>
              <w:rPr>
                <w:b/>
                <w:bCs/>
                <w:sz w:val="16"/>
                <w:szCs w:val="16"/>
              </w:rPr>
              <w:t xml:space="preserve"> </w:t>
            </w:r>
            <w:r w:rsidRPr="007D6E7D">
              <w:rPr>
                <w:b/>
                <w:bCs/>
                <w:sz w:val="16"/>
                <w:szCs w:val="16"/>
              </w:rPr>
              <w:t>awarded one or more types of grants or scholarship aid from the federal government, state/local government, or the institution.</w:t>
            </w:r>
            <w:r w:rsidRPr="007D6E7D">
              <w:rPr>
                <w:sz w:val="16"/>
                <w:szCs w:val="16"/>
              </w:rPr>
              <w:t xml:space="preserve"> (Calculated value)</w:t>
            </w:r>
          </w:p>
        </w:tc>
      </w:tr>
      <w:tr w14:paraId="357717DB" w14:textId="77777777" w:rsidTr="00741D38">
        <w:tblPrEx>
          <w:tblW w:w="14665" w:type="dxa"/>
          <w:tblLook w:val="04A0"/>
        </w:tblPrEx>
        <w:trPr>
          <w:trHeight w:val="20"/>
        </w:trPr>
        <w:tc>
          <w:tcPr>
            <w:tcW w:w="544" w:type="dxa"/>
            <w:vMerge/>
            <w:vAlign w:val="center"/>
          </w:tcPr>
          <w:p w:rsidR="00D31133" w:rsidRPr="007D6E7D" w:rsidP="00741D38" w14:paraId="300CC790" w14:textId="77777777">
            <w:pPr>
              <w:pStyle w:val="NoSpacing"/>
              <w:rPr>
                <w:sz w:val="16"/>
                <w:szCs w:val="16"/>
              </w:rPr>
            </w:pPr>
          </w:p>
        </w:tc>
        <w:tc>
          <w:tcPr>
            <w:tcW w:w="14121" w:type="dxa"/>
            <w:vAlign w:val="center"/>
          </w:tcPr>
          <w:p w:rsidR="00D31133" w:rsidRPr="007D6E7D" w:rsidP="00741D38" w14:paraId="7550BD32" w14:textId="77777777">
            <w:pPr>
              <w:pStyle w:val="NoSpacing"/>
              <w:rPr>
                <w:b/>
                <w:bCs/>
                <w:sz w:val="16"/>
                <w:szCs w:val="16"/>
              </w:rPr>
            </w:pPr>
            <w:r w:rsidRPr="007D6E7D">
              <w:rPr>
                <w:b/>
                <w:bCs/>
                <w:sz w:val="16"/>
                <w:szCs w:val="16"/>
              </w:rPr>
              <w:t>Column 3. Total dollar amount of financial aid awarded for this program group to students in applicable category</w:t>
            </w:r>
            <w:r>
              <w:rPr>
                <w:b/>
                <w:bCs/>
                <w:sz w:val="16"/>
                <w:szCs w:val="16"/>
              </w:rPr>
              <w:t xml:space="preserve"> </w:t>
            </w:r>
            <w:r w:rsidRPr="007D6E7D">
              <w:rPr>
                <w:sz w:val="16"/>
                <w:szCs w:val="16"/>
              </w:rPr>
              <w:t>(Reported value).</w:t>
            </w:r>
          </w:p>
        </w:tc>
      </w:tr>
      <w:tr w14:paraId="28079677" w14:textId="77777777" w:rsidTr="00741D38">
        <w:tblPrEx>
          <w:tblW w:w="14665" w:type="dxa"/>
          <w:tblLook w:val="04A0"/>
        </w:tblPrEx>
        <w:trPr>
          <w:trHeight w:val="20"/>
        </w:trPr>
        <w:tc>
          <w:tcPr>
            <w:tcW w:w="544" w:type="dxa"/>
            <w:vMerge/>
            <w:vAlign w:val="center"/>
          </w:tcPr>
          <w:p w:rsidR="00D31133" w:rsidRPr="007D6E7D" w:rsidP="00741D38" w14:paraId="34DB0D97" w14:textId="77777777">
            <w:pPr>
              <w:pStyle w:val="NoSpacing"/>
              <w:rPr>
                <w:sz w:val="16"/>
                <w:szCs w:val="16"/>
              </w:rPr>
            </w:pPr>
          </w:p>
        </w:tc>
        <w:tc>
          <w:tcPr>
            <w:tcW w:w="14121" w:type="dxa"/>
            <w:vAlign w:val="center"/>
          </w:tcPr>
          <w:p w:rsidR="00D31133" w:rsidRPr="007D6E7D" w:rsidP="00741D38" w14:paraId="52A53C4F" w14:textId="77777777">
            <w:pPr>
              <w:pStyle w:val="NoSpacing"/>
              <w:rPr>
                <w:b/>
                <w:bCs/>
                <w:sz w:val="16"/>
                <w:szCs w:val="16"/>
              </w:rPr>
            </w:pPr>
            <w:r w:rsidRPr="007D6E7D">
              <w:rPr>
                <w:b/>
                <w:bCs/>
                <w:sz w:val="16"/>
                <w:szCs w:val="16"/>
              </w:rPr>
              <w:t>Column 4.</w:t>
            </w:r>
            <w:r w:rsidRPr="007D6E7D">
              <w:rPr>
                <w:sz w:val="16"/>
                <w:szCs w:val="16"/>
              </w:rPr>
              <w:t xml:space="preserve"> </w:t>
            </w:r>
            <w:r w:rsidRPr="007D6E7D">
              <w:rPr>
                <w:b/>
                <w:bCs/>
                <w:sz w:val="16"/>
                <w:szCs w:val="16"/>
              </w:rPr>
              <w:t>Average dollar amount of grant or scholarship aid from the federal government, state/local government, or the institution awarded to students in applicable category</w:t>
            </w:r>
            <w:r>
              <w:rPr>
                <w:b/>
                <w:bCs/>
                <w:sz w:val="16"/>
                <w:szCs w:val="16"/>
              </w:rPr>
              <w:t>.</w:t>
            </w:r>
            <w:r w:rsidRPr="007D6E7D">
              <w:rPr>
                <w:sz w:val="16"/>
                <w:szCs w:val="16"/>
              </w:rPr>
              <w:t xml:space="preserve"> (Calculated value)</w:t>
            </w:r>
          </w:p>
        </w:tc>
      </w:tr>
      <w:tr w14:paraId="0A80E075" w14:textId="77777777" w:rsidTr="00741D38">
        <w:tblPrEx>
          <w:tblW w:w="14665" w:type="dxa"/>
          <w:tblLook w:val="04A0"/>
        </w:tblPrEx>
        <w:trPr>
          <w:trHeight w:val="20"/>
        </w:trPr>
        <w:tc>
          <w:tcPr>
            <w:tcW w:w="544" w:type="dxa"/>
            <w:vMerge/>
            <w:vAlign w:val="center"/>
          </w:tcPr>
          <w:p w:rsidR="00D31133" w:rsidRPr="007D6E7D" w:rsidP="00741D38" w14:paraId="46241F0F" w14:textId="77777777">
            <w:pPr>
              <w:pStyle w:val="NoSpacing"/>
              <w:rPr>
                <w:sz w:val="16"/>
                <w:szCs w:val="16"/>
              </w:rPr>
            </w:pPr>
          </w:p>
        </w:tc>
        <w:tc>
          <w:tcPr>
            <w:tcW w:w="14121" w:type="dxa"/>
            <w:vAlign w:val="center"/>
          </w:tcPr>
          <w:p w:rsidR="00D31133" w:rsidRPr="007D6E7D" w:rsidP="00741D38" w14:paraId="72C85564" w14:textId="77777777">
            <w:pPr>
              <w:pStyle w:val="NoSpacing"/>
              <w:rPr>
                <w:b/>
                <w:bCs/>
                <w:sz w:val="16"/>
                <w:szCs w:val="16"/>
              </w:rPr>
            </w:pPr>
            <w:r w:rsidRPr="007D6E7D">
              <w:rPr>
                <w:b/>
                <w:bCs/>
                <w:sz w:val="16"/>
                <w:szCs w:val="16"/>
              </w:rPr>
              <w:t>Column 5.</w:t>
            </w:r>
            <w:r w:rsidRPr="007D6E7D">
              <w:rPr>
                <w:sz w:val="16"/>
                <w:szCs w:val="16"/>
              </w:rPr>
              <w:t xml:space="preserve"> </w:t>
            </w:r>
            <w:r w:rsidRPr="007D6E7D">
              <w:rPr>
                <w:b/>
                <w:bCs/>
                <w:sz w:val="16"/>
                <w:szCs w:val="16"/>
              </w:rPr>
              <w:t>Average dollar amount of grant or scholarship aid from the federal government, state/local government, or the institution awarded to</w:t>
            </w:r>
            <w:r>
              <w:rPr>
                <w:b/>
                <w:bCs/>
                <w:sz w:val="16"/>
                <w:szCs w:val="16"/>
              </w:rPr>
              <w:t xml:space="preserve"> </w:t>
            </w:r>
            <w:r w:rsidRPr="007D6E7D">
              <w:rPr>
                <w:rFonts w:cstheme="minorHAnsi"/>
                <w:b/>
                <w:bCs/>
                <w:sz w:val="16"/>
                <w:szCs w:val="16"/>
              </w:rPr>
              <w:t>students in applicable category</w:t>
            </w:r>
            <w:r>
              <w:rPr>
                <w:rFonts w:cstheme="minorHAnsi"/>
                <w:b/>
                <w:bCs/>
                <w:sz w:val="16"/>
                <w:szCs w:val="16"/>
              </w:rPr>
              <w:t>.</w:t>
            </w:r>
            <w:r w:rsidRPr="007D6E7D">
              <w:rPr>
                <w:sz w:val="16"/>
                <w:szCs w:val="16"/>
              </w:rPr>
              <w:t xml:space="preserve"> (Prior year value)</w:t>
            </w:r>
          </w:p>
        </w:tc>
      </w:tr>
      <w:tr w14:paraId="0C08DAF3" w14:textId="77777777" w:rsidTr="00741D38">
        <w:tblPrEx>
          <w:tblW w:w="14665" w:type="dxa"/>
          <w:tblLook w:val="04A0"/>
        </w:tblPrEx>
        <w:trPr>
          <w:trHeight w:val="20"/>
        </w:trPr>
        <w:tc>
          <w:tcPr>
            <w:tcW w:w="544" w:type="dxa"/>
            <w:vMerge w:val="restart"/>
            <w:vAlign w:val="center"/>
          </w:tcPr>
          <w:p w:rsidR="00D31133" w:rsidRPr="007D6E7D" w:rsidP="00741D38" w14:paraId="0D2F9730" w14:textId="77777777">
            <w:pPr>
              <w:pStyle w:val="NoSpacing"/>
              <w:rPr>
                <w:sz w:val="16"/>
                <w:szCs w:val="16"/>
              </w:rPr>
            </w:pPr>
            <w:r w:rsidRPr="007D6E7D">
              <w:rPr>
                <w:sz w:val="16"/>
                <w:szCs w:val="16"/>
              </w:rPr>
              <w:t>01b</w:t>
            </w:r>
          </w:p>
        </w:tc>
        <w:tc>
          <w:tcPr>
            <w:tcW w:w="14121" w:type="dxa"/>
            <w:vAlign w:val="center"/>
          </w:tcPr>
          <w:p w:rsidR="00D31133" w:rsidRPr="007D6E7D" w:rsidP="00741D38" w14:paraId="75C7C621" w14:textId="77777777">
            <w:pPr>
              <w:pStyle w:val="NoSpacing"/>
              <w:rPr>
                <w:b/>
                <w:bCs/>
                <w:sz w:val="16"/>
                <w:szCs w:val="16"/>
              </w:rPr>
            </w:pPr>
            <w:r w:rsidRPr="007D6E7D">
              <w:rPr>
                <w:b/>
                <w:bCs/>
                <w:sz w:val="16"/>
                <w:szCs w:val="16"/>
              </w:rPr>
              <w:t xml:space="preserve">Grant or scholarship aid from other sources known to the institution. </w:t>
            </w:r>
            <w:r w:rsidRPr="007D6E7D">
              <w:rPr>
                <w:sz w:val="16"/>
                <w:szCs w:val="16"/>
              </w:rPr>
              <w:t xml:space="preserve">This type of aid is a program group. It includes grant and scholarship aid from other sources known to the institution not reported Line 01a such as private grant and scholarships for which the institution does not determine the recipients (i.e., funds that pass-through this institution to the student). Do not include federal, state/local, and institutional grant and scholarship aid described for each entity as defined for IPEDS reporting purposes in the </w:t>
            </w:r>
            <w:r w:rsidRPr="007D6E7D">
              <w:rPr>
                <w:b/>
                <w:bCs/>
                <w:sz w:val="16"/>
                <w:szCs w:val="16"/>
              </w:rPr>
              <w:t xml:space="preserve">What to Include </w:t>
            </w:r>
            <w:r w:rsidRPr="007D6E7D">
              <w:rPr>
                <w:sz w:val="16"/>
                <w:szCs w:val="16"/>
              </w:rPr>
              <w:t>section of the SFA Survey Instructions.</w:t>
            </w:r>
          </w:p>
        </w:tc>
      </w:tr>
      <w:tr w14:paraId="35077533" w14:textId="77777777" w:rsidTr="00741D38">
        <w:tblPrEx>
          <w:tblW w:w="14665" w:type="dxa"/>
          <w:tblLook w:val="04A0"/>
        </w:tblPrEx>
        <w:trPr>
          <w:trHeight w:val="20"/>
        </w:trPr>
        <w:tc>
          <w:tcPr>
            <w:tcW w:w="544" w:type="dxa"/>
            <w:vMerge/>
            <w:vAlign w:val="center"/>
          </w:tcPr>
          <w:p w:rsidR="00D31133" w:rsidRPr="007D6E7D" w:rsidP="00741D38" w14:paraId="4AC4529A" w14:textId="77777777">
            <w:pPr>
              <w:pStyle w:val="NoSpacing"/>
              <w:rPr>
                <w:sz w:val="16"/>
                <w:szCs w:val="16"/>
              </w:rPr>
            </w:pPr>
          </w:p>
        </w:tc>
        <w:tc>
          <w:tcPr>
            <w:tcW w:w="14121" w:type="dxa"/>
            <w:vAlign w:val="center"/>
          </w:tcPr>
          <w:p w:rsidR="00D31133" w:rsidRPr="007D6E7D" w:rsidP="00741D38" w14:paraId="68A1ABDE" w14:textId="77777777">
            <w:pPr>
              <w:pStyle w:val="NoSpacing"/>
              <w:rPr>
                <w:rFonts w:cstheme="minorHAnsi"/>
                <w:sz w:val="16"/>
                <w:szCs w:val="16"/>
              </w:rPr>
            </w:pPr>
            <w:r w:rsidRPr="007D6E7D">
              <w:rPr>
                <w:rFonts w:cstheme="minorHAnsi"/>
                <w:b/>
                <w:bCs/>
                <w:sz w:val="16"/>
                <w:szCs w:val="16"/>
              </w:rPr>
              <w:t>Column 1.</w:t>
            </w:r>
            <w:r w:rsidRPr="007D6E7D">
              <w:rPr>
                <w:rFonts w:cstheme="minorHAnsi"/>
                <w:sz w:val="16"/>
                <w:szCs w:val="16"/>
              </w:rPr>
              <w:t xml:space="preserve"> </w:t>
            </w:r>
            <w:r w:rsidRPr="007D6E7D">
              <w:rPr>
                <w:rFonts w:cstheme="minorHAnsi"/>
                <w:b/>
                <w:bCs/>
                <w:sz w:val="16"/>
                <w:szCs w:val="16"/>
              </w:rPr>
              <w:t xml:space="preserve">Total number of </w:t>
            </w:r>
            <w:r w:rsidRPr="007D6E7D">
              <w:rPr>
                <w:b/>
                <w:bCs/>
                <w:sz w:val="16"/>
                <w:szCs w:val="16"/>
              </w:rPr>
              <w:t>students in applicable category</w:t>
            </w:r>
            <w:r>
              <w:rPr>
                <w:b/>
                <w:bCs/>
                <w:sz w:val="16"/>
                <w:szCs w:val="16"/>
              </w:rPr>
              <w:t xml:space="preserve"> </w:t>
            </w:r>
            <w:r w:rsidRPr="007D6E7D">
              <w:rPr>
                <w:rFonts w:cstheme="minorHAnsi"/>
                <w:b/>
                <w:bCs/>
                <w:sz w:val="16"/>
                <w:szCs w:val="16"/>
              </w:rPr>
              <w:t>awarded one or more type of grant or scholarship aid from other sources known to the institution</w:t>
            </w:r>
            <w:r w:rsidRPr="007D6E7D">
              <w:rPr>
                <w:rFonts w:cstheme="minorHAnsi"/>
                <w:sz w:val="16"/>
                <w:szCs w:val="16"/>
              </w:rPr>
              <w:t xml:space="preserve">. </w:t>
            </w:r>
            <w:r w:rsidRPr="007D6E7D">
              <w:rPr>
                <w:sz w:val="16"/>
                <w:szCs w:val="16"/>
              </w:rPr>
              <w:t>(Reported value</w:t>
            </w:r>
            <w:r w:rsidRPr="007D6E7D">
              <w:rPr>
                <w:rFonts w:cstheme="minorHAnsi"/>
                <w:sz w:val="16"/>
                <w:szCs w:val="16"/>
              </w:rPr>
              <w:t>)</w:t>
            </w:r>
          </w:p>
          <w:p w:rsidR="00D31133" w:rsidRPr="007D6E7D" w:rsidP="00741D38" w14:paraId="1D4B6042" w14:textId="77777777">
            <w:pPr>
              <w:pStyle w:val="NoSpacing"/>
              <w:rPr>
                <w:rFonts w:cstheme="minorHAnsi"/>
                <w:sz w:val="16"/>
                <w:szCs w:val="16"/>
              </w:rPr>
            </w:pPr>
            <w:r w:rsidRPr="007D6E7D">
              <w:rPr>
                <w:rFonts w:cstheme="minorHAnsi"/>
                <w:sz w:val="16"/>
                <w:szCs w:val="16"/>
              </w:rPr>
              <w:t>This is an unduplicated student count for this financial aid program group. If a student was awarded aid more than one private grant or scholarship source, or other source known to the institution, count the student once on Line 01b. A student may be counted once on Line 01, Line 01a, and Line 01b. This student count must be less than or equal to Line 01.</w:t>
            </w:r>
          </w:p>
          <w:p w:rsidR="00D31133" w:rsidRPr="007D6E7D" w:rsidP="00741D38" w14:paraId="6FB87A12" w14:textId="77777777">
            <w:pPr>
              <w:pStyle w:val="NoSpacing"/>
              <w:rPr>
                <w:rFonts w:cstheme="minorHAnsi"/>
                <w:sz w:val="16"/>
                <w:szCs w:val="16"/>
              </w:rPr>
            </w:pPr>
          </w:p>
          <w:p w:rsidR="00D31133" w:rsidRPr="007D6E7D" w:rsidP="00741D38" w14:paraId="13300A4A" w14:textId="77777777">
            <w:pPr>
              <w:pStyle w:val="NoSpacing"/>
              <w:rPr>
                <w:b/>
                <w:bCs/>
                <w:sz w:val="16"/>
                <w:szCs w:val="16"/>
              </w:rPr>
            </w:pPr>
            <w:r w:rsidRPr="007D6E7D">
              <w:rPr>
                <w:rFonts w:cstheme="minorHAnsi"/>
                <w:sz w:val="16"/>
                <w:szCs w:val="16"/>
              </w:rPr>
              <w:t>Do not include work study awards or earning; veteran’s education benefits; military service education benefits; or other aid specifically excluded from this financial aid program group in Section 1 of the instructions.</w:t>
            </w:r>
          </w:p>
        </w:tc>
      </w:tr>
      <w:tr w14:paraId="50FB3166" w14:textId="77777777" w:rsidTr="00741D38">
        <w:tblPrEx>
          <w:tblW w:w="14665" w:type="dxa"/>
          <w:tblLook w:val="04A0"/>
        </w:tblPrEx>
        <w:trPr>
          <w:trHeight w:val="20"/>
        </w:trPr>
        <w:tc>
          <w:tcPr>
            <w:tcW w:w="544" w:type="dxa"/>
            <w:vMerge/>
            <w:vAlign w:val="center"/>
          </w:tcPr>
          <w:p w:rsidR="00D31133" w:rsidRPr="007D6E7D" w:rsidP="00741D38" w14:paraId="7A2807D4" w14:textId="77777777">
            <w:pPr>
              <w:pStyle w:val="NoSpacing"/>
              <w:rPr>
                <w:sz w:val="16"/>
                <w:szCs w:val="16"/>
              </w:rPr>
            </w:pPr>
          </w:p>
        </w:tc>
        <w:tc>
          <w:tcPr>
            <w:tcW w:w="14121" w:type="dxa"/>
            <w:vAlign w:val="center"/>
          </w:tcPr>
          <w:p w:rsidR="00D31133" w:rsidRPr="007D6E7D" w:rsidP="00741D38" w14:paraId="6CC15C34" w14:textId="77777777">
            <w:pPr>
              <w:pStyle w:val="NoSpacing"/>
              <w:rPr>
                <w:b/>
                <w:bCs/>
                <w:sz w:val="16"/>
                <w:szCs w:val="16"/>
              </w:rPr>
            </w:pPr>
            <w:r w:rsidRPr="007D6E7D">
              <w:rPr>
                <w:b/>
                <w:bCs/>
                <w:sz w:val="16"/>
                <w:szCs w:val="16"/>
              </w:rPr>
              <w:t>Column 2</w:t>
            </w:r>
            <w:r w:rsidRPr="007D6E7D">
              <w:rPr>
                <w:sz w:val="16"/>
                <w:szCs w:val="16"/>
              </w:rPr>
              <w:t xml:space="preserve">. </w:t>
            </w:r>
            <w:r w:rsidRPr="007D6E7D">
              <w:rPr>
                <w:b/>
                <w:bCs/>
                <w:sz w:val="16"/>
                <w:szCs w:val="16"/>
              </w:rPr>
              <w:t>Percentage of students in applicable category</w:t>
            </w:r>
            <w:r>
              <w:rPr>
                <w:b/>
                <w:bCs/>
                <w:sz w:val="16"/>
                <w:szCs w:val="16"/>
              </w:rPr>
              <w:t xml:space="preserve"> </w:t>
            </w:r>
            <w:r w:rsidRPr="007D6E7D">
              <w:rPr>
                <w:b/>
                <w:bCs/>
                <w:sz w:val="16"/>
                <w:szCs w:val="16"/>
              </w:rPr>
              <w:t>awarded one or more types of grants or scholarship aid from other sources known to the institution.</w:t>
            </w:r>
            <w:r w:rsidRPr="007D6E7D">
              <w:rPr>
                <w:sz w:val="16"/>
                <w:szCs w:val="16"/>
              </w:rPr>
              <w:t xml:space="preserve"> (Calculated value)</w:t>
            </w:r>
          </w:p>
        </w:tc>
      </w:tr>
      <w:tr w14:paraId="2A86A98D" w14:textId="77777777" w:rsidTr="00741D38">
        <w:tblPrEx>
          <w:tblW w:w="14665" w:type="dxa"/>
          <w:tblLook w:val="04A0"/>
        </w:tblPrEx>
        <w:trPr>
          <w:trHeight w:val="20"/>
        </w:trPr>
        <w:tc>
          <w:tcPr>
            <w:tcW w:w="544" w:type="dxa"/>
            <w:vMerge/>
            <w:vAlign w:val="center"/>
          </w:tcPr>
          <w:p w:rsidR="00D31133" w:rsidRPr="007D6E7D" w:rsidP="00741D38" w14:paraId="4FA2EF4B" w14:textId="77777777">
            <w:pPr>
              <w:pStyle w:val="NoSpacing"/>
              <w:rPr>
                <w:sz w:val="16"/>
                <w:szCs w:val="16"/>
              </w:rPr>
            </w:pPr>
          </w:p>
        </w:tc>
        <w:tc>
          <w:tcPr>
            <w:tcW w:w="14121" w:type="dxa"/>
            <w:vAlign w:val="center"/>
          </w:tcPr>
          <w:p w:rsidR="00D31133" w:rsidRPr="007D6E7D" w:rsidP="00741D38" w14:paraId="38C2F6E6" w14:textId="77777777">
            <w:pPr>
              <w:pStyle w:val="NoSpacing"/>
              <w:rPr>
                <w:b/>
                <w:bCs/>
                <w:sz w:val="16"/>
                <w:szCs w:val="16"/>
              </w:rPr>
            </w:pPr>
            <w:r w:rsidRPr="007D6E7D">
              <w:rPr>
                <w:b/>
                <w:bCs/>
                <w:sz w:val="16"/>
                <w:szCs w:val="16"/>
              </w:rPr>
              <w:t>Column 3. Total dollar amount of financial aid awarded for this program group to students in applicable category</w:t>
            </w:r>
            <w:r>
              <w:rPr>
                <w:b/>
                <w:bCs/>
                <w:sz w:val="16"/>
                <w:szCs w:val="16"/>
              </w:rPr>
              <w:t xml:space="preserve"> </w:t>
            </w:r>
            <w:r w:rsidRPr="007D6E7D">
              <w:rPr>
                <w:sz w:val="16"/>
                <w:szCs w:val="16"/>
              </w:rPr>
              <w:t>(Reported value).</w:t>
            </w:r>
          </w:p>
        </w:tc>
      </w:tr>
      <w:tr w14:paraId="2ED420C2" w14:textId="77777777" w:rsidTr="00741D38">
        <w:tblPrEx>
          <w:tblW w:w="14665" w:type="dxa"/>
          <w:tblLook w:val="04A0"/>
        </w:tblPrEx>
        <w:trPr>
          <w:trHeight w:val="20"/>
        </w:trPr>
        <w:tc>
          <w:tcPr>
            <w:tcW w:w="544" w:type="dxa"/>
            <w:vMerge/>
            <w:vAlign w:val="center"/>
          </w:tcPr>
          <w:p w:rsidR="00D31133" w:rsidRPr="007D6E7D" w:rsidP="00741D38" w14:paraId="0B235174" w14:textId="77777777">
            <w:pPr>
              <w:pStyle w:val="NoSpacing"/>
              <w:rPr>
                <w:sz w:val="16"/>
                <w:szCs w:val="16"/>
              </w:rPr>
            </w:pPr>
          </w:p>
        </w:tc>
        <w:tc>
          <w:tcPr>
            <w:tcW w:w="14121" w:type="dxa"/>
            <w:vAlign w:val="center"/>
          </w:tcPr>
          <w:p w:rsidR="00D31133" w:rsidRPr="007D6E7D" w:rsidP="00741D38" w14:paraId="64F890B3" w14:textId="77777777">
            <w:pPr>
              <w:pStyle w:val="NoSpacing"/>
              <w:rPr>
                <w:b/>
                <w:bCs/>
                <w:sz w:val="16"/>
                <w:szCs w:val="16"/>
              </w:rPr>
            </w:pPr>
            <w:r w:rsidRPr="007D6E7D">
              <w:rPr>
                <w:b/>
                <w:bCs/>
                <w:sz w:val="16"/>
                <w:szCs w:val="16"/>
              </w:rPr>
              <w:t>Column 4.</w:t>
            </w:r>
            <w:r w:rsidRPr="007D6E7D">
              <w:rPr>
                <w:sz w:val="16"/>
                <w:szCs w:val="16"/>
              </w:rPr>
              <w:t xml:space="preserve"> </w:t>
            </w:r>
            <w:r w:rsidRPr="007D6E7D">
              <w:rPr>
                <w:b/>
                <w:bCs/>
                <w:sz w:val="16"/>
                <w:szCs w:val="16"/>
              </w:rPr>
              <w:t>Average dollar amount of grant or scholarship aid from other sources known to the institution awarded to [AU, DGCU, NDGCU, or FTFTDGCU].</w:t>
            </w:r>
            <w:r w:rsidRPr="007D6E7D">
              <w:rPr>
                <w:sz w:val="16"/>
                <w:szCs w:val="16"/>
              </w:rPr>
              <w:t xml:space="preserve"> (Calculated value)</w:t>
            </w:r>
          </w:p>
        </w:tc>
      </w:tr>
      <w:tr w14:paraId="5CA2AD0F" w14:textId="77777777" w:rsidTr="00741D38">
        <w:tblPrEx>
          <w:tblW w:w="14665" w:type="dxa"/>
          <w:tblLook w:val="04A0"/>
        </w:tblPrEx>
        <w:trPr>
          <w:trHeight w:val="20"/>
        </w:trPr>
        <w:tc>
          <w:tcPr>
            <w:tcW w:w="544" w:type="dxa"/>
            <w:vMerge/>
            <w:vAlign w:val="center"/>
          </w:tcPr>
          <w:p w:rsidR="00D31133" w:rsidRPr="007D6E7D" w:rsidP="00741D38" w14:paraId="1AF98460" w14:textId="77777777">
            <w:pPr>
              <w:pStyle w:val="NoSpacing"/>
              <w:rPr>
                <w:sz w:val="16"/>
                <w:szCs w:val="16"/>
              </w:rPr>
            </w:pPr>
          </w:p>
        </w:tc>
        <w:tc>
          <w:tcPr>
            <w:tcW w:w="14121" w:type="dxa"/>
            <w:vAlign w:val="center"/>
          </w:tcPr>
          <w:p w:rsidR="00D31133" w:rsidRPr="007D6E7D" w:rsidP="00741D38" w14:paraId="71581ECE" w14:textId="77777777">
            <w:pPr>
              <w:pStyle w:val="NoSpacing"/>
              <w:rPr>
                <w:b/>
                <w:bCs/>
                <w:sz w:val="16"/>
                <w:szCs w:val="16"/>
              </w:rPr>
            </w:pPr>
            <w:r w:rsidRPr="007D6E7D">
              <w:rPr>
                <w:b/>
                <w:bCs/>
                <w:sz w:val="16"/>
                <w:szCs w:val="16"/>
              </w:rPr>
              <w:t>Column 5.</w:t>
            </w:r>
            <w:r w:rsidRPr="007D6E7D">
              <w:rPr>
                <w:sz w:val="16"/>
                <w:szCs w:val="16"/>
              </w:rPr>
              <w:t xml:space="preserve"> </w:t>
            </w:r>
            <w:r w:rsidRPr="007D6E7D">
              <w:rPr>
                <w:b/>
                <w:bCs/>
                <w:sz w:val="16"/>
                <w:szCs w:val="16"/>
              </w:rPr>
              <w:t>Average dollar amount of grant or scholarship aid from the other sources known to the institution awarded to [AU, DGCU, NDGCU, or FTFTDGCU].</w:t>
            </w:r>
            <w:r w:rsidRPr="007D6E7D">
              <w:rPr>
                <w:sz w:val="16"/>
                <w:szCs w:val="16"/>
              </w:rPr>
              <w:t xml:space="preserve"> (Prior year value)</w:t>
            </w:r>
          </w:p>
        </w:tc>
      </w:tr>
      <w:tr w14:paraId="2658EC93" w14:textId="77777777" w:rsidTr="00741D38">
        <w:tblPrEx>
          <w:tblW w:w="14665" w:type="dxa"/>
          <w:tblLook w:val="04A0"/>
        </w:tblPrEx>
        <w:trPr>
          <w:trHeight w:val="20"/>
        </w:trPr>
        <w:tc>
          <w:tcPr>
            <w:tcW w:w="544" w:type="dxa"/>
            <w:vMerge w:val="restart"/>
            <w:vAlign w:val="center"/>
          </w:tcPr>
          <w:p w:rsidR="00D31133" w:rsidRPr="007D6E7D" w:rsidP="00741D38" w14:paraId="67D60BC3" w14:textId="77777777">
            <w:pPr>
              <w:pStyle w:val="NoSpacing"/>
              <w:rPr>
                <w:sz w:val="16"/>
                <w:szCs w:val="16"/>
              </w:rPr>
            </w:pPr>
            <w:r w:rsidRPr="007D6E7D">
              <w:rPr>
                <w:sz w:val="16"/>
                <w:szCs w:val="16"/>
              </w:rPr>
              <w:t>02</w:t>
            </w:r>
          </w:p>
        </w:tc>
        <w:tc>
          <w:tcPr>
            <w:tcW w:w="14121" w:type="dxa"/>
            <w:vAlign w:val="center"/>
          </w:tcPr>
          <w:p w:rsidR="00D31133" w:rsidRPr="007D6E7D" w:rsidP="00741D38" w14:paraId="198E2696" w14:textId="77777777">
            <w:pPr>
              <w:rPr>
                <w:rFonts w:ascii="Calibri" w:hAnsi="Calibri" w:cs="Calibri"/>
                <w:sz w:val="16"/>
                <w:szCs w:val="16"/>
              </w:rPr>
            </w:pPr>
            <w:r w:rsidRPr="007D6E7D">
              <w:rPr>
                <w:b/>
                <w:bCs/>
                <w:sz w:val="16"/>
                <w:szCs w:val="16"/>
              </w:rPr>
              <w:t>Federal grant and scholarship aid.</w:t>
            </w:r>
            <w:r w:rsidRPr="007D6E7D">
              <w:rPr>
                <w:rStyle w:val="CommentReference"/>
              </w:rPr>
              <w:t xml:space="preserve"> </w:t>
            </w:r>
            <w:r w:rsidRPr="007D6E7D">
              <w:rPr>
                <w:sz w:val="16"/>
                <w:szCs w:val="16"/>
              </w:rPr>
              <w:t>This aid type is disaggregated into one financial aid program—</w:t>
            </w:r>
            <w:r w:rsidRPr="007D6E7D">
              <w:rPr>
                <w:b/>
                <w:bCs/>
                <w:sz w:val="16"/>
                <w:szCs w:val="16"/>
              </w:rPr>
              <w:t>Federal Pell Grants</w:t>
            </w:r>
            <w:r w:rsidRPr="007D6E7D">
              <w:rPr>
                <w:sz w:val="16"/>
                <w:szCs w:val="16"/>
              </w:rPr>
              <w:t>—and a program group—</w:t>
            </w:r>
            <w:r w:rsidRPr="007D6E7D">
              <w:rPr>
                <w:b/>
                <w:bCs/>
                <w:sz w:val="16"/>
                <w:szCs w:val="16"/>
              </w:rPr>
              <w:t>Other federal grant and scholarship aid</w:t>
            </w:r>
            <w:r w:rsidRPr="007D6E7D">
              <w:rPr>
                <w:sz w:val="16"/>
                <w:szCs w:val="16"/>
              </w:rPr>
              <w:t xml:space="preserve">. Report the federal share of </w:t>
            </w:r>
            <w:r w:rsidRPr="007D6E7D">
              <w:rPr>
                <w:rStyle w:val="CommentReference"/>
              </w:rPr>
              <w:t>g</w:t>
            </w:r>
            <w:r w:rsidRPr="007D6E7D">
              <w:rPr>
                <w:rFonts w:ascii="Calibri" w:hAnsi="Calibri" w:cs="Calibri"/>
                <w:sz w:val="16"/>
                <w:szCs w:val="16"/>
              </w:rPr>
              <w:t>rants and scholarships provided by federal agencies such as the U.S. Department of Education. Include Title IV federal student aid program grants such as Federal Pell Grants, FSEOG, and TEACH Grants and federal grants and scholarships awarded by other federal agencies/entities such as the Department of Health and Human Services, or HHS agencies. Also include need-based and merit-based educational assistance funds and training vouchers provided from (a) other federal agencies and (b) federally- sponsored educational benefits programs.</w:t>
            </w:r>
          </w:p>
          <w:p w:rsidR="00D31133" w:rsidRPr="007D6E7D" w:rsidP="00741D38" w14:paraId="7D6B0DCC" w14:textId="77777777">
            <w:pPr>
              <w:rPr>
                <w:rFonts w:ascii="Calibri" w:hAnsi="Calibri" w:cs="Calibri"/>
                <w:sz w:val="16"/>
                <w:szCs w:val="16"/>
              </w:rPr>
            </w:pPr>
          </w:p>
          <w:p w:rsidR="00D31133" w:rsidRPr="007D6E7D" w:rsidP="00741D38" w14:paraId="0EFD4BFD" w14:textId="77777777">
            <w:pPr>
              <w:rPr>
                <w:sz w:val="16"/>
                <w:szCs w:val="16"/>
              </w:rPr>
            </w:pPr>
            <w:r w:rsidRPr="007D6E7D">
              <w:rPr>
                <w:sz w:val="16"/>
                <w:szCs w:val="16"/>
              </w:rPr>
              <w:t>Do not include veterans’ education benefits, as defined in section 480(c) of the HEA of 1965, as amended. For more information, see the Guidance on Federal Veterans’ Education Benefits for Purposes of the Title IV Student Assistance Programs Q&amp;A posted on August 30, 2009, on the Federal Student Aid Knowledge Center website. Do not include Post 9-11 Veterans’ education assistance or Department of Defense Tuition Assistance benefits since these programs are reported in Section 2 of the SFA Survey.</w:t>
            </w:r>
          </w:p>
        </w:tc>
      </w:tr>
      <w:tr w14:paraId="4D21C83A" w14:textId="77777777" w:rsidTr="00741D38">
        <w:tblPrEx>
          <w:tblW w:w="14665" w:type="dxa"/>
          <w:tblLook w:val="04A0"/>
        </w:tblPrEx>
        <w:trPr>
          <w:trHeight w:val="20"/>
        </w:trPr>
        <w:tc>
          <w:tcPr>
            <w:tcW w:w="544" w:type="dxa"/>
            <w:vMerge/>
            <w:vAlign w:val="center"/>
          </w:tcPr>
          <w:p w:rsidR="00D31133" w:rsidRPr="007D6E7D" w:rsidP="00741D38" w14:paraId="3C7877B4" w14:textId="77777777">
            <w:pPr>
              <w:pStyle w:val="NoSpacing"/>
              <w:rPr>
                <w:sz w:val="16"/>
                <w:szCs w:val="16"/>
              </w:rPr>
            </w:pPr>
          </w:p>
        </w:tc>
        <w:tc>
          <w:tcPr>
            <w:tcW w:w="14121" w:type="dxa"/>
            <w:vAlign w:val="center"/>
          </w:tcPr>
          <w:p w:rsidR="00D31133" w:rsidRPr="007D6E7D" w:rsidP="00741D38" w14:paraId="749505FC" w14:textId="77777777">
            <w:pPr>
              <w:pStyle w:val="NoSpacing"/>
              <w:rPr>
                <w:sz w:val="16"/>
                <w:szCs w:val="16"/>
              </w:rPr>
            </w:pPr>
            <w:r w:rsidRPr="007D6E7D">
              <w:rPr>
                <w:b/>
                <w:bCs/>
                <w:sz w:val="16"/>
                <w:szCs w:val="16"/>
              </w:rPr>
              <w:t>Column 1.</w:t>
            </w:r>
            <w:r w:rsidRPr="007D6E7D">
              <w:rPr>
                <w:sz w:val="16"/>
                <w:szCs w:val="16"/>
              </w:rPr>
              <w:t xml:space="preserve"> </w:t>
            </w:r>
            <w:r w:rsidRPr="007D6E7D">
              <w:rPr>
                <w:b/>
                <w:bCs/>
                <w:sz w:val="16"/>
                <w:szCs w:val="16"/>
              </w:rPr>
              <w:t>Total number of students in applicable category</w:t>
            </w:r>
            <w:r>
              <w:rPr>
                <w:b/>
                <w:bCs/>
                <w:sz w:val="16"/>
                <w:szCs w:val="16"/>
              </w:rPr>
              <w:t xml:space="preserve"> </w:t>
            </w:r>
            <w:r w:rsidRPr="007D6E7D">
              <w:rPr>
                <w:b/>
                <w:bCs/>
                <w:sz w:val="16"/>
                <w:szCs w:val="16"/>
              </w:rPr>
              <w:t>awarded one or more types of federal grant or scholarship aid.</w:t>
            </w:r>
            <w:r w:rsidRPr="007D6E7D">
              <w:rPr>
                <w:sz w:val="16"/>
                <w:szCs w:val="16"/>
              </w:rPr>
              <w:t xml:space="preserve"> (Reported value)</w:t>
            </w:r>
          </w:p>
          <w:p w:rsidR="00D31133" w:rsidRPr="007D6E7D" w:rsidP="00741D38" w14:paraId="14138D56" w14:textId="77777777">
            <w:pPr>
              <w:pStyle w:val="NoSpacing"/>
              <w:rPr>
                <w:sz w:val="16"/>
                <w:szCs w:val="16"/>
              </w:rPr>
            </w:pPr>
            <w:r w:rsidRPr="007D6E7D">
              <w:rPr>
                <w:sz w:val="16"/>
                <w:szCs w:val="16"/>
              </w:rPr>
              <w:t xml:space="preserve">This is an unduplicated count. </w:t>
            </w:r>
            <w:r w:rsidRPr="007D6E7D">
              <w:rPr>
                <w:rFonts w:cstheme="minorHAnsi"/>
                <w:sz w:val="16"/>
                <w:szCs w:val="16"/>
              </w:rPr>
              <w:t>If a student was awarded aid from more than one type listed on Lines 02a through 02b, count the student once on Line 02. This student count must be less than or equal to the student count reported on Line 01, and greater than or equal to the largest student count reported on Lines 02a and 02b.</w:t>
            </w:r>
          </w:p>
        </w:tc>
      </w:tr>
      <w:tr w14:paraId="4CF6B5EB" w14:textId="77777777" w:rsidTr="00741D38">
        <w:tblPrEx>
          <w:tblW w:w="14665" w:type="dxa"/>
          <w:tblLook w:val="04A0"/>
        </w:tblPrEx>
        <w:trPr>
          <w:trHeight w:val="20"/>
        </w:trPr>
        <w:tc>
          <w:tcPr>
            <w:tcW w:w="544" w:type="dxa"/>
            <w:vMerge/>
            <w:vAlign w:val="center"/>
          </w:tcPr>
          <w:p w:rsidR="00D31133" w:rsidRPr="007D6E7D" w:rsidP="00741D38" w14:paraId="240B2473" w14:textId="77777777">
            <w:pPr>
              <w:pStyle w:val="NoSpacing"/>
              <w:rPr>
                <w:sz w:val="16"/>
                <w:szCs w:val="16"/>
              </w:rPr>
            </w:pPr>
          </w:p>
        </w:tc>
        <w:tc>
          <w:tcPr>
            <w:tcW w:w="14121" w:type="dxa"/>
            <w:vAlign w:val="center"/>
          </w:tcPr>
          <w:p w:rsidR="00D31133" w:rsidRPr="007D6E7D" w:rsidP="00741D38" w14:paraId="5A821F46" w14:textId="77777777">
            <w:pPr>
              <w:pStyle w:val="NoSpacing"/>
              <w:rPr>
                <w:sz w:val="16"/>
                <w:szCs w:val="16"/>
              </w:rPr>
            </w:pPr>
            <w:r w:rsidRPr="007D6E7D">
              <w:rPr>
                <w:b/>
                <w:bCs/>
                <w:sz w:val="16"/>
                <w:szCs w:val="16"/>
              </w:rPr>
              <w:t>Column 2.</w:t>
            </w:r>
            <w:r w:rsidRPr="007D6E7D">
              <w:rPr>
                <w:sz w:val="16"/>
                <w:szCs w:val="16"/>
              </w:rPr>
              <w:t xml:space="preserve"> Percentage of </w:t>
            </w:r>
            <w:r w:rsidRPr="007D6E7D">
              <w:rPr>
                <w:b/>
                <w:bCs/>
                <w:sz w:val="16"/>
                <w:szCs w:val="16"/>
              </w:rPr>
              <w:t>students in applicable category</w:t>
            </w:r>
            <w:r>
              <w:rPr>
                <w:b/>
                <w:bCs/>
                <w:sz w:val="16"/>
                <w:szCs w:val="16"/>
              </w:rPr>
              <w:t xml:space="preserve"> </w:t>
            </w:r>
            <w:r w:rsidRPr="007D6E7D">
              <w:rPr>
                <w:sz w:val="16"/>
                <w:szCs w:val="16"/>
              </w:rPr>
              <w:t>awarded one or more types of federal grant or scholarship aid. (Calculated value)</w:t>
            </w:r>
          </w:p>
        </w:tc>
      </w:tr>
      <w:tr w14:paraId="2362C1C5" w14:textId="77777777" w:rsidTr="00741D38">
        <w:tblPrEx>
          <w:tblW w:w="14665" w:type="dxa"/>
          <w:tblLook w:val="04A0"/>
        </w:tblPrEx>
        <w:trPr>
          <w:trHeight w:val="20"/>
        </w:trPr>
        <w:tc>
          <w:tcPr>
            <w:tcW w:w="544" w:type="dxa"/>
            <w:vMerge/>
            <w:vAlign w:val="center"/>
          </w:tcPr>
          <w:p w:rsidR="00D31133" w:rsidRPr="007D6E7D" w:rsidP="00741D38" w14:paraId="2FADCB05" w14:textId="77777777">
            <w:pPr>
              <w:pStyle w:val="NoSpacing"/>
              <w:rPr>
                <w:sz w:val="16"/>
                <w:szCs w:val="16"/>
              </w:rPr>
            </w:pPr>
          </w:p>
        </w:tc>
        <w:tc>
          <w:tcPr>
            <w:tcW w:w="14121" w:type="dxa"/>
            <w:vAlign w:val="center"/>
          </w:tcPr>
          <w:p w:rsidR="00D31133" w:rsidRPr="007D6E7D" w:rsidP="00741D38" w14:paraId="39523FB4" w14:textId="77777777">
            <w:pPr>
              <w:pStyle w:val="NoSpacing"/>
              <w:ind w:left="720" w:hanging="720"/>
              <w:rPr>
                <w:sz w:val="16"/>
                <w:szCs w:val="16"/>
              </w:rPr>
            </w:pPr>
            <w:r w:rsidRPr="007D6E7D">
              <w:rPr>
                <w:b/>
                <w:bCs/>
                <w:sz w:val="16"/>
                <w:szCs w:val="16"/>
              </w:rPr>
              <w:t>Column 3</w:t>
            </w:r>
            <w:r w:rsidRPr="007D6E7D">
              <w:rPr>
                <w:sz w:val="16"/>
                <w:szCs w:val="16"/>
              </w:rPr>
              <w:t xml:space="preserve">. Total dollar amount of all financial aid awarded for this program group to </w:t>
            </w:r>
            <w:r w:rsidRPr="007D6E7D">
              <w:rPr>
                <w:b/>
                <w:bCs/>
                <w:sz w:val="16"/>
                <w:szCs w:val="16"/>
              </w:rPr>
              <w:t>[AU, DGCU, NDGCU, or FTFTDGCU]</w:t>
            </w:r>
            <w:r w:rsidRPr="007D6E7D">
              <w:rPr>
                <w:sz w:val="16"/>
                <w:szCs w:val="16"/>
              </w:rPr>
              <w:t>. (Reported value)</w:t>
            </w:r>
          </w:p>
        </w:tc>
      </w:tr>
      <w:tr w14:paraId="180221FB" w14:textId="77777777" w:rsidTr="00741D38">
        <w:tblPrEx>
          <w:tblW w:w="14665" w:type="dxa"/>
          <w:tblLook w:val="04A0"/>
        </w:tblPrEx>
        <w:trPr>
          <w:trHeight w:val="20"/>
        </w:trPr>
        <w:tc>
          <w:tcPr>
            <w:tcW w:w="544" w:type="dxa"/>
            <w:vMerge/>
            <w:vAlign w:val="center"/>
          </w:tcPr>
          <w:p w:rsidR="00D31133" w:rsidRPr="007D6E7D" w:rsidP="00741D38" w14:paraId="1EB07331" w14:textId="77777777">
            <w:pPr>
              <w:pStyle w:val="NoSpacing"/>
              <w:rPr>
                <w:sz w:val="16"/>
                <w:szCs w:val="16"/>
              </w:rPr>
            </w:pPr>
          </w:p>
        </w:tc>
        <w:tc>
          <w:tcPr>
            <w:tcW w:w="14121" w:type="dxa"/>
            <w:vAlign w:val="center"/>
          </w:tcPr>
          <w:p w:rsidR="00D31133" w:rsidRPr="007D6E7D" w:rsidP="00741D38" w14:paraId="723FE35C" w14:textId="77777777">
            <w:pPr>
              <w:pStyle w:val="NoSpacing"/>
              <w:rPr>
                <w:sz w:val="16"/>
                <w:szCs w:val="16"/>
              </w:rPr>
            </w:pPr>
            <w:r w:rsidRPr="007D6E7D">
              <w:rPr>
                <w:b/>
                <w:bCs/>
                <w:sz w:val="16"/>
                <w:szCs w:val="16"/>
              </w:rPr>
              <w:t>Column 4.</w:t>
            </w:r>
            <w:r w:rsidRPr="007D6E7D">
              <w:rPr>
                <w:sz w:val="16"/>
                <w:szCs w:val="16"/>
              </w:rPr>
              <w:t xml:space="preserve"> Average dollar amount of federal grant and scholarship aid awarded to </w:t>
            </w:r>
            <w:r w:rsidRPr="007D6E7D">
              <w:rPr>
                <w:b/>
                <w:bCs/>
                <w:sz w:val="16"/>
                <w:szCs w:val="16"/>
              </w:rPr>
              <w:t>students in applicable category</w:t>
            </w:r>
            <w:r>
              <w:rPr>
                <w:b/>
                <w:bCs/>
                <w:sz w:val="16"/>
                <w:szCs w:val="16"/>
              </w:rPr>
              <w:t>.</w:t>
            </w:r>
            <w:r w:rsidRPr="007D6E7D">
              <w:rPr>
                <w:sz w:val="16"/>
                <w:szCs w:val="16"/>
              </w:rPr>
              <w:t xml:space="preserve"> (Calculated value)</w:t>
            </w:r>
          </w:p>
        </w:tc>
      </w:tr>
      <w:tr w14:paraId="6C362F93" w14:textId="77777777" w:rsidTr="00741D38">
        <w:tblPrEx>
          <w:tblW w:w="14665" w:type="dxa"/>
          <w:tblLook w:val="04A0"/>
        </w:tblPrEx>
        <w:trPr>
          <w:trHeight w:val="20"/>
        </w:trPr>
        <w:tc>
          <w:tcPr>
            <w:tcW w:w="544" w:type="dxa"/>
            <w:vMerge/>
            <w:vAlign w:val="center"/>
          </w:tcPr>
          <w:p w:rsidR="00D31133" w:rsidRPr="007D6E7D" w:rsidP="00741D38" w14:paraId="24DE60D8" w14:textId="77777777">
            <w:pPr>
              <w:pStyle w:val="NoSpacing"/>
              <w:rPr>
                <w:sz w:val="16"/>
                <w:szCs w:val="16"/>
              </w:rPr>
            </w:pPr>
          </w:p>
        </w:tc>
        <w:tc>
          <w:tcPr>
            <w:tcW w:w="14121" w:type="dxa"/>
            <w:vAlign w:val="center"/>
          </w:tcPr>
          <w:p w:rsidR="00D31133" w:rsidRPr="007D6E7D" w:rsidP="00741D38" w14:paraId="0235FCF7" w14:textId="77777777">
            <w:pPr>
              <w:pStyle w:val="NoSpacing"/>
              <w:rPr>
                <w:sz w:val="16"/>
                <w:szCs w:val="16"/>
              </w:rPr>
            </w:pPr>
            <w:r w:rsidRPr="007D6E7D">
              <w:rPr>
                <w:b/>
                <w:bCs/>
                <w:sz w:val="16"/>
                <w:szCs w:val="16"/>
              </w:rPr>
              <w:t>Column 5.</w:t>
            </w:r>
            <w:r w:rsidRPr="007D6E7D">
              <w:rPr>
                <w:sz w:val="16"/>
                <w:szCs w:val="16"/>
              </w:rPr>
              <w:t xml:space="preserve"> Average dollar amount of federal grant and scholarship aid awarded to </w:t>
            </w:r>
            <w:r w:rsidRPr="007D6E7D">
              <w:rPr>
                <w:b/>
                <w:bCs/>
                <w:sz w:val="16"/>
                <w:szCs w:val="16"/>
              </w:rPr>
              <w:t>students in applicable category</w:t>
            </w:r>
            <w:r>
              <w:rPr>
                <w:b/>
                <w:bCs/>
                <w:sz w:val="16"/>
                <w:szCs w:val="16"/>
              </w:rPr>
              <w:t>.</w:t>
            </w:r>
            <w:r w:rsidRPr="007D6E7D">
              <w:rPr>
                <w:sz w:val="16"/>
                <w:szCs w:val="16"/>
              </w:rPr>
              <w:t xml:space="preserve"> (Prior year value)</w:t>
            </w:r>
          </w:p>
        </w:tc>
      </w:tr>
      <w:tr w14:paraId="5BC836C0" w14:textId="77777777" w:rsidTr="00741D38">
        <w:tblPrEx>
          <w:tblW w:w="14665" w:type="dxa"/>
          <w:tblLook w:val="04A0"/>
        </w:tblPrEx>
        <w:trPr>
          <w:trHeight w:val="288"/>
        </w:trPr>
        <w:tc>
          <w:tcPr>
            <w:tcW w:w="544" w:type="dxa"/>
            <w:vMerge w:val="restart"/>
            <w:vAlign w:val="center"/>
          </w:tcPr>
          <w:p w:rsidR="00D31133" w:rsidRPr="007D6E7D" w:rsidP="00741D38" w14:paraId="75CBFBCF" w14:textId="77777777">
            <w:pPr>
              <w:pStyle w:val="NoSpacing"/>
              <w:rPr>
                <w:sz w:val="16"/>
                <w:szCs w:val="16"/>
              </w:rPr>
            </w:pPr>
            <w:r w:rsidRPr="007D6E7D">
              <w:rPr>
                <w:sz w:val="16"/>
                <w:szCs w:val="16"/>
              </w:rPr>
              <w:t>02a</w:t>
            </w:r>
          </w:p>
        </w:tc>
        <w:tc>
          <w:tcPr>
            <w:tcW w:w="14121" w:type="dxa"/>
            <w:vAlign w:val="center"/>
          </w:tcPr>
          <w:p w:rsidR="00D31133" w:rsidRPr="007D6E7D" w:rsidP="00741D38" w14:paraId="2D882A36" w14:textId="77777777">
            <w:pPr>
              <w:pStyle w:val="NoSpacing"/>
              <w:rPr>
                <w:b/>
                <w:bCs/>
                <w:sz w:val="16"/>
                <w:szCs w:val="16"/>
              </w:rPr>
            </w:pPr>
            <w:r w:rsidRPr="007D6E7D">
              <w:rPr>
                <w:b/>
                <w:bCs/>
                <w:sz w:val="16"/>
                <w:szCs w:val="16"/>
                <w:u w:val="single"/>
              </w:rPr>
              <w:t>Federal Pell Grants</w:t>
            </w:r>
            <w:r w:rsidRPr="007D6E7D">
              <w:rPr>
                <w:b/>
                <w:bCs/>
                <w:sz w:val="16"/>
                <w:szCs w:val="16"/>
              </w:rPr>
              <w:t xml:space="preserve">. </w:t>
            </w:r>
            <w:r w:rsidRPr="007D6E7D">
              <w:rPr>
                <w:sz w:val="16"/>
                <w:szCs w:val="16"/>
              </w:rPr>
              <w:t>(Add IPEDS glossary link)</w:t>
            </w:r>
          </w:p>
        </w:tc>
      </w:tr>
      <w:tr w14:paraId="7B970447" w14:textId="77777777" w:rsidTr="00741D38">
        <w:tblPrEx>
          <w:tblW w:w="14665" w:type="dxa"/>
          <w:tblLook w:val="04A0"/>
        </w:tblPrEx>
        <w:trPr>
          <w:trHeight w:val="179"/>
        </w:trPr>
        <w:tc>
          <w:tcPr>
            <w:tcW w:w="544" w:type="dxa"/>
            <w:vMerge/>
            <w:vAlign w:val="center"/>
          </w:tcPr>
          <w:p w:rsidR="00D31133" w:rsidRPr="007D6E7D" w:rsidP="00741D38" w14:paraId="2AE95B7D" w14:textId="77777777">
            <w:pPr>
              <w:pStyle w:val="NoSpacing"/>
              <w:rPr>
                <w:sz w:val="16"/>
                <w:szCs w:val="16"/>
              </w:rPr>
            </w:pPr>
          </w:p>
        </w:tc>
        <w:tc>
          <w:tcPr>
            <w:tcW w:w="14121" w:type="dxa"/>
            <w:vAlign w:val="center"/>
          </w:tcPr>
          <w:p w:rsidR="00D31133" w:rsidRPr="007D6E7D" w:rsidP="00741D38" w14:paraId="556787ED" w14:textId="77777777">
            <w:pPr>
              <w:pStyle w:val="NoSpacing"/>
              <w:rPr>
                <w:sz w:val="16"/>
                <w:szCs w:val="16"/>
              </w:rPr>
            </w:pPr>
            <w:r w:rsidRPr="007D6E7D">
              <w:rPr>
                <w:b/>
                <w:bCs/>
                <w:sz w:val="16"/>
                <w:szCs w:val="16"/>
              </w:rPr>
              <w:t>Column 1</w:t>
            </w:r>
            <w:r w:rsidRPr="007D6E7D">
              <w:rPr>
                <w:sz w:val="16"/>
                <w:szCs w:val="16"/>
              </w:rPr>
              <w:t xml:space="preserve">. </w:t>
            </w:r>
            <w:r w:rsidRPr="007D6E7D">
              <w:rPr>
                <w:b/>
                <w:bCs/>
                <w:sz w:val="16"/>
                <w:szCs w:val="16"/>
              </w:rPr>
              <w:t>Total number of students in applicable category</w:t>
            </w:r>
            <w:r>
              <w:rPr>
                <w:b/>
                <w:bCs/>
                <w:sz w:val="16"/>
                <w:szCs w:val="16"/>
              </w:rPr>
              <w:t xml:space="preserve"> </w:t>
            </w:r>
            <w:r w:rsidRPr="007D6E7D">
              <w:rPr>
                <w:b/>
                <w:bCs/>
                <w:sz w:val="16"/>
                <w:szCs w:val="16"/>
              </w:rPr>
              <w:t>awarded a Federal Pell Grant.</w:t>
            </w:r>
            <w:r w:rsidRPr="007D6E7D">
              <w:rPr>
                <w:sz w:val="16"/>
                <w:szCs w:val="16"/>
              </w:rPr>
              <w:t xml:space="preserve"> (Reported value)</w:t>
            </w:r>
          </w:p>
          <w:p w:rsidR="00D31133" w:rsidRPr="007D6E7D" w:rsidP="00741D38" w14:paraId="7FD66DCE" w14:textId="77777777">
            <w:pPr>
              <w:pStyle w:val="NoSpacing"/>
              <w:rPr>
                <w:rFonts w:cstheme="minorHAnsi"/>
                <w:sz w:val="16"/>
                <w:szCs w:val="16"/>
              </w:rPr>
            </w:pPr>
            <w:r w:rsidRPr="007D6E7D">
              <w:rPr>
                <w:sz w:val="16"/>
                <w:szCs w:val="16"/>
              </w:rPr>
              <w:t xml:space="preserve">This is an unduplicated count. Count each student who received a Federal Pell Grant once on Line 02a. </w:t>
            </w:r>
            <w:r w:rsidRPr="007D6E7D">
              <w:rPr>
                <w:rFonts w:cstheme="minorHAnsi"/>
                <w:sz w:val="16"/>
                <w:szCs w:val="16"/>
              </w:rPr>
              <w:t>Count the student once even if the student received more than one full Federal Pell Grant award under the year-round Pell (also known as additional Pell) program.</w:t>
            </w:r>
          </w:p>
          <w:p w:rsidR="00D31133" w:rsidRPr="007D6E7D" w:rsidP="00741D38" w14:paraId="603F6874" w14:textId="77777777">
            <w:pPr>
              <w:pStyle w:val="NoSpacing"/>
              <w:rPr>
                <w:b/>
                <w:bCs/>
                <w:sz w:val="16"/>
                <w:szCs w:val="16"/>
              </w:rPr>
            </w:pPr>
            <w:r w:rsidRPr="007D6E7D">
              <w:rPr>
                <w:sz w:val="16"/>
                <w:szCs w:val="16"/>
              </w:rPr>
              <w:t>This student count must be less than or equal to the Federal grant and scholarship aid count reported in Column 1, Line 02.</w:t>
            </w:r>
          </w:p>
        </w:tc>
      </w:tr>
      <w:tr w14:paraId="54546821" w14:textId="77777777" w:rsidTr="00741D38">
        <w:tblPrEx>
          <w:tblW w:w="14665" w:type="dxa"/>
          <w:tblLook w:val="04A0"/>
        </w:tblPrEx>
        <w:trPr>
          <w:trHeight w:val="242"/>
        </w:trPr>
        <w:tc>
          <w:tcPr>
            <w:tcW w:w="544" w:type="dxa"/>
            <w:vMerge/>
            <w:vAlign w:val="center"/>
          </w:tcPr>
          <w:p w:rsidR="00D31133" w:rsidRPr="007D6E7D" w:rsidP="00741D38" w14:paraId="6B8C0556" w14:textId="77777777">
            <w:pPr>
              <w:pStyle w:val="NoSpacing"/>
              <w:rPr>
                <w:sz w:val="16"/>
                <w:szCs w:val="16"/>
              </w:rPr>
            </w:pPr>
          </w:p>
        </w:tc>
        <w:tc>
          <w:tcPr>
            <w:tcW w:w="14121" w:type="dxa"/>
            <w:vAlign w:val="center"/>
          </w:tcPr>
          <w:p w:rsidR="00D31133" w:rsidRPr="007D6E7D" w:rsidP="00741D38" w14:paraId="75B5A3A8" w14:textId="77777777">
            <w:pPr>
              <w:pStyle w:val="NoSpacing"/>
              <w:rPr>
                <w:b/>
                <w:bCs/>
                <w:sz w:val="16"/>
                <w:szCs w:val="16"/>
              </w:rPr>
            </w:pPr>
            <w:r w:rsidRPr="007D6E7D">
              <w:rPr>
                <w:b/>
                <w:bCs/>
                <w:sz w:val="16"/>
                <w:szCs w:val="16"/>
              </w:rPr>
              <w:t>Column 2</w:t>
            </w:r>
            <w:r w:rsidRPr="007D6E7D">
              <w:rPr>
                <w:sz w:val="16"/>
                <w:szCs w:val="16"/>
              </w:rPr>
              <w:t xml:space="preserve">. Percentage of </w:t>
            </w:r>
            <w:r w:rsidRPr="007D6E7D">
              <w:rPr>
                <w:b/>
                <w:bCs/>
                <w:sz w:val="16"/>
                <w:szCs w:val="16"/>
              </w:rPr>
              <w:t>students in applicable category</w:t>
            </w:r>
            <w:r>
              <w:rPr>
                <w:b/>
                <w:bCs/>
                <w:sz w:val="16"/>
                <w:szCs w:val="16"/>
              </w:rPr>
              <w:t xml:space="preserve"> </w:t>
            </w:r>
            <w:r w:rsidRPr="007D6E7D">
              <w:rPr>
                <w:sz w:val="16"/>
                <w:szCs w:val="16"/>
              </w:rPr>
              <w:t>awarded a Federal Pell Grant. (Calculated value)</w:t>
            </w:r>
          </w:p>
        </w:tc>
      </w:tr>
      <w:tr w14:paraId="715CC534" w14:textId="77777777" w:rsidTr="00741D38">
        <w:tblPrEx>
          <w:tblW w:w="14665" w:type="dxa"/>
          <w:tblLook w:val="04A0"/>
        </w:tblPrEx>
        <w:trPr>
          <w:trHeight w:val="116"/>
        </w:trPr>
        <w:tc>
          <w:tcPr>
            <w:tcW w:w="544" w:type="dxa"/>
            <w:vMerge/>
            <w:vAlign w:val="center"/>
          </w:tcPr>
          <w:p w:rsidR="00D31133" w:rsidRPr="007D6E7D" w:rsidP="00741D38" w14:paraId="452B9CD2" w14:textId="77777777">
            <w:pPr>
              <w:pStyle w:val="NoSpacing"/>
              <w:rPr>
                <w:sz w:val="16"/>
                <w:szCs w:val="16"/>
              </w:rPr>
            </w:pPr>
          </w:p>
        </w:tc>
        <w:tc>
          <w:tcPr>
            <w:tcW w:w="14121" w:type="dxa"/>
            <w:vAlign w:val="center"/>
          </w:tcPr>
          <w:p w:rsidR="00D31133" w:rsidRPr="007D6E7D" w:rsidP="00741D38" w14:paraId="352BEE2B" w14:textId="77777777">
            <w:pPr>
              <w:pStyle w:val="NoSpacing"/>
              <w:rPr>
                <w:b/>
                <w:bCs/>
                <w:sz w:val="16"/>
                <w:szCs w:val="16"/>
              </w:rPr>
            </w:pPr>
            <w:r w:rsidRPr="007D6E7D">
              <w:rPr>
                <w:b/>
                <w:bCs/>
                <w:sz w:val="16"/>
                <w:szCs w:val="16"/>
              </w:rPr>
              <w:t>Column 3</w:t>
            </w:r>
            <w:r w:rsidRPr="007D6E7D">
              <w:rPr>
                <w:sz w:val="16"/>
                <w:szCs w:val="16"/>
              </w:rPr>
              <w:t xml:space="preserve">. Total dollar amount of all Federal Pell Grants awarded to </w:t>
            </w:r>
            <w:r w:rsidRPr="007D6E7D">
              <w:rPr>
                <w:b/>
                <w:bCs/>
                <w:sz w:val="16"/>
                <w:szCs w:val="16"/>
              </w:rPr>
              <w:t>students in applicable category</w:t>
            </w:r>
            <w:r>
              <w:rPr>
                <w:b/>
                <w:bCs/>
                <w:sz w:val="16"/>
                <w:szCs w:val="16"/>
              </w:rPr>
              <w:t>.</w:t>
            </w:r>
            <w:r w:rsidRPr="007D6E7D">
              <w:rPr>
                <w:sz w:val="16"/>
                <w:szCs w:val="16"/>
              </w:rPr>
              <w:t xml:space="preserve"> (Reported value)</w:t>
            </w:r>
          </w:p>
        </w:tc>
      </w:tr>
      <w:tr w14:paraId="254ADD0C" w14:textId="77777777" w:rsidTr="00741D38">
        <w:tblPrEx>
          <w:tblW w:w="14665" w:type="dxa"/>
          <w:tblLook w:val="04A0"/>
        </w:tblPrEx>
        <w:trPr>
          <w:trHeight w:val="179"/>
        </w:trPr>
        <w:tc>
          <w:tcPr>
            <w:tcW w:w="544" w:type="dxa"/>
            <w:vMerge/>
            <w:vAlign w:val="center"/>
          </w:tcPr>
          <w:p w:rsidR="00D31133" w:rsidRPr="007D6E7D" w:rsidP="00741D38" w14:paraId="0F065713" w14:textId="77777777">
            <w:pPr>
              <w:pStyle w:val="NoSpacing"/>
              <w:rPr>
                <w:sz w:val="16"/>
                <w:szCs w:val="16"/>
              </w:rPr>
            </w:pPr>
          </w:p>
        </w:tc>
        <w:tc>
          <w:tcPr>
            <w:tcW w:w="14121" w:type="dxa"/>
            <w:vAlign w:val="center"/>
          </w:tcPr>
          <w:p w:rsidR="00D31133" w:rsidRPr="007D6E7D" w:rsidP="00741D38" w14:paraId="01473F0F" w14:textId="77777777">
            <w:pPr>
              <w:pStyle w:val="NoSpacing"/>
              <w:rPr>
                <w:b/>
                <w:bCs/>
                <w:sz w:val="16"/>
                <w:szCs w:val="16"/>
              </w:rPr>
            </w:pPr>
            <w:r w:rsidRPr="007D6E7D">
              <w:rPr>
                <w:b/>
                <w:bCs/>
                <w:sz w:val="16"/>
                <w:szCs w:val="16"/>
              </w:rPr>
              <w:t>Column 4.</w:t>
            </w:r>
            <w:r w:rsidRPr="007D6E7D">
              <w:rPr>
                <w:sz w:val="16"/>
                <w:szCs w:val="16"/>
              </w:rPr>
              <w:t xml:space="preserve"> Average dollar amount of Federal Pell Grants awarded to </w:t>
            </w:r>
            <w:r w:rsidRPr="007D6E7D">
              <w:rPr>
                <w:b/>
                <w:bCs/>
                <w:sz w:val="16"/>
                <w:szCs w:val="16"/>
              </w:rPr>
              <w:t>students in applicable category</w:t>
            </w:r>
            <w:r>
              <w:rPr>
                <w:b/>
                <w:bCs/>
                <w:sz w:val="16"/>
                <w:szCs w:val="16"/>
              </w:rPr>
              <w:t>.</w:t>
            </w:r>
            <w:r w:rsidRPr="007D6E7D">
              <w:rPr>
                <w:sz w:val="16"/>
                <w:szCs w:val="16"/>
              </w:rPr>
              <w:t xml:space="preserve"> (Calculated value)</w:t>
            </w:r>
          </w:p>
        </w:tc>
      </w:tr>
      <w:tr w14:paraId="3126909B" w14:textId="77777777" w:rsidTr="00741D38">
        <w:tblPrEx>
          <w:tblW w:w="14665" w:type="dxa"/>
          <w:tblLook w:val="04A0"/>
        </w:tblPrEx>
        <w:trPr>
          <w:trHeight w:val="179"/>
        </w:trPr>
        <w:tc>
          <w:tcPr>
            <w:tcW w:w="544" w:type="dxa"/>
            <w:vMerge/>
            <w:vAlign w:val="center"/>
          </w:tcPr>
          <w:p w:rsidR="00D31133" w:rsidRPr="007D6E7D" w:rsidP="00741D38" w14:paraId="440ECA7C" w14:textId="77777777">
            <w:pPr>
              <w:pStyle w:val="NoSpacing"/>
              <w:rPr>
                <w:sz w:val="16"/>
                <w:szCs w:val="16"/>
              </w:rPr>
            </w:pPr>
          </w:p>
        </w:tc>
        <w:tc>
          <w:tcPr>
            <w:tcW w:w="14121" w:type="dxa"/>
            <w:vAlign w:val="center"/>
          </w:tcPr>
          <w:p w:rsidR="00D31133" w:rsidRPr="007D6E7D" w:rsidP="00741D38" w14:paraId="067AD413" w14:textId="77777777">
            <w:pPr>
              <w:pStyle w:val="NoSpacing"/>
              <w:rPr>
                <w:sz w:val="16"/>
                <w:szCs w:val="16"/>
              </w:rPr>
            </w:pPr>
            <w:r w:rsidRPr="007D6E7D">
              <w:rPr>
                <w:b/>
                <w:bCs/>
                <w:sz w:val="16"/>
                <w:szCs w:val="16"/>
              </w:rPr>
              <w:t>Column 5.</w:t>
            </w:r>
            <w:r w:rsidRPr="007D6E7D">
              <w:rPr>
                <w:sz w:val="16"/>
                <w:szCs w:val="16"/>
              </w:rPr>
              <w:t xml:space="preserve"> Average dollar amount of Federal Pell Grants awarded to </w:t>
            </w:r>
            <w:r w:rsidRPr="007D6E7D">
              <w:rPr>
                <w:b/>
                <w:bCs/>
                <w:sz w:val="16"/>
                <w:szCs w:val="16"/>
              </w:rPr>
              <w:t>students in applicable category</w:t>
            </w:r>
            <w:r>
              <w:rPr>
                <w:b/>
                <w:bCs/>
                <w:sz w:val="16"/>
                <w:szCs w:val="16"/>
              </w:rPr>
              <w:t>.</w:t>
            </w:r>
            <w:r w:rsidRPr="007D6E7D">
              <w:rPr>
                <w:sz w:val="16"/>
                <w:szCs w:val="16"/>
              </w:rPr>
              <w:t xml:space="preserve"> (Prior year value)</w:t>
            </w:r>
          </w:p>
        </w:tc>
      </w:tr>
      <w:tr w14:paraId="0291C61B" w14:textId="77777777" w:rsidTr="00741D38">
        <w:tblPrEx>
          <w:tblW w:w="14665" w:type="dxa"/>
          <w:tblLook w:val="04A0"/>
        </w:tblPrEx>
        <w:trPr>
          <w:trHeight w:val="288"/>
        </w:trPr>
        <w:tc>
          <w:tcPr>
            <w:tcW w:w="544" w:type="dxa"/>
            <w:vMerge w:val="restart"/>
            <w:vAlign w:val="center"/>
          </w:tcPr>
          <w:p w:rsidR="00D31133" w:rsidRPr="007D6E7D" w:rsidP="00741D38" w14:paraId="2F864A86" w14:textId="77777777">
            <w:pPr>
              <w:pStyle w:val="NoSpacing"/>
              <w:rPr>
                <w:sz w:val="16"/>
                <w:szCs w:val="16"/>
              </w:rPr>
            </w:pPr>
            <w:r w:rsidRPr="007D6E7D">
              <w:rPr>
                <w:sz w:val="16"/>
                <w:szCs w:val="16"/>
              </w:rPr>
              <w:t>02b</w:t>
            </w:r>
          </w:p>
        </w:tc>
        <w:tc>
          <w:tcPr>
            <w:tcW w:w="14121" w:type="dxa"/>
            <w:vAlign w:val="center"/>
          </w:tcPr>
          <w:p w:rsidR="00D31133" w:rsidRPr="007D6E7D" w:rsidP="00741D38" w14:paraId="4DE5C3B5" w14:textId="77777777">
            <w:pPr>
              <w:pStyle w:val="NoSpacing"/>
              <w:rPr>
                <w:b/>
                <w:bCs/>
                <w:sz w:val="16"/>
                <w:szCs w:val="16"/>
              </w:rPr>
            </w:pPr>
            <w:r w:rsidRPr="007D6E7D">
              <w:rPr>
                <w:b/>
                <w:bCs/>
                <w:sz w:val="16"/>
                <w:szCs w:val="16"/>
              </w:rPr>
              <w:t xml:space="preserve">Other federal grant and scholarship aid. </w:t>
            </w:r>
            <w:r w:rsidRPr="007D6E7D">
              <w:rPr>
                <w:sz w:val="16"/>
                <w:szCs w:val="16"/>
              </w:rPr>
              <w:t>Report the federal share only. Do not include Post-9/11 Yellow Ribbon tuition and fee waivers.</w:t>
            </w:r>
          </w:p>
        </w:tc>
      </w:tr>
      <w:tr w14:paraId="66C9736D" w14:textId="77777777" w:rsidTr="00741D38">
        <w:tblPrEx>
          <w:tblW w:w="14665" w:type="dxa"/>
          <w:tblLook w:val="04A0"/>
        </w:tblPrEx>
        <w:trPr>
          <w:trHeight w:val="288"/>
        </w:trPr>
        <w:tc>
          <w:tcPr>
            <w:tcW w:w="544" w:type="dxa"/>
            <w:vMerge/>
            <w:vAlign w:val="center"/>
          </w:tcPr>
          <w:p w:rsidR="00D31133" w:rsidRPr="007D6E7D" w:rsidP="00741D38" w14:paraId="2D69BAFF" w14:textId="77777777">
            <w:pPr>
              <w:pStyle w:val="NoSpacing"/>
              <w:rPr>
                <w:sz w:val="16"/>
                <w:szCs w:val="16"/>
              </w:rPr>
            </w:pPr>
          </w:p>
        </w:tc>
        <w:tc>
          <w:tcPr>
            <w:tcW w:w="14121" w:type="dxa"/>
            <w:vAlign w:val="center"/>
          </w:tcPr>
          <w:p w:rsidR="00D31133" w:rsidRPr="007D6E7D" w:rsidP="00741D38" w14:paraId="4C37A387" w14:textId="77777777">
            <w:pPr>
              <w:pStyle w:val="NoSpacing"/>
              <w:rPr>
                <w:b/>
                <w:bCs/>
                <w:sz w:val="16"/>
                <w:szCs w:val="16"/>
              </w:rPr>
            </w:pPr>
            <w:r w:rsidRPr="007D6E7D">
              <w:rPr>
                <w:b/>
                <w:bCs/>
                <w:sz w:val="16"/>
                <w:szCs w:val="16"/>
              </w:rPr>
              <w:t>Column 1</w:t>
            </w:r>
            <w:r w:rsidRPr="007D6E7D">
              <w:rPr>
                <w:sz w:val="16"/>
                <w:szCs w:val="16"/>
              </w:rPr>
              <w:t xml:space="preserve">. </w:t>
            </w:r>
            <w:r w:rsidRPr="007D6E7D">
              <w:rPr>
                <w:b/>
                <w:bCs/>
                <w:sz w:val="16"/>
                <w:szCs w:val="16"/>
              </w:rPr>
              <w:t>Total number of students in applicable category</w:t>
            </w:r>
            <w:r>
              <w:rPr>
                <w:b/>
                <w:bCs/>
                <w:sz w:val="16"/>
                <w:szCs w:val="16"/>
              </w:rPr>
              <w:t xml:space="preserve"> </w:t>
            </w:r>
            <w:r w:rsidRPr="007D6E7D">
              <w:rPr>
                <w:b/>
                <w:bCs/>
                <w:sz w:val="16"/>
                <w:szCs w:val="16"/>
              </w:rPr>
              <w:t xml:space="preserve">awarded one or more type of Other federal grant or scholarship aid. </w:t>
            </w:r>
            <w:r w:rsidRPr="007D6E7D">
              <w:rPr>
                <w:sz w:val="16"/>
                <w:szCs w:val="16"/>
              </w:rPr>
              <w:t>(Reported value)</w:t>
            </w:r>
          </w:p>
          <w:p w:rsidR="00D31133" w:rsidRPr="007D6E7D" w:rsidP="00741D38" w14:paraId="0D894930" w14:textId="77777777">
            <w:pPr>
              <w:pStyle w:val="NoSpacing"/>
              <w:rPr>
                <w:sz w:val="16"/>
                <w:szCs w:val="16"/>
              </w:rPr>
            </w:pPr>
            <w:r w:rsidRPr="007D6E7D">
              <w:rPr>
                <w:sz w:val="16"/>
                <w:szCs w:val="16"/>
              </w:rPr>
              <w:t>This is an unduplicated count and must be less than or equal to the Federal grants and scholarships aid count reported in Column 1, Line 02. Do not include students awarded Federal Pell Grants only.</w:t>
            </w:r>
          </w:p>
        </w:tc>
      </w:tr>
      <w:tr w14:paraId="1994E6ED" w14:textId="77777777" w:rsidTr="00741D38">
        <w:tblPrEx>
          <w:tblW w:w="14665" w:type="dxa"/>
          <w:tblLook w:val="04A0"/>
        </w:tblPrEx>
        <w:trPr>
          <w:trHeight w:val="89"/>
        </w:trPr>
        <w:tc>
          <w:tcPr>
            <w:tcW w:w="544" w:type="dxa"/>
            <w:vMerge/>
            <w:vAlign w:val="center"/>
          </w:tcPr>
          <w:p w:rsidR="00D31133" w:rsidRPr="007D6E7D" w:rsidP="00741D38" w14:paraId="595E1741" w14:textId="77777777">
            <w:pPr>
              <w:pStyle w:val="NoSpacing"/>
              <w:rPr>
                <w:sz w:val="16"/>
                <w:szCs w:val="16"/>
              </w:rPr>
            </w:pPr>
          </w:p>
        </w:tc>
        <w:tc>
          <w:tcPr>
            <w:tcW w:w="14121" w:type="dxa"/>
            <w:vAlign w:val="center"/>
          </w:tcPr>
          <w:p w:rsidR="00D31133" w:rsidRPr="007D6E7D" w:rsidP="00741D38" w14:paraId="09AEFFB8" w14:textId="77777777">
            <w:pPr>
              <w:pStyle w:val="NoSpacing"/>
              <w:rPr>
                <w:sz w:val="16"/>
                <w:szCs w:val="16"/>
              </w:rPr>
            </w:pPr>
            <w:r w:rsidRPr="007D6E7D">
              <w:rPr>
                <w:b/>
                <w:bCs/>
                <w:sz w:val="16"/>
                <w:szCs w:val="16"/>
              </w:rPr>
              <w:t>Column 2</w:t>
            </w:r>
            <w:r w:rsidRPr="007D6E7D">
              <w:rPr>
                <w:sz w:val="16"/>
                <w:szCs w:val="16"/>
              </w:rPr>
              <w:t xml:space="preserve">. Percentage of </w:t>
            </w:r>
            <w:r w:rsidRPr="007D6E7D">
              <w:rPr>
                <w:b/>
                <w:bCs/>
                <w:sz w:val="16"/>
                <w:szCs w:val="16"/>
              </w:rPr>
              <w:t>students in applicable category</w:t>
            </w:r>
            <w:r>
              <w:rPr>
                <w:b/>
                <w:bCs/>
                <w:sz w:val="16"/>
                <w:szCs w:val="16"/>
              </w:rPr>
              <w:t xml:space="preserve"> </w:t>
            </w:r>
            <w:r w:rsidRPr="007D6E7D">
              <w:rPr>
                <w:sz w:val="16"/>
                <w:szCs w:val="16"/>
              </w:rPr>
              <w:t>awarded Other federal grant or scholarship aid. (Calculated value)</w:t>
            </w:r>
          </w:p>
        </w:tc>
      </w:tr>
      <w:tr w14:paraId="6969D3B6" w14:textId="77777777" w:rsidTr="00741D38">
        <w:tblPrEx>
          <w:tblW w:w="14665" w:type="dxa"/>
          <w:tblLook w:val="04A0"/>
        </w:tblPrEx>
        <w:trPr>
          <w:trHeight w:val="152"/>
        </w:trPr>
        <w:tc>
          <w:tcPr>
            <w:tcW w:w="544" w:type="dxa"/>
            <w:vMerge/>
            <w:vAlign w:val="center"/>
          </w:tcPr>
          <w:p w:rsidR="00D31133" w:rsidRPr="007D6E7D" w:rsidP="00741D38" w14:paraId="006BC49B" w14:textId="77777777">
            <w:pPr>
              <w:pStyle w:val="NoSpacing"/>
              <w:rPr>
                <w:sz w:val="16"/>
                <w:szCs w:val="16"/>
              </w:rPr>
            </w:pPr>
          </w:p>
        </w:tc>
        <w:tc>
          <w:tcPr>
            <w:tcW w:w="14121" w:type="dxa"/>
            <w:vAlign w:val="center"/>
          </w:tcPr>
          <w:p w:rsidR="00D31133" w:rsidRPr="007D6E7D" w:rsidP="00741D38" w14:paraId="41620BC1" w14:textId="77777777">
            <w:pPr>
              <w:pStyle w:val="NoSpacing"/>
              <w:rPr>
                <w:sz w:val="16"/>
                <w:szCs w:val="16"/>
              </w:rPr>
            </w:pPr>
            <w:r w:rsidRPr="007D6E7D">
              <w:rPr>
                <w:b/>
                <w:bCs/>
                <w:sz w:val="16"/>
                <w:szCs w:val="16"/>
              </w:rPr>
              <w:t>Column 3</w:t>
            </w:r>
            <w:r w:rsidRPr="007D6E7D">
              <w:rPr>
                <w:sz w:val="16"/>
                <w:szCs w:val="16"/>
              </w:rPr>
              <w:t xml:space="preserve">. Total dollar amount of all Other federal grant and scholarship aid awarded to </w:t>
            </w:r>
            <w:r w:rsidRPr="007D6E7D">
              <w:rPr>
                <w:b/>
                <w:bCs/>
                <w:sz w:val="16"/>
                <w:szCs w:val="16"/>
              </w:rPr>
              <w:t>students in applicable category</w:t>
            </w:r>
            <w:r>
              <w:rPr>
                <w:b/>
                <w:bCs/>
                <w:sz w:val="16"/>
                <w:szCs w:val="16"/>
              </w:rPr>
              <w:t>.</w:t>
            </w:r>
            <w:r w:rsidRPr="007D6E7D">
              <w:rPr>
                <w:sz w:val="16"/>
                <w:szCs w:val="16"/>
              </w:rPr>
              <w:t xml:space="preserve"> (Reported value)</w:t>
            </w:r>
          </w:p>
        </w:tc>
      </w:tr>
      <w:tr w14:paraId="3E07B595" w14:textId="77777777" w:rsidTr="00741D38">
        <w:tblPrEx>
          <w:tblW w:w="14665" w:type="dxa"/>
          <w:tblLook w:val="04A0"/>
        </w:tblPrEx>
        <w:trPr>
          <w:trHeight w:val="116"/>
        </w:trPr>
        <w:tc>
          <w:tcPr>
            <w:tcW w:w="544" w:type="dxa"/>
            <w:vMerge/>
            <w:vAlign w:val="center"/>
          </w:tcPr>
          <w:p w:rsidR="00D31133" w:rsidRPr="007D6E7D" w:rsidP="00741D38" w14:paraId="1BEBE84D" w14:textId="77777777">
            <w:pPr>
              <w:pStyle w:val="NoSpacing"/>
              <w:rPr>
                <w:sz w:val="16"/>
                <w:szCs w:val="16"/>
              </w:rPr>
            </w:pPr>
          </w:p>
        </w:tc>
        <w:tc>
          <w:tcPr>
            <w:tcW w:w="14121" w:type="dxa"/>
            <w:vAlign w:val="center"/>
          </w:tcPr>
          <w:p w:rsidR="00D31133" w:rsidRPr="007D6E7D" w:rsidP="00741D38" w14:paraId="443B9D20" w14:textId="77777777">
            <w:pPr>
              <w:pStyle w:val="NoSpacing"/>
              <w:rPr>
                <w:b/>
                <w:bCs/>
                <w:sz w:val="16"/>
                <w:szCs w:val="16"/>
              </w:rPr>
            </w:pPr>
            <w:r w:rsidRPr="007D6E7D">
              <w:rPr>
                <w:b/>
                <w:bCs/>
                <w:sz w:val="16"/>
                <w:szCs w:val="16"/>
              </w:rPr>
              <w:t>Column 4.</w:t>
            </w:r>
            <w:r w:rsidRPr="007D6E7D">
              <w:rPr>
                <w:sz w:val="16"/>
                <w:szCs w:val="16"/>
              </w:rPr>
              <w:t xml:space="preserve"> Average dollar amount of Other federal grant and scholarship aid awarded to </w:t>
            </w:r>
            <w:r w:rsidRPr="007D6E7D">
              <w:rPr>
                <w:b/>
                <w:bCs/>
                <w:sz w:val="16"/>
                <w:szCs w:val="16"/>
              </w:rPr>
              <w:t>students in applicable category</w:t>
            </w:r>
            <w:r>
              <w:rPr>
                <w:b/>
                <w:bCs/>
                <w:sz w:val="16"/>
                <w:szCs w:val="16"/>
              </w:rPr>
              <w:t>.</w:t>
            </w:r>
            <w:r w:rsidRPr="007D6E7D">
              <w:rPr>
                <w:sz w:val="16"/>
                <w:szCs w:val="16"/>
              </w:rPr>
              <w:t xml:space="preserve"> (Calculated value)</w:t>
            </w:r>
          </w:p>
        </w:tc>
      </w:tr>
      <w:tr w14:paraId="26075F30" w14:textId="77777777" w:rsidTr="00741D38">
        <w:tblPrEx>
          <w:tblW w:w="14665" w:type="dxa"/>
          <w:tblLook w:val="04A0"/>
        </w:tblPrEx>
        <w:trPr>
          <w:trHeight w:val="116"/>
        </w:trPr>
        <w:tc>
          <w:tcPr>
            <w:tcW w:w="544" w:type="dxa"/>
            <w:vMerge/>
            <w:vAlign w:val="center"/>
          </w:tcPr>
          <w:p w:rsidR="00D31133" w:rsidRPr="007D6E7D" w:rsidP="00741D38" w14:paraId="48CDF09E" w14:textId="77777777">
            <w:pPr>
              <w:pStyle w:val="NoSpacing"/>
              <w:rPr>
                <w:sz w:val="16"/>
                <w:szCs w:val="16"/>
              </w:rPr>
            </w:pPr>
          </w:p>
        </w:tc>
        <w:tc>
          <w:tcPr>
            <w:tcW w:w="14121" w:type="dxa"/>
            <w:vAlign w:val="center"/>
          </w:tcPr>
          <w:p w:rsidR="00D31133" w:rsidRPr="007D6E7D" w:rsidP="00741D38" w14:paraId="1F94AEEC" w14:textId="77777777">
            <w:pPr>
              <w:pStyle w:val="NoSpacing"/>
              <w:rPr>
                <w:b/>
                <w:bCs/>
                <w:sz w:val="16"/>
                <w:szCs w:val="16"/>
              </w:rPr>
            </w:pPr>
            <w:r w:rsidRPr="007D6E7D">
              <w:rPr>
                <w:b/>
                <w:bCs/>
                <w:sz w:val="16"/>
                <w:szCs w:val="16"/>
              </w:rPr>
              <w:t>Column 5.</w:t>
            </w:r>
            <w:r w:rsidRPr="007D6E7D">
              <w:rPr>
                <w:sz w:val="16"/>
                <w:szCs w:val="16"/>
              </w:rPr>
              <w:t xml:space="preserve"> Average dollar amount of Other federal grant and scholarship aid awarded to </w:t>
            </w:r>
            <w:r w:rsidRPr="007D6E7D">
              <w:rPr>
                <w:b/>
                <w:bCs/>
                <w:sz w:val="16"/>
                <w:szCs w:val="16"/>
              </w:rPr>
              <w:t>students in applicable category</w:t>
            </w:r>
            <w:r>
              <w:rPr>
                <w:b/>
                <w:bCs/>
                <w:sz w:val="16"/>
                <w:szCs w:val="16"/>
              </w:rPr>
              <w:t>.</w:t>
            </w:r>
            <w:r w:rsidRPr="007D6E7D">
              <w:rPr>
                <w:sz w:val="16"/>
                <w:szCs w:val="16"/>
              </w:rPr>
              <w:t xml:space="preserve"> (Prior year value)</w:t>
            </w:r>
          </w:p>
        </w:tc>
      </w:tr>
      <w:tr w14:paraId="1CDA108B" w14:textId="77777777" w:rsidTr="00741D38">
        <w:tblPrEx>
          <w:tblW w:w="14665" w:type="dxa"/>
          <w:tblLook w:val="04A0"/>
        </w:tblPrEx>
        <w:trPr>
          <w:trHeight w:val="20"/>
        </w:trPr>
        <w:tc>
          <w:tcPr>
            <w:tcW w:w="544" w:type="dxa"/>
            <w:vMerge w:val="restart"/>
            <w:vAlign w:val="center"/>
          </w:tcPr>
          <w:p w:rsidR="00D31133" w:rsidRPr="007D6E7D" w:rsidP="00741D38" w14:paraId="03DB8AE9" w14:textId="77777777">
            <w:pPr>
              <w:pStyle w:val="NoSpacing"/>
              <w:rPr>
                <w:sz w:val="16"/>
                <w:szCs w:val="16"/>
              </w:rPr>
            </w:pPr>
            <w:r w:rsidRPr="007D6E7D">
              <w:rPr>
                <w:sz w:val="16"/>
                <w:szCs w:val="16"/>
              </w:rPr>
              <w:t>03</w:t>
            </w:r>
          </w:p>
        </w:tc>
        <w:tc>
          <w:tcPr>
            <w:tcW w:w="14121" w:type="dxa"/>
            <w:vAlign w:val="center"/>
          </w:tcPr>
          <w:p w:rsidR="00D31133" w:rsidRPr="007D6E7D" w:rsidP="00741D38" w14:paraId="186CB14A" w14:textId="77777777">
            <w:pPr>
              <w:rPr>
                <w:b/>
                <w:bCs/>
                <w:sz w:val="16"/>
                <w:szCs w:val="16"/>
              </w:rPr>
            </w:pPr>
            <w:r w:rsidRPr="007D6E7D">
              <w:rPr>
                <w:b/>
                <w:bCs/>
                <w:sz w:val="16"/>
                <w:szCs w:val="16"/>
              </w:rPr>
              <w:t xml:space="preserve">State/local government grant and scholarship aid (includes </w:t>
            </w:r>
            <w:r w:rsidRPr="007D6E7D">
              <w:rPr>
                <w:b/>
                <w:bCs/>
                <w:sz w:val="16"/>
                <w:szCs w:val="16"/>
                <w:u w:val="single"/>
              </w:rPr>
              <w:t>fellowships,</w:t>
            </w:r>
            <w:r w:rsidRPr="007D6E7D">
              <w:rPr>
                <w:b/>
                <w:bCs/>
                <w:sz w:val="16"/>
                <w:szCs w:val="16"/>
              </w:rPr>
              <w:t xml:space="preserve"> waivers, and employee exemptions).</w:t>
            </w:r>
            <w:r w:rsidRPr="007D6E7D">
              <w:rPr>
                <w:rFonts w:ascii="Calibri" w:hAnsi="Calibri" w:cs="Calibri"/>
                <w:sz w:val="16"/>
                <w:szCs w:val="16"/>
              </w:rPr>
              <w:t xml:space="preserve"> Report grants, scholarships, fellowships, waivers, and employee exemptions funded or awarded by the state or local government where the institution id located. Include all municipalities, townships, and other jurisdictions within the state. Include need-based and merit-based grants and scholarships. Also include tuition and fee waivers, and employee exemptions for which your institution was reimbursed by a state or local government agency. Report the state and local share of the awards only. Do not include the federal or institutional shares of grant, scholarship, fellowship, waiver, or employee exemption awards. Do not include funds known and passed through to the institution for the student by the state on behalf of a non-state or non-local entity.</w:t>
            </w:r>
          </w:p>
        </w:tc>
      </w:tr>
      <w:tr w14:paraId="4C2095F8" w14:textId="77777777" w:rsidTr="00741D38">
        <w:tblPrEx>
          <w:tblW w:w="14665" w:type="dxa"/>
          <w:tblLook w:val="04A0"/>
        </w:tblPrEx>
        <w:trPr>
          <w:trHeight w:val="20"/>
        </w:trPr>
        <w:tc>
          <w:tcPr>
            <w:tcW w:w="544" w:type="dxa"/>
            <w:vMerge/>
            <w:vAlign w:val="center"/>
          </w:tcPr>
          <w:p w:rsidR="00D31133" w:rsidRPr="007D6E7D" w:rsidP="00741D38" w14:paraId="74B961DC" w14:textId="77777777">
            <w:pPr>
              <w:pStyle w:val="NoSpacing"/>
              <w:rPr>
                <w:sz w:val="16"/>
                <w:szCs w:val="16"/>
              </w:rPr>
            </w:pPr>
          </w:p>
        </w:tc>
        <w:tc>
          <w:tcPr>
            <w:tcW w:w="14121" w:type="dxa"/>
            <w:vAlign w:val="center"/>
          </w:tcPr>
          <w:p w:rsidR="00D31133" w:rsidRPr="007D6E7D" w:rsidP="00741D38" w14:paraId="06EC2C10" w14:textId="77777777">
            <w:pPr>
              <w:pStyle w:val="NoSpacing"/>
              <w:rPr>
                <w:sz w:val="16"/>
                <w:szCs w:val="16"/>
              </w:rPr>
            </w:pPr>
            <w:r w:rsidRPr="007D6E7D">
              <w:rPr>
                <w:b/>
                <w:bCs/>
                <w:sz w:val="16"/>
                <w:szCs w:val="16"/>
              </w:rPr>
              <w:t>Column 1</w:t>
            </w:r>
            <w:r w:rsidRPr="007D6E7D">
              <w:rPr>
                <w:sz w:val="16"/>
                <w:szCs w:val="16"/>
              </w:rPr>
              <w:t xml:space="preserve">. </w:t>
            </w:r>
            <w:r w:rsidRPr="007D6E7D">
              <w:rPr>
                <w:b/>
                <w:bCs/>
                <w:sz w:val="16"/>
                <w:szCs w:val="16"/>
              </w:rPr>
              <w:t>Total n</w:t>
            </w:r>
            <w:r w:rsidRPr="007D6E7D">
              <w:rPr>
                <w:rFonts w:cstheme="minorHAnsi"/>
                <w:b/>
                <w:bCs/>
                <w:sz w:val="16"/>
                <w:szCs w:val="16"/>
              </w:rPr>
              <w:t xml:space="preserve">umber </w:t>
            </w:r>
            <w:r w:rsidRPr="007D6E7D">
              <w:rPr>
                <w:b/>
                <w:bCs/>
                <w:sz w:val="16"/>
                <w:szCs w:val="16"/>
              </w:rPr>
              <w:t>of students in applicable category</w:t>
            </w:r>
            <w:r>
              <w:rPr>
                <w:b/>
                <w:bCs/>
                <w:sz w:val="16"/>
                <w:szCs w:val="16"/>
              </w:rPr>
              <w:t xml:space="preserve"> </w:t>
            </w:r>
            <w:r w:rsidRPr="007D6E7D">
              <w:rPr>
                <w:b/>
                <w:bCs/>
                <w:sz w:val="16"/>
                <w:szCs w:val="16"/>
              </w:rPr>
              <w:t>awarded one or more type of grant or scholarship aid from a state/local government.</w:t>
            </w:r>
            <w:r w:rsidRPr="007D6E7D">
              <w:rPr>
                <w:sz w:val="16"/>
                <w:szCs w:val="16"/>
              </w:rPr>
              <w:t xml:space="preserve"> (Reported value)</w:t>
            </w:r>
          </w:p>
          <w:p w:rsidR="00D31133" w:rsidRPr="007D6E7D" w:rsidP="00741D38" w14:paraId="2D630E19" w14:textId="77777777">
            <w:pPr>
              <w:rPr>
                <w:b/>
                <w:bCs/>
                <w:sz w:val="16"/>
                <w:szCs w:val="16"/>
              </w:rPr>
            </w:pPr>
            <w:r w:rsidRPr="007D6E7D">
              <w:rPr>
                <w:sz w:val="16"/>
                <w:szCs w:val="16"/>
              </w:rPr>
              <w:t>This is an unduplicated count and must be less than or equal to grant or scholarship aid from the federal government, state/local government, or the institution in Column1, Line 01. Do not include federal or institutional grant or scholarship aid, or other aid known to the institution from a non-state or non-local entity.</w:t>
            </w:r>
          </w:p>
        </w:tc>
      </w:tr>
      <w:tr w14:paraId="4DB8B2B0" w14:textId="77777777" w:rsidTr="00741D38">
        <w:tblPrEx>
          <w:tblW w:w="14665" w:type="dxa"/>
          <w:tblLook w:val="04A0"/>
        </w:tblPrEx>
        <w:trPr>
          <w:trHeight w:val="20"/>
        </w:trPr>
        <w:tc>
          <w:tcPr>
            <w:tcW w:w="544" w:type="dxa"/>
            <w:vMerge/>
            <w:vAlign w:val="center"/>
          </w:tcPr>
          <w:p w:rsidR="00D31133" w:rsidRPr="007D6E7D" w:rsidP="00741D38" w14:paraId="19263079" w14:textId="77777777">
            <w:pPr>
              <w:pStyle w:val="NoSpacing"/>
              <w:rPr>
                <w:sz w:val="16"/>
                <w:szCs w:val="16"/>
              </w:rPr>
            </w:pPr>
          </w:p>
        </w:tc>
        <w:tc>
          <w:tcPr>
            <w:tcW w:w="14121" w:type="dxa"/>
            <w:vAlign w:val="center"/>
          </w:tcPr>
          <w:p w:rsidR="00D31133" w:rsidRPr="007D6E7D" w:rsidP="00741D38" w14:paraId="691E6294" w14:textId="77777777">
            <w:pPr>
              <w:rPr>
                <w:b/>
                <w:bCs/>
                <w:sz w:val="16"/>
                <w:szCs w:val="16"/>
              </w:rPr>
            </w:pPr>
            <w:r w:rsidRPr="007D6E7D">
              <w:rPr>
                <w:b/>
                <w:bCs/>
                <w:sz w:val="16"/>
                <w:szCs w:val="16"/>
              </w:rPr>
              <w:t>Column 2</w:t>
            </w:r>
            <w:r w:rsidRPr="007D6E7D">
              <w:rPr>
                <w:sz w:val="16"/>
                <w:szCs w:val="16"/>
              </w:rPr>
              <w:t xml:space="preserve">. Percentage of </w:t>
            </w:r>
            <w:r w:rsidRPr="007D6E7D">
              <w:rPr>
                <w:b/>
                <w:bCs/>
                <w:sz w:val="16"/>
                <w:szCs w:val="16"/>
              </w:rPr>
              <w:t>students in applicable category</w:t>
            </w:r>
            <w:r>
              <w:rPr>
                <w:b/>
                <w:bCs/>
                <w:sz w:val="16"/>
                <w:szCs w:val="16"/>
              </w:rPr>
              <w:t xml:space="preserve"> </w:t>
            </w:r>
            <w:r w:rsidRPr="007D6E7D">
              <w:rPr>
                <w:sz w:val="16"/>
                <w:szCs w:val="16"/>
              </w:rPr>
              <w:t>awarded grant or scholarships aid from a state/local government. (Calculated value)</w:t>
            </w:r>
          </w:p>
        </w:tc>
      </w:tr>
      <w:tr w14:paraId="7FC1E9DB" w14:textId="77777777" w:rsidTr="00741D38">
        <w:tblPrEx>
          <w:tblW w:w="14665" w:type="dxa"/>
          <w:tblLook w:val="04A0"/>
        </w:tblPrEx>
        <w:trPr>
          <w:trHeight w:val="20"/>
        </w:trPr>
        <w:tc>
          <w:tcPr>
            <w:tcW w:w="544" w:type="dxa"/>
            <w:vMerge/>
            <w:vAlign w:val="center"/>
          </w:tcPr>
          <w:p w:rsidR="00D31133" w:rsidRPr="007D6E7D" w:rsidP="00741D38" w14:paraId="41ABEB7F" w14:textId="77777777">
            <w:pPr>
              <w:pStyle w:val="NoSpacing"/>
              <w:rPr>
                <w:sz w:val="16"/>
                <w:szCs w:val="16"/>
              </w:rPr>
            </w:pPr>
          </w:p>
        </w:tc>
        <w:tc>
          <w:tcPr>
            <w:tcW w:w="14121" w:type="dxa"/>
            <w:vAlign w:val="center"/>
          </w:tcPr>
          <w:p w:rsidR="00D31133" w:rsidRPr="007D6E7D" w:rsidP="00741D38" w14:paraId="7B762DA4" w14:textId="77777777">
            <w:pPr>
              <w:rPr>
                <w:b/>
                <w:bCs/>
                <w:sz w:val="16"/>
                <w:szCs w:val="16"/>
              </w:rPr>
            </w:pPr>
            <w:r w:rsidRPr="007D6E7D">
              <w:rPr>
                <w:b/>
                <w:bCs/>
                <w:sz w:val="16"/>
                <w:szCs w:val="16"/>
              </w:rPr>
              <w:t>Column 3</w:t>
            </w:r>
            <w:r w:rsidRPr="007D6E7D">
              <w:rPr>
                <w:sz w:val="16"/>
                <w:szCs w:val="16"/>
              </w:rPr>
              <w:t xml:space="preserve">. Total dollar amount of all grant and scholarship from the state/local government awarded to </w:t>
            </w:r>
            <w:r w:rsidRPr="007D6E7D">
              <w:rPr>
                <w:b/>
                <w:bCs/>
                <w:sz w:val="16"/>
                <w:szCs w:val="16"/>
              </w:rPr>
              <w:t>students in applicable category</w:t>
            </w:r>
            <w:r>
              <w:rPr>
                <w:b/>
                <w:bCs/>
                <w:sz w:val="16"/>
                <w:szCs w:val="16"/>
              </w:rPr>
              <w:t>.</w:t>
            </w:r>
            <w:r w:rsidRPr="007D6E7D">
              <w:rPr>
                <w:sz w:val="16"/>
                <w:szCs w:val="16"/>
              </w:rPr>
              <w:t xml:space="preserve"> (Reported value)</w:t>
            </w:r>
          </w:p>
        </w:tc>
      </w:tr>
      <w:tr w14:paraId="5E2DC378" w14:textId="77777777" w:rsidTr="00741D38">
        <w:tblPrEx>
          <w:tblW w:w="14665" w:type="dxa"/>
          <w:tblLook w:val="04A0"/>
        </w:tblPrEx>
        <w:trPr>
          <w:trHeight w:val="20"/>
        </w:trPr>
        <w:tc>
          <w:tcPr>
            <w:tcW w:w="544" w:type="dxa"/>
            <w:vMerge/>
            <w:vAlign w:val="center"/>
          </w:tcPr>
          <w:p w:rsidR="00D31133" w:rsidRPr="007D6E7D" w:rsidP="00741D38" w14:paraId="4D356B5F" w14:textId="77777777">
            <w:pPr>
              <w:pStyle w:val="NoSpacing"/>
              <w:rPr>
                <w:sz w:val="16"/>
                <w:szCs w:val="16"/>
              </w:rPr>
            </w:pPr>
          </w:p>
        </w:tc>
        <w:tc>
          <w:tcPr>
            <w:tcW w:w="14121" w:type="dxa"/>
            <w:vAlign w:val="center"/>
          </w:tcPr>
          <w:p w:rsidR="00D31133" w:rsidRPr="007D6E7D" w:rsidP="00741D38" w14:paraId="1564FC3F" w14:textId="77777777">
            <w:pPr>
              <w:rPr>
                <w:b/>
                <w:bCs/>
                <w:sz w:val="16"/>
                <w:szCs w:val="16"/>
              </w:rPr>
            </w:pPr>
            <w:r w:rsidRPr="007D6E7D">
              <w:rPr>
                <w:b/>
                <w:bCs/>
                <w:sz w:val="16"/>
                <w:szCs w:val="16"/>
              </w:rPr>
              <w:t>Column 4.</w:t>
            </w:r>
            <w:r w:rsidRPr="007D6E7D">
              <w:rPr>
                <w:sz w:val="16"/>
                <w:szCs w:val="16"/>
              </w:rPr>
              <w:t xml:space="preserve"> Average dollar amount of grant and scholarship aid awarded from the state/local government awarded to </w:t>
            </w:r>
            <w:r w:rsidRPr="007D6E7D">
              <w:rPr>
                <w:b/>
                <w:bCs/>
                <w:sz w:val="16"/>
                <w:szCs w:val="16"/>
              </w:rPr>
              <w:t>students in applicable category</w:t>
            </w:r>
            <w:r>
              <w:rPr>
                <w:b/>
                <w:bCs/>
                <w:sz w:val="16"/>
                <w:szCs w:val="16"/>
              </w:rPr>
              <w:t>.</w:t>
            </w:r>
            <w:r w:rsidRPr="007D6E7D">
              <w:rPr>
                <w:sz w:val="16"/>
                <w:szCs w:val="16"/>
              </w:rPr>
              <w:t xml:space="preserve"> (Calculated value)</w:t>
            </w:r>
          </w:p>
        </w:tc>
      </w:tr>
      <w:tr w14:paraId="6085391F" w14:textId="77777777" w:rsidTr="00741D38">
        <w:tblPrEx>
          <w:tblW w:w="14665" w:type="dxa"/>
          <w:tblLook w:val="04A0"/>
        </w:tblPrEx>
        <w:trPr>
          <w:trHeight w:val="20"/>
        </w:trPr>
        <w:tc>
          <w:tcPr>
            <w:tcW w:w="544" w:type="dxa"/>
            <w:vMerge/>
            <w:vAlign w:val="center"/>
          </w:tcPr>
          <w:p w:rsidR="00D31133" w:rsidRPr="007D6E7D" w:rsidP="00741D38" w14:paraId="1CB0B07B" w14:textId="77777777">
            <w:pPr>
              <w:pStyle w:val="NoSpacing"/>
              <w:rPr>
                <w:sz w:val="16"/>
                <w:szCs w:val="16"/>
              </w:rPr>
            </w:pPr>
          </w:p>
        </w:tc>
        <w:tc>
          <w:tcPr>
            <w:tcW w:w="14121" w:type="dxa"/>
            <w:vAlign w:val="center"/>
          </w:tcPr>
          <w:p w:rsidR="00D31133" w:rsidRPr="007D6E7D" w:rsidP="00741D38" w14:paraId="416F2903" w14:textId="77777777">
            <w:pPr>
              <w:rPr>
                <w:b/>
                <w:bCs/>
                <w:sz w:val="16"/>
                <w:szCs w:val="16"/>
              </w:rPr>
            </w:pPr>
            <w:r w:rsidRPr="007D6E7D">
              <w:rPr>
                <w:b/>
                <w:bCs/>
                <w:sz w:val="16"/>
                <w:szCs w:val="16"/>
              </w:rPr>
              <w:t>Column 5.</w:t>
            </w:r>
            <w:r w:rsidRPr="007D6E7D">
              <w:rPr>
                <w:sz w:val="16"/>
                <w:szCs w:val="16"/>
              </w:rPr>
              <w:t xml:space="preserve"> Average dollar amount of grant and scholarship aid awarded from the state/local government awarded to </w:t>
            </w:r>
            <w:r w:rsidRPr="007D6E7D">
              <w:rPr>
                <w:b/>
                <w:bCs/>
                <w:sz w:val="16"/>
                <w:szCs w:val="16"/>
              </w:rPr>
              <w:t>students in applicable category</w:t>
            </w:r>
            <w:r>
              <w:rPr>
                <w:b/>
                <w:bCs/>
                <w:sz w:val="16"/>
                <w:szCs w:val="16"/>
              </w:rPr>
              <w:t>.</w:t>
            </w:r>
            <w:r w:rsidRPr="007D6E7D">
              <w:rPr>
                <w:sz w:val="16"/>
                <w:szCs w:val="16"/>
              </w:rPr>
              <w:t xml:space="preserve"> (Prior year value)</w:t>
            </w:r>
          </w:p>
        </w:tc>
      </w:tr>
      <w:tr w14:paraId="539138CA" w14:textId="77777777" w:rsidTr="00741D38">
        <w:tblPrEx>
          <w:tblW w:w="14665" w:type="dxa"/>
          <w:tblLook w:val="04A0"/>
        </w:tblPrEx>
        <w:trPr>
          <w:trHeight w:val="20"/>
        </w:trPr>
        <w:tc>
          <w:tcPr>
            <w:tcW w:w="544" w:type="dxa"/>
            <w:vMerge w:val="restart"/>
            <w:vAlign w:val="center"/>
          </w:tcPr>
          <w:p w:rsidR="00D31133" w:rsidRPr="007D6E7D" w:rsidP="00741D38" w14:paraId="71ED3CB7" w14:textId="77777777">
            <w:pPr>
              <w:pStyle w:val="NoSpacing"/>
              <w:rPr>
                <w:sz w:val="16"/>
                <w:szCs w:val="16"/>
              </w:rPr>
            </w:pPr>
            <w:r w:rsidRPr="007D6E7D">
              <w:rPr>
                <w:sz w:val="16"/>
                <w:szCs w:val="16"/>
              </w:rPr>
              <w:t>04</w:t>
            </w:r>
          </w:p>
        </w:tc>
        <w:tc>
          <w:tcPr>
            <w:tcW w:w="14121" w:type="dxa"/>
            <w:vAlign w:val="center"/>
          </w:tcPr>
          <w:p w:rsidR="00D31133" w:rsidRPr="007D6E7D" w:rsidP="00741D38" w14:paraId="353F2C3F" w14:textId="77777777">
            <w:pPr>
              <w:rPr>
                <w:b/>
                <w:bCs/>
                <w:sz w:val="16"/>
                <w:szCs w:val="16"/>
              </w:rPr>
            </w:pPr>
            <w:r w:rsidRPr="007D6E7D">
              <w:rPr>
                <w:b/>
                <w:bCs/>
                <w:sz w:val="16"/>
                <w:szCs w:val="16"/>
              </w:rPr>
              <w:t xml:space="preserve">Institutional grant or scholarship aid (includes </w:t>
            </w:r>
            <w:r w:rsidRPr="007D6E7D">
              <w:rPr>
                <w:b/>
                <w:bCs/>
                <w:sz w:val="16"/>
                <w:szCs w:val="16"/>
                <w:u w:val="single"/>
              </w:rPr>
              <w:t>fellowships,</w:t>
            </w:r>
            <w:r w:rsidRPr="007D6E7D">
              <w:rPr>
                <w:b/>
                <w:bCs/>
                <w:sz w:val="16"/>
                <w:szCs w:val="16"/>
              </w:rPr>
              <w:t xml:space="preserve"> waivers, and employee exemptions). </w:t>
            </w:r>
            <w:r w:rsidRPr="007D6E7D">
              <w:rPr>
                <w:sz w:val="16"/>
                <w:szCs w:val="16"/>
              </w:rPr>
              <w:t>Report g</w:t>
            </w:r>
            <w:r w:rsidRPr="007D6E7D">
              <w:rPr>
                <w:rFonts w:ascii="Calibri" w:hAnsi="Calibri" w:cs="Calibri"/>
                <w:sz w:val="16"/>
                <w:szCs w:val="16"/>
              </w:rPr>
              <w:t>rants, scholarships, fellowships, waivers, and employee exemptions granted and funded, or awarded by the institution and/or individual departments within the institution limited to students attending the institution. Include scholarships targeted to certain individuals (e.g., based on state of residence, major, or participation in athletic activities) for which the institution designates the recipient. Also include institutional tuition and fee waivers, and employee exemptions for which your institution was not reimbursed by a state or local entity. Include institutional grants, and the non-work-study portion of scholarships, fellowships, and waivers used to satisfy matching requirements for other programs. Do not include the work study portion of financial aid awards. Do not include grants, scholarships, fellowships, waivers, or employee exemptions passed through to the institutional from other entities if the institution does not select or designate the recipient. Do not include the federal or state matching share of financial aid awards.</w:t>
            </w:r>
          </w:p>
        </w:tc>
      </w:tr>
      <w:tr w14:paraId="20C76811" w14:textId="77777777" w:rsidTr="00741D38">
        <w:tblPrEx>
          <w:tblW w:w="14665" w:type="dxa"/>
          <w:tblLook w:val="04A0"/>
        </w:tblPrEx>
        <w:trPr>
          <w:trHeight w:val="20"/>
        </w:trPr>
        <w:tc>
          <w:tcPr>
            <w:tcW w:w="544" w:type="dxa"/>
            <w:vMerge/>
            <w:vAlign w:val="center"/>
          </w:tcPr>
          <w:p w:rsidR="00D31133" w:rsidRPr="007D6E7D" w:rsidP="00741D38" w14:paraId="053C774D" w14:textId="77777777">
            <w:pPr>
              <w:pStyle w:val="NoSpacing"/>
              <w:rPr>
                <w:sz w:val="16"/>
                <w:szCs w:val="16"/>
              </w:rPr>
            </w:pPr>
          </w:p>
        </w:tc>
        <w:tc>
          <w:tcPr>
            <w:tcW w:w="14121" w:type="dxa"/>
            <w:vAlign w:val="center"/>
          </w:tcPr>
          <w:p w:rsidR="00D31133" w:rsidRPr="007D6E7D" w:rsidP="00741D38" w14:paraId="7BB9773F" w14:textId="77777777">
            <w:pPr>
              <w:pStyle w:val="NoSpacing"/>
              <w:rPr>
                <w:sz w:val="16"/>
                <w:szCs w:val="16"/>
              </w:rPr>
            </w:pPr>
            <w:r w:rsidRPr="007D6E7D">
              <w:rPr>
                <w:b/>
                <w:bCs/>
                <w:sz w:val="16"/>
                <w:szCs w:val="16"/>
              </w:rPr>
              <w:t>Column 1</w:t>
            </w:r>
            <w:r w:rsidRPr="007D6E7D">
              <w:rPr>
                <w:sz w:val="16"/>
                <w:szCs w:val="16"/>
              </w:rPr>
              <w:t xml:space="preserve">. </w:t>
            </w:r>
            <w:r w:rsidRPr="007D6E7D">
              <w:rPr>
                <w:b/>
                <w:bCs/>
                <w:sz w:val="16"/>
                <w:szCs w:val="16"/>
              </w:rPr>
              <w:t xml:space="preserve">Total </w:t>
            </w:r>
            <w:r w:rsidRPr="007D6E7D">
              <w:rPr>
                <w:rFonts w:cstheme="minorHAnsi"/>
                <w:b/>
                <w:bCs/>
                <w:sz w:val="16"/>
                <w:szCs w:val="16"/>
              </w:rPr>
              <w:t xml:space="preserve">number </w:t>
            </w:r>
            <w:r w:rsidRPr="007D6E7D">
              <w:rPr>
                <w:b/>
                <w:bCs/>
                <w:sz w:val="16"/>
                <w:szCs w:val="16"/>
              </w:rPr>
              <w:t>of students in applicable category</w:t>
            </w:r>
            <w:r>
              <w:rPr>
                <w:b/>
                <w:bCs/>
                <w:sz w:val="16"/>
                <w:szCs w:val="16"/>
              </w:rPr>
              <w:t xml:space="preserve"> </w:t>
            </w:r>
            <w:r w:rsidRPr="007D6E7D">
              <w:rPr>
                <w:b/>
                <w:bCs/>
                <w:sz w:val="16"/>
                <w:szCs w:val="16"/>
              </w:rPr>
              <w:t>awarded one of more type of grant or scholarship aid from the institution.</w:t>
            </w:r>
            <w:r w:rsidRPr="007D6E7D">
              <w:rPr>
                <w:sz w:val="16"/>
                <w:szCs w:val="16"/>
              </w:rPr>
              <w:t xml:space="preserve"> (Reported value)</w:t>
            </w:r>
          </w:p>
          <w:p w:rsidR="00D31133" w:rsidRPr="007D6E7D" w:rsidP="00741D38" w14:paraId="1520A785" w14:textId="77777777">
            <w:pPr>
              <w:rPr>
                <w:b/>
                <w:bCs/>
                <w:sz w:val="16"/>
                <w:szCs w:val="16"/>
              </w:rPr>
            </w:pPr>
            <w:r w:rsidRPr="007D6E7D">
              <w:rPr>
                <w:sz w:val="16"/>
                <w:szCs w:val="16"/>
              </w:rPr>
              <w:t>This is an unduplicated count and must be less than or equal to grant or scholarship aid from the federal government, state/local government, or the institution in Column 1, Line 01.</w:t>
            </w:r>
            <w:r w:rsidRPr="007D6E7D">
              <w:t xml:space="preserve"> </w:t>
            </w:r>
            <w:r w:rsidRPr="007D6E7D">
              <w:rPr>
                <w:sz w:val="16"/>
                <w:szCs w:val="16"/>
              </w:rPr>
              <w:t>Do not include federal grant or scholarship aid; state grant or scholarship aid; or other aid types awarded excluded above.</w:t>
            </w:r>
          </w:p>
        </w:tc>
      </w:tr>
      <w:tr w14:paraId="2DE35D60" w14:textId="77777777" w:rsidTr="00741D38">
        <w:tblPrEx>
          <w:tblW w:w="14665" w:type="dxa"/>
          <w:tblLook w:val="04A0"/>
        </w:tblPrEx>
        <w:trPr>
          <w:trHeight w:val="20"/>
        </w:trPr>
        <w:tc>
          <w:tcPr>
            <w:tcW w:w="544" w:type="dxa"/>
            <w:vMerge/>
            <w:vAlign w:val="center"/>
          </w:tcPr>
          <w:p w:rsidR="00D31133" w:rsidRPr="007D6E7D" w:rsidP="00741D38" w14:paraId="1CF02A59" w14:textId="77777777">
            <w:pPr>
              <w:pStyle w:val="NoSpacing"/>
              <w:rPr>
                <w:sz w:val="16"/>
                <w:szCs w:val="16"/>
              </w:rPr>
            </w:pPr>
          </w:p>
        </w:tc>
        <w:tc>
          <w:tcPr>
            <w:tcW w:w="14121" w:type="dxa"/>
            <w:vAlign w:val="center"/>
          </w:tcPr>
          <w:p w:rsidR="00D31133" w:rsidRPr="007D6E7D" w:rsidP="00741D38" w14:paraId="44954776" w14:textId="77777777">
            <w:pPr>
              <w:rPr>
                <w:b/>
                <w:bCs/>
                <w:sz w:val="16"/>
                <w:szCs w:val="16"/>
              </w:rPr>
            </w:pPr>
            <w:r w:rsidRPr="007D6E7D">
              <w:rPr>
                <w:b/>
                <w:bCs/>
                <w:sz w:val="16"/>
                <w:szCs w:val="16"/>
              </w:rPr>
              <w:t>Column 2</w:t>
            </w:r>
            <w:r w:rsidRPr="007D6E7D">
              <w:rPr>
                <w:sz w:val="16"/>
                <w:szCs w:val="16"/>
              </w:rPr>
              <w:t xml:space="preserve">. Percentage of </w:t>
            </w:r>
            <w:r w:rsidRPr="007D6E7D">
              <w:rPr>
                <w:b/>
                <w:bCs/>
                <w:sz w:val="16"/>
                <w:szCs w:val="16"/>
              </w:rPr>
              <w:t>students in applicable category</w:t>
            </w:r>
            <w:r>
              <w:rPr>
                <w:b/>
                <w:bCs/>
                <w:sz w:val="16"/>
                <w:szCs w:val="16"/>
              </w:rPr>
              <w:t xml:space="preserve"> </w:t>
            </w:r>
            <w:r w:rsidRPr="007D6E7D">
              <w:rPr>
                <w:sz w:val="16"/>
                <w:szCs w:val="16"/>
              </w:rPr>
              <w:t>awarded grant or scholarship aid from the institution. (Calculated value)</w:t>
            </w:r>
          </w:p>
        </w:tc>
      </w:tr>
      <w:tr w14:paraId="78A6B04A" w14:textId="77777777" w:rsidTr="00741D38">
        <w:tblPrEx>
          <w:tblW w:w="14665" w:type="dxa"/>
          <w:tblLook w:val="04A0"/>
        </w:tblPrEx>
        <w:trPr>
          <w:trHeight w:val="20"/>
        </w:trPr>
        <w:tc>
          <w:tcPr>
            <w:tcW w:w="544" w:type="dxa"/>
            <w:vMerge/>
            <w:vAlign w:val="center"/>
          </w:tcPr>
          <w:p w:rsidR="00D31133" w:rsidRPr="007D6E7D" w:rsidP="00741D38" w14:paraId="0681E7BF" w14:textId="77777777">
            <w:pPr>
              <w:pStyle w:val="NoSpacing"/>
              <w:rPr>
                <w:sz w:val="16"/>
                <w:szCs w:val="16"/>
              </w:rPr>
            </w:pPr>
          </w:p>
        </w:tc>
        <w:tc>
          <w:tcPr>
            <w:tcW w:w="14121" w:type="dxa"/>
            <w:vAlign w:val="center"/>
          </w:tcPr>
          <w:p w:rsidR="00D31133" w:rsidRPr="007D6E7D" w:rsidP="00741D38" w14:paraId="40A442E2" w14:textId="77777777">
            <w:pPr>
              <w:rPr>
                <w:b/>
                <w:bCs/>
                <w:sz w:val="16"/>
                <w:szCs w:val="16"/>
              </w:rPr>
            </w:pPr>
            <w:r w:rsidRPr="007D6E7D">
              <w:rPr>
                <w:b/>
                <w:bCs/>
                <w:sz w:val="16"/>
                <w:szCs w:val="16"/>
              </w:rPr>
              <w:t>Column 3</w:t>
            </w:r>
            <w:r w:rsidRPr="007D6E7D">
              <w:rPr>
                <w:sz w:val="16"/>
                <w:szCs w:val="16"/>
              </w:rPr>
              <w:t xml:space="preserve">. Total dollar amount of all grant and scholarship aid from the institution awarded to </w:t>
            </w:r>
            <w:r w:rsidRPr="007D6E7D">
              <w:rPr>
                <w:b/>
                <w:bCs/>
                <w:sz w:val="16"/>
                <w:szCs w:val="16"/>
              </w:rPr>
              <w:t>students in applicable category</w:t>
            </w:r>
            <w:r>
              <w:rPr>
                <w:b/>
                <w:bCs/>
                <w:sz w:val="16"/>
                <w:szCs w:val="16"/>
              </w:rPr>
              <w:t>.</w:t>
            </w:r>
            <w:r w:rsidRPr="007D6E7D">
              <w:rPr>
                <w:sz w:val="16"/>
                <w:szCs w:val="16"/>
              </w:rPr>
              <w:t xml:space="preserve"> (Reported value)</w:t>
            </w:r>
          </w:p>
        </w:tc>
      </w:tr>
      <w:tr w14:paraId="198718D9" w14:textId="77777777" w:rsidTr="00741D38">
        <w:tblPrEx>
          <w:tblW w:w="14665" w:type="dxa"/>
          <w:tblLook w:val="04A0"/>
        </w:tblPrEx>
        <w:trPr>
          <w:trHeight w:val="20"/>
        </w:trPr>
        <w:tc>
          <w:tcPr>
            <w:tcW w:w="544" w:type="dxa"/>
            <w:vMerge/>
            <w:vAlign w:val="center"/>
          </w:tcPr>
          <w:p w:rsidR="00D31133" w:rsidRPr="007D6E7D" w:rsidP="00741D38" w14:paraId="2DC5FF12" w14:textId="77777777">
            <w:pPr>
              <w:pStyle w:val="NoSpacing"/>
              <w:rPr>
                <w:sz w:val="16"/>
                <w:szCs w:val="16"/>
              </w:rPr>
            </w:pPr>
          </w:p>
        </w:tc>
        <w:tc>
          <w:tcPr>
            <w:tcW w:w="14121" w:type="dxa"/>
            <w:vAlign w:val="center"/>
          </w:tcPr>
          <w:p w:rsidR="00D31133" w:rsidRPr="007D6E7D" w:rsidP="00741D38" w14:paraId="1FD71681" w14:textId="77777777">
            <w:pPr>
              <w:rPr>
                <w:b/>
                <w:bCs/>
                <w:sz w:val="16"/>
                <w:szCs w:val="16"/>
              </w:rPr>
            </w:pPr>
            <w:r w:rsidRPr="007D6E7D">
              <w:rPr>
                <w:b/>
                <w:bCs/>
                <w:sz w:val="16"/>
                <w:szCs w:val="16"/>
              </w:rPr>
              <w:t>Column 4</w:t>
            </w:r>
            <w:r w:rsidRPr="007D6E7D">
              <w:rPr>
                <w:sz w:val="16"/>
                <w:szCs w:val="16"/>
              </w:rPr>
              <w:t xml:space="preserve">. Average dollar amount of grant and scholarship aid from the institution awarded to </w:t>
            </w:r>
            <w:r w:rsidRPr="007D6E7D">
              <w:rPr>
                <w:b/>
                <w:bCs/>
                <w:sz w:val="16"/>
                <w:szCs w:val="16"/>
              </w:rPr>
              <w:t>students in applicable category</w:t>
            </w:r>
            <w:r>
              <w:rPr>
                <w:b/>
                <w:bCs/>
                <w:sz w:val="16"/>
                <w:szCs w:val="16"/>
              </w:rPr>
              <w:t>.</w:t>
            </w:r>
            <w:r w:rsidRPr="007D6E7D">
              <w:rPr>
                <w:sz w:val="16"/>
                <w:szCs w:val="16"/>
              </w:rPr>
              <w:t xml:space="preserve"> (Calculated value)</w:t>
            </w:r>
          </w:p>
        </w:tc>
      </w:tr>
      <w:tr w14:paraId="4F1AB562" w14:textId="77777777" w:rsidTr="00741D38">
        <w:tblPrEx>
          <w:tblW w:w="14665" w:type="dxa"/>
          <w:tblLook w:val="04A0"/>
        </w:tblPrEx>
        <w:trPr>
          <w:trHeight w:val="20"/>
        </w:trPr>
        <w:tc>
          <w:tcPr>
            <w:tcW w:w="544" w:type="dxa"/>
            <w:vMerge/>
            <w:vAlign w:val="center"/>
          </w:tcPr>
          <w:p w:rsidR="00D31133" w:rsidRPr="007D6E7D" w:rsidP="00741D38" w14:paraId="6ED10955" w14:textId="77777777">
            <w:pPr>
              <w:pStyle w:val="NoSpacing"/>
              <w:rPr>
                <w:sz w:val="16"/>
                <w:szCs w:val="16"/>
              </w:rPr>
            </w:pPr>
          </w:p>
        </w:tc>
        <w:tc>
          <w:tcPr>
            <w:tcW w:w="14121" w:type="dxa"/>
            <w:vAlign w:val="center"/>
          </w:tcPr>
          <w:p w:rsidR="00D31133" w:rsidRPr="007D6E7D" w:rsidP="00741D38" w14:paraId="645FED2D" w14:textId="77777777">
            <w:pPr>
              <w:rPr>
                <w:b/>
                <w:bCs/>
                <w:sz w:val="16"/>
                <w:szCs w:val="16"/>
              </w:rPr>
            </w:pPr>
            <w:r w:rsidRPr="007D6E7D">
              <w:rPr>
                <w:b/>
                <w:bCs/>
                <w:sz w:val="16"/>
                <w:szCs w:val="16"/>
              </w:rPr>
              <w:t>Column 5.</w:t>
            </w:r>
            <w:r w:rsidRPr="007D6E7D">
              <w:rPr>
                <w:sz w:val="16"/>
                <w:szCs w:val="16"/>
              </w:rPr>
              <w:t xml:space="preserve"> Average dollar amount of grant and scholarship aid from the institution awarded to </w:t>
            </w:r>
            <w:r w:rsidRPr="007D6E7D">
              <w:rPr>
                <w:b/>
                <w:bCs/>
                <w:sz w:val="16"/>
                <w:szCs w:val="16"/>
              </w:rPr>
              <w:t>students in applicable category</w:t>
            </w:r>
            <w:r>
              <w:rPr>
                <w:b/>
                <w:bCs/>
                <w:sz w:val="16"/>
                <w:szCs w:val="16"/>
              </w:rPr>
              <w:t>.</w:t>
            </w:r>
            <w:r w:rsidRPr="007D6E7D">
              <w:rPr>
                <w:sz w:val="16"/>
                <w:szCs w:val="16"/>
              </w:rPr>
              <w:t xml:space="preserve"> (Prior year value)</w:t>
            </w:r>
          </w:p>
        </w:tc>
      </w:tr>
      <w:tr w14:paraId="282FE134" w14:textId="77777777" w:rsidTr="00741D38">
        <w:tblPrEx>
          <w:tblW w:w="14665" w:type="dxa"/>
          <w:tblLook w:val="04A0"/>
        </w:tblPrEx>
        <w:trPr>
          <w:trHeight w:val="388"/>
        </w:trPr>
        <w:tc>
          <w:tcPr>
            <w:tcW w:w="544" w:type="dxa"/>
            <w:vMerge w:val="restart"/>
            <w:vAlign w:val="center"/>
          </w:tcPr>
          <w:p w:rsidR="00D31133" w:rsidRPr="007D6E7D" w:rsidP="00741D38" w14:paraId="4EAD48DE" w14:textId="77777777">
            <w:pPr>
              <w:pStyle w:val="NoSpacing"/>
              <w:rPr>
                <w:sz w:val="16"/>
                <w:szCs w:val="16"/>
              </w:rPr>
            </w:pPr>
            <w:r w:rsidRPr="007D6E7D">
              <w:rPr>
                <w:sz w:val="16"/>
                <w:szCs w:val="16"/>
              </w:rPr>
              <w:t>05</w:t>
            </w:r>
          </w:p>
        </w:tc>
        <w:tc>
          <w:tcPr>
            <w:tcW w:w="14121" w:type="dxa"/>
            <w:vAlign w:val="center"/>
          </w:tcPr>
          <w:p w:rsidR="00D31133" w:rsidRPr="007D6E7D" w:rsidP="00741D38" w14:paraId="68D14570" w14:textId="77777777">
            <w:pPr>
              <w:pStyle w:val="NoSpacing"/>
              <w:rPr>
                <w:sz w:val="16"/>
                <w:szCs w:val="16"/>
              </w:rPr>
            </w:pPr>
            <w:r w:rsidRPr="007D6E7D">
              <w:rPr>
                <w:b/>
                <w:bCs/>
                <w:sz w:val="16"/>
                <w:szCs w:val="16"/>
              </w:rPr>
              <w:t xml:space="preserve">Loans to students. </w:t>
            </w:r>
            <w:r w:rsidRPr="007D6E7D">
              <w:rPr>
                <w:sz w:val="16"/>
                <w:szCs w:val="16"/>
              </w:rPr>
              <w:t>This aid type is disaggregated into two program groups—</w:t>
            </w:r>
            <w:r w:rsidRPr="007D6E7D">
              <w:rPr>
                <w:b/>
                <w:bCs/>
                <w:sz w:val="16"/>
                <w:szCs w:val="16"/>
              </w:rPr>
              <w:t>Federal loans to students</w:t>
            </w:r>
            <w:r w:rsidRPr="007D6E7D">
              <w:rPr>
                <w:sz w:val="16"/>
                <w:szCs w:val="16"/>
              </w:rPr>
              <w:t xml:space="preserve"> and </w:t>
            </w:r>
            <w:r w:rsidRPr="007D6E7D">
              <w:rPr>
                <w:b/>
                <w:bCs/>
                <w:sz w:val="16"/>
                <w:szCs w:val="16"/>
              </w:rPr>
              <w:t>Other loans to students (including private loans)</w:t>
            </w:r>
            <w:r w:rsidRPr="007D6E7D">
              <w:rPr>
                <w:sz w:val="16"/>
                <w:szCs w:val="16"/>
              </w:rPr>
              <w:t>. Report loans awarded to and accepted by the student. Include money borrowed by the student from the federal government that must be repaid. Include all Title IV federal student loan programs. Include all institutionally sponsored short-term and long-term education loans to students made by the institution or its Schools, Colleges, or student organizations. Include emergency education loans backed by a surety (i.e., financial guarantee) and Health Professions Student Loans, Loans for Disadvantaged Students, Nursing Student Loans, Primary Care Loans, and other federal loans borrowed by the student. Include private loans from lending institutions for which the student is the designated borrower. This includes Income Share Agreements and other loans certified by the institution, or known by or passed through the institution, borrowed by the student to cover the student’s cost of attendance. Also include loans cosigned by a student borrower to cover the student’s education costs if the student is the primary borrower legally obligated to repay to the lender.</w:t>
            </w:r>
          </w:p>
          <w:p w:rsidR="00D31133" w:rsidRPr="007D6E7D" w:rsidP="00741D38" w14:paraId="3F61BCE5" w14:textId="77777777">
            <w:pPr>
              <w:pStyle w:val="NoSpacing"/>
              <w:rPr>
                <w:sz w:val="16"/>
                <w:szCs w:val="16"/>
              </w:rPr>
            </w:pPr>
          </w:p>
          <w:p w:rsidR="00D31133" w:rsidRPr="007D6E7D" w:rsidP="00741D38" w14:paraId="2398638D" w14:textId="77777777">
            <w:pPr>
              <w:pStyle w:val="NoSpacing"/>
              <w:rPr>
                <w:sz w:val="16"/>
                <w:szCs w:val="16"/>
              </w:rPr>
            </w:pPr>
            <w:r w:rsidRPr="007D6E7D">
              <w:rPr>
                <w:sz w:val="16"/>
                <w:szCs w:val="16"/>
              </w:rPr>
              <w:t>Exclude loans not made directly to the student such as PLUS loans or loans borrowed by others for the student</w:t>
            </w:r>
            <w:r>
              <w:rPr>
                <w:sz w:val="16"/>
                <w:szCs w:val="16"/>
              </w:rPr>
              <w:t xml:space="preserve">   .</w:t>
            </w:r>
            <w:r w:rsidRPr="007D6E7D">
              <w:rPr>
                <w:sz w:val="16"/>
                <w:szCs w:val="16"/>
              </w:rPr>
              <w:t xml:space="preserve"> Do not include loans contingent on the student’s financial aid (also known as payment deferments) not backed by another source of security.</w:t>
            </w:r>
          </w:p>
        </w:tc>
      </w:tr>
      <w:tr w14:paraId="308013BD" w14:textId="77777777" w:rsidTr="00741D38">
        <w:tblPrEx>
          <w:tblW w:w="14665" w:type="dxa"/>
          <w:tblLook w:val="04A0"/>
        </w:tblPrEx>
        <w:trPr>
          <w:trHeight w:val="288"/>
        </w:trPr>
        <w:tc>
          <w:tcPr>
            <w:tcW w:w="544" w:type="dxa"/>
            <w:vMerge/>
            <w:vAlign w:val="center"/>
          </w:tcPr>
          <w:p w:rsidR="00D31133" w:rsidRPr="007D6E7D" w:rsidP="00741D38" w14:paraId="4FDF5E95" w14:textId="77777777">
            <w:pPr>
              <w:pStyle w:val="NoSpacing"/>
              <w:rPr>
                <w:sz w:val="16"/>
                <w:szCs w:val="16"/>
              </w:rPr>
            </w:pPr>
          </w:p>
        </w:tc>
        <w:tc>
          <w:tcPr>
            <w:tcW w:w="14121" w:type="dxa"/>
            <w:vAlign w:val="center"/>
          </w:tcPr>
          <w:p w:rsidR="00D31133" w:rsidRPr="007D6E7D" w:rsidP="00741D38" w14:paraId="473C5A09" w14:textId="77777777">
            <w:pPr>
              <w:pStyle w:val="NoSpacing"/>
              <w:rPr>
                <w:sz w:val="16"/>
                <w:szCs w:val="16"/>
              </w:rPr>
            </w:pPr>
            <w:r w:rsidRPr="007D6E7D">
              <w:rPr>
                <w:b/>
                <w:bCs/>
                <w:sz w:val="16"/>
                <w:szCs w:val="16"/>
              </w:rPr>
              <w:t>Column 1</w:t>
            </w:r>
            <w:r w:rsidRPr="007D6E7D">
              <w:rPr>
                <w:sz w:val="16"/>
                <w:szCs w:val="16"/>
              </w:rPr>
              <w:t xml:space="preserve">. </w:t>
            </w:r>
            <w:r w:rsidRPr="007D6E7D">
              <w:rPr>
                <w:b/>
                <w:bCs/>
                <w:sz w:val="16"/>
                <w:szCs w:val="16"/>
              </w:rPr>
              <w:t xml:space="preserve">Total </w:t>
            </w:r>
            <w:r w:rsidRPr="007D6E7D">
              <w:rPr>
                <w:rFonts w:cstheme="minorHAnsi"/>
                <w:b/>
                <w:bCs/>
                <w:sz w:val="16"/>
                <w:szCs w:val="16"/>
              </w:rPr>
              <w:t xml:space="preserve">number </w:t>
            </w:r>
            <w:r w:rsidRPr="007D6E7D">
              <w:rPr>
                <w:b/>
                <w:bCs/>
                <w:sz w:val="16"/>
                <w:szCs w:val="16"/>
              </w:rPr>
              <w:t>of students in applicable category</w:t>
            </w:r>
            <w:r>
              <w:rPr>
                <w:b/>
                <w:bCs/>
                <w:sz w:val="16"/>
                <w:szCs w:val="16"/>
              </w:rPr>
              <w:t xml:space="preserve"> </w:t>
            </w:r>
            <w:r w:rsidRPr="007D6E7D">
              <w:rPr>
                <w:b/>
                <w:bCs/>
                <w:sz w:val="16"/>
                <w:szCs w:val="16"/>
              </w:rPr>
              <w:t>awarded one or more type of loan to students.</w:t>
            </w:r>
            <w:r w:rsidRPr="007D6E7D">
              <w:rPr>
                <w:sz w:val="16"/>
                <w:szCs w:val="16"/>
              </w:rPr>
              <w:t xml:space="preserve"> (Reported value)</w:t>
            </w:r>
          </w:p>
          <w:p w:rsidR="00D31133" w:rsidRPr="007D6E7D" w:rsidP="00741D38" w14:paraId="7156F84A" w14:textId="77777777">
            <w:pPr>
              <w:pStyle w:val="NoSpacing"/>
              <w:rPr>
                <w:sz w:val="16"/>
                <w:szCs w:val="16"/>
              </w:rPr>
            </w:pPr>
            <w:r w:rsidRPr="007D6E7D">
              <w:rPr>
                <w:sz w:val="16"/>
                <w:szCs w:val="16"/>
              </w:rPr>
              <w:t>This is an unduplicated count. If a student was awarded and accepted a loan from more than one type listed on Line 05a and Line 05b, count the student once on Line 05. This student count must be greater than or equal to the largest student count reported on Line 05a and Line 05b. Include loans awarded and accepted by the student from federal and state/local government lenders, the institution, and other sources (including private lenders).</w:t>
            </w:r>
          </w:p>
        </w:tc>
      </w:tr>
      <w:tr w14:paraId="6D57D0CD" w14:textId="77777777" w:rsidTr="00741D38">
        <w:tblPrEx>
          <w:tblW w:w="14665" w:type="dxa"/>
          <w:tblLook w:val="04A0"/>
        </w:tblPrEx>
        <w:trPr>
          <w:trHeight w:val="215"/>
        </w:trPr>
        <w:tc>
          <w:tcPr>
            <w:tcW w:w="544" w:type="dxa"/>
            <w:vMerge/>
            <w:vAlign w:val="center"/>
          </w:tcPr>
          <w:p w:rsidR="00D31133" w:rsidRPr="007D6E7D" w:rsidP="00741D38" w14:paraId="3C820005" w14:textId="77777777">
            <w:pPr>
              <w:pStyle w:val="NoSpacing"/>
              <w:rPr>
                <w:sz w:val="16"/>
                <w:szCs w:val="16"/>
              </w:rPr>
            </w:pPr>
          </w:p>
        </w:tc>
        <w:tc>
          <w:tcPr>
            <w:tcW w:w="14121" w:type="dxa"/>
            <w:vAlign w:val="center"/>
          </w:tcPr>
          <w:p w:rsidR="00D31133" w:rsidRPr="007D6E7D" w:rsidP="00741D38" w14:paraId="624788CB" w14:textId="77777777">
            <w:pPr>
              <w:pStyle w:val="NoSpacing"/>
              <w:rPr>
                <w:sz w:val="16"/>
                <w:szCs w:val="16"/>
              </w:rPr>
            </w:pPr>
            <w:r w:rsidRPr="007D6E7D">
              <w:rPr>
                <w:b/>
                <w:bCs/>
                <w:sz w:val="16"/>
                <w:szCs w:val="16"/>
              </w:rPr>
              <w:t>Column 2.</w:t>
            </w:r>
            <w:r w:rsidRPr="007D6E7D">
              <w:rPr>
                <w:sz w:val="16"/>
                <w:szCs w:val="16"/>
              </w:rPr>
              <w:t xml:space="preserve"> Percentage of </w:t>
            </w:r>
            <w:r w:rsidRPr="007D6E7D">
              <w:rPr>
                <w:b/>
                <w:bCs/>
                <w:sz w:val="16"/>
                <w:szCs w:val="16"/>
              </w:rPr>
              <w:t>students in applicable category</w:t>
            </w:r>
            <w:r>
              <w:rPr>
                <w:b/>
                <w:bCs/>
                <w:sz w:val="16"/>
                <w:szCs w:val="16"/>
              </w:rPr>
              <w:t xml:space="preserve"> </w:t>
            </w:r>
            <w:r w:rsidRPr="007D6E7D">
              <w:rPr>
                <w:sz w:val="16"/>
                <w:szCs w:val="16"/>
              </w:rPr>
              <w:t>awarded (and who accepted) one or more loans to students. (Calculated value)</w:t>
            </w:r>
          </w:p>
        </w:tc>
      </w:tr>
      <w:tr w14:paraId="213E0ED5" w14:textId="77777777" w:rsidTr="00741D38">
        <w:tblPrEx>
          <w:tblW w:w="14665" w:type="dxa"/>
          <w:tblLook w:val="04A0"/>
        </w:tblPrEx>
        <w:trPr>
          <w:trHeight w:val="179"/>
        </w:trPr>
        <w:tc>
          <w:tcPr>
            <w:tcW w:w="544" w:type="dxa"/>
            <w:vMerge/>
            <w:vAlign w:val="center"/>
          </w:tcPr>
          <w:p w:rsidR="00D31133" w:rsidRPr="007D6E7D" w:rsidP="00741D38" w14:paraId="5CF22861" w14:textId="77777777">
            <w:pPr>
              <w:pStyle w:val="NoSpacing"/>
              <w:rPr>
                <w:sz w:val="16"/>
                <w:szCs w:val="16"/>
              </w:rPr>
            </w:pPr>
          </w:p>
        </w:tc>
        <w:tc>
          <w:tcPr>
            <w:tcW w:w="14121" w:type="dxa"/>
            <w:vAlign w:val="center"/>
          </w:tcPr>
          <w:p w:rsidR="00D31133" w:rsidRPr="007D6E7D" w:rsidP="00741D38" w14:paraId="5103FE42" w14:textId="77777777">
            <w:pPr>
              <w:pStyle w:val="NoSpacing"/>
              <w:rPr>
                <w:sz w:val="16"/>
                <w:szCs w:val="16"/>
              </w:rPr>
            </w:pPr>
            <w:r w:rsidRPr="007D6E7D">
              <w:rPr>
                <w:b/>
                <w:bCs/>
                <w:sz w:val="16"/>
                <w:szCs w:val="16"/>
              </w:rPr>
              <w:t>Column 3</w:t>
            </w:r>
            <w:r w:rsidRPr="007D6E7D">
              <w:rPr>
                <w:sz w:val="16"/>
                <w:szCs w:val="16"/>
              </w:rPr>
              <w:t xml:space="preserve">. Total dollar amount of all loans awarded and accepted by </w:t>
            </w:r>
            <w:r w:rsidRPr="007D6E7D">
              <w:rPr>
                <w:b/>
                <w:bCs/>
                <w:sz w:val="16"/>
                <w:szCs w:val="16"/>
              </w:rPr>
              <w:t>students in applicable category</w:t>
            </w:r>
            <w:r>
              <w:rPr>
                <w:b/>
                <w:bCs/>
                <w:sz w:val="16"/>
                <w:szCs w:val="16"/>
              </w:rPr>
              <w:t>.</w:t>
            </w:r>
            <w:r w:rsidRPr="007D6E7D">
              <w:rPr>
                <w:sz w:val="16"/>
                <w:szCs w:val="16"/>
              </w:rPr>
              <w:t xml:space="preserve"> (Reported value)</w:t>
            </w:r>
          </w:p>
        </w:tc>
      </w:tr>
      <w:tr w14:paraId="4573A47D" w14:textId="77777777" w:rsidTr="00741D38">
        <w:tblPrEx>
          <w:tblW w:w="14665" w:type="dxa"/>
          <w:tblLook w:val="04A0"/>
        </w:tblPrEx>
        <w:trPr>
          <w:trHeight w:val="143"/>
        </w:trPr>
        <w:tc>
          <w:tcPr>
            <w:tcW w:w="544" w:type="dxa"/>
            <w:vMerge/>
            <w:vAlign w:val="center"/>
          </w:tcPr>
          <w:p w:rsidR="00D31133" w:rsidRPr="007D6E7D" w:rsidP="00741D38" w14:paraId="64CBC796" w14:textId="77777777">
            <w:pPr>
              <w:pStyle w:val="NoSpacing"/>
              <w:rPr>
                <w:sz w:val="16"/>
                <w:szCs w:val="16"/>
              </w:rPr>
            </w:pPr>
          </w:p>
        </w:tc>
        <w:tc>
          <w:tcPr>
            <w:tcW w:w="14121" w:type="dxa"/>
            <w:vAlign w:val="center"/>
          </w:tcPr>
          <w:p w:rsidR="00D31133" w:rsidRPr="007D6E7D" w:rsidP="00741D38" w14:paraId="78B4A6E5" w14:textId="77777777">
            <w:pPr>
              <w:pStyle w:val="NoSpacing"/>
              <w:rPr>
                <w:b/>
                <w:bCs/>
                <w:sz w:val="16"/>
                <w:szCs w:val="16"/>
              </w:rPr>
            </w:pPr>
            <w:r w:rsidRPr="007D6E7D">
              <w:rPr>
                <w:b/>
                <w:bCs/>
                <w:sz w:val="16"/>
                <w:szCs w:val="16"/>
              </w:rPr>
              <w:t>Column 4.</w:t>
            </w:r>
            <w:r w:rsidRPr="007D6E7D">
              <w:rPr>
                <w:sz w:val="16"/>
                <w:szCs w:val="16"/>
              </w:rPr>
              <w:t xml:space="preserve"> Average dollar amount of loans awarded and accepted by </w:t>
            </w:r>
            <w:r w:rsidRPr="007D6E7D">
              <w:rPr>
                <w:b/>
                <w:bCs/>
                <w:sz w:val="16"/>
                <w:szCs w:val="16"/>
              </w:rPr>
              <w:t>students in applicable category</w:t>
            </w:r>
            <w:r>
              <w:rPr>
                <w:b/>
                <w:bCs/>
                <w:sz w:val="16"/>
                <w:szCs w:val="16"/>
              </w:rPr>
              <w:t>.</w:t>
            </w:r>
            <w:r w:rsidRPr="007D6E7D">
              <w:rPr>
                <w:sz w:val="16"/>
                <w:szCs w:val="16"/>
              </w:rPr>
              <w:t xml:space="preserve"> (Calculated value)</w:t>
            </w:r>
          </w:p>
        </w:tc>
      </w:tr>
      <w:tr w14:paraId="70C0F840" w14:textId="77777777" w:rsidTr="00741D38">
        <w:tblPrEx>
          <w:tblW w:w="14665" w:type="dxa"/>
          <w:tblLook w:val="04A0"/>
        </w:tblPrEx>
        <w:trPr>
          <w:trHeight w:val="143"/>
        </w:trPr>
        <w:tc>
          <w:tcPr>
            <w:tcW w:w="544" w:type="dxa"/>
            <w:vMerge/>
            <w:vAlign w:val="center"/>
          </w:tcPr>
          <w:p w:rsidR="00D31133" w:rsidRPr="007D6E7D" w:rsidP="00741D38" w14:paraId="007A2EA6" w14:textId="77777777">
            <w:pPr>
              <w:pStyle w:val="NoSpacing"/>
              <w:rPr>
                <w:sz w:val="16"/>
                <w:szCs w:val="16"/>
              </w:rPr>
            </w:pPr>
          </w:p>
        </w:tc>
        <w:tc>
          <w:tcPr>
            <w:tcW w:w="14121" w:type="dxa"/>
            <w:vAlign w:val="center"/>
          </w:tcPr>
          <w:p w:rsidR="00D31133" w:rsidRPr="007D6E7D" w:rsidP="00741D38" w14:paraId="6A5C449C" w14:textId="77777777">
            <w:pPr>
              <w:pStyle w:val="NoSpacing"/>
              <w:rPr>
                <w:b/>
                <w:bCs/>
                <w:sz w:val="16"/>
                <w:szCs w:val="16"/>
              </w:rPr>
            </w:pPr>
            <w:r w:rsidRPr="007D6E7D">
              <w:rPr>
                <w:b/>
                <w:bCs/>
                <w:sz w:val="16"/>
                <w:szCs w:val="16"/>
              </w:rPr>
              <w:t>Column 5.</w:t>
            </w:r>
            <w:r w:rsidRPr="007D6E7D">
              <w:rPr>
                <w:sz w:val="16"/>
                <w:szCs w:val="16"/>
              </w:rPr>
              <w:t xml:space="preserve"> Average dollar amount of loans awarded and accepted by </w:t>
            </w:r>
            <w:r w:rsidRPr="007D6E7D">
              <w:rPr>
                <w:b/>
                <w:bCs/>
                <w:sz w:val="16"/>
                <w:szCs w:val="16"/>
              </w:rPr>
              <w:t>students in applicable category</w:t>
            </w:r>
            <w:r>
              <w:rPr>
                <w:b/>
                <w:bCs/>
                <w:sz w:val="16"/>
                <w:szCs w:val="16"/>
              </w:rPr>
              <w:t>.</w:t>
            </w:r>
            <w:r w:rsidRPr="007D6E7D">
              <w:rPr>
                <w:sz w:val="16"/>
                <w:szCs w:val="16"/>
              </w:rPr>
              <w:t xml:space="preserve"> (Prior year value)</w:t>
            </w:r>
          </w:p>
        </w:tc>
      </w:tr>
      <w:tr w14:paraId="131A1FAA" w14:textId="77777777" w:rsidTr="00741D38">
        <w:tblPrEx>
          <w:tblW w:w="14665" w:type="dxa"/>
          <w:tblLook w:val="04A0"/>
        </w:tblPrEx>
        <w:trPr>
          <w:trHeight w:val="20"/>
        </w:trPr>
        <w:tc>
          <w:tcPr>
            <w:tcW w:w="544" w:type="dxa"/>
            <w:vMerge w:val="restart"/>
            <w:vAlign w:val="center"/>
          </w:tcPr>
          <w:p w:rsidR="00D31133" w:rsidRPr="007D6E7D" w:rsidP="00741D38" w14:paraId="3600A3EA" w14:textId="77777777">
            <w:pPr>
              <w:pStyle w:val="NoSpacing"/>
              <w:rPr>
                <w:sz w:val="16"/>
                <w:szCs w:val="16"/>
              </w:rPr>
            </w:pPr>
            <w:r w:rsidRPr="007D6E7D">
              <w:rPr>
                <w:sz w:val="16"/>
                <w:szCs w:val="16"/>
              </w:rPr>
              <w:t>05a</w:t>
            </w:r>
          </w:p>
        </w:tc>
        <w:tc>
          <w:tcPr>
            <w:tcW w:w="14121" w:type="dxa"/>
            <w:vAlign w:val="center"/>
          </w:tcPr>
          <w:p w:rsidR="00D31133" w:rsidRPr="007D6E7D" w:rsidP="00741D38" w14:paraId="519D1ACE" w14:textId="77777777">
            <w:pPr>
              <w:pStyle w:val="NoSpacing"/>
              <w:rPr>
                <w:sz w:val="16"/>
                <w:szCs w:val="16"/>
              </w:rPr>
            </w:pPr>
            <w:r w:rsidRPr="007D6E7D">
              <w:rPr>
                <w:b/>
                <w:bCs/>
                <w:sz w:val="16"/>
                <w:szCs w:val="16"/>
              </w:rPr>
              <w:t xml:space="preserve">Federal loans to students. </w:t>
            </w:r>
            <w:r w:rsidRPr="007D6E7D">
              <w:rPr>
                <w:sz w:val="16"/>
                <w:szCs w:val="16"/>
              </w:rPr>
              <w:t>Report loans awarded and accepted by the student from the federal government that must be repaid by the student for which the student is the designated borrower. Includes all Title IV federal student loan aid such as Subsidized Direct Loans and Unsubsidized Direct Loans. Also include Health Professions Student Loans, Loans for Disadvantaged Students, Nursing Student Loans, Primary Care Loans, and other federal student loans. Do not include PLUS loans</w:t>
            </w:r>
            <w:r>
              <w:rPr>
                <w:sz w:val="16"/>
                <w:szCs w:val="16"/>
              </w:rPr>
              <w:t xml:space="preserve"> </w:t>
            </w:r>
            <w:r>
              <w:rPr>
                <w:rFonts w:ascii="Calibri" w:eastAsia="Calibri" w:hAnsi="Calibri" w:cs="Calibri"/>
                <w:strike/>
                <w:sz w:val="16"/>
                <w:szCs w:val="16"/>
              </w:rPr>
              <w:t xml:space="preserve"> </w:t>
            </w:r>
            <w:r w:rsidRPr="007D6E7D">
              <w:rPr>
                <w:rFonts w:ascii="Calibri" w:eastAsia="Calibri" w:hAnsi="Calibri" w:cs="Calibri"/>
                <w:sz w:val="16"/>
                <w:szCs w:val="16"/>
                <w:u w:val="single"/>
              </w:rPr>
              <w:t xml:space="preserve">or </w:t>
            </w:r>
            <w:r w:rsidRPr="007D6E7D">
              <w:rPr>
                <w:rFonts w:ascii="Calibri" w:eastAsia="Calibri" w:hAnsi="Calibri" w:cs="Calibri"/>
                <w:sz w:val="16"/>
                <w:szCs w:val="16"/>
              </w:rPr>
              <w:t>other federal loans</w:t>
            </w:r>
            <w:r>
              <w:rPr>
                <w:rFonts w:ascii="Calibri" w:eastAsia="Calibri" w:hAnsi="Calibri" w:cs="Calibri"/>
                <w:sz w:val="16"/>
                <w:szCs w:val="16"/>
              </w:rPr>
              <w:t xml:space="preserve"> </w:t>
            </w:r>
            <w:r>
              <w:rPr>
                <w:rFonts w:ascii="Calibri" w:eastAsia="Calibri" w:hAnsi="Calibri" w:cs="Calibri"/>
                <w:strike/>
                <w:sz w:val="16"/>
                <w:szCs w:val="16"/>
              </w:rPr>
              <w:t xml:space="preserve"> </w:t>
            </w:r>
            <w:r w:rsidRPr="007D6E7D">
              <w:rPr>
                <w:rFonts w:ascii="Calibri" w:eastAsia="Calibri" w:hAnsi="Calibri" w:cs="Calibri"/>
                <w:sz w:val="16"/>
                <w:szCs w:val="16"/>
                <w:u w:val="single"/>
              </w:rPr>
              <w:t>for which the student is not a primary borrower</w:t>
            </w:r>
            <w:r w:rsidRPr="007D6E7D">
              <w:rPr>
                <w:sz w:val="16"/>
                <w:szCs w:val="16"/>
              </w:rPr>
              <w:t>.</w:t>
            </w:r>
          </w:p>
        </w:tc>
      </w:tr>
      <w:tr w14:paraId="55A6D56F" w14:textId="77777777" w:rsidTr="00741D38">
        <w:tblPrEx>
          <w:tblW w:w="14665" w:type="dxa"/>
          <w:tblLook w:val="04A0"/>
        </w:tblPrEx>
        <w:trPr>
          <w:trHeight w:val="288"/>
        </w:trPr>
        <w:tc>
          <w:tcPr>
            <w:tcW w:w="544" w:type="dxa"/>
            <w:vMerge/>
            <w:vAlign w:val="center"/>
          </w:tcPr>
          <w:p w:rsidR="00D31133" w:rsidRPr="007D6E7D" w:rsidP="00741D38" w14:paraId="6C3D7387" w14:textId="77777777">
            <w:pPr>
              <w:pStyle w:val="NoSpacing"/>
              <w:rPr>
                <w:sz w:val="16"/>
                <w:szCs w:val="16"/>
              </w:rPr>
            </w:pPr>
          </w:p>
        </w:tc>
        <w:tc>
          <w:tcPr>
            <w:tcW w:w="14121" w:type="dxa"/>
            <w:vAlign w:val="center"/>
          </w:tcPr>
          <w:p w:rsidR="00D31133" w:rsidRPr="007D6E7D" w:rsidP="00741D38" w14:paraId="0C85F9C8" w14:textId="77777777">
            <w:pPr>
              <w:pStyle w:val="NoSpacing"/>
              <w:rPr>
                <w:sz w:val="16"/>
                <w:szCs w:val="16"/>
              </w:rPr>
            </w:pPr>
            <w:r w:rsidRPr="007D6E7D">
              <w:rPr>
                <w:b/>
                <w:bCs/>
                <w:sz w:val="16"/>
                <w:szCs w:val="16"/>
              </w:rPr>
              <w:t>Column 1.</w:t>
            </w:r>
            <w:r w:rsidRPr="007D6E7D">
              <w:rPr>
                <w:sz w:val="16"/>
                <w:szCs w:val="16"/>
              </w:rPr>
              <w:t xml:space="preserve"> </w:t>
            </w:r>
            <w:r w:rsidRPr="007D6E7D">
              <w:rPr>
                <w:b/>
                <w:bCs/>
                <w:sz w:val="16"/>
                <w:szCs w:val="16"/>
              </w:rPr>
              <w:t>Total n</w:t>
            </w:r>
            <w:r w:rsidRPr="007D6E7D">
              <w:rPr>
                <w:rFonts w:cstheme="minorHAnsi"/>
                <w:b/>
                <w:bCs/>
                <w:sz w:val="16"/>
                <w:szCs w:val="16"/>
              </w:rPr>
              <w:t xml:space="preserve">umber </w:t>
            </w:r>
            <w:r w:rsidRPr="007D6E7D">
              <w:rPr>
                <w:b/>
                <w:bCs/>
                <w:sz w:val="16"/>
                <w:szCs w:val="16"/>
              </w:rPr>
              <w:t>of students in applicable category</w:t>
            </w:r>
            <w:r>
              <w:rPr>
                <w:b/>
                <w:bCs/>
                <w:sz w:val="16"/>
                <w:szCs w:val="16"/>
              </w:rPr>
              <w:t xml:space="preserve"> </w:t>
            </w:r>
            <w:r w:rsidRPr="007D6E7D">
              <w:rPr>
                <w:b/>
                <w:bCs/>
                <w:sz w:val="16"/>
                <w:szCs w:val="16"/>
              </w:rPr>
              <w:t>awarded (and who accepted) one or more federal student loan.</w:t>
            </w:r>
            <w:r w:rsidRPr="007D6E7D">
              <w:rPr>
                <w:sz w:val="16"/>
                <w:szCs w:val="16"/>
              </w:rPr>
              <w:t xml:space="preserve"> (Reported value)</w:t>
            </w:r>
          </w:p>
          <w:p w:rsidR="00D31133" w:rsidRPr="007D6E7D" w:rsidP="00741D38" w14:paraId="0ACC2B53" w14:textId="77777777">
            <w:pPr>
              <w:pStyle w:val="NoSpacing"/>
              <w:rPr>
                <w:sz w:val="16"/>
                <w:szCs w:val="16"/>
              </w:rPr>
            </w:pPr>
            <w:r w:rsidRPr="007D6E7D">
              <w:rPr>
                <w:sz w:val="16"/>
                <w:szCs w:val="16"/>
              </w:rPr>
              <w:t xml:space="preserve">This is an unduplicated count. Count each student who received a federal student loan once on Line 05a. This student count must be less than or equal to the loans to students reported in Column 1, Line 05. Do not include loans to others (e.g., PLUS loans to parents) and do not include any other type of grant, scholarship, or loan aid. </w:t>
            </w:r>
          </w:p>
        </w:tc>
      </w:tr>
      <w:tr w14:paraId="7D0273A3" w14:textId="77777777" w:rsidTr="00741D38">
        <w:tblPrEx>
          <w:tblW w:w="14665" w:type="dxa"/>
          <w:tblLook w:val="04A0"/>
        </w:tblPrEx>
        <w:trPr>
          <w:trHeight w:val="288"/>
        </w:trPr>
        <w:tc>
          <w:tcPr>
            <w:tcW w:w="544" w:type="dxa"/>
            <w:vMerge/>
            <w:vAlign w:val="center"/>
          </w:tcPr>
          <w:p w:rsidR="00D31133" w:rsidRPr="007D6E7D" w:rsidP="00741D38" w14:paraId="7C56EBB2" w14:textId="77777777">
            <w:pPr>
              <w:pStyle w:val="NoSpacing"/>
              <w:rPr>
                <w:sz w:val="16"/>
                <w:szCs w:val="16"/>
              </w:rPr>
            </w:pPr>
          </w:p>
        </w:tc>
        <w:tc>
          <w:tcPr>
            <w:tcW w:w="14121" w:type="dxa"/>
            <w:vAlign w:val="center"/>
          </w:tcPr>
          <w:p w:rsidR="00D31133" w:rsidRPr="007D6E7D" w:rsidP="00741D38" w14:paraId="2D9D0CD8" w14:textId="77777777">
            <w:pPr>
              <w:pStyle w:val="NoSpacing"/>
              <w:rPr>
                <w:sz w:val="16"/>
                <w:szCs w:val="16"/>
              </w:rPr>
            </w:pPr>
            <w:r w:rsidRPr="007D6E7D">
              <w:rPr>
                <w:b/>
                <w:bCs/>
                <w:sz w:val="16"/>
                <w:szCs w:val="16"/>
              </w:rPr>
              <w:t>Column 2.</w:t>
            </w:r>
            <w:r w:rsidRPr="007D6E7D">
              <w:rPr>
                <w:sz w:val="16"/>
                <w:szCs w:val="16"/>
              </w:rPr>
              <w:t xml:space="preserve"> Percentage of </w:t>
            </w:r>
            <w:r w:rsidRPr="007D6E7D">
              <w:rPr>
                <w:b/>
                <w:bCs/>
                <w:sz w:val="16"/>
                <w:szCs w:val="16"/>
              </w:rPr>
              <w:t>students in applicable category</w:t>
            </w:r>
            <w:r>
              <w:rPr>
                <w:b/>
                <w:bCs/>
                <w:sz w:val="16"/>
                <w:szCs w:val="16"/>
              </w:rPr>
              <w:t xml:space="preserve"> </w:t>
            </w:r>
            <w:r w:rsidRPr="007D6E7D">
              <w:rPr>
                <w:sz w:val="16"/>
                <w:szCs w:val="16"/>
              </w:rPr>
              <w:t>awarded (and who accepted) one or more federal student loan. (Calculated value)</w:t>
            </w:r>
          </w:p>
        </w:tc>
      </w:tr>
      <w:tr w14:paraId="1E42007B" w14:textId="77777777" w:rsidTr="00741D38">
        <w:tblPrEx>
          <w:tblW w:w="14665" w:type="dxa"/>
          <w:tblLook w:val="04A0"/>
        </w:tblPrEx>
        <w:trPr>
          <w:trHeight w:val="288"/>
        </w:trPr>
        <w:tc>
          <w:tcPr>
            <w:tcW w:w="544" w:type="dxa"/>
            <w:vMerge/>
            <w:vAlign w:val="center"/>
          </w:tcPr>
          <w:p w:rsidR="00D31133" w:rsidRPr="007D6E7D" w:rsidP="00741D38" w14:paraId="621B24C1" w14:textId="77777777">
            <w:pPr>
              <w:pStyle w:val="NoSpacing"/>
              <w:rPr>
                <w:sz w:val="16"/>
                <w:szCs w:val="16"/>
              </w:rPr>
            </w:pPr>
          </w:p>
        </w:tc>
        <w:tc>
          <w:tcPr>
            <w:tcW w:w="14121" w:type="dxa"/>
            <w:vAlign w:val="center"/>
          </w:tcPr>
          <w:p w:rsidR="00D31133" w:rsidRPr="007D6E7D" w:rsidP="00741D38" w14:paraId="465DF9B9" w14:textId="77777777">
            <w:pPr>
              <w:pStyle w:val="NoSpacing"/>
              <w:rPr>
                <w:sz w:val="16"/>
                <w:szCs w:val="16"/>
              </w:rPr>
            </w:pPr>
            <w:r w:rsidRPr="007D6E7D">
              <w:rPr>
                <w:b/>
                <w:bCs/>
                <w:sz w:val="16"/>
                <w:szCs w:val="16"/>
              </w:rPr>
              <w:t>Column 3.</w:t>
            </w:r>
            <w:r w:rsidRPr="007D6E7D">
              <w:rPr>
                <w:sz w:val="16"/>
                <w:szCs w:val="16"/>
              </w:rPr>
              <w:t xml:space="preserve"> Total dollar amount of all federal student loans awarded and accepted by </w:t>
            </w:r>
            <w:r w:rsidRPr="007D6E7D">
              <w:rPr>
                <w:b/>
                <w:bCs/>
                <w:sz w:val="16"/>
                <w:szCs w:val="16"/>
              </w:rPr>
              <w:t>students in applicable category</w:t>
            </w:r>
            <w:r>
              <w:rPr>
                <w:b/>
                <w:bCs/>
                <w:sz w:val="16"/>
                <w:szCs w:val="16"/>
              </w:rPr>
              <w:t>.</w:t>
            </w:r>
            <w:r w:rsidRPr="007D6E7D">
              <w:rPr>
                <w:sz w:val="16"/>
                <w:szCs w:val="16"/>
              </w:rPr>
              <w:t xml:space="preserve"> (Reported value)</w:t>
            </w:r>
          </w:p>
        </w:tc>
      </w:tr>
      <w:tr w14:paraId="68891F5A" w14:textId="77777777" w:rsidTr="00741D38">
        <w:tblPrEx>
          <w:tblW w:w="14665" w:type="dxa"/>
          <w:tblLook w:val="04A0"/>
        </w:tblPrEx>
        <w:trPr>
          <w:trHeight w:val="215"/>
        </w:trPr>
        <w:tc>
          <w:tcPr>
            <w:tcW w:w="544" w:type="dxa"/>
            <w:vMerge/>
            <w:vAlign w:val="center"/>
          </w:tcPr>
          <w:p w:rsidR="00D31133" w:rsidRPr="007D6E7D" w:rsidP="00741D38" w14:paraId="65193317" w14:textId="77777777">
            <w:pPr>
              <w:pStyle w:val="NoSpacing"/>
              <w:rPr>
                <w:sz w:val="16"/>
                <w:szCs w:val="16"/>
              </w:rPr>
            </w:pPr>
          </w:p>
        </w:tc>
        <w:tc>
          <w:tcPr>
            <w:tcW w:w="14121" w:type="dxa"/>
            <w:vAlign w:val="center"/>
          </w:tcPr>
          <w:p w:rsidR="00D31133" w:rsidRPr="007D6E7D" w:rsidP="00741D38" w14:paraId="12C9F358" w14:textId="77777777">
            <w:pPr>
              <w:pStyle w:val="NoSpacing"/>
              <w:rPr>
                <w:b/>
                <w:bCs/>
                <w:sz w:val="16"/>
                <w:szCs w:val="16"/>
              </w:rPr>
            </w:pPr>
            <w:r w:rsidRPr="007D6E7D">
              <w:rPr>
                <w:b/>
                <w:bCs/>
                <w:sz w:val="16"/>
                <w:szCs w:val="16"/>
              </w:rPr>
              <w:t>Column 4.</w:t>
            </w:r>
            <w:r w:rsidRPr="007D6E7D">
              <w:rPr>
                <w:sz w:val="16"/>
                <w:szCs w:val="16"/>
              </w:rPr>
              <w:t xml:space="preserve"> Average dollar amount of federal student loans awarded and accepted by </w:t>
            </w:r>
            <w:r w:rsidRPr="007D6E7D">
              <w:rPr>
                <w:b/>
                <w:bCs/>
                <w:sz w:val="16"/>
                <w:szCs w:val="16"/>
              </w:rPr>
              <w:t>students in applicable category</w:t>
            </w:r>
            <w:r>
              <w:rPr>
                <w:b/>
                <w:bCs/>
                <w:sz w:val="16"/>
                <w:szCs w:val="16"/>
              </w:rPr>
              <w:t>.</w:t>
            </w:r>
            <w:r w:rsidRPr="007D6E7D">
              <w:rPr>
                <w:sz w:val="16"/>
                <w:szCs w:val="16"/>
              </w:rPr>
              <w:t xml:space="preserve"> (Calculated value)</w:t>
            </w:r>
          </w:p>
        </w:tc>
      </w:tr>
      <w:tr w14:paraId="75DBC1E4" w14:textId="77777777" w:rsidTr="00741D38">
        <w:tblPrEx>
          <w:tblW w:w="14665" w:type="dxa"/>
          <w:tblLook w:val="04A0"/>
        </w:tblPrEx>
        <w:trPr>
          <w:trHeight w:val="215"/>
        </w:trPr>
        <w:tc>
          <w:tcPr>
            <w:tcW w:w="544" w:type="dxa"/>
            <w:vMerge/>
            <w:vAlign w:val="center"/>
          </w:tcPr>
          <w:p w:rsidR="00D31133" w:rsidRPr="007D6E7D" w:rsidP="00741D38" w14:paraId="6F84BC39" w14:textId="77777777">
            <w:pPr>
              <w:pStyle w:val="NoSpacing"/>
              <w:rPr>
                <w:sz w:val="16"/>
                <w:szCs w:val="16"/>
              </w:rPr>
            </w:pPr>
          </w:p>
        </w:tc>
        <w:tc>
          <w:tcPr>
            <w:tcW w:w="14121" w:type="dxa"/>
            <w:vAlign w:val="center"/>
          </w:tcPr>
          <w:p w:rsidR="00D31133" w:rsidRPr="007D6E7D" w:rsidP="00741D38" w14:paraId="5235D290" w14:textId="77777777">
            <w:pPr>
              <w:pStyle w:val="NoSpacing"/>
              <w:rPr>
                <w:b/>
                <w:bCs/>
                <w:sz w:val="16"/>
                <w:szCs w:val="16"/>
              </w:rPr>
            </w:pPr>
            <w:r w:rsidRPr="007D6E7D">
              <w:rPr>
                <w:b/>
                <w:bCs/>
                <w:sz w:val="16"/>
                <w:szCs w:val="16"/>
              </w:rPr>
              <w:t>Column 5.</w:t>
            </w:r>
            <w:r w:rsidRPr="007D6E7D">
              <w:rPr>
                <w:sz w:val="16"/>
                <w:szCs w:val="16"/>
              </w:rPr>
              <w:t xml:space="preserve"> Average dollar amount of federal student loans awarded and accepted by </w:t>
            </w:r>
            <w:r w:rsidRPr="007D6E7D">
              <w:rPr>
                <w:b/>
                <w:bCs/>
                <w:sz w:val="16"/>
                <w:szCs w:val="16"/>
              </w:rPr>
              <w:t>students in applicable category</w:t>
            </w:r>
            <w:r>
              <w:rPr>
                <w:b/>
                <w:bCs/>
                <w:sz w:val="16"/>
                <w:szCs w:val="16"/>
              </w:rPr>
              <w:t>.</w:t>
            </w:r>
            <w:r w:rsidRPr="007D6E7D">
              <w:rPr>
                <w:sz w:val="16"/>
                <w:szCs w:val="16"/>
              </w:rPr>
              <w:t xml:space="preserve"> (Prior year value)</w:t>
            </w:r>
          </w:p>
        </w:tc>
      </w:tr>
      <w:tr w14:paraId="2A720EF3" w14:textId="77777777" w:rsidTr="00741D38">
        <w:tblPrEx>
          <w:tblW w:w="14665" w:type="dxa"/>
          <w:tblLook w:val="04A0"/>
        </w:tblPrEx>
        <w:trPr>
          <w:trHeight w:val="152"/>
        </w:trPr>
        <w:tc>
          <w:tcPr>
            <w:tcW w:w="544" w:type="dxa"/>
            <w:vMerge w:val="restart"/>
            <w:vAlign w:val="center"/>
          </w:tcPr>
          <w:p w:rsidR="00D31133" w:rsidRPr="007D6E7D" w:rsidP="00741D38" w14:paraId="0AAA3108" w14:textId="77777777">
            <w:pPr>
              <w:pStyle w:val="NoSpacing"/>
              <w:rPr>
                <w:sz w:val="16"/>
                <w:szCs w:val="16"/>
              </w:rPr>
            </w:pPr>
            <w:r w:rsidRPr="007D6E7D">
              <w:br w:type="page"/>
            </w:r>
            <w:r w:rsidRPr="007D6E7D">
              <w:rPr>
                <w:sz w:val="16"/>
                <w:szCs w:val="16"/>
              </w:rPr>
              <w:t>05b</w:t>
            </w:r>
          </w:p>
        </w:tc>
        <w:tc>
          <w:tcPr>
            <w:tcW w:w="14121" w:type="dxa"/>
            <w:vAlign w:val="center"/>
          </w:tcPr>
          <w:p w:rsidR="00D31133" w:rsidRPr="007D6E7D" w:rsidP="00741D38" w14:paraId="3E27B448" w14:textId="77777777">
            <w:pPr>
              <w:pStyle w:val="NoSpacing"/>
              <w:rPr>
                <w:sz w:val="16"/>
                <w:szCs w:val="16"/>
              </w:rPr>
            </w:pPr>
            <w:r w:rsidRPr="007D6E7D">
              <w:rPr>
                <w:b/>
                <w:bCs/>
                <w:sz w:val="16"/>
                <w:szCs w:val="16"/>
              </w:rPr>
              <w:t xml:space="preserve">Other loans to students (including private loans). </w:t>
            </w:r>
            <w:r w:rsidRPr="007D6E7D">
              <w:rPr>
                <w:sz w:val="16"/>
                <w:szCs w:val="16"/>
              </w:rPr>
              <w:t>Report institutional, private, and other non-federal education loans to students. Include short-term and long-term education loans to students made by the institution or its Schools, Colleges, or student organizations, including emergency education loans backed by a surety (i.e., financial guarantee). Also include loans borrowed by the student to cover education costs that must be repaid by the student to a lending institution; all institutionally and privately funded or sponsored loans such as Income Share Agreements; and</w:t>
            </w:r>
            <w:r>
              <w:rPr>
                <w:sz w:val="16"/>
                <w:szCs w:val="16"/>
              </w:rPr>
              <w:t xml:space="preserve"> </w:t>
            </w:r>
            <w:r w:rsidRPr="007D6E7D">
              <w:rPr>
                <w:sz w:val="16"/>
                <w:szCs w:val="16"/>
              </w:rPr>
              <w:t>all other loans certified by the institution, or known by or passed through the institution, borrowed by the student to cover the student’s the cost of attendance.</w:t>
            </w:r>
          </w:p>
          <w:p w:rsidR="00D31133" w:rsidRPr="007D6E7D" w:rsidP="00741D38" w14:paraId="143C06B9" w14:textId="77777777">
            <w:pPr>
              <w:pStyle w:val="NoSpacing"/>
              <w:rPr>
                <w:sz w:val="16"/>
                <w:szCs w:val="16"/>
              </w:rPr>
            </w:pPr>
          </w:p>
          <w:p w:rsidR="00D31133" w:rsidRPr="007D6E7D" w:rsidP="00741D38" w14:paraId="5DDAB581" w14:textId="77777777">
            <w:pPr>
              <w:pStyle w:val="NoSpacing"/>
              <w:rPr>
                <w:sz w:val="16"/>
                <w:szCs w:val="16"/>
              </w:rPr>
            </w:pPr>
            <w:r w:rsidRPr="007D6E7D">
              <w:rPr>
                <w:sz w:val="16"/>
                <w:szCs w:val="16"/>
              </w:rPr>
              <w:t xml:space="preserve">Included loans cosigned by a student borrower to cover the student’s education costs if the student is the primary borrower legally obligated to repay to the lender. Do not include federal education loans. Exclude loans not made directly to the student </w:t>
            </w:r>
            <w:r w:rsidRPr="007D6E7D">
              <w:rPr>
                <w:rFonts w:ascii="Calibri" w:eastAsia="Calibri" w:hAnsi="Calibri" w:cs="Calibri"/>
                <w:sz w:val="16"/>
                <w:szCs w:val="16"/>
                <w:u w:val="single"/>
              </w:rPr>
              <w:t>(i.e., the student is not a primary borrower)</w:t>
            </w:r>
            <w:r w:rsidRPr="007D6E7D">
              <w:rPr>
                <w:sz w:val="16"/>
                <w:szCs w:val="16"/>
              </w:rPr>
              <w:t>. Do not include loans contingent on the student’s financial aid (also known as payment deferments) not backed by another source of security.</w:t>
            </w:r>
          </w:p>
        </w:tc>
      </w:tr>
      <w:tr w14:paraId="1B4EFD44" w14:textId="77777777" w:rsidTr="00741D38">
        <w:tblPrEx>
          <w:tblW w:w="14665" w:type="dxa"/>
          <w:tblLook w:val="04A0"/>
        </w:tblPrEx>
        <w:trPr>
          <w:trHeight w:val="288"/>
        </w:trPr>
        <w:tc>
          <w:tcPr>
            <w:tcW w:w="544" w:type="dxa"/>
            <w:vMerge/>
            <w:vAlign w:val="center"/>
          </w:tcPr>
          <w:p w:rsidR="00D31133" w:rsidRPr="007D6E7D" w:rsidP="00741D38" w14:paraId="74B44821" w14:textId="77777777">
            <w:pPr>
              <w:pStyle w:val="NoSpacing"/>
              <w:rPr>
                <w:sz w:val="16"/>
                <w:szCs w:val="16"/>
              </w:rPr>
            </w:pPr>
          </w:p>
        </w:tc>
        <w:tc>
          <w:tcPr>
            <w:tcW w:w="14121" w:type="dxa"/>
            <w:vAlign w:val="center"/>
          </w:tcPr>
          <w:p w:rsidR="00D31133" w:rsidRPr="007D6E7D" w:rsidP="00741D38" w14:paraId="4340219C" w14:textId="77777777">
            <w:pPr>
              <w:pStyle w:val="NoSpacing"/>
              <w:rPr>
                <w:sz w:val="16"/>
                <w:szCs w:val="16"/>
              </w:rPr>
            </w:pPr>
            <w:r w:rsidRPr="007D6E7D">
              <w:rPr>
                <w:b/>
                <w:bCs/>
                <w:sz w:val="16"/>
                <w:szCs w:val="16"/>
              </w:rPr>
              <w:t xml:space="preserve">Column 1. Total </w:t>
            </w:r>
            <w:r w:rsidRPr="007D6E7D">
              <w:rPr>
                <w:rFonts w:cstheme="minorHAnsi"/>
                <w:b/>
                <w:bCs/>
                <w:sz w:val="16"/>
                <w:szCs w:val="16"/>
              </w:rPr>
              <w:t xml:space="preserve">number </w:t>
            </w:r>
            <w:r w:rsidRPr="007D6E7D">
              <w:rPr>
                <w:b/>
                <w:bCs/>
                <w:sz w:val="16"/>
                <w:szCs w:val="16"/>
              </w:rPr>
              <w:t>of students in applicable category</w:t>
            </w:r>
            <w:r>
              <w:rPr>
                <w:b/>
                <w:bCs/>
                <w:sz w:val="16"/>
                <w:szCs w:val="16"/>
              </w:rPr>
              <w:t xml:space="preserve"> </w:t>
            </w:r>
            <w:r w:rsidRPr="007D6E7D">
              <w:rPr>
                <w:b/>
                <w:bCs/>
                <w:sz w:val="16"/>
                <w:szCs w:val="16"/>
              </w:rPr>
              <w:t>awarded (and who accepted) one or more Other loans to students (including private loans).</w:t>
            </w:r>
            <w:r w:rsidRPr="007D6E7D">
              <w:rPr>
                <w:sz w:val="16"/>
                <w:szCs w:val="16"/>
              </w:rPr>
              <w:t xml:space="preserve"> (Reported value)</w:t>
            </w:r>
          </w:p>
          <w:p w:rsidR="00D31133" w:rsidRPr="007D6E7D" w:rsidP="00741D38" w14:paraId="0E562ED3" w14:textId="77777777">
            <w:pPr>
              <w:pStyle w:val="NoSpacing"/>
              <w:rPr>
                <w:sz w:val="16"/>
                <w:szCs w:val="16"/>
              </w:rPr>
            </w:pPr>
            <w:r w:rsidRPr="007D6E7D">
              <w:rPr>
                <w:sz w:val="16"/>
                <w:szCs w:val="16"/>
              </w:rPr>
              <w:t xml:space="preserve">This is an unduplicated count. Count each student awarded (and who accepted) one or more Other loans to students once on Line 05b. This student count must be less than or equal to the loans to students reported in Column 1, Line 05. Do not include federal loans or loans to others (e.g., the student’s parents or spouse). Do not include any other type of aid such as grants or scholarships. Do not include loans contingent on the student’s financial aid (also known as payment deferments) not backed by another source of security. </w:t>
            </w:r>
          </w:p>
        </w:tc>
      </w:tr>
      <w:tr w14:paraId="7E0BBED7" w14:textId="77777777" w:rsidTr="00741D38">
        <w:tblPrEx>
          <w:tblW w:w="14665" w:type="dxa"/>
          <w:tblLook w:val="04A0"/>
        </w:tblPrEx>
        <w:trPr>
          <w:trHeight w:val="288"/>
        </w:trPr>
        <w:tc>
          <w:tcPr>
            <w:tcW w:w="544" w:type="dxa"/>
            <w:vMerge/>
            <w:vAlign w:val="center"/>
          </w:tcPr>
          <w:p w:rsidR="00D31133" w:rsidRPr="007D6E7D" w:rsidP="00741D38" w14:paraId="4056DE6A" w14:textId="77777777">
            <w:pPr>
              <w:pStyle w:val="NoSpacing"/>
              <w:rPr>
                <w:sz w:val="16"/>
                <w:szCs w:val="16"/>
              </w:rPr>
            </w:pPr>
          </w:p>
        </w:tc>
        <w:tc>
          <w:tcPr>
            <w:tcW w:w="14121" w:type="dxa"/>
            <w:vAlign w:val="center"/>
          </w:tcPr>
          <w:p w:rsidR="00D31133" w:rsidRPr="007D6E7D" w:rsidP="00741D38" w14:paraId="5F9F51A3" w14:textId="77777777">
            <w:pPr>
              <w:pStyle w:val="NoSpacing"/>
              <w:rPr>
                <w:sz w:val="16"/>
                <w:szCs w:val="16"/>
              </w:rPr>
            </w:pPr>
            <w:r w:rsidRPr="007D6E7D">
              <w:rPr>
                <w:b/>
                <w:bCs/>
                <w:sz w:val="16"/>
                <w:szCs w:val="16"/>
              </w:rPr>
              <w:t>Column 2.</w:t>
            </w:r>
            <w:r w:rsidRPr="007D6E7D">
              <w:rPr>
                <w:sz w:val="16"/>
                <w:szCs w:val="16"/>
              </w:rPr>
              <w:t xml:space="preserve"> Percentage of </w:t>
            </w:r>
            <w:r w:rsidRPr="007D6E7D">
              <w:rPr>
                <w:b/>
                <w:bCs/>
                <w:sz w:val="16"/>
                <w:szCs w:val="16"/>
              </w:rPr>
              <w:t>students in applicable category</w:t>
            </w:r>
            <w:r>
              <w:rPr>
                <w:b/>
                <w:bCs/>
                <w:sz w:val="16"/>
                <w:szCs w:val="16"/>
              </w:rPr>
              <w:t xml:space="preserve"> </w:t>
            </w:r>
            <w:r w:rsidRPr="007D6E7D">
              <w:rPr>
                <w:sz w:val="16"/>
                <w:szCs w:val="16"/>
              </w:rPr>
              <w:t>awarded (and who accepted) one or more loans Other loans to students (including private loans. (Calculated value)</w:t>
            </w:r>
          </w:p>
        </w:tc>
      </w:tr>
      <w:tr w14:paraId="5B8F8CD0" w14:textId="77777777" w:rsidTr="00741D38">
        <w:tblPrEx>
          <w:tblW w:w="14665" w:type="dxa"/>
          <w:tblLook w:val="04A0"/>
        </w:tblPrEx>
        <w:trPr>
          <w:trHeight w:val="288"/>
        </w:trPr>
        <w:tc>
          <w:tcPr>
            <w:tcW w:w="544" w:type="dxa"/>
            <w:vMerge/>
            <w:vAlign w:val="center"/>
          </w:tcPr>
          <w:p w:rsidR="00D31133" w:rsidRPr="007D6E7D" w:rsidP="00741D38" w14:paraId="23A53C23" w14:textId="77777777">
            <w:pPr>
              <w:pStyle w:val="NoSpacing"/>
              <w:rPr>
                <w:sz w:val="16"/>
                <w:szCs w:val="16"/>
              </w:rPr>
            </w:pPr>
          </w:p>
        </w:tc>
        <w:tc>
          <w:tcPr>
            <w:tcW w:w="14121" w:type="dxa"/>
            <w:vAlign w:val="center"/>
          </w:tcPr>
          <w:p w:rsidR="00D31133" w:rsidRPr="007D6E7D" w:rsidP="00741D38" w14:paraId="1500D246" w14:textId="77777777">
            <w:pPr>
              <w:pStyle w:val="NoSpacing"/>
              <w:rPr>
                <w:sz w:val="16"/>
                <w:szCs w:val="16"/>
              </w:rPr>
            </w:pPr>
            <w:r w:rsidRPr="007D6E7D">
              <w:rPr>
                <w:b/>
                <w:bCs/>
                <w:sz w:val="16"/>
                <w:szCs w:val="16"/>
              </w:rPr>
              <w:t>Column 3</w:t>
            </w:r>
            <w:r w:rsidRPr="007D6E7D">
              <w:rPr>
                <w:sz w:val="16"/>
                <w:szCs w:val="16"/>
              </w:rPr>
              <w:t xml:space="preserve">. Total dollar amount of all Other loans to students awarded and accepted by </w:t>
            </w:r>
            <w:r w:rsidRPr="007D6E7D">
              <w:rPr>
                <w:b/>
                <w:bCs/>
                <w:sz w:val="16"/>
                <w:szCs w:val="16"/>
              </w:rPr>
              <w:t>students in applicable category</w:t>
            </w:r>
            <w:r>
              <w:rPr>
                <w:b/>
                <w:bCs/>
                <w:sz w:val="16"/>
                <w:szCs w:val="16"/>
              </w:rPr>
              <w:t>.</w:t>
            </w:r>
            <w:r w:rsidRPr="007D6E7D">
              <w:rPr>
                <w:sz w:val="16"/>
                <w:szCs w:val="16"/>
              </w:rPr>
              <w:t xml:space="preserve"> (Reported value)</w:t>
            </w:r>
          </w:p>
        </w:tc>
      </w:tr>
      <w:tr w14:paraId="7976C297" w14:textId="77777777" w:rsidTr="00741D38">
        <w:tblPrEx>
          <w:tblW w:w="14665" w:type="dxa"/>
          <w:tblLook w:val="04A0"/>
        </w:tblPrEx>
        <w:trPr>
          <w:trHeight w:val="288"/>
        </w:trPr>
        <w:tc>
          <w:tcPr>
            <w:tcW w:w="544" w:type="dxa"/>
            <w:vMerge/>
            <w:vAlign w:val="center"/>
          </w:tcPr>
          <w:p w:rsidR="00D31133" w:rsidRPr="007D6E7D" w:rsidP="00741D38" w14:paraId="2D19E90C" w14:textId="77777777">
            <w:pPr>
              <w:pStyle w:val="NoSpacing"/>
              <w:rPr>
                <w:sz w:val="16"/>
                <w:szCs w:val="16"/>
              </w:rPr>
            </w:pPr>
          </w:p>
        </w:tc>
        <w:tc>
          <w:tcPr>
            <w:tcW w:w="14121" w:type="dxa"/>
            <w:vAlign w:val="center"/>
          </w:tcPr>
          <w:p w:rsidR="00D31133" w:rsidRPr="007D6E7D" w:rsidP="00741D38" w14:paraId="560E30E6" w14:textId="77777777">
            <w:pPr>
              <w:pStyle w:val="NoSpacing"/>
              <w:rPr>
                <w:b/>
                <w:bCs/>
                <w:sz w:val="16"/>
                <w:szCs w:val="16"/>
              </w:rPr>
            </w:pPr>
            <w:r w:rsidRPr="007D6E7D">
              <w:rPr>
                <w:b/>
                <w:bCs/>
                <w:sz w:val="16"/>
                <w:szCs w:val="16"/>
              </w:rPr>
              <w:t>Column 4.</w:t>
            </w:r>
            <w:r w:rsidRPr="007D6E7D">
              <w:rPr>
                <w:sz w:val="16"/>
                <w:szCs w:val="16"/>
              </w:rPr>
              <w:t xml:space="preserve"> Average dollar amount of Other loans to students awarded and accepted by </w:t>
            </w:r>
            <w:r w:rsidRPr="007D6E7D">
              <w:rPr>
                <w:b/>
                <w:bCs/>
                <w:sz w:val="16"/>
                <w:szCs w:val="16"/>
              </w:rPr>
              <w:t>students in applicable category</w:t>
            </w:r>
            <w:r>
              <w:rPr>
                <w:b/>
                <w:bCs/>
                <w:sz w:val="16"/>
                <w:szCs w:val="16"/>
              </w:rPr>
              <w:t>.</w:t>
            </w:r>
            <w:r w:rsidRPr="007D6E7D">
              <w:rPr>
                <w:sz w:val="16"/>
                <w:szCs w:val="16"/>
              </w:rPr>
              <w:t xml:space="preserve"> (Calculated value)</w:t>
            </w:r>
          </w:p>
        </w:tc>
      </w:tr>
      <w:tr w14:paraId="539FAD8F" w14:textId="77777777" w:rsidTr="00741D38">
        <w:tblPrEx>
          <w:tblW w:w="14665" w:type="dxa"/>
          <w:tblLook w:val="04A0"/>
        </w:tblPrEx>
        <w:trPr>
          <w:trHeight w:val="288"/>
        </w:trPr>
        <w:tc>
          <w:tcPr>
            <w:tcW w:w="544" w:type="dxa"/>
            <w:vMerge/>
            <w:vAlign w:val="center"/>
          </w:tcPr>
          <w:p w:rsidR="00D31133" w:rsidRPr="007D6E7D" w:rsidP="00741D38" w14:paraId="5C140F4B" w14:textId="77777777">
            <w:pPr>
              <w:pStyle w:val="NoSpacing"/>
              <w:rPr>
                <w:sz w:val="16"/>
                <w:szCs w:val="16"/>
              </w:rPr>
            </w:pPr>
          </w:p>
        </w:tc>
        <w:tc>
          <w:tcPr>
            <w:tcW w:w="14121" w:type="dxa"/>
            <w:vAlign w:val="center"/>
          </w:tcPr>
          <w:p w:rsidR="00D31133" w:rsidRPr="007D6E7D" w:rsidP="00741D38" w14:paraId="089B9494" w14:textId="77777777">
            <w:pPr>
              <w:pStyle w:val="NoSpacing"/>
              <w:rPr>
                <w:b/>
                <w:bCs/>
                <w:sz w:val="16"/>
                <w:szCs w:val="16"/>
              </w:rPr>
            </w:pPr>
            <w:r w:rsidRPr="007D6E7D">
              <w:rPr>
                <w:b/>
                <w:bCs/>
                <w:sz w:val="16"/>
                <w:szCs w:val="16"/>
              </w:rPr>
              <w:t>Column 5.</w:t>
            </w:r>
            <w:r w:rsidRPr="007D6E7D">
              <w:rPr>
                <w:sz w:val="16"/>
                <w:szCs w:val="16"/>
              </w:rPr>
              <w:t xml:space="preserve"> Average dollar amount of Other loans to students awarded and accepted by </w:t>
            </w:r>
            <w:r w:rsidRPr="007D6E7D">
              <w:rPr>
                <w:b/>
                <w:bCs/>
                <w:sz w:val="16"/>
                <w:szCs w:val="16"/>
              </w:rPr>
              <w:t>students in applicable category</w:t>
            </w:r>
            <w:r>
              <w:rPr>
                <w:b/>
                <w:bCs/>
                <w:sz w:val="16"/>
                <w:szCs w:val="16"/>
              </w:rPr>
              <w:t>.</w:t>
            </w:r>
            <w:r w:rsidRPr="007D6E7D">
              <w:rPr>
                <w:sz w:val="16"/>
                <w:szCs w:val="16"/>
              </w:rPr>
              <w:t xml:space="preserve"> (Prior year value)</w:t>
            </w:r>
          </w:p>
        </w:tc>
      </w:tr>
    </w:tbl>
    <w:p w:rsidR="00D31133" w:rsidP="00D31133" w14:paraId="2FD21ED7" w14:textId="77777777">
      <w:pPr>
        <w:pStyle w:val="NoSpacing"/>
        <w:rPr>
          <w:sz w:val="18"/>
          <w:szCs w:val="18"/>
        </w:rPr>
      </w:pPr>
    </w:p>
    <w:p w:rsidR="00D31133" w:rsidRPr="000716CF" w:rsidP="00D31133" w14:paraId="2AF5FA6B" w14:textId="77777777">
      <w:pPr>
        <w:rPr>
          <w:strike/>
        </w:rPr>
      </w:pPr>
    </w:p>
    <w:p w:rsidR="00D31133" w:rsidP="00D31133" w14:paraId="3994AC52" w14:textId="77777777">
      <w:pPr>
        <w:sectPr w:rsidSect="001F2CB7">
          <w:pgSz w:w="15840" w:h="12240" w:orient="landscape"/>
          <w:pgMar w:top="720" w:right="720" w:bottom="720" w:left="720" w:header="720" w:footer="144" w:gutter="0"/>
          <w:cols w:space="720"/>
          <w:docGrid w:linePitch="360"/>
        </w:sectPr>
      </w:pPr>
    </w:p>
    <w:p w:rsidR="00D31133" w:rsidRPr="005D4742" w:rsidP="00D31133" w14:paraId="17A38A47" w14:textId="77777777">
      <w:pPr>
        <w:pStyle w:val="NoSpacing"/>
        <w:rPr>
          <w:b/>
          <w:bCs/>
          <w:sz w:val="16"/>
          <w:szCs w:val="16"/>
        </w:rPr>
      </w:pPr>
      <w:r w:rsidRPr="005D4742">
        <w:rPr>
          <w:b/>
          <w:bCs/>
          <w:sz w:val="16"/>
          <w:szCs w:val="16"/>
        </w:rPr>
        <w:t>Section 2. Military Servicemembers and Veteran Students with Benefits</w:t>
      </w:r>
    </w:p>
    <w:p w:rsidR="00D31133" w:rsidP="00D31133" w14:paraId="77FC7A04" w14:textId="77777777">
      <w:pPr>
        <w:pStyle w:val="NoSpacing"/>
        <w:rPr>
          <w:sz w:val="16"/>
          <w:szCs w:val="16"/>
        </w:rPr>
      </w:pPr>
    </w:p>
    <w:p w:rsidR="00D31133" w:rsidP="00D31133" w14:paraId="2BE1DC72" w14:textId="77777777">
      <w:pPr>
        <w:pStyle w:val="NoSpacing"/>
        <w:rPr>
          <w:b/>
          <w:bCs/>
          <w:sz w:val="16"/>
          <w:szCs w:val="16"/>
        </w:rPr>
      </w:pPr>
      <w:r w:rsidRPr="00030BEB">
        <w:rPr>
          <w:b/>
          <w:bCs/>
          <w:sz w:val="16"/>
          <w:szCs w:val="16"/>
        </w:rPr>
        <w:t xml:space="preserve">Purpose of </w:t>
      </w:r>
      <w:r w:rsidRPr="002D5BE6">
        <w:rPr>
          <w:b/>
          <w:bCs/>
          <w:sz w:val="16"/>
          <w:szCs w:val="16"/>
        </w:rPr>
        <w:t xml:space="preserve">Survey </w:t>
      </w:r>
      <w:r w:rsidRPr="00030BEB">
        <w:rPr>
          <w:b/>
          <w:bCs/>
          <w:sz w:val="16"/>
          <w:szCs w:val="16"/>
        </w:rPr>
        <w:t>Component</w:t>
      </w:r>
    </w:p>
    <w:p w:rsidR="00D31133" w:rsidRPr="00DE0F8F" w:rsidP="00D31133" w14:paraId="12D2D7F6" w14:textId="77777777">
      <w:pPr>
        <w:pStyle w:val="NoSpacing"/>
        <w:rPr>
          <w:sz w:val="16"/>
          <w:szCs w:val="16"/>
        </w:rPr>
      </w:pPr>
      <w:r w:rsidRPr="00830AA8">
        <w:rPr>
          <w:sz w:val="16"/>
          <w:szCs w:val="16"/>
        </w:rPr>
        <w:t xml:space="preserve">The purpose of this section is to collect student counts and financial assistance amounts known to the institution disbursed to undergraduate and graduate students enrolled during the </w:t>
      </w:r>
      <w:r>
        <w:rPr>
          <w:color w:val="00B050"/>
          <w:sz w:val="16"/>
          <w:szCs w:val="16"/>
        </w:rPr>
        <w:t>2024-25</w:t>
      </w:r>
      <w:r w:rsidRPr="002746D8">
        <w:rPr>
          <w:color w:val="00B050"/>
          <w:sz w:val="16"/>
          <w:szCs w:val="16"/>
        </w:rPr>
        <w:t xml:space="preserve"> </w:t>
      </w:r>
      <w:r w:rsidRPr="00830AA8">
        <w:rPr>
          <w:sz w:val="16"/>
          <w:szCs w:val="16"/>
        </w:rPr>
        <w:t>academic year.</w:t>
      </w:r>
    </w:p>
    <w:p w:rsidR="00D31133" w:rsidRPr="00C14036" w:rsidP="00D31133" w14:paraId="3DB3A3FA" w14:textId="77777777">
      <w:pPr>
        <w:pStyle w:val="NoSpacing"/>
        <w:rPr>
          <w:b/>
          <w:bCs/>
          <w:sz w:val="16"/>
          <w:szCs w:val="16"/>
        </w:rPr>
      </w:pPr>
    </w:p>
    <w:p w:rsidR="00D31133" w:rsidRPr="00C14036" w:rsidP="00D31133" w14:paraId="2FA67CB9" w14:textId="77777777">
      <w:pPr>
        <w:pStyle w:val="NoSpacing"/>
        <w:rPr>
          <w:b/>
          <w:bCs/>
          <w:sz w:val="16"/>
          <w:szCs w:val="16"/>
        </w:rPr>
      </w:pPr>
      <w:r w:rsidRPr="00C14036">
        <w:rPr>
          <w:b/>
          <w:bCs/>
          <w:sz w:val="16"/>
          <w:szCs w:val="16"/>
        </w:rPr>
        <w:t>Detailed Instruction</w:t>
      </w:r>
    </w:p>
    <w:p w:rsidR="00D31133" w:rsidRPr="00C14036" w:rsidP="00D31133" w14:paraId="210B82F3" w14:textId="77777777">
      <w:pPr>
        <w:pStyle w:val="NoSpacing"/>
        <w:rPr>
          <w:sz w:val="16"/>
          <w:szCs w:val="16"/>
        </w:rPr>
      </w:pPr>
      <w:r w:rsidRPr="00C14036">
        <w:rPr>
          <w:sz w:val="16"/>
          <w:szCs w:val="16"/>
        </w:rPr>
        <w:t>This section provides line-by-line instructions for reporting Post-9/11 GI Bill benefits and Department of Defense Tuition Assistance to IPEDS.</w:t>
      </w:r>
    </w:p>
    <w:p w:rsidR="00D31133" w:rsidRPr="00830AA8" w:rsidP="00D31133" w14:paraId="51AB7187" w14:textId="77777777">
      <w:pPr>
        <w:pStyle w:val="NoSpacing"/>
        <w:rPr>
          <w:sz w:val="16"/>
          <w:szCs w:val="16"/>
        </w:rPr>
      </w:pPr>
    </w:p>
    <w:p w:rsidR="00D31133" w:rsidRPr="00830AA8" w:rsidP="00D31133" w14:paraId="392F2C4C" w14:textId="77777777">
      <w:pPr>
        <w:pStyle w:val="Heading5"/>
        <w:rPr>
          <w:rFonts w:asciiTheme="minorHAnsi" w:hAnsiTheme="minorHAnsi" w:cstheme="minorHAnsi"/>
          <w:b/>
          <w:bCs/>
          <w:color w:val="auto"/>
          <w:sz w:val="16"/>
          <w:szCs w:val="16"/>
        </w:rPr>
      </w:pPr>
      <w:r w:rsidRPr="00830AA8">
        <w:rPr>
          <w:rFonts w:asciiTheme="minorHAnsi" w:hAnsiTheme="minorHAnsi" w:cstheme="minorHAnsi"/>
          <w:b/>
          <w:bCs/>
          <w:color w:val="auto"/>
          <w:sz w:val="16"/>
          <w:szCs w:val="16"/>
        </w:rPr>
        <w:t>Screening Question</w:t>
      </w:r>
    </w:p>
    <w:p w:rsidR="00D31133" w:rsidRPr="00830AA8" w:rsidP="00D31133" w14:paraId="61C33ACC" w14:textId="77777777">
      <w:pPr>
        <w:pStyle w:val="NoSpacing"/>
      </w:pPr>
    </w:p>
    <w:p w:rsidR="00D31133" w:rsidP="00D31133" w14:paraId="19B38020" w14:textId="77777777">
      <w:pPr>
        <w:rPr>
          <w:rFonts w:cstheme="minorHAnsi"/>
          <w:sz w:val="16"/>
          <w:szCs w:val="16"/>
        </w:rPr>
      </w:pPr>
      <w:r w:rsidRPr="00830AA8">
        <w:rPr>
          <w:rFonts w:cstheme="minorHAnsi"/>
          <w:sz w:val="16"/>
          <w:szCs w:val="16"/>
        </w:rPr>
        <w:t xml:space="preserve">Indicate whether your institution participated in the U.S. Department of Veterans Affairs Post-9/11 GI Bill or U.S. Department of Defense Military Tuition Assistance benefit programs during the </w:t>
      </w:r>
      <w:r>
        <w:rPr>
          <w:color w:val="00B050"/>
          <w:sz w:val="16"/>
          <w:szCs w:val="16"/>
        </w:rPr>
        <w:t xml:space="preserve">2024-25 </w:t>
      </w:r>
      <w:r w:rsidRPr="00830AA8">
        <w:rPr>
          <w:rFonts w:cstheme="minorHAnsi"/>
          <w:sz w:val="16"/>
          <w:szCs w:val="16"/>
        </w:rPr>
        <w:t xml:space="preserve">award period. If your institution participated in either program, check yes and check which program(s) your institution participated in. Responding ‘Yes’ to this question means your institution will report Section 2. </w:t>
      </w:r>
    </w:p>
    <w:p w:rsidR="00D31133" w:rsidRPr="00326F02" w:rsidP="00D31133" w14:paraId="16470134" w14:textId="77777777">
      <w:pPr>
        <w:pStyle w:val="NoSpacing"/>
        <w:rPr>
          <w:rFonts w:cstheme="minorHAnsi"/>
          <w:sz w:val="16"/>
          <w:szCs w:val="16"/>
        </w:rPr>
      </w:pPr>
      <w:r w:rsidRPr="00326F02">
        <w:rPr>
          <w:rFonts w:cstheme="minorHAnsi"/>
          <w:sz w:val="16"/>
          <w:szCs w:val="16"/>
        </w:rPr>
        <w:t>Instructions:</w:t>
      </w:r>
    </w:p>
    <w:p w:rsidR="00D31133" w:rsidRPr="00F730ED" w:rsidP="00D31133" w14:paraId="3D05D67F" w14:textId="77777777">
      <w:pPr>
        <w:pStyle w:val="NoSpacing"/>
        <w:rPr>
          <w:rFonts w:cstheme="minorHAnsi"/>
          <w:sz w:val="16"/>
          <w:szCs w:val="16"/>
          <w:highlight w:val="lightGray"/>
        </w:rPr>
      </w:pPr>
      <w:r w:rsidRPr="00F730ED">
        <w:rPr>
          <w:rFonts w:cstheme="minorHAnsi"/>
          <w:sz w:val="16"/>
          <w:szCs w:val="16"/>
        </w:rPr>
        <w:t>Report student counts and the total benefit amounts for undergraduate and graduate students.</w:t>
      </w:r>
    </w:p>
    <w:p w:rsidR="00D31133" w:rsidP="00D31133" w14:paraId="24029F3A" w14:textId="77777777">
      <w:pPr>
        <w:pStyle w:val="NoSpacing"/>
        <w:rPr>
          <w:b/>
          <w:bCs/>
          <w:sz w:val="16"/>
          <w:szCs w:val="16"/>
        </w:rPr>
      </w:pPr>
    </w:p>
    <w:p w:rsidR="00D31133" w:rsidRPr="00C14036" w:rsidP="00D31133" w14:paraId="13A34CCA" w14:textId="77777777">
      <w:pPr>
        <w:pStyle w:val="NoSpacing"/>
        <w:rPr>
          <w:b/>
          <w:bCs/>
          <w:sz w:val="16"/>
          <w:szCs w:val="16"/>
        </w:rPr>
      </w:pPr>
      <w:r w:rsidRPr="00C14036">
        <w:rPr>
          <w:b/>
          <w:bCs/>
          <w:sz w:val="16"/>
          <w:szCs w:val="16"/>
        </w:rPr>
        <w:t>What NOT to Include</w:t>
      </w:r>
    </w:p>
    <w:p w:rsidR="00D31133" w:rsidRPr="00C14036" w:rsidP="00D31133" w14:paraId="7AC59741" w14:textId="77777777">
      <w:pPr>
        <w:pStyle w:val="NoSpacing"/>
        <w:rPr>
          <w:sz w:val="16"/>
          <w:szCs w:val="16"/>
        </w:rPr>
      </w:pPr>
      <w:r w:rsidRPr="00C14036">
        <w:rPr>
          <w:sz w:val="16"/>
          <w:szCs w:val="16"/>
        </w:rPr>
        <w:t>Do not report the following aid types in student counts and total benefit amounts:</w:t>
      </w:r>
    </w:p>
    <w:p w:rsidR="00D31133" w:rsidRPr="00C14036" w:rsidP="00D31133" w14:paraId="09488975" w14:textId="77777777">
      <w:pPr>
        <w:pStyle w:val="NoSpacing"/>
        <w:numPr>
          <w:ilvl w:val="0"/>
          <w:numId w:val="20"/>
        </w:numPr>
        <w:rPr>
          <w:rFonts w:cstheme="minorHAnsi"/>
          <w:sz w:val="16"/>
          <w:szCs w:val="16"/>
        </w:rPr>
      </w:pPr>
      <w:r w:rsidRPr="00C14036">
        <w:rPr>
          <w:rFonts w:cstheme="minorHAnsi"/>
          <w:sz w:val="16"/>
          <w:szCs w:val="16"/>
        </w:rPr>
        <w:t>Post-9/11 GI Bill Yellow Ribbon program institutional or state match,</w:t>
      </w:r>
    </w:p>
    <w:p w:rsidR="00D31133" w:rsidRPr="00C14036" w:rsidP="00D31133" w14:paraId="3ECE1642" w14:textId="77777777">
      <w:pPr>
        <w:pStyle w:val="NoSpacing"/>
        <w:numPr>
          <w:ilvl w:val="0"/>
          <w:numId w:val="20"/>
        </w:numPr>
        <w:rPr>
          <w:rFonts w:cstheme="minorHAnsi"/>
          <w:sz w:val="16"/>
          <w:szCs w:val="16"/>
        </w:rPr>
      </w:pPr>
      <w:r w:rsidRPr="00C14036">
        <w:rPr>
          <w:rFonts w:cstheme="minorHAnsi"/>
          <w:sz w:val="16"/>
          <w:szCs w:val="16"/>
        </w:rPr>
        <w:t>VA Work Study, or</w:t>
      </w:r>
    </w:p>
    <w:p w:rsidR="00D31133" w:rsidRPr="00C14036" w:rsidP="00D31133" w14:paraId="0338CA22" w14:textId="77777777">
      <w:pPr>
        <w:pStyle w:val="NoSpacing"/>
        <w:numPr>
          <w:ilvl w:val="0"/>
          <w:numId w:val="20"/>
        </w:numPr>
        <w:rPr>
          <w:rFonts w:cstheme="minorHAnsi"/>
          <w:sz w:val="16"/>
          <w:szCs w:val="16"/>
        </w:rPr>
      </w:pPr>
      <w:r w:rsidRPr="00C14036">
        <w:rPr>
          <w:rFonts w:cstheme="minorHAnsi"/>
          <w:sz w:val="16"/>
          <w:szCs w:val="16"/>
        </w:rPr>
        <w:t>ROTC aid, which is excluded from estimated financial assistance, also known as EFA.</w:t>
      </w:r>
    </w:p>
    <w:p w:rsidR="00D31133" w:rsidRPr="00C14036" w:rsidP="00D31133" w14:paraId="34AF19E6" w14:textId="77777777">
      <w:pPr>
        <w:pStyle w:val="NoSpacing"/>
        <w:rPr>
          <w:sz w:val="16"/>
          <w:szCs w:val="16"/>
        </w:rPr>
      </w:pPr>
    </w:p>
    <w:p w:rsidR="00D31133" w:rsidRPr="00C14036" w:rsidP="00D31133" w14:paraId="3C815217" w14:textId="77777777">
      <w:pPr>
        <w:pStyle w:val="NoSpacing"/>
        <w:rPr>
          <w:rFonts w:cstheme="minorHAnsi"/>
          <w:sz w:val="16"/>
          <w:szCs w:val="16"/>
        </w:rPr>
      </w:pPr>
      <w:r w:rsidRPr="00C14036">
        <w:rPr>
          <w:rFonts w:cstheme="minorHAnsi"/>
          <w:sz w:val="16"/>
          <w:szCs w:val="16"/>
        </w:rPr>
        <w:t>Reporting Reminders:</w:t>
      </w:r>
    </w:p>
    <w:p w:rsidR="00D31133" w:rsidRPr="00C14036" w:rsidP="00D31133" w14:paraId="48371C6A" w14:textId="77777777">
      <w:pPr>
        <w:pStyle w:val="NoSpacing"/>
        <w:numPr>
          <w:ilvl w:val="0"/>
          <w:numId w:val="20"/>
        </w:numPr>
        <w:rPr>
          <w:rFonts w:cstheme="minorHAnsi"/>
          <w:sz w:val="16"/>
          <w:szCs w:val="16"/>
        </w:rPr>
      </w:pPr>
      <w:r w:rsidRPr="00C14036">
        <w:rPr>
          <w:rFonts w:cstheme="minorHAnsi"/>
          <w:sz w:val="16"/>
          <w:szCs w:val="16"/>
        </w:rPr>
        <w:t>Report student counts and total benefit amounts disbursed known to the institution for the U.S. Department Veteran's Affairs Post-9/11 GI Bill Program.</w:t>
      </w:r>
    </w:p>
    <w:p w:rsidR="00D31133" w:rsidRPr="00C14036" w:rsidP="00D31133" w14:paraId="0549E31B" w14:textId="77777777">
      <w:pPr>
        <w:pStyle w:val="NoSpacing"/>
        <w:numPr>
          <w:ilvl w:val="0"/>
          <w:numId w:val="20"/>
        </w:numPr>
        <w:rPr>
          <w:rFonts w:cstheme="minorHAnsi"/>
          <w:sz w:val="16"/>
          <w:szCs w:val="16"/>
        </w:rPr>
      </w:pPr>
      <w:r w:rsidRPr="00C14036">
        <w:rPr>
          <w:rFonts w:cstheme="minorHAnsi"/>
          <w:sz w:val="16"/>
          <w:szCs w:val="16"/>
        </w:rPr>
        <w:t>Report student counts and disbursed amounts received and disbursed by the institution for the U.S. Department of Defense Tuition Assistance Program.</w:t>
      </w:r>
    </w:p>
    <w:p w:rsidR="00D31133" w:rsidRPr="00C14036" w:rsidP="00D31133" w14:paraId="7E9A390E" w14:textId="77777777">
      <w:pPr>
        <w:pStyle w:val="NoSpacing"/>
        <w:numPr>
          <w:ilvl w:val="0"/>
          <w:numId w:val="20"/>
        </w:numPr>
        <w:rPr>
          <w:sz w:val="16"/>
          <w:szCs w:val="16"/>
        </w:rPr>
      </w:pPr>
      <w:r w:rsidRPr="00C14036">
        <w:rPr>
          <w:sz w:val="16"/>
          <w:szCs w:val="16"/>
        </w:rPr>
        <w:t>Report unduplicated student counts within a category (e.g., Post-9/11 GI Bill Benefits), however, a student can appear in both categories (i.e., a student can be counted as a Post-9/11 GI Bill Benefits recipient and a Department of Defense Tuition Assistance recipient).</w:t>
      </w:r>
    </w:p>
    <w:p w:rsidR="00D31133" w:rsidRPr="00C14036" w:rsidP="00D31133" w14:paraId="7D8BBB67" w14:textId="77777777">
      <w:pPr>
        <w:pStyle w:val="NoSpacing"/>
        <w:numPr>
          <w:ilvl w:val="0"/>
          <w:numId w:val="20"/>
        </w:numPr>
        <w:rPr>
          <w:rFonts w:cstheme="minorHAnsi"/>
          <w:sz w:val="16"/>
          <w:szCs w:val="16"/>
        </w:rPr>
      </w:pPr>
      <w:r w:rsidRPr="00C14036">
        <w:rPr>
          <w:rFonts w:cstheme="minorHAnsi"/>
          <w:sz w:val="16"/>
          <w:szCs w:val="16"/>
        </w:rPr>
        <w:t>Student recipients can also include eligible dependents.</w:t>
      </w:r>
    </w:p>
    <w:p w:rsidR="00D31133" w:rsidRPr="00C14036" w:rsidP="00D31133" w14:paraId="74A15F38" w14:textId="77777777">
      <w:pPr>
        <w:pStyle w:val="NoSpacing"/>
        <w:numPr>
          <w:ilvl w:val="0"/>
          <w:numId w:val="20"/>
        </w:numPr>
        <w:rPr>
          <w:rFonts w:cstheme="minorHAnsi"/>
          <w:sz w:val="16"/>
          <w:szCs w:val="16"/>
        </w:rPr>
      </w:pPr>
      <w:r w:rsidRPr="00C14036">
        <w:rPr>
          <w:rFonts w:cstheme="minorHAnsi"/>
          <w:sz w:val="16"/>
          <w:szCs w:val="16"/>
        </w:rPr>
        <w:t>A student may receive benefits at the undergraduate level and the graduate level during award period.</w:t>
      </w:r>
    </w:p>
    <w:p w:rsidR="00D31133" w:rsidRPr="00C14036" w:rsidP="00D31133" w14:paraId="6DCECA79" w14:textId="77777777">
      <w:pPr>
        <w:pStyle w:val="NoSpacing"/>
        <w:numPr>
          <w:ilvl w:val="0"/>
          <w:numId w:val="20"/>
        </w:numPr>
        <w:rPr>
          <w:rFonts w:cstheme="minorHAnsi"/>
          <w:sz w:val="16"/>
          <w:szCs w:val="16"/>
        </w:rPr>
      </w:pPr>
      <w:r w:rsidRPr="00C14036">
        <w:rPr>
          <w:rFonts w:cstheme="minorHAnsi"/>
          <w:sz w:val="16"/>
          <w:szCs w:val="16"/>
        </w:rPr>
        <w:t>Consult with your campus certifying official, who may not be in the student financial aid office.</w:t>
      </w:r>
    </w:p>
    <w:p w:rsidR="00D31133" w:rsidRPr="00C14036" w:rsidP="00D31133" w14:paraId="313A69C9" w14:textId="77777777">
      <w:pPr>
        <w:pStyle w:val="NoSpacing"/>
        <w:numPr>
          <w:ilvl w:val="0"/>
          <w:numId w:val="20"/>
        </w:numPr>
        <w:rPr>
          <w:sz w:val="16"/>
          <w:szCs w:val="16"/>
        </w:rPr>
      </w:pPr>
      <w:r w:rsidRPr="00C14036">
        <w:rPr>
          <w:sz w:val="16"/>
          <w:szCs w:val="16"/>
        </w:rPr>
        <w:t>For Post-9/11 GI Bill Benefits, do not include the institutional or state matching share for aid provided through the Yellow Ribbon Program if your school participated.</w:t>
      </w:r>
    </w:p>
    <w:p w:rsidR="00D31133" w:rsidRPr="00C14036" w:rsidP="00D31133" w14:paraId="28F9182A" w14:textId="77777777">
      <w:pPr>
        <w:pStyle w:val="NoSpacing"/>
        <w:numPr>
          <w:ilvl w:val="0"/>
          <w:numId w:val="20"/>
        </w:numPr>
        <w:rPr>
          <w:rFonts w:cstheme="minorHAnsi"/>
          <w:sz w:val="16"/>
          <w:szCs w:val="16"/>
        </w:rPr>
      </w:pPr>
      <w:r w:rsidRPr="00C14036">
        <w:rPr>
          <w:rFonts w:cstheme="minorHAnsi"/>
          <w:b/>
          <w:bCs/>
          <w:sz w:val="16"/>
          <w:szCs w:val="16"/>
        </w:rPr>
        <w:t>Do not leave a cell blank.</w:t>
      </w:r>
      <w:r w:rsidRPr="00C14036">
        <w:rPr>
          <w:rFonts w:cstheme="minorHAnsi"/>
          <w:sz w:val="16"/>
          <w:szCs w:val="16"/>
        </w:rPr>
        <w:t xml:space="preserve"> Enter zero (0) if your institution did not have recipients for the financial assistance program or program level.</w:t>
      </w:r>
    </w:p>
    <w:p w:rsidR="00D31133" w:rsidP="00D31133" w14:paraId="7720DC6B" w14:textId="77777777"/>
    <w:tbl>
      <w:tblPr>
        <w:tblStyle w:val="TableGrid"/>
        <w:tblpPr w:leftFromText="180" w:rightFromText="180" w:vertAnchor="text" w:tblpY="1"/>
        <w:tblOverlap w:val="never"/>
        <w:tblW w:w="10795" w:type="dxa"/>
        <w:tblLook w:val="04A0"/>
      </w:tblPr>
      <w:tblGrid>
        <w:gridCol w:w="805"/>
        <w:gridCol w:w="9990"/>
      </w:tblGrid>
      <w:tr w14:paraId="207C2323" w14:textId="77777777" w:rsidTr="00741D38">
        <w:tblPrEx>
          <w:tblW w:w="10795" w:type="dxa"/>
          <w:tblLook w:val="04A0"/>
        </w:tblPrEx>
        <w:trPr>
          <w:trHeight w:val="56"/>
        </w:trPr>
        <w:tc>
          <w:tcPr>
            <w:tcW w:w="805" w:type="dxa"/>
            <w:vAlign w:val="center"/>
          </w:tcPr>
          <w:p w:rsidR="00D31133" w:rsidRPr="00C14036" w:rsidP="00741D38" w14:paraId="42B4FAEB" w14:textId="77777777">
            <w:pPr>
              <w:pStyle w:val="NoSpacing"/>
              <w:rPr>
                <w:b/>
                <w:bCs/>
                <w:sz w:val="16"/>
                <w:szCs w:val="16"/>
              </w:rPr>
            </w:pPr>
            <w:r w:rsidRPr="00C14036">
              <w:rPr>
                <w:b/>
                <w:bCs/>
                <w:sz w:val="16"/>
                <w:szCs w:val="16"/>
              </w:rPr>
              <w:t>Line</w:t>
            </w:r>
          </w:p>
        </w:tc>
        <w:tc>
          <w:tcPr>
            <w:tcW w:w="9990" w:type="dxa"/>
            <w:vAlign w:val="center"/>
          </w:tcPr>
          <w:p w:rsidR="00D31133" w:rsidRPr="00C14036" w:rsidP="00741D38" w14:paraId="340AE190" w14:textId="77777777">
            <w:pPr>
              <w:pStyle w:val="NoSpacing"/>
              <w:rPr>
                <w:b/>
                <w:bCs/>
                <w:strike/>
                <w:sz w:val="16"/>
                <w:szCs w:val="16"/>
              </w:rPr>
            </w:pPr>
            <w:r w:rsidRPr="00C14036">
              <w:rPr>
                <w:b/>
                <w:bCs/>
                <w:sz w:val="16"/>
                <w:szCs w:val="16"/>
              </w:rPr>
              <w:t>Description</w:t>
            </w:r>
          </w:p>
        </w:tc>
      </w:tr>
      <w:tr w14:paraId="1D8670D2" w14:textId="77777777" w:rsidTr="00741D38">
        <w:tblPrEx>
          <w:tblW w:w="10795" w:type="dxa"/>
          <w:tblLook w:val="04A0"/>
        </w:tblPrEx>
        <w:trPr>
          <w:trHeight w:val="20"/>
        </w:trPr>
        <w:tc>
          <w:tcPr>
            <w:tcW w:w="10795" w:type="dxa"/>
            <w:gridSpan w:val="2"/>
            <w:vAlign w:val="center"/>
          </w:tcPr>
          <w:p w:rsidR="00D31133" w:rsidRPr="00FF331D" w:rsidP="00741D38" w14:paraId="555CB6AD" w14:textId="77777777">
            <w:pPr>
              <w:rPr>
                <w:b/>
                <w:bCs/>
                <w:sz w:val="16"/>
                <w:szCs w:val="16"/>
              </w:rPr>
            </w:pPr>
            <w:r w:rsidRPr="00FF331D">
              <w:rPr>
                <w:b/>
                <w:bCs/>
                <w:sz w:val="16"/>
                <w:szCs w:val="16"/>
              </w:rPr>
              <w:t>Post-9/11 GI Bill Benefits for undergraduate and graduate students.</w:t>
            </w:r>
          </w:p>
          <w:p w:rsidR="00D31133" w:rsidRPr="00FF331D" w:rsidP="00741D38" w14:paraId="60D8F731" w14:textId="77777777">
            <w:pPr>
              <w:rPr>
                <w:b/>
                <w:bCs/>
                <w:sz w:val="16"/>
                <w:szCs w:val="16"/>
              </w:rPr>
            </w:pPr>
          </w:p>
          <w:p w:rsidR="00D31133" w:rsidRPr="00FF331D" w:rsidP="00741D38" w14:paraId="7E9005AA" w14:textId="77777777">
            <w:pPr>
              <w:rPr>
                <w:sz w:val="16"/>
                <w:szCs w:val="16"/>
              </w:rPr>
            </w:pPr>
            <w:r w:rsidRPr="00FF331D">
              <w:rPr>
                <w:sz w:val="16"/>
                <w:szCs w:val="16"/>
              </w:rPr>
              <w:t>The U.S. Department of Veterans Affairs provides up to 36 months of Post-9/11 GI Bill Benefits for tuition and fees; books and supplies; and housing for veterans who served on active duty after September 10, 2001.The tuition and fees are disbursed to the institution—passed through the institution to the student.</w:t>
            </w:r>
          </w:p>
          <w:p w:rsidR="00D31133" w:rsidRPr="00FF331D" w:rsidP="00741D38" w14:paraId="7636360D" w14:textId="77777777">
            <w:pPr>
              <w:rPr>
                <w:sz w:val="16"/>
                <w:szCs w:val="16"/>
              </w:rPr>
            </w:pPr>
          </w:p>
          <w:p w:rsidR="00D31133" w:rsidRPr="00FF331D" w:rsidP="00741D38" w14:paraId="18C49520" w14:textId="77777777">
            <w:pPr>
              <w:rPr>
                <w:sz w:val="16"/>
                <w:szCs w:val="16"/>
              </w:rPr>
            </w:pPr>
            <w:r w:rsidRPr="00FF331D">
              <w:rPr>
                <w:sz w:val="16"/>
                <w:szCs w:val="16"/>
              </w:rPr>
              <w:t xml:space="preserve">Report student counts and disbursed amounts known to the institution for tuition and fees; books and supplies; and housing benefits for students enrolled during the prior </w:t>
            </w:r>
            <w:r w:rsidRPr="007B4BDA">
              <w:rPr>
                <w:color w:val="00B050"/>
                <w:sz w:val="16"/>
                <w:szCs w:val="16"/>
              </w:rPr>
              <w:t>202</w:t>
            </w:r>
            <w:r>
              <w:rPr>
                <w:color w:val="00B050"/>
                <w:sz w:val="16"/>
                <w:szCs w:val="16"/>
              </w:rPr>
              <w:t>4</w:t>
            </w:r>
            <w:r w:rsidRPr="007B4BDA">
              <w:rPr>
                <w:color w:val="00B050"/>
                <w:sz w:val="16"/>
                <w:szCs w:val="16"/>
              </w:rPr>
              <w:t>-2</w:t>
            </w:r>
            <w:r>
              <w:rPr>
                <w:color w:val="00B050"/>
                <w:sz w:val="16"/>
                <w:szCs w:val="16"/>
              </w:rPr>
              <w:t>5</w:t>
            </w:r>
            <w:r w:rsidRPr="000716CF">
              <w:rPr>
                <w:sz w:val="16"/>
                <w:szCs w:val="16"/>
              </w:rPr>
              <w:t xml:space="preserve"> </w:t>
            </w:r>
            <w:r w:rsidRPr="00FF331D">
              <w:rPr>
                <w:sz w:val="16"/>
                <w:szCs w:val="16"/>
              </w:rPr>
              <w:t xml:space="preserve">academic year and disbursed </w:t>
            </w:r>
            <w:r w:rsidRPr="00FF331D">
              <w:rPr>
                <w:b/>
                <w:bCs/>
                <w:sz w:val="16"/>
                <w:szCs w:val="16"/>
              </w:rPr>
              <w:t>for</w:t>
            </w:r>
            <w:r w:rsidRPr="00FF331D">
              <w:rPr>
                <w:sz w:val="16"/>
                <w:szCs w:val="16"/>
              </w:rPr>
              <w:t xml:space="preserve"> </w:t>
            </w:r>
            <w:r w:rsidRPr="00F730ED">
              <w:rPr>
                <w:sz w:val="16"/>
                <w:szCs w:val="16"/>
              </w:rPr>
              <w:t xml:space="preserve">the </w:t>
            </w:r>
            <w:r w:rsidRPr="007B4BDA">
              <w:rPr>
                <w:color w:val="00B050"/>
                <w:sz w:val="16"/>
                <w:szCs w:val="16"/>
              </w:rPr>
              <w:t>July 1, 202</w:t>
            </w:r>
            <w:r>
              <w:rPr>
                <w:color w:val="00B050"/>
                <w:sz w:val="16"/>
                <w:szCs w:val="16"/>
              </w:rPr>
              <w:t>4</w:t>
            </w:r>
            <w:r w:rsidRPr="007B4BDA">
              <w:rPr>
                <w:color w:val="00B050"/>
                <w:sz w:val="16"/>
                <w:szCs w:val="16"/>
              </w:rPr>
              <w:t>, to June 30, 202</w:t>
            </w:r>
            <w:r>
              <w:rPr>
                <w:color w:val="00B050"/>
                <w:sz w:val="16"/>
                <w:szCs w:val="16"/>
              </w:rPr>
              <w:t>5</w:t>
            </w:r>
            <w:r w:rsidRPr="00FF331D">
              <w:rPr>
                <w:sz w:val="16"/>
                <w:szCs w:val="16"/>
              </w:rPr>
              <w:t>, award period.</w:t>
            </w:r>
          </w:p>
          <w:p w:rsidR="00D31133" w:rsidRPr="00FF331D" w:rsidP="00741D38" w14:paraId="48999E9A" w14:textId="77777777">
            <w:pPr>
              <w:rPr>
                <w:sz w:val="16"/>
                <w:szCs w:val="16"/>
              </w:rPr>
            </w:pPr>
          </w:p>
          <w:p w:rsidR="00D31133" w:rsidRPr="00FF331D" w:rsidP="00741D38" w14:paraId="486659B4" w14:textId="77777777">
            <w:pPr>
              <w:rPr>
                <w:sz w:val="16"/>
                <w:szCs w:val="16"/>
              </w:rPr>
            </w:pPr>
            <w:r w:rsidRPr="00FF331D">
              <w:rPr>
                <w:sz w:val="16"/>
                <w:szCs w:val="16"/>
              </w:rPr>
              <w:t>Note: It is possible to disburse benefits to a student enrolled for the academic year at the undergraduate level and the graduate levels. If benefits were disbursed to a student at the undergraduate and graduate levels for the award period, count the student and the aid disbursed at both levels. For example, if $500 for tuition and fees was disbursed to Jane as an undergraduate student and $800 for tuition and fees was disbursed to Jane as a graduate student, (1) count Jane once as an undergraduate and include the $500 disbursed in the total dollar amount of benefits/assistance disbursed to undergraduate students and (2) count Jane once as a graduate student and include the $800 disbursed in the total dollar amount of benefits/assistance disbursed to graduate students.</w:t>
            </w:r>
          </w:p>
          <w:p w:rsidR="00D31133" w:rsidRPr="00FF331D" w:rsidP="00741D38" w14:paraId="198C2D7A" w14:textId="77777777">
            <w:pPr>
              <w:rPr>
                <w:sz w:val="16"/>
                <w:szCs w:val="16"/>
              </w:rPr>
            </w:pPr>
          </w:p>
          <w:p w:rsidR="00D31133" w:rsidRPr="00FF331D" w:rsidP="00741D38" w14:paraId="31B9680E" w14:textId="77777777">
            <w:pPr>
              <w:rPr>
                <w:sz w:val="16"/>
                <w:szCs w:val="16"/>
              </w:rPr>
            </w:pPr>
            <w:r w:rsidRPr="00FF331D">
              <w:rPr>
                <w:sz w:val="16"/>
                <w:szCs w:val="16"/>
              </w:rPr>
              <w:t>It is also possible for a student to received Post-9/11 GI Bill benefits and Department of Defense Tuition Assistance during the same academic year. If benefits were disbursed to a student for both programs during the reporting periods requested, count the student and report the aid disbursed for both programs.</w:t>
            </w:r>
          </w:p>
          <w:p w:rsidR="00D31133" w:rsidRPr="00FF331D" w:rsidP="00741D38" w14:paraId="30D9A68C" w14:textId="77777777">
            <w:pPr>
              <w:rPr>
                <w:sz w:val="16"/>
                <w:szCs w:val="16"/>
              </w:rPr>
            </w:pPr>
          </w:p>
          <w:p w:rsidR="00D31133" w:rsidRPr="00FF331D" w:rsidP="00741D38" w14:paraId="28D70AF3" w14:textId="77777777">
            <w:pPr>
              <w:rPr>
                <w:sz w:val="16"/>
                <w:szCs w:val="16"/>
              </w:rPr>
            </w:pPr>
            <w:r w:rsidRPr="00FF331D">
              <w:rPr>
                <w:sz w:val="16"/>
                <w:szCs w:val="16"/>
              </w:rPr>
              <w:t xml:space="preserve">Lastly, it is possiblePost-9/11 benefits for the reporting period were disbursed after the last day of the award period. Include funds disbursed after June 30, 2025, for the prior </w:t>
            </w:r>
            <w:r w:rsidRPr="007B4BDA">
              <w:rPr>
                <w:color w:val="00B050"/>
                <w:sz w:val="16"/>
                <w:szCs w:val="16"/>
              </w:rPr>
              <w:t>202</w:t>
            </w:r>
            <w:r>
              <w:rPr>
                <w:color w:val="00B050"/>
                <w:sz w:val="16"/>
                <w:szCs w:val="16"/>
              </w:rPr>
              <w:t>4</w:t>
            </w:r>
            <w:r w:rsidRPr="007B4BDA">
              <w:rPr>
                <w:color w:val="00B050"/>
                <w:sz w:val="16"/>
                <w:szCs w:val="16"/>
              </w:rPr>
              <w:t>-2</w:t>
            </w:r>
            <w:r>
              <w:rPr>
                <w:color w:val="00B050"/>
                <w:sz w:val="16"/>
                <w:szCs w:val="16"/>
              </w:rPr>
              <w:t>5</w:t>
            </w:r>
            <w:r w:rsidRPr="000716CF">
              <w:rPr>
                <w:sz w:val="16"/>
                <w:szCs w:val="16"/>
              </w:rPr>
              <w:t xml:space="preserve"> </w:t>
            </w:r>
            <w:r w:rsidRPr="00FF331D">
              <w:rPr>
                <w:sz w:val="16"/>
                <w:szCs w:val="16"/>
              </w:rPr>
              <w:t>award period.</w:t>
            </w:r>
          </w:p>
          <w:p w:rsidR="00D31133" w:rsidRPr="00FF331D" w:rsidP="00741D38" w14:paraId="5CCBC7B2" w14:textId="77777777">
            <w:pPr>
              <w:rPr>
                <w:sz w:val="16"/>
                <w:szCs w:val="16"/>
              </w:rPr>
            </w:pPr>
          </w:p>
          <w:p w:rsidR="00D31133" w:rsidRPr="00C14036" w:rsidP="00741D38" w14:paraId="10B8D314" w14:textId="77777777">
            <w:pPr>
              <w:rPr>
                <w:sz w:val="16"/>
                <w:szCs w:val="16"/>
              </w:rPr>
            </w:pPr>
            <w:r w:rsidRPr="00FF331D">
              <w:rPr>
                <w:sz w:val="16"/>
                <w:szCs w:val="16"/>
              </w:rPr>
              <w:t>Do not include Yellow Ribbon Program institutional match.</w:t>
            </w:r>
          </w:p>
        </w:tc>
      </w:tr>
    </w:tbl>
    <w:p w:rsidR="0064644C" w14:paraId="7BABCA80" w14:textId="77777777"/>
    <w:p w:rsidR="0064644C" w14:paraId="61CF8E34" w14:textId="77777777"/>
    <w:p w:rsidR="0064644C" w14:paraId="7747F59A" w14:textId="77777777"/>
    <w:p w:rsidR="0064644C" w14:paraId="623E9EBA" w14:textId="77777777"/>
    <w:tbl>
      <w:tblPr>
        <w:tblStyle w:val="TableGrid"/>
        <w:tblpPr w:leftFromText="180" w:rightFromText="180" w:vertAnchor="text" w:tblpY="1"/>
        <w:tblOverlap w:val="never"/>
        <w:tblW w:w="10795" w:type="dxa"/>
        <w:tblLook w:val="04A0"/>
      </w:tblPr>
      <w:tblGrid>
        <w:gridCol w:w="805"/>
        <w:gridCol w:w="9990"/>
      </w:tblGrid>
      <w:tr w14:paraId="34D11116" w14:textId="77777777" w:rsidTr="00741D38">
        <w:tblPrEx>
          <w:tblW w:w="10795" w:type="dxa"/>
          <w:tblLook w:val="04A0"/>
        </w:tblPrEx>
        <w:trPr>
          <w:trHeight w:val="20"/>
        </w:trPr>
        <w:tc>
          <w:tcPr>
            <w:tcW w:w="805" w:type="dxa"/>
            <w:vMerge w:val="restart"/>
            <w:vAlign w:val="center"/>
          </w:tcPr>
          <w:p w:rsidR="00D31133" w:rsidRPr="00C14036" w:rsidP="00741D38" w14:paraId="49A2F7DD" w14:textId="77777777">
            <w:pPr>
              <w:pStyle w:val="NoSpacing"/>
              <w:rPr>
                <w:sz w:val="16"/>
                <w:szCs w:val="16"/>
              </w:rPr>
            </w:pPr>
            <w:r w:rsidRPr="00C14036">
              <w:rPr>
                <w:sz w:val="16"/>
                <w:szCs w:val="16"/>
              </w:rPr>
              <w:t>01</w:t>
            </w:r>
          </w:p>
        </w:tc>
        <w:tc>
          <w:tcPr>
            <w:tcW w:w="9990" w:type="dxa"/>
            <w:vAlign w:val="center"/>
          </w:tcPr>
          <w:p w:rsidR="00D31133" w:rsidRPr="00C14036" w:rsidP="00741D38" w14:paraId="0C0BAF62" w14:textId="77777777">
            <w:pPr>
              <w:rPr>
                <w:sz w:val="16"/>
                <w:szCs w:val="16"/>
              </w:rPr>
            </w:pPr>
            <w:r w:rsidRPr="00C14036">
              <w:rPr>
                <w:b/>
                <w:bCs/>
                <w:sz w:val="16"/>
                <w:szCs w:val="16"/>
              </w:rPr>
              <w:t xml:space="preserve">Post-9/11 GI Bill Benefits disbursed to undergraduate students. </w:t>
            </w:r>
            <w:r w:rsidRPr="00C14036">
              <w:rPr>
                <w:sz w:val="16"/>
                <w:szCs w:val="16"/>
              </w:rPr>
              <w:t>Report Post-9/11 tuition and fees, books and supplies, and housing benefits disbursed to undergraduate students known to the institution.</w:t>
            </w:r>
          </w:p>
          <w:p w:rsidR="00D31133" w:rsidRPr="00C14036" w:rsidP="00741D38" w14:paraId="3753EAC4" w14:textId="77777777">
            <w:pPr>
              <w:rPr>
                <w:sz w:val="16"/>
                <w:szCs w:val="16"/>
              </w:rPr>
            </w:pPr>
          </w:p>
          <w:p w:rsidR="00D31133" w:rsidRPr="00C14036" w:rsidP="00741D38" w14:paraId="29622278" w14:textId="77777777">
            <w:pPr>
              <w:rPr>
                <w:sz w:val="16"/>
                <w:szCs w:val="16"/>
              </w:rPr>
            </w:pPr>
            <w:r w:rsidRPr="00C14036">
              <w:rPr>
                <w:sz w:val="16"/>
                <w:szCs w:val="16"/>
              </w:rPr>
              <w:t>Do not include graduate students or Yellow Ribbon Program institutional or state match.</w:t>
            </w:r>
          </w:p>
        </w:tc>
      </w:tr>
      <w:tr w14:paraId="7A1CF8DF" w14:textId="77777777" w:rsidTr="00741D38">
        <w:tblPrEx>
          <w:tblW w:w="10795" w:type="dxa"/>
          <w:tblLook w:val="04A0"/>
        </w:tblPrEx>
        <w:trPr>
          <w:trHeight w:val="20"/>
        </w:trPr>
        <w:tc>
          <w:tcPr>
            <w:tcW w:w="805" w:type="dxa"/>
            <w:vMerge/>
            <w:vAlign w:val="center"/>
          </w:tcPr>
          <w:p w:rsidR="00D31133" w:rsidRPr="00C14036" w:rsidP="00741D38" w14:paraId="53895B5F" w14:textId="77777777">
            <w:pPr>
              <w:pStyle w:val="NoSpacing"/>
              <w:rPr>
                <w:b/>
                <w:bCs/>
                <w:strike/>
                <w:sz w:val="16"/>
                <w:szCs w:val="16"/>
              </w:rPr>
            </w:pPr>
          </w:p>
        </w:tc>
        <w:tc>
          <w:tcPr>
            <w:tcW w:w="9990" w:type="dxa"/>
            <w:vAlign w:val="center"/>
          </w:tcPr>
          <w:p w:rsidR="00D31133" w:rsidRPr="00C14036" w:rsidP="00741D38" w14:paraId="5783384E" w14:textId="77777777">
            <w:pPr>
              <w:pStyle w:val="NoSpacing"/>
              <w:rPr>
                <w:rFonts w:cstheme="minorHAnsi"/>
                <w:sz w:val="16"/>
                <w:szCs w:val="16"/>
              </w:rPr>
            </w:pPr>
            <w:r w:rsidRPr="00C14036">
              <w:rPr>
                <w:rFonts w:cstheme="minorHAnsi"/>
                <w:b/>
                <w:bCs/>
                <w:sz w:val="16"/>
                <w:szCs w:val="16"/>
              </w:rPr>
              <w:t>Column 1.</w:t>
            </w:r>
            <w:r w:rsidRPr="00C14036">
              <w:rPr>
                <w:rFonts w:cstheme="minorHAnsi"/>
                <w:sz w:val="16"/>
                <w:szCs w:val="16"/>
              </w:rPr>
              <w:t xml:space="preserve"> </w:t>
            </w:r>
            <w:r w:rsidRPr="00C14036">
              <w:rPr>
                <w:rFonts w:cstheme="minorHAnsi"/>
                <w:b/>
                <w:bCs/>
                <w:sz w:val="16"/>
                <w:szCs w:val="16"/>
              </w:rPr>
              <w:t>Unduplicated number of undergraduate students disbursed benefits through the institution</w:t>
            </w:r>
            <w:r w:rsidRPr="00C14036">
              <w:rPr>
                <w:rFonts w:cstheme="minorHAnsi"/>
                <w:sz w:val="16"/>
                <w:szCs w:val="16"/>
              </w:rPr>
              <w:t xml:space="preserve">. </w:t>
            </w:r>
            <w:r w:rsidRPr="00C14036">
              <w:rPr>
                <w:sz w:val="16"/>
                <w:szCs w:val="16"/>
              </w:rPr>
              <w:t>(Reported value</w:t>
            </w:r>
            <w:r w:rsidRPr="00C14036">
              <w:rPr>
                <w:rFonts w:cstheme="minorHAnsi"/>
                <w:sz w:val="16"/>
                <w:szCs w:val="16"/>
              </w:rPr>
              <w:t>)</w:t>
            </w:r>
          </w:p>
          <w:p w:rsidR="00D31133" w:rsidRPr="00C14036" w:rsidP="00741D38" w14:paraId="6013FEA5" w14:textId="77777777">
            <w:pPr>
              <w:pStyle w:val="NoSpacing"/>
              <w:rPr>
                <w:b/>
                <w:bCs/>
                <w:strike/>
                <w:sz w:val="16"/>
                <w:szCs w:val="16"/>
              </w:rPr>
            </w:pPr>
            <w:r w:rsidRPr="00C14036">
              <w:rPr>
                <w:sz w:val="16"/>
                <w:szCs w:val="16"/>
              </w:rPr>
              <w:t>This is an unduplicated student count. Report the total number of undergraduate students disbursed Post-9/11 GI Bill education benefits for the award period known to the institution.</w:t>
            </w:r>
          </w:p>
        </w:tc>
      </w:tr>
      <w:tr w14:paraId="7B72A086" w14:textId="77777777" w:rsidTr="00741D38">
        <w:tblPrEx>
          <w:tblW w:w="10795" w:type="dxa"/>
          <w:tblLook w:val="04A0"/>
        </w:tblPrEx>
        <w:trPr>
          <w:trHeight w:val="20"/>
        </w:trPr>
        <w:tc>
          <w:tcPr>
            <w:tcW w:w="805" w:type="dxa"/>
            <w:vMerge/>
            <w:vAlign w:val="center"/>
          </w:tcPr>
          <w:p w:rsidR="00D31133" w:rsidRPr="00C14036" w:rsidP="00741D38" w14:paraId="448489A8" w14:textId="77777777">
            <w:pPr>
              <w:pStyle w:val="NoSpacing"/>
              <w:rPr>
                <w:sz w:val="16"/>
                <w:szCs w:val="16"/>
              </w:rPr>
            </w:pPr>
          </w:p>
        </w:tc>
        <w:tc>
          <w:tcPr>
            <w:tcW w:w="9990" w:type="dxa"/>
            <w:vAlign w:val="center"/>
          </w:tcPr>
          <w:p w:rsidR="00D31133" w:rsidRPr="00C14036" w:rsidP="00741D38" w14:paraId="2BA1DB9B"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 xml:space="preserve">Total dollar amount of benefits disbursed to undergraduate students </w:t>
            </w:r>
            <w:r w:rsidRPr="00C14036">
              <w:rPr>
                <w:b/>
                <w:sz w:val="16"/>
                <w:szCs w:val="16"/>
              </w:rPr>
              <w:t>known to the institution</w:t>
            </w:r>
            <w:r w:rsidRPr="00C14036">
              <w:rPr>
                <w:b/>
                <w:bCs/>
                <w:sz w:val="16"/>
                <w:szCs w:val="16"/>
              </w:rPr>
              <w:t>.</w:t>
            </w:r>
            <w:r w:rsidRPr="00C14036">
              <w:rPr>
                <w:sz w:val="16"/>
                <w:szCs w:val="16"/>
              </w:rPr>
              <w:t xml:space="preserve"> (Reported value)</w:t>
            </w:r>
          </w:p>
        </w:tc>
      </w:tr>
      <w:tr w14:paraId="1BC60432" w14:textId="77777777" w:rsidTr="00741D38">
        <w:tblPrEx>
          <w:tblW w:w="10795" w:type="dxa"/>
          <w:tblLook w:val="04A0"/>
        </w:tblPrEx>
        <w:trPr>
          <w:trHeight w:val="20"/>
        </w:trPr>
        <w:tc>
          <w:tcPr>
            <w:tcW w:w="805" w:type="dxa"/>
            <w:vMerge/>
            <w:vAlign w:val="center"/>
          </w:tcPr>
          <w:p w:rsidR="00D31133" w:rsidRPr="00C14036" w:rsidP="00741D38" w14:paraId="77851F00" w14:textId="77777777">
            <w:pPr>
              <w:pStyle w:val="NoSpacing"/>
              <w:rPr>
                <w:sz w:val="16"/>
                <w:szCs w:val="16"/>
              </w:rPr>
            </w:pPr>
          </w:p>
        </w:tc>
        <w:tc>
          <w:tcPr>
            <w:tcW w:w="9990" w:type="dxa"/>
            <w:vAlign w:val="center"/>
          </w:tcPr>
          <w:p w:rsidR="00D31133" w:rsidRPr="00C14036" w:rsidP="00741D38" w14:paraId="4903399C"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 xml:space="preserve">Average dollar amount of benefits disbursed to undergraduate students </w:t>
            </w:r>
            <w:r w:rsidRPr="00C14036">
              <w:rPr>
                <w:b/>
                <w:sz w:val="16"/>
                <w:szCs w:val="16"/>
              </w:rPr>
              <w:t>known to the institution</w:t>
            </w:r>
            <w:r w:rsidRPr="00C14036">
              <w:rPr>
                <w:b/>
                <w:bCs/>
                <w:sz w:val="16"/>
                <w:szCs w:val="16"/>
              </w:rPr>
              <w:t>.</w:t>
            </w:r>
            <w:r w:rsidRPr="00C14036">
              <w:rPr>
                <w:sz w:val="16"/>
                <w:szCs w:val="16"/>
              </w:rPr>
              <w:t xml:space="preserve"> (Calculated value)</w:t>
            </w:r>
          </w:p>
        </w:tc>
      </w:tr>
      <w:tr w14:paraId="1F68B920" w14:textId="77777777" w:rsidTr="00741D38">
        <w:tblPrEx>
          <w:tblW w:w="10795" w:type="dxa"/>
          <w:tblLook w:val="04A0"/>
        </w:tblPrEx>
        <w:trPr>
          <w:trHeight w:val="20"/>
        </w:trPr>
        <w:tc>
          <w:tcPr>
            <w:tcW w:w="805" w:type="dxa"/>
            <w:vMerge/>
            <w:vAlign w:val="center"/>
          </w:tcPr>
          <w:p w:rsidR="00D31133" w:rsidRPr="00C14036" w:rsidP="00741D38" w14:paraId="169BA292" w14:textId="77777777">
            <w:pPr>
              <w:pStyle w:val="NoSpacing"/>
              <w:rPr>
                <w:sz w:val="16"/>
                <w:szCs w:val="16"/>
              </w:rPr>
            </w:pPr>
          </w:p>
        </w:tc>
        <w:tc>
          <w:tcPr>
            <w:tcW w:w="9990" w:type="dxa"/>
            <w:vAlign w:val="center"/>
          </w:tcPr>
          <w:p w:rsidR="00D31133" w:rsidRPr="00C14036" w:rsidP="00741D38" w14:paraId="6BB87B8D" w14:textId="77777777">
            <w:pPr>
              <w:pStyle w:val="NoSpacing"/>
              <w:rPr>
                <w:b/>
                <w:bCs/>
                <w:sz w:val="16"/>
                <w:szCs w:val="16"/>
              </w:rPr>
            </w:pPr>
            <w:r w:rsidRPr="00C14036">
              <w:rPr>
                <w:b/>
                <w:bCs/>
                <w:sz w:val="16"/>
                <w:szCs w:val="16"/>
              </w:rPr>
              <w:t xml:space="preserve">Column 4. Average dollar amount of benefits disbursed to undergraduate students </w:t>
            </w:r>
            <w:r w:rsidRPr="00C14036">
              <w:rPr>
                <w:b/>
                <w:sz w:val="16"/>
                <w:szCs w:val="16"/>
              </w:rPr>
              <w:t>known to the institution</w:t>
            </w:r>
            <w:r w:rsidRPr="00C14036">
              <w:rPr>
                <w:b/>
                <w:bCs/>
                <w:sz w:val="16"/>
                <w:szCs w:val="16"/>
              </w:rPr>
              <w:t>.</w:t>
            </w:r>
            <w:r w:rsidRPr="00C14036">
              <w:rPr>
                <w:sz w:val="16"/>
                <w:szCs w:val="16"/>
              </w:rPr>
              <w:t xml:space="preserve"> (Prior year value)</w:t>
            </w:r>
          </w:p>
        </w:tc>
      </w:tr>
      <w:tr w14:paraId="1DF9C221" w14:textId="77777777" w:rsidTr="00741D38">
        <w:tblPrEx>
          <w:tblW w:w="10795" w:type="dxa"/>
          <w:tblLook w:val="04A0"/>
        </w:tblPrEx>
        <w:trPr>
          <w:trHeight w:val="20"/>
        </w:trPr>
        <w:tc>
          <w:tcPr>
            <w:tcW w:w="805" w:type="dxa"/>
            <w:vMerge w:val="restart"/>
            <w:vAlign w:val="center"/>
          </w:tcPr>
          <w:p w:rsidR="00072FBD" w:rsidRPr="00C14036" w:rsidP="00741D38" w14:paraId="5188F0E0" w14:textId="77777777">
            <w:pPr>
              <w:pStyle w:val="NoSpacing"/>
              <w:rPr>
                <w:sz w:val="16"/>
                <w:szCs w:val="16"/>
              </w:rPr>
            </w:pPr>
            <w:r w:rsidRPr="00C14036">
              <w:rPr>
                <w:sz w:val="16"/>
                <w:szCs w:val="16"/>
              </w:rPr>
              <w:t>02</w:t>
            </w:r>
          </w:p>
        </w:tc>
        <w:tc>
          <w:tcPr>
            <w:tcW w:w="9990" w:type="dxa"/>
            <w:vAlign w:val="center"/>
          </w:tcPr>
          <w:p w:rsidR="00072FBD" w:rsidRPr="00C14036" w:rsidP="00741D38" w14:paraId="0D8D91C7" w14:textId="77777777">
            <w:pPr>
              <w:rPr>
                <w:sz w:val="16"/>
                <w:szCs w:val="16"/>
              </w:rPr>
            </w:pPr>
            <w:r w:rsidRPr="00C14036">
              <w:rPr>
                <w:b/>
                <w:bCs/>
                <w:sz w:val="16"/>
                <w:szCs w:val="16"/>
              </w:rPr>
              <w:t xml:space="preserve">Post-9/11 GI Bill Benefits disbursed to graduate student. </w:t>
            </w:r>
            <w:r w:rsidRPr="00C14036">
              <w:rPr>
                <w:sz w:val="16"/>
                <w:szCs w:val="16"/>
              </w:rPr>
              <w:t>Report Post-9/11 tuition and fee, books and supplies, and housing benefits disbursed to graduate students known to the institution.</w:t>
            </w:r>
          </w:p>
          <w:p w:rsidR="00072FBD" w:rsidRPr="00C14036" w:rsidP="00741D38" w14:paraId="0B1E2EF3" w14:textId="77777777">
            <w:pPr>
              <w:rPr>
                <w:sz w:val="16"/>
                <w:szCs w:val="16"/>
              </w:rPr>
            </w:pPr>
          </w:p>
          <w:p w:rsidR="00072FBD" w:rsidRPr="00C14036" w:rsidP="00741D38" w14:paraId="1FFBE7D6" w14:textId="77777777">
            <w:pPr>
              <w:rPr>
                <w:sz w:val="16"/>
                <w:szCs w:val="16"/>
              </w:rPr>
            </w:pPr>
            <w:r w:rsidRPr="00C14036">
              <w:rPr>
                <w:sz w:val="16"/>
                <w:szCs w:val="16"/>
              </w:rPr>
              <w:t>Do not include undergraduate students or Yellow Ribbon Program institutional or state match.</w:t>
            </w:r>
          </w:p>
        </w:tc>
      </w:tr>
      <w:tr w14:paraId="223CC59C" w14:textId="77777777" w:rsidTr="00741D38">
        <w:tblPrEx>
          <w:tblW w:w="10795" w:type="dxa"/>
          <w:tblLook w:val="04A0"/>
        </w:tblPrEx>
        <w:trPr>
          <w:trHeight w:val="20"/>
        </w:trPr>
        <w:tc>
          <w:tcPr>
            <w:tcW w:w="805" w:type="dxa"/>
            <w:vMerge/>
            <w:vAlign w:val="center"/>
          </w:tcPr>
          <w:p w:rsidR="00072FBD" w:rsidRPr="00C14036" w:rsidP="00741D38" w14:paraId="1199271C" w14:textId="77777777">
            <w:pPr>
              <w:pStyle w:val="NoSpacing"/>
              <w:rPr>
                <w:b/>
                <w:bCs/>
                <w:strike/>
                <w:sz w:val="16"/>
                <w:szCs w:val="16"/>
              </w:rPr>
            </w:pPr>
          </w:p>
        </w:tc>
        <w:tc>
          <w:tcPr>
            <w:tcW w:w="9990" w:type="dxa"/>
            <w:vAlign w:val="center"/>
          </w:tcPr>
          <w:p w:rsidR="00072FBD" w:rsidRPr="00C14036" w:rsidP="00741D38" w14:paraId="3B7E1CB6" w14:textId="77777777">
            <w:pPr>
              <w:pStyle w:val="NoSpacing"/>
              <w:rPr>
                <w:rFonts w:cstheme="minorHAnsi"/>
                <w:sz w:val="16"/>
                <w:szCs w:val="16"/>
              </w:rPr>
            </w:pPr>
            <w:r w:rsidRPr="00C14036">
              <w:rPr>
                <w:rFonts w:cstheme="minorHAnsi"/>
                <w:b/>
                <w:bCs/>
                <w:sz w:val="16"/>
                <w:szCs w:val="16"/>
              </w:rPr>
              <w:t>Column 1.</w:t>
            </w:r>
            <w:r w:rsidRPr="00C14036">
              <w:rPr>
                <w:rFonts w:cstheme="minorHAnsi"/>
                <w:sz w:val="16"/>
                <w:szCs w:val="16"/>
              </w:rPr>
              <w:t xml:space="preserve"> </w:t>
            </w:r>
            <w:r w:rsidRPr="00C14036">
              <w:rPr>
                <w:rFonts w:cstheme="minorHAnsi"/>
                <w:b/>
                <w:bCs/>
                <w:sz w:val="16"/>
                <w:szCs w:val="16"/>
              </w:rPr>
              <w:t>Unduplicated number of graduate students disbursed benefits through the institution</w:t>
            </w:r>
            <w:r w:rsidRPr="00C14036">
              <w:rPr>
                <w:rFonts w:cstheme="minorHAnsi"/>
                <w:sz w:val="16"/>
                <w:szCs w:val="16"/>
              </w:rPr>
              <w:t xml:space="preserve">. </w:t>
            </w:r>
            <w:r w:rsidRPr="00C14036">
              <w:rPr>
                <w:sz w:val="16"/>
                <w:szCs w:val="16"/>
              </w:rPr>
              <w:t>(Reported value</w:t>
            </w:r>
            <w:r w:rsidRPr="00C14036">
              <w:rPr>
                <w:rFonts w:cstheme="minorHAnsi"/>
                <w:sz w:val="16"/>
                <w:szCs w:val="16"/>
              </w:rPr>
              <w:t>)</w:t>
            </w:r>
          </w:p>
          <w:p w:rsidR="00072FBD" w:rsidRPr="00C14036" w:rsidP="00741D38" w14:paraId="70204D27" w14:textId="77777777">
            <w:pPr>
              <w:pStyle w:val="NoSpacing"/>
              <w:rPr>
                <w:b/>
                <w:bCs/>
                <w:strike/>
                <w:sz w:val="16"/>
                <w:szCs w:val="16"/>
              </w:rPr>
            </w:pPr>
            <w:r w:rsidRPr="00C14036">
              <w:rPr>
                <w:sz w:val="16"/>
                <w:szCs w:val="16"/>
              </w:rPr>
              <w:t>This is an unduplicated student count. Report the total number of graduate students disbursed Post-9/11 GI Bill education benefits for the award period known to the institution.</w:t>
            </w:r>
          </w:p>
        </w:tc>
      </w:tr>
      <w:tr w14:paraId="60FC2E67" w14:textId="77777777" w:rsidTr="00741D38">
        <w:tblPrEx>
          <w:tblW w:w="10795" w:type="dxa"/>
          <w:tblLook w:val="04A0"/>
        </w:tblPrEx>
        <w:trPr>
          <w:trHeight w:val="20"/>
        </w:trPr>
        <w:tc>
          <w:tcPr>
            <w:tcW w:w="805" w:type="dxa"/>
            <w:vMerge/>
            <w:vAlign w:val="center"/>
          </w:tcPr>
          <w:p w:rsidR="00072FBD" w:rsidRPr="00C14036" w:rsidP="00741D38" w14:paraId="1075AFA4" w14:textId="77777777">
            <w:pPr>
              <w:pStyle w:val="NoSpacing"/>
              <w:rPr>
                <w:sz w:val="16"/>
                <w:szCs w:val="16"/>
              </w:rPr>
            </w:pPr>
          </w:p>
        </w:tc>
        <w:tc>
          <w:tcPr>
            <w:tcW w:w="9990" w:type="dxa"/>
            <w:vAlign w:val="center"/>
          </w:tcPr>
          <w:p w:rsidR="00072FBD" w:rsidRPr="00C14036" w:rsidP="00741D38" w14:paraId="0DDFE260"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Total dollar amount of benefits disbursed to graduate students</w:t>
            </w:r>
            <w:r>
              <w:rPr>
                <w:b/>
                <w:bCs/>
                <w:sz w:val="16"/>
                <w:szCs w:val="16"/>
              </w:rPr>
              <w:t xml:space="preserve"> </w:t>
            </w:r>
            <w:r w:rsidRPr="00C14036">
              <w:rPr>
                <w:b/>
                <w:sz w:val="16"/>
                <w:szCs w:val="16"/>
              </w:rPr>
              <w:t>known to</w:t>
            </w:r>
            <w:r w:rsidRPr="00C14036">
              <w:rPr>
                <w:b/>
                <w:bCs/>
                <w:sz w:val="16"/>
                <w:szCs w:val="16"/>
              </w:rPr>
              <w:t xml:space="preserve"> the institution.</w:t>
            </w:r>
            <w:r w:rsidRPr="00C14036">
              <w:rPr>
                <w:sz w:val="16"/>
                <w:szCs w:val="16"/>
              </w:rPr>
              <w:t xml:space="preserve"> (Reported value)</w:t>
            </w:r>
          </w:p>
        </w:tc>
      </w:tr>
      <w:tr w14:paraId="7D4E5815" w14:textId="77777777" w:rsidTr="00741D38">
        <w:tblPrEx>
          <w:tblW w:w="10795" w:type="dxa"/>
          <w:tblLook w:val="04A0"/>
        </w:tblPrEx>
        <w:trPr>
          <w:trHeight w:val="20"/>
        </w:trPr>
        <w:tc>
          <w:tcPr>
            <w:tcW w:w="805" w:type="dxa"/>
            <w:vMerge/>
            <w:vAlign w:val="center"/>
          </w:tcPr>
          <w:p w:rsidR="00072FBD" w:rsidRPr="00C14036" w:rsidP="00741D38" w14:paraId="458D01BB" w14:textId="77777777">
            <w:pPr>
              <w:pStyle w:val="NoSpacing"/>
              <w:rPr>
                <w:sz w:val="16"/>
                <w:szCs w:val="16"/>
              </w:rPr>
            </w:pPr>
          </w:p>
        </w:tc>
        <w:tc>
          <w:tcPr>
            <w:tcW w:w="9990" w:type="dxa"/>
            <w:vAlign w:val="center"/>
          </w:tcPr>
          <w:p w:rsidR="00072FBD" w:rsidRPr="00C14036" w:rsidP="00741D38" w14:paraId="4D883461"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Average dollar amount of benefits disbursed to graduate students</w:t>
            </w:r>
            <w:r>
              <w:rPr>
                <w:b/>
                <w:bCs/>
                <w:sz w:val="16"/>
                <w:szCs w:val="16"/>
              </w:rPr>
              <w:t xml:space="preserve"> </w:t>
            </w:r>
            <w:r w:rsidRPr="00C14036">
              <w:rPr>
                <w:b/>
                <w:sz w:val="16"/>
                <w:szCs w:val="16"/>
              </w:rPr>
              <w:t>known to</w:t>
            </w:r>
            <w:r w:rsidRPr="00C14036">
              <w:rPr>
                <w:b/>
                <w:bCs/>
                <w:sz w:val="16"/>
                <w:szCs w:val="16"/>
              </w:rPr>
              <w:t xml:space="preserve"> the institution.</w:t>
            </w:r>
            <w:r w:rsidRPr="00C14036">
              <w:rPr>
                <w:sz w:val="16"/>
                <w:szCs w:val="16"/>
              </w:rPr>
              <w:t xml:space="preserve"> (Calculated value)</w:t>
            </w:r>
          </w:p>
        </w:tc>
      </w:tr>
      <w:tr w14:paraId="62663CE3" w14:textId="77777777" w:rsidTr="00741D38">
        <w:tblPrEx>
          <w:tblW w:w="10795" w:type="dxa"/>
          <w:tblLook w:val="04A0"/>
        </w:tblPrEx>
        <w:trPr>
          <w:trHeight w:val="20"/>
        </w:trPr>
        <w:tc>
          <w:tcPr>
            <w:tcW w:w="805" w:type="dxa"/>
            <w:vMerge/>
            <w:vAlign w:val="center"/>
          </w:tcPr>
          <w:p w:rsidR="00072FBD" w:rsidRPr="00C14036" w:rsidP="00741D38" w14:paraId="41961E95" w14:textId="77777777">
            <w:pPr>
              <w:pStyle w:val="NoSpacing"/>
              <w:rPr>
                <w:sz w:val="16"/>
                <w:szCs w:val="16"/>
              </w:rPr>
            </w:pPr>
          </w:p>
        </w:tc>
        <w:tc>
          <w:tcPr>
            <w:tcW w:w="9990" w:type="dxa"/>
            <w:vAlign w:val="center"/>
          </w:tcPr>
          <w:p w:rsidR="00072FBD" w:rsidRPr="00C14036" w:rsidP="00741D38" w14:paraId="372004D5" w14:textId="77777777">
            <w:pPr>
              <w:pStyle w:val="NoSpacing"/>
              <w:rPr>
                <w:b/>
                <w:bCs/>
                <w:sz w:val="16"/>
                <w:szCs w:val="16"/>
              </w:rPr>
            </w:pPr>
            <w:r w:rsidRPr="00C14036">
              <w:rPr>
                <w:b/>
                <w:bCs/>
                <w:sz w:val="16"/>
                <w:szCs w:val="16"/>
              </w:rPr>
              <w:t>Column 4. Average dollar amount of benefits disbursed to graduate students</w:t>
            </w:r>
            <w:r>
              <w:rPr>
                <w:b/>
                <w:bCs/>
                <w:sz w:val="16"/>
                <w:szCs w:val="16"/>
              </w:rPr>
              <w:t xml:space="preserve"> </w:t>
            </w:r>
            <w:r w:rsidRPr="00C14036">
              <w:rPr>
                <w:b/>
                <w:sz w:val="16"/>
                <w:szCs w:val="16"/>
              </w:rPr>
              <w:t>known to</w:t>
            </w:r>
            <w:r w:rsidRPr="00C14036">
              <w:rPr>
                <w:b/>
                <w:bCs/>
                <w:sz w:val="16"/>
                <w:szCs w:val="16"/>
              </w:rPr>
              <w:t xml:space="preserve"> the institution.</w:t>
            </w:r>
            <w:r w:rsidRPr="00C14036">
              <w:rPr>
                <w:sz w:val="16"/>
                <w:szCs w:val="16"/>
              </w:rPr>
              <w:t xml:space="preserve"> (Prior year value)</w:t>
            </w:r>
          </w:p>
        </w:tc>
      </w:tr>
      <w:tr w14:paraId="09A373A2" w14:textId="77777777" w:rsidTr="00741D38">
        <w:tblPrEx>
          <w:tblW w:w="10795" w:type="dxa"/>
          <w:tblLook w:val="04A0"/>
        </w:tblPrEx>
        <w:trPr>
          <w:trHeight w:val="20"/>
        </w:trPr>
        <w:tc>
          <w:tcPr>
            <w:tcW w:w="805" w:type="dxa"/>
            <w:vMerge w:val="restart"/>
            <w:shd w:val="clear" w:color="auto" w:fill="auto"/>
            <w:vAlign w:val="center"/>
          </w:tcPr>
          <w:p w:rsidR="00072FBD" w:rsidRPr="00C14036" w:rsidP="00741D38" w14:paraId="073AC4AF" w14:textId="77777777">
            <w:pPr>
              <w:pStyle w:val="NoSpacing"/>
              <w:rPr>
                <w:sz w:val="16"/>
                <w:szCs w:val="16"/>
              </w:rPr>
            </w:pPr>
            <w:r w:rsidRPr="00C14036">
              <w:rPr>
                <w:sz w:val="16"/>
                <w:szCs w:val="16"/>
              </w:rPr>
              <w:t>03</w:t>
            </w:r>
          </w:p>
        </w:tc>
        <w:tc>
          <w:tcPr>
            <w:tcW w:w="9990" w:type="dxa"/>
            <w:vAlign w:val="center"/>
          </w:tcPr>
          <w:p w:rsidR="00072FBD" w:rsidRPr="00C14036" w:rsidP="00741D38" w14:paraId="7498167B" w14:textId="77777777">
            <w:pPr>
              <w:rPr>
                <w:sz w:val="16"/>
                <w:szCs w:val="16"/>
              </w:rPr>
            </w:pPr>
            <w:r w:rsidRPr="00C14036">
              <w:rPr>
                <w:b/>
                <w:bCs/>
                <w:sz w:val="16"/>
                <w:szCs w:val="16"/>
              </w:rPr>
              <w:t>Post-9/11 GI Benefits Program Totals.</w:t>
            </w:r>
          </w:p>
        </w:tc>
      </w:tr>
      <w:tr w14:paraId="6D479082" w14:textId="77777777" w:rsidTr="00741D38">
        <w:tblPrEx>
          <w:tblW w:w="10795" w:type="dxa"/>
          <w:tblLook w:val="04A0"/>
        </w:tblPrEx>
        <w:trPr>
          <w:trHeight w:val="20"/>
        </w:trPr>
        <w:tc>
          <w:tcPr>
            <w:tcW w:w="805" w:type="dxa"/>
            <w:vMerge/>
            <w:vAlign w:val="center"/>
          </w:tcPr>
          <w:p w:rsidR="00072FBD" w:rsidRPr="00C14036" w:rsidP="00741D38" w14:paraId="5E97C692" w14:textId="77777777">
            <w:pPr>
              <w:pStyle w:val="NoSpacing"/>
              <w:rPr>
                <w:sz w:val="16"/>
                <w:szCs w:val="16"/>
              </w:rPr>
            </w:pPr>
          </w:p>
        </w:tc>
        <w:tc>
          <w:tcPr>
            <w:tcW w:w="9990" w:type="dxa"/>
            <w:vAlign w:val="center"/>
          </w:tcPr>
          <w:p w:rsidR="00072FBD" w:rsidRPr="00C14036" w:rsidP="00741D38" w14:paraId="7FA9BC22" w14:textId="77777777">
            <w:pPr>
              <w:pStyle w:val="NoSpacing"/>
              <w:rPr>
                <w:sz w:val="16"/>
                <w:szCs w:val="16"/>
              </w:rPr>
            </w:pPr>
            <w:r w:rsidRPr="00C14036">
              <w:rPr>
                <w:b/>
                <w:bCs/>
                <w:sz w:val="16"/>
                <w:szCs w:val="16"/>
              </w:rPr>
              <w:t>Column 1.</w:t>
            </w:r>
            <w:r w:rsidRPr="00C14036">
              <w:rPr>
                <w:sz w:val="16"/>
                <w:szCs w:val="16"/>
              </w:rPr>
              <w:t xml:space="preserve"> </w:t>
            </w:r>
            <w:r w:rsidRPr="00C14036">
              <w:rPr>
                <w:b/>
                <w:bCs/>
                <w:sz w:val="16"/>
                <w:szCs w:val="16"/>
              </w:rPr>
              <w:t>Total number of undergraduate and graduate students disbursed benefits</w:t>
            </w:r>
            <w:r>
              <w:rPr>
                <w:b/>
                <w:bCs/>
                <w:sz w:val="16"/>
                <w:szCs w:val="16"/>
              </w:rPr>
              <w:t xml:space="preserve"> </w:t>
            </w:r>
            <w:r w:rsidRPr="00C14036">
              <w:rPr>
                <w:sz w:val="16"/>
                <w:szCs w:val="16"/>
              </w:rPr>
              <w:t>known to</w:t>
            </w:r>
            <w:r w:rsidRPr="00C14036">
              <w:rPr>
                <w:b/>
                <w:bCs/>
                <w:sz w:val="16"/>
                <w:szCs w:val="16"/>
              </w:rPr>
              <w:t xml:space="preserve"> the institution.</w:t>
            </w:r>
            <w:r w:rsidRPr="00C14036">
              <w:rPr>
                <w:sz w:val="16"/>
                <w:szCs w:val="16"/>
              </w:rPr>
              <w:t xml:space="preserve"> (Calculated value)</w:t>
            </w:r>
          </w:p>
          <w:p w:rsidR="00072FBD" w:rsidRPr="00C14036" w:rsidP="00741D38" w14:paraId="2DA3502D" w14:textId="77777777">
            <w:pPr>
              <w:pStyle w:val="NoSpacing"/>
              <w:rPr>
                <w:sz w:val="16"/>
                <w:szCs w:val="16"/>
              </w:rPr>
            </w:pPr>
            <w:r w:rsidRPr="00C14036">
              <w:rPr>
                <w:sz w:val="16"/>
                <w:szCs w:val="16"/>
              </w:rPr>
              <w:t xml:space="preserve">This is the total number students at all program levels disbursed benefits/assistance. The is </w:t>
            </w:r>
            <w:r w:rsidRPr="00C14036">
              <w:rPr>
                <w:b/>
                <w:bCs/>
                <w:sz w:val="16"/>
                <w:szCs w:val="16"/>
              </w:rPr>
              <w:t>not</w:t>
            </w:r>
            <w:r w:rsidRPr="00C14036">
              <w:rPr>
                <w:sz w:val="16"/>
                <w:szCs w:val="16"/>
              </w:rPr>
              <w:t xml:space="preserve"> an unduplicated count since a student disbursed benefits at the undergraduate and graduate levels for the same award period may be counted once at each level.</w:t>
            </w:r>
          </w:p>
        </w:tc>
      </w:tr>
      <w:tr w14:paraId="415BC448" w14:textId="77777777" w:rsidTr="00741D38">
        <w:tblPrEx>
          <w:tblW w:w="10795" w:type="dxa"/>
          <w:tblLook w:val="04A0"/>
        </w:tblPrEx>
        <w:trPr>
          <w:trHeight w:val="20"/>
        </w:trPr>
        <w:tc>
          <w:tcPr>
            <w:tcW w:w="805" w:type="dxa"/>
            <w:vMerge/>
            <w:vAlign w:val="center"/>
          </w:tcPr>
          <w:p w:rsidR="00072FBD" w:rsidRPr="00C14036" w:rsidP="00741D38" w14:paraId="6D7FB3F9" w14:textId="77777777">
            <w:pPr>
              <w:pStyle w:val="NoSpacing"/>
              <w:rPr>
                <w:sz w:val="16"/>
                <w:szCs w:val="16"/>
              </w:rPr>
            </w:pPr>
          </w:p>
        </w:tc>
        <w:tc>
          <w:tcPr>
            <w:tcW w:w="9990" w:type="dxa"/>
            <w:vAlign w:val="center"/>
          </w:tcPr>
          <w:p w:rsidR="00072FBD" w:rsidRPr="00C14036" w:rsidP="00741D38" w14:paraId="57285543"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 xml:space="preserve">Total dollar amount of benefits disbursed to all students </w:t>
            </w:r>
            <w:r w:rsidRPr="00C14036">
              <w:rPr>
                <w:b/>
                <w:sz w:val="16"/>
                <w:szCs w:val="16"/>
              </w:rPr>
              <w:t>known to the institution</w:t>
            </w:r>
            <w:r w:rsidRPr="00C14036">
              <w:rPr>
                <w:b/>
                <w:bCs/>
                <w:sz w:val="16"/>
                <w:szCs w:val="16"/>
              </w:rPr>
              <w:t>.</w:t>
            </w:r>
            <w:r w:rsidRPr="00C14036">
              <w:rPr>
                <w:sz w:val="16"/>
                <w:szCs w:val="16"/>
              </w:rPr>
              <w:t xml:space="preserve"> (Calculated value)</w:t>
            </w:r>
          </w:p>
        </w:tc>
      </w:tr>
      <w:tr w14:paraId="545A4324" w14:textId="77777777" w:rsidTr="00741D38">
        <w:tblPrEx>
          <w:tblW w:w="10795" w:type="dxa"/>
          <w:tblLook w:val="04A0"/>
        </w:tblPrEx>
        <w:trPr>
          <w:trHeight w:val="20"/>
        </w:trPr>
        <w:tc>
          <w:tcPr>
            <w:tcW w:w="805" w:type="dxa"/>
            <w:vMerge/>
            <w:vAlign w:val="center"/>
          </w:tcPr>
          <w:p w:rsidR="00072FBD" w:rsidRPr="00C14036" w:rsidP="00741D38" w14:paraId="7885C8EE" w14:textId="77777777">
            <w:pPr>
              <w:pStyle w:val="NoSpacing"/>
              <w:rPr>
                <w:sz w:val="16"/>
                <w:szCs w:val="16"/>
              </w:rPr>
            </w:pPr>
          </w:p>
        </w:tc>
        <w:tc>
          <w:tcPr>
            <w:tcW w:w="9990" w:type="dxa"/>
            <w:vAlign w:val="center"/>
          </w:tcPr>
          <w:p w:rsidR="00072FBD" w:rsidRPr="00C14036" w:rsidP="00741D38" w14:paraId="3F7A5D4E"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 xml:space="preserve">Average dollar amount of benefits disbursed to all students </w:t>
            </w:r>
            <w:r w:rsidRPr="00C14036">
              <w:rPr>
                <w:b/>
                <w:sz w:val="16"/>
                <w:szCs w:val="16"/>
              </w:rPr>
              <w:t>known to the institution</w:t>
            </w:r>
            <w:r w:rsidRPr="00C14036">
              <w:rPr>
                <w:b/>
                <w:bCs/>
                <w:sz w:val="16"/>
                <w:szCs w:val="16"/>
              </w:rPr>
              <w:t>.</w:t>
            </w:r>
            <w:r w:rsidRPr="00C14036">
              <w:rPr>
                <w:sz w:val="16"/>
                <w:szCs w:val="16"/>
              </w:rPr>
              <w:t xml:space="preserve"> (Calculated value)</w:t>
            </w:r>
          </w:p>
        </w:tc>
      </w:tr>
      <w:tr w14:paraId="7537F816" w14:textId="77777777" w:rsidTr="00741D38">
        <w:tblPrEx>
          <w:tblW w:w="10795" w:type="dxa"/>
          <w:tblLook w:val="04A0"/>
        </w:tblPrEx>
        <w:trPr>
          <w:trHeight w:val="20"/>
        </w:trPr>
        <w:tc>
          <w:tcPr>
            <w:tcW w:w="805" w:type="dxa"/>
            <w:vMerge/>
            <w:vAlign w:val="center"/>
          </w:tcPr>
          <w:p w:rsidR="00072FBD" w:rsidRPr="00C14036" w:rsidP="00741D38" w14:paraId="25CE92B2" w14:textId="77777777">
            <w:pPr>
              <w:pStyle w:val="NoSpacing"/>
              <w:rPr>
                <w:sz w:val="16"/>
                <w:szCs w:val="16"/>
              </w:rPr>
            </w:pPr>
          </w:p>
        </w:tc>
        <w:tc>
          <w:tcPr>
            <w:tcW w:w="9990" w:type="dxa"/>
            <w:vAlign w:val="center"/>
          </w:tcPr>
          <w:p w:rsidR="00072FBD" w:rsidRPr="00C14036" w:rsidP="00741D38" w14:paraId="00DE8F9C" w14:textId="77777777">
            <w:pPr>
              <w:pStyle w:val="NoSpacing"/>
              <w:rPr>
                <w:b/>
                <w:bCs/>
                <w:sz w:val="16"/>
                <w:szCs w:val="16"/>
              </w:rPr>
            </w:pPr>
            <w:r w:rsidRPr="00C14036">
              <w:rPr>
                <w:b/>
                <w:bCs/>
                <w:sz w:val="16"/>
                <w:szCs w:val="16"/>
              </w:rPr>
              <w:t>Column 4.</w:t>
            </w:r>
            <w:r w:rsidRPr="00C14036">
              <w:rPr>
                <w:sz w:val="16"/>
                <w:szCs w:val="16"/>
              </w:rPr>
              <w:t xml:space="preserve"> </w:t>
            </w:r>
            <w:r w:rsidRPr="00C14036">
              <w:rPr>
                <w:b/>
                <w:bCs/>
                <w:sz w:val="16"/>
                <w:szCs w:val="16"/>
              </w:rPr>
              <w:t xml:space="preserve">Average dollar amount of benefits disbursed to all students </w:t>
            </w:r>
            <w:r w:rsidRPr="00C14036">
              <w:rPr>
                <w:b/>
                <w:sz w:val="16"/>
                <w:szCs w:val="16"/>
              </w:rPr>
              <w:t>known to the institution</w:t>
            </w:r>
            <w:r w:rsidRPr="00C14036">
              <w:rPr>
                <w:b/>
                <w:bCs/>
                <w:sz w:val="16"/>
                <w:szCs w:val="16"/>
              </w:rPr>
              <w:t xml:space="preserve">. </w:t>
            </w:r>
            <w:r w:rsidRPr="00C14036">
              <w:rPr>
                <w:sz w:val="16"/>
                <w:szCs w:val="16"/>
              </w:rPr>
              <w:t>(Prior year value)</w:t>
            </w:r>
          </w:p>
        </w:tc>
      </w:tr>
      <w:tr w14:paraId="20DE433B" w14:textId="77777777" w:rsidTr="00741D38">
        <w:tblPrEx>
          <w:tblW w:w="10795" w:type="dxa"/>
          <w:tblLook w:val="04A0"/>
        </w:tblPrEx>
        <w:trPr>
          <w:trHeight w:val="20"/>
        </w:trPr>
        <w:tc>
          <w:tcPr>
            <w:tcW w:w="10795" w:type="dxa"/>
            <w:gridSpan w:val="2"/>
            <w:vAlign w:val="center"/>
          </w:tcPr>
          <w:p w:rsidR="00072FBD" w:rsidRPr="00C14036" w:rsidP="00741D38" w14:paraId="7F354878" w14:textId="77777777">
            <w:pPr>
              <w:rPr>
                <w:b/>
                <w:bCs/>
                <w:sz w:val="16"/>
                <w:szCs w:val="16"/>
              </w:rPr>
            </w:pPr>
            <w:r w:rsidRPr="00C14036">
              <w:rPr>
                <w:b/>
                <w:bCs/>
                <w:sz w:val="16"/>
                <w:szCs w:val="16"/>
              </w:rPr>
              <w:t>Department of Defense Tuition Assistance for undergraduate and graduate students.</w:t>
            </w:r>
          </w:p>
          <w:p w:rsidR="00072FBD" w:rsidRPr="00C14036" w:rsidP="00741D38" w14:paraId="3A2A1F4D" w14:textId="77777777">
            <w:pPr>
              <w:rPr>
                <w:b/>
                <w:bCs/>
                <w:sz w:val="16"/>
                <w:szCs w:val="16"/>
              </w:rPr>
            </w:pPr>
          </w:p>
          <w:p w:rsidR="00072FBD" w:rsidRPr="00C14036" w:rsidP="00741D38" w14:paraId="7CFFA29D" w14:textId="77777777">
            <w:pPr>
              <w:rPr>
                <w:sz w:val="16"/>
                <w:szCs w:val="16"/>
              </w:rPr>
            </w:pPr>
            <w:r w:rsidRPr="00C14036">
              <w:rPr>
                <w:sz w:val="16"/>
                <w:szCs w:val="16"/>
              </w:rPr>
              <w:t>The U.S. Department of Defense’s Military Tuition Assistance (TA) program is a federal program available to eligible servicemembers. It includes active-duty military, selected reserve, coast guard, and army national guard personnel and pays up to 100% of college tuition and course-specific fees for enrollment at a U.S. Department of Education accredited postsecondary institution to support voluntary off-duty professional and self-development education goals.</w:t>
            </w:r>
          </w:p>
          <w:p w:rsidR="00072FBD" w:rsidRPr="00C14036" w:rsidP="00741D38" w14:paraId="760E5279" w14:textId="77777777">
            <w:pPr>
              <w:rPr>
                <w:sz w:val="16"/>
                <w:szCs w:val="16"/>
              </w:rPr>
            </w:pPr>
          </w:p>
          <w:p w:rsidR="00072FBD" w:rsidRPr="00C14036" w:rsidP="00741D38" w14:paraId="1E7EEC76" w14:textId="77777777">
            <w:pPr>
              <w:rPr>
                <w:sz w:val="16"/>
                <w:szCs w:val="16"/>
              </w:rPr>
            </w:pPr>
            <w:r w:rsidRPr="00C14036">
              <w:rPr>
                <w:sz w:val="16"/>
                <w:szCs w:val="16"/>
              </w:rPr>
              <w:t>Funds disbursed are paid directly to the institution—passed through the institution to the student.</w:t>
            </w:r>
          </w:p>
          <w:p w:rsidR="00072FBD" w:rsidRPr="00C14036" w:rsidP="00741D38" w14:paraId="06423221" w14:textId="77777777">
            <w:pPr>
              <w:rPr>
                <w:sz w:val="16"/>
                <w:szCs w:val="16"/>
              </w:rPr>
            </w:pPr>
          </w:p>
          <w:p w:rsidR="00072FBD" w:rsidRPr="00C14036" w:rsidP="00741D38" w14:paraId="3489C580" w14:textId="77777777">
            <w:pPr>
              <w:rPr>
                <w:sz w:val="16"/>
                <w:szCs w:val="16"/>
              </w:rPr>
            </w:pPr>
            <w:r w:rsidRPr="00C14036">
              <w:rPr>
                <w:sz w:val="16"/>
                <w:szCs w:val="16"/>
              </w:rPr>
              <w:t xml:space="preserve">Report tuition and fee benefits for students enrolled during the prior </w:t>
            </w:r>
            <w:r w:rsidRPr="009F30A5">
              <w:rPr>
                <w:color w:val="00B050"/>
                <w:sz w:val="16"/>
                <w:szCs w:val="16"/>
              </w:rPr>
              <w:t>2024</w:t>
            </w:r>
            <w:r>
              <w:rPr>
                <w:color w:val="00B050"/>
                <w:sz w:val="16"/>
                <w:szCs w:val="16"/>
              </w:rPr>
              <w:t>-25</w:t>
            </w:r>
            <w:r w:rsidRPr="009F30A5">
              <w:rPr>
                <w:color w:val="00B050"/>
                <w:sz w:val="16"/>
                <w:szCs w:val="16"/>
              </w:rPr>
              <w:t xml:space="preserve"> </w:t>
            </w:r>
            <w:r w:rsidRPr="00C14036">
              <w:rPr>
                <w:sz w:val="16"/>
                <w:szCs w:val="16"/>
              </w:rPr>
              <w:t xml:space="preserve">academic year and disbursed </w:t>
            </w:r>
            <w:r w:rsidRPr="00C14036">
              <w:rPr>
                <w:b/>
                <w:bCs/>
                <w:sz w:val="16"/>
                <w:szCs w:val="16"/>
              </w:rPr>
              <w:t>for</w:t>
            </w:r>
            <w:r w:rsidRPr="00C14036">
              <w:rPr>
                <w:sz w:val="16"/>
                <w:szCs w:val="16"/>
              </w:rPr>
              <w:t xml:space="preserve"> the</w:t>
            </w:r>
            <w:r>
              <w:rPr>
                <w:sz w:val="16"/>
                <w:szCs w:val="16"/>
              </w:rPr>
              <w:t xml:space="preserve"> </w:t>
            </w:r>
            <w:r w:rsidRPr="007B4BDA">
              <w:rPr>
                <w:color w:val="00B050"/>
                <w:sz w:val="16"/>
                <w:szCs w:val="16"/>
              </w:rPr>
              <w:t>October 1, 202</w:t>
            </w:r>
            <w:r>
              <w:rPr>
                <w:color w:val="00B050"/>
                <w:sz w:val="16"/>
                <w:szCs w:val="16"/>
              </w:rPr>
              <w:t>4</w:t>
            </w:r>
            <w:r w:rsidRPr="007B4BDA">
              <w:rPr>
                <w:color w:val="00B050"/>
                <w:sz w:val="16"/>
                <w:szCs w:val="16"/>
              </w:rPr>
              <w:t>, to September 30, 202</w:t>
            </w:r>
            <w:r>
              <w:rPr>
                <w:color w:val="00B050"/>
                <w:sz w:val="16"/>
                <w:szCs w:val="16"/>
              </w:rPr>
              <w:t xml:space="preserve">5 </w:t>
            </w:r>
            <w:r w:rsidRPr="00660536">
              <w:rPr>
                <w:sz w:val="16"/>
                <w:szCs w:val="16"/>
              </w:rPr>
              <w:t>award period.</w:t>
            </w:r>
          </w:p>
          <w:p w:rsidR="00072FBD" w:rsidRPr="00C14036" w:rsidP="00741D38" w14:paraId="246A8B1B" w14:textId="77777777">
            <w:pPr>
              <w:rPr>
                <w:sz w:val="16"/>
                <w:szCs w:val="16"/>
              </w:rPr>
            </w:pPr>
          </w:p>
          <w:p w:rsidR="00072FBD" w:rsidRPr="00C14036" w:rsidP="00741D38" w14:paraId="266748DA" w14:textId="77777777">
            <w:pPr>
              <w:rPr>
                <w:sz w:val="16"/>
                <w:szCs w:val="16"/>
              </w:rPr>
            </w:pPr>
            <w:r w:rsidRPr="00C14036">
              <w:rPr>
                <w:sz w:val="16"/>
                <w:szCs w:val="16"/>
              </w:rPr>
              <w:t>Note: It is possible for the institution to disburse benefits to a student enrolled for the academic year at the undergraduate level and the graduate levels. If the institution disbursed benefits to a student at the undergraduate and graduate levels for the award period, count the student and the aid disbursed at both levels. For example, if $700 for tuition and fees was disbursed to A student as an undergraduate student and $500 for tuition and fees was disbursed to A student as a graduate student, (1) count The student once as an undergraduate and include the $700 disbursed in the total dollar amount of benefits/assistance disbursed to undergraduate students and (2) count The student once as a graduate student and include the $500 disbursed in the total dollar amount of benefits/assistance disbursed to graduate students.</w:t>
            </w:r>
          </w:p>
          <w:p w:rsidR="00072FBD" w:rsidRPr="00C14036" w:rsidP="00741D38" w14:paraId="636295F4" w14:textId="77777777">
            <w:pPr>
              <w:rPr>
                <w:sz w:val="16"/>
                <w:szCs w:val="16"/>
              </w:rPr>
            </w:pPr>
          </w:p>
          <w:p w:rsidR="00072FBD" w:rsidRPr="00C14036" w:rsidP="00741D38" w14:paraId="581FABC6" w14:textId="77777777">
            <w:pPr>
              <w:rPr>
                <w:sz w:val="16"/>
                <w:szCs w:val="16"/>
              </w:rPr>
            </w:pPr>
            <w:r w:rsidRPr="00C14036">
              <w:rPr>
                <w:sz w:val="16"/>
                <w:szCs w:val="16"/>
              </w:rPr>
              <w:t>It is also possible for a student to received Department of Defense Tuition Assistance and Post-9/11 GI Bill benefits during the same academic year. If a student was disbursed benefits for both programs during the reporting periods requested, count the student and report the benefit for both programs.</w:t>
            </w:r>
          </w:p>
          <w:p w:rsidR="00072FBD" w:rsidRPr="00C14036" w:rsidP="00741D38" w14:paraId="520DA79D" w14:textId="77777777">
            <w:pPr>
              <w:rPr>
                <w:sz w:val="16"/>
                <w:szCs w:val="16"/>
              </w:rPr>
            </w:pPr>
          </w:p>
          <w:p w:rsidR="00072FBD" w:rsidRPr="00C14036" w:rsidP="00741D38" w14:paraId="70E42652" w14:textId="77777777">
            <w:pPr>
              <w:rPr>
                <w:sz w:val="16"/>
                <w:szCs w:val="16"/>
              </w:rPr>
            </w:pPr>
            <w:r w:rsidRPr="00C14036">
              <w:rPr>
                <w:sz w:val="16"/>
                <w:szCs w:val="16"/>
              </w:rPr>
              <w:t xml:space="preserve">Lastly, it is possible for an institution to received and disburse Department of Defense Tuition Assistance for the reporting period after the last day of the award period. Include funds received and disbursed after </w:t>
            </w:r>
            <w:r w:rsidRPr="009F30A5">
              <w:rPr>
                <w:color w:val="00B050"/>
                <w:sz w:val="16"/>
                <w:szCs w:val="16"/>
              </w:rPr>
              <w:t>September 30, 2025</w:t>
            </w:r>
            <w:r w:rsidRPr="00C14036">
              <w:rPr>
                <w:sz w:val="16"/>
                <w:szCs w:val="16"/>
              </w:rPr>
              <w:t>, for the prior</w:t>
            </w:r>
            <w:r w:rsidRPr="009F30A5">
              <w:rPr>
                <w:color w:val="00B050"/>
                <w:sz w:val="16"/>
                <w:szCs w:val="16"/>
              </w:rPr>
              <w:t xml:space="preserve"> 2024-25</w:t>
            </w:r>
            <w:r w:rsidRPr="00C14036">
              <w:rPr>
                <w:sz w:val="16"/>
                <w:szCs w:val="16"/>
              </w:rPr>
              <w:t xml:space="preserve"> award period.</w:t>
            </w:r>
          </w:p>
          <w:p w:rsidR="00072FBD" w:rsidRPr="00C14036" w:rsidP="00741D38" w14:paraId="7B9F1464" w14:textId="77777777">
            <w:pPr>
              <w:rPr>
                <w:sz w:val="16"/>
                <w:szCs w:val="16"/>
              </w:rPr>
            </w:pPr>
          </w:p>
        </w:tc>
      </w:tr>
      <w:tr w14:paraId="1BF3D2EA" w14:textId="77777777" w:rsidTr="00741D38">
        <w:tblPrEx>
          <w:tblW w:w="10795" w:type="dxa"/>
          <w:tblLook w:val="04A0"/>
        </w:tblPrEx>
        <w:trPr>
          <w:trHeight w:val="20"/>
        </w:trPr>
        <w:tc>
          <w:tcPr>
            <w:tcW w:w="805" w:type="dxa"/>
            <w:vMerge w:val="restart"/>
            <w:vAlign w:val="center"/>
          </w:tcPr>
          <w:p w:rsidR="00072FBD" w:rsidRPr="00C14036" w:rsidP="00741D38" w14:paraId="09C5EE80" w14:textId="77777777">
            <w:pPr>
              <w:pStyle w:val="NoSpacing"/>
              <w:rPr>
                <w:sz w:val="16"/>
                <w:szCs w:val="16"/>
              </w:rPr>
            </w:pPr>
            <w:r w:rsidRPr="00C14036">
              <w:rPr>
                <w:sz w:val="16"/>
                <w:szCs w:val="16"/>
              </w:rPr>
              <w:t>04</w:t>
            </w:r>
          </w:p>
        </w:tc>
        <w:tc>
          <w:tcPr>
            <w:tcW w:w="9990" w:type="dxa"/>
            <w:vAlign w:val="center"/>
          </w:tcPr>
          <w:p w:rsidR="00072FBD" w:rsidRPr="00C14036" w:rsidP="00741D38" w14:paraId="095B6398" w14:textId="77777777">
            <w:pPr>
              <w:rPr>
                <w:sz w:val="16"/>
                <w:szCs w:val="16"/>
              </w:rPr>
            </w:pPr>
            <w:r w:rsidRPr="00C14036">
              <w:rPr>
                <w:b/>
                <w:bCs/>
                <w:sz w:val="16"/>
                <w:szCs w:val="16"/>
              </w:rPr>
              <w:t xml:space="preserve">Department of Defense Tuition Assistance received and disbursed to undergraduate students. </w:t>
            </w:r>
            <w:r w:rsidRPr="00C14036">
              <w:rPr>
                <w:sz w:val="16"/>
                <w:szCs w:val="16"/>
              </w:rPr>
              <w:t>Report TA benefits received and disbursed to undergraduate students.</w:t>
            </w:r>
          </w:p>
          <w:p w:rsidR="00072FBD" w:rsidRPr="00C14036" w:rsidP="00741D38" w14:paraId="12086F73" w14:textId="77777777">
            <w:pPr>
              <w:rPr>
                <w:sz w:val="16"/>
                <w:szCs w:val="16"/>
              </w:rPr>
            </w:pPr>
          </w:p>
          <w:p w:rsidR="00072FBD" w:rsidRPr="00C14036" w:rsidP="00741D38" w14:paraId="68A84F37" w14:textId="77777777">
            <w:pPr>
              <w:rPr>
                <w:sz w:val="16"/>
                <w:szCs w:val="16"/>
              </w:rPr>
            </w:pPr>
            <w:r w:rsidRPr="00C14036">
              <w:rPr>
                <w:sz w:val="16"/>
                <w:szCs w:val="16"/>
              </w:rPr>
              <w:t>Do not include graduate students.</w:t>
            </w:r>
          </w:p>
        </w:tc>
      </w:tr>
      <w:tr w14:paraId="48151DDD" w14:textId="77777777" w:rsidTr="00741D38">
        <w:tblPrEx>
          <w:tblW w:w="10795" w:type="dxa"/>
          <w:tblLook w:val="04A0"/>
        </w:tblPrEx>
        <w:trPr>
          <w:trHeight w:val="20"/>
        </w:trPr>
        <w:tc>
          <w:tcPr>
            <w:tcW w:w="805" w:type="dxa"/>
            <w:vMerge/>
            <w:vAlign w:val="center"/>
          </w:tcPr>
          <w:p w:rsidR="00072FBD" w:rsidRPr="00C14036" w:rsidP="00741D38" w14:paraId="73EF1DFE" w14:textId="77777777">
            <w:pPr>
              <w:pStyle w:val="NoSpacing"/>
              <w:rPr>
                <w:b/>
                <w:bCs/>
                <w:strike/>
                <w:sz w:val="16"/>
                <w:szCs w:val="16"/>
              </w:rPr>
            </w:pPr>
          </w:p>
        </w:tc>
        <w:tc>
          <w:tcPr>
            <w:tcW w:w="9990" w:type="dxa"/>
            <w:vAlign w:val="center"/>
          </w:tcPr>
          <w:p w:rsidR="00072FBD" w:rsidRPr="00C14036" w:rsidP="00741D38" w14:paraId="375E81F3" w14:textId="77777777">
            <w:pPr>
              <w:pStyle w:val="NoSpacing"/>
              <w:rPr>
                <w:sz w:val="16"/>
                <w:szCs w:val="16"/>
              </w:rPr>
            </w:pPr>
            <w:r w:rsidRPr="00C14036">
              <w:rPr>
                <w:b/>
                <w:bCs/>
                <w:sz w:val="16"/>
                <w:szCs w:val="16"/>
              </w:rPr>
              <w:t>Column 1.</w:t>
            </w:r>
            <w:r w:rsidRPr="00C14036">
              <w:rPr>
                <w:sz w:val="16"/>
                <w:szCs w:val="16"/>
              </w:rPr>
              <w:t xml:space="preserve"> </w:t>
            </w:r>
            <w:r w:rsidRPr="00C14036">
              <w:rPr>
                <w:b/>
                <w:bCs/>
                <w:sz w:val="16"/>
                <w:szCs w:val="16"/>
              </w:rPr>
              <w:t>Unduplicated number of undergraduate students who received assistance disbursed through the institution</w:t>
            </w:r>
            <w:r w:rsidRPr="00C14036">
              <w:rPr>
                <w:sz w:val="16"/>
                <w:szCs w:val="16"/>
              </w:rPr>
              <w:t>. (Reported value)</w:t>
            </w:r>
          </w:p>
          <w:p w:rsidR="00072FBD" w:rsidRPr="00C14036" w:rsidP="00741D38" w14:paraId="3FAC17AD" w14:textId="77777777">
            <w:pPr>
              <w:pStyle w:val="NoSpacing"/>
              <w:rPr>
                <w:b/>
                <w:bCs/>
                <w:strike/>
                <w:sz w:val="16"/>
                <w:szCs w:val="16"/>
              </w:rPr>
            </w:pPr>
            <w:r w:rsidRPr="00C14036">
              <w:rPr>
                <w:rFonts w:cstheme="minorHAnsi"/>
                <w:sz w:val="16"/>
                <w:szCs w:val="16"/>
              </w:rPr>
              <w:t>This is an unduplicated student count. Report the total number of undergraduate students disbursed TA benefits for the award period.</w:t>
            </w:r>
          </w:p>
        </w:tc>
      </w:tr>
      <w:tr w14:paraId="1CC469D9" w14:textId="77777777" w:rsidTr="00741D38">
        <w:tblPrEx>
          <w:tblW w:w="10795" w:type="dxa"/>
          <w:tblLook w:val="04A0"/>
        </w:tblPrEx>
        <w:trPr>
          <w:trHeight w:val="20"/>
        </w:trPr>
        <w:tc>
          <w:tcPr>
            <w:tcW w:w="805" w:type="dxa"/>
            <w:vMerge/>
            <w:vAlign w:val="center"/>
          </w:tcPr>
          <w:p w:rsidR="00072FBD" w:rsidRPr="00C14036" w:rsidP="00741D38" w14:paraId="6D279534" w14:textId="77777777">
            <w:pPr>
              <w:pStyle w:val="NoSpacing"/>
              <w:rPr>
                <w:sz w:val="16"/>
                <w:szCs w:val="16"/>
              </w:rPr>
            </w:pPr>
          </w:p>
        </w:tc>
        <w:tc>
          <w:tcPr>
            <w:tcW w:w="9990" w:type="dxa"/>
            <w:vAlign w:val="center"/>
          </w:tcPr>
          <w:p w:rsidR="00072FBD" w:rsidRPr="00C14036" w:rsidP="00741D38" w14:paraId="2293D7A4"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Total dollar amount of assistance received and disbursed to undergraduate students through the institution.</w:t>
            </w:r>
            <w:r w:rsidRPr="00C14036">
              <w:rPr>
                <w:sz w:val="16"/>
                <w:szCs w:val="16"/>
              </w:rPr>
              <w:t xml:space="preserve"> (Reported value)</w:t>
            </w:r>
          </w:p>
        </w:tc>
      </w:tr>
      <w:tr w14:paraId="2328AAF7" w14:textId="77777777" w:rsidTr="00741D38">
        <w:tblPrEx>
          <w:tblW w:w="10795" w:type="dxa"/>
          <w:tblLook w:val="04A0"/>
        </w:tblPrEx>
        <w:trPr>
          <w:trHeight w:val="20"/>
        </w:trPr>
        <w:tc>
          <w:tcPr>
            <w:tcW w:w="805" w:type="dxa"/>
            <w:vMerge/>
            <w:vAlign w:val="center"/>
          </w:tcPr>
          <w:p w:rsidR="00072FBD" w:rsidRPr="00C14036" w:rsidP="00741D38" w14:paraId="361D774F" w14:textId="77777777">
            <w:pPr>
              <w:pStyle w:val="NoSpacing"/>
              <w:rPr>
                <w:sz w:val="16"/>
                <w:szCs w:val="16"/>
              </w:rPr>
            </w:pPr>
          </w:p>
        </w:tc>
        <w:tc>
          <w:tcPr>
            <w:tcW w:w="9990" w:type="dxa"/>
            <w:vAlign w:val="center"/>
          </w:tcPr>
          <w:p w:rsidR="00072FBD" w:rsidRPr="00C14036" w:rsidP="00741D38" w14:paraId="2376E47F"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Average dollar amount of assistance received and disbursed to undergraduate students through the institution.</w:t>
            </w:r>
            <w:r w:rsidRPr="00C14036">
              <w:rPr>
                <w:sz w:val="16"/>
                <w:szCs w:val="16"/>
              </w:rPr>
              <w:t xml:space="preserve"> (Calculated value)</w:t>
            </w:r>
          </w:p>
        </w:tc>
      </w:tr>
      <w:tr w14:paraId="24600BAE" w14:textId="77777777" w:rsidTr="00741D38">
        <w:tblPrEx>
          <w:tblW w:w="10795" w:type="dxa"/>
          <w:tblLook w:val="04A0"/>
        </w:tblPrEx>
        <w:trPr>
          <w:trHeight w:val="20"/>
        </w:trPr>
        <w:tc>
          <w:tcPr>
            <w:tcW w:w="805" w:type="dxa"/>
            <w:vMerge/>
            <w:vAlign w:val="center"/>
          </w:tcPr>
          <w:p w:rsidR="00072FBD" w:rsidRPr="00C14036" w:rsidP="00741D38" w14:paraId="6A337C80" w14:textId="77777777">
            <w:pPr>
              <w:pStyle w:val="NoSpacing"/>
              <w:rPr>
                <w:sz w:val="16"/>
                <w:szCs w:val="16"/>
              </w:rPr>
            </w:pPr>
          </w:p>
        </w:tc>
        <w:tc>
          <w:tcPr>
            <w:tcW w:w="9990" w:type="dxa"/>
            <w:vAlign w:val="center"/>
          </w:tcPr>
          <w:p w:rsidR="00072FBD" w:rsidRPr="00C14036" w:rsidP="00741D38" w14:paraId="543C323C" w14:textId="77777777">
            <w:pPr>
              <w:pStyle w:val="NoSpacing"/>
              <w:rPr>
                <w:b/>
                <w:bCs/>
                <w:sz w:val="16"/>
                <w:szCs w:val="16"/>
              </w:rPr>
            </w:pPr>
            <w:r w:rsidRPr="00C14036">
              <w:rPr>
                <w:b/>
                <w:bCs/>
                <w:sz w:val="16"/>
                <w:szCs w:val="16"/>
              </w:rPr>
              <w:t>Column 4. Average dollar amount of benefits/assistance received and disbursed to undergraduate students through the institution.</w:t>
            </w:r>
            <w:r w:rsidRPr="00C14036">
              <w:rPr>
                <w:sz w:val="16"/>
                <w:szCs w:val="16"/>
              </w:rPr>
              <w:t xml:space="preserve"> (Prior year value)</w:t>
            </w:r>
          </w:p>
        </w:tc>
      </w:tr>
    </w:tbl>
    <w:p w:rsidR="00E66C25" w14:paraId="03AA183F" w14:textId="77777777"/>
    <w:p w:rsidR="00E66C25" w14:paraId="1A24120B" w14:textId="77777777"/>
    <w:p w:rsidR="00E66C25" w14:paraId="27639C68" w14:textId="77777777"/>
    <w:tbl>
      <w:tblPr>
        <w:tblStyle w:val="TableGrid"/>
        <w:tblpPr w:leftFromText="180" w:rightFromText="180" w:vertAnchor="text" w:tblpY="1"/>
        <w:tblOverlap w:val="never"/>
        <w:tblW w:w="10795" w:type="dxa"/>
        <w:tblLook w:val="04A0"/>
      </w:tblPr>
      <w:tblGrid>
        <w:gridCol w:w="805"/>
        <w:gridCol w:w="9990"/>
      </w:tblGrid>
      <w:tr w14:paraId="70C2325E" w14:textId="77777777" w:rsidTr="00741D38">
        <w:tblPrEx>
          <w:tblW w:w="10795" w:type="dxa"/>
          <w:tblLook w:val="04A0"/>
        </w:tblPrEx>
        <w:trPr>
          <w:trHeight w:val="20"/>
        </w:trPr>
        <w:tc>
          <w:tcPr>
            <w:tcW w:w="805" w:type="dxa"/>
            <w:vMerge w:val="restart"/>
            <w:vAlign w:val="center"/>
          </w:tcPr>
          <w:p w:rsidR="00072FBD" w:rsidRPr="00C14036" w:rsidP="00741D38" w14:paraId="13ACCA8F" w14:textId="77777777">
            <w:pPr>
              <w:pStyle w:val="NoSpacing"/>
              <w:rPr>
                <w:sz w:val="16"/>
                <w:szCs w:val="16"/>
              </w:rPr>
            </w:pPr>
            <w:r w:rsidRPr="00C14036">
              <w:rPr>
                <w:sz w:val="16"/>
                <w:szCs w:val="16"/>
              </w:rPr>
              <w:t>05</w:t>
            </w:r>
          </w:p>
        </w:tc>
        <w:tc>
          <w:tcPr>
            <w:tcW w:w="9990" w:type="dxa"/>
            <w:vAlign w:val="center"/>
          </w:tcPr>
          <w:p w:rsidR="00072FBD" w:rsidRPr="00C14036" w:rsidP="00741D38" w14:paraId="66E39A33" w14:textId="77777777">
            <w:pPr>
              <w:rPr>
                <w:sz w:val="16"/>
                <w:szCs w:val="16"/>
              </w:rPr>
            </w:pPr>
            <w:r w:rsidRPr="00C14036">
              <w:rPr>
                <w:b/>
                <w:bCs/>
                <w:sz w:val="16"/>
                <w:szCs w:val="16"/>
              </w:rPr>
              <w:t xml:space="preserve">Department of Defense Tuition Assistance received and disbursed to graduate student. </w:t>
            </w:r>
            <w:r w:rsidRPr="00C14036">
              <w:rPr>
                <w:sz w:val="16"/>
                <w:szCs w:val="16"/>
              </w:rPr>
              <w:t>Report TA benefits received and disbursed to graduate students.</w:t>
            </w:r>
          </w:p>
          <w:p w:rsidR="00072FBD" w:rsidRPr="00C14036" w:rsidP="00741D38" w14:paraId="449F96F4" w14:textId="77777777">
            <w:pPr>
              <w:rPr>
                <w:sz w:val="16"/>
                <w:szCs w:val="16"/>
              </w:rPr>
            </w:pPr>
          </w:p>
          <w:p w:rsidR="00072FBD" w:rsidRPr="00C14036" w:rsidP="00741D38" w14:paraId="396EF538" w14:textId="77777777">
            <w:pPr>
              <w:rPr>
                <w:sz w:val="16"/>
                <w:szCs w:val="16"/>
              </w:rPr>
            </w:pPr>
            <w:r w:rsidRPr="00C14036">
              <w:rPr>
                <w:sz w:val="16"/>
                <w:szCs w:val="16"/>
              </w:rPr>
              <w:t>Do not include undergraduate students.</w:t>
            </w:r>
          </w:p>
        </w:tc>
      </w:tr>
      <w:tr w14:paraId="3C8C5ADD" w14:textId="77777777" w:rsidTr="00741D38">
        <w:tblPrEx>
          <w:tblW w:w="10795" w:type="dxa"/>
          <w:tblLook w:val="04A0"/>
        </w:tblPrEx>
        <w:trPr>
          <w:trHeight w:val="20"/>
        </w:trPr>
        <w:tc>
          <w:tcPr>
            <w:tcW w:w="805" w:type="dxa"/>
            <w:vMerge/>
            <w:vAlign w:val="center"/>
          </w:tcPr>
          <w:p w:rsidR="00072FBD" w:rsidRPr="00C14036" w:rsidP="00741D38" w14:paraId="651335DC" w14:textId="77777777">
            <w:pPr>
              <w:pStyle w:val="NoSpacing"/>
              <w:rPr>
                <w:b/>
                <w:bCs/>
                <w:strike/>
                <w:sz w:val="16"/>
                <w:szCs w:val="16"/>
              </w:rPr>
            </w:pPr>
          </w:p>
        </w:tc>
        <w:tc>
          <w:tcPr>
            <w:tcW w:w="9990" w:type="dxa"/>
            <w:vAlign w:val="center"/>
          </w:tcPr>
          <w:p w:rsidR="00072FBD" w:rsidRPr="00C14036" w:rsidP="00741D38" w14:paraId="2D06208D" w14:textId="77777777">
            <w:pPr>
              <w:pStyle w:val="NoSpacing"/>
              <w:rPr>
                <w:sz w:val="16"/>
                <w:szCs w:val="16"/>
              </w:rPr>
            </w:pPr>
            <w:r w:rsidRPr="00C14036">
              <w:rPr>
                <w:b/>
                <w:bCs/>
                <w:sz w:val="16"/>
                <w:szCs w:val="16"/>
              </w:rPr>
              <w:t>Column 1.</w:t>
            </w:r>
            <w:r w:rsidRPr="00C14036">
              <w:rPr>
                <w:sz w:val="16"/>
                <w:szCs w:val="16"/>
              </w:rPr>
              <w:t xml:space="preserve"> </w:t>
            </w:r>
            <w:r w:rsidRPr="00C14036">
              <w:rPr>
                <w:b/>
                <w:bCs/>
                <w:sz w:val="16"/>
                <w:szCs w:val="16"/>
              </w:rPr>
              <w:t>Unduplicated number of graduate students who received</w:t>
            </w:r>
            <w:r>
              <w:rPr>
                <w:b/>
                <w:bCs/>
                <w:sz w:val="16"/>
                <w:szCs w:val="16"/>
              </w:rPr>
              <w:t xml:space="preserve"> </w:t>
            </w:r>
            <w:r w:rsidRPr="00C14036">
              <w:rPr>
                <w:b/>
                <w:bCs/>
                <w:sz w:val="16"/>
                <w:szCs w:val="16"/>
              </w:rPr>
              <w:t>assistance disbursed through the institution</w:t>
            </w:r>
            <w:r w:rsidRPr="00C14036">
              <w:rPr>
                <w:sz w:val="16"/>
                <w:szCs w:val="16"/>
              </w:rPr>
              <w:t>. (Reported value)</w:t>
            </w:r>
          </w:p>
          <w:p w:rsidR="00072FBD" w:rsidRPr="00C14036" w:rsidP="00741D38" w14:paraId="5F1B7CB7" w14:textId="77777777">
            <w:pPr>
              <w:pStyle w:val="NoSpacing"/>
              <w:rPr>
                <w:b/>
                <w:bCs/>
                <w:strike/>
                <w:sz w:val="16"/>
                <w:szCs w:val="16"/>
              </w:rPr>
            </w:pPr>
            <w:r w:rsidRPr="00C14036">
              <w:rPr>
                <w:rFonts w:cstheme="minorHAnsi"/>
                <w:sz w:val="16"/>
                <w:szCs w:val="16"/>
              </w:rPr>
              <w:t>This is an unduplicated student count. Report the total number of graduate students disbursed TA benefits for the award period.</w:t>
            </w:r>
          </w:p>
        </w:tc>
      </w:tr>
      <w:tr w14:paraId="4ECC9E64" w14:textId="77777777" w:rsidTr="00741D38">
        <w:tblPrEx>
          <w:tblW w:w="10795" w:type="dxa"/>
          <w:tblLook w:val="04A0"/>
        </w:tblPrEx>
        <w:trPr>
          <w:trHeight w:val="20"/>
        </w:trPr>
        <w:tc>
          <w:tcPr>
            <w:tcW w:w="805" w:type="dxa"/>
            <w:vMerge/>
            <w:vAlign w:val="center"/>
          </w:tcPr>
          <w:p w:rsidR="00072FBD" w:rsidRPr="00C14036" w:rsidP="00741D38" w14:paraId="6F8696B7" w14:textId="77777777">
            <w:pPr>
              <w:pStyle w:val="NoSpacing"/>
              <w:rPr>
                <w:sz w:val="16"/>
                <w:szCs w:val="16"/>
              </w:rPr>
            </w:pPr>
          </w:p>
        </w:tc>
        <w:tc>
          <w:tcPr>
            <w:tcW w:w="9990" w:type="dxa"/>
            <w:vAlign w:val="center"/>
          </w:tcPr>
          <w:p w:rsidR="00072FBD" w:rsidRPr="00C14036" w:rsidP="00741D38" w14:paraId="1950E0CC"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Total dollar amount of assistance received and disbursed to graduate students through the institution.</w:t>
            </w:r>
            <w:r w:rsidRPr="00C14036">
              <w:rPr>
                <w:sz w:val="16"/>
                <w:szCs w:val="16"/>
              </w:rPr>
              <w:t xml:space="preserve"> (Reported value)</w:t>
            </w:r>
          </w:p>
        </w:tc>
      </w:tr>
      <w:tr w14:paraId="078D9411" w14:textId="77777777" w:rsidTr="00741D38">
        <w:tblPrEx>
          <w:tblW w:w="10795" w:type="dxa"/>
          <w:tblLook w:val="04A0"/>
        </w:tblPrEx>
        <w:trPr>
          <w:trHeight w:val="20"/>
        </w:trPr>
        <w:tc>
          <w:tcPr>
            <w:tcW w:w="805" w:type="dxa"/>
            <w:vMerge/>
            <w:vAlign w:val="center"/>
          </w:tcPr>
          <w:p w:rsidR="00072FBD" w:rsidRPr="00C14036" w:rsidP="00741D38" w14:paraId="1AE54995" w14:textId="77777777">
            <w:pPr>
              <w:pStyle w:val="NoSpacing"/>
              <w:rPr>
                <w:sz w:val="16"/>
                <w:szCs w:val="16"/>
              </w:rPr>
            </w:pPr>
          </w:p>
        </w:tc>
        <w:tc>
          <w:tcPr>
            <w:tcW w:w="9990" w:type="dxa"/>
            <w:vAlign w:val="center"/>
          </w:tcPr>
          <w:p w:rsidR="00072FBD" w:rsidRPr="00C14036" w:rsidP="00741D38" w14:paraId="69449824"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Average dollar amount of assistance received and disbursed to graduate students through the institution.</w:t>
            </w:r>
            <w:r w:rsidRPr="00C14036">
              <w:rPr>
                <w:sz w:val="16"/>
                <w:szCs w:val="16"/>
              </w:rPr>
              <w:t xml:space="preserve"> (Calculated value)</w:t>
            </w:r>
          </w:p>
        </w:tc>
      </w:tr>
      <w:tr w14:paraId="0B7F0512" w14:textId="77777777" w:rsidTr="00741D38">
        <w:tblPrEx>
          <w:tblW w:w="10795" w:type="dxa"/>
          <w:tblLook w:val="04A0"/>
        </w:tblPrEx>
        <w:trPr>
          <w:trHeight w:val="20"/>
        </w:trPr>
        <w:tc>
          <w:tcPr>
            <w:tcW w:w="805" w:type="dxa"/>
            <w:vMerge/>
            <w:vAlign w:val="center"/>
          </w:tcPr>
          <w:p w:rsidR="00072FBD" w:rsidRPr="00C14036" w:rsidP="00741D38" w14:paraId="5D7614BC" w14:textId="77777777">
            <w:pPr>
              <w:pStyle w:val="NoSpacing"/>
              <w:rPr>
                <w:sz w:val="16"/>
                <w:szCs w:val="16"/>
              </w:rPr>
            </w:pPr>
          </w:p>
        </w:tc>
        <w:tc>
          <w:tcPr>
            <w:tcW w:w="9990" w:type="dxa"/>
            <w:vAlign w:val="center"/>
          </w:tcPr>
          <w:p w:rsidR="00072FBD" w:rsidRPr="00C14036" w:rsidP="00741D38" w14:paraId="160651DB" w14:textId="77777777">
            <w:pPr>
              <w:pStyle w:val="NoSpacing"/>
              <w:rPr>
                <w:b/>
                <w:bCs/>
                <w:sz w:val="16"/>
                <w:szCs w:val="16"/>
              </w:rPr>
            </w:pPr>
            <w:r w:rsidRPr="00C14036">
              <w:rPr>
                <w:b/>
                <w:bCs/>
                <w:sz w:val="16"/>
                <w:szCs w:val="16"/>
              </w:rPr>
              <w:t>Column 4. Average dollar amount of assistance received and disbursed to graduate students through the institution.</w:t>
            </w:r>
            <w:r w:rsidRPr="00C14036">
              <w:rPr>
                <w:sz w:val="16"/>
                <w:szCs w:val="16"/>
              </w:rPr>
              <w:t xml:space="preserve"> (Prior year value)</w:t>
            </w:r>
          </w:p>
        </w:tc>
      </w:tr>
      <w:tr w14:paraId="6BE19147" w14:textId="77777777" w:rsidTr="00741D38">
        <w:tblPrEx>
          <w:tblW w:w="10795" w:type="dxa"/>
          <w:tblLook w:val="04A0"/>
        </w:tblPrEx>
        <w:trPr>
          <w:trHeight w:val="20"/>
        </w:trPr>
        <w:tc>
          <w:tcPr>
            <w:tcW w:w="805" w:type="dxa"/>
            <w:vMerge w:val="restart"/>
            <w:vAlign w:val="center"/>
          </w:tcPr>
          <w:p w:rsidR="00072FBD" w:rsidRPr="00C14036" w:rsidP="00741D38" w14:paraId="22F23418" w14:textId="77777777">
            <w:pPr>
              <w:pStyle w:val="NoSpacing"/>
              <w:rPr>
                <w:sz w:val="16"/>
                <w:szCs w:val="16"/>
              </w:rPr>
            </w:pPr>
            <w:r w:rsidRPr="00C14036">
              <w:rPr>
                <w:sz w:val="16"/>
                <w:szCs w:val="16"/>
              </w:rPr>
              <w:t>06</w:t>
            </w:r>
          </w:p>
        </w:tc>
        <w:tc>
          <w:tcPr>
            <w:tcW w:w="9990" w:type="dxa"/>
            <w:vAlign w:val="center"/>
          </w:tcPr>
          <w:p w:rsidR="00072FBD" w:rsidRPr="00C14036" w:rsidP="00741D38" w14:paraId="40C54B2B" w14:textId="77777777">
            <w:pPr>
              <w:rPr>
                <w:sz w:val="16"/>
                <w:szCs w:val="16"/>
              </w:rPr>
            </w:pPr>
            <w:r w:rsidRPr="00C14036">
              <w:rPr>
                <w:b/>
                <w:bCs/>
                <w:sz w:val="16"/>
                <w:szCs w:val="16"/>
              </w:rPr>
              <w:t>Department of Defense Tuition Assistance Totals.</w:t>
            </w:r>
          </w:p>
        </w:tc>
      </w:tr>
      <w:tr w14:paraId="555ECB81" w14:textId="77777777" w:rsidTr="00741D38">
        <w:tblPrEx>
          <w:tblW w:w="10795" w:type="dxa"/>
          <w:tblLook w:val="04A0"/>
        </w:tblPrEx>
        <w:trPr>
          <w:trHeight w:val="20"/>
        </w:trPr>
        <w:tc>
          <w:tcPr>
            <w:tcW w:w="805" w:type="dxa"/>
            <w:vMerge/>
            <w:vAlign w:val="center"/>
          </w:tcPr>
          <w:p w:rsidR="00072FBD" w:rsidRPr="00C14036" w:rsidP="00741D38" w14:paraId="478F36C5" w14:textId="77777777">
            <w:pPr>
              <w:pStyle w:val="NoSpacing"/>
              <w:rPr>
                <w:sz w:val="16"/>
                <w:szCs w:val="16"/>
              </w:rPr>
            </w:pPr>
          </w:p>
        </w:tc>
        <w:tc>
          <w:tcPr>
            <w:tcW w:w="9990" w:type="dxa"/>
            <w:vAlign w:val="center"/>
          </w:tcPr>
          <w:p w:rsidR="00072FBD" w:rsidRPr="00C14036" w:rsidP="00741D38" w14:paraId="5C3505A5" w14:textId="77777777">
            <w:pPr>
              <w:pStyle w:val="NoSpacing"/>
              <w:rPr>
                <w:sz w:val="16"/>
                <w:szCs w:val="16"/>
              </w:rPr>
            </w:pPr>
            <w:r w:rsidRPr="00C14036">
              <w:rPr>
                <w:b/>
                <w:bCs/>
                <w:sz w:val="16"/>
                <w:szCs w:val="16"/>
              </w:rPr>
              <w:t>Column 1.</w:t>
            </w:r>
            <w:r w:rsidRPr="00C14036">
              <w:rPr>
                <w:sz w:val="16"/>
                <w:szCs w:val="16"/>
              </w:rPr>
              <w:t xml:space="preserve"> </w:t>
            </w:r>
            <w:r w:rsidRPr="00C14036">
              <w:rPr>
                <w:b/>
                <w:bCs/>
                <w:sz w:val="16"/>
                <w:szCs w:val="16"/>
              </w:rPr>
              <w:t>Total number of undergraduate and graduate students who received</w:t>
            </w:r>
            <w:r>
              <w:rPr>
                <w:b/>
                <w:bCs/>
                <w:sz w:val="16"/>
                <w:szCs w:val="16"/>
              </w:rPr>
              <w:t xml:space="preserve"> </w:t>
            </w:r>
            <w:r w:rsidRPr="00C14036">
              <w:rPr>
                <w:b/>
                <w:bCs/>
                <w:sz w:val="16"/>
                <w:szCs w:val="16"/>
              </w:rPr>
              <w:t>assistance disbursed through the institution.</w:t>
            </w:r>
            <w:r w:rsidRPr="00C14036">
              <w:rPr>
                <w:sz w:val="16"/>
                <w:szCs w:val="16"/>
              </w:rPr>
              <w:t xml:space="preserve"> (Calculated value)</w:t>
            </w:r>
          </w:p>
          <w:p w:rsidR="00072FBD" w:rsidRPr="00C14036" w:rsidP="00741D38" w14:paraId="79268239" w14:textId="77777777">
            <w:pPr>
              <w:pStyle w:val="NoSpacing"/>
              <w:rPr>
                <w:sz w:val="16"/>
                <w:szCs w:val="16"/>
              </w:rPr>
            </w:pPr>
            <w:r w:rsidRPr="00C14036">
              <w:rPr>
                <w:sz w:val="16"/>
                <w:szCs w:val="16"/>
              </w:rPr>
              <w:t xml:space="preserve">This is the total number students at all program levels disbursed assistance through the institution. The is </w:t>
            </w:r>
            <w:r w:rsidRPr="00C14036">
              <w:rPr>
                <w:b/>
                <w:bCs/>
                <w:sz w:val="16"/>
                <w:szCs w:val="16"/>
              </w:rPr>
              <w:t>not</w:t>
            </w:r>
            <w:r w:rsidRPr="00C14036">
              <w:rPr>
                <w:sz w:val="16"/>
                <w:szCs w:val="16"/>
              </w:rPr>
              <w:t xml:space="preserve"> an unduplicated count since a student disbursed aid at the undergraduate and graduate levels for the same award period may be counted once at each level.</w:t>
            </w:r>
          </w:p>
        </w:tc>
      </w:tr>
      <w:tr w14:paraId="536A17E2" w14:textId="77777777" w:rsidTr="00741D38">
        <w:tblPrEx>
          <w:tblW w:w="10795" w:type="dxa"/>
          <w:tblLook w:val="04A0"/>
        </w:tblPrEx>
        <w:trPr>
          <w:trHeight w:val="20"/>
        </w:trPr>
        <w:tc>
          <w:tcPr>
            <w:tcW w:w="805" w:type="dxa"/>
            <w:vMerge/>
            <w:vAlign w:val="center"/>
          </w:tcPr>
          <w:p w:rsidR="00072FBD" w:rsidRPr="00C14036" w:rsidP="00741D38" w14:paraId="30B1E503" w14:textId="77777777">
            <w:pPr>
              <w:pStyle w:val="NoSpacing"/>
              <w:rPr>
                <w:sz w:val="16"/>
                <w:szCs w:val="16"/>
              </w:rPr>
            </w:pPr>
          </w:p>
        </w:tc>
        <w:tc>
          <w:tcPr>
            <w:tcW w:w="9990" w:type="dxa"/>
            <w:vAlign w:val="center"/>
          </w:tcPr>
          <w:p w:rsidR="00072FBD" w:rsidRPr="00C14036" w:rsidP="00741D38" w14:paraId="33AB7311" w14:textId="77777777">
            <w:pPr>
              <w:pStyle w:val="NoSpacing"/>
              <w:rPr>
                <w:sz w:val="16"/>
                <w:szCs w:val="16"/>
              </w:rPr>
            </w:pPr>
            <w:r w:rsidRPr="00C14036">
              <w:rPr>
                <w:b/>
                <w:bCs/>
                <w:sz w:val="16"/>
                <w:szCs w:val="16"/>
              </w:rPr>
              <w:t>Column 2.</w:t>
            </w:r>
            <w:r w:rsidRPr="00C14036">
              <w:rPr>
                <w:sz w:val="16"/>
                <w:szCs w:val="16"/>
              </w:rPr>
              <w:t xml:space="preserve"> </w:t>
            </w:r>
            <w:r w:rsidRPr="00C14036">
              <w:rPr>
                <w:b/>
                <w:bCs/>
                <w:sz w:val="16"/>
                <w:szCs w:val="16"/>
              </w:rPr>
              <w:t>Total dollar amount of assistance received and disbursed to all students through the institution.</w:t>
            </w:r>
            <w:r w:rsidRPr="00C14036">
              <w:rPr>
                <w:sz w:val="16"/>
                <w:szCs w:val="16"/>
              </w:rPr>
              <w:t xml:space="preserve"> (Calculated value)</w:t>
            </w:r>
          </w:p>
        </w:tc>
      </w:tr>
      <w:tr w14:paraId="12A6E380" w14:textId="77777777" w:rsidTr="00741D38">
        <w:tblPrEx>
          <w:tblW w:w="10795" w:type="dxa"/>
          <w:tblLook w:val="04A0"/>
        </w:tblPrEx>
        <w:trPr>
          <w:trHeight w:val="20"/>
        </w:trPr>
        <w:tc>
          <w:tcPr>
            <w:tcW w:w="805" w:type="dxa"/>
            <w:vMerge/>
            <w:vAlign w:val="center"/>
          </w:tcPr>
          <w:p w:rsidR="00072FBD" w:rsidRPr="00C14036" w:rsidP="00741D38" w14:paraId="28232899" w14:textId="77777777">
            <w:pPr>
              <w:pStyle w:val="NoSpacing"/>
              <w:rPr>
                <w:sz w:val="16"/>
                <w:szCs w:val="16"/>
              </w:rPr>
            </w:pPr>
          </w:p>
        </w:tc>
        <w:tc>
          <w:tcPr>
            <w:tcW w:w="9990" w:type="dxa"/>
            <w:vAlign w:val="center"/>
          </w:tcPr>
          <w:p w:rsidR="00072FBD" w:rsidRPr="00C14036" w:rsidP="00741D38" w14:paraId="67D933D8" w14:textId="77777777">
            <w:pPr>
              <w:pStyle w:val="NoSpacing"/>
              <w:rPr>
                <w:sz w:val="16"/>
                <w:szCs w:val="16"/>
              </w:rPr>
            </w:pPr>
            <w:r w:rsidRPr="00C14036">
              <w:rPr>
                <w:b/>
                <w:bCs/>
                <w:sz w:val="16"/>
                <w:szCs w:val="16"/>
              </w:rPr>
              <w:t>Column 3</w:t>
            </w:r>
            <w:r w:rsidRPr="00C14036">
              <w:rPr>
                <w:sz w:val="16"/>
                <w:szCs w:val="16"/>
              </w:rPr>
              <w:t xml:space="preserve">. </w:t>
            </w:r>
            <w:r w:rsidRPr="00C14036">
              <w:rPr>
                <w:b/>
                <w:bCs/>
                <w:sz w:val="16"/>
                <w:szCs w:val="16"/>
              </w:rPr>
              <w:t>Average dollar amount of assistance received and disbursed to all students through the institution.</w:t>
            </w:r>
            <w:r w:rsidRPr="00C14036">
              <w:rPr>
                <w:sz w:val="16"/>
                <w:szCs w:val="16"/>
              </w:rPr>
              <w:t xml:space="preserve"> (Calculated value)</w:t>
            </w:r>
          </w:p>
        </w:tc>
      </w:tr>
      <w:tr w14:paraId="13FD0215" w14:textId="77777777" w:rsidTr="00741D38">
        <w:tblPrEx>
          <w:tblW w:w="10795" w:type="dxa"/>
          <w:tblLook w:val="04A0"/>
        </w:tblPrEx>
        <w:trPr>
          <w:trHeight w:val="20"/>
        </w:trPr>
        <w:tc>
          <w:tcPr>
            <w:tcW w:w="805" w:type="dxa"/>
            <w:vMerge/>
            <w:vAlign w:val="center"/>
          </w:tcPr>
          <w:p w:rsidR="00072FBD" w:rsidRPr="00C14036" w:rsidP="00741D38" w14:paraId="27726CE9" w14:textId="77777777">
            <w:pPr>
              <w:pStyle w:val="NoSpacing"/>
              <w:rPr>
                <w:sz w:val="16"/>
                <w:szCs w:val="16"/>
              </w:rPr>
            </w:pPr>
          </w:p>
        </w:tc>
        <w:tc>
          <w:tcPr>
            <w:tcW w:w="9990" w:type="dxa"/>
            <w:vAlign w:val="center"/>
          </w:tcPr>
          <w:p w:rsidR="00072FBD" w:rsidRPr="00C14036" w:rsidP="00741D38" w14:paraId="6BC8DE17" w14:textId="77777777">
            <w:pPr>
              <w:pStyle w:val="NoSpacing"/>
              <w:rPr>
                <w:b/>
                <w:bCs/>
                <w:sz w:val="16"/>
                <w:szCs w:val="16"/>
              </w:rPr>
            </w:pPr>
            <w:r w:rsidRPr="00C14036">
              <w:rPr>
                <w:b/>
                <w:bCs/>
                <w:sz w:val="16"/>
                <w:szCs w:val="16"/>
              </w:rPr>
              <w:t>Column 4.</w:t>
            </w:r>
            <w:r w:rsidRPr="00C14036">
              <w:rPr>
                <w:sz w:val="16"/>
                <w:szCs w:val="16"/>
              </w:rPr>
              <w:t xml:space="preserve"> </w:t>
            </w:r>
            <w:r w:rsidRPr="00C14036">
              <w:rPr>
                <w:b/>
                <w:bCs/>
                <w:sz w:val="16"/>
                <w:szCs w:val="16"/>
              </w:rPr>
              <w:t xml:space="preserve">Average dollar amount of assistance received and disbursed to all students through the institution. </w:t>
            </w:r>
            <w:r w:rsidRPr="00C14036">
              <w:rPr>
                <w:sz w:val="16"/>
                <w:szCs w:val="16"/>
              </w:rPr>
              <w:t>(Prior year value)</w:t>
            </w:r>
          </w:p>
        </w:tc>
      </w:tr>
    </w:tbl>
    <w:p w:rsidR="00D31133" w:rsidP="0064644C" w14:paraId="0F92BF7E" w14:textId="77777777">
      <w:pPr>
        <w:pStyle w:val="NoSpacing"/>
      </w:pPr>
    </w:p>
    <w:p w:rsidR="00D31133" w:rsidP="00D31133" w14:paraId="4D0466A1" w14:textId="77777777">
      <w:pPr>
        <w:pStyle w:val="NoSpacing"/>
        <w:rPr>
          <w:sz w:val="16"/>
          <w:szCs w:val="16"/>
        </w:rPr>
      </w:pPr>
    </w:p>
    <w:p w:rsidR="00D31133" w:rsidP="00D31133" w14:paraId="3CE1FA17" w14:textId="77777777">
      <w:pPr>
        <w:pStyle w:val="NoSpacing"/>
        <w:rPr>
          <w:sz w:val="16"/>
          <w:szCs w:val="16"/>
        </w:rPr>
      </w:pPr>
    </w:p>
    <w:p w:rsidR="00D31133" w:rsidP="00D31133" w14:paraId="444428C2" w14:textId="77777777">
      <w:pPr>
        <w:pStyle w:val="NoSpacing"/>
        <w:rPr>
          <w:sz w:val="16"/>
          <w:szCs w:val="16"/>
        </w:rPr>
      </w:pPr>
    </w:p>
    <w:p w:rsidR="00D31133" w:rsidP="00D31133" w14:paraId="05DC839B" w14:textId="77777777">
      <w:pPr>
        <w:pStyle w:val="NoSpacing"/>
        <w:rPr>
          <w:sz w:val="16"/>
          <w:szCs w:val="16"/>
        </w:rPr>
      </w:pPr>
    </w:p>
    <w:p w:rsidR="00E66C25" w14:paraId="0391AB46" w14:textId="77777777">
      <w:pPr>
        <w:rPr>
          <w:rFonts w:asciiTheme="majorHAnsi" w:eastAsiaTheme="majorEastAsia" w:hAnsiTheme="majorHAnsi" w:cstheme="majorBidi"/>
          <w:b/>
          <w:bCs/>
          <w:sz w:val="16"/>
          <w:szCs w:val="16"/>
        </w:rPr>
      </w:pPr>
      <w:bookmarkStart w:id="153" w:name="_Toc155796429"/>
      <w:r>
        <w:rPr>
          <w:b/>
          <w:bCs/>
          <w:sz w:val="16"/>
          <w:szCs w:val="16"/>
        </w:rPr>
        <w:br w:type="page"/>
      </w:r>
    </w:p>
    <w:p w:rsidR="00D31133" w:rsidRPr="004C6347" w:rsidP="00D31133" w14:paraId="77B17EB6" w14:textId="2505BF57">
      <w:pPr>
        <w:pStyle w:val="Heading2"/>
        <w:jc w:val="center"/>
        <w:rPr>
          <w:b/>
          <w:bCs/>
          <w:color w:val="auto"/>
          <w:sz w:val="16"/>
          <w:szCs w:val="16"/>
        </w:rPr>
      </w:pPr>
      <w:bookmarkStart w:id="154" w:name="_Toc156283642"/>
      <w:r w:rsidRPr="004C6347">
        <w:rPr>
          <w:b/>
          <w:bCs/>
          <w:color w:val="auto"/>
          <w:sz w:val="16"/>
          <w:szCs w:val="16"/>
        </w:rPr>
        <w:t>Student Financial Aid FAQs</w:t>
      </w:r>
      <w:r>
        <w:rPr>
          <w:b/>
          <w:bCs/>
          <w:color w:val="auto"/>
          <w:sz w:val="16"/>
          <w:szCs w:val="16"/>
        </w:rPr>
        <w:t xml:space="preserve"> </w:t>
      </w:r>
      <w:bookmarkEnd w:id="153"/>
      <w:r w:rsidR="00E66C25">
        <w:rPr>
          <w:b/>
          <w:bCs/>
          <w:color w:val="auto"/>
          <w:sz w:val="16"/>
          <w:szCs w:val="16"/>
        </w:rPr>
        <w:t>2025-26 through 2026-27</w:t>
      </w:r>
      <w:bookmarkEnd w:id="154"/>
    </w:p>
    <w:p w:rsidR="00D31133" w:rsidRPr="00E7413D" w:rsidP="00D31133" w14:paraId="6F570F2A" w14:textId="77777777">
      <w:pPr>
        <w:pStyle w:val="NoSpacing"/>
        <w:rPr>
          <w:sz w:val="18"/>
          <w:szCs w:val="18"/>
        </w:rPr>
      </w:pPr>
    </w:p>
    <w:tbl>
      <w:tblPr>
        <w:tblStyle w:val="TableGrid"/>
        <w:tblW w:w="0" w:type="auto"/>
        <w:tblLook w:val="04A0"/>
      </w:tblPr>
      <w:tblGrid>
        <w:gridCol w:w="541"/>
        <w:gridCol w:w="10249"/>
      </w:tblGrid>
      <w:tr w14:paraId="2EEA5B0C" w14:textId="77777777" w:rsidTr="00741D38">
        <w:tblPrEx>
          <w:tblW w:w="0" w:type="auto"/>
          <w:tblLook w:val="04A0"/>
        </w:tblPrEx>
        <w:tc>
          <w:tcPr>
            <w:tcW w:w="10790" w:type="dxa"/>
            <w:gridSpan w:val="2"/>
            <w:shd w:val="clear" w:color="auto" w:fill="E7E6E6" w:themeFill="background2"/>
          </w:tcPr>
          <w:p w:rsidR="00D31133" w:rsidRPr="00526D86" w:rsidP="00741D38" w14:paraId="79EDB29E" w14:textId="77777777">
            <w:pPr>
              <w:pStyle w:val="NoSpacing"/>
              <w:rPr>
                <w:sz w:val="16"/>
                <w:szCs w:val="16"/>
              </w:rPr>
            </w:pPr>
            <w:r w:rsidRPr="00526D86">
              <w:rPr>
                <w:sz w:val="16"/>
                <w:szCs w:val="16"/>
              </w:rPr>
              <w:t>General</w:t>
            </w:r>
          </w:p>
        </w:tc>
      </w:tr>
      <w:tr w14:paraId="125103A5" w14:textId="77777777" w:rsidTr="00741D38">
        <w:tblPrEx>
          <w:tblW w:w="0" w:type="auto"/>
          <w:tblLook w:val="04A0"/>
        </w:tblPrEx>
        <w:tc>
          <w:tcPr>
            <w:tcW w:w="541" w:type="dxa"/>
            <w:vAlign w:val="center"/>
          </w:tcPr>
          <w:p w:rsidR="00D31133" w:rsidRPr="00526D86" w:rsidP="00741D38" w14:paraId="6FB3BABE" w14:textId="77777777">
            <w:pPr>
              <w:pStyle w:val="NoSpacing"/>
              <w:jc w:val="center"/>
              <w:rPr>
                <w:sz w:val="16"/>
                <w:szCs w:val="16"/>
              </w:rPr>
            </w:pPr>
            <w:r w:rsidRPr="00526D86">
              <w:rPr>
                <w:sz w:val="16"/>
                <w:szCs w:val="16"/>
              </w:rPr>
              <w:t>1</w:t>
            </w:r>
          </w:p>
        </w:tc>
        <w:tc>
          <w:tcPr>
            <w:tcW w:w="10249" w:type="dxa"/>
          </w:tcPr>
          <w:p w:rsidR="00D31133" w:rsidRPr="00526D86" w:rsidP="00741D38" w14:paraId="5D0FEDA1" w14:textId="77777777">
            <w:pPr>
              <w:pStyle w:val="NoSpacing"/>
              <w:rPr>
                <w:sz w:val="16"/>
                <w:szCs w:val="16"/>
                <w:u w:val="single"/>
              </w:rPr>
            </w:pPr>
            <w:r w:rsidRPr="00526D86">
              <w:rPr>
                <w:sz w:val="16"/>
                <w:szCs w:val="16"/>
                <w:u w:val="single"/>
              </w:rPr>
              <w:t>Which institutions are required to complete the IPEDS Student Financial Aid (SFA) component?</w:t>
            </w:r>
          </w:p>
          <w:p w:rsidR="00D31133" w:rsidRPr="00526D86" w:rsidP="00741D38" w14:paraId="471C14D3" w14:textId="77777777">
            <w:pPr>
              <w:pStyle w:val="NoSpacing"/>
              <w:rPr>
                <w:sz w:val="16"/>
                <w:szCs w:val="16"/>
              </w:rPr>
            </w:pPr>
          </w:p>
          <w:p w:rsidR="00D31133" w:rsidRPr="00526D86" w:rsidP="00741D38" w14:paraId="1B57CC9A" w14:textId="77777777">
            <w:pPr>
              <w:pStyle w:val="NoSpacing"/>
              <w:rPr>
                <w:sz w:val="16"/>
                <w:szCs w:val="16"/>
              </w:rPr>
            </w:pPr>
            <w:r w:rsidRPr="008C4E4E">
              <w:rPr>
                <w:sz w:val="16"/>
                <w:szCs w:val="16"/>
              </w:rPr>
              <w:t xml:space="preserve">All postsecondary institutions that either 1.) participated in Title IV federal student financial aid programs or 2.) were eligible to participate in Title IV federal student financial aid programs </w:t>
            </w:r>
            <w:r w:rsidRPr="00526D86">
              <w:rPr>
                <w:sz w:val="16"/>
                <w:szCs w:val="16"/>
              </w:rPr>
              <w:t>any time during</w:t>
            </w:r>
            <w:r>
              <w:rPr>
                <w:color w:val="00B050"/>
                <w:sz w:val="16"/>
                <w:szCs w:val="16"/>
              </w:rPr>
              <w:t xml:space="preserve"> </w:t>
            </w:r>
            <w:r>
              <w:rPr>
                <w:sz w:val="16"/>
                <w:szCs w:val="16"/>
              </w:rPr>
              <w:t xml:space="preserve">the </w:t>
            </w:r>
            <w:r>
              <w:rPr>
                <w:color w:val="00B050"/>
                <w:sz w:val="16"/>
                <w:szCs w:val="16"/>
              </w:rPr>
              <w:t>2024-25</w:t>
            </w:r>
            <w:r w:rsidRPr="00526D86">
              <w:rPr>
                <w:color w:val="00B050"/>
                <w:sz w:val="16"/>
                <w:szCs w:val="16"/>
              </w:rPr>
              <w:t xml:space="preserve"> </w:t>
            </w:r>
            <w:r w:rsidRPr="00526D86">
              <w:rPr>
                <w:sz w:val="16"/>
                <w:szCs w:val="16"/>
              </w:rPr>
              <w:t>SFA</w:t>
            </w:r>
            <w:r>
              <w:rPr>
                <w:sz w:val="16"/>
                <w:szCs w:val="16"/>
              </w:rPr>
              <w:t xml:space="preserve"> </w:t>
            </w:r>
            <w:r w:rsidRPr="008C4E4E">
              <w:rPr>
                <w:sz w:val="16"/>
                <w:szCs w:val="16"/>
              </w:rPr>
              <w:t xml:space="preserve">reporting periods requested for the </w:t>
            </w:r>
            <w:r w:rsidRPr="00C14036">
              <w:rPr>
                <w:color w:val="00B050"/>
                <w:sz w:val="16"/>
                <w:szCs w:val="16"/>
              </w:rPr>
              <w:t>2025</w:t>
            </w:r>
            <w:r>
              <w:rPr>
                <w:color w:val="00B050"/>
                <w:sz w:val="16"/>
                <w:szCs w:val="16"/>
              </w:rPr>
              <w:t>-26</w:t>
            </w:r>
            <w:r w:rsidRPr="00C14036">
              <w:rPr>
                <w:color w:val="00B050"/>
                <w:sz w:val="16"/>
                <w:szCs w:val="16"/>
              </w:rPr>
              <w:t xml:space="preserve"> </w:t>
            </w:r>
            <w:r w:rsidRPr="008C4E4E">
              <w:rPr>
                <w:sz w:val="16"/>
                <w:szCs w:val="16"/>
              </w:rPr>
              <w:t>IPEDS Data Collection Cycle.</w:t>
            </w:r>
          </w:p>
        </w:tc>
      </w:tr>
      <w:tr w14:paraId="51987697" w14:textId="77777777" w:rsidTr="00741D38">
        <w:tblPrEx>
          <w:tblW w:w="0" w:type="auto"/>
          <w:tblLook w:val="04A0"/>
        </w:tblPrEx>
        <w:tc>
          <w:tcPr>
            <w:tcW w:w="541" w:type="dxa"/>
            <w:vAlign w:val="center"/>
          </w:tcPr>
          <w:p w:rsidR="00D31133" w:rsidRPr="00526D86" w:rsidP="00741D38" w14:paraId="4905804C" w14:textId="77777777">
            <w:pPr>
              <w:pStyle w:val="NoSpacing"/>
              <w:jc w:val="center"/>
              <w:rPr>
                <w:sz w:val="16"/>
                <w:szCs w:val="16"/>
              </w:rPr>
            </w:pPr>
            <w:r w:rsidRPr="00526D86">
              <w:rPr>
                <w:sz w:val="16"/>
                <w:szCs w:val="16"/>
              </w:rPr>
              <w:t>2</w:t>
            </w:r>
          </w:p>
        </w:tc>
        <w:tc>
          <w:tcPr>
            <w:tcW w:w="10249" w:type="dxa"/>
          </w:tcPr>
          <w:p w:rsidR="00D31133" w:rsidRPr="00526D86" w:rsidP="00741D38" w14:paraId="7317B5A7" w14:textId="77777777">
            <w:pPr>
              <w:pStyle w:val="NoSpacing"/>
              <w:rPr>
                <w:sz w:val="16"/>
                <w:szCs w:val="16"/>
                <w:u w:val="single"/>
              </w:rPr>
            </w:pPr>
            <w:r w:rsidRPr="00526D86">
              <w:rPr>
                <w:sz w:val="16"/>
                <w:szCs w:val="16"/>
                <w:u w:val="single"/>
              </w:rPr>
              <w:t xml:space="preserve">What is the reporting period covered by SFA for the </w:t>
            </w:r>
            <w:r>
              <w:rPr>
                <w:color w:val="00B050"/>
                <w:sz w:val="16"/>
                <w:szCs w:val="16"/>
                <w:u w:val="single"/>
              </w:rPr>
              <w:t>2025-26</w:t>
            </w:r>
            <w:r w:rsidRPr="00526D86">
              <w:rPr>
                <w:color w:val="00B050"/>
                <w:sz w:val="16"/>
                <w:szCs w:val="16"/>
                <w:u w:val="single"/>
              </w:rPr>
              <w:t xml:space="preserve"> </w:t>
            </w:r>
            <w:r w:rsidRPr="00526D86">
              <w:rPr>
                <w:sz w:val="16"/>
                <w:szCs w:val="16"/>
                <w:u w:val="single"/>
              </w:rPr>
              <w:t>collection year?</w:t>
            </w:r>
          </w:p>
          <w:p w:rsidR="00D31133" w:rsidRPr="00526D86" w:rsidP="00741D38" w14:paraId="6FA0C3E6" w14:textId="77777777">
            <w:pPr>
              <w:pStyle w:val="NoSpacing"/>
              <w:rPr>
                <w:sz w:val="16"/>
                <w:szCs w:val="16"/>
              </w:rPr>
            </w:pPr>
          </w:p>
          <w:p w:rsidR="00D31133" w:rsidRPr="002D5BE6" w:rsidP="00741D38" w14:paraId="05882EB1" w14:textId="77777777">
            <w:pPr>
              <w:pStyle w:val="NoSpacing"/>
              <w:rPr>
                <w:sz w:val="16"/>
                <w:szCs w:val="16"/>
              </w:rPr>
            </w:pPr>
            <w:r w:rsidRPr="00526D86">
              <w:rPr>
                <w:sz w:val="16"/>
                <w:szCs w:val="16"/>
              </w:rPr>
              <w:t xml:space="preserve">For the </w:t>
            </w:r>
            <w:r>
              <w:rPr>
                <w:color w:val="00B050"/>
                <w:sz w:val="16"/>
                <w:szCs w:val="16"/>
              </w:rPr>
              <w:t>2024-25</w:t>
            </w:r>
            <w:r w:rsidRPr="00526D86">
              <w:rPr>
                <w:color w:val="00B050"/>
                <w:sz w:val="16"/>
                <w:szCs w:val="16"/>
              </w:rPr>
              <w:t xml:space="preserve"> </w:t>
            </w:r>
            <w:r w:rsidRPr="00526D86">
              <w:rPr>
                <w:sz w:val="16"/>
                <w:szCs w:val="16"/>
              </w:rPr>
              <w:t>data collection, institutions should report award or disbursement data</w:t>
            </w:r>
            <w:r w:rsidRPr="00EA402F">
              <w:rPr>
                <w:sz w:val="16"/>
                <w:szCs w:val="16"/>
              </w:rPr>
              <w:t xml:space="preserve"> </w:t>
            </w:r>
            <w:r w:rsidRPr="00526D86">
              <w:rPr>
                <w:sz w:val="16"/>
                <w:szCs w:val="16"/>
              </w:rPr>
              <w:t xml:space="preserve">for students </w:t>
            </w:r>
            <w:r w:rsidRPr="008E458F">
              <w:rPr>
                <w:b/>
                <w:bCs/>
                <w:sz w:val="16"/>
                <w:szCs w:val="16"/>
              </w:rPr>
              <w:t>enrolled during academic year</w:t>
            </w:r>
            <w:r w:rsidRPr="00526D86">
              <w:rPr>
                <w:sz w:val="16"/>
                <w:szCs w:val="16"/>
              </w:rPr>
              <w:t xml:space="preserve"> </w:t>
            </w:r>
            <w:r>
              <w:rPr>
                <w:color w:val="00B050"/>
                <w:sz w:val="16"/>
                <w:szCs w:val="16"/>
              </w:rPr>
              <w:t>2024-25</w:t>
            </w:r>
            <w:r w:rsidRPr="002D5BE6">
              <w:rPr>
                <w:sz w:val="16"/>
                <w:szCs w:val="16"/>
              </w:rPr>
              <w:t>.</w:t>
            </w:r>
          </w:p>
          <w:p w:rsidR="00D31133" w:rsidRPr="00526D86" w:rsidP="00741D38" w14:paraId="5473F193" w14:textId="77777777">
            <w:pPr>
              <w:pStyle w:val="NoSpacing"/>
              <w:rPr>
                <w:sz w:val="16"/>
                <w:szCs w:val="16"/>
              </w:rPr>
            </w:pPr>
          </w:p>
          <w:p w:rsidR="00D31133" w:rsidRPr="002D5BE6" w:rsidP="00741D38" w14:paraId="7F0773DC" w14:textId="77777777">
            <w:pPr>
              <w:pStyle w:val="NoSpacing"/>
              <w:ind w:left="720"/>
              <w:rPr>
                <w:sz w:val="16"/>
                <w:szCs w:val="16"/>
              </w:rPr>
            </w:pPr>
            <w:r w:rsidRPr="002D5BE6">
              <w:rPr>
                <w:b/>
                <w:bCs/>
                <w:sz w:val="16"/>
                <w:szCs w:val="16"/>
              </w:rPr>
              <w:t xml:space="preserve">Important Note: </w:t>
            </w:r>
            <w:r w:rsidRPr="002D5BE6">
              <w:rPr>
                <w:sz w:val="16"/>
                <w:szCs w:val="16"/>
              </w:rPr>
              <w:t>If the financial aid student counts do not match student counts reported in another IPEDS survey component, please work with the data reporter for the survey component at your institution to determine why the numbers are different. Contact the IPEDS Help Desk if you need assistance revising or correcting data.</w:t>
            </w:r>
          </w:p>
          <w:p w:rsidR="00D31133" w:rsidRPr="00526D86" w:rsidP="00741D38" w14:paraId="5BF4A87F" w14:textId="77777777">
            <w:pPr>
              <w:pStyle w:val="NoSpacing"/>
              <w:ind w:left="720"/>
              <w:rPr>
                <w:sz w:val="16"/>
                <w:szCs w:val="16"/>
              </w:rPr>
            </w:pPr>
          </w:p>
          <w:p w:rsidR="00D31133" w:rsidRPr="00526D86" w:rsidP="00741D38" w14:paraId="53F0E76D" w14:textId="77777777">
            <w:pPr>
              <w:pStyle w:val="NoSpacing"/>
              <w:rPr>
                <w:sz w:val="16"/>
                <w:szCs w:val="16"/>
              </w:rPr>
            </w:pPr>
            <w:r w:rsidRPr="00526D86">
              <w:rPr>
                <w:sz w:val="16"/>
                <w:szCs w:val="16"/>
              </w:rPr>
              <w:t>For institutions that enroll undergraduate and graduate students who received military or veteran benefits:</w:t>
            </w:r>
          </w:p>
          <w:p w:rsidR="00D31133" w:rsidRPr="006429D4" w:rsidP="00741D38" w14:paraId="5BEB31E3" w14:textId="77777777">
            <w:pPr>
              <w:pStyle w:val="NoSpacing"/>
              <w:numPr>
                <w:ilvl w:val="0"/>
                <w:numId w:val="15"/>
              </w:numPr>
              <w:rPr>
                <w:sz w:val="16"/>
                <w:szCs w:val="16"/>
              </w:rPr>
            </w:pPr>
            <w:r w:rsidRPr="006429D4">
              <w:rPr>
                <w:sz w:val="16"/>
                <w:szCs w:val="16"/>
              </w:rPr>
              <w:t xml:space="preserve">The data reported for the </w:t>
            </w:r>
            <w:r w:rsidRPr="006429D4">
              <w:rPr>
                <w:b/>
                <w:bCs/>
                <w:sz w:val="16"/>
                <w:szCs w:val="16"/>
              </w:rPr>
              <w:t>Post-9/11 GI Bill</w:t>
            </w:r>
            <w:r w:rsidRPr="006429D4">
              <w:rPr>
                <w:sz w:val="16"/>
                <w:szCs w:val="16"/>
              </w:rPr>
              <w:t xml:space="preserve"> benefit questions should be for </w:t>
            </w:r>
            <w:r w:rsidRPr="008C4E4E">
              <w:rPr>
                <w:sz w:val="16"/>
                <w:szCs w:val="16"/>
              </w:rPr>
              <w:t xml:space="preserve">students who received benefits </w:t>
            </w:r>
            <w:r w:rsidRPr="006429D4">
              <w:rPr>
                <w:sz w:val="16"/>
                <w:szCs w:val="16"/>
              </w:rPr>
              <w:t xml:space="preserve">from </w:t>
            </w:r>
            <w:r w:rsidRPr="007A5BE8">
              <w:rPr>
                <w:color w:val="00B050"/>
                <w:sz w:val="16"/>
                <w:szCs w:val="16"/>
              </w:rPr>
              <w:t>July 1</w:t>
            </w:r>
            <w:r>
              <w:rPr>
                <w:color w:val="00B050"/>
                <w:sz w:val="16"/>
                <w:szCs w:val="16"/>
              </w:rPr>
              <w:t>, 2024</w:t>
            </w:r>
            <w:r w:rsidRPr="007A5BE8">
              <w:rPr>
                <w:color w:val="00B050"/>
                <w:sz w:val="16"/>
                <w:szCs w:val="16"/>
              </w:rPr>
              <w:t xml:space="preserve"> to June 30</w:t>
            </w:r>
            <w:r>
              <w:rPr>
                <w:color w:val="00B050"/>
                <w:sz w:val="16"/>
                <w:szCs w:val="16"/>
              </w:rPr>
              <w:t xml:space="preserve">, 2025 </w:t>
            </w:r>
            <w:r w:rsidRPr="008C4E4E">
              <w:rPr>
                <w:sz w:val="16"/>
                <w:szCs w:val="16"/>
              </w:rPr>
              <w:t>known to the institution.</w:t>
            </w:r>
          </w:p>
          <w:p w:rsidR="00D31133" w:rsidRPr="00526D86" w:rsidP="00741D38" w14:paraId="68E5C3E1" w14:textId="77777777">
            <w:pPr>
              <w:pStyle w:val="NoSpacing"/>
              <w:numPr>
                <w:ilvl w:val="0"/>
                <w:numId w:val="15"/>
              </w:numPr>
              <w:rPr>
                <w:sz w:val="16"/>
                <w:szCs w:val="16"/>
              </w:rPr>
            </w:pPr>
            <w:r w:rsidRPr="006429D4">
              <w:rPr>
                <w:sz w:val="16"/>
                <w:szCs w:val="16"/>
              </w:rPr>
              <w:t xml:space="preserve">The data </w:t>
            </w:r>
            <w:r w:rsidRPr="008C4E4E">
              <w:rPr>
                <w:sz w:val="16"/>
                <w:szCs w:val="16"/>
              </w:rPr>
              <w:t xml:space="preserve">reported for the </w:t>
            </w:r>
            <w:r w:rsidRPr="008C4E4E">
              <w:rPr>
                <w:b/>
                <w:bCs/>
                <w:sz w:val="16"/>
                <w:szCs w:val="16"/>
              </w:rPr>
              <w:t>Department of Defense Tuition Assistance Program</w:t>
            </w:r>
            <w:r w:rsidRPr="008C4E4E">
              <w:rPr>
                <w:sz w:val="16"/>
                <w:szCs w:val="16"/>
              </w:rPr>
              <w:t xml:space="preserve"> questions should be for students for whom the institution received and disbursed benefits </w:t>
            </w:r>
            <w:r w:rsidRPr="006429D4">
              <w:rPr>
                <w:sz w:val="16"/>
                <w:szCs w:val="16"/>
              </w:rPr>
              <w:t xml:space="preserve">from </w:t>
            </w:r>
            <w:r w:rsidRPr="00CD6FDE">
              <w:rPr>
                <w:color w:val="00B050"/>
                <w:sz w:val="16"/>
                <w:szCs w:val="16"/>
              </w:rPr>
              <w:t>October 1, 202</w:t>
            </w:r>
            <w:r>
              <w:rPr>
                <w:color w:val="00B050"/>
                <w:sz w:val="16"/>
                <w:szCs w:val="16"/>
              </w:rPr>
              <w:t>4</w:t>
            </w:r>
            <w:r w:rsidRPr="00CD6FDE">
              <w:rPr>
                <w:color w:val="00B050"/>
                <w:sz w:val="16"/>
                <w:szCs w:val="16"/>
              </w:rPr>
              <w:t xml:space="preserve"> to September 30, 202</w:t>
            </w:r>
            <w:r>
              <w:rPr>
                <w:color w:val="00B050"/>
                <w:sz w:val="16"/>
                <w:szCs w:val="16"/>
              </w:rPr>
              <w:t>5</w:t>
            </w:r>
            <w:r w:rsidRPr="006429D4">
              <w:rPr>
                <w:sz w:val="16"/>
                <w:szCs w:val="16"/>
              </w:rPr>
              <w:t>.</w:t>
            </w:r>
          </w:p>
        </w:tc>
      </w:tr>
      <w:tr w14:paraId="25C23929" w14:textId="77777777" w:rsidTr="00741D38">
        <w:tblPrEx>
          <w:tblW w:w="0" w:type="auto"/>
          <w:tblLook w:val="04A0"/>
        </w:tblPrEx>
        <w:tc>
          <w:tcPr>
            <w:tcW w:w="541" w:type="dxa"/>
            <w:vAlign w:val="center"/>
          </w:tcPr>
          <w:p w:rsidR="00D31133" w:rsidRPr="00526D86" w:rsidP="00741D38" w14:paraId="610A4F40" w14:textId="77777777">
            <w:pPr>
              <w:pStyle w:val="NoSpacing"/>
              <w:jc w:val="center"/>
              <w:rPr>
                <w:sz w:val="16"/>
                <w:szCs w:val="16"/>
              </w:rPr>
            </w:pPr>
            <w:r w:rsidRPr="00526D86">
              <w:rPr>
                <w:sz w:val="16"/>
                <w:szCs w:val="16"/>
              </w:rPr>
              <w:t>3</w:t>
            </w:r>
          </w:p>
        </w:tc>
        <w:tc>
          <w:tcPr>
            <w:tcW w:w="10249" w:type="dxa"/>
          </w:tcPr>
          <w:p w:rsidR="00D31133" w:rsidRPr="00526D86" w:rsidP="00741D38" w14:paraId="638F46A1" w14:textId="77777777">
            <w:pPr>
              <w:pStyle w:val="NoSpacing"/>
              <w:rPr>
                <w:sz w:val="16"/>
                <w:szCs w:val="16"/>
                <w:u w:val="single"/>
              </w:rPr>
            </w:pPr>
            <w:r w:rsidRPr="00526D86">
              <w:rPr>
                <w:sz w:val="16"/>
                <w:szCs w:val="16"/>
                <w:u w:val="single"/>
              </w:rPr>
              <w:t xml:space="preserve">What changes occurred for SFA for the </w:t>
            </w:r>
            <w:r w:rsidRPr="002C61B1">
              <w:rPr>
                <w:color w:val="00B050"/>
                <w:sz w:val="16"/>
                <w:szCs w:val="16"/>
                <w:u w:val="single"/>
              </w:rPr>
              <w:t>2025-26</w:t>
            </w:r>
            <w:r w:rsidRPr="00526D86">
              <w:rPr>
                <w:sz w:val="16"/>
                <w:szCs w:val="16"/>
              </w:rPr>
              <w:t xml:space="preserve"> </w:t>
            </w:r>
            <w:r w:rsidRPr="00526D86">
              <w:rPr>
                <w:sz w:val="16"/>
                <w:szCs w:val="16"/>
                <w:u w:val="single"/>
              </w:rPr>
              <w:t>collection year?</w:t>
            </w:r>
          </w:p>
          <w:p w:rsidR="00D31133" w:rsidRPr="00526D86" w:rsidP="00741D38" w14:paraId="0A957C69" w14:textId="77777777">
            <w:pPr>
              <w:pStyle w:val="NoSpacing"/>
              <w:rPr>
                <w:sz w:val="16"/>
                <w:szCs w:val="16"/>
              </w:rPr>
            </w:pPr>
          </w:p>
          <w:p w:rsidR="00D31133" w:rsidP="00741D38" w14:paraId="23D28D88" w14:textId="77777777">
            <w:pPr>
              <w:pStyle w:val="NoSpacing"/>
              <w:rPr>
                <w:sz w:val="16"/>
                <w:szCs w:val="16"/>
              </w:rPr>
            </w:pPr>
            <w:r w:rsidRPr="00526D86">
              <w:rPr>
                <w:sz w:val="16"/>
                <w:szCs w:val="16"/>
              </w:rPr>
              <w:t xml:space="preserve">The following changes were implemented for the </w:t>
            </w:r>
            <w:r>
              <w:rPr>
                <w:color w:val="00B050"/>
                <w:sz w:val="16"/>
                <w:szCs w:val="16"/>
              </w:rPr>
              <w:t>2025-26</w:t>
            </w:r>
            <w:r w:rsidRPr="00526D86">
              <w:rPr>
                <w:sz w:val="16"/>
                <w:szCs w:val="16"/>
              </w:rPr>
              <w:t xml:space="preserve"> data collection period:</w:t>
            </w:r>
            <w:r>
              <w:rPr>
                <w:sz w:val="16"/>
                <w:szCs w:val="16"/>
              </w:rPr>
              <w:t>'</w:t>
            </w:r>
          </w:p>
          <w:p w:rsidR="00D31133" w:rsidP="00741D38" w14:paraId="5F8C5586" w14:textId="77777777">
            <w:pPr>
              <w:pStyle w:val="NoSpacing"/>
              <w:numPr>
                <w:ilvl w:val="0"/>
                <w:numId w:val="3"/>
              </w:numPr>
              <w:rPr>
                <w:sz w:val="16"/>
                <w:szCs w:val="16"/>
              </w:rPr>
            </w:pPr>
            <w:r w:rsidRPr="0038795A">
              <w:rPr>
                <w:sz w:val="16"/>
                <w:szCs w:val="16"/>
              </w:rPr>
              <w:t>Changed Section 1 of the SFA Survey to the collect the same student counts and aid amounts for categories and sub-categories of undergraduate students.</w:t>
            </w:r>
          </w:p>
          <w:p w:rsidR="00D31133" w:rsidP="00741D38" w14:paraId="25B9DB96" w14:textId="77777777">
            <w:pPr>
              <w:pStyle w:val="NoSpacing"/>
              <w:numPr>
                <w:ilvl w:val="1"/>
                <w:numId w:val="3"/>
              </w:numPr>
              <w:rPr>
                <w:sz w:val="16"/>
                <w:szCs w:val="16"/>
              </w:rPr>
            </w:pPr>
            <w:r>
              <w:rPr>
                <w:sz w:val="16"/>
                <w:szCs w:val="16"/>
              </w:rPr>
              <w:t xml:space="preserve">What was previously Part B, which included all undergraduates, all degree/certificate-seeking undergraduates, and all non-degree/certificate-seeking undergraduates has been split into 3 parts – Part B (All undergraduates), Part C (All degree/certificate-seeking undergraduates), and Part D (All non-degree/certificate-seeking undergraduates) </w:t>
            </w:r>
          </w:p>
          <w:p w:rsidR="00D31133" w:rsidP="00741D38" w14:paraId="6629BE2A" w14:textId="77777777">
            <w:pPr>
              <w:pStyle w:val="NoSpacing"/>
              <w:numPr>
                <w:ilvl w:val="2"/>
                <w:numId w:val="3"/>
              </w:numPr>
              <w:rPr>
                <w:sz w:val="16"/>
                <w:szCs w:val="16"/>
              </w:rPr>
            </w:pPr>
            <w:r>
              <w:rPr>
                <w:sz w:val="16"/>
                <w:szCs w:val="16"/>
              </w:rPr>
              <w:t>Additional aid types have been added for these categories to align with data collected for FTFT non-degree/certificate-seeking undergraduates</w:t>
            </w:r>
          </w:p>
          <w:p w:rsidR="00D31133" w:rsidP="00741D38" w14:paraId="6A7145B2" w14:textId="77777777">
            <w:pPr>
              <w:pStyle w:val="NoSpacing"/>
              <w:numPr>
                <w:ilvl w:val="1"/>
                <w:numId w:val="3"/>
              </w:numPr>
              <w:rPr>
                <w:sz w:val="16"/>
                <w:szCs w:val="16"/>
              </w:rPr>
            </w:pPr>
            <w:r>
              <w:rPr>
                <w:sz w:val="16"/>
                <w:szCs w:val="16"/>
              </w:rPr>
              <w:t>What was previously Part C is now Part E, which includes all First-time, full-time degree/certificate-seeking undergraduates</w:t>
            </w:r>
          </w:p>
          <w:p w:rsidR="00D31133" w:rsidRPr="00925F5F" w:rsidP="00741D38" w14:paraId="168BA1D9" w14:textId="77777777">
            <w:pPr>
              <w:pStyle w:val="NoSpacing"/>
              <w:numPr>
                <w:ilvl w:val="2"/>
                <w:numId w:val="3"/>
              </w:numPr>
              <w:rPr>
                <w:sz w:val="16"/>
                <w:szCs w:val="16"/>
              </w:rPr>
            </w:pPr>
            <w:r>
              <w:rPr>
                <w:sz w:val="16"/>
                <w:szCs w:val="16"/>
              </w:rPr>
              <w:t>Additional aid types have been added for these categories to align with data collected for the other student categories in Parts B-D</w:t>
            </w:r>
          </w:p>
          <w:p w:rsidR="00D31133" w:rsidRPr="0038795A" w:rsidP="00741D38" w14:paraId="05CCAFB1" w14:textId="77777777">
            <w:pPr>
              <w:pStyle w:val="NoSpacing"/>
              <w:numPr>
                <w:ilvl w:val="0"/>
                <w:numId w:val="3"/>
              </w:numPr>
              <w:rPr>
                <w:sz w:val="16"/>
                <w:szCs w:val="16"/>
              </w:rPr>
            </w:pPr>
            <w:r>
              <w:rPr>
                <w:sz w:val="16"/>
                <w:szCs w:val="16"/>
              </w:rPr>
              <w:t>Clarified instructions that institutions need</w:t>
            </w:r>
            <w:r w:rsidRPr="0038795A">
              <w:rPr>
                <w:sz w:val="16"/>
                <w:szCs w:val="16"/>
              </w:rPr>
              <w:t xml:space="preserve"> to include Iraq and Afghanistan Service Grant (IASG) awards in Federal Pell Grant student counts and award amounts reported to IPEDS due to a change mandated under the Fostering Undergraduate Talent by Unlocking Resources (FUTURE) Act. </w:t>
            </w:r>
          </w:p>
          <w:p w:rsidR="00D31133" w:rsidP="00741D38" w14:paraId="187CD313" w14:textId="77777777">
            <w:pPr>
              <w:pStyle w:val="NoSpacing"/>
              <w:numPr>
                <w:ilvl w:val="0"/>
                <w:numId w:val="3"/>
              </w:numPr>
              <w:rPr>
                <w:sz w:val="16"/>
                <w:szCs w:val="16"/>
              </w:rPr>
            </w:pPr>
            <w:r w:rsidRPr="00C81EDB">
              <w:rPr>
                <w:sz w:val="16"/>
                <w:szCs w:val="16"/>
              </w:rPr>
              <w:t xml:space="preserve">Clarified what benefits </w:t>
            </w:r>
            <w:r>
              <w:rPr>
                <w:sz w:val="16"/>
                <w:szCs w:val="16"/>
              </w:rPr>
              <w:t xml:space="preserve">need </w:t>
            </w:r>
            <w:r w:rsidRPr="00C81EDB">
              <w:rPr>
                <w:sz w:val="16"/>
                <w:szCs w:val="16"/>
              </w:rPr>
              <w:t>to be included in Section 2 of the survey component</w:t>
            </w:r>
            <w:r w:rsidRPr="0038795A">
              <w:rPr>
                <w:sz w:val="16"/>
                <w:szCs w:val="16"/>
              </w:rPr>
              <w:t xml:space="preserve"> </w:t>
            </w:r>
          </w:p>
          <w:p w:rsidR="00D31133" w:rsidRPr="0038795A" w:rsidP="00741D38" w14:paraId="07BA351B" w14:textId="77777777">
            <w:pPr>
              <w:pStyle w:val="NoSpacing"/>
              <w:numPr>
                <w:ilvl w:val="1"/>
                <w:numId w:val="3"/>
              </w:numPr>
              <w:rPr>
                <w:sz w:val="16"/>
                <w:szCs w:val="16"/>
              </w:rPr>
            </w:pPr>
            <w:r>
              <w:rPr>
                <w:sz w:val="16"/>
                <w:szCs w:val="16"/>
              </w:rPr>
              <w:t xml:space="preserve">Institutions </w:t>
            </w:r>
            <w:r w:rsidRPr="0038795A">
              <w:rPr>
                <w:sz w:val="16"/>
                <w:szCs w:val="16"/>
              </w:rPr>
              <w:t>should report Department of Veteran Affair’s Post-9/11 GI Bill tuition and fee, books and supplies, and housing benefits disbursed known to the institution in Section 2 of the SFA Survey.</w:t>
            </w:r>
          </w:p>
          <w:p w:rsidR="00D31133" w:rsidRPr="0038795A" w:rsidP="00741D38" w14:paraId="0D93FEF0" w14:textId="77777777">
            <w:pPr>
              <w:pStyle w:val="NoSpacing"/>
              <w:numPr>
                <w:ilvl w:val="0"/>
                <w:numId w:val="3"/>
              </w:numPr>
              <w:rPr>
                <w:sz w:val="16"/>
                <w:szCs w:val="16"/>
              </w:rPr>
            </w:pPr>
            <w:r>
              <w:rPr>
                <w:sz w:val="16"/>
                <w:szCs w:val="16"/>
              </w:rPr>
              <w:t>Clarified that institutions need to r</w:t>
            </w:r>
            <w:r w:rsidRPr="00E14587">
              <w:rPr>
                <w:sz w:val="16"/>
                <w:szCs w:val="16"/>
              </w:rPr>
              <w:t xml:space="preserve">eport the federal share of Department of Veteran Affair’s Yellow Ribbon benefits disbursed known to the institution in Section 2 of the SFA Survey. </w:t>
            </w:r>
          </w:p>
          <w:p w:rsidR="00D31133" w:rsidRPr="001564DA" w:rsidP="00741D38" w14:paraId="01A80486" w14:textId="77777777">
            <w:pPr>
              <w:pStyle w:val="NoSpacing"/>
              <w:numPr>
                <w:ilvl w:val="0"/>
                <w:numId w:val="3"/>
              </w:numPr>
              <w:rPr>
                <w:sz w:val="16"/>
                <w:szCs w:val="16"/>
              </w:rPr>
            </w:pPr>
            <w:r w:rsidRPr="0038795A">
              <w:rPr>
                <w:sz w:val="16"/>
                <w:szCs w:val="16"/>
              </w:rPr>
              <w:t>Revised FAQs and made other minor edits for clarity.</w:t>
            </w:r>
          </w:p>
        </w:tc>
      </w:tr>
      <w:tr w14:paraId="6BD138F7" w14:textId="77777777" w:rsidTr="00741D38">
        <w:tblPrEx>
          <w:tblW w:w="0" w:type="auto"/>
          <w:tblLook w:val="04A0"/>
        </w:tblPrEx>
        <w:tc>
          <w:tcPr>
            <w:tcW w:w="541" w:type="dxa"/>
            <w:vAlign w:val="center"/>
          </w:tcPr>
          <w:p w:rsidR="00D31133" w:rsidRPr="00526D86" w:rsidP="00741D38" w14:paraId="2717A161" w14:textId="77777777">
            <w:pPr>
              <w:pStyle w:val="NoSpacing"/>
              <w:jc w:val="center"/>
              <w:rPr>
                <w:sz w:val="16"/>
                <w:szCs w:val="16"/>
              </w:rPr>
            </w:pPr>
            <w:r w:rsidRPr="00526D86">
              <w:rPr>
                <w:sz w:val="16"/>
                <w:szCs w:val="16"/>
              </w:rPr>
              <w:t>4</w:t>
            </w:r>
          </w:p>
        </w:tc>
        <w:tc>
          <w:tcPr>
            <w:tcW w:w="10249" w:type="dxa"/>
          </w:tcPr>
          <w:p w:rsidR="00D31133" w:rsidRPr="00526D86" w:rsidP="00741D38" w14:paraId="5096D028" w14:textId="77777777">
            <w:pPr>
              <w:pStyle w:val="NoSpacing"/>
              <w:rPr>
                <w:sz w:val="16"/>
                <w:szCs w:val="16"/>
                <w:u w:val="single"/>
              </w:rPr>
            </w:pPr>
            <w:r w:rsidRPr="00526D86">
              <w:rPr>
                <w:sz w:val="16"/>
                <w:szCs w:val="16"/>
                <w:u w:val="single"/>
              </w:rPr>
              <w:t>Can I revise my institutions cost of attendance (COA) data in SFA?</w:t>
            </w:r>
          </w:p>
          <w:p w:rsidR="00D31133" w:rsidRPr="00CD6FDE" w:rsidP="00741D38" w14:paraId="44BC5C6B" w14:textId="77777777">
            <w:pPr>
              <w:pStyle w:val="NoSpacing"/>
              <w:rPr>
                <w:sz w:val="16"/>
                <w:szCs w:val="16"/>
              </w:rPr>
            </w:pPr>
          </w:p>
          <w:p w:rsidR="00D31133" w:rsidRPr="00A63B53" w:rsidP="00741D38" w14:paraId="09325AC7" w14:textId="77777777">
            <w:pPr>
              <w:pStyle w:val="NoSpacing"/>
              <w:rPr>
                <w:sz w:val="16"/>
                <w:szCs w:val="16"/>
              </w:rPr>
            </w:pPr>
            <w:r w:rsidRPr="00830AA8">
              <w:rPr>
                <w:sz w:val="16"/>
                <w:szCs w:val="16"/>
              </w:rPr>
              <w:t>No. Beginning with the 2024-25 data collection, COA data is collected in the new IPEDS Cost (CST) survey component. See the CST Survey Instructions and Q&amp;A for information about COA revisions.</w:t>
            </w:r>
          </w:p>
        </w:tc>
      </w:tr>
      <w:tr w14:paraId="4CE4114B" w14:textId="77777777" w:rsidTr="00741D38">
        <w:tblPrEx>
          <w:tblW w:w="0" w:type="auto"/>
          <w:tblLook w:val="04A0"/>
        </w:tblPrEx>
        <w:tc>
          <w:tcPr>
            <w:tcW w:w="541" w:type="dxa"/>
            <w:vAlign w:val="center"/>
          </w:tcPr>
          <w:p w:rsidR="00D31133" w:rsidRPr="00526D86" w:rsidP="00741D38" w14:paraId="5483502B" w14:textId="77777777">
            <w:pPr>
              <w:pStyle w:val="NoSpacing"/>
              <w:jc w:val="center"/>
              <w:rPr>
                <w:sz w:val="16"/>
                <w:szCs w:val="16"/>
              </w:rPr>
            </w:pPr>
            <w:r w:rsidRPr="26E216D7">
              <w:rPr>
                <w:sz w:val="16"/>
                <w:szCs w:val="16"/>
              </w:rPr>
              <w:t>5</w:t>
            </w:r>
          </w:p>
        </w:tc>
        <w:tc>
          <w:tcPr>
            <w:tcW w:w="10249" w:type="dxa"/>
          </w:tcPr>
          <w:p w:rsidR="00D31133" w:rsidRPr="00526D86" w:rsidP="00741D38" w14:paraId="4CA765F3" w14:textId="77777777">
            <w:pPr>
              <w:pStyle w:val="NoSpacing"/>
              <w:rPr>
                <w:sz w:val="16"/>
                <w:szCs w:val="16"/>
                <w:u w:val="single"/>
              </w:rPr>
            </w:pPr>
            <w:r w:rsidRPr="23E8F1B5">
              <w:rPr>
                <w:sz w:val="16"/>
                <w:szCs w:val="16"/>
              </w:rPr>
              <w:t xml:space="preserve">Should my institution, which is participating as a </w:t>
            </w:r>
            <w:r w:rsidRPr="002D5BE6">
              <w:rPr>
                <w:sz w:val="16"/>
                <w:szCs w:val="16"/>
              </w:rPr>
              <w:t xml:space="preserve">U.S. Department of Education </w:t>
            </w:r>
            <w:r w:rsidRPr="23E8F1B5">
              <w:rPr>
                <w:sz w:val="16"/>
                <w:szCs w:val="16"/>
              </w:rPr>
              <w:t>experimental site,</w:t>
            </w:r>
            <w:r w:rsidRPr="00EA402F">
              <w:rPr>
                <w:sz w:val="16"/>
                <w:szCs w:val="16"/>
                <w:u w:val="single"/>
              </w:rPr>
              <w:t xml:space="preserve"> </w:t>
            </w:r>
            <w:r w:rsidRPr="002D5BE6">
              <w:rPr>
                <w:sz w:val="16"/>
                <w:szCs w:val="16"/>
              </w:rPr>
              <w:t>include experimental site participants in IPEDS Student Financial Aid (SFA) Survey student counts and financial aid amounts</w:t>
            </w:r>
            <w:r w:rsidRPr="23E8F1B5">
              <w:rPr>
                <w:sz w:val="16"/>
                <w:szCs w:val="16"/>
              </w:rPr>
              <w:t>?</w:t>
            </w:r>
          </w:p>
          <w:p w:rsidR="00D31133" w:rsidRPr="00526D86" w:rsidP="00741D38" w14:paraId="4CFEFD6F" w14:textId="77777777">
            <w:pPr>
              <w:pStyle w:val="NoSpacing"/>
              <w:rPr>
                <w:sz w:val="16"/>
                <w:szCs w:val="16"/>
              </w:rPr>
            </w:pPr>
          </w:p>
          <w:p w:rsidR="00D31133" w:rsidRPr="00526D86" w:rsidP="00741D38" w14:paraId="6D4D6336" w14:textId="77777777">
            <w:pPr>
              <w:pStyle w:val="NoSpacing"/>
              <w:rPr>
                <w:sz w:val="16"/>
                <w:szCs w:val="16"/>
              </w:rPr>
            </w:pPr>
            <w:r w:rsidRPr="002D5BE6">
              <w:rPr>
                <w:sz w:val="16"/>
                <w:szCs w:val="16"/>
              </w:rPr>
              <w:t>No</w:t>
            </w:r>
            <w:r w:rsidRPr="23E8F1B5">
              <w:rPr>
                <w:sz w:val="16"/>
                <w:szCs w:val="16"/>
              </w:rPr>
              <w:t>, exclude</w:t>
            </w:r>
            <w:r>
              <w:rPr>
                <w:sz w:val="16"/>
                <w:szCs w:val="16"/>
              </w:rPr>
              <w:t xml:space="preserve"> </w:t>
            </w:r>
            <w:r w:rsidRPr="002D5BE6">
              <w:rPr>
                <w:sz w:val="16"/>
                <w:szCs w:val="16"/>
              </w:rPr>
              <w:t>experimental site participants</w:t>
            </w:r>
            <w:r w:rsidRPr="00EA402F">
              <w:rPr>
                <w:sz w:val="16"/>
                <w:szCs w:val="16"/>
              </w:rPr>
              <w:t xml:space="preserve"> </w:t>
            </w:r>
            <w:r w:rsidRPr="23E8F1B5">
              <w:rPr>
                <w:sz w:val="16"/>
                <w:szCs w:val="16"/>
              </w:rPr>
              <w:t>from reporting.</w:t>
            </w:r>
          </w:p>
        </w:tc>
      </w:tr>
      <w:tr w14:paraId="414D6547" w14:textId="77777777" w:rsidTr="00741D38">
        <w:tblPrEx>
          <w:tblW w:w="0" w:type="auto"/>
          <w:tblLook w:val="04A0"/>
        </w:tblPrEx>
        <w:tc>
          <w:tcPr>
            <w:tcW w:w="541" w:type="dxa"/>
            <w:vAlign w:val="center"/>
          </w:tcPr>
          <w:p w:rsidR="00D31133" w:rsidRPr="26E216D7" w:rsidP="00741D38" w14:paraId="64783BB1" w14:textId="77777777">
            <w:pPr>
              <w:pStyle w:val="NoSpacing"/>
              <w:jc w:val="center"/>
              <w:rPr>
                <w:sz w:val="16"/>
                <w:szCs w:val="16"/>
              </w:rPr>
            </w:pPr>
            <w:r w:rsidRPr="002D5BE6">
              <w:rPr>
                <w:sz w:val="16"/>
                <w:szCs w:val="16"/>
              </w:rPr>
              <w:t>6</w:t>
            </w:r>
          </w:p>
        </w:tc>
        <w:tc>
          <w:tcPr>
            <w:tcW w:w="10249" w:type="dxa"/>
          </w:tcPr>
          <w:p w:rsidR="00D31133" w:rsidRPr="002D5BE6" w:rsidP="00741D38" w14:paraId="7396E025" w14:textId="77777777">
            <w:pPr>
              <w:pStyle w:val="NoSpacing"/>
              <w:rPr>
                <w:sz w:val="16"/>
                <w:szCs w:val="16"/>
              </w:rPr>
            </w:pPr>
            <w:r w:rsidRPr="002D5BE6">
              <w:rPr>
                <w:sz w:val="16"/>
                <w:szCs w:val="16"/>
              </w:rPr>
              <w:t>Should incarcerated students be reported to IPEDS in SFA?</w:t>
            </w:r>
          </w:p>
          <w:p w:rsidR="00D31133" w:rsidRPr="002D5BE6" w:rsidP="00741D38" w14:paraId="7E21EC64" w14:textId="77777777">
            <w:pPr>
              <w:pStyle w:val="NoSpacing"/>
              <w:rPr>
                <w:sz w:val="16"/>
                <w:szCs w:val="16"/>
              </w:rPr>
            </w:pPr>
          </w:p>
          <w:p w:rsidR="00D31133" w:rsidRPr="23E8F1B5" w:rsidP="00741D38" w14:paraId="7676A964" w14:textId="77777777">
            <w:pPr>
              <w:pStyle w:val="NoSpacing"/>
              <w:rPr>
                <w:sz w:val="16"/>
                <w:szCs w:val="16"/>
              </w:rPr>
            </w:pPr>
            <w:r w:rsidRPr="002D5BE6">
              <w:rPr>
                <w:sz w:val="16"/>
                <w:szCs w:val="16"/>
              </w:rPr>
              <w:t>Yes. Include all incarcerated students when determining students counts and financial aid amounts reported to IPEDS. Do not include incarcerated students participating in U.S. Department of Education Experimental Sites projects.</w:t>
            </w:r>
          </w:p>
        </w:tc>
      </w:tr>
    </w:tbl>
    <w:p w:rsidR="00E66C25" w14:paraId="688A3D73" w14:textId="77777777"/>
    <w:p w:rsidR="00E66C25" w14:paraId="18746381" w14:textId="77777777"/>
    <w:p w:rsidR="00E66C25" w14:paraId="376ABB7D" w14:textId="77777777"/>
    <w:p w:rsidR="00E66C25" w14:paraId="7A1076D7" w14:textId="77777777"/>
    <w:p w:rsidR="00E66C25" w14:paraId="38878A62" w14:textId="77777777"/>
    <w:p w:rsidR="00E66C25" w14:paraId="6FD6ACDB" w14:textId="77777777"/>
    <w:p w:rsidR="00E66C25" w14:paraId="655E860A" w14:textId="77777777"/>
    <w:tbl>
      <w:tblPr>
        <w:tblStyle w:val="TableGrid"/>
        <w:tblW w:w="0" w:type="auto"/>
        <w:tblLook w:val="04A0"/>
      </w:tblPr>
      <w:tblGrid>
        <w:gridCol w:w="541"/>
        <w:gridCol w:w="10249"/>
      </w:tblGrid>
      <w:tr w14:paraId="32D3170F" w14:textId="77777777" w:rsidTr="00741D38">
        <w:tblPrEx>
          <w:tblW w:w="0" w:type="auto"/>
          <w:tblLook w:val="04A0"/>
        </w:tblPrEx>
        <w:tc>
          <w:tcPr>
            <w:tcW w:w="10790" w:type="dxa"/>
            <w:gridSpan w:val="2"/>
            <w:shd w:val="clear" w:color="auto" w:fill="E7E6E6" w:themeFill="background2"/>
          </w:tcPr>
          <w:p w:rsidR="00D31133" w:rsidRPr="00526D86" w:rsidP="00741D38" w14:paraId="513329B0" w14:textId="77777777">
            <w:pPr>
              <w:pStyle w:val="NoSpacing"/>
              <w:rPr>
                <w:sz w:val="16"/>
                <w:szCs w:val="16"/>
              </w:rPr>
            </w:pPr>
            <w:r w:rsidRPr="00526D86">
              <w:rPr>
                <w:sz w:val="16"/>
                <w:szCs w:val="16"/>
              </w:rPr>
              <w:t>Student Counts</w:t>
            </w:r>
          </w:p>
        </w:tc>
      </w:tr>
      <w:tr w14:paraId="6B94A7EC" w14:textId="77777777" w:rsidTr="00741D38">
        <w:tblPrEx>
          <w:tblW w:w="0" w:type="auto"/>
          <w:tblLook w:val="04A0"/>
        </w:tblPrEx>
        <w:tc>
          <w:tcPr>
            <w:tcW w:w="541" w:type="dxa"/>
            <w:vAlign w:val="center"/>
          </w:tcPr>
          <w:p w:rsidR="00D31133" w:rsidRPr="00526D86" w:rsidP="00741D38" w14:paraId="67287749" w14:textId="77777777">
            <w:pPr>
              <w:pStyle w:val="NoSpacing"/>
              <w:jc w:val="center"/>
              <w:rPr>
                <w:sz w:val="16"/>
                <w:szCs w:val="16"/>
              </w:rPr>
            </w:pPr>
            <w:r w:rsidRPr="00526D86">
              <w:rPr>
                <w:sz w:val="16"/>
                <w:szCs w:val="16"/>
              </w:rPr>
              <w:t>1</w:t>
            </w:r>
          </w:p>
        </w:tc>
        <w:tc>
          <w:tcPr>
            <w:tcW w:w="10249" w:type="dxa"/>
          </w:tcPr>
          <w:p w:rsidR="00D31133" w:rsidRPr="00526D86" w:rsidP="00741D38" w14:paraId="16750762" w14:textId="77777777">
            <w:pPr>
              <w:pStyle w:val="NoSpacing"/>
              <w:rPr>
                <w:sz w:val="16"/>
                <w:szCs w:val="16"/>
                <w:u w:val="single"/>
              </w:rPr>
            </w:pPr>
            <w:r w:rsidRPr="00526D86">
              <w:rPr>
                <w:sz w:val="16"/>
                <w:szCs w:val="16"/>
                <w:u w:val="single"/>
              </w:rPr>
              <w:t>For which students should I report financial aid information?</w:t>
            </w:r>
          </w:p>
          <w:p w:rsidR="00D31133" w:rsidRPr="00526D86" w:rsidP="00741D38" w14:paraId="22A9089B" w14:textId="77777777">
            <w:pPr>
              <w:pStyle w:val="NoSpacing"/>
              <w:rPr>
                <w:sz w:val="16"/>
                <w:szCs w:val="16"/>
              </w:rPr>
            </w:pPr>
          </w:p>
          <w:p w:rsidR="00D31133" w:rsidRPr="002D5BE6" w:rsidP="00741D38" w14:paraId="49BBD928" w14:textId="77777777">
            <w:pPr>
              <w:pStyle w:val="NoSpacing"/>
              <w:rPr>
                <w:sz w:val="16"/>
                <w:szCs w:val="16"/>
              </w:rPr>
            </w:pPr>
            <w:r w:rsidRPr="002D5BE6">
              <w:rPr>
                <w:sz w:val="16"/>
                <w:szCs w:val="16"/>
              </w:rPr>
              <w:t>Section 1: Student Financial Aid (</w:t>
            </w:r>
            <w:r w:rsidRPr="00526D86">
              <w:rPr>
                <w:sz w:val="16"/>
                <w:szCs w:val="16"/>
              </w:rPr>
              <w:t>SFA</w:t>
            </w:r>
            <w:r w:rsidRPr="002D5BE6">
              <w:rPr>
                <w:sz w:val="16"/>
                <w:szCs w:val="16"/>
              </w:rPr>
              <w:t>)</w:t>
            </w:r>
            <w:r w:rsidRPr="00526D86">
              <w:rPr>
                <w:sz w:val="16"/>
                <w:szCs w:val="16"/>
              </w:rPr>
              <w:t xml:space="preserve"> </w:t>
            </w:r>
            <w:r w:rsidRPr="002D5BE6">
              <w:rPr>
                <w:sz w:val="16"/>
                <w:szCs w:val="16"/>
              </w:rPr>
              <w:t xml:space="preserve">currently </w:t>
            </w:r>
            <w:r w:rsidRPr="00526D86">
              <w:rPr>
                <w:sz w:val="16"/>
                <w:szCs w:val="16"/>
              </w:rPr>
              <w:t>collects information on undergraduate students only.</w:t>
            </w:r>
            <w:r>
              <w:rPr>
                <w:sz w:val="16"/>
                <w:szCs w:val="16"/>
              </w:rPr>
              <w:t xml:space="preserve"> </w:t>
            </w:r>
            <w:r w:rsidRPr="002D5BE6">
              <w:rPr>
                <w:sz w:val="16"/>
                <w:szCs w:val="16"/>
              </w:rPr>
              <w:t xml:space="preserve">NCES is planning to add collection for graduate student aid in future collections. </w:t>
            </w:r>
          </w:p>
          <w:p w:rsidR="00D31133" w:rsidRPr="00526D86" w:rsidP="00741D38" w14:paraId="4686ABDF" w14:textId="77777777">
            <w:pPr>
              <w:pStyle w:val="NoSpacing"/>
              <w:rPr>
                <w:sz w:val="16"/>
                <w:szCs w:val="16"/>
              </w:rPr>
            </w:pPr>
          </w:p>
          <w:p w:rsidR="00D31133" w:rsidRPr="00830AA8" w:rsidP="00741D38" w14:paraId="377C69C5" w14:textId="77777777">
            <w:pPr>
              <w:pStyle w:val="NoSpacing"/>
              <w:rPr>
                <w:sz w:val="16"/>
                <w:szCs w:val="16"/>
              </w:rPr>
            </w:pPr>
            <w:r w:rsidRPr="00526D86">
              <w:rPr>
                <w:sz w:val="16"/>
                <w:szCs w:val="16"/>
              </w:rPr>
              <w:t>Academic reporters should report on students</w:t>
            </w:r>
            <w:r w:rsidRPr="00EA402F">
              <w:rPr>
                <w:sz w:val="16"/>
                <w:szCs w:val="16"/>
              </w:rPr>
              <w:t xml:space="preserve"> </w:t>
            </w:r>
            <w:r w:rsidRPr="00526D86">
              <w:rPr>
                <w:sz w:val="16"/>
                <w:szCs w:val="16"/>
              </w:rPr>
              <w:t>enrolled as of October 15, or the institution’s official Fall reporting date.</w:t>
            </w:r>
            <w:r>
              <w:rPr>
                <w:sz w:val="16"/>
                <w:szCs w:val="16"/>
              </w:rPr>
              <w:t xml:space="preserve"> </w:t>
            </w:r>
          </w:p>
          <w:p w:rsidR="00D31133" w:rsidRPr="00526D86" w:rsidP="00741D38" w14:paraId="3AF289A7" w14:textId="77777777">
            <w:pPr>
              <w:pStyle w:val="NoSpacing"/>
              <w:rPr>
                <w:sz w:val="16"/>
                <w:szCs w:val="16"/>
              </w:rPr>
            </w:pPr>
          </w:p>
          <w:p w:rsidR="00D31133" w:rsidRPr="00526D86" w:rsidP="00741D38" w14:paraId="05979267" w14:textId="77777777">
            <w:pPr>
              <w:pStyle w:val="NoSpacing"/>
              <w:rPr>
                <w:sz w:val="16"/>
                <w:szCs w:val="16"/>
              </w:rPr>
            </w:pPr>
            <w:r w:rsidRPr="00526D86">
              <w:rPr>
                <w:sz w:val="16"/>
                <w:szCs w:val="16"/>
              </w:rPr>
              <w:t>Program reporters should report on students</w:t>
            </w:r>
            <w:r w:rsidRPr="00EA402F">
              <w:rPr>
                <w:sz w:val="16"/>
                <w:szCs w:val="16"/>
              </w:rPr>
              <w:t xml:space="preserve"> </w:t>
            </w:r>
            <w:r w:rsidRPr="00526D86">
              <w:rPr>
                <w:sz w:val="16"/>
                <w:szCs w:val="16"/>
              </w:rPr>
              <w:t>enrolled any time during the academic year. For program reporters, the academic year is defined by the institution, so long as it falls between July 1 and June 30.</w:t>
            </w:r>
          </w:p>
          <w:p w:rsidR="00D31133" w:rsidRPr="00526D86" w:rsidP="00741D38" w14:paraId="22D83EE1" w14:textId="77777777">
            <w:pPr>
              <w:pStyle w:val="NoSpacing"/>
              <w:rPr>
                <w:sz w:val="16"/>
                <w:szCs w:val="16"/>
              </w:rPr>
            </w:pPr>
          </w:p>
          <w:p w:rsidR="00D31133" w:rsidP="00741D38" w14:paraId="5CF0FFD3" w14:textId="77777777">
            <w:pPr>
              <w:pStyle w:val="NoSpacing"/>
              <w:rPr>
                <w:sz w:val="16"/>
                <w:szCs w:val="16"/>
              </w:rPr>
            </w:pPr>
            <w:r>
              <w:rPr>
                <w:sz w:val="16"/>
                <w:szCs w:val="16"/>
              </w:rPr>
              <w:t xml:space="preserve">Financial aid information is collected about the following student </w:t>
            </w:r>
            <w:r w:rsidRPr="002D5BE6">
              <w:rPr>
                <w:sz w:val="16"/>
                <w:szCs w:val="16"/>
              </w:rPr>
              <w:t>categories</w:t>
            </w:r>
            <w:r>
              <w:rPr>
                <w:sz w:val="16"/>
                <w:szCs w:val="16"/>
              </w:rPr>
              <w:t>:</w:t>
            </w:r>
          </w:p>
          <w:p w:rsidR="00D31133" w:rsidRPr="00CD6FDE" w:rsidP="00741D38" w14:paraId="24932370" w14:textId="77777777">
            <w:pPr>
              <w:pStyle w:val="NoSpacing"/>
              <w:numPr>
                <w:ilvl w:val="1"/>
                <w:numId w:val="28"/>
              </w:numPr>
              <w:rPr>
                <w:sz w:val="16"/>
                <w:szCs w:val="16"/>
              </w:rPr>
            </w:pPr>
            <w:r w:rsidRPr="00CD6FDE">
              <w:rPr>
                <w:sz w:val="16"/>
                <w:szCs w:val="16"/>
              </w:rPr>
              <w:t>All undergraduate students,</w:t>
            </w:r>
          </w:p>
          <w:p w:rsidR="00D31133" w:rsidRPr="00830AA8" w:rsidP="00741D38" w14:paraId="3BC334BD" w14:textId="77777777">
            <w:pPr>
              <w:pStyle w:val="NoSpacing"/>
              <w:numPr>
                <w:ilvl w:val="1"/>
                <w:numId w:val="28"/>
              </w:numPr>
              <w:rPr>
                <w:sz w:val="16"/>
                <w:szCs w:val="16"/>
              </w:rPr>
            </w:pPr>
            <w:r w:rsidRPr="00830AA8">
              <w:rPr>
                <w:sz w:val="16"/>
                <w:szCs w:val="16"/>
              </w:rPr>
              <w:t>Degree/certificate-seeking undergraduate students,</w:t>
            </w:r>
          </w:p>
          <w:p w:rsidR="00D31133" w:rsidRPr="00CD6FDE" w:rsidP="00741D38" w14:paraId="4ACB0137" w14:textId="77777777">
            <w:pPr>
              <w:pStyle w:val="NoSpacing"/>
              <w:numPr>
                <w:ilvl w:val="1"/>
                <w:numId w:val="28"/>
              </w:numPr>
              <w:rPr>
                <w:sz w:val="16"/>
                <w:szCs w:val="16"/>
              </w:rPr>
            </w:pPr>
            <w:r w:rsidRPr="00CD6FDE">
              <w:rPr>
                <w:sz w:val="16"/>
                <w:szCs w:val="16"/>
              </w:rPr>
              <w:t xml:space="preserve">Full-time, first-time </w:t>
            </w:r>
            <w:r w:rsidRPr="00FD5236">
              <w:rPr>
                <w:sz w:val="16"/>
                <w:szCs w:val="16"/>
              </w:rPr>
              <w:t xml:space="preserve">(FTFT) </w:t>
            </w:r>
            <w:r w:rsidRPr="00CD6FDE">
              <w:rPr>
                <w:sz w:val="16"/>
                <w:szCs w:val="16"/>
              </w:rPr>
              <w:t>degree/certificate-seeking undergraduate students ,</w:t>
            </w:r>
          </w:p>
          <w:p w:rsidR="00D31133" w:rsidRPr="00830AA8" w:rsidP="00741D38" w14:paraId="68FA6A8D" w14:textId="77777777">
            <w:pPr>
              <w:pStyle w:val="NoSpacing"/>
              <w:numPr>
                <w:ilvl w:val="1"/>
                <w:numId w:val="28"/>
              </w:numPr>
              <w:rPr>
                <w:sz w:val="16"/>
                <w:szCs w:val="16"/>
              </w:rPr>
            </w:pPr>
            <w:r w:rsidRPr="00830AA8">
              <w:rPr>
                <w:sz w:val="16"/>
                <w:szCs w:val="16"/>
              </w:rPr>
              <w:t xml:space="preserve">Non-degree/certificate seeking </w:t>
            </w:r>
            <w:r w:rsidRPr="00CD6FDE">
              <w:rPr>
                <w:sz w:val="16"/>
                <w:szCs w:val="16"/>
              </w:rPr>
              <w:t>undergraduate students</w:t>
            </w:r>
            <w:r>
              <w:rPr>
                <w:sz w:val="16"/>
                <w:szCs w:val="16"/>
              </w:rPr>
              <w:t xml:space="preserve"> </w:t>
            </w:r>
            <w:r w:rsidRPr="00830AA8">
              <w:rPr>
                <w:sz w:val="16"/>
                <w:szCs w:val="16"/>
              </w:rPr>
              <w:t>, and</w:t>
            </w:r>
          </w:p>
          <w:p w:rsidR="00D31133" w:rsidRPr="00830AA8" w:rsidP="00741D38" w14:paraId="69D69FAD" w14:textId="77777777">
            <w:pPr>
              <w:pStyle w:val="NoSpacing"/>
              <w:numPr>
                <w:ilvl w:val="1"/>
                <w:numId w:val="28"/>
              </w:numPr>
              <w:rPr>
                <w:sz w:val="16"/>
                <w:szCs w:val="16"/>
              </w:rPr>
            </w:pPr>
            <w:r w:rsidRPr="00830AA8">
              <w:rPr>
                <w:sz w:val="16"/>
                <w:szCs w:val="16"/>
              </w:rPr>
              <w:t>Undergraduate</w:t>
            </w:r>
            <w:r w:rsidRPr="00CD6FDE">
              <w:rPr>
                <w:sz w:val="16"/>
                <w:szCs w:val="16"/>
              </w:rPr>
              <w:t xml:space="preserve"> and </w:t>
            </w:r>
            <w:r w:rsidRPr="00830AA8">
              <w:rPr>
                <w:sz w:val="16"/>
                <w:szCs w:val="16"/>
              </w:rPr>
              <w:t>graduate students who received certain military service and veterans’ education benefits.</w:t>
            </w:r>
          </w:p>
          <w:p w:rsidR="00D31133" w:rsidRPr="00830AA8" w:rsidP="00741D38" w14:paraId="69B8A4BC" w14:textId="77777777">
            <w:pPr>
              <w:pStyle w:val="NoSpacing"/>
              <w:rPr>
                <w:sz w:val="16"/>
                <w:szCs w:val="16"/>
              </w:rPr>
            </w:pPr>
            <w:r w:rsidRPr="00830AA8">
              <w:rPr>
                <w:sz w:val="16"/>
                <w:szCs w:val="16"/>
              </w:rPr>
              <w:t xml:space="preserve">Contact and work closely with the financial aid office and your institution’s IPEDS enrollment data reporter if you have questions on how to count retroactive enrollment adjustments, retroactive financial </w:t>
            </w:r>
            <w:r w:rsidRPr="00CD6FDE">
              <w:rPr>
                <w:sz w:val="16"/>
                <w:szCs w:val="16"/>
              </w:rPr>
              <w:t>aid</w:t>
            </w:r>
            <w:r w:rsidRPr="00830AA8">
              <w:rPr>
                <w:sz w:val="16"/>
                <w:szCs w:val="16"/>
              </w:rPr>
              <w:t xml:space="preserve"> award adjustments, late financial aid awards, or other administrative adjustments.</w:t>
            </w:r>
          </w:p>
        </w:tc>
      </w:tr>
      <w:tr w14:paraId="75068562" w14:textId="77777777" w:rsidTr="00741D38">
        <w:tblPrEx>
          <w:tblW w:w="0" w:type="auto"/>
          <w:tblLook w:val="04A0"/>
        </w:tblPrEx>
        <w:tc>
          <w:tcPr>
            <w:tcW w:w="10790" w:type="dxa"/>
            <w:gridSpan w:val="2"/>
            <w:shd w:val="clear" w:color="auto" w:fill="E7E6E6" w:themeFill="background2"/>
          </w:tcPr>
          <w:p w:rsidR="00D31133" w:rsidRPr="00526D86" w:rsidP="00741D38" w14:paraId="40FAEA97" w14:textId="77777777">
            <w:pPr>
              <w:pStyle w:val="NoSpacing"/>
              <w:rPr>
                <w:sz w:val="16"/>
                <w:szCs w:val="16"/>
              </w:rPr>
            </w:pPr>
            <w:r>
              <w:br w:type="page"/>
            </w:r>
            <w:r w:rsidRPr="00526D86">
              <w:rPr>
                <w:sz w:val="16"/>
                <w:szCs w:val="16"/>
              </w:rPr>
              <w:t>Financial Aid</w:t>
            </w:r>
          </w:p>
        </w:tc>
      </w:tr>
      <w:tr w14:paraId="3FE0CF17" w14:textId="77777777" w:rsidTr="00741D38">
        <w:tblPrEx>
          <w:tblW w:w="0" w:type="auto"/>
          <w:tblLook w:val="04A0"/>
        </w:tblPrEx>
        <w:tc>
          <w:tcPr>
            <w:tcW w:w="541" w:type="dxa"/>
            <w:vAlign w:val="center"/>
          </w:tcPr>
          <w:p w:rsidR="00D31133" w:rsidRPr="00526D86" w:rsidP="00741D38" w14:paraId="1637FB56" w14:textId="77777777">
            <w:pPr>
              <w:pStyle w:val="NoSpacing"/>
              <w:jc w:val="center"/>
              <w:rPr>
                <w:sz w:val="16"/>
                <w:szCs w:val="16"/>
              </w:rPr>
            </w:pPr>
            <w:r w:rsidRPr="00526D86">
              <w:rPr>
                <w:sz w:val="16"/>
                <w:szCs w:val="16"/>
              </w:rPr>
              <w:t>1</w:t>
            </w:r>
          </w:p>
        </w:tc>
        <w:tc>
          <w:tcPr>
            <w:tcW w:w="10249" w:type="dxa"/>
          </w:tcPr>
          <w:p w:rsidR="00D31133" w:rsidRPr="00526D86" w:rsidP="00741D38" w14:paraId="7CB1DA18" w14:textId="77777777">
            <w:pPr>
              <w:pStyle w:val="NoSpacing"/>
              <w:rPr>
                <w:sz w:val="16"/>
                <w:szCs w:val="16"/>
                <w:u w:val="single"/>
              </w:rPr>
            </w:pPr>
            <w:r w:rsidRPr="00526D86">
              <w:rPr>
                <w:sz w:val="16"/>
                <w:szCs w:val="16"/>
                <w:u w:val="single"/>
              </w:rPr>
              <w:t>Should veterans’ education benefits be reported?</w:t>
            </w:r>
          </w:p>
          <w:p w:rsidR="00D31133" w:rsidRPr="00526D86" w:rsidP="00741D38" w14:paraId="4E08D257" w14:textId="77777777">
            <w:pPr>
              <w:pStyle w:val="NoSpacing"/>
              <w:rPr>
                <w:sz w:val="16"/>
                <w:szCs w:val="16"/>
              </w:rPr>
            </w:pPr>
          </w:p>
          <w:p w:rsidR="00D31133" w:rsidRPr="00830AA8" w:rsidP="00741D38" w14:paraId="437A24C1" w14:textId="77777777">
            <w:pPr>
              <w:pStyle w:val="NoSpacing"/>
              <w:rPr>
                <w:sz w:val="16"/>
                <w:szCs w:val="16"/>
              </w:rPr>
            </w:pPr>
            <w:r w:rsidRPr="00ED4F39">
              <w:rPr>
                <w:sz w:val="16"/>
                <w:szCs w:val="16"/>
              </w:rPr>
              <w:t>Report U.S. Department of Veterans Affairs Post-9/11 GI Bill and Department of Defense Tuition Assistance benefits</w:t>
            </w:r>
            <w:r>
              <w:rPr>
                <w:sz w:val="16"/>
                <w:szCs w:val="16"/>
              </w:rPr>
              <w:t xml:space="preserve"> </w:t>
            </w:r>
            <w:r w:rsidRPr="00ED4F39">
              <w:rPr>
                <w:sz w:val="16"/>
                <w:szCs w:val="16"/>
              </w:rPr>
              <w:t>in Section 2 of the SFA Survey if your institution participates in these programs. See Section 2 of the SFA Survey Form and the General and Detailed Instructions for more information.</w:t>
            </w:r>
          </w:p>
        </w:tc>
      </w:tr>
      <w:tr w14:paraId="0EE77A6C" w14:textId="77777777" w:rsidTr="00741D38">
        <w:tblPrEx>
          <w:tblW w:w="0" w:type="auto"/>
          <w:tblLook w:val="04A0"/>
        </w:tblPrEx>
        <w:tc>
          <w:tcPr>
            <w:tcW w:w="541" w:type="dxa"/>
            <w:vAlign w:val="center"/>
          </w:tcPr>
          <w:p w:rsidR="00D31133" w:rsidRPr="00526D86" w:rsidP="00741D38" w14:paraId="2E756A11" w14:textId="77777777">
            <w:pPr>
              <w:pStyle w:val="NoSpacing"/>
              <w:jc w:val="center"/>
              <w:rPr>
                <w:sz w:val="16"/>
                <w:szCs w:val="16"/>
              </w:rPr>
            </w:pPr>
            <w:r w:rsidRPr="00526D86">
              <w:rPr>
                <w:sz w:val="16"/>
                <w:szCs w:val="16"/>
              </w:rPr>
              <w:t>2</w:t>
            </w:r>
          </w:p>
        </w:tc>
        <w:tc>
          <w:tcPr>
            <w:tcW w:w="10249" w:type="dxa"/>
          </w:tcPr>
          <w:p w:rsidR="00D31133" w:rsidRPr="00CD6FDE" w:rsidP="00741D38" w14:paraId="6972D74E" w14:textId="77777777">
            <w:pPr>
              <w:pStyle w:val="NoSpacing"/>
              <w:rPr>
                <w:sz w:val="16"/>
                <w:szCs w:val="16"/>
                <w:u w:val="single"/>
              </w:rPr>
            </w:pPr>
            <w:r w:rsidRPr="00CD6FDE">
              <w:rPr>
                <w:sz w:val="16"/>
                <w:szCs w:val="16"/>
                <w:u w:val="single"/>
              </w:rPr>
              <w:t>How should I report Post-9/11 GI Bill "Yellow Ribbon" benefits?</w:t>
            </w:r>
          </w:p>
          <w:p w:rsidR="00D31133" w:rsidRPr="00CD6FDE" w:rsidP="00741D38" w14:paraId="75BAAFF6" w14:textId="77777777">
            <w:pPr>
              <w:pStyle w:val="NoSpacing"/>
              <w:rPr>
                <w:sz w:val="16"/>
                <w:szCs w:val="16"/>
              </w:rPr>
            </w:pPr>
          </w:p>
          <w:p w:rsidR="00D31133" w:rsidRPr="00CD6FDE" w:rsidP="00741D38" w14:paraId="15FD6E66" w14:textId="77777777">
            <w:pPr>
              <w:pStyle w:val="NoSpacing"/>
              <w:rPr>
                <w:sz w:val="16"/>
                <w:szCs w:val="16"/>
              </w:rPr>
            </w:pPr>
            <w:r w:rsidRPr="00CD6FDE">
              <w:rPr>
                <w:sz w:val="16"/>
                <w:szCs w:val="16"/>
              </w:rPr>
              <w:t xml:space="preserve">The Post-9/11 GI Bill program includes a 'Yellow Ribbon' program, which is comprised of matching funds provided by the government and the institution. The institutional </w:t>
            </w:r>
            <w:r w:rsidRPr="00830AA8">
              <w:rPr>
                <w:sz w:val="16"/>
                <w:szCs w:val="16"/>
              </w:rPr>
              <w:t xml:space="preserve">or state </w:t>
            </w:r>
            <w:r w:rsidRPr="00CD6FDE">
              <w:rPr>
                <w:sz w:val="16"/>
                <w:szCs w:val="16"/>
              </w:rPr>
              <w:t>part of this aid</w:t>
            </w:r>
            <w:r w:rsidRPr="00830AA8">
              <w:rPr>
                <w:sz w:val="16"/>
                <w:szCs w:val="16"/>
              </w:rPr>
              <w:t>, whichever is applicable,</w:t>
            </w:r>
            <w:r w:rsidRPr="00CD6FDE">
              <w:rPr>
                <w:sz w:val="16"/>
                <w:szCs w:val="16"/>
              </w:rPr>
              <w:t xml:space="preserve"> should be reported in the SFA component (Section 1) as aid to the undergraduate student. Yellow Ribbon benefits provided from the VA should NOT be </w:t>
            </w:r>
            <w:r w:rsidRPr="00830AA8">
              <w:rPr>
                <w:sz w:val="16"/>
                <w:szCs w:val="16"/>
              </w:rPr>
              <w:t>reported in Section 1 of the SFA survey component</w:t>
            </w:r>
            <w:r w:rsidRPr="00CD6FDE">
              <w:rPr>
                <w:sz w:val="16"/>
                <w:szCs w:val="16"/>
              </w:rPr>
              <w:t>.</w:t>
            </w:r>
          </w:p>
          <w:p w:rsidR="00D31133" w:rsidRPr="00CD6FDE" w:rsidP="00741D38" w14:paraId="3681069D" w14:textId="77777777">
            <w:pPr>
              <w:pStyle w:val="NoSpacing"/>
              <w:rPr>
                <w:sz w:val="16"/>
                <w:szCs w:val="16"/>
              </w:rPr>
            </w:pPr>
            <w:r w:rsidRPr="00CD6FDE">
              <w:rPr>
                <w:sz w:val="16"/>
                <w:szCs w:val="16"/>
              </w:rPr>
              <w:t xml:space="preserve">However, both Post-9/11 GI Bill and Yellow Ribbon beneficiaries and federal dollar amounts should be reported </w:t>
            </w:r>
            <w:r w:rsidRPr="00830AA8">
              <w:rPr>
                <w:sz w:val="16"/>
                <w:szCs w:val="16"/>
              </w:rPr>
              <w:t>in Section 2 of the survey component.</w:t>
            </w:r>
          </w:p>
        </w:tc>
      </w:tr>
      <w:tr w14:paraId="7F07907D" w14:textId="77777777" w:rsidTr="00741D38">
        <w:tblPrEx>
          <w:tblW w:w="0" w:type="auto"/>
          <w:tblLook w:val="04A0"/>
        </w:tblPrEx>
        <w:tc>
          <w:tcPr>
            <w:tcW w:w="541" w:type="dxa"/>
            <w:vAlign w:val="center"/>
          </w:tcPr>
          <w:p w:rsidR="00D31133" w:rsidRPr="00526D86" w:rsidP="00741D38" w14:paraId="61503C5A" w14:textId="77777777">
            <w:pPr>
              <w:pStyle w:val="NoSpacing"/>
              <w:jc w:val="center"/>
              <w:rPr>
                <w:sz w:val="16"/>
                <w:szCs w:val="16"/>
              </w:rPr>
            </w:pPr>
            <w:r w:rsidRPr="00526D86">
              <w:rPr>
                <w:sz w:val="16"/>
                <w:szCs w:val="16"/>
              </w:rPr>
              <w:t>3</w:t>
            </w:r>
          </w:p>
        </w:tc>
        <w:tc>
          <w:tcPr>
            <w:tcW w:w="10249" w:type="dxa"/>
          </w:tcPr>
          <w:p w:rsidR="00D31133" w:rsidRPr="00CD6FDE" w:rsidP="00741D38" w14:paraId="5E282E99" w14:textId="77777777">
            <w:pPr>
              <w:pStyle w:val="NoSpacing"/>
              <w:rPr>
                <w:sz w:val="16"/>
                <w:szCs w:val="16"/>
                <w:u w:val="single"/>
              </w:rPr>
            </w:pPr>
            <w:r w:rsidRPr="00CD6FDE">
              <w:rPr>
                <w:sz w:val="16"/>
                <w:szCs w:val="16"/>
                <w:u w:val="single"/>
              </w:rPr>
              <w:t xml:space="preserve">The maximum amount of Department of Defense (DOD) Tuition Assistance (TA) program </w:t>
            </w:r>
            <w:r w:rsidRPr="00830AA8">
              <w:rPr>
                <w:sz w:val="16"/>
                <w:szCs w:val="16"/>
                <w:u w:val="single"/>
              </w:rPr>
              <w:t>assistance available to service members each</w:t>
            </w:r>
            <w:r w:rsidRPr="00CD6FDE">
              <w:rPr>
                <w:sz w:val="16"/>
                <w:szCs w:val="16"/>
                <w:u w:val="single"/>
              </w:rPr>
              <w:t xml:space="preserve"> fiscal year per student is $4500. What do I do if my DOD TA average is greater than $4500 per student?</w:t>
            </w:r>
          </w:p>
          <w:p w:rsidR="00D31133" w:rsidRPr="00526D86" w:rsidP="00741D38" w14:paraId="46907E9F" w14:textId="77777777">
            <w:pPr>
              <w:pStyle w:val="NoSpacing"/>
              <w:rPr>
                <w:sz w:val="16"/>
                <w:szCs w:val="16"/>
              </w:rPr>
            </w:pPr>
          </w:p>
          <w:p w:rsidR="00D31133" w:rsidRPr="00526D86" w:rsidP="00741D38" w14:paraId="305667D7" w14:textId="77777777">
            <w:pPr>
              <w:pStyle w:val="NoSpacing"/>
              <w:rPr>
                <w:sz w:val="16"/>
                <w:szCs w:val="16"/>
              </w:rPr>
            </w:pPr>
            <w:r w:rsidRPr="00830AA8">
              <w:rPr>
                <w:sz w:val="16"/>
                <w:szCs w:val="16"/>
              </w:rPr>
              <w:t xml:space="preserve">The DOD TA fiscal year is the same as the program award period October 1 to September 30. </w:t>
            </w:r>
            <w:r w:rsidRPr="1A565BFF">
              <w:rPr>
                <w:sz w:val="16"/>
                <w:szCs w:val="16"/>
              </w:rPr>
              <w:t>According to the 2014 final regulations set for the DOD Voluntary Education Programs - which include TA - each branch of military service can pay no more than $250/semester-unit (or equivalent) for tuition. Each service member is eligible for up to $4500 in aggregate for each fiscal year. If your institution’s DOD TA average is greater than $4500 per student per award year, then you should:</w:t>
            </w:r>
          </w:p>
          <w:p w:rsidR="00D31133" w:rsidRPr="008C4E4E" w:rsidP="00741D38" w14:paraId="7DDA60EB" w14:textId="77777777">
            <w:pPr>
              <w:pStyle w:val="NoSpacing"/>
              <w:numPr>
                <w:ilvl w:val="0"/>
                <w:numId w:val="29"/>
              </w:numPr>
              <w:rPr>
                <w:sz w:val="16"/>
                <w:szCs w:val="16"/>
              </w:rPr>
            </w:pPr>
            <w:r w:rsidRPr="00526D86">
              <w:rPr>
                <w:sz w:val="16"/>
                <w:szCs w:val="16"/>
              </w:rPr>
              <w:t xml:space="preserve">Ask your financial aid office or VA certifying official to sort out the military aid and remove any non-DOD TA aid (e.g., ROTC scholarships, tuition reimbursements for advanced civil schooling, education-related </w:t>
            </w:r>
            <w:r w:rsidRPr="00CD6FDE">
              <w:rPr>
                <w:sz w:val="16"/>
                <w:szCs w:val="16"/>
              </w:rPr>
              <w:t>incentive or bonus, etc.);</w:t>
            </w:r>
          </w:p>
          <w:p w:rsidR="00D31133" w:rsidRPr="00AF4FBE" w:rsidP="00741D38" w14:paraId="3DC511F4" w14:textId="77777777">
            <w:pPr>
              <w:pStyle w:val="NoSpacing"/>
              <w:numPr>
                <w:ilvl w:val="0"/>
                <w:numId w:val="29"/>
              </w:numPr>
              <w:rPr>
                <w:sz w:val="16"/>
                <w:szCs w:val="16"/>
              </w:rPr>
            </w:pPr>
            <w:r w:rsidRPr="008C4E4E">
              <w:rPr>
                <w:sz w:val="16"/>
                <w:szCs w:val="16"/>
              </w:rPr>
              <w:t>Confirm you included disbursements for the DOD TA October 1 – September 30 award period, which technically covers two fall periods</w:t>
            </w:r>
            <w:r w:rsidRPr="4EAA517D">
              <w:rPr>
                <w:sz w:val="16"/>
                <w:szCs w:val="16"/>
              </w:rPr>
              <w:t>.</w:t>
            </w:r>
            <w:r>
              <w:rPr>
                <w:sz w:val="16"/>
                <w:szCs w:val="16"/>
              </w:rPr>
              <w:t xml:space="preserve"> </w:t>
            </w:r>
            <w:r w:rsidRPr="00AF4FBE">
              <w:rPr>
                <w:sz w:val="16"/>
                <w:szCs w:val="16"/>
              </w:rPr>
              <w:t>Only</w:t>
            </w:r>
            <w:r w:rsidRPr="4EAA517D">
              <w:rPr>
                <w:sz w:val="16"/>
                <w:szCs w:val="16"/>
              </w:rPr>
              <w:t xml:space="preserve"> include disbursement</w:t>
            </w:r>
            <w:r>
              <w:rPr>
                <w:sz w:val="16"/>
                <w:szCs w:val="16"/>
              </w:rPr>
              <w:t xml:space="preserve">s – </w:t>
            </w:r>
            <w:r w:rsidRPr="008C4E4E">
              <w:rPr>
                <w:sz w:val="16"/>
                <w:szCs w:val="16"/>
              </w:rPr>
              <w:t>for</w:t>
            </w:r>
            <w:r>
              <w:rPr>
                <w:sz w:val="16"/>
                <w:szCs w:val="16"/>
              </w:rPr>
              <w:t xml:space="preserve"> </w:t>
            </w:r>
            <w:r w:rsidRPr="008C4E4E">
              <w:rPr>
                <w:sz w:val="16"/>
                <w:szCs w:val="16"/>
              </w:rPr>
              <w:t>the fall first fall</w:t>
            </w:r>
            <w:r>
              <w:rPr>
                <w:sz w:val="16"/>
                <w:szCs w:val="16"/>
              </w:rPr>
              <w:t xml:space="preserve"> </w:t>
            </w:r>
            <w:r w:rsidRPr="008C4E4E">
              <w:rPr>
                <w:sz w:val="16"/>
                <w:szCs w:val="16"/>
              </w:rPr>
              <w:t xml:space="preserve">for the </w:t>
            </w:r>
            <w:r w:rsidRPr="008C4E4E">
              <w:rPr>
                <w:color w:val="00B050"/>
                <w:sz w:val="16"/>
                <w:szCs w:val="16"/>
              </w:rPr>
              <w:t>2024</w:t>
            </w:r>
            <w:r>
              <w:rPr>
                <w:color w:val="00B050"/>
                <w:sz w:val="16"/>
                <w:szCs w:val="16"/>
              </w:rPr>
              <w:t>-25</w:t>
            </w:r>
            <w:r w:rsidRPr="00830AA8">
              <w:rPr>
                <w:sz w:val="16"/>
                <w:szCs w:val="16"/>
              </w:rPr>
              <w:t xml:space="preserve"> </w:t>
            </w:r>
            <w:r w:rsidRPr="008C4E4E">
              <w:rPr>
                <w:sz w:val="16"/>
                <w:szCs w:val="16"/>
              </w:rPr>
              <w:t>academic year; and</w:t>
            </w:r>
          </w:p>
          <w:p w:rsidR="00D31133" w:rsidRPr="00145FE0" w:rsidP="00741D38" w14:paraId="4C4E9DC6" w14:textId="77777777">
            <w:pPr>
              <w:pStyle w:val="NoSpacing"/>
              <w:numPr>
                <w:ilvl w:val="0"/>
                <w:numId w:val="29"/>
              </w:numPr>
              <w:rPr>
                <w:sz w:val="16"/>
                <w:szCs w:val="16"/>
              </w:rPr>
            </w:pPr>
            <w:r w:rsidRPr="008C4E4E">
              <w:rPr>
                <w:sz w:val="16"/>
                <w:szCs w:val="16"/>
              </w:rPr>
              <w:t>Since eligibility requirements may vary from one branch of the service to another, make sure exceptions to the rules confirmed by your institution’s certifying official are reported as IPEDS explanation edits, if applicable.</w:t>
            </w:r>
          </w:p>
        </w:tc>
      </w:tr>
      <w:tr w14:paraId="74860109" w14:textId="77777777" w:rsidTr="00741D38">
        <w:tblPrEx>
          <w:tblW w:w="0" w:type="auto"/>
          <w:tblLook w:val="04A0"/>
        </w:tblPrEx>
        <w:tc>
          <w:tcPr>
            <w:tcW w:w="541" w:type="dxa"/>
            <w:vAlign w:val="center"/>
          </w:tcPr>
          <w:p w:rsidR="00D31133" w:rsidRPr="00526D86" w:rsidP="00741D38" w14:paraId="603F0A43" w14:textId="77777777">
            <w:pPr>
              <w:pStyle w:val="NoSpacing"/>
              <w:jc w:val="center"/>
              <w:rPr>
                <w:sz w:val="16"/>
                <w:szCs w:val="16"/>
              </w:rPr>
            </w:pPr>
            <w:r w:rsidRPr="00526D86">
              <w:rPr>
                <w:sz w:val="16"/>
                <w:szCs w:val="16"/>
              </w:rPr>
              <w:t>4</w:t>
            </w:r>
          </w:p>
        </w:tc>
        <w:tc>
          <w:tcPr>
            <w:tcW w:w="10249" w:type="dxa"/>
          </w:tcPr>
          <w:p w:rsidR="00D31133" w:rsidRPr="00526D86" w:rsidP="00741D38" w14:paraId="6D799A1B" w14:textId="77777777">
            <w:pPr>
              <w:pStyle w:val="NoSpacing"/>
              <w:rPr>
                <w:sz w:val="16"/>
                <w:szCs w:val="16"/>
                <w:u w:val="single"/>
              </w:rPr>
            </w:pPr>
            <w:r w:rsidRPr="00526D86">
              <w:rPr>
                <w:sz w:val="16"/>
                <w:szCs w:val="16"/>
                <w:u w:val="single"/>
              </w:rPr>
              <w:t>What types of financial aid should be reported?</w:t>
            </w:r>
          </w:p>
          <w:p w:rsidR="00D31133" w:rsidRPr="00526D86" w:rsidP="00741D38" w14:paraId="6D1A01FB" w14:textId="77777777">
            <w:pPr>
              <w:pStyle w:val="NoSpacing"/>
              <w:rPr>
                <w:sz w:val="16"/>
                <w:szCs w:val="16"/>
              </w:rPr>
            </w:pPr>
          </w:p>
          <w:p w:rsidR="00D31133" w:rsidRPr="008B7A8C" w:rsidP="00741D38" w14:paraId="19CAE3E9" w14:textId="77777777">
            <w:pPr>
              <w:pStyle w:val="NoSpacing"/>
              <w:rPr>
                <w:sz w:val="16"/>
                <w:szCs w:val="16"/>
              </w:rPr>
            </w:pPr>
            <w:r w:rsidRPr="008B7A8C">
              <w:rPr>
                <w:sz w:val="16"/>
                <w:szCs w:val="16"/>
              </w:rPr>
              <w:t>The following types of financial aid should be reported in this component:</w:t>
            </w:r>
          </w:p>
          <w:p w:rsidR="00D31133" w:rsidRPr="008C4E4E" w:rsidP="00741D38" w14:paraId="17962083" w14:textId="77777777">
            <w:pPr>
              <w:numPr>
                <w:ilvl w:val="0"/>
                <w:numId w:val="12"/>
              </w:numPr>
              <w:ind w:left="747" w:hanging="360"/>
              <w:rPr>
                <w:rFonts w:ascii="Calibri" w:hAnsi="Calibri" w:cs="Calibri"/>
                <w:sz w:val="16"/>
                <w:szCs w:val="16"/>
              </w:rPr>
            </w:pPr>
            <w:r w:rsidRPr="008C4E4E">
              <w:rPr>
                <w:rFonts w:ascii="Calibri" w:hAnsi="Calibri" w:cs="Calibri"/>
                <w:b/>
                <w:bCs/>
                <w:sz w:val="16"/>
                <w:szCs w:val="16"/>
              </w:rPr>
              <w:t>Title IV aid:</w:t>
            </w:r>
            <w:r w:rsidRPr="008C4E4E">
              <w:rPr>
                <w:rFonts w:ascii="Calibri" w:hAnsi="Calibri" w:cs="Calibri"/>
                <w:sz w:val="16"/>
                <w:szCs w:val="16"/>
              </w:rPr>
              <w:t xml:space="preserve"> Title IV aid includes Federal Pell Grant, Federal Supplemental Educational Opportunity Grant (FSEOG), Teacher Education Assistance for College and Higher Education (TEACH) Grant, Federal Work Study (FWS), and the Subsidized and Unsubsidized Direct Loan programs. Report 100% of student FSEOG award amounts. That is, include the federal and matching share, regardless of the source of the match. Also, FSEOG award amounts should not exceed program amounts budgeted for the award year. That is, if the institution’s packaging policy includes an over-awarding strategy to account for attrition to make sure all funds are expended, exclude these amounts from award amounts reported to IPEDS.</w:t>
            </w:r>
          </w:p>
          <w:p w:rsidR="00D31133" w:rsidRPr="008C4E4E" w:rsidP="00741D38" w14:paraId="756A0446" w14:textId="77777777">
            <w:pPr>
              <w:numPr>
                <w:ilvl w:val="0"/>
                <w:numId w:val="12"/>
              </w:numPr>
              <w:ind w:left="747" w:hanging="360"/>
              <w:rPr>
                <w:rFonts w:ascii="Calibri" w:hAnsi="Calibri" w:cs="Calibri"/>
                <w:sz w:val="16"/>
                <w:szCs w:val="16"/>
              </w:rPr>
            </w:pPr>
            <w:r w:rsidRPr="008C4E4E">
              <w:rPr>
                <w:rFonts w:ascii="Calibri" w:hAnsi="Calibri" w:cs="Calibri"/>
                <w:b/>
                <w:bCs/>
                <w:sz w:val="16"/>
                <w:szCs w:val="16"/>
              </w:rPr>
              <w:t xml:space="preserve">Federal grants </w:t>
            </w:r>
            <w:r w:rsidRPr="00830AA8">
              <w:rPr>
                <w:rFonts w:ascii="Calibri" w:hAnsi="Calibri" w:cs="Calibri"/>
                <w:b/>
                <w:bCs/>
                <w:sz w:val="16"/>
                <w:szCs w:val="16"/>
              </w:rPr>
              <w:t xml:space="preserve">and scholarships (includes </w:t>
            </w:r>
            <w:r w:rsidRPr="008C4E4E">
              <w:rPr>
                <w:rFonts w:ascii="Calibri" w:hAnsi="Calibri" w:cs="Calibri"/>
                <w:b/>
                <w:bCs/>
                <w:sz w:val="16"/>
                <w:szCs w:val="16"/>
              </w:rPr>
              <w:t>educational assistance funds):</w:t>
            </w:r>
            <w:r w:rsidRPr="008C4E4E">
              <w:rPr>
                <w:rFonts w:ascii="Calibri" w:hAnsi="Calibri" w:cs="Calibri"/>
                <w:sz w:val="16"/>
                <w:szCs w:val="16"/>
              </w:rPr>
              <w:t xml:space="preserve"> Grants </w:t>
            </w:r>
            <w:r w:rsidRPr="00830AA8">
              <w:rPr>
                <w:rFonts w:ascii="Calibri" w:hAnsi="Calibri" w:cs="Calibri"/>
                <w:sz w:val="16"/>
                <w:szCs w:val="16"/>
              </w:rPr>
              <w:t xml:space="preserve">and scholarships </w:t>
            </w:r>
            <w:r w:rsidRPr="008C4E4E">
              <w:rPr>
                <w:rFonts w:ascii="Calibri" w:hAnsi="Calibri" w:cs="Calibri"/>
                <w:sz w:val="16"/>
                <w:szCs w:val="16"/>
              </w:rPr>
              <w:t>provided by federal agencies such as the U.S. Department of Education. Include Title IV federal student aid program grants such as Federal Pell Grants, FSEOG, and TEACH</w:t>
            </w:r>
            <w:r w:rsidRPr="00830AA8">
              <w:rPr>
                <w:rFonts w:ascii="Calibri" w:hAnsi="Calibri" w:cs="Calibri"/>
                <w:sz w:val="16"/>
                <w:szCs w:val="16"/>
              </w:rPr>
              <w:t xml:space="preserve"> Grants and federal grants and scholarships awarded by various Department of Health and Human Services, or HHS agencies</w:t>
            </w:r>
            <w:r w:rsidRPr="008C4E4E">
              <w:rPr>
                <w:rFonts w:ascii="Calibri" w:hAnsi="Calibri" w:cs="Calibri"/>
                <w:sz w:val="16"/>
                <w:szCs w:val="16"/>
              </w:rPr>
              <w:t>. Also include need-based and merit-based educational assistance funds and training vouchers provided from other federal agencies and federally- sponsored educational benefits programs.</w:t>
            </w:r>
          </w:p>
          <w:p w:rsidR="00D31133" w:rsidRPr="00AF4FBE" w:rsidP="00741D38" w14:paraId="7F32E497" w14:textId="77777777">
            <w:pPr>
              <w:ind w:left="747" w:hanging="360"/>
              <w:rPr>
                <w:rFonts w:ascii="Calibri" w:hAnsi="Calibri" w:cs="Calibri"/>
                <w:sz w:val="16"/>
                <w:szCs w:val="16"/>
              </w:rPr>
            </w:pPr>
          </w:p>
          <w:p w:rsidR="00D31133" w:rsidP="00741D38" w14:paraId="5E787C19" w14:textId="77777777">
            <w:pPr>
              <w:ind w:left="747" w:hanging="360"/>
              <w:rPr>
                <w:sz w:val="16"/>
                <w:szCs w:val="16"/>
              </w:rPr>
            </w:pPr>
            <w:r w:rsidRPr="00593CF4">
              <w:rPr>
                <w:sz w:val="16"/>
                <w:szCs w:val="16"/>
              </w:rPr>
              <w:t>Do not include veterans’ education benefits, as defined in section 480(c) of the HEA</w:t>
            </w:r>
            <w:r w:rsidRPr="00830AA8">
              <w:rPr>
                <w:sz w:val="16"/>
                <w:szCs w:val="16"/>
              </w:rPr>
              <w:t xml:space="preserve"> of 1965 as amended. For more information, see the </w:t>
            </w:r>
            <w:r w:rsidRPr="00830AA8">
              <w:rPr>
                <w:i/>
                <w:iCs/>
                <w:sz w:val="16"/>
                <w:szCs w:val="16"/>
              </w:rPr>
              <w:t>Guidance on Federal Veterans’ Education Benefits for Purposes of the Title IV Student Assistance Programs</w:t>
            </w:r>
            <w:r w:rsidRPr="00830AA8">
              <w:rPr>
                <w:sz w:val="16"/>
                <w:szCs w:val="16"/>
              </w:rPr>
              <w:t xml:space="preserve"> Q&amp;A posted on August 30, 2009, on the Federal Student Aid Knowledge Center website.</w:t>
            </w:r>
          </w:p>
          <w:p w:rsidR="00D31133" w:rsidRPr="00593CF4" w:rsidP="00741D38" w14:paraId="4F3DC60A" w14:textId="77777777">
            <w:pPr>
              <w:ind w:left="747" w:hanging="360"/>
              <w:rPr>
                <w:rFonts w:ascii="Calibri" w:hAnsi="Calibri" w:cs="Calibri"/>
                <w:sz w:val="16"/>
                <w:szCs w:val="16"/>
              </w:rPr>
            </w:pPr>
          </w:p>
          <w:p w:rsidR="00D31133" w:rsidRPr="00593CF4" w:rsidP="00741D38" w14:paraId="0FE34A3F" w14:textId="77777777">
            <w:pPr>
              <w:pStyle w:val="ListParagraph"/>
              <w:numPr>
                <w:ilvl w:val="0"/>
                <w:numId w:val="12"/>
              </w:numPr>
              <w:spacing w:line="254" w:lineRule="auto"/>
              <w:ind w:left="747" w:hanging="360"/>
              <w:rPr>
                <w:rFonts w:ascii="Calibri" w:hAnsi="Calibri" w:cs="Calibri"/>
                <w:b/>
                <w:bCs/>
                <w:sz w:val="16"/>
                <w:szCs w:val="16"/>
              </w:rPr>
            </w:pPr>
            <w:r w:rsidRPr="00593CF4">
              <w:rPr>
                <w:rFonts w:ascii="Calibri" w:hAnsi="Calibri" w:cs="Calibri"/>
                <w:b/>
                <w:bCs/>
                <w:sz w:val="16"/>
                <w:szCs w:val="16"/>
              </w:rPr>
              <w:t xml:space="preserve">Federal Work Study: </w:t>
            </w:r>
            <w:r w:rsidRPr="00593CF4">
              <w:rPr>
                <w:rFonts w:ascii="Calibri" w:hAnsi="Calibri" w:cs="Calibri"/>
                <w:sz w:val="16"/>
                <w:szCs w:val="16"/>
              </w:rPr>
              <w:t xml:space="preserve">Money earned by students based on financial need to meet postsecondary education costs who are employed part-time, typically in education related </w:t>
            </w:r>
            <w:r w:rsidRPr="00830AA8">
              <w:rPr>
                <w:rFonts w:ascii="Calibri" w:hAnsi="Calibri" w:cs="Calibri"/>
                <w:sz w:val="16"/>
                <w:szCs w:val="16"/>
              </w:rPr>
              <w:t xml:space="preserve">credit or non-credit </w:t>
            </w:r>
            <w:r w:rsidRPr="00593CF4">
              <w:rPr>
                <w:rFonts w:ascii="Calibri" w:hAnsi="Calibri" w:cs="Calibri"/>
                <w:sz w:val="16"/>
                <w:szCs w:val="16"/>
              </w:rPr>
              <w:t>employment at the institution;</w:t>
            </w:r>
            <w:r>
              <w:rPr>
                <w:rFonts w:ascii="Calibri" w:hAnsi="Calibri" w:cs="Calibri"/>
                <w:sz w:val="16"/>
                <w:szCs w:val="16"/>
              </w:rPr>
              <w:t xml:space="preserve"> </w:t>
            </w:r>
            <w:r w:rsidRPr="00593CF4">
              <w:rPr>
                <w:rFonts w:ascii="Calibri" w:hAnsi="Calibri" w:cs="Calibri"/>
                <w:sz w:val="16"/>
                <w:szCs w:val="16"/>
              </w:rPr>
              <w:t xml:space="preserve">in community service activities on- campus or off-campus; or at a private for-profit or nonprofit business, agency, or organization. Earnings include the federal and nonfederal share of wages, benefits, withholdings, and other employment deductions. It includes, but is not limited to, assistantships, apprenticeships, internships, externships, </w:t>
            </w:r>
            <w:r w:rsidRPr="00593CF4">
              <w:rPr>
                <w:rFonts w:ascii="Calibri" w:hAnsi="Calibri" w:cs="Calibri"/>
                <w:sz w:val="16"/>
                <w:szCs w:val="16"/>
              </w:rPr>
              <w:t xml:space="preserve">and cooperative education experiences. </w:t>
            </w:r>
            <w:r w:rsidRPr="00830AA8">
              <w:rPr>
                <w:rFonts w:ascii="Calibri" w:hAnsi="Calibri" w:cs="Calibri"/>
                <w:sz w:val="16"/>
                <w:szCs w:val="16"/>
              </w:rPr>
              <w:t xml:space="preserve">It may also include work-based fellowships. </w:t>
            </w:r>
            <w:r w:rsidRPr="00593CF4">
              <w:rPr>
                <w:rFonts w:ascii="Calibri" w:hAnsi="Calibri" w:cs="Calibri"/>
                <w:sz w:val="16"/>
                <w:szCs w:val="16"/>
              </w:rPr>
              <w:t>While it does not include institutional and state work study programs, the non-federal share includes all state and local funds used to match these programs.</w:t>
            </w:r>
          </w:p>
          <w:p w:rsidR="00D31133" w:rsidRPr="00AF4FBE" w:rsidP="00741D38" w14:paraId="1DA419D9" w14:textId="77777777">
            <w:pPr>
              <w:pStyle w:val="ListParagraph"/>
              <w:spacing w:line="254" w:lineRule="auto"/>
              <w:ind w:left="747" w:hanging="360"/>
              <w:rPr>
                <w:rFonts w:ascii="Calibri" w:hAnsi="Calibri" w:cs="Calibri"/>
                <w:b/>
                <w:bCs/>
                <w:sz w:val="16"/>
                <w:szCs w:val="16"/>
              </w:rPr>
            </w:pPr>
          </w:p>
          <w:p w:rsidR="00D31133" w:rsidRPr="00593CF4" w:rsidP="00741D38" w14:paraId="3B804DD5" w14:textId="77777777">
            <w:pPr>
              <w:pStyle w:val="ListParagraph"/>
              <w:spacing w:line="254" w:lineRule="auto"/>
              <w:ind w:left="747" w:hanging="360"/>
              <w:rPr>
                <w:rFonts w:ascii="Calibri" w:hAnsi="Calibri" w:cs="Calibri"/>
                <w:b/>
                <w:bCs/>
                <w:sz w:val="16"/>
                <w:szCs w:val="16"/>
              </w:rPr>
            </w:pPr>
            <w:r w:rsidRPr="00830AA8">
              <w:rPr>
                <w:rFonts w:ascii="Calibri" w:hAnsi="Calibri" w:cs="Calibri"/>
                <w:sz w:val="16"/>
                <w:szCs w:val="16"/>
              </w:rPr>
              <w:t xml:space="preserve">Do not include Department of Veteran’s Affairs (VA) work study. </w:t>
            </w:r>
            <w:r w:rsidRPr="00593CF4">
              <w:rPr>
                <w:rFonts w:ascii="Calibri" w:hAnsi="Calibri" w:cs="Calibri"/>
                <w:sz w:val="16"/>
                <w:szCs w:val="16"/>
              </w:rPr>
              <w:t>See applicable federal, state, local, and institutional program rules for additional information.</w:t>
            </w:r>
          </w:p>
          <w:p w:rsidR="00D31133" w:rsidRPr="00593CF4" w:rsidP="00741D38" w14:paraId="4436C077" w14:textId="77777777">
            <w:pPr>
              <w:pStyle w:val="ListParagraph"/>
              <w:numPr>
                <w:ilvl w:val="0"/>
                <w:numId w:val="12"/>
              </w:numPr>
              <w:ind w:left="747" w:hanging="360"/>
              <w:rPr>
                <w:rFonts w:ascii="Calibri" w:hAnsi="Calibri" w:cs="Calibri"/>
                <w:sz w:val="16"/>
                <w:szCs w:val="16"/>
              </w:rPr>
            </w:pPr>
            <w:r w:rsidRPr="00593CF4">
              <w:rPr>
                <w:rFonts w:ascii="Calibri" w:hAnsi="Calibri" w:cs="Calibri"/>
                <w:b/>
                <w:bCs/>
                <w:sz w:val="16"/>
                <w:szCs w:val="16"/>
              </w:rPr>
              <w:t>Federal loans to students:</w:t>
            </w:r>
            <w:r w:rsidRPr="00593CF4">
              <w:rPr>
                <w:rFonts w:ascii="Calibri" w:hAnsi="Calibri" w:cs="Calibri"/>
                <w:sz w:val="16"/>
                <w:szCs w:val="16"/>
              </w:rPr>
              <w:t xml:space="preserve"> Money borrowed from the federal government that must be repaid for which the student is the designated borrower. It includes all Title IV federal student loan aid such as Subsidized Direct Loans and Unsubsidized Direct Loans. It also includes Health Professions Student Loans, Loans for Disadvantaged Students, Nursing Student Loans, Primary Care Loans</w:t>
            </w:r>
            <w:r w:rsidRPr="00830AA8">
              <w:rPr>
                <w:rFonts w:ascii="Calibri" w:hAnsi="Calibri" w:cs="Calibri"/>
                <w:sz w:val="16"/>
                <w:szCs w:val="16"/>
              </w:rPr>
              <w:t>, and other federal student loans.</w:t>
            </w:r>
            <w:r w:rsidRPr="00593CF4">
              <w:rPr>
                <w:rFonts w:ascii="Calibri" w:hAnsi="Calibri" w:cs="Calibri"/>
                <w:sz w:val="16"/>
                <w:szCs w:val="16"/>
              </w:rPr>
              <w:t xml:space="preserve"> Do not include PLUS loans and other federal loans not made directly to the student</w:t>
            </w:r>
            <w:r w:rsidRPr="00830AA8">
              <w:rPr>
                <w:rFonts w:ascii="Calibri" w:hAnsi="Calibri" w:cs="Calibri"/>
                <w:sz w:val="16"/>
                <w:szCs w:val="16"/>
              </w:rPr>
              <w:t xml:space="preserve"> (i.e., the student is not a primary borrower).</w:t>
            </w:r>
          </w:p>
          <w:p w:rsidR="00D31133" w:rsidRPr="00593CF4" w:rsidP="00741D38" w14:paraId="03827824" w14:textId="77777777">
            <w:pPr>
              <w:numPr>
                <w:ilvl w:val="0"/>
                <w:numId w:val="12"/>
              </w:numPr>
              <w:ind w:left="747" w:hanging="360"/>
              <w:rPr>
                <w:rFonts w:ascii="Calibri" w:hAnsi="Calibri" w:cs="Calibri"/>
                <w:sz w:val="16"/>
                <w:szCs w:val="16"/>
              </w:rPr>
            </w:pPr>
            <w:r w:rsidRPr="00593CF4">
              <w:rPr>
                <w:rFonts w:ascii="Calibri" w:hAnsi="Calibri" w:cs="Calibri"/>
                <w:b/>
                <w:bCs/>
                <w:sz w:val="16"/>
                <w:szCs w:val="16"/>
              </w:rPr>
              <w:t xml:space="preserve">State/local government grants </w:t>
            </w:r>
            <w:r w:rsidRPr="00830AA8">
              <w:rPr>
                <w:rFonts w:ascii="Calibri" w:hAnsi="Calibri" w:cs="Calibri"/>
                <w:b/>
                <w:bCs/>
                <w:sz w:val="16"/>
                <w:szCs w:val="16"/>
              </w:rPr>
              <w:t xml:space="preserve">and </w:t>
            </w:r>
            <w:r w:rsidRPr="00593CF4">
              <w:rPr>
                <w:rFonts w:ascii="Calibri" w:hAnsi="Calibri" w:cs="Calibri"/>
                <w:b/>
                <w:bCs/>
                <w:sz w:val="16"/>
                <w:szCs w:val="16"/>
              </w:rPr>
              <w:t>scholarships</w:t>
            </w:r>
            <w:r w:rsidRPr="00830AA8">
              <w:rPr>
                <w:rFonts w:ascii="Calibri" w:hAnsi="Calibri" w:cs="Calibri"/>
                <w:b/>
                <w:bCs/>
                <w:sz w:val="16"/>
                <w:szCs w:val="16"/>
              </w:rPr>
              <w:t xml:space="preserve"> (includes fellowships, </w:t>
            </w:r>
            <w:r w:rsidRPr="00593CF4">
              <w:rPr>
                <w:rFonts w:ascii="Calibri" w:hAnsi="Calibri" w:cs="Calibri"/>
                <w:b/>
                <w:bCs/>
                <w:sz w:val="16"/>
                <w:szCs w:val="16"/>
              </w:rPr>
              <w:t>waivers</w:t>
            </w:r>
            <w:r w:rsidRPr="00830AA8">
              <w:rPr>
                <w:rFonts w:ascii="Calibri" w:hAnsi="Calibri" w:cs="Calibri"/>
                <w:b/>
                <w:bCs/>
                <w:sz w:val="16"/>
                <w:szCs w:val="16"/>
              </w:rPr>
              <w:t>, and employee exemptions</w:t>
            </w:r>
            <w:r w:rsidRPr="00593CF4">
              <w:rPr>
                <w:rFonts w:ascii="Calibri" w:hAnsi="Calibri" w:cs="Calibri"/>
                <w:b/>
                <w:bCs/>
                <w:sz w:val="16"/>
                <w:szCs w:val="16"/>
              </w:rPr>
              <w:t xml:space="preserve">): </w:t>
            </w:r>
            <w:r w:rsidRPr="00593CF4">
              <w:rPr>
                <w:rFonts w:ascii="Calibri" w:hAnsi="Calibri" w:cs="Calibri"/>
                <w:sz w:val="16"/>
                <w:szCs w:val="16"/>
              </w:rPr>
              <w:t>Grants</w:t>
            </w:r>
            <w:r w:rsidRPr="00830AA8">
              <w:rPr>
                <w:rFonts w:ascii="Calibri" w:hAnsi="Calibri" w:cs="Calibri"/>
                <w:sz w:val="16"/>
                <w:szCs w:val="16"/>
              </w:rPr>
              <w:t>, scholarships, fellowships, and waivers funded or</w:t>
            </w:r>
            <w:r w:rsidRPr="00593CF4">
              <w:rPr>
                <w:rFonts w:ascii="Calibri" w:hAnsi="Calibri" w:cs="Calibri"/>
                <w:sz w:val="16"/>
                <w:szCs w:val="16"/>
              </w:rPr>
              <w:t xml:space="preserve"> awarded by the state</w:t>
            </w:r>
            <w:r w:rsidRPr="00830AA8">
              <w:rPr>
                <w:rFonts w:ascii="Calibri" w:hAnsi="Calibri" w:cs="Calibri"/>
                <w:sz w:val="16"/>
                <w:szCs w:val="16"/>
              </w:rPr>
              <w:t>/local government</w:t>
            </w:r>
            <w:r w:rsidRPr="00830AA8">
              <w:rPr>
                <w:rFonts w:ascii="Calibri" w:hAnsi="Calibri" w:cs="Calibri"/>
                <w:b/>
                <w:bCs/>
                <w:sz w:val="16"/>
                <w:szCs w:val="16"/>
              </w:rPr>
              <w:t xml:space="preserve"> where the institution is located including the state matching share</w:t>
            </w:r>
            <w:r w:rsidRPr="00830AA8">
              <w:rPr>
                <w:rFonts w:ascii="Calibri" w:hAnsi="Calibri" w:cs="Calibri"/>
                <w:sz w:val="16"/>
                <w:szCs w:val="16"/>
              </w:rPr>
              <w:t xml:space="preserve"> of</w:t>
            </w:r>
            <w:r w:rsidRPr="00593CF4">
              <w:rPr>
                <w:rFonts w:ascii="Calibri" w:hAnsi="Calibri" w:cs="Calibri"/>
                <w:sz w:val="16"/>
                <w:szCs w:val="16"/>
              </w:rPr>
              <w:t xml:space="preserve"> Leveraging Educational Assistance Partnerships (LEAP) (formerly SSIGs), the Special Leveraging Educational Assistance Program (SLEAP), the Grants for Access and Persistence (GAP) Program, and </w:t>
            </w:r>
            <w:r w:rsidRPr="00830AA8">
              <w:rPr>
                <w:rFonts w:ascii="Calibri" w:hAnsi="Calibri" w:cs="Calibri"/>
                <w:sz w:val="16"/>
                <w:szCs w:val="16"/>
              </w:rPr>
              <w:t>other awards to students.</w:t>
            </w:r>
            <w:r w:rsidRPr="00593CF4">
              <w:rPr>
                <w:rFonts w:ascii="Calibri" w:hAnsi="Calibri" w:cs="Calibri"/>
                <w:sz w:val="16"/>
                <w:szCs w:val="16"/>
              </w:rPr>
              <w:t xml:space="preserve"> Include </w:t>
            </w:r>
            <w:r w:rsidRPr="00830AA8">
              <w:rPr>
                <w:rFonts w:ascii="Calibri" w:hAnsi="Calibri" w:cs="Calibri"/>
                <w:sz w:val="16"/>
                <w:szCs w:val="16"/>
              </w:rPr>
              <w:t xml:space="preserve">need-based and </w:t>
            </w:r>
            <w:r w:rsidRPr="00593CF4">
              <w:rPr>
                <w:rFonts w:ascii="Calibri" w:hAnsi="Calibri" w:cs="Calibri"/>
                <w:sz w:val="16"/>
                <w:szCs w:val="16"/>
              </w:rPr>
              <w:t>merit-based grants or scholarships provided by a state or local government. Also include tuition and fee waivers</w:t>
            </w:r>
            <w:r w:rsidRPr="00830AA8">
              <w:rPr>
                <w:rFonts w:ascii="Calibri" w:hAnsi="Calibri" w:cs="Calibri"/>
                <w:sz w:val="16"/>
                <w:szCs w:val="16"/>
              </w:rPr>
              <w:t>, and employee exemptions</w:t>
            </w:r>
            <w:r w:rsidRPr="00593CF4">
              <w:rPr>
                <w:rFonts w:ascii="Calibri" w:hAnsi="Calibri" w:cs="Calibri"/>
                <w:sz w:val="16"/>
                <w:szCs w:val="16"/>
              </w:rPr>
              <w:t xml:space="preserve"> for which your institution was reimbursed by a state or local government agency.</w:t>
            </w:r>
            <w:r w:rsidRPr="00830AA8">
              <w:rPr>
                <w:rFonts w:ascii="Calibri" w:hAnsi="Calibri" w:cs="Calibri"/>
                <w:sz w:val="16"/>
                <w:szCs w:val="16"/>
              </w:rPr>
              <w:t xml:space="preserve"> Do not include the federal or institutional share of grant, scholarship, fellowship, waiver awards or employee exemption. Do not include federal or other pass-through funds known to the institution (i.e., funding provided to the institution by the state for students on behalf of a non-state or non-local entity).</w:t>
            </w:r>
          </w:p>
          <w:p w:rsidR="00D31133" w:rsidRPr="00593CF4" w:rsidP="00741D38" w14:paraId="3F47A790" w14:textId="77777777">
            <w:pPr>
              <w:numPr>
                <w:ilvl w:val="0"/>
                <w:numId w:val="12"/>
              </w:numPr>
              <w:ind w:left="747" w:hanging="360"/>
              <w:rPr>
                <w:rFonts w:ascii="Calibri" w:hAnsi="Calibri" w:cs="Calibri"/>
                <w:sz w:val="16"/>
                <w:szCs w:val="16"/>
              </w:rPr>
            </w:pPr>
            <w:r w:rsidRPr="00593CF4">
              <w:rPr>
                <w:rFonts w:ascii="Calibri" w:hAnsi="Calibri" w:cs="Calibri"/>
                <w:b/>
                <w:bCs/>
                <w:sz w:val="16"/>
                <w:szCs w:val="16"/>
              </w:rPr>
              <w:t>Institutional grants</w:t>
            </w:r>
            <w:r>
              <w:rPr>
                <w:rFonts w:ascii="Calibri" w:hAnsi="Calibri" w:cs="Calibri"/>
                <w:b/>
                <w:bCs/>
                <w:sz w:val="16"/>
                <w:szCs w:val="16"/>
              </w:rPr>
              <w:t xml:space="preserve"> </w:t>
            </w:r>
            <w:r w:rsidRPr="00830AA8">
              <w:rPr>
                <w:rFonts w:ascii="Calibri" w:hAnsi="Calibri" w:cs="Calibri"/>
                <w:b/>
                <w:bCs/>
                <w:sz w:val="16"/>
                <w:szCs w:val="16"/>
              </w:rPr>
              <w:t>and</w:t>
            </w:r>
            <w:r w:rsidRPr="00593CF4">
              <w:rPr>
                <w:rFonts w:ascii="Calibri" w:hAnsi="Calibri" w:cs="Calibri"/>
                <w:b/>
                <w:bCs/>
                <w:sz w:val="16"/>
                <w:szCs w:val="16"/>
              </w:rPr>
              <w:t xml:space="preserve"> scholarships (</w:t>
            </w:r>
            <w:r w:rsidRPr="00830AA8">
              <w:rPr>
                <w:rFonts w:ascii="Calibri" w:hAnsi="Calibri" w:cs="Calibri"/>
                <w:b/>
                <w:bCs/>
                <w:sz w:val="16"/>
                <w:szCs w:val="16"/>
              </w:rPr>
              <w:t xml:space="preserve">includes fellowships, </w:t>
            </w:r>
            <w:r w:rsidRPr="00593CF4">
              <w:rPr>
                <w:rFonts w:ascii="Calibri" w:hAnsi="Calibri" w:cs="Calibri"/>
                <w:b/>
                <w:bCs/>
                <w:sz w:val="16"/>
                <w:szCs w:val="16"/>
              </w:rPr>
              <w:t>waivers</w:t>
            </w:r>
            <w:r w:rsidRPr="00830AA8">
              <w:rPr>
                <w:rFonts w:ascii="Calibri" w:hAnsi="Calibri" w:cs="Calibri"/>
                <w:b/>
                <w:bCs/>
                <w:sz w:val="16"/>
                <w:szCs w:val="16"/>
              </w:rPr>
              <w:t>, and employee exemptions</w:t>
            </w:r>
            <w:r w:rsidRPr="00593CF4">
              <w:rPr>
                <w:rFonts w:ascii="Calibri" w:hAnsi="Calibri" w:cs="Calibri"/>
                <w:b/>
                <w:bCs/>
                <w:sz w:val="16"/>
                <w:szCs w:val="16"/>
              </w:rPr>
              <w:t xml:space="preserve">): </w:t>
            </w:r>
            <w:r w:rsidRPr="00593CF4">
              <w:rPr>
                <w:rFonts w:ascii="Calibri" w:hAnsi="Calibri" w:cs="Calibri"/>
                <w:sz w:val="16"/>
                <w:szCs w:val="16"/>
              </w:rPr>
              <w:t>Grants, scholarships, fellowships and waivers granted and funded, or awarded by the institution and/or individual departments within the institution limited to students attending the institution. Include scholarships targeted to certain individuals (e.g., based on state of residence, major, or participation in athletic activities) for which the institution designates the recipient. Also include institutional tuition and fee waivers</w:t>
            </w:r>
            <w:r w:rsidRPr="00830AA8">
              <w:rPr>
                <w:rFonts w:ascii="Calibri" w:hAnsi="Calibri" w:cs="Calibri"/>
                <w:sz w:val="16"/>
                <w:szCs w:val="16"/>
              </w:rPr>
              <w:t xml:space="preserve">, and employee exemptions </w:t>
            </w:r>
            <w:r w:rsidRPr="00593CF4">
              <w:rPr>
                <w:rFonts w:ascii="Calibri" w:hAnsi="Calibri" w:cs="Calibri"/>
                <w:sz w:val="16"/>
                <w:szCs w:val="16"/>
              </w:rPr>
              <w:t xml:space="preserve">for which your institution was not reimbursed by a state or local government agency. </w:t>
            </w:r>
            <w:r w:rsidRPr="00830AA8">
              <w:rPr>
                <w:rFonts w:ascii="Calibri" w:hAnsi="Calibri" w:cs="Calibri"/>
                <w:sz w:val="16"/>
                <w:szCs w:val="16"/>
              </w:rPr>
              <w:t>Include institutional grants, and the non-work-study portion of scholarships, fellowships, and waivers used to satisfy matching requirements for other programs. Do not include the work study portion of awards. Do not include grants, scholarships, fellowships, waivers, and employee exemptions passed through to the institutional from other entities if the institution does not select or designate the recipient. Do not include the institutional or state matching share of Post-9/11 Yellow Ribbon tuition and fee waivers.</w:t>
            </w:r>
          </w:p>
          <w:p w:rsidR="00D31133" w:rsidRPr="00593CF4" w:rsidP="00741D38" w14:paraId="3AF418C7" w14:textId="77777777">
            <w:pPr>
              <w:numPr>
                <w:ilvl w:val="0"/>
                <w:numId w:val="12"/>
              </w:numPr>
              <w:ind w:left="747" w:hanging="360"/>
              <w:rPr>
                <w:sz w:val="16"/>
                <w:szCs w:val="16"/>
              </w:rPr>
            </w:pPr>
            <w:r w:rsidRPr="00593CF4">
              <w:rPr>
                <w:b/>
                <w:bCs/>
                <w:sz w:val="16"/>
                <w:szCs w:val="16"/>
              </w:rPr>
              <w:t xml:space="preserve">Institutional loans to students: </w:t>
            </w:r>
            <w:r w:rsidRPr="00593CF4">
              <w:rPr>
                <w:sz w:val="16"/>
                <w:szCs w:val="16"/>
              </w:rPr>
              <w:t>Short-term and long-term education loans to students made by the institution or its Schools, Colleges, or student organizations, including emergency education loans backed by a surety (i.e., financial guarantee). Exclude loans not made directly to the student</w:t>
            </w:r>
            <w:r>
              <w:rPr>
                <w:sz w:val="16"/>
                <w:szCs w:val="16"/>
              </w:rPr>
              <w:t xml:space="preserve"> </w:t>
            </w:r>
            <w:r w:rsidRPr="00F007EE">
              <w:rPr>
                <w:rFonts w:ascii="Calibri" w:eastAsia="Calibri" w:hAnsi="Calibri" w:cs="Calibri"/>
                <w:sz w:val="16"/>
                <w:szCs w:val="16"/>
                <w:u w:val="single"/>
              </w:rPr>
              <w:t>(i.e., the student is not a primary borrower)</w:t>
            </w:r>
            <w:r w:rsidRPr="00F007EE">
              <w:rPr>
                <w:sz w:val="16"/>
                <w:szCs w:val="16"/>
              </w:rPr>
              <w:t xml:space="preserve">, </w:t>
            </w:r>
            <w:r w:rsidRPr="00593CF4">
              <w:rPr>
                <w:sz w:val="16"/>
                <w:szCs w:val="16"/>
              </w:rPr>
              <w:t>loans contingent on the student’s financial aid (also known as payment deferments) not backed by another source of security, and Income Share Agreements.</w:t>
            </w:r>
          </w:p>
          <w:p w:rsidR="00D31133" w:rsidRPr="00593CF4" w:rsidP="00741D38" w14:paraId="41675F7D" w14:textId="77777777">
            <w:pPr>
              <w:numPr>
                <w:ilvl w:val="0"/>
                <w:numId w:val="12"/>
              </w:numPr>
              <w:ind w:left="747" w:hanging="360"/>
              <w:rPr>
                <w:sz w:val="16"/>
                <w:szCs w:val="16"/>
              </w:rPr>
            </w:pPr>
            <w:r w:rsidRPr="00593CF4">
              <w:rPr>
                <w:b/>
                <w:bCs/>
                <w:sz w:val="16"/>
                <w:szCs w:val="16"/>
              </w:rPr>
              <w:t>Private grants or scholarships:</w:t>
            </w:r>
            <w:r w:rsidRPr="00593CF4">
              <w:rPr>
                <w:sz w:val="16"/>
                <w:szCs w:val="16"/>
              </w:rPr>
              <w:t xml:space="preserve"> Grants or scholarships to students awarded and paid by an outside organization but directed through the institution's financial aid office and/or business office </w:t>
            </w:r>
            <w:r w:rsidRPr="00830AA8">
              <w:rPr>
                <w:sz w:val="16"/>
                <w:szCs w:val="16"/>
              </w:rPr>
              <w:t xml:space="preserve">also known as pass-through funds </w:t>
            </w:r>
            <w:r w:rsidRPr="00593CF4">
              <w:rPr>
                <w:sz w:val="16"/>
                <w:szCs w:val="16"/>
              </w:rPr>
              <w:t>(e.g., Rotary Club Scholarship).</w:t>
            </w:r>
          </w:p>
          <w:p w:rsidR="00D31133" w:rsidRPr="00593CF4" w:rsidP="00741D38" w14:paraId="35C7060B" w14:textId="77777777">
            <w:pPr>
              <w:numPr>
                <w:ilvl w:val="0"/>
                <w:numId w:val="12"/>
              </w:numPr>
              <w:ind w:left="747" w:hanging="360"/>
              <w:rPr>
                <w:sz w:val="16"/>
                <w:szCs w:val="16"/>
              </w:rPr>
            </w:pPr>
            <w:r w:rsidRPr="00593CF4">
              <w:rPr>
                <w:b/>
                <w:bCs/>
                <w:sz w:val="16"/>
                <w:szCs w:val="16"/>
              </w:rPr>
              <w:t>Private loans to students:</w:t>
            </w:r>
            <w:r w:rsidRPr="00593CF4">
              <w:rPr>
                <w:sz w:val="16"/>
                <w:szCs w:val="16"/>
              </w:rPr>
              <w:t xml:space="preserve"> Monies that must be repaid to the lending institution for which the student is the designated borrower. Include all institutionally and privately sponsored loans</w:t>
            </w:r>
            <w:r w:rsidRPr="00830AA8">
              <w:rPr>
                <w:sz w:val="16"/>
                <w:szCs w:val="16"/>
              </w:rPr>
              <w:t xml:space="preserve"> such as Income Share Agreements.</w:t>
            </w:r>
            <w:r w:rsidRPr="00593CF4">
              <w:rPr>
                <w:sz w:val="16"/>
                <w:szCs w:val="16"/>
              </w:rPr>
              <w:t xml:space="preserve"> Do not include loans that are not made directly to the student</w:t>
            </w:r>
            <w:r w:rsidRPr="00830AA8">
              <w:rPr>
                <w:sz w:val="16"/>
                <w:szCs w:val="16"/>
              </w:rPr>
              <w:t xml:space="preserve"> (i.e., the student is not a primary borrower).</w:t>
            </w:r>
            <w:r w:rsidRPr="00593CF4">
              <w:rPr>
                <w:sz w:val="16"/>
                <w:szCs w:val="16"/>
              </w:rPr>
              <w:t xml:space="preserve"> Do not include loans contingent on the student’s financial aid (also known as payment deferments) not backed by another source of security.</w:t>
            </w:r>
          </w:p>
          <w:p w:rsidR="00D31133" w:rsidRPr="00830AA8" w:rsidP="00741D38" w14:paraId="2F3FA059" w14:textId="77777777">
            <w:pPr>
              <w:numPr>
                <w:ilvl w:val="0"/>
                <w:numId w:val="12"/>
              </w:numPr>
              <w:ind w:left="747" w:hanging="360"/>
              <w:rPr>
                <w:sz w:val="16"/>
                <w:szCs w:val="16"/>
              </w:rPr>
            </w:pPr>
            <w:r w:rsidRPr="00830AA8">
              <w:rPr>
                <w:b/>
                <w:bCs/>
                <w:sz w:val="16"/>
                <w:szCs w:val="16"/>
              </w:rPr>
              <w:t>Post-9/11 GI Bill Benefits:</w:t>
            </w:r>
            <w:r w:rsidRPr="00830AA8">
              <w:rPr>
                <w:sz w:val="16"/>
                <w:szCs w:val="16"/>
              </w:rPr>
              <w:t xml:space="preserve"> A federal education benefit for veterans, who served on active duty after September 10, 2001, administered by the Department of Veteran’s Affairs that provides up to 36 months of education benefits at an approved institution for tuition and fees; books and supplies; and housing. The tuition and fees payment, which is the cost for an in-state student attending a public institution, is made directly to the postsecondary institution whereas payments for books and supplies and housing are sent directly to the student. Some benefits may be transferred to dependents. Do not include Yellow Ribbon Program institutional or state match.</w:t>
            </w:r>
          </w:p>
          <w:p w:rsidR="00D31133" w:rsidRPr="00830AA8" w:rsidP="00741D38" w14:paraId="36F753B2" w14:textId="77777777">
            <w:pPr>
              <w:numPr>
                <w:ilvl w:val="0"/>
                <w:numId w:val="12"/>
              </w:numPr>
              <w:ind w:left="747" w:hanging="360"/>
              <w:rPr>
                <w:sz w:val="16"/>
                <w:szCs w:val="16"/>
              </w:rPr>
            </w:pPr>
            <w:r w:rsidRPr="00830AA8">
              <w:rPr>
                <w:b/>
                <w:bCs/>
                <w:sz w:val="16"/>
                <w:szCs w:val="16"/>
              </w:rPr>
              <w:t>Department of Defense Military Tuition Assistance Program:</w:t>
            </w:r>
            <w:r w:rsidRPr="00830AA8">
              <w:rPr>
                <w:sz w:val="16"/>
                <w:szCs w:val="16"/>
              </w:rPr>
              <w:t xml:space="preserve"> A federal program available to eligible servicemembers, which includes active duty, selected reservist, coast guard, and army national guard personnel to pay up to 100% of college tuition and course-specific fees. Funds are paid directly to the institution for enrollment in a U.S. Department of Education accredited postsecondary institution to support voluntary off-duty professional and self-development education goals.</w:t>
            </w:r>
          </w:p>
          <w:p w:rsidR="00D31133" w:rsidRPr="00830AA8" w:rsidP="00741D38" w14:paraId="49529394" w14:textId="77777777">
            <w:pPr>
              <w:numPr>
                <w:ilvl w:val="0"/>
                <w:numId w:val="12"/>
              </w:numPr>
              <w:ind w:left="747" w:hanging="360"/>
              <w:rPr>
                <w:sz w:val="16"/>
                <w:szCs w:val="16"/>
              </w:rPr>
            </w:pPr>
            <w:r w:rsidRPr="00830AA8">
              <w:rPr>
                <w:b/>
                <w:bCs/>
                <w:sz w:val="16"/>
                <w:szCs w:val="16"/>
              </w:rPr>
              <w:t>Other Sources Known to the Institution:</w:t>
            </w:r>
            <w:r w:rsidRPr="00830AA8">
              <w:rPr>
                <w:sz w:val="16"/>
                <w:szCs w:val="16"/>
              </w:rPr>
              <w:t xml:space="preserve"> This includes other types of aid not listed in any of the aid types defined above but not excluded in the IPEDS SFA Survey instructions.</w:t>
            </w:r>
          </w:p>
          <w:p w:rsidR="00D31133" w:rsidRPr="00AB1019" w:rsidP="00741D38" w14:paraId="7FF46C47" w14:textId="77777777">
            <w:pPr>
              <w:pStyle w:val="NoSpacing"/>
              <w:rPr>
                <w:sz w:val="16"/>
                <w:szCs w:val="16"/>
              </w:rPr>
            </w:pPr>
          </w:p>
          <w:p w:rsidR="00D31133" w:rsidRPr="008B7A8C" w:rsidP="00741D38" w14:paraId="5EEAE5FD" w14:textId="77777777">
            <w:pPr>
              <w:pStyle w:val="NoSpacing"/>
              <w:rPr>
                <w:sz w:val="16"/>
                <w:szCs w:val="16"/>
              </w:rPr>
            </w:pPr>
            <w:r w:rsidRPr="00AB1019">
              <w:rPr>
                <w:sz w:val="16"/>
                <w:szCs w:val="16"/>
              </w:rPr>
              <w:t xml:space="preserve">Note different parts of the SFA </w:t>
            </w:r>
            <w:r w:rsidRPr="00593CF4">
              <w:rPr>
                <w:sz w:val="16"/>
                <w:szCs w:val="16"/>
              </w:rPr>
              <w:t>survey component ask institutions to report different types of financial aid. Please review the instructions and the survey screens carefully to ensure you are reporting the correct types of financial aid in the appropriate parts.</w:t>
            </w:r>
          </w:p>
        </w:tc>
      </w:tr>
      <w:tr w14:paraId="1FB807D2" w14:textId="77777777" w:rsidTr="00741D38">
        <w:tblPrEx>
          <w:tblW w:w="0" w:type="auto"/>
          <w:tblLook w:val="04A0"/>
        </w:tblPrEx>
        <w:tc>
          <w:tcPr>
            <w:tcW w:w="541" w:type="dxa"/>
            <w:vAlign w:val="center"/>
          </w:tcPr>
          <w:p w:rsidR="00D31133" w:rsidRPr="00A96578" w:rsidP="00741D38" w14:paraId="53E2A636" w14:textId="77777777">
            <w:pPr>
              <w:pStyle w:val="NoSpacing"/>
              <w:jc w:val="center"/>
              <w:rPr>
                <w:color w:val="FF0000"/>
                <w:sz w:val="16"/>
                <w:szCs w:val="16"/>
              </w:rPr>
            </w:pPr>
            <w:r w:rsidRPr="00830AA8">
              <w:rPr>
                <w:sz w:val="16"/>
                <w:szCs w:val="16"/>
              </w:rPr>
              <w:t>5</w:t>
            </w:r>
          </w:p>
        </w:tc>
        <w:tc>
          <w:tcPr>
            <w:tcW w:w="10249" w:type="dxa"/>
          </w:tcPr>
          <w:p w:rsidR="00D31133" w:rsidRPr="00830AA8" w:rsidP="00741D38" w14:paraId="390F4DD8" w14:textId="77777777">
            <w:pPr>
              <w:pStyle w:val="NoSpacing"/>
              <w:rPr>
                <w:sz w:val="16"/>
                <w:szCs w:val="16"/>
                <w:u w:val="single"/>
              </w:rPr>
            </w:pPr>
            <w:r w:rsidRPr="00830AA8">
              <w:rPr>
                <w:sz w:val="16"/>
                <w:szCs w:val="16"/>
                <w:u w:val="single"/>
              </w:rPr>
              <w:t>Do I report financial aid awards for students who attend in the summer?</w:t>
            </w:r>
          </w:p>
          <w:p w:rsidR="00D31133" w:rsidRPr="00830AA8" w:rsidP="00741D38" w14:paraId="1B2A2459" w14:textId="77777777">
            <w:pPr>
              <w:pStyle w:val="NoSpacing"/>
              <w:rPr>
                <w:sz w:val="16"/>
                <w:szCs w:val="16"/>
                <w:u w:val="single"/>
              </w:rPr>
            </w:pPr>
          </w:p>
          <w:p w:rsidR="00D31133" w:rsidRPr="00830AA8" w:rsidP="00741D38" w14:paraId="3AC12BBF" w14:textId="77777777">
            <w:pPr>
              <w:pStyle w:val="NoSpacing"/>
              <w:rPr>
                <w:sz w:val="16"/>
                <w:szCs w:val="16"/>
              </w:rPr>
            </w:pPr>
            <w:r w:rsidRPr="00830AA8">
              <w:rPr>
                <w:sz w:val="16"/>
                <w:szCs w:val="16"/>
              </w:rPr>
              <w:t>The institution may make summer awards at the beginning or the end of the academic year. Report summer financial aid student counts and award amounts during the academic year assigned by the financial aid office at your institution.</w:t>
            </w:r>
          </w:p>
        </w:tc>
      </w:tr>
      <w:tr w14:paraId="19C9E964" w14:textId="77777777" w:rsidTr="00741D38">
        <w:tblPrEx>
          <w:tblW w:w="0" w:type="auto"/>
          <w:tblLook w:val="04A0"/>
        </w:tblPrEx>
        <w:tc>
          <w:tcPr>
            <w:tcW w:w="541" w:type="dxa"/>
            <w:vAlign w:val="center"/>
          </w:tcPr>
          <w:p w:rsidR="00D31133" w:rsidRPr="00AF4FBE" w:rsidP="00741D38" w14:paraId="7210B710" w14:textId="77777777">
            <w:pPr>
              <w:pStyle w:val="NoSpacing"/>
              <w:jc w:val="center"/>
              <w:rPr>
                <w:sz w:val="16"/>
                <w:szCs w:val="16"/>
              </w:rPr>
            </w:pPr>
            <w:r w:rsidRPr="00830AA8">
              <w:rPr>
                <w:sz w:val="16"/>
                <w:szCs w:val="16"/>
              </w:rPr>
              <w:t xml:space="preserve"> 6</w:t>
            </w:r>
          </w:p>
        </w:tc>
        <w:tc>
          <w:tcPr>
            <w:tcW w:w="10249" w:type="dxa"/>
          </w:tcPr>
          <w:p w:rsidR="00D31133" w:rsidRPr="00526D86" w:rsidP="00741D38" w14:paraId="064BCE5D" w14:textId="77777777">
            <w:pPr>
              <w:pStyle w:val="NoSpacing"/>
              <w:rPr>
                <w:sz w:val="16"/>
                <w:szCs w:val="16"/>
                <w:u w:val="single"/>
              </w:rPr>
            </w:pPr>
            <w:r w:rsidRPr="00526D86">
              <w:rPr>
                <w:sz w:val="16"/>
                <w:szCs w:val="16"/>
                <w:u w:val="single"/>
              </w:rPr>
              <w:t>What is the time period for which I should report financial aid amounts?</w:t>
            </w:r>
          </w:p>
          <w:p w:rsidR="00D31133" w:rsidRPr="00526D86" w:rsidP="00741D38" w14:paraId="2538687B" w14:textId="77777777">
            <w:pPr>
              <w:pStyle w:val="NoSpacing"/>
              <w:rPr>
                <w:sz w:val="16"/>
                <w:szCs w:val="16"/>
              </w:rPr>
            </w:pPr>
          </w:p>
          <w:p w:rsidR="00D31133" w:rsidRPr="00593CF4" w:rsidP="00741D38" w14:paraId="000CEDFC" w14:textId="77777777">
            <w:pPr>
              <w:pStyle w:val="NoSpacing"/>
              <w:rPr>
                <w:sz w:val="16"/>
                <w:szCs w:val="16"/>
              </w:rPr>
            </w:pPr>
            <w:r w:rsidRPr="00593CF4">
              <w:rPr>
                <w:sz w:val="16"/>
                <w:szCs w:val="16"/>
              </w:rPr>
              <w:t>In general, financial aid data is reported for the prior academic year.</w:t>
            </w:r>
          </w:p>
          <w:p w:rsidR="00D31133" w:rsidRPr="00593CF4" w:rsidP="00741D38" w14:paraId="0B1291F9" w14:textId="77777777">
            <w:pPr>
              <w:pStyle w:val="NoSpacing"/>
              <w:rPr>
                <w:sz w:val="16"/>
                <w:szCs w:val="16"/>
              </w:rPr>
            </w:pPr>
          </w:p>
          <w:p w:rsidR="00D31133" w:rsidRPr="00593CF4" w:rsidP="00741D38" w14:paraId="6276C47D" w14:textId="77777777">
            <w:pPr>
              <w:pStyle w:val="NoSpacing"/>
              <w:rPr>
                <w:sz w:val="16"/>
                <w:szCs w:val="16"/>
              </w:rPr>
            </w:pPr>
            <w:r w:rsidRPr="00593CF4">
              <w:rPr>
                <w:sz w:val="16"/>
                <w:szCs w:val="16"/>
              </w:rPr>
              <w:t>For academic reporters, the academic year is the period of time generally extending from September to June, usually equated to two semesters or trimesters, three quarters, or the period covered by a 4-1-4 calendar system.</w:t>
            </w:r>
          </w:p>
          <w:p w:rsidR="00D31133" w:rsidRPr="00593CF4" w:rsidP="00741D38" w14:paraId="015CDE67" w14:textId="77777777">
            <w:pPr>
              <w:pStyle w:val="NoSpacing"/>
              <w:rPr>
                <w:sz w:val="16"/>
                <w:szCs w:val="16"/>
              </w:rPr>
            </w:pPr>
          </w:p>
          <w:p w:rsidR="00D31133" w:rsidRPr="00526D86" w:rsidP="00741D38" w14:paraId="62CCC166" w14:textId="77777777">
            <w:pPr>
              <w:pStyle w:val="NoSpacing"/>
              <w:rPr>
                <w:sz w:val="16"/>
                <w:szCs w:val="16"/>
              </w:rPr>
            </w:pPr>
            <w:r w:rsidRPr="00593CF4">
              <w:rPr>
                <w:sz w:val="16"/>
                <w:szCs w:val="16"/>
              </w:rPr>
              <w:t xml:space="preserve">For program reporters, the academic year is defined by the </w:t>
            </w:r>
            <w:r w:rsidRPr="00526D86">
              <w:rPr>
                <w:sz w:val="16"/>
                <w:szCs w:val="16"/>
              </w:rPr>
              <w:t>institution, so long as it falls between July 1 and June 30.</w:t>
            </w:r>
          </w:p>
          <w:p w:rsidR="00D31133" w:rsidP="00741D38" w14:paraId="642457CC" w14:textId="77777777">
            <w:pPr>
              <w:pStyle w:val="NoSpacing"/>
              <w:rPr>
                <w:b/>
                <w:bCs/>
                <w:sz w:val="16"/>
                <w:szCs w:val="16"/>
              </w:rPr>
            </w:pPr>
          </w:p>
          <w:p w:rsidR="00D31133" w:rsidRPr="00AF4FBE" w:rsidP="00741D38" w14:paraId="61490812" w14:textId="77777777">
            <w:pPr>
              <w:pStyle w:val="NoSpacing"/>
              <w:rPr>
                <w:sz w:val="16"/>
                <w:szCs w:val="16"/>
              </w:rPr>
            </w:pPr>
            <w:r w:rsidRPr="00830AA8">
              <w:rPr>
                <w:sz w:val="16"/>
                <w:szCs w:val="16"/>
              </w:rPr>
              <w:t>In Section 1 of the SFA Survey, institutions report financial aid awarded to students</w:t>
            </w:r>
            <w:r w:rsidRPr="00593CF4">
              <w:rPr>
                <w:sz w:val="16"/>
                <w:szCs w:val="16"/>
              </w:rPr>
              <w:t xml:space="preserve"> for the </w:t>
            </w:r>
            <w:r w:rsidRPr="00830AA8">
              <w:rPr>
                <w:sz w:val="16"/>
                <w:szCs w:val="16"/>
              </w:rPr>
              <w:t xml:space="preserve">reporting period(s)requested enrolled during </w:t>
            </w:r>
            <w:r w:rsidRPr="00AB2BDB">
              <w:rPr>
                <w:color w:val="00B050"/>
                <w:sz w:val="16"/>
                <w:szCs w:val="16"/>
              </w:rPr>
              <w:t xml:space="preserve">Fall 2023 </w:t>
            </w:r>
            <w:r w:rsidRPr="00593CF4">
              <w:rPr>
                <w:sz w:val="16"/>
                <w:szCs w:val="16"/>
              </w:rPr>
              <w:t>for academic year reporters, and a</w:t>
            </w:r>
            <w:r w:rsidRPr="00526D86">
              <w:rPr>
                <w:sz w:val="16"/>
                <w:szCs w:val="16"/>
              </w:rPr>
              <w:t>ny time during the academic yea</w:t>
            </w:r>
            <w:r w:rsidRPr="00A15315">
              <w:rPr>
                <w:sz w:val="16"/>
                <w:szCs w:val="16"/>
              </w:rPr>
              <w:t>r</w:t>
            </w:r>
            <w:r>
              <w:rPr>
                <w:sz w:val="16"/>
                <w:szCs w:val="16"/>
              </w:rPr>
              <w:t xml:space="preserve"> </w:t>
            </w:r>
            <w:r w:rsidRPr="00DF07E8">
              <w:rPr>
                <w:color w:val="00B050"/>
                <w:sz w:val="16"/>
                <w:szCs w:val="16"/>
              </w:rPr>
              <w:t>2024</w:t>
            </w:r>
            <w:r>
              <w:rPr>
                <w:color w:val="00B050"/>
                <w:sz w:val="16"/>
                <w:szCs w:val="16"/>
              </w:rPr>
              <w:t>-25</w:t>
            </w:r>
            <w:r>
              <w:rPr>
                <w:sz w:val="16"/>
                <w:szCs w:val="16"/>
              </w:rPr>
              <w:t xml:space="preserve"> </w:t>
            </w:r>
            <w:r w:rsidRPr="00593CF4">
              <w:rPr>
                <w:sz w:val="16"/>
                <w:szCs w:val="16"/>
              </w:rPr>
              <w:t>as defined by the institution for program reporters.</w:t>
            </w:r>
          </w:p>
          <w:p w:rsidR="00D31133" w:rsidRPr="00AF4FBE" w:rsidP="00741D38" w14:paraId="49C78802" w14:textId="77777777">
            <w:pPr>
              <w:pStyle w:val="NoSpacing"/>
              <w:rPr>
                <w:b/>
                <w:bCs/>
                <w:sz w:val="16"/>
                <w:szCs w:val="16"/>
              </w:rPr>
            </w:pPr>
          </w:p>
          <w:p w:rsidR="00D31133" w:rsidRPr="00593CF4" w:rsidP="00741D38" w14:paraId="06B99D08" w14:textId="77777777">
            <w:pPr>
              <w:pStyle w:val="NoSpacing"/>
              <w:rPr>
                <w:sz w:val="16"/>
                <w:szCs w:val="16"/>
              </w:rPr>
            </w:pPr>
            <w:r w:rsidRPr="00593CF4">
              <w:rPr>
                <w:sz w:val="16"/>
                <w:szCs w:val="16"/>
              </w:rPr>
              <w:t xml:space="preserve">In Section 2 of the </w:t>
            </w:r>
            <w:r w:rsidRPr="00830AA8">
              <w:rPr>
                <w:sz w:val="16"/>
                <w:szCs w:val="16"/>
              </w:rPr>
              <w:t>SFA Survey, institutions report Post-9/11 GI Bill program disbursed known to the institutions for the July 1 to June 30 award period. The reporting period Department of Defense Tuition Assistance program benefits received and disabused through the institution is October 1 to September 30</w:t>
            </w:r>
            <w:r w:rsidRPr="00593CF4">
              <w:rPr>
                <w:sz w:val="16"/>
                <w:szCs w:val="16"/>
              </w:rPr>
              <w:t>.</w:t>
            </w:r>
          </w:p>
        </w:tc>
      </w:tr>
      <w:tr w14:paraId="7382156D" w14:textId="77777777" w:rsidTr="00741D38">
        <w:tblPrEx>
          <w:tblW w:w="0" w:type="auto"/>
          <w:tblLook w:val="04A0"/>
        </w:tblPrEx>
        <w:tc>
          <w:tcPr>
            <w:tcW w:w="541" w:type="dxa"/>
            <w:vAlign w:val="center"/>
          </w:tcPr>
          <w:p w:rsidR="00D31133" w:rsidRPr="00AF4FBE" w:rsidP="00741D38" w14:paraId="720B5E9E" w14:textId="77777777">
            <w:pPr>
              <w:pStyle w:val="NoSpacing"/>
              <w:jc w:val="center"/>
              <w:rPr>
                <w:sz w:val="16"/>
                <w:szCs w:val="16"/>
              </w:rPr>
            </w:pPr>
            <w:r w:rsidRPr="00830AA8">
              <w:rPr>
                <w:sz w:val="16"/>
                <w:szCs w:val="16"/>
              </w:rPr>
              <w:t>7</w:t>
            </w:r>
          </w:p>
        </w:tc>
        <w:tc>
          <w:tcPr>
            <w:tcW w:w="10249" w:type="dxa"/>
          </w:tcPr>
          <w:p w:rsidR="00D31133" w:rsidRPr="00AF4FBE" w:rsidP="00741D38" w14:paraId="3939C391" w14:textId="77777777">
            <w:pPr>
              <w:pStyle w:val="NoSpacing"/>
              <w:rPr>
                <w:sz w:val="16"/>
                <w:szCs w:val="16"/>
                <w:u w:val="single"/>
              </w:rPr>
            </w:pPr>
            <w:r w:rsidRPr="00AF4FBE">
              <w:rPr>
                <w:sz w:val="16"/>
                <w:szCs w:val="16"/>
                <w:u w:val="single"/>
              </w:rPr>
              <w:t>Should tuition and fee waivers be reported?</w:t>
            </w:r>
          </w:p>
          <w:p w:rsidR="00D31133" w:rsidRPr="00AF4FBE" w:rsidP="00741D38" w14:paraId="7810685D" w14:textId="77777777">
            <w:pPr>
              <w:pStyle w:val="NoSpacing"/>
              <w:rPr>
                <w:sz w:val="16"/>
                <w:szCs w:val="16"/>
              </w:rPr>
            </w:pPr>
          </w:p>
          <w:p w:rsidR="00D31133" w:rsidRPr="00AF4FBE" w:rsidP="00741D38" w14:paraId="2880BE0F" w14:textId="77777777">
            <w:pPr>
              <w:pStyle w:val="NoSpacing"/>
              <w:rPr>
                <w:sz w:val="16"/>
                <w:szCs w:val="16"/>
              </w:rPr>
            </w:pPr>
            <w:r w:rsidRPr="00AF4FBE">
              <w:rPr>
                <w:sz w:val="16"/>
                <w:szCs w:val="16"/>
              </w:rPr>
              <w:t>Yes, all tuition and fee waivers should be reported</w:t>
            </w:r>
            <w:r w:rsidRPr="00830AA8">
              <w:rPr>
                <w:sz w:val="16"/>
                <w:szCs w:val="16"/>
              </w:rPr>
              <w:t xml:space="preserve"> except the VA, and institutional and state shares of Post-9/11 Yellow Ribbon tuition and fee waivers</w:t>
            </w:r>
            <w:r w:rsidRPr="00AF4FBE">
              <w:rPr>
                <w:sz w:val="16"/>
                <w:szCs w:val="16"/>
              </w:rPr>
              <w:t>.</w:t>
            </w:r>
          </w:p>
          <w:p w:rsidR="00D31133" w:rsidRPr="00AF4FBE" w:rsidP="00741D38" w14:paraId="6E080C1B" w14:textId="77777777">
            <w:pPr>
              <w:pStyle w:val="NoSpacing"/>
              <w:rPr>
                <w:sz w:val="16"/>
                <w:szCs w:val="16"/>
              </w:rPr>
            </w:pPr>
          </w:p>
          <w:p w:rsidR="00D31133" w:rsidRPr="00AF4FBE" w:rsidP="00741D38" w14:paraId="45C54CA9" w14:textId="77777777">
            <w:pPr>
              <w:pStyle w:val="NoSpacing"/>
              <w:rPr>
                <w:sz w:val="16"/>
                <w:szCs w:val="16"/>
              </w:rPr>
            </w:pPr>
            <w:r w:rsidRPr="00AF4FBE">
              <w:rPr>
                <w:sz w:val="16"/>
                <w:szCs w:val="16"/>
              </w:rPr>
              <w:t>Tuition and fee waivers for which your institution was reimbursed by a state</w:t>
            </w:r>
            <w:r w:rsidRPr="00830AA8">
              <w:rPr>
                <w:sz w:val="16"/>
                <w:szCs w:val="16"/>
              </w:rPr>
              <w:t>/local</w:t>
            </w:r>
            <w:r w:rsidRPr="00AF4FBE">
              <w:rPr>
                <w:sz w:val="16"/>
                <w:szCs w:val="16"/>
              </w:rPr>
              <w:t xml:space="preserve"> agency should be reported as state/local government grants</w:t>
            </w:r>
            <w:r w:rsidRPr="00830AA8">
              <w:rPr>
                <w:sz w:val="16"/>
                <w:szCs w:val="16"/>
              </w:rPr>
              <w:t xml:space="preserve"> and scholarships</w:t>
            </w:r>
            <w:r w:rsidRPr="00AF4FBE">
              <w:rPr>
                <w:sz w:val="16"/>
                <w:szCs w:val="16"/>
              </w:rPr>
              <w:t>.</w:t>
            </w:r>
          </w:p>
          <w:p w:rsidR="00D31133" w:rsidRPr="00AF4FBE" w:rsidP="00741D38" w14:paraId="3D1ADC1E" w14:textId="77777777">
            <w:pPr>
              <w:pStyle w:val="NoSpacing"/>
              <w:rPr>
                <w:sz w:val="16"/>
                <w:szCs w:val="16"/>
              </w:rPr>
            </w:pPr>
          </w:p>
          <w:p w:rsidR="00D31133" w:rsidRPr="00AF4FBE" w:rsidP="00741D38" w14:paraId="4A7B33E1" w14:textId="77777777">
            <w:pPr>
              <w:pStyle w:val="NoSpacing"/>
              <w:rPr>
                <w:sz w:val="16"/>
                <w:szCs w:val="16"/>
              </w:rPr>
            </w:pPr>
            <w:r w:rsidRPr="00AF4FBE">
              <w:rPr>
                <w:sz w:val="16"/>
                <w:szCs w:val="16"/>
              </w:rPr>
              <w:t>Tuition and fee waivers granted by your institution (for which your institution is not reimbursed from another source) should be reported as institutional grants</w:t>
            </w:r>
            <w:r w:rsidRPr="00830AA8">
              <w:rPr>
                <w:sz w:val="16"/>
                <w:szCs w:val="16"/>
              </w:rPr>
              <w:t xml:space="preserve"> and scholarships.</w:t>
            </w:r>
          </w:p>
        </w:tc>
      </w:tr>
      <w:tr w14:paraId="3EAA6BF3" w14:textId="77777777" w:rsidTr="00741D38">
        <w:tblPrEx>
          <w:tblW w:w="0" w:type="auto"/>
          <w:tblLook w:val="04A0"/>
        </w:tblPrEx>
        <w:tc>
          <w:tcPr>
            <w:tcW w:w="541" w:type="dxa"/>
            <w:vAlign w:val="center"/>
          </w:tcPr>
          <w:p w:rsidR="00D31133" w:rsidRPr="00AF4FBE" w:rsidP="00741D38" w14:paraId="607CFCDE" w14:textId="77777777">
            <w:pPr>
              <w:pStyle w:val="NoSpacing"/>
              <w:jc w:val="center"/>
              <w:rPr>
                <w:sz w:val="16"/>
                <w:szCs w:val="16"/>
              </w:rPr>
            </w:pPr>
            <w:r w:rsidRPr="00830AA8">
              <w:rPr>
                <w:sz w:val="16"/>
                <w:szCs w:val="16"/>
              </w:rPr>
              <w:t>8</w:t>
            </w:r>
          </w:p>
        </w:tc>
        <w:tc>
          <w:tcPr>
            <w:tcW w:w="10249" w:type="dxa"/>
          </w:tcPr>
          <w:p w:rsidR="00D31133" w:rsidRPr="00AF4FBE" w:rsidP="00741D38" w14:paraId="35FDBDAC" w14:textId="77777777">
            <w:pPr>
              <w:pStyle w:val="NoSpacing"/>
              <w:rPr>
                <w:sz w:val="16"/>
                <w:szCs w:val="16"/>
                <w:u w:val="single"/>
              </w:rPr>
            </w:pPr>
            <w:r w:rsidRPr="00AF4FBE">
              <w:rPr>
                <w:sz w:val="16"/>
                <w:szCs w:val="16"/>
                <w:u w:val="single"/>
              </w:rPr>
              <w:t>Where in Part C should I report tribal aid?</w:t>
            </w:r>
          </w:p>
          <w:p w:rsidR="00D31133" w:rsidRPr="00AF4FBE" w:rsidP="00741D38" w14:paraId="62622DF9" w14:textId="77777777">
            <w:pPr>
              <w:pStyle w:val="NoSpacing"/>
              <w:rPr>
                <w:sz w:val="16"/>
                <w:szCs w:val="16"/>
              </w:rPr>
            </w:pPr>
          </w:p>
          <w:p w:rsidR="00D31133" w:rsidRPr="00AF4FBE" w:rsidP="00741D38" w14:paraId="6B8A9607" w14:textId="77777777">
            <w:pPr>
              <w:pStyle w:val="NoSpacing"/>
              <w:rPr>
                <w:sz w:val="16"/>
                <w:szCs w:val="16"/>
              </w:rPr>
            </w:pPr>
            <w:r w:rsidRPr="00830AA8">
              <w:rPr>
                <w:sz w:val="16"/>
                <w:szCs w:val="16"/>
              </w:rPr>
              <w:t xml:space="preserve"> In general financial aid funded by the federal government should be reported under the applicable federal financial aid program or program group, and financial aid funded by state/local governments, including tribes, should be reported under the applicable state/local financial aid program or program group.</w:t>
            </w:r>
          </w:p>
        </w:tc>
      </w:tr>
      <w:tr w14:paraId="2FC74148" w14:textId="77777777" w:rsidTr="00741D38">
        <w:tblPrEx>
          <w:tblW w:w="0" w:type="auto"/>
          <w:tblLook w:val="04A0"/>
        </w:tblPrEx>
        <w:tc>
          <w:tcPr>
            <w:tcW w:w="541" w:type="dxa"/>
            <w:vAlign w:val="center"/>
          </w:tcPr>
          <w:p w:rsidR="00D31133" w:rsidRPr="00830AA8" w:rsidP="00741D38" w14:paraId="2AFC2837" w14:textId="77777777">
            <w:pPr>
              <w:pStyle w:val="NoSpacing"/>
              <w:jc w:val="center"/>
              <w:rPr>
                <w:sz w:val="16"/>
                <w:szCs w:val="16"/>
              </w:rPr>
            </w:pPr>
            <w:r w:rsidRPr="00830AA8">
              <w:rPr>
                <w:sz w:val="16"/>
                <w:szCs w:val="16"/>
              </w:rPr>
              <w:t>9</w:t>
            </w:r>
          </w:p>
        </w:tc>
        <w:tc>
          <w:tcPr>
            <w:tcW w:w="10249" w:type="dxa"/>
          </w:tcPr>
          <w:p w:rsidR="00D31133" w:rsidRPr="00AF4FBE" w:rsidP="00741D38" w14:paraId="269F7EC7" w14:textId="77777777">
            <w:pPr>
              <w:pStyle w:val="NoSpacing"/>
              <w:rPr>
                <w:sz w:val="16"/>
                <w:szCs w:val="16"/>
                <w:u w:val="single"/>
              </w:rPr>
            </w:pPr>
            <w:r w:rsidRPr="00AF4FBE">
              <w:rPr>
                <w:sz w:val="16"/>
                <w:szCs w:val="16"/>
                <w:u w:val="single"/>
              </w:rPr>
              <w:t>Should PLUS loans be reported?</w:t>
            </w:r>
          </w:p>
          <w:p w:rsidR="00D31133" w:rsidRPr="00AF4FBE" w:rsidP="00741D38" w14:paraId="4FCF65FE" w14:textId="77777777">
            <w:pPr>
              <w:pStyle w:val="NoSpacing"/>
              <w:rPr>
                <w:sz w:val="16"/>
                <w:szCs w:val="16"/>
              </w:rPr>
            </w:pPr>
          </w:p>
          <w:p w:rsidR="00D31133" w:rsidRPr="00AF4FBE" w:rsidP="00741D38" w14:paraId="6288A8F9" w14:textId="77777777">
            <w:pPr>
              <w:pStyle w:val="NoSpacing"/>
              <w:rPr>
                <w:sz w:val="16"/>
                <w:szCs w:val="16"/>
              </w:rPr>
            </w:pPr>
            <w:r w:rsidRPr="00AF4FBE">
              <w:rPr>
                <w:sz w:val="16"/>
                <w:szCs w:val="16"/>
              </w:rPr>
              <w:t>No. PLUS loans are made to the parents of students. Any type of loan that is not made to the student should not be reported to IPEDS.</w:t>
            </w:r>
          </w:p>
        </w:tc>
      </w:tr>
      <w:tr w14:paraId="7D686E04" w14:textId="77777777" w:rsidTr="00741D38">
        <w:tblPrEx>
          <w:tblW w:w="0" w:type="auto"/>
          <w:tblLook w:val="04A0"/>
        </w:tblPrEx>
        <w:tc>
          <w:tcPr>
            <w:tcW w:w="541" w:type="dxa"/>
            <w:vAlign w:val="center"/>
          </w:tcPr>
          <w:p w:rsidR="00D31133" w:rsidRPr="00830AA8" w:rsidP="00741D38" w14:paraId="0A20456B" w14:textId="77777777">
            <w:pPr>
              <w:pStyle w:val="NoSpacing"/>
              <w:jc w:val="center"/>
              <w:rPr>
                <w:sz w:val="16"/>
                <w:szCs w:val="16"/>
              </w:rPr>
            </w:pPr>
            <w:r w:rsidRPr="00830AA8">
              <w:rPr>
                <w:sz w:val="16"/>
                <w:szCs w:val="16"/>
              </w:rPr>
              <w:t>10</w:t>
            </w:r>
          </w:p>
        </w:tc>
        <w:tc>
          <w:tcPr>
            <w:tcW w:w="10249" w:type="dxa"/>
          </w:tcPr>
          <w:p w:rsidR="00D31133" w:rsidRPr="00AF4FBE" w:rsidP="00741D38" w14:paraId="1313E0AE" w14:textId="77777777">
            <w:pPr>
              <w:pStyle w:val="NoSpacing"/>
              <w:rPr>
                <w:sz w:val="16"/>
                <w:szCs w:val="16"/>
                <w:u w:val="single"/>
              </w:rPr>
            </w:pPr>
            <w:r w:rsidRPr="00AF4FBE">
              <w:rPr>
                <w:sz w:val="16"/>
                <w:szCs w:val="16"/>
                <w:u w:val="single"/>
              </w:rPr>
              <w:t>What does "aid awarded" mean?</w:t>
            </w:r>
          </w:p>
          <w:p w:rsidR="00D31133" w:rsidRPr="00AF4FBE" w:rsidP="00741D38" w14:paraId="7C9F3FA2" w14:textId="77777777">
            <w:pPr>
              <w:pStyle w:val="NoSpacing"/>
              <w:rPr>
                <w:sz w:val="16"/>
                <w:szCs w:val="16"/>
              </w:rPr>
            </w:pPr>
          </w:p>
          <w:p w:rsidR="00D31133" w:rsidRPr="00AF4FBE" w:rsidP="00741D38" w14:paraId="0459348C" w14:textId="77777777">
            <w:pPr>
              <w:pStyle w:val="NoSpacing"/>
              <w:rPr>
                <w:sz w:val="16"/>
                <w:szCs w:val="16"/>
              </w:rPr>
            </w:pPr>
            <w:r w:rsidRPr="00830AA8">
              <w:rPr>
                <w:sz w:val="16"/>
                <w:szCs w:val="16"/>
              </w:rPr>
              <w:t xml:space="preserve"> In the financial aid survey component, "aid awarded" refers to grant, </w:t>
            </w:r>
            <w:r w:rsidRPr="00AF4FBE">
              <w:rPr>
                <w:sz w:val="16"/>
                <w:szCs w:val="16"/>
              </w:rPr>
              <w:t>scholarship</w:t>
            </w:r>
            <w:r w:rsidRPr="00830AA8">
              <w:rPr>
                <w:sz w:val="16"/>
                <w:szCs w:val="16"/>
              </w:rPr>
              <w:t>, or loan</w:t>
            </w:r>
            <w:r w:rsidRPr="00AF4FBE">
              <w:rPr>
                <w:sz w:val="16"/>
                <w:szCs w:val="16"/>
              </w:rPr>
              <w:t xml:space="preserve"> aid awarded to students. </w:t>
            </w:r>
            <w:r w:rsidRPr="00830AA8">
              <w:rPr>
                <w:sz w:val="16"/>
                <w:szCs w:val="16"/>
              </w:rPr>
              <w:t xml:space="preserve">For grant or scholarship aid, institutions should report aid awarded to students. </w:t>
            </w:r>
            <w:r w:rsidRPr="00AF4FBE">
              <w:rPr>
                <w:sz w:val="16"/>
                <w:szCs w:val="16"/>
              </w:rPr>
              <w:t xml:space="preserve">This </w:t>
            </w:r>
            <w:r w:rsidRPr="00830AA8">
              <w:rPr>
                <w:sz w:val="16"/>
                <w:szCs w:val="16"/>
              </w:rPr>
              <w:t xml:space="preserve">amount </w:t>
            </w:r>
            <w:r w:rsidRPr="00AF4FBE">
              <w:rPr>
                <w:sz w:val="16"/>
                <w:szCs w:val="16"/>
              </w:rPr>
              <w:t xml:space="preserve">may be different from </w:t>
            </w:r>
            <w:r w:rsidRPr="00830AA8">
              <w:rPr>
                <w:sz w:val="16"/>
                <w:szCs w:val="16"/>
              </w:rPr>
              <w:t>the amount</w:t>
            </w:r>
            <w:r w:rsidRPr="00AF4FBE">
              <w:rPr>
                <w:sz w:val="16"/>
                <w:szCs w:val="16"/>
              </w:rPr>
              <w:t xml:space="preserve"> actually disbursed to students. For example, a student may be awarded grant or scholarship aid at the beginning of the academic year but then leave the institution before the entire amount is disbursed. In this case, </w:t>
            </w:r>
            <w:r w:rsidRPr="00830AA8">
              <w:rPr>
                <w:sz w:val="16"/>
                <w:szCs w:val="16"/>
              </w:rPr>
              <w:t>institutions should</w:t>
            </w:r>
            <w:r w:rsidRPr="00AF4FBE">
              <w:rPr>
                <w:sz w:val="16"/>
                <w:szCs w:val="16"/>
              </w:rPr>
              <w:t xml:space="preserve"> report the original amount of grant or scholarship aid that was awarded.</w:t>
            </w:r>
          </w:p>
          <w:p w:rsidR="00D31133" w:rsidRPr="00AF4FBE" w:rsidP="00741D38" w14:paraId="6D419ABA" w14:textId="77777777">
            <w:pPr>
              <w:pStyle w:val="NoSpacing"/>
              <w:rPr>
                <w:sz w:val="16"/>
                <w:szCs w:val="16"/>
              </w:rPr>
            </w:pPr>
          </w:p>
          <w:p w:rsidR="00D31133" w:rsidRPr="00830AA8" w:rsidP="00741D38" w14:paraId="08D9B06F" w14:textId="77777777">
            <w:pPr>
              <w:pStyle w:val="NoSpacing"/>
              <w:rPr>
                <w:sz w:val="16"/>
                <w:szCs w:val="16"/>
              </w:rPr>
            </w:pPr>
            <w:r w:rsidRPr="00AF4FBE">
              <w:rPr>
                <w:sz w:val="16"/>
                <w:szCs w:val="16"/>
              </w:rPr>
              <w:t>For loans to students, institutions should report loans awarded to and accepted by the student.</w:t>
            </w:r>
          </w:p>
          <w:p w:rsidR="00D31133" w:rsidRPr="00830AA8" w:rsidP="00741D38" w14:paraId="2252444E" w14:textId="77777777">
            <w:pPr>
              <w:pStyle w:val="NoSpacing"/>
              <w:rPr>
                <w:sz w:val="16"/>
                <w:szCs w:val="16"/>
              </w:rPr>
            </w:pPr>
          </w:p>
          <w:p w:rsidR="00D31133" w:rsidRPr="00AF4FBE" w:rsidP="00741D38" w14:paraId="49131DBB" w14:textId="77777777">
            <w:pPr>
              <w:pStyle w:val="NoSpacing"/>
              <w:rPr>
                <w:sz w:val="16"/>
                <w:szCs w:val="16"/>
              </w:rPr>
            </w:pPr>
            <w:r w:rsidRPr="00830AA8">
              <w:rPr>
                <w:sz w:val="16"/>
                <w:szCs w:val="16"/>
              </w:rPr>
              <w:t xml:space="preserve">Institutions report Post-9/11 veterans’ benefits </w:t>
            </w:r>
            <w:r w:rsidRPr="00830AA8">
              <w:rPr>
                <w:b/>
                <w:bCs/>
                <w:sz w:val="16"/>
                <w:szCs w:val="16"/>
              </w:rPr>
              <w:t>disbursed known to the institution</w:t>
            </w:r>
            <w:r w:rsidRPr="00830AA8">
              <w:rPr>
                <w:sz w:val="16"/>
                <w:szCs w:val="16"/>
              </w:rPr>
              <w:t xml:space="preserve">, and DOD Tuition Assistance benefits </w:t>
            </w:r>
            <w:r w:rsidRPr="00830AA8">
              <w:rPr>
                <w:b/>
                <w:bCs/>
                <w:sz w:val="16"/>
                <w:szCs w:val="16"/>
              </w:rPr>
              <w:t>received and disbursed through the institutions</w:t>
            </w:r>
            <w:r w:rsidRPr="00830AA8">
              <w:rPr>
                <w:sz w:val="16"/>
                <w:szCs w:val="16"/>
              </w:rPr>
              <w:t xml:space="preserve"> during the reporting periods requested.</w:t>
            </w:r>
          </w:p>
        </w:tc>
      </w:tr>
      <w:tr w14:paraId="4F9EAF9D" w14:textId="77777777" w:rsidTr="00741D38">
        <w:tblPrEx>
          <w:tblW w:w="0" w:type="auto"/>
          <w:tblLook w:val="04A0"/>
        </w:tblPrEx>
        <w:tc>
          <w:tcPr>
            <w:tcW w:w="541" w:type="dxa"/>
            <w:vAlign w:val="center"/>
          </w:tcPr>
          <w:p w:rsidR="00E66C25" w:rsidRPr="00830AA8" w:rsidP="00741D38" w14:paraId="7649212B" w14:textId="77777777">
            <w:pPr>
              <w:pStyle w:val="NoSpacing"/>
              <w:jc w:val="center"/>
              <w:rPr>
                <w:sz w:val="16"/>
                <w:szCs w:val="16"/>
              </w:rPr>
            </w:pPr>
            <w:r w:rsidRPr="00830AA8">
              <w:rPr>
                <w:sz w:val="16"/>
                <w:szCs w:val="16"/>
              </w:rPr>
              <w:t>11</w:t>
            </w:r>
          </w:p>
        </w:tc>
        <w:tc>
          <w:tcPr>
            <w:tcW w:w="10249" w:type="dxa"/>
          </w:tcPr>
          <w:p w:rsidR="00E66C25" w:rsidRPr="00AF4FBE" w:rsidP="00741D38" w14:paraId="6E8A7245" w14:textId="77777777">
            <w:pPr>
              <w:pStyle w:val="NoSpacing"/>
              <w:rPr>
                <w:sz w:val="16"/>
                <w:szCs w:val="16"/>
                <w:u w:val="single"/>
              </w:rPr>
            </w:pPr>
            <w:r w:rsidRPr="00AF4FBE">
              <w:rPr>
                <w:sz w:val="16"/>
                <w:szCs w:val="16"/>
                <w:u w:val="single"/>
              </w:rPr>
              <w:t>If a student is awarded more than one type of aid, do I count him/her twice?</w:t>
            </w:r>
          </w:p>
          <w:p w:rsidR="00E66C25" w:rsidRPr="00AF4FBE" w:rsidP="00741D38" w14:paraId="504EA073" w14:textId="77777777">
            <w:pPr>
              <w:pStyle w:val="NoSpacing"/>
              <w:rPr>
                <w:sz w:val="16"/>
                <w:szCs w:val="16"/>
              </w:rPr>
            </w:pPr>
          </w:p>
          <w:p w:rsidR="00E66C25" w:rsidRPr="00AF4FBE" w:rsidP="00741D38" w14:paraId="736E3E75" w14:textId="77777777">
            <w:pPr>
              <w:pStyle w:val="NoSpacing"/>
              <w:rPr>
                <w:sz w:val="16"/>
                <w:szCs w:val="16"/>
              </w:rPr>
            </w:pPr>
            <w:r w:rsidRPr="00AF4FBE">
              <w:rPr>
                <w:sz w:val="16"/>
                <w:szCs w:val="16"/>
              </w:rPr>
              <w:t>Yes, count each student once for each financial aid type in Section 1 or benefit program in Section 2. In general, aggregated amounts are unduplicated counts whereas disaggregated program and program counts may contain duplicated student counts. For example, if a student was awarded both a Federal Pell Grant and institutional aid, he/she should be counted once in Section 1, Part B, Line 01, and once in Section 1, Part B, Line 02 under both types of aid.</w:t>
            </w:r>
          </w:p>
          <w:p w:rsidR="00E66C25" w:rsidRPr="00AF4FBE" w:rsidP="00741D38" w14:paraId="675EF0CF" w14:textId="77777777">
            <w:pPr>
              <w:pStyle w:val="NoSpacing"/>
              <w:rPr>
                <w:sz w:val="16"/>
                <w:szCs w:val="16"/>
              </w:rPr>
            </w:pPr>
          </w:p>
          <w:p w:rsidR="00E66C25" w:rsidRPr="00AF4FBE" w:rsidP="00741D38" w14:paraId="40491B07" w14:textId="77777777">
            <w:pPr>
              <w:pStyle w:val="NoSpacing"/>
              <w:rPr>
                <w:sz w:val="16"/>
                <w:szCs w:val="16"/>
                <w:u w:val="single"/>
              </w:rPr>
            </w:pPr>
          </w:p>
        </w:tc>
      </w:tr>
      <w:tr w14:paraId="0457B917" w14:textId="77777777" w:rsidTr="00741D38">
        <w:tblPrEx>
          <w:tblW w:w="0" w:type="auto"/>
          <w:tblLook w:val="04A0"/>
        </w:tblPrEx>
        <w:tc>
          <w:tcPr>
            <w:tcW w:w="541" w:type="dxa"/>
            <w:vAlign w:val="center"/>
          </w:tcPr>
          <w:p w:rsidR="00E66C25" w:rsidRPr="00830AA8" w:rsidP="00741D38" w14:paraId="15C3EC3C" w14:textId="77777777">
            <w:pPr>
              <w:pStyle w:val="NoSpacing"/>
              <w:jc w:val="center"/>
              <w:rPr>
                <w:sz w:val="16"/>
                <w:szCs w:val="16"/>
              </w:rPr>
            </w:pPr>
            <w:r w:rsidRPr="00830AA8">
              <w:rPr>
                <w:sz w:val="16"/>
                <w:szCs w:val="16"/>
              </w:rPr>
              <w:t>12</w:t>
            </w:r>
          </w:p>
        </w:tc>
        <w:tc>
          <w:tcPr>
            <w:tcW w:w="10249" w:type="dxa"/>
          </w:tcPr>
          <w:p w:rsidR="00E66C25" w:rsidRPr="00AF4FBE" w:rsidP="00741D38" w14:paraId="184A773E" w14:textId="77777777">
            <w:pPr>
              <w:pStyle w:val="NoSpacing"/>
              <w:rPr>
                <w:sz w:val="16"/>
                <w:szCs w:val="16"/>
                <w:u w:val="single"/>
              </w:rPr>
            </w:pPr>
            <w:r w:rsidRPr="00AF4FBE">
              <w:rPr>
                <w:sz w:val="16"/>
                <w:szCs w:val="16"/>
                <w:u w:val="single"/>
              </w:rPr>
              <w:t>The institution awards grants funded by an affiliated foundation. How should these grants be reported?</w:t>
            </w:r>
          </w:p>
          <w:p w:rsidR="00E66C25" w:rsidRPr="00AF4FBE" w:rsidP="00741D38" w14:paraId="7BCD36E6" w14:textId="77777777">
            <w:pPr>
              <w:pStyle w:val="NoSpacing"/>
              <w:rPr>
                <w:sz w:val="16"/>
                <w:szCs w:val="16"/>
              </w:rPr>
            </w:pPr>
          </w:p>
          <w:p w:rsidR="00E66C25" w:rsidRPr="00AF4FBE" w:rsidP="00741D38" w14:paraId="0AC00A4C" w14:textId="77777777">
            <w:pPr>
              <w:pStyle w:val="NoSpacing"/>
              <w:rPr>
                <w:sz w:val="16"/>
                <w:szCs w:val="16"/>
                <w:u w:val="single"/>
              </w:rPr>
            </w:pPr>
            <w:r w:rsidRPr="00AF4FBE">
              <w:rPr>
                <w:sz w:val="16"/>
                <w:szCs w:val="16"/>
              </w:rPr>
              <w:t>If the foundation’s mission is to benefit the institution, then: (1) those portions of the foundation-funded grants where the institution designates the recipient should be reported as institutional grants; and (2) those portions of the foundation-funded grants where the foundation designates the recipient should be reported as private grants. All grants funded by foundations with missions other than to benefit the institution should be reported as private grants.</w:t>
            </w:r>
          </w:p>
        </w:tc>
      </w:tr>
      <w:tr w14:paraId="3172765F" w14:textId="77777777" w:rsidTr="00741D38">
        <w:tblPrEx>
          <w:tblW w:w="0" w:type="auto"/>
          <w:tblLook w:val="04A0"/>
        </w:tblPrEx>
        <w:tc>
          <w:tcPr>
            <w:tcW w:w="541" w:type="dxa"/>
            <w:vAlign w:val="center"/>
          </w:tcPr>
          <w:p w:rsidR="00E66C25" w:rsidRPr="00830AA8" w:rsidP="00741D38" w14:paraId="346452AA" w14:textId="77777777">
            <w:pPr>
              <w:pStyle w:val="NoSpacing"/>
              <w:jc w:val="center"/>
              <w:rPr>
                <w:sz w:val="16"/>
                <w:szCs w:val="16"/>
              </w:rPr>
            </w:pPr>
            <w:r w:rsidRPr="00830AA8">
              <w:rPr>
                <w:sz w:val="16"/>
                <w:szCs w:val="16"/>
              </w:rPr>
              <w:t>13</w:t>
            </w:r>
          </w:p>
        </w:tc>
        <w:tc>
          <w:tcPr>
            <w:tcW w:w="10249" w:type="dxa"/>
          </w:tcPr>
          <w:p w:rsidR="00E66C25" w:rsidRPr="00AF4FBE" w:rsidP="00741D38" w14:paraId="07C41D27" w14:textId="77777777">
            <w:pPr>
              <w:rPr>
                <w:rFonts w:cstheme="minorHAnsi"/>
                <w:sz w:val="16"/>
                <w:szCs w:val="16"/>
              </w:rPr>
            </w:pPr>
            <w:r w:rsidRPr="00AF4FBE">
              <w:rPr>
                <w:rFonts w:cstheme="minorHAnsi"/>
                <w:sz w:val="16"/>
                <w:szCs w:val="16"/>
              </w:rPr>
              <w:t>Should Federal Pell Grant and campus-based aid administrative cost allowance (ACA) amounts be included in financial aid award amounts reported to IPEDS?</w:t>
            </w:r>
          </w:p>
          <w:p w:rsidR="00E66C25" w:rsidRPr="00AF4FBE" w:rsidP="00741D38" w14:paraId="099F0909" w14:textId="77777777">
            <w:pPr>
              <w:rPr>
                <w:rFonts w:cstheme="minorHAnsi"/>
                <w:sz w:val="16"/>
                <w:szCs w:val="16"/>
              </w:rPr>
            </w:pPr>
          </w:p>
          <w:p w:rsidR="00E66C25" w:rsidRPr="00AF4FBE" w:rsidP="00741D38" w14:paraId="352A43A9" w14:textId="77777777">
            <w:pPr>
              <w:pStyle w:val="NoSpacing"/>
              <w:rPr>
                <w:sz w:val="16"/>
                <w:szCs w:val="16"/>
                <w:u w:val="single"/>
              </w:rPr>
            </w:pPr>
            <w:r w:rsidRPr="00AF4FBE">
              <w:rPr>
                <w:rFonts w:cstheme="minorHAnsi"/>
                <w:sz w:val="16"/>
                <w:szCs w:val="16"/>
              </w:rPr>
              <w:t xml:space="preserve">Do not report Federal Pell Grant or Title IV Campus-Based Aid Administrative Cost Allowance amounts to IPEDS. These amounts are reported as revenues on the Finance Survey. However, report campus-based aid funds (e.g., Federal Supplemental Education Opportunity Grant or FSEOG, and Federal Work Study, or FWS) administrative cost allowance amounts </w:t>
            </w:r>
            <w:r w:rsidRPr="00AF4FBE">
              <w:rPr>
                <w:rFonts w:cstheme="minorHAnsi"/>
                <w:b/>
                <w:bCs/>
                <w:sz w:val="16"/>
                <w:szCs w:val="16"/>
              </w:rPr>
              <w:t xml:space="preserve">used to make grants awards to students </w:t>
            </w:r>
            <w:r w:rsidRPr="00AF4FBE">
              <w:rPr>
                <w:rFonts w:cstheme="minorHAnsi"/>
                <w:sz w:val="16"/>
                <w:szCs w:val="16"/>
              </w:rPr>
              <w:t>to IPEDS.</w:t>
            </w:r>
          </w:p>
        </w:tc>
      </w:tr>
      <w:tr w14:paraId="085E16DD" w14:textId="77777777" w:rsidTr="00741D38">
        <w:tblPrEx>
          <w:tblW w:w="0" w:type="auto"/>
          <w:tblLook w:val="04A0"/>
        </w:tblPrEx>
        <w:tc>
          <w:tcPr>
            <w:tcW w:w="541" w:type="dxa"/>
            <w:vAlign w:val="center"/>
          </w:tcPr>
          <w:p w:rsidR="00E66C25" w:rsidRPr="00830AA8" w:rsidP="00741D38" w14:paraId="0F33FB66" w14:textId="77777777">
            <w:pPr>
              <w:pStyle w:val="NoSpacing"/>
              <w:jc w:val="center"/>
              <w:rPr>
                <w:sz w:val="16"/>
                <w:szCs w:val="16"/>
              </w:rPr>
            </w:pPr>
            <w:r w:rsidRPr="00830AA8">
              <w:rPr>
                <w:sz w:val="16"/>
                <w:szCs w:val="16"/>
              </w:rPr>
              <w:t>14</w:t>
            </w:r>
          </w:p>
        </w:tc>
        <w:tc>
          <w:tcPr>
            <w:tcW w:w="10249" w:type="dxa"/>
          </w:tcPr>
          <w:p w:rsidR="00E66C25" w:rsidRPr="00AF4FBE" w:rsidP="00741D38" w14:paraId="58402636" w14:textId="77777777">
            <w:pPr>
              <w:pStyle w:val="Default"/>
              <w:rPr>
                <w:rFonts w:asciiTheme="minorHAnsi" w:hAnsiTheme="minorHAnsi" w:cstheme="minorHAnsi"/>
                <w:color w:val="auto"/>
                <w:sz w:val="16"/>
                <w:szCs w:val="16"/>
              </w:rPr>
            </w:pPr>
            <w:r w:rsidRPr="00AF4FBE">
              <w:rPr>
                <w:rFonts w:asciiTheme="minorHAnsi" w:hAnsiTheme="minorHAnsi" w:cstheme="minorHAnsi"/>
                <w:color w:val="auto"/>
                <w:sz w:val="16"/>
                <w:szCs w:val="16"/>
              </w:rPr>
              <w:t xml:space="preserve">Should Iraq and Afghanistan Service Grant, or IASG funded under the Children of Fallen Heroes Scholarship Act be reported to IPEDS? </w:t>
            </w:r>
          </w:p>
          <w:p w:rsidR="00E66C25" w:rsidRPr="00AF4FBE" w:rsidP="00741D38" w14:paraId="3006BB43" w14:textId="77777777">
            <w:pPr>
              <w:rPr>
                <w:rFonts w:cstheme="minorHAnsi"/>
                <w:sz w:val="16"/>
                <w:szCs w:val="16"/>
              </w:rPr>
            </w:pPr>
          </w:p>
          <w:p w:rsidR="00E66C25" w:rsidRPr="00AF4FBE" w:rsidP="00741D38" w14:paraId="0D4AC46C" w14:textId="77777777">
            <w:pPr>
              <w:pStyle w:val="NoSpacing"/>
              <w:rPr>
                <w:sz w:val="16"/>
                <w:szCs w:val="16"/>
                <w:u w:val="single"/>
              </w:rPr>
            </w:pPr>
            <w:r w:rsidRPr="00AF4FBE">
              <w:rPr>
                <w:sz w:val="16"/>
                <w:szCs w:val="16"/>
              </w:rPr>
              <w:t xml:space="preserve">Yes, IASG </w:t>
            </w:r>
            <w:r w:rsidRPr="00AF4FBE">
              <w:rPr>
                <w:b/>
                <w:bCs/>
                <w:sz w:val="16"/>
                <w:szCs w:val="16"/>
              </w:rPr>
              <w:t xml:space="preserve">should </w:t>
            </w:r>
            <w:r w:rsidRPr="00AF4FBE">
              <w:rPr>
                <w:sz w:val="16"/>
                <w:szCs w:val="16"/>
              </w:rPr>
              <w:t>be reported to IPEDS as federal grants, not scholarships</w:t>
            </w:r>
            <w:r>
              <w:rPr>
                <w:sz w:val="16"/>
                <w:szCs w:val="16"/>
              </w:rPr>
              <w:t>.</w:t>
            </w:r>
            <w:r w:rsidRPr="00AF4FBE">
              <w:rPr>
                <w:sz w:val="16"/>
                <w:szCs w:val="16"/>
              </w:rPr>
              <w:t xml:space="preserve"> Even though the grants are awarded, in part, based on Federal Pell Grant methodology, the U.S. Department of Education does</w:t>
            </w:r>
            <w:r>
              <w:rPr>
                <w:sz w:val="16"/>
                <w:szCs w:val="16"/>
              </w:rPr>
              <w:t xml:space="preserve"> </w:t>
            </w:r>
            <w:r w:rsidRPr="00AF4FBE">
              <w:rPr>
                <w:sz w:val="16"/>
                <w:szCs w:val="16"/>
              </w:rPr>
              <w:t>not consider these amounts to be Federal Pell Grants</w:t>
            </w:r>
            <w:r>
              <w:rPr>
                <w:sz w:val="16"/>
                <w:szCs w:val="16"/>
              </w:rPr>
              <w:t>.</w:t>
            </w:r>
            <w:r w:rsidRPr="00AF4FBE">
              <w:rPr>
                <w:sz w:val="16"/>
                <w:szCs w:val="16"/>
              </w:rPr>
              <w:t xml:space="preserve"> As such, IASG awards should be </w:t>
            </w:r>
            <w:r w:rsidRPr="00AF4FBE">
              <w:rPr>
                <w:b/>
                <w:bCs/>
                <w:sz w:val="16"/>
                <w:szCs w:val="16"/>
              </w:rPr>
              <w:t xml:space="preserve">excluded </w:t>
            </w:r>
            <w:r w:rsidRPr="00AF4FBE">
              <w:rPr>
                <w:sz w:val="16"/>
                <w:szCs w:val="16"/>
              </w:rPr>
              <w:t xml:space="preserve">from Federal Pell Grant student counts and award amounts reported to IPEDS. </w:t>
            </w:r>
          </w:p>
        </w:tc>
      </w:tr>
      <w:tr w14:paraId="6BA5294F" w14:textId="77777777" w:rsidTr="00741D38">
        <w:tblPrEx>
          <w:tblW w:w="0" w:type="auto"/>
          <w:tblLook w:val="04A0"/>
        </w:tblPrEx>
        <w:tc>
          <w:tcPr>
            <w:tcW w:w="541" w:type="dxa"/>
            <w:vAlign w:val="center"/>
          </w:tcPr>
          <w:p w:rsidR="00E66C25" w:rsidRPr="00830AA8" w:rsidP="00741D38" w14:paraId="1C9FD588" w14:textId="77777777">
            <w:pPr>
              <w:pStyle w:val="NoSpacing"/>
              <w:jc w:val="center"/>
              <w:rPr>
                <w:sz w:val="16"/>
                <w:szCs w:val="16"/>
              </w:rPr>
            </w:pPr>
            <w:r w:rsidRPr="00830AA8">
              <w:rPr>
                <w:sz w:val="16"/>
                <w:szCs w:val="16"/>
              </w:rPr>
              <w:t>15</w:t>
            </w:r>
          </w:p>
        </w:tc>
        <w:tc>
          <w:tcPr>
            <w:tcW w:w="10249" w:type="dxa"/>
          </w:tcPr>
          <w:p w:rsidR="00E66C25" w:rsidRPr="00AF4FBE" w:rsidP="00741D38" w14:paraId="3ACF938E" w14:textId="77777777">
            <w:pPr>
              <w:pStyle w:val="Default"/>
              <w:rPr>
                <w:rFonts w:asciiTheme="minorHAnsi" w:hAnsiTheme="minorHAnsi" w:cstheme="minorHAnsi"/>
                <w:color w:val="auto"/>
                <w:sz w:val="16"/>
                <w:szCs w:val="16"/>
              </w:rPr>
            </w:pPr>
            <w:r w:rsidRPr="00AF4FBE">
              <w:rPr>
                <w:rFonts w:asciiTheme="minorHAnsi" w:hAnsiTheme="minorHAnsi" w:cstheme="minorHAnsi"/>
                <w:color w:val="auto"/>
                <w:sz w:val="16"/>
                <w:szCs w:val="16"/>
              </w:rPr>
              <w:t xml:space="preserve">How do I report student counts and loan amounts for borrowers enrolled in post-baccalaureate teacher certification or licensure programs or courses required by a state to obtain certification to teach on the elementary or secondary level in the state who are treated as undergraduate students for the purpose of borrowing Federal Direct Loans? </w:t>
            </w:r>
          </w:p>
          <w:p w:rsidR="00E66C25" w:rsidRPr="00AF4FBE" w:rsidP="00741D38" w14:paraId="485C7D8F" w14:textId="77777777">
            <w:pPr>
              <w:rPr>
                <w:rFonts w:cstheme="minorHAnsi"/>
                <w:sz w:val="16"/>
                <w:szCs w:val="16"/>
              </w:rPr>
            </w:pPr>
          </w:p>
          <w:p w:rsidR="00E66C25" w:rsidRPr="00AF4FBE" w:rsidP="00741D38" w14:paraId="1F49C206" w14:textId="77777777">
            <w:pPr>
              <w:pStyle w:val="NoSpacing"/>
              <w:rPr>
                <w:sz w:val="16"/>
                <w:szCs w:val="16"/>
                <w:u w:val="single"/>
              </w:rPr>
            </w:pPr>
            <w:r w:rsidRPr="00AF4FBE">
              <w:rPr>
                <w:rFonts w:cstheme="minorHAnsi"/>
                <w:sz w:val="16"/>
                <w:szCs w:val="16"/>
              </w:rPr>
              <w:t>Report these students to IPEDS as undergraduate students for the purpose of borrowing a Federal Direct Loan, which minimizes reporting burden since it is consistent with COD and FISAP reporting requirements.</w:t>
            </w:r>
          </w:p>
        </w:tc>
      </w:tr>
    </w:tbl>
    <w:p w:rsidR="00D31133" w:rsidP="00D31133" w14:paraId="2A517C8D" w14:textId="77777777"/>
    <w:p w:rsidR="00D31133" w:rsidP="00D31133" w14:paraId="48AA30BE" w14:textId="77777777"/>
    <w:p w:rsidR="00D25F89" w:rsidRPr="00FC4EB3" w:rsidP="00534A34" w14:paraId="2C7560C1" w14:textId="77777777">
      <w:pPr>
        <w:rPr>
          <w:rFonts w:cstheme="minorHAnsi"/>
        </w:rPr>
      </w:pPr>
    </w:p>
    <w:sectPr w:rsidSect="00095020">
      <w:headerReference w:type="default" r:id="rId34"/>
      <w:headerReference w:type="first" r:id="rId3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76199" w:rsidP="00D37A5D" w14:paraId="611FF6D8" w14:textId="77777777">
      <w:pPr>
        <w:spacing w:after="0" w:line="240" w:lineRule="auto"/>
      </w:pPr>
      <w:r>
        <w:separator/>
      </w:r>
    </w:p>
    <w:p w:rsidR="00676199" w14:paraId="224DA452" w14:textId="77777777"/>
  </w:endnote>
  <w:endnote w:type="continuationSeparator" w:id="1">
    <w:p w:rsidR="00676199" w:rsidP="00D37A5D" w14:paraId="4A183D74" w14:textId="77777777">
      <w:pPr>
        <w:spacing w:after="0" w:line="240" w:lineRule="auto"/>
      </w:pPr>
      <w:r>
        <w:continuationSeparator/>
      </w:r>
    </w:p>
    <w:p w:rsidR="00676199" w14:paraId="1EFA7910" w14:textId="77777777"/>
  </w:endnote>
  <w:endnote w:type="continuationNotice" w:id="2">
    <w:p w:rsidR="00676199" w14:paraId="34F6FFA6" w14:textId="77777777">
      <w:pPr>
        <w:spacing w:after="0" w:line="240" w:lineRule="auto"/>
      </w:pPr>
    </w:p>
    <w:p w:rsidR="00676199" w14:paraId="02BA42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AB395A" w:rsidP="00D37A5D" w14:paraId="25DC8CA2" w14:textId="52D58701">
    <w:pPr>
      <w:pStyle w:val="Footer"/>
      <w:tabs>
        <w:tab w:val="clear" w:pos="4680"/>
        <w:tab w:val="clear" w:pos="9360"/>
      </w:tabs>
      <w:jc w:val="center"/>
      <w:rPr>
        <w:caps/>
        <w:noProof/>
        <w:sz w:val="16"/>
        <w:szCs w:val="16"/>
      </w:rPr>
    </w:pPr>
    <w:r w:rsidRPr="00AB395A">
      <w:rPr>
        <w:caps/>
        <w:sz w:val="16"/>
        <w:szCs w:val="16"/>
      </w:rPr>
      <w:t xml:space="preserve">STUDENT FINANCIAL AID package </w:t>
    </w:r>
    <w:r w:rsidR="009E4627">
      <w:rPr>
        <w:caps/>
        <w:sz w:val="16"/>
        <w:szCs w:val="16"/>
      </w:rPr>
      <w:t>2024-25</w:t>
    </w:r>
    <w:r w:rsidRPr="00AB395A">
      <w:rPr>
        <w:caps/>
        <w:sz w:val="16"/>
        <w:szCs w:val="16"/>
      </w:rPr>
      <w:t xml:space="preserve"> |</w:t>
    </w:r>
    <w:r w:rsidRPr="00EA402F" w:rsidR="00EA402F">
      <w:rPr>
        <w:caps/>
        <w:sz w:val="16"/>
        <w:szCs w:val="16"/>
      </w:rPr>
      <w:t xml:space="preserve"> </w:t>
    </w:r>
    <w:r w:rsidRPr="00AB395A">
      <w:rPr>
        <w:caps/>
        <w:sz w:val="16"/>
        <w:szCs w:val="16"/>
      </w:rPr>
      <w:t xml:space="preserve">p. </w:t>
    </w:r>
    <w:r w:rsidRPr="00AB395A">
      <w:rPr>
        <w:caps/>
        <w:sz w:val="16"/>
        <w:szCs w:val="16"/>
      </w:rPr>
      <w:fldChar w:fldCharType="begin"/>
    </w:r>
    <w:r w:rsidRPr="00AB395A">
      <w:rPr>
        <w:caps/>
        <w:sz w:val="16"/>
        <w:szCs w:val="16"/>
      </w:rPr>
      <w:instrText xml:space="preserve"> PAGE   \* MERGEFORMAT </w:instrText>
    </w:r>
    <w:r w:rsidRPr="00AB395A">
      <w:rPr>
        <w:caps/>
        <w:sz w:val="16"/>
        <w:szCs w:val="16"/>
      </w:rPr>
      <w:fldChar w:fldCharType="separate"/>
    </w:r>
    <w:r w:rsidRPr="00AB395A">
      <w:rPr>
        <w:caps/>
        <w:sz w:val="16"/>
        <w:szCs w:val="16"/>
      </w:rPr>
      <w:t>3</w:t>
    </w:r>
    <w:r w:rsidRPr="00AB395A">
      <w:rPr>
        <w:caps/>
        <w:noProof/>
        <w:sz w:val="16"/>
        <w:szCs w:val="16"/>
      </w:rPr>
      <w:fldChar w:fldCharType="end"/>
    </w:r>
  </w:p>
  <w:p w:rsidR="00D37A5D" w:rsidRPr="00D37A5D" w:rsidP="00D37A5D" w14:paraId="0DD589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1F1CFC73" w14:textId="77777777" w:rsidTr="006B5B35">
      <w:tblPrEx>
        <w:tblW w:w="0" w:type="auto"/>
        <w:tblLayout w:type="fixed"/>
        <w:tblLook w:val="06A0"/>
      </w:tblPrEx>
      <w:trPr>
        <w:trHeight w:val="300"/>
      </w:trPr>
      <w:tc>
        <w:tcPr>
          <w:tcW w:w="3600" w:type="dxa"/>
        </w:tcPr>
        <w:p w:rsidR="155D934C" w:rsidP="006B5B35" w14:paraId="4C22E624" w14:textId="61542F65">
          <w:pPr>
            <w:pStyle w:val="Header"/>
            <w:ind w:left="-115"/>
          </w:pPr>
        </w:p>
      </w:tc>
      <w:tc>
        <w:tcPr>
          <w:tcW w:w="3600" w:type="dxa"/>
        </w:tcPr>
        <w:p w:rsidR="155D934C" w:rsidP="006B5B35" w14:paraId="1567E5E7" w14:textId="3BF56252">
          <w:pPr>
            <w:pStyle w:val="Header"/>
            <w:jc w:val="center"/>
          </w:pPr>
        </w:p>
      </w:tc>
      <w:tc>
        <w:tcPr>
          <w:tcW w:w="3600" w:type="dxa"/>
        </w:tcPr>
        <w:p w:rsidR="155D934C" w:rsidP="006B5B35" w14:paraId="54C2DDAE" w14:textId="6C18AD02">
          <w:pPr>
            <w:pStyle w:val="Header"/>
            <w:ind w:right="-115"/>
            <w:jc w:val="right"/>
          </w:pPr>
        </w:p>
      </w:tc>
    </w:tr>
  </w:tbl>
  <w:p w:rsidR="002C779A" w:rsidP="000B01FF" w14:paraId="7BD8198D" w14:textId="78899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2911E553" w14:textId="77777777" w:rsidTr="006B5B35">
      <w:tblPrEx>
        <w:tblW w:w="0" w:type="auto"/>
        <w:tblLayout w:type="fixed"/>
        <w:tblLook w:val="06A0"/>
      </w:tblPrEx>
      <w:trPr>
        <w:trHeight w:val="300"/>
      </w:trPr>
      <w:tc>
        <w:tcPr>
          <w:tcW w:w="3600" w:type="dxa"/>
        </w:tcPr>
        <w:p w:rsidR="155D934C" w:rsidP="00C6230B" w14:paraId="127C4987" w14:textId="18729647">
          <w:pPr>
            <w:pStyle w:val="Header"/>
            <w:ind w:left="-115"/>
          </w:pPr>
        </w:p>
      </w:tc>
      <w:tc>
        <w:tcPr>
          <w:tcW w:w="3600" w:type="dxa"/>
        </w:tcPr>
        <w:p w:rsidR="155D934C" w:rsidP="00C6230B" w14:paraId="17DCFDE8" w14:textId="4FE4FD48">
          <w:pPr>
            <w:pStyle w:val="Header"/>
            <w:jc w:val="center"/>
          </w:pPr>
        </w:p>
      </w:tc>
      <w:tc>
        <w:tcPr>
          <w:tcW w:w="3600" w:type="dxa"/>
        </w:tcPr>
        <w:p w:rsidR="155D934C" w:rsidP="00C6230B" w14:paraId="6660ED19" w14:textId="6B451150">
          <w:pPr>
            <w:pStyle w:val="Header"/>
            <w:ind w:right="-115"/>
            <w:jc w:val="right"/>
          </w:pPr>
        </w:p>
      </w:tc>
    </w:tr>
  </w:tbl>
  <w:p w:rsidR="002C779A" w:rsidP="000B01FF" w14:paraId="69708D64" w14:textId="4E22EA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800"/>
      <w:gridCol w:w="4800"/>
      <w:gridCol w:w="4800"/>
    </w:tblGrid>
    <w:tr w14:paraId="3D61D271" w14:textId="77777777" w:rsidTr="006B5B35">
      <w:tblPrEx>
        <w:tblW w:w="0" w:type="auto"/>
        <w:tblLayout w:type="fixed"/>
        <w:tblLook w:val="06A0"/>
      </w:tblPrEx>
      <w:trPr>
        <w:trHeight w:val="300"/>
      </w:trPr>
      <w:tc>
        <w:tcPr>
          <w:tcW w:w="4800" w:type="dxa"/>
        </w:tcPr>
        <w:p w:rsidR="155D934C" w:rsidP="00C6230B" w14:paraId="691C363F" w14:textId="0F1B17B7">
          <w:pPr>
            <w:pStyle w:val="Header"/>
            <w:ind w:left="-115"/>
          </w:pPr>
        </w:p>
      </w:tc>
      <w:tc>
        <w:tcPr>
          <w:tcW w:w="4800" w:type="dxa"/>
        </w:tcPr>
        <w:p w:rsidR="155D934C" w:rsidP="00C6230B" w14:paraId="21989185" w14:textId="0AE5F490">
          <w:pPr>
            <w:pStyle w:val="Header"/>
            <w:jc w:val="center"/>
          </w:pPr>
        </w:p>
      </w:tc>
      <w:tc>
        <w:tcPr>
          <w:tcW w:w="4800" w:type="dxa"/>
        </w:tcPr>
        <w:p w:rsidR="155D934C" w:rsidP="00C6230B" w14:paraId="5564875C" w14:textId="715952AC">
          <w:pPr>
            <w:pStyle w:val="Header"/>
            <w:ind w:right="-115"/>
            <w:jc w:val="right"/>
          </w:pPr>
        </w:p>
      </w:tc>
    </w:tr>
  </w:tbl>
  <w:p w:rsidR="002C779A" w:rsidP="000B01FF" w14:paraId="146533BC" w14:textId="4F554CC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079FC5C6" w14:textId="77777777" w:rsidTr="006B5B35">
      <w:tblPrEx>
        <w:tblW w:w="0" w:type="auto"/>
        <w:tblLayout w:type="fixed"/>
        <w:tblLook w:val="06A0"/>
      </w:tblPrEx>
      <w:trPr>
        <w:trHeight w:val="300"/>
      </w:trPr>
      <w:tc>
        <w:tcPr>
          <w:tcW w:w="3600" w:type="dxa"/>
        </w:tcPr>
        <w:p w:rsidR="155D934C" w:rsidP="00C6230B" w14:paraId="55EA7CF2" w14:textId="48129F35">
          <w:pPr>
            <w:pStyle w:val="Header"/>
            <w:ind w:left="-115"/>
          </w:pPr>
        </w:p>
      </w:tc>
      <w:tc>
        <w:tcPr>
          <w:tcW w:w="3600" w:type="dxa"/>
        </w:tcPr>
        <w:p w:rsidR="155D934C" w:rsidP="00C6230B" w14:paraId="080672FB" w14:textId="6D6ADAB0">
          <w:pPr>
            <w:pStyle w:val="Header"/>
            <w:jc w:val="center"/>
          </w:pPr>
        </w:p>
      </w:tc>
      <w:tc>
        <w:tcPr>
          <w:tcW w:w="3600" w:type="dxa"/>
        </w:tcPr>
        <w:p w:rsidR="155D934C" w:rsidP="00C6230B" w14:paraId="5E7B6567" w14:textId="628DB078">
          <w:pPr>
            <w:pStyle w:val="Header"/>
            <w:ind w:right="-115"/>
            <w:jc w:val="right"/>
          </w:pPr>
        </w:p>
      </w:tc>
    </w:tr>
  </w:tbl>
  <w:p w:rsidR="002C779A" w:rsidP="000B01FF" w14:paraId="77346774" w14:textId="2210AE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133" w:rsidRPr="00AB395A" w:rsidP="00D37A5D" w14:paraId="7AEC06CE" w14:textId="77777777">
    <w:pPr>
      <w:pStyle w:val="Footer"/>
      <w:tabs>
        <w:tab w:val="clear" w:pos="4680"/>
        <w:tab w:val="clear" w:pos="9360"/>
      </w:tabs>
      <w:jc w:val="center"/>
      <w:rPr>
        <w:caps/>
        <w:noProof/>
        <w:sz w:val="16"/>
        <w:szCs w:val="16"/>
      </w:rPr>
    </w:pPr>
    <w:r w:rsidRPr="00AB395A">
      <w:rPr>
        <w:caps/>
        <w:sz w:val="16"/>
        <w:szCs w:val="16"/>
      </w:rPr>
      <w:t xml:space="preserve">STUDENT FINANCIAL AID package </w:t>
    </w:r>
    <w:r>
      <w:rPr>
        <w:caps/>
        <w:sz w:val="16"/>
        <w:szCs w:val="16"/>
      </w:rPr>
      <w:t>2025-26 through 2026-27</w:t>
    </w:r>
    <w:r w:rsidRPr="00AB395A">
      <w:rPr>
        <w:caps/>
        <w:sz w:val="16"/>
        <w:szCs w:val="16"/>
      </w:rPr>
      <w:t xml:space="preserve"> |</w:t>
    </w:r>
    <w:r w:rsidRPr="00EA402F">
      <w:rPr>
        <w:caps/>
        <w:sz w:val="16"/>
        <w:szCs w:val="16"/>
      </w:rPr>
      <w:t xml:space="preserve"> </w:t>
    </w:r>
    <w:r w:rsidRPr="00AB395A">
      <w:rPr>
        <w:caps/>
        <w:sz w:val="16"/>
        <w:szCs w:val="16"/>
      </w:rPr>
      <w:t xml:space="preserve">p. </w:t>
    </w:r>
    <w:r w:rsidRPr="00AB395A">
      <w:rPr>
        <w:caps/>
        <w:sz w:val="16"/>
        <w:szCs w:val="16"/>
      </w:rPr>
      <w:fldChar w:fldCharType="begin"/>
    </w:r>
    <w:r w:rsidRPr="00AB395A">
      <w:rPr>
        <w:caps/>
        <w:sz w:val="16"/>
        <w:szCs w:val="16"/>
      </w:rPr>
      <w:instrText xml:space="preserve"> PAGE   \* MERGEFORMAT </w:instrText>
    </w:r>
    <w:r w:rsidRPr="00AB395A">
      <w:rPr>
        <w:caps/>
        <w:sz w:val="16"/>
        <w:szCs w:val="16"/>
      </w:rPr>
      <w:fldChar w:fldCharType="separate"/>
    </w:r>
    <w:r w:rsidRPr="00AB395A">
      <w:rPr>
        <w:caps/>
        <w:sz w:val="16"/>
        <w:szCs w:val="16"/>
      </w:rPr>
      <w:t>3</w:t>
    </w:r>
    <w:r w:rsidRPr="00AB395A">
      <w:rPr>
        <w:caps/>
        <w:noProof/>
        <w:sz w:val="16"/>
        <w:szCs w:val="16"/>
      </w:rPr>
      <w:fldChar w:fldCharType="end"/>
    </w:r>
  </w:p>
  <w:p w:rsidR="00D31133" w:rsidRPr="00D37A5D" w:rsidP="00D37A5D" w14:paraId="4BCDF463"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53ECCA86" w14:textId="77777777" w:rsidTr="006B5B35">
      <w:tblPrEx>
        <w:tblW w:w="0" w:type="auto"/>
        <w:tblLayout w:type="fixed"/>
        <w:tblLook w:val="06A0"/>
      </w:tblPrEx>
      <w:trPr>
        <w:trHeight w:val="300"/>
      </w:trPr>
      <w:tc>
        <w:tcPr>
          <w:tcW w:w="3600" w:type="dxa"/>
        </w:tcPr>
        <w:p w:rsidR="00D31133" w:rsidP="006B5B35" w14:paraId="7E49E65E" w14:textId="77777777">
          <w:pPr>
            <w:pStyle w:val="Header"/>
            <w:ind w:left="-115"/>
          </w:pPr>
        </w:p>
      </w:tc>
      <w:tc>
        <w:tcPr>
          <w:tcW w:w="3600" w:type="dxa"/>
        </w:tcPr>
        <w:p w:rsidR="00D31133" w:rsidP="006B5B35" w14:paraId="7417A22D" w14:textId="77777777">
          <w:pPr>
            <w:pStyle w:val="Header"/>
            <w:jc w:val="center"/>
          </w:pPr>
        </w:p>
      </w:tc>
      <w:tc>
        <w:tcPr>
          <w:tcW w:w="3600" w:type="dxa"/>
        </w:tcPr>
        <w:p w:rsidR="00D31133" w:rsidP="006B5B35" w14:paraId="49B58644" w14:textId="77777777">
          <w:pPr>
            <w:pStyle w:val="Header"/>
            <w:ind w:right="-115"/>
            <w:jc w:val="right"/>
          </w:pPr>
        </w:p>
      </w:tc>
    </w:tr>
  </w:tbl>
  <w:p w:rsidR="00D31133" w:rsidP="000B01FF" w14:paraId="3E225F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6199" w:rsidP="00D37A5D" w14:paraId="75BB92AE" w14:textId="77777777">
      <w:pPr>
        <w:spacing w:after="0" w:line="240" w:lineRule="auto"/>
      </w:pPr>
      <w:r>
        <w:separator/>
      </w:r>
    </w:p>
    <w:p w:rsidR="00676199" w14:paraId="37F71193" w14:textId="77777777"/>
  </w:footnote>
  <w:footnote w:type="continuationSeparator" w:id="1">
    <w:p w:rsidR="00676199" w:rsidP="00D37A5D" w14:paraId="2C356C3F" w14:textId="77777777">
      <w:pPr>
        <w:spacing w:after="0" w:line="240" w:lineRule="auto"/>
      </w:pPr>
      <w:r>
        <w:continuationSeparator/>
      </w:r>
    </w:p>
    <w:p w:rsidR="00676199" w14:paraId="18868887" w14:textId="77777777"/>
  </w:footnote>
  <w:footnote w:type="continuationNotice" w:id="2">
    <w:p w:rsidR="00676199" w14:paraId="664B9449" w14:textId="77777777">
      <w:pPr>
        <w:spacing w:after="0" w:line="240" w:lineRule="auto"/>
      </w:pPr>
    </w:p>
    <w:p w:rsidR="00676199" w14:paraId="7C84B2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0BD" w:rsidRPr="002D5BE6" w:rsidP="00C030BD" w14:paraId="5548F3FA" w14:textId="77777777">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455311C8" w14:textId="77777777" w:rsidTr="006B5B35">
      <w:tblPrEx>
        <w:tblW w:w="0" w:type="auto"/>
        <w:tblLayout w:type="fixed"/>
        <w:tblLook w:val="06A0"/>
      </w:tblPrEx>
      <w:trPr>
        <w:trHeight w:val="300"/>
      </w:trPr>
      <w:tc>
        <w:tcPr>
          <w:tcW w:w="3600" w:type="dxa"/>
        </w:tcPr>
        <w:p w:rsidR="00D31133" w:rsidP="00593CF4" w14:paraId="2E3AD571" w14:textId="77777777">
          <w:pPr>
            <w:pStyle w:val="Header"/>
            <w:ind w:left="-115"/>
          </w:pPr>
        </w:p>
      </w:tc>
      <w:tc>
        <w:tcPr>
          <w:tcW w:w="3600" w:type="dxa"/>
        </w:tcPr>
        <w:p w:rsidR="00D31133" w:rsidP="00593CF4" w14:paraId="221B0DDE" w14:textId="77777777">
          <w:pPr>
            <w:pStyle w:val="Header"/>
            <w:jc w:val="center"/>
          </w:pPr>
        </w:p>
      </w:tc>
      <w:tc>
        <w:tcPr>
          <w:tcW w:w="3600" w:type="dxa"/>
        </w:tcPr>
        <w:p w:rsidR="00D31133" w:rsidP="006B5B35" w14:paraId="02EFD1DF" w14:textId="77777777">
          <w:pPr>
            <w:pStyle w:val="Header"/>
            <w:ind w:right="-115"/>
            <w:jc w:val="right"/>
          </w:pPr>
        </w:p>
      </w:tc>
    </w:tr>
  </w:tbl>
  <w:p w:rsidR="00D31133" w:rsidP="000B01FF" w14:paraId="1EDE0139"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133" w:rsidRPr="00CA0F6D" w:rsidP="00CA0F6D" w14:paraId="20159EFB"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133" w14:paraId="00619B3D"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4B2" w:rsidRPr="00CA0F6D" w:rsidP="00CA0F6D" w14:paraId="33DE7033"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4B2" w14:paraId="7A46CF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55E3C8C8" w14:textId="77777777" w:rsidTr="006B5B35">
      <w:tblPrEx>
        <w:tblW w:w="0" w:type="auto"/>
        <w:tblLayout w:type="fixed"/>
        <w:tblLook w:val="06A0"/>
      </w:tblPrEx>
      <w:trPr>
        <w:trHeight w:val="300"/>
      </w:trPr>
      <w:tc>
        <w:tcPr>
          <w:tcW w:w="3600" w:type="dxa"/>
        </w:tcPr>
        <w:p w:rsidR="155D934C" w:rsidP="00593CF4" w14:paraId="5FF773F1" w14:textId="33061C72">
          <w:pPr>
            <w:pStyle w:val="Header"/>
            <w:ind w:left="-115"/>
          </w:pPr>
        </w:p>
      </w:tc>
      <w:tc>
        <w:tcPr>
          <w:tcW w:w="3600" w:type="dxa"/>
        </w:tcPr>
        <w:p w:rsidR="155D934C" w:rsidP="00593CF4" w14:paraId="5454A76A" w14:textId="77AFB3E3">
          <w:pPr>
            <w:pStyle w:val="Header"/>
            <w:jc w:val="center"/>
          </w:pPr>
        </w:p>
      </w:tc>
      <w:tc>
        <w:tcPr>
          <w:tcW w:w="3600" w:type="dxa"/>
        </w:tcPr>
        <w:p w:rsidR="155D934C" w:rsidP="006B5B35" w14:paraId="7F89F835" w14:textId="629EA11F">
          <w:pPr>
            <w:pStyle w:val="Header"/>
            <w:ind w:right="-115"/>
            <w:jc w:val="right"/>
          </w:pPr>
        </w:p>
      </w:tc>
    </w:tr>
  </w:tbl>
  <w:p w:rsidR="002C779A" w:rsidP="000B01FF" w14:paraId="09BF16DA" w14:textId="670C6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30BD" w:rsidRPr="00CA0F6D" w:rsidP="00CA0F6D" w14:paraId="1BE85FFF" w14:textId="4F1230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48DC" w:rsidRPr="00B048DC" w:rsidP="00B048DC" w14:paraId="07DD8004" w14:textId="54F06C6E">
    <w:pPr>
      <w:pStyle w:val="Header"/>
      <w:jc w:val="right"/>
      <w:rPr>
        <w:sz w:val="16"/>
        <w:szCs w:val="16"/>
      </w:rPr>
    </w:pPr>
    <w:r>
      <w:rPr>
        <w:sz w:val="16"/>
        <w:szCs w:val="16"/>
      </w:rPr>
      <w:t>Student Financial Aid</w:t>
    </w:r>
    <w:r>
      <w:rPr>
        <w:color w:val="7030A0"/>
        <w:sz w:val="16"/>
        <w:szCs w:val="16"/>
      </w:rPr>
      <w:t xml:space="preserve"> </w:t>
    </w:r>
    <w:r w:rsidRPr="00D36332">
      <w:rPr>
        <w:sz w:val="16"/>
        <w:szCs w:val="16"/>
      </w:rPr>
      <w:t>Survey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AB2" w:rsidRPr="00CA0F6D" w:rsidP="00CA0F6D" w14:paraId="3A953FDD" w14:textId="07DB68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2AB2" w14:paraId="7B40C392"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409EB" w:rsidRPr="004C6347" w:rsidP="004C6347" w14:paraId="488B2C61" w14:textId="66312F2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1BA7" w:rsidRPr="00407525" w:rsidP="00407525" w14:paraId="3BB703C8" w14:textId="115CB850">
    <w:pPr>
      <w:pStyle w:val="Header"/>
      <w:jc w:val="right"/>
      <w:rPr>
        <w:sz w:val="16"/>
        <w:szCs w:val="16"/>
      </w:rPr>
    </w:pPr>
    <w:r>
      <w:rPr>
        <w:sz w:val="16"/>
        <w:szCs w:val="16"/>
      </w:rPr>
      <w:t>Student Financial Aid Survey: FAQ</w:t>
    </w:r>
    <w:r w:rsidR="00573D63">
      <w:rPr>
        <w:sz w:val="16"/>
        <w:szCs w:val="16"/>
      </w:rPr>
      <w:t>: General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1133" w:rsidRPr="002D5BE6" w:rsidP="00C030BD" w14:paraId="441CCF9A"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FC6534"/>
    <w:multiLevelType w:val="hybridMultilevel"/>
    <w:tmpl w:val="B16E4C40"/>
    <w:lvl w:ilvl="0">
      <w:start w:val="1"/>
      <w:numFmt w:val="bullet"/>
      <w:lvlText w:val="o"/>
      <w:lvlJc w:val="left"/>
      <w:pPr>
        <w:ind w:left="45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9E79AD"/>
    <w:multiLevelType w:val="hybridMultilevel"/>
    <w:tmpl w:val="8D58E15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
    <w:nsid w:val="0EAA39FF"/>
    <w:multiLevelType w:val="hybridMultilevel"/>
    <w:tmpl w:val="77F68B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AD30CC"/>
    <w:multiLevelType w:val="hybridMultilevel"/>
    <w:tmpl w:val="1070FBC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DA371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0E95BA4"/>
    <w:multiLevelType w:val="hybridMultilevel"/>
    <w:tmpl w:val="6C823A6E"/>
    <w:lvl w:ilvl="0">
      <w:start w:val="1"/>
      <w:numFmt w:val="bullet"/>
      <w:lvlText w:val="o"/>
      <w:lvlJc w:val="left"/>
      <w:pPr>
        <w:ind w:left="450" w:hanging="360"/>
      </w:pPr>
      <w:rPr>
        <w:rFonts w:ascii="Courier New" w:hAnsi="Courier New" w:cs="Courier New" w:hint="default"/>
        <w:color w:val="auto"/>
      </w:rPr>
    </w:lvl>
    <w:lvl w:ilvl="1">
      <w:start w:val="1"/>
      <w:numFmt w:val="bullet"/>
      <w:lvlText w:val="o"/>
      <w:lvlJc w:val="left"/>
      <w:pPr>
        <w:ind w:left="81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1A11142"/>
    <w:multiLevelType w:val="hybridMultilevel"/>
    <w:tmpl w:val="1A08F4C0"/>
    <w:lvl w:ilvl="0">
      <w:start w:val="1"/>
      <w:numFmt w:val="bullet"/>
      <w:lvlText w:val="o"/>
      <w:lvlJc w:val="left"/>
      <w:pPr>
        <w:ind w:left="45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1834F9"/>
    <w:multiLevelType w:val="hybridMultilevel"/>
    <w:tmpl w:val="9D94C4FE"/>
    <w:lvl w:ilvl="0">
      <w:start w:val="1"/>
      <w:numFmt w:val="bullet"/>
      <w:lvlText w:val="o"/>
      <w:lvlJc w:val="left"/>
      <w:pPr>
        <w:ind w:left="45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740CA8"/>
    <w:multiLevelType w:val="hybridMultilevel"/>
    <w:tmpl w:val="1908D072"/>
    <w:lvl w:ilvl="0">
      <w:start w:val="1"/>
      <w:numFmt w:val="bullet"/>
      <w:lvlText w:val=""/>
      <w:lvlJc w:val="left"/>
      <w:pPr>
        <w:ind w:left="720" w:hanging="360"/>
      </w:pPr>
      <w:rPr>
        <w:rFonts w:ascii="Symbol" w:hAnsi="Symbol" w:hint="default"/>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E57D9E"/>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CC03418"/>
    <w:multiLevelType w:val="hybridMultilevel"/>
    <w:tmpl w:val="4A1C7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FD5469"/>
    <w:multiLevelType w:val="hybridMultilevel"/>
    <w:tmpl w:val="73ECB86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DF5E96"/>
    <w:multiLevelType w:val="hybridMultilevel"/>
    <w:tmpl w:val="62C0F300"/>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0DC4E86"/>
    <w:multiLevelType w:val="hybridMultilevel"/>
    <w:tmpl w:val="D9BC7C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3C024E4"/>
    <w:multiLevelType w:val="hybridMultilevel"/>
    <w:tmpl w:val="07906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254F03"/>
    <w:multiLevelType w:val="hybridMultilevel"/>
    <w:tmpl w:val="A08A5634"/>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AA0258"/>
    <w:multiLevelType w:val="hybridMultilevel"/>
    <w:tmpl w:val="C70A4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E91FAF"/>
    <w:multiLevelType w:val="hybridMultilevel"/>
    <w:tmpl w:val="DEFC2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E92EED"/>
    <w:multiLevelType w:val="hybridMultilevel"/>
    <w:tmpl w:val="0AFA6C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C1109D"/>
    <w:multiLevelType w:val="hybridMultilevel"/>
    <w:tmpl w:val="43581A8A"/>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4F3883"/>
    <w:multiLevelType w:val="hybridMultilevel"/>
    <w:tmpl w:val="86866D56"/>
    <w:lvl w:ilvl="0">
      <w:start w:val="1"/>
      <w:numFmt w:val="bullet"/>
      <w:lvlText w:val=""/>
      <w:lvlJc w:val="left"/>
      <w:pPr>
        <w:ind w:left="72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6307D28"/>
    <w:multiLevelType w:val="hybridMultilevel"/>
    <w:tmpl w:val="AEAC974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9B19F2"/>
    <w:multiLevelType w:val="hybridMultilevel"/>
    <w:tmpl w:val="31F4BF26"/>
    <w:lvl w:ilvl="0">
      <w:start w:val="1"/>
      <w:numFmt w:val="bullet"/>
      <w:lvlText w:val=""/>
      <w:lvlJc w:val="left"/>
      <w:pPr>
        <w:ind w:left="648" w:hanging="288"/>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6C553EA"/>
    <w:multiLevelType w:val="hybridMultilevel"/>
    <w:tmpl w:val="5F3ABD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8F834EF"/>
    <w:multiLevelType w:val="hybridMultilevel"/>
    <w:tmpl w:val="B7C22D7A"/>
    <w:lvl w:ilvl="0">
      <w:start w:val="1"/>
      <w:numFmt w:val="bullet"/>
      <w:lvlText w:val=""/>
      <w:lvlJc w:val="left"/>
      <w:pPr>
        <w:ind w:left="198" w:hanging="18"/>
      </w:pPr>
      <w:rPr>
        <w:rFonts w:ascii="Symbol" w:hAnsi="Symbol" w:hint="default"/>
        <w:color w:val="auto"/>
      </w:rPr>
    </w:lvl>
    <w:lvl w:ilvl="1" w:tentative="1">
      <w:start w:val="1"/>
      <w:numFmt w:val="bullet"/>
      <w:lvlText w:val="o"/>
      <w:lvlJc w:val="left"/>
      <w:pPr>
        <w:ind w:left="1188" w:hanging="360"/>
      </w:pPr>
      <w:rPr>
        <w:rFonts w:ascii="Courier New" w:hAnsi="Courier New" w:cs="Courier New" w:hint="default"/>
      </w:rPr>
    </w:lvl>
    <w:lvl w:ilvl="2" w:tentative="1">
      <w:start w:val="1"/>
      <w:numFmt w:val="bullet"/>
      <w:lvlText w:val=""/>
      <w:lvlJc w:val="left"/>
      <w:pPr>
        <w:ind w:left="1908" w:hanging="360"/>
      </w:pPr>
      <w:rPr>
        <w:rFonts w:ascii="Wingdings" w:hAnsi="Wingdings" w:hint="default"/>
      </w:rPr>
    </w:lvl>
    <w:lvl w:ilvl="3" w:tentative="1">
      <w:start w:val="1"/>
      <w:numFmt w:val="bullet"/>
      <w:lvlText w:val=""/>
      <w:lvlJc w:val="left"/>
      <w:pPr>
        <w:ind w:left="2628" w:hanging="360"/>
      </w:pPr>
      <w:rPr>
        <w:rFonts w:ascii="Symbol" w:hAnsi="Symbol" w:hint="default"/>
      </w:rPr>
    </w:lvl>
    <w:lvl w:ilvl="4" w:tentative="1">
      <w:start w:val="1"/>
      <w:numFmt w:val="bullet"/>
      <w:lvlText w:val="o"/>
      <w:lvlJc w:val="left"/>
      <w:pPr>
        <w:ind w:left="3348" w:hanging="360"/>
      </w:pPr>
      <w:rPr>
        <w:rFonts w:ascii="Courier New" w:hAnsi="Courier New" w:cs="Courier New" w:hint="default"/>
      </w:rPr>
    </w:lvl>
    <w:lvl w:ilvl="5" w:tentative="1">
      <w:start w:val="1"/>
      <w:numFmt w:val="bullet"/>
      <w:lvlText w:val=""/>
      <w:lvlJc w:val="left"/>
      <w:pPr>
        <w:ind w:left="4068" w:hanging="360"/>
      </w:pPr>
      <w:rPr>
        <w:rFonts w:ascii="Wingdings" w:hAnsi="Wingdings" w:hint="default"/>
      </w:rPr>
    </w:lvl>
    <w:lvl w:ilvl="6" w:tentative="1">
      <w:start w:val="1"/>
      <w:numFmt w:val="bullet"/>
      <w:lvlText w:val=""/>
      <w:lvlJc w:val="left"/>
      <w:pPr>
        <w:ind w:left="4788" w:hanging="360"/>
      </w:pPr>
      <w:rPr>
        <w:rFonts w:ascii="Symbol" w:hAnsi="Symbol" w:hint="default"/>
      </w:rPr>
    </w:lvl>
    <w:lvl w:ilvl="7" w:tentative="1">
      <w:start w:val="1"/>
      <w:numFmt w:val="bullet"/>
      <w:lvlText w:val="o"/>
      <w:lvlJc w:val="left"/>
      <w:pPr>
        <w:ind w:left="5508" w:hanging="360"/>
      </w:pPr>
      <w:rPr>
        <w:rFonts w:ascii="Courier New" w:hAnsi="Courier New" w:cs="Courier New" w:hint="default"/>
      </w:rPr>
    </w:lvl>
    <w:lvl w:ilvl="8" w:tentative="1">
      <w:start w:val="1"/>
      <w:numFmt w:val="bullet"/>
      <w:lvlText w:val=""/>
      <w:lvlJc w:val="left"/>
      <w:pPr>
        <w:ind w:left="6228" w:hanging="360"/>
      </w:pPr>
      <w:rPr>
        <w:rFonts w:ascii="Wingdings" w:hAnsi="Wingdings" w:hint="default"/>
      </w:rPr>
    </w:lvl>
  </w:abstractNum>
  <w:abstractNum w:abstractNumId="25">
    <w:nsid w:val="3CC04BEE"/>
    <w:multiLevelType w:val="hybridMultilevel"/>
    <w:tmpl w:val="8A6A9E6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60599E"/>
    <w:multiLevelType w:val="hybridMultilevel"/>
    <w:tmpl w:val="F5927B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42B90470"/>
    <w:multiLevelType w:val="hybridMultilevel"/>
    <w:tmpl w:val="012093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419244D"/>
    <w:multiLevelType w:val="hybridMultilevel"/>
    <w:tmpl w:val="0AFCA3D6"/>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4A812FA"/>
    <w:multiLevelType w:val="hybridMultilevel"/>
    <w:tmpl w:val="CCA2F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FC2684"/>
    <w:multiLevelType w:val="hybridMultilevel"/>
    <w:tmpl w:val="FFFFFFFF"/>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1">
    <w:nsid w:val="4DC001A5"/>
    <w:multiLevelType w:val="hybridMultilevel"/>
    <w:tmpl w:val="39EA3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0CE375E"/>
    <w:multiLevelType w:val="hybridMultilevel"/>
    <w:tmpl w:val="D4F67B38"/>
    <w:lvl w:ilvl="0">
      <w:start w:val="1"/>
      <w:numFmt w:val="bullet"/>
      <w:lvlText w:val=""/>
      <w:lvlJc w:val="left"/>
      <w:pPr>
        <w:ind w:left="5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2892995"/>
    <w:multiLevelType w:val="hybridMultilevel"/>
    <w:tmpl w:val="C2224904"/>
    <w:lvl w:ilvl="0">
      <w:start w:val="1"/>
      <w:numFmt w:val="bullet"/>
      <w:lvlText w:val=""/>
      <w:lvlJc w:val="left"/>
      <w:pPr>
        <w:ind w:left="648" w:hanging="288"/>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48E123F"/>
    <w:multiLevelType w:val="hybridMultilevel"/>
    <w:tmpl w:val="B852C58E"/>
    <w:lvl w:ilvl="0">
      <w:start w:val="1"/>
      <w:numFmt w:val="bullet"/>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6210A08"/>
    <w:multiLevelType w:val="hybridMultilevel"/>
    <w:tmpl w:val="A34AD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A345380"/>
    <w:multiLevelType w:val="hybridMultilevel"/>
    <w:tmpl w:val="A3B4ABC6"/>
    <w:lvl w:ilvl="0">
      <w:start w:val="1"/>
      <w:numFmt w:val="bullet"/>
      <w:lvlText w:val=""/>
      <w:lvlJc w:val="left"/>
      <w:pPr>
        <w:ind w:left="540" w:hanging="360"/>
      </w:pPr>
      <w:rPr>
        <w:rFonts w:ascii="Symbol" w:hAnsi="Symbol" w:hint="default"/>
        <w:color w:val="auto"/>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37">
    <w:nsid w:val="5CEB5DBC"/>
    <w:multiLevelType w:val="hybridMultilevel"/>
    <w:tmpl w:val="283272BC"/>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AD08FC"/>
    <w:multiLevelType w:val="hybridMultilevel"/>
    <w:tmpl w:val="986871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1B40790"/>
    <w:multiLevelType w:val="hybridMultilevel"/>
    <w:tmpl w:val="AACAA58C"/>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2F6314D"/>
    <w:multiLevelType w:val="hybridMultilevel"/>
    <w:tmpl w:val="3ABC9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3254048"/>
    <w:multiLevelType w:val="hybridMultilevel"/>
    <w:tmpl w:val="6DF6FF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6B570A1"/>
    <w:multiLevelType w:val="hybridMultilevel"/>
    <w:tmpl w:val="4D00471A"/>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AA46D16"/>
    <w:multiLevelType w:val="hybridMultilevel"/>
    <w:tmpl w:val="0794FB1E"/>
    <w:lvl w:ilvl="0">
      <w:start w:val="1"/>
      <w:numFmt w:val="bullet"/>
      <w:lvlText w:val=""/>
      <w:lvlJc w:val="left"/>
      <w:pPr>
        <w:ind w:left="720" w:hanging="360"/>
      </w:pPr>
      <w:rPr>
        <w:rFonts w:ascii="Symbol" w:hAnsi="Symbol" w:hint="default"/>
        <w:color w:val="806000" w:themeColor="accent4" w:themeShade="8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B667EF9"/>
    <w:multiLevelType w:val="hybridMultilevel"/>
    <w:tmpl w:val="B1FC8872"/>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F1A758B"/>
    <w:multiLevelType w:val="hybridMultilevel"/>
    <w:tmpl w:val="F2A8D45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F6F4ED2"/>
    <w:multiLevelType w:val="hybridMultilevel"/>
    <w:tmpl w:val="31BA2B7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6FABFF79"/>
    <w:multiLevelType w:val="hybridMultilevel"/>
    <w:tmpl w:val="FFFFFFFF"/>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8">
    <w:nsid w:val="6FEE6063"/>
    <w:multiLevelType w:val="hybridMultilevel"/>
    <w:tmpl w:val="F06C14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00F36AB"/>
    <w:multiLevelType w:val="hybridMultilevel"/>
    <w:tmpl w:val="0E0C1F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1371909"/>
    <w:multiLevelType w:val="hybridMultilevel"/>
    <w:tmpl w:val="8A6A7B98"/>
    <w:lvl w:ilvl="0">
      <w:start w:val="1"/>
      <w:numFmt w:val="bullet"/>
      <w:lvlText w:val=""/>
      <w:lvlJc w:val="left"/>
      <w:pPr>
        <w:ind w:left="720" w:hanging="360"/>
      </w:pPr>
      <w:rPr>
        <w:rFonts w:ascii="Symbol" w:hAnsi="Symbol" w:hint="default"/>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72987C38"/>
    <w:multiLevelType w:val="hybridMultilevel"/>
    <w:tmpl w:val="628ABCE0"/>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2">
    <w:nsid w:val="752850AF"/>
    <w:multiLevelType w:val="hybridMultilevel"/>
    <w:tmpl w:val="B41C0A0E"/>
    <w:lvl w:ilvl="0">
      <w:start w:val="1"/>
      <w:numFmt w:val="bullet"/>
      <w:lvlText w:val=""/>
      <w:lvlJc w:val="left"/>
      <w:pPr>
        <w:ind w:left="540" w:hanging="360"/>
      </w:pPr>
      <w:rPr>
        <w:rFonts w:ascii="Symbol" w:hAnsi="Symbol" w:hint="default"/>
        <w:color w:val="auto"/>
      </w:rPr>
    </w:lvl>
    <w:lvl w:ilvl="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53">
    <w:nsid w:val="7DBA1D22"/>
    <w:multiLevelType w:val="hybridMultilevel"/>
    <w:tmpl w:val="C34CF0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29083397">
    <w:abstractNumId w:val="4"/>
  </w:num>
  <w:num w:numId="2" w16cid:durableId="44329994">
    <w:abstractNumId w:val="1"/>
  </w:num>
  <w:num w:numId="3" w16cid:durableId="345711862">
    <w:abstractNumId w:val="35"/>
  </w:num>
  <w:num w:numId="4" w16cid:durableId="252470735">
    <w:abstractNumId w:val="34"/>
  </w:num>
  <w:num w:numId="5" w16cid:durableId="65152271">
    <w:abstractNumId w:val="2"/>
  </w:num>
  <w:num w:numId="6" w16cid:durableId="1945914112">
    <w:abstractNumId w:val="19"/>
  </w:num>
  <w:num w:numId="7" w16cid:durableId="715665925">
    <w:abstractNumId w:val="17"/>
  </w:num>
  <w:num w:numId="8" w16cid:durableId="1033774695">
    <w:abstractNumId w:val="32"/>
  </w:num>
  <w:num w:numId="9" w16cid:durableId="62871148">
    <w:abstractNumId w:val="52"/>
  </w:num>
  <w:num w:numId="10" w16cid:durableId="1251086477">
    <w:abstractNumId w:val="53"/>
  </w:num>
  <w:num w:numId="11" w16cid:durableId="103039321">
    <w:abstractNumId w:val="46"/>
  </w:num>
  <w:num w:numId="12" w16cid:durableId="902134298">
    <w:abstractNumId w:val="33"/>
  </w:num>
  <w:num w:numId="13" w16cid:durableId="1643997243">
    <w:abstractNumId w:val="51"/>
  </w:num>
  <w:num w:numId="14" w16cid:durableId="720249611">
    <w:abstractNumId w:val="20"/>
  </w:num>
  <w:num w:numId="15" w16cid:durableId="16469707">
    <w:abstractNumId w:val="23"/>
  </w:num>
  <w:num w:numId="16" w16cid:durableId="1368412189">
    <w:abstractNumId w:val="18"/>
  </w:num>
  <w:num w:numId="17" w16cid:durableId="1679044688">
    <w:abstractNumId w:val="14"/>
  </w:num>
  <w:num w:numId="18" w16cid:durableId="825978138">
    <w:abstractNumId w:val="13"/>
  </w:num>
  <w:num w:numId="19" w16cid:durableId="316619762">
    <w:abstractNumId w:val="37"/>
  </w:num>
  <w:num w:numId="20" w16cid:durableId="783305395">
    <w:abstractNumId w:val="42"/>
  </w:num>
  <w:num w:numId="21" w16cid:durableId="637300761">
    <w:abstractNumId w:val="28"/>
  </w:num>
  <w:num w:numId="22" w16cid:durableId="690761104">
    <w:abstractNumId w:val="22"/>
  </w:num>
  <w:num w:numId="23" w16cid:durableId="1115098850">
    <w:abstractNumId w:val="50"/>
  </w:num>
  <w:num w:numId="24" w16cid:durableId="1550149008">
    <w:abstractNumId w:val="8"/>
  </w:num>
  <w:num w:numId="25" w16cid:durableId="1610967299">
    <w:abstractNumId w:val="29"/>
  </w:num>
  <w:num w:numId="26" w16cid:durableId="577134610">
    <w:abstractNumId w:val="16"/>
  </w:num>
  <w:num w:numId="27" w16cid:durableId="153254712">
    <w:abstractNumId w:val="40"/>
  </w:num>
  <w:num w:numId="28" w16cid:durableId="1035538863">
    <w:abstractNumId w:val="3"/>
  </w:num>
  <w:num w:numId="29" w16cid:durableId="1899896928">
    <w:abstractNumId w:val="27"/>
  </w:num>
  <w:num w:numId="30" w16cid:durableId="1844314866">
    <w:abstractNumId w:val="10"/>
  </w:num>
  <w:num w:numId="31" w16cid:durableId="340208658">
    <w:abstractNumId w:val="41"/>
  </w:num>
  <w:num w:numId="32" w16cid:durableId="322003981">
    <w:abstractNumId w:val="44"/>
  </w:num>
  <w:num w:numId="33" w16cid:durableId="1427573995">
    <w:abstractNumId w:val="12"/>
  </w:num>
  <w:num w:numId="34" w16cid:durableId="964312992">
    <w:abstractNumId w:val="45"/>
  </w:num>
  <w:num w:numId="35" w16cid:durableId="338504168">
    <w:abstractNumId w:val="11"/>
  </w:num>
  <w:num w:numId="36" w16cid:durableId="2000648044">
    <w:abstractNumId w:val="25"/>
  </w:num>
  <w:num w:numId="37" w16cid:durableId="1341858919">
    <w:abstractNumId w:val="43"/>
  </w:num>
  <w:num w:numId="38" w16cid:durableId="786118670">
    <w:abstractNumId w:val="21"/>
  </w:num>
  <w:num w:numId="39" w16cid:durableId="315454293">
    <w:abstractNumId w:val="15"/>
  </w:num>
  <w:num w:numId="40" w16cid:durableId="1221550105">
    <w:abstractNumId w:val="38"/>
  </w:num>
  <w:num w:numId="41" w16cid:durableId="282618119">
    <w:abstractNumId w:val="24"/>
  </w:num>
  <w:num w:numId="42" w16cid:durableId="1849371265">
    <w:abstractNumId w:val="39"/>
  </w:num>
  <w:num w:numId="43" w16cid:durableId="763035742">
    <w:abstractNumId w:val="5"/>
  </w:num>
  <w:num w:numId="44" w16cid:durableId="981076550">
    <w:abstractNumId w:val="7"/>
  </w:num>
  <w:num w:numId="45" w16cid:durableId="1501460259">
    <w:abstractNumId w:val="0"/>
  </w:num>
  <w:num w:numId="46" w16cid:durableId="1237933212">
    <w:abstractNumId w:val="26"/>
  </w:num>
  <w:num w:numId="47" w16cid:durableId="380636431">
    <w:abstractNumId w:val="6"/>
  </w:num>
  <w:num w:numId="48" w16cid:durableId="773211009">
    <w:abstractNumId w:val="36"/>
  </w:num>
  <w:num w:numId="49" w16cid:durableId="1320381029">
    <w:abstractNumId w:val="49"/>
  </w:num>
  <w:num w:numId="50" w16cid:durableId="1903323248">
    <w:abstractNumId w:val="31"/>
  </w:num>
  <w:num w:numId="51" w16cid:durableId="1105923099">
    <w:abstractNumId w:val="30"/>
  </w:num>
  <w:num w:numId="52" w16cid:durableId="375012400">
    <w:abstractNumId w:val="47"/>
  </w:num>
  <w:num w:numId="53" w16cid:durableId="1081179081">
    <w:abstractNumId w:val="9"/>
  </w:num>
  <w:num w:numId="54" w16cid:durableId="595019267">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012B1"/>
    <w:rsid w:val="000018A1"/>
    <w:rsid w:val="00001D9A"/>
    <w:rsid w:val="0000250E"/>
    <w:rsid w:val="000025F0"/>
    <w:rsid w:val="000038CC"/>
    <w:rsid w:val="00003C3D"/>
    <w:rsid w:val="00004B09"/>
    <w:rsid w:val="00004B5B"/>
    <w:rsid w:val="00006563"/>
    <w:rsid w:val="00006DE3"/>
    <w:rsid w:val="00007379"/>
    <w:rsid w:val="0001001A"/>
    <w:rsid w:val="00010643"/>
    <w:rsid w:val="0001075C"/>
    <w:rsid w:val="00011D57"/>
    <w:rsid w:val="00016257"/>
    <w:rsid w:val="000164EA"/>
    <w:rsid w:val="000167CF"/>
    <w:rsid w:val="00016DEB"/>
    <w:rsid w:val="00016F9F"/>
    <w:rsid w:val="0001D9AA"/>
    <w:rsid w:val="0002084B"/>
    <w:rsid w:val="00020DC1"/>
    <w:rsid w:val="00021459"/>
    <w:rsid w:val="0002161C"/>
    <w:rsid w:val="00021B4D"/>
    <w:rsid w:val="00025C0A"/>
    <w:rsid w:val="00026C6D"/>
    <w:rsid w:val="00026DAB"/>
    <w:rsid w:val="00027A9D"/>
    <w:rsid w:val="00027CD0"/>
    <w:rsid w:val="00030BEB"/>
    <w:rsid w:val="00030DD4"/>
    <w:rsid w:val="000319CF"/>
    <w:rsid w:val="00032601"/>
    <w:rsid w:val="00032AE6"/>
    <w:rsid w:val="00033C8C"/>
    <w:rsid w:val="00037191"/>
    <w:rsid w:val="00043A74"/>
    <w:rsid w:val="00043C08"/>
    <w:rsid w:val="00044292"/>
    <w:rsid w:val="00044537"/>
    <w:rsid w:val="00045151"/>
    <w:rsid w:val="000456B2"/>
    <w:rsid w:val="000479D1"/>
    <w:rsid w:val="0005041D"/>
    <w:rsid w:val="000506E7"/>
    <w:rsid w:val="00050929"/>
    <w:rsid w:val="00050C0E"/>
    <w:rsid w:val="00051CA3"/>
    <w:rsid w:val="0005296D"/>
    <w:rsid w:val="00052D92"/>
    <w:rsid w:val="00053009"/>
    <w:rsid w:val="000532DB"/>
    <w:rsid w:val="000535F1"/>
    <w:rsid w:val="00053631"/>
    <w:rsid w:val="00053E00"/>
    <w:rsid w:val="00054B3D"/>
    <w:rsid w:val="00054E26"/>
    <w:rsid w:val="000555D4"/>
    <w:rsid w:val="0005571A"/>
    <w:rsid w:val="00056522"/>
    <w:rsid w:val="00056A65"/>
    <w:rsid w:val="00056A68"/>
    <w:rsid w:val="00057EAF"/>
    <w:rsid w:val="0006175E"/>
    <w:rsid w:val="0006328E"/>
    <w:rsid w:val="00064A8C"/>
    <w:rsid w:val="0007004A"/>
    <w:rsid w:val="000701E6"/>
    <w:rsid w:val="00070542"/>
    <w:rsid w:val="000716CF"/>
    <w:rsid w:val="000720D1"/>
    <w:rsid w:val="00072FBD"/>
    <w:rsid w:val="00073605"/>
    <w:rsid w:val="00075A11"/>
    <w:rsid w:val="00076099"/>
    <w:rsid w:val="00076E90"/>
    <w:rsid w:val="00080485"/>
    <w:rsid w:val="00080558"/>
    <w:rsid w:val="00080E82"/>
    <w:rsid w:val="0008227A"/>
    <w:rsid w:val="0008341C"/>
    <w:rsid w:val="00083757"/>
    <w:rsid w:val="00083E42"/>
    <w:rsid w:val="00084434"/>
    <w:rsid w:val="0008449D"/>
    <w:rsid w:val="00085A51"/>
    <w:rsid w:val="00085E59"/>
    <w:rsid w:val="0008609C"/>
    <w:rsid w:val="00086E8A"/>
    <w:rsid w:val="00087288"/>
    <w:rsid w:val="00087C07"/>
    <w:rsid w:val="000901E7"/>
    <w:rsid w:val="000905E8"/>
    <w:rsid w:val="0009107B"/>
    <w:rsid w:val="00092BA2"/>
    <w:rsid w:val="000939AB"/>
    <w:rsid w:val="0009477A"/>
    <w:rsid w:val="00094DE5"/>
    <w:rsid w:val="00095020"/>
    <w:rsid w:val="00096CD9"/>
    <w:rsid w:val="00097AC9"/>
    <w:rsid w:val="000A023B"/>
    <w:rsid w:val="000A125D"/>
    <w:rsid w:val="000A19D7"/>
    <w:rsid w:val="000A3114"/>
    <w:rsid w:val="000A3AEE"/>
    <w:rsid w:val="000A46F9"/>
    <w:rsid w:val="000A49E1"/>
    <w:rsid w:val="000A4B0F"/>
    <w:rsid w:val="000A526B"/>
    <w:rsid w:val="000A6353"/>
    <w:rsid w:val="000A650A"/>
    <w:rsid w:val="000A76B8"/>
    <w:rsid w:val="000A78EA"/>
    <w:rsid w:val="000A7B79"/>
    <w:rsid w:val="000A7DE8"/>
    <w:rsid w:val="000B01FF"/>
    <w:rsid w:val="000B0E9C"/>
    <w:rsid w:val="000B0FB5"/>
    <w:rsid w:val="000B1B7C"/>
    <w:rsid w:val="000B24D7"/>
    <w:rsid w:val="000B4BE2"/>
    <w:rsid w:val="000B50DD"/>
    <w:rsid w:val="000B52F5"/>
    <w:rsid w:val="000B5567"/>
    <w:rsid w:val="000B6C55"/>
    <w:rsid w:val="000B739C"/>
    <w:rsid w:val="000B73BD"/>
    <w:rsid w:val="000B7D8A"/>
    <w:rsid w:val="000C019D"/>
    <w:rsid w:val="000C07CB"/>
    <w:rsid w:val="000C160A"/>
    <w:rsid w:val="000C2846"/>
    <w:rsid w:val="000C31A5"/>
    <w:rsid w:val="000C4370"/>
    <w:rsid w:val="000C527C"/>
    <w:rsid w:val="000C559E"/>
    <w:rsid w:val="000C5983"/>
    <w:rsid w:val="000C63E4"/>
    <w:rsid w:val="000C6B5C"/>
    <w:rsid w:val="000C6EA9"/>
    <w:rsid w:val="000D21DE"/>
    <w:rsid w:val="000D451F"/>
    <w:rsid w:val="000D4B6C"/>
    <w:rsid w:val="000D63B1"/>
    <w:rsid w:val="000D6B02"/>
    <w:rsid w:val="000D6F04"/>
    <w:rsid w:val="000D6FA4"/>
    <w:rsid w:val="000D79DA"/>
    <w:rsid w:val="000D7C81"/>
    <w:rsid w:val="000E0B9D"/>
    <w:rsid w:val="000E1416"/>
    <w:rsid w:val="000E197C"/>
    <w:rsid w:val="000E1EC5"/>
    <w:rsid w:val="000E2CFA"/>
    <w:rsid w:val="000E35DB"/>
    <w:rsid w:val="000E3805"/>
    <w:rsid w:val="000E38EE"/>
    <w:rsid w:val="000E3A7F"/>
    <w:rsid w:val="000E4DCA"/>
    <w:rsid w:val="000E4DF7"/>
    <w:rsid w:val="000E5D2A"/>
    <w:rsid w:val="000E632E"/>
    <w:rsid w:val="000E6DD2"/>
    <w:rsid w:val="000E7F03"/>
    <w:rsid w:val="000F00F1"/>
    <w:rsid w:val="000F025F"/>
    <w:rsid w:val="000F0971"/>
    <w:rsid w:val="000F1B9B"/>
    <w:rsid w:val="000F1D02"/>
    <w:rsid w:val="000F277D"/>
    <w:rsid w:val="000F2CD6"/>
    <w:rsid w:val="000F35B4"/>
    <w:rsid w:val="000F4558"/>
    <w:rsid w:val="000F796C"/>
    <w:rsid w:val="00100E43"/>
    <w:rsid w:val="00102513"/>
    <w:rsid w:val="001045F6"/>
    <w:rsid w:val="00104855"/>
    <w:rsid w:val="00105E29"/>
    <w:rsid w:val="00110B02"/>
    <w:rsid w:val="00113F5F"/>
    <w:rsid w:val="00114A87"/>
    <w:rsid w:val="00115FD0"/>
    <w:rsid w:val="001160C6"/>
    <w:rsid w:val="001165BD"/>
    <w:rsid w:val="00120718"/>
    <w:rsid w:val="00121699"/>
    <w:rsid w:val="00121E6E"/>
    <w:rsid w:val="00122C94"/>
    <w:rsid w:val="00123889"/>
    <w:rsid w:val="00123C46"/>
    <w:rsid w:val="001259DB"/>
    <w:rsid w:val="00127269"/>
    <w:rsid w:val="00128C60"/>
    <w:rsid w:val="001345CF"/>
    <w:rsid w:val="00134C4D"/>
    <w:rsid w:val="00135E1E"/>
    <w:rsid w:val="001369C7"/>
    <w:rsid w:val="00137DFF"/>
    <w:rsid w:val="00137EE6"/>
    <w:rsid w:val="00140D26"/>
    <w:rsid w:val="00141349"/>
    <w:rsid w:val="0014203E"/>
    <w:rsid w:val="00143E3F"/>
    <w:rsid w:val="00143EEA"/>
    <w:rsid w:val="00145D9F"/>
    <w:rsid w:val="00145FE0"/>
    <w:rsid w:val="00147A66"/>
    <w:rsid w:val="00152D29"/>
    <w:rsid w:val="001532E5"/>
    <w:rsid w:val="00154212"/>
    <w:rsid w:val="00154B44"/>
    <w:rsid w:val="00154DF3"/>
    <w:rsid w:val="001551B9"/>
    <w:rsid w:val="001559FE"/>
    <w:rsid w:val="001564DA"/>
    <w:rsid w:val="00156D13"/>
    <w:rsid w:val="00160DCA"/>
    <w:rsid w:val="00161726"/>
    <w:rsid w:val="001620B5"/>
    <w:rsid w:val="00162560"/>
    <w:rsid w:val="00162C6C"/>
    <w:rsid w:val="001635BE"/>
    <w:rsid w:val="0016368F"/>
    <w:rsid w:val="001646AC"/>
    <w:rsid w:val="00164B65"/>
    <w:rsid w:val="00166446"/>
    <w:rsid w:val="00167585"/>
    <w:rsid w:val="001717AF"/>
    <w:rsid w:val="00171A54"/>
    <w:rsid w:val="00172237"/>
    <w:rsid w:val="00172FB6"/>
    <w:rsid w:val="00173313"/>
    <w:rsid w:val="00173B87"/>
    <w:rsid w:val="00174390"/>
    <w:rsid w:val="00174BAF"/>
    <w:rsid w:val="0017592D"/>
    <w:rsid w:val="0017693C"/>
    <w:rsid w:val="00176E02"/>
    <w:rsid w:val="00177708"/>
    <w:rsid w:val="0017793E"/>
    <w:rsid w:val="00180454"/>
    <w:rsid w:val="00180BA9"/>
    <w:rsid w:val="00180E03"/>
    <w:rsid w:val="0018373D"/>
    <w:rsid w:val="001839B0"/>
    <w:rsid w:val="00183D51"/>
    <w:rsid w:val="00183E74"/>
    <w:rsid w:val="001847EB"/>
    <w:rsid w:val="0018594C"/>
    <w:rsid w:val="00186033"/>
    <w:rsid w:val="00186034"/>
    <w:rsid w:val="00186189"/>
    <w:rsid w:val="0018696A"/>
    <w:rsid w:val="00186BA8"/>
    <w:rsid w:val="00186C58"/>
    <w:rsid w:val="00186F06"/>
    <w:rsid w:val="001879CB"/>
    <w:rsid w:val="00187A25"/>
    <w:rsid w:val="00191095"/>
    <w:rsid w:val="001912CF"/>
    <w:rsid w:val="00191C63"/>
    <w:rsid w:val="001944E5"/>
    <w:rsid w:val="0019493B"/>
    <w:rsid w:val="00195D9D"/>
    <w:rsid w:val="001960EB"/>
    <w:rsid w:val="00196166"/>
    <w:rsid w:val="00196315"/>
    <w:rsid w:val="00196CE1"/>
    <w:rsid w:val="001978AE"/>
    <w:rsid w:val="001A0083"/>
    <w:rsid w:val="001A237A"/>
    <w:rsid w:val="001A24E9"/>
    <w:rsid w:val="001A4425"/>
    <w:rsid w:val="001A4805"/>
    <w:rsid w:val="001A5A67"/>
    <w:rsid w:val="001A6E9E"/>
    <w:rsid w:val="001A7D74"/>
    <w:rsid w:val="001B1AA1"/>
    <w:rsid w:val="001B1C04"/>
    <w:rsid w:val="001B3E2D"/>
    <w:rsid w:val="001B4EFF"/>
    <w:rsid w:val="001B69C0"/>
    <w:rsid w:val="001B6E4B"/>
    <w:rsid w:val="001C09BC"/>
    <w:rsid w:val="001C15D9"/>
    <w:rsid w:val="001C18C2"/>
    <w:rsid w:val="001C1AB5"/>
    <w:rsid w:val="001C1B02"/>
    <w:rsid w:val="001C2703"/>
    <w:rsid w:val="001C53C6"/>
    <w:rsid w:val="001C63A4"/>
    <w:rsid w:val="001C6752"/>
    <w:rsid w:val="001D0E21"/>
    <w:rsid w:val="001D147C"/>
    <w:rsid w:val="001D349E"/>
    <w:rsid w:val="001D43D2"/>
    <w:rsid w:val="001D4B18"/>
    <w:rsid w:val="001D4B75"/>
    <w:rsid w:val="001D6518"/>
    <w:rsid w:val="001E0787"/>
    <w:rsid w:val="001E0C19"/>
    <w:rsid w:val="001E1259"/>
    <w:rsid w:val="001E278A"/>
    <w:rsid w:val="001E2A82"/>
    <w:rsid w:val="001E3315"/>
    <w:rsid w:val="001E3855"/>
    <w:rsid w:val="001E3A96"/>
    <w:rsid w:val="001E3BEA"/>
    <w:rsid w:val="001E5A8B"/>
    <w:rsid w:val="001E656D"/>
    <w:rsid w:val="001E6654"/>
    <w:rsid w:val="001F00E5"/>
    <w:rsid w:val="001F01B5"/>
    <w:rsid w:val="001F0566"/>
    <w:rsid w:val="001F1C3A"/>
    <w:rsid w:val="001F1E0D"/>
    <w:rsid w:val="001F2797"/>
    <w:rsid w:val="001F2CB7"/>
    <w:rsid w:val="001F2F5D"/>
    <w:rsid w:val="001F322F"/>
    <w:rsid w:val="001F449D"/>
    <w:rsid w:val="001F4E71"/>
    <w:rsid w:val="001F51EF"/>
    <w:rsid w:val="001F68DA"/>
    <w:rsid w:val="001F778B"/>
    <w:rsid w:val="00200931"/>
    <w:rsid w:val="002014C2"/>
    <w:rsid w:val="00201F4F"/>
    <w:rsid w:val="002020BE"/>
    <w:rsid w:val="00202466"/>
    <w:rsid w:val="0020249A"/>
    <w:rsid w:val="002024F1"/>
    <w:rsid w:val="00202807"/>
    <w:rsid w:val="00202AF2"/>
    <w:rsid w:val="00202CDB"/>
    <w:rsid w:val="00202DEA"/>
    <w:rsid w:val="00203BF4"/>
    <w:rsid w:val="00203DBE"/>
    <w:rsid w:val="00204685"/>
    <w:rsid w:val="00204F74"/>
    <w:rsid w:val="0020546C"/>
    <w:rsid w:val="002072E8"/>
    <w:rsid w:val="00207854"/>
    <w:rsid w:val="002078AF"/>
    <w:rsid w:val="002100BE"/>
    <w:rsid w:val="00210E89"/>
    <w:rsid w:val="00210EB6"/>
    <w:rsid w:val="00212A57"/>
    <w:rsid w:val="00214587"/>
    <w:rsid w:val="00215F98"/>
    <w:rsid w:val="002166BD"/>
    <w:rsid w:val="00217B53"/>
    <w:rsid w:val="00220019"/>
    <w:rsid w:val="00220507"/>
    <w:rsid w:val="00220659"/>
    <w:rsid w:val="00221770"/>
    <w:rsid w:val="00221D92"/>
    <w:rsid w:val="002221C6"/>
    <w:rsid w:val="00222C29"/>
    <w:rsid w:val="00222CE4"/>
    <w:rsid w:val="002230A3"/>
    <w:rsid w:val="00223CB4"/>
    <w:rsid w:val="0022474E"/>
    <w:rsid w:val="00224AE8"/>
    <w:rsid w:val="00224D3B"/>
    <w:rsid w:val="00225303"/>
    <w:rsid w:val="00225548"/>
    <w:rsid w:val="0022627B"/>
    <w:rsid w:val="0022714E"/>
    <w:rsid w:val="00227D94"/>
    <w:rsid w:val="002309C7"/>
    <w:rsid w:val="00231144"/>
    <w:rsid w:val="00231861"/>
    <w:rsid w:val="00232E00"/>
    <w:rsid w:val="00234E67"/>
    <w:rsid w:val="00235461"/>
    <w:rsid w:val="00237738"/>
    <w:rsid w:val="0023773E"/>
    <w:rsid w:val="00240C18"/>
    <w:rsid w:val="00240F67"/>
    <w:rsid w:val="00241E03"/>
    <w:rsid w:val="00243814"/>
    <w:rsid w:val="0024404D"/>
    <w:rsid w:val="00245734"/>
    <w:rsid w:val="0024594B"/>
    <w:rsid w:val="00246637"/>
    <w:rsid w:val="0024667F"/>
    <w:rsid w:val="002476AF"/>
    <w:rsid w:val="00247B62"/>
    <w:rsid w:val="00251184"/>
    <w:rsid w:val="0025246A"/>
    <w:rsid w:val="00252618"/>
    <w:rsid w:val="0025268A"/>
    <w:rsid w:val="002530F6"/>
    <w:rsid w:val="002535C9"/>
    <w:rsid w:val="0025369A"/>
    <w:rsid w:val="00254556"/>
    <w:rsid w:val="00254D12"/>
    <w:rsid w:val="00255257"/>
    <w:rsid w:val="002553E4"/>
    <w:rsid w:val="00256AF9"/>
    <w:rsid w:val="00257B5F"/>
    <w:rsid w:val="00262CA5"/>
    <w:rsid w:val="002632BB"/>
    <w:rsid w:val="002637CE"/>
    <w:rsid w:val="002643ED"/>
    <w:rsid w:val="00264BDF"/>
    <w:rsid w:val="002650E3"/>
    <w:rsid w:val="002653A3"/>
    <w:rsid w:val="00265DB6"/>
    <w:rsid w:val="00266718"/>
    <w:rsid w:val="002670A4"/>
    <w:rsid w:val="002674B2"/>
    <w:rsid w:val="00267658"/>
    <w:rsid w:val="002676C3"/>
    <w:rsid w:val="00267A5F"/>
    <w:rsid w:val="002702F3"/>
    <w:rsid w:val="00270DB2"/>
    <w:rsid w:val="00271107"/>
    <w:rsid w:val="002718AF"/>
    <w:rsid w:val="002720B6"/>
    <w:rsid w:val="002725C0"/>
    <w:rsid w:val="00273B27"/>
    <w:rsid w:val="002746D8"/>
    <w:rsid w:val="00274ECA"/>
    <w:rsid w:val="0027586A"/>
    <w:rsid w:val="00275EAB"/>
    <w:rsid w:val="002763C7"/>
    <w:rsid w:val="0027643B"/>
    <w:rsid w:val="002774BE"/>
    <w:rsid w:val="00281689"/>
    <w:rsid w:val="00282F5C"/>
    <w:rsid w:val="0028314B"/>
    <w:rsid w:val="00283582"/>
    <w:rsid w:val="00283AB3"/>
    <w:rsid w:val="00283AE3"/>
    <w:rsid w:val="00284123"/>
    <w:rsid w:val="00284D2A"/>
    <w:rsid w:val="0028729B"/>
    <w:rsid w:val="00290A62"/>
    <w:rsid w:val="002910E3"/>
    <w:rsid w:val="002915D3"/>
    <w:rsid w:val="002915F0"/>
    <w:rsid w:val="00293CA3"/>
    <w:rsid w:val="0029532D"/>
    <w:rsid w:val="002958CA"/>
    <w:rsid w:val="00295CB6"/>
    <w:rsid w:val="0029703E"/>
    <w:rsid w:val="00297E99"/>
    <w:rsid w:val="002A0003"/>
    <w:rsid w:val="002A0554"/>
    <w:rsid w:val="002A46EE"/>
    <w:rsid w:val="002A4C68"/>
    <w:rsid w:val="002A54EC"/>
    <w:rsid w:val="002A6A3A"/>
    <w:rsid w:val="002A6C6C"/>
    <w:rsid w:val="002B0364"/>
    <w:rsid w:val="002B0A35"/>
    <w:rsid w:val="002B14B9"/>
    <w:rsid w:val="002B157A"/>
    <w:rsid w:val="002B18CE"/>
    <w:rsid w:val="002B1D93"/>
    <w:rsid w:val="002B2118"/>
    <w:rsid w:val="002B2221"/>
    <w:rsid w:val="002B2624"/>
    <w:rsid w:val="002B27D9"/>
    <w:rsid w:val="002B2BE1"/>
    <w:rsid w:val="002B2CF7"/>
    <w:rsid w:val="002B3ADE"/>
    <w:rsid w:val="002B4E52"/>
    <w:rsid w:val="002B57BD"/>
    <w:rsid w:val="002B5E61"/>
    <w:rsid w:val="002B7587"/>
    <w:rsid w:val="002B7EEC"/>
    <w:rsid w:val="002C06AC"/>
    <w:rsid w:val="002C0F32"/>
    <w:rsid w:val="002C1421"/>
    <w:rsid w:val="002C1512"/>
    <w:rsid w:val="002C1880"/>
    <w:rsid w:val="002C267B"/>
    <w:rsid w:val="002C4572"/>
    <w:rsid w:val="002C501A"/>
    <w:rsid w:val="002C51F5"/>
    <w:rsid w:val="002C52CB"/>
    <w:rsid w:val="002C61B1"/>
    <w:rsid w:val="002C6D15"/>
    <w:rsid w:val="002C779A"/>
    <w:rsid w:val="002C7B98"/>
    <w:rsid w:val="002C7C7B"/>
    <w:rsid w:val="002D4094"/>
    <w:rsid w:val="002D4ECE"/>
    <w:rsid w:val="002D4FE5"/>
    <w:rsid w:val="002D5BE6"/>
    <w:rsid w:val="002D6267"/>
    <w:rsid w:val="002D67AF"/>
    <w:rsid w:val="002D7A63"/>
    <w:rsid w:val="002E025F"/>
    <w:rsid w:val="002E02BC"/>
    <w:rsid w:val="002E0F40"/>
    <w:rsid w:val="002E19A6"/>
    <w:rsid w:val="002E2052"/>
    <w:rsid w:val="002E4172"/>
    <w:rsid w:val="002E5608"/>
    <w:rsid w:val="002E5D83"/>
    <w:rsid w:val="002E7233"/>
    <w:rsid w:val="002E7D84"/>
    <w:rsid w:val="002E7E5D"/>
    <w:rsid w:val="002F191F"/>
    <w:rsid w:val="002F2F0B"/>
    <w:rsid w:val="002F51C3"/>
    <w:rsid w:val="002F55C2"/>
    <w:rsid w:val="00300434"/>
    <w:rsid w:val="00301897"/>
    <w:rsid w:val="00302891"/>
    <w:rsid w:val="0030307F"/>
    <w:rsid w:val="00304660"/>
    <w:rsid w:val="0030471B"/>
    <w:rsid w:val="00305DA2"/>
    <w:rsid w:val="003060B2"/>
    <w:rsid w:val="00306A53"/>
    <w:rsid w:val="00307A4D"/>
    <w:rsid w:val="00310D24"/>
    <w:rsid w:val="00311AD1"/>
    <w:rsid w:val="00311D03"/>
    <w:rsid w:val="00311E5E"/>
    <w:rsid w:val="00312899"/>
    <w:rsid w:val="003128E4"/>
    <w:rsid w:val="0031383B"/>
    <w:rsid w:val="00313B2B"/>
    <w:rsid w:val="00313B3E"/>
    <w:rsid w:val="00313C8F"/>
    <w:rsid w:val="003144E5"/>
    <w:rsid w:val="00315846"/>
    <w:rsid w:val="003165F2"/>
    <w:rsid w:val="003171F6"/>
    <w:rsid w:val="00317B6D"/>
    <w:rsid w:val="0032155D"/>
    <w:rsid w:val="00322FD9"/>
    <w:rsid w:val="003234B2"/>
    <w:rsid w:val="00323604"/>
    <w:rsid w:val="00323989"/>
    <w:rsid w:val="00324CD1"/>
    <w:rsid w:val="00325C86"/>
    <w:rsid w:val="003260A7"/>
    <w:rsid w:val="00326F02"/>
    <w:rsid w:val="00327BF5"/>
    <w:rsid w:val="00327CB4"/>
    <w:rsid w:val="00330ECC"/>
    <w:rsid w:val="0033114F"/>
    <w:rsid w:val="0033205D"/>
    <w:rsid w:val="00332EC9"/>
    <w:rsid w:val="00333576"/>
    <w:rsid w:val="00333730"/>
    <w:rsid w:val="00334034"/>
    <w:rsid w:val="003347E0"/>
    <w:rsid w:val="00334A8D"/>
    <w:rsid w:val="0033505A"/>
    <w:rsid w:val="0033512C"/>
    <w:rsid w:val="00335F7D"/>
    <w:rsid w:val="003362C0"/>
    <w:rsid w:val="00336604"/>
    <w:rsid w:val="00340FA4"/>
    <w:rsid w:val="003420D3"/>
    <w:rsid w:val="003424DC"/>
    <w:rsid w:val="00343239"/>
    <w:rsid w:val="00343DF6"/>
    <w:rsid w:val="00344226"/>
    <w:rsid w:val="003446AE"/>
    <w:rsid w:val="00344D44"/>
    <w:rsid w:val="0034696A"/>
    <w:rsid w:val="00347615"/>
    <w:rsid w:val="00347D12"/>
    <w:rsid w:val="003500C6"/>
    <w:rsid w:val="00351A21"/>
    <w:rsid w:val="003522AF"/>
    <w:rsid w:val="00352B96"/>
    <w:rsid w:val="00354505"/>
    <w:rsid w:val="00354939"/>
    <w:rsid w:val="00356B11"/>
    <w:rsid w:val="00357141"/>
    <w:rsid w:val="003573A3"/>
    <w:rsid w:val="00357A94"/>
    <w:rsid w:val="00357CE8"/>
    <w:rsid w:val="003605F9"/>
    <w:rsid w:val="0036118C"/>
    <w:rsid w:val="003623E2"/>
    <w:rsid w:val="00362A01"/>
    <w:rsid w:val="003643E9"/>
    <w:rsid w:val="0036617F"/>
    <w:rsid w:val="003704E0"/>
    <w:rsid w:val="00371DB0"/>
    <w:rsid w:val="0037319E"/>
    <w:rsid w:val="00374AA5"/>
    <w:rsid w:val="00375E59"/>
    <w:rsid w:val="003760D5"/>
    <w:rsid w:val="003765CC"/>
    <w:rsid w:val="00377348"/>
    <w:rsid w:val="0037776F"/>
    <w:rsid w:val="00377CA3"/>
    <w:rsid w:val="00377E76"/>
    <w:rsid w:val="00380708"/>
    <w:rsid w:val="00381374"/>
    <w:rsid w:val="00381684"/>
    <w:rsid w:val="00382EC2"/>
    <w:rsid w:val="0038438C"/>
    <w:rsid w:val="0038553F"/>
    <w:rsid w:val="003860E6"/>
    <w:rsid w:val="00386284"/>
    <w:rsid w:val="003862DF"/>
    <w:rsid w:val="00386882"/>
    <w:rsid w:val="00386909"/>
    <w:rsid w:val="0038795A"/>
    <w:rsid w:val="00387A43"/>
    <w:rsid w:val="003910BF"/>
    <w:rsid w:val="00391107"/>
    <w:rsid w:val="003911E3"/>
    <w:rsid w:val="00391FB4"/>
    <w:rsid w:val="00393FF8"/>
    <w:rsid w:val="003945E0"/>
    <w:rsid w:val="00395557"/>
    <w:rsid w:val="00396FCE"/>
    <w:rsid w:val="003972D6"/>
    <w:rsid w:val="0039739D"/>
    <w:rsid w:val="003A0810"/>
    <w:rsid w:val="003A1823"/>
    <w:rsid w:val="003A1ACB"/>
    <w:rsid w:val="003A234F"/>
    <w:rsid w:val="003A29A4"/>
    <w:rsid w:val="003A31AD"/>
    <w:rsid w:val="003A341A"/>
    <w:rsid w:val="003A3E6C"/>
    <w:rsid w:val="003A4978"/>
    <w:rsid w:val="003A618A"/>
    <w:rsid w:val="003A636B"/>
    <w:rsid w:val="003A6D8D"/>
    <w:rsid w:val="003A7254"/>
    <w:rsid w:val="003A7594"/>
    <w:rsid w:val="003A7DA3"/>
    <w:rsid w:val="003A7F36"/>
    <w:rsid w:val="003B0EFE"/>
    <w:rsid w:val="003B1C29"/>
    <w:rsid w:val="003B22FB"/>
    <w:rsid w:val="003B2AE1"/>
    <w:rsid w:val="003B3182"/>
    <w:rsid w:val="003B5B14"/>
    <w:rsid w:val="003B5CA2"/>
    <w:rsid w:val="003B5D85"/>
    <w:rsid w:val="003B624F"/>
    <w:rsid w:val="003B6724"/>
    <w:rsid w:val="003B6AF5"/>
    <w:rsid w:val="003C00CC"/>
    <w:rsid w:val="003C118A"/>
    <w:rsid w:val="003C14AA"/>
    <w:rsid w:val="003C16C5"/>
    <w:rsid w:val="003C16EE"/>
    <w:rsid w:val="003C26C2"/>
    <w:rsid w:val="003C2702"/>
    <w:rsid w:val="003C34CD"/>
    <w:rsid w:val="003C4632"/>
    <w:rsid w:val="003C5910"/>
    <w:rsid w:val="003C5F13"/>
    <w:rsid w:val="003C76BF"/>
    <w:rsid w:val="003C77C6"/>
    <w:rsid w:val="003D0ED7"/>
    <w:rsid w:val="003D18E7"/>
    <w:rsid w:val="003D4CD8"/>
    <w:rsid w:val="003D622C"/>
    <w:rsid w:val="003D674F"/>
    <w:rsid w:val="003D749E"/>
    <w:rsid w:val="003E03DB"/>
    <w:rsid w:val="003E08A1"/>
    <w:rsid w:val="003E3085"/>
    <w:rsid w:val="003E4F2B"/>
    <w:rsid w:val="003E6356"/>
    <w:rsid w:val="003E7B99"/>
    <w:rsid w:val="003F0545"/>
    <w:rsid w:val="003F0C0F"/>
    <w:rsid w:val="003F16C1"/>
    <w:rsid w:val="003F1C91"/>
    <w:rsid w:val="003F1CF6"/>
    <w:rsid w:val="003F2BEF"/>
    <w:rsid w:val="003F3561"/>
    <w:rsid w:val="003F4D04"/>
    <w:rsid w:val="003F4F40"/>
    <w:rsid w:val="003F5E1D"/>
    <w:rsid w:val="003F6F96"/>
    <w:rsid w:val="00402615"/>
    <w:rsid w:val="0040402D"/>
    <w:rsid w:val="00404367"/>
    <w:rsid w:val="0040453E"/>
    <w:rsid w:val="00404B88"/>
    <w:rsid w:val="004050AD"/>
    <w:rsid w:val="00406031"/>
    <w:rsid w:val="00407525"/>
    <w:rsid w:val="0040762A"/>
    <w:rsid w:val="00407FCF"/>
    <w:rsid w:val="00410927"/>
    <w:rsid w:val="004127E6"/>
    <w:rsid w:val="004130D9"/>
    <w:rsid w:val="004139C8"/>
    <w:rsid w:val="00413E96"/>
    <w:rsid w:val="004146C1"/>
    <w:rsid w:val="0041526F"/>
    <w:rsid w:val="004156A8"/>
    <w:rsid w:val="004156EA"/>
    <w:rsid w:val="004156FB"/>
    <w:rsid w:val="00417550"/>
    <w:rsid w:val="00417A88"/>
    <w:rsid w:val="00417FCC"/>
    <w:rsid w:val="00421CEE"/>
    <w:rsid w:val="004224BA"/>
    <w:rsid w:val="004242F6"/>
    <w:rsid w:val="00424F85"/>
    <w:rsid w:val="00425C0E"/>
    <w:rsid w:val="0042603D"/>
    <w:rsid w:val="004261AA"/>
    <w:rsid w:val="0042638A"/>
    <w:rsid w:val="00426C0A"/>
    <w:rsid w:val="00426E76"/>
    <w:rsid w:val="00426F3A"/>
    <w:rsid w:val="00427E57"/>
    <w:rsid w:val="00427FFC"/>
    <w:rsid w:val="0043072C"/>
    <w:rsid w:val="00430D15"/>
    <w:rsid w:val="00430E25"/>
    <w:rsid w:val="00432874"/>
    <w:rsid w:val="00433129"/>
    <w:rsid w:val="0043455A"/>
    <w:rsid w:val="00435001"/>
    <w:rsid w:val="004353F6"/>
    <w:rsid w:val="00435CC2"/>
    <w:rsid w:val="004379E2"/>
    <w:rsid w:val="00437DAC"/>
    <w:rsid w:val="00440D2C"/>
    <w:rsid w:val="004410D1"/>
    <w:rsid w:val="004433D7"/>
    <w:rsid w:val="00444B7D"/>
    <w:rsid w:val="00444E60"/>
    <w:rsid w:val="0044520C"/>
    <w:rsid w:val="004465D0"/>
    <w:rsid w:val="0044771D"/>
    <w:rsid w:val="00447CF6"/>
    <w:rsid w:val="00447F40"/>
    <w:rsid w:val="00450B5E"/>
    <w:rsid w:val="004528C8"/>
    <w:rsid w:val="00452963"/>
    <w:rsid w:val="004531A9"/>
    <w:rsid w:val="00456CFF"/>
    <w:rsid w:val="004577A0"/>
    <w:rsid w:val="00460F61"/>
    <w:rsid w:val="00461723"/>
    <w:rsid w:val="004629DA"/>
    <w:rsid w:val="00464057"/>
    <w:rsid w:val="00464105"/>
    <w:rsid w:val="004647BD"/>
    <w:rsid w:val="004654DC"/>
    <w:rsid w:val="004660F1"/>
    <w:rsid w:val="00466A3C"/>
    <w:rsid w:val="00466E57"/>
    <w:rsid w:val="00467833"/>
    <w:rsid w:val="00467BE8"/>
    <w:rsid w:val="00467DD6"/>
    <w:rsid w:val="0047071D"/>
    <w:rsid w:val="00470C9E"/>
    <w:rsid w:val="00471599"/>
    <w:rsid w:val="00471704"/>
    <w:rsid w:val="00472471"/>
    <w:rsid w:val="004739D2"/>
    <w:rsid w:val="00475688"/>
    <w:rsid w:val="004760B6"/>
    <w:rsid w:val="00476271"/>
    <w:rsid w:val="00477439"/>
    <w:rsid w:val="00477859"/>
    <w:rsid w:val="00477EC6"/>
    <w:rsid w:val="00481E8D"/>
    <w:rsid w:val="0048229C"/>
    <w:rsid w:val="004833E1"/>
    <w:rsid w:val="00483645"/>
    <w:rsid w:val="00483DBB"/>
    <w:rsid w:val="0048403F"/>
    <w:rsid w:val="004843AC"/>
    <w:rsid w:val="00484417"/>
    <w:rsid w:val="00484A5E"/>
    <w:rsid w:val="00485ED4"/>
    <w:rsid w:val="00486397"/>
    <w:rsid w:val="00486C3A"/>
    <w:rsid w:val="00487396"/>
    <w:rsid w:val="00487DC7"/>
    <w:rsid w:val="00487E83"/>
    <w:rsid w:val="00487F49"/>
    <w:rsid w:val="004905AB"/>
    <w:rsid w:val="00490963"/>
    <w:rsid w:val="004918AA"/>
    <w:rsid w:val="00491AF8"/>
    <w:rsid w:val="00491F52"/>
    <w:rsid w:val="00492E27"/>
    <w:rsid w:val="004931CC"/>
    <w:rsid w:val="00493503"/>
    <w:rsid w:val="00493D33"/>
    <w:rsid w:val="0049404B"/>
    <w:rsid w:val="00494613"/>
    <w:rsid w:val="0049590F"/>
    <w:rsid w:val="004959AB"/>
    <w:rsid w:val="0049609D"/>
    <w:rsid w:val="00496FF6"/>
    <w:rsid w:val="00497104"/>
    <w:rsid w:val="00497720"/>
    <w:rsid w:val="00497D70"/>
    <w:rsid w:val="004A0222"/>
    <w:rsid w:val="004A1254"/>
    <w:rsid w:val="004A3284"/>
    <w:rsid w:val="004A4237"/>
    <w:rsid w:val="004A425C"/>
    <w:rsid w:val="004A439B"/>
    <w:rsid w:val="004A4B65"/>
    <w:rsid w:val="004A4C7A"/>
    <w:rsid w:val="004A501A"/>
    <w:rsid w:val="004A6518"/>
    <w:rsid w:val="004B004D"/>
    <w:rsid w:val="004B018B"/>
    <w:rsid w:val="004B07D8"/>
    <w:rsid w:val="004B0CFD"/>
    <w:rsid w:val="004B1BA7"/>
    <w:rsid w:val="004B279B"/>
    <w:rsid w:val="004B31CB"/>
    <w:rsid w:val="004B564E"/>
    <w:rsid w:val="004B58EA"/>
    <w:rsid w:val="004B5FA9"/>
    <w:rsid w:val="004B7477"/>
    <w:rsid w:val="004B7C51"/>
    <w:rsid w:val="004C0722"/>
    <w:rsid w:val="004C0CCD"/>
    <w:rsid w:val="004C0DA3"/>
    <w:rsid w:val="004C1816"/>
    <w:rsid w:val="004C238C"/>
    <w:rsid w:val="004C27A0"/>
    <w:rsid w:val="004C4356"/>
    <w:rsid w:val="004C6347"/>
    <w:rsid w:val="004C6B36"/>
    <w:rsid w:val="004D2394"/>
    <w:rsid w:val="004D375C"/>
    <w:rsid w:val="004D3795"/>
    <w:rsid w:val="004D3EF3"/>
    <w:rsid w:val="004D43C1"/>
    <w:rsid w:val="004D497C"/>
    <w:rsid w:val="004D63D7"/>
    <w:rsid w:val="004D760F"/>
    <w:rsid w:val="004E058E"/>
    <w:rsid w:val="004E20E9"/>
    <w:rsid w:val="004E224E"/>
    <w:rsid w:val="004E241C"/>
    <w:rsid w:val="004E2CDA"/>
    <w:rsid w:val="004E4272"/>
    <w:rsid w:val="004E500E"/>
    <w:rsid w:val="004E501C"/>
    <w:rsid w:val="004E579A"/>
    <w:rsid w:val="004E5E6A"/>
    <w:rsid w:val="004E639C"/>
    <w:rsid w:val="004E675B"/>
    <w:rsid w:val="004E6F71"/>
    <w:rsid w:val="004F03A5"/>
    <w:rsid w:val="004F169C"/>
    <w:rsid w:val="004F1CA6"/>
    <w:rsid w:val="004F2018"/>
    <w:rsid w:val="004F22A1"/>
    <w:rsid w:val="004F2E81"/>
    <w:rsid w:val="004F3481"/>
    <w:rsid w:val="004F40AC"/>
    <w:rsid w:val="004F4365"/>
    <w:rsid w:val="004F44B0"/>
    <w:rsid w:val="004F46E6"/>
    <w:rsid w:val="004F591C"/>
    <w:rsid w:val="004F5E6D"/>
    <w:rsid w:val="004F63EC"/>
    <w:rsid w:val="004F645D"/>
    <w:rsid w:val="004F686C"/>
    <w:rsid w:val="00500451"/>
    <w:rsid w:val="0050071B"/>
    <w:rsid w:val="00500B57"/>
    <w:rsid w:val="00500F5F"/>
    <w:rsid w:val="00501237"/>
    <w:rsid w:val="0050161E"/>
    <w:rsid w:val="00501BE8"/>
    <w:rsid w:val="00503C99"/>
    <w:rsid w:val="005041C4"/>
    <w:rsid w:val="0050423A"/>
    <w:rsid w:val="005053AA"/>
    <w:rsid w:val="00505A86"/>
    <w:rsid w:val="00506893"/>
    <w:rsid w:val="005075B8"/>
    <w:rsid w:val="00507A5A"/>
    <w:rsid w:val="00507BF2"/>
    <w:rsid w:val="0051034A"/>
    <w:rsid w:val="00511182"/>
    <w:rsid w:val="00511188"/>
    <w:rsid w:val="005115A9"/>
    <w:rsid w:val="00512198"/>
    <w:rsid w:val="0051223F"/>
    <w:rsid w:val="00512D41"/>
    <w:rsid w:val="00514157"/>
    <w:rsid w:val="00515831"/>
    <w:rsid w:val="0051660C"/>
    <w:rsid w:val="00516B8B"/>
    <w:rsid w:val="00517253"/>
    <w:rsid w:val="00517F3C"/>
    <w:rsid w:val="005220CC"/>
    <w:rsid w:val="00524528"/>
    <w:rsid w:val="00524702"/>
    <w:rsid w:val="00525314"/>
    <w:rsid w:val="00525494"/>
    <w:rsid w:val="00526D86"/>
    <w:rsid w:val="005304C1"/>
    <w:rsid w:val="00530992"/>
    <w:rsid w:val="00531031"/>
    <w:rsid w:val="00531C52"/>
    <w:rsid w:val="00532194"/>
    <w:rsid w:val="005322A7"/>
    <w:rsid w:val="00532B67"/>
    <w:rsid w:val="0053341D"/>
    <w:rsid w:val="00534219"/>
    <w:rsid w:val="00534A34"/>
    <w:rsid w:val="00534F4B"/>
    <w:rsid w:val="00534F5D"/>
    <w:rsid w:val="005350C1"/>
    <w:rsid w:val="00535400"/>
    <w:rsid w:val="00535419"/>
    <w:rsid w:val="00537318"/>
    <w:rsid w:val="0053731D"/>
    <w:rsid w:val="00537AF2"/>
    <w:rsid w:val="00540BD3"/>
    <w:rsid w:val="00542675"/>
    <w:rsid w:val="00543B57"/>
    <w:rsid w:val="00545121"/>
    <w:rsid w:val="00546589"/>
    <w:rsid w:val="005501BF"/>
    <w:rsid w:val="00551EDC"/>
    <w:rsid w:val="00552A4D"/>
    <w:rsid w:val="00554003"/>
    <w:rsid w:val="0055540B"/>
    <w:rsid w:val="00555D5C"/>
    <w:rsid w:val="00555D73"/>
    <w:rsid w:val="00556441"/>
    <w:rsid w:val="00556AF6"/>
    <w:rsid w:val="00556B85"/>
    <w:rsid w:val="00556EB8"/>
    <w:rsid w:val="00556F7E"/>
    <w:rsid w:val="005570AB"/>
    <w:rsid w:val="00561BC8"/>
    <w:rsid w:val="0056245D"/>
    <w:rsid w:val="00562C14"/>
    <w:rsid w:val="00564D26"/>
    <w:rsid w:val="00565041"/>
    <w:rsid w:val="005652B4"/>
    <w:rsid w:val="0056547D"/>
    <w:rsid w:val="00565C18"/>
    <w:rsid w:val="00565C92"/>
    <w:rsid w:val="00565DC9"/>
    <w:rsid w:val="00566951"/>
    <w:rsid w:val="00566BA6"/>
    <w:rsid w:val="00567156"/>
    <w:rsid w:val="00567C80"/>
    <w:rsid w:val="00570652"/>
    <w:rsid w:val="0057188D"/>
    <w:rsid w:val="00571C2F"/>
    <w:rsid w:val="00571C8D"/>
    <w:rsid w:val="00572336"/>
    <w:rsid w:val="0057286E"/>
    <w:rsid w:val="005736F9"/>
    <w:rsid w:val="00573D63"/>
    <w:rsid w:val="00574CC2"/>
    <w:rsid w:val="00574EDF"/>
    <w:rsid w:val="00575470"/>
    <w:rsid w:val="00575AC6"/>
    <w:rsid w:val="005761C7"/>
    <w:rsid w:val="00576760"/>
    <w:rsid w:val="00576BD3"/>
    <w:rsid w:val="005777DB"/>
    <w:rsid w:val="005808C5"/>
    <w:rsid w:val="00580B7D"/>
    <w:rsid w:val="00581630"/>
    <w:rsid w:val="00581AB1"/>
    <w:rsid w:val="00582E85"/>
    <w:rsid w:val="00584616"/>
    <w:rsid w:val="005854DC"/>
    <w:rsid w:val="00585CEE"/>
    <w:rsid w:val="00586730"/>
    <w:rsid w:val="00587C46"/>
    <w:rsid w:val="00591458"/>
    <w:rsid w:val="00593552"/>
    <w:rsid w:val="00593ABD"/>
    <w:rsid w:val="00593CF4"/>
    <w:rsid w:val="00593E24"/>
    <w:rsid w:val="005941E4"/>
    <w:rsid w:val="005948C2"/>
    <w:rsid w:val="00594AFA"/>
    <w:rsid w:val="0059649A"/>
    <w:rsid w:val="00597823"/>
    <w:rsid w:val="00597FEA"/>
    <w:rsid w:val="005A08F8"/>
    <w:rsid w:val="005A14D8"/>
    <w:rsid w:val="005A1CA9"/>
    <w:rsid w:val="005A4F17"/>
    <w:rsid w:val="005A5956"/>
    <w:rsid w:val="005A79FF"/>
    <w:rsid w:val="005B00C3"/>
    <w:rsid w:val="005B0161"/>
    <w:rsid w:val="005B02BA"/>
    <w:rsid w:val="005B0576"/>
    <w:rsid w:val="005B0B82"/>
    <w:rsid w:val="005B1BC8"/>
    <w:rsid w:val="005B3543"/>
    <w:rsid w:val="005B4245"/>
    <w:rsid w:val="005B4D65"/>
    <w:rsid w:val="005B4F43"/>
    <w:rsid w:val="005B5999"/>
    <w:rsid w:val="005B7787"/>
    <w:rsid w:val="005B7F93"/>
    <w:rsid w:val="005C100D"/>
    <w:rsid w:val="005C1600"/>
    <w:rsid w:val="005C1F80"/>
    <w:rsid w:val="005C256B"/>
    <w:rsid w:val="005C269D"/>
    <w:rsid w:val="005C2DD7"/>
    <w:rsid w:val="005C33AB"/>
    <w:rsid w:val="005C36CE"/>
    <w:rsid w:val="005C3A9C"/>
    <w:rsid w:val="005C5610"/>
    <w:rsid w:val="005C5AB1"/>
    <w:rsid w:val="005C620D"/>
    <w:rsid w:val="005C6ED8"/>
    <w:rsid w:val="005C73C3"/>
    <w:rsid w:val="005C7A81"/>
    <w:rsid w:val="005D01BD"/>
    <w:rsid w:val="005D02F4"/>
    <w:rsid w:val="005D04E3"/>
    <w:rsid w:val="005D3D36"/>
    <w:rsid w:val="005D4119"/>
    <w:rsid w:val="005D4221"/>
    <w:rsid w:val="005D4742"/>
    <w:rsid w:val="005D4D1C"/>
    <w:rsid w:val="005D4F6F"/>
    <w:rsid w:val="005D5589"/>
    <w:rsid w:val="005D59EE"/>
    <w:rsid w:val="005D5A78"/>
    <w:rsid w:val="005D5D80"/>
    <w:rsid w:val="005D70C8"/>
    <w:rsid w:val="005D752D"/>
    <w:rsid w:val="005D7D82"/>
    <w:rsid w:val="005E0CDA"/>
    <w:rsid w:val="005E13E6"/>
    <w:rsid w:val="005E1B7B"/>
    <w:rsid w:val="005E1F2B"/>
    <w:rsid w:val="005E1F2E"/>
    <w:rsid w:val="005E2567"/>
    <w:rsid w:val="005E3BB4"/>
    <w:rsid w:val="005E3E76"/>
    <w:rsid w:val="005E3FBA"/>
    <w:rsid w:val="005E633A"/>
    <w:rsid w:val="005E733E"/>
    <w:rsid w:val="005E7ADA"/>
    <w:rsid w:val="005F1B11"/>
    <w:rsid w:val="005F2A28"/>
    <w:rsid w:val="005F437E"/>
    <w:rsid w:val="005F47B3"/>
    <w:rsid w:val="005F529A"/>
    <w:rsid w:val="005F5F1D"/>
    <w:rsid w:val="005F6DB1"/>
    <w:rsid w:val="005F7D6D"/>
    <w:rsid w:val="006002B1"/>
    <w:rsid w:val="0060059F"/>
    <w:rsid w:val="0060072F"/>
    <w:rsid w:val="006008AB"/>
    <w:rsid w:val="00600A30"/>
    <w:rsid w:val="006011A9"/>
    <w:rsid w:val="00601477"/>
    <w:rsid w:val="0060216F"/>
    <w:rsid w:val="006022D5"/>
    <w:rsid w:val="006029DD"/>
    <w:rsid w:val="00603A83"/>
    <w:rsid w:val="00603DC5"/>
    <w:rsid w:val="00605862"/>
    <w:rsid w:val="00606D7F"/>
    <w:rsid w:val="00610011"/>
    <w:rsid w:val="006104ED"/>
    <w:rsid w:val="00610891"/>
    <w:rsid w:val="00611504"/>
    <w:rsid w:val="00612DA5"/>
    <w:rsid w:val="00612E96"/>
    <w:rsid w:val="00613369"/>
    <w:rsid w:val="006139E7"/>
    <w:rsid w:val="00614F08"/>
    <w:rsid w:val="006153EA"/>
    <w:rsid w:val="00615E23"/>
    <w:rsid w:val="006170E9"/>
    <w:rsid w:val="00620817"/>
    <w:rsid w:val="00620D10"/>
    <w:rsid w:val="00620DA4"/>
    <w:rsid w:val="0062115C"/>
    <w:rsid w:val="00622498"/>
    <w:rsid w:val="006227B4"/>
    <w:rsid w:val="006235DD"/>
    <w:rsid w:val="0062395B"/>
    <w:rsid w:val="00623B2A"/>
    <w:rsid w:val="00623BC7"/>
    <w:rsid w:val="0062502F"/>
    <w:rsid w:val="00625C0E"/>
    <w:rsid w:val="00625E9C"/>
    <w:rsid w:val="00626B95"/>
    <w:rsid w:val="00626C86"/>
    <w:rsid w:val="0063015D"/>
    <w:rsid w:val="00630D9C"/>
    <w:rsid w:val="0063186D"/>
    <w:rsid w:val="00631BA9"/>
    <w:rsid w:val="00632306"/>
    <w:rsid w:val="0063237F"/>
    <w:rsid w:val="00632610"/>
    <w:rsid w:val="00632E71"/>
    <w:rsid w:val="00633A16"/>
    <w:rsid w:val="00633F76"/>
    <w:rsid w:val="00636566"/>
    <w:rsid w:val="0063664E"/>
    <w:rsid w:val="006371E8"/>
    <w:rsid w:val="0064040A"/>
    <w:rsid w:val="00640B48"/>
    <w:rsid w:val="006424DD"/>
    <w:rsid w:val="006429D4"/>
    <w:rsid w:val="00642C56"/>
    <w:rsid w:val="0064477D"/>
    <w:rsid w:val="0064491B"/>
    <w:rsid w:val="00644D33"/>
    <w:rsid w:val="006454EC"/>
    <w:rsid w:val="0064622D"/>
    <w:rsid w:val="0064644C"/>
    <w:rsid w:val="0064708E"/>
    <w:rsid w:val="006474BC"/>
    <w:rsid w:val="00647E47"/>
    <w:rsid w:val="00651957"/>
    <w:rsid w:val="00653A85"/>
    <w:rsid w:val="00654D28"/>
    <w:rsid w:val="00654FA2"/>
    <w:rsid w:val="00655CE4"/>
    <w:rsid w:val="00656359"/>
    <w:rsid w:val="00657439"/>
    <w:rsid w:val="0065771F"/>
    <w:rsid w:val="00657827"/>
    <w:rsid w:val="00657E28"/>
    <w:rsid w:val="00660536"/>
    <w:rsid w:val="00660C0C"/>
    <w:rsid w:val="006614E8"/>
    <w:rsid w:val="006618B2"/>
    <w:rsid w:val="00661A58"/>
    <w:rsid w:val="0066251C"/>
    <w:rsid w:val="00662FD5"/>
    <w:rsid w:val="006632B6"/>
    <w:rsid w:val="00664195"/>
    <w:rsid w:val="00664307"/>
    <w:rsid w:val="006647D8"/>
    <w:rsid w:val="00664AF9"/>
    <w:rsid w:val="006658BD"/>
    <w:rsid w:val="006669E1"/>
    <w:rsid w:val="00666CF2"/>
    <w:rsid w:val="006701C4"/>
    <w:rsid w:val="00671799"/>
    <w:rsid w:val="00672579"/>
    <w:rsid w:val="00673C5B"/>
    <w:rsid w:val="00674836"/>
    <w:rsid w:val="00676199"/>
    <w:rsid w:val="006767F7"/>
    <w:rsid w:val="00680D3D"/>
    <w:rsid w:val="00681388"/>
    <w:rsid w:val="006814A5"/>
    <w:rsid w:val="00683012"/>
    <w:rsid w:val="006832D6"/>
    <w:rsid w:val="006847B4"/>
    <w:rsid w:val="00684E90"/>
    <w:rsid w:val="006850F2"/>
    <w:rsid w:val="00685EAC"/>
    <w:rsid w:val="00686F02"/>
    <w:rsid w:val="00687243"/>
    <w:rsid w:val="00687871"/>
    <w:rsid w:val="00687A16"/>
    <w:rsid w:val="00687D65"/>
    <w:rsid w:val="0069049F"/>
    <w:rsid w:val="0069056C"/>
    <w:rsid w:val="006909F4"/>
    <w:rsid w:val="00690AE7"/>
    <w:rsid w:val="0069145C"/>
    <w:rsid w:val="0069207F"/>
    <w:rsid w:val="00694223"/>
    <w:rsid w:val="00695154"/>
    <w:rsid w:val="006961A2"/>
    <w:rsid w:val="0069622F"/>
    <w:rsid w:val="00696EB8"/>
    <w:rsid w:val="00697173"/>
    <w:rsid w:val="006A1679"/>
    <w:rsid w:val="006A242A"/>
    <w:rsid w:val="006A41E3"/>
    <w:rsid w:val="006A4B4C"/>
    <w:rsid w:val="006A4E29"/>
    <w:rsid w:val="006A542F"/>
    <w:rsid w:val="006A5583"/>
    <w:rsid w:val="006A56A0"/>
    <w:rsid w:val="006A6DBB"/>
    <w:rsid w:val="006A7885"/>
    <w:rsid w:val="006B019C"/>
    <w:rsid w:val="006B4734"/>
    <w:rsid w:val="006B52F0"/>
    <w:rsid w:val="006B5B35"/>
    <w:rsid w:val="006B7AE3"/>
    <w:rsid w:val="006C0025"/>
    <w:rsid w:val="006C041E"/>
    <w:rsid w:val="006C0923"/>
    <w:rsid w:val="006C0AAD"/>
    <w:rsid w:val="006C0C93"/>
    <w:rsid w:val="006C0FC9"/>
    <w:rsid w:val="006C1174"/>
    <w:rsid w:val="006C1948"/>
    <w:rsid w:val="006C1FA1"/>
    <w:rsid w:val="006C28FA"/>
    <w:rsid w:val="006C3B06"/>
    <w:rsid w:val="006C3F75"/>
    <w:rsid w:val="006C5608"/>
    <w:rsid w:val="006C79CB"/>
    <w:rsid w:val="006C7E0F"/>
    <w:rsid w:val="006D070B"/>
    <w:rsid w:val="006D0899"/>
    <w:rsid w:val="006D1FD8"/>
    <w:rsid w:val="006D385E"/>
    <w:rsid w:val="006D5462"/>
    <w:rsid w:val="006D5A09"/>
    <w:rsid w:val="006D6035"/>
    <w:rsid w:val="006D658D"/>
    <w:rsid w:val="006D6CE1"/>
    <w:rsid w:val="006E0E6B"/>
    <w:rsid w:val="006E1E28"/>
    <w:rsid w:val="006E4483"/>
    <w:rsid w:val="006E4F42"/>
    <w:rsid w:val="006E4FB3"/>
    <w:rsid w:val="006E5D3B"/>
    <w:rsid w:val="006E6287"/>
    <w:rsid w:val="006E65DC"/>
    <w:rsid w:val="006E6A22"/>
    <w:rsid w:val="006F0453"/>
    <w:rsid w:val="006F06C2"/>
    <w:rsid w:val="006F06F2"/>
    <w:rsid w:val="006F1166"/>
    <w:rsid w:val="006F1965"/>
    <w:rsid w:val="006F1D78"/>
    <w:rsid w:val="006F1ED4"/>
    <w:rsid w:val="006F2537"/>
    <w:rsid w:val="006F35C9"/>
    <w:rsid w:val="006F38F5"/>
    <w:rsid w:val="006F3A2B"/>
    <w:rsid w:val="006F3A75"/>
    <w:rsid w:val="006F41CC"/>
    <w:rsid w:val="006F4527"/>
    <w:rsid w:val="006F53F3"/>
    <w:rsid w:val="006F568D"/>
    <w:rsid w:val="006F5CB4"/>
    <w:rsid w:val="006F5FF2"/>
    <w:rsid w:val="006F665D"/>
    <w:rsid w:val="006F67E3"/>
    <w:rsid w:val="006F73C6"/>
    <w:rsid w:val="006F77FA"/>
    <w:rsid w:val="006F7AAB"/>
    <w:rsid w:val="00701E03"/>
    <w:rsid w:val="00702C8D"/>
    <w:rsid w:val="00702E6B"/>
    <w:rsid w:val="00702FF4"/>
    <w:rsid w:val="00703247"/>
    <w:rsid w:val="007043AE"/>
    <w:rsid w:val="007055BF"/>
    <w:rsid w:val="00705836"/>
    <w:rsid w:val="00705D9D"/>
    <w:rsid w:val="0071134A"/>
    <w:rsid w:val="0071178A"/>
    <w:rsid w:val="00712136"/>
    <w:rsid w:val="007127AE"/>
    <w:rsid w:val="00713211"/>
    <w:rsid w:val="0071421D"/>
    <w:rsid w:val="007200C6"/>
    <w:rsid w:val="00720227"/>
    <w:rsid w:val="007205F5"/>
    <w:rsid w:val="0072223F"/>
    <w:rsid w:val="00722714"/>
    <w:rsid w:val="0072277C"/>
    <w:rsid w:val="007227FE"/>
    <w:rsid w:val="00722E4C"/>
    <w:rsid w:val="00723EF4"/>
    <w:rsid w:val="0072453C"/>
    <w:rsid w:val="0072624C"/>
    <w:rsid w:val="00730AE7"/>
    <w:rsid w:val="00730CA9"/>
    <w:rsid w:val="00731006"/>
    <w:rsid w:val="007312A7"/>
    <w:rsid w:val="00731BC6"/>
    <w:rsid w:val="00732147"/>
    <w:rsid w:val="007322F6"/>
    <w:rsid w:val="00734F41"/>
    <w:rsid w:val="0073626A"/>
    <w:rsid w:val="00736CCA"/>
    <w:rsid w:val="00737417"/>
    <w:rsid w:val="00737715"/>
    <w:rsid w:val="00740174"/>
    <w:rsid w:val="007402FE"/>
    <w:rsid w:val="007407BD"/>
    <w:rsid w:val="00740D42"/>
    <w:rsid w:val="007410A9"/>
    <w:rsid w:val="007414FD"/>
    <w:rsid w:val="00741D38"/>
    <w:rsid w:val="00741DC8"/>
    <w:rsid w:val="00743A81"/>
    <w:rsid w:val="00743EE4"/>
    <w:rsid w:val="0074473B"/>
    <w:rsid w:val="00744965"/>
    <w:rsid w:val="007452C5"/>
    <w:rsid w:val="00745784"/>
    <w:rsid w:val="00746C64"/>
    <w:rsid w:val="007472A6"/>
    <w:rsid w:val="00747E94"/>
    <w:rsid w:val="007500F1"/>
    <w:rsid w:val="00750A25"/>
    <w:rsid w:val="00750EC6"/>
    <w:rsid w:val="007515AD"/>
    <w:rsid w:val="00752AEB"/>
    <w:rsid w:val="00752F69"/>
    <w:rsid w:val="007547B9"/>
    <w:rsid w:val="00754D0B"/>
    <w:rsid w:val="00754ECC"/>
    <w:rsid w:val="00755D56"/>
    <w:rsid w:val="00756C28"/>
    <w:rsid w:val="0075785B"/>
    <w:rsid w:val="00762496"/>
    <w:rsid w:val="0076299C"/>
    <w:rsid w:val="007635BE"/>
    <w:rsid w:val="00763850"/>
    <w:rsid w:val="0076445D"/>
    <w:rsid w:val="00764878"/>
    <w:rsid w:val="007654AA"/>
    <w:rsid w:val="00766207"/>
    <w:rsid w:val="00766356"/>
    <w:rsid w:val="007705AF"/>
    <w:rsid w:val="00770B01"/>
    <w:rsid w:val="00770FC7"/>
    <w:rsid w:val="00770FFE"/>
    <w:rsid w:val="007714D0"/>
    <w:rsid w:val="0077216D"/>
    <w:rsid w:val="00772759"/>
    <w:rsid w:val="00773E9B"/>
    <w:rsid w:val="00773F81"/>
    <w:rsid w:val="00774547"/>
    <w:rsid w:val="0077463E"/>
    <w:rsid w:val="00774BAB"/>
    <w:rsid w:val="00774EE3"/>
    <w:rsid w:val="00774FB6"/>
    <w:rsid w:val="007757A2"/>
    <w:rsid w:val="00775C42"/>
    <w:rsid w:val="00775CE7"/>
    <w:rsid w:val="0077683E"/>
    <w:rsid w:val="00776C4B"/>
    <w:rsid w:val="0077793E"/>
    <w:rsid w:val="00780D45"/>
    <w:rsid w:val="00782EB2"/>
    <w:rsid w:val="00783939"/>
    <w:rsid w:val="00783E9F"/>
    <w:rsid w:val="007854D7"/>
    <w:rsid w:val="00785BC1"/>
    <w:rsid w:val="00785C90"/>
    <w:rsid w:val="00786710"/>
    <w:rsid w:val="00786F4D"/>
    <w:rsid w:val="00787542"/>
    <w:rsid w:val="00787980"/>
    <w:rsid w:val="00787CC9"/>
    <w:rsid w:val="00789408"/>
    <w:rsid w:val="0079082C"/>
    <w:rsid w:val="00790B02"/>
    <w:rsid w:val="00791631"/>
    <w:rsid w:val="007923C6"/>
    <w:rsid w:val="00793702"/>
    <w:rsid w:val="00793797"/>
    <w:rsid w:val="007941FC"/>
    <w:rsid w:val="007954DB"/>
    <w:rsid w:val="00795D55"/>
    <w:rsid w:val="007966AC"/>
    <w:rsid w:val="00797905"/>
    <w:rsid w:val="00797E96"/>
    <w:rsid w:val="007A080E"/>
    <w:rsid w:val="007A1C51"/>
    <w:rsid w:val="007A1D0B"/>
    <w:rsid w:val="007A1ECA"/>
    <w:rsid w:val="007A1FD9"/>
    <w:rsid w:val="007A24EF"/>
    <w:rsid w:val="007A3C5D"/>
    <w:rsid w:val="007A4EA4"/>
    <w:rsid w:val="007A5370"/>
    <w:rsid w:val="007A5BE8"/>
    <w:rsid w:val="007A5CFE"/>
    <w:rsid w:val="007A6647"/>
    <w:rsid w:val="007A6978"/>
    <w:rsid w:val="007B074A"/>
    <w:rsid w:val="007B15C4"/>
    <w:rsid w:val="007B2A1C"/>
    <w:rsid w:val="007B2F3B"/>
    <w:rsid w:val="007B3DED"/>
    <w:rsid w:val="007B4BDA"/>
    <w:rsid w:val="007B6AD8"/>
    <w:rsid w:val="007B6B32"/>
    <w:rsid w:val="007B7138"/>
    <w:rsid w:val="007B7E15"/>
    <w:rsid w:val="007C029B"/>
    <w:rsid w:val="007C058F"/>
    <w:rsid w:val="007C0AF6"/>
    <w:rsid w:val="007C12A7"/>
    <w:rsid w:val="007C1A26"/>
    <w:rsid w:val="007C2778"/>
    <w:rsid w:val="007C5C89"/>
    <w:rsid w:val="007C6229"/>
    <w:rsid w:val="007C680D"/>
    <w:rsid w:val="007C6A5C"/>
    <w:rsid w:val="007C6FDE"/>
    <w:rsid w:val="007C7255"/>
    <w:rsid w:val="007C76B8"/>
    <w:rsid w:val="007C78DF"/>
    <w:rsid w:val="007D0E28"/>
    <w:rsid w:val="007D1BD3"/>
    <w:rsid w:val="007D1E10"/>
    <w:rsid w:val="007D20B1"/>
    <w:rsid w:val="007D23DB"/>
    <w:rsid w:val="007D2616"/>
    <w:rsid w:val="007D29BA"/>
    <w:rsid w:val="007D486E"/>
    <w:rsid w:val="007D6ABF"/>
    <w:rsid w:val="007D6DEB"/>
    <w:rsid w:val="007D6E7D"/>
    <w:rsid w:val="007D7476"/>
    <w:rsid w:val="007E0796"/>
    <w:rsid w:val="007E2382"/>
    <w:rsid w:val="007E3097"/>
    <w:rsid w:val="007E335D"/>
    <w:rsid w:val="007E48EE"/>
    <w:rsid w:val="007E4C47"/>
    <w:rsid w:val="007E706D"/>
    <w:rsid w:val="007E7BF0"/>
    <w:rsid w:val="007F07C6"/>
    <w:rsid w:val="007F0A4E"/>
    <w:rsid w:val="007F364E"/>
    <w:rsid w:val="007F3C15"/>
    <w:rsid w:val="007F3E93"/>
    <w:rsid w:val="007F467D"/>
    <w:rsid w:val="007F4801"/>
    <w:rsid w:val="007F5F4E"/>
    <w:rsid w:val="007F78C6"/>
    <w:rsid w:val="007F7EFA"/>
    <w:rsid w:val="0080015B"/>
    <w:rsid w:val="008012CA"/>
    <w:rsid w:val="00801657"/>
    <w:rsid w:val="00801843"/>
    <w:rsid w:val="00803922"/>
    <w:rsid w:val="0080405D"/>
    <w:rsid w:val="008040C3"/>
    <w:rsid w:val="00804C8E"/>
    <w:rsid w:val="00804CFC"/>
    <w:rsid w:val="00806B7F"/>
    <w:rsid w:val="00806CC6"/>
    <w:rsid w:val="00806F61"/>
    <w:rsid w:val="00807509"/>
    <w:rsid w:val="0081022F"/>
    <w:rsid w:val="00811D56"/>
    <w:rsid w:val="00814784"/>
    <w:rsid w:val="00814C9F"/>
    <w:rsid w:val="00814CC6"/>
    <w:rsid w:val="00816599"/>
    <w:rsid w:val="00816BC0"/>
    <w:rsid w:val="00816DCC"/>
    <w:rsid w:val="00817E01"/>
    <w:rsid w:val="0082061F"/>
    <w:rsid w:val="008207F9"/>
    <w:rsid w:val="00820E5E"/>
    <w:rsid w:val="0082178B"/>
    <w:rsid w:val="00821D82"/>
    <w:rsid w:val="00821F30"/>
    <w:rsid w:val="008246D7"/>
    <w:rsid w:val="00825304"/>
    <w:rsid w:val="008273D9"/>
    <w:rsid w:val="0082798F"/>
    <w:rsid w:val="00827F31"/>
    <w:rsid w:val="00830AA8"/>
    <w:rsid w:val="00831D40"/>
    <w:rsid w:val="008338DD"/>
    <w:rsid w:val="008344BF"/>
    <w:rsid w:val="008365BD"/>
    <w:rsid w:val="008379B8"/>
    <w:rsid w:val="00840A77"/>
    <w:rsid w:val="00841012"/>
    <w:rsid w:val="0084211A"/>
    <w:rsid w:val="00842D56"/>
    <w:rsid w:val="0084329D"/>
    <w:rsid w:val="00843A05"/>
    <w:rsid w:val="00843F11"/>
    <w:rsid w:val="00844BFD"/>
    <w:rsid w:val="0084564E"/>
    <w:rsid w:val="00845999"/>
    <w:rsid w:val="00845ED7"/>
    <w:rsid w:val="00846512"/>
    <w:rsid w:val="0084772B"/>
    <w:rsid w:val="00847916"/>
    <w:rsid w:val="00847FAE"/>
    <w:rsid w:val="008500AD"/>
    <w:rsid w:val="0085058C"/>
    <w:rsid w:val="00850E98"/>
    <w:rsid w:val="00851131"/>
    <w:rsid w:val="0085237D"/>
    <w:rsid w:val="00853622"/>
    <w:rsid w:val="00853BE8"/>
    <w:rsid w:val="00855040"/>
    <w:rsid w:val="00856E7A"/>
    <w:rsid w:val="0085AEA6"/>
    <w:rsid w:val="008609D2"/>
    <w:rsid w:val="00860E62"/>
    <w:rsid w:val="008613C4"/>
    <w:rsid w:val="0086247A"/>
    <w:rsid w:val="00862604"/>
    <w:rsid w:val="0086279A"/>
    <w:rsid w:val="00863711"/>
    <w:rsid w:val="008637F8"/>
    <w:rsid w:val="00864084"/>
    <w:rsid w:val="00866110"/>
    <w:rsid w:val="008663B1"/>
    <w:rsid w:val="00866DB7"/>
    <w:rsid w:val="008676D3"/>
    <w:rsid w:val="008679FE"/>
    <w:rsid w:val="008705B7"/>
    <w:rsid w:val="008710EB"/>
    <w:rsid w:val="008711AA"/>
    <w:rsid w:val="008714B4"/>
    <w:rsid w:val="00871745"/>
    <w:rsid w:val="00871DD9"/>
    <w:rsid w:val="00871F47"/>
    <w:rsid w:val="008722B2"/>
    <w:rsid w:val="00872EFF"/>
    <w:rsid w:val="008731F7"/>
    <w:rsid w:val="008734EB"/>
    <w:rsid w:val="00873E83"/>
    <w:rsid w:val="008744BF"/>
    <w:rsid w:val="00874772"/>
    <w:rsid w:val="00874BC4"/>
    <w:rsid w:val="00874F0B"/>
    <w:rsid w:val="00875316"/>
    <w:rsid w:val="00875B0B"/>
    <w:rsid w:val="00881351"/>
    <w:rsid w:val="00881605"/>
    <w:rsid w:val="00882750"/>
    <w:rsid w:val="0088378F"/>
    <w:rsid w:val="0088380C"/>
    <w:rsid w:val="008839AB"/>
    <w:rsid w:val="00883A07"/>
    <w:rsid w:val="00884303"/>
    <w:rsid w:val="00884CFA"/>
    <w:rsid w:val="00885410"/>
    <w:rsid w:val="00885458"/>
    <w:rsid w:val="00885B66"/>
    <w:rsid w:val="00885C94"/>
    <w:rsid w:val="00885F09"/>
    <w:rsid w:val="008864C9"/>
    <w:rsid w:val="00886749"/>
    <w:rsid w:val="008869C2"/>
    <w:rsid w:val="00887311"/>
    <w:rsid w:val="00887400"/>
    <w:rsid w:val="00887D9B"/>
    <w:rsid w:val="00890AC5"/>
    <w:rsid w:val="00891DE5"/>
    <w:rsid w:val="00891E75"/>
    <w:rsid w:val="00893183"/>
    <w:rsid w:val="008937DB"/>
    <w:rsid w:val="0089381A"/>
    <w:rsid w:val="00893E30"/>
    <w:rsid w:val="00894B47"/>
    <w:rsid w:val="00895361"/>
    <w:rsid w:val="00896F1F"/>
    <w:rsid w:val="00897D14"/>
    <w:rsid w:val="008A0ED6"/>
    <w:rsid w:val="008A1034"/>
    <w:rsid w:val="008A17EC"/>
    <w:rsid w:val="008A23FF"/>
    <w:rsid w:val="008A2ADC"/>
    <w:rsid w:val="008A32B8"/>
    <w:rsid w:val="008A3674"/>
    <w:rsid w:val="008A394E"/>
    <w:rsid w:val="008A3F20"/>
    <w:rsid w:val="008A5496"/>
    <w:rsid w:val="008A5F7C"/>
    <w:rsid w:val="008A7945"/>
    <w:rsid w:val="008A797B"/>
    <w:rsid w:val="008B04C7"/>
    <w:rsid w:val="008B0DEF"/>
    <w:rsid w:val="008B10BA"/>
    <w:rsid w:val="008B2939"/>
    <w:rsid w:val="008B35AE"/>
    <w:rsid w:val="008B5399"/>
    <w:rsid w:val="008B6BA9"/>
    <w:rsid w:val="008B6E24"/>
    <w:rsid w:val="008B710E"/>
    <w:rsid w:val="008B7159"/>
    <w:rsid w:val="008B7A8C"/>
    <w:rsid w:val="008C0E4C"/>
    <w:rsid w:val="008C105D"/>
    <w:rsid w:val="008C1427"/>
    <w:rsid w:val="008C3EAD"/>
    <w:rsid w:val="008C4026"/>
    <w:rsid w:val="008C4E4E"/>
    <w:rsid w:val="008C65D7"/>
    <w:rsid w:val="008C6BF7"/>
    <w:rsid w:val="008C6FAF"/>
    <w:rsid w:val="008C757F"/>
    <w:rsid w:val="008D0724"/>
    <w:rsid w:val="008D08E9"/>
    <w:rsid w:val="008D1971"/>
    <w:rsid w:val="008D1ECB"/>
    <w:rsid w:val="008D27AE"/>
    <w:rsid w:val="008D28A1"/>
    <w:rsid w:val="008D4946"/>
    <w:rsid w:val="008D50E9"/>
    <w:rsid w:val="008D7380"/>
    <w:rsid w:val="008D7D8B"/>
    <w:rsid w:val="008E3979"/>
    <w:rsid w:val="008E4111"/>
    <w:rsid w:val="008E42DD"/>
    <w:rsid w:val="008E437A"/>
    <w:rsid w:val="008E4534"/>
    <w:rsid w:val="008E458F"/>
    <w:rsid w:val="008E501B"/>
    <w:rsid w:val="008E534D"/>
    <w:rsid w:val="008E61C4"/>
    <w:rsid w:val="008E71AF"/>
    <w:rsid w:val="008E7747"/>
    <w:rsid w:val="008E7F44"/>
    <w:rsid w:val="008EAE53"/>
    <w:rsid w:val="008F07E3"/>
    <w:rsid w:val="008F0CE3"/>
    <w:rsid w:val="008F111F"/>
    <w:rsid w:val="008F1D45"/>
    <w:rsid w:val="008F2631"/>
    <w:rsid w:val="008F264F"/>
    <w:rsid w:val="008F2956"/>
    <w:rsid w:val="008F29EF"/>
    <w:rsid w:val="008F3048"/>
    <w:rsid w:val="008F4D6B"/>
    <w:rsid w:val="008F559D"/>
    <w:rsid w:val="008F632E"/>
    <w:rsid w:val="008F64F7"/>
    <w:rsid w:val="008F6C34"/>
    <w:rsid w:val="008F736F"/>
    <w:rsid w:val="008F7B15"/>
    <w:rsid w:val="00900002"/>
    <w:rsid w:val="0090038E"/>
    <w:rsid w:val="00900635"/>
    <w:rsid w:val="00901FCC"/>
    <w:rsid w:val="00902157"/>
    <w:rsid w:val="00902442"/>
    <w:rsid w:val="00902632"/>
    <w:rsid w:val="00902811"/>
    <w:rsid w:val="009032A8"/>
    <w:rsid w:val="00903C13"/>
    <w:rsid w:val="00903DB5"/>
    <w:rsid w:val="00904A0B"/>
    <w:rsid w:val="00904E21"/>
    <w:rsid w:val="0090621C"/>
    <w:rsid w:val="0090679F"/>
    <w:rsid w:val="00906A40"/>
    <w:rsid w:val="00907784"/>
    <w:rsid w:val="00907BE1"/>
    <w:rsid w:val="00907F29"/>
    <w:rsid w:val="0091054B"/>
    <w:rsid w:val="00910D28"/>
    <w:rsid w:val="009114EB"/>
    <w:rsid w:val="00911C0C"/>
    <w:rsid w:val="00913B46"/>
    <w:rsid w:val="00913DE2"/>
    <w:rsid w:val="00914C58"/>
    <w:rsid w:val="00914D2E"/>
    <w:rsid w:val="00914E89"/>
    <w:rsid w:val="00915413"/>
    <w:rsid w:val="00915745"/>
    <w:rsid w:val="00915CFD"/>
    <w:rsid w:val="00916BD8"/>
    <w:rsid w:val="00916D33"/>
    <w:rsid w:val="00916D54"/>
    <w:rsid w:val="009200BC"/>
    <w:rsid w:val="0092075C"/>
    <w:rsid w:val="00921E42"/>
    <w:rsid w:val="00922C24"/>
    <w:rsid w:val="00922C98"/>
    <w:rsid w:val="009244D2"/>
    <w:rsid w:val="0092491A"/>
    <w:rsid w:val="00924AB7"/>
    <w:rsid w:val="009256FF"/>
    <w:rsid w:val="009259AB"/>
    <w:rsid w:val="00925F5F"/>
    <w:rsid w:val="00926E26"/>
    <w:rsid w:val="00927980"/>
    <w:rsid w:val="00930A5A"/>
    <w:rsid w:val="00930DD2"/>
    <w:rsid w:val="00931620"/>
    <w:rsid w:val="00932313"/>
    <w:rsid w:val="00932C9A"/>
    <w:rsid w:val="00933A7D"/>
    <w:rsid w:val="00934923"/>
    <w:rsid w:val="00937919"/>
    <w:rsid w:val="00940AFF"/>
    <w:rsid w:val="00941BDC"/>
    <w:rsid w:val="00942702"/>
    <w:rsid w:val="00942930"/>
    <w:rsid w:val="009458EB"/>
    <w:rsid w:val="0094644B"/>
    <w:rsid w:val="009519A1"/>
    <w:rsid w:val="00951D56"/>
    <w:rsid w:val="00951EE1"/>
    <w:rsid w:val="00952119"/>
    <w:rsid w:val="00952C19"/>
    <w:rsid w:val="00952D31"/>
    <w:rsid w:val="0095479C"/>
    <w:rsid w:val="00954A9F"/>
    <w:rsid w:val="00954C04"/>
    <w:rsid w:val="00954ED6"/>
    <w:rsid w:val="00954FB0"/>
    <w:rsid w:val="00955272"/>
    <w:rsid w:val="009566B6"/>
    <w:rsid w:val="00956A5B"/>
    <w:rsid w:val="0095718E"/>
    <w:rsid w:val="00957C83"/>
    <w:rsid w:val="0096013E"/>
    <w:rsid w:val="00961096"/>
    <w:rsid w:val="009618C0"/>
    <w:rsid w:val="00961C44"/>
    <w:rsid w:val="009638A4"/>
    <w:rsid w:val="00964D6C"/>
    <w:rsid w:val="00965F44"/>
    <w:rsid w:val="00965F77"/>
    <w:rsid w:val="009669EA"/>
    <w:rsid w:val="00967322"/>
    <w:rsid w:val="009675D7"/>
    <w:rsid w:val="00967741"/>
    <w:rsid w:val="00967BAB"/>
    <w:rsid w:val="00970228"/>
    <w:rsid w:val="00970886"/>
    <w:rsid w:val="00970B1D"/>
    <w:rsid w:val="009715A0"/>
    <w:rsid w:val="00971B65"/>
    <w:rsid w:val="00972554"/>
    <w:rsid w:val="00973275"/>
    <w:rsid w:val="009745CE"/>
    <w:rsid w:val="009749DA"/>
    <w:rsid w:val="00974B98"/>
    <w:rsid w:val="00974CCA"/>
    <w:rsid w:val="0097551D"/>
    <w:rsid w:val="009770A8"/>
    <w:rsid w:val="00977126"/>
    <w:rsid w:val="00978309"/>
    <w:rsid w:val="00980DF3"/>
    <w:rsid w:val="00981779"/>
    <w:rsid w:val="00981844"/>
    <w:rsid w:val="00981FAC"/>
    <w:rsid w:val="00982428"/>
    <w:rsid w:val="0098343B"/>
    <w:rsid w:val="00983966"/>
    <w:rsid w:val="00983F42"/>
    <w:rsid w:val="0098453F"/>
    <w:rsid w:val="009850DC"/>
    <w:rsid w:val="00985DE6"/>
    <w:rsid w:val="009864D1"/>
    <w:rsid w:val="0098689F"/>
    <w:rsid w:val="00987E08"/>
    <w:rsid w:val="009912F5"/>
    <w:rsid w:val="009922A1"/>
    <w:rsid w:val="009946AA"/>
    <w:rsid w:val="00994ADC"/>
    <w:rsid w:val="00994AF1"/>
    <w:rsid w:val="00996BCC"/>
    <w:rsid w:val="00997C93"/>
    <w:rsid w:val="009A070B"/>
    <w:rsid w:val="009A1525"/>
    <w:rsid w:val="009A1BBF"/>
    <w:rsid w:val="009A1E1F"/>
    <w:rsid w:val="009A2865"/>
    <w:rsid w:val="009A346A"/>
    <w:rsid w:val="009A3B79"/>
    <w:rsid w:val="009A4445"/>
    <w:rsid w:val="009A4B8C"/>
    <w:rsid w:val="009A5001"/>
    <w:rsid w:val="009A54A7"/>
    <w:rsid w:val="009A627C"/>
    <w:rsid w:val="009A6593"/>
    <w:rsid w:val="009A68E4"/>
    <w:rsid w:val="009A75E7"/>
    <w:rsid w:val="009A7A56"/>
    <w:rsid w:val="009B0199"/>
    <w:rsid w:val="009B06E2"/>
    <w:rsid w:val="009B0AA9"/>
    <w:rsid w:val="009B0E83"/>
    <w:rsid w:val="009B16A5"/>
    <w:rsid w:val="009B1BE9"/>
    <w:rsid w:val="009B22C1"/>
    <w:rsid w:val="009B3C43"/>
    <w:rsid w:val="009B5055"/>
    <w:rsid w:val="009B52B5"/>
    <w:rsid w:val="009B760F"/>
    <w:rsid w:val="009B7C88"/>
    <w:rsid w:val="009C091B"/>
    <w:rsid w:val="009C2D89"/>
    <w:rsid w:val="009C2F50"/>
    <w:rsid w:val="009C3540"/>
    <w:rsid w:val="009C3D34"/>
    <w:rsid w:val="009C3F31"/>
    <w:rsid w:val="009C58E7"/>
    <w:rsid w:val="009C699C"/>
    <w:rsid w:val="009C77EF"/>
    <w:rsid w:val="009C7BE1"/>
    <w:rsid w:val="009C7CDA"/>
    <w:rsid w:val="009C7F4D"/>
    <w:rsid w:val="009D007C"/>
    <w:rsid w:val="009D0CB5"/>
    <w:rsid w:val="009D0CCE"/>
    <w:rsid w:val="009D152C"/>
    <w:rsid w:val="009D1A95"/>
    <w:rsid w:val="009D3172"/>
    <w:rsid w:val="009D389D"/>
    <w:rsid w:val="009D3BA4"/>
    <w:rsid w:val="009D5B34"/>
    <w:rsid w:val="009D6E39"/>
    <w:rsid w:val="009D7205"/>
    <w:rsid w:val="009E06AF"/>
    <w:rsid w:val="009E0D2C"/>
    <w:rsid w:val="009E13A5"/>
    <w:rsid w:val="009E147F"/>
    <w:rsid w:val="009E2967"/>
    <w:rsid w:val="009E2E44"/>
    <w:rsid w:val="009E3289"/>
    <w:rsid w:val="009E353B"/>
    <w:rsid w:val="009E37AC"/>
    <w:rsid w:val="009E3F2B"/>
    <w:rsid w:val="009E4627"/>
    <w:rsid w:val="009E475A"/>
    <w:rsid w:val="009E5756"/>
    <w:rsid w:val="009E57C9"/>
    <w:rsid w:val="009E5DD6"/>
    <w:rsid w:val="009E613D"/>
    <w:rsid w:val="009E68EB"/>
    <w:rsid w:val="009E7178"/>
    <w:rsid w:val="009F03EF"/>
    <w:rsid w:val="009F0BAB"/>
    <w:rsid w:val="009F13B6"/>
    <w:rsid w:val="009F1F18"/>
    <w:rsid w:val="009F2176"/>
    <w:rsid w:val="009F2A83"/>
    <w:rsid w:val="009F2E33"/>
    <w:rsid w:val="009F30A5"/>
    <w:rsid w:val="009F3843"/>
    <w:rsid w:val="009F3F83"/>
    <w:rsid w:val="009F3FF9"/>
    <w:rsid w:val="009F41B8"/>
    <w:rsid w:val="009F4634"/>
    <w:rsid w:val="009F4831"/>
    <w:rsid w:val="009F5486"/>
    <w:rsid w:val="009F71D5"/>
    <w:rsid w:val="009F7579"/>
    <w:rsid w:val="009F7E80"/>
    <w:rsid w:val="00A02E26"/>
    <w:rsid w:val="00A04281"/>
    <w:rsid w:val="00A04675"/>
    <w:rsid w:val="00A047CA"/>
    <w:rsid w:val="00A04F77"/>
    <w:rsid w:val="00A055D3"/>
    <w:rsid w:val="00A06474"/>
    <w:rsid w:val="00A072D8"/>
    <w:rsid w:val="00A07393"/>
    <w:rsid w:val="00A0748F"/>
    <w:rsid w:val="00A07ACC"/>
    <w:rsid w:val="00A1069B"/>
    <w:rsid w:val="00A10C92"/>
    <w:rsid w:val="00A11D7E"/>
    <w:rsid w:val="00A120DD"/>
    <w:rsid w:val="00A133B7"/>
    <w:rsid w:val="00A13AF8"/>
    <w:rsid w:val="00A15315"/>
    <w:rsid w:val="00A1740B"/>
    <w:rsid w:val="00A177A5"/>
    <w:rsid w:val="00A17A5D"/>
    <w:rsid w:val="00A21CB1"/>
    <w:rsid w:val="00A221B1"/>
    <w:rsid w:val="00A23821"/>
    <w:rsid w:val="00A23D52"/>
    <w:rsid w:val="00A24984"/>
    <w:rsid w:val="00A24C5C"/>
    <w:rsid w:val="00A260EA"/>
    <w:rsid w:val="00A26A68"/>
    <w:rsid w:val="00A31A56"/>
    <w:rsid w:val="00A32010"/>
    <w:rsid w:val="00A3238D"/>
    <w:rsid w:val="00A344E6"/>
    <w:rsid w:val="00A344F2"/>
    <w:rsid w:val="00A34A8E"/>
    <w:rsid w:val="00A34B73"/>
    <w:rsid w:val="00A34CCF"/>
    <w:rsid w:val="00A354D6"/>
    <w:rsid w:val="00A36709"/>
    <w:rsid w:val="00A36D49"/>
    <w:rsid w:val="00A37AB3"/>
    <w:rsid w:val="00A37C26"/>
    <w:rsid w:val="00A37C2C"/>
    <w:rsid w:val="00A37D69"/>
    <w:rsid w:val="00A40ED3"/>
    <w:rsid w:val="00A42595"/>
    <w:rsid w:val="00A434F2"/>
    <w:rsid w:val="00A45732"/>
    <w:rsid w:val="00A47810"/>
    <w:rsid w:val="00A50091"/>
    <w:rsid w:val="00A5081E"/>
    <w:rsid w:val="00A51AE4"/>
    <w:rsid w:val="00A5207B"/>
    <w:rsid w:val="00A52CE8"/>
    <w:rsid w:val="00A537A6"/>
    <w:rsid w:val="00A54499"/>
    <w:rsid w:val="00A55116"/>
    <w:rsid w:val="00A5632D"/>
    <w:rsid w:val="00A570AB"/>
    <w:rsid w:val="00A57316"/>
    <w:rsid w:val="00A579BC"/>
    <w:rsid w:val="00A57F17"/>
    <w:rsid w:val="00A60D63"/>
    <w:rsid w:val="00A61374"/>
    <w:rsid w:val="00A6180C"/>
    <w:rsid w:val="00A61BB0"/>
    <w:rsid w:val="00A62688"/>
    <w:rsid w:val="00A6341B"/>
    <w:rsid w:val="00A6354A"/>
    <w:rsid w:val="00A63B53"/>
    <w:rsid w:val="00A640A1"/>
    <w:rsid w:val="00A64B6F"/>
    <w:rsid w:val="00A65A0B"/>
    <w:rsid w:val="00A65CD9"/>
    <w:rsid w:val="00A66023"/>
    <w:rsid w:val="00A66FFF"/>
    <w:rsid w:val="00A72DEC"/>
    <w:rsid w:val="00A73819"/>
    <w:rsid w:val="00A741AC"/>
    <w:rsid w:val="00A743EA"/>
    <w:rsid w:val="00A7443E"/>
    <w:rsid w:val="00A74DC1"/>
    <w:rsid w:val="00A75564"/>
    <w:rsid w:val="00A76405"/>
    <w:rsid w:val="00A7680A"/>
    <w:rsid w:val="00A76813"/>
    <w:rsid w:val="00A76C53"/>
    <w:rsid w:val="00A77D8A"/>
    <w:rsid w:val="00A81320"/>
    <w:rsid w:val="00A81445"/>
    <w:rsid w:val="00A816E8"/>
    <w:rsid w:val="00A826B8"/>
    <w:rsid w:val="00A83959"/>
    <w:rsid w:val="00A83964"/>
    <w:rsid w:val="00A84291"/>
    <w:rsid w:val="00A84877"/>
    <w:rsid w:val="00A85BEF"/>
    <w:rsid w:val="00A8614E"/>
    <w:rsid w:val="00A86F67"/>
    <w:rsid w:val="00A90925"/>
    <w:rsid w:val="00A90F6C"/>
    <w:rsid w:val="00A91603"/>
    <w:rsid w:val="00A91A2C"/>
    <w:rsid w:val="00A91A6E"/>
    <w:rsid w:val="00A93965"/>
    <w:rsid w:val="00A939A3"/>
    <w:rsid w:val="00A93ABB"/>
    <w:rsid w:val="00A94612"/>
    <w:rsid w:val="00A95958"/>
    <w:rsid w:val="00A95BB6"/>
    <w:rsid w:val="00A9616E"/>
    <w:rsid w:val="00A96173"/>
    <w:rsid w:val="00A96578"/>
    <w:rsid w:val="00A96CD6"/>
    <w:rsid w:val="00A97322"/>
    <w:rsid w:val="00A97C41"/>
    <w:rsid w:val="00A97CDF"/>
    <w:rsid w:val="00A97E9D"/>
    <w:rsid w:val="00AA0058"/>
    <w:rsid w:val="00AA2CCF"/>
    <w:rsid w:val="00AA35F7"/>
    <w:rsid w:val="00AA3FA1"/>
    <w:rsid w:val="00AA40D7"/>
    <w:rsid w:val="00AA4553"/>
    <w:rsid w:val="00AA537B"/>
    <w:rsid w:val="00AA5F66"/>
    <w:rsid w:val="00AA667B"/>
    <w:rsid w:val="00AA6FA8"/>
    <w:rsid w:val="00AB0150"/>
    <w:rsid w:val="00AB0D54"/>
    <w:rsid w:val="00AB1019"/>
    <w:rsid w:val="00AB1106"/>
    <w:rsid w:val="00AB1C65"/>
    <w:rsid w:val="00AB2BDB"/>
    <w:rsid w:val="00AB2E1C"/>
    <w:rsid w:val="00AB395A"/>
    <w:rsid w:val="00AB3B0D"/>
    <w:rsid w:val="00AB640E"/>
    <w:rsid w:val="00AB6A1B"/>
    <w:rsid w:val="00AB7973"/>
    <w:rsid w:val="00AB7A7A"/>
    <w:rsid w:val="00AC10A1"/>
    <w:rsid w:val="00AC1C14"/>
    <w:rsid w:val="00AC4B30"/>
    <w:rsid w:val="00AC4C64"/>
    <w:rsid w:val="00AC5116"/>
    <w:rsid w:val="00AC5C51"/>
    <w:rsid w:val="00AC5C7A"/>
    <w:rsid w:val="00AC6B73"/>
    <w:rsid w:val="00AC6E60"/>
    <w:rsid w:val="00AD12C0"/>
    <w:rsid w:val="00AD1902"/>
    <w:rsid w:val="00AD2AA9"/>
    <w:rsid w:val="00AD393B"/>
    <w:rsid w:val="00AD3C52"/>
    <w:rsid w:val="00AD45BF"/>
    <w:rsid w:val="00AD5EBC"/>
    <w:rsid w:val="00AD6605"/>
    <w:rsid w:val="00AE1971"/>
    <w:rsid w:val="00AE1ABC"/>
    <w:rsid w:val="00AE21B9"/>
    <w:rsid w:val="00AE259B"/>
    <w:rsid w:val="00AE2D99"/>
    <w:rsid w:val="00AE3AAF"/>
    <w:rsid w:val="00AE4483"/>
    <w:rsid w:val="00AE47F9"/>
    <w:rsid w:val="00AE4D65"/>
    <w:rsid w:val="00AE5288"/>
    <w:rsid w:val="00AE625B"/>
    <w:rsid w:val="00AE6FE6"/>
    <w:rsid w:val="00AE7F25"/>
    <w:rsid w:val="00AF15D9"/>
    <w:rsid w:val="00AF222B"/>
    <w:rsid w:val="00AF2B1C"/>
    <w:rsid w:val="00AF34BB"/>
    <w:rsid w:val="00AF369D"/>
    <w:rsid w:val="00AF40EC"/>
    <w:rsid w:val="00AF4131"/>
    <w:rsid w:val="00AF48A5"/>
    <w:rsid w:val="00AF4FBE"/>
    <w:rsid w:val="00AF5309"/>
    <w:rsid w:val="00AF6F46"/>
    <w:rsid w:val="00B00A67"/>
    <w:rsid w:val="00B01380"/>
    <w:rsid w:val="00B01582"/>
    <w:rsid w:val="00B01E39"/>
    <w:rsid w:val="00B02FD0"/>
    <w:rsid w:val="00B048DC"/>
    <w:rsid w:val="00B050AE"/>
    <w:rsid w:val="00B05653"/>
    <w:rsid w:val="00B05DA8"/>
    <w:rsid w:val="00B06D8D"/>
    <w:rsid w:val="00B112D8"/>
    <w:rsid w:val="00B114B3"/>
    <w:rsid w:val="00B122DE"/>
    <w:rsid w:val="00B12C93"/>
    <w:rsid w:val="00B14789"/>
    <w:rsid w:val="00B14953"/>
    <w:rsid w:val="00B14B74"/>
    <w:rsid w:val="00B153B2"/>
    <w:rsid w:val="00B15AB7"/>
    <w:rsid w:val="00B16E07"/>
    <w:rsid w:val="00B16F5E"/>
    <w:rsid w:val="00B17D0E"/>
    <w:rsid w:val="00B207D9"/>
    <w:rsid w:val="00B20BB0"/>
    <w:rsid w:val="00B210BB"/>
    <w:rsid w:val="00B21226"/>
    <w:rsid w:val="00B215F9"/>
    <w:rsid w:val="00B223F7"/>
    <w:rsid w:val="00B22BE7"/>
    <w:rsid w:val="00B22F66"/>
    <w:rsid w:val="00B22FE6"/>
    <w:rsid w:val="00B23D2F"/>
    <w:rsid w:val="00B2448A"/>
    <w:rsid w:val="00B247FF"/>
    <w:rsid w:val="00B255D5"/>
    <w:rsid w:val="00B2562B"/>
    <w:rsid w:val="00B25BAD"/>
    <w:rsid w:val="00B25CBD"/>
    <w:rsid w:val="00B26476"/>
    <w:rsid w:val="00B27AB3"/>
    <w:rsid w:val="00B27DAC"/>
    <w:rsid w:val="00B3028D"/>
    <w:rsid w:val="00B3138A"/>
    <w:rsid w:val="00B3186E"/>
    <w:rsid w:val="00B319C2"/>
    <w:rsid w:val="00B32878"/>
    <w:rsid w:val="00B332D8"/>
    <w:rsid w:val="00B3330B"/>
    <w:rsid w:val="00B34C2B"/>
    <w:rsid w:val="00B35AFD"/>
    <w:rsid w:val="00B366CB"/>
    <w:rsid w:val="00B371A4"/>
    <w:rsid w:val="00B37407"/>
    <w:rsid w:val="00B37D81"/>
    <w:rsid w:val="00B400CD"/>
    <w:rsid w:val="00B400FB"/>
    <w:rsid w:val="00B40339"/>
    <w:rsid w:val="00B411D3"/>
    <w:rsid w:val="00B41613"/>
    <w:rsid w:val="00B41B47"/>
    <w:rsid w:val="00B4423E"/>
    <w:rsid w:val="00B444A7"/>
    <w:rsid w:val="00B44C09"/>
    <w:rsid w:val="00B45328"/>
    <w:rsid w:val="00B4648E"/>
    <w:rsid w:val="00B46DBE"/>
    <w:rsid w:val="00B4742E"/>
    <w:rsid w:val="00B478EC"/>
    <w:rsid w:val="00B5026D"/>
    <w:rsid w:val="00B50AAF"/>
    <w:rsid w:val="00B50FEE"/>
    <w:rsid w:val="00B51797"/>
    <w:rsid w:val="00B51935"/>
    <w:rsid w:val="00B52EC6"/>
    <w:rsid w:val="00B5368C"/>
    <w:rsid w:val="00B53E13"/>
    <w:rsid w:val="00B547FF"/>
    <w:rsid w:val="00B54980"/>
    <w:rsid w:val="00B55A9D"/>
    <w:rsid w:val="00B55E11"/>
    <w:rsid w:val="00B5675F"/>
    <w:rsid w:val="00B56CB4"/>
    <w:rsid w:val="00B56FD7"/>
    <w:rsid w:val="00B60175"/>
    <w:rsid w:val="00B6252B"/>
    <w:rsid w:val="00B6260E"/>
    <w:rsid w:val="00B62B6A"/>
    <w:rsid w:val="00B64477"/>
    <w:rsid w:val="00B646A0"/>
    <w:rsid w:val="00B64F5B"/>
    <w:rsid w:val="00B67179"/>
    <w:rsid w:val="00B673A2"/>
    <w:rsid w:val="00B72A0C"/>
    <w:rsid w:val="00B73146"/>
    <w:rsid w:val="00B745D8"/>
    <w:rsid w:val="00B74EA7"/>
    <w:rsid w:val="00B7572F"/>
    <w:rsid w:val="00B765FD"/>
    <w:rsid w:val="00B804C0"/>
    <w:rsid w:val="00B81898"/>
    <w:rsid w:val="00B81B96"/>
    <w:rsid w:val="00B83A66"/>
    <w:rsid w:val="00B853BA"/>
    <w:rsid w:val="00B87FA6"/>
    <w:rsid w:val="00B90668"/>
    <w:rsid w:val="00B93EAF"/>
    <w:rsid w:val="00B94316"/>
    <w:rsid w:val="00B957CB"/>
    <w:rsid w:val="00B95A84"/>
    <w:rsid w:val="00B95D4C"/>
    <w:rsid w:val="00B960DA"/>
    <w:rsid w:val="00B96429"/>
    <w:rsid w:val="00B96B12"/>
    <w:rsid w:val="00B96EB0"/>
    <w:rsid w:val="00B980C6"/>
    <w:rsid w:val="00BA037B"/>
    <w:rsid w:val="00BA337B"/>
    <w:rsid w:val="00BA34BA"/>
    <w:rsid w:val="00BA3D94"/>
    <w:rsid w:val="00BA45E7"/>
    <w:rsid w:val="00BA5519"/>
    <w:rsid w:val="00BB0055"/>
    <w:rsid w:val="00BB0876"/>
    <w:rsid w:val="00BB119F"/>
    <w:rsid w:val="00BB2569"/>
    <w:rsid w:val="00BB2A6D"/>
    <w:rsid w:val="00BB3715"/>
    <w:rsid w:val="00BB40EA"/>
    <w:rsid w:val="00BB44EF"/>
    <w:rsid w:val="00BB49EF"/>
    <w:rsid w:val="00BB56CB"/>
    <w:rsid w:val="00BB7178"/>
    <w:rsid w:val="00BC06AB"/>
    <w:rsid w:val="00BC08FF"/>
    <w:rsid w:val="00BC143F"/>
    <w:rsid w:val="00BC1444"/>
    <w:rsid w:val="00BC1E96"/>
    <w:rsid w:val="00BC2853"/>
    <w:rsid w:val="00BC2F8D"/>
    <w:rsid w:val="00BC3274"/>
    <w:rsid w:val="00BC4A11"/>
    <w:rsid w:val="00BC4C65"/>
    <w:rsid w:val="00BC54DA"/>
    <w:rsid w:val="00BC575D"/>
    <w:rsid w:val="00BC5E3F"/>
    <w:rsid w:val="00BC6077"/>
    <w:rsid w:val="00BC62AA"/>
    <w:rsid w:val="00BC64D3"/>
    <w:rsid w:val="00BC7CE6"/>
    <w:rsid w:val="00BD0682"/>
    <w:rsid w:val="00BD1824"/>
    <w:rsid w:val="00BD307C"/>
    <w:rsid w:val="00BD34DF"/>
    <w:rsid w:val="00BD4210"/>
    <w:rsid w:val="00BD5306"/>
    <w:rsid w:val="00BD5C16"/>
    <w:rsid w:val="00BD6973"/>
    <w:rsid w:val="00BD6D90"/>
    <w:rsid w:val="00BD71CA"/>
    <w:rsid w:val="00BE1ABE"/>
    <w:rsid w:val="00BE2B41"/>
    <w:rsid w:val="00BE3A92"/>
    <w:rsid w:val="00BE45CD"/>
    <w:rsid w:val="00BE45DB"/>
    <w:rsid w:val="00BE4632"/>
    <w:rsid w:val="00BE4B00"/>
    <w:rsid w:val="00BE600A"/>
    <w:rsid w:val="00BE6436"/>
    <w:rsid w:val="00BE6503"/>
    <w:rsid w:val="00BE741F"/>
    <w:rsid w:val="00BE756A"/>
    <w:rsid w:val="00BE7FDA"/>
    <w:rsid w:val="00BF07A8"/>
    <w:rsid w:val="00BF0D3E"/>
    <w:rsid w:val="00BF29DB"/>
    <w:rsid w:val="00BF43A5"/>
    <w:rsid w:val="00BF4755"/>
    <w:rsid w:val="00BF4C8E"/>
    <w:rsid w:val="00C00470"/>
    <w:rsid w:val="00C02075"/>
    <w:rsid w:val="00C030BD"/>
    <w:rsid w:val="00C0391B"/>
    <w:rsid w:val="00C03AA4"/>
    <w:rsid w:val="00C050A4"/>
    <w:rsid w:val="00C071E1"/>
    <w:rsid w:val="00C07438"/>
    <w:rsid w:val="00C0747B"/>
    <w:rsid w:val="00C07AE3"/>
    <w:rsid w:val="00C07E67"/>
    <w:rsid w:val="00C07EEE"/>
    <w:rsid w:val="00C10180"/>
    <w:rsid w:val="00C108AA"/>
    <w:rsid w:val="00C114A3"/>
    <w:rsid w:val="00C12D7D"/>
    <w:rsid w:val="00C1372D"/>
    <w:rsid w:val="00C13F85"/>
    <w:rsid w:val="00C14036"/>
    <w:rsid w:val="00C1449C"/>
    <w:rsid w:val="00C14B64"/>
    <w:rsid w:val="00C14D88"/>
    <w:rsid w:val="00C15D26"/>
    <w:rsid w:val="00C176BD"/>
    <w:rsid w:val="00C17EDB"/>
    <w:rsid w:val="00C20E99"/>
    <w:rsid w:val="00C20F36"/>
    <w:rsid w:val="00C21C78"/>
    <w:rsid w:val="00C223CF"/>
    <w:rsid w:val="00C2273D"/>
    <w:rsid w:val="00C24BC2"/>
    <w:rsid w:val="00C26B4B"/>
    <w:rsid w:val="00C30544"/>
    <w:rsid w:val="00C30759"/>
    <w:rsid w:val="00C30D22"/>
    <w:rsid w:val="00C31A95"/>
    <w:rsid w:val="00C31E81"/>
    <w:rsid w:val="00C3275C"/>
    <w:rsid w:val="00C3291F"/>
    <w:rsid w:val="00C333F3"/>
    <w:rsid w:val="00C333FB"/>
    <w:rsid w:val="00C3474B"/>
    <w:rsid w:val="00C356CE"/>
    <w:rsid w:val="00C35726"/>
    <w:rsid w:val="00C372C1"/>
    <w:rsid w:val="00C37B1B"/>
    <w:rsid w:val="00C423A3"/>
    <w:rsid w:val="00C42F4D"/>
    <w:rsid w:val="00C43977"/>
    <w:rsid w:val="00C451F8"/>
    <w:rsid w:val="00C50248"/>
    <w:rsid w:val="00C503D5"/>
    <w:rsid w:val="00C51387"/>
    <w:rsid w:val="00C51AC6"/>
    <w:rsid w:val="00C5334C"/>
    <w:rsid w:val="00C554CA"/>
    <w:rsid w:val="00C55DBA"/>
    <w:rsid w:val="00C567EC"/>
    <w:rsid w:val="00C56A41"/>
    <w:rsid w:val="00C57010"/>
    <w:rsid w:val="00C58362"/>
    <w:rsid w:val="00C61291"/>
    <w:rsid w:val="00C61424"/>
    <w:rsid w:val="00C6230B"/>
    <w:rsid w:val="00C623B3"/>
    <w:rsid w:val="00C66792"/>
    <w:rsid w:val="00C67347"/>
    <w:rsid w:val="00C67C29"/>
    <w:rsid w:val="00C70182"/>
    <w:rsid w:val="00C70899"/>
    <w:rsid w:val="00C70F43"/>
    <w:rsid w:val="00C718C0"/>
    <w:rsid w:val="00C718CA"/>
    <w:rsid w:val="00C71BA8"/>
    <w:rsid w:val="00C7245F"/>
    <w:rsid w:val="00C73269"/>
    <w:rsid w:val="00C7431E"/>
    <w:rsid w:val="00C75D98"/>
    <w:rsid w:val="00C80C1F"/>
    <w:rsid w:val="00C80D72"/>
    <w:rsid w:val="00C80DC6"/>
    <w:rsid w:val="00C8106B"/>
    <w:rsid w:val="00C81EDB"/>
    <w:rsid w:val="00C83712"/>
    <w:rsid w:val="00C83C78"/>
    <w:rsid w:val="00C84B85"/>
    <w:rsid w:val="00C8567B"/>
    <w:rsid w:val="00C85D93"/>
    <w:rsid w:val="00C85E26"/>
    <w:rsid w:val="00C906C2"/>
    <w:rsid w:val="00C9210B"/>
    <w:rsid w:val="00C92D20"/>
    <w:rsid w:val="00C931A7"/>
    <w:rsid w:val="00C941B2"/>
    <w:rsid w:val="00C947B1"/>
    <w:rsid w:val="00C9642F"/>
    <w:rsid w:val="00C9680B"/>
    <w:rsid w:val="00C96C9E"/>
    <w:rsid w:val="00C97C86"/>
    <w:rsid w:val="00CA0F6D"/>
    <w:rsid w:val="00CA1EF9"/>
    <w:rsid w:val="00CA206B"/>
    <w:rsid w:val="00CA2081"/>
    <w:rsid w:val="00CA241A"/>
    <w:rsid w:val="00CA247A"/>
    <w:rsid w:val="00CA2F69"/>
    <w:rsid w:val="00CA36A7"/>
    <w:rsid w:val="00CA41A0"/>
    <w:rsid w:val="00CA44FA"/>
    <w:rsid w:val="00CA46DB"/>
    <w:rsid w:val="00CA48C7"/>
    <w:rsid w:val="00CA4CB4"/>
    <w:rsid w:val="00CA5343"/>
    <w:rsid w:val="00CA5B77"/>
    <w:rsid w:val="00CA5FFD"/>
    <w:rsid w:val="00CA6A22"/>
    <w:rsid w:val="00CA7974"/>
    <w:rsid w:val="00CA7A46"/>
    <w:rsid w:val="00CA7D3F"/>
    <w:rsid w:val="00CA7EB4"/>
    <w:rsid w:val="00CA7EC2"/>
    <w:rsid w:val="00CB0045"/>
    <w:rsid w:val="00CB0BBB"/>
    <w:rsid w:val="00CB1B13"/>
    <w:rsid w:val="00CB2050"/>
    <w:rsid w:val="00CB36B4"/>
    <w:rsid w:val="00CB3C02"/>
    <w:rsid w:val="00CB78CD"/>
    <w:rsid w:val="00CB7E03"/>
    <w:rsid w:val="00CC1086"/>
    <w:rsid w:val="00CC1F5C"/>
    <w:rsid w:val="00CC22BE"/>
    <w:rsid w:val="00CC2A89"/>
    <w:rsid w:val="00CC2BFF"/>
    <w:rsid w:val="00CC4271"/>
    <w:rsid w:val="00CC4ED9"/>
    <w:rsid w:val="00CC5782"/>
    <w:rsid w:val="00CC5877"/>
    <w:rsid w:val="00CC5A4E"/>
    <w:rsid w:val="00CC6C22"/>
    <w:rsid w:val="00CC6EB1"/>
    <w:rsid w:val="00CC7CDD"/>
    <w:rsid w:val="00CC7EBB"/>
    <w:rsid w:val="00CD0459"/>
    <w:rsid w:val="00CD1208"/>
    <w:rsid w:val="00CD2CEF"/>
    <w:rsid w:val="00CD3705"/>
    <w:rsid w:val="00CD3DE3"/>
    <w:rsid w:val="00CD4278"/>
    <w:rsid w:val="00CD52B1"/>
    <w:rsid w:val="00CD53B1"/>
    <w:rsid w:val="00CD5845"/>
    <w:rsid w:val="00CD5C8A"/>
    <w:rsid w:val="00CD63AF"/>
    <w:rsid w:val="00CD6529"/>
    <w:rsid w:val="00CD6FDE"/>
    <w:rsid w:val="00CD70AA"/>
    <w:rsid w:val="00CD7648"/>
    <w:rsid w:val="00CE0BAA"/>
    <w:rsid w:val="00CE0D1C"/>
    <w:rsid w:val="00CE1D6D"/>
    <w:rsid w:val="00CE2BE3"/>
    <w:rsid w:val="00CE5A63"/>
    <w:rsid w:val="00CE5EEB"/>
    <w:rsid w:val="00CE7828"/>
    <w:rsid w:val="00CF0409"/>
    <w:rsid w:val="00CF0AF7"/>
    <w:rsid w:val="00CF0EF2"/>
    <w:rsid w:val="00CF16F0"/>
    <w:rsid w:val="00CF21DE"/>
    <w:rsid w:val="00CF3F05"/>
    <w:rsid w:val="00CF3F3F"/>
    <w:rsid w:val="00CF4857"/>
    <w:rsid w:val="00CF6018"/>
    <w:rsid w:val="00D00629"/>
    <w:rsid w:val="00D0145C"/>
    <w:rsid w:val="00D023C4"/>
    <w:rsid w:val="00D02900"/>
    <w:rsid w:val="00D04375"/>
    <w:rsid w:val="00D04774"/>
    <w:rsid w:val="00D05093"/>
    <w:rsid w:val="00D06107"/>
    <w:rsid w:val="00D06669"/>
    <w:rsid w:val="00D07F2F"/>
    <w:rsid w:val="00D10AAA"/>
    <w:rsid w:val="00D11853"/>
    <w:rsid w:val="00D12192"/>
    <w:rsid w:val="00D13DD8"/>
    <w:rsid w:val="00D13ECB"/>
    <w:rsid w:val="00D1404E"/>
    <w:rsid w:val="00D15256"/>
    <w:rsid w:val="00D153C5"/>
    <w:rsid w:val="00D1659F"/>
    <w:rsid w:val="00D1668E"/>
    <w:rsid w:val="00D168FE"/>
    <w:rsid w:val="00D174B2"/>
    <w:rsid w:val="00D21735"/>
    <w:rsid w:val="00D2294F"/>
    <w:rsid w:val="00D22BE2"/>
    <w:rsid w:val="00D23979"/>
    <w:rsid w:val="00D2434E"/>
    <w:rsid w:val="00D24D56"/>
    <w:rsid w:val="00D2522B"/>
    <w:rsid w:val="00D2548F"/>
    <w:rsid w:val="00D257F2"/>
    <w:rsid w:val="00D25E03"/>
    <w:rsid w:val="00D25F89"/>
    <w:rsid w:val="00D27A7A"/>
    <w:rsid w:val="00D31133"/>
    <w:rsid w:val="00D31B88"/>
    <w:rsid w:val="00D31E3C"/>
    <w:rsid w:val="00D3343B"/>
    <w:rsid w:val="00D33C5A"/>
    <w:rsid w:val="00D3498C"/>
    <w:rsid w:val="00D36332"/>
    <w:rsid w:val="00D374E2"/>
    <w:rsid w:val="00D37A5D"/>
    <w:rsid w:val="00D4034E"/>
    <w:rsid w:val="00D40781"/>
    <w:rsid w:val="00D409EB"/>
    <w:rsid w:val="00D40B3B"/>
    <w:rsid w:val="00D4120B"/>
    <w:rsid w:val="00D41452"/>
    <w:rsid w:val="00D4162B"/>
    <w:rsid w:val="00D41C77"/>
    <w:rsid w:val="00D4279F"/>
    <w:rsid w:val="00D42EDD"/>
    <w:rsid w:val="00D43C77"/>
    <w:rsid w:val="00D44678"/>
    <w:rsid w:val="00D44F46"/>
    <w:rsid w:val="00D452DB"/>
    <w:rsid w:val="00D46A5A"/>
    <w:rsid w:val="00D471F0"/>
    <w:rsid w:val="00D479CB"/>
    <w:rsid w:val="00D50647"/>
    <w:rsid w:val="00D522BB"/>
    <w:rsid w:val="00D53376"/>
    <w:rsid w:val="00D543AC"/>
    <w:rsid w:val="00D55975"/>
    <w:rsid w:val="00D55DA2"/>
    <w:rsid w:val="00D629AF"/>
    <w:rsid w:val="00D634C9"/>
    <w:rsid w:val="00D6368E"/>
    <w:rsid w:val="00D63C98"/>
    <w:rsid w:val="00D65FFC"/>
    <w:rsid w:val="00D66206"/>
    <w:rsid w:val="00D6652A"/>
    <w:rsid w:val="00D665AE"/>
    <w:rsid w:val="00D66611"/>
    <w:rsid w:val="00D67484"/>
    <w:rsid w:val="00D715F0"/>
    <w:rsid w:val="00D72298"/>
    <w:rsid w:val="00D731B2"/>
    <w:rsid w:val="00D73C40"/>
    <w:rsid w:val="00D74160"/>
    <w:rsid w:val="00D75180"/>
    <w:rsid w:val="00D7575E"/>
    <w:rsid w:val="00D77BAA"/>
    <w:rsid w:val="00D8133D"/>
    <w:rsid w:val="00D8171B"/>
    <w:rsid w:val="00D82C05"/>
    <w:rsid w:val="00D82DD9"/>
    <w:rsid w:val="00D8357C"/>
    <w:rsid w:val="00D837C4"/>
    <w:rsid w:val="00D83A0C"/>
    <w:rsid w:val="00D8491C"/>
    <w:rsid w:val="00D854DB"/>
    <w:rsid w:val="00D868BF"/>
    <w:rsid w:val="00D86F49"/>
    <w:rsid w:val="00D8746F"/>
    <w:rsid w:val="00D87F00"/>
    <w:rsid w:val="00D93766"/>
    <w:rsid w:val="00D94590"/>
    <w:rsid w:val="00D956E5"/>
    <w:rsid w:val="00D957F2"/>
    <w:rsid w:val="00D95CA6"/>
    <w:rsid w:val="00D96DD5"/>
    <w:rsid w:val="00D97677"/>
    <w:rsid w:val="00DA1175"/>
    <w:rsid w:val="00DA1425"/>
    <w:rsid w:val="00DA1ABE"/>
    <w:rsid w:val="00DA1BEB"/>
    <w:rsid w:val="00DA1FEA"/>
    <w:rsid w:val="00DA36D4"/>
    <w:rsid w:val="00DA43F4"/>
    <w:rsid w:val="00DA600E"/>
    <w:rsid w:val="00DA61AF"/>
    <w:rsid w:val="00DA6802"/>
    <w:rsid w:val="00DA68EE"/>
    <w:rsid w:val="00DA6CEA"/>
    <w:rsid w:val="00DA7511"/>
    <w:rsid w:val="00DA7725"/>
    <w:rsid w:val="00DA7E8B"/>
    <w:rsid w:val="00DB0FBB"/>
    <w:rsid w:val="00DB1DA2"/>
    <w:rsid w:val="00DB25CA"/>
    <w:rsid w:val="00DB2D42"/>
    <w:rsid w:val="00DB2F43"/>
    <w:rsid w:val="00DB57D1"/>
    <w:rsid w:val="00DB692E"/>
    <w:rsid w:val="00DC00D7"/>
    <w:rsid w:val="00DC0102"/>
    <w:rsid w:val="00DC11CB"/>
    <w:rsid w:val="00DC2033"/>
    <w:rsid w:val="00DC26B1"/>
    <w:rsid w:val="00DC4F5F"/>
    <w:rsid w:val="00DC5430"/>
    <w:rsid w:val="00DC5D61"/>
    <w:rsid w:val="00DD05F3"/>
    <w:rsid w:val="00DD0B9D"/>
    <w:rsid w:val="00DD29B0"/>
    <w:rsid w:val="00DD2B00"/>
    <w:rsid w:val="00DD3A20"/>
    <w:rsid w:val="00DD4146"/>
    <w:rsid w:val="00DD441D"/>
    <w:rsid w:val="00DD46CB"/>
    <w:rsid w:val="00DD4987"/>
    <w:rsid w:val="00DD754D"/>
    <w:rsid w:val="00DD7ABC"/>
    <w:rsid w:val="00DD7BA1"/>
    <w:rsid w:val="00DD7CFC"/>
    <w:rsid w:val="00DE001C"/>
    <w:rsid w:val="00DE0F8F"/>
    <w:rsid w:val="00DE2343"/>
    <w:rsid w:val="00DE40B4"/>
    <w:rsid w:val="00DE415F"/>
    <w:rsid w:val="00DE471A"/>
    <w:rsid w:val="00DE606F"/>
    <w:rsid w:val="00DE651C"/>
    <w:rsid w:val="00DE6544"/>
    <w:rsid w:val="00DE6CED"/>
    <w:rsid w:val="00DF02E4"/>
    <w:rsid w:val="00DF0626"/>
    <w:rsid w:val="00DF07E8"/>
    <w:rsid w:val="00DF0B8B"/>
    <w:rsid w:val="00DF0DD1"/>
    <w:rsid w:val="00DF16E3"/>
    <w:rsid w:val="00DF18B5"/>
    <w:rsid w:val="00DF23CD"/>
    <w:rsid w:val="00DF37AD"/>
    <w:rsid w:val="00DF54F7"/>
    <w:rsid w:val="00DF569C"/>
    <w:rsid w:val="00DF570C"/>
    <w:rsid w:val="00DF5DDD"/>
    <w:rsid w:val="00DF7362"/>
    <w:rsid w:val="00DF7C1D"/>
    <w:rsid w:val="00E00FA2"/>
    <w:rsid w:val="00E00FDB"/>
    <w:rsid w:val="00E017DD"/>
    <w:rsid w:val="00E01BF9"/>
    <w:rsid w:val="00E01EDB"/>
    <w:rsid w:val="00E02988"/>
    <w:rsid w:val="00E03175"/>
    <w:rsid w:val="00E03836"/>
    <w:rsid w:val="00E03AFB"/>
    <w:rsid w:val="00E03EA4"/>
    <w:rsid w:val="00E054AD"/>
    <w:rsid w:val="00E0581B"/>
    <w:rsid w:val="00E0612C"/>
    <w:rsid w:val="00E06287"/>
    <w:rsid w:val="00E063DC"/>
    <w:rsid w:val="00E071B0"/>
    <w:rsid w:val="00E0746C"/>
    <w:rsid w:val="00E07BBB"/>
    <w:rsid w:val="00E10EE6"/>
    <w:rsid w:val="00E11FF4"/>
    <w:rsid w:val="00E123CE"/>
    <w:rsid w:val="00E13C53"/>
    <w:rsid w:val="00E144CC"/>
    <w:rsid w:val="00E144DE"/>
    <w:rsid w:val="00E14587"/>
    <w:rsid w:val="00E146BF"/>
    <w:rsid w:val="00E151FF"/>
    <w:rsid w:val="00E166CE"/>
    <w:rsid w:val="00E16FD6"/>
    <w:rsid w:val="00E200D3"/>
    <w:rsid w:val="00E202A2"/>
    <w:rsid w:val="00E20315"/>
    <w:rsid w:val="00E21583"/>
    <w:rsid w:val="00E22911"/>
    <w:rsid w:val="00E23164"/>
    <w:rsid w:val="00E23296"/>
    <w:rsid w:val="00E235A6"/>
    <w:rsid w:val="00E24281"/>
    <w:rsid w:val="00E24F34"/>
    <w:rsid w:val="00E260BD"/>
    <w:rsid w:val="00E263B8"/>
    <w:rsid w:val="00E263C5"/>
    <w:rsid w:val="00E266EF"/>
    <w:rsid w:val="00E26C70"/>
    <w:rsid w:val="00E27242"/>
    <w:rsid w:val="00E27981"/>
    <w:rsid w:val="00E27B90"/>
    <w:rsid w:val="00E300D6"/>
    <w:rsid w:val="00E30CF9"/>
    <w:rsid w:val="00E330E2"/>
    <w:rsid w:val="00E334A0"/>
    <w:rsid w:val="00E33832"/>
    <w:rsid w:val="00E34051"/>
    <w:rsid w:val="00E34305"/>
    <w:rsid w:val="00E35620"/>
    <w:rsid w:val="00E3588A"/>
    <w:rsid w:val="00E3592C"/>
    <w:rsid w:val="00E376E6"/>
    <w:rsid w:val="00E41BC2"/>
    <w:rsid w:val="00E4211C"/>
    <w:rsid w:val="00E42188"/>
    <w:rsid w:val="00E42C65"/>
    <w:rsid w:val="00E448F4"/>
    <w:rsid w:val="00E44934"/>
    <w:rsid w:val="00E44AE7"/>
    <w:rsid w:val="00E44C2F"/>
    <w:rsid w:val="00E45A1C"/>
    <w:rsid w:val="00E45BD2"/>
    <w:rsid w:val="00E50B20"/>
    <w:rsid w:val="00E50C3F"/>
    <w:rsid w:val="00E50C44"/>
    <w:rsid w:val="00E5104F"/>
    <w:rsid w:val="00E54293"/>
    <w:rsid w:val="00E54A94"/>
    <w:rsid w:val="00E56B8F"/>
    <w:rsid w:val="00E56E46"/>
    <w:rsid w:val="00E601CF"/>
    <w:rsid w:val="00E61635"/>
    <w:rsid w:val="00E62350"/>
    <w:rsid w:val="00E626FC"/>
    <w:rsid w:val="00E62DB9"/>
    <w:rsid w:val="00E63025"/>
    <w:rsid w:val="00E631BB"/>
    <w:rsid w:val="00E66C25"/>
    <w:rsid w:val="00E67F6D"/>
    <w:rsid w:val="00E709D3"/>
    <w:rsid w:val="00E70D46"/>
    <w:rsid w:val="00E73D1D"/>
    <w:rsid w:val="00E7413D"/>
    <w:rsid w:val="00E74512"/>
    <w:rsid w:val="00E756AC"/>
    <w:rsid w:val="00E75DDE"/>
    <w:rsid w:val="00E76635"/>
    <w:rsid w:val="00E77486"/>
    <w:rsid w:val="00E776E0"/>
    <w:rsid w:val="00E776F2"/>
    <w:rsid w:val="00E77FF8"/>
    <w:rsid w:val="00E8013E"/>
    <w:rsid w:val="00E80420"/>
    <w:rsid w:val="00E806A3"/>
    <w:rsid w:val="00E814DF"/>
    <w:rsid w:val="00E821DD"/>
    <w:rsid w:val="00E82538"/>
    <w:rsid w:val="00E85205"/>
    <w:rsid w:val="00E861E4"/>
    <w:rsid w:val="00E86A40"/>
    <w:rsid w:val="00E87334"/>
    <w:rsid w:val="00E9153F"/>
    <w:rsid w:val="00E91DCE"/>
    <w:rsid w:val="00E92761"/>
    <w:rsid w:val="00E92AB2"/>
    <w:rsid w:val="00E93119"/>
    <w:rsid w:val="00E950C4"/>
    <w:rsid w:val="00E95D3D"/>
    <w:rsid w:val="00E96DAE"/>
    <w:rsid w:val="00EA0499"/>
    <w:rsid w:val="00EA2961"/>
    <w:rsid w:val="00EA2AFF"/>
    <w:rsid w:val="00EA2F4B"/>
    <w:rsid w:val="00EA402F"/>
    <w:rsid w:val="00EA4910"/>
    <w:rsid w:val="00EA520A"/>
    <w:rsid w:val="00EA5D11"/>
    <w:rsid w:val="00EA73FB"/>
    <w:rsid w:val="00EA7414"/>
    <w:rsid w:val="00EB14AE"/>
    <w:rsid w:val="00EB1FB0"/>
    <w:rsid w:val="00EB2F55"/>
    <w:rsid w:val="00EB388A"/>
    <w:rsid w:val="00EB3E2C"/>
    <w:rsid w:val="00EB3F11"/>
    <w:rsid w:val="00EB46CE"/>
    <w:rsid w:val="00EB588B"/>
    <w:rsid w:val="00EB61DB"/>
    <w:rsid w:val="00EB6AD3"/>
    <w:rsid w:val="00EB729E"/>
    <w:rsid w:val="00EB78C6"/>
    <w:rsid w:val="00EB7CFE"/>
    <w:rsid w:val="00EC0166"/>
    <w:rsid w:val="00EC0D4D"/>
    <w:rsid w:val="00EC136A"/>
    <w:rsid w:val="00EC18A8"/>
    <w:rsid w:val="00EC21A2"/>
    <w:rsid w:val="00EC2341"/>
    <w:rsid w:val="00EC2F59"/>
    <w:rsid w:val="00EC3D0D"/>
    <w:rsid w:val="00EC4F1F"/>
    <w:rsid w:val="00EC624C"/>
    <w:rsid w:val="00EC65A3"/>
    <w:rsid w:val="00EC7868"/>
    <w:rsid w:val="00EC78E4"/>
    <w:rsid w:val="00EC7A71"/>
    <w:rsid w:val="00ED01AF"/>
    <w:rsid w:val="00ED0AF0"/>
    <w:rsid w:val="00ED0D62"/>
    <w:rsid w:val="00ED0F65"/>
    <w:rsid w:val="00ED206C"/>
    <w:rsid w:val="00ED237A"/>
    <w:rsid w:val="00ED24E8"/>
    <w:rsid w:val="00ED2CB1"/>
    <w:rsid w:val="00ED2E8A"/>
    <w:rsid w:val="00ED2FAC"/>
    <w:rsid w:val="00ED355B"/>
    <w:rsid w:val="00ED3D1C"/>
    <w:rsid w:val="00ED4F39"/>
    <w:rsid w:val="00ED5B00"/>
    <w:rsid w:val="00ED5E79"/>
    <w:rsid w:val="00ED6970"/>
    <w:rsid w:val="00ED6E29"/>
    <w:rsid w:val="00EE08B0"/>
    <w:rsid w:val="00EE0BB0"/>
    <w:rsid w:val="00EE23F6"/>
    <w:rsid w:val="00EE419B"/>
    <w:rsid w:val="00EE4A34"/>
    <w:rsid w:val="00EE4F34"/>
    <w:rsid w:val="00EE6029"/>
    <w:rsid w:val="00EE624A"/>
    <w:rsid w:val="00EE6254"/>
    <w:rsid w:val="00EE6A55"/>
    <w:rsid w:val="00EF057D"/>
    <w:rsid w:val="00EF065E"/>
    <w:rsid w:val="00EF16AE"/>
    <w:rsid w:val="00EF277F"/>
    <w:rsid w:val="00EF2AA6"/>
    <w:rsid w:val="00EF2AE6"/>
    <w:rsid w:val="00EF2C77"/>
    <w:rsid w:val="00EF2E4C"/>
    <w:rsid w:val="00EF37C4"/>
    <w:rsid w:val="00EF3E1C"/>
    <w:rsid w:val="00EF51F3"/>
    <w:rsid w:val="00EF616E"/>
    <w:rsid w:val="00EF61A1"/>
    <w:rsid w:val="00F005DD"/>
    <w:rsid w:val="00F007EE"/>
    <w:rsid w:val="00F00801"/>
    <w:rsid w:val="00F008F6"/>
    <w:rsid w:val="00F00C68"/>
    <w:rsid w:val="00F01596"/>
    <w:rsid w:val="00F0230B"/>
    <w:rsid w:val="00F03246"/>
    <w:rsid w:val="00F03DAF"/>
    <w:rsid w:val="00F044B8"/>
    <w:rsid w:val="00F04A18"/>
    <w:rsid w:val="00F04EFA"/>
    <w:rsid w:val="00F05E9A"/>
    <w:rsid w:val="00F07AC8"/>
    <w:rsid w:val="00F10B50"/>
    <w:rsid w:val="00F118A1"/>
    <w:rsid w:val="00F130C5"/>
    <w:rsid w:val="00F1335E"/>
    <w:rsid w:val="00F14056"/>
    <w:rsid w:val="00F1419A"/>
    <w:rsid w:val="00F145C5"/>
    <w:rsid w:val="00F14756"/>
    <w:rsid w:val="00F14F30"/>
    <w:rsid w:val="00F152A7"/>
    <w:rsid w:val="00F16939"/>
    <w:rsid w:val="00F173D4"/>
    <w:rsid w:val="00F2020B"/>
    <w:rsid w:val="00F20440"/>
    <w:rsid w:val="00F20AA7"/>
    <w:rsid w:val="00F20CD9"/>
    <w:rsid w:val="00F20F32"/>
    <w:rsid w:val="00F21680"/>
    <w:rsid w:val="00F223F7"/>
    <w:rsid w:val="00F23399"/>
    <w:rsid w:val="00F24263"/>
    <w:rsid w:val="00F245A2"/>
    <w:rsid w:val="00F25B00"/>
    <w:rsid w:val="00F25B01"/>
    <w:rsid w:val="00F25C5F"/>
    <w:rsid w:val="00F2638F"/>
    <w:rsid w:val="00F265FF"/>
    <w:rsid w:val="00F274C0"/>
    <w:rsid w:val="00F31181"/>
    <w:rsid w:val="00F32F91"/>
    <w:rsid w:val="00F33616"/>
    <w:rsid w:val="00F33FEE"/>
    <w:rsid w:val="00F35CE7"/>
    <w:rsid w:val="00F363B1"/>
    <w:rsid w:val="00F36BA6"/>
    <w:rsid w:val="00F36F4F"/>
    <w:rsid w:val="00F37326"/>
    <w:rsid w:val="00F40176"/>
    <w:rsid w:val="00F408B7"/>
    <w:rsid w:val="00F4190B"/>
    <w:rsid w:val="00F44814"/>
    <w:rsid w:val="00F45468"/>
    <w:rsid w:val="00F4554B"/>
    <w:rsid w:val="00F45866"/>
    <w:rsid w:val="00F458CD"/>
    <w:rsid w:val="00F45A23"/>
    <w:rsid w:val="00F4637A"/>
    <w:rsid w:val="00F469AC"/>
    <w:rsid w:val="00F50C50"/>
    <w:rsid w:val="00F51B5A"/>
    <w:rsid w:val="00F52282"/>
    <w:rsid w:val="00F5289B"/>
    <w:rsid w:val="00F52ECC"/>
    <w:rsid w:val="00F53919"/>
    <w:rsid w:val="00F5396A"/>
    <w:rsid w:val="00F53C88"/>
    <w:rsid w:val="00F53D4D"/>
    <w:rsid w:val="00F53E94"/>
    <w:rsid w:val="00F54853"/>
    <w:rsid w:val="00F54F4B"/>
    <w:rsid w:val="00F558ED"/>
    <w:rsid w:val="00F55D38"/>
    <w:rsid w:val="00F561E9"/>
    <w:rsid w:val="00F56334"/>
    <w:rsid w:val="00F56C2D"/>
    <w:rsid w:val="00F602AE"/>
    <w:rsid w:val="00F61845"/>
    <w:rsid w:val="00F62317"/>
    <w:rsid w:val="00F63989"/>
    <w:rsid w:val="00F63CBF"/>
    <w:rsid w:val="00F64C59"/>
    <w:rsid w:val="00F64C78"/>
    <w:rsid w:val="00F654AB"/>
    <w:rsid w:val="00F659BE"/>
    <w:rsid w:val="00F65BF6"/>
    <w:rsid w:val="00F65EC9"/>
    <w:rsid w:val="00F66210"/>
    <w:rsid w:val="00F674A4"/>
    <w:rsid w:val="00F67672"/>
    <w:rsid w:val="00F67C5F"/>
    <w:rsid w:val="00F70B6F"/>
    <w:rsid w:val="00F70E5C"/>
    <w:rsid w:val="00F716B5"/>
    <w:rsid w:val="00F71859"/>
    <w:rsid w:val="00F7195E"/>
    <w:rsid w:val="00F71AE4"/>
    <w:rsid w:val="00F71B03"/>
    <w:rsid w:val="00F723AF"/>
    <w:rsid w:val="00F72C79"/>
    <w:rsid w:val="00F730ED"/>
    <w:rsid w:val="00F747C2"/>
    <w:rsid w:val="00F7586F"/>
    <w:rsid w:val="00F75C38"/>
    <w:rsid w:val="00F762CB"/>
    <w:rsid w:val="00F76467"/>
    <w:rsid w:val="00F76BCB"/>
    <w:rsid w:val="00F76FE9"/>
    <w:rsid w:val="00F8026B"/>
    <w:rsid w:val="00F82BF8"/>
    <w:rsid w:val="00F83278"/>
    <w:rsid w:val="00F840F5"/>
    <w:rsid w:val="00F845AF"/>
    <w:rsid w:val="00F85EF1"/>
    <w:rsid w:val="00F8610B"/>
    <w:rsid w:val="00F906FE"/>
    <w:rsid w:val="00F91B8B"/>
    <w:rsid w:val="00F9300C"/>
    <w:rsid w:val="00F9554E"/>
    <w:rsid w:val="00F95696"/>
    <w:rsid w:val="00F96B73"/>
    <w:rsid w:val="00F96E8F"/>
    <w:rsid w:val="00FA1A4F"/>
    <w:rsid w:val="00FA23E1"/>
    <w:rsid w:val="00FA2AAB"/>
    <w:rsid w:val="00FA2EEA"/>
    <w:rsid w:val="00FA314D"/>
    <w:rsid w:val="00FA34B7"/>
    <w:rsid w:val="00FA41FD"/>
    <w:rsid w:val="00FA59F6"/>
    <w:rsid w:val="00FA5D4F"/>
    <w:rsid w:val="00FB0FD3"/>
    <w:rsid w:val="00FB15DD"/>
    <w:rsid w:val="00FB1763"/>
    <w:rsid w:val="00FB1A18"/>
    <w:rsid w:val="00FB2E76"/>
    <w:rsid w:val="00FB3376"/>
    <w:rsid w:val="00FB33DB"/>
    <w:rsid w:val="00FB41A7"/>
    <w:rsid w:val="00FB60DE"/>
    <w:rsid w:val="00FB68C0"/>
    <w:rsid w:val="00FB6DB5"/>
    <w:rsid w:val="00FC067A"/>
    <w:rsid w:val="00FC0F5A"/>
    <w:rsid w:val="00FC205C"/>
    <w:rsid w:val="00FC20E1"/>
    <w:rsid w:val="00FC23D1"/>
    <w:rsid w:val="00FC4859"/>
    <w:rsid w:val="00FC4D43"/>
    <w:rsid w:val="00FC4EB3"/>
    <w:rsid w:val="00FC5FB9"/>
    <w:rsid w:val="00FC69CC"/>
    <w:rsid w:val="00FC69F2"/>
    <w:rsid w:val="00FD019C"/>
    <w:rsid w:val="00FD0BDF"/>
    <w:rsid w:val="00FD23A1"/>
    <w:rsid w:val="00FD30E2"/>
    <w:rsid w:val="00FD32F3"/>
    <w:rsid w:val="00FD3C3D"/>
    <w:rsid w:val="00FD4386"/>
    <w:rsid w:val="00FD4768"/>
    <w:rsid w:val="00FD5236"/>
    <w:rsid w:val="00FD613A"/>
    <w:rsid w:val="00FE0108"/>
    <w:rsid w:val="00FE0570"/>
    <w:rsid w:val="00FE10C1"/>
    <w:rsid w:val="00FE13EA"/>
    <w:rsid w:val="00FE1506"/>
    <w:rsid w:val="00FE169A"/>
    <w:rsid w:val="00FE1A37"/>
    <w:rsid w:val="00FE1E77"/>
    <w:rsid w:val="00FE2D44"/>
    <w:rsid w:val="00FE3125"/>
    <w:rsid w:val="00FE3BB7"/>
    <w:rsid w:val="00FE5134"/>
    <w:rsid w:val="00FE52B8"/>
    <w:rsid w:val="00FE6032"/>
    <w:rsid w:val="00FE73CF"/>
    <w:rsid w:val="00FE7848"/>
    <w:rsid w:val="00FE7A1A"/>
    <w:rsid w:val="00FE7DF3"/>
    <w:rsid w:val="00FF0881"/>
    <w:rsid w:val="00FF1CD8"/>
    <w:rsid w:val="00FF21AA"/>
    <w:rsid w:val="00FF24B5"/>
    <w:rsid w:val="00FF331D"/>
    <w:rsid w:val="00FF4493"/>
    <w:rsid w:val="00FF4B74"/>
    <w:rsid w:val="00FF56A4"/>
    <w:rsid w:val="00FF5F94"/>
    <w:rsid w:val="00FF6097"/>
    <w:rsid w:val="00FF624A"/>
    <w:rsid w:val="010F14BF"/>
    <w:rsid w:val="01251C11"/>
    <w:rsid w:val="012CC4AF"/>
    <w:rsid w:val="012D4F18"/>
    <w:rsid w:val="01627DAA"/>
    <w:rsid w:val="016525A4"/>
    <w:rsid w:val="0166068E"/>
    <w:rsid w:val="01B4E6B3"/>
    <w:rsid w:val="01E39602"/>
    <w:rsid w:val="01EC9828"/>
    <w:rsid w:val="023F4230"/>
    <w:rsid w:val="025BB7E3"/>
    <w:rsid w:val="02C9F09F"/>
    <w:rsid w:val="02CCE154"/>
    <w:rsid w:val="02F038C6"/>
    <w:rsid w:val="03126505"/>
    <w:rsid w:val="034796F5"/>
    <w:rsid w:val="034C0877"/>
    <w:rsid w:val="0353A3C6"/>
    <w:rsid w:val="0360BB49"/>
    <w:rsid w:val="038977BF"/>
    <w:rsid w:val="03AE0815"/>
    <w:rsid w:val="03C56BE9"/>
    <w:rsid w:val="03CC4B1B"/>
    <w:rsid w:val="03D3BC15"/>
    <w:rsid w:val="03DA4522"/>
    <w:rsid w:val="03E49224"/>
    <w:rsid w:val="03E5521C"/>
    <w:rsid w:val="03E6A556"/>
    <w:rsid w:val="03F8EE8E"/>
    <w:rsid w:val="0412FDA5"/>
    <w:rsid w:val="04484331"/>
    <w:rsid w:val="045DA38C"/>
    <w:rsid w:val="04684F17"/>
    <w:rsid w:val="046C510D"/>
    <w:rsid w:val="046CBF23"/>
    <w:rsid w:val="04A8DA15"/>
    <w:rsid w:val="04B05382"/>
    <w:rsid w:val="04B43789"/>
    <w:rsid w:val="04C64E9D"/>
    <w:rsid w:val="04FD7C1E"/>
    <w:rsid w:val="0525D36A"/>
    <w:rsid w:val="0533B380"/>
    <w:rsid w:val="0536DD92"/>
    <w:rsid w:val="0537487E"/>
    <w:rsid w:val="053FDFAB"/>
    <w:rsid w:val="0575C2BA"/>
    <w:rsid w:val="0578FEE2"/>
    <w:rsid w:val="05B453CB"/>
    <w:rsid w:val="05CB9836"/>
    <w:rsid w:val="05D35F72"/>
    <w:rsid w:val="06194FD0"/>
    <w:rsid w:val="06220BC3"/>
    <w:rsid w:val="0628C03A"/>
    <w:rsid w:val="06375B86"/>
    <w:rsid w:val="0646B2BF"/>
    <w:rsid w:val="064C7D50"/>
    <w:rsid w:val="067D5746"/>
    <w:rsid w:val="068A0880"/>
    <w:rsid w:val="0692D24D"/>
    <w:rsid w:val="06D06D98"/>
    <w:rsid w:val="070B4E69"/>
    <w:rsid w:val="0712436A"/>
    <w:rsid w:val="07125269"/>
    <w:rsid w:val="0749B6DC"/>
    <w:rsid w:val="074C04FD"/>
    <w:rsid w:val="078AA824"/>
    <w:rsid w:val="07983FF8"/>
    <w:rsid w:val="07A923CA"/>
    <w:rsid w:val="07B5CBC3"/>
    <w:rsid w:val="08072FBD"/>
    <w:rsid w:val="080C458A"/>
    <w:rsid w:val="0815F7F5"/>
    <w:rsid w:val="081AD2E2"/>
    <w:rsid w:val="082D55EC"/>
    <w:rsid w:val="0849D4EC"/>
    <w:rsid w:val="0865BEB4"/>
    <w:rsid w:val="086FDB1F"/>
    <w:rsid w:val="088AD2B6"/>
    <w:rsid w:val="088DEE45"/>
    <w:rsid w:val="0896C048"/>
    <w:rsid w:val="08A5AC17"/>
    <w:rsid w:val="08AE13CB"/>
    <w:rsid w:val="08B006C9"/>
    <w:rsid w:val="08BD1AA4"/>
    <w:rsid w:val="08C7C192"/>
    <w:rsid w:val="08C824B2"/>
    <w:rsid w:val="08D1DD41"/>
    <w:rsid w:val="08D568DB"/>
    <w:rsid w:val="08D78E1F"/>
    <w:rsid w:val="08E4F15A"/>
    <w:rsid w:val="08E5873D"/>
    <w:rsid w:val="08E8691F"/>
    <w:rsid w:val="08FCDF54"/>
    <w:rsid w:val="0922C474"/>
    <w:rsid w:val="0930425F"/>
    <w:rsid w:val="094212CB"/>
    <w:rsid w:val="09441FBD"/>
    <w:rsid w:val="094BDB1F"/>
    <w:rsid w:val="0994F05B"/>
    <w:rsid w:val="0995DD79"/>
    <w:rsid w:val="09C8B83B"/>
    <w:rsid w:val="09D3E25D"/>
    <w:rsid w:val="0A15637A"/>
    <w:rsid w:val="0A2F4937"/>
    <w:rsid w:val="0A39ED8C"/>
    <w:rsid w:val="0A3B9C5B"/>
    <w:rsid w:val="0A5AE7CA"/>
    <w:rsid w:val="0A5DE101"/>
    <w:rsid w:val="0AE9B78B"/>
    <w:rsid w:val="0B2091EE"/>
    <w:rsid w:val="0B3A634B"/>
    <w:rsid w:val="0B42CE69"/>
    <w:rsid w:val="0B43E64C"/>
    <w:rsid w:val="0B46FF0A"/>
    <w:rsid w:val="0B51F7BC"/>
    <w:rsid w:val="0B5677BF"/>
    <w:rsid w:val="0B5E2D60"/>
    <w:rsid w:val="0B6538B6"/>
    <w:rsid w:val="0B6B7EF7"/>
    <w:rsid w:val="0B73B2EB"/>
    <w:rsid w:val="0BA2B2A2"/>
    <w:rsid w:val="0BA566A5"/>
    <w:rsid w:val="0BAD2D07"/>
    <w:rsid w:val="0BB8BA39"/>
    <w:rsid w:val="0BBE34A3"/>
    <w:rsid w:val="0BC785EB"/>
    <w:rsid w:val="0BE94949"/>
    <w:rsid w:val="0BF8D2ED"/>
    <w:rsid w:val="0C46F391"/>
    <w:rsid w:val="0C4D8A79"/>
    <w:rsid w:val="0C5B7563"/>
    <w:rsid w:val="0C647AAA"/>
    <w:rsid w:val="0C77388F"/>
    <w:rsid w:val="0C8807F6"/>
    <w:rsid w:val="0C9ED78C"/>
    <w:rsid w:val="0CA190A9"/>
    <w:rsid w:val="0CA78D51"/>
    <w:rsid w:val="0CA8950D"/>
    <w:rsid w:val="0CAE32F3"/>
    <w:rsid w:val="0CB35F79"/>
    <w:rsid w:val="0CB70506"/>
    <w:rsid w:val="0CCC4266"/>
    <w:rsid w:val="0CD48802"/>
    <w:rsid w:val="0CF5F288"/>
    <w:rsid w:val="0D168B6A"/>
    <w:rsid w:val="0D66DC25"/>
    <w:rsid w:val="0DD50BBB"/>
    <w:rsid w:val="0DEE2168"/>
    <w:rsid w:val="0E037433"/>
    <w:rsid w:val="0E45FA40"/>
    <w:rsid w:val="0E482A20"/>
    <w:rsid w:val="0E6B32E7"/>
    <w:rsid w:val="0E732DAF"/>
    <w:rsid w:val="0E7B870E"/>
    <w:rsid w:val="0E8A51A7"/>
    <w:rsid w:val="0EC2D26C"/>
    <w:rsid w:val="0F2E514B"/>
    <w:rsid w:val="0F2E901F"/>
    <w:rsid w:val="0F7C6C36"/>
    <w:rsid w:val="0F8BE4F4"/>
    <w:rsid w:val="0F98E9C7"/>
    <w:rsid w:val="0F9B7BBE"/>
    <w:rsid w:val="0FC44388"/>
    <w:rsid w:val="0FC91F3E"/>
    <w:rsid w:val="0FCA0633"/>
    <w:rsid w:val="100CBC6A"/>
    <w:rsid w:val="10116322"/>
    <w:rsid w:val="1017576F"/>
    <w:rsid w:val="102EC2EF"/>
    <w:rsid w:val="102F661D"/>
    <w:rsid w:val="1046B8A0"/>
    <w:rsid w:val="1065B776"/>
    <w:rsid w:val="106DF53A"/>
    <w:rsid w:val="10742D36"/>
    <w:rsid w:val="10DE96E3"/>
    <w:rsid w:val="10F9E5EF"/>
    <w:rsid w:val="10FF6562"/>
    <w:rsid w:val="1107CF09"/>
    <w:rsid w:val="11161FEC"/>
    <w:rsid w:val="111A3A80"/>
    <w:rsid w:val="111F191B"/>
    <w:rsid w:val="1127447F"/>
    <w:rsid w:val="115B4DE8"/>
    <w:rsid w:val="1167A972"/>
    <w:rsid w:val="116E9C63"/>
    <w:rsid w:val="11A431CF"/>
    <w:rsid w:val="11BF41EF"/>
    <w:rsid w:val="11E89146"/>
    <w:rsid w:val="11F67FE6"/>
    <w:rsid w:val="12037813"/>
    <w:rsid w:val="121DE021"/>
    <w:rsid w:val="122A1AE6"/>
    <w:rsid w:val="125292FD"/>
    <w:rsid w:val="1255B8A4"/>
    <w:rsid w:val="1256A50F"/>
    <w:rsid w:val="125FA557"/>
    <w:rsid w:val="126CFCE9"/>
    <w:rsid w:val="126E1962"/>
    <w:rsid w:val="129C885B"/>
    <w:rsid w:val="12BB21EA"/>
    <w:rsid w:val="12DEA631"/>
    <w:rsid w:val="134CA305"/>
    <w:rsid w:val="134D07AC"/>
    <w:rsid w:val="137B30E3"/>
    <w:rsid w:val="138C53B4"/>
    <w:rsid w:val="1394DE8C"/>
    <w:rsid w:val="13AC6BC5"/>
    <w:rsid w:val="13D4F6F5"/>
    <w:rsid w:val="13D71E2B"/>
    <w:rsid w:val="13F36020"/>
    <w:rsid w:val="140A857D"/>
    <w:rsid w:val="141F996A"/>
    <w:rsid w:val="143169E0"/>
    <w:rsid w:val="1443F3C0"/>
    <w:rsid w:val="1474A1C3"/>
    <w:rsid w:val="14CAF3A9"/>
    <w:rsid w:val="14CD1A43"/>
    <w:rsid w:val="14EABFBE"/>
    <w:rsid w:val="14EAC892"/>
    <w:rsid w:val="1517EC59"/>
    <w:rsid w:val="15327210"/>
    <w:rsid w:val="155D934C"/>
    <w:rsid w:val="15625949"/>
    <w:rsid w:val="15813F5B"/>
    <w:rsid w:val="15904169"/>
    <w:rsid w:val="15A93400"/>
    <w:rsid w:val="15EFE440"/>
    <w:rsid w:val="15F55DBB"/>
    <w:rsid w:val="15FA37B0"/>
    <w:rsid w:val="160142F1"/>
    <w:rsid w:val="16126D5F"/>
    <w:rsid w:val="1640D178"/>
    <w:rsid w:val="1689C0EA"/>
    <w:rsid w:val="16BA1AFA"/>
    <w:rsid w:val="16D70054"/>
    <w:rsid w:val="16DD5C14"/>
    <w:rsid w:val="16DE9EB0"/>
    <w:rsid w:val="16E26584"/>
    <w:rsid w:val="16E952EE"/>
    <w:rsid w:val="16FE5A21"/>
    <w:rsid w:val="170691A6"/>
    <w:rsid w:val="170AAA2E"/>
    <w:rsid w:val="17152838"/>
    <w:rsid w:val="17268271"/>
    <w:rsid w:val="1798A3AF"/>
    <w:rsid w:val="17A68DA3"/>
    <w:rsid w:val="17ADF9B0"/>
    <w:rsid w:val="17C3FC02"/>
    <w:rsid w:val="17DB9796"/>
    <w:rsid w:val="17DECD0F"/>
    <w:rsid w:val="17F21F94"/>
    <w:rsid w:val="17F46542"/>
    <w:rsid w:val="181FCAA3"/>
    <w:rsid w:val="182078CF"/>
    <w:rsid w:val="18266369"/>
    <w:rsid w:val="183ED774"/>
    <w:rsid w:val="184528AE"/>
    <w:rsid w:val="1863804D"/>
    <w:rsid w:val="18700C17"/>
    <w:rsid w:val="18714607"/>
    <w:rsid w:val="18C0D763"/>
    <w:rsid w:val="18CE2618"/>
    <w:rsid w:val="18EC3C60"/>
    <w:rsid w:val="18EEDAAC"/>
    <w:rsid w:val="191F7C93"/>
    <w:rsid w:val="192F6619"/>
    <w:rsid w:val="193A17AD"/>
    <w:rsid w:val="193DF45C"/>
    <w:rsid w:val="19463148"/>
    <w:rsid w:val="19466629"/>
    <w:rsid w:val="1963177A"/>
    <w:rsid w:val="1970CB41"/>
    <w:rsid w:val="19909D82"/>
    <w:rsid w:val="19AF43B4"/>
    <w:rsid w:val="19BCA4A2"/>
    <w:rsid w:val="19C70753"/>
    <w:rsid w:val="19DA6261"/>
    <w:rsid w:val="19DBD33D"/>
    <w:rsid w:val="19DEB27A"/>
    <w:rsid w:val="19EE8310"/>
    <w:rsid w:val="19F9ACA8"/>
    <w:rsid w:val="1A0248C1"/>
    <w:rsid w:val="1A03D8A9"/>
    <w:rsid w:val="1A03FD48"/>
    <w:rsid w:val="1A0CB010"/>
    <w:rsid w:val="1A47FBBE"/>
    <w:rsid w:val="1A4BD039"/>
    <w:rsid w:val="1A565BFF"/>
    <w:rsid w:val="1A5AB205"/>
    <w:rsid w:val="1A5E1CF9"/>
    <w:rsid w:val="1A605683"/>
    <w:rsid w:val="1A60EA30"/>
    <w:rsid w:val="1A8BD38B"/>
    <w:rsid w:val="1AAA226E"/>
    <w:rsid w:val="1ADD93CF"/>
    <w:rsid w:val="1B2C32F4"/>
    <w:rsid w:val="1B31DC4B"/>
    <w:rsid w:val="1B54144D"/>
    <w:rsid w:val="1B5A0A16"/>
    <w:rsid w:val="1B6DDBD0"/>
    <w:rsid w:val="1B7833FD"/>
    <w:rsid w:val="1B939C85"/>
    <w:rsid w:val="1BCED219"/>
    <w:rsid w:val="1BED5C0C"/>
    <w:rsid w:val="1BFDA91B"/>
    <w:rsid w:val="1C0127CF"/>
    <w:rsid w:val="1C18C1A0"/>
    <w:rsid w:val="1C22ED74"/>
    <w:rsid w:val="1C5E4C91"/>
    <w:rsid w:val="1C604908"/>
    <w:rsid w:val="1C763B88"/>
    <w:rsid w:val="1D0F6ED8"/>
    <w:rsid w:val="1D14DD12"/>
    <w:rsid w:val="1D24E1D6"/>
    <w:rsid w:val="1D32BF1B"/>
    <w:rsid w:val="1D5A9ADD"/>
    <w:rsid w:val="1D6A35E4"/>
    <w:rsid w:val="1D807A09"/>
    <w:rsid w:val="1D8E60A1"/>
    <w:rsid w:val="1D917843"/>
    <w:rsid w:val="1D931FE0"/>
    <w:rsid w:val="1DA892D7"/>
    <w:rsid w:val="1DAAE99C"/>
    <w:rsid w:val="1DBDFBD8"/>
    <w:rsid w:val="1DC4E74B"/>
    <w:rsid w:val="1E21E575"/>
    <w:rsid w:val="1E2C0346"/>
    <w:rsid w:val="1E42FB33"/>
    <w:rsid w:val="1E4B9226"/>
    <w:rsid w:val="1E5B2553"/>
    <w:rsid w:val="1E93ABE4"/>
    <w:rsid w:val="1E98FE0D"/>
    <w:rsid w:val="1E99985E"/>
    <w:rsid w:val="1EC8BE37"/>
    <w:rsid w:val="1ED1D29B"/>
    <w:rsid w:val="1EF990CD"/>
    <w:rsid w:val="1F08E6A2"/>
    <w:rsid w:val="1F2B4DCA"/>
    <w:rsid w:val="1F48DCCA"/>
    <w:rsid w:val="1F4A8EA4"/>
    <w:rsid w:val="1F52FEAD"/>
    <w:rsid w:val="1F7CDE57"/>
    <w:rsid w:val="1F875AE5"/>
    <w:rsid w:val="1F9D01DF"/>
    <w:rsid w:val="1FAB1D3B"/>
    <w:rsid w:val="1FACD2DE"/>
    <w:rsid w:val="1FBD3EEE"/>
    <w:rsid w:val="1FDA9652"/>
    <w:rsid w:val="1FE1CFBE"/>
    <w:rsid w:val="202A7B08"/>
    <w:rsid w:val="202BC9B4"/>
    <w:rsid w:val="205068ED"/>
    <w:rsid w:val="2091F089"/>
    <w:rsid w:val="20C8F48C"/>
    <w:rsid w:val="20D3CEC6"/>
    <w:rsid w:val="20D557A9"/>
    <w:rsid w:val="20E3BDFE"/>
    <w:rsid w:val="20E77643"/>
    <w:rsid w:val="20F44AA5"/>
    <w:rsid w:val="20FB7A48"/>
    <w:rsid w:val="21009342"/>
    <w:rsid w:val="2120A6B5"/>
    <w:rsid w:val="21318084"/>
    <w:rsid w:val="213B7BD3"/>
    <w:rsid w:val="21489275"/>
    <w:rsid w:val="21728E54"/>
    <w:rsid w:val="219E8B6A"/>
    <w:rsid w:val="21DFE97E"/>
    <w:rsid w:val="21EB8535"/>
    <w:rsid w:val="21F1ADF5"/>
    <w:rsid w:val="22002A7D"/>
    <w:rsid w:val="221DF27E"/>
    <w:rsid w:val="221E9185"/>
    <w:rsid w:val="2228B7C8"/>
    <w:rsid w:val="222B7CCC"/>
    <w:rsid w:val="224AD935"/>
    <w:rsid w:val="22580AD5"/>
    <w:rsid w:val="22782AEA"/>
    <w:rsid w:val="227DBD13"/>
    <w:rsid w:val="22A57CD3"/>
    <w:rsid w:val="22AF14F2"/>
    <w:rsid w:val="22E072E3"/>
    <w:rsid w:val="22EB7E8B"/>
    <w:rsid w:val="22F3A1BF"/>
    <w:rsid w:val="230E0DC0"/>
    <w:rsid w:val="23405CA9"/>
    <w:rsid w:val="2340C67F"/>
    <w:rsid w:val="2345B471"/>
    <w:rsid w:val="2369127D"/>
    <w:rsid w:val="23E8F1B5"/>
    <w:rsid w:val="24103A2D"/>
    <w:rsid w:val="2412C795"/>
    <w:rsid w:val="24221447"/>
    <w:rsid w:val="2469660E"/>
    <w:rsid w:val="24736174"/>
    <w:rsid w:val="24A21DB0"/>
    <w:rsid w:val="24BA945F"/>
    <w:rsid w:val="24D60F37"/>
    <w:rsid w:val="24E184D2"/>
    <w:rsid w:val="24FC3447"/>
    <w:rsid w:val="253F9BE6"/>
    <w:rsid w:val="2543B202"/>
    <w:rsid w:val="255A4754"/>
    <w:rsid w:val="256449A3"/>
    <w:rsid w:val="25A1D0FC"/>
    <w:rsid w:val="25BDFCC6"/>
    <w:rsid w:val="25CD2F5E"/>
    <w:rsid w:val="25ED94CF"/>
    <w:rsid w:val="25F98783"/>
    <w:rsid w:val="260FC7AD"/>
    <w:rsid w:val="2614C24D"/>
    <w:rsid w:val="262FF283"/>
    <w:rsid w:val="2680422D"/>
    <w:rsid w:val="2683C004"/>
    <w:rsid w:val="269C96E7"/>
    <w:rsid w:val="26A4AA43"/>
    <w:rsid w:val="26ACB82B"/>
    <w:rsid w:val="26B1F50A"/>
    <w:rsid w:val="26B5CDB3"/>
    <w:rsid w:val="26C4D166"/>
    <w:rsid w:val="26E216D7"/>
    <w:rsid w:val="2736F51C"/>
    <w:rsid w:val="2740098E"/>
    <w:rsid w:val="274CD7F0"/>
    <w:rsid w:val="2757FCBF"/>
    <w:rsid w:val="2770983C"/>
    <w:rsid w:val="27837F48"/>
    <w:rsid w:val="27926667"/>
    <w:rsid w:val="279541DE"/>
    <w:rsid w:val="279C9A79"/>
    <w:rsid w:val="27A83F4B"/>
    <w:rsid w:val="27B32C70"/>
    <w:rsid w:val="27C04F9B"/>
    <w:rsid w:val="27C78755"/>
    <w:rsid w:val="282011FD"/>
    <w:rsid w:val="283538D7"/>
    <w:rsid w:val="2852A5DE"/>
    <w:rsid w:val="285C8B72"/>
    <w:rsid w:val="2862262C"/>
    <w:rsid w:val="2894C988"/>
    <w:rsid w:val="28C22383"/>
    <w:rsid w:val="28C309D1"/>
    <w:rsid w:val="28C3855C"/>
    <w:rsid w:val="28ECF1E6"/>
    <w:rsid w:val="290F9896"/>
    <w:rsid w:val="2921B0D8"/>
    <w:rsid w:val="29451E1B"/>
    <w:rsid w:val="296310E0"/>
    <w:rsid w:val="2985A8A4"/>
    <w:rsid w:val="298B6B7C"/>
    <w:rsid w:val="29910430"/>
    <w:rsid w:val="29920510"/>
    <w:rsid w:val="29A8C1F3"/>
    <w:rsid w:val="29C9453F"/>
    <w:rsid w:val="29D551E6"/>
    <w:rsid w:val="29DA5A80"/>
    <w:rsid w:val="29E8D8B5"/>
    <w:rsid w:val="2A09DB93"/>
    <w:rsid w:val="2A2246F8"/>
    <w:rsid w:val="2A26AA0C"/>
    <w:rsid w:val="2A27AFF4"/>
    <w:rsid w:val="2A285782"/>
    <w:rsid w:val="2A2E6CA9"/>
    <w:rsid w:val="2A625017"/>
    <w:rsid w:val="2A7F2BFE"/>
    <w:rsid w:val="2A965E5C"/>
    <w:rsid w:val="2AAD0790"/>
    <w:rsid w:val="2AB8A1F0"/>
    <w:rsid w:val="2ABA406B"/>
    <w:rsid w:val="2ADFBCF1"/>
    <w:rsid w:val="2AFF1810"/>
    <w:rsid w:val="2B2987A7"/>
    <w:rsid w:val="2B30962C"/>
    <w:rsid w:val="2B34B1DB"/>
    <w:rsid w:val="2B358D00"/>
    <w:rsid w:val="2B577B64"/>
    <w:rsid w:val="2B61E3A1"/>
    <w:rsid w:val="2B7DDAC3"/>
    <w:rsid w:val="2B90E00C"/>
    <w:rsid w:val="2BB413C3"/>
    <w:rsid w:val="2BBA4536"/>
    <w:rsid w:val="2BBD7580"/>
    <w:rsid w:val="2BD14D1C"/>
    <w:rsid w:val="2BD69CE2"/>
    <w:rsid w:val="2BDFFF29"/>
    <w:rsid w:val="2BF2E2F9"/>
    <w:rsid w:val="2BF42CE6"/>
    <w:rsid w:val="2BF6C136"/>
    <w:rsid w:val="2BF853DA"/>
    <w:rsid w:val="2C1A0226"/>
    <w:rsid w:val="2C269BB6"/>
    <w:rsid w:val="2C7B8D52"/>
    <w:rsid w:val="2C85B049"/>
    <w:rsid w:val="2C8BF4AB"/>
    <w:rsid w:val="2C9B9755"/>
    <w:rsid w:val="2CA3FA2C"/>
    <w:rsid w:val="2CBA1563"/>
    <w:rsid w:val="2CC2C4D0"/>
    <w:rsid w:val="2CC95E76"/>
    <w:rsid w:val="2CD60D4B"/>
    <w:rsid w:val="2CEBADC5"/>
    <w:rsid w:val="2D071ABE"/>
    <w:rsid w:val="2D14EA41"/>
    <w:rsid w:val="2D293283"/>
    <w:rsid w:val="2D3A5E0A"/>
    <w:rsid w:val="2D3FD5F8"/>
    <w:rsid w:val="2D561597"/>
    <w:rsid w:val="2D5BAE13"/>
    <w:rsid w:val="2D7AA43E"/>
    <w:rsid w:val="2D87BD31"/>
    <w:rsid w:val="2DA8317A"/>
    <w:rsid w:val="2DDF85FE"/>
    <w:rsid w:val="2DE3626B"/>
    <w:rsid w:val="2DEB3B04"/>
    <w:rsid w:val="2DED5C64"/>
    <w:rsid w:val="2DF9D77F"/>
    <w:rsid w:val="2DFF425B"/>
    <w:rsid w:val="2E165195"/>
    <w:rsid w:val="2E2CECF2"/>
    <w:rsid w:val="2E3FCA8D"/>
    <w:rsid w:val="2E429235"/>
    <w:rsid w:val="2E5521CB"/>
    <w:rsid w:val="2E724498"/>
    <w:rsid w:val="2EAFBC28"/>
    <w:rsid w:val="2EE172A5"/>
    <w:rsid w:val="2EF1E5F8"/>
    <w:rsid w:val="2F15FB22"/>
    <w:rsid w:val="2F3BC3DB"/>
    <w:rsid w:val="2F3E2934"/>
    <w:rsid w:val="2F6E5661"/>
    <w:rsid w:val="2F7B80C4"/>
    <w:rsid w:val="2F8078B3"/>
    <w:rsid w:val="2F9366C7"/>
    <w:rsid w:val="2F95A7E0"/>
    <w:rsid w:val="2FB32E14"/>
    <w:rsid w:val="2FB69CF6"/>
    <w:rsid w:val="2FC778C6"/>
    <w:rsid w:val="2FDFC525"/>
    <w:rsid w:val="2FEA37B7"/>
    <w:rsid w:val="2FF06A4E"/>
    <w:rsid w:val="30137A68"/>
    <w:rsid w:val="3013A494"/>
    <w:rsid w:val="3030B8D8"/>
    <w:rsid w:val="3045F9AB"/>
    <w:rsid w:val="30499C04"/>
    <w:rsid w:val="304ED64C"/>
    <w:rsid w:val="30981DE1"/>
    <w:rsid w:val="309ED213"/>
    <w:rsid w:val="30B04DDC"/>
    <w:rsid w:val="30C9DF35"/>
    <w:rsid w:val="30D3B283"/>
    <w:rsid w:val="30DF997E"/>
    <w:rsid w:val="310245E1"/>
    <w:rsid w:val="31025894"/>
    <w:rsid w:val="31584911"/>
    <w:rsid w:val="316A723D"/>
    <w:rsid w:val="3175F17F"/>
    <w:rsid w:val="317CE995"/>
    <w:rsid w:val="31D43DF0"/>
    <w:rsid w:val="3201823B"/>
    <w:rsid w:val="323790B1"/>
    <w:rsid w:val="323896A6"/>
    <w:rsid w:val="323C9A8F"/>
    <w:rsid w:val="32546160"/>
    <w:rsid w:val="326119D8"/>
    <w:rsid w:val="328A275C"/>
    <w:rsid w:val="3292630E"/>
    <w:rsid w:val="329A810C"/>
    <w:rsid w:val="32B81975"/>
    <w:rsid w:val="32E20790"/>
    <w:rsid w:val="32F5F032"/>
    <w:rsid w:val="333E692C"/>
    <w:rsid w:val="33679049"/>
    <w:rsid w:val="336A04EE"/>
    <w:rsid w:val="338EC173"/>
    <w:rsid w:val="339BDB37"/>
    <w:rsid w:val="33B24C61"/>
    <w:rsid w:val="33BBABE1"/>
    <w:rsid w:val="33BD8CEE"/>
    <w:rsid w:val="33C0D217"/>
    <w:rsid w:val="33D79933"/>
    <w:rsid w:val="33DF8C24"/>
    <w:rsid w:val="34039D6B"/>
    <w:rsid w:val="3420E6E8"/>
    <w:rsid w:val="343C5AB4"/>
    <w:rsid w:val="3446E45A"/>
    <w:rsid w:val="34481C55"/>
    <w:rsid w:val="346CCC9E"/>
    <w:rsid w:val="3493F2AB"/>
    <w:rsid w:val="34C687CD"/>
    <w:rsid w:val="34EFF8A9"/>
    <w:rsid w:val="34FC68D6"/>
    <w:rsid w:val="352689F3"/>
    <w:rsid w:val="3536F14E"/>
    <w:rsid w:val="35690298"/>
    <w:rsid w:val="357094E4"/>
    <w:rsid w:val="35A1C681"/>
    <w:rsid w:val="35A828FA"/>
    <w:rsid w:val="35B2E9E5"/>
    <w:rsid w:val="35FB91A3"/>
    <w:rsid w:val="360619BF"/>
    <w:rsid w:val="3617A482"/>
    <w:rsid w:val="36245BBA"/>
    <w:rsid w:val="36447191"/>
    <w:rsid w:val="365990B1"/>
    <w:rsid w:val="3676FCD9"/>
    <w:rsid w:val="3683A2CA"/>
    <w:rsid w:val="36ED7748"/>
    <w:rsid w:val="37102C6C"/>
    <w:rsid w:val="3726F7CD"/>
    <w:rsid w:val="372A90CC"/>
    <w:rsid w:val="373EDB70"/>
    <w:rsid w:val="374B3AAB"/>
    <w:rsid w:val="375C68BD"/>
    <w:rsid w:val="3760D479"/>
    <w:rsid w:val="377BBD90"/>
    <w:rsid w:val="3782D8AD"/>
    <w:rsid w:val="3790E5AD"/>
    <w:rsid w:val="37A0DA20"/>
    <w:rsid w:val="37B21B79"/>
    <w:rsid w:val="37C6D5EB"/>
    <w:rsid w:val="37E22A07"/>
    <w:rsid w:val="37E50A41"/>
    <w:rsid w:val="3809080A"/>
    <w:rsid w:val="381043C6"/>
    <w:rsid w:val="3812CD3A"/>
    <w:rsid w:val="381C86F0"/>
    <w:rsid w:val="38435B63"/>
    <w:rsid w:val="385A9F1E"/>
    <w:rsid w:val="38ABFA0C"/>
    <w:rsid w:val="38ADBF48"/>
    <w:rsid w:val="38B11941"/>
    <w:rsid w:val="38B90CEC"/>
    <w:rsid w:val="38BC6991"/>
    <w:rsid w:val="38C5C149"/>
    <w:rsid w:val="38FF4C87"/>
    <w:rsid w:val="390C833E"/>
    <w:rsid w:val="3917E68A"/>
    <w:rsid w:val="391DE0C9"/>
    <w:rsid w:val="3920F586"/>
    <w:rsid w:val="3938E8CD"/>
    <w:rsid w:val="39484A89"/>
    <w:rsid w:val="39A273F7"/>
    <w:rsid w:val="39AC4A4C"/>
    <w:rsid w:val="39C29FC5"/>
    <w:rsid w:val="39D82ACE"/>
    <w:rsid w:val="39E4E2E0"/>
    <w:rsid w:val="39ED182C"/>
    <w:rsid w:val="3A5E0AEA"/>
    <w:rsid w:val="3A72C429"/>
    <w:rsid w:val="3A9CFD81"/>
    <w:rsid w:val="3AB6D466"/>
    <w:rsid w:val="3ABF9844"/>
    <w:rsid w:val="3AC92919"/>
    <w:rsid w:val="3ADA7031"/>
    <w:rsid w:val="3AE51523"/>
    <w:rsid w:val="3B4757BC"/>
    <w:rsid w:val="3B6702F9"/>
    <w:rsid w:val="3B69B5BC"/>
    <w:rsid w:val="3B97F625"/>
    <w:rsid w:val="3B9FEA2A"/>
    <w:rsid w:val="3BBAA8B7"/>
    <w:rsid w:val="3C0F3A60"/>
    <w:rsid w:val="3C4BD88F"/>
    <w:rsid w:val="3C86406A"/>
    <w:rsid w:val="3CF545E2"/>
    <w:rsid w:val="3D38BB3E"/>
    <w:rsid w:val="3D3A7BBC"/>
    <w:rsid w:val="3D70B771"/>
    <w:rsid w:val="3D76CF3F"/>
    <w:rsid w:val="3DAF6E7F"/>
    <w:rsid w:val="3DB4F5F1"/>
    <w:rsid w:val="3DC40215"/>
    <w:rsid w:val="3DDF0A75"/>
    <w:rsid w:val="3DECD7B8"/>
    <w:rsid w:val="3DF6E4D2"/>
    <w:rsid w:val="3E02B9A2"/>
    <w:rsid w:val="3E03E5E6"/>
    <w:rsid w:val="3E28A3D2"/>
    <w:rsid w:val="3E302793"/>
    <w:rsid w:val="3E4B528F"/>
    <w:rsid w:val="3E7274EE"/>
    <w:rsid w:val="3E72B99D"/>
    <w:rsid w:val="3E73D703"/>
    <w:rsid w:val="3E9A0B95"/>
    <w:rsid w:val="3EA81942"/>
    <w:rsid w:val="3EC16FA2"/>
    <w:rsid w:val="3EE18993"/>
    <w:rsid w:val="3EF6DF5F"/>
    <w:rsid w:val="3EFBC599"/>
    <w:rsid w:val="3F0913F9"/>
    <w:rsid w:val="3F0FF1AB"/>
    <w:rsid w:val="3F232676"/>
    <w:rsid w:val="3F29EFAA"/>
    <w:rsid w:val="3F389E7C"/>
    <w:rsid w:val="3F3BEB7B"/>
    <w:rsid w:val="3F41488F"/>
    <w:rsid w:val="3F509105"/>
    <w:rsid w:val="3F5B75A8"/>
    <w:rsid w:val="3F696833"/>
    <w:rsid w:val="3F6A86CA"/>
    <w:rsid w:val="3F739301"/>
    <w:rsid w:val="3F75C90C"/>
    <w:rsid w:val="3F7DCF2A"/>
    <w:rsid w:val="3F8C54E3"/>
    <w:rsid w:val="3F9A863B"/>
    <w:rsid w:val="3FB4BC4D"/>
    <w:rsid w:val="3FE039FF"/>
    <w:rsid w:val="40013134"/>
    <w:rsid w:val="4021DE95"/>
    <w:rsid w:val="4026F405"/>
    <w:rsid w:val="40543806"/>
    <w:rsid w:val="405F1155"/>
    <w:rsid w:val="407F2FBE"/>
    <w:rsid w:val="40980014"/>
    <w:rsid w:val="40A7ADAC"/>
    <w:rsid w:val="40D14886"/>
    <w:rsid w:val="4151D157"/>
    <w:rsid w:val="41C8794B"/>
    <w:rsid w:val="41CCDEFB"/>
    <w:rsid w:val="41E130FC"/>
    <w:rsid w:val="41F08BBF"/>
    <w:rsid w:val="42171D38"/>
    <w:rsid w:val="422CB76B"/>
    <w:rsid w:val="42416697"/>
    <w:rsid w:val="424E2502"/>
    <w:rsid w:val="425C836B"/>
    <w:rsid w:val="4271DC43"/>
    <w:rsid w:val="4280E07A"/>
    <w:rsid w:val="4283A483"/>
    <w:rsid w:val="429C9965"/>
    <w:rsid w:val="429FB8E9"/>
    <w:rsid w:val="42B0820E"/>
    <w:rsid w:val="42B58D84"/>
    <w:rsid w:val="42D244E3"/>
    <w:rsid w:val="42EBC7F8"/>
    <w:rsid w:val="42F7E48B"/>
    <w:rsid w:val="42FDBCDC"/>
    <w:rsid w:val="4351D859"/>
    <w:rsid w:val="435324CA"/>
    <w:rsid w:val="43609B01"/>
    <w:rsid w:val="437EED7A"/>
    <w:rsid w:val="43A021FC"/>
    <w:rsid w:val="43A60C78"/>
    <w:rsid w:val="43B86F84"/>
    <w:rsid w:val="43D192DD"/>
    <w:rsid w:val="440111F3"/>
    <w:rsid w:val="4412E31C"/>
    <w:rsid w:val="4415C654"/>
    <w:rsid w:val="442747BA"/>
    <w:rsid w:val="4437297E"/>
    <w:rsid w:val="445F5EDC"/>
    <w:rsid w:val="446719D7"/>
    <w:rsid w:val="446D7F66"/>
    <w:rsid w:val="44725698"/>
    <w:rsid w:val="44D7C76E"/>
    <w:rsid w:val="44EEBABF"/>
    <w:rsid w:val="4529CEBA"/>
    <w:rsid w:val="4542E05A"/>
    <w:rsid w:val="4567F006"/>
    <w:rsid w:val="457E80D4"/>
    <w:rsid w:val="458DE883"/>
    <w:rsid w:val="45AA8D27"/>
    <w:rsid w:val="45ED294D"/>
    <w:rsid w:val="46067C66"/>
    <w:rsid w:val="460FE5B0"/>
    <w:rsid w:val="462BFD25"/>
    <w:rsid w:val="46363CC3"/>
    <w:rsid w:val="463C018A"/>
    <w:rsid w:val="463F1A92"/>
    <w:rsid w:val="469361A5"/>
    <w:rsid w:val="469B4C36"/>
    <w:rsid w:val="46DEA1A2"/>
    <w:rsid w:val="46EE009F"/>
    <w:rsid w:val="46F0000F"/>
    <w:rsid w:val="46FA60B6"/>
    <w:rsid w:val="46FB3D0B"/>
    <w:rsid w:val="470C04A7"/>
    <w:rsid w:val="471E8C61"/>
    <w:rsid w:val="473DE797"/>
    <w:rsid w:val="4746921F"/>
    <w:rsid w:val="475D5D49"/>
    <w:rsid w:val="476862E9"/>
    <w:rsid w:val="4773AFA7"/>
    <w:rsid w:val="47752D8C"/>
    <w:rsid w:val="477D4FD2"/>
    <w:rsid w:val="478C8475"/>
    <w:rsid w:val="47A24CC7"/>
    <w:rsid w:val="47A434E3"/>
    <w:rsid w:val="47B6A88E"/>
    <w:rsid w:val="47BB9AB3"/>
    <w:rsid w:val="47C4AB95"/>
    <w:rsid w:val="47C7CD86"/>
    <w:rsid w:val="47D0157E"/>
    <w:rsid w:val="47D56C34"/>
    <w:rsid w:val="47E6A7A2"/>
    <w:rsid w:val="47E82C82"/>
    <w:rsid w:val="480665F1"/>
    <w:rsid w:val="4818BAEB"/>
    <w:rsid w:val="481D8339"/>
    <w:rsid w:val="481EBD25"/>
    <w:rsid w:val="483B0FF9"/>
    <w:rsid w:val="483E6CB1"/>
    <w:rsid w:val="48468FC0"/>
    <w:rsid w:val="4859F48A"/>
    <w:rsid w:val="489886FB"/>
    <w:rsid w:val="48C7D8D2"/>
    <w:rsid w:val="48CD9BA1"/>
    <w:rsid w:val="48EE3F99"/>
    <w:rsid w:val="48F4E832"/>
    <w:rsid w:val="492E4064"/>
    <w:rsid w:val="49350913"/>
    <w:rsid w:val="4944CD3B"/>
    <w:rsid w:val="4950D84A"/>
    <w:rsid w:val="49571A16"/>
    <w:rsid w:val="49727ABE"/>
    <w:rsid w:val="4992B3F5"/>
    <w:rsid w:val="499A54F1"/>
    <w:rsid w:val="49B8A571"/>
    <w:rsid w:val="49D6FFD3"/>
    <w:rsid w:val="4A1E0747"/>
    <w:rsid w:val="4A4ACEBA"/>
    <w:rsid w:val="4A531DCB"/>
    <w:rsid w:val="4A5F196C"/>
    <w:rsid w:val="4AC3A940"/>
    <w:rsid w:val="4AF5511A"/>
    <w:rsid w:val="4AFEB244"/>
    <w:rsid w:val="4B08AF11"/>
    <w:rsid w:val="4B0FEB2D"/>
    <w:rsid w:val="4B125493"/>
    <w:rsid w:val="4B1B69AE"/>
    <w:rsid w:val="4B2C149A"/>
    <w:rsid w:val="4B34A319"/>
    <w:rsid w:val="4B6DD50B"/>
    <w:rsid w:val="4B748F13"/>
    <w:rsid w:val="4B7EF815"/>
    <w:rsid w:val="4BA5E4DA"/>
    <w:rsid w:val="4BAA2E15"/>
    <w:rsid w:val="4BB04239"/>
    <w:rsid w:val="4BC00C6D"/>
    <w:rsid w:val="4BCD7C3D"/>
    <w:rsid w:val="4BF329A2"/>
    <w:rsid w:val="4BF4176F"/>
    <w:rsid w:val="4C1B34F3"/>
    <w:rsid w:val="4C3E6D73"/>
    <w:rsid w:val="4C57D2E3"/>
    <w:rsid w:val="4C63C04A"/>
    <w:rsid w:val="4C6B0B0B"/>
    <w:rsid w:val="4CAD7CF4"/>
    <w:rsid w:val="4CD39FEF"/>
    <w:rsid w:val="4CD9990F"/>
    <w:rsid w:val="4CE37699"/>
    <w:rsid w:val="4CFCE941"/>
    <w:rsid w:val="4CFE3BD8"/>
    <w:rsid w:val="4D0B91EE"/>
    <w:rsid w:val="4D12CDD9"/>
    <w:rsid w:val="4D2C48ED"/>
    <w:rsid w:val="4D2F3954"/>
    <w:rsid w:val="4D542779"/>
    <w:rsid w:val="4D73203F"/>
    <w:rsid w:val="4D745BCE"/>
    <w:rsid w:val="4D858847"/>
    <w:rsid w:val="4D8D7A00"/>
    <w:rsid w:val="4DAF23D7"/>
    <w:rsid w:val="4DB99F7E"/>
    <w:rsid w:val="4E09BA69"/>
    <w:rsid w:val="4E18DD6C"/>
    <w:rsid w:val="4E38F0E7"/>
    <w:rsid w:val="4E433389"/>
    <w:rsid w:val="4E760101"/>
    <w:rsid w:val="4E7C2D02"/>
    <w:rsid w:val="4EAA517D"/>
    <w:rsid w:val="4EB9DC4F"/>
    <w:rsid w:val="4EE98023"/>
    <w:rsid w:val="4EEBE586"/>
    <w:rsid w:val="4EF5EF40"/>
    <w:rsid w:val="4F0C7A0C"/>
    <w:rsid w:val="4F0FA354"/>
    <w:rsid w:val="4F21CF8C"/>
    <w:rsid w:val="4F2DACEC"/>
    <w:rsid w:val="4F2DC22D"/>
    <w:rsid w:val="4F39034A"/>
    <w:rsid w:val="4F42362E"/>
    <w:rsid w:val="4F4C966C"/>
    <w:rsid w:val="4FC55FC4"/>
    <w:rsid w:val="4FDB97BB"/>
    <w:rsid w:val="4FED9761"/>
    <w:rsid w:val="4FEECE3A"/>
    <w:rsid w:val="500AC562"/>
    <w:rsid w:val="50190BA3"/>
    <w:rsid w:val="50498C5A"/>
    <w:rsid w:val="50785372"/>
    <w:rsid w:val="50817F26"/>
    <w:rsid w:val="50895EAE"/>
    <w:rsid w:val="50EABA15"/>
    <w:rsid w:val="50F4D17B"/>
    <w:rsid w:val="50FC4F4E"/>
    <w:rsid w:val="50FDCDF0"/>
    <w:rsid w:val="51062A27"/>
    <w:rsid w:val="511DB3AB"/>
    <w:rsid w:val="512FDE80"/>
    <w:rsid w:val="51316D17"/>
    <w:rsid w:val="5137B143"/>
    <w:rsid w:val="514BC15B"/>
    <w:rsid w:val="515327C9"/>
    <w:rsid w:val="51696A50"/>
    <w:rsid w:val="51A81864"/>
    <w:rsid w:val="51C40F4F"/>
    <w:rsid w:val="51E5FF87"/>
    <w:rsid w:val="5200578E"/>
    <w:rsid w:val="5217FFA4"/>
    <w:rsid w:val="522A76FC"/>
    <w:rsid w:val="5233F11A"/>
    <w:rsid w:val="523680DD"/>
    <w:rsid w:val="526272BF"/>
    <w:rsid w:val="529F38FD"/>
    <w:rsid w:val="52A63D74"/>
    <w:rsid w:val="52B7CE9C"/>
    <w:rsid w:val="52C51692"/>
    <w:rsid w:val="52DDFFD1"/>
    <w:rsid w:val="52E24212"/>
    <w:rsid w:val="52F7931B"/>
    <w:rsid w:val="5331DCBB"/>
    <w:rsid w:val="5339A11F"/>
    <w:rsid w:val="537DD44A"/>
    <w:rsid w:val="53931361"/>
    <w:rsid w:val="53A24F8E"/>
    <w:rsid w:val="53A64E81"/>
    <w:rsid w:val="53B9EF05"/>
    <w:rsid w:val="53C34348"/>
    <w:rsid w:val="53D51970"/>
    <w:rsid w:val="53D76702"/>
    <w:rsid w:val="53F23A30"/>
    <w:rsid w:val="53FAD585"/>
    <w:rsid w:val="540BC513"/>
    <w:rsid w:val="5413311E"/>
    <w:rsid w:val="544DDF50"/>
    <w:rsid w:val="545F848C"/>
    <w:rsid w:val="54758BE0"/>
    <w:rsid w:val="5476BAED"/>
    <w:rsid w:val="549203B9"/>
    <w:rsid w:val="549BB7A1"/>
    <w:rsid w:val="54A90E80"/>
    <w:rsid w:val="54CBCE0A"/>
    <w:rsid w:val="5504009F"/>
    <w:rsid w:val="552ADAAF"/>
    <w:rsid w:val="553FB1FF"/>
    <w:rsid w:val="557BBB90"/>
    <w:rsid w:val="55802DD1"/>
    <w:rsid w:val="558B5B8D"/>
    <w:rsid w:val="55B797ED"/>
    <w:rsid w:val="55B8E4C7"/>
    <w:rsid w:val="55D1327C"/>
    <w:rsid w:val="560AC6F4"/>
    <w:rsid w:val="5617D08C"/>
    <w:rsid w:val="561AEC7A"/>
    <w:rsid w:val="562A4DDC"/>
    <w:rsid w:val="562CDD03"/>
    <w:rsid w:val="56358ECF"/>
    <w:rsid w:val="5648A639"/>
    <w:rsid w:val="5651FD81"/>
    <w:rsid w:val="5686D300"/>
    <w:rsid w:val="56A555E4"/>
    <w:rsid w:val="56A99EB0"/>
    <w:rsid w:val="56F0027D"/>
    <w:rsid w:val="5719D568"/>
    <w:rsid w:val="5720EE0D"/>
    <w:rsid w:val="5735B83F"/>
    <w:rsid w:val="574D4E53"/>
    <w:rsid w:val="574E78D2"/>
    <w:rsid w:val="57559BAA"/>
    <w:rsid w:val="575BB572"/>
    <w:rsid w:val="5791F5E8"/>
    <w:rsid w:val="57BBB072"/>
    <w:rsid w:val="57D46A76"/>
    <w:rsid w:val="57DA6A82"/>
    <w:rsid w:val="57DE4945"/>
    <w:rsid w:val="57F52181"/>
    <w:rsid w:val="57F7FCAF"/>
    <w:rsid w:val="5805961A"/>
    <w:rsid w:val="5808C1F9"/>
    <w:rsid w:val="581C842A"/>
    <w:rsid w:val="582300C7"/>
    <w:rsid w:val="58281F39"/>
    <w:rsid w:val="5843BB85"/>
    <w:rsid w:val="58586236"/>
    <w:rsid w:val="5877584D"/>
    <w:rsid w:val="588FF119"/>
    <w:rsid w:val="58A09F42"/>
    <w:rsid w:val="58D292C7"/>
    <w:rsid w:val="58D37557"/>
    <w:rsid w:val="59131049"/>
    <w:rsid w:val="5914BAB1"/>
    <w:rsid w:val="5928794A"/>
    <w:rsid w:val="593249A5"/>
    <w:rsid w:val="59B3667C"/>
    <w:rsid w:val="59C9E269"/>
    <w:rsid w:val="59F7E935"/>
    <w:rsid w:val="5A2FFD91"/>
    <w:rsid w:val="5A5D8C2A"/>
    <w:rsid w:val="5A60B67E"/>
    <w:rsid w:val="5A7FA1EF"/>
    <w:rsid w:val="5A8045D2"/>
    <w:rsid w:val="5AD245AC"/>
    <w:rsid w:val="5ADA15D4"/>
    <w:rsid w:val="5B1097E7"/>
    <w:rsid w:val="5B301835"/>
    <w:rsid w:val="5B4D1A8D"/>
    <w:rsid w:val="5B5B5684"/>
    <w:rsid w:val="5B79A653"/>
    <w:rsid w:val="5B7F56D5"/>
    <w:rsid w:val="5B9208DF"/>
    <w:rsid w:val="5BD2E006"/>
    <w:rsid w:val="5BF0F486"/>
    <w:rsid w:val="5BF2AA74"/>
    <w:rsid w:val="5BFD1E57"/>
    <w:rsid w:val="5C108CB7"/>
    <w:rsid w:val="5C11AAD1"/>
    <w:rsid w:val="5C236BB3"/>
    <w:rsid w:val="5C39D06B"/>
    <w:rsid w:val="5C3F3B0F"/>
    <w:rsid w:val="5C8D0A06"/>
    <w:rsid w:val="5CA2FF72"/>
    <w:rsid w:val="5CCA02A9"/>
    <w:rsid w:val="5CD2C496"/>
    <w:rsid w:val="5D01A758"/>
    <w:rsid w:val="5D162799"/>
    <w:rsid w:val="5D266EC4"/>
    <w:rsid w:val="5D3FA09F"/>
    <w:rsid w:val="5D45D3F4"/>
    <w:rsid w:val="5D667C4A"/>
    <w:rsid w:val="5D911BF1"/>
    <w:rsid w:val="5D9BF38D"/>
    <w:rsid w:val="5DB12EC3"/>
    <w:rsid w:val="5E00D9D9"/>
    <w:rsid w:val="5E150F21"/>
    <w:rsid w:val="5E2B675F"/>
    <w:rsid w:val="5E36C869"/>
    <w:rsid w:val="5E39F50F"/>
    <w:rsid w:val="5E573497"/>
    <w:rsid w:val="5E6C98E2"/>
    <w:rsid w:val="5E8BB9FD"/>
    <w:rsid w:val="5E93B8C5"/>
    <w:rsid w:val="5EA06A30"/>
    <w:rsid w:val="5EB0EE4A"/>
    <w:rsid w:val="5EC862CD"/>
    <w:rsid w:val="5F0B8C51"/>
    <w:rsid w:val="5F2A8B5C"/>
    <w:rsid w:val="5F37653D"/>
    <w:rsid w:val="5F41CFA1"/>
    <w:rsid w:val="5F652459"/>
    <w:rsid w:val="5F812FAF"/>
    <w:rsid w:val="5F90DE6E"/>
    <w:rsid w:val="5FACDAA8"/>
    <w:rsid w:val="5FCEC5ED"/>
    <w:rsid w:val="5FF3F521"/>
    <w:rsid w:val="600CD725"/>
    <w:rsid w:val="60575BCB"/>
    <w:rsid w:val="606AB48E"/>
    <w:rsid w:val="607806E9"/>
    <w:rsid w:val="608125E8"/>
    <w:rsid w:val="60971920"/>
    <w:rsid w:val="60F2FE08"/>
    <w:rsid w:val="6119B47D"/>
    <w:rsid w:val="613AAEA8"/>
    <w:rsid w:val="6144A277"/>
    <w:rsid w:val="617D2280"/>
    <w:rsid w:val="618E8F30"/>
    <w:rsid w:val="61A175C0"/>
    <w:rsid w:val="61B2312A"/>
    <w:rsid w:val="61FFA5F7"/>
    <w:rsid w:val="6200038F"/>
    <w:rsid w:val="62032F2B"/>
    <w:rsid w:val="6214A092"/>
    <w:rsid w:val="621C6337"/>
    <w:rsid w:val="6241B408"/>
    <w:rsid w:val="6243CFBF"/>
    <w:rsid w:val="625B8324"/>
    <w:rsid w:val="62635222"/>
    <w:rsid w:val="62698802"/>
    <w:rsid w:val="62820518"/>
    <w:rsid w:val="62A633F0"/>
    <w:rsid w:val="62A82595"/>
    <w:rsid w:val="62EE6C33"/>
    <w:rsid w:val="62FBB269"/>
    <w:rsid w:val="6303AA63"/>
    <w:rsid w:val="6310C6E9"/>
    <w:rsid w:val="63160029"/>
    <w:rsid w:val="6325010C"/>
    <w:rsid w:val="633235A6"/>
    <w:rsid w:val="6333A302"/>
    <w:rsid w:val="63491C64"/>
    <w:rsid w:val="636ADAB9"/>
    <w:rsid w:val="636E464F"/>
    <w:rsid w:val="63B91A08"/>
    <w:rsid w:val="63C37FEB"/>
    <w:rsid w:val="63C6704D"/>
    <w:rsid w:val="63EAEEC2"/>
    <w:rsid w:val="63F8B27F"/>
    <w:rsid w:val="64034941"/>
    <w:rsid w:val="640CF792"/>
    <w:rsid w:val="64242E4C"/>
    <w:rsid w:val="645A6244"/>
    <w:rsid w:val="6487A1F8"/>
    <w:rsid w:val="648E373B"/>
    <w:rsid w:val="64AB887D"/>
    <w:rsid w:val="64E95697"/>
    <w:rsid w:val="652E6FE0"/>
    <w:rsid w:val="65314C13"/>
    <w:rsid w:val="653C481D"/>
    <w:rsid w:val="655CB761"/>
    <w:rsid w:val="6562B739"/>
    <w:rsid w:val="656BE419"/>
    <w:rsid w:val="65749700"/>
    <w:rsid w:val="657C7CD6"/>
    <w:rsid w:val="658ECB65"/>
    <w:rsid w:val="65BDDEA8"/>
    <w:rsid w:val="65CFDE83"/>
    <w:rsid w:val="65E46888"/>
    <w:rsid w:val="65F0FCEC"/>
    <w:rsid w:val="65F1129C"/>
    <w:rsid w:val="65F33F17"/>
    <w:rsid w:val="6605B27D"/>
    <w:rsid w:val="663BC2E4"/>
    <w:rsid w:val="665AED09"/>
    <w:rsid w:val="665FC832"/>
    <w:rsid w:val="667E2D29"/>
    <w:rsid w:val="66810F58"/>
    <w:rsid w:val="66AF35C0"/>
    <w:rsid w:val="66C54AA2"/>
    <w:rsid w:val="66CD1C74"/>
    <w:rsid w:val="66DDD53E"/>
    <w:rsid w:val="66E1A479"/>
    <w:rsid w:val="66E619D1"/>
    <w:rsid w:val="66EE7FD8"/>
    <w:rsid w:val="66F59C9A"/>
    <w:rsid w:val="66F6CDEC"/>
    <w:rsid w:val="66FB20AD"/>
    <w:rsid w:val="670204F8"/>
    <w:rsid w:val="673B2EEC"/>
    <w:rsid w:val="673F94E0"/>
    <w:rsid w:val="67511361"/>
    <w:rsid w:val="6759C8F7"/>
    <w:rsid w:val="67645DC9"/>
    <w:rsid w:val="676B09CD"/>
    <w:rsid w:val="679EBE84"/>
    <w:rsid w:val="67ABCF70"/>
    <w:rsid w:val="67B9B3E1"/>
    <w:rsid w:val="67FAE773"/>
    <w:rsid w:val="6801C1DD"/>
    <w:rsid w:val="6801EE45"/>
    <w:rsid w:val="6804ECAE"/>
    <w:rsid w:val="680B694D"/>
    <w:rsid w:val="684AE27C"/>
    <w:rsid w:val="6878D91A"/>
    <w:rsid w:val="688749CE"/>
    <w:rsid w:val="68B1EFBE"/>
    <w:rsid w:val="68E915A6"/>
    <w:rsid w:val="68F94052"/>
    <w:rsid w:val="6900D098"/>
    <w:rsid w:val="691BE3DC"/>
    <w:rsid w:val="693FAD94"/>
    <w:rsid w:val="69486B3E"/>
    <w:rsid w:val="6964C83E"/>
    <w:rsid w:val="69910CF5"/>
    <w:rsid w:val="69962464"/>
    <w:rsid w:val="69B88ADC"/>
    <w:rsid w:val="69F86B5E"/>
    <w:rsid w:val="69FF34C0"/>
    <w:rsid w:val="6A0E4DBE"/>
    <w:rsid w:val="6A1B7970"/>
    <w:rsid w:val="6A35C53D"/>
    <w:rsid w:val="6A6AFC46"/>
    <w:rsid w:val="6A7ADA2E"/>
    <w:rsid w:val="6AAF95EE"/>
    <w:rsid w:val="6AD41CC2"/>
    <w:rsid w:val="6ADA29D0"/>
    <w:rsid w:val="6AEBDFCB"/>
    <w:rsid w:val="6AFF694F"/>
    <w:rsid w:val="6B121601"/>
    <w:rsid w:val="6B1AFAC5"/>
    <w:rsid w:val="6B44E6AE"/>
    <w:rsid w:val="6B49F4FB"/>
    <w:rsid w:val="6B523E5B"/>
    <w:rsid w:val="6B6F0D89"/>
    <w:rsid w:val="6B76D583"/>
    <w:rsid w:val="6B968FEE"/>
    <w:rsid w:val="6BA67BA1"/>
    <w:rsid w:val="6BA9D18A"/>
    <w:rsid w:val="6BC2A153"/>
    <w:rsid w:val="6BC7C738"/>
    <w:rsid w:val="6BC813D2"/>
    <w:rsid w:val="6BC90DBD"/>
    <w:rsid w:val="6BD4B13A"/>
    <w:rsid w:val="6BF7BE9E"/>
    <w:rsid w:val="6C2EEE39"/>
    <w:rsid w:val="6C537241"/>
    <w:rsid w:val="6C75785E"/>
    <w:rsid w:val="6C869C1F"/>
    <w:rsid w:val="6C8C4060"/>
    <w:rsid w:val="6CA18C66"/>
    <w:rsid w:val="6CDBEC5F"/>
    <w:rsid w:val="6CE35587"/>
    <w:rsid w:val="6CE82473"/>
    <w:rsid w:val="6CFFBFCC"/>
    <w:rsid w:val="6D36B104"/>
    <w:rsid w:val="6D3FE26D"/>
    <w:rsid w:val="6D53DA26"/>
    <w:rsid w:val="6D605E23"/>
    <w:rsid w:val="6D618A0D"/>
    <w:rsid w:val="6D6377B7"/>
    <w:rsid w:val="6D691721"/>
    <w:rsid w:val="6D74A4E3"/>
    <w:rsid w:val="6D897A7E"/>
    <w:rsid w:val="6DC46803"/>
    <w:rsid w:val="6DCE26F2"/>
    <w:rsid w:val="6DE846ED"/>
    <w:rsid w:val="6DF2097A"/>
    <w:rsid w:val="6E35D7A5"/>
    <w:rsid w:val="6E6AA56A"/>
    <w:rsid w:val="6E78D6F0"/>
    <w:rsid w:val="6E7C2422"/>
    <w:rsid w:val="6E7E0BE6"/>
    <w:rsid w:val="6E8547D2"/>
    <w:rsid w:val="6EB5DC3B"/>
    <w:rsid w:val="6EBA1B5A"/>
    <w:rsid w:val="6EBF1670"/>
    <w:rsid w:val="6ED335AA"/>
    <w:rsid w:val="6EE08B94"/>
    <w:rsid w:val="6F098043"/>
    <w:rsid w:val="6F24F353"/>
    <w:rsid w:val="6F25C42D"/>
    <w:rsid w:val="6F4204D1"/>
    <w:rsid w:val="6F5338E7"/>
    <w:rsid w:val="6F5F27E3"/>
    <w:rsid w:val="6FC511E0"/>
    <w:rsid w:val="6FC6405A"/>
    <w:rsid w:val="6FE2FFDA"/>
    <w:rsid w:val="6FE3B0F8"/>
    <w:rsid w:val="6FF39C7F"/>
    <w:rsid w:val="6FF6CDA6"/>
    <w:rsid w:val="6FFD8535"/>
    <w:rsid w:val="7004C97A"/>
    <w:rsid w:val="7018297F"/>
    <w:rsid w:val="701D54A0"/>
    <w:rsid w:val="704A52AE"/>
    <w:rsid w:val="7077F008"/>
    <w:rsid w:val="70842F62"/>
    <w:rsid w:val="7085368E"/>
    <w:rsid w:val="70BFCE20"/>
    <w:rsid w:val="70DC95E6"/>
    <w:rsid w:val="711799FB"/>
    <w:rsid w:val="712F0C8D"/>
    <w:rsid w:val="7139A190"/>
    <w:rsid w:val="714366B2"/>
    <w:rsid w:val="7174A101"/>
    <w:rsid w:val="7178315A"/>
    <w:rsid w:val="7195F5E6"/>
    <w:rsid w:val="71AD0746"/>
    <w:rsid w:val="71BEB925"/>
    <w:rsid w:val="71CAC0B3"/>
    <w:rsid w:val="71CF3D0A"/>
    <w:rsid w:val="71F87553"/>
    <w:rsid w:val="71FF70DD"/>
    <w:rsid w:val="72235FE7"/>
    <w:rsid w:val="7233F923"/>
    <w:rsid w:val="724D2652"/>
    <w:rsid w:val="7256A35E"/>
    <w:rsid w:val="7267E710"/>
    <w:rsid w:val="72AA0AC2"/>
    <w:rsid w:val="72C2B4B9"/>
    <w:rsid w:val="72F810FA"/>
    <w:rsid w:val="730DEDD7"/>
    <w:rsid w:val="735680C1"/>
    <w:rsid w:val="736C12DB"/>
    <w:rsid w:val="73B4F088"/>
    <w:rsid w:val="73C3010E"/>
    <w:rsid w:val="73DBB9E4"/>
    <w:rsid w:val="73E5422A"/>
    <w:rsid w:val="73EC8943"/>
    <w:rsid w:val="73F5D66A"/>
    <w:rsid w:val="74206B3F"/>
    <w:rsid w:val="7437BA1C"/>
    <w:rsid w:val="74464C8D"/>
    <w:rsid w:val="745594A3"/>
    <w:rsid w:val="7456B710"/>
    <w:rsid w:val="74775968"/>
    <w:rsid w:val="748A4021"/>
    <w:rsid w:val="748E892D"/>
    <w:rsid w:val="749EA464"/>
    <w:rsid w:val="74BAC818"/>
    <w:rsid w:val="74EE3B80"/>
    <w:rsid w:val="74F4C23E"/>
    <w:rsid w:val="750080B0"/>
    <w:rsid w:val="75034724"/>
    <w:rsid w:val="750F64E8"/>
    <w:rsid w:val="75464550"/>
    <w:rsid w:val="7599C44D"/>
    <w:rsid w:val="75D3D639"/>
    <w:rsid w:val="76132065"/>
    <w:rsid w:val="761F0737"/>
    <w:rsid w:val="7643E00D"/>
    <w:rsid w:val="764E28B5"/>
    <w:rsid w:val="7684D276"/>
    <w:rsid w:val="7684F77C"/>
    <w:rsid w:val="768D7FE6"/>
    <w:rsid w:val="76AD1A2A"/>
    <w:rsid w:val="76B5D95E"/>
    <w:rsid w:val="772440F3"/>
    <w:rsid w:val="77247F99"/>
    <w:rsid w:val="773392E7"/>
    <w:rsid w:val="7741C392"/>
    <w:rsid w:val="775E0860"/>
    <w:rsid w:val="77C1C4FF"/>
    <w:rsid w:val="77EDADA7"/>
    <w:rsid w:val="7815D627"/>
    <w:rsid w:val="781DB99A"/>
    <w:rsid w:val="78556668"/>
    <w:rsid w:val="78667801"/>
    <w:rsid w:val="7867AC72"/>
    <w:rsid w:val="786F4DAF"/>
    <w:rsid w:val="787C5EFD"/>
    <w:rsid w:val="788501FB"/>
    <w:rsid w:val="78A0A71C"/>
    <w:rsid w:val="78A1081E"/>
    <w:rsid w:val="78ACBC85"/>
    <w:rsid w:val="78AE69A7"/>
    <w:rsid w:val="78EF72CA"/>
    <w:rsid w:val="78F3454F"/>
    <w:rsid w:val="79544430"/>
    <w:rsid w:val="7958919B"/>
    <w:rsid w:val="7959AB35"/>
    <w:rsid w:val="79603FC7"/>
    <w:rsid w:val="798447C6"/>
    <w:rsid w:val="79862D0F"/>
    <w:rsid w:val="79A0DADE"/>
    <w:rsid w:val="79BA6F73"/>
    <w:rsid w:val="79C22C02"/>
    <w:rsid w:val="79D7FEF5"/>
    <w:rsid w:val="79D8B433"/>
    <w:rsid w:val="79DD262E"/>
    <w:rsid w:val="79DE6B10"/>
    <w:rsid w:val="79E0294C"/>
    <w:rsid w:val="79FF8C43"/>
    <w:rsid w:val="7A024862"/>
    <w:rsid w:val="7A308BC6"/>
    <w:rsid w:val="7A30F08D"/>
    <w:rsid w:val="7A4580A2"/>
    <w:rsid w:val="7A46BF3B"/>
    <w:rsid w:val="7A7424B9"/>
    <w:rsid w:val="7A7560BE"/>
    <w:rsid w:val="7AA01EB1"/>
    <w:rsid w:val="7AA5ABE4"/>
    <w:rsid w:val="7AAA5454"/>
    <w:rsid w:val="7AB7851A"/>
    <w:rsid w:val="7AB82D49"/>
    <w:rsid w:val="7B275450"/>
    <w:rsid w:val="7B3FA252"/>
    <w:rsid w:val="7B49A1FC"/>
    <w:rsid w:val="7B4E504E"/>
    <w:rsid w:val="7B59D4B6"/>
    <w:rsid w:val="7B5B3E71"/>
    <w:rsid w:val="7B68662A"/>
    <w:rsid w:val="7B8B3A5C"/>
    <w:rsid w:val="7BABCEC8"/>
    <w:rsid w:val="7BE45D47"/>
    <w:rsid w:val="7BEFE759"/>
    <w:rsid w:val="7BF2A815"/>
    <w:rsid w:val="7C01611A"/>
    <w:rsid w:val="7C31221C"/>
    <w:rsid w:val="7C4624B5"/>
    <w:rsid w:val="7C4A67B2"/>
    <w:rsid w:val="7C56AE7D"/>
    <w:rsid w:val="7C76D34D"/>
    <w:rsid w:val="7C7B87E7"/>
    <w:rsid w:val="7C7D456A"/>
    <w:rsid w:val="7C7EE999"/>
    <w:rsid w:val="7C863301"/>
    <w:rsid w:val="7C94B507"/>
    <w:rsid w:val="7C96BFBF"/>
    <w:rsid w:val="7C9F4347"/>
    <w:rsid w:val="7CAEFC7A"/>
    <w:rsid w:val="7CE44D5A"/>
    <w:rsid w:val="7CEC8703"/>
    <w:rsid w:val="7CFDC296"/>
    <w:rsid w:val="7D0EC347"/>
    <w:rsid w:val="7D428291"/>
    <w:rsid w:val="7D4A5C98"/>
    <w:rsid w:val="7D513BA5"/>
    <w:rsid w:val="7D6FD743"/>
    <w:rsid w:val="7D71E98F"/>
    <w:rsid w:val="7D760FED"/>
    <w:rsid w:val="7D8AC8AD"/>
    <w:rsid w:val="7DB0DEBE"/>
    <w:rsid w:val="7DD53072"/>
    <w:rsid w:val="7E559C7E"/>
    <w:rsid w:val="7E87EE58"/>
    <w:rsid w:val="7E8A653F"/>
    <w:rsid w:val="7ECB11EA"/>
    <w:rsid w:val="7EDF34BC"/>
    <w:rsid w:val="7EF5BAF2"/>
    <w:rsid w:val="7F0E87B1"/>
    <w:rsid w:val="7F31F35E"/>
    <w:rsid w:val="7F3A6AC8"/>
    <w:rsid w:val="7F5B68F1"/>
    <w:rsid w:val="7F8F5752"/>
    <w:rsid w:val="7FBB9E9F"/>
    <w:rsid w:val="7FD02387"/>
    <w:rsid w:val="7FF432E4"/>
    <w:rsid w:val="7FFF400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8AC8038"/>
  <w15:chartTrackingRefBased/>
  <w15:docId w15:val="{E988438B-483A-458C-9123-73B97A49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E3F"/>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4622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282F5C"/>
    <w:rPr>
      <w:sz w:val="16"/>
      <w:szCs w:val="16"/>
    </w:rPr>
  </w:style>
  <w:style w:type="paragraph" w:styleId="CommentText">
    <w:name w:val="annotation text"/>
    <w:basedOn w:val="Normal"/>
    <w:link w:val="CommentTextChar"/>
    <w:uiPriority w:val="99"/>
    <w:unhideWhenUsed/>
    <w:rsid w:val="00282F5C"/>
    <w:pPr>
      <w:spacing w:line="240" w:lineRule="auto"/>
    </w:pPr>
    <w:rPr>
      <w:sz w:val="20"/>
      <w:szCs w:val="20"/>
    </w:rPr>
  </w:style>
  <w:style w:type="character" w:customStyle="1" w:styleId="CommentTextChar">
    <w:name w:val="Comment Text Char"/>
    <w:basedOn w:val="DefaultParagraphFont"/>
    <w:link w:val="CommentText"/>
    <w:uiPriority w:val="99"/>
    <w:rsid w:val="00282F5C"/>
    <w:rPr>
      <w:sz w:val="20"/>
      <w:szCs w:val="20"/>
    </w:rPr>
  </w:style>
  <w:style w:type="paragraph" w:styleId="CommentSubject">
    <w:name w:val="annotation subject"/>
    <w:basedOn w:val="CommentText"/>
    <w:next w:val="CommentText"/>
    <w:link w:val="CommentSubjectChar"/>
    <w:uiPriority w:val="99"/>
    <w:semiHidden/>
    <w:unhideWhenUsed/>
    <w:rsid w:val="00282F5C"/>
    <w:rPr>
      <w:b/>
      <w:bCs/>
    </w:rPr>
  </w:style>
  <w:style w:type="character" w:customStyle="1" w:styleId="CommentSubjectChar">
    <w:name w:val="Comment Subject Char"/>
    <w:basedOn w:val="CommentTextChar"/>
    <w:link w:val="CommentSubject"/>
    <w:uiPriority w:val="99"/>
    <w:semiHidden/>
    <w:rsid w:val="00282F5C"/>
    <w:rPr>
      <w:b/>
      <w:bCs/>
      <w:sz w:val="20"/>
      <w:szCs w:val="20"/>
    </w:rPr>
  </w:style>
  <w:style w:type="character" w:styleId="UnresolvedMention">
    <w:name w:val="Unresolved Mention"/>
    <w:basedOn w:val="DefaultParagraphFont"/>
    <w:uiPriority w:val="99"/>
    <w:unhideWhenUsed/>
    <w:rsid w:val="00E24281"/>
    <w:rPr>
      <w:color w:val="605E5C"/>
      <w:shd w:val="clear" w:color="auto" w:fill="E1DFDD"/>
    </w:rPr>
  </w:style>
  <w:style w:type="character" w:styleId="Mention">
    <w:name w:val="Mention"/>
    <w:basedOn w:val="DefaultParagraphFont"/>
    <w:uiPriority w:val="99"/>
    <w:unhideWhenUsed/>
    <w:rsid w:val="00E24281"/>
    <w:rPr>
      <w:color w:val="2B579A"/>
      <w:shd w:val="clear" w:color="auto" w:fill="E1DFDD"/>
    </w:rPr>
  </w:style>
  <w:style w:type="character" w:styleId="Hyperlink">
    <w:name w:val="Hyperlink"/>
    <w:basedOn w:val="DefaultParagraphFont"/>
    <w:uiPriority w:val="99"/>
    <w:unhideWhenUsed/>
    <w:rsid w:val="0091054B"/>
    <w:rPr>
      <w:color w:val="0563C1" w:themeColor="hyperlink"/>
      <w:u w:val="single"/>
    </w:rPr>
  </w:style>
  <w:style w:type="paragraph" w:styleId="TOCHeading">
    <w:name w:val="TOC Heading"/>
    <w:basedOn w:val="Heading1"/>
    <w:next w:val="Normal"/>
    <w:uiPriority w:val="39"/>
    <w:unhideWhenUsed/>
    <w:qFormat/>
    <w:rsid w:val="009E2967"/>
    <w:pPr>
      <w:outlineLvl w:val="9"/>
    </w:pPr>
  </w:style>
  <w:style w:type="paragraph" w:styleId="TOC1">
    <w:name w:val="toc 1"/>
    <w:basedOn w:val="Normal"/>
    <w:next w:val="Normal"/>
    <w:autoRedefine/>
    <w:uiPriority w:val="39"/>
    <w:unhideWhenUsed/>
    <w:rsid w:val="009E2967"/>
    <w:pPr>
      <w:spacing w:after="100"/>
    </w:pPr>
  </w:style>
  <w:style w:type="paragraph" w:styleId="TOC3">
    <w:name w:val="toc 3"/>
    <w:basedOn w:val="Normal"/>
    <w:next w:val="Normal"/>
    <w:autoRedefine/>
    <w:uiPriority w:val="39"/>
    <w:unhideWhenUsed/>
    <w:rsid w:val="00E66C25"/>
    <w:pPr>
      <w:tabs>
        <w:tab w:val="right" w:leader="dot" w:pos="10790"/>
      </w:tabs>
      <w:spacing w:after="100"/>
      <w:ind w:left="440"/>
    </w:pPr>
    <w:rPr>
      <w:b/>
      <w:bCs/>
      <w:noProof/>
      <w:sz w:val="16"/>
      <w:szCs w:val="16"/>
    </w:rPr>
  </w:style>
  <w:style w:type="paragraph" w:styleId="TOC2">
    <w:name w:val="toc 2"/>
    <w:basedOn w:val="Normal"/>
    <w:next w:val="Normal"/>
    <w:autoRedefine/>
    <w:uiPriority w:val="39"/>
    <w:unhideWhenUsed/>
    <w:rsid w:val="00A95958"/>
    <w:pPr>
      <w:tabs>
        <w:tab w:val="right" w:leader="dot" w:pos="10790"/>
      </w:tabs>
      <w:spacing w:after="100"/>
      <w:ind w:left="220"/>
    </w:pPr>
    <w:rPr>
      <w:noProof/>
      <w:sz w:val="16"/>
      <w:szCs w:val="16"/>
    </w:rPr>
  </w:style>
  <w:style w:type="paragraph" w:customStyle="1" w:styleId="Volume">
    <w:name w:val="Volume"/>
    <w:basedOn w:val="Normal"/>
    <w:autoRedefine/>
    <w:uiPriority w:val="99"/>
    <w:rsid w:val="00B32878"/>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0E1416"/>
    <w:pPr>
      <w:spacing w:after="0" w:line="240" w:lineRule="auto"/>
      <w:ind w:left="720"/>
    </w:pPr>
    <w:rPr>
      <w:rFonts w:eastAsia="Times New Roman" w:cs="Times New Roman"/>
      <w:b/>
      <w:i/>
      <w:sz w:val="24"/>
      <w:szCs w:val="24"/>
    </w:rPr>
  </w:style>
  <w:style w:type="character" w:styleId="FollowedHyperlink">
    <w:name w:val="FollowedHyperlink"/>
    <w:basedOn w:val="DefaultParagraphFont"/>
    <w:uiPriority w:val="99"/>
    <w:semiHidden/>
    <w:unhideWhenUsed/>
    <w:rsid w:val="004654DC"/>
    <w:rPr>
      <w:color w:val="954F72" w:themeColor="followedHyperlink"/>
      <w:u w:val="single"/>
    </w:rPr>
  </w:style>
  <w:style w:type="paragraph" w:customStyle="1" w:styleId="msonormal">
    <w:name w:val="msonormal"/>
    <w:basedOn w:val="Normal"/>
    <w:rsid w:val="004654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64622D"/>
    <w:rPr>
      <w:rFonts w:asciiTheme="majorHAnsi" w:eastAsiaTheme="majorEastAsia" w:hAnsiTheme="majorHAnsi" w:cstheme="majorBidi"/>
      <w:color w:val="1F3763" w:themeColor="accent1" w:themeShade="7F"/>
    </w:rPr>
  </w:style>
  <w:style w:type="paragraph" w:styleId="Revision">
    <w:name w:val="Revision"/>
    <w:hidden/>
    <w:uiPriority w:val="99"/>
    <w:semiHidden/>
    <w:rsid w:val="00AA537B"/>
    <w:pPr>
      <w:spacing w:after="0" w:line="240" w:lineRule="auto"/>
    </w:pPr>
  </w:style>
  <w:style w:type="character" w:customStyle="1" w:styleId="NoSpacingChar">
    <w:name w:val="No Spacing Char"/>
    <w:basedOn w:val="DefaultParagraphFont"/>
    <w:link w:val="NoSpacing"/>
    <w:uiPriority w:val="1"/>
    <w:rsid w:val="00EC78E4"/>
  </w:style>
  <w:style w:type="character" w:customStyle="1" w:styleId="normaltextrun">
    <w:name w:val="normaltextrun"/>
    <w:basedOn w:val="DefaultParagraphFont"/>
    <w:rsid w:val="00323989"/>
  </w:style>
  <w:style w:type="paragraph" w:customStyle="1" w:styleId="sh1content">
    <w:name w:val="sh1content"/>
    <w:basedOn w:val="Normal"/>
    <w:rsid w:val="00F204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endnotes" Target="endnotes.xml" /><Relationship Id="rId20" Type="http://schemas.openxmlformats.org/officeDocument/2006/relationships/hyperlink" Target="https://nces.ed.gov/ipeds/report-your-data" TargetMode="External" /><Relationship Id="rId21" Type="http://schemas.openxmlformats.org/officeDocument/2006/relationships/hyperlink" Target="https://nces.ed.gov/ipeds/survey-components" TargetMode="External" /><Relationship Id="rId22" Type="http://schemas.openxmlformats.org/officeDocument/2006/relationships/hyperlink" Target="https://www.dantes.mil/mil-ta/" TargetMode="External" /><Relationship Id="rId23" Type="http://schemas.openxmlformats.org/officeDocument/2006/relationships/header" Target="header7.xml" /><Relationship Id="rId24" Type="http://schemas.openxmlformats.org/officeDocument/2006/relationships/header" Target="header8.xml" /><Relationship Id="rId25" Type="http://schemas.openxmlformats.org/officeDocument/2006/relationships/footer" Target="footer5.xml" /><Relationship Id="rId26" Type="http://schemas.openxmlformats.org/officeDocument/2006/relationships/header" Target="header9.xml" /><Relationship Id="rId27" Type="http://schemas.openxmlformats.org/officeDocument/2006/relationships/footer" Target="footer6.xml" /><Relationship Id="rId28" Type="http://schemas.openxmlformats.org/officeDocument/2006/relationships/header" Target="header10.xml" /><Relationship Id="rId29" Type="http://schemas.openxmlformats.org/officeDocument/2006/relationships/footer" Target="footer7.xml" /><Relationship Id="rId3" Type="http://schemas.openxmlformats.org/officeDocument/2006/relationships/settings" Target="settings.xml" /><Relationship Id="rId30" Type="http://schemas.openxmlformats.org/officeDocument/2006/relationships/header" Target="header11.xml" /><Relationship Id="rId31" Type="http://schemas.openxmlformats.org/officeDocument/2006/relationships/header" Target="header12.xml" /><Relationship Id="rId32" Type="http://schemas.openxmlformats.org/officeDocument/2006/relationships/hyperlink" Target="https://www.va.gov/education/about-gi-bill-benefits/post-9-11/" TargetMode="External" /><Relationship Id="rId33" Type="http://schemas.openxmlformats.org/officeDocument/2006/relationships/hyperlink" Target="https://www.airweb.org/collaborate-learn/professional-development-training/ipeds-tutorials/student-financial-aid-(sfa)" TargetMode="External" /><Relationship Id="rId34" Type="http://schemas.openxmlformats.org/officeDocument/2006/relationships/header" Target="header13.xml" /><Relationship Id="rId35" Type="http://schemas.openxmlformats.org/officeDocument/2006/relationships/header" Target="header14.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f0d833e-a05f-4314-a6b9-1113f84f8f44">
      <Terms xmlns="http://schemas.microsoft.com/office/infopath/2007/PartnerControls"/>
    </lcf76f155ced4ddcb4097134ff3c332f>
    <TaxCatchAll xmlns="2a2db8c4-56ab-4882-a5d0-0fe8165c6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8" ma:contentTypeDescription="Create a new document." ma:contentTypeScope="" ma:versionID="4a6a05940ad833cb03349a4156ec14df">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aa337052ded02d716174bff6e32f190"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6560C-70FD-4A75-9447-D5DD8CAE7768}">
  <ds:schemaRefs>
    <ds:schemaRef ds:uri="http://schemas.openxmlformats.org/officeDocument/2006/bibliography"/>
  </ds:schemaRefs>
</ds:datastoreItem>
</file>

<file path=customXml/itemProps2.xml><?xml version="1.0" encoding="utf-8"?>
<ds:datastoreItem xmlns:ds="http://schemas.openxmlformats.org/officeDocument/2006/customXml" ds:itemID="{16F200B8-6F45-441C-AF48-74640CD3ECA4}">
  <ds:schemaRefs>
    <ds:schemaRef ds:uri="http://schemas.microsoft.com/office/2006/metadata/properties"/>
    <ds:schemaRef ds:uri="http://schemas.microsoft.com/office/infopath/2007/PartnerControls"/>
    <ds:schemaRef ds:uri="http://schemas.microsoft.com/sharepoint/v3"/>
    <ds:schemaRef ds:uri="0f0d833e-a05f-4314-a6b9-1113f84f8f44"/>
    <ds:schemaRef ds:uri="2a2db8c4-56ab-4882-a5d0-0fe8165c6658"/>
  </ds:schemaRefs>
</ds:datastoreItem>
</file>

<file path=customXml/itemProps3.xml><?xml version="1.0" encoding="utf-8"?>
<ds:datastoreItem xmlns:ds="http://schemas.openxmlformats.org/officeDocument/2006/customXml" ds:itemID="{3065C424-F412-4413-A56A-7720F322C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BF10C-46B9-4BA9-9FF1-0DA527288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37840</Words>
  <Characters>215689</Characters>
  <Application>Microsoft Office Word</Application>
  <DocSecurity>0</DocSecurity>
  <Lines>1797</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Lawley, Tara</dc:creator>
  <cp:lastModifiedBy>Clarady, Carrie</cp:lastModifiedBy>
  <cp:revision>14</cp:revision>
  <dcterms:created xsi:type="dcterms:W3CDTF">2024-01-10T21:36:00Z</dcterms:created>
  <dcterms:modified xsi:type="dcterms:W3CDTF">2024-02-27T23:38:00Z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