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39D" w:rsidRPr="005E0492" w:rsidP="00905379" w14:paraId="3D5DF9A1" w14:textId="0EAE04BA">
      <w:pPr>
        <w:keepNext/>
        <w:tabs>
          <w:tab w:val="left" w:pos="4480"/>
          <w:tab w:val="center" w:pos="6912"/>
        </w:tabs>
        <w:autoSpaceDE w:val="0"/>
        <w:autoSpaceDN w:val="0"/>
        <w:adjustRightInd w:val="0"/>
        <w:rPr>
          <w:b/>
          <w:bCs/>
        </w:rPr>
      </w:pPr>
      <w:r w:rsidRPr="00F828CB">
        <w:tab/>
      </w:r>
      <w:r w:rsidR="00BE56F5">
        <w:rPr>
          <w:b/>
          <w:bCs/>
        </w:rPr>
        <w:fldChar w:fldCharType="begin">
          <w:ffData>
            <w:name w:val=""/>
            <w:enabled/>
            <w:calcOnExit w:val="0"/>
            <w:textInput>
              <w:default w:val="NFE name spelled out"/>
            </w:textInput>
          </w:ffData>
        </w:fldChar>
      </w:r>
      <w:r w:rsidR="00BE56F5">
        <w:rPr>
          <w:b/>
          <w:bCs/>
        </w:rPr>
        <w:instrText xml:space="preserve"> FORMTEXT </w:instrText>
      </w:r>
      <w:r w:rsidR="00BE56F5">
        <w:rPr>
          <w:b/>
          <w:bCs/>
        </w:rPr>
        <w:fldChar w:fldCharType="separate"/>
      </w:r>
      <w:r w:rsidR="00BE56F5">
        <w:rPr>
          <w:b/>
          <w:bCs/>
          <w:noProof/>
        </w:rPr>
        <w:t>NFE name spelled out</w:t>
      </w:r>
      <w:r w:rsidR="00BE56F5">
        <w:rPr>
          <w:b/>
          <w:bCs/>
        </w:rPr>
        <w:fldChar w:fldCharType="end"/>
      </w:r>
      <w:r w:rsidRPr="005E0492">
        <w:rPr>
          <w:b/>
          <w:bCs/>
        </w:rPr>
        <w:t xml:space="preserve">: </w:t>
      </w:r>
      <w:r w:rsidRPr="005E0492">
        <w:rPr>
          <w:b/>
          <w:bCs/>
        </w:rPr>
        <w:tab/>
      </w:r>
      <w:r w:rsidRPr="005E0492">
        <w:rPr>
          <w:b/>
          <w:bCs/>
        </w:rPr>
        <w:fldChar w:fldCharType="begin">
          <w:ffData>
            <w:name w:val="Text1"/>
            <w:enabled/>
            <w:calcOnExit w:val="0"/>
            <w:textInput>
              <w:default w:val="Agreement #"/>
            </w:textInput>
          </w:ffData>
        </w:fldChar>
      </w:r>
      <w:bookmarkStart w:id="0" w:name="Text1"/>
      <w:r w:rsidRPr="005E0492">
        <w:rPr>
          <w:b/>
          <w:bCs/>
        </w:rPr>
        <w:instrText xml:space="preserve"> FORMTEXT </w:instrText>
      </w:r>
      <w:r w:rsidRPr="005E0492">
        <w:rPr>
          <w:b/>
          <w:bCs/>
        </w:rPr>
        <w:fldChar w:fldCharType="separate"/>
      </w:r>
      <w:r w:rsidRPr="005E0492">
        <w:rPr>
          <w:b/>
          <w:bCs/>
          <w:noProof/>
        </w:rPr>
        <w:t>Agreement #</w:t>
      </w:r>
      <w:r w:rsidRPr="005E0492">
        <w:rPr>
          <w:b/>
          <w:bCs/>
        </w:rPr>
        <w:fldChar w:fldCharType="end"/>
      </w:r>
      <w:bookmarkEnd w:id="0"/>
    </w:p>
    <w:p w:rsidR="005E0492" w:rsidRPr="005E0492" w:rsidP="005E0492" w14:paraId="2B258EF0" w14:textId="36759542">
      <w:pPr>
        <w:keepNext/>
        <w:tabs>
          <w:tab w:val="left" w:pos="4480"/>
          <w:tab w:val="center" w:pos="6912"/>
        </w:tabs>
        <w:autoSpaceDE w:val="0"/>
        <w:autoSpaceDN w:val="0"/>
        <w:adjustRightInd w:val="0"/>
        <w:jc w:val="center"/>
        <w:rPr>
          <w:b/>
          <w:bCs/>
        </w:rPr>
      </w:pPr>
      <w:r w:rsidRPr="005E0492">
        <w:rPr>
          <w:b/>
          <w:bCs/>
        </w:rPr>
        <w:fldChar w:fldCharType="begin">
          <w:ffData>
            <w:name w:val=""/>
            <w:enabled/>
            <w:calcOnExit w:val="0"/>
            <w:textInput>
              <w:default w:val="Review period"/>
            </w:textInput>
          </w:ffData>
        </w:fldChar>
      </w:r>
      <w:r w:rsidRPr="005E0492">
        <w:rPr>
          <w:b/>
          <w:bCs/>
        </w:rPr>
        <w:instrText xml:space="preserve"> FORMTEXT </w:instrText>
      </w:r>
      <w:r w:rsidRPr="005E0492">
        <w:rPr>
          <w:b/>
          <w:bCs/>
        </w:rPr>
        <w:fldChar w:fldCharType="separate"/>
      </w:r>
      <w:r w:rsidRPr="005E0492">
        <w:rPr>
          <w:b/>
          <w:bCs/>
          <w:noProof/>
        </w:rPr>
        <w:t>Review period</w:t>
      </w:r>
      <w:r w:rsidRPr="005E0492">
        <w:rPr>
          <w:b/>
          <w:bCs/>
        </w:rPr>
        <w:fldChar w:fldCharType="end"/>
      </w:r>
    </w:p>
    <w:p w:rsidR="00905379" w:rsidRPr="00F828CB" w:rsidP="00905379" w14:paraId="32E8F665" w14:textId="77777777">
      <w:pPr>
        <w:keepNext/>
        <w:tabs>
          <w:tab w:val="left" w:pos="4480"/>
          <w:tab w:val="center" w:pos="6912"/>
        </w:tabs>
        <w:autoSpaceDE w:val="0"/>
        <w:autoSpaceDN w:val="0"/>
        <w:adjustRightInd w:val="0"/>
      </w:pPr>
    </w:p>
    <w:p w:rsidR="00C6579F" w:rsidRPr="00F828CB" w:rsidP="00317A96" w14:paraId="3D5DF9A2" w14:textId="782B0546">
      <w:pPr>
        <w:keepNext/>
        <w:autoSpaceDE w:val="0"/>
        <w:autoSpaceDN w:val="0"/>
        <w:adjustRightInd w:val="0"/>
      </w:pPr>
      <w:r w:rsidRPr="00F828CB">
        <w:t>C</w:t>
      </w:r>
      <w:r w:rsidRPr="00F828CB" w:rsidR="00905379">
        <w:t>S</w:t>
      </w:r>
      <w:r w:rsidRPr="00F828CB">
        <w:t xml:space="preserve">D staff are </w:t>
      </w:r>
      <w:r w:rsidRPr="00F828CB" w:rsidR="009023BF">
        <w:t xml:space="preserve">scheduled to complete a financial and administrative review of your </w:t>
      </w:r>
      <w:r w:rsidRPr="00F828CB" w:rsidR="00905379">
        <w:t>agreement</w:t>
      </w:r>
      <w:r w:rsidRPr="00F828CB" w:rsidR="009023BF">
        <w:t xml:space="preserve">. </w:t>
      </w:r>
      <w:r w:rsidRPr="00F828CB">
        <w:t xml:space="preserve">In preparation, </w:t>
      </w:r>
      <w:r w:rsidRPr="00F828CB" w:rsidR="009023BF">
        <w:t xml:space="preserve">we </w:t>
      </w:r>
      <w:r w:rsidRPr="00F828CB" w:rsidR="00576B64">
        <w:t>need your help</w:t>
      </w:r>
      <w:r w:rsidRPr="00F828CB" w:rsidR="009023BF">
        <w:t xml:space="preserve"> </w:t>
      </w:r>
      <w:r w:rsidRPr="00F828CB" w:rsidR="00C77F1D">
        <w:t>arranging</w:t>
      </w:r>
      <w:r w:rsidRPr="00F828CB" w:rsidR="009023BF">
        <w:t xml:space="preserve"> the information and resources needed to conduct the review as efficiently as possible. </w:t>
      </w:r>
      <w:r w:rsidRPr="00F828CB" w:rsidR="00576B64">
        <w:rPr>
          <w:b/>
        </w:rPr>
        <w:t xml:space="preserve">Before </w:t>
      </w:r>
      <w:r w:rsidR="00C51294">
        <w:rPr>
          <w:b/>
        </w:rPr>
        <w:t xml:space="preserve">the review begins, </w:t>
      </w:r>
      <w:r w:rsidRPr="00F828CB" w:rsidR="00576B64">
        <w:rPr>
          <w:b/>
        </w:rPr>
        <w:t>please complete the following</w:t>
      </w:r>
      <w:r w:rsidRPr="00F828CB" w:rsidR="00C77F1D">
        <w:rPr>
          <w:b/>
        </w:rPr>
        <w:t xml:space="preserve"> steps</w:t>
      </w:r>
      <w:r w:rsidRPr="00F828CB" w:rsidR="00576B64">
        <w:t>:</w:t>
      </w:r>
    </w:p>
    <w:p w:rsidR="009023BF" w:rsidRPr="00F828CB" w:rsidP="00317A96" w14:paraId="3D5DF9A3" w14:textId="77777777">
      <w:pPr>
        <w:keepNext/>
        <w:autoSpaceDE w:val="0"/>
        <w:autoSpaceDN w:val="0"/>
        <w:adjustRightInd w:val="0"/>
      </w:pPr>
    </w:p>
    <w:p w:rsidR="00317A96" w:rsidRPr="00F828CB" w:rsidP="00317A96" w14:paraId="3D5DF9A4" w14:textId="7B5A8899">
      <w:pPr>
        <w:pStyle w:val="ListParagraph"/>
        <w:keepNext/>
        <w:numPr>
          <w:ilvl w:val="0"/>
          <w:numId w:val="12"/>
        </w:numPr>
        <w:autoSpaceDE w:val="0"/>
        <w:autoSpaceDN w:val="0"/>
        <w:adjustRightInd w:val="0"/>
        <w:spacing w:after="120"/>
        <w:contextualSpacing w:val="0"/>
      </w:pPr>
      <w:r w:rsidRPr="00F828CB">
        <w:t>Schedule a</w:t>
      </w:r>
      <w:r w:rsidRPr="00F828CB" w:rsidR="00561AAE">
        <w:t xml:space="preserve"> 30-45</w:t>
      </w:r>
      <w:r w:rsidR="00C52C2C">
        <w:t>-</w:t>
      </w:r>
      <w:r w:rsidRPr="00F828CB" w:rsidR="00561AAE">
        <w:t>minute</w:t>
      </w:r>
      <w:r w:rsidRPr="00F828CB">
        <w:t xml:space="preserve"> entrance conference the morning of the first day of the review so the reviewer(s) can meet with all available staff. At a minimum, </w:t>
      </w:r>
      <w:r w:rsidR="00BB3E97">
        <w:t>the</w:t>
      </w:r>
      <w:r w:rsidRPr="00F828CB" w:rsidR="00E211B7">
        <w:t xml:space="preserve"> </w:t>
      </w:r>
      <w:r w:rsidRPr="00F828CB" w:rsidR="000B5FF4">
        <w:t>financial management contact</w:t>
      </w:r>
      <w:r w:rsidRPr="00F828CB" w:rsidR="00E211B7">
        <w:t xml:space="preserve"> </w:t>
      </w:r>
      <w:r w:rsidR="00BB3E97">
        <w:t xml:space="preserve">and program manager </w:t>
      </w:r>
      <w:r w:rsidRPr="00F828CB">
        <w:t xml:space="preserve">should </w:t>
      </w:r>
      <w:r w:rsidRPr="00F828CB" w:rsidR="009435B3">
        <w:t>be present</w:t>
      </w:r>
      <w:r w:rsidRPr="00F828CB" w:rsidR="001046A0">
        <w:t xml:space="preserve">, although all available staff </w:t>
      </w:r>
      <w:r w:rsidR="00E2480F">
        <w:t xml:space="preserve">related to the agreement </w:t>
      </w:r>
      <w:r w:rsidRPr="00F828CB" w:rsidR="001046A0">
        <w:t>are encouraged to attend</w:t>
      </w:r>
      <w:r w:rsidRPr="00F828CB">
        <w:t>.</w:t>
      </w:r>
    </w:p>
    <w:p w:rsidR="009023BF" w:rsidRPr="00F828CB" w:rsidP="00317A96" w14:paraId="3D5DF9A6" w14:textId="4AEAF419">
      <w:pPr>
        <w:pStyle w:val="ListParagraph"/>
        <w:keepNext/>
        <w:numPr>
          <w:ilvl w:val="0"/>
          <w:numId w:val="12"/>
        </w:numPr>
        <w:autoSpaceDE w:val="0"/>
        <w:autoSpaceDN w:val="0"/>
        <w:adjustRightInd w:val="0"/>
        <w:spacing w:after="120"/>
        <w:contextualSpacing w:val="0"/>
      </w:pPr>
      <w:r>
        <w:t>A f</w:t>
      </w:r>
      <w:r w:rsidR="005C217C">
        <w:t xml:space="preserve">inancial </w:t>
      </w:r>
      <w:r>
        <w:t xml:space="preserve">and program </w:t>
      </w:r>
      <w:r w:rsidR="005C217C">
        <w:t>s</w:t>
      </w:r>
      <w:r w:rsidR="00C10AF1">
        <w:t xml:space="preserve">taff interview </w:t>
      </w:r>
      <w:r w:rsidRPr="00F828CB" w:rsidR="00F91919">
        <w:t xml:space="preserve">will be conducted to discuss </w:t>
      </w:r>
      <w:r>
        <w:t>the agreement</w:t>
      </w:r>
      <w:r w:rsidR="00E2480F">
        <w:t>’s</w:t>
      </w:r>
      <w:r>
        <w:t xml:space="preserve"> activities and expenses</w:t>
      </w:r>
      <w:r w:rsidRPr="00F828CB" w:rsidR="00F91919">
        <w:t>.</w:t>
      </w:r>
      <w:r w:rsidRPr="00F828CB" w:rsidR="005755FF">
        <w:t xml:space="preserve"> </w:t>
      </w:r>
      <w:r w:rsidR="00E2480F">
        <w:t>Please</w:t>
      </w:r>
      <w:r w:rsidRPr="00F828CB" w:rsidR="00CE0D9C">
        <w:t xml:space="preserve"> schedule </w:t>
      </w:r>
      <w:r w:rsidR="00E2480F">
        <w:t xml:space="preserve">an </w:t>
      </w:r>
      <w:r w:rsidRPr="00F828CB" w:rsidR="00CE0D9C">
        <w:t xml:space="preserve">interview time with staff </w:t>
      </w:r>
      <w:r w:rsidR="00E2480F">
        <w:t xml:space="preserve">on the second day of the review, </w:t>
      </w:r>
      <w:r w:rsidRPr="00F828CB" w:rsidR="00CE0D9C">
        <w:t>but p</w:t>
      </w:r>
      <w:r w:rsidRPr="00F828CB">
        <w:t xml:space="preserve">lease make sure </w:t>
      </w:r>
      <w:r w:rsidRPr="00F828CB" w:rsidR="00CE0D9C">
        <w:t xml:space="preserve">they will </w:t>
      </w:r>
      <w:r w:rsidR="00E2480F">
        <w:t xml:space="preserve">also </w:t>
      </w:r>
      <w:r w:rsidRPr="00F828CB" w:rsidR="00CE0D9C">
        <w:t xml:space="preserve">be in the office and </w:t>
      </w:r>
      <w:r w:rsidRPr="00F828CB">
        <w:t>available</w:t>
      </w:r>
      <w:r w:rsidRPr="00F828CB" w:rsidR="00CE0D9C">
        <w:t xml:space="preserve"> to answer questions related to the review. </w:t>
      </w:r>
    </w:p>
    <w:p w:rsidR="00CE0D9C" w:rsidRPr="00F828CB" w:rsidP="00317A96" w14:paraId="3D5DF9A7" w14:textId="07E2E226">
      <w:pPr>
        <w:pStyle w:val="ListParagraph"/>
        <w:keepNext/>
        <w:numPr>
          <w:ilvl w:val="0"/>
          <w:numId w:val="12"/>
        </w:numPr>
        <w:autoSpaceDE w:val="0"/>
        <w:autoSpaceDN w:val="0"/>
        <w:adjustRightInd w:val="0"/>
        <w:spacing w:after="120"/>
        <w:contextualSpacing w:val="0"/>
      </w:pPr>
      <w:r>
        <w:t>If conducted onsite, s</w:t>
      </w:r>
      <w:r w:rsidRPr="00F828CB">
        <w:t xml:space="preserve">et up a workspace (e.g., conference room, vacant office, etc.) for the </w:t>
      </w:r>
      <w:r w:rsidRPr="00F828CB" w:rsidR="003D73C9">
        <w:t>reviewer(s)</w:t>
      </w:r>
      <w:r w:rsidRPr="00F828CB">
        <w:t xml:space="preserve"> that has </w:t>
      </w:r>
      <w:r w:rsidR="0035387C">
        <w:t>wi-fi access</w:t>
      </w:r>
      <w:r w:rsidRPr="00F828CB">
        <w:t>.</w:t>
      </w:r>
    </w:p>
    <w:p w:rsidR="00E317C8" w:rsidRPr="00F828CB" w:rsidP="00E317C8" w14:paraId="00425C57" w14:textId="237FCA37">
      <w:pPr>
        <w:pStyle w:val="ListParagraph"/>
        <w:keepNext/>
        <w:numPr>
          <w:ilvl w:val="0"/>
          <w:numId w:val="12"/>
        </w:numPr>
        <w:autoSpaceDE w:val="0"/>
        <w:autoSpaceDN w:val="0"/>
        <w:adjustRightInd w:val="0"/>
        <w:spacing w:after="120"/>
        <w:contextualSpacing w:val="0"/>
      </w:pPr>
      <w:r w:rsidRPr="00F828CB">
        <w:t>Schedule a 45-60</w:t>
      </w:r>
      <w:r w:rsidR="00C52C2C">
        <w:t>-</w:t>
      </w:r>
      <w:r w:rsidRPr="00F828CB">
        <w:t xml:space="preserve">minute exit conference the afternoon of the last day of the review so the reviewer can provide a summary of the review. At a minimum, </w:t>
      </w:r>
      <w:r w:rsidRPr="00F828CB" w:rsidR="000B5FF4">
        <w:t xml:space="preserve">the President/ head of the </w:t>
      </w:r>
      <w:r w:rsidR="00BE56F5">
        <w:t>NFE</w:t>
      </w:r>
      <w:r w:rsidR="00E2480F">
        <w:t>, program manager,</w:t>
      </w:r>
      <w:r w:rsidRPr="00F828CB" w:rsidR="000B5FF4">
        <w:t xml:space="preserve"> and financial management contact </w:t>
      </w:r>
      <w:r w:rsidRPr="00F828CB">
        <w:t>should attend, although all available staff are encouraged to attend.</w:t>
      </w:r>
    </w:p>
    <w:p w:rsidR="002E17C2" w:rsidP="0088236A" w14:paraId="33384C8E" w14:textId="77777777">
      <w:pPr>
        <w:pStyle w:val="paragraph"/>
        <w:numPr>
          <w:ilvl w:val="0"/>
          <w:numId w:val="12"/>
        </w:numPr>
        <w:textAlignment w:val="baseline"/>
      </w:pPr>
      <w:r>
        <w:rPr>
          <w:rStyle w:val="normaltextrun1"/>
        </w:rPr>
        <w:t xml:space="preserve">Obtain the documentation in the table below and make sure it is available for the reviewer(s) by the due dates established below (or sent to the reviewer via the </w:t>
      </w:r>
      <w:r>
        <w:rPr>
          <w:rStyle w:val="normaltextrun1"/>
          <w:b/>
          <w:bCs/>
        </w:rPr>
        <w:t>CSD external SharePoint site</w:t>
      </w:r>
      <w:r>
        <w:rPr>
          <w:rStyle w:val="normaltextrun1"/>
        </w:rPr>
        <w:t xml:space="preserve"> before the review if noted in the following table). </w:t>
      </w:r>
      <w:r>
        <w:rPr>
          <w:rStyle w:val="normaltextrun1"/>
          <w:b/>
          <w:bCs/>
          <w:color w:val="FF0000"/>
          <w:u w:val="single"/>
        </w:rPr>
        <w:t>Please note that we are trying to minimize the use of paper and are requesting that you provide the information to us electronically</w:t>
      </w:r>
      <w:r>
        <w:rPr>
          <w:rStyle w:val="normaltextrun1"/>
        </w:rPr>
        <w:t xml:space="preserve">, to the extent possible. </w:t>
      </w:r>
      <w:r>
        <w:rPr>
          <w:rStyle w:val="normaltextrun1"/>
          <w:b/>
          <w:bCs/>
          <w:color w:val="FF0000"/>
          <w:u w:val="single"/>
        </w:rPr>
        <w:t>Try to refrain from printing and copying documents</w:t>
      </w:r>
      <w:r>
        <w:rPr>
          <w:rStyle w:val="normaltextrun1"/>
        </w:rPr>
        <w:t xml:space="preserve"> unless it is the only way to provide the requested information. Scanned copies of original documents are generally allowed. </w:t>
      </w:r>
      <w:r>
        <w:rPr>
          <w:rStyle w:val="eop"/>
        </w:rPr>
        <w:t> </w:t>
      </w:r>
    </w:p>
    <w:p w:rsidR="004239BE" w:rsidRPr="00F828CB" w:rsidP="00905379" w14:paraId="3D5DF9AB" w14:textId="77777777">
      <w:pPr>
        <w:keepNext/>
        <w:autoSpaceDE w:val="0"/>
        <w:autoSpaceDN w:val="0"/>
        <w:adjustRightInd w:val="0"/>
      </w:pPr>
    </w:p>
    <w:p w:rsidR="00EB3492" w:rsidP="00EB3492" w14:paraId="76FD6282" w14:textId="37AAEF44">
      <w:pPr>
        <w:pStyle w:val="paragraph"/>
        <w:numPr>
          <w:ilvl w:val="0"/>
          <w:numId w:val="12"/>
        </w:numPr>
        <w:textAlignment w:val="baseline"/>
      </w:pPr>
      <w:r>
        <w:rPr>
          <w:rStyle w:val="normaltextrun1"/>
        </w:rPr>
        <w:t>Some documents below must be submitted electronically prior to the review. In addition, if this is a remote review and there is information that cannot be provided electronically, please contact the reviewer(s). </w:t>
      </w:r>
      <w:r>
        <w:rPr>
          <w:rStyle w:val="eop"/>
        </w:rPr>
        <w:t> </w:t>
      </w:r>
    </w:p>
    <w:p w:rsidR="00EB3492" w:rsidP="00EB3492" w14:paraId="71B90218" w14:textId="77777777">
      <w:pPr>
        <w:pStyle w:val="paragraph"/>
        <w:ind w:left="360"/>
        <w:textAlignment w:val="baseline"/>
      </w:pPr>
      <w:r>
        <w:rPr>
          <w:rStyle w:val="eop"/>
        </w:rPr>
        <w:t> </w:t>
      </w:r>
    </w:p>
    <w:p w:rsidR="00EB3492" w:rsidP="00EB3492" w14:paraId="61925012" w14:textId="77777777">
      <w:pPr>
        <w:pStyle w:val="paragraph"/>
        <w:numPr>
          <w:ilvl w:val="0"/>
          <w:numId w:val="21"/>
        </w:numPr>
        <w:textAlignment w:val="baseline"/>
      </w:pPr>
      <w:r>
        <w:rPr>
          <w:rStyle w:val="normaltextrun1"/>
        </w:rPr>
        <w:t xml:space="preserve">Please complete the table below. This table will indicate the format your information is in (i.e., electronic, paper, or both) due dates and allows you to provide notes and information for the reviewer(s). </w:t>
      </w:r>
      <w:r>
        <w:rPr>
          <w:rStyle w:val="normaltextrun1"/>
          <w:b/>
          <w:bCs/>
        </w:rPr>
        <w:t>This form, along with the documents highlighted below</w:t>
      </w:r>
      <w:r>
        <w:rPr>
          <w:rStyle w:val="normaltextrun1"/>
        </w:rPr>
        <w:t xml:space="preserve"> (see notes in the table),</w:t>
      </w:r>
      <w:r>
        <w:rPr>
          <w:rStyle w:val="normaltextrun1"/>
          <w:b/>
          <w:bCs/>
        </w:rPr>
        <w:t xml:space="preserve"> should be completed and sent to the reviewer(s) by </w:t>
      </w:r>
      <w:r>
        <w:rPr>
          <w:rStyle w:val="normaltextrun1"/>
          <w:b/>
          <w:bCs/>
          <w:color w:val="000000"/>
          <w:shd w:val="clear" w:color="auto" w:fill="E1E3E6"/>
        </w:rPr>
        <w:t>date that is 45 days before the review begins</w:t>
      </w:r>
      <w:r>
        <w:rPr>
          <w:rStyle w:val="normaltextrun1"/>
        </w:rPr>
        <w:t xml:space="preserve">. Remaining documents should be provided by </w:t>
      </w:r>
      <w:r>
        <w:rPr>
          <w:rStyle w:val="normaltextrun1"/>
          <w:b/>
          <w:bCs/>
          <w:color w:val="000000"/>
          <w:shd w:val="clear" w:color="auto" w:fill="E1E3E6"/>
        </w:rPr>
        <w:t>insert first day of on-site review or date one week prior to remote review.</w:t>
      </w:r>
      <w:r>
        <w:rPr>
          <w:rStyle w:val="normaltextrun1"/>
          <w:b/>
          <w:bCs/>
        </w:rPr>
        <w:t xml:space="preserve"> </w:t>
      </w:r>
      <w:r>
        <w:rPr>
          <w:rStyle w:val="normaltextrun1"/>
        </w:rPr>
        <w:t>If you have any questions about what is requested and the best way to provide the information, please contact the reviewer(s).</w:t>
      </w:r>
      <w:r>
        <w:rPr>
          <w:rStyle w:val="eop"/>
        </w:rPr>
        <w:t> </w:t>
      </w:r>
    </w:p>
    <w:tbl>
      <w:tblPr>
        <w:tblStyle w:val="TableGrid"/>
        <w:tblW w:w="13855" w:type="dxa"/>
        <w:tblLook w:val="04A0"/>
      </w:tblPr>
      <w:tblGrid>
        <w:gridCol w:w="4675"/>
        <w:gridCol w:w="3960"/>
        <w:gridCol w:w="5220"/>
      </w:tblGrid>
      <w:tr w14:paraId="3D5DF9B3" w14:textId="77777777" w:rsidTr="00BE229C">
        <w:tblPrEx>
          <w:tblW w:w="13855" w:type="dxa"/>
          <w:tblLook w:val="04A0"/>
        </w:tblPrEx>
        <w:trPr>
          <w:tblHeader/>
        </w:trPr>
        <w:tc>
          <w:tcPr>
            <w:tcW w:w="4675" w:type="dxa"/>
            <w:shd w:val="clear" w:color="auto" w:fill="C6D9F0" w:themeFill="text2" w:themeFillTint="33"/>
          </w:tcPr>
          <w:p w:rsidR="00C91FFB" w:rsidRPr="00F828CB" w:rsidP="00DE6795" w14:paraId="3D5DF9AE" w14:textId="77777777">
            <w:pPr>
              <w:keepNext/>
              <w:autoSpaceDE w:val="0"/>
              <w:autoSpaceDN w:val="0"/>
              <w:adjustRightInd w:val="0"/>
              <w:jc w:val="center"/>
              <w:rPr>
                <w:b/>
              </w:rPr>
            </w:pPr>
            <w:r w:rsidRPr="00F828CB">
              <w:rPr>
                <w:b/>
              </w:rPr>
              <w:t>Information needed</w:t>
            </w:r>
          </w:p>
        </w:tc>
        <w:tc>
          <w:tcPr>
            <w:tcW w:w="3960" w:type="dxa"/>
            <w:shd w:val="clear" w:color="auto" w:fill="C6D9F0" w:themeFill="text2" w:themeFillTint="33"/>
          </w:tcPr>
          <w:p w:rsidR="00C91FFB" w:rsidRPr="00F828CB" w:rsidP="00317A96" w14:paraId="3D5DF9AF" w14:textId="35B90CA2">
            <w:pPr>
              <w:keepNext/>
              <w:autoSpaceDE w:val="0"/>
              <w:autoSpaceDN w:val="0"/>
              <w:adjustRightInd w:val="0"/>
              <w:jc w:val="center"/>
              <w:rPr>
                <w:b/>
              </w:rPr>
            </w:pPr>
            <w:r>
              <w:rPr>
                <w:rStyle w:val="normaltextrun1"/>
                <w:b/>
                <w:bCs/>
              </w:rPr>
              <w:t>Due Date</w:t>
            </w:r>
            <w:r>
              <w:rPr>
                <w:rStyle w:val="eop"/>
              </w:rPr>
              <w:t> </w:t>
            </w:r>
          </w:p>
        </w:tc>
        <w:tc>
          <w:tcPr>
            <w:tcW w:w="5220" w:type="dxa"/>
            <w:shd w:val="clear" w:color="auto" w:fill="C6D9F0" w:themeFill="text2" w:themeFillTint="33"/>
          </w:tcPr>
          <w:p w:rsidR="00C91FFB" w:rsidRPr="00F828CB" w:rsidP="00DE6795" w14:paraId="3D5DF9B2" w14:textId="067FAC53">
            <w:pPr>
              <w:keepNext/>
              <w:autoSpaceDE w:val="0"/>
              <w:autoSpaceDN w:val="0"/>
              <w:adjustRightInd w:val="0"/>
              <w:jc w:val="center"/>
              <w:rPr>
                <w:b/>
              </w:rPr>
            </w:pPr>
            <w:r w:rsidRPr="00F828CB">
              <w:rPr>
                <w:b/>
              </w:rPr>
              <w:t>Notes for CSD reviewer(s)</w:t>
            </w:r>
          </w:p>
        </w:tc>
      </w:tr>
      <w:tr w14:paraId="3D5DF9B9" w14:textId="77777777" w:rsidTr="00BE229C">
        <w:tblPrEx>
          <w:tblW w:w="13855" w:type="dxa"/>
          <w:tblLook w:val="04A0"/>
        </w:tblPrEx>
        <w:trPr>
          <w:trHeight w:val="332"/>
        </w:trPr>
        <w:tc>
          <w:tcPr>
            <w:tcW w:w="4675" w:type="dxa"/>
            <w:shd w:val="clear" w:color="auto" w:fill="000000" w:themeFill="text1"/>
          </w:tcPr>
          <w:p w:rsidR="00C91FFB" w:rsidRPr="00F828CB" w:rsidP="00317A96" w14:paraId="3D5DF9B4" w14:textId="6FF7FFBA">
            <w:pPr>
              <w:keepNext/>
              <w:autoSpaceDE w:val="0"/>
              <w:autoSpaceDN w:val="0"/>
              <w:adjustRightInd w:val="0"/>
              <w:rPr>
                <w:b/>
                <w:color w:val="FFFFFF" w:themeColor="background1"/>
              </w:rPr>
            </w:pPr>
            <w:r w:rsidRPr="00F828CB">
              <w:rPr>
                <w:b/>
                <w:color w:val="FFFFFF" w:themeColor="background1"/>
              </w:rPr>
              <w:t>General</w:t>
            </w:r>
          </w:p>
        </w:tc>
        <w:tc>
          <w:tcPr>
            <w:tcW w:w="3960" w:type="dxa"/>
            <w:shd w:val="clear" w:color="auto" w:fill="000000" w:themeFill="text1"/>
          </w:tcPr>
          <w:p w:rsidR="00C91FFB" w:rsidRPr="00F828CB" w:rsidP="00317A96" w14:paraId="3D5DF9B5"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317A96" w14:paraId="3D5DF9B8" w14:textId="77777777">
            <w:pPr>
              <w:keepNext/>
              <w:autoSpaceDE w:val="0"/>
              <w:autoSpaceDN w:val="0"/>
              <w:adjustRightInd w:val="0"/>
              <w:rPr>
                <w:color w:val="FFFFFF" w:themeColor="background1"/>
              </w:rPr>
            </w:pPr>
          </w:p>
        </w:tc>
      </w:tr>
      <w:tr w14:paraId="161CB380" w14:textId="77777777" w:rsidTr="00BE229C">
        <w:tblPrEx>
          <w:tblW w:w="13855" w:type="dxa"/>
          <w:tblLook w:val="04A0"/>
        </w:tblPrEx>
        <w:trPr>
          <w:trHeight w:val="260"/>
        </w:trPr>
        <w:tc>
          <w:tcPr>
            <w:tcW w:w="4675" w:type="dxa"/>
            <w:shd w:val="clear" w:color="auto" w:fill="EBF1DD" w:themeFill="accent3" w:themeFillTint="33"/>
          </w:tcPr>
          <w:p w:rsidR="00C91FFB" w:rsidRPr="00F828CB" w:rsidP="003D391C" w14:paraId="1CC52F29" w14:textId="3332F89D">
            <w:pPr>
              <w:pStyle w:val="ListParagraph"/>
              <w:keepNext/>
              <w:numPr>
                <w:ilvl w:val="0"/>
                <w:numId w:val="13"/>
              </w:numPr>
              <w:autoSpaceDE w:val="0"/>
              <w:autoSpaceDN w:val="0"/>
              <w:adjustRightInd w:val="0"/>
              <w:ind w:left="360"/>
            </w:pPr>
            <w:r w:rsidRPr="00F828CB">
              <w:t>Bank statements (domestic and foreign) for accounts holding funds advanced from FAS or USDA’s CCC</w:t>
            </w:r>
          </w:p>
        </w:tc>
        <w:tc>
          <w:tcPr>
            <w:tcW w:w="3960" w:type="dxa"/>
            <w:shd w:val="clear" w:color="auto" w:fill="EBF1DD" w:themeFill="accent3" w:themeFillTint="33"/>
          </w:tcPr>
          <w:p w:rsidR="00C91FFB" w:rsidRPr="00F828CB" w:rsidP="00FB1B75" w14:paraId="53AF0598" w14:textId="228B53DB">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4927B9" w:rsidP="004927B9" w14:paraId="1CE804BE"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0C0ABB7A" w14:textId="7299D848">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45994D80" w14:textId="7299D848">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962043" w:rsidP="004927B9" w14:paraId="5C8648EF" w14:textId="7299D848">
            <w:pPr>
              <w:keepNext/>
              <w:autoSpaceDE w:val="0"/>
              <w:autoSpaceDN w:val="0"/>
              <w:adjustRightInd w:val="0"/>
              <w:rPr>
                <w:rStyle w:val="eop"/>
                <w:highlight w:val="yellow"/>
              </w:rPr>
            </w:pPr>
          </w:p>
          <w:p w:rsidR="00962043" w:rsidRPr="00F828CB" w:rsidP="004927B9" w14:paraId="69164332" w14:textId="6DDDB53B">
            <w:pPr>
              <w:keepNext/>
              <w:autoSpaceDE w:val="0"/>
              <w:autoSpaceDN w:val="0"/>
              <w:adjustRightInd w:val="0"/>
              <w:rPr>
                <w:highlight w:val="yellow"/>
              </w:rPr>
            </w:pPr>
            <w:r>
              <w:rPr>
                <w:rStyle w:val="normaltextrun1"/>
                <w:color w:val="000000"/>
                <w:shd w:val="clear" w:color="auto" w:fill="E1E3E6"/>
              </w:rPr>
              <w:t>Insert additional notes here.</w:t>
            </w:r>
            <w:r>
              <w:rPr>
                <w:rStyle w:val="eop"/>
              </w:rPr>
              <w:t> </w:t>
            </w:r>
          </w:p>
        </w:tc>
      </w:tr>
      <w:tr w14:paraId="3A4C58A5" w14:textId="77777777" w:rsidTr="00BE229C">
        <w:tblPrEx>
          <w:tblW w:w="13855" w:type="dxa"/>
          <w:tblLook w:val="04A0"/>
        </w:tblPrEx>
        <w:trPr>
          <w:trHeight w:val="260"/>
        </w:trPr>
        <w:tc>
          <w:tcPr>
            <w:tcW w:w="4675" w:type="dxa"/>
            <w:shd w:val="clear" w:color="auto" w:fill="EBF1DD" w:themeFill="accent3" w:themeFillTint="33"/>
          </w:tcPr>
          <w:p w:rsidR="00C91FFB" w:rsidRPr="00F828CB" w:rsidP="00FB1B75" w14:paraId="705BBD75" w14:textId="55DDCE9D">
            <w:pPr>
              <w:pStyle w:val="ListParagraph"/>
              <w:keepNext/>
              <w:numPr>
                <w:ilvl w:val="0"/>
                <w:numId w:val="13"/>
              </w:numPr>
              <w:autoSpaceDE w:val="0"/>
              <w:autoSpaceDN w:val="0"/>
              <w:adjustRightInd w:val="0"/>
              <w:ind w:left="360"/>
            </w:pPr>
            <w:r w:rsidRPr="00F828CB">
              <w:t>Chart of accounts identifying USDA-funded program codes</w:t>
            </w:r>
          </w:p>
        </w:tc>
        <w:tc>
          <w:tcPr>
            <w:tcW w:w="3960" w:type="dxa"/>
            <w:shd w:val="clear" w:color="auto" w:fill="EBF1DD" w:themeFill="accent3" w:themeFillTint="33"/>
          </w:tcPr>
          <w:p w:rsidR="00C91FFB" w:rsidRPr="00F828CB" w:rsidP="00FB1B75" w14:paraId="0A802CC4" w14:textId="2C9F210C">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4927B9" w:rsidP="004927B9" w14:paraId="0DA38426"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55116977" w14:textId="7299D848">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3732536A" w14:textId="7299D848">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962043" w:rsidP="004927B9" w14:paraId="20E6B9E8" w14:textId="7299D848">
            <w:pPr>
              <w:keepNext/>
              <w:autoSpaceDE w:val="0"/>
              <w:autoSpaceDN w:val="0"/>
              <w:adjustRightInd w:val="0"/>
              <w:rPr>
                <w:rStyle w:val="eop"/>
                <w:highlight w:val="yellow"/>
              </w:rPr>
            </w:pPr>
          </w:p>
          <w:p w:rsidR="00962043" w:rsidRPr="00F828CB" w:rsidP="004927B9" w14:paraId="6A14C812" w14:textId="2361995B">
            <w:pPr>
              <w:keepNext/>
              <w:autoSpaceDE w:val="0"/>
              <w:autoSpaceDN w:val="0"/>
              <w:adjustRightInd w:val="0"/>
              <w:rPr>
                <w:highlight w:val="yellow"/>
              </w:rPr>
            </w:pPr>
            <w:r>
              <w:rPr>
                <w:rStyle w:val="normaltextrun1"/>
                <w:color w:val="000000"/>
                <w:shd w:val="clear" w:color="auto" w:fill="E1E3E6"/>
              </w:rPr>
              <w:t>Insert additional notes here.</w:t>
            </w:r>
            <w:r>
              <w:rPr>
                <w:rStyle w:val="eop"/>
              </w:rPr>
              <w:t> </w:t>
            </w:r>
          </w:p>
        </w:tc>
      </w:tr>
      <w:tr w14:paraId="7101552C" w14:textId="77777777" w:rsidTr="00BE229C">
        <w:tblPrEx>
          <w:tblW w:w="13855" w:type="dxa"/>
          <w:tblLook w:val="04A0"/>
        </w:tblPrEx>
        <w:tc>
          <w:tcPr>
            <w:tcW w:w="4675" w:type="dxa"/>
            <w:shd w:val="clear" w:color="auto" w:fill="EBF1DD" w:themeFill="accent3" w:themeFillTint="33"/>
          </w:tcPr>
          <w:p w:rsidR="00C91FFB" w:rsidP="00BA7209" w14:paraId="48DEA797" w14:textId="3B580741">
            <w:pPr>
              <w:pStyle w:val="ListParagraph"/>
              <w:numPr>
                <w:ilvl w:val="0"/>
                <w:numId w:val="13"/>
              </w:numPr>
              <w:ind w:left="340"/>
            </w:pPr>
            <w:r w:rsidRPr="00F828CB">
              <w:t>Copies of general ledgers/transaction ledgers containing transactions charged to program funds during the review period</w:t>
            </w:r>
            <w:r>
              <w:t xml:space="preserve">. </w:t>
            </w:r>
          </w:p>
          <w:p w:rsidR="00C91FFB" w:rsidRPr="00F828CB" w:rsidP="005E0492" w14:paraId="152F7E5F" w14:textId="5E56F415">
            <w:pPr>
              <w:pStyle w:val="ListParagraph"/>
              <w:ind w:left="340"/>
            </w:pPr>
          </w:p>
        </w:tc>
        <w:tc>
          <w:tcPr>
            <w:tcW w:w="3960" w:type="dxa"/>
            <w:shd w:val="clear" w:color="auto" w:fill="EBF1DD" w:themeFill="accent3" w:themeFillTint="33"/>
          </w:tcPr>
          <w:p w:rsidR="00C91FFB" w:rsidRPr="00F828CB" w:rsidP="00BA7209" w14:paraId="5A0FB16A" w14:textId="3BBB16D8">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4927B9" w:rsidP="004927B9" w14:paraId="0E429C81"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2C7AC0EE" w14:textId="7299D848">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01F905CC" w14:textId="7299D848">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962043" w:rsidP="004927B9" w14:paraId="050D58A8" w14:textId="7299D848">
            <w:pPr>
              <w:keepNext/>
              <w:autoSpaceDE w:val="0"/>
              <w:autoSpaceDN w:val="0"/>
              <w:adjustRightInd w:val="0"/>
              <w:rPr>
                <w:rStyle w:val="eop"/>
              </w:rPr>
            </w:pPr>
          </w:p>
          <w:p w:rsidR="00962043" w:rsidRPr="00F828CB" w:rsidP="004927B9" w14:paraId="1781FE31" w14:textId="173AFB3A">
            <w:pPr>
              <w:keepNext/>
              <w:autoSpaceDE w:val="0"/>
              <w:autoSpaceDN w:val="0"/>
              <w:adjustRightInd w:val="0"/>
            </w:pPr>
            <w:r>
              <w:rPr>
                <w:rStyle w:val="normaltextrun1"/>
                <w:color w:val="000000"/>
                <w:shd w:val="clear" w:color="auto" w:fill="E1E3E6"/>
              </w:rPr>
              <w:t>Insert additional notes here.</w:t>
            </w:r>
            <w:r>
              <w:rPr>
                <w:rStyle w:val="eop"/>
              </w:rPr>
              <w:t> </w:t>
            </w:r>
          </w:p>
        </w:tc>
      </w:tr>
      <w:tr w14:paraId="70015427" w14:textId="77777777" w:rsidTr="00BE229C">
        <w:tblPrEx>
          <w:tblW w:w="13855" w:type="dxa"/>
          <w:tblLook w:val="04A0"/>
        </w:tblPrEx>
        <w:tc>
          <w:tcPr>
            <w:tcW w:w="4675" w:type="dxa"/>
            <w:shd w:val="clear" w:color="auto" w:fill="EBF1DD" w:themeFill="accent3" w:themeFillTint="33"/>
          </w:tcPr>
          <w:p w:rsidR="00C91FFB" w:rsidRPr="00F828CB" w:rsidP="006725E8" w14:paraId="3CB09E74" w14:textId="549A1B05">
            <w:pPr>
              <w:pStyle w:val="ListParagraph"/>
              <w:numPr>
                <w:ilvl w:val="0"/>
                <w:numId w:val="13"/>
              </w:numPr>
              <w:ind w:left="340"/>
            </w:pPr>
            <w:r w:rsidRPr="00F828CB">
              <w:t>Most recent detailed budget in excel or budget narrative as approved by FAS per the agreement/amendment(s);</w:t>
            </w:r>
          </w:p>
        </w:tc>
        <w:tc>
          <w:tcPr>
            <w:tcW w:w="3960" w:type="dxa"/>
            <w:shd w:val="clear" w:color="auto" w:fill="EBF1DD" w:themeFill="accent3" w:themeFillTint="33"/>
          </w:tcPr>
          <w:p w:rsidR="00C91FFB" w:rsidRPr="00F828CB" w:rsidP="006725E8" w14:paraId="5EBB989D" w14:textId="1D8B624F">
            <w:pPr>
              <w:keepNext/>
              <w:autoSpaceDE w:val="0"/>
              <w:autoSpaceDN w:val="0"/>
              <w:adjustRightInd w:val="0"/>
              <w:rPr>
                <w:b/>
                <w:color w:val="FF0000"/>
              </w:rPr>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4927B9" w:rsidP="004927B9" w14:paraId="4BA178B1"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0C9FFBF7" w14:textId="7299D848">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0C3D8BF9" w14:textId="7299D848">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962043" w:rsidP="004927B9" w14:paraId="2CBB7A19" w14:textId="7299D848">
            <w:pPr>
              <w:keepNext/>
              <w:autoSpaceDE w:val="0"/>
              <w:autoSpaceDN w:val="0"/>
              <w:adjustRightInd w:val="0"/>
              <w:rPr>
                <w:rStyle w:val="eop"/>
              </w:rPr>
            </w:pPr>
          </w:p>
          <w:p w:rsidR="00962043" w:rsidRPr="00F828CB" w:rsidP="004927B9" w14:paraId="26A0559E" w14:textId="491A8173">
            <w:pPr>
              <w:keepNext/>
              <w:autoSpaceDE w:val="0"/>
              <w:autoSpaceDN w:val="0"/>
              <w:adjustRightInd w:val="0"/>
            </w:pPr>
            <w:r>
              <w:rPr>
                <w:rStyle w:val="normaltextrun1"/>
                <w:color w:val="000000"/>
                <w:shd w:val="clear" w:color="auto" w:fill="E1E3E6"/>
              </w:rPr>
              <w:t>Insert additional notes here.</w:t>
            </w:r>
            <w:r>
              <w:rPr>
                <w:rStyle w:val="eop"/>
              </w:rPr>
              <w:t> </w:t>
            </w:r>
          </w:p>
        </w:tc>
      </w:tr>
      <w:tr w14:paraId="3541BD00" w14:textId="77777777" w:rsidTr="00BE229C">
        <w:tblPrEx>
          <w:tblW w:w="13855" w:type="dxa"/>
          <w:tblLook w:val="04A0"/>
        </w:tblPrEx>
        <w:tc>
          <w:tcPr>
            <w:tcW w:w="4675" w:type="dxa"/>
          </w:tcPr>
          <w:p w:rsidR="00C91FFB" w:rsidRPr="00F828CB" w:rsidP="006725E8" w14:paraId="0AACBC60" w14:textId="2BFE0264">
            <w:pPr>
              <w:pStyle w:val="ListParagraph"/>
              <w:numPr>
                <w:ilvl w:val="0"/>
                <w:numId w:val="13"/>
              </w:numPr>
              <w:ind w:left="340"/>
            </w:pPr>
            <w:r>
              <w:t>General ledger analysis to compare to the budget narrative.</w:t>
            </w:r>
          </w:p>
        </w:tc>
        <w:tc>
          <w:tcPr>
            <w:tcW w:w="3960" w:type="dxa"/>
          </w:tcPr>
          <w:p w:rsidR="00C91FFB" w:rsidRPr="00F828CB" w:rsidP="0080227A" w14:paraId="1FC3589D" w14:textId="4FF0D7D1">
            <w:pPr>
              <w:keepNext/>
              <w:autoSpaceDE w:val="0"/>
              <w:autoSpaceDN w:val="0"/>
              <w:adjustRightInd w:val="0"/>
              <w:rPr>
                <w:b/>
                <w:color w:val="FF0000"/>
              </w:rPr>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4927B9" w:rsidP="004927B9" w14:paraId="3526C8E5"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2BF5D80D" w14:textId="7299D848">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3527DA29" w14:textId="7299D848">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962043" w:rsidP="004927B9" w14:paraId="12585E74" w14:textId="7299D848">
            <w:pPr>
              <w:keepNext/>
              <w:autoSpaceDE w:val="0"/>
              <w:autoSpaceDN w:val="0"/>
              <w:adjustRightInd w:val="0"/>
              <w:rPr>
                <w:rStyle w:val="eop"/>
              </w:rPr>
            </w:pPr>
          </w:p>
          <w:p w:rsidR="00962043" w:rsidRPr="00F828CB" w:rsidP="004927B9" w14:paraId="293D71C1" w14:textId="63A2BF1A">
            <w:pPr>
              <w:keepNext/>
              <w:autoSpaceDE w:val="0"/>
              <w:autoSpaceDN w:val="0"/>
              <w:adjustRightInd w:val="0"/>
            </w:pPr>
            <w:r>
              <w:rPr>
                <w:rStyle w:val="normaltextrun1"/>
                <w:color w:val="000000"/>
                <w:shd w:val="clear" w:color="auto" w:fill="E1E3E6"/>
              </w:rPr>
              <w:t>Insert additional notes here.</w:t>
            </w:r>
            <w:r>
              <w:rPr>
                <w:rStyle w:val="eop"/>
              </w:rPr>
              <w:t> </w:t>
            </w:r>
          </w:p>
        </w:tc>
      </w:tr>
      <w:tr w14:paraId="3D5DF9DD" w14:textId="77777777" w:rsidTr="00BE229C">
        <w:tblPrEx>
          <w:tblW w:w="13855" w:type="dxa"/>
          <w:tblLook w:val="04A0"/>
        </w:tblPrEx>
        <w:tc>
          <w:tcPr>
            <w:tcW w:w="4675" w:type="dxa"/>
            <w:shd w:val="clear" w:color="auto" w:fill="000000" w:themeFill="text1"/>
          </w:tcPr>
          <w:p w:rsidR="00C91FFB" w:rsidRPr="00F828CB" w:rsidP="006725E8" w14:paraId="3D5DF9D8" w14:textId="49BEACC4">
            <w:pPr>
              <w:keepNext/>
              <w:autoSpaceDE w:val="0"/>
              <w:autoSpaceDN w:val="0"/>
              <w:adjustRightInd w:val="0"/>
              <w:rPr>
                <w:b/>
                <w:color w:val="FFFFFF" w:themeColor="background1"/>
              </w:rPr>
            </w:pPr>
            <w:r w:rsidRPr="00F828CB">
              <w:rPr>
                <w:b/>
                <w:color w:val="FFFFFF" w:themeColor="background1"/>
              </w:rPr>
              <w:t xml:space="preserve">Advances </w:t>
            </w:r>
          </w:p>
        </w:tc>
        <w:tc>
          <w:tcPr>
            <w:tcW w:w="3960" w:type="dxa"/>
            <w:shd w:val="clear" w:color="auto" w:fill="000000" w:themeFill="text1"/>
          </w:tcPr>
          <w:p w:rsidR="00C91FFB" w:rsidRPr="00F828CB" w:rsidP="006725E8" w14:paraId="3D5DF9D9"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3D5DF9DC" w14:textId="77777777">
            <w:pPr>
              <w:keepNext/>
              <w:autoSpaceDE w:val="0"/>
              <w:autoSpaceDN w:val="0"/>
              <w:adjustRightInd w:val="0"/>
              <w:rPr>
                <w:color w:val="FFFFFF" w:themeColor="background1"/>
              </w:rPr>
            </w:pPr>
          </w:p>
        </w:tc>
      </w:tr>
      <w:tr w14:paraId="3D5DF9EC" w14:textId="77777777" w:rsidTr="00BE229C">
        <w:tblPrEx>
          <w:tblW w:w="13855" w:type="dxa"/>
          <w:tblLook w:val="04A0"/>
        </w:tblPrEx>
        <w:tc>
          <w:tcPr>
            <w:tcW w:w="4675" w:type="dxa"/>
          </w:tcPr>
          <w:p w:rsidR="00C91FFB" w:rsidRPr="00F828CB" w:rsidP="006725E8" w14:paraId="3D5DF9E4" w14:textId="70758E81">
            <w:pPr>
              <w:pStyle w:val="ListParagraph"/>
              <w:keepNext/>
              <w:numPr>
                <w:ilvl w:val="0"/>
                <w:numId w:val="13"/>
              </w:numPr>
              <w:autoSpaceDE w:val="0"/>
              <w:autoSpaceDN w:val="0"/>
              <w:adjustRightInd w:val="0"/>
              <w:ind w:left="360"/>
            </w:pPr>
            <w:r w:rsidRPr="00F828CB">
              <w:t>Advance documentation and supporting documentation (</w:t>
            </w:r>
            <w:r w:rsidRPr="00F828CB">
              <w:rPr>
                <w:rStyle w:val="normaltextrun1"/>
              </w:rPr>
              <w:t>the date requested, amount, date received, dates the advance was drawn down, amount remaining from advance, and date the advance must be returned</w:t>
            </w:r>
            <w:r>
              <w:rPr>
                <w:rStyle w:val="normaltextrun1"/>
              </w:rPr>
              <w:t>,</w:t>
            </w:r>
            <w:r w:rsidRPr="00F828CB">
              <w:t xml:space="preserve"> receipts, etc.) from </w:t>
            </w:r>
            <w:r w:rsidRPr="00F828CB">
              <w:fldChar w:fldCharType="begin">
                <w:ffData>
                  <w:name w:val=""/>
                  <w:enabled/>
                  <w:calcOnExit w:val="0"/>
                  <w:textInput>
                    <w:default w:val="dates of applicable fiscal years"/>
                  </w:textInput>
                </w:ffData>
              </w:fldChar>
            </w:r>
            <w:r w:rsidRPr="00F828CB">
              <w:instrText xml:space="preserve"> FORMTEXT </w:instrText>
            </w:r>
            <w:r w:rsidRPr="00F828CB">
              <w:fldChar w:fldCharType="separate"/>
            </w:r>
            <w:r w:rsidRPr="00F828CB">
              <w:t>dates of applicable fiscal years</w:t>
            </w:r>
            <w:r w:rsidRPr="00F828CB">
              <w:fldChar w:fldCharType="end"/>
            </w:r>
          </w:p>
        </w:tc>
        <w:tc>
          <w:tcPr>
            <w:tcW w:w="3960" w:type="dxa"/>
          </w:tcPr>
          <w:p w:rsidR="00C91FFB" w:rsidRPr="00F828CB" w:rsidP="006725E8" w14:paraId="3D5DF9E7" w14:textId="046389FD">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4927B9" w:rsidP="004927B9" w14:paraId="7C617BD1"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4927B9" w:rsidP="004927B9" w14:paraId="42D808D9"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4927B9" w14:paraId="4BD74A29"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4927B9" w14:paraId="784E685E" w14:textId="77777777">
            <w:pPr>
              <w:keepNext/>
              <w:autoSpaceDE w:val="0"/>
              <w:autoSpaceDN w:val="0"/>
              <w:adjustRightInd w:val="0"/>
              <w:rPr>
                <w:rStyle w:val="eop"/>
              </w:rPr>
            </w:pPr>
          </w:p>
          <w:p w:rsidR="00D9736B" w:rsidRPr="00F828CB" w:rsidP="004927B9" w14:paraId="3D5DF9EB" w14:textId="2C806D66">
            <w:pPr>
              <w:keepNext/>
              <w:autoSpaceDE w:val="0"/>
              <w:autoSpaceDN w:val="0"/>
              <w:adjustRightInd w:val="0"/>
            </w:pPr>
            <w:r>
              <w:rPr>
                <w:rStyle w:val="normaltextrun1"/>
                <w:color w:val="000000"/>
                <w:shd w:val="clear" w:color="auto" w:fill="E1E3E6"/>
              </w:rPr>
              <w:t>Insert additional notes here.</w:t>
            </w:r>
            <w:r>
              <w:rPr>
                <w:rStyle w:val="eop"/>
              </w:rPr>
              <w:t> </w:t>
            </w:r>
          </w:p>
        </w:tc>
      </w:tr>
      <w:tr w14:paraId="2A7122E3" w14:textId="77777777" w:rsidTr="00BE229C">
        <w:tblPrEx>
          <w:tblW w:w="13855" w:type="dxa"/>
          <w:tblLook w:val="04A0"/>
        </w:tblPrEx>
        <w:tc>
          <w:tcPr>
            <w:tcW w:w="4675" w:type="dxa"/>
          </w:tcPr>
          <w:p w:rsidR="00C91FFB" w:rsidRPr="00F828CB" w:rsidP="006725E8" w14:paraId="57003A5D" w14:textId="4F2AF8B5">
            <w:pPr>
              <w:pStyle w:val="ListParagraph"/>
              <w:keepNext/>
              <w:numPr>
                <w:ilvl w:val="0"/>
                <w:numId w:val="13"/>
              </w:numPr>
              <w:autoSpaceDE w:val="0"/>
              <w:autoSpaceDN w:val="0"/>
              <w:adjustRightInd w:val="0"/>
              <w:ind w:left="360"/>
            </w:pPr>
            <w:r w:rsidRPr="00F828CB">
              <w:t>Status of unused advance funds (if any). Were unused funds returned?</w:t>
            </w:r>
          </w:p>
        </w:tc>
        <w:tc>
          <w:tcPr>
            <w:tcW w:w="3960" w:type="dxa"/>
          </w:tcPr>
          <w:p w:rsidR="00C91FFB" w:rsidRPr="00F828CB" w:rsidP="006725E8" w14:paraId="3ECBDA93" w14:textId="086A3F7F">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78643D" w:rsidP="0078643D" w14:paraId="1556064E"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78643D" w:rsidP="0078643D" w14:paraId="203C994F"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78643D" w14:paraId="18F5F1DC"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78643D" w14:paraId="3DB4CBDF" w14:textId="77777777">
            <w:pPr>
              <w:keepNext/>
              <w:autoSpaceDE w:val="0"/>
              <w:autoSpaceDN w:val="0"/>
              <w:adjustRightInd w:val="0"/>
              <w:rPr>
                <w:rStyle w:val="eop"/>
              </w:rPr>
            </w:pPr>
          </w:p>
          <w:p w:rsidR="00D9736B" w:rsidRPr="00F828CB" w:rsidP="0078643D" w14:paraId="198F5308" w14:textId="309103CD">
            <w:pPr>
              <w:keepNext/>
              <w:autoSpaceDE w:val="0"/>
              <w:autoSpaceDN w:val="0"/>
              <w:adjustRightInd w:val="0"/>
            </w:pPr>
            <w:r>
              <w:rPr>
                <w:rStyle w:val="normaltextrun1"/>
                <w:color w:val="000000"/>
                <w:shd w:val="clear" w:color="auto" w:fill="E1E3E6"/>
              </w:rPr>
              <w:t>Insert additional notes here.</w:t>
            </w:r>
            <w:r>
              <w:rPr>
                <w:rStyle w:val="eop"/>
              </w:rPr>
              <w:t> </w:t>
            </w:r>
          </w:p>
        </w:tc>
      </w:tr>
      <w:tr w14:paraId="3D5DF9FB" w14:textId="77777777" w:rsidTr="00BE229C">
        <w:tblPrEx>
          <w:tblW w:w="13855" w:type="dxa"/>
          <w:tblLook w:val="04A0"/>
        </w:tblPrEx>
        <w:tc>
          <w:tcPr>
            <w:tcW w:w="4675" w:type="dxa"/>
            <w:shd w:val="clear" w:color="auto" w:fill="000000" w:themeFill="text1"/>
          </w:tcPr>
          <w:p w:rsidR="00C91FFB" w:rsidRPr="00F828CB" w:rsidP="006725E8" w14:paraId="3D5DF9F3" w14:textId="679CE200">
            <w:pPr>
              <w:keepNext/>
              <w:autoSpaceDE w:val="0"/>
              <w:autoSpaceDN w:val="0"/>
              <w:adjustRightInd w:val="0"/>
            </w:pPr>
            <w:r>
              <w:rPr>
                <w:b/>
                <w:color w:val="FFFFFF" w:themeColor="background1"/>
              </w:rPr>
              <w:t xml:space="preserve">Procurement and </w:t>
            </w:r>
            <w:r w:rsidRPr="00F828CB">
              <w:rPr>
                <w:b/>
                <w:color w:val="FFFFFF" w:themeColor="background1"/>
              </w:rPr>
              <w:t>Contracting</w:t>
            </w:r>
          </w:p>
        </w:tc>
        <w:tc>
          <w:tcPr>
            <w:tcW w:w="3960" w:type="dxa"/>
            <w:shd w:val="clear" w:color="auto" w:fill="000000" w:themeFill="text1"/>
          </w:tcPr>
          <w:p w:rsidR="00C91FFB" w:rsidRPr="00F828CB" w:rsidP="006725E8" w14:paraId="3D5DF9F6" w14:textId="6FA25C19">
            <w:pPr>
              <w:keepNext/>
              <w:autoSpaceDE w:val="0"/>
              <w:autoSpaceDN w:val="0"/>
              <w:adjustRightInd w:val="0"/>
            </w:pPr>
          </w:p>
        </w:tc>
        <w:tc>
          <w:tcPr>
            <w:tcW w:w="5220" w:type="dxa"/>
            <w:shd w:val="clear" w:color="auto" w:fill="000000" w:themeFill="text1"/>
          </w:tcPr>
          <w:p w:rsidR="00C91FFB" w:rsidRPr="00F828CB" w:rsidP="006725E8" w14:paraId="3D5DF9FA" w14:textId="77777777">
            <w:pPr>
              <w:keepNext/>
              <w:autoSpaceDE w:val="0"/>
              <w:autoSpaceDN w:val="0"/>
              <w:adjustRightInd w:val="0"/>
            </w:pPr>
          </w:p>
        </w:tc>
      </w:tr>
      <w:tr w14:paraId="562016BC" w14:textId="77777777" w:rsidTr="00BE229C">
        <w:tblPrEx>
          <w:tblW w:w="13855" w:type="dxa"/>
          <w:tblLook w:val="04A0"/>
        </w:tblPrEx>
        <w:tc>
          <w:tcPr>
            <w:tcW w:w="4675" w:type="dxa"/>
            <w:shd w:val="clear" w:color="auto" w:fill="EBF1DD" w:themeFill="accent3" w:themeFillTint="33"/>
          </w:tcPr>
          <w:p w:rsidR="00C91FFB" w:rsidRPr="00F828CB" w:rsidP="006725E8" w14:paraId="721DA631" w14:textId="7097313D">
            <w:pPr>
              <w:pStyle w:val="ListParagraph"/>
              <w:keepNext/>
              <w:numPr>
                <w:ilvl w:val="0"/>
                <w:numId w:val="13"/>
              </w:numPr>
              <w:autoSpaceDE w:val="0"/>
              <w:autoSpaceDN w:val="0"/>
              <w:adjustRightInd w:val="0"/>
              <w:ind w:left="340"/>
            </w:pPr>
            <w:r>
              <w:t>List of contracts valued above $10,000.</w:t>
            </w:r>
          </w:p>
        </w:tc>
        <w:tc>
          <w:tcPr>
            <w:tcW w:w="3960" w:type="dxa"/>
            <w:shd w:val="clear" w:color="auto" w:fill="EBF1DD" w:themeFill="accent3" w:themeFillTint="33"/>
          </w:tcPr>
          <w:p w:rsidR="00C91FFB" w:rsidRPr="00F828CB" w:rsidP="006725E8" w14:paraId="767DAA32" w14:textId="49A38587">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78643D" w:rsidP="0078643D" w14:paraId="6FACF3D5"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78643D" w:rsidP="0078643D" w14:paraId="591328B1"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78643D" w14:paraId="57E606D8"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78643D" w14:paraId="017FAF22" w14:textId="77777777">
            <w:pPr>
              <w:keepNext/>
              <w:autoSpaceDE w:val="0"/>
              <w:autoSpaceDN w:val="0"/>
              <w:adjustRightInd w:val="0"/>
              <w:rPr>
                <w:rStyle w:val="eop"/>
              </w:rPr>
            </w:pPr>
          </w:p>
          <w:p w:rsidR="00D9736B" w:rsidRPr="00F828CB" w:rsidP="0078643D" w14:paraId="2133AA7C" w14:textId="4CFBF04F">
            <w:pPr>
              <w:keepNext/>
              <w:autoSpaceDE w:val="0"/>
              <w:autoSpaceDN w:val="0"/>
              <w:adjustRightInd w:val="0"/>
            </w:pPr>
            <w:r>
              <w:rPr>
                <w:rStyle w:val="normaltextrun1"/>
                <w:color w:val="000000"/>
                <w:shd w:val="clear" w:color="auto" w:fill="E1E3E6"/>
              </w:rPr>
              <w:t>Insert additional notes here.</w:t>
            </w:r>
            <w:r>
              <w:rPr>
                <w:rStyle w:val="eop"/>
              </w:rPr>
              <w:t> </w:t>
            </w:r>
          </w:p>
        </w:tc>
      </w:tr>
      <w:tr w14:paraId="29988D02" w14:textId="77777777" w:rsidTr="00BE229C">
        <w:tblPrEx>
          <w:tblW w:w="13855" w:type="dxa"/>
          <w:tblLook w:val="04A0"/>
        </w:tblPrEx>
        <w:tc>
          <w:tcPr>
            <w:tcW w:w="4675" w:type="dxa"/>
          </w:tcPr>
          <w:p w:rsidR="00C91FFB" w:rsidRPr="00F828CB" w:rsidP="006725E8" w14:paraId="4541137B" w14:textId="3F2ED921">
            <w:pPr>
              <w:pStyle w:val="ListParagraph"/>
              <w:keepNext/>
              <w:numPr>
                <w:ilvl w:val="0"/>
                <w:numId w:val="13"/>
              </w:numPr>
              <w:autoSpaceDE w:val="0"/>
              <w:autoSpaceDN w:val="0"/>
              <w:adjustRightInd w:val="0"/>
              <w:ind w:left="340"/>
            </w:pPr>
            <w:r w:rsidRPr="00F828CB">
              <w:t xml:space="preserve">Contract documentation (including bid proposals, selection rationale, contracts, and amendments, if applicable) for </w:t>
            </w:r>
            <w:r w:rsidRPr="00F828CB">
              <w:fldChar w:fldCharType="begin">
                <w:ffData>
                  <w:name w:val=""/>
                  <w:enabled/>
                  <w:calcOnExit w:val="0"/>
                  <w:textInput>
                    <w:default w:val="dates of applicable fiscal years"/>
                  </w:textInput>
                </w:ffData>
              </w:fldChar>
            </w:r>
            <w:r w:rsidRPr="00F828CB">
              <w:instrText xml:space="preserve"> FORMTEXT </w:instrText>
            </w:r>
            <w:r w:rsidRPr="00F828CB">
              <w:fldChar w:fldCharType="separate"/>
            </w:r>
            <w:r w:rsidRPr="00F828CB">
              <w:t>dates of applicable fiscal years</w:t>
            </w:r>
            <w:r w:rsidRPr="00F828CB">
              <w:fldChar w:fldCharType="end"/>
            </w:r>
          </w:p>
        </w:tc>
        <w:tc>
          <w:tcPr>
            <w:tcW w:w="3960" w:type="dxa"/>
          </w:tcPr>
          <w:p w:rsidR="00C91FFB" w:rsidRPr="00F828CB" w:rsidP="006725E8" w14:paraId="6C952C60" w14:textId="79B54139">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78643D" w:rsidP="0078643D" w14:paraId="0E57AA17"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78643D" w:rsidP="0078643D" w14:paraId="5424E4FC"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78643D" w14:paraId="2303DA5A"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78643D" w14:paraId="5715D0F6" w14:textId="77777777">
            <w:pPr>
              <w:keepNext/>
              <w:autoSpaceDE w:val="0"/>
              <w:autoSpaceDN w:val="0"/>
              <w:adjustRightInd w:val="0"/>
              <w:rPr>
                <w:rStyle w:val="eop"/>
              </w:rPr>
            </w:pPr>
          </w:p>
          <w:p w:rsidR="00D9736B" w:rsidRPr="00F828CB" w:rsidP="0078643D" w14:paraId="39EBE40D" w14:textId="283B32F9">
            <w:pPr>
              <w:keepNext/>
              <w:autoSpaceDE w:val="0"/>
              <w:autoSpaceDN w:val="0"/>
              <w:adjustRightInd w:val="0"/>
            </w:pPr>
            <w:r>
              <w:rPr>
                <w:rStyle w:val="normaltextrun1"/>
                <w:color w:val="000000"/>
                <w:shd w:val="clear" w:color="auto" w:fill="E1E3E6"/>
              </w:rPr>
              <w:t>Insert additional notes here.</w:t>
            </w:r>
            <w:r>
              <w:rPr>
                <w:rStyle w:val="eop"/>
              </w:rPr>
              <w:t> </w:t>
            </w:r>
          </w:p>
        </w:tc>
      </w:tr>
      <w:tr w14:paraId="7015A2C6" w14:textId="77777777" w:rsidTr="00BE229C">
        <w:tblPrEx>
          <w:tblW w:w="13855" w:type="dxa"/>
          <w:tblLook w:val="04A0"/>
        </w:tblPrEx>
        <w:tc>
          <w:tcPr>
            <w:tcW w:w="4675" w:type="dxa"/>
          </w:tcPr>
          <w:p w:rsidR="00C91FFB" w:rsidRPr="00F828CB" w:rsidP="006725E8" w14:paraId="573023BC" w14:textId="606F6455">
            <w:pPr>
              <w:pStyle w:val="ListParagraph"/>
              <w:keepNext/>
              <w:numPr>
                <w:ilvl w:val="0"/>
                <w:numId w:val="13"/>
              </w:numPr>
              <w:autoSpaceDE w:val="0"/>
              <w:autoSpaceDN w:val="0"/>
              <w:adjustRightInd w:val="0"/>
              <w:ind w:left="340"/>
            </w:pPr>
            <w:r>
              <w:t>Supporting documentation for sampled selection of contracts (contracts, reports, invoices, and/or proof of performance).</w:t>
            </w:r>
          </w:p>
        </w:tc>
        <w:tc>
          <w:tcPr>
            <w:tcW w:w="3960" w:type="dxa"/>
          </w:tcPr>
          <w:p w:rsidR="00C91FFB" w:rsidRPr="00F828CB" w:rsidP="006725E8" w14:paraId="6CD7CDFE" w14:textId="7119F9AC">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E44EF3" w:rsidP="00E44EF3" w14:paraId="4D81E59D"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E44EF3" w:rsidP="00E44EF3" w14:paraId="0B52A9A1"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E44EF3" w14:paraId="73714220"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E44EF3" w14:paraId="13A8B08F" w14:textId="77777777">
            <w:pPr>
              <w:keepNext/>
              <w:autoSpaceDE w:val="0"/>
              <w:autoSpaceDN w:val="0"/>
              <w:adjustRightInd w:val="0"/>
              <w:rPr>
                <w:rStyle w:val="eop"/>
              </w:rPr>
            </w:pPr>
          </w:p>
          <w:p w:rsidR="00D9736B" w:rsidP="00E44EF3" w14:paraId="3C715329" w14:textId="77777777">
            <w:pPr>
              <w:keepNext/>
              <w:autoSpaceDE w:val="0"/>
              <w:autoSpaceDN w:val="0"/>
              <w:adjustRightInd w:val="0"/>
              <w:rPr>
                <w:rStyle w:val="eop"/>
              </w:rPr>
            </w:pPr>
            <w:r>
              <w:rPr>
                <w:rStyle w:val="normaltextrun1"/>
                <w:color w:val="000000"/>
                <w:shd w:val="clear" w:color="auto" w:fill="E1E3E6"/>
              </w:rPr>
              <w:t>Insert additional notes here.</w:t>
            </w:r>
            <w:r>
              <w:rPr>
                <w:rStyle w:val="eop"/>
              </w:rPr>
              <w:t> </w:t>
            </w:r>
          </w:p>
          <w:p w:rsidR="00D9736B" w:rsidP="00E44EF3" w14:paraId="4F43AC1F" w14:textId="77777777">
            <w:pPr>
              <w:keepNext/>
              <w:autoSpaceDE w:val="0"/>
              <w:autoSpaceDN w:val="0"/>
              <w:adjustRightInd w:val="0"/>
              <w:rPr>
                <w:rStyle w:val="eop"/>
              </w:rPr>
            </w:pPr>
          </w:p>
          <w:p w:rsidR="00D9736B" w:rsidP="00E44EF3" w14:paraId="5F59C68A" w14:textId="77777777">
            <w:pPr>
              <w:keepNext/>
              <w:autoSpaceDE w:val="0"/>
              <w:autoSpaceDN w:val="0"/>
              <w:adjustRightInd w:val="0"/>
              <w:rPr>
                <w:rStyle w:val="eop"/>
              </w:rPr>
            </w:pPr>
          </w:p>
          <w:p w:rsidR="00D9736B" w:rsidP="00E44EF3" w14:paraId="5DF7AA95" w14:textId="77777777">
            <w:pPr>
              <w:keepNext/>
              <w:autoSpaceDE w:val="0"/>
              <w:autoSpaceDN w:val="0"/>
              <w:adjustRightInd w:val="0"/>
              <w:rPr>
                <w:rStyle w:val="eop"/>
              </w:rPr>
            </w:pPr>
          </w:p>
          <w:p w:rsidR="00D9736B" w:rsidRPr="00F828CB" w:rsidP="00E44EF3" w14:paraId="49DAF5D4" w14:textId="4590CEC9">
            <w:pPr>
              <w:keepNext/>
              <w:autoSpaceDE w:val="0"/>
              <w:autoSpaceDN w:val="0"/>
              <w:adjustRightInd w:val="0"/>
            </w:pPr>
          </w:p>
        </w:tc>
      </w:tr>
      <w:tr w14:paraId="3D5DFA37" w14:textId="77777777" w:rsidTr="00BE229C">
        <w:tblPrEx>
          <w:tblW w:w="13855" w:type="dxa"/>
          <w:tblLook w:val="04A0"/>
        </w:tblPrEx>
        <w:tc>
          <w:tcPr>
            <w:tcW w:w="4675" w:type="dxa"/>
            <w:shd w:val="clear" w:color="auto" w:fill="000000" w:themeFill="text1"/>
          </w:tcPr>
          <w:p w:rsidR="00C91FFB" w:rsidRPr="00F828CB" w:rsidP="006725E8" w14:paraId="3D5DFA32" w14:textId="31CF4289">
            <w:pPr>
              <w:keepNext/>
              <w:autoSpaceDE w:val="0"/>
              <w:autoSpaceDN w:val="0"/>
              <w:adjustRightInd w:val="0"/>
              <w:rPr>
                <w:b/>
                <w:color w:val="FFFFFF" w:themeColor="background1"/>
              </w:rPr>
            </w:pPr>
            <w:r w:rsidRPr="00F828CB">
              <w:rPr>
                <w:b/>
                <w:color w:val="FFFFFF" w:themeColor="background1"/>
              </w:rPr>
              <w:t>Program Coordination</w:t>
            </w:r>
          </w:p>
        </w:tc>
        <w:tc>
          <w:tcPr>
            <w:tcW w:w="3960" w:type="dxa"/>
            <w:shd w:val="clear" w:color="auto" w:fill="000000" w:themeFill="text1"/>
          </w:tcPr>
          <w:p w:rsidR="00C91FFB" w:rsidRPr="00F828CB" w:rsidP="006725E8" w14:paraId="3D5DFA33"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3D5DFA36" w14:textId="77777777">
            <w:pPr>
              <w:keepNext/>
              <w:autoSpaceDE w:val="0"/>
              <w:autoSpaceDN w:val="0"/>
              <w:adjustRightInd w:val="0"/>
              <w:rPr>
                <w:color w:val="FFFFFF" w:themeColor="background1"/>
              </w:rPr>
            </w:pPr>
          </w:p>
        </w:tc>
      </w:tr>
      <w:tr w14:paraId="73179147" w14:textId="77777777" w:rsidTr="00BE229C">
        <w:tblPrEx>
          <w:tblW w:w="13855" w:type="dxa"/>
          <w:tblLook w:val="04A0"/>
        </w:tblPrEx>
        <w:tc>
          <w:tcPr>
            <w:tcW w:w="4675" w:type="dxa"/>
            <w:shd w:val="clear" w:color="auto" w:fill="EBF1DD" w:themeFill="accent3" w:themeFillTint="33"/>
          </w:tcPr>
          <w:p w:rsidR="00C91FFB" w:rsidRPr="00F828CB" w:rsidP="00963DC2" w14:paraId="672AE95A" w14:textId="2E5E626F">
            <w:pPr>
              <w:pStyle w:val="ListParagraph"/>
              <w:keepNext/>
              <w:numPr>
                <w:ilvl w:val="0"/>
                <w:numId w:val="13"/>
              </w:numPr>
              <w:autoSpaceDE w:val="0"/>
              <w:autoSpaceDN w:val="0"/>
              <w:adjustRightInd w:val="0"/>
              <w:ind w:left="360"/>
            </w:pPr>
            <w:r>
              <w:t>List of public communications relating to the project, the activities, or the donated commodities</w:t>
            </w:r>
            <w:r w:rsidRPr="6423672C">
              <w:rPr>
                <w:rStyle w:val="normaltextrun1"/>
              </w:rPr>
              <w:t xml:space="preserve"> </w:t>
            </w:r>
          </w:p>
        </w:tc>
        <w:tc>
          <w:tcPr>
            <w:tcW w:w="3960" w:type="dxa"/>
            <w:shd w:val="clear" w:color="auto" w:fill="EBF1DD" w:themeFill="accent3" w:themeFillTint="33"/>
          </w:tcPr>
          <w:p w:rsidR="00C91FFB" w:rsidRPr="00F828CB" w:rsidP="006725E8" w14:paraId="7AEF73E9" w14:textId="779599FF">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E40DF0" w:rsidP="00E40DF0" w14:paraId="0E21CD78"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E40DF0" w:rsidP="00E40DF0" w14:paraId="41D41FAE"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E40DF0" w14:paraId="2A43D93A"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D9736B" w:rsidP="00E40DF0" w14:paraId="4F306AE4" w14:textId="77777777">
            <w:pPr>
              <w:keepNext/>
              <w:autoSpaceDE w:val="0"/>
              <w:autoSpaceDN w:val="0"/>
              <w:adjustRightInd w:val="0"/>
            </w:pPr>
          </w:p>
          <w:p w:rsidR="00D9736B" w:rsidRPr="00F828CB" w:rsidP="00E40DF0" w14:paraId="301D677A" w14:textId="488B9CAC">
            <w:pPr>
              <w:keepNext/>
              <w:autoSpaceDE w:val="0"/>
              <w:autoSpaceDN w:val="0"/>
              <w:adjustRightInd w:val="0"/>
            </w:pPr>
            <w:r>
              <w:rPr>
                <w:rStyle w:val="normaltextrun1"/>
                <w:color w:val="000000"/>
                <w:shd w:val="clear" w:color="auto" w:fill="E1E3E6"/>
              </w:rPr>
              <w:t>Insert additional notes here.</w:t>
            </w:r>
            <w:r>
              <w:rPr>
                <w:rStyle w:val="eop"/>
              </w:rPr>
              <w:t> </w:t>
            </w:r>
          </w:p>
        </w:tc>
      </w:tr>
      <w:tr w14:paraId="0BFC1C36" w14:textId="77777777" w:rsidTr="00BE229C">
        <w:tblPrEx>
          <w:tblW w:w="13855" w:type="dxa"/>
          <w:tblLook w:val="04A0"/>
        </w:tblPrEx>
        <w:tc>
          <w:tcPr>
            <w:tcW w:w="4675" w:type="dxa"/>
          </w:tcPr>
          <w:p w:rsidR="00C91FFB" w:rsidRPr="00F828CB" w:rsidP="006725E8" w14:paraId="6A2D4874" w14:textId="25ECED5C">
            <w:pPr>
              <w:pStyle w:val="ListParagraph"/>
              <w:numPr>
                <w:ilvl w:val="0"/>
                <w:numId w:val="13"/>
              </w:numPr>
              <w:ind w:left="340"/>
            </w:pPr>
            <w:r w:rsidRPr="6423672C">
              <w:rPr>
                <w:rStyle w:val="normaltextrun1"/>
              </w:rPr>
              <w:t>List of headquarters and in-country personnel who worked on the program agreement and employment contracts for the in-country personnel</w:t>
            </w:r>
          </w:p>
        </w:tc>
        <w:tc>
          <w:tcPr>
            <w:tcW w:w="3960" w:type="dxa"/>
          </w:tcPr>
          <w:p w:rsidR="00C91FFB" w:rsidRPr="00F828CB" w:rsidP="006725E8" w14:paraId="7CCEBB5A" w14:textId="1C808373">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FF1334" w:rsidP="00FF1334" w14:paraId="5EE2F0BA"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FF1334" w:rsidP="00FF1334" w14:paraId="4339F8D8"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FF1334" w14:paraId="789AA4C4"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FF1334" w14:paraId="78FA927A" w14:textId="77777777">
            <w:pPr>
              <w:keepNext/>
              <w:autoSpaceDE w:val="0"/>
              <w:autoSpaceDN w:val="0"/>
              <w:adjustRightInd w:val="0"/>
            </w:pPr>
          </w:p>
          <w:p w:rsidR="00554614" w:rsidRPr="00F828CB" w:rsidP="00FF1334" w14:paraId="06372110" w14:textId="619962F3">
            <w:pPr>
              <w:keepNext/>
              <w:autoSpaceDE w:val="0"/>
              <w:autoSpaceDN w:val="0"/>
              <w:adjustRightInd w:val="0"/>
            </w:pPr>
            <w:r>
              <w:rPr>
                <w:rStyle w:val="normaltextrun1"/>
                <w:color w:val="000000"/>
                <w:shd w:val="clear" w:color="auto" w:fill="E1E3E6"/>
              </w:rPr>
              <w:t>Insert additional notes here.</w:t>
            </w:r>
            <w:r>
              <w:rPr>
                <w:rStyle w:val="eop"/>
              </w:rPr>
              <w:t> </w:t>
            </w:r>
          </w:p>
        </w:tc>
      </w:tr>
      <w:tr w14:paraId="5F810C30" w14:textId="77777777" w:rsidTr="00BE229C">
        <w:tblPrEx>
          <w:tblW w:w="13855" w:type="dxa"/>
          <w:tblLook w:val="04A0"/>
        </w:tblPrEx>
        <w:tc>
          <w:tcPr>
            <w:tcW w:w="4675" w:type="dxa"/>
          </w:tcPr>
          <w:p w:rsidR="00C91FFB" w:rsidRPr="00F828CB" w:rsidP="006725E8" w14:paraId="06548CB3" w14:textId="574A811A">
            <w:pPr>
              <w:pStyle w:val="ListParagraph"/>
              <w:keepNext/>
              <w:numPr>
                <w:ilvl w:val="0"/>
                <w:numId w:val="13"/>
              </w:numPr>
              <w:autoSpaceDE w:val="0"/>
              <w:autoSpaceDN w:val="0"/>
              <w:adjustRightInd w:val="0"/>
              <w:ind w:left="340"/>
            </w:pPr>
            <w:r>
              <w:t>Document to support approval for changes in key personnel (if applicable)</w:t>
            </w:r>
          </w:p>
        </w:tc>
        <w:tc>
          <w:tcPr>
            <w:tcW w:w="3960" w:type="dxa"/>
          </w:tcPr>
          <w:p w:rsidR="00C91FFB" w:rsidRPr="00F828CB" w:rsidP="006725E8" w14:paraId="52657C8F" w14:textId="5AA74D40">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D56322" w:rsidP="00D56322" w14:paraId="7F1C931D"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56322" w:rsidP="00D56322" w14:paraId="0644AB40"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56322" w14:paraId="7D53A852"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56322" w14:paraId="36A746BF" w14:textId="77777777">
            <w:pPr>
              <w:keepNext/>
              <w:autoSpaceDE w:val="0"/>
              <w:autoSpaceDN w:val="0"/>
              <w:adjustRightInd w:val="0"/>
            </w:pPr>
          </w:p>
          <w:p w:rsidR="00554614" w:rsidRPr="00F828CB" w:rsidP="00D56322" w14:paraId="327F7A3C" w14:textId="703ABE78">
            <w:pPr>
              <w:keepNext/>
              <w:autoSpaceDE w:val="0"/>
              <w:autoSpaceDN w:val="0"/>
              <w:adjustRightInd w:val="0"/>
            </w:pPr>
            <w:r>
              <w:rPr>
                <w:rStyle w:val="normaltextrun1"/>
                <w:color w:val="000000"/>
                <w:shd w:val="clear" w:color="auto" w:fill="E1E3E6"/>
              </w:rPr>
              <w:t>Insert additional notes here.</w:t>
            </w:r>
            <w:r>
              <w:rPr>
                <w:rStyle w:val="eop"/>
              </w:rPr>
              <w:t> </w:t>
            </w:r>
          </w:p>
        </w:tc>
      </w:tr>
      <w:tr w14:paraId="25AD59A3" w14:textId="77777777" w:rsidTr="00BE229C">
        <w:tblPrEx>
          <w:tblW w:w="13855" w:type="dxa"/>
          <w:tblLook w:val="04A0"/>
        </w:tblPrEx>
        <w:tc>
          <w:tcPr>
            <w:tcW w:w="4675" w:type="dxa"/>
            <w:shd w:val="clear" w:color="auto" w:fill="FFFFFF" w:themeFill="background1"/>
          </w:tcPr>
          <w:p w:rsidR="00C91FFB" w:rsidRPr="00F828CB" w:rsidP="006725E8" w14:paraId="4D6AA4FF" w14:textId="3573CEAB">
            <w:pPr>
              <w:pStyle w:val="ListParagraph"/>
              <w:numPr>
                <w:ilvl w:val="0"/>
                <w:numId w:val="13"/>
              </w:numPr>
              <w:ind w:left="340"/>
            </w:pPr>
            <w:r>
              <w:t xml:space="preserve">Documentation to support FAS approval to </w:t>
            </w:r>
            <w:r w:rsidRPr="6423672C">
              <w:rPr>
                <w:color w:val="333333"/>
                <w:lang w:val="en"/>
              </w:rPr>
              <w:t xml:space="preserve">deviate from budget or project scope or objective </w:t>
            </w:r>
            <w:r>
              <w:t>(if applicable)</w:t>
            </w:r>
          </w:p>
        </w:tc>
        <w:tc>
          <w:tcPr>
            <w:tcW w:w="3960" w:type="dxa"/>
            <w:shd w:val="clear" w:color="auto" w:fill="FFFFFF" w:themeFill="background1"/>
          </w:tcPr>
          <w:p w:rsidR="00C91FFB" w:rsidRPr="00F828CB" w:rsidP="006725E8" w14:paraId="0F48A740" w14:textId="2E6ABAEF">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shd w:val="clear" w:color="auto" w:fill="FFFFFF" w:themeFill="background1"/>
          </w:tcPr>
          <w:p w:rsidR="00C2325B" w:rsidP="00C2325B" w14:paraId="5C4E30B7"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C2325B" w:rsidP="00C2325B" w14:paraId="3EAFC887"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C2325B" w14:paraId="54FE2F1C"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C2325B" w14:paraId="6DF06063" w14:textId="77777777">
            <w:pPr>
              <w:keepNext/>
              <w:autoSpaceDE w:val="0"/>
              <w:autoSpaceDN w:val="0"/>
              <w:adjustRightInd w:val="0"/>
            </w:pPr>
          </w:p>
          <w:p w:rsidR="00554614" w:rsidRPr="00F828CB" w:rsidP="00C2325B" w14:paraId="007F109F" w14:textId="58B79276">
            <w:pPr>
              <w:keepNext/>
              <w:autoSpaceDE w:val="0"/>
              <w:autoSpaceDN w:val="0"/>
              <w:adjustRightInd w:val="0"/>
            </w:pPr>
            <w:r>
              <w:rPr>
                <w:rStyle w:val="normaltextrun1"/>
                <w:color w:val="000000"/>
                <w:shd w:val="clear" w:color="auto" w:fill="E1E3E6"/>
              </w:rPr>
              <w:t>Insert additional notes here.</w:t>
            </w:r>
            <w:r>
              <w:rPr>
                <w:rStyle w:val="eop"/>
              </w:rPr>
              <w:t> </w:t>
            </w:r>
          </w:p>
        </w:tc>
      </w:tr>
      <w:tr w14:paraId="54E8FA6E" w14:textId="77777777" w:rsidTr="00BE229C">
        <w:tblPrEx>
          <w:tblW w:w="13855" w:type="dxa"/>
          <w:tblLook w:val="04A0"/>
        </w:tblPrEx>
        <w:tc>
          <w:tcPr>
            <w:tcW w:w="4675" w:type="dxa"/>
          </w:tcPr>
          <w:p w:rsidR="00C91FFB" w:rsidRPr="00F828CB" w:rsidP="006725E8" w14:paraId="72A25B42" w14:textId="7C3A6D64">
            <w:pPr>
              <w:pStyle w:val="ListParagraph"/>
              <w:numPr>
                <w:ilvl w:val="0"/>
                <w:numId w:val="13"/>
              </w:numPr>
              <w:ind w:left="340"/>
            </w:pPr>
            <w:r>
              <w:t>Proof of performance for selected public communication,</w:t>
            </w:r>
          </w:p>
        </w:tc>
        <w:tc>
          <w:tcPr>
            <w:tcW w:w="3960" w:type="dxa"/>
          </w:tcPr>
          <w:p w:rsidR="00C91FFB" w:rsidRPr="00F828CB" w:rsidP="006725E8" w14:paraId="5993F74C" w14:textId="1F7617CC">
            <w:pPr>
              <w:keepNext/>
              <w:autoSpaceDE w:val="0"/>
              <w:autoSpaceDN w:val="0"/>
              <w:adjustRightInd w:val="0"/>
              <w:rPr>
                <w:b/>
                <w:color w:val="FF0000"/>
              </w:rPr>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C2325B" w:rsidP="00C2325B" w14:paraId="3978EDB4"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C2325B" w:rsidP="00C2325B" w14:paraId="6F43D6A6"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C2325B" w14:paraId="27D15BF0"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C2325B" w14:paraId="73707D70" w14:textId="77777777">
            <w:pPr>
              <w:keepNext/>
              <w:autoSpaceDE w:val="0"/>
              <w:autoSpaceDN w:val="0"/>
              <w:adjustRightInd w:val="0"/>
            </w:pPr>
          </w:p>
          <w:p w:rsidR="00554614" w:rsidRPr="00F828CB" w:rsidP="00C2325B" w14:paraId="6BFFF1B7" w14:textId="264008BE">
            <w:pPr>
              <w:keepNext/>
              <w:autoSpaceDE w:val="0"/>
              <w:autoSpaceDN w:val="0"/>
              <w:adjustRightInd w:val="0"/>
            </w:pPr>
            <w:r>
              <w:rPr>
                <w:rStyle w:val="normaltextrun1"/>
                <w:color w:val="000000"/>
                <w:shd w:val="clear" w:color="auto" w:fill="E1E3E6"/>
              </w:rPr>
              <w:t>Insert additional notes here.</w:t>
            </w:r>
            <w:r>
              <w:rPr>
                <w:rStyle w:val="eop"/>
              </w:rPr>
              <w:t> </w:t>
            </w:r>
          </w:p>
        </w:tc>
      </w:tr>
      <w:tr w14:paraId="5411A404" w14:textId="77777777" w:rsidTr="00BE229C">
        <w:tblPrEx>
          <w:tblW w:w="13855" w:type="dxa"/>
          <w:tblLook w:val="04A0"/>
        </w:tblPrEx>
        <w:tc>
          <w:tcPr>
            <w:tcW w:w="4675" w:type="dxa"/>
            <w:shd w:val="clear" w:color="auto" w:fill="000000" w:themeFill="text1"/>
          </w:tcPr>
          <w:p w:rsidR="00C91FFB" w:rsidRPr="00F828CB" w:rsidP="006725E8" w14:paraId="241FE75E" w14:textId="6A5FF7FE">
            <w:pPr>
              <w:keepNext/>
              <w:autoSpaceDE w:val="0"/>
              <w:autoSpaceDN w:val="0"/>
              <w:adjustRightInd w:val="0"/>
              <w:rPr>
                <w:b/>
                <w:color w:val="FFFFFF" w:themeColor="background1"/>
              </w:rPr>
            </w:pPr>
            <w:r w:rsidRPr="00F828CB">
              <w:rPr>
                <w:b/>
                <w:color w:val="FFFFFF" w:themeColor="background1"/>
              </w:rPr>
              <w:t>Program expenses</w:t>
            </w:r>
          </w:p>
        </w:tc>
        <w:tc>
          <w:tcPr>
            <w:tcW w:w="3960" w:type="dxa"/>
            <w:shd w:val="clear" w:color="auto" w:fill="000000" w:themeFill="text1"/>
          </w:tcPr>
          <w:p w:rsidR="00C91FFB" w:rsidRPr="00F828CB" w:rsidP="006725E8" w14:paraId="76FBCCC0"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2DC0AF4B" w14:textId="77777777">
            <w:pPr>
              <w:keepNext/>
              <w:autoSpaceDE w:val="0"/>
              <w:autoSpaceDN w:val="0"/>
              <w:adjustRightInd w:val="0"/>
              <w:rPr>
                <w:color w:val="FFFFFF" w:themeColor="background1"/>
              </w:rPr>
            </w:pPr>
          </w:p>
        </w:tc>
      </w:tr>
      <w:tr w14:paraId="73376819" w14:textId="77777777" w:rsidTr="00BE229C">
        <w:tblPrEx>
          <w:tblW w:w="13855" w:type="dxa"/>
          <w:tblLook w:val="04A0"/>
        </w:tblPrEx>
        <w:tc>
          <w:tcPr>
            <w:tcW w:w="4675" w:type="dxa"/>
          </w:tcPr>
          <w:p w:rsidR="00C91FFB" w:rsidRPr="00F828CB" w:rsidP="006725E8" w14:paraId="43CE0A24" w14:textId="77A56AAE">
            <w:pPr>
              <w:pStyle w:val="ListParagraph"/>
              <w:keepNext/>
              <w:numPr>
                <w:ilvl w:val="0"/>
                <w:numId w:val="13"/>
              </w:numPr>
              <w:autoSpaceDE w:val="0"/>
              <w:autoSpaceDN w:val="0"/>
              <w:adjustRightInd w:val="0"/>
              <w:ind w:left="360"/>
            </w:pPr>
            <w:r w:rsidRPr="00F828CB">
              <w:t xml:space="preserve">Supporting documentation (invoices, receipts, etc.) for sample selections in </w:t>
            </w:r>
            <w:r w:rsidRPr="00F828CB">
              <w:fldChar w:fldCharType="begin">
                <w:ffData>
                  <w:name w:val=""/>
                  <w:enabled/>
                  <w:calcOnExit w:val="0"/>
                  <w:textInput>
                    <w:default w:val="dates of applicable fiscal years"/>
                  </w:textInput>
                </w:ffData>
              </w:fldChar>
            </w:r>
            <w:r w:rsidRPr="00F828CB">
              <w:instrText xml:space="preserve"> FORMTEXT </w:instrText>
            </w:r>
            <w:r w:rsidRPr="00F828CB">
              <w:fldChar w:fldCharType="separate"/>
            </w:r>
            <w:r w:rsidRPr="00F828CB">
              <w:t>dates of applicable fiscal years</w:t>
            </w:r>
            <w:r w:rsidRPr="00F828CB">
              <w:fldChar w:fldCharType="end"/>
            </w:r>
          </w:p>
        </w:tc>
        <w:tc>
          <w:tcPr>
            <w:tcW w:w="3960" w:type="dxa"/>
          </w:tcPr>
          <w:p w:rsidR="00C91FFB" w:rsidRPr="00F828CB" w:rsidP="006725E8" w14:paraId="5267D501" w14:textId="3140C786">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C2325B" w:rsidP="00C2325B" w14:paraId="31979F8B"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C2325B" w:rsidP="00C2325B" w14:paraId="20D06799"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C2325B" w14:paraId="1CF142BB"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C2325B" w14:paraId="18C3FD7C" w14:textId="77777777">
            <w:pPr>
              <w:keepNext/>
              <w:autoSpaceDE w:val="0"/>
              <w:autoSpaceDN w:val="0"/>
              <w:adjustRightInd w:val="0"/>
            </w:pPr>
          </w:p>
          <w:p w:rsidR="00554614" w:rsidRPr="00F828CB" w:rsidP="00C2325B" w14:paraId="230ADFC6" w14:textId="4F6769D7">
            <w:pPr>
              <w:keepNext/>
              <w:autoSpaceDE w:val="0"/>
              <w:autoSpaceDN w:val="0"/>
              <w:adjustRightInd w:val="0"/>
            </w:pPr>
            <w:r>
              <w:rPr>
                <w:rStyle w:val="normaltextrun1"/>
                <w:color w:val="000000"/>
                <w:shd w:val="clear" w:color="auto" w:fill="E1E3E6"/>
              </w:rPr>
              <w:t>Insert additional notes here.</w:t>
            </w:r>
            <w:r>
              <w:rPr>
                <w:rStyle w:val="eop"/>
              </w:rPr>
              <w:t> </w:t>
            </w:r>
          </w:p>
        </w:tc>
      </w:tr>
      <w:tr w14:paraId="43E7B6E7" w14:textId="77777777" w:rsidTr="00BE229C">
        <w:tblPrEx>
          <w:tblW w:w="13855" w:type="dxa"/>
          <w:tblLook w:val="04A0"/>
        </w:tblPrEx>
        <w:tc>
          <w:tcPr>
            <w:tcW w:w="4675" w:type="dxa"/>
          </w:tcPr>
          <w:p w:rsidR="00C91FFB" w:rsidRPr="00F828CB" w:rsidP="006725E8" w14:paraId="32CA1668" w14:textId="2F38094C">
            <w:pPr>
              <w:pStyle w:val="ListParagraph"/>
              <w:numPr>
                <w:ilvl w:val="0"/>
                <w:numId w:val="13"/>
              </w:numPr>
              <w:ind w:left="340"/>
            </w:pPr>
            <w:r>
              <w:t>Single audit reports and/or OMB Circular A-133 reports (depending on program activity year) for Fiscal Year(s) of activities.</w:t>
            </w:r>
          </w:p>
        </w:tc>
        <w:tc>
          <w:tcPr>
            <w:tcW w:w="3960" w:type="dxa"/>
          </w:tcPr>
          <w:p w:rsidR="00C91FFB" w:rsidRPr="00F828CB" w:rsidP="006725E8" w14:paraId="0DCA7049" w14:textId="14957154">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C2325B" w:rsidP="00C2325B" w14:paraId="3D06FCA2"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C2325B" w:rsidP="00C2325B" w14:paraId="5016A532"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C2325B" w14:paraId="07A0A1A1"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C2325B" w14:paraId="243B8A3F" w14:textId="77777777">
            <w:pPr>
              <w:keepNext/>
              <w:autoSpaceDE w:val="0"/>
              <w:autoSpaceDN w:val="0"/>
              <w:adjustRightInd w:val="0"/>
            </w:pPr>
          </w:p>
          <w:p w:rsidR="00554614" w:rsidRPr="00F828CB" w:rsidP="00C2325B" w14:paraId="4C17B0D5" w14:textId="18A70DAD">
            <w:pPr>
              <w:keepNext/>
              <w:autoSpaceDE w:val="0"/>
              <w:autoSpaceDN w:val="0"/>
              <w:adjustRightInd w:val="0"/>
            </w:pPr>
            <w:r>
              <w:rPr>
                <w:rStyle w:val="normaltextrun1"/>
                <w:color w:val="000000"/>
                <w:shd w:val="clear" w:color="auto" w:fill="E1E3E6"/>
              </w:rPr>
              <w:t>Insert additional notes here.</w:t>
            </w:r>
            <w:r>
              <w:rPr>
                <w:rStyle w:val="eop"/>
              </w:rPr>
              <w:t> </w:t>
            </w:r>
          </w:p>
        </w:tc>
      </w:tr>
      <w:tr w14:paraId="2BC1ECCA" w14:textId="77777777" w:rsidTr="00BE229C">
        <w:tblPrEx>
          <w:tblW w:w="13855" w:type="dxa"/>
          <w:tblLook w:val="04A0"/>
        </w:tblPrEx>
        <w:tc>
          <w:tcPr>
            <w:tcW w:w="4675" w:type="dxa"/>
          </w:tcPr>
          <w:p w:rsidR="00C91FFB" w:rsidRPr="00F828CB" w:rsidP="006725E8" w14:paraId="7E55558B" w14:textId="4BDCE758">
            <w:pPr>
              <w:pStyle w:val="ListParagraph"/>
              <w:numPr>
                <w:ilvl w:val="0"/>
                <w:numId w:val="13"/>
              </w:numPr>
              <w:ind w:left="340"/>
            </w:pPr>
            <w:r>
              <w:t>Financial reports</w:t>
            </w:r>
          </w:p>
        </w:tc>
        <w:tc>
          <w:tcPr>
            <w:tcW w:w="3960" w:type="dxa"/>
          </w:tcPr>
          <w:p w:rsidR="00C91FFB" w:rsidRPr="00F828CB" w:rsidP="006725E8" w14:paraId="2ABFAAE9" w14:textId="05E7B0BC">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C2325B" w:rsidP="00C2325B" w14:paraId="7F00B721"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C2325B" w:rsidP="00C2325B" w14:paraId="597E7056"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C2325B" w14:paraId="2EF143B3"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C2325B" w14:paraId="4E9D6004" w14:textId="77777777">
            <w:pPr>
              <w:keepNext/>
              <w:autoSpaceDE w:val="0"/>
              <w:autoSpaceDN w:val="0"/>
              <w:adjustRightInd w:val="0"/>
            </w:pPr>
          </w:p>
          <w:p w:rsidR="00554614" w:rsidRPr="00F828CB" w:rsidP="00C2325B" w14:paraId="7773AD07" w14:textId="268643F4">
            <w:pPr>
              <w:keepNext/>
              <w:autoSpaceDE w:val="0"/>
              <w:autoSpaceDN w:val="0"/>
              <w:adjustRightInd w:val="0"/>
            </w:pPr>
            <w:r>
              <w:rPr>
                <w:rStyle w:val="normaltextrun1"/>
                <w:color w:val="000000"/>
                <w:shd w:val="clear" w:color="auto" w:fill="E1E3E6"/>
              </w:rPr>
              <w:t>Insert additional notes here.</w:t>
            </w:r>
            <w:r>
              <w:rPr>
                <w:rStyle w:val="eop"/>
              </w:rPr>
              <w:t> </w:t>
            </w:r>
          </w:p>
        </w:tc>
      </w:tr>
      <w:tr w14:paraId="3D5DFA43" w14:textId="77777777" w:rsidTr="00BE229C">
        <w:tblPrEx>
          <w:tblW w:w="13855" w:type="dxa"/>
          <w:tblLook w:val="04A0"/>
        </w:tblPrEx>
        <w:tc>
          <w:tcPr>
            <w:tcW w:w="4675" w:type="dxa"/>
            <w:shd w:val="clear" w:color="auto" w:fill="000000" w:themeFill="text1"/>
          </w:tcPr>
          <w:p w:rsidR="00C91FFB" w:rsidRPr="00F828CB" w:rsidP="006725E8" w14:paraId="3D5DFA3E" w14:textId="2AC9268A">
            <w:pPr>
              <w:keepNext/>
              <w:autoSpaceDE w:val="0"/>
              <w:autoSpaceDN w:val="0"/>
              <w:adjustRightInd w:val="0"/>
              <w:rPr>
                <w:b/>
                <w:color w:val="FFFFFF" w:themeColor="background1"/>
              </w:rPr>
            </w:pPr>
            <w:r w:rsidRPr="00F828CB">
              <w:rPr>
                <w:b/>
                <w:color w:val="FFFFFF" w:themeColor="background1"/>
              </w:rPr>
              <w:t xml:space="preserve">Subrecipient </w:t>
            </w:r>
          </w:p>
        </w:tc>
        <w:tc>
          <w:tcPr>
            <w:tcW w:w="3960" w:type="dxa"/>
            <w:shd w:val="clear" w:color="auto" w:fill="000000" w:themeFill="text1"/>
          </w:tcPr>
          <w:p w:rsidR="00C91FFB" w:rsidRPr="00F828CB" w:rsidP="006725E8" w14:paraId="3D5DFA3F"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3D5DFA42" w14:textId="77777777">
            <w:pPr>
              <w:keepNext/>
              <w:autoSpaceDE w:val="0"/>
              <w:autoSpaceDN w:val="0"/>
              <w:adjustRightInd w:val="0"/>
              <w:rPr>
                <w:color w:val="FFFFFF" w:themeColor="background1"/>
              </w:rPr>
            </w:pPr>
          </w:p>
        </w:tc>
      </w:tr>
      <w:tr w14:paraId="3D5DFA4C" w14:textId="77777777" w:rsidTr="00BE229C">
        <w:tblPrEx>
          <w:tblW w:w="13855" w:type="dxa"/>
          <w:tblLook w:val="04A0"/>
        </w:tblPrEx>
        <w:tc>
          <w:tcPr>
            <w:tcW w:w="4675" w:type="dxa"/>
            <w:shd w:val="clear" w:color="auto" w:fill="EBF1DD" w:themeFill="accent3" w:themeFillTint="33"/>
          </w:tcPr>
          <w:p w:rsidR="00C91FFB" w:rsidRPr="00F828CB" w:rsidP="006725E8" w14:paraId="3D5DFA44" w14:textId="0804D8F3">
            <w:pPr>
              <w:pStyle w:val="ListParagraph"/>
              <w:keepNext/>
              <w:numPr>
                <w:ilvl w:val="0"/>
                <w:numId w:val="13"/>
              </w:numPr>
              <w:autoSpaceDE w:val="0"/>
              <w:autoSpaceDN w:val="0"/>
              <w:adjustRightInd w:val="0"/>
              <w:ind w:left="360"/>
            </w:pPr>
            <w:bookmarkStart w:id="1" w:name="_Hlk51156997"/>
            <w:r>
              <w:t>Subrecipient agreements and relevant policies</w:t>
            </w:r>
            <w:bookmarkEnd w:id="1"/>
          </w:p>
        </w:tc>
        <w:tc>
          <w:tcPr>
            <w:tcW w:w="3960" w:type="dxa"/>
            <w:shd w:val="clear" w:color="auto" w:fill="EBF1DD" w:themeFill="accent3" w:themeFillTint="33"/>
          </w:tcPr>
          <w:p w:rsidR="00C91FFB" w:rsidRPr="00F828CB" w:rsidP="006725E8" w14:paraId="3D5DFA47" w14:textId="4E5A7893">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FB696A" w:rsidP="00FB696A" w14:paraId="71086F2C"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FB696A" w:rsidP="00FB696A" w14:paraId="6B9DE86A"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FB696A" w14:paraId="70B3BDBF"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FB696A" w14:paraId="5742D4AC" w14:textId="77777777">
            <w:pPr>
              <w:keepNext/>
              <w:autoSpaceDE w:val="0"/>
              <w:autoSpaceDN w:val="0"/>
              <w:adjustRightInd w:val="0"/>
            </w:pPr>
          </w:p>
          <w:p w:rsidR="00554614" w:rsidRPr="00F828CB" w:rsidP="00FB696A" w14:paraId="3D5DFA4B" w14:textId="05A6F2F5">
            <w:pPr>
              <w:keepNext/>
              <w:autoSpaceDE w:val="0"/>
              <w:autoSpaceDN w:val="0"/>
              <w:adjustRightInd w:val="0"/>
            </w:pPr>
            <w:r>
              <w:rPr>
                <w:rStyle w:val="normaltextrun1"/>
                <w:color w:val="000000"/>
                <w:shd w:val="clear" w:color="auto" w:fill="E1E3E6"/>
              </w:rPr>
              <w:t>Insert additional notes here.</w:t>
            </w:r>
            <w:r>
              <w:rPr>
                <w:rStyle w:val="eop"/>
              </w:rPr>
              <w:t> </w:t>
            </w:r>
          </w:p>
        </w:tc>
      </w:tr>
      <w:tr w14:paraId="36F10137" w14:textId="77777777" w:rsidTr="00BE229C">
        <w:tblPrEx>
          <w:tblW w:w="13855" w:type="dxa"/>
          <w:tblLook w:val="04A0"/>
        </w:tblPrEx>
        <w:tc>
          <w:tcPr>
            <w:tcW w:w="4675" w:type="dxa"/>
            <w:shd w:val="clear" w:color="auto" w:fill="EBF1DD" w:themeFill="accent3" w:themeFillTint="33"/>
          </w:tcPr>
          <w:p w:rsidR="00C91FFB" w:rsidRPr="00F828CB" w:rsidP="005E0492" w14:paraId="7510AAD2" w14:textId="7D1B6BCE">
            <w:pPr>
              <w:pStyle w:val="ListParagraph"/>
              <w:numPr>
                <w:ilvl w:val="0"/>
                <w:numId w:val="13"/>
              </w:numPr>
              <w:ind w:left="340"/>
            </w:pPr>
            <w:r>
              <w:t xml:space="preserve">Copies of general ledgers/transaction ledgers containing subrecipients transactions charged to program funds during the review period (clearly identified as subrecipient expenses). </w:t>
            </w:r>
          </w:p>
        </w:tc>
        <w:tc>
          <w:tcPr>
            <w:tcW w:w="3960" w:type="dxa"/>
            <w:shd w:val="clear" w:color="auto" w:fill="EBF1DD" w:themeFill="accent3" w:themeFillTint="33"/>
          </w:tcPr>
          <w:p w:rsidR="00C91FFB" w:rsidRPr="00F828CB" w:rsidP="006725E8" w14:paraId="1B76315A" w14:textId="7AD0DC50">
            <w:pPr>
              <w:keepNext/>
              <w:autoSpaceDE w:val="0"/>
              <w:autoSpaceDN w:val="0"/>
              <w:adjustRightInd w:val="0"/>
              <w:rPr>
                <w:b/>
                <w:color w:val="FF0000"/>
              </w:rPr>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DE2742" w:rsidP="00DE2742" w14:paraId="4139CA30"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610E71D8"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75C61130"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5189DA11" w14:textId="77777777">
            <w:pPr>
              <w:keepNext/>
              <w:autoSpaceDE w:val="0"/>
              <w:autoSpaceDN w:val="0"/>
              <w:adjustRightInd w:val="0"/>
            </w:pPr>
          </w:p>
          <w:p w:rsidR="00554614" w:rsidRPr="00F828CB" w:rsidP="00DE2742" w14:paraId="3B4DE904" w14:textId="1A17686C">
            <w:pPr>
              <w:keepNext/>
              <w:autoSpaceDE w:val="0"/>
              <w:autoSpaceDN w:val="0"/>
              <w:adjustRightInd w:val="0"/>
            </w:pPr>
            <w:r>
              <w:rPr>
                <w:rStyle w:val="normaltextrun1"/>
                <w:color w:val="000000"/>
                <w:shd w:val="clear" w:color="auto" w:fill="E1E3E6"/>
              </w:rPr>
              <w:t>Insert additional notes here.</w:t>
            </w:r>
            <w:r>
              <w:rPr>
                <w:rStyle w:val="eop"/>
              </w:rPr>
              <w:t> </w:t>
            </w:r>
          </w:p>
        </w:tc>
      </w:tr>
      <w:tr w14:paraId="3DEE2237" w14:textId="77777777" w:rsidTr="00BE229C">
        <w:tblPrEx>
          <w:tblW w:w="13855" w:type="dxa"/>
          <w:tblLook w:val="04A0"/>
        </w:tblPrEx>
        <w:tc>
          <w:tcPr>
            <w:tcW w:w="4675" w:type="dxa"/>
          </w:tcPr>
          <w:p w:rsidR="00C91FFB" w:rsidRPr="00F828CB" w:rsidP="005E0492" w14:paraId="71D8A924" w14:textId="6B725568">
            <w:pPr>
              <w:pStyle w:val="ListParagraph"/>
              <w:numPr>
                <w:ilvl w:val="0"/>
                <w:numId w:val="13"/>
              </w:numPr>
              <w:ind w:left="340"/>
            </w:pPr>
            <w:r>
              <w:t>Subrecipient chart of accounts</w:t>
            </w:r>
          </w:p>
        </w:tc>
        <w:tc>
          <w:tcPr>
            <w:tcW w:w="3960" w:type="dxa"/>
          </w:tcPr>
          <w:p w:rsidR="00C91FFB" w:rsidRPr="00F828CB" w:rsidP="005E0492" w14:paraId="1FDDB17C" w14:textId="66F0AC72">
            <w:pPr>
              <w:keepNext/>
              <w:autoSpaceDE w:val="0"/>
              <w:autoSpaceDN w:val="0"/>
              <w:adjustRightInd w:val="0"/>
              <w:rPr>
                <w:b/>
                <w:color w:val="FF0000"/>
              </w:rPr>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DE2742" w:rsidP="00DE2742" w14:paraId="74AC29A7"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0BC6E9A0"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04AE1FFF"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685B06E2" w14:textId="77777777">
            <w:pPr>
              <w:keepNext/>
              <w:autoSpaceDE w:val="0"/>
              <w:autoSpaceDN w:val="0"/>
              <w:adjustRightInd w:val="0"/>
            </w:pPr>
          </w:p>
          <w:p w:rsidR="00554614" w:rsidRPr="00F828CB" w:rsidP="00DE2742" w14:paraId="5B71F5C3" w14:textId="4BE66D61">
            <w:pPr>
              <w:keepNext/>
              <w:autoSpaceDE w:val="0"/>
              <w:autoSpaceDN w:val="0"/>
              <w:adjustRightInd w:val="0"/>
            </w:pPr>
            <w:r>
              <w:rPr>
                <w:rStyle w:val="normaltextrun1"/>
                <w:color w:val="000000"/>
                <w:shd w:val="clear" w:color="auto" w:fill="E1E3E6"/>
              </w:rPr>
              <w:t>Insert additional notes here.</w:t>
            </w:r>
            <w:r>
              <w:rPr>
                <w:rStyle w:val="eop"/>
              </w:rPr>
              <w:t> </w:t>
            </w:r>
          </w:p>
        </w:tc>
      </w:tr>
      <w:tr w14:paraId="580097BA" w14:textId="77777777" w:rsidTr="00BE229C">
        <w:tblPrEx>
          <w:tblW w:w="13855" w:type="dxa"/>
          <w:tblLook w:val="04A0"/>
        </w:tblPrEx>
        <w:tc>
          <w:tcPr>
            <w:tcW w:w="4675" w:type="dxa"/>
          </w:tcPr>
          <w:p w:rsidR="00C91FFB" w:rsidRPr="00F828CB" w:rsidP="005E0492" w14:paraId="56359D11" w14:textId="4CD99F33">
            <w:pPr>
              <w:pStyle w:val="ListParagraph"/>
              <w:numPr>
                <w:ilvl w:val="0"/>
                <w:numId w:val="13"/>
              </w:numPr>
              <w:ind w:left="340"/>
            </w:pPr>
            <w:r>
              <w:t>Supporting documentation for subrecipient expense sample selection</w:t>
            </w:r>
          </w:p>
        </w:tc>
        <w:tc>
          <w:tcPr>
            <w:tcW w:w="3960" w:type="dxa"/>
          </w:tcPr>
          <w:p w:rsidR="00C91FFB" w:rsidP="005E0492" w14:paraId="61D77B3A" w14:textId="6F63A314">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DE2742" w:rsidP="00DE2742" w14:paraId="77ECE3E4"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55EF8C13"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411EF8A8"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2100BD11" w14:textId="77777777">
            <w:pPr>
              <w:keepNext/>
              <w:autoSpaceDE w:val="0"/>
              <w:autoSpaceDN w:val="0"/>
              <w:adjustRightInd w:val="0"/>
            </w:pPr>
          </w:p>
          <w:p w:rsidR="00554614" w:rsidRPr="00F828CB" w:rsidP="00DE2742" w14:paraId="53C21731" w14:textId="0452B768">
            <w:pPr>
              <w:keepNext/>
              <w:autoSpaceDE w:val="0"/>
              <w:autoSpaceDN w:val="0"/>
              <w:adjustRightInd w:val="0"/>
            </w:pPr>
            <w:r>
              <w:rPr>
                <w:rStyle w:val="normaltextrun1"/>
                <w:color w:val="000000"/>
                <w:shd w:val="clear" w:color="auto" w:fill="E1E3E6"/>
              </w:rPr>
              <w:t>Insert additional notes here.</w:t>
            </w:r>
            <w:r>
              <w:rPr>
                <w:rStyle w:val="eop"/>
              </w:rPr>
              <w:t> </w:t>
            </w:r>
          </w:p>
        </w:tc>
      </w:tr>
      <w:tr w14:paraId="3D5DFA61" w14:textId="77777777" w:rsidTr="00BE229C">
        <w:tblPrEx>
          <w:tblW w:w="13855" w:type="dxa"/>
          <w:tblLook w:val="04A0"/>
        </w:tblPrEx>
        <w:tc>
          <w:tcPr>
            <w:tcW w:w="4675" w:type="dxa"/>
            <w:shd w:val="clear" w:color="auto" w:fill="000000" w:themeFill="text1"/>
          </w:tcPr>
          <w:p w:rsidR="00C91FFB" w:rsidRPr="00F828CB" w:rsidP="006725E8" w14:paraId="3D5DFA5C" w14:textId="27DA9D81">
            <w:pPr>
              <w:keepNext/>
              <w:autoSpaceDE w:val="0"/>
              <w:autoSpaceDN w:val="0"/>
              <w:adjustRightInd w:val="0"/>
              <w:rPr>
                <w:b/>
                <w:color w:val="FFFFFF" w:themeColor="background1"/>
              </w:rPr>
            </w:pPr>
            <w:r w:rsidRPr="00F828CB">
              <w:rPr>
                <w:b/>
                <w:color w:val="FFFFFF" w:themeColor="background1"/>
              </w:rPr>
              <w:t>Travel</w:t>
            </w:r>
          </w:p>
        </w:tc>
        <w:tc>
          <w:tcPr>
            <w:tcW w:w="3960" w:type="dxa"/>
            <w:shd w:val="clear" w:color="auto" w:fill="000000" w:themeFill="text1"/>
          </w:tcPr>
          <w:p w:rsidR="00C91FFB" w:rsidRPr="00F828CB" w:rsidP="006725E8" w14:paraId="3D5DFA5D"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3D5DFA60" w14:textId="77777777">
            <w:pPr>
              <w:keepNext/>
              <w:autoSpaceDE w:val="0"/>
              <w:autoSpaceDN w:val="0"/>
              <w:adjustRightInd w:val="0"/>
              <w:rPr>
                <w:color w:val="FFFFFF" w:themeColor="background1"/>
              </w:rPr>
            </w:pPr>
          </w:p>
        </w:tc>
      </w:tr>
      <w:tr w14:paraId="3D5DFA73" w14:textId="77777777" w:rsidTr="00BE229C">
        <w:tblPrEx>
          <w:tblW w:w="13855" w:type="dxa"/>
          <w:tblLook w:val="04A0"/>
        </w:tblPrEx>
        <w:tc>
          <w:tcPr>
            <w:tcW w:w="4675" w:type="dxa"/>
            <w:shd w:val="clear" w:color="auto" w:fill="EBF1DD" w:themeFill="accent3" w:themeFillTint="33"/>
          </w:tcPr>
          <w:p w:rsidR="00C91FFB" w:rsidRPr="00F828CB" w:rsidP="006725E8" w14:paraId="3D5DFA6B" w14:textId="73CBD7FA">
            <w:pPr>
              <w:pStyle w:val="ListParagraph"/>
              <w:keepNext/>
              <w:numPr>
                <w:ilvl w:val="0"/>
                <w:numId w:val="13"/>
              </w:numPr>
              <w:autoSpaceDE w:val="0"/>
              <w:autoSpaceDN w:val="0"/>
              <w:adjustRightInd w:val="0"/>
              <w:ind w:left="360"/>
            </w:pPr>
            <w:r>
              <w:t>Travel policy.</w:t>
            </w:r>
          </w:p>
        </w:tc>
        <w:tc>
          <w:tcPr>
            <w:tcW w:w="3960" w:type="dxa"/>
            <w:shd w:val="clear" w:color="auto" w:fill="EBF1DD" w:themeFill="accent3" w:themeFillTint="33"/>
          </w:tcPr>
          <w:p w:rsidR="00C91FFB" w:rsidRPr="00F828CB" w:rsidP="006725E8" w14:paraId="3D5DFA6E" w14:textId="6E6F1872">
            <w:pPr>
              <w:keepNext/>
              <w:autoSpaceDE w:val="0"/>
              <w:autoSpaceDN w:val="0"/>
              <w:adjustRightInd w:val="0"/>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DE2742" w:rsidP="00DE2742" w14:paraId="1030C89A"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3A8C64EF"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2800C8E4"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27CD882D" w14:textId="77777777">
            <w:pPr>
              <w:keepNext/>
              <w:autoSpaceDE w:val="0"/>
              <w:autoSpaceDN w:val="0"/>
              <w:adjustRightInd w:val="0"/>
            </w:pPr>
          </w:p>
          <w:p w:rsidR="00554614" w:rsidRPr="00F828CB" w:rsidP="00DE2742" w14:paraId="3D5DFA72" w14:textId="0EA989E1">
            <w:pPr>
              <w:keepNext/>
              <w:autoSpaceDE w:val="0"/>
              <w:autoSpaceDN w:val="0"/>
              <w:adjustRightInd w:val="0"/>
            </w:pPr>
            <w:r>
              <w:rPr>
                <w:rStyle w:val="normaltextrun1"/>
                <w:color w:val="000000"/>
                <w:shd w:val="clear" w:color="auto" w:fill="E1E3E6"/>
              </w:rPr>
              <w:t>Insert additional notes here.</w:t>
            </w:r>
            <w:r>
              <w:rPr>
                <w:rStyle w:val="eop"/>
              </w:rPr>
              <w:t> </w:t>
            </w:r>
          </w:p>
        </w:tc>
      </w:tr>
      <w:tr w14:paraId="1A37274B" w14:textId="77777777" w:rsidTr="00BE229C">
        <w:tblPrEx>
          <w:tblW w:w="13855" w:type="dxa"/>
          <w:tblLook w:val="04A0"/>
        </w:tblPrEx>
        <w:tc>
          <w:tcPr>
            <w:tcW w:w="4675" w:type="dxa"/>
          </w:tcPr>
          <w:p w:rsidR="00C91FFB" w:rsidRPr="00F828CB" w:rsidP="006725E8" w14:paraId="166D8701" w14:textId="185A0BF9">
            <w:pPr>
              <w:pStyle w:val="ListParagraph"/>
              <w:keepNext/>
              <w:numPr>
                <w:ilvl w:val="0"/>
                <w:numId w:val="13"/>
              </w:numPr>
              <w:autoSpaceDE w:val="0"/>
              <w:autoSpaceDN w:val="0"/>
              <w:adjustRightInd w:val="0"/>
              <w:ind w:left="360"/>
            </w:pPr>
            <w:r w:rsidRPr="00F828CB">
              <w:t xml:space="preserve">Supporting documentation (invoices, receipts, etc.) for travel selections in </w:t>
            </w:r>
            <w:r w:rsidRPr="00F828CB">
              <w:fldChar w:fldCharType="begin">
                <w:ffData>
                  <w:name w:val=""/>
                  <w:enabled/>
                  <w:calcOnExit w:val="0"/>
                  <w:textInput>
                    <w:default w:val="dates of applicable fiscal years"/>
                  </w:textInput>
                </w:ffData>
              </w:fldChar>
            </w:r>
            <w:r w:rsidRPr="00F828CB">
              <w:instrText xml:space="preserve"> FORMTEXT </w:instrText>
            </w:r>
            <w:r w:rsidRPr="00F828CB">
              <w:fldChar w:fldCharType="separate"/>
            </w:r>
            <w:r w:rsidRPr="00F828CB">
              <w:t>dates of applicable fiscal years</w:t>
            </w:r>
            <w:r w:rsidRPr="00F828CB">
              <w:fldChar w:fldCharType="end"/>
            </w:r>
          </w:p>
        </w:tc>
        <w:tc>
          <w:tcPr>
            <w:tcW w:w="3960" w:type="dxa"/>
          </w:tcPr>
          <w:p w:rsidR="00C91FFB" w:rsidRPr="00F828CB" w:rsidP="006725E8" w14:paraId="02E0F255" w14:textId="19139BA8">
            <w:pPr>
              <w:keepNext/>
              <w:autoSpaceDE w:val="0"/>
              <w:autoSpaceDN w:val="0"/>
              <w:adjustRightInd w:val="0"/>
            </w:pPr>
            <w:r>
              <w:rPr>
                <w:rStyle w:val="normaltextrun1"/>
                <w:b/>
                <w:bCs/>
                <w:color w:val="000000"/>
                <w:shd w:val="clear" w:color="auto" w:fill="E1E3E6"/>
              </w:rPr>
              <w:t>Insert first day of on-site review or date one week prior to remote review.</w:t>
            </w:r>
            <w:r>
              <w:rPr>
                <w:rStyle w:val="eop"/>
              </w:rPr>
              <w:t> </w:t>
            </w:r>
          </w:p>
        </w:tc>
        <w:tc>
          <w:tcPr>
            <w:tcW w:w="5220" w:type="dxa"/>
          </w:tcPr>
          <w:p w:rsidR="00DE2742" w:rsidP="00DE2742" w14:paraId="18AC5989"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26F3A214"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37D5120A"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22209624" w14:textId="77777777">
            <w:pPr>
              <w:keepNext/>
              <w:autoSpaceDE w:val="0"/>
              <w:autoSpaceDN w:val="0"/>
              <w:adjustRightInd w:val="0"/>
            </w:pPr>
          </w:p>
          <w:p w:rsidR="00554614" w:rsidRPr="00F828CB" w:rsidP="00DE2742" w14:paraId="1A466902" w14:textId="2060C7ED">
            <w:pPr>
              <w:keepNext/>
              <w:autoSpaceDE w:val="0"/>
              <w:autoSpaceDN w:val="0"/>
              <w:adjustRightInd w:val="0"/>
            </w:pPr>
            <w:r>
              <w:rPr>
                <w:rStyle w:val="normaltextrun1"/>
                <w:color w:val="000000"/>
                <w:shd w:val="clear" w:color="auto" w:fill="E1E3E6"/>
              </w:rPr>
              <w:t>Insert additional notes here.</w:t>
            </w:r>
            <w:r>
              <w:rPr>
                <w:rStyle w:val="eop"/>
              </w:rPr>
              <w:t> </w:t>
            </w:r>
          </w:p>
        </w:tc>
      </w:tr>
      <w:tr w14:paraId="3D5DFABB" w14:textId="77777777" w:rsidTr="00BE229C">
        <w:tblPrEx>
          <w:tblW w:w="13855" w:type="dxa"/>
          <w:tblLook w:val="04A0"/>
        </w:tblPrEx>
        <w:tc>
          <w:tcPr>
            <w:tcW w:w="4675" w:type="dxa"/>
            <w:shd w:val="clear" w:color="auto" w:fill="000000" w:themeFill="text1"/>
          </w:tcPr>
          <w:p w:rsidR="00C91FFB" w:rsidRPr="00F828CB" w:rsidP="006725E8" w14:paraId="3D5DFAB6" w14:textId="26ED0491">
            <w:pPr>
              <w:keepNext/>
              <w:autoSpaceDE w:val="0"/>
              <w:autoSpaceDN w:val="0"/>
              <w:adjustRightInd w:val="0"/>
              <w:rPr>
                <w:b/>
                <w:color w:val="FFFFFF" w:themeColor="background1"/>
              </w:rPr>
            </w:pPr>
            <w:r w:rsidRPr="00F828CB">
              <w:rPr>
                <w:b/>
                <w:color w:val="FFFFFF" w:themeColor="background1"/>
              </w:rPr>
              <w:t>Other</w:t>
            </w:r>
          </w:p>
        </w:tc>
        <w:tc>
          <w:tcPr>
            <w:tcW w:w="3960" w:type="dxa"/>
            <w:shd w:val="clear" w:color="auto" w:fill="000000" w:themeFill="text1"/>
          </w:tcPr>
          <w:p w:rsidR="00C91FFB" w:rsidRPr="00F828CB" w:rsidP="006725E8" w14:paraId="3D5DFAB7" w14:textId="77777777">
            <w:pPr>
              <w:keepNext/>
              <w:autoSpaceDE w:val="0"/>
              <w:autoSpaceDN w:val="0"/>
              <w:adjustRightInd w:val="0"/>
              <w:rPr>
                <w:color w:val="FFFFFF" w:themeColor="background1"/>
              </w:rPr>
            </w:pPr>
          </w:p>
        </w:tc>
        <w:tc>
          <w:tcPr>
            <w:tcW w:w="5220" w:type="dxa"/>
            <w:shd w:val="clear" w:color="auto" w:fill="000000" w:themeFill="text1"/>
          </w:tcPr>
          <w:p w:rsidR="00C91FFB" w:rsidRPr="00F828CB" w:rsidP="006725E8" w14:paraId="3D5DFABA" w14:textId="657DD1F8">
            <w:pPr>
              <w:keepNext/>
              <w:autoSpaceDE w:val="0"/>
              <w:autoSpaceDN w:val="0"/>
              <w:adjustRightInd w:val="0"/>
              <w:rPr>
                <w:color w:val="FFFFFF" w:themeColor="background1"/>
              </w:rPr>
            </w:pPr>
          </w:p>
        </w:tc>
      </w:tr>
      <w:tr w14:paraId="3D5DFACA" w14:textId="77777777" w:rsidTr="00BE229C">
        <w:tblPrEx>
          <w:tblW w:w="13855" w:type="dxa"/>
          <w:tblLook w:val="04A0"/>
        </w:tblPrEx>
        <w:tc>
          <w:tcPr>
            <w:tcW w:w="4675" w:type="dxa"/>
            <w:shd w:val="clear" w:color="auto" w:fill="EBF1DD" w:themeFill="accent3" w:themeFillTint="33"/>
          </w:tcPr>
          <w:p w:rsidR="00C91FFB" w:rsidRPr="00F828CB" w:rsidP="006725E8" w14:paraId="3D5DFAC5" w14:textId="77DF909F">
            <w:pPr>
              <w:pStyle w:val="ListParagraph"/>
              <w:keepNext/>
              <w:numPr>
                <w:ilvl w:val="0"/>
                <w:numId w:val="13"/>
              </w:numPr>
              <w:autoSpaceDE w:val="0"/>
              <w:autoSpaceDN w:val="0"/>
              <w:adjustRightInd w:val="0"/>
              <w:ind w:left="360"/>
            </w:pPr>
            <w:r>
              <w:t>Policies and procedures related to our review topics (e.g., contracting, fraud prevention, etc.).</w:t>
            </w:r>
          </w:p>
        </w:tc>
        <w:tc>
          <w:tcPr>
            <w:tcW w:w="3960" w:type="dxa"/>
            <w:shd w:val="clear" w:color="auto" w:fill="EBF1DD" w:themeFill="accent3" w:themeFillTint="33"/>
          </w:tcPr>
          <w:p w:rsidR="00C91FFB" w:rsidRPr="00F828CB" w:rsidP="006725E8" w14:paraId="3D5DFAC6" w14:textId="4D9015F5">
            <w:pPr>
              <w:keepNext/>
              <w:autoSpaceDE w:val="0"/>
              <w:autoSpaceDN w:val="0"/>
              <w:adjustRightInd w:val="0"/>
              <w:rPr>
                <w:b/>
              </w:rPr>
            </w:pPr>
            <w:r>
              <w:rPr>
                <w:rStyle w:val="normaltextrun1"/>
                <w:b/>
                <w:bCs/>
              </w:rPr>
              <w:t xml:space="preserve">Submit electronically by </w:t>
            </w:r>
            <w:r>
              <w:rPr>
                <w:rStyle w:val="normaltextrun1"/>
                <w:b/>
                <w:bCs/>
                <w:color w:val="000000"/>
                <w:shd w:val="clear" w:color="auto" w:fill="E1E3E6"/>
              </w:rPr>
              <w:t>(Insert specific date - 45 days)</w:t>
            </w:r>
            <w:r>
              <w:rPr>
                <w:rStyle w:val="normaltextrun1"/>
                <w:b/>
                <w:bCs/>
              </w:rPr>
              <w:t> </w:t>
            </w:r>
            <w:r>
              <w:rPr>
                <w:rStyle w:val="eop"/>
              </w:rPr>
              <w:t> </w:t>
            </w:r>
          </w:p>
        </w:tc>
        <w:tc>
          <w:tcPr>
            <w:tcW w:w="5220" w:type="dxa"/>
            <w:shd w:val="clear" w:color="auto" w:fill="EBF1DD" w:themeFill="accent3" w:themeFillTint="33"/>
          </w:tcPr>
          <w:p w:rsidR="00DE2742" w:rsidP="00DE2742" w14:paraId="42E0FFB6" w14:textId="77777777">
            <w:pPr>
              <w:pStyle w:val="paragraph"/>
              <w:textAlignment w:val="baseline"/>
            </w:pPr>
            <w:r>
              <w:rPr>
                <w:rStyle w:val="normaltextrun1"/>
                <w:rFonts w:ascii="Segoe UI Symbol" w:hAnsi="Segoe UI Symbol"/>
              </w:rPr>
              <w:t>☐</w:t>
            </w:r>
            <w:r>
              <w:rPr>
                <w:rStyle w:val="normaltextrun1"/>
              </w:rPr>
              <w:t xml:space="preserve"> Electronic</w:t>
            </w:r>
            <w:r>
              <w:rPr>
                <w:rStyle w:val="eop"/>
              </w:rPr>
              <w:t> </w:t>
            </w:r>
          </w:p>
          <w:p w:rsidR="00DE2742" w:rsidP="00DE2742" w14:paraId="4CBEBBC3" w14:textId="77777777">
            <w:pPr>
              <w:pStyle w:val="paragraph"/>
              <w:textAlignment w:val="baseline"/>
            </w:pPr>
            <w:r>
              <w:rPr>
                <w:rStyle w:val="normaltextrun1"/>
                <w:rFonts w:ascii="Segoe UI Symbol" w:hAnsi="Segoe UI Symbol"/>
              </w:rPr>
              <w:t>☐</w:t>
            </w:r>
            <w:r>
              <w:rPr>
                <w:rStyle w:val="normaltextrun1"/>
              </w:rPr>
              <w:t xml:space="preserve"> Paper</w:t>
            </w:r>
            <w:r>
              <w:rPr>
                <w:rStyle w:val="eop"/>
              </w:rPr>
              <w:t> </w:t>
            </w:r>
          </w:p>
          <w:p w:rsidR="00C91FFB" w:rsidP="00DE2742" w14:paraId="32808298" w14:textId="77777777">
            <w:pPr>
              <w:keepNext/>
              <w:autoSpaceDE w:val="0"/>
              <w:autoSpaceDN w:val="0"/>
              <w:adjustRightInd w:val="0"/>
              <w:rPr>
                <w:rStyle w:val="eop"/>
              </w:rPr>
            </w:pPr>
            <w:r>
              <w:rPr>
                <w:rStyle w:val="normaltextrun1"/>
                <w:rFonts w:ascii="Segoe UI Symbol" w:hAnsi="Segoe UI Symbol"/>
              </w:rPr>
              <w:t>☐</w:t>
            </w:r>
            <w:r>
              <w:rPr>
                <w:rStyle w:val="normaltextrun1"/>
              </w:rPr>
              <w:t xml:space="preserve"> Both</w:t>
            </w:r>
            <w:r>
              <w:rPr>
                <w:rStyle w:val="eop"/>
              </w:rPr>
              <w:t> </w:t>
            </w:r>
          </w:p>
          <w:p w:rsidR="00554614" w:rsidP="00DE2742" w14:paraId="4991E4A4" w14:textId="77777777">
            <w:pPr>
              <w:keepNext/>
              <w:autoSpaceDE w:val="0"/>
              <w:autoSpaceDN w:val="0"/>
              <w:adjustRightInd w:val="0"/>
              <w:rPr>
                <w:rStyle w:val="normaltextrun1"/>
                <w:color w:val="000000"/>
                <w:shd w:val="clear" w:color="auto" w:fill="E1E3E6"/>
              </w:rPr>
            </w:pPr>
          </w:p>
          <w:p w:rsidR="00554614" w:rsidRPr="00F828CB" w:rsidP="00DE2742" w14:paraId="3D5DFAC9" w14:textId="134AE918">
            <w:pPr>
              <w:keepNext/>
              <w:autoSpaceDE w:val="0"/>
              <w:autoSpaceDN w:val="0"/>
              <w:adjustRightInd w:val="0"/>
            </w:pPr>
            <w:r>
              <w:rPr>
                <w:rStyle w:val="normaltextrun1"/>
                <w:color w:val="000000"/>
                <w:shd w:val="clear" w:color="auto" w:fill="E1E3E6"/>
              </w:rPr>
              <w:t>Insert additional notes here.</w:t>
            </w:r>
            <w:r>
              <w:rPr>
                <w:rStyle w:val="eop"/>
              </w:rPr>
              <w:t> </w:t>
            </w:r>
          </w:p>
        </w:tc>
      </w:tr>
    </w:tbl>
    <w:p w:rsidR="009023BF" w:rsidP="007B465B" w14:paraId="3D5DFACB" w14:textId="77777777">
      <w:pPr>
        <w:keepNext/>
        <w:autoSpaceDE w:val="0"/>
        <w:autoSpaceDN w:val="0"/>
        <w:adjustRightInd w:val="0"/>
      </w:pPr>
    </w:p>
    <w:p w:rsidR="00015D34" w:rsidP="007B465B" w14:paraId="4DF02993" w14:textId="77777777">
      <w:pPr>
        <w:keepNext/>
        <w:autoSpaceDE w:val="0"/>
        <w:autoSpaceDN w:val="0"/>
        <w:adjustRightInd w:val="0"/>
      </w:pPr>
    </w:p>
    <w:p w:rsidR="00015D34" w:rsidP="007B465B" w14:paraId="3917400D" w14:textId="77777777">
      <w:pPr>
        <w:keepNext/>
        <w:autoSpaceDE w:val="0"/>
        <w:autoSpaceDN w:val="0"/>
        <w:adjustRightInd w:val="0"/>
      </w:pPr>
    </w:p>
    <w:p w:rsidR="00DB5A96" w:rsidRPr="00903BB2" w:rsidP="00DB5A96" w14:paraId="25D4CFF8" w14:textId="3C5382BE">
      <w:pPr>
        <w:rPr>
          <w:sz w:val="20"/>
          <w:szCs w:val="20"/>
        </w:rPr>
      </w:pPr>
      <w:r w:rsidRPr="00903BB2">
        <w:rPr>
          <w:sz w:val="20"/>
          <w:szCs w:val="20"/>
        </w:rPr>
        <w:t xml:space="preserve">The public reporting burden for this information collection is estimated to be </w:t>
      </w:r>
      <w:r>
        <w:rPr>
          <w:sz w:val="20"/>
          <w:szCs w:val="20"/>
        </w:rPr>
        <w:t>90</w:t>
      </w:r>
      <w:r w:rsidRPr="00903BB2">
        <w:rPr>
          <w:sz w:val="20"/>
          <w:szCs w:val="20"/>
        </w:rPr>
        <w:t xml:space="preserve"> minutes. </w:t>
      </w:r>
      <w:r>
        <w:rPr>
          <w:sz w:val="20"/>
          <w:szCs w:val="20"/>
        </w:rPr>
        <w:t xml:space="preserve"> </w:t>
      </w:r>
      <w:r w:rsidRPr="00903BB2">
        <w:rPr>
          <w:sz w:val="20"/>
          <w:szCs w:val="20"/>
        </w:rPr>
        <w:t xml:space="preserve">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w:t>
      </w:r>
      <w:r w:rsidRPr="00903BB2">
        <w:rPr>
          <w:sz w:val="20"/>
          <w:szCs w:val="20"/>
        </w:rPr>
        <w:t>to:</w:t>
      </w:r>
      <w:r w:rsidRPr="00903BB2">
        <w:rPr>
          <w:sz w:val="20"/>
          <w:szCs w:val="20"/>
        </w:rPr>
        <w:t xml:space="preserve"> </w:t>
      </w:r>
      <w:r>
        <w:rPr>
          <w:sz w:val="20"/>
          <w:szCs w:val="20"/>
        </w:rPr>
        <w:t xml:space="preserve">U.S. Department of Agriculture, Foreign Agricultural Service, Office of Capacity Building and Development, Food Assistance Division, </w:t>
      </w:r>
      <w:r w:rsidRPr="00903BB2">
        <w:rPr>
          <w:sz w:val="20"/>
          <w:szCs w:val="20"/>
        </w:rPr>
        <w:t>Attn: OMB Number (</w:t>
      </w:r>
      <w:r>
        <w:rPr>
          <w:sz w:val="20"/>
          <w:szCs w:val="20"/>
        </w:rPr>
        <w:t>0551-0035</w:t>
      </w:r>
      <w:r w:rsidRPr="00903BB2">
        <w:rPr>
          <w:sz w:val="20"/>
          <w:szCs w:val="20"/>
        </w:rPr>
        <w:t xml:space="preserve">), </w:t>
      </w:r>
      <w:r>
        <w:rPr>
          <w:sz w:val="20"/>
          <w:szCs w:val="20"/>
        </w:rPr>
        <w:t>1400 Independence Avenue, S.W.</w:t>
      </w:r>
      <w:r w:rsidRPr="00903BB2">
        <w:rPr>
          <w:sz w:val="20"/>
          <w:szCs w:val="20"/>
        </w:rPr>
        <w:t xml:space="preserve">, Washington, DC </w:t>
      </w:r>
      <w:r>
        <w:rPr>
          <w:sz w:val="20"/>
          <w:szCs w:val="20"/>
        </w:rPr>
        <w:t>20250-1034</w:t>
      </w:r>
      <w:r w:rsidRPr="00903BB2">
        <w:rPr>
          <w:sz w:val="20"/>
          <w:szCs w:val="20"/>
        </w:rPr>
        <w:t>.</w:t>
      </w:r>
      <w:r>
        <w:rPr>
          <w:sz w:val="20"/>
          <w:szCs w:val="20"/>
        </w:rPr>
        <w:t xml:space="preserve">  </w:t>
      </w:r>
      <w:r w:rsidRPr="00903BB2">
        <w:rPr>
          <w:sz w:val="20"/>
          <w:szCs w:val="20"/>
        </w:rPr>
        <w:t>You are not required to respond to this collection of information unless a valid OMB control number is displayed.</w:t>
      </w:r>
    </w:p>
    <w:p w:rsidR="00DB5A96" w:rsidRPr="00F828CB" w:rsidP="007B465B" w14:paraId="16DC5932" w14:textId="77777777">
      <w:pPr>
        <w:keepNext/>
        <w:autoSpaceDE w:val="0"/>
        <w:autoSpaceDN w:val="0"/>
        <w:adjustRightInd w:val="0"/>
      </w:pPr>
    </w:p>
    <w:sectPr w:rsidSect="00E418AD">
      <w:headerReference w:type="default" r:id="rId8"/>
      <w:footerReference w:type="even" r:id="rId9"/>
      <w:footerReference w:type="default" r:id="rId10"/>
      <w:headerReference w:type="first" r:id="rId11"/>
      <w:footerReference w:type="first" r:id="rId12"/>
      <w:pgSz w:w="15840" w:h="12240" w:orient="landscape" w:code="1"/>
      <w:pgMar w:top="1080" w:right="1008" w:bottom="1080"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2E6" w:rsidP="0098250B" w14:paraId="3D5DFA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62E6" w14:paraId="3D5DF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rPr>
      <w:id w:val="-27184512"/>
      <w:docPartObj>
        <w:docPartGallery w:val="Page Numbers (Bottom of Page)"/>
        <w:docPartUnique/>
      </w:docPartObj>
    </w:sdtPr>
    <w:sdtContent>
      <w:sdt>
        <w:sdtPr>
          <w:rPr>
            <w:sz w:val="20"/>
          </w:rPr>
          <w:id w:val="-1521537873"/>
          <w:docPartObj>
            <w:docPartGallery w:val="Page Numbers (Top of Page)"/>
            <w:docPartUnique/>
          </w:docPartObj>
        </w:sdtPr>
        <w:sdtContent>
          <w:p w:rsidR="005956E3" w:rsidRPr="007417D8" w:rsidP="005956E3" w14:paraId="3D5DFAD3" w14:textId="77777777">
            <w:pPr>
              <w:pStyle w:val="Footer"/>
              <w:framePr w:wrap="around" w:vAnchor="text" w:hAnchor="margin" w:xAlign="center" w:y="1"/>
              <w:jc w:val="center"/>
              <w:rPr>
                <w:sz w:val="20"/>
              </w:rPr>
            </w:pPr>
            <w:r w:rsidRPr="007417D8">
              <w:rPr>
                <w:sz w:val="20"/>
              </w:rPr>
              <w:t xml:space="preserve">Page </w:t>
            </w:r>
            <w:r w:rsidRPr="007417D8">
              <w:rPr>
                <w:bCs/>
                <w:sz w:val="20"/>
              </w:rPr>
              <w:fldChar w:fldCharType="begin"/>
            </w:r>
            <w:r w:rsidRPr="007417D8">
              <w:rPr>
                <w:bCs/>
                <w:sz w:val="20"/>
              </w:rPr>
              <w:instrText xml:space="preserve"> PAGE </w:instrText>
            </w:r>
            <w:r w:rsidRPr="007417D8">
              <w:rPr>
                <w:bCs/>
                <w:sz w:val="20"/>
              </w:rPr>
              <w:fldChar w:fldCharType="separate"/>
            </w:r>
            <w:r w:rsidR="003B6EC5">
              <w:rPr>
                <w:bCs/>
                <w:noProof/>
                <w:sz w:val="20"/>
              </w:rPr>
              <w:t>5</w:t>
            </w:r>
            <w:r w:rsidRPr="007417D8">
              <w:rPr>
                <w:bCs/>
                <w:sz w:val="20"/>
              </w:rPr>
              <w:fldChar w:fldCharType="end"/>
            </w:r>
            <w:r w:rsidRPr="007417D8">
              <w:rPr>
                <w:sz w:val="20"/>
              </w:rPr>
              <w:t xml:space="preserve"> of </w:t>
            </w:r>
            <w:r w:rsidRPr="007417D8">
              <w:rPr>
                <w:bCs/>
                <w:sz w:val="20"/>
              </w:rPr>
              <w:fldChar w:fldCharType="begin"/>
            </w:r>
            <w:r w:rsidRPr="007417D8">
              <w:rPr>
                <w:bCs/>
                <w:sz w:val="20"/>
              </w:rPr>
              <w:instrText xml:space="preserve"> NUMPAGES  </w:instrText>
            </w:r>
            <w:r w:rsidRPr="007417D8">
              <w:rPr>
                <w:bCs/>
                <w:sz w:val="20"/>
              </w:rPr>
              <w:fldChar w:fldCharType="separate"/>
            </w:r>
            <w:r w:rsidR="003B6EC5">
              <w:rPr>
                <w:bCs/>
                <w:noProof/>
                <w:sz w:val="20"/>
              </w:rPr>
              <w:t>5</w:t>
            </w:r>
            <w:r w:rsidRPr="007417D8">
              <w:rPr>
                <w:bCs/>
                <w:sz w:val="20"/>
              </w:rPr>
              <w:fldChar w:fldCharType="end"/>
            </w:r>
          </w:p>
        </w:sdtContent>
      </w:sdt>
    </w:sdtContent>
  </w:sdt>
  <w:p w:rsidR="005E62E6" w14:paraId="3D5DFA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rPr>
      <w:id w:val="2067530919"/>
      <w:docPartObj>
        <w:docPartGallery w:val="Page Numbers (Bottom of Page)"/>
        <w:docPartUnique/>
      </w:docPartObj>
    </w:sdtPr>
    <w:sdtContent>
      <w:sdt>
        <w:sdtPr>
          <w:rPr>
            <w:sz w:val="20"/>
          </w:rPr>
          <w:id w:val="-1285653790"/>
          <w:docPartObj>
            <w:docPartGallery w:val="Page Numbers (Top of Page)"/>
            <w:docPartUnique/>
          </w:docPartObj>
        </w:sdtPr>
        <w:sdtContent>
          <w:p w:rsidR="007417D8" w:rsidRPr="007417D8" w14:paraId="3D5DFAD6" w14:textId="77777777">
            <w:pPr>
              <w:pStyle w:val="Footer"/>
              <w:jc w:val="center"/>
              <w:rPr>
                <w:sz w:val="20"/>
              </w:rPr>
            </w:pPr>
            <w:r w:rsidRPr="007417D8">
              <w:rPr>
                <w:sz w:val="20"/>
              </w:rPr>
              <w:t xml:space="preserve">Page </w:t>
            </w:r>
            <w:r w:rsidRPr="007417D8">
              <w:rPr>
                <w:bCs/>
                <w:sz w:val="20"/>
              </w:rPr>
              <w:fldChar w:fldCharType="begin"/>
            </w:r>
            <w:r w:rsidRPr="007417D8">
              <w:rPr>
                <w:bCs/>
                <w:sz w:val="20"/>
              </w:rPr>
              <w:instrText xml:space="preserve"> PAGE </w:instrText>
            </w:r>
            <w:r w:rsidRPr="007417D8">
              <w:rPr>
                <w:bCs/>
                <w:sz w:val="20"/>
              </w:rPr>
              <w:fldChar w:fldCharType="separate"/>
            </w:r>
            <w:r w:rsidR="003B6EC5">
              <w:rPr>
                <w:bCs/>
                <w:noProof/>
                <w:sz w:val="20"/>
              </w:rPr>
              <w:t>1</w:t>
            </w:r>
            <w:r w:rsidRPr="007417D8">
              <w:rPr>
                <w:bCs/>
                <w:sz w:val="20"/>
              </w:rPr>
              <w:fldChar w:fldCharType="end"/>
            </w:r>
            <w:r w:rsidRPr="007417D8">
              <w:rPr>
                <w:sz w:val="20"/>
              </w:rPr>
              <w:t xml:space="preserve"> of </w:t>
            </w:r>
            <w:r w:rsidRPr="007417D8">
              <w:rPr>
                <w:bCs/>
                <w:sz w:val="20"/>
              </w:rPr>
              <w:fldChar w:fldCharType="begin"/>
            </w:r>
            <w:r w:rsidRPr="007417D8">
              <w:rPr>
                <w:bCs/>
                <w:sz w:val="20"/>
              </w:rPr>
              <w:instrText xml:space="preserve"> NUMPAGES  </w:instrText>
            </w:r>
            <w:r w:rsidRPr="007417D8">
              <w:rPr>
                <w:bCs/>
                <w:sz w:val="20"/>
              </w:rPr>
              <w:fldChar w:fldCharType="separate"/>
            </w:r>
            <w:r w:rsidR="003B6EC5">
              <w:rPr>
                <w:bCs/>
                <w:noProof/>
                <w:sz w:val="20"/>
              </w:rPr>
              <w:t>5</w:t>
            </w:r>
            <w:r w:rsidRPr="007417D8">
              <w:rPr>
                <w:bCs/>
                <w:sz w:val="20"/>
              </w:rPr>
              <w:fldChar w:fldCharType="end"/>
            </w:r>
          </w:p>
        </w:sdtContent>
      </w:sdt>
    </w:sdtContent>
  </w:sdt>
  <w:p w:rsidR="007417D8" w14:paraId="3D5DFA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0CC" w:rsidRPr="00A600CC" w:rsidP="00A600CC" w14:paraId="3D5DFAD0" w14:textId="77777777">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A96" w:rsidP="00DB5A96" w14:paraId="597ABEEA" w14:textId="77777777">
    <w:pPr>
      <w:pStyle w:val="Header"/>
      <w:jc w:val="right"/>
      <w:rPr>
        <w:sz w:val="16"/>
        <w:szCs w:val="16"/>
      </w:rPr>
    </w:pPr>
    <w:r>
      <w:rPr>
        <w:sz w:val="16"/>
        <w:szCs w:val="16"/>
      </w:rPr>
      <w:t>OMB Control No. 0551-0035</w:t>
    </w:r>
  </w:p>
  <w:p w:rsidR="00DB5A96" w:rsidP="00DB5A96" w14:paraId="54FAF57E" w14:textId="77777777">
    <w:pPr>
      <w:pStyle w:val="Header"/>
      <w:jc w:val="right"/>
      <w:rPr>
        <w:sz w:val="16"/>
        <w:szCs w:val="16"/>
      </w:rPr>
    </w:pPr>
    <w:r>
      <w:rPr>
        <w:sz w:val="16"/>
        <w:szCs w:val="16"/>
      </w:rPr>
      <w:t>Expiration Date:  04/30/2024</w:t>
    </w:r>
  </w:p>
  <w:p w:rsidR="00DB5A96" w:rsidP="00A600CC" w14:paraId="7FF42DC7" w14:textId="77777777">
    <w:pPr>
      <w:pStyle w:val="Header"/>
      <w:jc w:val="center"/>
      <w:rPr>
        <w:b/>
        <w:sz w:val="32"/>
        <w:szCs w:val="40"/>
        <w:u w:val="single"/>
      </w:rPr>
    </w:pPr>
  </w:p>
  <w:p w:rsidR="00A600CC" w:rsidP="00A600CC" w14:paraId="3D5DFAD5" w14:textId="1670C9A3">
    <w:pPr>
      <w:pStyle w:val="Header"/>
      <w:jc w:val="center"/>
    </w:pPr>
    <w:r>
      <w:rPr>
        <w:b/>
        <w:sz w:val="32"/>
        <w:szCs w:val="40"/>
        <w:u w:val="single"/>
      </w:rPr>
      <w:t>NFE</w:t>
    </w:r>
    <w:r w:rsidR="00905379">
      <w:rPr>
        <w:b/>
        <w:sz w:val="32"/>
        <w:szCs w:val="40"/>
        <w:u w:val="single"/>
      </w:rPr>
      <w:t xml:space="preserve"> </w:t>
    </w:r>
    <w:r w:rsidRPr="00A600CC">
      <w:rPr>
        <w:b/>
        <w:sz w:val="32"/>
        <w:szCs w:val="40"/>
        <w:u w:val="single"/>
      </w:rPr>
      <w:t>Review: Information Request and Preparation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63114"/>
    <w:multiLevelType w:val="hybridMultilevel"/>
    <w:tmpl w:val="B56EE564"/>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6C0209"/>
    <w:multiLevelType w:val="hybridMultilevel"/>
    <w:tmpl w:val="0B38B3E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250C51"/>
    <w:multiLevelType w:val="hybridMultilevel"/>
    <w:tmpl w:val="541C4FB8"/>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F0C4029"/>
    <w:multiLevelType w:val="hybridMultilevel"/>
    <w:tmpl w:val="69E63368"/>
    <w:lvl w:ilvl="0">
      <w:start w:val="7"/>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045DF"/>
    <w:multiLevelType w:val="hybridMultilevel"/>
    <w:tmpl w:val="0B38B3E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5A16E7"/>
    <w:multiLevelType w:val="hybridMultilevel"/>
    <w:tmpl w:val="75665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632E26"/>
    <w:multiLevelType w:val="hybridMultilevel"/>
    <w:tmpl w:val="34CCC7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F2B15C2"/>
    <w:multiLevelType w:val="hybridMultilevel"/>
    <w:tmpl w:val="F4A285B4"/>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567161A"/>
    <w:multiLevelType w:val="hybridMultilevel"/>
    <w:tmpl w:val="52560456"/>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9D33A14"/>
    <w:multiLevelType w:val="hybridMultilevel"/>
    <w:tmpl w:val="912E1F2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A51534"/>
    <w:multiLevelType w:val="hybridMultilevel"/>
    <w:tmpl w:val="3DDA356C"/>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04F7AC0"/>
    <w:multiLevelType w:val="hybridMultilevel"/>
    <w:tmpl w:val="B3262D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B80B09"/>
    <w:multiLevelType w:val="hybridMultilevel"/>
    <w:tmpl w:val="049E79F2"/>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74A3C4E"/>
    <w:multiLevelType w:val="hybridMultilevel"/>
    <w:tmpl w:val="5C0CA812"/>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7DA67E0"/>
    <w:multiLevelType w:val="hybridMultilevel"/>
    <w:tmpl w:val="75665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FB771E"/>
    <w:multiLevelType w:val="hybridMultilevel"/>
    <w:tmpl w:val="11DA432A"/>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27C605D"/>
    <w:multiLevelType w:val="hybridMultilevel"/>
    <w:tmpl w:val="3D2ACD56"/>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9F4478B"/>
    <w:multiLevelType w:val="hybridMultilevel"/>
    <w:tmpl w:val="FD30BA3A"/>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C7D2711"/>
    <w:multiLevelType w:val="hybridMultilevel"/>
    <w:tmpl w:val="EDB027EC"/>
    <w:lvl w:ilvl="0">
      <w:start w:val="1"/>
      <w:numFmt w:val="decimal"/>
      <w:lvlText w:val="%1."/>
      <w:lvlJc w:val="left"/>
      <w:pPr>
        <w:tabs>
          <w:tab w:val="num" w:pos="1440"/>
        </w:tabs>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20321463">
    <w:abstractNumId w:val="17"/>
  </w:num>
  <w:num w:numId="2" w16cid:durableId="402871974">
    <w:abstractNumId w:val="0"/>
  </w:num>
  <w:num w:numId="3" w16cid:durableId="1944998671">
    <w:abstractNumId w:val="2"/>
  </w:num>
  <w:num w:numId="4" w16cid:durableId="1802965259">
    <w:abstractNumId w:val="16"/>
  </w:num>
  <w:num w:numId="5" w16cid:durableId="1974168795">
    <w:abstractNumId w:val="18"/>
  </w:num>
  <w:num w:numId="6" w16cid:durableId="2134596402">
    <w:abstractNumId w:val="15"/>
  </w:num>
  <w:num w:numId="7" w16cid:durableId="1374426150">
    <w:abstractNumId w:val="12"/>
  </w:num>
  <w:num w:numId="8" w16cid:durableId="956986638">
    <w:abstractNumId w:val="7"/>
  </w:num>
  <w:num w:numId="9" w16cid:durableId="793060694">
    <w:abstractNumId w:val="13"/>
  </w:num>
  <w:num w:numId="10" w16cid:durableId="651645043">
    <w:abstractNumId w:val="8"/>
  </w:num>
  <w:num w:numId="11" w16cid:durableId="759452844">
    <w:abstractNumId w:val="10"/>
  </w:num>
  <w:num w:numId="12" w16cid:durableId="931626367">
    <w:abstractNumId w:val="11"/>
  </w:num>
  <w:num w:numId="13" w16cid:durableId="145628133">
    <w:abstractNumId w:val="14"/>
  </w:num>
  <w:num w:numId="14" w16cid:durableId="439498549">
    <w:abstractNumId w:val="6"/>
  </w:num>
  <w:num w:numId="15" w16cid:durableId="1749422419">
    <w:abstractNumId w:val="1"/>
  </w:num>
  <w:num w:numId="16" w16cid:durableId="1844857834">
    <w:abstractNumId w:val="4"/>
  </w:num>
  <w:num w:numId="17" w16cid:durableId="980695495">
    <w:abstractNumId w:val="5"/>
  </w:num>
  <w:num w:numId="18" w16cid:durableId="313074309">
    <w:abstractNumId w:val="9"/>
  </w:num>
  <w:num w:numId="19" w16cid:durableId="431053158">
    <w:abstractNumId w:val="3"/>
  </w:num>
  <w:num w:numId="20" w16cid:durableId="1583561149">
    <w:abstractNumId w:val="3"/>
  </w:num>
  <w:num w:numId="21" w16cid:durableId="75171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6F"/>
    <w:rsid w:val="00000706"/>
    <w:rsid w:val="00000E19"/>
    <w:rsid w:val="00002E65"/>
    <w:rsid w:val="0000709A"/>
    <w:rsid w:val="00014C28"/>
    <w:rsid w:val="00015D34"/>
    <w:rsid w:val="00024D67"/>
    <w:rsid w:val="00025D82"/>
    <w:rsid w:val="000270A5"/>
    <w:rsid w:val="00035EEC"/>
    <w:rsid w:val="00046445"/>
    <w:rsid w:val="00055F4E"/>
    <w:rsid w:val="00062743"/>
    <w:rsid w:val="0006497B"/>
    <w:rsid w:val="00071143"/>
    <w:rsid w:val="00080E02"/>
    <w:rsid w:val="0008253E"/>
    <w:rsid w:val="000A7565"/>
    <w:rsid w:val="000B5FF4"/>
    <w:rsid w:val="000B64A1"/>
    <w:rsid w:val="000B7D56"/>
    <w:rsid w:val="000C0901"/>
    <w:rsid w:val="000C5001"/>
    <w:rsid w:val="000D7D66"/>
    <w:rsid w:val="000E341D"/>
    <w:rsid w:val="000E3F74"/>
    <w:rsid w:val="000E4A38"/>
    <w:rsid w:val="00100D31"/>
    <w:rsid w:val="001046A0"/>
    <w:rsid w:val="00113F6C"/>
    <w:rsid w:val="001228ED"/>
    <w:rsid w:val="00141513"/>
    <w:rsid w:val="00163EB1"/>
    <w:rsid w:val="00175BCF"/>
    <w:rsid w:val="001878A4"/>
    <w:rsid w:val="00187E43"/>
    <w:rsid w:val="001957D1"/>
    <w:rsid w:val="001A6375"/>
    <w:rsid w:val="001B6A22"/>
    <w:rsid w:val="001C36E0"/>
    <w:rsid w:val="001C52BA"/>
    <w:rsid w:val="001C5DF2"/>
    <w:rsid w:val="001D09BB"/>
    <w:rsid w:val="001D16B3"/>
    <w:rsid w:val="001E229A"/>
    <w:rsid w:val="001F45F9"/>
    <w:rsid w:val="001F46A5"/>
    <w:rsid w:val="001F5CAD"/>
    <w:rsid w:val="001F682F"/>
    <w:rsid w:val="0020458E"/>
    <w:rsid w:val="00204EF1"/>
    <w:rsid w:val="002135CE"/>
    <w:rsid w:val="00215338"/>
    <w:rsid w:val="0022141B"/>
    <w:rsid w:val="00224902"/>
    <w:rsid w:val="00225107"/>
    <w:rsid w:val="00237B28"/>
    <w:rsid w:val="002412A5"/>
    <w:rsid w:val="00253996"/>
    <w:rsid w:val="002A2803"/>
    <w:rsid w:val="002A3B8E"/>
    <w:rsid w:val="002A614F"/>
    <w:rsid w:val="002C11CC"/>
    <w:rsid w:val="002C2341"/>
    <w:rsid w:val="002D23F9"/>
    <w:rsid w:val="002D60A0"/>
    <w:rsid w:val="002E17C2"/>
    <w:rsid w:val="002E2135"/>
    <w:rsid w:val="002E2B0A"/>
    <w:rsid w:val="002E2C5C"/>
    <w:rsid w:val="002E4F50"/>
    <w:rsid w:val="002E5C3C"/>
    <w:rsid w:val="002E792D"/>
    <w:rsid w:val="002E7B4B"/>
    <w:rsid w:val="00304B12"/>
    <w:rsid w:val="0030545F"/>
    <w:rsid w:val="00317A96"/>
    <w:rsid w:val="00317C9F"/>
    <w:rsid w:val="003224D9"/>
    <w:rsid w:val="00340216"/>
    <w:rsid w:val="00343D60"/>
    <w:rsid w:val="0035387C"/>
    <w:rsid w:val="00361DF7"/>
    <w:rsid w:val="00361E20"/>
    <w:rsid w:val="003715FC"/>
    <w:rsid w:val="00375495"/>
    <w:rsid w:val="00385DE5"/>
    <w:rsid w:val="00386243"/>
    <w:rsid w:val="00387A43"/>
    <w:rsid w:val="00395C08"/>
    <w:rsid w:val="00396642"/>
    <w:rsid w:val="003A6C8B"/>
    <w:rsid w:val="003A7D76"/>
    <w:rsid w:val="003B20CB"/>
    <w:rsid w:val="003B2E1D"/>
    <w:rsid w:val="003B392E"/>
    <w:rsid w:val="003B6EC5"/>
    <w:rsid w:val="003C392F"/>
    <w:rsid w:val="003D391C"/>
    <w:rsid w:val="003D478C"/>
    <w:rsid w:val="003D73C9"/>
    <w:rsid w:val="00414CC2"/>
    <w:rsid w:val="0042171B"/>
    <w:rsid w:val="00421EAF"/>
    <w:rsid w:val="00422049"/>
    <w:rsid w:val="004239BE"/>
    <w:rsid w:val="004341CA"/>
    <w:rsid w:val="00441EF0"/>
    <w:rsid w:val="00442536"/>
    <w:rsid w:val="004460B2"/>
    <w:rsid w:val="004460BD"/>
    <w:rsid w:val="004526C7"/>
    <w:rsid w:val="00457F6C"/>
    <w:rsid w:val="00461701"/>
    <w:rsid w:val="004640AC"/>
    <w:rsid w:val="00470380"/>
    <w:rsid w:val="00472F4A"/>
    <w:rsid w:val="0047394C"/>
    <w:rsid w:val="004829AC"/>
    <w:rsid w:val="00483AF6"/>
    <w:rsid w:val="004841E3"/>
    <w:rsid w:val="00484ACB"/>
    <w:rsid w:val="0048603B"/>
    <w:rsid w:val="004868F7"/>
    <w:rsid w:val="00487126"/>
    <w:rsid w:val="00491E18"/>
    <w:rsid w:val="004927B9"/>
    <w:rsid w:val="004979EF"/>
    <w:rsid w:val="004A5D99"/>
    <w:rsid w:val="004C3277"/>
    <w:rsid w:val="004C51DE"/>
    <w:rsid w:val="004D094B"/>
    <w:rsid w:val="004D501F"/>
    <w:rsid w:val="004E6D3F"/>
    <w:rsid w:val="004F775F"/>
    <w:rsid w:val="005028B4"/>
    <w:rsid w:val="00503739"/>
    <w:rsid w:val="0051062B"/>
    <w:rsid w:val="005134A5"/>
    <w:rsid w:val="005147B0"/>
    <w:rsid w:val="00517701"/>
    <w:rsid w:val="00530555"/>
    <w:rsid w:val="00533935"/>
    <w:rsid w:val="00535393"/>
    <w:rsid w:val="00542367"/>
    <w:rsid w:val="00542863"/>
    <w:rsid w:val="005434C8"/>
    <w:rsid w:val="00543838"/>
    <w:rsid w:val="005450E4"/>
    <w:rsid w:val="00545D2A"/>
    <w:rsid w:val="00554614"/>
    <w:rsid w:val="00554F0A"/>
    <w:rsid w:val="005602AC"/>
    <w:rsid w:val="00561AAE"/>
    <w:rsid w:val="0056765E"/>
    <w:rsid w:val="00567CC9"/>
    <w:rsid w:val="005707CE"/>
    <w:rsid w:val="005707F4"/>
    <w:rsid w:val="00571E78"/>
    <w:rsid w:val="005755FF"/>
    <w:rsid w:val="00576B64"/>
    <w:rsid w:val="00582782"/>
    <w:rsid w:val="0058344A"/>
    <w:rsid w:val="0058570D"/>
    <w:rsid w:val="00593E45"/>
    <w:rsid w:val="00593F7B"/>
    <w:rsid w:val="005956E3"/>
    <w:rsid w:val="0059583D"/>
    <w:rsid w:val="005A0FED"/>
    <w:rsid w:val="005A2209"/>
    <w:rsid w:val="005A2865"/>
    <w:rsid w:val="005A79C3"/>
    <w:rsid w:val="005B4550"/>
    <w:rsid w:val="005B5EB3"/>
    <w:rsid w:val="005B7C45"/>
    <w:rsid w:val="005C217C"/>
    <w:rsid w:val="005C2FBB"/>
    <w:rsid w:val="005C3F7B"/>
    <w:rsid w:val="005C641F"/>
    <w:rsid w:val="005D1A4E"/>
    <w:rsid w:val="005D2008"/>
    <w:rsid w:val="005D3801"/>
    <w:rsid w:val="005D7DE3"/>
    <w:rsid w:val="005E0492"/>
    <w:rsid w:val="005E1075"/>
    <w:rsid w:val="005E62E6"/>
    <w:rsid w:val="005E6A17"/>
    <w:rsid w:val="005F4A43"/>
    <w:rsid w:val="005F70AF"/>
    <w:rsid w:val="00605B73"/>
    <w:rsid w:val="006130B5"/>
    <w:rsid w:val="006310A9"/>
    <w:rsid w:val="00632E65"/>
    <w:rsid w:val="00635719"/>
    <w:rsid w:val="006445FF"/>
    <w:rsid w:val="00667A83"/>
    <w:rsid w:val="00670CA0"/>
    <w:rsid w:val="00671C78"/>
    <w:rsid w:val="006725E8"/>
    <w:rsid w:val="00681BA0"/>
    <w:rsid w:val="00683AC8"/>
    <w:rsid w:val="00686874"/>
    <w:rsid w:val="00686CD7"/>
    <w:rsid w:val="00692977"/>
    <w:rsid w:val="00693E1A"/>
    <w:rsid w:val="006A79F7"/>
    <w:rsid w:val="006B395B"/>
    <w:rsid w:val="006B71D3"/>
    <w:rsid w:val="006C031F"/>
    <w:rsid w:val="006C0513"/>
    <w:rsid w:val="006C2DCA"/>
    <w:rsid w:val="006C5B63"/>
    <w:rsid w:val="006C7E57"/>
    <w:rsid w:val="006F06B8"/>
    <w:rsid w:val="006F3986"/>
    <w:rsid w:val="007040D6"/>
    <w:rsid w:val="00715457"/>
    <w:rsid w:val="007202F9"/>
    <w:rsid w:val="00724B43"/>
    <w:rsid w:val="00736C33"/>
    <w:rsid w:val="00737E20"/>
    <w:rsid w:val="007417D8"/>
    <w:rsid w:val="00746D8A"/>
    <w:rsid w:val="00751DCE"/>
    <w:rsid w:val="00753B2F"/>
    <w:rsid w:val="0075584C"/>
    <w:rsid w:val="00763964"/>
    <w:rsid w:val="0078643D"/>
    <w:rsid w:val="00792D5F"/>
    <w:rsid w:val="00796FF1"/>
    <w:rsid w:val="00797846"/>
    <w:rsid w:val="007A239D"/>
    <w:rsid w:val="007A266E"/>
    <w:rsid w:val="007A3385"/>
    <w:rsid w:val="007A420C"/>
    <w:rsid w:val="007B330D"/>
    <w:rsid w:val="007B465B"/>
    <w:rsid w:val="007B7EB4"/>
    <w:rsid w:val="007B7FD4"/>
    <w:rsid w:val="007D4374"/>
    <w:rsid w:val="007D5CE6"/>
    <w:rsid w:val="007E76B6"/>
    <w:rsid w:val="00800F26"/>
    <w:rsid w:val="0080227A"/>
    <w:rsid w:val="00807308"/>
    <w:rsid w:val="00813D14"/>
    <w:rsid w:val="00816BB8"/>
    <w:rsid w:val="008200F1"/>
    <w:rsid w:val="00820B13"/>
    <w:rsid w:val="00821B9B"/>
    <w:rsid w:val="008256BE"/>
    <w:rsid w:val="00831BAE"/>
    <w:rsid w:val="00834DDF"/>
    <w:rsid w:val="00845314"/>
    <w:rsid w:val="00847742"/>
    <w:rsid w:val="0085052F"/>
    <w:rsid w:val="00853FBC"/>
    <w:rsid w:val="00854C5F"/>
    <w:rsid w:val="008559EC"/>
    <w:rsid w:val="0086282C"/>
    <w:rsid w:val="0086290C"/>
    <w:rsid w:val="0087609C"/>
    <w:rsid w:val="00876C53"/>
    <w:rsid w:val="0088236A"/>
    <w:rsid w:val="00882603"/>
    <w:rsid w:val="00882A3F"/>
    <w:rsid w:val="00896E95"/>
    <w:rsid w:val="008A0824"/>
    <w:rsid w:val="008A2AE3"/>
    <w:rsid w:val="008A675F"/>
    <w:rsid w:val="008A7B2C"/>
    <w:rsid w:val="008B04E7"/>
    <w:rsid w:val="008B414D"/>
    <w:rsid w:val="008C35B6"/>
    <w:rsid w:val="008E08A4"/>
    <w:rsid w:val="008E585C"/>
    <w:rsid w:val="008E6868"/>
    <w:rsid w:val="008E763E"/>
    <w:rsid w:val="008F076F"/>
    <w:rsid w:val="009023BF"/>
    <w:rsid w:val="00903BB2"/>
    <w:rsid w:val="00903F3D"/>
    <w:rsid w:val="00905379"/>
    <w:rsid w:val="00910C2A"/>
    <w:rsid w:val="00913E05"/>
    <w:rsid w:val="00930B49"/>
    <w:rsid w:val="009323BB"/>
    <w:rsid w:val="00936AAE"/>
    <w:rsid w:val="009435B3"/>
    <w:rsid w:val="00954722"/>
    <w:rsid w:val="00962043"/>
    <w:rsid w:val="00963DC2"/>
    <w:rsid w:val="00967826"/>
    <w:rsid w:val="009720F0"/>
    <w:rsid w:val="009815FF"/>
    <w:rsid w:val="0098227D"/>
    <w:rsid w:val="0098250B"/>
    <w:rsid w:val="00984263"/>
    <w:rsid w:val="009901AE"/>
    <w:rsid w:val="009915E5"/>
    <w:rsid w:val="009964A8"/>
    <w:rsid w:val="00996BC0"/>
    <w:rsid w:val="009A0126"/>
    <w:rsid w:val="009A3DE6"/>
    <w:rsid w:val="009B062A"/>
    <w:rsid w:val="009C0DE3"/>
    <w:rsid w:val="009D3B16"/>
    <w:rsid w:val="009D5849"/>
    <w:rsid w:val="009F7EAA"/>
    <w:rsid w:val="00A11234"/>
    <w:rsid w:val="00A21628"/>
    <w:rsid w:val="00A242E1"/>
    <w:rsid w:val="00A32D57"/>
    <w:rsid w:val="00A506DF"/>
    <w:rsid w:val="00A52906"/>
    <w:rsid w:val="00A600CC"/>
    <w:rsid w:val="00A66D24"/>
    <w:rsid w:val="00A703AF"/>
    <w:rsid w:val="00A72DE8"/>
    <w:rsid w:val="00A7653F"/>
    <w:rsid w:val="00A80BA9"/>
    <w:rsid w:val="00A8103F"/>
    <w:rsid w:val="00A83B3B"/>
    <w:rsid w:val="00A95125"/>
    <w:rsid w:val="00A971E6"/>
    <w:rsid w:val="00AA39BD"/>
    <w:rsid w:val="00AA735F"/>
    <w:rsid w:val="00AB32C4"/>
    <w:rsid w:val="00AB5FDD"/>
    <w:rsid w:val="00AC4BF5"/>
    <w:rsid w:val="00AD40C2"/>
    <w:rsid w:val="00AD7A58"/>
    <w:rsid w:val="00AE09E2"/>
    <w:rsid w:val="00AE1BD1"/>
    <w:rsid w:val="00AE64B4"/>
    <w:rsid w:val="00AF1861"/>
    <w:rsid w:val="00B00118"/>
    <w:rsid w:val="00B005F9"/>
    <w:rsid w:val="00B073BD"/>
    <w:rsid w:val="00B17E51"/>
    <w:rsid w:val="00B2501E"/>
    <w:rsid w:val="00B250F9"/>
    <w:rsid w:val="00B26A18"/>
    <w:rsid w:val="00B56F07"/>
    <w:rsid w:val="00B61EED"/>
    <w:rsid w:val="00B669F3"/>
    <w:rsid w:val="00B67870"/>
    <w:rsid w:val="00B73083"/>
    <w:rsid w:val="00B733FD"/>
    <w:rsid w:val="00B954E0"/>
    <w:rsid w:val="00B95862"/>
    <w:rsid w:val="00BA0289"/>
    <w:rsid w:val="00BA3B4D"/>
    <w:rsid w:val="00BA7209"/>
    <w:rsid w:val="00BB3E97"/>
    <w:rsid w:val="00BC78F4"/>
    <w:rsid w:val="00BE229C"/>
    <w:rsid w:val="00BE45B6"/>
    <w:rsid w:val="00BE56F5"/>
    <w:rsid w:val="00BE7BA6"/>
    <w:rsid w:val="00BF16BF"/>
    <w:rsid w:val="00BF19DF"/>
    <w:rsid w:val="00BF6141"/>
    <w:rsid w:val="00C05922"/>
    <w:rsid w:val="00C10AF1"/>
    <w:rsid w:val="00C11C29"/>
    <w:rsid w:val="00C13CCD"/>
    <w:rsid w:val="00C14D21"/>
    <w:rsid w:val="00C17022"/>
    <w:rsid w:val="00C2325B"/>
    <w:rsid w:val="00C235F8"/>
    <w:rsid w:val="00C245D2"/>
    <w:rsid w:val="00C24851"/>
    <w:rsid w:val="00C2699D"/>
    <w:rsid w:val="00C32355"/>
    <w:rsid w:val="00C40178"/>
    <w:rsid w:val="00C41392"/>
    <w:rsid w:val="00C44337"/>
    <w:rsid w:val="00C5045C"/>
    <w:rsid w:val="00C50FF3"/>
    <w:rsid w:val="00C51294"/>
    <w:rsid w:val="00C525A0"/>
    <w:rsid w:val="00C52C2C"/>
    <w:rsid w:val="00C62E93"/>
    <w:rsid w:val="00C6579F"/>
    <w:rsid w:val="00C75C05"/>
    <w:rsid w:val="00C77F1D"/>
    <w:rsid w:val="00C856D3"/>
    <w:rsid w:val="00C863B0"/>
    <w:rsid w:val="00C91FFB"/>
    <w:rsid w:val="00C94005"/>
    <w:rsid w:val="00CA31FD"/>
    <w:rsid w:val="00CA5F61"/>
    <w:rsid w:val="00CB560F"/>
    <w:rsid w:val="00CC26E8"/>
    <w:rsid w:val="00CC5344"/>
    <w:rsid w:val="00CC6C4D"/>
    <w:rsid w:val="00CC7308"/>
    <w:rsid w:val="00CD7F6C"/>
    <w:rsid w:val="00CE0D9C"/>
    <w:rsid w:val="00CE16C2"/>
    <w:rsid w:val="00CE27E3"/>
    <w:rsid w:val="00CE3C74"/>
    <w:rsid w:val="00CF0754"/>
    <w:rsid w:val="00CF0C0C"/>
    <w:rsid w:val="00CF5A96"/>
    <w:rsid w:val="00D06B55"/>
    <w:rsid w:val="00D1432E"/>
    <w:rsid w:val="00D14F0F"/>
    <w:rsid w:val="00D24FFD"/>
    <w:rsid w:val="00D255FC"/>
    <w:rsid w:val="00D26354"/>
    <w:rsid w:val="00D315EC"/>
    <w:rsid w:val="00D334F0"/>
    <w:rsid w:val="00D52D22"/>
    <w:rsid w:val="00D56322"/>
    <w:rsid w:val="00D66BF1"/>
    <w:rsid w:val="00D71B08"/>
    <w:rsid w:val="00D826DD"/>
    <w:rsid w:val="00D84531"/>
    <w:rsid w:val="00D946B3"/>
    <w:rsid w:val="00D9736B"/>
    <w:rsid w:val="00DA21DF"/>
    <w:rsid w:val="00DA6671"/>
    <w:rsid w:val="00DB5A96"/>
    <w:rsid w:val="00DC25A9"/>
    <w:rsid w:val="00DC520E"/>
    <w:rsid w:val="00DC5BE3"/>
    <w:rsid w:val="00DC7642"/>
    <w:rsid w:val="00DC7FB7"/>
    <w:rsid w:val="00DD59DC"/>
    <w:rsid w:val="00DE1DFB"/>
    <w:rsid w:val="00DE242B"/>
    <w:rsid w:val="00DE2742"/>
    <w:rsid w:val="00DE6795"/>
    <w:rsid w:val="00DE74B5"/>
    <w:rsid w:val="00E149BC"/>
    <w:rsid w:val="00E15541"/>
    <w:rsid w:val="00E17D42"/>
    <w:rsid w:val="00E211B7"/>
    <w:rsid w:val="00E2480F"/>
    <w:rsid w:val="00E2733F"/>
    <w:rsid w:val="00E30189"/>
    <w:rsid w:val="00E317C8"/>
    <w:rsid w:val="00E32044"/>
    <w:rsid w:val="00E37F85"/>
    <w:rsid w:val="00E40DF0"/>
    <w:rsid w:val="00E418AD"/>
    <w:rsid w:val="00E42DA4"/>
    <w:rsid w:val="00E43B92"/>
    <w:rsid w:val="00E43D18"/>
    <w:rsid w:val="00E44EF3"/>
    <w:rsid w:val="00E47D15"/>
    <w:rsid w:val="00E53872"/>
    <w:rsid w:val="00E579EF"/>
    <w:rsid w:val="00E61D5E"/>
    <w:rsid w:val="00E65BA4"/>
    <w:rsid w:val="00E70183"/>
    <w:rsid w:val="00E74D99"/>
    <w:rsid w:val="00E8378C"/>
    <w:rsid w:val="00E877BE"/>
    <w:rsid w:val="00EA5E96"/>
    <w:rsid w:val="00EB3492"/>
    <w:rsid w:val="00EC009D"/>
    <w:rsid w:val="00EC25CD"/>
    <w:rsid w:val="00EC4925"/>
    <w:rsid w:val="00EC5690"/>
    <w:rsid w:val="00EC6DDC"/>
    <w:rsid w:val="00ED3572"/>
    <w:rsid w:val="00EE10FD"/>
    <w:rsid w:val="00EE460E"/>
    <w:rsid w:val="00EE7270"/>
    <w:rsid w:val="00EF2FC2"/>
    <w:rsid w:val="00F0478E"/>
    <w:rsid w:val="00F11A86"/>
    <w:rsid w:val="00F12ECB"/>
    <w:rsid w:val="00F17E36"/>
    <w:rsid w:val="00F30D6A"/>
    <w:rsid w:val="00F33401"/>
    <w:rsid w:val="00F357B7"/>
    <w:rsid w:val="00F40B1E"/>
    <w:rsid w:val="00F6590E"/>
    <w:rsid w:val="00F7236F"/>
    <w:rsid w:val="00F80F6D"/>
    <w:rsid w:val="00F81603"/>
    <w:rsid w:val="00F828CB"/>
    <w:rsid w:val="00F8563A"/>
    <w:rsid w:val="00F872EF"/>
    <w:rsid w:val="00F91919"/>
    <w:rsid w:val="00F94462"/>
    <w:rsid w:val="00FA4FB8"/>
    <w:rsid w:val="00FA575C"/>
    <w:rsid w:val="00FB0651"/>
    <w:rsid w:val="00FB097E"/>
    <w:rsid w:val="00FB1B75"/>
    <w:rsid w:val="00FB5542"/>
    <w:rsid w:val="00FB696A"/>
    <w:rsid w:val="00FC2915"/>
    <w:rsid w:val="00FC58BC"/>
    <w:rsid w:val="00FD39BB"/>
    <w:rsid w:val="00FE33D7"/>
    <w:rsid w:val="00FE34F3"/>
    <w:rsid w:val="00FE7793"/>
    <w:rsid w:val="00FF1334"/>
    <w:rsid w:val="00FF149C"/>
    <w:rsid w:val="00FF4008"/>
    <w:rsid w:val="00FF4DE8"/>
    <w:rsid w:val="00FF5779"/>
    <w:rsid w:val="37E66E74"/>
    <w:rsid w:val="60134F5F"/>
    <w:rsid w:val="6423672C"/>
    <w:rsid w:val="7179DFE5"/>
    <w:rsid w:val="79C71D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5DF9A0"/>
  <w15:docId w15:val="{22ACAC85-B223-446A-851E-6E42A8A4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36F"/>
    <w:rPr>
      <w:sz w:val="24"/>
      <w:szCs w:val="24"/>
    </w:rPr>
  </w:style>
  <w:style w:type="paragraph" w:styleId="Heading1">
    <w:name w:val="heading 1"/>
    <w:basedOn w:val="Normal"/>
    <w:next w:val="Normal"/>
    <w:qFormat/>
    <w:rsid w:val="00F7236F"/>
    <w:pPr>
      <w:keepNext/>
      <w:jc w:val="center"/>
      <w:outlineLvl w:val="0"/>
    </w:pPr>
    <w:rPr>
      <w:b/>
      <w:bCs/>
      <w:u w:val="single"/>
    </w:rPr>
  </w:style>
  <w:style w:type="paragraph" w:styleId="Heading2">
    <w:name w:val="heading 2"/>
    <w:basedOn w:val="Normal"/>
    <w:next w:val="Normal"/>
    <w:qFormat/>
    <w:rsid w:val="00F7236F"/>
    <w:pPr>
      <w:keepNext/>
      <w:ind w:left="360"/>
      <w:jc w:val="center"/>
      <w:outlineLvl w:val="1"/>
    </w:pPr>
    <w:rPr>
      <w:b/>
      <w:bCs/>
      <w:u w:val="single"/>
    </w:rPr>
  </w:style>
  <w:style w:type="paragraph" w:styleId="Heading3">
    <w:name w:val="heading 3"/>
    <w:basedOn w:val="Normal"/>
    <w:next w:val="Normal"/>
    <w:qFormat/>
    <w:rsid w:val="00F7236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236F"/>
    <w:pPr>
      <w:keepNext/>
      <w:autoSpaceDE w:val="0"/>
      <w:autoSpaceDN w:val="0"/>
      <w:adjustRightInd w:val="0"/>
      <w:spacing w:line="240" w:lineRule="atLeast"/>
      <w:jc w:val="center"/>
    </w:pPr>
    <w:rPr>
      <w:b/>
      <w:bCs/>
      <w:color w:val="000000"/>
      <w:sz w:val="40"/>
    </w:rPr>
  </w:style>
  <w:style w:type="paragraph" w:styleId="Footer">
    <w:name w:val="footer"/>
    <w:basedOn w:val="Normal"/>
    <w:link w:val="FooterChar"/>
    <w:uiPriority w:val="99"/>
    <w:rsid w:val="00F7236F"/>
    <w:pPr>
      <w:tabs>
        <w:tab w:val="center" w:pos="4320"/>
        <w:tab w:val="right" w:pos="8640"/>
      </w:tabs>
    </w:pPr>
  </w:style>
  <w:style w:type="character" w:styleId="PageNumber">
    <w:name w:val="page number"/>
    <w:basedOn w:val="DefaultParagraphFont"/>
    <w:rsid w:val="00F7236F"/>
  </w:style>
  <w:style w:type="paragraph" w:styleId="DocumentMap">
    <w:name w:val="Document Map"/>
    <w:basedOn w:val="Normal"/>
    <w:semiHidden/>
    <w:rsid w:val="00CF0754"/>
    <w:pPr>
      <w:shd w:val="clear" w:color="auto" w:fill="000080"/>
    </w:pPr>
    <w:rPr>
      <w:rFonts w:ascii="Tahoma" w:hAnsi="Tahoma" w:cs="Tahoma"/>
      <w:sz w:val="20"/>
      <w:szCs w:val="20"/>
    </w:rPr>
  </w:style>
  <w:style w:type="paragraph" w:styleId="BalloonText">
    <w:name w:val="Balloon Text"/>
    <w:basedOn w:val="Normal"/>
    <w:semiHidden/>
    <w:rsid w:val="000D7D66"/>
    <w:rPr>
      <w:rFonts w:ascii="Tahoma" w:hAnsi="Tahoma" w:cs="Tahoma"/>
      <w:sz w:val="16"/>
      <w:szCs w:val="16"/>
    </w:rPr>
  </w:style>
  <w:style w:type="paragraph" w:customStyle="1" w:styleId="Default">
    <w:name w:val="Default"/>
    <w:basedOn w:val="Normal"/>
    <w:rsid w:val="002A2803"/>
    <w:pPr>
      <w:autoSpaceDE w:val="0"/>
      <w:autoSpaceDN w:val="0"/>
    </w:pPr>
    <w:rPr>
      <w:rFonts w:ascii="Calibri" w:eastAsia="SimSun" w:hAnsi="Calibri"/>
      <w:color w:val="000000"/>
      <w:lang w:eastAsia="zh-CN"/>
    </w:rPr>
  </w:style>
  <w:style w:type="character" w:styleId="CommentReference">
    <w:name w:val="annotation reference"/>
    <w:basedOn w:val="DefaultParagraphFont"/>
    <w:rsid w:val="00CB560F"/>
    <w:rPr>
      <w:sz w:val="16"/>
      <w:szCs w:val="16"/>
    </w:rPr>
  </w:style>
  <w:style w:type="paragraph" w:styleId="CommentText">
    <w:name w:val="annotation text"/>
    <w:basedOn w:val="Normal"/>
    <w:link w:val="CommentTextChar"/>
    <w:rsid w:val="00CB560F"/>
    <w:rPr>
      <w:sz w:val="20"/>
      <w:szCs w:val="20"/>
    </w:rPr>
  </w:style>
  <w:style w:type="character" w:customStyle="1" w:styleId="CommentTextChar">
    <w:name w:val="Comment Text Char"/>
    <w:basedOn w:val="DefaultParagraphFont"/>
    <w:link w:val="CommentText"/>
    <w:rsid w:val="00CB560F"/>
  </w:style>
  <w:style w:type="paragraph" w:styleId="CommentSubject">
    <w:name w:val="annotation subject"/>
    <w:basedOn w:val="CommentText"/>
    <w:next w:val="CommentText"/>
    <w:link w:val="CommentSubjectChar"/>
    <w:rsid w:val="00CB560F"/>
    <w:rPr>
      <w:b/>
      <w:bCs/>
    </w:rPr>
  </w:style>
  <w:style w:type="character" w:customStyle="1" w:styleId="CommentSubjectChar">
    <w:name w:val="Comment Subject Char"/>
    <w:basedOn w:val="CommentTextChar"/>
    <w:link w:val="CommentSubject"/>
    <w:rsid w:val="00CB560F"/>
    <w:rPr>
      <w:b/>
      <w:bCs/>
    </w:rPr>
  </w:style>
  <w:style w:type="paragraph" w:styleId="Header">
    <w:name w:val="header"/>
    <w:basedOn w:val="Normal"/>
    <w:link w:val="HeaderChar"/>
    <w:uiPriority w:val="99"/>
    <w:rsid w:val="00C17022"/>
    <w:pPr>
      <w:tabs>
        <w:tab w:val="center" w:pos="4680"/>
        <w:tab w:val="right" w:pos="9360"/>
      </w:tabs>
    </w:pPr>
  </w:style>
  <w:style w:type="character" w:customStyle="1" w:styleId="HeaderChar">
    <w:name w:val="Header Char"/>
    <w:basedOn w:val="DefaultParagraphFont"/>
    <w:link w:val="Header"/>
    <w:uiPriority w:val="99"/>
    <w:rsid w:val="00C17022"/>
    <w:rPr>
      <w:sz w:val="24"/>
      <w:szCs w:val="24"/>
    </w:rPr>
  </w:style>
  <w:style w:type="paragraph" w:styleId="ListParagraph">
    <w:name w:val="List Paragraph"/>
    <w:basedOn w:val="Normal"/>
    <w:uiPriority w:val="34"/>
    <w:qFormat/>
    <w:rsid w:val="009023BF"/>
    <w:pPr>
      <w:ind w:left="720"/>
      <w:contextualSpacing/>
    </w:pPr>
  </w:style>
  <w:style w:type="table" w:styleId="TableGrid">
    <w:name w:val="Table Grid"/>
    <w:basedOn w:val="TableNormal"/>
    <w:rsid w:val="003D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73C9"/>
    <w:rPr>
      <w:sz w:val="20"/>
      <w:szCs w:val="20"/>
    </w:rPr>
  </w:style>
  <w:style w:type="character" w:customStyle="1" w:styleId="FootnoteTextChar">
    <w:name w:val="Footnote Text Char"/>
    <w:basedOn w:val="DefaultParagraphFont"/>
    <w:link w:val="FootnoteText"/>
    <w:rsid w:val="003D73C9"/>
  </w:style>
  <w:style w:type="character" w:styleId="FootnoteReference">
    <w:name w:val="footnote reference"/>
    <w:basedOn w:val="DefaultParagraphFont"/>
    <w:rsid w:val="003D73C9"/>
    <w:rPr>
      <w:vertAlign w:val="superscript"/>
    </w:rPr>
  </w:style>
  <w:style w:type="character" w:customStyle="1" w:styleId="FooterChar">
    <w:name w:val="Footer Char"/>
    <w:basedOn w:val="DefaultParagraphFont"/>
    <w:link w:val="Footer"/>
    <w:uiPriority w:val="99"/>
    <w:rsid w:val="007417D8"/>
    <w:rPr>
      <w:sz w:val="24"/>
      <w:szCs w:val="24"/>
    </w:rPr>
  </w:style>
  <w:style w:type="paragraph" w:styleId="Revision">
    <w:name w:val="Revision"/>
    <w:hidden/>
    <w:uiPriority w:val="99"/>
    <w:semiHidden/>
    <w:rsid w:val="00820B13"/>
    <w:rPr>
      <w:sz w:val="24"/>
      <w:szCs w:val="24"/>
    </w:rPr>
  </w:style>
  <w:style w:type="character" w:customStyle="1" w:styleId="normaltextrun1">
    <w:name w:val="normaltextrun1"/>
    <w:basedOn w:val="DefaultParagraphFont"/>
    <w:rsid w:val="00AD7A58"/>
  </w:style>
  <w:style w:type="paragraph" w:customStyle="1" w:styleId="paragraph">
    <w:name w:val="paragraph"/>
    <w:basedOn w:val="Normal"/>
    <w:rsid w:val="002E17C2"/>
  </w:style>
  <w:style w:type="character" w:customStyle="1" w:styleId="eop">
    <w:name w:val="eop"/>
    <w:basedOn w:val="DefaultParagraphFont"/>
    <w:rsid w:val="002E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A721-0159-48F0-9467-DCD09822D109}">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customXml/itemProps2.xml><?xml version="1.0" encoding="utf-8"?>
<ds:datastoreItem xmlns:ds="http://schemas.openxmlformats.org/officeDocument/2006/customXml" ds:itemID="{1D590970-4730-4638-8ABA-2439D458D031}">
  <ds:schemaRefs>
    <ds:schemaRef ds:uri="http://schemas.microsoft.com/sharepoint/v3/contenttype/forms"/>
  </ds:schemaRefs>
</ds:datastoreItem>
</file>

<file path=customXml/itemProps3.xml><?xml version="1.0" encoding="utf-8"?>
<ds:datastoreItem xmlns:ds="http://schemas.openxmlformats.org/officeDocument/2006/customXml" ds:itemID="{E9F80BD8-4D5C-44F1-BAD7-3755F461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2BEAE-1AE1-4F39-A109-79FE6A52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1468</Words>
  <Characters>8063</Characters>
  <Application>Microsoft Office Word</Application>
  <DocSecurity>0</DocSecurity>
  <Lines>67</Lines>
  <Paragraphs>19</Paragraphs>
  <ScaleCrop>false</ScaleCrop>
  <Company>USDA</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Young-Strickler, Kendra - FAS, Washington, DC</dc:creator>
  <cp:lastModifiedBy>Rogers, Dacia - TFAA-FAS, DC</cp:lastModifiedBy>
  <cp:revision>54</cp:revision>
  <cp:lastPrinted>2015-12-09T23:03:00Z</cp:lastPrinted>
  <dcterms:created xsi:type="dcterms:W3CDTF">2020-06-03T04:54:00Z</dcterms:created>
  <dcterms:modified xsi:type="dcterms:W3CDTF">2024-01-10T17:34:00Z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0x010100049B4F651C50864D811605C720DD31EA</vt:lpwstr>
  </property>
</Properties>
</file>