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4F99" w:rsidR="00F22DD2" w:rsidP="00F22DD2" w:rsidRDefault="00F22DD2">
      <w:pPr>
        <w:spacing w:after="0" w:line="240" w:lineRule="auto"/>
        <w:rPr>
          <w:rFonts w:ascii="Times New Roman" w:hAnsi="Times New Roman" w:cs="Times New Roman"/>
          <w:shadow/>
        </w:rPr>
      </w:pPr>
      <w:r w:rsidRPr="00C24F99">
        <w:rPr>
          <w:rFonts w:ascii="Times New Roman" w:hAnsi="Times New Roman" w:cs="Times New Roman"/>
        </w:rPr>
        <w:t>ALMOND BOARD OF CALIFORNIA</w:t>
      </w:r>
    </w:p>
    <w:p w:rsidRPr="00C24F99" w:rsidR="00F22DD2" w:rsidP="00F22DD2" w:rsidRDefault="00F22DD2">
      <w:pPr>
        <w:spacing w:after="0" w:line="240" w:lineRule="auto"/>
        <w:rPr>
          <w:rFonts w:ascii="Times New Roman" w:hAnsi="Times New Roman" w:cs="Times New Roman"/>
          <w:shadow/>
        </w:rPr>
      </w:pPr>
      <w:r w:rsidRPr="00C24F99">
        <w:rPr>
          <w:rFonts w:ascii="Times New Roman" w:hAnsi="Times New Roman" w:cs="Times New Roman"/>
        </w:rPr>
        <w:t>1150 9th Street, Suite 1500</w:t>
      </w:r>
    </w:p>
    <w:p w:rsidRPr="00C24F99" w:rsidR="00F22DD2" w:rsidP="00F22DD2" w:rsidRDefault="00F22DD2">
      <w:pPr>
        <w:spacing w:after="0" w:line="240" w:lineRule="auto"/>
        <w:rPr>
          <w:rFonts w:ascii="Times New Roman" w:hAnsi="Times New Roman" w:cs="Times New Roman"/>
          <w:shadow/>
        </w:rPr>
      </w:pPr>
      <w:r w:rsidRPr="00C24F99">
        <w:rPr>
          <w:rFonts w:ascii="Times New Roman" w:hAnsi="Times New Roman" w:cs="Times New Roman"/>
        </w:rPr>
        <w:t>Modesto, CA  95354</w:t>
      </w:r>
    </w:p>
    <w:p w:rsidRPr="00C24F99" w:rsidR="00F22DD2" w:rsidP="00F22DD2" w:rsidRDefault="00F22DD2">
      <w:pPr>
        <w:spacing w:after="0" w:line="240" w:lineRule="auto"/>
        <w:rPr>
          <w:rFonts w:ascii="Times New Roman" w:hAnsi="Times New Roman" w:cs="Times New Roman"/>
        </w:rPr>
      </w:pPr>
      <w:r w:rsidRPr="00C24F99">
        <w:rPr>
          <w:rFonts w:ascii="Times New Roman" w:hAnsi="Times New Roman" w:cs="Times New Roman"/>
        </w:rPr>
        <w:t>Tel: (209) 549-</w:t>
      </w:r>
      <w:proofErr w:type="gramStart"/>
      <w:r w:rsidRPr="00C24F99">
        <w:rPr>
          <w:rFonts w:ascii="Times New Roman" w:hAnsi="Times New Roman" w:cs="Times New Roman"/>
        </w:rPr>
        <w:t xml:space="preserve">8262 </w:t>
      </w:r>
      <w:r w:rsidR="008442D4">
        <w:rPr>
          <w:rFonts w:ascii="Times New Roman" w:hAnsi="Times New Roman" w:cs="Times New Roman"/>
        </w:rPr>
        <w:t xml:space="preserve"> </w:t>
      </w:r>
      <w:r w:rsidRPr="00C24F99">
        <w:rPr>
          <w:rFonts w:ascii="Times New Roman" w:hAnsi="Times New Roman" w:cs="Times New Roman"/>
        </w:rPr>
        <w:t>Fax</w:t>
      </w:r>
      <w:proofErr w:type="gramEnd"/>
      <w:r w:rsidRPr="00C24F99">
        <w:rPr>
          <w:rFonts w:ascii="Times New Roman" w:hAnsi="Times New Roman" w:cs="Times New Roman"/>
        </w:rPr>
        <w:t>: (209) 550-5494</w:t>
      </w:r>
    </w:p>
    <w:p w:rsidRPr="00C24F99" w:rsidR="00DA4F8A" w:rsidP="00DC67D4" w:rsidRDefault="00DA4F8A">
      <w:pPr>
        <w:spacing w:after="0" w:line="240" w:lineRule="auto"/>
        <w:jc w:val="center"/>
        <w:rPr>
          <w:rFonts w:ascii="Times New Roman" w:hAnsi="Times New Roman" w:cs="Times New Roman"/>
          <w:b/>
        </w:rPr>
      </w:pPr>
    </w:p>
    <w:p w:rsidRPr="00C24F99" w:rsidR="00F55326" w:rsidP="00DC67D4" w:rsidRDefault="00C93730">
      <w:pPr>
        <w:spacing w:after="0" w:line="240" w:lineRule="auto"/>
        <w:jc w:val="center"/>
        <w:rPr>
          <w:rFonts w:ascii="Times New Roman" w:hAnsi="Times New Roman" w:cs="Times New Roman"/>
          <w:b/>
        </w:rPr>
      </w:pPr>
      <w:r w:rsidRPr="00C24F99">
        <w:rPr>
          <w:rFonts w:ascii="Times New Roman" w:hAnsi="Times New Roman" w:cs="Times New Roman"/>
          <w:b/>
        </w:rPr>
        <w:t>TRANSFER OF UNPROCESSED ALMONDS</w:t>
      </w:r>
    </w:p>
    <w:p w:rsidRPr="00C24F99" w:rsidR="00670681" w:rsidP="00DA4F8A" w:rsidRDefault="00670681">
      <w:pPr>
        <w:spacing w:after="0" w:line="240" w:lineRule="auto"/>
        <w:rPr>
          <w:rFonts w:ascii="Times New Roman" w:hAnsi="Times New Roman" w:cs="Times New Roman"/>
          <w:b/>
        </w:rPr>
      </w:pPr>
    </w:p>
    <w:p w:rsidRPr="00C24F99" w:rsidR="00BF742F" w:rsidP="00BF742F" w:rsidRDefault="000F0A5B">
      <w:pPr>
        <w:spacing w:after="0" w:line="240" w:lineRule="auto"/>
        <w:rPr>
          <w:rFonts w:ascii="Times New Roman" w:hAnsi="Times New Roman" w:cs="Times New Roman"/>
          <w:b/>
        </w:rPr>
      </w:pPr>
      <w:r w:rsidRPr="00C24F99">
        <w:rPr>
          <w:rFonts w:ascii="Times New Roman" w:hAnsi="Times New Roman" w:cs="Times New Roman"/>
          <w:b/>
        </w:rPr>
        <w:t>PART A – Transferring Handler to Complete</w:t>
      </w:r>
    </w:p>
    <w:p w:rsidRPr="00C24F99" w:rsidR="000F0A5B" w:rsidP="000F0A5B" w:rsidRDefault="000F0A5B">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Pr="00C24F99" w:rsidR="000F0A5B" w:rsidP="000F0A5B" w:rsidRDefault="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transferring handler must complete</w:t>
      </w:r>
      <w:r w:rsidRPr="00C24F99" w:rsidR="009F03D3">
        <w:rPr>
          <w:rFonts w:ascii="Times New Roman" w:hAnsi="Times New Roman" w:cs="Times New Roman"/>
          <w:lang w:bidi="ar-SA"/>
        </w:rPr>
        <w:t xml:space="preserve"> an original and two copies of </w:t>
      </w:r>
      <w:r w:rsidRPr="00C24F99">
        <w:rPr>
          <w:rFonts w:ascii="Times New Roman" w:hAnsi="Times New Roman" w:cs="Times New Roman"/>
          <w:lang w:bidi="ar-SA"/>
        </w:rPr>
        <w:t>Part A of this form</w:t>
      </w:r>
      <w:r w:rsidRPr="00C24F99" w:rsidR="00575D8D">
        <w:rPr>
          <w:rFonts w:ascii="Times New Roman" w:hAnsi="Times New Roman" w:cs="Times New Roman"/>
          <w:lang w:bidi="ar-SA"/>
        </w:rPr>
        <w:t>.</w:t>
      </w:r>
    </w:p>
    <w:p w:rsidRPr="00C24F99" w:rsidR="000F0A5B" w:rsidP="000F0A5B" w:rsidRDefault="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Pr="00C24F99" w:rsidR="009F03D3">
        <w:rPr>
          <w:rFonts w:ascii="Times New Roman" w:hAnsi="Times New Roman" w:cs="Times New Roman"/>
          <w:i/>
          <w:lang w:bidi="ar-SA"/>
        </w:rPr>
        <w:t>green</w:t>
      </w:r>
      <w:r w:rsidRPr="00C24F99">
        <w:rPr>
          <w:rFonts w:ascii="Times New Roman" w:hAnsi="Times New Roman" w:cs="Times New Roman"/>
          <w:i/>
          <w:lang w:bidi="ar-SA"/>
        </w:rPr>
        <w:t xml:space="preserve"> </w:t>
      </w:r>
      <w:r w:rsidRPr="00C24F99">
        <w:rPr>
          <w:rFonts w:ascii="Times New Roman" w:hAnsi="Times New Roman" w:cs="Times New Roman"/>
          <w:lang w:bidi="ar-SA"/>
        </w:rPr>
        <w:t xml:space="preserve">copy for your records.  </w:t>
      </w:r>
    </w:p>
    <w:p w:rsidRPr="00C24F99" w:rsidR="000F0A5B" w:rsidP="000F0A5B" w:rsidRDefault="009F03D3">
      <w:pPr>
        <w:pStyle w:val="ListParagraph"/>
        <w:numPr>
          <w:ilvl w:val="0"/>
          <w:numId w:val="1"/>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 xml:space="preserve">Forward the </w:t>
      </w:r>
      <w:r w:rsidRPr="00C24F99">
        <w:rPr>
          <w:rFonts w:ascii="Times New Roman" w:hAnsi="Times New Roman" w:cs="Times New Roman"/>
          <w:i/>
          <w:lang w:bidi="ar-SA"/>
        </w:rPr>
        <w:t>yellow</w:t>
      </w:r>
      <w:r w:rsidRPr="00C24F99">
        <w:rPr>
          <w:rFonts w:ascii="Times New Roman" w:hAnsi="Times New Roman" w:cs="Times New Roman"/>
          <w:lang w:bidi="ar-SA"/>
        </w:rPr>
        <w:t xml:space="preserve"> and </w:t>
      </w:r>
      <w:r w:rsidRPr="00C24F99">
        <w:rPr>
          <w:rFonts w:ascii="Times New Roman" w:hAnsi="Times New Roman" w:cs="Times New Roman"/>
          <w:i/>
          <w:lang w:bidi="ar-SA"/>
        </w:rPr>
        <w:t>white</w:t>
      </w:r>
      <w:r w:rsidRPr="00C24F99">
        <w:rPr>
          <w:rFonts w:ascii="Times New Roman" w:hAnsi="Times New Roman" w:cs="Times New Roman"/>
          <w:lang w:bidi="ar-SA"/>
        </w:rPr>
        <w:t xml:space="preserve"> copies to the receiving </w:t>
      </w:r>
      <w:r w:rsidRPr="00C24F99" w:rsidR="000F0A5B">
        <w:rPr>
          <w:rFonts w:ascii="Times New Roman" w:hAnsi="Times New Roman" w:cs="Times New Roman"/>
          <w:lang w:bidi="ar-SA"/>
        </w:rPr>
        <w:t>handler.</w:t>
      </w:r>
    </w:p>
    <w:p w:rsidRPr="00C24F99" w:rsidR="000F0A5B" w:rsidP="00BF742F" w:rsidRDefault="000F0A5B">
      <w:pPr>
        <w:spacing w:after="0" w:line="240" w:lineRule="auto"/>
        <w:rPr>
          <w:rFonts w:ascii="Times New Roman" w:hAnsi="Times New Roman" w:cs="Times New Roman"/>
          <w:b/>
        </w:rPr>
      </w:pPr>
    </w:p>
    <w:p w:rsidRPr="00C24F99" w:rsidR="00670681" w:rsidP="009F03D3" w:rsidRDefault="009F03D3">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transferring the following lot(s) of unprocessed almonds:</w:t>
      </w:r>
      <w:r w:rsidRPr="00C24F99">
        <w:rPr>
          <w:rFonts w:ascii="Times New Roman" w:hAnsi="Times New Roman" w:cs="Times New Roman"/>
          <w:iCs/>
        </w:rPr>
        <w:tab/>
        <w:t>Date of Transfer ________________, 20___</w:t>
      </w:r>
    </w:p>
    <w:tbl>
      <w:tblPr>
        <w:tblStyle w:val="TableGrid"/>
        <w:tblW w:w="0" w:type="auto"/>
        <w:tblLook w:val="04A0" w:firstRow="1" w:lastRow="0" w:firstColumn="1" w:lastColumn="0" w:noHBand="0" w:noVBand="1"/>
      </w:tblPr>
      <w:tblGrid>
        <w:gridCol w:w="5578"/>
        <w:gridCol w:w="2000"/>
        <w:gridCol w:w="1998"/>
      </w:tblGrid>
      <w:tr w:rsidRPr="00C24F99" w:rsidR="009F03D3" w:rsidTr="009F03D3">
        <w:tc>
          <w:tcPr>
            <w:tcW w:w="5578" w:type="dxa"/>
          </w:tcPr>
          <w:p w:rsidRPr="00C24F99" w:rsidR="009F03D3" w:rsidP="00552CD6" w:rsidRDefault="009F03D3">
            <w:pPr>
              <w:jc w:val="both"/>
              <w:rPr>
                <w:rFonts w:ascii="Times New Roman" w:hAnsi="Times New Roman" w:cs="Times New Roman"/>
                <w:iCs/>
              </w:rPr>
            </w:pPr>
            <w:r w:rsidRPr="00C24F99">
              <w:rPr>
                <w:rFonts w:ascii="Times New Roman" w:hAnsi="Times New Roman" w:cs="Times New Roman"/>
                <w:iCs/>
              </w:rPr>
              <w:t>Original USDA Certificate No.</w:t>
            </w:r>
          </w:p>
        </w:tc>
        <w:tc>
          <w:tcPr>
            <w:tcW w:w="2000" w:type="dxa"/>
          </w:tcPr>
          <w:p w:rsidRPr="00C24F99" w:rsidR="009F03D3" w:rsidP="00552CD6" w:rsidRDefault="009F03D3">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Pr="00C24F99" w:rsidR="009F03D3" w:rsidP="00552CD6" w:rsidRDefault="009F03D3">
            <w:pPr>
              <w:jc w:val="both"/>
              <w:rPr>
                <w:rFonts w:ascii="Times New Roman" w:hAnsi="Times New Roman" w:cs="Times New Roman"/>
                <w:iCs/>
              </w:rPr>
            </w:pPr>
            <w:proofErr w:type="spellStart"/>
            <w:r w:rsidRPr="00C24F99">
              <w:rPr>
                <w:rFonts w:ascii="Times New Roman" w:hAnsi="Times New Roman" w:cs="Times New Roman"/>
                <w:iCs/>
              </w:rPr>
              <w:t>Inedibles</w:t>
            </w:r>
            <w:proofErr w:type="spellEnd"/>
          </w:p>
        </w:tc>
      </w:tr>
      <w:tr w:rsidRPr="00C24F99" w:rsidR="009F03D3" w:rsidTr="009F03D3">
        <w:tc>
          <w:tcPr>
            <w:tcW w:w="5578" w:type="dxa"/>
          </w:tcPr>
          <w:p w:rsidRPr="00C24F99" w:rsidR="009F03D3" w:rsidP="00552CD6" w:rsidRDefault="009F03D3">
            <w:pPr>
              <w:jc w:val="both"/>
              <w:rPr>
                <w:rFonts w:ascii="Times New Roman" w:hAnsi="Times New Roman" w:cs="Times New Roman"/>
                <w:iCs/>
              </w:rPr>
            </w:pPr>
          </w:p>
        </w:tc>
        <w:tc>
          <w:tcPr>
            <w:tcW w:w="2000" w:type="dxa"/>
          </w:tcPr>
          <w:p w:rsidRPr="00C24F99" w:rsidR="009F03D3" w:rsidP="00552CD6" w:rsidRDefault="009F03D3">
            <w:pPr>
              <w:jc w:val="both"/>
              <w:rPr>
                <w:rFonts w:ascii="Times New Roman" w:hAnsi="Times New Roman" w:cs="Times New Roman"/>
                <w:iCs/>
              </w:rPr>
            </w:pPr>
          </w:p>
        </w:tc>
        <w:tc>
          <w:tcPr>
            <w:tcW w:w="1998" w:type="dxa"/>
          </w:tcPr>
          <w:p w:rsidRPr="00C24F99" w:rsidR="009F03D3" w:rsidP="00552CD6" w:rsidRDefault="009F03D3">
            <w:pPr>
              <w:jc w:val="both"/>
              <w:rPr>
                <w:rFonts w:ascii="Times New Roman" w:hAnsi="Times New Roman" w:cs="Times New Roman"/>
                <w:iCs/>
              </w:rPr>
            </w:pPr>
          </w:p>
        </w:tc>
      </w:tr>
      <w:tr w:rsidRPr="00C24F99" w:rsidR="009F03D3" w:rsidTr="009F03D3">
        <w:tc>
          <w:tcPr>
            <w:tcW w:w="5578" w:type="dxa"/>
          </w:tcPr>
          <w:p w:rsidRPr="00C24F99" w:rsidR="009F03D3" w:rsidP="00552CD6" w:rsidRDefault="009F03D3">
            <w:pPr>
              <w:jc w:val="both"/>
              <w:rPr>
                <w:rFonts w:ascii="Times New Roman" w:hAnsi="Times New Roman" w:cs="Times New Roman"/>
                <w:iCs/>
              </w:rPr>
            </w:pPr>
          </w:p>
        </w:tc>
        <w:tc>
          <w:tcPr>
            <w:tcW w:w="2000" w:type="dxa"/>
          </w:tcPr>
          <w:p w:rsidRPr="00C24F99" w:rsidR="009F03D3" w:rsidP="00552CD6" w:rsidRDefault="009F03D3">
            <w:pPr>
              <w:jc w:val="both"/>
              <w:rPr>
                <w:rFonts w:ascii="Times New Roman" w:hAnsi="Times New Roman" w:cs="Times New Roman"/>
                <w:iCs/>
              </w:rPr>
            </w:pPr>
          </w:p>
        </w:tc>
        <w:tc>
          <w:tcPr>
            <w:tcW w:w="1998" w:type="dxa"/>
          </w:tcPr>
          <w:p w:rsidRPr="00C24F99" w:rsidR="009F03D3" w:rsidP="00552CD6" w:rsidRDefault="009F03D3">
            <w:pPr>
              <w:jc w:val="both"/>
              <w:rPr>
                <w:rFonts w:ascii="Times New Roman" w:hAnsi="Times New Roman" w:cs="Times New Roman"/>
                <w:iCs/>
              </w:rPr>
            </w:pPr>
          </w:p>
        </w:tc>
      </w:tr>
    </w:tbl>
    <w:p w:rsidRPr="00C24F99" w:rsidR="009F03D3" w:rsidP="00552CD6" w:rsidRDefault="009F03D3">
      <w:pPr>
        <w:spacing w:after="0" w:line="240" w:lineRule="auto"/>
        <w:jc w:val="both"/>
        <w:rPr>
          <w:rFonts w:ascii="Times New Roman" w:hAnsi="Times New Roman" w:cs="Times New Roman"/>
          <w:iCs/>
        </w:rPr>
      </w:pPr>
    </w:p>
    <w:p w:rsidRPr="00C24F99" w:rsidR="009F03D3" w:rsidP="00552CD6" w:rsidRDefault="009F03D3">
      <w:pPr>
        <w:spacing w:after="0" w:line="240" w:lineRule="auto"/>
        <w:jc w:val="both"/>
        <w:rPr>
          <w:rFonts w:ascii="Times New Roman" w:hAnsi="Times New Roman" w:cs="Times New Roman"/>
          <w:iCs/>
        </w:rPr>
      </w:pPr>
      <w:r w:rsidRPr="00C24F99">
        <w:rPr>
          <w:rFonts w:ascii="Times New Roman" w:hAnsi="Times New Roman" w:cs="Times New Roman"/>
          <w:iCs/>
        </w:rPr>
        <w:t>The undersigned hereby certifies to the Almond Board of California (ABC) and the Secretary of Agriculture, that the information on this report is complete and accurate.</w:t>
      </w:r>
    </w:p>
    <w:p w:rsidRPr="00C24F99" w:rsidR="00FE2C24" w:rsidP="00221673" w:rsidRDefault="00670681">
      <w:pPr>
        <w:spacing w:after="0" w:line="240" w:lineRule="auto"/>
        <w:rPr>
          <w:rFonts w:ascii="Times New Roman" w:hAnsi="Times New Roman" w:cs="Times New Roman"/>
          <w:iCs/>
        </w:rPr>
      </w:pPr>
      <w:r w:rsidRPr="00C24F99">
        <w:rPr>
          <w:rFonts w:ascii="Times New Roman" w:hAnsi="Times New Roman" w:cs="Times New Roman"/>
          <w:iCs/>
        </w:rPr>
        <w:tab/>
      </w:r>
    </w:p>
    <w:p w:rsidRPr="00C24F99" w:rsidR="00B81FD3" w:rsidP="00B81FD3" w:rsidRDefault="00B81FD3">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w:t>
      </w:r>
      <w:r w:rsidRPr="00C24F99">
        <w:rPr>
          <w:rFonts w:ascii="Times New Roman" w:hAnsi="Times New Roman" w:cs="Times New Roman"/>
          <w:iCs/>
        </w:rPr>
        <w:tab/>
      </w:r>
      <w:r w:rsidRPr="00C24F99" w:rsidR="00D614BE">
        <w:rPr>
          <w:rFonts w:ascii="Times New Roman" w:hAnsi="Times New Roman" w:cs="Times New Roman"/>
          <w:iCs/>
        </w:rPr>
        <w:tab/>
      </w:r>
      <w:r w:rsidRPr="00C24F99">
        <w:rPr>
          <w:rFonts w:ascii="Times New Roman" w:hAnsi="Times New Roman" w:cs="Times New Roman"/>
          <w:iCs/>
        </w:rPr>
        <w:t>_____________________________________________</w:t>
      </w:r>
    </w:p>
    <w:p w:rsidRPr="00C24F99" w:rsidR="00B81FD3" w:rsidP="00B81FD3" w:rsidRDefault="00221673">
      <w:pPr>
        <w:spacing w:after="0" w:line="240" w:lineRule="auto"/>
        <w:jc w:val="both"/>
        <w:rPr>
          <w:rFonts w:ascii="Times New Roman" w:hAnsi="Times New Roman" w:cs="Times New Roman"/>
          <w:iCs/>
        </w:rPr>
      </w:pPr>
      <w:r w:rsidRPr="00C24F99">
        <w:rPr>
          <w:rFonts w:ascii="Times New Roman" w:hAnsi="Times New Roman" w:cs="Times New Roman"/>
          <w:iCs/>
        </w:rPr>
        <w:t xml:space="preserve">Transferring </w:t>
      </w:r>
      <w:r w:rsidRPr="00C24F99" w:rsidR="00B81FD3">
        <w:rPr>
          <w:rFonts w:ascii="Times New Roman" w:hAnsi="Times New Roman" w:cs="Times New Roman"/>
          <w:iCs/>
        </w:rPr>
        <w:t>Handler</w:t>
      </w:r>
      <w:r w:rsidRPr="00C24F99" w:rsidR="00B81FD3">
        <w:rPr>
          <w:rFonts w:ascii="Times New Roman" w:hAnsi="Times New Roman" w:cs="Times New Roman"/>
          <w:iCs/>
        </w:rPr>
        <w:tab/>
      </w:r>
      <w:r w:rsidRPr="00C24F99" w:rsidR="00B81FD3">
        <w:rPr>
          <w:rFonts w:ascii="Times New Roman" w:hAnsi="Times New Roman" w:cs="Times New Roman"/>
          <w:iCs/>
        </w:rPr>
        <w:tab/>
      </w:r>
      <w:r w:rsidRPr="00C24F99" w:rsidR="00B81FD3">
        <w:rPr>
          <w:rFonts w:ascii="Times New Roman" w:hAnsi="Times New Roman" w:cs="Times New Roman"/>
          <w:iCs/>
        </w:rPr>
        <w:tab/>
      </w:r>
      <w:r w:rsidRPr="00C24F99" w:rsidR="00B81FD3">
        <w:rPr>
          <w:rFonts w:ascii="Times New Roman" w:hAnsi="Times New Roman" w:cs="Times New Roman"/>
          <w:iCs/>
        </w:rPr>
        <w:tab/>
      </w:r>
      <w:r w:rsidRPr="00C24F99" w:rsidR="00575D8D">
        <w:rPr>
          <w:rFonts w:ascii="Times New Roman" w:hAnsi="Times New Roman" w:cs="Times New Roman"/>
          <w:iCs/>
        </w:rPr>
        <w:t>By</w:t>
      </w:r>
    </w:p>
    <w:p w:rsidRPr="00C24F99" w:rsidR="00B81FD3" w:rsidP="00B81FD3" w:rsidRDefault="00B81FD3">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 </w:t>
      </w:r>
      <w:r w:rsidRPr="00C24F99" w:rsidR="00221673">
        <w:rPr>
          <w:rFonts w:ascii="Times New Roman" w:hAnsi="Times New Roman" w:cs="Times New Roman"/>
          <w:iCs/>
        </w:rPr>
        <w:tab/>
      </w:r>
      <w:r w:rsidRPr="00C24F99" w:rsidR="00D614BE">
        <w:rPr>
          <w:rFonts w:ascii="Times New Roman" w:hAnsi="Times New Roman" w:cs="Times New Roman"/>
          <w:iCs/>
        </w:rPr>
        <w:tab/>
      </w:r>
      <w:r w:rsidRPr="00C24F99" w:rsidR="00221673">
        <w:rPr>
          <w:rFonts w:ascii="Times New Roman" w:hAnsi="Times New Roman" w:cs="Times New Roman"/>
          <w:iCs/>
        </w:rPr>
        <w:t>_____________________________________________</w:t>
      </w:r>
    </w:p>
    <w:p w:rsidRPr="00C24F99" w:rsidR="00E3549D" w:rsidP="00552CD6" w:rsidRDefault="00B81FD3">
      <w:pPr>
        <w:spacing w:after="0" w:line="240" w:lineRule="auto"/>
        <w:jc w:val="both"/>
        <w:rPr>
          <w:rFonts w:ascii="Times New Roman" w:hAnsi="Times New Roman" w:cs="Times New Roman"/>
          <w:iCs/>
        </w:rPr>
      </w:pPr>
      <w:r w:rsidRPr="00C24F99">
        <w:rPr>
          <w:rFonts w:ascii="Times New Roman" w:hAnsi="Times New Roman" w:cs="Times New Roman"/>
          <w:iCs/>
        </w:rPr>
        <w:t>Date</w:t>
      </w:r>
      <w:r w:rsidRPr="00C24F99" w:rsidR="00221673">
        <w:rPr>
          <w:rFonts w:ascii="Times New Roman" w:hAnsi="Times New Roman" w:cs="Times New Roman"/>
          <w:iCs/>
        </w:rPr>
        <w:tab/>
      </w:r>
      <w:r w:rsidRPr="00C24F99" w:rsidR="00221673">
        <w:rPr>
          <w:rFonts w:ascii="Times New Roman" w:hAnsi="Times New Roman" w:cs="Times New Roman"/>
          <w:iCs/>
        </w:rPr>
        <w:tab/>
      </w:r>
      <w:r w:rsidRPr="00C24F99" w:rsidR="00221673">
        <w:rPr>
          <w:rFonts w:ascii="Times New Roman" w:hAnsi="Times New Roman" w:cs="Times New Roman"/>
          <w:iCs/>
        </w:rPr>
        <w:tab/>
      </w:r>
      <w:r w:rsidRPr="00C24F99" w:rsidR="00221673">
        <w:rPr>
          <w:rFonts w:ascii="Times New Roman" w:hAnsi="Times New Roman" w:cs="Times New Roman"/>
          <w:iCs/>
        </w:rPr>
        <w:tab/>
      </w:r>
      <w:r w:rsidRPr="00C24F99" w:rsidR="00221673">
        <w:rPr>
          <w:rFonts w:ascii="Times New Roman" w:hAnsi="Times New Roman" w:cs="Times New Roman"/>
          <w:iCs/>
        </w:rPr>
        <w:tab/>
      </w:r>
      <w:r w:rsidRPr="00C24F99" w:rsidR="00221673">
        <w:rPr>
          <w:rFonts w:ascii="Times New Roman" w:hAnsi="Times New Roman" w:cs="Times New Roman"/>
          <w:iCs/>
        </w:rPr>
        <w:tab/>
      </w:r>
      <w:r w:rsidRPr="00C24F99" w:rsidR="00575D8D">
        <w:rPr>
          <w:rFonts w:ascii="Times New Roman" w:hAnsi="Times New Roman" w:cs="Times New Roman"/>
          <w:iCs/>
        </w:rPr>
        <w:t>Title</w:t>
      </w:r>
    </w:p>
    <w:p w:rsidRPr="00C24F99" w:rsidR="00E3549D" w:rsidP="00552CD6" w:rsidRDefault="00E3549D">
      <w:pPr>
        <w:spacing w:after="0" w:line="240" w:lineRule="auto"/>
        <w:jc w:val="both"/>
        <w:rPr>
          <w:rFonts w:ascii="Times New Roman" w:hAnsi="Times New Roman" w:cs="Times New Roman"/>
          <w:iCs/>
        </w:rPr>
      </w:pPr>
    </w:p>
    <w:p w:rsidRPr="00C24F99" w:rsidR="00221673" w:rsidP="00221673" w:rsidRDefault="00221673">
      <w:pPr>
        <w:spacing w:after="0" w:line="240" w:lineRule="auto"/>
        <w:rPr>
          <w:rFonts w:ascii="Times New Roman" w:hAnsi="Times New Roman" w:cs="Times New Roman"/>
          <w:b/>
        </w:rPr>
      </w:pPr>
      <w:r w:rsidRPr="00C24F99">
        <w:rPr>
          <w:rFonts w:ascii="Times New Roman" w:hAnsi="Times New Roman" w:cs="Times New Roman"/>
          <w:b/>
        </w:rPr>
        <w:t>PART B – Receiving Handler to Complete</w:t>
      </w:r>
    </w:p>
    <w:p w:rsidRPr="00C24F99" w:rsidR="00575D8D" w:rsidP="00575D8D" w:rsidRDefault="00575D8D">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Pr="00C24F99" w:rsidR="00575D8D" w:rsidP="00575D8D" w:rsidRDefault="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receiving handler must complete Part B of this form</w:t>
      </w:r>
      <w:r w:rsidRPr="00C24F99" w:rsidR="00E75F5E">
        <w:rPr>
          <w:rFonts w:ascii="Times New Roman" w:hAnsi="Times New Roman" w:cs="Times New Roman"/>
          <w:lang w:bidi="ar-SA"/>
        </w:rPr>
        <w:t>.</w:t>
      </w:r>
    </w:p>
    <w:p w:rsidRPr="00C24F99" w:rsidR="00575D8D" w:rsidP="00575D8D" w:rsidRDefault="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Pr="00C24F99">
        <w:rPr>
          <w:rFonts w:ascii="Times New Roman" w:hAnsi="Times New Roman" w:cs="Times New Roman"/>
          <w:i/>
          <w:lang w:bidi="ar-SA"/>
        </w:rPr>
        <w:t xml:space="preserve">yellow </w:t>
      </w:r>
      <w:r w:rsidRPr="00C24F99">
        <w:rPr>
          <w:rFonts w:ascii="Times New Roman" w:hAnsi="Times New Roman" w:cs="Times New Roman"/>
          <w:lang w:bidi="ar-SA"/>
        </w:rPr>
        <w:t xml:space="preserve">copy for your records.  </w:t>
      </w:r>
    </w:p>
    <w:p w:rsidRPr="00C24F99" w:rsidR="00575D8D" w:rsidP="00575D8D" w:rsidRDefault="00E75F5E">
      <w:pPr>
        <w:pStyle w:val="ListParagraph"/>
        <w:numPr>
          <w:ilvl w:val="0"/>
          <w:numId w:val="2"/>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Forward the original white copy to the ABC</w:t>
      </w:r>
      <w:r w:rsidRPr="00C24F99" w:rsidR="00575D8D">
        <w:rPr>
          <w:rFonts w:ascii="Times New Roman" w:hAnsi="Times New Roman" w:cs="Times New Roman"/>
          <w:lang w:bidi="ar-SA"/>
        </w:rPr>
        <w:t>.</w:t>
      </w:r>
    </w:p>
    <w:p w:rsidRPr="00C24F99" w:rsidR="00E3549D" w:rsidP="00552CD6" w:rsidRDefault="00E3549D">
      <w:pPr>
        <w:spacing w:after="0" w:line="240" w:lineRule="auto"/>
        <w:jc w:val="both"/>
        <w:rPr>
          <w:rFonts w:ascii="Times New Roman" w:hAnsi="Times New Roman" w:cs="Times New Roman"/>
          <w:iCs/>
        </w:rPr>
      </w:pPr>
    </w:p>
    <w:p w:rsidRPr="00C24F99" w:rsidR="00E75F5E" w:rsidP="00E75F5E" w:rsidRDefault="00E75F5E">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accepting the following lot(s) of unprocessed almonds, and have assumed the inedible disposition obligation on this/these lot(s):</w:t>
      </w:r>
    </w:p>
    <w:tbl>
      <w:tblPr>
        <w:tblStyle w:val="TableGrid"/>
        <w:tblW w:w="0" w:type="auto"/>
        <w:tblLook w:val="04A0" w:firstRow="1" w:lastRow="0" w:firstColumn="1" w:lastColumn="0" w:noHBand="0" w:noVBand="1"/>
      </w:tblPr>
      <w:tblGrid>
        <w:gridCol w:w="5578"/>
        <w:gridCol w:w="2000"/>
        <w:gridCol w:w="1998"/>
      </w:tblGrid>
      <w:tr w:rsidRPr="00C24F99" w:rsidR="00E75F5E" w:rsidTr="008F40DE">
        <w:tc>
          <w:tcPr>
            <w:tcW w:w="5578" w:type="dxa"/>
          </w:tcPr>
          <w:p w:rsidRPr="00C24F99" w:rsidR="00E75F5E" w:rsidP="008F40DE" w:rsidRDefault="00E75F5E">
            <w:pPr>
              <w:jc w:val="both"/>
              <w:rPr>
                <w:rFonts w:ascii="Times New Roman" w:hAnsi="Times New Roman" w:cs="Times New Roman"/>
                <w:iCs/>
              </w:rPr>
            </w:pPr>
            <w:r w:rsidRPr="00C24F99">
              <w:rPr>
                <w:rFonts w:ascii="Times New Roman" w:hAnsi="Times New Roman" w:cs="Times New Roman"/>
                <w:iCs/>
              </w:rPr>
              <w:t>New USDA Certificate No. (attach copy)</w:t>
            </w:r>
          </w:p>
        </w:tc>
        <w:tc>
          <w:tcPr>
            <w:tcW w:w="2000" w:type="dxa"/>
          </w:tcPr>
          <w:p w:rsidRPr="00C24F99" w:rsidR="00E75F5E" w:rsidP="008F40DE" w:rsidRDefault="00E75F5E">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Pr="00C24F99" w:rsidR="00E75F5E" w:rsidP="008F40DE" w:rsidRDefault="00E75F5E">
            <w:pPr>
              <w:jc w:val="both"/>
              <w:rPr>
                <w:rFonts w:ascii="Times New Roman" w:hAnsi="Times New Roman" w:cs="Times New Roman"/>
                <w:iCs/>
              </w:rPr>
            </w:pPr>
            <w:proofErr w:type="spellStart"/>
            <w:r w:rsidRPr="00C24F99">
              <w:rPr>
                <w:rFonts w:ascii="Times New Roman" w:hAnsi="Times New Roman" w:cs="Times New Roman"/>
                <w:iCs/>
              </w:rPr>
              <w:t>Inedibles</w:t>
            </w:r>
            <w:proofErr w:type="spellEnd"/>
          </w:p>
        </w:tc>
      </w:tr>
      <w:tr w:rsidRPr="00C24F99" w:rsidR="00E75F5E" w:rsidTr="008F40DE">
        <w:tc>
          <w:tcPr>
            <w:tcW w:w="5578" w:type="dxa"/>
          </w:tcPr>
          <w:p w:rsidRPr="00C24F99" w:rsidR="00E75F5E" w:rsidP="008F40DE" w:rsidRDefault="00E75F5E">
            <w:pPr>
              <w:jc w:val="both"/>
              <w:rPr>
                <w:rFonts w:ascii="Times New Roman" w:hAnsi="Times New Roman" w:cs="Times New Roman"/>
                <w:iCs/>
              </w:rPr>
            </w:pPr>
          </w:p>
        </w:tc>
        <w:tc>
          <w:tcPr>
            <w:tcW w:w="2000" w:type="dxa"/>
          </w:tcPr>
          <w:p w:rsidRPr="00C24F99" w:rsidR="00E75F5E" w:rsidP="008F40DE" w:rsidRDefault="00E75F5E">
            <w:pPr>
              <w:jc w:val="both"/>
              <w:rPr>
                <w:rFonts w:ascii="Times New Roman" w:hAnsi="Times New Roman" w:cs="Times New Roman"/>
                <w:iCs/>
              </w:rPr>
            </w:pPr>
          </w:p>
        </w:tc>
        <w:tc>
          <w:tcPr>
            <w:tcW w:w="1998" w:type="dxa"/>
          </w:tcPr>
          <w:p w:rsidRPr="00C24F99" w:rsidR="00E75F5E" w:rsidP="008F40DE" w:rsidRDefault="00E75F5E">
            <w:pPr>
              <w:jc w:val="both"/>
              <w:rPr>
                <w:rFonts w:ascii="Times New Roman" w:hAnsi="Times New Roman" w:cs="Times New Roman"/>
                <w:iCs/>
              </w:rPr>
            </w:pPr>
          </w:p>
        </w:tc>
      </w:tr>
      <w:tr w:rsidRPr="00C24F99" w:rsidR="00E75F5E" w:rsidTr="008F40DE">
        <w:tc>
          <w:tcPr>
            <w:tcW w:w="5578" w:type="dxa"/>
          </w:tcPr>
          <w:p w:rsidRPr="00C24F99" w:rsidR="00E75F5E" w:rsidP="008F40DE" w:rsidRDefault="00E75F5E">
            <w:pPr>
              <w:jc w:val="both"/>
              <w:rPr>
                <w:rFonts w:ascii="Times New Roman" w:hAnsi="Times New Roman" w:cs="Times New Roman"/>
                <w:iCs/>
              </w:rPr>
            </w:pPr>
          </w:p>
        </w:tc>
        <w:tc>
          <w:tcPr>
            <w:tcW w:w="2000" w:type="dxa"/>
          </w:tcPr>
          <w:p w:rsidRPr="00C24F99" w:rsidR="00E75F5E" w:rsidP="008F40DE" w:rsidRDefault="00E75F5E">
            <w:pPr>
              <w:jc w:val="both"/>
              <w:rPr>
                <w:rFonts w:ascii="Times New Roman" w:hAnsi="Times New Roman" w:cs="Times New Roman"/>
                <w:iCs/>
              </w:rPr>
            </w:pPr>
          </w:p>
        </w:tc>
        <w:tc>
          <w:tcPr>
            <w:tcW w:w="1998" w:type="dxa"/>
          </w:tcPr>
          <w:p w:rsidRPr="00C24F99" w:rsidR="00E75F5E" w:rsidP="008F40DE" w:rsidRDefault="00E75F5E">
            <w:pPr>
              <w:jc w:val="both"/>
              <w:rPr>
                <w:rFonts w:ascii="Times New Roman" w:hAnsi="Times New Roman" w:cs="Times New Roman"/>
                <w:iCs/>
              </w:rPr>
            </w:pPr>
          </w:p>
        </w:tc>
      </w:tr>
    </w:tbl>
    <w:p w:rsidRPr="00C24F99" w:rsidR="00575D8D" w:rsidP="00575D8D" w:rsidRDefault="00575D8D">
      <w:pPr>
        <w:spacing w:after="0" w:line="240" w:lineRule="auto"/>
        <w:rPr>
          <w:rFonts w:ascii="Times New Roman" w:hAnsi="Times New Roman" w:cs="Times New Roman"/>
          <w:iCs/>
        </w:rPr>
      </w:pPr>
      <w:r w:rsidRPr="00C24F99">
        <w:rPr>
          <w:rFonts w:ascii="Times New Roman" w:hAnsi="Times New Roman" w:cs="Times New Roman"/>
          <w:iCs/>
        </w:rPr>
        <w:tab/>
      </w:r>
    </w:p>
    <w:p w:rsidRPr="00C24F99" w:rsidR="00575D8D" w:rsidP="00575D8D" w:rsidRDefault="00575D8D">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w:t>
      </w:r>
      <w:r w:rsidRPr="00C24F99">
        <w:rPr>
          <w:rFonts w:ascii="Times New Roman" w:hAnsi="Times New Roman" w:cs="Times New Roman"/>
          <w:iCs/>
        </w:rPr>
        <w:tab/>
      </w:r>
      <w:r w:rsidRPr="00C24F99" w:rsidR="00D614BE">
        <w:rPr>
          <w:rFonts w:ascii="Times New Roman" w:hAnsi="Times New Roman" w:cs="Times New Roman"/>
          <w:iCs/>
        </w:rPr>
        <w:tab/>
      </w:r>
      <w:r w:rsidRPr="00C24F99">
        <w:rPr>
          <w:rFonts w:ascii="Times New Roman" w:hAnsi="Times New Roman" w:cs="Times New Roman"/>
          <w:iCs/>
        </w:rPr>
        <w:t>_____________________________________________</w:t>
      </w:r>
    </w:p>
    <w:p w:rsidRPr="00C24F99" w:rsidR="00575D8D" w:rsidP="00575D8D" w:rsidRDefault="00575D8D">
      <w:pPr>
        <w:spacing w:after="0" w:line="240" w:lineRule="auto"/>
        <w:jc w:val="both"/>
        <w:rPr>
          <w:rFonts w:ascii="Times New Roman" w:hAnsi="Times New Roman" w:cs="Times New Roman"/>
          <w:iCs/>
        </w:rPr>
      </w:pPr>
      <w:r w:rsidRPr="00C24F99">
        <w:rPr>
          <w:rFonts w:ascii="Times New Roman" w:hAnsi="Times New Roman" w:cs="Times New Roman"/>
          <w:iCs/>
        </w:rPr>
        <w:t>Receiving Handler</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t>By</w:t>
      </w:r>
    </w:p>
    <w:p w:rsidRPr="00C24F99" w:rsidR="00575D8D" w:rsidP="00575D8D" w:rsidRDefault="00575D8D">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 </w:t>
      </w:r>
      <w:r w:rsidRPr="00C24F99">
        <w:rPr>
          <w:rFonts w:ascii="Times New Roman" w:hAnsi="Times New Roman" w:cs="Times New Roman"/>
          <w:iCs/>
        </w:rPr>
        <w:tab/>
      </w:r>
      <w:r w:rsidRPr="00C24F99" w:rsidR="00D614BE">
        <w:rPr>
          <w:rFonts w:ascii="Times New Roman" w:hAnsi="Times New Roman" w:cs="Times New Roman"/>
          <w:iCs/>
        </w:rPr>
        <w:tab/>
      </w:r>
      <w:r w:rsidRPr="00C24F99">
        <w:rPr>
          <w:rFonts w:ascii="Times New Roman" w:hAnsi="Times New Roman" w:cs="Times New Roman"/>
          <w:iCs/>
        </w:rPr>
        <w:t>_____________________________________________</w:t>
      </w:r>
    </w:p>
    <w:p w:rsidRPr="00C24F99" w:rsidR="00575D8D" w:rsidP="00575D8D" w:rsidRDefault="00575D8D">
      <w:pPr>
        <w:spacing w:after="0" w:line="240" w:lineRule="auto"/>
        <w:jc w:val="both"/>
        <w:rPr>
          <w:rFonts w:ascii="Times New Roman" w:hAnsi="Times New Roman" w:cs="Times New Roman"/>
          <w:iCs/>
        </w:rPr>
      </w:pPr>
      <w:r w:rsidRPr="00C24F99">
        <w:rPr>
          <w:rFonts w:ascii="Times New Roman" w:hAnsi="Times New Roman" w:cs="Times New Roman"/>
          <w:iCs/>
        </w:rPr>
        <w:t>Date</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t>Title</w:t>
      </w:r>
    </w:p>
    <w:p w:rsidRPr="00C24F99" w:rsidR="00E3549D" w:rsidP="00552CD6" w:rsidRDefault="00E3549D">
      <w:pPr>
        <w:spacing w:after="0" w:line="240" w:lineRule="auto"/>
        <w:jc w:val="both"/>
        <w:rPr>
          <w:rFonts w:ascii="Times New Roman" w:hAnsi="Times New Roman" w:cs="Times New Roman"/>
          <w:iCs/>
        </w:rPr>
      </w:pPr>
    </w:p>
    <w:p w:rsidR="007011F3" w:rsidRDefault="007011F3">
      <w:pPr>
        <w:rPr>
          <w:rFonts w:ascii="Times New Roman" w:hAnsi="Times New Roman" w:cs="Times New Roman"/>
          <w:iCs/>
          <w:sz w:val="16"/>
          <w:szCs w:val="16"/>
        </w:rPr>
      </w:pPr>
    </w:p>
    <w:p w:rsidR="008F68C6" w:rsidRDefault="008F68C6">
      <w:pPr>
        <w:rPr>
          <w:rFonts w:ascii="Times New Roman" w:hAnsi="Times New Roman" w:cs="Times New Roman"/>
          <w:iCs/>
          <w:sz w:val="16"/>
          <w:szCs w:val="16"/>
        </w:rPr>
      </w:pPr>
    </w:p>
    <w:p w:rsidR="008F68C6" w:rsidRDefault="008F68C6">
      <w:pPr>
        <w:rPr>
          <w:rFonts w:ascii="Times New Roman" w:hAnsi="Times New Roman" w:cs="Times New Roman"/>
          <w:iCs/>
          <w:sz w:val="16"/>
          <w:szCs w:val="16"/>
        </w:rPr>
      </w:pPr>
    </w:p>
    <w:p w:rsidR="00C24F99" w:rsidRDefault="007011F3">
      <w:pPr>
        <w:rPr>
          <w:rFonts w:ascii="Times New Roman" w:hAnsi="Times New Roman" w:cs="Times New Roman"/>
          <w:b/>
        </w:rPr>
      </w:pPr>
      <w:r w:rsidRPr="000F110A">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w:t>
      </w:r>
      <w:bookmarkStart w:name="_GoBack" w:id="0"/>
      <w:bookmarkEnd w:id="0"/>
      <w:r w:rsidRPr="000F110A">
        <w:rPr>
          <w:rFonts w:ascii="Times New Roman" w:hAnsi="Times New Roman" w:cs="Times New Roman"/>
          <w:iCs/>
          <w:sz w:val="16"/>
          <w:szCs w:val="16"/>
        </w:rPr>
        <w:t>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00C24F99">
        <w:rPr>
          <w:rFonts w:ascii="Times New Roman" w:hAnsi="Times New Roman" w:cs="Times New Roman"/>
          <w:b/>
        </w:rPr>
        <w:br w:type="page"/>
      </w:r>
    </w:p>
    <w:p w:rsidRPr="00C24F99" w:rsidR="00575D8D" w:rsidP="00575D8D" w:rsidRDefault="00575D8D">
      <w:pPr>
        <w:spacing w:after="0" w:line="240" w:lineRule="auto"/>
        <w:rPr>
          <w:rFonts w:ascii="Times New Roman" w:hAnsi="Times New Roman" w:cs="Times New Roman"/>
          <w:b/>
        </w:rPr>
      </w:pPr>
      <w:r w:rsidRPr="00C24F99">
        <w:rPr>
          <w:rFonts w:ascii="Times New Roman" w:hAnsi="Times New Roman" w:cs="Times New Roman"/>
          <w:b/>
        </w:rPr>
        <w:lastRenderedPageBreak/>
        <w:t>PART C – ABC Approval</w:t>
      </w:r>
    </w:p>
    <w:p w:rsidRPr="00C24F99" w:rsidR="00E75F5E" w:rsidP="00575D8D" w:rsidRDefault="00E75F5E">
      <w:pPr>
        <w:spacing w:after="0" w:line="240" w:lineRule="auto"/>
        <w:rPr>
          <w:rFonts w:ascii="Times New Roman" w:hAnsi="Times New Roman" w:cs="Times New Roman"/>
          <w:b/>
        </w:rPr>
      </w:pPr>
      <w:r w:rsidRPr="00C24F99">
        <w:rPr>
          <w:rFonts w:ascii="Times New Roman" w:hAnsi="Times New Roman" w:cs="Times New Roman"/>
          <w:b/>
        </w:rPr>
        <w:t>Instructions:</w:t>
      </w:r>
    </w:p>
    <w:p w:rsidRPr="00C24F99" w:rsidR="00E75F5E" w:rsidP="00E75F5E" w:rsidRDefault="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The ABC must complete part C of this form.</w:t>
      </w:r>
    </w:p>
    <w:p w:rsidRPr="00C24F99" w:rsidR="00E75F5E" w:rsidP="00E75F5E" w:rsidRDefault="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Copies are to be sent to the transferring and receiving handlers.</w:t>
      </w:r>
    </w:p>
    <w:p w:rsidRPr="00C24F99" w:rsidR="00E75F5E" w:rsidP="00DA4F8A" w:rsidRDefault="00E75F5E">
      <w:pPr>
        <w:pStyle w:val="ListParagraph"/>
        <w:spacing w:after="0" w:line="240" w:lineRule="auto"/>
        <w:rPr>
          <w:rFonts w:ascii="Times New Roman" w:hAnsi="Times New Roman" w:cs="Times New Roman"/>
        </w:rPr>
      </w:pPr>
    </w:p>
    <w:p w:rsidRPr="00C24F99" w:rsidR="00575D8D" w:rsidP="00575D8D" w:rsidRDefault="00141AB6">
      <w:pPr>
        <w:spacing w:after="0" w:line="240" w:lineRule="auto"/>
        <w:rPr>
          <w:rFonts w:ascii="Times New Roman" w:hAnsi="Times New Roman" w:cs="Times New Roman"/>
        </w:rPr>
      </w:pPr>
      <w:r w:rsidRPr="00C24F99">
        <w:rPr>
          <w:rFonts w:ascii="Times New Roman" w:hAnsi="Times New Roman" w:cs="Times New Roman"/>
        </w:rPr>
        <w:t xml:space="preserve">The </w:t>
      </w:r>
      <w:r w:rsidRPr="00C24F99" w:rsidR="00E75F5E">
        <w:rPr>
          <w:rFonts w:ascii="Times New Roman" w:hAnsi="Times New Roman" w:cs="Times New Roman"/>
        </w:rPr>
        <w:t xml:space="preserve">above transfer is </w:t>
      </w:r>
      <w:r w:rsidRPr="00C24F99">
        <w:rPr>
          <w:rFonts w:ascii="Times New Roman" w:hAnsi="Times New Roman" w:cs="Times New Roman"/>
        </w:rPr>
        <w:t>hereby approve</w:t>
      </w:r>
      <w:r w:rsidRPr="00C24F99" w:rsidR="00E75F5E">
        <w:rPr>
          <w:rFonts w:ascii="Times New Roman" w:hAnsi="Times New Roman" w:cs="Times New Roman"/>
        </w:rPr>
        <w:t>d</w:t>
      </w:r>
      <w:r w:rsidRPr="00C24F99">
        <w:rPr>
          <w:rFonts w:ascii="Times New Roman" w:hAnsi="Times New Roman" w:cs="Times New Roman"/>
        </w:rPr>
        <w:t>.</w:t>
      </w:r>
    </w:p>
    <w:p w:rsidRPr="00C24F99" w:rsidR="000F3650" w:rsidP="00D614BE" w:rsidRDefault="000F3650">
      <w:pPr>
        <w:spacing w:after="0" w:line="240" w:lineRule="auto"/>
        <w:rPr>
          <w:rFonts w:ascii="Times New Roman" w:hAnsi="Times New Roman" w:cs="Times New Roman"/>
        </w:rPr>
      </w:pPr>
    </w:p>
    <w:p w:rsidRPr="00C24F99" w:rsidR="00D614BE" w:rsidP="00D614BE" w:rsidRDefault="00D614BE">
      <w:pPr>
        <w:spacing w:after="0" w:line="240" w:lineRule="auto"/>
        <w:rPr>
          <w:rFonts w:ascii="Times New Roman" w:hAnsi="Times New Roman" w:cs="Times New Roman"/>
        </w:rPr>
      </w:pPr>
      <w:r w:rsidRPr="00C24F99">
        <w:rPr>
          <w:rFonts w:ascii="Times New Roman" w:hAnsi="Times New Roman" w:cs="Times New Roman"/>
        </w:rPr>
        <w:t>_______________________________</w:t>
      </w:r>
      <w:r w:rsidRPr="00C24F99">
        <w:rPr>
          <w:rFonts w:ascii="Times New Roman" w:hAnsi="Times New Roman" w:cs="Times New Roman"/>
        </w:rPr>
        <w:tab/>
      </w:r>
      <w:r w:rsidRPr="00C24F99" w:rsidR="000F3650">
        <w:rPr>
          <w:rFonts w:ascii="Times New Roman" w:hAnsi="Times New Roman" w:cs="Times New Roman"/>
        </w:rPr>
        <w:tab/>
      </w:r>
      <w:r w:rsidRPr="00C24F99" w:rsidR="00E75F5E">
        <w:rPr>
          <w:rFonts w:ascii="Times New Roman" w:hAnsi="Times New Roman" w:cs="Times New Roman"/>
        </w:rPr>
        <w:t>__________________________</w:t>
      </w:r>
      <w:r w:rsidRPr="00C24F99" w:rsidR="00E75F5E">
        <w:rPr>
          <w:rFonts w:ascii="Times New Roman" w:hAnsi="Times New Roman" w:cs="Times New Roman"/>
        </w:rPr>
        <w:tab/>
        <w:t>______________</w:t>
      </w:r>
    </w:p>
    <w:p w:rsidRPr="00C24F99" w:rsidR="003E1F1F" w:rsidP="00552CD6" w:rsidRDefault="00D614BE">
      <w:pPr>
        <w:spacing w:after="0" w:line="240" w:lineRule="auto"/>
        <w:jc w:val="both"/>
        <w:rPr>
          <w:rFonts w:ascii="Times New Roman" w:hAnsi="Times New Roman" w:cs="Times New Roman"/>
          <w:iCs/>
        </w:rPr>
      </w:pPr>
      <w:r w:rsidRPr="00C24F99">
        <w:rPr>
          <w:rFonts w:ascii="Times New Roman" w:hAnsi="Times New Roman" w:cs="Times New Roman"/>
          <w:iCs/>
        </w:rPr>
        <w:t>ABC Staff</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sidR="00E75F5E">
        <w:rPr>
          <w:rFonts w:ascii="Times New Roman" w:hAnsi="Times New Roman" w:cs="Times New Roman"/>
          <w:iCs/>
        </w:rPr>
        <w:t>Title</w:t>
      </w:r>
      <w:r w:rsidRPr="00C24F99" w:rsidR="00E75F5E">
        <w:rPr>
          <w:rFonts w:ascii="Times New Roman" w:hAnsi="Times New Roman" w:cs="Times New Roman"/>
          <w:iCs/>
        </w:rPr>
        <w:tab/>
      </w:r>
      <w:r w:rsidRPr="00C24F99" w:rsidR="00E75F5E">
        <w:rPr>
          <w:rFonts w:ascii="Times New Roman" w:hAnsi="Times New Roman" w:cs="Times New Roman"/>
          <w:iCs/>
        </w:rPr>
        <w:tab/>
      </w:r>
      <w:r w:rsidRPr="00C24F99" w:rsidR="00E75F5E">
        <w:rPr>
          <w:rFonts w:ascii="Times New Roman" w:hAnsi="Times New Roman" w:cs="Times New Roman"/>
          <w:iCs/>
        </w:rPr>
        <w:tab/>
      </w:r>
      <w:r w:rsidRPr="00C24F99" w:rsidR="00E75F5E">
        <w:rPr>
          <w:rFonts w:ascii="Times New Roman" w:hAnsi="Times New Roman" w:cs="Times New Roman"/>
          <w:iCs/>
        </w:rPr>
        <w:tab/>
      </w:r>
      <w:r w:rsidRPr="00C24F99" w:rsidR="00E75F5E">
        <w:rPr>
          <w:rFonts w:ascii="Times New Roman" w:hAnsi="Times New Roman" w:cs="Times New Roman"/>
          <w:iCs/>
        </w:rPr>
        <w:tab/>
      </w:r>
      <w:r w:rsidRPr="00C24F99">
        <w:rPr>
          <w:rFonts w:ascii="Times New Roman" w:hAnsi="Times New Roman" w:cs="Times New Roman"/>
          <w:iCs/>
        </w:rPr>
        <w:t>Date</w:t>
      </w:r>
    </w:p>
    <w:p w:rsidRPr="00C24F99" w:rsidR="00DA4F8A" w:rsidP="00DA4F8A" w:rsidRDefault="00DA4F8A">
      <w:pPr>
        <w:spacing w:after="0" w:line="240" w:lineRule="auto"/>
        <w:jc w:val="both"/>
        <w:rPr>
          <w:rFonts w:ascii="Times New Roman" w:hAnsi="Times New Roman" w:cs="Times New Roman"/>
        </w:rPr>
      </w:pPr>
    </w:p>
    <w:p w:rsidRPr="00C24F99" w:rsidR="00DA4F8A" w:rsidP="008442D4" w:rsidRDefault="00DA4F8A">
      <w:pPr>
        <w:spacing w:after="0" w:line="240" w:lineRule="auto"/>
        <w:rPr>
          <w:rFonts w:ascii="Times New Roman" w:hAnsi="Times New Roman" w:cs="Times New Roman"/>
        </w:rPr>
      </w:pPr>
      <w:r w:rsidRPr="00C24F99">
        <w:rPr>
          <w:rFonts w:ascii="Times New Roman" w:hAnsi="Times New Roman" w:cs="Times New Roman"/>
        </w:rPr>
        <w:t xml:space="preserve">This report is submitted to adjust handler inedible disposition obligations(s) and receipts reports.  It is in compliance with sections 981.42, 981.55, and 981.72 of Marketing Order No. 981.  </w:t>
      </w:r>
    </w:p>
    <w:p w:rsidRPr="00C24F99" w:rsidR="003E1F1F" w:rsidP="008442D4" w:rsidRDefault="003E1F1F">
      <w:pPr>
        <w:spacing w:after="0" w:line="240" w:lineRule="auto"/>
        <w:rPr>
          <w:rFonts w:ascii="Times New Roman" w:hAnsi="Times New Roman" w:cs="Times New Roman"/>
          <w:iCs/>
          <w:sz w:val="14"/>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00C24F99" w:rsidP="008442D4" w:rsidRDefault="00C24F99">
      <w:pPr>
        <w:spacing w:after="0" w:line="240" w:lineRule="auto"/>
        <w:rPr>
          <w:rFonts w:ascii="Times New Roman" w:hAnsi="Times New Roman" w:cs="Times New Roman"/>
          <w:iCs/>
          <w:sz w:val="16"/>
          <w:szCs w:val="16"/>
        </w:rPr>
      </w:pPr>
    </w:p>
    <w:p w:rsidRPr="000F110A" w:rsidR="00552CD6" w:rsidP="008442D4" w:rsidRDefault="00552CD6">
      <w:pPr>
        <w:spacing w:after="0" w:line="240" w:lineRule="auto"/>
        <w:rPr>
          <w:rFonts w:ascii="Times New Roman" w:hAnsi="Times New Roman" w:cs="Times New Roman"/>
          <w:iCs/>
          <w:sz w:val="16"/>
          <w:szCs w:val="16"/>
        </w:rPr>
      </w:pPr>
      <w:r w:rsidRPr="000F110A">
        <w:rPr>
          <w:rFonts w:ascii="Times New Roman" w:hAnsi="Times New Roman" w:cs="Times New Roman"/>
          <w:iCs/>
          <w:sz w:val="16"/>
          <w:szCs w:val="16"/>
        </w:rPr>
        <w:t xml:space="preserve">  </w:t>
      </w:r>
    </w:p>
    <w:p w:rsidRPr="000F110A" w:rsidR="00552CD6" w:rsidP="008442D4" w:rsidRDefault="00552CD6">
      <w:pPr>
        <w:spacing w:after="0" w:line="240" w:lineRule="auto"/>
        <w:rPr>
          <w:rFonts w:ascii="Times New Roman" w:hAnsi="Times New Roman" w:cs="Times New Roman"/>
          <w:iCs/>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p>
    <w:p w:rsidR="008F68C6" w:rsidP="007011F3" w:rsidRDefault="008F68C6">
      <w:pPr>
        <w:widowControl w:val="0"/>
        <w:autoSpaceDE w:val="0"/>
        <w:autoSpaceDN w:val="0"/>
        <w:adjustRightInd w:val="0"/>
        <w:spacing w:after="0" w:line="240" w:lineRule="auto"/>
        <w:rPr>
          <w:rFonts w:ascii="Times New Roman" w:hAnsi="Times New Roman" w:eastAsia="Times New Roman" w:cs="Times New Roman"/>
          <w:sz w:val="16"/>
          <w:szCs w:val="16"/>
        </w:rPr>
      </w:pPr>
    </w:p>
    <w:p w:rsidR="008F68C6" w:rsidP="007011F3" w:rsidRDefault="008F68C6">
      <w:pPr>
        <w:widowControl w:val="0"/>
        <w:autoSpaceDE w:val="0"/>
        <w:autoSpaceDN w:val="0"/>
        <w:adjustRightInd w:val="0"/>
        <w:spacing w:after="0" w:line="240" w:lineRule="auto"/>
        <w:rPr>
          <w:rFonts w:ascii="Times New Roman" w:hAnsi="Times New Roman" w:eastAsia="Times New Roman" w:cs="Times New Roman"/>
          <w:sz w:val="16"/>
          <w:szCs w:val="16"/>
        </w:rPr>
      </w:pPr>
    </w:p>
    <w:p w:rsidR="008F68C6" w:rsidP="007011F3" w:rsidRDefault="008F68C6">
      <w:pPr>
        <w:widowControl w:val="0"/>
        <w:autoSpaceDE w:val="0"/>
        <w:autoSpaceDN w:val="0"/>
        <w:adjustRightInd w:val="0"/>
        <w:spacing w:after="0" w:line="240" w:lineRule="auto"/>
        <w:rPr>
          <w:rFonts w:ascii="Times New Roman" w:hAnsi="Times New Roman" w:eastAsia="Times New Roman" w:cs="Times New Roman"/>
          <w:sz w:val="16"/>
          <w:szCs w:val="16"/>
        </w:rPr>
      </w:pPr>
    </w:p>
    <w:p w:rsidR="008F68C6" w:rsidP="007011F3" w:rsidRDefault="008F68C6">
      <w:pPr>
        <w:widowControl w:val="0"/>
        <w:autoSpaceDE w:val="0"/>
        <w:autoSpaceDN w:val="0"/>
        <w:adjustRightInd w:val="0"/>
        <w:spacing w:after="0" w:line="240" w:lineRule="auto"/>
        <w:rPr>
          <w:rFonts w:ascii="Times New Roman" w:hAnsi="Times New Roman" w:eastAsia="Times New Roman" w:cs="Times New Roman"/>
          <w:sz w:val="16"/>
          <w:szCs w:val="16"/>
        </w:rPr>
      </w:pPr>
    </w:p>
    <w:p w:rsidR="008F68C6" w:rsidP="007011F3" w:rsidRDefault="008F68C6">
      <w:pPr>
        <w:widowControl w:val="0"/>
        <w:autoSpaceDE w:val="0"/>
        <w:autoSpaceDN w:val="0"/>
        <w:adjustRightInd w:val="0"/>
        <w:spacing w:after="0" w:line="240" w:lineRule="auto"/>
        <w:rPr>
          <w:rFonts w:ascii="Times New Roman" w:hAnsi="Times New Roman" w:eastAsia="Times New Roman" w:cs="Times New Roman"/>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p>
    <w:p w:rsidR="007011F3" w:rsidP="007011F3" w:rsidRDefault="007011F3">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F110A" w:rsidR="00552CD6" w:rsidP="007011F3" w:rsidRDefault="007011F3">
      <w:pPr>
        <w:spacing w:after="0" w:line="240" w:lineRule="auto"/>
        <w:rPr>
          <w:rFonts w:ascii="Times New Roman" w:hAnsi="Times New Roman" w:cs="Times New Roman"/>
          <w:sz w:val="16"/>
          <w:szCs w:val="16"/>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Times New Roman" w:hAnsi="Times New Roman" w:eastAsia="Times New Roman" w:cs="Times New Roman"/>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0F110A" w:rsidR="00552CD6" w:rsidSect="008F68C6">
      <w:headerReference w:type="default" r:id="rId8"/>
      <w:footerReference w:type="default" r:id="rId9"/>
      <w:pgSz w:w="12240" w:h="15840"/>
      <w:pgMar w:top="1170" w:right="1440" w:bottom="108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86E" w:rsidRDefault="00E0386E" w:rsidP="00F22DD2">
      <w:pPr>
        <w:spacing w:after="0" w:line="240" w:lineRule="auto"/>
      </w:pPr>
      <w:r>
        <w:separator/>
      </w:r>
    </w:p>
  </w:endnote>
  <w:endnote w:type="continuationSeparator" w:id="0">
    <w:p w:rsidR="00E0386E" w:rsidRDefault="00E0386E"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w:t>
    </w:r>
    <w:r w:rsidR="00C93730">
      <w:rPr>
        <w:rFonts w:ascii="Times New Roman" w:hAnsi="Times New Roman" w:cs="Times New Roman"/>
        <w:b/>
        <w:sz w:val="18"/>
        <w:szCs w:val="18"/>
      </w:rPr>
      <w:t>9</w:t>
    </w:r>
    <w:r w:rsidRPr="00F22DD2">
      <w:rPr>
        <w:rFonts w:ascii="Times New Roman" w:hAnsi="Times New Roman" w:cs="Times New Roman"/>
        <w:b/>
        <w:sz w:val="18"/>
        <w:szCs w:val="18"/>
      </w:rPr>
      <w:t xml:space="preserve"> (</w:t>
    </w:r>
    <w:r w:rsidR="00113F72">
      <w:rPr>
        <w:rFonts w:ascii="Times New Roman" w:hAnsi="Times New Roman" w:cs="Times New Roman"/>
        <w:b/>
        <w:sz w:val="18"/>
        <w:szCs w:val="18"/>
      </w:rPr>
      <w:t>Exp. x/</w:t>
    </w:r>
    <w:proofErr w:type="spellStart"/>
    <w:r w:rsidR="00113F72">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86E" w:rsidRDefault="00E0386E" w:rsidP="00F22DD2">
      <w:pPr>
        <w:spacing w:after="0" w:line="240" w:lineRule="auto"/>
      </w:pPr>
      <w:r>
        <w:separator/>
      </w:r>
    </w:p>
  </w:footnote>
  <w:footnote w:type="continuationSeparator" w:id="0">
    <w:p w:rsidR="00E0386E" w:rsidRDefault="00E0386E"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075A8B">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6575D"/>
    <w:rsid w:val="00075A8B"/>
    <w:rsid w:val="000A35CF"/>
    <w:rsid w:val="000F0A5B"/>
    <w:rsid w:val="000F110A"/>
    <w:rsid w:val="000F3650"/>
    <w:rsid w:val="00113F72"/>
    <w:rsid w:val="00125785"/>
    <w:rsid w:val="00137037"/>
    <w:rsid w:val="00141AB6"/>
    <w:rsid w:val="001A30C4"/>
    <w:rsid w:val="001E0313"/>
    <w:rsid w:val="00221673"/>
    <w:rsid w:val="002637A2"/>
    <w:rsid w:val="002759A8"/>
    <w:rsid w:val="003274B1"/>
    <w:rsid w:val="00397E36"/>
    <w:rsid w:val="003E1F1F"/>
    <w:rsid w:val="004071F2"/>
    <w:rsid w:val="0043507D"/>
    <w:rsid w:val="005330C8"/>
    <w:rsid w:val="00552CD6"/>
    <w:rsid w:val="00575D8D"/>
    <w:rsid w:val="005A27BF"/>
    <w:rsid w:val="00646BFA"/>
    <w:rsid w:val="00670681"/>
    <w:rsid w:val="006B3A49"/>
    <w:rsid w:val="006E7023"/>
    <w:rsid w:val="007011F3"/>
    <w:rsid w:val="007916BA"/>
    <w:rsid w:val="007B3039"/>
    <w:rsid w:val="0083506A"/>
    <w:rsid w:val="008442D4"/>
    <w:rsid w:val="00870984"/>
    <w:rsid w:val="00877EDE"/>
    <w:rsid w:val="008869AE"/>
    <w:rsid w:val="008F68C6"/>
    <w:rsid w:val="009F03D3"/>
    <w:rsid w:val="00A76D2C"/>
    <w:rsid w:val="00A86671"/>
    <w:rsid w:val="00B21E90"/>
    <w:rsid w:val="00B726B4"/>
    <w:rsid w:val="00B81FD3"/>
    <w:rsid w:val="00BD2E2C"/>
    <w:rsid w:val="00BF742F"/>
    <w:rsid w:val="00C24F99"/>
    <w:rsid w:val="00C93730"/>
    <w:rsid w:val="00CB728F"/>
    <w:rsid w:val="00D614BE"/>
    <w:rsid w:val="00D6648D"/>
    <w:rsid w:val="00DA4F8A"/>
    <w:rsid w:val="00DC67D4"/>
    <w:rsid w:val="00DD3A45"/>
    <w:rsid w:val="00E0386E"/>
    <w:rsid w:val="00E3549D"/>
    <w:rsid w:val="00E75F5E"/>
    <w:rsid w:val="00EC7A69"/>
    <w:rsid w:val="00F22DD2"/>
    <w:rsid w:val="00F36D7A"/>
    <w:rsid w:val="00F4369A"/>
    <w:rsid w:val="00F54164"/>
    <w:rsid w:val="00F55326"/>
    <w:rsid w:val="00FB339E"/>
    <w:rsid w:val="00FE2C24"/>
    <w:rsid w:val="00FF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19D44-C7DB-46FC-A598-7098AD1F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7289">
      <w:bodyDiv w:val="1"/>
      <w:marLeft w:val="0"/>
      <w:marRight w:val="0"/>
      <w:marTop w:val="0"/>
      <w:marBottom w:val="0"/>
      <w:divBdr>
        <w:top w:val="none" w:sz="0" w:space="0" w:color="auto"/>
        <w:left w:val="none" w:sz="0" w:space="0" w:color="auto"/>
        <w:bottom w:val="none" w:sz="0" w:space="0" w:color="auto"/>
        <w:right w:val="none" w:sz="0" w:space="0" w:color="auto"/>
      </w:divBdr>
    </w:div>
    <w:div w:id="20334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19</cp:revision>
  <dcterms:created xsi:type="dcterms:W3CDTF">2010-10-25T17:38:00Z</dcterms:created>
  <dcterms:modified xsi:type="dcterms:W3CDTF">2020-01-27T12:26:00Z</dcterms:modified>
</cp:coreProperties>
</file>