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3549D" w:rsidR="00F22DD2" w:rsidP="00F22DD2" w:rsidRDefault="00F22DD2">
      <w:pPr>
        <w:spacing w:after="0" w:line="240" w:lineRule="auto"/>
        <w:rPr>
          <w:rFonts w:ascii="Times New Roman" w:hAnsi="Times New Roman" w:cs="Times New Roman"/>
          <w:shadow/>
        </w:rPr>
      </w:pPr>
      <w:r w:rsidRPr="00E3549D">
        <w:rPr>
          <w:rFonts w:ascii="Times New Roman" w:hAnsi="Times New Roman" w:cs="Times New Roman"/>
        </w:rPr>
        <w:t>ALMOND BOARD OF CALIFORNIA</w:t>
      </w:r>
    </w:p>
    <w:p w:rsidRPr="00E3549D" w:rsidR="00F22DD2" w:rsidP="00F22DD2" w:rsidRDefault="00F22DD2">
      <w:pPr>
        <w:spacing w:after="0" w:line="240" w:lineRule="auto"/>
        <w:rPr>
          <w:rFonts w:ascii="Times New Roman" w:hAnsi="Times New Roman" w:cs="Times New Roman"/>
          <w:shadow/>
        </w:rPr>
      </w:pPr>
      <w:r w:rsidRPr="00E3549D">
        <w:rPr>
          <w:rFonts w:ascii="Times New Roman" w:hAnsi="Times New Roman" w:cs="Times New Roman"/>
        </w:rPr>
        <w:t>1150 9th Street, Suite 1500</w:t>
      </w:r>
    </w:p>
    <w:p w:rsidRPr="00E3549D" w:rsidR="00F22DD2" w:rsidP="00F22DD2" w:rsidRDefault="00F22DD2">
      <w:pPr>
        <w:spacing w:after="0" w:line="240" w:lineRule="auto"/>
        <w:rPr>
          <w:rFonts w:ascii="Times New Roman" w:hAnsi="Times New Roman" w:cs="Times New Roman"/>
          <w:shadow/>
        </w:rPr>
      </w:pPr>
      <w:r w:rsidRPr="00E3549D">
        <w:rPr>
          <w:rFonts w:ascii="Times New Roman" w:hAnsi="Times New Roman" w:cs="Times New Roman"/>
        </w:rPr>
        <w:t>Modesto, CA  95354</w:t>
      </w:r>
    </w:p>
    <w:p w:rsidRPr="00E3549D" w:rsidR="00F22DD2" w:rsidP="00F22DD2" w:rsidRDefault="00F22DD2">
      <w:pPr>
        <w:spacing w:after="0" w:line="240" w:lineRule="auto"/>
        <w:rPr>
          <w:rFonts w:ascii="Times New Roman" w:hAnsi="Times New Roman" w:cs="Times New Roman"/>
        </w:rPr>
      </w:pPr>
      <w:r w:rsidRPr="00E3549D">
        <w:rPr>
          <w:rFonts w:ascii="Times New Roman" w:hAnsi="Times New Roman" w:cs="Times New Roman"/>
        </w:rPr>
        <w:t>Tel: (209) 549-</w:t>
      </w:r>
      <w:proofErr w:type="gramStart"/>
      <w:r w:rsidRPr="00E3549D">
        <w:rPr>
          <w:rFonts w:ascii="Times New Roman" w:hAnsi="Times New Roman" w:cs="Times New Roman"/>
        </w:rPr>
        <w:t xml:space="preserve">8262 </w:t>
      </w:r>
      <w:r w:rsidR="003E4226">
        <w:rPr>
          <w:rFonts w:ascii="Times New Roman" w:hAnsi="Times New Roman" w:cs="Times New Roman"/>
        </w:rPr>
        <w:t xml:space="preserve"> </w:t>
      </w:r>
      <w:r w:rsidRPr="00E3549D">
        <w:rPr>
          <w:rFonts w:ascii="Times New Roman" w:hAnsi="Times New Roman" w:cs="Times New Roman"/>
        </w:rPr>
        <w:t>Fax</w:t>
      </w:r>
      <w:proofErr w:type="gramEnd"/>
      <w:r w:rsidRPr="00E3549D">
        <w:rPr>
          <w:rFonts w:ascii="Times New Roman" w:hAnsi="Times New Roman" w:cs="Times New Roman"/>
        </w:rPr>
        <w:t>: (209) 550-5494</w:t>
      </w:r>
    </w:p>
    <w:p w:rsidRPr="00E3549D" w:rsidR="00DC67D4" w:rsidP="00F22DD2" w:rsidRDefault="00DC67D4">
      <w:pPr>
        <w:spacing w:after="0" w:line="240" w:lineRule="auto"/>
        <w:rPr>
          <w:rFonts w:ascii="Times New Roman" w:hAnsi="Times New Roman" w:cs="Times New Roman"/>
        </w:rPr>
      </w:pPr>
    </w:p>
    <w:p w:rsidRPr="00E3549D" w:rsidR="00DC67D4" w:rsidP="00DC67D4" w:rsidRDefault="00F54164">
      <w:pPr>
        <w:spacing w:after="0" w:line="240" w:lineRule="auto"/>
        <w:jc w:val="center"/>
        <w:rPr>
          <w:rFonts w:ascii="Times New Roman" w:hAnsi="Times New Roman" w:cs="Times New Roman"/>
          <w:b/>
        </w:rPr>
      </w:pPr>
      <w:r w:rsidRPr="00E3549D">
        <w:rPr>
          <w:rFonts w:ascii="Times New Roman" w:hAnsi="Times New Roman" w:cs="Times New Roman"/>
          <w:b/>
        </w:rPr>
        <w:t>REDETERMINATION REPORT</w:t>
      </w:r>
    </w:p>
    <w:p w:rsidRPr="00E3549D" w:rsidR="00DC67D4" w:rsidP="00DC67D4" w:rsidRDefault="00DC67D4">
      <w:pPr>
        <w:spacing w:after="0" w:line="240" w:lineRule="auto"/>
        <w:jc w:val="center"/>
        <w:rPr>
          <w:rFonts w:ascii="Times New Roman" w:hAnsi="Times New Roman" w:cs="Times New Roman"/>
          <w:b/>
        </w:rPr>
      </w:pPr>
    </w:p>
    <w:p w:rsidRPr="00E3549D" w:rsidR="00DC67D4" w:rsidP="00F54164" w:rsidRDefault="00F54164">
      <w:pPr>
        <w:tabs>
          <w:tab w:val="right" w:pos="9360"/>
        </w:tabs>
        <w:spacing w:after="0" w:line="240" w:lineRule="auto"/>
        <w:rPr>
          <w:rFonts w:ascii="Times New Roman" w:hAnsi="Times New Roman" w:cs="Times New Roman"/>
        </w:rPr>
      </w:pPr>
      <w:r w:rsidRPr="00E3549D">
        <w:rPr>
          <w:rFonts w:ascii="Times New Roman" w:hAnsi="Times New Roman" w:cs="Times New Roman"/>
        </w:rPr>
        <w:t>Crop Year 20___</w:t>
      </w:r>
      <w:r w:rsidRPr="00E3549D">
        <w:rPr>
          <w:rFonts w:ascii="Times New Roman" w:hAnsi="Times New Roman" w:cs="Times New Roman"/>
        </w:rPr>
        <w:tab/>
        <w:t>Reporting Period ______________________________</w:t>
      </w:r>
    </w:p>
    <w:p w:rsidRPr="00E3549D" w:rsidR="00F54164" w:rsidP="00F54164" w:rsidRDefault="00F54164">
      <w:pPr>
        <w:tabs>
          <w:tab w:val="right" w:leader="underscore" w:pos="9360"/>
        </w:tabs>
        <w:spacing w:after="0" w:line="240" w:lineRule="auto"/>
        <w:rPr>
          <w:rFonts w:ascii="Times New Roman" w:hAnsi="Times New Roman" w:cs="Times New Roman"/>
        </w:rPr>
      </w:pPr>
      <w:r w:rsidRPr="00E3549D">
        <w:rPr>
          <w:rFonts w:ascii="Times New Roman" w:hAnsi="Times New Roman" w:cs="Times New Roman"/>
        </w:rPr>
        <w:t xml:space="preserve">Handler </w:t>
      </w:r>
      <w:r w:rsidRPr="00E3549D">
        <w:rPr>
          <w:rFonts w:ascii="Times New Roman" w:hAnsi="Times New Roman" w:cs="Times New Roman"/>
        </w:rPr>
        <w:tab/>
      </w:r>
    </w:p>
    <w:p w:rsidRPr="00E3549D" w:rsidR="00F54164" w:rsidP="00F54164" w:rsidRDefault="00F54164">
      <w:pPr>
        <w:tabs>
          <w:tab w:val="right" w:leader="underscore" w:pos="9360"/>
        </w:tabs>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558"/>
        <w:gridCol w:w="5310"/>
        <w:gridCol w:w="1980"/>
      </w:tblGrid>
      <w:tr w:rsidRPr="00E3549D" w:rsidR="001E0313" w:rsidTr="00E3549D">
        <w:tc>
          <w:tcPr>
            <w:tcW w:w="558" w:type="dxa"/>
            <w:tcBorders>
              <w:top w:val="nil"/>
              <w:left w:val="nil"/>
              <w:bottom w:val="nil"/>
              <w:right w:val="nil"/>
            </w:tcBorders>
          </w:tcPr>
          <w:p w:rsidRPr="00E3549D" w:rsidR="001E0313" w:rsidP="00F54164" w:rsidRDefault="001E0313">
            <w:pPr>
              <w:tabs>
                <w:tab w:val="right" w:leader="underscore" w:pos="9360"/>
              </w:tabs>
              <w:rPr>
                <w:rFonts w:ascii="Times New Roman" w:hAnsi="Times New Roman" w:cs="Times New Roman"/>
              </w:rPr>
            </w:pPr>
          </w:p>
        </w:tc>
        <w:tc>
          <w:tcPr>
            <w:tcW w:w="5310" w:type="dxa"/>
            <w:tcBorders>
              <w:top w:val="nil"/>
              <w:left w:val="nil"/>
              <w:bottom w:val="nil"/>
              <w:right w:val="nil"/>
            </w:tcBorders>
          </w:tcPr>
          <w:p w:rsidRPr="00E3549D" w:rsidR="001E0313" w:rsidP="00F54164" w:rsidRDefault="001E0313">
            <w:pPr>
              <w:tabs>
                <w:tab w:val="right" w:leader="underscore" w:pos="9360"/>
              </w:tabs>
              <w:rPr>
                <w:rFonts w:ascii="Times New Roman" w:hAnsi="Times New Roman" w:cs="Times New Roman"/>
              </w:rPr>
            </w:pPr>
          </w:p>
        </w:tc>
        <w:tc>
          <w:tcPr>
            <w:tcW w:w="1980" w:type="dxa"/>
            <w:tcBorders>
              <w:top w:val="nil"/>
              <w:left w:val="nil"/>
              <w:bottom w:val="nil"/>
              <w:right w:val="nil"/>
            </w:tcBorders>
          </w:tcPr>
          <w:p w:rsidRPr="00E3549D" w:rsidR="001E0313" w:rsidP="001E0313" w:rsidRDefault="001E0313">
            <w:pPr>
              <w:tabs>
                <w:tab w:val="right" w:leader="underscore" w:pos="9360"/>
              </w:tabs>
              <w:jc w:val="center"/>
              <w:rPr>
                <w:rFonts w:ascii="Times New Roman" w:hAnsi="Times New Roman" w:cs="Times New Roman"/>
              </w:rPr>
            </w:pPr>
            <w:r w:rsidRPr="00E3549D">
              <w:rPr>
                <w:rFonts w:ascii="Times New Roman" w:hAnsi="Times New Roman" w:cs="Times New Roman"/>
              </w:rPr>
              <w:t>Year-to-Date</w:t>
            </w:r>
          </w:p>
          <w:p w:rsidRPr="00E3549D" w:rsidR="001E0313" w:rsidP="001E0313" w:rsidRDefault="001E0313">
            <w:pPr>
              <w:tabs>
                <w:tab w:val="right" w:leader="underscore" w:pos="9360"/>
              </w:tabs>
              <w:jc w:val="center"/>
              <w:rPr>
                <w:rFonts w:ascii="Times New Roman" w:hAnsi="Times New Roman" w:cs="Times New Roman"/>
              </w:rPr>
            </w:pPr>
            <w:r w:rsidRPr="00E3549D">
              <w:rPr>
                <w:rFonts w:ascii="Times New Roman" w:hAnsi="Times New Roman" w:cs="Times New Roman"/>
              </w:rPr>
              <w:t>Kernel Weight</w:t>
            </w: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1.</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Current Inventory:</w:t>
            </w:r>
          </w:p>
        </w:tc>
        <w:tc>
          <w:tcPr>
            <w:tcW w:w="1980" w:type="dxa"/>
            <w:tcBorders>
              <w:top w:val="nil"/>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2.</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Net Shipments (from ABC-25-1):</w:t>
            </w:r>
          </w:p>
        </w:tc>
        <w:tc>
          <w:tcPr>
            <w:tcW w:w="1980" w:type="dxa"/>
            <w:tcBorders>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3.</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 xml:space="preserve">Prior Crop Years </w:t>
            </w:r>
            <w:proofErr w:type="spellStart"/>
            <w:r w:rsidRPr="00E3549D">
              <w:rPr>
                <w:rFonts w:ascii="Times New Roman" w:hAnsi="Times New Roman" w:cs="Times New Roman"/>
              </w:rPr>
              <w:t>Inedibles</w:t>
            </w:r>
            <w:proofErr w:type="spellEnd"/>
            <w:r w:rsidRPr="00E3549D">
              <w:rPr>
                <w:rFonts w:ascii="Times New Roman" w:hAnsi="Times New Roman" w:cs="Times New Roman"/>
              </w:rPr>
              <w:t xml:space="preserve"> Shipped:</w:t>
            </w:r>
          </w:p>
        </w:tc>
        <w:tc>
          <w:tcPr>
            <w:tcW w:w="1980" w:type="dxa"/>
            <w:tcBorders>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4.</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jc w:val="right"/>
              <w:rPr>
                <w:rFonts w:ascii="Times New Roman" w:hAnsi="Times New Roman" w:cs="Times New Roman"/>
              </w:rPr>
            </w:pPr>
            <w:r w:rsidRPr="00E3549D">
              <w:rPr>
                <w:rFonts w:ascii="Times New Roman" w:hAnsi="Times New Roman" w:cs="Times New Roman"/>
                <w:b/>
              </w:rPr>
              <w:t>Subtotal</w:t>
            </w:r>
            <w:r w:rsidRPr="00E3549D">
              <w:rPr>
                <w:rFonts w:ascii="Times New Roman" w:hAnsi="Times New Roman" w:cs="Times New Roman"/>
              </w:rPr>
              <w:t xml:space="preserve"> (add lines 1, 2, and 3):</w:t>
            </w:r>
          </w:p>
        </w:tc>
        <w:tc>
          <w:tcPr>
            <w:tcW w:w="1980" w:type="dxa"/>
            <w:tcBorders>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5.</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Less carry</w:t>
            </w:r>
            <w:r w:rsidR="003E4226">
              <w:rPr>
                <w:rFonts w:ascii="Times New Roman" w:hAnsi="Times New Roman" w:cs="Times New Roman"/>
              </w:rPr>
              <w:t>-</w:t>
            </w:r>
            <w:r w:rsidRPr="00E3549D">
              <w:rPr>
                <w:rFonts w:ascii="Times New Roman" w:hAnsi="Times New Roman" w:cs="Times New Roman"/>
              </w:rPr>
              <w:t>in inventory:</w:t>
            </w:r>
          </w:p>
        </w:tc>
        <w:tc>
          <w:tcPr>
            <w:tcW w:w="1980" w:type="dxa"/>
            <w:tcBorders>
              <w:left w:val="nil"/>
              <w:right w:val="nil"/>
            </w:tcBorders>
            <w:vAlign w:val="bottom"/>
          </w:tcPr>
          <w:p w:rsidRPr="00E3549D" w:rsidR="001E0313" w:rsidP="00E3549D" w:rsidRDefault="0006575D">
            <w:pPr>
              <w:tabs>
                <w:tab w:val="right" w:leader="underscore" w:pos="9360"/>
              </w:tabs>
              <w:rPr>
                <w:rFonts w:ascii="Times New Roman" w:hAnsi="Times New Roman" w:cs="Times New Roman"/>
              </w:rPr>
            </w:pPr>
            <w:r>
              <w:rPr>
                <w:rFonts w:ascii="Times New Roman" w:hAnsi="Times New Roman" w:cs="Times New Roman"/>
              </w:rPr>
              <w:t>(                             )</w:t>
            </w: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6.</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Less remaining inedible obligation:</w:t>
            </w:r>
          </w:p>
        </w:tc>
        <w:tc>
          <w:tcPr>
            <w:tcW w:w="1980" w:type="dxa"/>
            <w:tcBorders>
              <w:left w:val="nil"/>
              <w:right w:val="nil"/>
            </w:tcBorders>
            <w:vAlign w:val="bottom"/>
          </w:tcPr>
          <w:p w:rsidRPr="00E3549D" w:rsidR="001E0313" w:rsidP="00E3549D" w:rsidRDefault="0006575D">
            <w:pPr>
              <w:tabs>
                <w:tab w:val="right" w:leader="underscore" w:pos="9360"/>
              </w:tabs>
              <w:rPr>
                <w:rFonts w:ascii="Times New Roman" w:hAnsi="Times New Roman" w:cs="Times New Roman"/>
              </w:rPr>
            </w:pPr>
            <w:r>
              <w:rPr>
                <w:rFonts w:ascii="Times New Roman" w:hAnsi="Times New Roman" w:cs="Times New Roman"/>
              </w:rPr>
              <w:t>(                             )</w:t>
            </w: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7.</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jc w:val="right"/>
              <w:rPr>
                <w:rFonts w:ascii="Times New Roman" w:hAnsi="Times New Roman" w:cs="Times New Roman"/>
              </w:rPr>
            </w:pPr>
            <w:r w:rsidRPr="00E3549D">
              <w:rPr>
                <w:rFonts w:ascii="Times New Roman" w:hAnsi="Times New Roman" w:cs="Times New Roman"/>
                <w:b/>
              </w:rPr>
              <w:t>Subtotal</w:t>
            </w:r>
            <w:r w:rsidRPr="00E3549D">
              <w:rPr>
                <w:rFonts w:ascii="Times New Roman" w:hAnsi="Times New Roman" w:cs="Times New Roman"/>
              </w:rPr>
              <w:t xml:space="preserve"> (add lines 5 and 6):</w:t>
            </w:r>
          </w:p>
        </w:tc>
        <w:tc>
          <w:tcPr>
            <w:tcW w:w="1980" w:type="dxa"/>
            <w:tcBorders>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8.</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Weight after adjustments (line 4 less line 7):</w:t>
            </w:r>
          </w:p>
        </w:tc>
        <w:tc>
          <w:tcPr>
            <w:tcW w:w="1980" w:type="dxa"/>
            <w:tcBorders>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9.</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Add inter-handler transfers (assessments received):</w:t>
            </w:r>
          </w:p>
        </w:tc>
        <w:tc>
          <w:tcPr>
            <w:tcW w:w="1980" w:type="dxa"/>
            <w:tcBorders>
              <w:left w:val="nil"/>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r w:rsidRPr="00E3549D" w:rsidR="001E0313" w:rsidTr="00E3549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10.</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Less inter-handler transfers (assessments transferred):</w:t>
            </w:r>
          </w:p>
        </w:tc>
        <w:tc>
          <w:tcPr>
            <w:tcW w:w="1980" w:type="dxa"/>
            <w:tcBorders>
              <w:left w:val="nil"/>
              <w:right w:val="nil"/>
            </w:tcBorders>
            <w:vAlign w:val="bottom"/>
          </w:tcPr>
          <w:p w:rsidRPr="00E3549D" w:rsidR="001E0313" w:rsidP="0006575D" w:rsidRDefault="0006575D">
            <w:pPr>
              <w:tabs>
                <w:tab w:val="right" w:leader="underscore" w:pos="9360"/>
              </w:tabs>
              <w:rPr>
                <w:rFonts w:ascii="Times New Roman" w:hAnsi="Times New Roman" w:cs="Times New Roman"/>
              </w:rPr>
            </w:pPr>
            <w:r>
              <w:rPr>
                <w:rFonts w:ascii="Times New Roman" w:hAnsi="Times New Roman" w:cs="Times New Roman"/>
              </w:rPr>
              <w:t>(                             )</w:t>
            </w:r>
          </w:p>
        </w:tc>
      </w:tr>
      <w:tr w:rsidRPr="00E3549D" w:rsidR="001E0313" w:rsidTr="0006575D">
        <w:trPr>
          <w:trHeight w:val="432"/>
        </w:trPr>
        <w:tc>
          <w:tcPr>
            <w:tcW w:w="558" w:type="dxa"/>
            <w:tcBorders>
              <w:top w:val="nil"/>
              <w:left w:val="nil"/>
              <w:bottom w:val="nil"/>
              <w:right w:val="nil"/>
            </w:tcBorders>
            <w:vAlign w:val="bottom"/>
          </w:tcPr>
          <w:p w:rsidRPr="00E3549D" w:rsidR="001E0313" w:rsidP="00E3549D" w:rsidRDefault="001E0313">
            <w:pPr>
              <w:tabs>
                <w:tab w:val="right" w:leader="underscore" w:pos="9360"/>
              </w:tabs>
              <w:rPr>
                <w:rFonts w:ascii="Times New Roman" w:hAnsi="Times New Roman" w:cs="Times New Roman"/>
              </w:rPr>
            </w:pPr>
            <w:r w:rsidRPr="00E3549D">
              <w:rPr>
                <w:rFonts w:ascii="Times New Roman" w:hAnsi="Times New Roman" w:cs="Times New Roman"/>
              </w:rPr>
              <w:t>11.</w:t>
            </w:r>
          </w:p>
        </w:tc>
        <w:tc>
          <w:tcPr>
            <w:tcW w:w="5310" w:type="dxa"/>
            <w:tcBorders>
              <w:top w:val="nil"/>
              <w:left w:val="nil"/>
              <w:bottom w:val="nil"/>
              <w:right w:val="nil"/>
            </w:tcBorders>
            <w:vAlign w:val="bottom"/>
          </w:tcPr>
          <w:p w:rsidRPr="00E3549D" w:rsidR="001E0313" w:rsidP="00E3549D" w:rsidRDefault="001E0313">
            <w:pPr>
              <w:tabs>
                <w:tab w:val="right" w:leader="underscore" w:pos="9360"/>
              </w:tabs>
              <w:jc w:val="right"/>
              <w:rPr>
                <w:rFonts w:ascii="Times New Roman" w:hAnsi="Times New Roman" w:cs="Times New Roman"/>
              </w:rPr>
            </w:pPr>
            <w:r w:rsidRPr="00E3549D">
              <w:rPr>
                <w:rFonts w:ascii="Times New Roman" w:hAnsi="Times New Roman" w:cs="Times New Roman"/>
                <w:b/>
              </w:rPr>
              <w:t>Assessable Weight</w:t>
            </w:r>
            <w:r w:rsidRPr="00E3549D">
              <w:rPr>
                <w:rFonts w:ascii="Times New Roman" w:hAnsi="Times New Roman" w:cs="Times New Roman"/>
              </w:rPr>
              <w:t xml:space="preserve"> (add lines 8 and 9; less line 10)</w:t>
            </w:r>
            <w:r w:rsidR="00E3549D">
              <w:rPr>
                <w:rFonts w:ascii="Times New Roman" w:hAnsi="Times New Roman" w:cs="Times New Roman"/>
              </w:rPr>
              <w:t>:</w:t>
            </w:r>
          </w:p>
        </w:tc>
        <w:tc>
          <w:tcPr>
            <w:tcW w:w="1980" w:type="dxa"/>
            <w:tcBorders>
              <w:left w:val="nil"/>
              <w:bottom w:val="double" w:color="auto" w:sz="4" w:space="0"/>
              <w:right w:val="nil"/>
            </w:tcBorders>
            <w:vAlign w:val="bottom"/>
          </w:tcPr>
          <w:p w:rsidRPr="00E3549D" w:rsidR="001E0313" w:rsidP="00E3549D" w:rsidRDefault="001E0313">
            <w:pPr>
              <w:tabs>
                <w:tab w:val="right" w:leader="underscore" w:pos="9360"/>
              </w:tabs>
              <w:rPr>
                <w:rFonts w:ascii="Times New Roman" w:hAnsi="Times New Roman" w:cs="Times New Roman"/>
              </w:rPr>
            </w:pPr>
          </w:p>
        </w:tc>
      </w:tr>
    </w:tbl>
    <w:p w:rsidRPr="00E3549D" w:rsidR="00F54164" w:rsidP="00F54164" w:rsidRDefault="00F54164">
      <w:pPr>
        <w:tabs>
          <w:tab w:val="right" w:leader="underscore" w:pos="9360"/>
        </w:tabs>
        <w:spacing w:after="0" w:line="240" w:lineRule="auto"/>
        <w:rPr>
          <w:rFonts w:ascii="Times New Roman" w:hAnsi="Times New Roman" w:cs="Times New Roman"/>
        </w:rPr>
      </w:pPr>
    </w:p>
    <w:p w:rsidR="00DC67D4" w:rsidP="00DC67D4" w:rsidRDefault="00DC67D4">
      <w:pPr>
        <w:spacing w:after="0" w:line="240" w:lineRule="auto"/>
        <w:rPr>
          <w:rFonts w:ascii="Times New Roman" w:hAnsi="Times New Roman" w:cs="Times New Roman"/>
          <w:b/>
        </w:rPr>
      </w:pPr>
    </w:p>
    <w:p w:rsidRPr="00E3549D" w:rsidR="00E3549D" w:rsidP="00DC67D4" w:rsidRDefault="00E3549D">
      <w:pPr>
        <w:spacing w:after="0" w:line="240" w:lineRule="auto"/>
        <w:rPr>
          <w:rFonts w:ascii="Times New Roman" w:hAnsi="Times New Roman" w:cs="Times New Roman"/>
          <w:b/>
        </w:rPr>
      </w:pPr>
    </w:p>
    <w:p w:rsidRPr="00E3549D" w:rsidR="00FB339E" w:rsidRDefault="001E0313">
      <w:pPr>
        <w:rPr>
          <w:rFonts w:ascii="Times New Roman" w:hAnsi="Times New Roman" w:cs="Times New Roman"/>
        </w:rPr>
      </w:pPr>
      <w:r w:rsidRPr="00E3549D">
        <w:rPr>
          <w:rFonts w:ascii="Times New Roman" w:hAnsi="Times New Roman" w:cs="Times New Roman"/>
        </w:rPr>
        <w:t>Date ______________________</w:t>
      </w:r>
      <w:r w:rsidRPr="00E3549D">
        <w:rPr>
          <w:rFonts w:ascii="Times New Roman" w:hAnsi="Times New Roman" w:cs="Times New Roman"/>
        </w:rPr>
        <w:tab/>
      </w:r>
      <w:r w:rsidRPr="00E3549D">
        <w:rPr>
          <w:rFonts w:ascii="Times New Roman" w:hAnsi="Times New Roman" w:cs="Times New Roman"/>
        </w:rPr>
        <w:tab/>
        <w:t>Signature _____________________________________</w:t>
      </w:r>
    </w:p>
    <w:p w:rsidR="00552CD6" w:rsidP="00552CD6" w:rsidRDefault="00552CD6">
      <w:pPr>
        <w:spacing w:after="0" w:line="240" w:lineRule="auto"/>
        <w:jc w:val="both"/>
        <w:rPr>
          <w:rFonts w:ascii="Times New Roman" w:hAnsi="Times New Roman" w:cs="Times New Roman"/>
          <w:iCs/>
          <w:sz w:val="16"/>
        </w:rPr>
      </w:pPr>
    </w:p>
    <w:p w:rsidR="00552CD6" w:rsidP="00552CD6" w:rsidRDefault="00552CD6">
      <w:pPr>
        <w:spacing w:after="0" w:line="240" w:lineRule="auto"/>
        <w:jc w:val="both"/>
        <w:rPr>
          <w:rFonts w:ascii="Times New Roman" w:hAnsi="Times New Roman" w:cs="Times New Roman"/>
          <w:iCs/>
          <w:sz w:val="16"/>
        </w:rPr>
      </w:pPr>
    </w:p>
    <w:p w:rsidR="00BB4BBD" w:rsidP="00552CD6" w:rsidRDefault="00BB4BBD">
      <w:pPr>
        <w:spacing w:after="0" w:line="240" w:lineRule="auto"/>
        <w:jc w:val="both"/>
        <w:rPr>
          <w:rFonts w:ascii="Times New Roman" w:hAnsi="Times New Roman" w:cs="Times New Roman"/>
          <w:iCs/>
          <w:sz w:val="16"/>
        </w:rPr>
      </w:pPr>
    </w:p>
    <w:p w:rsidR="00BB4BBD" w:rsidP="00552CD6" w:rsidRDefault="00BB4BBD">
      <w:pPr>
        <w:spacing w:after="0" w:line="240" w:lineRule="auto"/>
        <w:jc w:val="both"/>
        <w:rPr>
          <w:rFonts w:ascii="Times New Roman" w:hAnsi="Times New Roman" w:cs="Times New Roman"/>
          <w:iCs/>
          <w:sz w:val="16"/>
        </w:rPr>
      </w:pPr>
    </w:p>
    <w:p w:rsidR="00BB4BBD" w:rsidP="00552CD6" w:rsidRDefault="00BB4BBD">
      <w:pPr>
        <w:spacing w:after="0" w:line="240" w:lineRule="auto"/>
        <w:jc w:val="both"/>
        <w:rPr>
          <w:rFonts w:ascii="Times New Roman" w:hAnsi="Times New Roman" w:cs="Times New Roman"/>
          <w:iCs/>
          <w:sz w:val="16"/>
        </w:rPr>
      </w:pPr>
    </w:p>
    <w:p w:rsidR="00BB4BBD" w:rsidP="00552CD6" w:rsidRDefault="00BB4BBD">
      <w:pPr>
        <w:spacing w:after="0" w:line="240" w:lineRule="auto"/>
        <w:jc w:val="both"/>
        <w:rPr>
          <w:rFonts w:ascii="Times New Roman" w:hAnsi="Times New Roman" w:cs="Times New Roman"/>
          <w:iCs/>
          <w:sz w:val="16"/>
        </w:rPr>
      </w:pPr>
    </w:p>
    <w:p w:rsidR="00E3549D" w:rsidP="00552CD6" w:rsidRDefault="00E3549D">
      <w:pPr>
        <w:spacing w:after="0" w:line="240" w:lineRule="auto"/>
        <w:jc w:val="both"/>
        <w:rPr>
          <w:rFonts w:ascii="Times New Roman" w:hAnsi="Times New Roman" w:cs="Times New Roman"/>
          <w:iCs/>
          <w:sz w:val="16"/>
        </w:rPr>
      </w:pPr>
    </w:p>
    <w:p w:rsidRPr="00BB4BBD" w:rsidR="00552CD6" w:rsidP="00BB4BBD" w:rsidRDefault="00BD6EF4">
      <w:pPr>
        <w:pStyle w:val="NoSpacing"/>
        <w:rPr>
          <w:rFonts w:ascii="Times New Roman" w:hAnsi="Times New Roman" w:cs="Times New Roman"/>
          <w:sz w:val="15"/>
          <w:szCs w:val="15"/>
        </w:rPr>
      </w:pPr>
      <w:r w:rsidRPr="00BB4BBD">
        <w:rPr>
          <w:rFonts w:ascii="Times New Roman" w:hAnsi="Times New Roman" w:cs="Times New Roman"/>
          <w:sz w:val="15"/>
          <w:szCs w:val="15"/>
        </w:rPr>
        <w:t>A</w:t>
      </w:r>
      <w:r w:rsidRPr="00BB4BBD" w:rsidR="00552CD6">
        <w:rPr>
          <w:rFonts w:ascii="Times New Roman" w:hAnsi="Times New Roman" w:cs="Times New Roman"/>
          <w:sz w:val="15"/>
          <w:szCs w:val="15"/>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Pr="00BB4BBD" w:rsidR="00552CD6" w:rsidP="00BB4BBD" w:rsidRDefault="00552CD6">
      <w:pPr>
        <w:pStyle w:val="NoSpacing"/>
        <w:rPr>
          <w:rFonts w:ascii="Times New Roman" w:hAnsi="Times New Roman" w:cs="Times New Roman"/>
          <w:sz w:val="15"/>
          <w:szCs w:val="15"/>
        </w:rPr>
      </w:pPr>
    </w:p>
    <w:p w:rsidRPr="00BB4BBD" w:rsidR="0065483A" w:rsidP="00BB4BBD" w:rsidRDefault="00BD6EF4">
      <w:pPr>
        <w:pStyle w:val="NoSpacing"/>
        <w:rPr>
          <w:rFonts w:ascii="Times New Roman" w:hAnsi="Times New Roman" w:eastAsia="Times New Roman" w:cs="Times New Roman"/>
          <w:sz w:val="15"/>
          <w:szCs w:val="15"/>
        </w:rPr>
      </w:pPr>
      <w:r w:rsidRPr="00BB4BBD">
        <w:rPr>
          <w:rFonts w:ascii="Times New Roman" w:hAnsi="Times New Roman" w:eastAsia="Times New Roman" w:cs="Times New Roman"/>
          <w:sz w:val="15"/>
          <w:szCs w:val="15"/>
        </w:rPr>
        <w:t>In a</w:t>
      </w:r>
      <w:r w:rsidRPr="00BB4BBD" w:rsidR="0065483A">
        <w:rPr>
          <w:rFonts w:ascii="Times New Roman" w:hAnsi="Times New Roman" w:eastAsia="Times New Roman" w:cs="Times New Roman"/>
          <w:sz w:val="15"/>
          <w:szCs w:val="15"/>
        </w:rPr>
        <w:t>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BB4BBD" w:rsidR="0065483A" w:rsidP="00BB4BBD" w:rsidRDefault="0065483A">
      <w:pPr>
        <w:pStyle w:val="NoSpacing"/>
        <w:rPr>
          <w:rFonts w:ascii="Times New Roman" w:hAnsi="Times New Roman" w:eastAsia="Times New Roman" w:cs="Times New Roman"/>
          <w:sz w:val="15"/>
          <w:szCs w:val="15"/>
        </w:rPr>
      </w:pPr>
    </w:p>
    <w:p w:rsidRPr="00BB4BBD" w:rsidR="0065483A" w:rsidP="00BB4BBD" w:rsidRDefault="0065483A">
      <w:pPr>
        <w:pStyle w:val="NoSpacing"/>
        <w:rPr>
          <w:rFonts w:ascii="Times New Roman" w:hAnsi="Times New Roman" w:eastAsia="Times New Roman" w:cs="Times New Roman"/>
          <w:sz w:val="15"/>
          <w:szCs w:val="15"/>
        </w:rPr>
      </w:pPr>
      <w:r w:rsidRPr="00BB4BBD">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BB4BBD" w:rsidR="00552CD6" w:rsidP="00BB4BBD" w:rsidRDefault="0065483A">
      <w:pPr>
        <w:pStyle w:val="NoSpacing"/>
        <w:rPr>
          <w:rFonts w:ascii="Times New Roman" w:hAnsi="Times New Roman" w:cs="Times New Roman"/>
          <w:sz w:val="15"/>
          <w:szCs w:val="15"/>
        </w:rPr>
      </w:pPr>
      <w:r w:rsidRPr="00BB4BBD">
        <w:rPr>
          <w:rFonts w:ascii="Times New Roman" w:hAnsi="Times New Roman" w:eastAsia="Times New Roman" w:cs="Times New Roman"/>
          <w:sz w:val="15"/>
          <w:szCs w:val="15"/>
        </w:rPr>
        <w:t>To file a program discrimination complaint, co</w:t>
      </w:r>
      <w:bookmarkStart w:name="_GoBack" w:id="0"/>
      <w:bookmarkEnd w:id="0"/>
      <w:r w:rsidRPr="00BB4BBD">
        <w:rPr>
          <w:rFonts w:ascii="Times New Roman" w:hAnsi="Times New Roman" w:eastAsia="Times New Roman" w:cs="Times New Roman"/>
          <w:sz w:val="15"/>
          <w:szCs w:val="15"/>
        </w:rPr>
        <w:t xml:space="preserve">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2E148D">
          <w:rPr>
            <w:rStyle w:val="Hyperlink"/>
            <w:rFonts w:ascii="Times New Roman" w:hAnsi="Times New Roman" w:eastAsia="Times New Roman" w:cs="Times New Roman"/>
            <w:color w:val="auto"/>
            <w:sz w:val="15"/>
            <w:szCs w:val="15"/>
          </w:rPr>
          <w:t>program.intake@usda.gov</w:t>
        </w:r>
      </w:hyperlink>
      <w:r w:rsidRPr="002E148D">
        <w:rPr>
          <w:rFonts w:ascii="Times New Roman" w:hAnsi="Times New Roman" w:eastAsia="Times New Roman" w:cs="Times New Roman"/>
          <w:sz w:val="15"/>
          <w:szCs w:val="15"/>
        </w:rPr>
        <w:t>.</w:t>
      </w:r>
      <w:r w:rsidRPr="00BB4BBD">
        <w:rPr>
          <w:rFonts w:ascii="Times New Roman" w:hAnsi="Times New Roman" w:eastAsia="Times New Roman" w:cs="Times New Roman"/>
          <w:sz w:val="15"/>
          <w:szCs w:val="15"/>
        </w:rPr>
        <w:t xml:space="preserve">  USDA is an equal opportunity provider, employer, and lender.</w:t>
      </w:r>
    </w:p>
    <w:sectPr w:rsidRPr="00BB4BBD" w:rsidR="00552CD6" w:rsidSect="00BD6EF4">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02A" w:rsidRDefault="00BF602A" w:rsidP="00F22DD2">
      <w:pPr>
        <w:spacing w:after="0" w:line="240" w:lineRule="auto"/>
      </w:pPr>
      <w:r>
        <w:separator/>
      </w:r>
    </w:p>
  </w:endnote>
  <w:endnote w:type="continuationSeparator" w:id="0">
    <w:p w:rsidR="00BF602A" w:rsidRDefault="00BF602A" w:rsidP="00F2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313" w:rsidRPr="00F22DD2" w:rsidRDefault="001E0313" w:rsidP="00F22DD2">
    <w:pPr>
      <w:pStyle w:val="Footer"/>
      <w:tabs>
        <w:tab w:val="clear" w:pos="4680"/>
        <w:tab w:val="clear" w:pos="9360"/>
      </w:tabs>
      <w:spacing w:after="0" w:line="240" w:lineRule="auto"/>
      <w:rPr>
        <w:rFonts w:ascii="Times New Roman" w:hAnsi="Times New Roman" w:cs="Times New Roman"/>
        <w:b/>
        <w:sz w:val="18"/>
        <w:szCs w:val="18"/>
      </w:rPr>
    </w:pPr>
    <w:r>
      <w:rPr>
        <w:rFonts w:ascii="Times New Roman" w:hAnsi="Times New Roman" w:cs="Times New Roman"/>
        <w:b/>
        <w:sz w:val="18"/>
        <w:szCs w:val="18"/>
      </w:rPr>
      <w:t>ABC-2</w:t>
    </w:r>
    <w:r w:rsidRPr="00F22DD2">
      <w:rPr>
        <w:rFonts w:ascii="Times New Roman" w:hAnsi="Times New Roman" w:cs="Times New Roman"/>
        <w:b/>
        <w:sz w:val="18"/>
        <w:szCs w:val="18"/>
      </w:rPr>
      <w:t xml:space="preserve"> (</w:t>
    </w:r>
    <w:r w:rsidR="00A77504">
      <w:rPr>
        <w:rFonts w:ascii="Times New Roman" w:hAnsi="Times New Roman" w:cs="Times New Roman"/>
        <w:b/>
        <w:sz w:val="18"/>
        <w:szCs w:val="18"/>
      </w:rPr>
      <w:t xml:space="preserve">Exp. </w:t>
    </w:r>
    <w:r w:rsidR="00FA02F1">
      <w:rPr>
        <w:rFonts w:ascii="Times New Roman" w:hAnsi="Times New Roman" w:cs="Times New Roman"/>
        <w:b/>
        <w:sz w:val="18"/>
        <w:szCs w:val="18"/>
      </w:rPr>
      <w:t>x/</w:t>
    </w:r>
    <w:proofErr w:type="spellStart"/>
    <w:r w:rsidR="00FA02F1">
      <w:rPr>
        <w:rFonts w:ascii="Times New Roman" w:hAnsi="Times New Roman" w:cs="Times New Roman"/>
        <w:b/>
        <w:sz w:val="18"/>
        <w:szCs w:val="18"/>
      </w:rPr>
      <w:t>xxxx</w:t>
    </w:r>
    <w:proofErr w:type="spellEnd"/>
    <w:r w:rsidRPr="00F22DD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02A" w:rsidRDefault="00BF602A" w:rsidP="00F22DD2">
      <w:pPr>
        <w:spacing w:after="0" w:line="240" w:lineRule="auto"/>
      </w:pPr>
      <w:r>
        <w:separator/>
      </w:r>
    </w:p>
  </w:footnote>
  <w:footnote w:type="continuationSeparator" w:id="0">
    <w:p w:rsidR="00BF602A" w:rsidRDefault="00BF602A" w:rsidP="00F2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313" w:rsidRPr="00F22DD2" w:rsidRDefault="001E0313"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C72081">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2DD2"/>
    <w:rsid w:val="0006575D"/>
    <w:rsid w:val="000A35CF"/>
    <w:rsid w:val="00125785"/>
    <w:rsid w:val="00137037"/>
    <w:rsid w:val="001A30C4"/>
    <w:rsid w:val="001E0313"/>
    <w:rsid w:val="002637A2"/>
    <w:rsid w:val="002E148D"/>
    <w:rsid w:val="003274B1"/>
    <w:rsid w:val="00352201"/>
    <w:rsid w:val="00397E36"/>
    <w:rsid w:val="003E4226"/>
    <w:rsid w:val="004071F2"/>
    <w:rsid w:val="00552CD6"/>
    <w:rsid w:val="005A27BF"/>
    <w:rsid w:val="005F6254"/>
    <w:rsid w:val="00624467"/>
    <w:rsid w:val="00646BFA"/>
    <w:rsid w:val="0065483A"/>
    <w:rsid w:val="006B3A49"/>
    <w:rsid w:val="006E7023"/>
    <w:rsid w:val="007A294C"/>
    <w:rsid w:val="007B3039"/>
    <w:rsid w:val="0083506A"/>
    <w:rsid w:val="00870984"/>
    <w:rsid w:val="00877EDE"/>
    <w:rsid w:val="008869AE"/>
    <w:rsid w:val="00990968"/>
    <w:rsid w:val="00A77504"/>
    <w:rsid w:val="00A86671"/>
    <w:rsid w:val="00B21E90"/>
    <w:rsid w:val="00BB4BBD"/>
    <w:rsid w:val="00BD6EF4"/>
    <w:rsid w:val="00BF602A"/>
    <w:rsid w:val="00C72081"/>
    <w:rsid w:val="00CB728F"/>
    <w:rsid w:val="00D6648D"/>
    <w:rsid w:val="00DC67D4"/>
    <w:rsid w:val="00E3549D"/>
    <w:rsid w:val="00EC7A69"/>
    <w:rsid w:val="00F22DD2"/>
    <w:rsid w:val="00F36D7A"/>
    <w:rsid w:val="00F54164"/>
    <w:rsid w:val="00FA02F1"/>
    <w:rsid w:val="00FB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116D"/>
  <w15:docId w15:val="{761149A5-9619-48D8-8051-AB41F8CE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DD2"/>
    <w:pPr>
      <w:tabs>
        <w:tab w:val="center" w:pos="4680"/>
        <w:tab w:val="right" w:pos="9360"/>
      </w:tabs>
    </w:pPr>
  </w:style>
  <w:style w:type="character" w:customStyle="1" w:styleId="HeaderChar">
    <w:name w:val="Header Char"/>
    <w:basedOn w:val="DefaultParagraphFont"/>
    <w:link w:val="Header"/>
    <w:uiPriority w:val="99"/>
    <w:rsid w:val="00F22DD2"/>
    <w:rPr>
      <w:rFonts w:ascii="CG Times (WN)" w:eastAsia="Times New Roman" w:hAnsi="CG Times (WN)"/>
      <w:b w:val="0"/>
      <w:shadow/>
      <w:sz w:val="20"/>
      <w:szCs w:val="20"/>
    </w:rPr>
  </w:style>
  <w:style w:type="paragraph" w:styleId="Footer">
    <w:name w:val="footer"/>
    <w:basedOn w:val="Normal"/>
    <w:link w:val="FooterChar"/>
    <w:uiPriority w:val="99"/>
    <w:unhideWhenUsed/>
    <w:rsid w:val="00F22DD2"/>
    <w:pPr>
      <w:tabs>
        <w:tab w:val="center" w:pos="4680"/>
        <w:tab w:val="right" w:pos="9360"/>
      </w:tabs>
    </w:pPr>
  </w:style>
  <w:style w:type="character" w:customStyle="1" w:styleId="FooterChar">
    <w:name w:val="Footer Char"/>
    <w:basedOn w:val="DefaultParagraphFont"/>
    <w:link w:val="Footer"/>
    <w:uiPriority w:val="99"/>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548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73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Hatch, Andrew - AMS</cp:lastModifiedBy>
  <cp:revision>17</cp:revision>
  <dcterms:created xsi:type="dcterms:W3CDTF">2010-10-25T13:34:00Z</dcterms:created>
  <dcterms:modified xsi:type="dcterms:W3CDTF">2020-01-27T12:24:00Z</dcterms:modified>
</cp:coreProperties>
</file>