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7028" w:rsidR="00A451E9" w:rsidP="004D0AED" w:rsidRDefault="00A451E9" w14:paraId="13E3B5DC" w14:textId="77777777">
      <w:pPr>
        <w:jc w:val="center"/>
        <w:rPr>
          <w:b/>
          <w:sz w:val="22"/>
        </w:rPr>
      </w:pPr>
      <w:bookmarkStart w:name="_GoBack" w:id="0"/>
      <w:bookmarkEnd w:id="0"/>
      <w:r w:rsidRPr="00397028">
        <w:rPr>
          <w:b/>
          <w:sz w:val="22"/>
        </w:rPr>
        <w:t>STATEMENT OF PROPOSED DISPOSITION OF SUBSTANDARD PRUNES</w:t>
      </w:r>
    </w:p>
    <w:p w:rsidRPr="00397028" w:rsidR="00A451E9" w:rsidP="00FE2E42" w:rsidRDefault="00A451E9" w14:paraId="21C48055" w14:textId="77777777">
      <w:pPr>
        <w:jc w:val="left"/>
        <w:rPr>
          <w:sz w:val="22"/>
        </w:rPr>
      </w:pPr>
    </w:p>
    <w:p w:rsidRPr="00397028" w:rsidR="00A451E9" w:rsidP="00397028" w:rsidRDefault="00A451E9" w14:paraId="0A7BF454" w14:textId="77777777">
      <w:pPr>
        <w:ind w:left="5040" w:firstLine="720"/>
        <w:jc w:val="left"/>
        <w:rPr>
          <w:sz w:val="22"/>
        </w:rPr>
      </w:pPr>
      <w:r w:rsidRPr="00397028">
        <w:rPr>
          <w:sz w:val="22"/>
        </w:rPr>
        <w:t>Date</w:t>
      </w:r>
      <w:r w:rsidRPr="00397028" w:rsidR="004D0AED">
        <w:rPr>
          <w:sz w:val="22"/>
        </w:rPr>
        <w:t>:</w:t>
      </w:r>
      <w:r w:rsidRPr="00397028">
        <w:rPr>
          <w:sz w:val="22"/>
        </w:rPr>
        <w:t xml:space="preserve"> </w:t>
      </w:r>
      <w:r w:rsidR="00397028">
        <w:rPr>
          <w:sz w:val="22"/>
        </w:rPr>
        <w:t>___________________________</w:t>
      </w:r>
    </w:p>
    <w:p w:rsidRPr="00397028" w:rsidR="00A451E9" w:rsidP="00FE2E42" w:rsidRDefault="00A451E9" w14:paraId="5058FDE0" w14:textId="77777777">
      <w:pPr>
        <w:ind w:left="5760" w:firstLine="720"/>
        <w:jc w:val="left"/>
        <w:rPr>
          <w:sz w:val="22"/>
        </w:rPr>
      </w:pPr>
    </w:p>
    <w:p w:rsidRPr="00397028" w:rsidR="00A451E9" w:rsidP="00FE2E42" w:rsidRDefault="00A451E9" w14:paraId="01105F88" w14:textId="77777777">
      <w:pPr>
        <w:jc w:val="left"/>
        <w:rPr>
          <w:sz w:val="22"/>
        </w:rPr>
      </w:pPr>
      <w:r w:rsidRPr="00397028">
        <w:rPr>
          <w:sz w:val="22"/>
        </w:rPr>
        <w:t xml:space="preserve">TO: </w:t>
      </w:r>
      <w:r w:rsidR="00397028">
        <w:rPr>
          <w:sz w:val="22"/>
        </w:rPr>
        <w:tab/>
        <w:t xml:space="preserve">Prune Marketing Committee </w:t>
      </w:r>
      <w:r w:rsidR="00397028">
        <w:rPr>
          <w:sz w:val="22"/>
        </w:rPr>
        <w:tab/>
      </w:r>
      <w:r w:rsidR="00397028">
        <w:rPr>
          <w:sz w:val="22"/>
        </w:rPr>
        <w:tab/>
      </w:r>
      <w:r w:rsidR="00397028">
        <w:rPr>
          <w:sz w:val="22"/>
        </w:rPr>
        <w:tab/>
      </w:r>
      <w:r w:rsidR="00397028">
        <w:rPr>
          <w:sz w:val="22"/>
        </w:rPr>
        <w:tab/>
      </w:r>
      <w:r w:rsidRPr="00397028">
        <w:rPr>
          <w:sz w:val="22"/>
        </w:rPr>
        <w:t xml:space="preserve">PMC Approval Number: </w:t>
      </w:r>
      <w:r w:rsidR="00397028">
        <w:rPr>
          <w:sz w:val="22"/>
        </w:rPr>
        <w:t>____________</w:t>
      </w:r>
    </w:p>
    <w:p w:rsidRPr="00397028" w:rsidR="00A451E9" w:rsidP="00FE2E42" w:rsidRDefault="00A451E9" w14:paraId="6C2DA01F" w14:textId="77777777">
      <w:pPr>
        <w:ind w:firstLine="720"/>
        <w:jc w:val="left"/>
        <w:rPr>
          <w:sz w:val="22"/>
        </w:rPr>
      </w:pPr>
      <w:r w:rsidRPr="00397028">
        <w:rPr>
          <w:sz w:val="22"/>
        </w:rPr>
        <w:t>3840 Rosin Court, Suite 170</w:t>
      </w:r>
    </w:p>
    <w:p w:rsidRPr="00397028" w:rsidR="00A451E9" w:rsidP="00FE2E42" w:rsidRDefault="00397028" w14:paraId="2D64BC8D" w14:textId="77777777">
      <w:pPr>
        <w:ind w:firstLine="720"/>
        <w:jc w:val="left"/>
        <w:rPr>
          <w:sz w:val="22"/>
        </w:rPr>
      </w:pPr>
      <w:r>
        <w:rPr>
          <w:sz w:val="22"/>
        </w:rPr>
        <w:t>Sacramento, CA 95834</w:t>
      </w:r>
    </w:p>
    <w:p w:rsidRPr="00397028" w:rsidR="00A451E9" w:rsidP="00FE2E42" w:rsidRDefault="00A451E9" w14:paraId="0CA232D6" w14:textId="77777777">
      <w:pPr>
        <w:ind w:firstLine="720"/>
        <w:jc w:val="left"/>
        <w:rPr>
          <w:sz w:val="22"/>
        </w:rPr>
      </w:pPr>
    </w:p>
    <w:p w:rsidRPr="00397028" w:rsidR="00A451E9" w:rsidP="00640ADE" w:rsidRDefault="00A451E9" w14:paraId="4584E567" w14:textId="77777777">
      <w:pPr>
        <w:spacing w:line="360" w:lineRule="auto"/>
        <w:ind w:firstLine="720"/>
        <w:jc w:val="left"/>
        <w:rPr>
          <w:sz w:val="22"/>
        </w:rPr>
      </w:pPr>
      <w:r w:rsidRPr="00397028">
        <w:rPr>
          <w:sz w:val="22"/>
        </w:rPr>
        <w:t xml:space="preserve">The undersigned hereby certifies to the United State Department of Agriculture and to the Prune Marketing Committee </w:t>
      </w:r>
      <w:r w:rsidR="00397028">
        <w:rPr>
          <w:sz w:val="22"/>
        </w:rPr>
        <w:t xml:space="preserve">(Committee) </w:t>
      </w:r>
      <w:r w:rsidRPr="00397028">
        <w:rPr>
          <w:sz w:val="22"/>
        </w:rPr>
        <w:t xml:space="preserve">for himself/herself and for and on behalf of </w:t>
      </w:r>
      <w:r w:rsidR="00397028">
        <w:rPr>
          <w:sz w:val="22"/>
        </w:rPr>
        <w:t xml:space="preserve">_____________________________ (Handler) </w:t>
      </w:r>
      <w:r w:rsidRPr="00397028">
        <w:rPr>
          <w:sz w:val="22"/>
        </w:rPr>
        <w:t>that the undersigned has purchased</w:t>
      </w:r>
      <w:r w:rsidR="000636CC">
        <w:rPr>
          <w:sz w:val="22"/>
        </w:rPr>
        <w:t xml:space="preserve"> ________</w:t>
      </w:r>
      <w:r w:rsidR="00397028">
        <w:rPr>
          <w:sz w:val="22"/>
        </w:rPr>
        <w:t>_</w:t>
      </w:r>
      <w:r w:rsidRPr="00397028">
        <w:rPr>
          <w:sz w:val="22"/>
        </w:rPr>
        <w:t xml:space="preserve"> pounds of substandard prunes on or about </w:t>
      </w:r>
      <w:r w:rsidR="000636CC">
        <w:rPr>
          <w:sz w:val="22"/>
        </w:rPr>
        <w:t>_____________</w:t>
      </w:r>
      <w:r w:rsidR="00397028">
        <w:rPr>
          <w:sz w:val="22"/>
        </w:rPr>
        <w:t>__, 20___</w:t>
      </w:r>
      <w:r w:rsidRPr="00397028">
        <w:rPr>
          <w:sz w:val="22"/>
        </w:rPr>
        <w:t xml:space="preserve">, and that said prunes, subject to approval by the Committee, will be shipped to and converted by </w:t>
      </w:r>
      <w:r w:rsidR="00397028">
        <w:rPr>
          <w:sz w:val="22"/>
        </w:rPr>
        <w:t>__________________________________________________</w:t>
      </w:r>
      <w:r w:rsidR="000636CC">
        <w:rPr>
          <w:sz w:val="22"/>
        </w:rPr>
        <w:t xml:space="preserve">_________________________ </w:t>
      </w:r>
      <w:r w:rsidR="00397028">
        <w:rPr>
          <w:sz w:val="22"/>
        </w:rPr>
        <w:t xml:space="preserve">(Name and Address of Converter) </w:t>
      </w:r>
      <w:r w:rsidRPr="00397028">
        <w:rPr>
          <w:sz w:val="22"/>
        </w:rPr>
        <w:t xml:space="preserve">into </w:t>
      </w:r>
      <w:r w:rsidR="00397028">
        <w:rPr>
          <w:sz w:val="22"/>
        </w:rPr>
        <w:t>_________________________________________________ (usage).</w:t>
      </w:r>
    </w:p>
    <w:p w:rsidRPr="00397028" w:rsidR="00FE2E42" w:rsidP="00640ADE" w:rsidRDefault="00FE2E42" w14:paraId="166179F6" w14:textId="77777777">
      <w:pPr>
        <w:jc w:val="left"/>
        <w:rPr>
          <w:sz w:val="22"/>
        </w:rPr>
      </w:pPr>
    </w:p>
    <w:p w:rsidRPr="00397028" w:rsidR="009F0B8A" w:rsidP="00640ADE" w:rsidRDefault="009F0B8A" w14:paraId="3490882B" w14:textId="77777777">
      <w:pPr>
        <w:jc w:val="left"/>
        <w:rPr>
          <w:sz w:val="22"/>
        </w:rPr>
      </w:pPr>
      <w:r w:rsidRPr="00397028">
        <w:rPr>
          <w:sz w:val="22"/>
        </w:rPr>
        <w:t>Firm or</w:t>
      </w:r>
      <w:r w:rsidRPr="00397028" w:rsidR="00FE2E42">
        <w:rPr>
          <w:sz w:val="22"/>
        </w:rPr>
        <w:t xml:space="preserve"> Individual: ______________________________________________________________</w:t>
      </w:r>
      <w:r w:rsidR="00397028">
        <w:rPr>
          <w:sz w:val="22"/>
        </w:rPr>
        <w:t>_______</w:t>
      </w:r>
    </w:p>
    <w:p w:rsidRPr="00397028" w:rsidR="00FE2E42" w:rsidP="00640ADE" w:rsidRDefault="00FE2E42" w14:paraId="27C49D22" w14:textId="77777777">
      <w:pPr>
        <w:jc w:val="left"/>
        <w:rPr>
          <w:sz w:val="22"/>
        </w:rPr>
      </w:pPr>
      <w:r w:rsidRPr="00397028">
        <w:rPr>
          <w:sz w:val="22"/>
        </w:rPr>
        <w:br/>
      </w:r>
      <w:r w:rsidRPr="00397028" w:rsidR="009F0B8A">
        <w:rPr>
          <w:sz w:val="22"/>
        </w:rPr>
        <w:t>Address</w:t>
      </w:r>
      <w:r w:rsidRPr="00397028">
        <w:rPr>
          <w:sz w:val="22"/>
        </w:rPr>
        <w:t>: ______________________________________________________________________</w:t>
      </w:r>
      <w:r w:rsidR="00397028">
        <w:rPr>
          <w:sz w:val="22"/>
        </w:rPr>
        <w:t>_______</w:t>
      </w:r>
    </w:p>
    <w:p w:rsidRPr="00397028" w:rsidR="00A451E9" w:rsidP="00640ADE" w:rsidRDefault="00FE2E42" w14:paraId="3CCCEE14" w14:textId="77777777">
      <w:pPr>
        <w:jc w:val="left"/>
        <w:rPr>
          <w:sz w:val="22"/>
        </w:rPr>
      </w:pPr>
      <w:r w:rsidRPr="00397028">
        <w:rPr>
          <w:sz w:val="22"/>
        </w:rPr>
        <w:br/>
      </w:r>
      <w:r w:rsidRPr="00397028" w:rsidR="009F0B8A">
        <w:rPr>
          <w:sz w:val="22"/>
        </w:rPr>
        <w:t>By</w:t>
      </w:r>
      <w:r w:rsidRPr="00397028" w:rsidR="00DA478B">
        <w:rPr>
          <w:sz w:val="22"/>
        </w:rPr>
        <w:t>:</w:t>
      </w:r>
      <w:r w:rsidR="00397028">
        <w:rPr>
          <w:sz w:val="22"/>
        </w:rPr>
        <w:t xml:space="preserve"> ___________________________________________</w:t>
      </w:r>
      <w:r w:rsidR="00397028">
        <w:rPr>
          <w:sz w:val="22"/>
        </w:rPr>
        <w:tab/>
      </w:r>
      <w:r w:rsidRPr="00397028" w:rsidR="009F0B8A">
        <w:rPr>
          <w:sz w:val="22"/>
        </w:rPr>
        <w:t>Title</w:t>
      </w:r>
      <w:r w:rsidRPr="00397028" w:rsidR="00DA478B">
        <w:rPr>
          <w:sz w:val="22"/>
        </w:rPr>
        <w:t>:</w:t>
      </w:r>
      <w:r w:rsidR="00397028">
        <w:rPr>
          <w:sz w:val="22"/>
        </w:rPr>
        <w:t xml:space="preserve"> ___________________________</w:t>
      </w:r>
    </w:p>
    <w:p w:rsidRPr="00397028" w:rsidR="00A451E9" w:rsidP="00640ADE" w:rsidRDefault="00FE2E42" w14:paraId="1CD64F1B" w14:textId="77777777">
      <w:pPr>
        <w:jc w:val="left"/>
        <w:rPr>
          <w:sz w:val="22"/>
        </w:rPr>
      </w:pPr>
      <w:r w:rsidRPr="00397028">
        <w:rPr>
          <w:sz w:val="22"/>
        </w:rPr>
        <w:br/>
      </w:r>
      <w:r w:rsidRPr="00397028" w:rsidR="00722E00">
        <w:rPr>
          <w:sz w:val="22"/>
        </w:rPr>
        <w:t>IMPORTANT NOTICE:</w:t>
      </w:r>
      <w:r w:rsidR="00397028">
        <w:rPr>
          <w:sz w:val="22"/>
        </w:rPr>
        <w:t xml:space="preserve">  </w:t>
      </w:r>
      <w:r w:rsidRPr="00397028" w:rsidR="00722E00">
        <w:rPr>
          <w:sz w:val="22"/>
        </w:rPr>
        <w:t>T</w:t>
      </w:r>
      <w:r w:rsidRPr="00397028" w:rsidR="00A451E9">
        <w:rPr>
          <w:sz w:val="22"/>
        </w:rPr>
        <w:t xml:space="preserve">he issuing of a false certificate, knowing it </w:t>
      </w:r>
      <w:r w:rsidR="00397028">
        <w:rPr>
          <w:sz w:val="22"/>
        </w:rPr>
        <w:t>to be false, is a violation of t</w:t>
      </w:r>
      <w:r w:rsidRPr="00397028" w:rsidR="00A451E9">
        <w:rPr>
          <w:sz w:val="22"/>
        </w:rPr>
        <w:t xml:space="preserve">itle 18, </w:t>
      </w:r>
      <w:r w:rsidR="00397028">
        <w:rPr>
          <w:sz w:val="22"/>
        </w:rPr>
        <w:t>s</w:t>
      </w:r>
      <w:r w:rsidRPr="00397028" w:rsidR="00A451E9">
        <w:rPr>
          <w:sz w:val="22"/>
        </w:rPr>
        <w:t xml:space="preserve">ection 1001 </w:t>
      </w:r>
      <w:r w:rsidRPr="00397028" w:rsidR="00722E00">
        <w:rPr>
          <w:sz w:val="22"/>
        </w:rPr>
        <w:t>o</w:t>
      </w:r>
      <w:r w:rsidRPr="00397028" w:rsidR="00A451E9">
        <w:rPr>
          <w:sz w:val="22"/>
        </w:rPr>
        <w:t xml:space="preserve">f the United States Code, which provides a penalty </w:t>
      </w:r>
      <w:r w:rsidRPr="00397028">
        <w:rPr>
          <w:sz w:val="22"/>
        </w:rPr>
        <w:t>or imprisonment,</w:t>
      </w:r>
      <w:r w:rsidRPr="00397028" w:rsidR="00A451E9">
        <w:rPr>
          <w:sz w:val="22"/>
        </w:rPr>
        <w:t xml:space="preserve"> or both. </w:t>
      </w:r>
    </w:p>
    <w:p w:rsidRPr="00397028" w:rsidR="00722E00" w:rsidP="00640ADE" w:rsidRDefault="00722E00" w14:paraId="64A5907B" w14:textId="77777777">
      <w:pPr>
        <w:jc w:val="left"/>
        <w:rPr>
          <w:sz w:val="22"/>
        </w:rPr>
      </w:pPr>
    </w:p>
    <w:p w:rsidRPr="00397028" w:rsidR="00A451E9" w:rsidP="00640ADE" w:rsidRDefault="00722E00" w14:paraId="3EA49813" w14:textId="77777777">
      <w:pPr>
        <w:jc w:val="left"/>
        <w:rPr>
          <w:sz w:val="22"/>
        </w:rPr>
      </w:pPr>
      <w:r w:rsidRPr="00397028">
        <w:rPr>
          <w:sz w:val="22"/>
        </w:rPr>
        <w:t>T</w:t>
      </w:r>
      <w:r w:rsidRPr="00397028" w:rsidR="00A451E9">
        <w:rPr>
          <w:sz w:val="22"/>
        </w:rPr>
        <w:t>his report is required by law (7 U.S.C. 608(d), 7CFR 993.50</w:t>
      </w:r>
      <w:r w:rsidRPr="00397028">
        <w:rPr>
          <w:sz w:val="22"/>
        </w:rPr>
        <w:t>(</w:t>
      </w:r>
      <w:r w:rsidR="00397028">
        <w:rPr>
          <w:sz w:val="22"/>
        </w:rPr>
        <w:t xml:space="preserve">e), </w:t>
      </w:r>
      <w:r w:rsidRPr="00397028" w:rsidR="00A451E9">
        <w:rPr>
          <w:sz w:val="22"/>
        </w:rPr>
        <w:t>993.1</w:t>
      </w:r>
      <w:r w:rsidRPr="00397028">
        <w:rPr>
          <w:sz w:val="22"/>
        </w:rPr>
        <w:t>5</w:t>
      </w:r>
      <w:r w:rsidR="00397028">
        <w:rPr>
          <w:sz w:val="22"/>
        </w:rPr>
        <w:t>0(e)</w:t>
      </w:r>
      <w:r w:rsidRPr="00397028" w:rsidR="00A451E9">
        <w:rPr>
          <w:sz w:val="22"/>
        </w:rPr>
        <w:t>(1)(ii</w:t>
      </w:r>
      <w:r w:rsidRPr="00397028">
        <w:rPr>
          <w:sz w:val="22"/>
        </w:rPr>
        <w:t>)).</w:t>
      </w:r>
      <w:r w:rsidRPr="00397028" w:rsidR="00A451E9">
        <w:rPr>
          <w:sz w:val="22"/>
        </w:rPr>
        <w:t xml:space="preserve"> </w:t>
      </w:r>
    </w:p>
    <w:p w:rsidRPr="00397028" w:rsidR="00722E00" w:rsidP="00640ADE" w:rsidRDefault="00722E00" w14:paraId="4B6ADF21" w14:textId="77777777">
      <w:pPr>
        <w:jc w:val="left"/>
        <w:rPr>
          <w:sz w:val="22"/>
        </w:rPr>
      </w:pPr>
    </w:p>
    <w:p w:rsidRPr="00397028" w:rsidR="00A451E9" w:rsidP="00640ADE" w:rsidRDefault="00722E00" w14:paraId="5DFEC0BD" w14:textId="77777777">
      <w:pPr>
        <w:jc w:val="left"/>
        <w:rPr>
          <w:sz w:val="22"/>
        </w:rPr>
      </w:pPr>
      <w:r w:rsidRPr="00397028">
        <w:rPr>
          <w:sz w:val="22"/>
        </w:rPr>
        <w:t>F</w:t>
      </w:r>
      <w:r w:rsidRPr="00397028" w:rsidR="00A451E9">
        <w:rPr>
          <w:sz w:val="22"/>
        </w:rPr>
        <w:t>AILURE TO REPORT</w:t>
      </w:r>
      <w:r w:rsidRPr="00397028" w:rsidR="00AC17FE">
        <w:rPr>
          <w:sz w:val="22"/>
        </w:rPr>
        <w:t xml:space="preserve"> can result in a fine </w:t>
      </w:r>
      <w:r w:rsidRPr="00397028" w:rsidR="00A451E9">
        <w:rPr>
          <w:sz w:val="22"/>
        </w:rPr>
        <w:t xml:space="preserve">for each such </w:t>
      </w:r>
      <w:r w:rsidRPr="00397028">
        <w:rPr>
          <w:sz w:val="22"/>
        </w:rPr>
        <w:t>v</w:t>
      </w:r>
      <w:r w:rsidRPr="00397028" w:rsidR="00A451E9">
        <w:rPr>
          <w:sz w:val="22"/>
        </w:rPr>
        <w:t>iolation and each day during which such violation continue</w:t>
      </w:r>
      <w:r w:rsidRPr="00397028" w:rsidR="00AC17FE">
        <w:rPr>
          <w:sz w:val="22"/>
        </w:rPr>
        <w:t>s</w:t>
      </w:r>
      <w:r w:rsidRPr="00397028" w:rsidR="00A451E9">
        <w:rPr>
          <w:sz w:val="22"/>
        </w:rPr>
        <w:t xml:space="preserve"> </w:t>
      </w:r>
      <w:r w:rsidRPr="00397028" w:rsidR="00AC17FE">
        <w:rPr>
          <w:sz w:val="22"/>
        </w:rPr>
        <w:t>will</w:t>
      </w:r>
      <w:r w:rsidRPr="00397028" w:rsidR="00A451E9">
        <w:rPr>
          <w:sz w:val="22"/>
        </w:rPr>
        <w:t xml:space="preserve"> be deemed a separate violation. </w:t>
      </w:r>
    </w:p>
    <w:p w:rsidRPr="00397028" w:rsidR="00722E00" w:rsidP="00640ADE" w:rsidRDefault="00722E00" w14:paraId="11350501" w14:textId="77777777">
      <w:pPr>
        <w:jc w:val="left"/>
        <w:rPr>
          <w:sz w:val="22"/>
        </w:rPr>
      </w:pPr>
    </w:p>
    <w:p w:rsidRPr="00397028" w:rsidR="00A451E9" w:rsidP="00640ADE" w:rsidRDefault="00722E00" w14:paraId="3A0DB1E2" w14:textId="77777777">
      <w:pPr>
        <w:jc w:val="left"/>
        <w:rPr>
          <w:sz w:val="22"/>
        </w:rPr>
      </w:pPr>
      <w:r w:rsidRPr="00397028">
        <w:rPr>
          <w:sz w:val="22"/>
        </w:rPr>
        <w:t>T</w:t>
      </w:r>
      <w:r w:rsidRPr="00397028" w:rsidR="00A451E9">
        <w:rPr>
          <w:sz w:val="22"/>
        </w:rPr>
        <w:t>his information is required to obtain authority from the Commi</w:t>
      </w:r>
      <w:r w:rsidRPr="00397028">
        <w:rPr>
          <w:sz w:val="22"/>
        </w:rPr>
        <w:t>ttee</w:t>
      </w:r>
      <w:r w:rsidRPr="00397028" w:rsidR="00A451E9">
        <w:rPr>
          <w:sz w:val="22"/>
        </w:rPr>
        <w:t xml:space="preserve"> </w:t>
      </w:r>
      <w:r w:rsidRPr="00397028">
        <w:rPr>
          <w:sz w:val="22"/>
        </w:rPr>
        <w:t>to dispose of substandard prunes a</w:t>
      </w:r>
      <w:r w:rsidRPr="00397028" w:rsidR="00A451E9">
        <w:rPr>
          <w:sz w:val="22"/>
        </w:rPr>
        <w:t xml:space="preserve">nd it will be used for that purpose. </w:t>
      </w:r>
    </w:p>
    <w:p w:rsidRPr="00397028" w:rsidR="00722E00" w:rsidP="00640ADE" w:rsidRDefault="00722E00" w14:paraId="3A6DFF9F" w14:textId="77777777">
      <w:pPr>
        <w:jc w:val="left"/>
        <w:rPr>
          <w:sz w:val="22"/>
        </w:rPr>
      </w:pPr>
    </w:p>
    <w:p w:rsidR="00397028" w:rsidP="00640ADE" w:rsidRDefault="00397028" w14:paraId="28F44C68" w14:textId="77777777">
      <w:pPr>
        <w:jc w:val="left"/>
        <w:rPr>
          <w:sz w:val="16"/>
        </w:rPr>
      </w:pPr>
    </w:p>
    <w:p w:rsidR="00397028" w:rsidP="00640ADE" w:rsidRDefault="00397028" w14:paraId="3F23FCDC" w14:textId="77777777">
      <w:pPr>
        <w:jc w:val="left"/>
        <w:rPr>
          <w:sz w:val="16"/>
        </w:rPr>
      </w:pPr>
    </w:p>
    <w:p w:rsidR="00397028" w:rsidP="00640ADE" w:rsidRDefault="00397028" w14:paraId="62A85DE9" w14:textId="77777777">
      <w:pPr>
        <w:jc w:val="left"/>
        <w:rPr>
          <w:sz w:val="16"/>
        </w:rPr>
      </w:pPr>
    </w:p>
    <w:p w:rsidRPr="00397028" w:rsidR="00722E00" w:rsidP="00640ADE" w:rsidRDefault="00722E00" w14:paraId="70279340" w14:textId="77777777">
      <w:pPr>
        <w:jc w:val="left"/>
        <w:rPr>
          <w:sz w:val="16"/>
        </w:rPr>
      </w:pPr>
      <w:r w:rsidRPr="00397028">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Pr="00397028" w:rsidR="00722E00" w:rsidP="00640ADE" w:rsidRDefault="00722E00" w14:paraId="3948F5C3" w14:textId="77777777">
      <w:pPr>
        <w:jc w:val="left"/>
        <w:rPr>
          <w:sz w:val="16"/>
        </w:rPr>
      </w:pPr>
    </w:p>
    <w:p w:rsidRPr="000B7615" w:rsidR="001B1CB2" w:rsidP="001B1CB2" w:rsidRDefault="001B1CB2" w14:paraId="3F0908E4"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1B1CB2" w:rsidP="001B1CB2" w:rsidRDefault="001B1CB2" w14:paraId="58A6DE81" w14:textId="77777777">
      <w:pPr>
        <w:pStyle w:val="NoSpacing"/>
        <w:rPr>
          <w:rFonts w:ascii="Times New Roman" w:hAnsi="Times New Roman" w:eastAsia="Times New Roman"/>
          <w:sz w:val="16"/>
          <w:szCs w:val="16"/>
        </w:rPr>
      </w:pPr>
    </w:p>
    <w:p w:rsidRPr="000B7615" w:rsidR="001B1CB2" w:rsidP="001B1CB2" w:rsidRDefault="001B1CB2" w14:paraId="14B2E63D"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B1CB2" w:rsidR="00F22D39" w:rsidP="001B1CB2" w:rsidRDefault="001B1CB2" w14:paraId="2E3770CD"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USDA is an equal opportunity provider, employer, and lender.</w:t>
      </w:r>
    </w:p>
    <w:sectPr w:rsidRPr="001B1CB2" w:rsidR="00F22D39" w:rsidSect="001B1CB2">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7B1F7" w14:textId="77777777" w:rsidR="004F4A81" w:rsidRDefault="004F4A81" w:rsidP="00A451E9">
      <w:r>
        <w:separator/>
      </w:r>
    </w:p>
  </w:endnote>
  <w:endnote w:type="continuationSeparator" w:id="0">
    <w:p w14:paraId="59787678" w14:textId="77777777" w:rsidR="004F4A81" w:rsidRDefault="004F4A81" w:rsidP="00A4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8FCB" w14:textId="77777777" w:rsidR="00FE2E42" w:rsidRPr="00397028" w:rsidRDefault="00FE2E42" w:rsidP="00397028">
    <w:pPr>
      <w:jc w:val="left"/>
      <w:rPr>
        <w:b/>
        <w:sz w:val="18"/>
        <w:szCs w:val="20"/>
      </w:rPr>
    </w:pPr>
    <w:r w:rsidRPr="00397028">
      <w:rPr>
        <w:b/>
        <w:sz w:val="18"/>
        <w:szCs w:val="20"/>
      </w:rPr>
      <w:t>PMC 2.6 (</w:t>
    </w:r>
    <w:r w:rsidR="00D538EF">
      <w:rPr>
        <w:b/>
        <w:sz w:val="18"/>
        <w:szCs w:val="18"/>
      </w:rPr>
      <w:t xml:space="preserve">Exp. </w:t>
    </w:r>
    <w:r w:rsidR="008142D5">
      <w:rPr>
        <w:b/>
        <w:sz w:val="18"/>
        <w:szCs w:val="18"/>
      </w:rPr>
      <w:t>x/</w:t>
    </w:r>
    <w:proofErr w:type="spellStart"/>
    <w:r w:rsidR="008142D5">
      <w:rPr>
        <w:b/>
        <w:sz w:val="18"/>
        <w:szCs w:val="18"/>
      </w:rPr>
      <w:t>xxxx</w:t>
    </w:r>
    <w:proofErr w:type="spellEnd"/>
    <w:r w:rsidR="008142D5">
      <w:rPr>
        <w:b/>
        <w:sz w:val="18"/>
        <w:szCs w:val="18"/>
      </w:rPr>
      <w:t>)</w:t>
    </w:r>
    <w:r w:rsidRPr="00397028">
      <w:rPr>
        <w:b/>
        <w:sz w:val="18"/>
        <w:szCs w:val="20"/>
      </w:rPr>
      <w:t xml:space="preserve"> Destroy previous editions</w:t>
    </w:r>
    <w:r w:rsidR="00397028" w:rsidRPr="00397028">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F3C9F" w14:textId="77777777" w:rsidR="004F4A81" w:rsidRDefault="004F4A81" w:rsidP="00A451E9">
      <w:r>
        <w:separator/>
      </w:r>
    </w:p>
  </w:footnote>
  <w:footnote w:type="continuationSeparator" w:id="0">
    <w:p w14:paraId="596D3DFF" w14:textId="77777777" w:rsidR="004F4A81" w:rsidRDefault="004F4A81" w:rsidP="00A45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93E2" w14:textId="77777777" w:rsidR="00A451E9" w:rsidRPr="000636CC" w:rsidRDefault="00397028" w:rsidP="000636CC">
    <w:pPr>
      <w:tabs>
        <w:tab w:val="right" w:pos="9360"/>
      </w:tabs>
      <w:rPr>
        <w:b/>
        <w:sz w:val="18"/>
        <w:szCs w:val="20"/>
        <w:u w:val="single"/>
      </w:rPr>
    </w:pPr>
    <w:r>
      <w:rPr>
        <w:b/>
        <w:sz w:val="18"/>
        <w:szCs w:val="20"/>
        <w:u w:val="single"/>
      </w:rPr>
      <w:tab/>
    </w:r>
    <w:r w:rsidR="00FE2E42" w:rsidRPr="00397028">
      <w:rPr>
        <w:b/>
        <w:sz w:val="18"/>
        <w:szCs w:val="20"/>
        <w:u w:val="single"/>
      </w:rPr>
      <w:t xml:space="preserve">OMB </w:t>
    </w:r>
    <w:r w:rsidR="00DA478B" w:rsidRPr="00397028">
      <w:rPr>
        <w:b/>
        <w:sz w:val="18"/>
        <w:szCs w:val="20"/>
        <w:u w:val="single"/>
      </w:rPr>
      <w:t xml:space="preserve">No. </w:t>
    </w:r>
    <w:r w:rsidR="00FE2E42" w:rsidRPr="00397028">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1E9"/>
    <w:rsid w:val="0003446A"/>
    <w:rsid w:val="000636CC"/>
    <w:rsid w:val="000D49B7"/>
    <w:rsid w:val="00154D12"/>
    <w:rsid w:val="001B1CB2"/>
    <w:rsid w:val="002D4C4F"/>
    <w:rsid w:val="00397028"/>
    <w:rsid w:val="003D0B83"/>
    <w:rsid w:val="003F5F49"/>
    <w:rsid w:val="004D0AED"/>
    <w:rsid w:val="004E12C0"/>
    <w:rsid w:val="004F4A81"/>
    <w:rsid w:val="005E207B"/>
    <w:rsid w:val="005F4D0B"/>
    <w:rsid w:val="00640ADE"/>
    <w:rsid w:val="00642786"/>
    <w:rsid w:val="006625A9"/>
    <w:rsid w:val="006D496E"/>
    <w:rsid w:val="00722E00"/>
    <w:rsid w:val="0073785A"/>
    <w:rsid w:val="007C7D60"/>
    <w:rsid w:val="008142D5"/>
    <w:rsid w:val="00865C9E"/>
    <w:rsid w:val="00916393"/>
    <w:rsid w:val="00952922"/>
    <w:rsid w:val="009F0B8A"/>
    <w:rsid w:val="00A451E9"/>
    <w:rsid w:val="00AC17FE"/>
    <w:rsid w:val="00B04037"/>
    <w:rsid w:val="00C16EA1"/>
    <w:rsid w:val="00C904B6"/>
    <w:rsid w:val="00C935EF"/>
    <w:rsid w:val="00D538EF"/>
    <w:rsid w:val="00DA478B"/>
    <w:rsid w:val="00DB3D9E"/>
    <w:rsid w:val="00E00584"/>
    <w:rsid w:val="00E87AF3"/>
    <w:rsid w:val="00EE598E"/>
    <w:rsid w:val="00F22D39"/>
    <w:rsid w:val="00F9573B"/>
    <w:rsid w:val="00FC1EAC"/>
    <w:rsid w:val="00FC6FB8"/>
    <w:rsid w:val="00FE2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CEB9030"/>
  <w15:chartTrackingRefBased/>
  <w15:docId w15:val="{FA704DB6-39CB-4A51-A137-3A16E38D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2D39"/>
    <w:pPr>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1E9"/>
    <w:pPr>
      <w:tabs>
        <w:tab w:val="center" w:pos="4680"/>
        <w:tab w:val="right" w:pos="9360"/>
      </w:tabs>
    </w:pPr>
  </w:style>
  <w:style w:type="character" w:customStyle="1" w:styleId="HeaderChar">
    <w:name w:val="Header Char"/>
    <w:basedOn w:val="DefaultParagraphFont"/>
    <w:link w:val="Header"/>
    <w:uiPriority w:val="99"/>
    <w:rsid w:val="00A451E9"/>
  </w:style>
  <w:style w:type="paragraph" w:styleId="Footer">
    <w:name w:val="footer"/>
    <w:basedOn w:val="Normal"/>
    <w:link w:val="FooterChar"/>
    <w:uiPriority w:val="99"/>
    <w:unhideWhenUsed/>
    <w:rsid w:val="00A451E9"/>
    <w:pPr>
      <w:tabs>
        <w:tab w:val="center" w:pos="4680"/>
        <w:tab w:val="right" w:pos="9360"/>
      </w:tabs>
    </w:pPr>
  </w:style>
  <w:style w:type="character" w:customStyle="1" w:styleId="FooterChar">
    <w:name w:val="Footer Char"/>
    <w:basedOn w:val="DefaultParagraphFont"/>
    <w:link w:val="Footer"/>
    <w:uiPriority w:val="99"/>
    <w:rsid w:val="00A451E9"/>
  </w:style>
  <w:style w:type="paragraph" w:styleId="BalloonText">
    <w:name w:val="Balloon Text"/>
    <w:basedOn w:val="Normal"/>
    <w:link w:val="BalloonTextChar"/>
    <w:uiPriority w:val="99"/>
    <w:semiHidden/>
    <w:unhideWhenUsed/>
    <w:rsid w:val="00A451E9"/>
    <w:rPr>
      <w:rFonts w:ascii="Tahoma" w:hAnsi="Tahoma" w:cs="Tahoma"/>
      <w:sz w:val="16"/>
      <w:szCs w:val="16"/>
    </w:rPr>
  </w:style>
  <w:style w:type="character" w:customStyle="1" w:styleId="BalloonTextChar">
    <w:name w:val="Balloon Text Char"/>
    <w:link w:val="BalloonText"/>
    <w:uiPriority w:val="99"/>
    <w:semiHidden/>
    <w:rsid w:val="00A451E9"/>
    <w:rPr>
      <w:rFonts w:ascii="Tahoma" w:hAnsi="Tahoma" w:cs="Tahoma"/>
      <w:sz w:val="16"/>
      <w:szCs w:val="16"/>
    </w:rPr>
  </w:style>
  <w:style w:type="paragraph" w:styleId="NoSpacing">
    <w:name w:val="No Spacing"/>
    <w:uiPriority w:val="1"/>
    <w:qFormat/>
    <w:rsid w:val="001B1CB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420FE-06DF-4F9D-8CEA-87488575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4127</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Gilham, Norma - AMS</cp:lastModifiedBy>
  <cp:revision>2</cp:revision>
  <cp:lastPrinted>2010-11-08T13:20:00Z</cp:lastPrinted>
  <dcterms:created xsi:type="dcterms:W3CDTF">2020-05-05T17:37:00Z</dcterms:created>
  <dcterms:modified xsi:type="dcterms:W3CDTF">2020-05-05T17:37:00Z</dcterms:modified>
</cp:coreProperties>
</file>