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050D2" w14:textId="77777777" w:rsidR="00212CC8" w:rsidRPr="00212CC8" w:rsidRDefault="00212CC8" w:rsidP="00212CC8">
      <w:pPr>
        <w:widowControl w:val="0"/>
        <w:kinsoku w:val="0"/>
        <w:overflowPunct w:val="0"/>
        <w:autoSpaceDE w:val="0"/>
        <w:autoSpaceDN w:val="0"/>
        <w:adjustRightInd w:val="0"/>
        <w:spacing w:after="0" w:line="240" w:lineRule="auto"/>
        <w:rPr>
          <w:rFonts w:ascii="Times New Roman" w:eastAsia="Times New Roman" w:hAnsi="Times New Roman" w:cs="Times New Roman"/>
          <w:sz w:val="24"/>
          <w:szCs w:val="24"/>
        </w:rPr>
      </w:pPr>
    </w:p>
    <w:p w14:paraId="34A9880B" w14:textId="77777777" w:rsidR="00212CC8" w:rsidRPr="00212CC8" w:rsidRDefault="00212CC8" w:rsidP="00212CC8">
      <w:pPr>
        <w:widowControl w:val="0"/>
        <w:kinsoku w:val="0"/>
        <w:overflowPunct w:val="0"/>
        <w:autoSpaceDE w:val="0"/>
        <w:autoSpaceDN w:val="0"/>
        <w:adjustRightInd w:val="0"/>
        <w:spacing w:after="0" w:line="240" w:lineRule="auto"/>
        <w:rPr>
          <w:rFonts w:ascii="Times New Roman" w:eastAsia="Times New Roman" w:hAnsi="Times New Roman" w:cs="Times New Roman"/>
          <w:sz w:val="24"/>
          <w:szCs w:val="24"/>
        </w:rPr>
      </w:pPr>
    </w:p>
    <w:p w14:paraId="66D4DC4B" w14:textId="77777777" w:rsidR="00212CC8" w:rsidRPr="00212CC8" w:rsidRDefault="00212CC8" w:rsidP="00212CC8">
      <w:pPr>
        <w:widowControl w:val="0"/>
        <w:kinsoku w:val="0"/>
        <w:overflowPunct w:val="0"/>
        <w:autoSpaceDE w:val="0"/>
        <w:autoSpaceDN w:val="0"/>
        <w:adjustRightInd w:val="0"/>
        <w:spacing w:after="0" w:line="240" w:lineRule="auto"/>
        <w:rPr>
          <w:rFonts w:ascii="Times New Roman" w:eastAsia="Times New Roman" w:hAnsi="Times New Roman" w:cs="Times New Roman"/>
          <w:sz w:val="24"/>
          <w:szCs w:val="24"/>
        </w:rPr>
      </w:pPr>
    </w:p>
    <w:p w14:paraId="0F142255" w14:textId="77777777" w:rsidR="00212CC8" w:rsidRPr="00212CC8" w:rsidRDefault="00212CC8" w:rsidP="00212CC8">
      <w:pPr>
        <w:widowControl w:val="0"/>
        <w:kinsoku w:val="0"/>
        <w:overflowPunct w:val="0"/>
        <w:autoSpaceDE w:val="0"/>
        <w:autoSpaceDN w:val="0"/>
        <w:adjustRightInd w:val="0"/>
        <w:spacing w:after="0" w:line="240" w:lineRule="auto"/>
        <w:rPr>
          <w:rFonts w:ascii="Times New Roman" w:eastAsia="Times New Roman" w:hAnsi="Times New Roman" w:cs="Times New Roman"/>
          <w:sz w:val="24"/>
          <w:szCs w:val="24"/>
        </w:rPr>
      </w:pPr>
      <w:r w:rsidRPr="00212CC8">
        <w:rPr>
          <w:rFonts w:ascii="Times New Roman" w:eastAsia="Times New Roman" w:hAnsi="Times New Roman" w:cs="Times New Roman"/>
          <w:noProof/>
          <w:sz w:val="24"/>
          <w:szCs w:val="24"/>
        </w:rPr>
        <w:drawing>
          <wp:inline distT="0" distB="0" distL="0" distR="0" wp14:anchorId="33B33363" wp14:editId="7CC73DD8">
            <wp:extent cx="3810000" cy="792480"/>
            <wp:effectExtent l="0" t="0" r="0" b="7620"/>
            <wp:docPr id="23" name="Picture 23" descr="https://www.featuredcustomers.com/media/Company.logo/USDA_F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featuredcustomers.com/media/Company.logo/USDA_FNS.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0" cy="792480"/>
                    </a:xfrm>
                    <a:prstGeom prst="rect">
                      <a:avLst/>
                    </a:prstGeom>
                    <a:noFill/>
                    <a:ln>
                      <a:noFill/>
                    </a:ln>
                  </pic:spPr>
                </pic:pic>
              </a:graphicData>
            </a:graphic>
          </wp:inline>
        </w:drawing>
      </w:r>
    </w:p>
    <w:p w14:paraId="1275DEBD" w14:textId="77777777" w:rsidR="00212CC8" w:rsidRPr="00212CC8" w:rsidRDefault="00212CC8" w:rsidP="00212CC8">
      <w:pPr>
        <w:widowControl w:val="0"/>
        <w:kinsoku w:val="0"/>
        <w:overflowPunct w:val="0"/>
        <w:autoSpaceDE w:val="0"/>
        <w:autoSpaceDN w:val="0"/>
        <w:adjustRightInd w:val="0"/>
        <w:spacing w:after="0" w:line="240" w:lineRule="auto"/>
        <w:rPr>
          <w:rFonts w:ascii="Times New Roman" w:eastAsia="Times New Roman" w:hAnsi="Times New Roman" w:cs="Times New Roman"/>
          <w:sz w:val="24"/>
          <w:szCs w:val="24"/>
        </w:rPr>
      </w:pPr>
    </w:p>
    <w:p w14:paraId="4EEEB38E" w14:textId="77777777" w:rsidR="00212CC8" w:rsidRPr="00212CC8" w:rsidRDefault="00212CC8" w:rsidP="00212CC8">
      <w:pPr>
        <w:widowControl w:val="0"/>
        <w:kinsoku w:val="0"/>
        <w:overflowPunct w:val="0"/>
        <w:autoSpaceDE w:val="0"/>
        <w:autoSpaceDN w:val="0"/>
        <w:adjustRightInd w:val="0"/>
        <w:spacing w:before="4" w:after="0" w:line="240" w:lineRule="auto"/>
        <w:rPr>
          <w:rFonts w:ascii="Times New Roman" w:eastAsia="Times New Roman" w:hAnsi="Times New Roman" w:cs="Times New Roman"/>
          <w:sz w:val="32"/>
          <w:szCs w:val="32"/>
        </w:rPr>
      </w:pPr>
    </w:p>
    <w:p w14:paraId="366B1F96" w14:textId="77777777" w:rsidR="00212CC8" w:rsidRPr="00212CC8" w:rsidRDefault="00212CC8" w:rsidP="00212CC8">
      <w:pPr>
        <w:widowControl w:val="0"/>
        <w:kinsoku w:val="0"/>
        <w:overflowPunct w:val="0"/>
        <w:autoSpaceDE w:val="0"/>
        <w:autoSpaceDN w:val="0"/>
        <w:adjustRightInd w:val="0"/>
        <w:spacing w:after="0" w:line="240" w:lineRule="auto"/>
        <w:rPr>
          <w:rFonts w:ascii="Times New Roman" w:eastAsia="Times New Roman" w:hAnsi="Times New Roman" w:cs="Times New Roman"/>
          <w:sz w:val="24"/>
          <w:szCs w:val="24"/>
        </w:rPr>
      </w:pPr>
    </w:p>
    <w:p w14:paraId="46A77E88" w14:textId="32D39961" w:rsidR="00212CC8" w:rsidRDefault="00212CC8" w:rsidP="310602C8">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b/>
          <w:color w:val="97B528"/>
          <w:sz w:val="36"/>
          <w:szCs w:val="36"/>
        </w:rPr>
      </w:pPr>
      <w:bookmarkStart w:id="0" w:name="_Toc481790997"/>
      <w:bookmarkStart w:id="1" w:name="_Toc481791353"/>
      <w:bookmarkStart w:id="2" w:name="_Toc481855029"/>
      <w:bookmarkStart w:id="3" w:name="_Toc481855175"/>
      <w:bookmarkStart w:id="4" w:name="_Toc482264439"/>
      <w:r w:rsidRPr="310602C8">
        <w:rPr>
          <w:rFonts w:ascii="Times New Roman" w:eastAsia="Times New Roman" w:hAnsi="Times New Roman" w:cs="Times New Roman"/>
          <w:b/>
          <w:color w:val="97B528"/>
          <w:sz w:val="36"/>
          <w:szCs w:val="36"/>
        </w:rPr>
        <w:t xml:space="preserve">Community Innovation and Outreach (CIAO) </w:t>
      </w:r>
      <w:r w:rsidR="0091518D">
        <w:rPr>
          <w:rFonts w:ascii="Times New Roman" w:eastAsia="Times New Roman" w:hAnsi="Times New Roman" w:cs="Times New Roman"/>
          <w:b/>
          <w:color w:val="97B528"/>
          <w:sz w:val="36"/>
          <w:szCs w:val="36"/>
        </w:rPr>
        <w:t xml:space="preserve">Cooperative </w:t>
      </w:r>
      <w:r w:rsidR="0091518D" w:rsidRPr="5CD88FD0">
        <w:rPr>
          <w:rFonts w:ascii="Times New Roman" w:eastAsia="Times New Roman" w:hAnsi="Times New Roman" w:cs="Times New Roman"/>
          <w:b/>
          <w:bCs/>
          <w:color w:val="97B528"/>
          <w:sz w:val="36"/>
          <w:szCs w:val="36"/>
        </w:rPr>
        <w:t>Agreement</w:t>
      </w:r>
      <w:r w:rsidRPr="310602C8">
        <w:rPr>
          <w:rFonts w:ascii="Times New Roman" w:eastAsia="Times New Roman" w:hAnsi="Times New Roman" w:cs="Times New Roman"/>
          <w:b/>
          <w:color w:val="97B528"/>
          <w:sz w:val="36"/>
          <w:szCs w:val="36"/>
        </w:rPr>
        <w:t xml:space="preserve"> </w:t>
      </w:r>
      <w:r w:rsidR="00353883">
        <w:rPr>
          <w:rFonts w:ascii="Times New Roman" w:eastAsia="Times New Roman" w:hAnsi="Times New Roman" w:cs="Times New Roman"/>
          <w:b/>
          <w:color w:val="97B528"/>
          <w:sz w:val="36"/>
          <w:szCs w:val="36"/>
        </w:rPr>
        <w:t xml:space="preserve">Grant and Subgrantees Program. </w:t>
      </w:r>
    </w:p>
    <w:p w14:paraId="4987E608" w14:textId="77777777" w:rsidR="008B38CC" w:rsidRPr="00212CC8" w:rsidRDefault="008B38CC" w:rsidP="310602C8">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b/>
          <w:color w:val="97B528"/>
          <w:sz w:val="36"/>
          <w:szCs w:val="36"/>
        </w:rPr>
      </w:pPr>
    </w:p>
    <w:p w14:paraId="22ADF45C" w14:textId="496C56BF" w:rsidR="00212CC8" w:rsidRPr="00212CC8" w:rsidRDefault="00212CC8" w:rsidP="00212CC8">
      <w:pPr>
        <w:widowControl w:val="0"/>
        <w:shd w:val="clear" w:color="auto" w:fill="FFFFFF"/>
        <w:autoSpaceDE w:val="0"/>
        <w:autoSpaceDN w:val="0"/>
        <w:adjustRightInd w:val="0"/>
        <w:spacing w:after="0" w:line="240" w:lineRule="auto"/>
        <w:rPr>
          <w:rFonts w:ascii="Times New Roman" w:eastAsia="Times New Roman" w:hAnsi="Times New Roman" w:cs="Times New Roman"/>
          <w:b/>
          <w:spacing w:val="3"/>
          <w:sz w:val="28"/>
          <w:szCs w:val="28"/>
        </w:rPr>
      </w:pPr>
      <w:r w:rsidRPr="00212CC8">
        <w:rPr>
          <w:rFonts w:ascii="Times New Roman" w:eastAsia="Times New Roman" w:hAnsi="Times New Roman" w:cs="Times New Roman"/>
          <w:b/>
          <w:spacing w:val="3"/>
          <w:sz w:val="28"/>
          <w:szCs w:val="28"/>
        </w:rPr>
        <w:t>Fiscal Year</w:t>
      </w:r>
      <w:r w:rsidRPr="00376900">
        <w:rPr>
          <w:rFonts w:ascii="Times New Roman" w:eastAsia="Times New Roman" w:hAnsi="Times New Roman" w:cs="Times New Roman"/>
          <w:b/>
          <w:bCs/>
          <w:spacing w:val="3"/>
          <w:sz w:val="28"/>
          <w:szCs w:val="28"/>
        </w:rPr>
        <w:t xml:space="preserve"> 2022</w:t>
      </w:r>
      <w:r w:rsidRPr="00212CC8">
        <w:rPr>
          <w:rFonts w:ascii="Times New Roman" w:eastAsia="Times New Roman" w:hAnsi="Times New Roman" w:cs="Times New Roman"/>
          <w:b/>
          <w:bCs/>
          <w:spacing w:val="3"/>
          <w:sz w:val="24"/>
          <w:szCs w:val="24"/>
        </w:rPr>
        <w:t xml:space="preserve"> </w:t>
      </w:r>
      <w:r w:rsidRPr="00212CC8">
        <w:rPr>
          <w:rFonts w:ascii="Times New Roman" w:eastAsia="Times New Roman" w:hAnsi="Times New Roman" w:cs="Times New Roman"/>
          <w:b/>
          <w:spacing w:val="3"/>
          <w:sz w:val="28"/>
          <w:szCs w:val="28"/>
        </w:rPr>
        <w:t>Request for Applications</w:t>
      </w:r>
      <w:bookmarkEnd w:id="0"/>
      <w:bookmarkEnd w:id="1"/>
      <w:bookmarkEnd w:id="2"/>
      <w:bookmarkEnd w:id="3"/>
      <w:bookmarkEnd w:id="4"/>
      <w:r w:rsidRPr="00212CC8">
        <w:rPr>
          <w:rFonts w:ascii="Times New Roman" w:eastAsia="Times New Roman" w:hAnsi="Times New Roman" w:cs="Times New Roman"/>
          <w:b/>
          <w:spacing w:val="3"/>
          <w:sz w:val="28"/>
          <w:szCs w:val="28"/>
        </w:rPr>
        <w:t xml:space="preserve"> (RFA) </w:t>
      </w:r>
    </w:p>
    <w:p w14:paraId="068435CE" w14:textId="77777777" w:rsidR="00212CC8" w:rsidRPr="00212CC8" w:rsidRDefault="00212CC8" w:rsidP="00212CC8">
      <w:pPr>
        <w:widowControl w:val="0"/>
        <w:shd w:val="clear" w:color="auto" w:fill="FFFFFF"/>
        <w:autoSpaceDE w:val="0"/>
        <w:autoSpaceDN w:val="0"/>
        <w:adjustRightInd w:val="0"/>
        <w:spacing w:after="0" w:line="240" w:lineRule="auto"/>
        <w:rPr>
          <w:rFonts w:ascii="Times New Roman" w:eastAsia="Times New Roman" w:hAnsi="Times New Roman" w:cs="Times New Roman"/>
          <w:b/>
          <w:spacing w:val="3"/>
          <w:sz w:val="24"/>
          <w:szCs w:val="19"/>
        </w:rPr>
      </w:pPr>
    </w:p>
    <w:p w14:paraId="1910E526" w14:textId="11DF2240" w:rsidR="00212CC8" w:rsidRPr="00212CC8" w:rsidRDefault="00212CC8" w:rsidP="00212CC8">
      <w:pPr>
        <w:widowControl w:val="0"/>
        <w:shd w:val="clear" w:color="auto" w:fill="FFFFFF"/>
        <w:autoSpaceDE w:val="0"/>
        <w:autoSpaceDN w:val="0"/>
        <w:adjustRightInd w:val="0"/>
        <w:spacing w:after="0" w:line="240" w:lineRule="auto"/>
        <w:rPr>
          <w:rFonts w:ascii="Times New Roman" w:eastAsia="Times New Roman" w:hAnsi="Times New Roman" w:cs="Times New Roman"/>
          <w:b/>
          <w:spacing w:val="3"/>
          <w:sz w:val="24"/>
          <w:szCs w:val="24"/>
        </w:rPr>
      </w:pPr>
      <w:bookmarkStart w:id="5" w:name="_Toc481790998"/>
      <w:bookmarkStart w:id="6" w:name="_Toc481791354"/>
      <w:bookmarkStart w:id="7" w:name="_Toc481855030"/>
      <w:bookmarkStart w:id="8" w:name="_Toc481855176"/>
      <w:bookmarkStart w:id="9" w:name="_Toc482264440"/>
      <w:r w:rsidRPr="00212CC8">
        <w:rPr>
          <w:rFonts w:ascii="Times New Roman" w:eastAsia="Times New Roman" w:hAnsi="Times New Roman" w:cs="Times New Roman"/>
          <w:b/>
          <w:color w:val="000000"/>
          <w:spacing w:val="3"/>
          <w:sz w:val="24"/>
          <w:szCs w:val="24"/>
        </w:rPr>
        <w:t>C</w:t>
      </w:r>
      <w:r w:rsidRPr="00212CC8">
        <w:rPr>
          <w:rFonts w:ascii="Times New Roman" w:eastAsia="Times New Roman" w:hAnsi="Times New Roman" w:cs="Times New Roman"/>
          <w:b/>
          <w:bCs/>
          <w:color w:val="000000"/>
          <w:spacing w:val="3"/>
          <w:sz w:val="24"/>
          <w:szCs w:val="24"/>
        </w:rPr>
        <w:t xml:space="preserve">atalog for </w:t>
      </w:r>
      <w:r w:rsidRPr="00212CC8">
        <w:rPr>
          <w:rFonts w:ascii="Times New Roman" w:eastAsia="Times New Roman" w:hAnsi="Times New Roman" w:cs="Times New Roman"/>
          <w:b/>
          <w:bCs/>
          <w:spacing w:val="3"/>
          <w:sz w:val="24"/>
          <w:szCs w:val="24"/>
        </w:rPr>
        <w:t xml:space="preserve">Federal Domestic Assistance Number (CFDA): </w:t>
      </w:r>
      <w:bookmarkEnd w:id="5"/>
      <w:bookmarkEnd w:id="6"/>
      <w:bookmarkEnd w:id="7"/>
      <w:bookmarkEnd w:id="8"/>
      <w:bookmarkEnd w:id="9"/>
      <w:r w:rsidR="004B323A" w:rsidRPr="004B323A">
        <w:rPr>
          <w:rFonts w:ascii="Times New Roman" w:eastAsia="Times New Roman" w:hAnsi="Times New Roman" w:cs="Times New Roman"/>
          <w:b/>
          <w:bCs/>
          <w:spacing w:val="3"/>
          <w:sz w:val="24"/>
          <w:szCs w:val="24"/>
        </w:rPr>
        <w:t>10.557</w:t>
      </w:r>
      <w:r w:rsidRPr="00212CC8">
        <w:rPr>
          <w:rFonts w:ascii="Times New Roman" w:eastAsia="Times New Roman" w:hAnsi="Times New Roman" w:cs="Times New Roman"/>
          <w:b/>
          <w:bCs/>
          <w:spacing w:val="3"/>
          <w:sz w:val="24"/>
          <w:szCs w:val="24"/>
        </w:rPr>
        <w:t xml:space="preserve">   </w:t>
      </w:r>
    </w:p>
    <w:p w14:paraId="383396F5" w14:textId="77777777" w:rsidR="00212CC8" w:rsidRPr="00212CC8" w:rsidRDefault="00212CC8" w:rsidP="00212CC8">
      <w:pPr>
        <w:widowControl w:val="0"/>
        <w:shd w:val="clear" w:color="auto" w:fill="FFFFFF"/>
        <w:autoSpaceDE w:val="0"/>
        <w:autoSpaceDN w:val="0"/>
        <w:adjustRightInd w:val="0"/>
        <w:spacing w:after="0" w:line="240" w:lineRule="auto"/>
        <w:rPr>
          <w:rFonts w:ascii="Times New Roman" w:eastAsia="Times New Roman" w:hAnsi="Times New Roman" w:cs="Times New Roman"/>
          <w:b/>
          <w:spacing w:val="3"/>
          <w:sz w:val="24"/>
          <w:szCs w:val="24"/>
        </w:rPr>
      </w:pPr>
    </w:p>
    <w:p w14:paraId="2E32F8AA" w14:textId="77777777" w:rsidR="00212CC8" w:rsidRPr="00212CC8" w:rsidRDefault="00212CC8" w:rsidP="00212CC8">
      <w:pPr>
        <w:widowControl w:val="0"/>
        <w:shd w:val="clear" w:color="auto" w:fill="FFFFFF"/>
        <w:autoSpaceDE w:val="0"/>
        <w:autoSpaceDN w:val="0"/>
        <w:adjustRightInd w:val="0"/>
        <w:spacing w:after="0" w:line="240" w:lineRule="auto"/>
        <w:rPr>
          <w:rFonts w:ascii="Times New Roman" w:eastAsia="Times New Roman" w:hAnsi="Times New Roman" w:cs="Times New Roman"/>
          <w:b/>
          <w:spacing w:val="3"/>
          <w:sz w:val="24"/>
          <w:szCs w:val="24"/>
        </w:rPr>
      </w:pPr>
    </w:p>
    <w:p w14:paraId="747A6C6B" w14:textId="77777777" w:rsidR="00212CC8" w:rsidRPr="00212CC8" w:rsidRDefault="00212CC8" w:rsidP="00212CC8">
      <w:pPr>
        <w:widowControl w:val="0"/>
        <w:shd w:val="clear" w:color="auto" w:fill="FFFFFF"/>
        <w:autoSpaceDE w:val="0"/>
        <w:autoSpaceDN w:val="0"/>
        <w:adjustRightInd w:val="0"/>
        <w:spacing w:after="0" w:line="240" w:lineRule="auto"/>
        <w:rPr>
          <w:rFonts w:ascii="Times New Roman" w:eastAsia="Times New Roman" w:hAnsi="Times New Roman" w:cs="Times New Roman"/>
          <w:b/>
          <w:spacing w:val="3"/>
          <w:sz w:val="24"/>
          <w:szCs w:val="24"/>
        </w:rPr>
      </w:pPr>
    </w:p>
    <w:p w14:paraId="179E3CD6" w14:textId="77777777" w:rsidR="00212CC8" w:rsidRPr="00212CC8" w:rsidRDefault="00212CC8" w:rsidP="00212CC8">
      <w:pPr>
        <w:widowControl w:val="0"/>
        <w:shd w:val="clear" w:color="auto" w:fill="FFFFFF"/>
        <w:autoSpaceDE w:val="0"/>
        <w:autoSpaceDN w:val="0"/>
        <w:adjustRightInd w:val="0"/>
        <w:spacing w:after="0" w:line="240" w:lineRule="auto"/>
        <w:rPr>
          <w:rFonts w:ascii="Times New Roman" w:eastAsia="Times New Roman" w:hAnsi="Times New Roman" w:cs="Times New Roman"/>
          <w:b/>
          <w:spacing w:val="3"/>
          <w:sz w:val="24"/>
          <w:szCs w:val="24"/>
        </w:rPr>
      </w:pPr>
    </w:p>
    <w:p w14:paraId="2C9089E0" w14:textId="346F323B" w:rsidR="00212CC8" w:rsidRPr="00212CC8" w:rsidRDefault="00212CC8" w:rsidP="00212CC8">
      <w:pPr>
        <w:widowControl w:val="0"/>
        <w:shd w:val="clear" w:color="auto" w:fill="FFFFFF"/>
        <w:autoSpaceDE w:val="0"/>
        <w:autoSpaceDN w:val="0"/>
        <w:adjustRightInd w:val="0"/>
        <w:spacing w:after="0" w:line="240" w:lineRule="auto"/>
        <w:rPr>
          <w:rFonts w:ascii="Times New Roman" w:eastAsia="Times New Roman" w:hAnsi="Times New Roman" w:cs="Times New Roman"/>
          <w:b/>
          <w:spacing w:val="3"/>
          <w:sz w:val="24"/>
          <w:szCs w:val="24"/>
        </w:rPr>
      </w:pPr>
      <w:bookmarkStart w:id="10" w:name="_Toc481791000"/>
      <w:bookmarkStart w:id="11" w:name="_Toc481791356"/>
      <w:bookmarkStart w:id="12" w:name="_Toc481855032"/>
      <w:bookmarkStart w:id="13" w:name="_Toc481855178"/>
      <w:bookmarkStart w:id="14" w:name="_Toc482264442"/>
      <w:r w:rsidRPr="00212CC8">
        <w:rPr>
          <w:rFonts w:ascii="Times New Roman" w:eastAsia="Times New Roman" w:hAnsi="Times New Roman" w:cs="Times New Roman"/>
          <w:b/>
          <w:spacing w:val="3"/>
          <w:sz w:val="24"/>
          <w:szCs w:val="24"/>
        </w:rPr>
        <w:t>Release Date:</w:t>
      </w:r>
      <w:bookmarkEnd w:id="10"/>
      <w:bookmarkEnd w:id="11"/>
      <w:bookmarkEnd w:id="12"/>
      <w:bookmarkEnd w:id="13"/>
      <w:bookmarkEnd w:id="14"/>
      <w:r w:rsidRPr="00212CC8">
        <w:rPr>
          <w:rFonts w:ascii="Times New Roman" w:eastAsia="Times New Roman" w:hAnsi="Times New Roman" w:cs="Times New Roman"/>
          <w:b/>
          <w:spacing w:val="3"/>
          <w:sz w:val="24"/>
          <w:szCs w:val="24"/>
        </w:rPr>
        <w:tab/>
      </w:r>
      <w:r w:rsidRPr="00212CC8">
        <w:rPr>
          <w:rFonts w:ascii="Times New Roman" w:eastAsia="Times New Roman" w:hAnsi="Times New Roman" w:cs="Times New Roman"/>
          <w:b/>
          <w:spacing w:val="3"/>
          <w:sz w:val="24"/>
          <w:szCs w:val="24"/>
        </w:rPr>
        <w:tab/>
      </w:r>
      <w:r w:rsidRPr="00212CC8">
        <w:rPr>
          <w:rFonts w:ascii="Times New Roman" w:eastAsia="Times New Roman" w:hAnsi="Times New Roman" w:cs="Times New Roman"/>
          <w:b/>
          <w:spacing w:val="3"/>
          <w:sz w:val="24"/>
          <w:szCs w:val="24"/>
        </w:rPr>
        <w:tab/>
      </w:r>
      <w:r w:rsidR="00FB27C6">
        <w:rPr>
          <w:rFonts w:ascii="Times New Roman" w:eastAsia="Times New Roman" w:hAnsi="Times New Roman" w:cs="Times New Roman"/>
          <w:b/>
          <w:spacing w:val="3"/>
          <w:sz w:val="24"/>
          <w:szCs w:val="24"/>
        </w:rPr>
        <w:t>May</w:t>
      </w:r>
      <w:r w:rsidR="00393C85">
        <w:rPr>
          <w:rFonts w:ascii="Times New Roman" w:eastAsia="Times New Roman" w:hAnsi="Times New Roman" w:cs="Times New Roman"/>
          <w:b/>
          <w:spacing w:val="3"/>
          <w:sz w:val="24"/>
          <w:szCs w:val="24"/>
        </w:rPr>
        <w:t xml:space="preserve"> </w:t>
      </w:r>
      <w:r w:rsidR="00540FB2">
        <w:rPr>
          <w:rFonts w:ascii="Times New Roman" w:eastAsia="Times New Roman" w:hAnsi="Times New Roman" w:cs="Times New Roman"/>
          <w:b/>
          <w:spacing w:val="3"/>
          <w:sz w:val="24"/>
          <w:szCs w:val="24"/>
        </w:rPr>
        <w:t>31</w:t>
      </w:r>
      <w:r w:rsidRPr="00212CC8">
        <w:rPr>
          <w:rFonts w:ascii="Times New Roman" w:eastAsia="Times New Roman" w:hAnsi="Times New Roman" w:cs="Times New Roman"/>
          <w:b/>
          <w:spacing w:val="3"/>
          <w:sz w:val="24"/>
          <w:szCs w:val="24"/>
        </w:rPr>
        <w:t>, 2022</w:t>
      </w:r>
    </w:p>
    <w:p w14:paraId="40062FB1" w14:textId="6783E722" w:rsidR="00212CC8" w:rsidRPr="00212CC8" w:rsidRDefault="00212CC8" w:rsidP="00212CC8">
      <w:pPr>
        <w:widowControl w:val="0"/>
        <w:shd w:val="clear" w:color="auto" w:fill="FFFFFF"/>
        <w:autoSpaceDE w:val="0"/>
        <w:autoSpaceDN w:val="0"/>
        <w:adjustRightInd w:val="0"/>
        <w:spacing w:after="0" w:line="240" w:lineRule="auto"/>
        <w:rPr>
          <w:rFonts w:ascii="Times New Roman" w:eastAsia="Times New Roman" w:hAnsi="Times New Roman" w:cs="Times New Roman"/>
          <w:b/>
          <w:spacing w:val="3"/>
          <w:sz w:val="24"/>
          <w:szCs w:val="24"/>
        </w:rPr>
      </w:pPr>
      <w:bookmarkStart w:id="15" w:name="_Toc481791001"/>
      <w:bookmarkStart w:id="16" w:name="_Toc481791357"/>
      <w:bookmarkStart w:id="17" w:name="_Toc481855033"/>
      <w:bookmarkStart w:id="18" w:name="_Toc481855179"/>
      <w:bookmarkStart w:id="19" w:name="_Toc482264443"/>
      <w:r w:rsidRPr="00212CC8">
        <w:rPr>
          <w:rFonts w:ascii="Times New Roman" w:eastAsia="Times New Roman" w:hAnsi="Times New Roman" w:cs="Times New Roman"/>
          <w:b/>
          <w:spacing w:val="3"/>
          <w:sz w:val="24"/>
          <w:szCs w:val="24"/>
        </w:rPr>
        <w:t>Application Due</w:t>
      </w:r>
      <w:r w:rsidRPr="00212CC8">
        <w:rPr>
          <w:rFonts w:ascii="Times New Roman" w:eastAsia="Times New Roman" w:hAnsi="Times New Roman" w:cs="Times New Roman"/>
          <w:b/>
          <w:spacing w:val="-3"/>
          <w:sz w:val="24"/>
          <w:szCs w:val="24"/>
        </w:rPr>
        <w:t xml:space="preserve"> </w:t>
      </w:r>
      <w:r w:rsidRPr="00212CC8">
        <w:rPr>
          <w:rFonts w:ascii="Times New Roman" w:eastAsia="Times New Roman" w:hAnsi="Times New Roman" w:cs="Times New Roman"/>
          <w:b/>
          <w:spacing w:val="3"/>
          <w:sz w:val="24"/>
          <w:szCs w:val="24"/>
        </w:rPr>
        <w:t>Date:</w:t>
      </w:r>
      <w:r w:rsidRPr="00212CC8">
        <w:rPr>
          <w:rFonts w:ascii="Times New Roman" w:eastAsia="Times New Roman" w:hAnsi="Times New Roman" w:cs="Times New Roman"/>
          <w:b/>
          <w:spacing w:val="1"/>
          <w:sz w:val="24"/>
          <w:szCs w:val="24"/>
        </w:rPr>
        <w:tab/>
      </w:r>
      <w:r w:rsidRPr="00212CC8">
        <w:rPr>
          <w:rFonts w:ascii="Times New Roman" w:eastAsia="Times New Roman" w:hAnsi="Times New Roman" w:cs="Times New Roman"/>
          <w:b/>
          <w:spacing w:val="3"/>
          <w:sz w:val="24"/>
          <w:szCs w:val="24"/>
        </w:rPr>
        <w:t>11:59</w:t>
      </w:r>
      <w:r w:rsidRPr="00212CC8">
        <w:rPr>
          <w:rFonts w:ascii="Times New Roman" w:eastAsia="Times New Roman" w:hAnsi="Times New Roman" w:cs="Times New Roman"/>
          <w:b/>
          <w:spacing w:val="1"/>
          <w:sz w:val="24"/>
          <w:szCs w:val="24"/>
        </w:rPr>
        <w:t xml:space="preserve"> </w:t>
      </w:r>
      <w:r w:rsidRPr="00212CC8">
        <w:rPr>
          <w:rFonts w:ascii="Times New Roman" w:eastAsia="Times New Roman" w:hAnsi="Times New Roman" w:cs="Times New Roman"/>
          <w:b/>
          <w:spacing w:val="-2"/>
          <w:sz w:val="24"/>
          <w:szCs w:val="24"/>
        </w:rPr>
        <w:t>PM,</w:t>
      </w:r>
      <w:r w:rsidRPr="00212CC8">
        <w:rPr>
          <w:rFonts w:ascii="Times New Roman" w:eastAsia="Times New Roman" w:hAnsi="Times New Roman" w:cs="Times New Roman"/>
          <w:b/>
          <w:spacing w:val="3"/>
          <w:sz w:val="24"/>
          <w:szCs w:val="24"/>
        </w:rPr>
        <w:t xml:space="preserve"> Eastern</w:t>
      </w:r>
      <w:r w:rsidRPr="00212CC8">
        <w:rPr>
          <w:rFonts w:ascii="Times New Roman" w:eastAsia="Times New Roman" w:hAnsi="Times New Roman" w:cs="Times New Roman"/>
          <w:b/>
          <w:spacing w:val="2"/>
          <w:sz w:val="24"/>
          <w:szCs w:val="24"/>
        </w:rPr>
        <w:t xml:space="preserve"> </w:t>
      </w:r>
      <w:r w:rsidRPr="00212CC8">
        <w:rPr>
          <w:rFonts w:ascii="Times New Roman" w:eastAsia="Times New Roman" w:hAnsi="Times New Roman" w:cs="Times New Roman"/>
          <w:b/>
          <w:spacing w:val="3"/>
          <w:sz w:val="24"/>
          <w:szCs w:val="24"/>
        </w:rPr>
        <w:t>Standard</w:t>
      </w:r>
      <w:r w:rsidRPr="00212CC8">
        <w:rPr>
          <w:rFonts w:ascii="Times New Roman" w:eastAsia="Times New Roman" w:hAnsi="Times New Roman" w:cs="Times New Roman"/>
          <w:b/>
          <w:spacing w:val="1"/>
          <w:sz w:val="24"/>
          <w:szCs w:val="24"/>
        </w:rPr>
        <w:t xml:space="preserve"> </w:t>
      </w:r>
      <w:r w:rsidRPr="00212CC8">
        <w:rPr>
          <w:rFonts w:ascii="Times New Roman" w:eastAsia="Times New Roman" w:hAnsi="Times New Roman" w:cs="Times New Roman"/>
          <w:b/>
          <w:spacing w:val="-2"/>
          <w:sz w:val="24"/>
          <w:szCs w:val="24"/>
        </w:rPr>
        <w:t>Time</w:t>
      </w:r>
      <w:r w:rsidRPr="00212CC8">
        <w:rPr>
          <w:rFonts w:ascii="Times New Roman" w:eastAsia="Times New Roman" w:hAnsi="Times New Roman" w:cs="Times New Roman"/>
          <w:b/>
          <w:spacing w:val="3"/>
          <w:sz w:val="24"/>
          <w:szCs w:val="24"/>
        </w:rPr>
        <w:t xml:space="preserve"> (EST), </w:t>
      </w:r>
      <w:bookmarkEnd w:id="15"/>
      <w:bookmarkEnd w:id="16"/>
      <w:bookmarkEnd w:id="17"/>
      <w:bookmarkEnd w:id="18"/>
      <w:bookmarkEnd w:id="19"/>
      <w:r w:rsidR="00540FB2">
        <w:rPr>
          <w:rFonts w:ascii="Times New Roman" w:eastAsia="Times New Roman" w:hAnsi="Times New Roman" w:cs="Times New Roman"/>
          <w:b/>
          <w:spacing w:val="3"/>
          <w:sz w:val="24"/>
          <w:szCs w:val="24"/>
        </w:rPr>
        <w:t>August 1</w:t>
      </w:r>
      <w:r w:rsidR="00FB27C6">
        <w:rPr>
          <w:rFonts w:ascii="Times New Roman" w:eastAsia="Times New Roman" w:hAnsi="Times New Roman" w:cs="Times New Roman"/>
          <w:b/>
          <w:spacing w:val="3"/>
          <w:sz w:val="24"/>
          <w:szCs w:val="24"/>
        </w:rPr>
        <w:t>,</w:t>
      </w:r>
      <w:r w:rsidRPr="00212CC8">
        <w:rPr>
          <w:rFonts w:ascii="Times New Roman" w:eastAsia="Times New Roman" w:hAnsi="Times New Roman" w:cs="Times New Roman"/>
          <w:b/>
          <w:spacing w:val="3"/>
          <w:sz w:val="24"/>
          <w:szCs w:val="24"/>
        </w:rPr>
        <w:t xml:space="preserve"> 2022</w:t>
      </w:r>
    </w:p>
    <w:p w14:paraId="4860608F" w14:textId="1D49DF56" w:rsidR="00212CC8" w:rsidRPr="00212CC8" w:rsidRDefault="00212CC8" w:rsidP="00212CC8">
      <w:pPr>
        <w:widowControl w:val="0"/>
        <w:shd w:val="clear" w:color="auto" w:fill="FFFFFF"/>
        <w:autoSpaceDE w:val="0"/>
        <w:autoSpaceDN w:val="0"/>
        <w:adjustRightInd w:val="0"/>
        <w:spacing w:after="0" w:line="240" w:lineRule="auto"/>
        <w:rPr>
          <w:rFonts w:ascii="Times New Roman" w:eastAsia="Times New Roman" w:hAnsi="Times New Roman" w:cs="Times New Roman"/>
          <w:b/>
          <w:spacing w:val="3"/>
          <w:sz w:val="24"/>
          <w:szCs w:val="24"/>
        </w:rPr>
      </w:pPr>
      <w:bookmarkStart w:id="20" w:name="_Toc481791002"/>
      <w:bookmarkStart w:id="21" w:name="_Toc481791358"/>
      <w:bookmarkStart w:id="22" w:name="_Toc481855034"/>
      <w:bookmarkStart w:id="23" w:name="_Toc481855180"/>
      <w:bookmarkStart w:id="24" w:name="_Toc482264444"/>
      <w:r w:rsidRPr="00212CC8">
        <w:rPr>
          <w:rFonts w:ascii="Times New Roman" w:eastAsia="Times New Roman" w:hAnsi="Times New Roman" w:cs="Times New Roman"/>
          <w:b/>
          <w:spacing w:val="3"/>
          <w:sz w:val="24"/>
          <w:szCs w:val="24"/>
        </w:rPr>
        <w:t xml:space="preserve">Anticipated Award Date: </w:t>
      </w:r>
      <w:bookmarkEnd w:id="20"/>
      <w:bookmarkEnd w:id="21"/>
      <w:bookmarkEnd w:id="22"/>
      <w:bookmarkEnd w:id="23"/>
      <w:bookmarkEnd w:id="24"/>
      <w:r w:rsidRPr="00212CC8">
        <w:rPr>
          <w:rFonts w:ascii="Times New Roman" w:eastAsia="Times New Roman" w:hAnsi="Times New Roman" w:cs="Times New Roman"/>
          <w:b/>
          <w:spacing w:val="3"/>
          <w:sz w:val="24"/>
          <w:szCs w:val="24"/>
        </w:rPr>
        <w:tab/>
      </w:r>
      <w:r w:rsidR="00FB27C6">
        <w:rPr>
          <w:rFonts w:ascii="Times New Roman" w:eastAsia="Times New Roman" w:hAnsi="Times New Roman" w:cs="Times New Roman"/>
          <w:b/>
          <w:spacing w:val="3"/>
          <w:sz w:val="24"/>
          <w:szCs w:val="24"/>
        </w:rPr>
        <w:t>August</w:t>
      </w:r>
      <w:r w:rsidR="00B728DE">
        <w:rPr>
          <w:rFonts w:ascii="Times New Roman" w:eastAsia="Times New Roman" w:hAnsi="Times New Roman" w:cs="Times New Roman"/>
          <w:b/>
          <w:spacing w:val="3"/>
          <w:sz w:val="24"/>
          <w:szCs w:val="24"/>
        </w:rPr>
        <w:t xml:space="preserve"> </w:t>
      </w:r>
      <w:r w:rsidR="00540FB2">
        <w:rPr>
          <w:rFonts w:ascii="Times New Roman" w:eastAsia="Times New Roman" w:hAnsi="Times New Roman" w:cs="Times New Roman"/>
          <w:b/>
          <w:spacing w:val="3"/>
          <w:sz w:val="24"/>
          <w:szCs w:val="24"/>
        </w:rPr>
        <w:t>2</w:t>
      </w:r>
      <w:r w:rsidR="00FB27C6">
        <w:rPr>
          <w:rFonts w:ascii="Times New Roman" w:eastAsia="Times New Roman" w:hAnsi="Times New Roman" w:cs="Times New Roman"/>
          <w:b/>
          <w:spacing w:val="3"/>
          <w:sz w:val="24"/>
          <w:szCs w:val="24"/>
        </w:rPr>
        <w:t>9</w:t>
      </w:r>
      <w:r w:rsidR="00EC422B">
        <w:rPr>
          <w:rFonts w:ascii="Times New Roman" w:eastAsia="Times New Roman" w:hAnsi="Times New Roman" w:cs="Times New Roman"/>
          <w:b/>
          <w:spacing w:val="3"/>
          <w:sz w:val="24"/>
          <w:szCs w:val="24"/>
        </w:rPr>
        <w:t>,</w:t>
      </w:r>
      <w:r w:rsidRPr="00212CC8">
        <w:rPr>
          <w:rFonts w:ascii="Times New Roman" w:eastAsia="Times New Roman" w:hAnsi="Times New Roman" w:cs="Times New Roman"/>
          <w:b/>
          <w:spacing w:val="3"/>
          <w:sz w:val="24"/>
          <w:szCs w:val="24"/>
        </w:rPr>
        <w:t xml:space="preserve"> 2022</w:t>
      </w:r>
    </w:p>
    <w:p w14:paraId="34651DD3" w14:textId="77777777" w:rsidR="00212CC8" w:rsidRPr="00212CC8" w:rsidRDefault="00212CC8" w:rsidP="00212CC8">
      <w:pPr>
        <w:widowControl w:val="0"/>
        <w:shd w:val="clear" w:color="auto" w:fill="FFFFFF"/>
        <w:autoSpaceDE w:val="0"/>
        <w:autoSpaceDN w:val="0"/>
        <w:adjustRightInd w:val="0"/>
        <w:spacing w:after="0" w:line="240" w:lineRule="auto"/>
        <w:rPr>
          <w:rFonts w:ascii="Times New Roman" w:eastAsia="Times New Roman" w:hAnsi="Times New Roman" w:cs="Times New Roman"/>
          <w:b/>
          <w:spacing w:val="3"/>
          <w:sz w:val="24"/>
          <w:szCs w:val="24"/>
        </w:rPr>
      </w:pPr>
    </w:p>
    <w:p w14:paraId="2635F342" w14:textId="77777777" w:rsidR="00212CC8" w:rsidRPr="00212CC8" w:rsidRDefault="00212CC8" w:rsidP="00212CC8">
      <w:pPr>
        <w:widowControl w:val="0"/>
        <w:kinsoku w:val="0"/>
        <w:overflowPunct w:val="0"/>
        <w:autoSpaceDE w:val="0"/>
        <w:autoSpaceDN w:val="0"/>
        <w:adjustRightInd w:val="0"/>
        <w:spacing w:before="199" w:after="0" w:line="240" w:lineRule="auto"/>
        <w:ind w:left="2803" w:right="2763"/>
        <w:jc w:val="center"/>
        <w:rPr>
          <w:rFonts w:ascii="Times New Roman" w:eastAsia="Times New Roman" w:hAnsi="Times New Roman" w:cs="Times New Roman"/>
          <w:b/>
          <w:bCs/>
          <w:sz w:val="24"/>
          <w:szCs w:val="24"/>
        </w:rPr>
      </w:pPr>
    </w:p>
    <w:p w14:paraId="7EC1E904" w14:textId="77777777" w:rsidR="00212CC8" w:rsidRPr="00212CC8" w:rsidRDefault="00212CC8" w:rsidP="00212CC8">
      <w:pPr>
        <w:widowControl w:val="0"/>
        <w:kinsoku w:val="0"/>
        <w:overflowPunct w:val="0"/>
        <w:autoSpaceDE w:val="0"/>
        <w:autoSpaceDN w:val="0"/>
        <w:adjustRightInd w:val="0"/>
        <w:spacing w:before="52" w:after="0" w:line="240" w:lineRule="auto"/>
        <w:ind w:left="100" w:hanging="100"/>
        <w:rPr>
          <w:rFonts w:ascii="Times New Roman" w:eastAsia="Times New Roman" w:hAnsi="Times New Roman" w:cs="Times New Roman"/>
          <w:sz w:val="24"/>
          <w:szCs w:val="24"/>
        </w:rPr>
      </w:pPr>
    </w:p>
    <w:p w14:paraId="70152793" w14:textId="77777777" w:rsidR="00212CC8" w:rsidRPr="00212CC8" w:rsidRDefault="00212CC8" w:rsidP="00212CC8">
      <w:pPr>
        <w:widowControl w:val="0"/>
        <w:kinsoku w:val="0"/>
        <w:overflowPunct w:val="0"/>
        <w:autoSpaceDE w:val="0"/>
        <w:autoSpaceDN w:val="0"/>
        <w:adjustRightInd w:val="0"/>
        <w:spacing w:before="52" w:after="0" w:line="240" w:lineRule="auto"/>
        <w:ind w:left="100" w:hanging="100"/>
        <w:rPr>
          <w:rFonts w:ascii="Times New Roman" w:eastAsia="Times New Roman" w:hAnsi="Times New Roman" w:cs="Times New Roman"/>
          <w:sz w:val="24"/>
          <w:szCs w:val="24"/>
        </w:rPr>
      </w:pPr>
    </w:p>
    <w:p w14:paraId="769C2C9B" w14:textId="77777777" w:rsidR="00212CC8" w:rsidRPr="00212CC8" w:rsidRDefault="00212CC8" w:rsidP="00212CC8">
      <w:pPr>
        <w:widowControl w:val="0"/>
        <w:kinsoku w:val="0"/>
        <w:overflowPunct w:val="0"/>
        <w:autoSpaceDE w:val="0"/>
        <w:autoSpaceDN w:val="0"/>
        <w:adjustRightInd w:val="0"/>
        <w:spacing w:before="52" w:after="0" w:line="240" w:lineRule="auto"/>
        <w:ind w:left="100"/>
        <w:rPr>
          <w:rFonts w:ascii="Times New Roman" w:eastAsia="Times New Roman" w:hAnsi="Times New Roman" w:cs="Times New Roman"/>
          <w:sz w:val="24"/>
          <w:szCs w:val="24"/>
        </w:rPr>
      </w:pPr>
    </w:p>
    <w:p w14:paraId="60684066" w14:textId="77777777" w:rsidR="00212CC8" w:rsidRPr="00212CC8" w:rsidRDefault="00212CC8" w:rsidP="00212CC8">
      <w:pPr>
        <w:widowControl w:val="0"/>
        <w:kinsoku w:val="0"/>
        <w:overflowPunct w:val="0"/>
        <w:autoSpaceDE w:val="0"/>
        <w:autoSpaceDN w:val="0"/>
        <w:adjustRightInd w:val="0"/>
        <w:spacing w:before="52" w:after="0" w:line="240" w:lineRule="auto"/>
        <w:ind w:left="100"/>
        <w:rPr>
          <w:rFonts w:ascii="Times New Roman" w:eastAsia="Times New Roman" w:hAnsi="Times New Roman" w:cs="Times New Roman"/>
          <w:sz w:val="24"/>
          <w:szCs w:val="24"/>
        </w:rPr>
      </w:pPr>
    </w:p>
    <w:p w14:paraId="47072C16" w14:textId="0E4D6D64" w:rsidR="00B53079" w:rsidRDefault="00B53079" w:rsidP="00B53079">
      <w:r>
        <w:t>OMB Burden Statement:  The</w:t>
      </w:r>
      <w:r>
        <w:rPr>
          <w:spacing w:val="-9"/>
        </w:rPr>
        <w:t xml:space="preserve"> </w:t>
      </w:r>
      <w:r>
        <w:t>valid</w:t>
      </w:r>
      <w:r>
        <w:rPr>
          <w:spacing w:val="-8"/>
        </w:rPr>
        <w:t xml:space="preserve"> </w:t>
      </w:r>
      <w:r>
        <w:t>OMB</w:t>
      </w:r>
      <w:r>
        <w:rPr>
          <w:spacing w:val="-7"/>
        </w:rPr>
        <w:t xml:space="preserve"> </w:t>
      </w:r>
      <w:r>
        <w:t>control</w:t>
      </w:r>
      <w:r>
        <w:rPr>
          <w:spacing w:val="-7"/>
        </w:rPr>
        <w:t xml:space="preserve"> </w:t>
      </w:r>
      <w:r>
        <w:t>number</w:t>
      </w:r>
      <w:r>
        <w:rPr>
          <w:spacing w:val="-9"/>
        </w:rPr>
        <w:t xml:space="preserve"> </w:t>
      </w:r>
      <w:r>
        <w:t>for</w:t>
      </w:r>
      <w:r>
        <w:rPr>
          <w:spacing w:val="-10"/>
        </w:rPr>
        <w:t xml:space="preserve"> </w:t>
      </w:r>
      <w:r>
        <w:t>this</w:t>
      </w:r>
      <w:r>
        <w:rPr>
          <w:spacing w:val="-6"/>
        </w:rPr>
        <w:t xml:space="preserve"> </w:t>
      </w:r>
      <w:r>
        <w:t>information</w:t>
      </w:r>
      <w:r>
        <w:rPr>
          <w:spacing w:val="-7"/>
        </w:rPr>
        <w:t xml:space="preserve"> </w:t>
      </w:r>
      <w:r>
        <w:t>collection</w:t>
      </w:r>
      <w:r>
        <w:rPr>
          <w:spacing w:val="-6"/>
        </w:rPr>
        <w:t xml:space="preserve"> </w:t>
      </w:r>
      <w:r>
        <w:t>is</w:t>
      </w:r>
      <w:r>
        <w:rPr>
          <w:spacing w:val="-6"/>
        </w:rPr>
        <w:t xml:space="preserve"> </w:t>
      </w:r>
      <w:r>
        <w:t>0584-0512.</w:t>
      </w:r>
      <w:r>
        <w:rPr>
          <w:spacing w:val="-8"/>
        </w:rPr>
        <w:t xml:space="preserve"> </w:t>
      </w:r>
      <w:r>
        <w:t>The</w:t>
      </w:r>
      <w:r>
        <w:rPr>
          <w:spacing w:val="-9"/>
        </w:rPr>
        <w:t xml:space="preserve"> </w:t>
      </w:r>
      <w:r>
        <w:t>estimated</w:t>
      </w:r>
      <w:r>
        <w:rPr>
          <w:spacing w:val="-10"/>
        </w:rPr>
        <w:t xml:space="preserve"> </w:t>
      </w:r>
      <w:r>
        <w:t>average</w:t>
      </w:r>
      <w:r>
        <w:rPr>
          <w:spacing w:val="-57"/>
        </w:rPr>
        <w:t xml:space="preserve"> </w:t>
      </w:r>
      <w:r>
        <w:t>time required to complete this information collection is 44 hours per response, including time for</w:t>
      </w:r>
      <w:r>
        <w:rPr>
          <w:spacing w:val="1"/>
        </w:rPr>
        <w:t xml:space="preserve"> </w:t>
      </w:r>
      <w:r>
        <w:t xml:space="preserve">reviewing instructions, searching existing data sources, </w:t>
      </w:r>
      <w:proofErr w:type="gramStart"/>
      <w:r>
        <w:t>gathering</w:t>
      </w:r>
      <w:proofErr w:type="gramEnd"/>
      <w:r>
        <w:t xml:space="preserve"> and maintaining the data needed,</w:t>
      </w:r>
      <w:r>
        <w:rPr>
          <w:spacing w:val="-57"/>
        </w:rPr>
        <w:t xml:space="preserve"> </w:t>
      </w:r>
      <w:r>
        <w:t>and</w:t>
      </w:r>
      <w:r>
        <w:rPr>
          <w:spacing w:val="-1"/>
        </w:rPr>
        <w:t xml:space="preserve"> </w:t>
      </w:r>
      <w:r>
        <w:t>completing</w:t>
      </w:r>
      <w:r>
        <w:rPr>
          <w:spacing w:val="-4"/>
        </w:rPr>
        <w:t xml:space="preserve"> </w:t>
      </w:r>
      <w:r>
        <w:t>and</w:t>
      </w:r>
      <w:r>
        <w:rPr>
          <w:spacing w:val="-1"/>
        </w:rPr>
        <w:t xml:space="preserve"> </w:t>
      </w:r>
      <w:r>
        <w:t>reviewing</w:t>
      </w:r>
      <w:r>
        <w:rPr>
          <w:spacing w:val="-4"/>
        </w:rPr>
        <w:t xml:space="preserve"> </w:t>
      </w:r>
      <w:r>
        <w:t>the</w:t>
      </w:r>
      <w:r>
        <w:rPr>
          <w:spacing w:val="-1"/>
        </w:rPr>
        <w:t xml:space="preserve"> </w:t>
      </w:r>
      <w:r>
        <w:t>collection</w:t>
      </w:r>
      <w:r>
        <w:rPr>
          <w:spacing w:val="-2"/>
        </w:rPr>
        <w:t xml:space="preserve"> </w:t>
      </w:r>
      <w:r>
        <w:t>of</w:t>
      </w:r>
      <w:r>
        <w:rPr>
          <w:spacing w:val="-2"/>
        </w:rPr>
        <w:t xml:space="preserve"> </w:t>
      </w:r>
      <w:r>
        <w:t xml:space="preserve">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w:t>
      </w:r>
      <w:proofErr w:type="gramStart"/>
      <w:r>
        <w:t>to:</w:t>
      </w:r>
      <w:proofErr w:type="gramEnd"/>
      <w:r>
        <w:t xml:space="preserve"> U.S. Department of Agriculture, Food and Nutrition Services, Office of Policy Support, </w:t>
      </w:r>
      <w:r w:rsidRPr="00645867">
        <w:t>1320 Braddock Place, 5</w:t>
      </w:r>
      <w:r w:rsidRPr="00645867">
        <w:rPr>
          <w:vertAlign w:val="superscript"/>
        </w:rPr>
        <w:t>th</w:t>
      </w:r>
      <w:r w:rsidRPr="00645867">
        <w:t xml:space="preserve"> Floor, Alexandria, VA 22314 ATTN: PRA (0584-0512).</w:t>
      </w:r>
      <w:r>
        <w:t>  Do not return the completed form to this address.</w:t>
      </w:r>
    </w:p>
    <w:p w14:paraId="1A7B8045" w14:textId="77777777" w:rsidR="00212CC8" w:rsidRPr="00212CC8" w:rsidRDefault="00212CC8" w:rsidP="00212CC8">
      <w:pPr>
        <w:widowControl w:val="0"/>
        <w:kinsoku w:val="0"/>
        <w:overflowPunct w:val="0"/>
        <w:autoSpaceDE w:val="0"/>
        <w:autoSpaceDN w:val="0"/>
        <w:adjustRightInd w:val="0"/>
        <w:spacing w:before="52" w:after="0" w:line="240" w:lineRule="auto"/>
        <w:ind w:left="100"/>
        <w:rPr>
          <w:rFonts w:ascii="Times New Roman" w:eastAsia="Times New Roman" w:hAnsi="Times New Roman" w:cs="Times New Roman"/>
          <w:sz w:val="24"/>
          <w:szCs w:val="24"/>
        </w:rPr>
      </w:pPr>
    </w:p>
    <w:p w14:paraId="0EF48A2C" w14:textId="77777777" w:rsidR="00212CC8" w:rsidRPr="00212CC8" w:rsidRDefault="00212CC8" w:rsidP="00212CC8">
      <w:pPr>
        <w:widowControl w:val="0"/>
        <w:kinsoku w:val="0"/>
        <w:overflowPunct w:val="0"/>
        <w:autoSpaceDE w:val="0"/>
        <w:autoSpaceDN w:val="0"/>
        <w:adjustRightInd w:val="0"/>
        <w:spacing w:before="52" w:after="0" w:line="240" w:lineRule="auto"/>
        <w:ind w:left="100"/>
        <w:rPr>
          <w:rFonts w:ascii="Times New Roman" w:eastAsia="Times New Roman" w:hAnsi="Times New Roman" w:cs="Times New Roman"/>
          <w:sz w:val="24"/>
          <w:szCs w:val="24"/>
        </w:rPr>
      </w:pPr>
    </w:p>
    <w:p w14:paraId="37732256" w14:textId="77777777" w:rsidR="00212CC8" w:rsidRPr="00212CC8" w:rsidRDefault="00212CC8" w:rsidP="008B38CC">
      <w:pPr>
        <w:widowControl w:val="0"/>
        <w:kinsoku w:val="0"/>
        <w:overflowPunct w:val="0"/>
        <w:autoSpaceDE w:val="0"/>
        <w:autoSpaceDN w:val="0"/>
        <w:adjustRightInd w:val="0"/>
        <w:spacing w:before="199" w:after="0" w:line="240" w:lineRule="auto"/>
        <w:ind w:right="2763"/>
        <w:rPr>
          <w:rFonts w:ascii="Times New Roman" w:eastAsia="Times New Roman" w:hAnsi="Times New Roman" w:cs="Times New Roman"/>
          <w:sz w:val="24"/>
          <w:szCs w:val="24"/>
        </w:rPr>
      </w:pPr>
    </w:p>
    <w:p w14:paraId="56F8FD28" w14:textId="25B0755D" w:rsidR="00212CC8" w:rsidRPr="00B53079" w:rsidRDefault="00B53079" w:rsidP="00212CC8">
      <w:pPr>
        <w:spacing w:after="200" w:line="276" w:lineRule="auto"/>
        <w:rPr>
          <w:rFonts w:ascii="Calibri" w:eastAsia="Times New Roman" w:hAnsi="Calibri" w:cs="Times New Roman"/>
          <w:color w:val="D9D9D9" w:themeColor="background1" w:themeShade="D9"/>
        </w:rPr>
      </w:pPr>
      <w:r w:rsidRPr="00B53079">
        <w:rPr>
          <w:rFonts w:ascii="Calibri" w:eastAsia="Times New Roman" w:hAnsi="Calibri" w:cs="Times New Roman"/>
          <w:color w:val="D9D9D9" w:themeColor="background1" w:themeShade="D9"/>
        </w:rPr>
        <w:t>A59</w:t>
      </w:r>
    </w:p>
    <w:p w14:paraId="2914BF0D" w14:textId="77777777" w:rsidR="00212CC8" w:rsidRPr="00212CC8" w:rsidRDefault="00212CC8" w:rsidP="00212CC8">
      <w:pPr>
        <w:spacing w:after="200" w:line="276" w:lineRule="auto"/>
        <w:rPr>
          <w:rFonts w:ascii="Calibri" w:eastAsia="Times New Roman" w:hAnsi="Calibri" w:cs="Times New Roman"/>
        </w:rPr>
      </w:pPr>
    </w:p>
    <w:p w14:paraId="1BF20F32" w14:textId="77777777" w:rsidR="00212CC8" w:rsidRPr="00212CC8" w:rsidRDefault="00212CC8" w:rsidP="00212CC8">
      <w:pPr>
        <w:spacing w:after="200" w:line="276" w:lineRule="auto"/>
        <w:rPr>
          <w:rFonts w:ascii="Calibri" w:eastAsia="Times New Roman" w:hAnsi="Calibri" w:cs="Times New Roman"/>
        </w:rPr>
      </w:pPr>
    </w:p>
    <w:p w14:paraId="303DB0DB" w14:textId="77777777" w:rsidR="00212CC8" w:rsidRPr="00212CC8" w:rsidRDefault="00212CC8" w:rsidP="00212CC8">
      <w:pPr>
        <w:tabs>
          <w:tab w:val="left" w:pos="1305"/>
        </w:tabs>
        <w:spacing w:after="200" w:line="276" w:lineRule="auto"/>
        <w:rPr>
          <w:rFonts w:ascii="Calibri" w:eastAsia="Times New Roman" w:hAnsi="Calibri" w:cs="Times New Roman"/>
        </w:rPr>
      </w:pPr>
      <w:r w:rsidRPr="00212CC8">
        <w:rPr>
          <w:rFonts w:ascii="Calibri" w:eastAsia="Times New Roman" w:hAnsi="Calibri" w:cs="Times New Roman"/>
        </w:rPr>
        <w:tab/>
      </w:r>
    </w:p>
    <w:p w14:paraId="49B6842B" w14:textId="77777777" w:rsidR="00212CC8" w:rsidRPr="00212CC8" w:rsidRDefault="00212CC8" w:rsidP="00212CC8">
      <w:pPr>
        <w:tabs>
          <w:tab w:val="left" w:pos="1305"/>
        </w:tabs>
        <w:spacing w:after="200" w:line="276" w:lineRule="auto"/>
        <w:rPr>
          <w:rFonts w:ascii="Times New Roman" w:eastAsia="Times New Roman" w:hAnsi="Times New Roman" w:cs="Times New Roman"/>
          <w:sz w:val="24"/>
          <w:szCs w:val="24"/>
        </w:rPr>
      </w:pPr>
      <w:r w:rsidRPr="00212CC8">
        <w:rPr>
          <w:rFonts w:ascii="Calibri" w:eastAsia="Times New Roman" w:hAnsi="Calibri" w:cs="Times New Roman"/>
        </w:rPr>
        <w:tab/>
      </w:r>
    </w:p>
    <w:p w14:paraId="79F951D0" w14:textId="77777777" w:rsidR="00212CC8" w:rsidRPr="00212CC8" w:rsidRDefault="00212CC8" w:rsidP="00212CC8">
      <w:pPr>
        <w:spacing w:after="0" w:line="240" w:lineRule="auto"/>
        <w:rPr>
          <w:rFonts w:ascii="Times New Roman" w:eastAsia="Times New Roman" w:hAnsi="Times New Roman" w:cs="Times New Roman"/>
          <w:sz w:val="24"/>
          <w:szCs w:val="24"/>
        </w:rPr>
      </w:pPr>
    </w:p>
    <w:p w14:paraId="6CC4A3DA" w14:textId="77777777" w:rsidR="00212CC8" w:rsidRPr="00212CC8" w:rsidRDefault="00212CC8" w:rsidP="00212CC8">
      <w:pPr>
        <w:spacing w:after="0" w:line="240" w:lineRule="auto"/>
        <w:rPr>
          <w:rFonts w:ascii="Times New Roman" w:eastAsia="Times New Roman" w:hAnsi="Times New Roman" w:cs="Times New Roman"/>
          <w:sz w:val="24"/>
          <w:szCs w:val="24"/>
        </w:rPr>
      </w:pPr>
    </w:p>
    <w:p w14:paraId="6FED4A87" w14:textId="77777777" w:rsidR="00212CC8" w:rsidRPr="00212CC8" w:rsidRDefault="00212CC8" w:rsidP="00212CC8">
      <w:pPr>
        <w:spacing w:after="200" w:line="276" w:lineRule="auto"/>
        <w:rPr>
          <w:rFonts w:ascii="Times New Roman" w:eastAsia="Times New Roman" w:hAnsi="Times New Roman" w:cs="Times New Roman"/>
        </w:rPr>
      </w:pPr>
    </w:p>
    <w:p w14:paraId="7D50FF32" w14:textId="77777777" w:rsidR="00212CC8" w:rsidRPr="00212CC8" w:rsidRDefault="00212CC8" w:rsidP="00212CC8">
      <w:pPr>
        <w:spacing w:after="200" w:line="276" w:lineRule="auto"/>
        <w:rPr>
          <w:rFonts w:ascii="Times New Roman" w:eastAsia="Times New Roman" w:hAnsi="Times New Roman" w:cs="Times New Roman"/>
        </w:rPr>
      </w:pPr>
    </w:p>
    <w:p w14:paraId="275B1F92" w14:textId="77777777" w:rsidR="00212CC8" w:rsidRPr="00212CC8" w:rsidRDefault="00212CC8" w:rsidP="00212CC8">
      <w:pPr>
        <w:spacing w:after="200" w:line="276" w:lineRule="auto"/>
        <w:rPr>
          <w:rFonts w:ascii="Times New Roman" w:eastAsia="Times New Roman" w:hAnsi="Times New Roman" w:cs="Times New Roman"/>
        </w:rPr>
      </w:pPr>
    </w:p>
    <w:p w14:paraId="6DD6E7FF" w14:textId="77777777" w:rsidR="00212CC8" w:rsidRPr="00212CC8" w:rsidRDefault="00212CC8" w:rsidP="00212CC8">
      <w:pPr>
        <w:spacing w:after="200" w:line="276" w:lineRule="auto"/>
        <w:rPr>
          <w:rFonts w:ascii="Times New Roman" w:eastAsia="Times New Roman" w:hAnsi="Times New Roman" w:cs="Times New Roman"/>
          <w:b/>
          <w:bCs/>
          <w:color w:val="97B528"/>
          <w:sz w:val="36"/>
          <w:szCs w:val="36"/>
          <w:u w:color="E36C0A"/>
        </w:rPr>
      </w:pPr>
    </w:p>
    <w:p w14:paraId="688F182C" w14:textId="77777777" w:rsidR="00212CC8" w:rsidRPr="00212CC8" w:rsidRDefault="00212CC8" w:rsidP="00212CC8">
      <w:pPr>
        <w:spacing w:after="200" w:line="276" w:lineRule="auto"/>
        <w:rPr>
          <w:rFonts w:ascii="Times New Roman" w:eastAsia="Times New Roman" w:hAnsi="Times New Roman" w:cs="Times New Roman"/>
          <w:b/>
          <w:bCs/>
          <w:color w:val="97B528"/>
          <w:sz w:val="36"/>
          <w:szCs w:val="36"/>
          <w:u w:color="E36C0A"/>
        </w:rPr>
      </w:pPr>
    </w:p>
    <w:p w14:paraId="549F379C" w14:textId="77777777" w:rsidR="00212CC8" w:rsidRPr="00212CC8" w:rsidRDefault="00212CC8" w:rsidP="00212CC8">
      <w:pPr>
        <w:spacing w:after="200" w:line="276" w:lineRule="auto"/>
        <w:rPr>
          <w:rFonts w:ascii="Times New Roman" w:eastAsia="Times New Roman" w:hAnsi="Times New Roman" w:cs="Times New Roman"/>
          <w:b/>
          <w:bCs/>
          <w:color w:val="97B528"/>
          <w:sz w:val="36"/>
          <w:szCs w:val="36"/>
          <w:u w:color="E36C0A"/>
        </w:rPr>
      </w:pPr>
      <w:r w:rsidRPr="00212CC8">
        <w:rPr>
          <w:rFonts w:ascii="Times New Roman" w:eastAsia="Times New Roman" w:hAnsi="Times New Roman" w:cs="Times New Roman"/>
        </w:rPr>
        <w:br w:type="page"/>
      </w:r>
    </w:p>
    <w:p w14:paraId="7B253D86" w14:textId="77777777" w:rsidR="00212CC8" w:rsidRPr="00EC422B" w:rsidRDefault="00212CC8" w:rsidP="00212CC8">
      <w:pPr>
        <w:pBdr>
          <w:top w:val="single" w:sz="24" w:space="0" w:color="4F81BD"/>
          <w:left w:val="single" w:sz="24" w:space="0" w:color="4F81BD"/>
          <w:bottom w:val="single" w:sz="24" w:space="0" w:color="4F81BD"/>
          <w:right w:val="single" w:sz="24" w:space="0" w:color="4F81BD"/>
        </w:pBdr>
        <w:shd w:val="clear" w:color="auto" w:fill="4F81BD"/>
        <w:spacing w:before="120" w:after="0" w:line="276" w:lineRule="auto"/>
        <w:jc w:val="both"/>
        <w:outlineLvl w:val="0"/>
        <w:rPr>
          <w:rFonts w:ascii="Times New Roman" w:eastAsia="Times New Roman" w:hAnsi="Times New Roman" w:cs="Times New Roman"/>
          <w:b/>
          <w:bCs/>
          <w:caps/>
          <w:spacing w:val="15"/>
          <w:sz w:val="24"/>
          <w:szCs w:val="24"/>
          <w:lang w:bidi="en-US"/>
        </w:rPr>
      </w:pPr>
      <w:bookmarkStart w:id="25" w:name="_Application_Checklist"/>
      <w:bookmarkStart w:id="26" w:name="_Toc102480006"/>
      <w:bookmarkEnd w:id="25"/>
      <w:r w:rsidRPr="00EC422B">
        <w:rPr>
          <w:rFonts w:ascii="Times New Roman" w:eastAsia="Times New Roman" w:hAnsi="Times New Roman" w:cs="Times New Roman"/>
          <w:b/>
          <w:bCs/>
          <w:caps/>
          <w:spacing w:val="15"/>
          <w:sz w:val="24"/>
          <w:szCs w:val="24"/>
          <w:lang w:bidi="en-US"/>
        </w:rPr>
        <w:lastRenderedPageBreak/>
        <w:t>Application Checklist</w:t>
      </w:r>
      <w:bookmarkEnd w:id="26"/>
    </w:p>
    <w:p w14:paraId="5EB6466C" w14:textId="77777777" w:rsidR="00212CC8" w:rsidRPr="00212CC8" w:rsidRDefault="00212CC8" w:rsidP="00212CC8">
      <w:pPr>
        <w:autoSpaceDE w:val="0"/>
        <w:autoSpaceDN w:val="0"/>
        <w:adjustRightInd w:val="0"/>
        <w:spacing w:after="0" w:line="240" w:lineRule="auto"/>
        <w:rPr>
          <w:rFonts w:ascii="Times New Roman" w:eastAsia="Times New Roman" w:hAnsi="Times New Roman" w:cs="Times New Roman"/>
          <w:color w:val="000000"/>
          <w:sz w:val="24"/>
          <w:szCs w:val="24"/>
        </w:rPr>
      </w:pPr>
    </w:p>
    <w:p w14:paraId="11B88A1C" w14:textId="77777777" w:rsidR="00212CC8" w:rsidRPr="00212CC8" w:rsidRDefault="00212CC8" w:rsidP="00212CC8">
      <w:pPr>
        <w:autoSpaceDE w:val="0"/>
        <w:autoSpaceDN w:val="0"/>
        <w:adjustRightInd w:val="0"/>
        <w:spacing w:after="0" w:line="240" w:lineRule="auto"/>
        <w:rPr>
          <w:rFonts w:ascii="Times New Roman" w:eastAsia="Times New Roman" w:hAnsi="Times New Roman" w:cs="Times New Roman"/>
          <w:color w:val="000000"/>
          <w:sz w:val="24"/>
          <w:szCs w:val="24"/>
        </w:rPr>
      </w:pPr>
      <w:r w:rsidRPr="00212CC8">
        <w:rPr>
          <w:rFonts w:ascii="Times New Roman" w:eastAsia="Times New Roman" w:hAnsi="Times New Roman" w:cs="Times New Roman"/>
          <w:color w:val="000000"/>
          <w:sz w:val="24"/>
          <w:szCs w:val="24"/>
        </w:rPr>
        <w:t>This Application Checklist provides applicants with a list of the required documents. However, FNS expects that applicants will read the entire RFA prior to the submission of their application and comply with all requirements outlined in the solicitation. The Application Checklist is for applicant use only and should not be submitted as part of the Application Package.</w:t>
      </w:r>
    </w:p>
    <w:p w14:paraId="6F9704B9" w14:textId="77777777" w:rsidR="00212CC8" w:rsidRPr="00212CC8" w:rsidRDefault="00212CC8" w:rsidP="00212CC8">
      <w:pPr>
        <w:autoSpaceDE w:val="0"/>
        <w:autoSpaceDN w:val="0"/>
        <w:adjustRightInd w:val="0"/>
        <w:spacing w:before="240" w:after="0" w:line="240" w:lineRule="auto"/>
        <w:rPr>
          <w:rFonts w:ascii="Times New Roman" w:eastAsia="Times New Roman" w:hAnsi="Times New Roman" w:cs="Times New Roman"/>
          <w:color w:val="000000"/>
          <w:sz w:val="24"/>
          <w:szCs w:val="24"/>
        </w:rPr>
      </w:pPr>
      <w:r w:rsidRPr="00212CC8">
        <w:rPr>
          <w:rFonts w:ascii="Times New Roman" w:eastAsia="Times New Roman" w:hAnsi="Times New Roman" w:cs="Times New Roman"/>
          <w:color w:val="000000"/>
          <w:sz w:val="24"/>
          <w:szCs w:val="24"/>
        </w:rPr>
        <w:t xml:space="preserve">Complete the following </w:t>
      </w:r>
      <w:r w:rsidRPr="00212CC8">
        <w:rPr>
          <w:rFonts w:ascii="Times New Roman" w:eastAsia="Times New Roman" w:hAnsi="Times New Roman" w:cs="Times New Roman"/>
          <w:b/>
          <w:color w:val="000000"/>
          <w:sz w:val="24"/>
          <w:szCs w:val="24"/>
          <w:u w:val="single"/>
        </w:rPr>
        <w:t>at least four weeks</w:t>
      </w:r>
      <w:r w:rsidRPr="00212CC8">
        <w:rPr>
          <w:rFonts w:ascii="Times New Roman" w:eastAsia="Times New Roman" w:hAnsi="Times New Roman" w:cs="Times New Roman"/>
          <w:color w:val="000000"/>
          <w:sz w:val="24"/>
          <w:szCs w:val="24"/>
        </w:rPr>
        <w:t xml:space="preserve"> prior to submission:</w:t>
      </w:r>
    </w:p>
    <w:p w14:paraId="0F9D2206" w14:textId="299B8677" w:rsidR="00212CC8" w:rsidRPr="00212CC8" w:rsidRDefault="00212CC8" w:rsidP="00190643">
      <w:pPr>
        <w:numPr>
          <w:ilvl w:val="0"/>
          <w:numId w:val="16"/>
        </w:numPr>
        <w:autoSpaceDE w:val="0"/>
        <w:autoSpaceDN w:val="0"/>
        <w:adjustRightInd w:val="0"/>
        <w:spacing w:after="0" w:line="240" w:lineRule="auto"/>
        <w:rPr>
          <w:rFonts w:ascii="Times New Roman" w:eastAsia="Times New Roman" w:hAnsi="Times New Roman" w:cs="Times New Roman"/>
          <w:color w:val="000000"/>
          <w:sz w:val="24"/>
          <w:szCs w:val="24"/>
        </w:rPr>
      </w:pPr>
      <w:r w:rsidRPr="31050082">
        <w:rPr>
          <w:rFonts w:ascii="Times New Roman" w:eastAsia="Times New Roman" w:hAnsi="Times New Roman" w:cs="Times New Roman"/>
          <w:color w:val="000000" w:themeColor="text1"/>
          <w:sz w:val="24"/>
          <w:szCs w:val="24"/>
        </w:rPr>
        <w:t xml:space="preserve">Obtain a </w:t>
      </w:r>
      <w:r w:rsidR="001B4390" w:rsidRPr="31050082">
        <w:rPr>
          <w:rFonts w:ascii="Times New Roman" w:eastAsia="Times New Roman" w:hAnsi="Times New Roman" w:cs="Times New Roman"/>
          <w:color w:val="000000" w:themeColor="text1"/>
          <w:sz w:val="24"/>
          <w:szCs w:val="24"/>
        </w:rPr>
        <w:t xml:space="preserve">Unique Entity Identifier (UEI) </w:t>
      </w:r>
      <w:r w:rsidRPr="31050082">
        <w:rPr>
          <w:rFonts w:ascii="Times New Roman" w:eastAsia="Times New Roman" w:hAnsi="Times New Roman" w:cs="Times New Roman"/>
          <w:color w:val="000000" w:themeColor="text1"/>
          <w:sz w:val="24"/>
          <w:szCs w:val="24"/>
        </w:rPr>
        <w:t>number;</w:t>
      </w:r>
    </w:p>
    <w:p w14:paraId="1A2EFA8D" w14:textId="75318725" w:rsidR="00212CC8" w:rsidRPr="00212CC8" w:rsidRDefault="00212CC8" w:rsidP="00190643">
      <w:pPr>
        <w:numPr>
          <w:ilvl w:val="0"/>
          <w:numId w:val="16"/>
        </w:numPr>
        <w:autoSpaceDE w:val="0"/>
        <w:autoSpaceDN w:val="0"/>
        <w:adjustRightInd w:val="0"/>
        <w:spacing w:after="0" w:line="240" w:lineRule="auto"/>
        <w:rPr>
          <w:rFonts w:ascii="Times New Roman" w:eastAsia="Times New Roman" w:hAnsi="Times New Roman" w:cs="Times New Roman"/>
          <w:color w:val="000000"/>
          <w:sz w:val="24"/>
          <w:szCs w:val="24"/>
        </w:rPr>
      </w:pPr>
      <w:r w:rsidRPr="00212CC8">
        <w:rPr>
          <w:rFonts w:ascii="Times New Roman" w:eastAsia="Times New Roman" w:hAnsi="Times New Roman" w:cs="Times New Roman"/>
          <w:color w:val="000000"/>
          <w:sz w:val="24"/>
          <w:szCs w:val="24"/>
        </w:rPr>
        <w:t xml:space="preserve">Register the </w:t>
      </w:r>
      <w:r w:rsidR="001B4390">
        <w:rPr>
          <w:rFonts w:ascii="Times New Roman" w:eastAsia="Times New Roman" w:hAnsi="Times New Roman" w:cs="Times New Roman"/>
          <w:color w:val="000000"/>
          <w:sz w:val="24"/>
          <w:szCs w:val="24"/>
        </w:rPr>
        <w:t>UEI</w:t>
      </w:r>
      <w:r w:rsidR="00EC422B">
        <w:rPr>
          <w:rFonts w:ascii="Times New Roman" w:eastAsia="Times New Roman" w:hAnsi="Times New Roman" w:cs="Times New Roman"/>
          <w:color w:val="000000"/>
          <w:sz w:val="24"/>
          <w:szCs w:val="24"/>
        </w:rPr>
        <w:t xml:space="preserve"> </w:t>
      </w:r>
      <w:r w:rsidRPr="00212CC8">
        <w:rPr>
          <w:rFonts w:ascii="Times New Roman" w:eastAsia="Times New Roman" w:hAnsi="Times New Roman" w:cs="Times New Roman"/>
          <w:color w:val="000000"/>
          <w:sz w:val="24"/>
          <w:szCs w:val="24"/>
        </w:rPr>
        <w:t>number in the System for Award Management (SAM); and,</w:t>
      </w:r>
    </w:p>
    <w:p w14:paraId="174EB9CF" w14:textId="77777777" w:rsidR="00212CC8" w:rsidRPr="00212CC8" w:rsidRDefault="00212CC8" w:rsidP="00190643">
      <w:pPr>
        <w:numPr>
          <w:ilvl w:val="0"/>
          <w:numId w:val="16"/>
        </w:numPr>
        <w:autoSpaceDE w:val="0"/>
        <w:autoSpaceDN w:val="0"/>
        <w:adjustRightInd w:val="0"/>
        <w:spacing w:after="0" w:line="240" w:lineRule="auto"/>
        <w:rPr>
          <w:rFonts w:ascii="Times New Roman" w:eastAsia="Times New Roman" w:hAnsi="Times New Roman" w:cs="Times New Roman"/>
          <w:color w:val="000000"/>
          <w:sz w:val="24"/>
          <w:szCs w:val="24"/>
        </w:rPr>
      </w:pPr>
      <w:r w:rsidRPr="00212CC8">
        <w:rPr>
          <w:rFonts w:ascii="Times New Roman" w:eastAsia="Times New Roman" w:hAnsi="Times New Roman" w:cs="Times New Roman"/>
          <w:color w:val="000000"/>
          <w:sz w:val="24"/>
          <w:szCs w:val="24"/>
        </w:rPr>
        <w:t>Register in Grants.gov.</w:t>
      </w:r>
    </w:p>
    <w:p w14:paraId="423AF1B9" w14:textId="77777777" w:rsidR="00212CC8" w:rsidRPr="00212CC8" w:rsidRDefault="00212CC8" w:rsidP="00212CC8">
      <w:pPr>
        <w:autoSpaceDE w:val="0"/>
        <w:autoSpaceDN w:val="0"/>
        <w:adjustRightInd w:val="0"/>
        <w:spacing w:before="240" w:after="0" w:line="240" w:lineRule="auto"/>
        <w:rPr>
          <w:rFonts w:ascii="Times New Roman" w:eastAsia="Times New Roman" w:hAnsi="Times New Roman" w:cs="Times New Roman"/>
          <w:color w:val="000000"/>
          <w:sz w:val="24"/>
          <w:szCs w:val="24"/>
        </w:rPr>
      </w:pPr>
      <w:r w:rsidRPr="00212CC8">
        <w:rPr>
          <w:rFonts w:ascii="Times New Roman" w:eastAsia="Times New Roman" w:hAnsi="Times New Roman" w:cs="Times New Roman"/>
          <w:color w:val="000000"/>
          <w:sz w:val="24"/>
          <w:szCs w:val="24"/>
        </w:rPr>
        <w:t xml:space="preserve">When </w:t>
      </w:r>
      <w:r w:rsidRPr="00212CC8">
        <w:rPr>
          <w:rFonts w:ascii="Times New Roman" w:eastAsia="Times New Roman" w:hAnsi="Times New Roman" w:cs="Times New Roman"/>
          <w:b/>
          <w:color w:val="000000"/>
          <w:sz w:val="24"/>
          <w:szCs w:val="24"/>
        </w:rPr>
        <w:t>preparing your application</w:t>
      </w:r>
      <w:r w:rsidRPr="00212CC8">
        <w:rPr>
          <w:rFonts w:ascii="Times New Roman" w:eastAsia="Times New Roman" w:hAnsi="Times New Roman" w:cs="Times New Roman"/>
          <w:color w:val="000000"/>
          <w:sz w:val="24"/>
          <w:szCs w:val="24"/>
        </w:rPr>
        <w:t>, ensure:</w:t>
      </w:r>
    </w:p>
    <w:p w14:paraId="6A581089" w14:textId="77777777" w:rsidR="00212CC8" w:rsidRPr="00212CC8" w:rsidRDefault="00212CC8" w:rsidP="00376900">
      <w:pPr>
        <w:autoSpaceDE w:val="0"/>
        <w:autoSpaceDN w:val="0"/>
        <w:adjustRightInd w:val="0"/>
        <w:spacing w:after="0" w:line="240" w:lineRule="auto"/>
        <w:ind w:left="1080"/>
        <w:rPr>
          <w:rFonts w:ascii="Times New Roman" w:eastAsia="Times New Roman" w:hAnsi="Times New Roman" w:cs="Times New Roman"/>
          <w:color w:val="000000"/>
          <w:sz w:val="24"/>
          <w:szCs w:val="24"/>
        </w:rPr>
      </w:pPr>
      <w:r w:rsidRPr="00212CC8">
        <w:rPr>
          <w:rFonts w:ascii="Times New Roman" w:eastAsia="Times New Roman" w:hAnsi="Times New Roman" w:cs="Times New Roman"/>
          <w:color w:val="000000"/>
          <w:sz w:val="24"/>
          <w:szCs w:val="24"/>
        </w:rPr>
        <w:t xml:space="preserve">Application format and narrative meet the requirements included in </w:t>
      </w:r>
      <w:r w:rsidRPr="00212CC8">
        <w:rPr>
          <w:rFonts w:ascii="Times New Roman" w:eastAsia="Times New Roman" w:hAnsi="Times New Roman" w:cs="Times New Roman"/>
          <w:sz w:val="24"/>
          <w:szCs w:val="24"/>
        </w:rPr>
        <w:t xml:space="preserve">Section IV </w:t>
      </w:r>
      <w:hyperlink w:anchor="_APPLICATION_AND_SUBMISSION" w:history="1">
        <w:r w:rsidRPr="00212CC8">
          <w:rPr>
            <w:rFonts w:ascii="Times New Roman" w:eastAsia="Times New Roman" w:hAnsi="Times New Roman" w:cs="Times New Roman"/>
            <w:color w:val="0000FF"/>
            <w:sz w:val="24"/>
            <w:szCs w:val="24"/>
            <w:u w:val="single"/>
          </w:rPr>
          <w:t>Application and Submission Information</w:t>
        </w:r>
      </w:hyperlink>
      <w:r w:rsidRPr="00212CC8">
        <w:rPr>
          <w:rFonts w:ascii="Times New Roman" w:eastAsia="Times New Roman" w:hAnsi="Times New Roman" w:cs="Times New Roman"/>
          <w:color w:val="000000"/>
          <w:sz w:val="24"/>
          <w:szCs w:val="24"/>
        </w:rPr>
        <w:t>. This includes page limits, priorities, and all necessary attachments.</w:t>
      </w:r>
    </w:p>
    <w:p w14:paraId="4F7F38CD" w14:textId="77777777" w:rsidR="00212CC8" w:rsidRPr="00212CC8" w:rsidRDefault="00212CC8" w:rsidP="00212CC8">
      <w:pPr>
        <w:autoSpaceDE w:val="0"/>
        <w:autoSpaceDN w:val="0"/>
        <w:adjustRightInd w:val="0"/>
        <w:spacing w:before="240" w:after="0" w:line="240" w:lineRule="auto"/>
        <w:rPr>
          <w:rFonts w:ascii="Times New Roman" w:eastAsia="Times New Roman" w:hAnsi="Times New Roman" w:cs="Times New Roman"/>
          <w:color w:val="000000"/>
          <w:sz w:val="24"/>
          <w:szCs w:val="24"/>
        </w:rPr>
      </w:pPr>
      <w:r w:rsidRPr="00212CC8">
        <w:rPr>
          <w:rFonts w:ascii="Times New Roman" w:eastAsia="Times New Roman" w:hAnsi="Times New Roman" w:cs="Times New Roman"/>
          <w:color w:val="000000"/>
          <w:sz w:val="24"/>
          <w:szCs w:val="24"/>
        </w:rPr>
        <w:t xml:space="preserve">When </w:t>
      </w:r>
      <w:r w:rsidRPr="00212CC8">
        <w:rPr>
          <w:rFonts w:ascii="Times New Roman" w:eastAsia="Times New Roman" w:hAnsi="Times New Roman" w:cs="Times New Roman"/>
          <w:b/>
          <w:color w:val="000000"/>
          <w:sz w:val="24"/>
          <w:szCs w:val="24"/>
        </w:rPr>
        <w:t>preparing your budget,</w:t>
      </w:r>
      <w:r w:rsidRPr="00212CC8">
        <w:rPr>
          <w:rFonts w:ascii="Times New Roman" w:eastAsia="Times New Roman" w:hAnsi="Times New Roman" w:cs="Times New Roman"/>
          <w:color w:val="000000"/>
          <w:sz w:val="24"/>
          <w:szCs w:val="24"/>
        </w:rPr>
        <w:t xml:space="preserve"> ensure the following information is included:</w:t>
      </w:r>
    </w:p>
    <w:p w14:paraId="5EB2F2ED" w14:textId="77777777" w:rsidR="00212CC8" w:rsidRPr="00212CC8" w:rsidRDefault="00212CC8" w:rsidP="00190643">
      <w:pPr>
        <w:numPr>
          <w:ilvl w:val="0"/>
          <w:numId w:val="17"/>
        </w:numPr>
        <w:autoSpaceDE w:val="0"/>
        <w:autoSpaceDN w:val="0"/>
        <w:adjustRightInd w:val="0"/>
        <w:spacing w:after="0" w:line="240" w:lineRule="auto"/>
        <w:rPr>
          <w:rFonts w:ascii="Times New Roman" w:eastAsia="Times New Roman" w:hAnsi="Times New Roman" w:cs="Times New Roman"/>
          <w:color w:val="000000"/>
          <w:sz w:val="24"/>
          <w:szCs w:val="24"/>
        </w:rPr>
      </w:pPr>
      <w:r w:rsidRPr="00212CC8">
        <w:rPr>
          <w:rFonts w:ascii="Times New Roman" w:eastAsia="Times New Roman" w:hAnsi="Times New Roman" w:cs="Times New Roman"/>
          <w:color w:val="000000"/>
          <w:sz w:val="24"/>
          <w:szCs w:val="24"/>
        </w:rPr>
        <w:t>All key staff proposed to be paid by this grant.</w:t>
      </w:r>
    </w:p>
    <w:p w14:paraId="121E61DD" w14:textId="77777777" w:rsidR="00212CC8" w:rsidRPr="00212CC8" w:rsidRDefault="00212CC8" w:rsidP="00190643">
      <w:pPr>
        <w:numPr>
          <w:ilvl w:val="0"/>
          <w:numId w:val="17"/>
        </w:numPr>
        <w:autoSpaceDE w:val="0"/>
        <w:autoSpaceDN w:val="0"/>
        <w:adjustRightInd w:val="0"/>
        <w:spacing w:after="0" w:line="240" w:lineRule="auto"/>
        <w:rPr>
          <w:rFonts w:ascii="Times New Roman" w:eastAsia="Times New Roman" w:hAnsi="Times New Roman" w:cs="Times New Roman"/>
          <w:color w:val="000000"/>
          <w:sz w:val="24"/>
          <w:szCs w:val="24"/>
        </w:rPr>
      </w:pPr>
      <w:r w:rsidRPr="00212CC8">
        <w:rPr>
          <w:rFonts w:ascii="Times New Roman" w:eastAsia="Times New Roman" w:hAnsi="Times New Roman" w:cs="Times New Roman"/>
          <w:color w:val="000000"/>
          <w:sz w:val="24"/>
          <w:szCs w:val="24"/>
        </w:rPr>
        <w:t>The percentage of time the Project Director will devote to the project in full-time equivalents (FTEs).</w:t>
      </w:r>
    </w:p>
    <w:p w14:paraId="329D271D" w14:textId="77777777" w:rsidR="00212CC8" w:rsidRPr="00212CC8" w:rsidRDefault="00212CC8" w:rsidP="00190643">
      <w:pPr>
        <w:numPr>
          <w:ilvl w:val="0"/>
          <w:numId w:val="17"/>
        </w:numPr>
        <w:autoSpaceDE w:val="0"/>
        <w:autoSpaceDN w:val="0"/>
        <w:adjustRightInd w:val="0"/>
        <w:spacing w:after="0" w:line="240" w:lineRule="auto"/>
        <w:rPr>
          <w:rFonts w:ascii="Times New Roman" w:eastAsia="Times New Roman" w:hAnsi="Times New Roman" w:cs="Times New Roman"/>
          <w:color w:val="000000"/>
          <w:sz w:val="24"/>
          <w:szCs w:val="24"/>
        </w:rPr>
      </w:pPr>
      <w:r w:rsidRPr="00212CC8">
        <w:rPr>
          <w:rFonts w:ascii="Times New Roman" w:eastAsia="Times New Roman" w:hAnsi="Times New Roman" w:cs="Times New Roman"/>
          <w:color w:val="000000"/>
          <w:sz w:val="24"/>
          <w:szCs w:val="24"/>
        </w:rPr>
        <w:t>Your organization’s fringe benefit rate and amount, as well as the basis for the computation.</w:t>
      </w:r>
    </w:p>
    <w:p w14:paraId="51F2567B" w14:textId="77777777" w:rsidR="00212CC8" w:rsidRPr="00212CC8" w:rsidRDefault="00212CC8" w:rsidP="00190643">
      <w:pPr>
        <w:numPr>
          <w:ilvl w:val="0"/>
          <w:numId w:val="17"/>
        </w:numPr>
        <w:autoSpaceDE w:val="0"/>
        <w:autoSpaceDN w:val="0"/>
        <w:adjustRightInd w:val="0"/>
        <w:spacing w:after="0" w:line="240" w:lineRule="auto"/>
        <w:rPr>
          <w:rFonts w:ascii="Times New Roman" w:eastAsia="Times New Roman" w:hAnsi="Times New Roman" w:cs="Times New Roman"/>
          <w:color w:val="000000"/>
          <w:sz w:val="24"/>
          <w:szCs w:val="24"/>
        </w:rPr>
      </w:pPr>
      <w:r w:rsidRPr="00212CC8">
        <w:rPr>
          <w:rFonts w:ascii="Times New Roman" w:eastAsia="Times New Roman" w:hAnsi="Times New Roman" w:cs="Times New Roman"/>
          <w:color w:val="000000"/>
          <w:sz w:val="24"/>
          <w:szCs w:val="24"/>
        </w:rPr>
        <w:t>The type of fringe benefits to be covered with Federal funds.</w:t>
      </w:r>
    </w:p>
    <w:p w14:paraId="58EC8972" w14:textId="77777777" w:rsidR="00212CC8" w:rsidRPr="00212CC8" w:rsidRDefault="00212CC8" w:rsidP="00190643">
      <w:pPr>
        <w:numPr>
          <w:ilvl w:val="0"/>
          <w:numId w:val="17"/>
        </w:numPr>
        <w:autoSpaceDE w:val="0"/>
        <w:autoSpaceDN w:val="0"/>
        <w:adjustRightInd w:val="0"/>
        <w:spacing w:after="0" w:line="240" w:lineRule="auto"/>
        <w:rPr>
          <w:rFonts w:ascii="Times New Roman" w:eastAsia="Times New Roman" w:hAnsi="Times New Roman" w:cs="Times New Roman"/>
          <w:color w:val="000000"/>
          <w:sz w:val="24"/>
          <w:szCs w:val="24"/>
        </w:rPr>
      </w:pPr>
      <w:r w:rsidRPr="00212CC8">
        <w:rPr>
          <w:rFonts w:ascii="Times New Roman" w:eastAsia="Times New Roman" w:hAnsi="Times New Roman" w:cs="Times New Roman"/>
          <w:color w:val="000000"/>
          <w:sz w:val="24"/>
          <w:szCs w:val="24"/>
        </w:rPr>
        <w:t>Itemized travel expenses (including type of travel), travel justifications and basis for lodging estimates.</w:t>
      </w:r>
    </w:p>
    <w:p w14:paraId="0561AF50" w14:textId="77777777" w:rsidR="00212CC8" w:rsidRPr="00212CC8" w:rsidRDefault="00212CC8" w:rsidP="00190643">
      <w:pPr>
        <w:numPr>
          <w:ilvl w:val="0"/>
          <w:numId w:val="17"/>
        </w:numPr>
        <w:autoSpaceDE w:val="0"/>
        <w:autoSpaceDN w:val="0"/>
        <w:adjustRightInd w:val="0"/>
        <w:spacing w:after="0" w:line="240" w:lineRule="auto"/>
        <w:rPr>
          <w:rFonts w:ascii="Times New Roman" w:eastAsia="Times New Roman" w:hAnsi="Times New Roman" w:cs="Times New Roman"/>
          <w:color w:val="000000"/>
          <w:sz w:val="24"/>
          <w:szCs w:val="24"/>
        </w:rPr>
      </w:pPr>
      <w:r w:rsidRPr="00212CC8">
        <w:rPr>
          <w:rFonts w:ascii="Times New Roman" w:eastAsia="Times New Roman" w:hAnsi="Times New Roman" w:cs="Times New Roman"/>
          <w:color w:val="000000"/>
          <w:sz w:val="24"/>
          <w:szCs w:val="24"/>
        </w:rPr>
        <w:t>Types of equipment and supplies, justifications, and estimates, ensuring that the budget is in line with the project description.</w:t>
      </w:r>
    </w:p>
    <w:p w14:paraId="0F8F3BD3" w14:textId="77777777" w:rsidR="00212CC8" w:rsidRPr="00212CC8" w:rsidRDefault="00212CC8" w:rsidP="00190643">
      <w:pPr>
        <w:numPr>
          <w:ilvl w:val="0"/>
          <w:numId w:val="17"/>
        </w:numPr>
        <w:autoSpaceDE w:val="0"/>
        <w:autoSpaceDN w:val="0"/>
        <w:adjustRightInd w:val="0"/>
        <w:spacing w:after="0" w:line="240" w:lineRule="auto"/>
        <w:rPr>
          <w:rFonts w:ascii="Times New Roman" w:eastAsia="Times New Roman" w:hAnsi="Times New Roman" w:cs="Times New Roman"/>
          <w:color w:val="000000"/>
          <w:sz w:val="24"/>
          <w:szCs w:val="24"/>
        </w:rPr>
      </w:pPr>
      <w:r w:rsidRPr="00212CC8">
        <w:rPr>
          <w:rFonts w:ascii="Times New Roman" w:eastAsia="Times New Roman" w:hAnsi="Times New Roman" w:cs="Times New Roman"/>
          <w:color w:val="000000"/>
          <w:sz w:val="24"/>
          <w:szCs w:val="24"/>
        </w:rPr>
        <w:t>Information for all contracts and justification for any sole-source contracts.</w:t>
      </w:r>
    </w:p>
    <w:p w14:paraId="04F6C421" w14:textId="3A168A40" w:rsidR="00212CC8" w:rsidRPr="00212CC8" w:rsidRDefault="00212CC8" w:rsidP="00190643">
      <w:pPr>
        <w:numPr>
          <w:ilvl w:val="0"/>
          <w:numId w:val="17"/>
        </w:numPr>
        <w:autoSpaceDE w:val="0"/>
        <w:autoSpaceDN w:val="0"/>
        <w:adjustRightInd w:val="0"/>
        <w:spacing w:after="0" w:line="240" w:lineRule="auto"/>
        <w:rPr>
          <w:rFonts w:ascii="Times New Roman" w:eastAsia="Times New Roman" w:hAnsi="Times New Roman" w:cs="Times New Roman"/>
          <w:color w:val="000000"/>
          <w:sz w:val="24"/>
          <w:szCs w:val="24"/>
        </w:rPr>
      </w:pPr>
      <w:r w:rsidRPr="00212CC8">
        <w:rPr>
          <w:rFonts w:ascii="Times New Roman" w:eastAsia="Times New Roman" w:hAnsi="Times New Roman" w:cs="Times New Roman"/>
          <w:color w:val="000000"/>
          <w:sz w:val="24"/>
          <w:szCs w:val="24"/>
        </w:rPr>
        <w:t>Justification, description</w:t>
      </w:r>
      <w:r w:rsidR="00F24680">
        <w:rPr>
          <w:rFonts w:ascii="Times New Roman" w:eastAsia="Times New Roman" w:hAnsi="Times New Roman" w:cs="Times New Roman"/>
          <w:color w:val="000000"/>
          <w:sz w:val="24"/>
          <w:szCs w:val="24"/>
        </w:rPr>
        <w:t>,</w:t>
      </w:r>
      <w:r w:rsidRPr="00212CC8">
        <w:rPr>
          <w:rFonts w:ascii="Times New Roman" w:eastAsia="Times New Roman" w:hAnsi="Times New Roman" w:cs="Times New Roman"/>
          <w:color w:val="000000"/>
          <w:sz w:val="24"/>
          <w:szCs w:val="24"/>
        </w:rPr>
        <w:t xml:space="preserve"> and itemized list of all consultant services.</w:t>
      </w:r>
    </w:p>
    <w:p w14:paraId="09CEDB7E" w14:textId="77777777" w:rsidR="00212CC8" w:rsidRPr="00212CC8" w:rsidRDefault="00212CC8" w:rsidP="00190643">
      <w:pPr>
        <w:numPr>
          <w:ilvl w:val="0"/>
          <w:numId w:val="17"/>
        </w:numPr>
        <w:autoSpaceDE w:val="0"/>
        <w:autoSpaceDN w:val="0"/>
        <w:adjustRightInd w:val="0"/>
        <w:spacing w:after="0" w:line="240" w:lineRule="auto"/>
        <w:rPr>
          <w:rFonts w:ascii="Times New Roman" w:eastAsia="Times New Roman" w:hAnsi="Times New Roman" w:cs="Times New Roman"/>
          <w:color w:val="000000"/>
          <w:sz w:val="24"/>
          <w:szCs w:val="24"/>
        </w:rPr>
      </w:pPr>
      <w:r w:rsidRPr="00212CC8">
        <w:rPr>
          <w:rFonts w:ascii="Times New Roman" w:eastAsia="Times New Roman" w:hAnsi="Times New Roman" w:cs="Times New Roman"/>
          <w:color w:val="000000"/>
          <w:sz w:val="24"/>
          <w:szCs w:val="24"/>
        </w:rPr>
        <w:t>Indirect cost information (either a copy of a Negotiated Indirect Cost Rate Agreement (NICRA) or if no agreement exists</w:t>
      </w:r>
      <w:r w:rsidRPr="00212CC8">
        <w:rPr>
          <w:rFonts w:ascii="Times New Roman" w:eastAsia="Times New Roman" w:hAnsi="Times New Roman" w:cs="Times New Roman"/>
          <w:color w:val="000000"/>
          <w:spacing w:val="2"/>
          <w:sz w:val="24"/>
          <w:szCs w:val="24"/>
        </w:rPr>
        <w:t xml:space="preserve"> and the applicant has never been approved for a NICRA, they may charge up to 10% de minimis</w:t>
      </w:r>
      <w:r w:rsidRPr="00212CC8">
        <w:rPr>
          <w:rFonts w:ascii="Times New Roman" w:eastAsia="Times New Roman" w:hAnsi="Times New Roman" w:cs="Times New Roman"/>
          <w:color w:val="000000"/>
          <w:sz w:val="24"/>
          <w:szCs w:val="24"/>
        </w:rPr>
        <w:t xml:space="preserve">). If applicant is requesting the de minimis rate or indirect costs are not requested, please indicate this in the budget narrative. </w:t>
      </w:r>
    </w:p>
    <w:p w14:paraId="5FC71869" w14:textId="77777777" w:rsidR="00212CC8" w:rsidRPr="00212CC8" w:rsidRDefault="00212CC8" w:rsidP="00212CC8">
      <w:pPr>
        <w:autoSpaceDE w:val="0"/>
        <w:autoSpaceDN w:val="0"/>
        <w:adjustRightInd w:val="0"/>
        <w:spacing w:after="0" w:line="240" w:lineRule="auto"/>
        <w:rPr>
          <w:rFonts w:ascii="Times New Roman" w:eastAsia="Times New Roman" w:hAnsi="Times New Roman" w:cs="Times New Roman"/>
          <w:color w:val="000000"/>
          <w:sz w:val="24"/>
          <w:szCs w:val="24"/>
        </w:rPr>
      </w:pPr>
    </w:p>
    <w:p w14:paraId="7400515A" w14:textId="77777777" w:rsidR="00212CC8" w:rsidRPr="00212CC8" w:rsidRDefault="00212CC8" w:rsidP="00212CC8">
      <w:pPr>
        <w:autoSpaceDE w:val="0"/>
        <w:autoSpaceDN w:val="0"/>
        <w:adjustRightInd w:val="0"/>
        <w:spacing w:after="0" w:line="240" w:lineRule="auto"/>
        <w:rPr>
          <w:rFonts w:ascii="Times New Roman" w:eastAsia="Times New Roman" w:hAnsi="Times New Roman" w:cs="Times New Roman"/>
          <w:color w:val="000000"/>
          <w:sz w:val="24"/>
          <w:szCs w:val="24"/>
        </w:rPr>
      </w:pPr>
      <w:r w:rsidRPr="00212CC8">
        <w:rPr>
          <w:rFonts w:ascii="Times New Roman" w:eastAsia="Times New Roman" w:hAnsi="Times New Roman" w:cs="Times New Roman"/>
          <w:color w:val="000000"/>
          <w:sz w:val="24"/>
          <w:szCs w:val="24"/>
        </w:rPr>
        <w:t xml:space="preserve">When </w:t>
      </w:r>
      <w:r w:rsidRPr="00212CC8">
        <w:rPr>
          <w:rFonts w:ascii="Times New Roman" w:eastAsia="Times New Roman" w:hAnsi="Times New Roman" w:cs="Times New Roman"/>
          <w:b/>
          <w:color w:val="000000"/>
          <w:sz w:val="24"/>
          <w:szCs w:val="24"/>
        </w:rPr>
        <w:t>submitting</w:t>
      </w:r>
      <w:r w:rsidRPr="00212CC8">
        <w:rPr>
          <w:rFonts w:ascii="Times New Roman" w:eastAsia="Times New Roman" w:hAnsi="Times New Roman" w:cs="Times New Roman"/>
          <w:color w:val="000000"/>
          <w:sz w:val="24"/>
          <w:szCs w:val="24"/>
        </w:rPr>
        <w:t xml:space="preserve"> your application, ensure you have submitted the following:</w:t>
      </w:r>
    </w:p>
    <w:p w14:paraId="4B3DE866" w14:textId="081A9AFE" w:rsidR="00212CC8" w:rsidRPr="00212CC8" w:rsidRDefault="00212CC8" w:rsidP="00190643">
      <w:pPr>
        <w:numPr>
          <w:ilvl w:val="0"/>
          <w:numId w:val="15"/>
        </w:numPr>
        <w:tabs>
          <w:tab w:val="clear" w:pos="720"/>
          <w:tab w:val="num" w:pos="1080"/>
        </w:tabs>
        <w:autoSpaceDE w:val="0"/>
        <w:autoSpaceDN w:val="0"/>
        <w:adjustRightInd w:val="0"/>
        <w:spacing w:after="0" w:line="240" w:lineRule="auto"/>
        <w:ind w:firstLine="0"/>
        <w:rPr>
          <w:rFonts w:ascii="Times New Roman" w:eastAsia="Times New Roman" w:hAnsi="Times New Roman" w:cs="Times New Roman"/>
          <w:color w:val="000000"/>
          <w:sz w:val="24"/>
          <w:szCs w:val="24"/>
        </w:rPr>
      </w:pPr>
      <w:r w:rsidRPr="00212CC8">
        <w:rPr>
          <w:rFonts w:ascii="Times New Roman" w:eastAsia="Times New Roman" w:hAnsi="Times New Roman" w:cs="Times New Roman"/>
          <w:color w:val="000000"/>
          <w:sz w:val="24"/>
          <w:szCs w:val="24"/>
        </w:rPr>
        <w:t xml:space="preserve">SF-424 – </w:t>
      </w:r>
      <w:r w:rsidR="00071699" w:rsidRPr="00212CC8">
        <w:rPr>
          <w:rFonts w:ascii="Times New Roman" w:eastAsia="Times New Roman" w:hAnsi="Times New Roman" w:cs="Times New Roman"/>
          <w:color w:val="0000FF"/>
          <w:sz w:val="24"/>
          <w:szCs w:val="24"/>
          <w:u w:val="single"/>
        </w:rPr>
        <w:t>Application for Federal Assistance</w:t>
      </w:r>
      <w:r w:rsidRPr="00212CC8">
        <w:rPr>
          <w:rFonts w:ascii="Times New Roman" w:eastAsia="Times New Roman" w:hAnsi="Times New Roman" w:cs="Times New Roman"/>
          <w:color w:val="000000"/>
          <w:sz w:val="24"/>
          <w:szCs w:val="24"/>
        </w:rPr>
        <w:t xml:space="preserve"> (fillable PDF in Grants.gov)</w:t>
      </w:r>
    </w:p>
    <w:p w14:paraId="210970E4" w14:textId="7FB8C22F" w:rsidR="00212CC8" w:rsidRPr="00212CC8" w:rsidRDefault="00212CC8" w:rsidP="00190643">
      <w:pPr>
        <w:numPr>
          <w:ilvl w:val="0"/>
          <w:numId w:val="15"/>
        </w:numPr>
        <w:tabs>
          <w:tab w:val="clear" w:pos="720"/>
          <w:tab w:val="num" w:pos="1080"/>
        </w:tabs>
        <w:autoSpaceDE w:val="0"/>
        <w:autoSpaceDN w:val="0"/>
        <w:adjustRightInd w:val="0"/>
        <w:spacing w:after="0" w:line="240" w:lineRule="auto"/>
        <w:ind w:firstLine="0"/>
        <w:rPr>
          <w:rFonts w:ascii="Times New Roman" w:eastAsia="Times New Roman" w:hAnsi="Times New Roman" w:cs="Times New Roman"/>
          <w:color w:val="000000"/>
          <w:sz w:val="24"/>
          <w:szCs w:val="24"/>
        </w:rPr>
      </w:pPr>
      <w:r w:rsidRPr="00212CC8">
        <w:rPr>
          <w:rFonts w:ascii="Times New Roman" w:eastAsia="Times New Roman" w:hAnsi="Times New Roman" w:cs="Times New Roman"/>
          <w:color w:val="000000"/>
          <w:sz w:val="24"/>
          <w:szCs w:val="24"/>
        </w:rPr>
        <w:t xml:space="preserve">SF-424A – </w:t>
      </w:r>
      <w:r w:rsidR="00071699" w:rsidRPr="00212CC8">
        <w:rPr>
          <w:rFonts w:ascii="Times New Roman" w:eastAsia="Times New Roman" w:hAnsi="Times New Roman" w:cs="Times New Roman"/>
          <w:color w:val="0000FF"/>
          <w:spacing w:val="-1"/>
          <w:sz w:val="24"/>
          <w:szCs w:val="24"/>
          <w:u w:val="single"/>
        </w:rPr>
        <w:t>Budget</w:t>
      </w:r>
      <w:r w:rsidR="00071699" w:rsidRPr="00212CC8">
        <w:rPr>
          <w:rFonts w:ascii="Times New Roman" w:eastAsia="Times New Roman" w:hAnsi="Times New Roman" w:cs="Times New Roman"/>
          <w:color w:val="0000FF"/>
          <w:spacing w:val="2"/>
          <w:sz w:val="24"/>
          <w:szCs w:val="24"/>
          <w:u w:val="single"/>
        </w:rPr>
        <w:t xml:space="preserve"> </w:t>
      </w:r>
      <w:r w:rsidR="00071699" w:rsidRPr="00212CC8">
        <w:rPr>
          <w:rFonts w:ascii="Times New Roman" w:eastAsia="Times New Roman" w:hAnsi="Times New Roman" w:cs="Times New Roman"/>
          <w:color w:val="0000FF"/>
          <w:spacing w:val="-1"/>
          <w:sz w:val="24"/>
          <w:szCs w:val="24"/>
          <w:u w:val="single"/>
        </w:rPr>
        <w:t>Information</w:t>
      </w:r>
      <w:r w:rsidR="00071699" w:rsidRPr="00212CC8">
        <w:rPr>
          <w:rFonts w:ascii="Times New Roman" w:eastAsia="Times New Roman" w:hAnsi="Times New Roman" w:cs="Times New Roman"/>
          <w:color w:val="0000FF"/>
          <w:sz w:val="24"/>
          <w:szCs w:val="24"/>
          <w:u w:val="single"/>
        </w:rPr>
        <w:t xml:space="preserve"> and</w:t>
      </w:r>
      <w:r w:rsidR="00071699" w:rsidRPr="00212CC8">
        <w:rPr>
          <w:rFonts w:ascii="Times New Roman" w:eastAsia="Times New Roman" w:hAnsi="Times New Roman" w:cs="Times New Roman"/>
          <w:color w:val="0000FF"/>
          <w:spacing w:val="2"/>
          <w:sz w:val="24"/>
          <w:szCs w:val="24"/>
          <w:u w:val="single"/>
        </w:rPr>
        <w:t xml:space="preserve"> </w:t>
      </w:r>
      <w:r w:rsidR="00071699" w:rsidRPr="00212CC8">
        <w:rPr>
          <w:rFonts w:ascii="Times New Roman" w:eastAsia="Times New Roman" w:hAnsi="Times New Roman" w:cs="Times New Roman"/>
          <w:color w:val="0000FF"/>
          <w:spacing w:val="-1"/>
          <w:sz w:val="24"/>
          <w:szCs w:val="24"/>
          <w:u w:val="single"/>
        </w:rPr>
        <w:t>Instruction Form</w:t>
      </w:r>
      <w:r w:rsidRPr="00212CC8">
        <w:rPr>
          <w:rFonts w:ascii="Times New Roman" w:eastAsia="Times New Roman" w:hAnsi="Times New Roman" w:cs="Times New Roman"/>
          <w:color w:val="000000"/>
          <w:spacing w:val="-1"/>
          <w:sz w:val="24"/>
          <w:szCs w:val="24"/>
        </w:rPr>
        <w:t xml:space="preserve"> </w:t>
      </w:r>
      <w:r w:rsidRPr="00212CC8">
        <w:rPr>
          <w:rFonts w:ascii="Times New Roman" w:eastAsia="Times New Roman" w:hAnsi="Times New Roman" w:cs="Times New Roman"/>
          <w:color w:val="000000"/>
          <w:sz w:val="24"/>
          <w:szCs w:val="24"/>
        </w:rPr>
        <w:t>(fillable PDF in Grants.gov)</w:t>
      </w:r>
    </w:p>
    <w:p w14:paraId="023C9A85" w14:textId="6DFE82F4" w:rsidR="00212CC8" w:rsidRPr="00212CC8" w:rsidRDefault="00212CC8" w:rsidP="00190643">
      <w:pPr>
        <w:numPr>
          <w:ilvl w:val="0"/>
          <w:numId w:val="15"/>
        </w:numPr>
        <w:tabs>
          <w:tab w:val="clear" w:pos="720"/>
          <w:tab w:val="num" w:pos="1080"/>
        </w:tabs>
        <w:autoSpaceDE w:val="0"/>
        <w:autoSpaceDN w:val="0"/>
        <w:adjustRightInd w:val="0"/>
        <w:spacing w:after="0" w:line="240" w:lineRule="auto"/>
        <w:ind w:firstLine="0"/>
        <w:rPr>
          <w:rFonts w:ascii="Times New Roman" w:eastAsia="Times New Roman" w:hAnsi="Times New Roman" w:cs="Times New Roman"/>
          <w:color w:val="000000"/>
          <w:sz w:val="24"/>
          <w:szCs w:val="24"/>
        </w:rPr>
      </w:pPr>
      <w:r w:rsidRPr="00212CC8">
        <w:rPr>
          <w:rFonts w:ascii="Times New Roman" w:eastAsia="Times New Roman" w:hAnsi="Times New Roman" w:cs="Times New Roman"/>
          <w:color w:val="000000"/>
          <w:sz w:val="24"/>
          <w:szCs w:val="24"/>
        </w:rPr>
        <w:t xml:space="preserve">SF-424B – </w:t>
      </w:r>
      <w:r w:rsidR="00071699" w:rsidRPr="00212CC8">
        <w:rPr>
          <w:rFonts w:ascii="Times New Roman" w:eastAsia="Times New Roman" w:hAnsi="Times New Roman" w:cs="Times New Roman"/>
          <w:color w:val="0000FF"/>
          <w:sz w:val="24"/>
          <w:szCs w:val="24"/>
          <w:u w:val="single"/>
        </w:rPr>
        <w:t>Assurances for Non-Construction Programs</w:t>
      </w:r>
      <w:r w:rsidRPr="00212CC8">
        <w:rPr>
          <w:rFonts w:ascii="Times New Roman" w:eastAsia="Times New Roman" w:hAnsi="Times New Roman" w:cs="Times New Roman"/>
          <w:color w:val="000000"/>
          <w:sz w:val="24"/>
          <w:szCs w:val="24"/>
        </w:rPr>
        <w:t xml:space="preserve"> (fillable PDF in Grants.gov) </w:t>
      </w:r>
    </w:p>
    <w:p w14:paraId="6A00A2ED" w14:textId="5CE4333C" w:rsidR="00212CC8" w:rsidRPr="00212CC8" w:rsidRDefault="00212CC8" w:rsidP="00190643">
      <w:pPr>
        <w:numPr>
          <w:ilvl w:val="0"/>
          <w:numId w:val="15"/>
        </w:numPr>
        <w:tabs>
          <w:tab w:val="clear" w:pos="720"/>
          <w:tab w:val="num" w:pos="1080"/>
        </w:tabs>
        <w:autoSpaceDE w:val="0"/>
        <w:autoSpaceDN w:val="0"/>
        <w:adjustRightInd w:val="0"/>
        <w:spacing w:after="0" w:line="240" w:lineRule="auto"/>
        <w:ind w:firstLine="0"/>
        <w:rPr>
          <w:rFonts w:ascii="Times New Roman" w:eastAsia="Times New Roman" w:hAnsi="Times New Roman" w:cs="Times New Roman"/>
          <w:color w:val="000000"/>
          <w:sz w:val="24"/>
          <w:szCs w:val="24"/>
        </w:rPr>
      </w:pPr>
      <w:r w:rsidRPr="00212CC8">
        <w:rPr>
          <w:rFonts w:ascii="Times New Roman" w:eastAsia="Times New Roman" w:hAnsi="Times New Roman" w:cs="Times New Roman"/>
          <w:color w:val="000000"/>
          <w:sz w:val="24"/>
          <w:szCs w:val="24"/>
        </w:rPr>
        <w:t xml:space="preserve">SF-LLL – </w:t>
      </w:r>
      <w:r w:rsidR="00071699" w:rsidRPr="00212CC8">
        <w:rPr>
          <w:rFonts w:ascii="Times New Roman" w:eastAsia="Times New Roman" w:hAnsi="Times New Roman" w:cs="Times New Roman"/>
          <w:color w:val="0000FF"/>
          <w:sz w:val="24"/>
          <w:szCs w:val="24"/>
          <w:u w:val="single"/>
        </w:rPr>
        <w:t>Disclosure of Lobbying Activities</w:t>
      </w:r>
      <w:r w:rsidRPr="00212CC8">
        <w:rPr>
          <w:rFonts w:ascii="Times New Roman" w:eastAsia="Times New Roman" w:hAnsi="Times New Roman" w:cs="Times New Roman"/>
          <w:color w:val="000000"/>
          <w:sz w:val="24"/>
          <w:szCs w:val="24"/>
        </w:rPr>
        <w:t xml:space="preserve"> </w:t>
      </w:r>
    </w:p>
    <w:p w14:paraId="35774A4C" w14:textId="1382CA16" w:rsidR="00212CC8" w:rsidRPr="00212CC8" w:rsidRDefault="00212CC8" w:rsidP="00190643">
      <w:pPr>
        <w:widowControl w:val="0"/>
        <w:numPr>
          <w:ilvl w:val="0"/>
          <w:numId w:val="15"/>
        </w:numPr>
        <w:tabs>
          <w:tab w:val="clear" w:pos="720"/>
          <w:tab w:val="num" w:pos="1080"/>
        </w:tabs>
        <w:kinsoku w:val="0"/>
        <w:overflowPunct w:val="0"/>
        <w:autoSpaceDE w:val="0"/>
        <w:autoSpaceDN w:val="0"/>
        <w:adjustRightInd w:val="0"/>
        <w:spacing w:after="0" w:line="240" w:lineRule="auto"/>
        <w:ind w:firstLine="0"/>
        <w:rPr>
          <w:rFonts w:ascii="Times New Roman" w:eastAsia="Times New Roman" w:hAnsi="Times New Roman" w:cs="Times New Roman"/>
          <w:spacing w:val="-1"/>
          <w:sz w:val="24"/>
          <w:szCs w:val="24"/>
        </w:rPr>
      </w:pPr>
      <w:r w:rsidRPr="00212CC8">
        <w:rPr>
          <w:rFonts w:ascii="Times New Roman" w:eastAsia="Times New Roman" w:hAnsi="Times New Roman" w:cs="Times New Roman"/>
          <w:spacing w:val="-1"/>
          <w:sz w:val="24"/>
          <w:szCs w:val="24"/>
        </w:rPr>
        <w:t xml:space="preserve">FNS-906 </w:t>
      </w:r>
      <w:r w:rsidRPr="00212CC8">
        <w:rPr>
          <w:rFonts w:ascii="Times New Roman" w:eastAsia="Times New Roman" w:hAnsi="Times New Roman" w:cs="Times New Roman"/>
          <w:sz w:val="24"/>
          <w:szCs w:val="24"/>
        </w:rPr>
        <w:t>–</w:t>
      </w:r>
      <w:r w:rsidRPr="00212CC8">
        <w:rPr>
          <w:rFonts w:ascii="Times New Roman" w:eastAsia="Times New Roman" w:hAnsi="Times New Roman" w:cs="Times New Roman"/>
          <w:spacing w:val="-1"/>
          <w:sz w:val="24"/>
          <w:szCs w:val="24"/>
        </w:rPr>
        <w:t xml:space="preserve"> </w:t>
      </w:r>
      <w:r w:rsidR="00071699" w:rsidRPr="00212CC8">
        <w:rPr>
          <w:rFonts w:ascii="Times New Roman" w:eastAsia="Times New Roman" w:hAnsi="Times New Roman" w:cs="Times New Roman"/>
          <w:color w:val="0000FF"/>
          <w:spacing w:val="-1"/>
          <w:sz w:val="24"/>
          <w:szCs w:val="24"/>
          <w:u w:val="single"/>
        </w:rPr>
        <w:t>Grant</w:t>
      </w:r>
      <w:r w:rsidR="00071699" w:rsidRPr="00212CC8">
        <w:rPr>
          <w:rFonts w:ascii="Times New Roman" w:eastAsia="Times New Roman" w:hAnsi="Times New Roman" w:cs="Times New Roman"/>
          <w:color w:val="0000FF"/>
          <w:sz w:val="24"/>
          <w:szCs w:val="24"/>
          <w:u w:val="single"/>
        </w:rPr>
        <w:t xml:space="preserve"> </w:t>
      </w:r>
      <w:r w:rsidR="00071699" w:rsidRPr="00212CC8">
        <w:rPr>
          <w:rFonts w:ascii="Times New Roman" w:eastAsia="Times New Roman" w:hAnsi="Times New Roman" w:cs="Times New Roman"/>
          <w:color w:val="0000FF"/>
          <w:spacing w:val="-1"/>
          <w:sz w:val="24"/>
          <w:szCs w:val="24"/>
          <w:u w:val="single"/>
        </w:rPr>
        <w:t>Program</w:t>
      </w:r>
      <w:r w:rsidR="00071699" w:rsidRPr="00212CC8">
        <w:rPr>
          <w:rFonts w:ascii="Times New Roman" w:eastAsia="Times New Roman" w:hAnsi="Times New Roman" w:cs="Times New Roman"/>
          <w:color w:val="0000FF"/>
          <w:sz w:val="24"/>
          <w:szCs w:val="24"/>
          <w:u w:val="single"/>
        </w:rPr>
        <w:t xml:space="preserve"> Accounting</w:t>
      </w:r>
      <w:r w:rsidR="00071699" w:rsidRPr="00212CC8">
        <w:rPr>
          <w:rFonts w:ascii="Times New Roman" w:eastAsia="Times New Roman" w:hAnsi="Times New Roman" w:cs="Times New Roman"/>
          <w:color w:val="0000FF"/>
          <w:spacing w:val="-3"/>
          <w:sz w:val="24"/>
          <w:szCs w:val="24"/>
          <w:u w:val="single"/>
        </w:rPr>
        <w:t xml:space="preserve"> </w:t>
      </w:r>
      <w:r w:rsidR="00071699" w:rsidRPr="00212CC8">
        <w:rPr>
          <w:rFonts w:ascii="Times New Roman" w:eastAsia="Times New Roman" w:hAnsi="Times New Roman" w:cs="Times New Roman"/>
          <w:color w:val="0000FF"/>
          <w:spacing w:val="-1"/>
          <w:sz w:val="24"/>
          <w:szCs w:val="24"/>
          <w:u w:val="single"/>
        </w:rPr>
        <w:t>System</w:t>
      </w:r>
      <w:r w:rsidR="00071699" w:rsidRPr="00212CC8">
        <w:rPr>
          <w:rFonts w:ascii="Times New Roman" w:eastAsia="Times New Roman" w:hAnsi="Times New Roman" w:cs="Times New Roman"/>
          <w:color w:val="0000FF"/>
          <w:spacing w:val="2"/>
          <w:sz w:val="24"/>
          <w:szCs w:val="24"/>
          <w:u w:val="single"/>
        </w:rPr>
        <w:t xml:space="preserve"> </w:t>
      </w:r>
      <w:r w:rsidR="00071699" w:rsidRPr="00212CC8">
        <w:rPr>
          <w:rFonts w:ascii="Times New Roman" w:eastAsia="Times New Roman" w:hAnsi="Times New Roman" w:cs="Times New Roman"/>
          <w:color w:val="0000FF"/>
          <w:sz w:val="24"/>
          <w:szCs w:val="24"/>
          <w:u w:val="single"/>
        </w:rPr>
        <w:t xml:space="preserve">&amp; </w:t>
      </w:r>
      <w:r w:rsidR="00071699" w:rsidRPr="00212CC8">
        <w:rPr>
          <w:rFonts w:ascii="Times New Roman" w:eastAsia="Times New Roman" w:hAnsi="Times New Roman" w:cs="Times New Roman"/>
          <w:color w:val="0000FF"/>
          <w:spacing w:val="-1"/>
          <w:sz w:val="24"/>
          <w:szCs w:val="24"/>
          <w:u w:val="single"/>
        </w:rPr>
        <w:t>Financial</w:t>
      </w:r>
      <w:r w:rsidR="00071699" w:rsidRPr="00212CC8">
        <w:rPr>
          <w:rFonts w:ascii="Times New Roman" w:eastAsia="Times New Roman" w:hAnsi="Times New Roman" w:cs="Times New Roman"/>
          <w:color w:val="0000FF"/>
          <w:sz w:val="24"/>
          <w:szCs w:val="24"/>
          <w:u w:val="single"/>
        </w:rPr>
        <w:t xml:space="preserve"> Capability</w:t>
      </w:r>
      <w:r w:rsidR="00071699" w:rsidRPr="00212CC8">
        <w:rPr>
          <w:rFonts w:ascii="Times New Roman" w:eastAsia="Times New Roman" w:hAnsi="Times New Roman" w:cs="Times New Roman"/>
          <w:color w:val="0000FF"/>
          <w:spacing w:val="-5"/>
          <w:sz w:val="24"/>
          <w:szCs w:val="24"/>
          <w:u w:val="single"/>
        </w:rPr>
        <w:t xml:space="preserve"> </w:t>
      </w:r>
      <w:r w:rsidR="00071699" w:rsidRPr="00212CC8">
        <w:rPr>
          <w:rFonts w:ascii="Times New Roman" w:eastAsia="Times New Roman" w:hAnsi="Times New Roman" w:cs="Times New Roman"/>
          <w:color w:val="0000FF"/>
          <w:spacing w:val="-1"/>
          <w:sz w:val="24"/>
          <w:szCs w:val="24"/>
          <w:u w:val="single"/>
        </w:rPr>
        <w:t>Questionnaire</w:t>
      </w:r>
      <w:r w:rsidRPr="00212CC8">
        <w:rPr>
          <w:rFonts w:ascii="Times New Roman" w:eastAsia="Times New Roman" w:hAnsi="Times New Roman" w:cs="Times New Roman"/>
          <w:spacing w:val="-1"/>
          <w:sz w:val="24"/>
          <w:szCs w:val="24"/>
        </w:rPr>
        <w:t xml:space="preserve"> </w:t>
      </w:r>
      <w:r w:rsidR="00D93615">
        <w:rPr>
          <w:rFonts w:ascii="Times New Roman" w:eastAsia="Times New Roman" w:hAnsi="Times New Roman" w:cs="Times New Roman"/>
          <w:spacing w:val="-1"/>
          <w:sz w:val="24"/>
          <w:szCs w:val="24"/>
        </w:rPr>
        <w:tab/>
      </w:r>
      <w:r w:rsidRPr="00212CC8">
        <w:rPr>
          <w:rFonts w:ascii="Times New Roman" w:eastAsia="Times New Roman" w:hAnsi="Times New Roman" w:cs="Times New Roman"/>
          <w:spacing w:val="-1"/>
          <w:sz w:val="24"/>
          <w:szCs w:val="24"/>
        </w:rPr>
        <w:t>(Appendix</w:t>
      </w:r>
      <w:r w:rsidR="00C63BC9">
        <w:rPr>
          <w:rFonts w:ascii="Times New Roman" w:eastAsia="Times New Roman" w:hAnsi="Times New Roman" w:cs="Times New Roman"/>
          <w:spacing w:val="-1"/>
          <w:sz w:val="24"/>
          <w:szCs w:val="24"/>
        </w:rPr>
        <w:t>)</w:t>
      </w:r>
    </w:p>
    <w:p w14:paraId="3C6A1B2E" w14:textId="4F878C0B" w:rsidR="00212CC8" w:rsidRPr="00212CC8" w:rsidRDefault="00212CC8" w:rsidP="00190643">
      <w:pPr>
        <w:numPr>
          <w:ilvl w:val="0"/>
          <w:numId w:val="15"/>
        </w:numPr>
        <w:tabs>
          <w:tab w:val="clear" w:pos="720"/>
          <w:tab w:val="num" w:pos="1080"/>
        </w:tabs>
        <w:autoSpaceDE w:val="0"/>
        <w:autoSpaceDN w:val="0"/>
        <w:adjustRightInd w:val="0"/>
        <w:spacing w:after="0" w:line="240" w:lineRule="auto"/>
        <w:ind w:firstLine="0"/>
        <w:rPr>
          <w:rFonts w:ascii="Times New Roman" w:eastAsia="Times New Roman" w:hAnsi="Times New Roman" w:cs="Times New Roman"/>
          <w:color w:val="000000"/>
          <w:sz w:val="24"/>
          <w:szCs w:val="24"/>
        </w:rPr>
      </w:pPr>
      <w:r w:rsidRPr="00212CC8">
        <w:rPr>
          <w:rFonts w:ascii="Times New Roman" w:eastAsia="Times New Roman" w:hAnsi="Times New Roman" w:cs="Times New Roman"/>
          <w:sz w:val="24"/>
          <w:szCs w:val="24"/>
        </w:rPr>
        <w:t xml:space="preserve">Negotiated Indirect Cost Rate Agreement (PDF - Upload using the “Add Attachments” </w:t>
      </w:r>
      <w:r w:rsidR="00D93615">
        <w:rPr>
          <w:rFonts w:ascii="Times New Roman" w:eastAsia="Times New Roman" w:hAnsi="Times New Roman" w:cs="Times New Roman"/>
          <w:sz w:val="24"/>
          <w:szCs w:val="24"/>
        </w:rPr>
        <w:tab/>
      </w:r>
      <w:r w:rsidRPr="00212CC8">
        <w:rPr>
          <w:rFonts w:ascii="Times New Roman" w:eastAsia="Times New Roman" w:hAnsi="Times New Roman" w:cs="Times New Roman"/>
          <w:sz w:val="24"/>
          <w:szCs w:val="24"/>
        </w:rPr>
        <w:t>button under SF-424 item #15)</w:t>
      </w:r>
    </w:p>
    <w:p w14:paraId="4DA177D2" w14:textId="77777777" w:rsidR="00212CC8" w:rsidRPr="00212CC8" w:rsidRDefault="00212CC8" w:rsidP="00212CC8">
      <w:pPr>
        <w:widowControl w:val="0"/>
        <w:tabs>
          <w:tab w:val="left" w:pos="1541"/>
        </w:tabs>
        <w:kinsoku w:val="0"/>
        <w:overflowPunct w:val="0"/>
        <w:autoSpaceDE w:val="0"/>
        <w:autoSpaceDN w:val="0"/>
        <w:adjustRightInd w:val="0"/>
        <w:spacing w:after="0" w:line="240" w:lineRule="auto"/>
        <w:rPr>
          <w:rFonts w:ascii="Times New Roman" w:eastAsia="Times New Roman" w:hAnsi="Times New Roman" w:cs="Times New Roman"/>
          <w:spacing w:val="-1"/>
          <w:sz w:val="24"/>
          <w:szCs w:val="24"/>
        </w:rPr>
      </w:pPr>
    </w:p>
    <w:p w14:paraId="467E9166" w14:textId="77777777" w:rsidR="00212CC8" w:rsidRPr="00212CC8" w:rsidRDefault="00212CC8" w:rsidP="00212CC8">
      <w:pPr>
        <w:autoSpaceDE w:val="0"/>
        <w:autoSpaceDN w:val="0"/>
        <w:adjustRightInd w:val="0"/>
        <w:spacing w:after="0" w:line="240" w:lineRule="auto"/>
        <w:rPr>
          <w:rFonts w:ascii="Times New Roman" w:eastAsia="Times New Roman" w:hAnsi="Times New Roman" w:cs="Times New Roman"/>
          <w:color w:val="000000"/>
          <w:sz w:val="24"/>
          <w:szCs w:val="24"/>
        </w:rPr>
      </w:pPr>
    </w:p>
    <w:p w14:paraId="009CD54B" w14:textId="77777777" w:rsidR="00212CC8" w:rsidRPr="00212CC8" w:rsidRDefault="00212CC8" w:rsidP="00212CC8">
      <w:pPr>
        <w:autoSpaceDE w:val="0"/>
        <w:autoSpaceDN w:val="0"/>
        <w:adjustRightInd w:val="0"/>
        <w:spacing w:after="0" w:line="240" w:lineRule="auto"/>
        <w:rPr>
          <w:rFonts w:ascii="Times New Roman" w:eastAsia="Times New Roman" w:hAnsi="Times New Roman" w:cs="Times New Roman"/>
          <w:color w:val="000000"/>
          <w:sz w:val="24"/>
          <w:szCs w:val="24"/>
        </w:rPr>
      </w:pPr>
    </w:p>
    <w:p w14:paraId="1BAF4C8E" w14:textId="77777777" w:rsidR="00212CC8" w:rsidRPr="00212CC8" w:rsidRDefault="00212CC8" w:rsidP="00212CC8">
      <w:pPr>
        <w:autoSpaceDE w:val="0"/>
        <w:autoSpaceDN w:val="0"/>
        <w:adjustRightInd w:val="0"/>
        <w:spacing w:after="0" w:line="240" w:lineRule="auto"/>
        <w:rPr>
          <w:rFonts w:ascii="Times New Roman" w:eastAsia="Times New Roman" w:hAnsi="Times New Roman" w:cs="Times New Roman"/>
          <w:color w:val="000000"/>
          <w:sz w:val="24"/>
          <w:szCs w:val="24"/>
        </w:rPr>
      </w:pPr>
    </w:p>
    <w:p w14:paraId="2F18A0CE" w14:textId="77777777" w:rsidR="00212CC8" w:rsidRPr="00212CC8" w:rsidRDefault="00212CC8" w:rsidP="00212CC8">
      <w:pPr>
        <w:autoSpaceDE w:val="0"/>
        <w:autoSpaceDN w:val="0"/>
        <w:adjustRightInd w:val="0"/>
        <w:spacing w:after="0" w:line="240" w:lineRule="auto"/>
        <w:rPr>
          <w:rFonts w:ascii="Times New Roman" w:eastAsia="Times New Roman" w:hAnsi="Times New Roman" w:cs="Times New Roman"/>
          <w:color w:val="000000"/>
          <w:sz w:val="24"/>
          <w:szCs w:val="24"/>
        </w:rPr>
      </w:pPr>
    </w:p>
    <w:p w14:paraId="5EDDCD2C" w14:textId="77777777" w:rsidR="00212CC8" w:rsidRPr="00212CC8" w:rsidRDefault="00212CC8" w:rsidP="00212CC8">
      <w:pPr>
        <w:autoSpaceDE w:val="0"/>
        <w:autoSpaceDN w:val="0"/>
        <w:adjustRightInd w:val="0"/>
        <w:spacing w:after="0" w:line="240" w:lineRule="auto"/>
        <w:rPr>
          <w:rFonts w:ascii="Times New Roman" w:eastAsia="Times New Roman" w:hAnsi="Times New Roman" w:cs="Times New Roman"/>
          <w:color w:val="000000"/>
          <w:sz w:val="24"/>
          <w:szCs w:val="24"/>
        </w:rPr>
      </w:pPr>
    </w:p>
    <w:p w14:paraId="7E14FA5E" w14:textId="77777777" w:rsidR="00212CC8" w:rsidRPr="00212CC8" w:rsidRDefault="00212CC8" w:rsidP="00212CC8">
      <w:pPr>
        <w:autoSpaceDE w:val="0"/>
        <w:autoSpaceDN w:val="0"/>
        <w:adjustRightInd w:val="0"/>
        <w:spacing w:after="0" w:line="240" w:lineRule="auto"/>
        <w:rPr>
          <w:rFonts w:ascii="Times New Roman" w:eastAsia="Times New Roman" w:hAnsi="Times New Roman" w:cs="Times New Roman"/>
          <w:color w:val="000000"/>
          <w:sz w:val="24"/>
          <w:szCs w:val="24"/>
        </w:rPr>
      </w:pPr>
    </w:p>
    <w:p w14:paraId="05D5E788" w14:textId="77777777" w:rsidR="00212CC8" w:rsidRPr="00212CC8" w:rsidRDefault="00212CC8" w:rsidP="00212CC8">
      <w:pPr>
        <w:autoSpaceDE w:val="0"/>
        <w:autoSpaceDN w:val="0"/>
        <w:adjustRightInd w:val="0"/>
        <w:spacing w:after="0" w:line="240" w:lineRule="auto"/>
        <w:rPr>
          <w:rFonts w:ascii="Times New Roman" w:eastAsia="Times New Roman" w:hAnsi="Times New Roman" w:cs="Times New Roman"/>
          <w:color w:val="000000"/>
          <w:sz w:val="24"/>
          <w:szCs w:val="24"/>
        </w:rPr>
      </w:pPr>
    </w:p>
    <w:p w14:paraId="7A1FF7C9" w14:textId="77777777" w:rsidR="00212CC8" w:rsidRPr="00212CC8" w:rsidRDefault="00212CC8" w:rsidP="00212CC8">
      <w:pPr>
        <w:autoSpaceDE w:val="0"/>
        <w:autoSpaceDN w:val="0"/>
        <w:adjustRightInd w:val="0"/>
        <w:spacing w:after="0" w:line="240" w:lineRule="auto"/>
        <w:rPr>
          <w:rFonts w:ascii="Times New Roman" w:eastAsia="Times New Roman" w:hAnsi="Times New Roman" w:cs="Times New Roman"/>
          <w:color w:val="000000"/>
          <w:sz w:val="24"/>
          <w:szCs w:val="24"/>
        </w:rPr>
      </w:pPr>
    </w:p>
    <w:p w14:paraId="26C7A347" w14:textId="77777777" w:rsidR="00212CC8" w:rsidRPr="00212CC8" w:rsidRDefault="00212CC8" w:rsidP="00212CC8">
      <w:pPr>
        <w:autoSpaceDE w:val="0"/>
        <w:autoSpaceDN w:val="0"/>
        <w:adjustRightInd w:val="0"/>
        <w:spacing w:after="0" w:line="240" w:lineRule="auto"/>
        <w:rPr>
          <w:rFonts w:ascii="Times New Roman" w:eastAsia="Times New Roman" w:hAnsi="Times New Roman" w:cs="Times New Roman"/>
          <w:color w:val="000000"/>
          <w:sz w:val="24"/>
          <w:szCs w:val="24"/>
        </w:rPr>
      </w:pPr>
    </w:p>
    <w:sdt>
      <w:sdtPr>
        <w:rPr>
          <w:rFonts w:ascii="Calibri" w:eastAsia="Times New Roman" w:hAnsi="Calibri" w:cs="Times New Roman"/>
          <w:sz w:val="24"/>
          <w:szCs w:val="24"/>
        </w:rPr>
        <w:id w:val="2007938370"/>
        <w:docPartObj>
          <w:docPartGallery w:val="Table of Contents"/>
          <w:docPartUnique/>
        </w:docPartObj>
      </w:sdtPr>
      <w:sdtEndPr>
        <w:rPr>
          <w:b/>
          <w:bCs/>
          <w:noProof/>
        </w:rPr>
      </w:sdtEndPr>
      <w:sdtContent>
        <w:p w14:paraId="177CBFC7" w14:textId="77777777" w:rsidR="00212CC8" w:rsidRPr="00EC422B" w:rsidRDefault="00212CC8" w:rsidP="00212CC8">
          <w:pPr>
            <w:keepNext/>
            <w:keepLines/>
            <w:spacing w:before="240" w:after="0"/>
            <w:rPr>
              <w:rFonts w:ascii="Times New Roman" w:eastAsia="Times New Roman" w:hAnsi="Times New Roman" w:cs="Times New Roman"/>
              <w:b/>
              <w:bCs/>
              <w:color w:val="365F91"/>
              <w:sz w:val="24"/>
              <w:szCs w:val="24"/>
            </w:rPr>
          </w:pPr>
          <w:r w:rsidRPr="00EC422B">
            <w:rPr>
              <w:rFonts w:ascii="Times New Roman" w:eastAsia="Times New Roman" w:hAnsi="Times New Roman" w:cs="Times New Roman"/>
              <w:b/>
              <w:bCs/>
              <w:color w:val="365F91"/>
              <w:sz w:val="24"/>
              <w:szCs w:val="24"/>
            </w:rPr>
            <w:t>Table of Contents</w:t>
          </w:r>
        </w:p>
        <w:p w14:paraId="7C953252" w14:textId="103C8BD8" w:rsidR="00EF6171" w:rsidRDefault="00212CC8">
          <w:pPr>
            <w:pStyle w:val="TOC1"/>
            <w:rPr>
              <w:rFonts w:eastAsiaTheme="minorEastAsia"/>
              <w:noProof/>
            </w:rPr>
          </w:pPr>
          <w:r w:rsidRPr="00D93615">
            <w:rPr>
              <w:rFonts w:ascii="Times New Roman" w:hAnsi="Times New Roman" w:cs="Times New Roman"/>
              <w:sz w:val="24"/>
              <w:szCs w:val="24"/>
            </w:rPr>
            <w:fldChar w:fldCharType="begin"/>
          </w:r>
          <w:r w:rsidRPr="00D93615">
            <w:rPr>
              <w:rFonts w:ascii="Times New Roman" w:hAnsi="Times New Roman" w:cs="Times New Roman"/>
              <w:sz w:val="24"/>
              <w:szCs w:val="24"/>
            </w:rPr>
            <w:instrText xml:space="preserve"> TOC \o "1-3" \h \z \u </w:instrText>
          </w:r>
          <w:r w:rsidRPr="00D93615">
            <w:rPr>
              <w:rFonts w:ascii="Times New Roman" w:hAnsi="Times New Roman" w:cs="Times New Roman"/>
              <w:sz w:val="24"/>
              <w:szCs w:val="24"/>
            </w:rPr>
            <w:fldChar w:fldCharType="separate"/>
          </w:r>
          <w:hyperlink w:anchor="_Toc102480006" w:history="1">
            <w:r w:rsidR="00EF6171" w:rsidRPr="00FA11BA">
              <w:rPr>
                <w:rStyle w:val="Hyperlink"/>
                <w:rFonts w:ascii="Times New Roman" w:hAnsi="Times New Roman" w:cs="Times New Roman"/>
                <w:b/>
                <w:bCs/>
                <w:caps/>
                <w:noProof/>
                <w:spacing w:val="15"/>
                <w:lang w:bidi="en-US"/>
              </w:rPr>
              <w:t>Application Checklist</w:t>
            </w:r>
            <w:r w:rsidR="00EF6171">
              <w:rPr>
                <w:noProof/>
                <w:webHidden/>
              </w:rPr>
              <w:tab/>
            </w:r>
            <w:r w:rsidR="00EF6171">
              <w:rPr>
                <w:noProof/>
                <w:webHidden/>
              </w:rPr>
              <w:fldChar w:fldCharType="begin"/>
            </w:r>
            <w:r w:rsidR="00EF6171">
              <w:rPr>
                <w:noProof/>
                <w:webHidden/>
              </w:rPr>
              <w:instrText xml:space="preserve"> PAGEREF _Toc102480006 \h </w:instrText>
            </w:r>
            <w:r w:rsidR="00EF6171">
              <w:rPr>
                <w:noProof/>
                <w:webHidden/>
              </w:rPr>
            </w:r>
            <w:r w:rsidR="00EF6171">
              <w:rPr>
                <w:noProof/>
                <w:webHidden/>
              </w:rPr>
              <w:fldChar w:fldCharType="separate"/>
            </w:r>
            <w:r w:rsidR="00EF6171">
              <w:rPr>
                <w:noProof/>
                <w:webHidden/>
              </w:rPr>
              <w:t>3</w:t>
            </w:r>
            <w:r w:rsidR="00EF6171">
              <w:rPr>
                <w:noProof/>
                <w:webHidden/>
              </w:rPr>
              <w:fldChar w:fldCharType="end"/>
            </w:r>
          </w:hyperlink>
        </w:p>
        <w:p w14:paraId="02B85F51" w14:textId="23DCD619" w:rsidR="00EF6171" w:rsidRDefault="00353883">
          <w:pPr>
            <w:pStyle w:val="TOC1"/>
            <w:rPr>
              <w:rFonts w:eastAsiaTheme="minorEastAsia"/>
              <w:noProof/>
            </w:rPr>
          </w:pPr>
          <w:hyperlink w:anchor="_Toc102480007" w:history="1">
            <w:r w:rsidR="00EF6171" w:rsidRPr="00FA11BA">
              <w:rPr>
                <w:rStyle w:val="Hyperlink"/>
                <w:rFonts w:ascii="Times New Roman" w:hAnsi="Times New Roman" w:cs="Times New Roman"/>
                <w:b/>
                <w:bCs/>
                <w:caps/>
                <w:noProof/>
                <w:spacing w:val="15"/>
                <w:lang w:bidi="en-US"/>
              </w:rPr>
              <w:t>1.</w:t>
            </w:r>
            <w:r w:rsidR="00EF6171">
              <w:rPr>
                <w:rFonts w:eastAsiaTheme="minorEastAsia"/>
                <w:noProof/>
              </w:rPr>
              <w:tab/>
            </w:r>
            <w:r w:rsidR="00EF6171" w:rsidRPr="00FA11BA">
              <w:rPr>
                <w:rStyle w:val="Hyperlink"/>
                <w:rFonts w:ascii="Times New Roman" w:hAnsi="Times New Roman" w:cs="Times New Roman"/>
                <w:b/>
                <w:bCs/>
                <w:caps/>
                <w:noProof/>
                <w:spacing w:val="15"/>
                <w:lang w:bidi="en-US"/>
              </w:rPr>
              <w:t>PROGRAM DESCRIPTION &amp; OBJECTIVES</w:t>
            </w:r>
            <w:r w:rsidR="00EF6171">
              <w:rPr>
                <w:noProof/>
                <w:webHidden/>
              </w:rPr>
              <w:tab/>
            </w:r>
            <w:r w:rsidR="00EF6171">
              <w:rPr>
                <w:noProof/>
                <w:webHidden/>
              </w:rPr>
              <w:fldChar w:fldCharType="begin"/>
            </w:r>
            <w:r w:rsidR="00EF6171">
              <w:rPr>
                <w:noProof/>
                <w:webHidden/>
              </w:rPr>
              <w:instrText xml:space="preserve"> PAGEREF _Toc102480007 \h </w:instrText>
            </w:r>
            <w:r w:rsidR="00EF6171">
              <w:rPr>
                <w:noProof/>
                <w:webHidden/>
              </w:rPr>
            </w:r>
            <w:r w:rsidR="00EF6171">
              <w:rPr>
                <w:noProof/>
                <w:webHidden/>
              </w:rPr>
              <w:fldChar w:fldCharType="separate"/>
            </w:r>
            <w:r w:rsidR="00EF6171">
              <w:rPr>
                <w:noProof/>
                <w:webHidden/>
              </w:rPr>
              <w:t>6</w:t>
            </w:r>
            <w:r w:rsidR="00EF6171">
              <w:rPr>
                <w:noProof/>
                <w:webHidden/>
              </w:rPr>
              <w:fldChar w:fldCharType="end"/>
            </w:r>
          </w:hyperlink>
        </w:p>
        <w:p w14:paraId="762D4CB6" w14:textId="0030C679" w:rsidR="00EF6171" w:rsidRDefault="00353883">
          <w:pPr>
            <w:pStyle w:val="TOC2"/>
            <w:rPr>
              <w:rFonts w:asciiTheme="minorHAnsi" w:eastAsiaTheme="minorEastAsia" w:hAnsiTheme="minorHAnsi" w:cstheme="minorBidi"/>
              <w:noProof/>
            </w:rPr>
          </w:pPr>
          <w:hyperlink w:anchor="_Toc102480008" w:history="1">
            <w:r w:rsidR="00EF6171" w:rsidRPr="00FA11BA">
              <w:rPr>
                <w:rStyle w:val="Hyperlink"/>
                <w:b/>
                <w:bCs/>
                <w:noProof/>
              </w:rPr>
              <w:t>Program Description</w:t>
            </w:r>
            <w:r w:rsidR="00EF6171">
              <w:rPr>
                <w:noProof/>
                <w:webHidden/>
              </w:rPr>
              <w:tab/>
            </w:r>
            <w:r w:rsidR="00EF6171">
              <w:rPr>
                <w:noProof/>
                <w:webHidden/>
              </w:rPr>
              <w:fldChar w:fldCharType="begin"/>
            </w:r>
            <w:r w:rsidR="00EF6171">
              <w:rPr>
                <w:noProof/>
                <w:webHidden/>
              </w:rPr>
              <w:instrText xml:space="preserve"> PAGEREF _Toc102480008 \h </w:instrText>
            </w:r>
            <w:r w:rsidR="00EF6171">
              <w:rPr>
                <w:noProof/>
                <w:webHidden/>
              </w:rPr>
            </w:r>
            <w:r w:rsidR="00EF6171">
              <w:rPr>
                <w:noProof/>
                <w:webHidden/>
              </w:rPr>
              <w:fldChar w:fldCharType="separate"/>
            </w:r>
            <w:r w:rsidR="00EF6171">
              <w:rPr>
                <w:noProof/>
                <w:webHidden/>
              </w:rPr>
              <w:t>6</w:t>
            </w:r>
            <w:r w:rsidR="00EF6171">
              <w:rPr>
                <w:noProof/>
                <w:webHidden/>
              </w:rPr>
              <w:fldChar w:fldCharType="end"/>
            </w:r>
          </w:hyperlink>
        </w:p>
        <w:p w14:paraId="42E4DB5B" w14:textId="75441479" w:rsidR="00EF6171" w:rsidRDefault="00353883">
          <w:pPr>
            <w:pStyle w:val="TOC2"/>
            <w:rPr>
              <w:rFonts w:asciiTheme="minorHAnsi" w:eastAsiaTheme="minorEastAsia" w:hAnsiTheme="minorHAnsi" w:cstheme="minorBidi"/>
              <w:noProof/>
            </w:rPr>
          </w:pPr>
          <w:hyperlink w:anchor="_Toc102480009" w:history="1">
            <w:r w:rsidR="00EF6171" w:rsidRPr="00FA11BA">
              <w:rPr>
                <w:rStyle w:val="Hyperlink"/>
                <w:b/>
                <w:bCs/>
                <w:noProof/>
              </w:rPr>
              <w:t>Key Objectives</w:t>
            </w:r>
            <w:r w:rsidR="00EF6171">
              <w:rPr>
                <w:noProof/>
                <w:webHidden/>
              </w:rPr>
              <w:tab/>
            </w:r>
            <w:r w:rsidR="00EF6171">
              <w:rPr>
                <w:noProof/>
                <w:webHidden/>
              </w:rPr>
              <w:fldChar w:fldCharType="begin"/>
            </w:r>
            <w:r w:rsidR="00EF6171">
              <w:rPr>
                <w:noProof/>
                <w:webHidden/>
              </w:rPr>
              <w:instrText xml:space="preserve"> PAGEREF _Toc102480009 \h </w:instrText>
            </w:r>
            <w:r w:rsidR="00EF6171">
              <w:rPr>
                <w:noProof/>
                <w:webHidden/>
              </w:rPr>
            </w:r>
            <w:r w:rsidR="00EF6171">
              <w:rPr>
                <w:noProof/>
                <w:webHidden/>
              </w:rPr>
              <w:fldChar w:fldCharType="separate"/>
            </w:r>
            <w:r w:rsidR="00EF6171">
              <w:rPr>
                <w:noProof/>
                <w:webHidden/>
              </w:rPr>
              <w:t>9</w:t>
            </w:r>
            <w:r w:rsidR="00EF6171">
              <w:rPr>
                <w:noProof/>
                <w:webHidden/>
              </w:rPr>
              <w:fldChar w:fldCharType="end"/>
            </w:r>
          </w:hyperlink>
        </w:p>
        <w:p w14:paraId="60BFF890" w14:textId="527EB82C" w:rsidR="00EF6171" w:rsidRDefault="00353883">
          <w:pPr>
            <w:pStyle w:val="TOC1"/>
            <w:rPr>
              <w:rFonts w:eastAsiaTheme="minorEastAsia"/>
              <w:noProof/>
            </w:rPr>
          </w:pPr>
          <w:hyperlink w:anchor="_Toc102480010" w:history="1">
            <w:r w:rsidR="00EF6171" w:rsidRPr="00FA11BA">
              <w:rPr>
                <w:rStyle w:val="Hyperlink"/>
                <w:rFonts w:ascii="Times New Roman" w:hAnsi="Times New Roman" w:cs="Times New Roman"/>
                <w:b/>
                <w:bCs/>
                <w:caps/>
                <w:noProof/>
                <w:spacing w:val="15"/>
                <w:lang w:bidi="en-US"/>
              </w:rPr>
              <w:t>2.</w:t>
            </w:r>
            <w:r w:rsidR="00EF6171">
              <w:rPr>
                <w:rFonts w:eastAsiaTheme="minorEastAsia"/>
                <w:noProof/>
              </w:rPr>
              <w:tab/>
            </w:r>
            <w:r w:rsidR="00EF6171" w:rsidRPr="00FA11BA">
              <w:rPr>
                <w:rStyle w:val="Hyperlink"/>
                <w:rFonts w:ascii="Times New Roman" w:hAnsi="Times New Roman" w:cs="Times New Roman"/>
                <w:b/>
                <w:bCs/>
                <w:caps/>
                <w:noProof/>
                <w:spacing w:val="15"/>
                <w:lang w:bidi="en-US"/>
              </w:rPr>
              <w:t>FEDERAL AWARD INFORMATION</w:t>
            </w:r>
            <w:r w:rsidR="00EF6171">
              <w:rPr>
                <w:noProof/>
                <w:webHidden/>
              </w:rPr>
              <w:tab/>
            </w:r>
            <w:r w:rsidR="00EF6171">
              <w:rPr>
                <w:noProof/>
                <w:webHidden/>
              </w:rPr>
              <w:fldChar w:fldCharType="begin"/>
            </w:r>
            <w:r w:rsidR="00EF6171">
              <w:rPr>
                <w:noProof/>
                <w:webHidden/>
              </w:rPr>
              <w:instrText xml:space="preserve"> PAGEREF _Toc102480010 \h </w:instrText>
            </w:r>
            <w:r w:rsidR="00EF6171">
              <w:rPr>
                <w:noProof/>
                <w:webHidden/>
              </w:rPr>
            </w:r>
            <w:r w:rsidR="00EF6171">
              <w:rPr>
                <w:noProof/>
                <w:webHidden/>
              </w:rPr>
              <w:fldChar w:fldCharType="separate"/>
            </w:r>
            <w:r w:rsidR="00EF6171">
              <w:rPr>
                <w:noProof/>
                <w:webHidden/>
              </w:rPr>
              <w:t>9</w:t>
            </w:r>
            <w:r w:rsidR="00EF6171">
              <w:rPr>
                <w:noProof/>
                <w:webHidden/>
              </w:rPr>
              <w:fldChar w:fldCharType="end"/>
            </w:r>
          </w:hyperlink>
        </w:p>
        <w:p w14:paraId="3FAFA998" w14:textId="176789B0" w:rsidR="00EF6171" w:rsidRDefault="00353883">
          <w:pPr>
            <w:pStyle w:val="TOC3"/>
            <w:rPr>
              <w:rFonts w:eastAsiaTheme="minorEastAsia"/>
              <w:noProof/>
            </w:rPr>
          </w:pPr>
          <w:hyperlink w:anchor="_Toc102480011" w:history="1">
            <w:r w:rsidR="00EF6171" w:rsidRPr="00FA11BA">
              <w:rPr>
                <w:rStyle w:val="Hyperlink"/>
                <w:rFonts w:ascii="Times New Roman" w:hAnsi="Times New Roman" w:cs="Times New Roman"/>
                <w:b/>
                <w:bCs/>
                <w:noProof/>
              </w:rPr>
              <w:t>Funding and Award Period</w:t>
            </w:r>
            <w:r w:rsidR="00EF6171">
              <w:rPr>
                <w:noProof/>
                <w:webHidden/>
              </w:rPr>
              <w:tab/>
            </w:r>
            <w:r w:rsidR="00EF6171">
              <w:rPr>
                <w:noProof/>
                <w:webHidden/>
              </w:rPr>
              <w:fldChar w:fldCharType="begin"/>
            </w:r>
            <w:r w:rsidR="00EF6171">
              <w:rPr>
                <w:noProof/>
                <w:webHidden/>
              </w:rPr>
              <w:instrText xml:space="preserve"> PAGEREF _Toc102480011 \h </w:instrText>
            </w:r>
            <w:r w:rsidR="00EF6171">
              <w:rPr>
                <w:noProof/>
                <w:webHidden/>
              </w:rPr>
            </w:r>
            <w:r w:rsidR="00EF6171">
              <w:rPr>
                <w:noProof/>
                <w:webHidden/>
              </w:rPr>
              <w:fldChar w:fldCharType="separate"/>
            </w:r>
            <w:r w:rsidR="00EF6171">
              <w:rPr>
                <w:noProof/>
                <w:webHidden/>
              </w:rPr>
              <w:t>10</w:t>
            </w:r>
            <w:r w:rsidR="00EF6171">
              <w:rPr>
                <w:noProof/>
                <w:webHidden/>
              </w:rPr>
              <w:fldChar w:fldCharType="end"/>
            </w:r>
          </w:hyperlink>
        </w:p>
        <w:p w14:paraId="5109FAAB" w14:textId="4261680D" w:rsidR="00EF6171" w:rsidRDefault="00353883">
          <w:pPr>
            <w:pStyle w:val="TOC2"/>
            <w:rPr>
              <w:rFonts w:asciiTheme="minorHAnsi" w:eastAsiaTheme="minorEastAsia" w:hAnsiTheme="minorHAnsi" w:cstheme="minorBidi"/>
              <w:noProof/>
            </w:rPr>
          </w:pPr>
          <w:hyperlink w:anchor="_Toc102480012" w:history="1">
            <w:r w:rsidR="00EF6171" w:rsidRPr="00FA11BA">
              <w:rPr>
                <w:rStyle w:val="Hyperlink"/>
                <w:b/>
                <w:bCs/>
                <w:noProof/>
              </w:rPr>
              <w:t>Allowable Costs</w:t>
            </w:r>
            <w:r w:rsidR="00EF6171">
              <w:rPr>
                <w:noProof/>
                <w:webHidden/>
              </w:rPr>
              <w:tab/>
            </w:r>
            <w:r w:rsidR="00EF6171">
              <w:rPr>
                <w:noProof/>
                <w:webHidden/>
              </w:rPr>
              <w:fldChar w:fldCharType="begin"/>
            </w:r>
            <w:r w:rsidR="00EF6171">
              <w:rPr>
                <w:noProof/>
                <w:webHidden/>
              </w:rPr>
              <w:instrText xml:space="preserve"> PAGEREF _Toc102480012 \h </w:instrText>
            </w:r>
            <w:r w:rsidR="00EF6171">
              <w:rPr>
                <w:noProof/>
                <w:webHidden/>
              </w:rPr>
            </w:r>
            <w:r w:rsidR="00EF6171">
              <w:rPr>
                <w:noProof/>
                <w:webHidden/>
              </w:rPr>
              <w:fldChar w:fldCharType="separate"/>
            </w:r>
            <w:r w:rsidR="00EF6171">
              <w:rPr>
                <w:noProof/>
                <w:webHidden/>
              </w:rPr>
              <w:t>10</w:t>
            </w:r>
            <w:r w:rsidR="00EF6171">
              <w:rPr>
                <w:noProof/>
                <w:webHidden/>
              </w:rPr>
              <w:fldChar w:fldCharType="end"/>
            </w:r>
          </w:hyperlink>
        </w:p>
        <w:p w14:paraId="06E252C8" w14:textId="69A81D95" w:rsidR="00EF6171" w:rsidRDefault="00353883">
          <w:pPr>
            <w:pStyle w:val="TOC3"/>
            <w:rPr>
              <w:rFonts w:eastAsiaTheme="minorEastAsia"/>
              <w:noProof/>
            </w:rPr>
          </w:pPr>
          <w:hyperlink w:anchor="_Toc102480013" w:history="1">
            <w:r w:rsidR="00EF6171" w:rsidRPr="00FA11BA">
              <w:rPr>
                <w:rStyle w:val="Hyperlink"/>
                <w:rFonts w:ascii="Times New Roman" w:hAnsi="Times New Roman" w:cs="Times New Roman"/>
                <w:b/>
                <w:bCs/>
                <w:noProof/>
              </w:rPr>
              <w:t>Purpose of Cooperative Agreement</w:t>
            </w:r>
            <w:r w:rsidR="00EF6171">
              <w:rPr>
                <w:noProof/>
                <w:webHidden/>
              </w:rPr>
              <w:tab/>
            </w:r>
            <w:r w:rsidR="00EF6171">
              <w:rPr>
                <w:noProof/>
                <w:webHidden/>
              </w:rPr>
              <w:fldChar w:fldCharType="begin"/>
            </w:r>
            <w:r w:rsidR="00EF6171">
              <w:rPr>
                <w:noProof/>
                <w:webHidden/>
              </w:rPr>
              <w:instrText xml:space="preserve"> PAGEREF _Toc102480013 \h </w:instrText>
            </w:r>
            <w:r w:rsidR="00EF6171">
              <w:rPr>
                <w:noProof/>
                <w:webHidden/>
              </w:rPr>
            </w:r>
            <w:r w:rsidR="00EF6171">
              <w:rPr>
                <w:noProof/>
                <w:webHidden/>
              </w:rPr>
              <w:fldChar w:fldCharType="separate"/>
            </w:r>
            <w:r w:rsidR="00EF6171">
              <w:rPr>
                <w:noProof/>
                <w:webHidden/>
              </w:rPr>
              <w:t>10</w:t>
            </w:r>
            <w:r w:rsidR="00EF6171">
              <w:rPr>
                <w:noProof/>
                <w:webHidden/>
              </w:rPr>
              <w:fldChar w:fldCharType="end"/>
            </w:r>
          </w:hyperlink>
        </w:p>
        <w:p w14:paraId="338E8245" w14:textId="1EFC8453" w:rsidR="00EF6171" w:rsidRDefault="00353883">
          <w:pPr>
            <w:pStyle w:val="TOC3"/>
            <w:rPr>
              <w:rFonts w:eastAsiaTheme="minorEastAsia"/>
              <w:noProof/>
            </w:rPr>
          </w:pPr>
          <w:hyperlink w:anchor="_Toc102480014" w:history="1">
            <w:r w:rsidR="00EF6171" w:rsidRPr="00FA11BA">
              <w:rPr>
                <w:rStyle w:val="Hyperlink"/>
                <w:rFonts w:ascii="Times New Roman" w:hAnsi="Times New Roman" w:cs="Times New Roman"/>
                <w:b/>
                <w:bCs/>
                <w:noProof/>
              </w:rPr>
              <w:t>Program Specific Requirements</w:t>
            </w:r>
            <w:r w:rsidR="00EF6171">
              <w:rPr>
                <w:noProof/>
                <w:webHidden/>
              </w:rPr>
              <w:tab/>
            </w:r>
            <w:r w:rsidR="00EF6171">
              <w:rPr>
                <w:noProof/>
                <w:webHidden/>
              </w:rPr>
              <w:fldChar w:fldCharType="begin"/>
            </w:r>
            <w:r w:rsidR="00EF6171">
              <w:rPr>
                <w:noProof/>
                <w:webHidden/>
              </w:rPr>
              <w:instrText xml:space="preserve"> PAGEREF _Toc102480014 \h </w:instrText>
            </w:r>
            <w:r w:rsidR="00EF6171">
              <w:rPr>
                <w:noProof/>
                <w:webHidden/>
              </w:rPr>
            </w:r>
            <w:r w:rsidR="00EF6171">
              <w:rPr>
                <w:noProof/>
                <w:webHidden/>
              </w:rPr>
              <w:fldChar w:fldCharType="separate"/>
            </w:r>
            <w:r w:rsidR="00EF6171">
              <w:rPr>
                <w:noProof/>
                <w:webHidden/>
              </w:rPr>
              <w:t>11</w:t>
            </w:r>
            <w:r w:rsidR="00EF6171">
              <w:rPr>
                <w:noProof/>
                <w:webHidden/>
              </w:rPr>
              <w:fldChar w:fldCharType="end"/>
            </w:r>
          </w:hyperlink>
        </w:p>
        <w:p w14:paraId="7D287312" w14:textId="53A61C62" w:rsidR="00EF6171" w:rsidRDefault="00353883">
          <w:pPr>
            <w:pStyle w:val="TOC3"/>
            <w:rPr>
              <w:rFonts w:eastAsiaTheme="minorEastAsia"/>
              <w:noProof/>
            </w:rPr>
          </w:pPr>
          <w:hyperlink w:anchor="_Toc102480015" w:history="1">
            <w:r w:rsidR="00EF6171" w:rsidRPr="00FA11BA">
              <w:rPr>
                <w:rStyle w:val="Hyperlink"/>
                <w:rFonts w:ascii="Times New Roman" w:hAnsi="Times New Roman" w:cs="Times New Roman"/>
                <w:b/>
                <w:bCs/>
                <w:noProof/>
              </w:rPr>
              <w:t>Meetings</w:t>
            </w:r>
            <w:r w:rsidR="00EF6171">
              <w:rPr>
                <w:noProof/>
                <w:webHidden/>
              </w:rPr>
              <w:tab/>
            </w:r>
            <w:r w:rsidR="00EF6171">
              <w:rPr>
                <w:noProof/>
                <w:webHidden/>
              </w:rPr>
              <w:fldChar w:fldCharType="begin"/>
            </w:r>
            <w:r w:rsidR="00EF6171">
              <w:rPr>
                <w:noProof/>
                <w:webHidden/>
              </w:rPr>
              <w:instrText xml:space="preserve"> PAGEREF _Toc102480015 \h </w:instrText>
            </w:r>
            <w:r w:rsidR="00EF6171">
              <w:rPr>
                <w:noProof/>
                <w:webHidden/>
              </w:rPr>
            </w:r>
            <w:r w:rsidR="00EF6171">
              <w:rPr>
                <w:noProof/>
                <w:webHidden/>
              </w:rPr>
              <w:fldChar w:fldCharType="separate"/>
            </w:r>
            <w:r w:rsidR="00EF6171">
              <w:rPr>
                <w:noProof/>
                <w:webHidden/>
              </w:rPr>
              <w:t>16</w:t>
            </w:r>
            <w:r w:rsidR="00EF6171">
              <w:rPr>
                <w:noProof/>
                <w:webHidden/>
              </w:rPr>
              <w:fldChar w:fldCharType="end"/>
            </w:r>
          </w:hyperlink>
        </w:p>
        <w:p w14:paraId="13D369DC" w14:textId="7CBDC7AE" w:rsidR="00EF6171" w:rsidRDefault="00353883">
          <w:pPr>
            <w:pStyle w:val="TOC3"/>
            <w:rPr>
              <w:rFonts w:eastAsiaTheme="minorEastAsia"/>
              <w:noProof/>
            </w:rPr>
          </w:pPr>
          <w:hyperlink w:anchor="_Toc102480016" w:history="1">
            <w:r w:rsidR="00EF6171" w:rsidRPr="00FA11BA">
              <w:rPr>
                <w:rStyle w:val="Hyperlink"/>
                <w:rFonts w:ascii="Times New Roman" w:hAnsi="Times New Roman" w:cs="Times New Roman"/>
                <w:b/>
                <w:bCs/>
                <w:noProof/>
              </w:rPr>
              <w:t>Deliverables</w:t>
            </w:r>
            <w:r w:rsidR="00EF6171">
              <w:rPr>
                <w:noProof/>
                <w:webHidden/>
              </w:rPr>
              <w:tab/>
            </w:r>
            <w:r w:rsidR="00EF6171">
              <w:rPr>
                <w:noProof/>
                <w:webHidden/>
              </w:rPr>
              <w:fldChar w:fldCharType="begin"/>
            </w:r>
            <w:r w:rsidR="00EF6171">
              <w:rPr>
                <w:noProof/>
                <w:webHidden/>
              </w:rPr>
              <w:instrText xml:space="preserve"> PAGEREF _Toc102480016 \h </w:instrText>
            </w:r>
            <w:r w:rsidR="00EF6171">
              <w:rPr>
                <w:noProof/>
                <w:webHidden/>
              </w:rPr>
            </w:r>
            <w:r w:rsidR="00EF6171">
              <w:rPr>
                <w:noProof/>
                <w:webHidden/>
              </w:rPr>
              <w:fldChar w:fldCharType="separate"/>
            </w:r>
            <w:r w:rsidR="00EF6171">
              <w:rPr>
                <w:noProof/>
                <w:webHidden/>
              </w:rPr>
              <w:t>17</w:t>
            </w:r>
            <w:r w:rsidR="00EF6171">
              <w:rPr>
                <w:noProof/>
                <w:webHidden/>
              </w:rPr>
              <w:fldChar w:fldCharType="end"/>
            </w:r>
          </w:hyperlink>
        </w:p>
        <w:p w14:paraId="3090DB30" w14:textId="0D913750" w:rsidR="00EF6171" w:rsidRDefault="00353883">
          <w:pPr>
            <w:pStyle w:val="TOC3"/>
            <w:rPr>
              <w:rFonts w:eastAsiaTheme="minorEastAsia"/>
              <w:noProof/>
            </w:rPr>
          </w:pPr>
          <w:hyperlink w:anchor="_Toc102480017" w:history="1">
            <w:r w:rsidR="00EF6171" w:rsidRPr="00FA11BA">
              <w:rPr>
                <w:rStyle w:val="Hyperlink"/>
                <w:rFonts w:ascii="Times New Roman" w:hAnsi="Times New Roman" w:cs="Times New Roman"/>
                <w:b/>
                <w:bCs/>
                <w:noProof/>
              </w:rPr>
              <w:t>Reports and Products Review</w:t>
            </w:r>
            <w:r w:rsidR="00EF6171">
              <w:rPr>
                <w:noProof/>
                <w:webHidden/>
              </w:rPr>
              <w:tab/>
            </w:r>
            <w:r w:rsidR="00EF6171">
              <w:rPr>
                <w:noProof/>
                <w:webHidden/>
              </w:rPr>
              <w:fldChar w:fldCharType="begin"/>
            </w:r>
            <w:r w:rsidR="00EF6171">
              <w:rPr>
                <w:noProof/>
                <w:webHidden/>
              </w:rPr>
              <w:instrText xml:space="preserve"> PAGEREF _Toc102480017 \h </w:instrText>
            </w:r>
            <w:r w:rsidR="00EF6171">
              <w:rPr>
                <w:noProof/>
                <w:webHidden/>
              </w:rPr>
            </w:r>
            <w:r w:rsidR="00EF6171">
              <w:rPr>
                <w:noProof/>
                <w:webHidden/>
              </w:rPr>
              <w:fldChar w:fldCharType="separate"/>
            </w:r>
            <w:r w:rsidR="00EF6171">
              <w:rPr>
                <w:noProof/>
                <w:webHidden/>
              </w:rPr>
              <w:t>17</w:t>
            </w:r>
            <w:r w:rsidR="00EF6171">
              <w:rPr>
                <w:noProof/>
                <w:webHidden/>
              </w:rPr>
              <w:fldChar w:fldCharType="end"/>
            </w:r>
          </w:hyperlink>
        </w:p>
        <w:p w14:paraId="4035981B" w14:textId="0467D466" w:rsidR="00EF6171" w:rsidRDefault="00353883">
          <w:pPr>
            <w:pStyle w:val="TOC3"/>
            <w:rPr>
              <w:rFonts w:eastAsiaTheme="minorEastAsia"/>
              <w:noProof/>
            </w:rPr>
          </w:pPr>
          <w:hyperlink w:anchor="_Toc102480018" w:history="1">
            <w:r w:rsidR="00EF6171" w:rsidRPr="00FA11BA">
              <w:rPr>
                <w:rStyle w:val="Hyperlink"/>
                <w:rFonts w:ascii="Times New Roman" w:hAnsi="Times New Roman" w:cs="Times New Roman"/>
                <w:b/>
                <w:bCs/>
                <w:noProof/>
              </w:rPr>
              <w:t>Data and Materials Property</w:t>
            </w:r>
            <w:r w:rsidR="00EF6171">
              <w:rPr>
                <w:noProof/>
                <w:webHidden/>
              </w:rPr>
              <w:tab/>
            </w:r>
            <w:r w:rsidR="00EF6171">
              <w:rPr>
                <w:noProof/>
                <w:webHidden/>
              </w:rPr>
              <w:fldChar w:fldCharType="begin"/>
            </w:r>
            <w:r w:rsidR="00EF6171">
              <w:rPr>
                <w:noProof/>
                <w:webHidden/>
              </w:rPr>
              <w:instrText xml:space="preserve"> PAGEREF _Toc102480018 \h </w:instrText>
            </w:r>
            <w:r w:rsidR="00EF6171">
              <w:rPr>
                <w:noProof/>
                <w:webHidden/>
              </w:rPr>
            </w:r>
            <w:r w:rsidR="00EF6171">
              <w:rPr>
                <w:noProof/>
                <w:webHidden/>
              </w:rPr>
              <w:fldChar w:fldCharType="separate"/>
            </w:r>
            <w:r w:rsidR="00EF6171">
              <w:rPr>
                <w:noProof/>
                <w:webHidden/>
              </w:rPr>
              <w:t>17</w:t>
            </w:r>
            <w:r w:rsidR="00EF6171">
              <w:rPr>
                <w:noProof/>
                <w:webHidden/>
              </w:rPr>
              <w:fldChar w:fldCharType="end"/>
            </w:r>
          </w:hyperlink>
        </w:p>
        <w:p w14:paraId="63190B37" w14:textId="55218E28" w:rsidR="00EF6171" w:rsidRDefault="00353883">
          <w:pPr>
            <w:pStyle w:val="TOC1"/>
            <w:rPr>
              <w:rFonts w:eastAsiaTheme="minorEastAsia"/>
              <w:noProof/>
            </w:rPr>
          </w:pPr>
          <w:hyperlink w:anchor="_Toc102480019" w:history="1">
            <w:r w:rsidR="00EF6171" w:rsidRPr="00FA11BA">
              <w:rPr>
                <w:rStyle w:val="Hyperlink"/>
                <w:rFonts w:ascii="Times New Roman" w:hAnsi="Times New Roman" w:cs="Times New Roman"/>
                <w:b/>
                <w:bCs/>
                <w:caps/>
                <w:noProof/>
                <w:spacing w:val="15"/>
                <w:lang w:bidi="en-US"/>
              </w:rPr>
              <w:t>3.</w:t>
            </w:r>
            <w:r w:rsidR="00EF6171">
              <w:rPr>
                <w:rFonts w:eastAsiaTheme="minorEastAsia"/>
                <w:noProof/>
              </w:rPr>
              <w:tab/>
            </w:r>
            <w:r w:rsidR="00EF6171" w:rsidRPr="00FA11BA">
              <w:rPr>
                <w:rStyle w:val="Hyperlink"/>
                <w:rFonts w:ascii="Times New Roman" w:hAnsi="Times New Roman" w:cs="Times New Roman"/>
                <w:b/>
                <w:bCs/>
                <w:caps/>
                <w:noProof/>
                <w:spacing w:val="15"/>
                <w:lang w:bidi="en-US"/>
              </w:rPr>
              <w:t>ELIGIBILITY INFORMATION</w:t>
            </w:r>
            <w:r w:rsidR="00EF6171">
              <w:rPr>
                <w:noProof/>
                <w:webHidden/>
              </w:rPr>
              <w:tab/>
            </w:r>
            <w:r w:rsidR="00EF6171">
              <w:rPr>
                <w:noProof/>
                <w:webHidden/>
              </w:rPr>
              <w:fldChar w:fldCharType="begin"/>
            </w:r>
            <w:r w:rsidR="00EF6171">
              <w:rPr>
                <w:noProof/>
                <w:webHidden/>
              </w:rPr>
              <w:instrText xml:space="preserve"> PAGEREF _Toc102480019 \h </w:instrText>
            </w:r>
            <w:r w:rsidR="00EF6171">
              <w:rPr>
                <w:noProof/>
                <w:webHidden/>
              </w:rPr>
            </w:r>
            <w:r w:rsidR="00EF6171">
              <w:rPr>
                <w:noProof/>
                <w:webHidden/>
              </w:rPr>
              <w:fldChar w:fldCharType="separate"/>
            </w:r>
            <w:r w:rsidR="00EF6171">
              <w:rPr>
                <w:noProof/>
                <w:webHidden/>
              </w:rPr>
              <w:t>17</w:t>
            </w:r>
            <w:r w:rsidR="00EF6171">
              <w:rPr>
                <w:noProof/>
                <w:webHidden/>
              </w:rPr>
              <w:fldChar w:fldCharType="end"/>
            </w:r>
          </w:hyperlink>
        </w:p>
        <w:p w14:paraId="52D01ACA" w14:textId="7BB0ECC9" w:rsidR="00EF6171" w:rsidRDefault="00353883">
          <w:pPr>
            <w:pStyle w:val="TOC2"/>
            <w:rPr>
              <w:rFonts w:asciiTheme="minorHAnsi" w:eastAsiaTheme="minorEastAsia" w:hAnsiTheme="minorHAnsi" w:cstheme="minorBidi"/>
              <w:noProof/>
            </w:rPr>
          </w:pPr>
          <w:hyperlink w:anchor="_Toc102480020" w:history="1">
            <w:r w:rsidR="00EF6171" w:rsidRPr="00FA11BA">
              <w:rPr>
                <w:rStyle w:val="Hyperlink"/>
                <w:b/>
                <w:bCs/>
                <w:noProof/>
              </w:rPr>
              <w:t>Eligible Applicants</w:t>
            </w:r>
            <w:r w:rsidR="00EF6171">
              <w:rPr>
                <w:noProof/>
                <w:webHidden/>
              </w:rPr>
              <w:tab/>
            </w:r>
            <w:r w:rsidR="00EF6171">
              <w:rPr>
                <w:noProof/>
                <w:webHidden/>
              </w:rPr>
              <w:fldChar w:fldCharType="begin"/>
            </w:r>
            <w:r w:rsidR="00EF6171">
              <w:rPr>
                <w:noProof/>
                <w:webHidden/>
              </w:rPr>
              <w:instrText xml:space="preserve"> PAGEREF _Toc102480020 \h </w:instrText>
            </w:r>
            <w:r w:rsidR="00EF6171">
              <w:rPr>
                <w:noProof/>
                <w:webHidden/>
              </w:rPr>
            </w:r>
            <w:r w:rsidR="00EF6171">
              <w:rPr>
                <w:noProof/>
                <w:webHidden/>
              </w:rPr>
              <w:fldChar w:fldCharType="separate"/>
            </w:r>
            <w:r w:rsidR="00EF6171">
              <w:rPr>
                <w:noProof/>
                <w:webHidden/>
              </w:rPr>
              <w:t>17</w:t>
            </w:r>
            <w:r w:rsidR="00EF6171">
              <w:rPr>
                <w:noProof/>
                <w:webHidden/>
              </w:rPr>
              <w:fldChar w:fldCharType="end"/>
            </w:r>
          </w:hyperlink>
        </w:p>
        <w:p w14:paraId="14A0A11C" w14:textId="46F90455" w:rsidR="00EF6171" w:rsidRDefault="00353883">
          <w:pPr>
            <w:pStyle w:val="TOC2"/>
            <w:rPr>
              <w:rFonts w:asciiTheme="minorHAnsi" w:eastAsiaTheme="minorEastAsia" w:hAnsiTheme="minorHAnsi" w:cstheme="minorBidi"/>
              <w:noProof/>
            </w:rPr>
          </w:pPr>
          <w:hyperlink w:anchor="_Toc102480021" w:history="1">
            <w:r w:rsidR="00EF6171" w:rsidRPr="00FA11BA">
              <w:rPr>
                <w:rStyle w:val="Hyperlink"/>
                <w:b/>
                <w:bCs/>
                <w:noProof/>
              </w:rPr>
              <w:t>Cost Sharing or Matching Considerations</w:t>
            </w:r>
            <w:r w:rsidR="00EF6171">
              <w:rPr>
                <w:noProof/>
                <w:webHidden/>
              </w:rPr>
              <w:tab/>
            </w:r>
            <w:r w:rsidR="00EF6171">
              <w:rPr>
                <w:noProof/>
                <w:webHidden/>
              </w:rPr>
              <w:fldChar w:fldCharType="begin"/>
            </w:r>
            <w:r w:rsidR="00EF6171">
              <w:rPr>
                <w:noProof/>
                <w:webHidden/>
              </w:rPr>
              <w:instrText xml:space="preserve"> PAGEREF _Toc102480021 \h </w:instrText>
            </w:r>
            <w:r w:rsidR="00EF6171">
              <w:rPr>
                <w:noProof/>
                <w:webHidden/>
              </w:rPr>
            </w:r>
            <w:r w:rsidR="00EF6171">
              <w:rPr>
                <w:noProof/>
                <w:webHidden/>
              </w:rPr>
              <w:fldChar w:fldCharType="separate"/>
            </w:r>
            <w:r w:rsidR="00EF6171">
              <w:rPr>
                <w:noProof/>
                <w:webHidden/>
              </w:rPr>
              <w:t>18</w:t>
            </w:r>
            <w:r w:rsidR="00EF6171">
              <w:rPr>
                <w:noProof/>
                <w:webHidden/>
              </w:rPr>
              <w:fldChar w:fldCharType="end"/>
            </w:r>
          </w:hyperlink>
        </w:p>
        <w:p w14:paraId="71516DF6" w14:textId="029A430C" w:rsidR="00EF6171" w:rsidRDefault="00353883">
          <w:pPr>
            <w:pStyle w:val="TOC2"/>
            <w:rPr>
              <w:rFonts w:asciiTheme="minorHAnsi" w:eastAsiaTheme="minorEastAsia" w:hAnsiTheme="minorHAnsi" w:cstheme="minorBidi"/>
              <w:noProof/>
            </w:rPr>
          </w:pPr>
          <w:hyperlink w:anchor="_Toc102480022" w:history="1">
            <w:r w:rsidR="00EF6171" w:rsidRPr="00FA11BA">
              <w:rPr>
                <w:rStyle w:val="Hyperlink"/>
                <w:b/>
                <w:bCs/>
                <w:noProof/>
              </w:rPr>
              <w:t>Other Eligibility Criteria</w:t>
            </w:r>
            <w:r w:rsidR="00EF6171">
              <w:rPr>
                <w:noProof/>
                <w:webHidden/>
              </w:rPr>
              <w:tab/>
            </w:r>
            <w:r w:rsidR="00EF6171">
              <w:rPr>
                <w:noProof/>
                <w:webHidden/>
              </w:rPr>
              <w:fldChar w:fldCharType="begin"/>
            </w:r>
            <w:r w:rsidR="00EF6171">
              <w:rPr>
                <w:noProof/>
                <w:webHidden/>
              </w:rPr>
              <w:instrText xml:space="preserve"> PAGEREF _Toc102480022 \h </w:instrText>
            </w:r>
            <w:r w:rsidR="00EF6171">
              <w:rPr>
                <w:noProof/>
                <w:webHidden/>
              </w:rPr>
            </w:r>
            <w:r w:rsidR="00EF6171">
              <w:rPr>
                <w:noProof/>
                <w:webHidden/>
              </w:rPr>
              <w:fldChar w:fldCharType="separate"/>
            </w:r>
            <w:r w:rsidR="00EF6171">
              <w:rPr>
                <w:noProof/>
                <w:webHidden/>
              </w:rPr>
              <w:t>18</w:t>
            </w:r>
            <w:r w:rsidR="00EF6171">
              <w:rPr>
                <w:noProof/>
                <w:webHidden/>
              </w:rPr>
              <w:fldChar w:fldCharType="end"/>
            </w:r>
          </w:hyperlink>
        </w:p>
        <w:p w14:paraId="5BF45872" w14:textId="31EE87CF" w:rsidR="00EF6171" w:rsidRDefault="00353883">
          <w:pPr>
            <w:pStyle w:val="TOC2"/>
            <w:rPr>
              <w:rFonts w:asciiTheme="minorHAnsi" w:eastAsiaTheme="minorEastAsia" w:hAnsiTheme="minorHAnsi" w:cstheme="minorBidi"/>
              <w:noProof/>
            </w:rPr>
          </w:pPr>
          <w:hyperlink w:anchor="_Toc102480023" w:history="1">
            <w:r w:rsidR="00EF6171" w:rsidRPr="00FA11BA">
              <w:rPr>
                <w:rStyle w:val="Hyperlink"/>
                <w:b/>
                <w:bCs/>
                <w:noProof/>
              </w:rPr>
              <w:t>Pre-Award Screening Requirements</w:t>
            </w:r>
            <w:r w:rsidR="00EF6171">
              <w:rPr>
                <w:noProof/>
                <w:webHidden/>
              </w:rPr>
              <w:tab/>
            </w:r>
            <w:r w:rsidR="00EF6171">
              <w:rPr>
                <w:noProof/>
                <w:webHidden/>
              </w:rPr>
              <w:fldChar w:fldCharType="begin"/>
            </w:r>
            <w:r w:rsidR="00EF6171">
              <w:rPr>
                <w:noProof/>
                <w:webHidden/>
              </w:rPr>
              <w:instrText xml:space="preserve"> PAGEREF _Toc102480023 \h </w:instrText>
            </w:r>
            <w:r w:rsidR="00EF6171">
              <w:rPr>
                <w:noProof/>
                <w:webHidden/>
              </w:rPr>
            </w:r>
            <w:r w:rsidR="00EF6171">
              <w:rPr>
                <w:noProof/>
                <w:webHidden/>
              </w:rPr>
              <w:fldChar w:fldCharType="separate"/>
            </w:r>
            <w:r w:rsidR="00EF6171">
              <w:rPr>
                <w:noProof/>
                <w:webHidden/>
              </w:rPr>
              <w:t>18</w:t>
            </w:r>
            <w:r w:rsidR="00EF6171">
              <w:rPr>
                <w:noProof/>
                <w:webHidden/>
              </w:rPr>
              <w:fldChar w:fldCharType="end"/>
            </w:r>
          </w:hyperlink>
        </w:p>
        <w:p w14:paraId="47F204C6" w14:textId="20EA97D0" w:rsidR="00EF6171" w:rsidRDefault="00353883">
          <w:pPr>
            <w:pStyle w:val="TOC2"/>
            <w:rPr>
              <w:rFonts w:asciiTheme="minorHAnsi" w:eastAsiaTheme="minorEastAsia" w:hAnsiTheme="minorHAnsi" w:cstheme="minorBidi"/>
              <w:noProof/>
            </w:rPr>
          </w:pPr>
          <w:hyperlink w:anchor="_Toc102480024" w:history="1">
            <w:r w:rsidR="00EF6171" w:rsidRPr="00FA11BA">
              <w:rPr>
                <w:rStyle w:val="Hyperlink"/>
                <w:b/>
                <w:bCs/>
                <w:noProof/>
              </w:rPr>
              <w:t>Acknowledgement of USDA Support</w:t>
            </w:r>
            <w:r w:rsidR="00EF6171">
              <w:rPr>
                <w:noProof/>
                <w:webHidden/>
              </w:rPr>
              <w:tab/>
            </w:r>
            <w:r w:rsidR="00EF6171">
              <w:rPr>
                <w:noProof/>
                <w:webHidden/>
              </w:rPr>
              <w:fldChar w:fldCharType="begin"/>
            </w:r>
            <w:r w:rsidR="00EF6171">
              <w:rPr>
                <w:noProof/>
                <w:webHidden/>
              </w:rPr>
              <w:instrText xml:space="preserve"> PAGEREF _Toc102480024 \h </w:instrText>
            </w:r>
            <w:r w:rsidR="00EF6171">
              <w:rPr>
                <w:noProof/>
                <w:webHidden/>
              </w:rPr>
            </w:r>
            <w:r w:rsidR="00EF6171">
              <w:rPr>
                <w:noProof/>
                <w:webHidden/>
              </w:rPr>
              <w:fldChar w:fldCharType="separate"/>
            </w:r>
            <w:r w:rsidR="00EF6171">
              <w:rPr>
                <w:noProof/>
                <w:webHidden/>
              </w:rPr>
              <w:t>18</w:t>
            </w:r>
            <w:r w:rsidR="00EF6171">
              <w:rPr>
                <w:noProof/>
                <w:webHidden/>
              </w:rPr>
              <w:fldChar w:fldCharType="end"/>
            </w:r>
          </w:hyperlink>
        </w:p>
        <w:p w14:paraId="2AAE0755" w14:textId="3F491732" w:rsidR="00EF6171" w:rsidRDefault="00353883">
          <w:pPr>
            <w:pStyle w:val="TOC1"/>
            <w:rPr>
              <w:rFonts w:eastAsiaTheme="minorEastAsia"/>
              <w:noProof/>
            </w:rPr>
          </w:pPr>
          <w:hyperlink w:anchor="_Toc102480025" w:history="1">
            <w:r w:rsidR="00EF6171" w:rsidRPr="00FA11BA">
              <w:rPr>
                <w:rStyle w:val="Hyperlink"/>
                <w:rFonts w:ascii="Times New Roman" w:hAnsi="Times New Roman" w:cs="Times New Roman"/>
                <w:b/>
                <w:bCs/>
                <w:caps/>
                <w:noProof/>
                <w:spacing w:val="15"/>
                <w:lang w:bidi="en-US"/>
              </w:rPr>
              <w:t>4.</w:t>
            </w:r>
            <w:r w:rsidR="00EF6171">
              <w:rPr>
                <w:rFonts w:eastAsiaTheme="minorEastAsia"/>
                <w:noProof/>
              </w:rPr>
              <w:tab/>
            </w:r>
            <w:r w:rsidR="00EF6171" w:rsidRPr="00FA11BA">
              <w:rPr>
                <w:rStyle w:val="Hyperlink"/>
                <w:rFonts w:ascii="Times New Roman" w:hAnsi="Times New Roman" w:cs="Times New Roman"/>
                <w:b/>
                <w:bCs/>
                <w:caps/>
                <w:noProof/>
                <w:spacing w:val="15"/>
                <w:lang w:bidi="en-US"/>
              </w:rPr>
              <w:t>APPLICATION AND SUBMISSION INFORMATION</w:t>
            </w:r>
            <w:r w:rsidR="00EF6171">
              <w:rPr>
                <w:noProof/>
                <w:webHidden/>
              </w:rPr>
              <w:tab/>
            </w:r>
            <w:r w:rsidR="00EF6171">
              <w:rPr>
                <w:noProof/>
                <w:webHidden/>
              </w:rPr>
              <w:fldChar w:fldCharType="begin"/>
            </w:r>
            <w:r w:rsidR="00EF6171">
              <w:rPr>
                <w:noProof/>
                <w:webHidden/>
              </w:rPr>
              <w:instrText xml:space="preserve"> PAGEREF _Toc102480025 \h </w:instrText>
            </w:r>
            <w:r w:rsidR="00EF6171">
              <w:rPr>
                <w:noProof/>
                <w:webHidden/>
              </w:rPr>
            </w:r>
            <w:r w:rsidR="00EF6171">
              <w:rPr>
                <w:noProof/>
                <w:webHidden/>
              </w:rPr>
              <w:fldChar w:fldCharType="separate"/>
            </w:r>
            <w:r w:rsidR="00EF6171">
              <w:rPr>
                <w:noProof/>
                <w:webHidden/>
              </w:rPr>
              <w:t>19</w:t>
            </w:r>
            <w:r w:rsidR="00EF6171">
              <w:rPr>
                <w:noProof/>
                <w:webHidden/>
              </w:rPr>
              <w:fldChar w:fldCharType="end"/>
            </w:r>
          </w:hyperlink>
        </w:p>
        <w:p w14:paraId="715C14D4" w14:textId="090BD5C7" w:rsidR="00EF6171" w:rsidRDefault="00353883">
          <w:pPr>
            <w:pStyle w:val="TOC2"/>
            <w:rPr>
              <w:rFonts w:asciiTheme="minorHAnsi" w:eastAsiaTheme="minorEastAsia" w:hAnsiTheme="minorHAnsi" w:cstheme="minorBidi"/>
              <w:noProof/>
            </w:rPr>
          </w:pPr>
          <w:hyperlink w:anchor="_Toc102480026" w:history="1">
            <w:r w:rsidR="00EF6171" w:rsidRPr="00FA11BA">
              <w:rPr>
                <w:rStyle w:val="Hyperlink"/>
                <w:b/>
                <w:bCs/>
                <w:noProof/>
              </w:rPr>
              <w:t>Content and Form of Application Submission</w:t>
            </w:r>
            <w:r w:rsidR="00EF6171">
              <w:rPr>
                <w:noProof/>
                <w:webHidden/>
              </w:rPr>
              <w:tab/>
            </w:r>
            <w:r w:rsidR="00EF6171">
              <w:rPr>
                <w:noProof/>
                <w:webHidden/>
              </w:rPr>
              <w:fldChar w:fldCharType="begin"/>
            </w:r>
            <w:r w:rsidR="00EF6171">
              <w:rPr>
                <w:noProof/>
                <w:webHidden/>
              </w:rPr>
              <w:instrText xml:space="preserve"> PAGEREF _Toc102480026 \h </w:instrText>
            </w:r>
            <w:r w:rsidR="00EF6171">
              <w:rPr>
                <w:noProof/>
                <w:webHidden/>
              </w:rPr>
            </w:r>
            <w:r w:rsidR="00EF6171">
              <w:rPr>
                <w:noProof/>
                <w:webHidden/>
              </w:rPr>
              <w:fldChar w:fldCharType="separate"/>
            </w:r>
            <w:r w:rsidR="00EF6171">
              <w:rPr>
                <w:noProof/>
                <w:webHidden/>
              </w:rPr>
              <w:t>19</w:t>
            </w:r>
            <w:r w:rsidR="00EF6171">
              <w:rPr>
                <w:noProof/>
                <w:webHidden/>
              </w:rPr>
              <w:fldChar w:fldCharType="end"/>
            </w:r>
          </w:hyperlink>
        </w:p>
        <w:p w14:paraId="7497F7C2" w14:textId="774FD325" w:rsidR="00EF6171" w:rsidRDefault="00353883">
          <w:pPr>
            <w:pStyle w:val="TOC3"/>
            <w:rPr>
              <w:rFonts w:eastAsiaTheme="minorEastAsia"/>
              <w:noProof/>
            </w:rPr>
          </w:pPr>
          <w:hyperlink w:anchor="_Toc102480027" w:history="1">
            <w:r w:rsidR="00EF6171" w:rsidRPr="00FA11BA">
              <w:rPr>
                <w:rStyle w:val="Hyperlink"/>
                <w:rFonts w:ascii="Times New Roman" w:hAnsi="Times New Roman" w:cs="Times New Roman"/>
                <w:b/>
                <w:bCs/>
                <w:noProof/>
              </w:rPr>
              <w:t>Submission Date</w:t>
            </w:r>
            <w:r w:rsidR="00EF6171">
              <w:rPr>
                <w:noProof/>
                <w:webHidden/>
              </w:rPr>
              <w:tab/>
            </w:r>
            <w:r w:rsidR="00EF6171">
              <w:rPr>
                <w:noProof/>
                <w:webHidden/>
              </w:rPr>
              <w:fldChar w:fldCharType="begin"/>
            </w:r>
            <w:r w:rsidR="00EF6171">
              <w:rPr>
                <w:noProof/>
                <w:webHidden/>
              </w:rPr>
              <w:instrText xml:space="preserve"> PAGEREF _Toc102480027 \h </w:instrText>
            </w:r>
            <w:r w:rsidR="00EF6171">
              <w:rPr>
                <w:noProof/>
                <w:webHidden/>
              </w:rPr>
            </w:r>
            <w:r w:rsidR="00EF6171">
              <w:rPr>
                <w:noProof/>
                <w:webHidden/>
              </w:rPr>
              <w:fldChar w:fldCharType="separate"/>
            </w:r>
            <w:r w:rsidR="00EF6171">
              <w:rPr>
                <w:noProof/>
                <w:webHidden/>
              </w:rPr>
              <w:t>22</w:t>
            </w:r>
            <w:r w:rsidR="00EF6171">
              <w:rPr>
                <w:noProof/>
                <w:webHidden/>
              </w:rPr>
              <w:fldChar w:fldCharType="end"/>
            </w:r>
          </w:hyperlink>
        </w:p>
        <w:p w14:paraId="0508B94D" w14:textId="0F20F4AA" w:rsidR="00EF6171" w:rsidRDefault="00353883">
          <w:pPr>
            <w:pStyle w:val="TOC3"/>
            <w:rPr>
              <w:rFonts w:eastAsiaTheme="minorEastAsia"/>
              <w:noProof/>
            </w:rPr>
          </w:pPr>
          <w:hyperlink w:anchor="_Toc102480028" w:history="1">
            <w:r w:rsidR="00EF6171" w:rsidRPr="00FA11BA">
              <w:rPr>
                <w:rStyle w:val="Hyperlink"/>
                <w:rFonts w:ascii="Times New Roman" w:hAnsi="Times New Roman" w:cs="Times New Roman"/>
                <w:b/>
                <w:bCs/>
                <w:noProof/>
              </w:rPr>
              <w:t>Preparing for Electronic Application Submission through Grants.gov</w:t>
            </w:r>
            <w:r w:rsidR="00EF6171">
              <w:rPr>
                <w:noProof/>
                <w:webHidden/>
              </w:rPr>
              <w:tab/>
            </w:r>
            <w:r w:rsidR="00EF6171">
              <w:rPr>
                <w:noProof/>
                <w:webHidden/>
              </w:rPr>
              <w:fldChar w:fldCharType="begin"/>
            </w:r>
            <w:r w:rsidR="00EF6171">
              <w:rPr>
                <w:noProof/>
                <w:webHidden/>
              </w:rPr>
              <w:instrText xml:space="preserve"> PAGEREF _Toc102480028 \h </w:instrText>
            </w:r>
            <w:r w:rsidR="00EF6171">
              <w:rPr>
                <w:noProof/>
                <w:webHidden/>
              </w:rPr>
            </w:r>
            <w:r w:rsidR="00EF6171">
              <w:rPr>
                <w:noProof/>
                <w:webHidden/>
              </w:rPr>
              <w:fldChar w:fldCharType="separate"/>
            </w:r>
            <w:r w:rsidR="00EF6171">
              <w:rPr>
                <w:noProof/>
                <w:webHidden/>
              </w:rPr>
              <w:t>22</w:t>
            </w:r>
            <w:r w:rsidR="00EF6171">
              <w:rPr>
                <w:noProof/>
                <w:webHidden/>
              </w:rPr>
              <w:fldChar w:fldCharType="end"/>
            </w:r>
          </w:hyperlink>
        </w:p>
        <w:p w14:paraId="3AB98123" w14:textId="70E04515" w:rsidR="00EF6171" w:rsidRDefault="00353883">
          <w:pPr>
            <w:pStyle w:val="TOC2"/>
            <w:rPr>
              <w:rFonts w:asciiTheme="minorHAnsi" w:eastAsiaTheme="minorEastAsia" w:hAnsiTheme="minorHAnsi" w:cstheme="minorBidi"/>
              <w:noProof/>
            </w:rPr>
          </w:pPr>
          <w:hyperlink w:anchor="_Toc102480029" w:history="1">
            <w:r w:rsidR="00EF6171" w:rsidRPr="00FA11BA">
              <w:rPr>
                <w:rStyle w:val="Hyperlink"/>
                <w:b/>
                <w:noProof/>
              </w:rPr>
              <w:t>How to Submit an Application via Grants.gov</w:t>
            </w:r>
            <w:r w:rsidR="00EF6171">
              <w:rPr>
                <w:noProof/>
                <w:webHidden/>
              </w:rPr>
              <w:tab/>
            </w:r>
            <w:r w:rsidR="00EF6171">
              <w:rPr>
                <w:noProof/>
                <w:webHidden/>
              </w:rPr>
              <w:fldChar w:fldCharType="begin"/>
            </w:r>
            <w:r w:rsidR="00EF6171">
              <w:rPr>
                <w:noProof/>
                <w:webHidden/>
              </w:rPr>
              <w:instrText xml:space="preserve"> PAGEREF _Toc102480029 \h </w:instrText>
            </w:r>
            <w:r w:rsidR="00EF6171">
              <w:rPr>
                <w:noProof/>
                <w:webHidden/>
              </w:rPr>
            </w:r>
            <w:r w:rsidR="00EF6171">
              <w:rPr>
                <w:noProof/>
                <w:webHidden/>
              </w:rPr>
              <w:fldChar w:fldCharType="separate"/>
            </w:r>
            <w:r w:rsidR="00EF6171">
              <w:rPr>
                <w:noProof/>
                <w:webHidden/>
              </w:rPr>
              <w:t>25</w:t>
            </w:r>
            <w:r w:rsidR="00EF6171">
              <w:rPr>
                <w:noProof/>
                <w:webHidden/>
              </w:rPr>
              <w:fldChar w:fldCharType="end"/>
            </w:r>
          </w:hyperlink>
        </w:p>
        <w:p w14:paraId="799BDE19" w14:textId="7A458DC5" w:rsidR="00EF6171" w:rsidRDefault="00353883">
          <w:pPr>
            <w:pStyle w:val="TOC2"/>
            <w:rPr>
              <w:rFonts w:asciiTheme="minorHAnsi" w:eastAsiaTheme="minorEastAsia" w:hAnsiTheme="minorHAnsi" w:cstheme="minorBidi"/>
              <w:noProof/>
            </w:rPr>
          </w:pPr>
          <w:hyperlink w:anchor="_Toc102480030" w:history="1">
            <w:r w:rsidR="00EF6171" w:rsidRPr="00FA11BA">
              <w:rPr>
                <w:rStyle w:val="Hyperlink"/>
                <w:b/>
                <w:noProof/>
              </w:rPr>
              <w:t>Grants.gov Receipt Requirements and Proof of Timely Submission</w:t>
            </w:r>
            <w:r w:rsidR="00EF6171">
              <w:rPr>
                <w:noProof/>
                <w:webHidden/>
              </w:rPr>
              <w:tab/>
            </w:r>
            <w:r w:rsidR="00EF6171">
              <w:rPr>
                <w:noProof/>
                <w:webHidden/>
              </w:rPr>
              <w:fldChar w:fldCharType="begin"/>
            </w:r>
            <w:r w:rsidR="00EF6171">
              <w:rPr>
                <w:noProof/>
                <w:webHidden/>
              </w:rPr>
              <w:instrText xml:space="preserve"> PAGEREF _Toc102480030 \h </w:instrText>
            </w:r>
            <w:r w:rsidR="00EF6171">
              <w:rPr>
                <w:noProof/>
                <w:webHidden/>
              </w:rPr>
            </w:r>
            <w:r w:rsidR="00EF6171">
              <w:rPr>
                <w:noProof/>
                <w:webHidden/>
              </w:rPr>
              <w:fldChar w:fldCharType="separate"/>
            </w:r>
            <w:r w:rsidR="00EF6171">
              <w:rPr>
                <w:noProof/>
                <w:webHidden/>
              </w:rPr>
              <w:t>25</w:t>
            </w:r>
            <w:r w:rsidR="00EF6171">
              <w:rPr>
                <w:noProof/>
                <w:webHidden/>
              </w:rPr>
              <w:fldChar w:fldCharType="end"/>
            </w:r>
          </w:hyperlink>
        </w:p>
        <w:p w14:paraId="6BA462BC" w14:textId="225BCDAD" w:rsidR="00EF6171" w:rsidRDefault="00353883">
          <w:pPr>
            <w:pStyle w:val="TOC1"/>
            <w:rPr>
              <w:rFonts w:eastAsiaTheme="minorEastAsia"/>
              <w:noProof/>
            </w:rPr>
          </w:pPr>
          <w:hyperlink w:anchor="_Toc102480031" w:history="1">
            <w:r w:rsidR="00EF6171" w:rsidRPr="00FA11BA">
              <w:rPr>
                <w:rStyle w:val="Hyperlink"/>
                <w:rFonts w:ascii="Times New Roman" w:hAnsi="Times New Roman" w:cs="Times New Roman"/>
                <w:b/>
                <w:bCs/>
                <w:caps/>
                <w:noProof/>
                <w:spacing w:val="15"/>
                <w:lang w:bidi="en-US"/>
              </w:rPr>
              <w:t>5.</w:t>
            </w:r>
            <w:r w:rsidR="00EF6171">
              <w:rPr>
                <w:rFonts w:eastAsiaTheme="minorEastAsia"/>
                <w:noProof/>
              </w:rPr>
              <w:tab/>
            </w:r>
            <w:r w:rsidR="00EF6171" w:rsidRPr="00FA11BA">
              <w:rPr>
                <w:rStyle w:val="Hyperlink"/>
                <w:rFonts w:ascii="Times New Roman" w:hAnsi="Times New Roman" w:cs="Times New Roman"/>
                <w:b/>
                <w:bCs/>
                <w:caps/>
                <w:noProof/>
                <w:spacing w:val="15"/>
                <w:lang w:bidi="en-US"/>
              </w:rPr>
              <w:t>APPLICATION REVIEW INFORMATION</w:t>
            </w:r>
            <w:r w:rsidR="00EF6171">
              <w:rPr>
                <w:noProof/>
                <w:webHidden/>
              </w:rPr>
              <w:tab/>
            </w:r>
            <w:r w:rsidR="00EF6171">
              <w:rPr>
                <w:noProof/>
                <w:webHidden/>
              </w:rPr>
              <w:fldChar w:fldCharType="begin"/>
            </w:r>
            <w:r w:rsidR="00EF6171">
              <w:rPr>
                <w:noProof/>
                <w:webHidden/>
              </w:rPr>
              <w:instrText xml:space="preserve"> PAGEREF _Toc102480031 \h </w:instrText>
            </w:r>
            <w:r w:rsidR="00EF6171">
              <w:rPr>
                <w:noProof/>
                <w:webHidden/>
              </w:rPr>
            </w:r>
            <w:r w:rsidR="00EF6171">
              <w:rPr>
                <w:noProof/>
                <w:webHidden/>
              </w:rPr>
              <w:fldChar w:fldCharType="separate"/>
            </w:r>
            <w:r w:rsidR="00EF6171">
              <w:rPr>
                <w:noProof/>
                <w:webHidden/>
              </w:rPr>
              <w:t>26</w:t>
            </w:r>
            <w:r w:rsidR="00EF6171">
              <w:rPr>
                <w:noProof/>
                <w:webHidden/>
              </w:rPr>
              <w:fldChar w:fldCharType="end"/>
            </w:r>
          </w:hyperlink>
        </w:p>
        <w:p w14:paraId="1C6CB7AA" w14:textId="76B9EA8D" w:rsidR="00EF6171" w:rsidRDefault="00353883">
          <w:pPr>
            <w:pStyle w:val="TOC2"/>
            <w:rPr>
              <w:rFonts w:asciiTheme="minorHAnsi" w:eastAsiaTheme="minorEastAsia" w:hAnsiTheme="minorHAnsi" w:cstheme="minorBidi"/>
              <w:noProof/>
            </w:rPr>
          </w:pPr>
          <w:hyperlink w:anchor="_Toc102480032" w:history="1">
            <w:r w:rsidR="00EF6171" w:rsidRPr="00FA11BA">
              <w:rPr>
                <w:rStyle w:val="Hyperlink"/>
                <w:b/>
                <w:noProof/>
              </w:rPr>
              <w:t>Evaluation of Grant Application Criteria</w:t>
            </w:r>
            <w:r w:rsidR="00EF6171">
              <w:rPr>
                <w:noProof/>
                <w:webHidden/>
              </w:rPr>
              <w:tab/>
            </w:r>
            <w:r w:rsidR="00EF6171">
              <w:rPr>
                <w:noProof/>
                <w:webHidden/>
              </w:rPr>
              <w:fldChar w:fldCharType="begin"/>
            </w:r>
            <w:r w:rsidR="00EF6171">
              <w:rPr>
                <w:noProof/>
                <w:webHidden/>
              </w:rPr>
              <w:instrText xml:space="preserve"> PAGEREF _Toc102480032 \h </w:instrText>
            </w:r>
            <w:r w:rsidR="00EF6171">
              <w:rPr>
                <w:noProof/>
                <w:webHidden/>
              </w:rPr>
            </w:r>
            <w:r w:rsidR="00EF6171">
              <w:rPr>
                <w:noProof/>
                <w:webHidden/>
              </w:rPr>
              <w:fldChar w:fldCharType="separate"/>
            </w:r>
            <w:r w:rsidR="00EF6171">
              <w:rPr>
                <w:noProof/>
                <w:webHidden/>
              </w:rPr>
              <w:t>26</w:t>
            </w:r>
            <w:r w:rsidR="00EF6171">
              <w:rPr>
                <w:noProof/>
                <w:webHidden/>
              </w:rPr>
              <w:fldChar w:fldCharType="end"/>
            </w:r>
          </w:hyperlink>
        </w:p>
        <w:p w14:paraId="11CEC7DB" w14:textId="3B6B5A2B" w:rsidR="00EF6171" w:rsidRDefault="00353883">
          <w:pPr>
            <w:pStyle w:val="TOC2"/>
            <w:rPr>
              <w:rFonts w:asciiTheme="minorHAnsi" w:eastAsiaTheme="minorEastAsia" w:hAnsiTheme="minorHAnsi" w:cstheme="minorBidi"/>
              <w:noProof/>
            </w:rPr>
          </w:pPr>
          <w:hyperlink w:anchor="_Toc102480033" w:history="1">
            <w:r w:rsidR="00EF6171" w:rsidRPr="00FA11BA">
              <w:rPr>
                <w:rStyle w:val="Hyperlink"/>
                <w:b/>
                <w:bCs/>
                <w:noProof/>
              </w:rPr>
              <w:t>1. REVIEW CRITERIA</w:t>
            </w:r>
            <w:r w:rsidR="00EF6171">
              <w:rPr>
                <w:noProof/>
                <w:webHidden/>
              </w:rPr>
              <w:tab/>
            </w:r>
            <w:r w:rsidR="00EF6171">
              <w:rPr>
                <w:noProof/>
                <w:webHidden/>
              </w:rPr>
              <w:fldChar w:fldCharType="begin"/>
            </w:r>
            <w:r w:rsidR="00EF6171">
              <w:rPr>
                <w:noProof/>
                <w:webHidden/>
              </w:rPr>
              <w:instrText xml:space="preserve"> PAGEREF _Toc102480033 \h </w:instrText>
            </w:r>
            <w:r w:rsidR="00EF6171">
              <w:rPr>
                <w:noProof/>
                <w:webHidden/>
              </w:rPr>
            </w:r>
            <w:r w:rsidR="00EF6171">
              <w:rPr>
                <w:noProof/>
                <w:webHidden/>
              </w:rPr>
              <w:fldChar w:fldCharType="separate"/>
            </w:r>
            <w:r w:rsidR="00EF6171">
              <w:rPr>
                <w:noProof/>
                <w:webHidden/>
              </w:rPr>
              <w:t>26</w:t>
            </w:r>
            <w:r w:rsidR="00EF6171">
              <w:rPr>
                <w:noProof/>
                <w:webHidden/>
              </w:rPr>
              <w:fldChar w:fldCharType="end"/>
            </w:r>
          </w:hyperlink>
        </w:p>
        <w:p w14:paraId="44D5E0E5" w14:textId="7AD417BE" w:rsidR="00EF6171" w:rsidRDefault="00353883">
          <w:pPr>
            <w:pStyle w:val="TOC2"/>
            <w:tabs>
              <w:tab w:val="left" w:pos="880"/>
            </w:tabs>
            <w:rPr>
              <w:rFonts w:asciiTheme="minorHAnsi" w:eastAsiaTheme="minorEastAsia" w:hAnsiTheme="minorHAnsi" w:cstheme="minorBidi"/>
              <w:noProof/>
            </w:rPr>
          </w:pPr>
          <w:hyperlink w:anchor="_Toc102480034" w:history="1">
            <w:r w:rsidR="00EF6171" w:rsidRPr="00FA11BA">
              <w:rPr>
                <w:rStyle w:val="Hyperlink"/>
                <w:rFonts w:ascii="Times" w:hAnsi="Times"/>
                <w:b/>
                <w:bCs/>
                <w:noProof/>
              </w:rPr>
              <w:t>2.</w:t>
            </w:r>
            <w:r w:rsidR="00EF6171">
              <w:rPr>
                <w:rFonts w:asciiTheme="minorHAnsi" w:eastAsiaTheme="minorEastAsia" w:hAnsiTheme="minorHAnsi" w:cstheme="minorBidi"/>
                <w:noProof/>
              </w:rPr>
              <w:tab/>
            </w:r>
            <w:r w:rsidR="00EF6171" w:rsidRPr="00FA11BA">
              <w:rPr>
                <w:rStyle w:val="Hyperlink"/>
                <w:b/>
                <w:bCs/>
                <w:noProof/>
              </w:rPr>
              <w:t>EVALUATION FACTORS AND CRITERIA</w:t>
            </w:r>
            <w:r w:rsidR="00EF6171">
              <w:rPr>
                <w:noProof/>
                <w:webHidden/>
              </w:rPr>
              <w:tab/>
            </w:r>
            <w:r w:rsidR="00EF6171">
              <w:rPr>
                <w:noProof/>
                <w:webHidden/>
              </w:rPr>
              <w:fldChar w:fldCharType="begin"/>
            </w:r>
            <w:r w:rsidR="00EF6171">
              <w:rPr>
                <w:noProof/>
                <w:webHidden/>
              </w:rPr>
              <w:instrText xml:space="preserve"> PAGEREF _Toc102480034 \h </w:instrText>
            </w:r>
            <w:r w:rsidR="00EF6171">
              <w:rPr>
                <w:noProof/>
                <w:webHidden/>
              </w:rPr>
            </w:r>
            <w:r w:rsidR="00EF6171">
              <w:rPr>
                <w:noProof/>
                <w:webHidden/>
              </w:rPr>
              <w:fldChar w:fldCharType="separate"/>
            </w:r>
            <w:r w:rsidR="00EF6171">
              <w:rPr>
                <w:noProof/>
                <w:webHidden/>
              </w:rPr>
              <w:t>26</w:t>
            </w:r>
            <w:r w:rsidR="00EF6171">
              <w:rPr>
                <w:noProof/>
                <w:webHidden/>
              </w:rPr>
              <w:fldChar w:fldCharType="end"/>
            </w:r>
          </w:hyperlink>
        </w:p>
        <w:p w14:paraId="5C217DD7" w14:textId="6D2F1E97" w:rsidR="00EF6171" w:rsidRDefault="00353883">
          <w:pPr>
            <w:pStyle w:val="TOC2"/>
            <w:tabs>
              <w:tab w:val="left" w:pos="880"/>
            </w:tabs>
            <w:rPr>
              <w:rFonts w:asciiTheme="minorHAnsi" w:eastAsiaTheme="minorEastAsia" w:hAnsiTheme="minorHAnsi" w:cstheme="minorBidi"/>
              <w:noProof/>
            </w:rPr>
          </w:pPr>
          <w:hyperlink w:anchor="_Toc102480035" w:history="1">
            <w:r w:rsidR="00EF6171" w:rsidRPr="00FA11BA">
              <w:rPr>
                <w:rStyle w:val="Hyperlink"/>
                <w:rFonts w:ascii="Times" w:hAnsi="Times"/>
                <w:b/>
                <w:bCs/>
                <w:noProof/>
              </w:rPr>
              <w:t>3.</w:t>
            </w:r>
            <w:r w:rsidR="00EF6171">
              <w:rPr>
                <w:rFonts w:asciiTheme="minorHAnsi" w:eastAsiaTheme="minorEastAsia" w:hAnsiTheme="minorHAnsi" w:cstheme="minorBidi"/>
                <w:noProof/>
              </w:rPr>
              <w:tab/>
            </w:r>
            <w:r w:rsidR="00EF6171" w:rsidRPr="00FA11BA">
              <w:rPr>
                <w:rStyle w:val="Hyperlink"/>
                <w:b/>
                <w:bCs/>
                <w:noProof/>
              </w:rPr>
              <w:t>Review and Selection Process</w:t>
            </w:r>
            <w:r w:rsidR="00EF6171">
              <w:rPr>
                <w:noProof/>
                <w:webHidden/>
              </w:rPr>
              <w:tab/>
            </w:r>
            <w:r w:rsidR="00EF6171">
              <w:rPr>
                <w:noProof/>
                <w:webHidden/>
              </w:rPr>
              <w:fldChar w:fldCharType="begin"/>
            </w:r>
            <w:r w:rsidR="00EF6171">
              <w:rPr>
                <w:noProof/>
                <w:webHidden/>
              </w:rPr>
              <w:instrText xml:space="preserve"> PAGEREF _Toc102480035 \h </w:instrText>
            </w:r>
            <w:r w:rsidR="00EF6171">
              <w:rPr>
                <w:noProof/>
                <w:webHidden/>
              </w:rPr>
            </w:r>
            <w:r w:rsidR="00EF6171">
              <w:rPr>
                <w:noProof/>
                <w:webHidden/>
              </w:rPr>
              <w:fldChar w:fldCharType="separate"/>
            </w:r>
            <w:r w:rsidR="00EF6171">
              <w:rPr>
                <w:noProof/>
                <w:webHidden/>
              </w:rPr>
              <w:t>28</w:t>
            </w:r>
            <w:r w:rsidR="00EF6171">
              <w:rPr>
                <w:noProof/>
                <w:webHidden/>
              </w:rPr>
              <w:fldChar w:fldCharType="end"/>
            </w:r>
          </w:hyperlink>
        </w:p>
        <w:p w14:paraId="0BE59A58" w14:textId="369C24CB" w:rsidR="00EF6171" w:rsidRDefault="00353883">
          <w:pPr>
            <w:pStyle w:val="TOC1"/>
            <w:rPr>
              <w:rFonts w:eastAsiaTheme="minorEastAsia"/>
              <w:noProof/>
            </w:rPr>
          </w:pPr>
          <w:hyperlink w:anchor="_Toc102480036" w:history="1">
            <w:r w:rsidR="00EF6171" w:rsidRPr="00FA11BA">
              <w:rPr>
                <w:rStyle w:val="Hyperlink"/>
                <w:rFonts w:ascii="Times New Roman" w:hAnsi="Times New Roman" w:cs="Times New Roman"/>
                <w:b/>
                <w:bCs/>
                <w:caps/>
                <w:noProof/>
                <w:spacing w:val="15"/>
                <w:lang w:bidi="en-US"/>
              </w:rPr>
              <w:t>6.</w:t>
            </w:r>
            <w:r w:rsidR="00EF6171">
              <w:rPr>
                <w:rFonts w:eastAsiaTheme="minorEastAsia"/>
                <w:noProof/>
              </w:rPr>
              <w:tab/>
            </w:r>
            <w:r w:rsidR="00EF6171" w:rsidRPr="00FA11BA">
              <w:rPr>
                <w:rStyle w:val="Hyperlink"/>
                <w:rFonts w:ascii="Times New Roman" w:hAnsi="Times New Roman" w:cs="Times New Roman"/>
                <w:b/>
                <w:bCs/>
                <w:caps/>
                <w:noProof/>
                <w:spacing w:val="15"/>
                <w:lang w:bidi="en-US"/>
              </w:rPr>
              <w:t>FEDERAL AWARD ADMINISTRATION INFORMATION</w:t>
            </w:r>
            <w:r w:rsidR="00EF6171">
              <w:rPr>
                <w:noProof/>
                <w:webHidden/>
              </w:rPr>
              <w:tab/>
            </w:r>
            <w:r w:rsidR="00EF6171">
              <w:rPr>
                <w:noProof/>
                <w:webHidden/>
              </w:rPr>
              <w:fldChar w:fldCharType="begin"/>
            </w:r>
            <w:r w:rsidR="00EF6171">
              <w:rPr>
                <w:noProof/>
                <w:webHidden/>
              </w:rPr>
              <w:instrText xml:space="preserve"> PAGEREF _Toc102480036 \h </w:instrText>
            </w:r>
            <w:r w:rsidR="00EF6171">
              <w:rPr>
                <w:noProof/>
                <w:webHidden/>
              </w:rPr>
            </w:r>
            <w:r w:rsidR="00EF6171">
              <w:rPr>
                <w:noProof/>
                <w:webHidden/>
              </w:rPr>
              <w:fldChar w:fldCharType="separate"/>
            </w:r>
            <w:r w:rsidR="00EF6171">
              <w:rPr>
                <w:noProof/>
                <w:webHidden/>
              </w:rPr>
              <w:t>28</w:t>
            </w:r>
            <w:r w:rsidR="00EF6171">
              <w:rPr>
                <w:noProof/>
                <w:webHidden/>
              </w:rPr>
              <w:fldChar w:fldCharType="end"/>
            </w:r>
          </w:hyperlink>
        </w:p>
        <w:p w14:paraId="025ED167" w14:textId="65031571" w:rsidR="00EF6171" w:rsidRDefault="00353883">
          <w:pPr>
            <w:pStyle w:val="TOC2"/>
            <w:rPr>
              <w:rFonts w:asciiTheme="minorHAnsi" w:eastAsiaTheme="minorEastAsia" w:hAnsiTheme="minorHAnsi" w:cstheme="minorBidi"/>
              <w:noProof/>
            </w:rPr>
          </w:pPr>
          <w:hyperlink w:anchor="_Toc102480037" w:history="1">
            <w:r w:rsidR="00EF6171" w:rsidRPr="00FA11BA">
              <w:rPr>
                <w:rStyle w:val="Hyperlink"/>
                <w:b/>
                <w:bCs/>
                <w:noProof/>
              </w:rPr>
              <w:t>1. FEDERAL AWARD NOTICE</w:t>
            </w:r>
            <w:r w:rsidR="00EF6171">
              <w:rPr>
                <w:noProof/>
                <w:webHidden/>
              </w:rPr>
              <w:tab/>
            </w:r>
            <w:r w:rsidR="00EF6171">
              <w:rPr>
                <w:noProof/>
                <w:webHidden/>
              </w:rPr>
              <w:fldChar w:fldCharType="begin"/>
            </w:r>
            <w:r w:rsidR="00EF6171">
              <w:rPr>
                <w:noProof/>
                <w:webHidden/>
              </w:rPr>
              <w:instrText xml:space="preserve"> PAGEREF _Toc102480037 \h </w:instrText>
            </w:r>
            <w:r w:rsidR="00EF6171">
              <w:rPr>
                <w:noProof/>
                <w:webHidden/>
              </w:rPr>
            </w:r>
            <w:r w:rsidR="00EF6171">
              <w:rPr>
                <w:noProof/>
                <w:webHidden/>
              </w:rPr>
              <w:fldChar w:fldCharType="separate"/>
            </w:r>
            <w:r w:rsidR="00EF6171">
              <w:rPr>
                <w:noProof/>
                <w:webHidden/>
              </w:rPr>
              <w:t>28</w:t>
            </w:r>
            <w:r w:rsidR="00EF6171">
              <w:rPr>
                <w:noProof/>
                <w:webHidden/>
              </w:rPr>
              <w:fldChar w:fldCharType="end"/>
            </w:r>
          </w:hyperlink>
        </w:p>
        <w:p w14:paraId="0A940F13" w14:textId="4542BB67" w:rsidR="00EF6171" w:rsidRDefault="00353883">
          <w:pPr>
            <w:pStyle w:val="TOC2"/>
            <w:rPr>
              <w:rFonts w:asciiTheme="minorHAnsi" w:eastAsiaTheme="minorEastAsia" w:hAnsiTheme="minorHAnsi" w:cstheme="minorBidi"/>
              <w:noProof/>
            </w:rPr>
          </w:pPr>
          <w:hyperlink w:anchor="_Toc102480038" w:history="1">
            <w:r w:rsidR="00EF6171" w:rsidRPr="00FA11BA">
              <w:rPr>
                <w:rStyle w:val="Hyperlink"/>
                <w:b/>
                <w:bCs/>
                <w:noProof/>
              </w:rPr>
              <w:t>2. ADMINISTRATIVE AND NATIONAL POLICY REQUIREMENTS</w:t>
            </w:r>
            <w:r w:rsidR="00EF6171">
              <w:rPr>
                <w:noProof/>
                <w:webHidden/>
              </w:rPr>
              <w:tab/>
            </w:r>
            <w:r w:rsidR="00EF6171">
              <w:rPr>
                <w:noProof/>
                <w:webHidden/>
              </w:rPr>
              <w:fldChar w:fldCharType="begin"/>
            </w:r>
            <w:r w:rsidR="00EF6171">
              <w:rPr>
                <w:noProof/>
                <w:webHidden/>
              </w:rPr>
              <w:instrText xml:space="preserve"> PAGEREF _Toc102480038 \h </w:instrText>
            </w:r>
            <w:r w:rsidR="00EF6171">
              <w:rPr>
                <w:noProof/>
                <w:webHidden/>
              </w:rPr>
            </w:r>
            <w:r w:rsidR="00EF6171">
              <w:rPr>
                <w:noProof/>
                <w:webHidden/>
              </w:rPr>
              <w:fldChar w:fldCharType="separate"/>
            </w:r>
            <w:r w:rsidR="00EF6171">
              <w:rPr>
                <w:noProof/>
                <w:webHidden/>
              </w:rPr>
              <w:t>29</w:t>
            </w:r>
            <w:r w:rsidR="00EF6171">
              <w:rPr>
                <w:noProof/>
                <w:webHidden/>
              </w:rPr>
              <w:fldChar w:fldCharType="end"/>
            </w:r>
          </w:hyperlink>
        </w:p>
        <w:p w14:paraId="6D12F749" w14:textId="58E0032B" w:rsidR="00EF6171" w:rsidRDefault="00353883">
          <w:pPr>
            <w:pStyle w:val="TOC2"/>
            <w:rPr>
              <w:rFonts w:asciiTheme="minorHAnsi" w:eastAsiaTheme="minorEastAsia" w:hAnsiTheme="minorHAnsi" w:cstheme="minorBidi"/>
              <w:noProof/>
            </w:rPr>
          </w:pPr>
          <w:hyperlink w:anchor="_Toc102480039" w:history="1">
            <w:r w:rsidR="00EF6171" w:rsidRPr="00FA11BA">
              <w:rPr>
                <w:rStyle w:val="Hyperlink"/>
                <w:b/>
                <w:bCs/>
                <w:noProof/>
              </w:rPr>
              <w:t>Confidentiality of an Application</w:t>
            </w:r>
            <w:r w:rsidR="00EF6171">
              <w:rPr>
                <w:noProof/>
                <w:webHidden/>
              </w:rPr>
              <w:tab/>
            </w:r>
            <w:r w:rsidR="00EF6171">
              <w:rPr>
                <w:noProof/>
                <w:webHidden/>
              </w:rPr>
              <w:fldChar w:fldCharType="begin"/>
            </w:r>
            <w:r w:rsidR="00EF6171">
              <w:rPr>
                <w:noProof/>
                <w:webHidden/>
              </w:rPr>
              <w:instrText xml:space="preserve"> PAGEREF _Toc102480039 \h </w:instrText>
            </w:r>
            <w:r w:rsidR="00EF6171">
              <w:rPr>
                <w:noProof/>
                <w:webHidden/>
              </w:rPr>
            </w:r>
            <w:r w:rsidR="00EF6171">
              <w:rPr>
                <w:noProof/>
                <w:webHidden/>
              </w:rPr>
              <w:fldChar w:fldCharType="separate"/>
            </w:r>
            <w:r w:rsidR="00EF6171">
              <w:rPr>
                <w:noProof/>
                <w:webHidden/>
              </w:rPr>
              <w:t>29</w:t>
            </w:r>
            <w:r w:rsidR="00EF6171">
              <w:rPr>
                <w:noProof/>
                <w:webHidden/>
              </w:rPr>
              <w:fldChar w:fldCharType="end"/>
            </w:r>
          </w:hyperlink>
        </w:p>
        <w:p w14:paraId="0BA5A2E0" w14:textId="7E867C4B" w:rsidR="00EF6171" w:rsidRDefault="00353883">
          <w:pPr>
            <w:pStyle w:val="TOC2"/>
            <w:rPr>
              <w:rFonts w:asciiTheme="minorHAnsi" w:eastAsiaTheme="minorEastAsia" w:hAnsiTheme="minorHAnsi" w:cstheme="minorBidi"/>
              <w:noProof/>
            </w:rPr>
          </w:pPr>
          <w:hyperlink w:anchor="_Toc102480040" w:history="1">
            <w:r w:rsidR="00EF6171" w:rsidRPr="00FA11BA">
              <w:rPr>
                <w:rStyle w:val="Hyperlink"/>
                <w:b/>
                <w:bCs/>
                <w:noProof/>
              </w:rPr>
              <w:t>Conflict of Interest and Confidentiality of the Review Process</w:t>
            </w:r>
            <w:r w:rsidR="00EF6171">
              <w:rPr>
                <w:noProof/>
                <w:webHidden/>
              </w:rPr>
              <w:tab/>
            </w:r>
            <w:r w:rsidR="00EF6171">
              <w:rPr>
                <w:noProof/>
                <w:webHidden/>
              </w:rPr>
              <w:fldChar w:fldCharType="begin"/>
            </w:r>
            <w:r w:rsidR="00EF6171">
              <w:rPr>
                <w:noProof/>
                <w:webHidden/>
              </w:rPr>
              <w:instrText xml:space="preserve"> PAGEREF _Toc102480040 \h </w:instrText>
            </w:r>
            <w:r w:rsidR="00EF6171">
              <w:rPr>
                <w:noProof/>
                <w:webHidden/>
              </w:rPr>
            </w:r>
            <w:r w:rsidR="00EF6171">
              <w:rPr>
                <w:noProof/>
                <w:webHidden/>
              </w:rPr>
              <w:fldChar w:fldCharType="separate"/>
            </w:r>
            <w:r w:rsidR="00EF6171">
              <w:rPr>
                <w:noProof/>
                <w:webHidden/>
              </w:rPr>
              <w:t>29</w:t>
            </w:r>
            <w:r w:rsidR="00EF6171">
              <w:rPr>
                <w:noProof/>
                <w:webHidden/>
              </w:rPr>
              <w:fldChar w:fldCharType="end"/>
            </w:r>
          </w:hyperlink>
        </w:p>
        <w:p w14:paraId="6C661D33" w14:textId="0EECDF58" w:rsidR="00EF6171" w:rsidRDefault="00353883">
          <w:pPr>
            <w:pStyle w:val="TOC2"/>
            <w:rPr>
              <w:rFonts w:asciiTheme="minorHAnsi" w:eastAsiaTheme="minorEastAsia" w:hAnsiTheme="minorHAnsi" w:cstheme="minorBidi"/>
              <w:noProof/>
            </w:rPr>
          </w:pPr>
          <w:hyperlink w:anchor="_Toc102480041" w:history="1">
            <w:r w:rsidR="00EF6171" w:rsidRPr="00FA11BA">
              <w:rPr>
                <w:rStyle w:val="Hyperlink"/>
                <w:b/>
                <w:bCs/>
                <w:noProof/>
              </w:rPr>
              <w:t>Administrative Regulations</w:t>
            </w:r>
            <w:r w:rsidR="00EF6171">
              <w:rPr>
                <w:noProof/>
                <w:webHidden/>
              </w:rPr>
              <w:tab/>
            </w:r>
            <w:r w:rsidR="00EF6171">
              <w:rPr>
                <w:noProof/>
                <w:webHidden/>
              </w:rPr>
              <w:fldChar w:fldCharType="begin"/>
            </w:r>
            <w:r w:rsidR="00EF6171">
              <w:rPr>
                <w:noProof/>
                <w:webHidden/>
              </w:rPr>
              <w:instrText xml:space="preserve"> PAGEREF _Toc102480041 \h </w:instrText>
            </w:r>
            <w:r w:rsidR="00EF6171">
              <w:rPr>
                <w:noProof/>
                <w:webHidden/>
              </w:rPr>
            </w:r>
            <w:r w:rsidR="00EF6171">
              <w:rPr>
                <w:noProof/>
                <w:webHidden/>
              </w:rPr>
              <w:fldChar w:fldCharType="separate"/>
            </w:r>
            <w:r w:rsidR="00EF6171">
              <w:rPr>
                <w:noProof/>
                <w:webHidden/>
              </w:rPr>
              <w:t>30</w:t>
            </w:r>
            <w:r w:rsidR="00EF6171">
              <w:rPr>
                <w:noProof/>
                <w:webHidden/>
              </w:rPr>
              <w:fldChar w:fldCharType="end"/>
            </w:r>
          </w:hyperlink>
        </w:p>
        <w:p w14:paraId="247B25B7" w14:textId="38480FF2" w:rsidR="00EF6171" w:rsidRDefault="00353883">
          <w:pPr>
            <w:pStyle w:val="TOC2"/>
            <w:rPr>
              <w:rFonts w:asciiTheme="minorHAnsi" w:eastAsiaTheme="minorEastAsia" w:hAnsiTheme="minorHAnsi" w:cstheme="minorBidi"/>
              <w:noProof/>
            </w:rPr>
          </w:pPr>
          <w:hyperlink w:anchor="_Toc102480042" w:history="1">
            <w:r w:rsidR="00EF6171" w:rsidRPr="00FA11BA">
              <w:rPr>
                <w:rStyle w:val="Hyperlink"/>
                <w:b/>
                <w:bCs/>
                <w:noProof/>
              </w:rPr>
              <w:t>Code of Federal Regulations and Other Government Requirements</w:t>
            </w:r>
            <w:r w:rsidR="00EF6171">
              <w:rPr>
                <w:noProof/>
                <w:webHidden/>
              </w:rPr>
              <w:tab/>
            </w:r>
            <w:r w:rsidR="00EF6171">
              <w:rPr>
                <w:noProof/>
                <w:webHidden/>
              </w:rPr>
              <w:fldChar w:fldCharType="begin"/>
            </w:r>
            <w:r w:rsidR="00EF6171">
              <w:rPr>
                <w:noProof/>
                <w:webHidden/>
              </w:rPr>
              <w:instrText xml:space="preserve"> PAGEREF _Toc102480042 \h </w:instrText>
            </w:r>
            <w:r w:rsidR="00EF6171">
              <w:rPr>
                <w:noProof/>
                <w:webHidden/>
              </w:rPr>
            </w:r>
            <w:r w:rsidR="00EF6171">
              <w:rPr>
                <w:noProof/>
                <w:webHidden/>
              </w:rPr>
              <w:fldChar w:fldCharType="separate"/>
            </w:r>
            <w:r w:rsidR="00EF6171">
              <w:rPr>
                <w:noProof/>
                <w:webHidden/>
              </w:rPr>
              <w:t>31</w:t>
            </w:r>
            <w:r w:rsidR="00EF6171">
              <w:rPr>
                <w:noProof/>
                <w:webHidden/>
              </w:rPr>
              <w:fldChar w:fldCharType="end"/>
            </w:r>
          </w:hyperlink>
        </w:p>
        <w:p w14:paraId="23629E72" w14:textId="7A0B5AF0" w:rsidR="00EF6171" w:rsidRDefault="00353883">
          <w:pPr>
            <w:pStyle w:val="TOC2"/>
            <w:rPr>
              <w:rFonts w:asciiTheme="minorHAnsi" w:eastAsiaTheme="minorEastAsia" w:hAnsiTheme="minorHAnsi" w:cstheme="minorBidi"/>
              <w:noProof/>
            </w:rPr>
          </w:pPr>
          <w:hyperlink w:anchor="_Toc102480043" w:history="1">
            <w:r w:rsidR="00EF6171" w:rsidRPr="00FA11BA">
              <w:rPr>
                <w:rStyle w:val="Hyperlink"/>
                <w:b/>
                <w:bCs/>
                <w:noProof/>
              </w:rPr>
              <w:t>3. REPORTING REQUIREMENTS</w:t>
            </w:r>
            <w:r w:rsidR="00EF6171">
              <w:rPr>
                <w:noProof/>
                <w:webHidden/>
              </w:rPr>
              <w:tab/>
            </w:r>
            <w:r w:rsidR="00EF6171">
              <w:rPr>
                <w:noProof/>
                <w:webHidden/>
              </w:rPr>
              <w:fldChar w:fldCharType="begin"/>
            </w:r>
            <w:r w:rsidR="00EF6171">
              <w:rPr>
                <w:noProof/>
                <w:webHidden/>
              </w:rPr>
              <w:instrText xml:space="preserve"> PAGEREF _Toc102480043 \h </w:instrText>
            </w:r>
            <w:r w:rsidR="00EF6171">
              <w:rPr>
                <w:noProof/>
                <w:webHidden/>
              </w:rPr>
            </w:r>
            <w:r w:rsidR="00EF6171">
              <w:rPr>
                <w:noProof/>
                <w:webHidden/>
              </w:rPr>
              <w:fldChar w:fldCharType="separate"/>
            </w:r>
            <w:r w:rsidR="00EF6171">
              <w:rPr>
                <w:noProof/>
                <w:webHidden/>
              </w:rPr>
              <w:t>32</w:t>
            </w:r>
            <w:r w:rsidR="00EF6171">
              <w:rPr>
                <w:noProof/>
                <w:webHidden/>
              </w:rPr>
              <w:fldChar w:fldCharType="end"/>
            </w:r>
          </w:hyperlink>
        </w:p>
        <w:p w14:paraId="19654166" w14:textId="4D1FB5E4" w:rsidR="00EF6171" w:rsidRDefault="00353883">
          <w:pPr>
            <w:pStyle w:val="TOC2"/>
            <w:rPr>
              <w:rFonts w:asciiTheme="minorHAnsi" w:eastAsiaTheme="minorEastAsia" w:hAnsiTheme="minorHAnsi" w:cstheme="minorBidi"/>
              <w:noProof/>
            </w:rPr>
          </w:pPr>
          <w:hyperlink w:anchor="_Toc102480044" w:history="1">
            <w:r w:rsidR="00EF6171" w:rsidRPr="00FA11BA">
              <w:rPr>
                <w:rStyle w:val="Hyperlink"/>
                <w:b/>
                <w:bCs/>
                <w:noProof/>
              </w:rPr>
              <w:t>Financial Reports</w:t>
            </w:r>
            <w:r w:rsidR="00EF6171">
              <w:rPr>
                <w:noProof/>
                <w:webHidden/>
              </w:rPr>
              <w:tab/>
            </w:r>
            <w:r w:rsidR="00EF6171">
              <w:rPr>
                <w:noProof/>
                <w:webHidden/>
              </w:rPr>
              <w:fldChar w:fldCharType="begin"/>
            </w:r>
            <w:r w:rsidR="00EF6171">
              <w:rPr>
                <w:noProof/>
                <w:webHidden/>
              </w:rPr>
              <w:instrText xml:space="preserve"> PAGEREF _Toc102480044 \h </w:instrText>
            </w:r>
            <w:r w:rsidR="00EF6171">
              <w:rPr>
                <w:noProof/>
                <w:webHidden/>
              </w:rPr>
            </w:r>
            <w:r w:rsidR="00EF6171">
              <w:rPr>
                <w:noProof/>
                <w:webHidden/>
              </w:rPr>
              <w:fldChar w:fldCharType="separate"/>
            </w:r>
            <w:r w:rsidR="00EF6171">
              <w:rPr>
                <w:noProof/>
                <w:webHidden/>
              </w:rPr>
              <w:t>32</w:t>
            </w:r>
            <w:r w:rsidR="00EF6171">
              <w:rPr>
                <w:noProof/>
                <w:webHidden/>
              </w:rPr>
              <w:fldChar w:fldCharType="end"/>
            </w:r>
          </w:hyperlink>
        </w:p>
        <w:p w14:paraId="5C8AB28E" w14:textId="7B24B1AB" w:rsidR="00EF6171" w:rsidRDefault="00353883">
          <w:pPr>
            <w:pStyle w:val="TOC2"/>
            <w:rPr>
              <w:rFonts w:asciiTheme="minorHAnsi" w:eastAsiaTheme="minorEastAsia" w:hAnsiTheme="minorHAnsi" w:cstheme="minorBidi"/>
              <w:noProof/>
            </w:rPr>
          </w:pPr>
          <w:hyperlink w:anchor="_Toc102480045" w:history="1">
            <w:r w:rsidR="00EF6171" w:rsidRPr="00FA11BA">
              <w:rPr>
                <w:rStyle w:val="Hyperlink"/>
                <w:b/>
                <w:bCs/>
                <w:noProof/>
              </w:rPr>
              <w:t>Performance Progress Report (PPR)</w:t>
            </w:r>
            <w:r w:rsidR="00EF6171">
              <w:rPr>
                <w:noProof/>
                <w:webHidden/>
              </w:rPr>
              <w:tab/>
            </w:r>
            <w:r w:rsidR="00EF6171">
              <w:rPr>
                <w:noProof/>
                <w:webHidden/>
              </w:rPr>
              <w:fldChar w:fldCharType="begin"/>
            </w:r>
            <w:r w:rsidR="00EF6171">
              <w:rPr>
                <w:noProof/>
                <w:webHidden/>
              </w:rPr>
              <w:instrText xml:space="preserve"> PAGEREF _Toc102480045 \h </w:instrText>
            </w:r>
            <w:r w:rsidR="00EF6171">
              <w:rPr>
                <w:noProof/>
                <w:webHidden/>
              </w:rPr>
            </w:r>
            <w:r w:rsidR="00EF6171">
              <w:rPr>
                <w:noProof/>
                <w:webHidden/>
              </w:rPr>
              <w:fldChar w:fldCharType="separate"/>
            </w:r>
            <w:r w:rsidR="00EF6171">
              <w:rPr>
                <w:noProof/>
                <w:webHidden/>
              </w:rPr>
              <w:t>32</w:t>
            </w:r>
            <w:r w:rsidR="00EF6171">
              <w:rPr>
                <w:noProof/>
                <w:webHidden/>
              </w:rPr>
              <w:fldChar w:fldCharType="end"/>
            </w:r>
          </w:hyperlink>
        </w:p>
        <w:p w14:paraId="4FF0DCE2" w14:textId="38B2FD7F" w:rsidR="00EF6171" w:rsidRDefault="00353883">
          <w:pPr>
            <w:pStyle w:val="TOC1"/>
            <w:rPr>
              <w:rFonts w:eastAsiaTheme="minorEastAsia"/>
              <w:noProof/>
            </w:rPr>
          </w:pPr>
          <w:hyperlink w:anchor="_Toc102480046" w:history="1">
            <w:r w:rsidR="00EF6171" w:rsidRPr="00FA11BA">
              <w:rPr>
                <w:rStyle w:val="Hyperlink"/>
                <w:rFonts w:ascii="Times New Roman" w:hAnsi="Times New Roman" w:cs="Times New Roman"/>
                <w:b/>
                <w:bCs/>
                <w:caps/>
                <w:noProof/>
                <w:spacing w:val="15"/>
                <w:lang w:bidi="en-US"/>
              </w:rPr>
              <w:t>7.</w:t>
            </w:r>
            <w:r w:rsidR="00EF6171">
              <w:rPr>
                <w:rFonts w:eastAsiaTheme="minorEastAsia"/>
                <w:noProof/>
              </w:rPr>
              <w:tab/>
            </w:r>
            <w:r w:rsidR="00EF6171" w:rsidRPr="00FA11BA">
              <w:rPr>
                <w:rStyle w:val="Hyperlink"/>
                <w:rFonts w:ascii="Times New Roman" w:hAnsi="Times New Roman" w:cs="Times New Roman"/>
                <w:b/>
                <w:bCs/>
                <w:caps/>
                <w:noProof/>
                <w:spacing w:val="15"/>
                <w:lang w:bidi="en-US"/>
              </w:rPr>
              <w:t>FEDERAL AWARDING AGENCY CONTACTS</w:t>
            </w:r>
            <w:r w:rsidR="00EF6171">
              <w:rPr>
                <w:noProof/>
                <w:webHidden/>
              </w:rPr>
              <w:tab/>
            </w:r>
            <w:r w:rsidR="00EF6171">
              <w:rPr>
                <w:noProof/>
                <w:webHidden/>
              </w:rPr>
              <w:fldChar w:fldCharType="begin"/>
            </w:r>
            <w:r w:rsidR="00EF6171">
              <w:rPr>
                <w:noProof/>
                <w:webHidden/>
              </w:rPr>
              <w:instrText xml:space="preserve"> PAGEREF _Toc102480046 \h </w:instrText>
            </w:r>
            <w:r w:rsidR="00EF6171">
              <w:rPr>
                <w:noProof/>
                <w:webHidden/>
              </w:rPr>
            </w:r>
            <w:r w:rsidR="00EF6171">
              <w:rPr>
                <w:noProof/>
                <w:webHidden/>
              </w:rPr>
              <w:fldChar w:fldCharType="separate"/>
            </w:r>
            <w:r w:rsidR="00EF6171">
              <w:rPr>
                <w:noProof/>
                <w:webHidden/>
              </w:rPr>
              <w:t>32</w:t>
            </w:r>
            <w:r w:rsidR="00EF6171">
              <w:rPr>
                <w:noProof/>
                <w:webHidden/>
              </w:rPr>
              <w:fldChar w:fldCharType="end"/>
            </w:r>
          </w:hyperlink>
        </w:p>
        <w:p w14:paraId="6656A822" w14:textId="0C643559" w:rsidR="00EF6171" w:rsidRDefault="00353883">
          <w:pPr>
            <w:pStyle w:val="TOC1"/>
            <w:rPr>
              <w:rFonts w:eastAsiaTheme="minorEastAsia"/>
              <w:noProof/>
            </w:rPr>
          </w:pPr>
          <w:hyperlink w:anchor="_Toc102480047" w:history="1">
            <w:r w:rsidR="00EF6171" w:rsidRPr="00FA11BA">
              <w:rPr>
                <w:rStyle w:val="Hyperlink"/>
                <w:rFonts w:ascii="Times New Roman" w:hAnsi="Times New Roman" w:cs="Times New Roman"/>
                <w:b/>
                <w:bCs/>
                <w:caps/>
                <w:noProof/>
                <w:spacing w:val="15"/>
                <w:lang w:bidi="en-US"/>
              </w:rPr>
              <w:t>8.</w:t>
            </w:r>
            <w:r w:rsidR="00EF6171">
              <w:rPr>
                <w:rFonts w:eastAsiaTheme="minorEastAsia"/>
                <w:noProof/>
              </w:rPr>
              <w:tab/>
            </w:r>
            <w:r w:rsidR="00EF6171" w:rsidRPr="00FA11BA">
              <w:rPr>
                <w:rStyle w:val="Hyperlink"/>
                <w:rFonts w:ascii="Times New Roman" w:hAnsi="Times New Roman" w:cs="Times New Roman"/>
                <w:b/>
                <w:bCs/>
                <w:caps/>
                <w:noProof/>
                <w:spacing w:val="15"/>
                <w:lang w:bidi="en-US"/>
              </w:rPr>
              <w:t>OTHER INFORMATION</w:t>
            </w:r>
            <w:r w:rsidR="00EF6171">
              <w:rPr>
                <w:noProof/>
                <w:webHidden/>
              </w:rPr>
              <w:tab/>
            </w:r>
            <w:r w:rsidR="00EF6171">
              <w:rPr>
                <w:noProof/>
                <w:webHidden/>
              </w:rPr>
              <w:fldChar w:fldCharType="begin"/>
            </w:r>
            <w:r w:rsidR="00EF6171">
              <w:rPr>
                <w:noProof/>
                <w:webHidden/>
              </w:rPr>
              <w:instrText xml:space="preserve"> PAGEREF _Toc102480047 \h </w:instrText>
            </w:r>
            <w:r w:rsidR="00EF6171">
              <w:rPr>
                <w:noProof/>
                <w:webHidden/>
              </w:rPr>
            </w:r>
            <w:r w:rsidR="00EF6171">
              <w:rPr>
                <w:noProof/>
                <w:webHidden/>
              </w:rPr>
              <w:fldChar w:fldCharType="separate"/>
            </w:r>
            <w:r w:rsidR="00EF6171">
              <w:rPr>
                <w:noProof/>
                <w:webHidden/>
              </w:rPr>
              <w:t>33</w:t>
            </w:r>
            <w:r w:rsidR="00EF6171">
              <w:rPr>
                <w:noProof/>
                <w:webHidden/>
              </w:rPr>
              <w:fldChar w:fldCharType="end"/>
            </w:r>
          </w:hyperlink>
        </w:p>
        <w:p w14:paraId="257D1EFB" w14:textId="472272CD" w:rsidR="00EF6171" w:rsidRDefault="00353883">
          <w:pPr>
            <w:pStyle w:val="TOC2"/>
            <w:rPr>
              <w:rFonts w:asciiTheme="minorHAnsi" w:eastAsiaTheme="minorEastAsia" w:hAnsiTheme="minorHAnsi" w:cstheme="minorBidi"/>
              <w:noProof/>
            </w:rPr>
          </w:pPr>
          <w:hyperlink w:anchor="_Toc102480048" w:history="1">
            <w:r w:rsidR="00EF6171" w:rsidRPr="00FA11BA">
              <w:rPr>
                <w:rStyle w:val="Hyperlink"/>
                <w:b/>
                <w:bCs/>
                <w:noProof/>
              </w:rPr>
              <w:t>Debriefing Requests</w:t>
            </w:r>
            <w:r w:rsidR="00EF6171">
              <w:rPr>
                <w:noProof/>
                <w:webHidden/>
              </w:rPr>
              <w:tab/>
            </w:r>
            <w:r w:rsidR="00EF6171">
              <w:rPr>
                <w:noProof/>
                <w:webHidden/>
              </w:rPr>
              <w:fldChar w:fldCharType="begin"/>
            </w:r>
            <w:r w:rsidR="00EF6171">
              <w:rPr>
                <w:noProof/>
                <w:webHidden/>
              </w:rPr>
              <w:instrText xml:space="preserve"> PAGEREF _Toc102480048 \h </w:instrText>
            </w:r>
            <w:r w:rsidR="00EF6171">
              <w:rPr>
                <w:noProof/>
                <w:webHidden/>
              </w:rPr>
            </w:r>
            <w:r w:rsidR="00EF6171">
              <w:rPr>
                <w:noProof/>
                <w:webHidden/>
              </w:rPr>
              <w:fldChar w:fldCharType="separate"/>
            </w:r>
            <w:r w:rsidR="00EF6171">
              <w:rPr>
                <w:noProof/>
                <w:webHidden/>
              </w:rPr>
              <w:t>33</w:t>
            </w:r>
            <w:r w:rsidR="00EF6171">
              <w:rPr>
                <w:noProof/>
                <w:webHidden/>
              </w:rPr>
              <w:fldChar w:fldCharType="end"/>
            </w:r>
          </w:hyperlink>
        </w:p>
        <w:p w14:paraId="4C1A5BF9" w14:textId="3CFA986E" w:rsidR="00EF6171" w:rsidRDefault="00353883">
          <w:pPr>
            <w:pStyle w:val="TOC1"/>
            <w:rPr>
              <w:rFonts w:eastAsiaTheme="minorEastAsia"/>
              <w:noProof/>
            </w:rPr>
          </w:pPr>
          <w:hyperlink w:anchor="_Toc102480049" w:history="1">
            <w:r w:rsidR="00EF6171" w:rsidRPr="00FA11BA">
              <w:rPr>
                <w:rStyle w:val="Hyperlink"/>
                <w:rFonts w:ascii="Times New Roman" w:hAnsi="Times New Roman" w:cs="Times New Roman"/>
                <w:b/>
                <w:bCs/>
                <w:caps/>
                <w:noProof/>
                <w:spacing w:val="15"/>
                <w:lang w:bidi="en-US"/>
              </w:rPr>
              <w:t>APPENDIX</w:t>
            </w:r>
            <w:r w:rsidR="00EF6171">
              <w:rPr>
                <w:noProof/>
                <w:webHidden/>
              </w:rPr>
              <w:tab/>
            </w:r>
            <w:r w:rsidR="00EF6171">
              <w:rPr>
                <w:noProof/>
                <w:webHidden/>
              </w:rPr>
              <w:fldChar w:fldCharType="begin"/>
            </w:r>
            <w:r w:rsidR="00EF6171">
              <w:rPr>
                <w:noProof/>
                <w:webHidden/>
              </w:rPr>
              <w:instrText xml:space="preserve"> PAGEREF _Toc102480049 \h </w:instrText>
            </w:r>
            <w:r w:rsidR="00EF6171">
              <w:rPr>
                <w:noProof/>
                <w:webHidden/>
              </w:rPr>
            </w:r>
            <w:r w:rsidR="00EF6171">
              <w:rPr>
                <w:noProof/>
                <w:webHidden/>
              </w:rPr>
              <w:fldChar w:fldCharType="separate"/>
            </w:r>
            <w:r w:rsidR="00EF6171">
              <w:rPr>
                <w:noProof/>
                <w:webHidden/>
              </w:rPr>
              <w:t>33</w:t>
            </w:r>
            <w:r w:rsidR="00EF6171">
              <w:rPr>
                <w:noProof/>
                <w:webHidden/>
              </w:rPr>
              <w:fldChar w:fldCharType="end"/>
            </w:r>
          </w:hyperlink>
        </w:p>
        <w:p w14:paraId="2A4742AA" w14:textId="17954432" w:rsidR="00EF6171" w:rsidRDefault="00353883">
          <w:pPr>
            <w:pStyle w:val="TOC2"/>
            <w:rPr>
              <w:rFonts w:asciiTheme="minorHAnsi" w:eastAsiaTheme="minorEastAsia" w:hAnsiTheme="minorHAnsi" w:cstheme="minorBidi"/>
              <w:noProof/>
            </w:rPr>
          </w:pPr>
          <w:hyperlink w:anchor="_Toc102480050" w:history="1">
            <w:r w:rsidR="00EF6171" w:rsidRPr="00FA11BA">
              <w:rPr>
                <w:rStyle w:val="Hyperlink"/>
                <w:b/>
                <w:bCs/>
                <w:noProof/>
              </w:rPr>
              <w:t>Grant Program Accounting System and Financial Capability Questionnaire</w:t>
            </w:r>
            <w:r w:rsidR="00EF6171">
              <w:rPr>
                <w:noProof/>
                <w:webHidden/>
              </w:rPr>
              <w:tab/>
            </w:r>
            <w:r w:rsidR="00EF6171">
              <w:rPr>
                <w:noProof/>
                <w:webHidden/>
              </w:rPr>
              <w:fldChar w:fldCharType="begin"/>
            </w:r>
            <w:r w:rsidR="00EF6171">
              <w:rPr>
                <w:noProof/>
                <w:webHidden/>
              </w:rPr>
              <w:instrText xml:space="preserve"> PAGEREF _Toc102480050 \h </w:instrText>
            </w:r>
            <w:r w:rsidR="00EF6171">
              <w:rPr>
                <w:noProof/>
                <w:webHidden/>
              </w:rPr>
            </w:r>
            <w:r w:rsidR="00EF6171">
              <w:rPr>
                <w:noProof/>
                <w:webHidden/>
              </w:rPr>
              <w:fldChar w:fldCharType="separate"/>
            </w:r>
            <w:r w:rsidR="00EF6171">
              <w:rPr>
                <w:noProof/>
                <w:webHidden/>
              </w:rPr>
              <w:t>33</w:t>
            </w:r>
            <w:r w:rsidR="00EF6171">
              <w:rPr>
                <w:noProof/>
                <w:webHidden/>
              </w:rPr>
              <w:fldChar w:fldCharType="end"/>
            </w:r>
          </w:hyperlink>
        </w:p>
        <w:p w14:paraId="0AD53A1E" w14:textId="17AFA132" w:rsidR="00EF6171" w:rsidRDefault="00353883">
          <w:pPr>
            <w:pStyle w:val="TOC2"/>
            <w:rPr>
              <w:rFonts w:asciiTheme="minorHAnsi" w:eastAsiaTheme="minorEastAsia" w:hAnsiTheme="minorHAnsi" w:cstheme="minorBidi"/>
              <w:noProof/>
            </w:rPr>
          </w:pPr>
          <w:hyperlink w:anchor="_Toc102480051" w:history="1">
            <w:r w:rsidR="00EF6171" w:rsidRPr="00FA11BA">
              <w:rPr>
                <w:rStyle w:val="Hyperlink"/>
                <w:b/>
                <w:bCs/>
                <w:noProof/>
              </w:rPr>
              <w:t>RFA Budget Narrative Checklist – For Applicant Use Only</w:t>
            </w:r>
            <w:r w:rsidR="00EF6171">
              <w:rPr>
                <w:noProof/>
                <w:webHidden/>
              </w:rPr>
              <w:tab/>
            </w:r>
            <w:r w:rsidR="00EF6171">
              <w:rPr>
                <w:noProof/>
                <w:webHidden/>
              </w:rPr>
              <w:fldChar w:fldCharType="begin"/>
            </w:r>
            <w:r w:rsidR="00EF6171">
              <w:rPr>
                <w:noProof/>
                <w:webHidden/>
              </w:rPr>
              <w:instrText xml:space="preserve"> PAGEREF _Toc102480051 \h </w:instrText>
            </w:r>
            <w:r w:rsidR="00EF6171">
              <w:rPr>
                <w:noProof/>
                <w:webHidden/>
              </w:rPr>
            </w:r>
            <w:r w:rsidR="00EF6171">
              <w:rPr>
                <w:noProof/>
                <w:webHidden/>
              </w:rPr>
              <w:fldChar w:fldCharType="separate"/>
            </w:r>
            <w:r w:rsidR="00EF6171">
              <w:rPr>
                <w:noProof/>
                <w:webHidden/>
              </w:rPr>
              <w:t>36</w:t>
            </w:r>
            <w:r w:rsidR="00EF6171">
              <w:rPr>
                <w:noProof/>
                <w:webHidden/>
              </w:rPr>
              <w:fldChar w:fldCharType="end"/>
            </w:r>
          </w:hyperlink>
        </w:p>
        <w:p w14:paraId="312359E1" w14:textId="4EE7C726" w:rsidR="00EF6171" w:rsidRDefault="00353883">
          <w:pPr>
            <w:pStyle w:val="TOC2"/>
            <w:rPr>
              <w:rFonts w:asciiTheme="minorHAnsi" w:eastAsiaTheme="minorEastAsia" w:hAnsiTheme="minorHAnsi" w:cstheme="minorBidi"/>
              <w:noProof/>
            </w:rPr>
          </w:pPr>
          <w:hyperlink w:anchor="_Toc102480052" w:history="1">
            <w:r w:rsidR="00EF6171" w:rsidRPr="00FA11BA">
              <w:rPr>
                <w:rStyle w:val="Hyperlink"/>
                <w:b/>
                <w:bCs/>
                <w:noProof/>
              </w:rPr>
              <w:t>FNS-908 Performance Progress Report (PPR) – For Reference Only</w:t>
            </w:r>
            <w:r w:rsidR="00EF6171">
              <w:rPr>
                <w:noProof/>
                <w:webHidden/>
              </w:rPr>
              <w:tab/>
            </w:r>
            <w:r w:rsidR="00EF6171">
              <w:rPr>
                <w:noProof/>
                <w:webHidden/>
              </w:rPr>
              <w:fldChar w:fldCharType="begin"/>
            </w:r>
            <w:r w:rsidR="00EF6171">
              <w:rPr>
                <w:noProof/>
                <w:webHidden/>
              </w:rPr>
              <w:instrText xml:space="preserve"> PAGEREF _Toc102480052 \h </w:instrText>
            </w:r>
            <w:r w:rsidR="00EF6171">
              <w:rPr>
                <w:noProof/>
                <w:webHidden/>
              </w:rPr>
            </w:r>
            <w:r w:rsidR="00EF6171">
              <w:rPr>
                <w:noProof/>
                <w:webHidden/>
              </w:rPr>
              <w:fldChar w:fldCharType="separate"/>
            </w:r>
            <w:r w:rsidR="00EF6171">
              <w:rPr>
                <w:noProof/>
                <w:webHidden/>
              </w:rPr>
              <w:t>38</w:t>
            </w:r>
            <w:r w:rsidR="00EF6171">
              <w:rPr>
                <w:noProof/>
                <w:webHidden/>
              </w:rPr>
              <w:fldChar w:fldCharType="end"/>
            </w:r>
          </w:hyperlink>
        </w:p>
        <w:p w14:paraId="31D27E5F" w14:textId="343BE36E" w:rsidR="00212CC8" w:rsidRPr="00212CC8" w:rsidRDefault="00212CC8" w:rsidP="00212CC8">
          <w:pPr>
            <w:spacing w:after="200" w:line="276" w:lineRule="auto"/>
            <w:rPr>
              <w:rFonts w:ascii="Calibri" w:eastAsia="Times New Roman" w:hAnsi="Calibri" w:cs="Times New Roman"/>
              <w:b/>
              <w:bCs/>
              <w:noProof/>
              <w:sz w:val="24"/>
              <w:szCs w:val="24"/>
            </w:rPr>
          </w:pPr>
          <w:r w:rsidRPr="00D93615">
            <w:rPr>
              <w:rFonts w:ascii="Times New Roman" w:eastAsia="Times New Roman" w:hAnsi="Times New Roman" w:cs="Times New Roman"/>
              <w:b/>
              <w:bCs/>
              <w:noProof/>
              <w:sz w:val="24"/>
              <w:szCs w:val="24"/>
            </w:rPr>
            <w:fldChar w:fldCharType="end"/>
          </w:r>
        </w:p>
      </w:sdtContent>
    </w:sdt>
    <w:p w14:paraId="7346D827" w14:textId="77777777" w:rsidR="00212CC8" w:rsidRPr="00212CC8" w:rsidRDefault="00212CC8" w:rsidP="00212CC8">
      <w:pPr>
        <w:spacing w:after="200" w:line="276" w:lineRule="auto"/>
        <w:rPr>
          <w:rFonts w:ascii="Calibri" w:eastAsia="Times New Roman" w:hAnsi="Calibri" w:cs="Times New Roman"/>
          <w:b/>
          <w:bCs/>
          <w:noProof/>
          <w:sz w:val="24"/>
          <w:szCs w:val="24"/>
        </w:rPr>
      </w:pPr>
      <w:r w:rsidRPr="00212CC8">
        <w:rPr>
          <w:rFonts w:ascii="Calibri" w:eastAsia="Times New Roman" w:hAnsi="Calibri" w:cs="Times New Roman"/>
          <w:b/>
          <w:bCs/>
          <w:noProof/>
          <w:sz w:val="24"/>
          <w:szCs w:val="24"/>
        </w:rPr>
        <w:br w:type="page"/>
      </w:r>
    </w:p>
    <w:p w14:paraId="7FDF419B" w14:textId="77777777" w:rsidR="00212CC8" w:rsidRPr="00212CC8" w:rsidRDefault="00212CC8" w:rsidP="00190643">
      <w:pPr>
        <w:numPr>
          <w:ilvl w:val="0"/>
          <w:numId w:val="18"/>
        </w:numPr>
        <w:pBdr>
          <w:top w:val="single" w:sz="24" w:space="0" w:color="4F81BD"/>
          <w:left w:val="single" w:sz="24" w:space="0" w:color="4F81BD"/>
          <w:bottom w:val="single" w:sz="24" w:space="0" w:color="4F81BD"/>
          <w:right w:val="single" w:sz="24" w:space="0" w:color="4F81BD"/>
        </w:pBdr>
        <w:shd w:val="clear" w:color="auto" w:fill="4F81BD"/>
        <w:spacing w:before="120" w:after="0" w:line="276" w:lineRule="auto"/>
        <w:ind w:left="360"/>
        <w:jc w:val="both"/>
        <w:outlineLvl w:val="0"/>
        <w:rPr>
          <w:rFonts w:ascii="Times New Roman" w:eastAsia="Times New Roman" w:hAnsi="Times New Roman" w:cs="Times New Roman"/>
          <w:b/>
          <w:bCs/>
          <w:caps/>
          <w:color w:val="FFFFFF"/>
          <w:spacing w:val="15"/>
          <w:sz w:val="24"/>
          <w:szCs w:val="24"/>
          <w:lang w:bidi="en-US"/>
        </w:rPr>
      </w:pPr>
      <w:bookmarkStart w:id="27" w:name="_Toc12486478"/>
      <w:bookmarkStart w:id="28" w:name="_Toc12491150"/>
      <w:bookmarkStart w:id="29" w:name="_Toc12478243"/>
      <w:bookmarkStart w:id="30" w:name="_Toc12484847"/>
      <w:bookmarkStart w:id="31" w:name="_Toc12486395"/>
      <w:bookmarkStart w:id="32" w:name="_Toc12486479"/>
      <w:bookmarkStart w:id="33" w:name="_Toc12491151"/>
      <w:bookmarkStart w:id="34" w:name="_Toc12458179"/>
      <w:bookmarkStart w:id="35" w:name="_Toc12478244"/>
      <w:bookmarkStart w:id="36" w:name="_Toc12484848"/>
      <w:bookmarkStart w:id="37" w:name="_Toc12486396"/>
      <w:bookmarkStart w:id="38" w:name="_Toc12486480"/>
      <w:bookmarkStart w:id="39" w:name="_Toc12491152"/>
      <w:bookmarkStart w:id="40" w:name="_Toc12458180"/>
      <w:bookmarkStart w:id="41" w:name="_Toc12478245"/>
      <w:bookmarkStart w:id="42" w:name="_Toc12484849"/>
      <w:bookmarkStart w:id="43" w:name="_Toc12486397"/>
      <w:bookmarkStart w:id="44" w:name="_Toc12486481"/>
      <w:bookmarkStart w:id="45" w:name="_Toc12491153"/>
      <w:bookmarkStart w:id="46" w:name="_Toc12439188"/>
      <w:bookmarkStart w:id="47" w:name="_Toc12440091"/>
      <w:bookmarkStart w:id="48" w:name="_Toc12440164"/>
      <w:bookmarkStart w:id="49" w:name="_Toc12447592"/>
      <w:bookmarkStart w:id="50" w:name="_Toc12447664"/>
      <w:bookmarkStart w:id="51" w:name="_Toc12447740"/>
      <w:bookmarkStart w:id="52" w:name="_Toc12448043"/>
      <w:bookmarkStart w:id="53" w:name="_Toc12448345"/>
      <w:bookmarkStart w:id="54" w:name="_Toc12448417"/>
      <w:bookmarkStart w:id="55" w:name="_Toc12448489"/>
      <w:bookmarkStart w:id="56" w:name="_Toc12448562"/>
      <w:bookmarkStart w:id="57" w:name="_Toc12449582"/>
      <w:bookmarkStart w:id="58" w:name="_Toc12450125"/>
      <w:bookmarkStart w:id="59" w:name="_Toc12451616"/>
      <w:bookmarkStart w:id="60" w:name="_Toc12451892"/>
      <w:bookmarkStart w:id="61" w:name="_Toc12454938"/>
      <w:bookmarkStart w:id="62" w:name="_Toc12456811"/>
      <w:bookmarkStart w:id="63" w:name="_Toc12456885"/>
      <w:bookmarkStart w:id="64" w:name="_Toc12456959"/>
      <w:bookmarkStart w:id="65" w:name="_Toc12457786"/>
      <w:bookmarkStart w:id="66" w:name="_Toc12458181"/>
      <w:bookmarkStart w:id="67" w:name="_Toc12478246"/>
      <w:bookmarkStart w:id="68" w:name="_Toc12484850"/>
      <w:bookmarkStart w:id="69" w:name="_Toc12486398"/>
      <w:bookmarkStart w:id="70" w:name="_Toc12486482"/>
      <w:bookmarkStart w:id="71" w:name="_Toc12491154"/>
      <w:bookmarkStart w:id="72" w:name="_Toc12439189"/>
      <w:bookmarkStart w:id="73" w:name="_Toc12440092"/>
      <w:bookmarkStart w:id="74" w:name="_Toc12440165"/>
      <w:bookmarkStart w:id="75" w:name="_Toc12447593"/>
      <w:bookmarkStart w:id="76" w:name="_Toc12447665"/>
      <w:bookmarkStart w:id="77" w:name="_Toc12447741"/>
      <w:bookmarkStart w:id="78" w:name="_Toc12448044"/>
      <w:bookmarkStart w:id="79" w:name="_Toc12448346"/>
      <w:bookmarkStart w:id="80" w:name="_Toc12448418"/>
      <w:bookmarkStart w:id="81" w:name="_Toc12448490"/>
      <w:bookmarkStart w:id="82" w:name="_Toc12448563"/>
      <w:bookmarkStart w:id="83" w:name="_Toc12449583"/>
      <w:bookmarkStart w:id="84" w:name="_Toc12450126"/>
      <w:bookmarkStart w:id="85" w:name="_Toc12451617"/>
      <w:bookmarkStart w:id="86" w:name="_Toc12451893"/>
      <w:bookmarkStart w:id="87" w:name="_Toc12454939"/>
      <w:bookmarkStart w:id="88" w:name="_Toc12456812"/>
      <w:bookmarkStart w:id="89" w:name="_Toc12456886"/>
      <w:bookmarkStart w:id="90" w:name="_Toc12456960"/>
      <w:bookmarkStart w:id="91" w:name="_Toc12457787"/>
      <w:bookmarkStart w:id="92" w:name="_Toc12458182"/>
      <w:bookmarkStart w:id="93" w:name="_Toc12478247"/>
      <w:bookmarkStart w:id="94" w:name="_Toc12484851"/>
      <w:bookmarkStart w:id="95" w:name="_Toc12486399"/>
      <w:bookmarkStart w:id="96" w:name="_Toc12486483"/>
      <w:bookmarkStart w:id="97" w:name="_Toc12491155"/>
      <w:bookmarkStart w:id="98" w:name="_Toc12439190"/>
      <w:bookmarkStart w:id="99" w:name="_Toc12440093"/>
      <w:bookmarkStart w:id="100" w:name="_Toc12440166"/>
      <w:bookmarkStart w:id="101" w:name="_Toc12447594"/>
      <w:bookmarkStart w:id="102" w:name="_Toc12447666"/>
      <w:bookmarkStart w:id="103" w:name="_Toc12447742"/>
      <w:bookmarkStart w:id="104" w:name="_Toc12448045"/>
      <w:bookmarkStart w:id="105" w:name="_Toc12448347"/>
      <w:bookmarkStart w:id="106" w:name="_Toc12448419"/>
      <w:bookmarkStart w:id="107" w:name="_Toc12448491"/>
      <w:bookmarkStart w:id="108" w:name="_Toc12448564"/>
      <w:bookmarkStart w:id="109" w:name="_Toc12449584"/>
      <w:bookmarkStart w:id="110" w:name="_Toc12450127"/>
      <w:bookmarkStart w:id="111" w:name="_Toc12451618"/>
      <w:bookmarkStart w:id="112" w:name="_Toc12451894"/>
      <w:bookmarkStart w:id="113" w:name="_Toc12454940"/>
      <w:bookmarkStart w:id="114" w:name="_Toc12456813"/>
      <w:bookmarkStart w:id="115" w:name="_Toc12456887"/>
      <w:bookmarkStart w:id="116" w:name="_Toc12456961"/>
      <w:bookmarkStart w:id="117" w:name="_Toc12457788"/>
      <w:bookmarkStart w:id="118" w:name="_Toc12458183"/>
      <w:bookmarkStart w:id="119" w:name="_Toc12478248"/>
      <w:bookmarkStart w:id="120" w:name="_Toc12484852"/>
      <w:bookmarkStart w:id="121" w:name="_Toc12486400"/>
      <w:bookmarkStart w:id="122" w:name="_Toc12486484"/>
      <w:bookmarkStart w:id="123" w:name="_Toc12491156"/>
      <w:bookmarkStart w:id="124" w:name="_Toc12439191"/>
      <w:bookmarkStart w:id="125" w:name="_Toc12440094"/>
      <w:bookmarkStart w:id="126" w:name="_Toc12440167"/>
      <w:bookmarkStart w:id="127" w:name="_Toc12447595"/>
      <w:bookmarkStart w:id="128" w:name="_Toc12447667"/>
      <w:bookmarkStart w:id="129" w:name="_Toc12447743"/>
      <w:bookmarkStart w:id="130" w:name="_Toc12448046"/>
      <w:bookmarkStart w:id="131" w:name="_Toc12448348"/>
      <w:bookmarkStart w:id="132" w:name="_Toc12448420"/>
      <w:bookmarkStart w:id="133" w:name="_Toc12448492"/>
      <w:bookmarkStart w:id="134" w:name="_Toc12448565"/>
      <w:bookmarkStart w:id="135" w:name="_Toc12449585"/>
      <w:bookmarkStart w:id="136" w:name="_Toc12450128"/>
      <w:bookmarkStart w:id="137" w:name="_Toc12451619"/>
      <w:bookmarkStart w:id="138" w:name="_Toc12451895"/>
      <w:bookmarkStart w:id="139" w:name="_Toc12454941"/>
      <w:bookmarkStart w:id="140" w:name="_Toc12456814"/>
      <w:bookmarkStart w:id="141" w:name="_Toc12456888"/>
      <w:bookmarkStart w:id="142" w:name="_Toc12456962"/>
      <w:bookmarkStart w:id="143" w:name="_Toc12457789"/>
      <w:bookmarkStart w:id="144" w:name="_Toc12458184"/>
      <w:bookmarkStart w:id="145" w:name="_Toc12478249"/>
      <w:bookmarkStart w:id="146" w:name="_Toc12484853"/>
      <w:bookmarkStart w:id="147" w:name="_Toc12486401"/>
      <w:bookmarkStart w:id="148" w:name="_Toc12486485"/>
      <w:bookmarkStart w:id="149" w:name="_Toc12491157"/>
      <w:bookmarkStart w:id="150" w:name="_Toc12439192"/>
      <w:bookmarkStart w:id="151" w:name="_Toc12440095"/>
      <w:bookmarkStart w:id="152" w:name="_Toc12440168"/>
      <w:bookmarkStart w:id="153" w:name="_Toc12447596"/>
      <w:bookmarkStart w:id="154" w:name="_Toc12447668"/>
      <w:bookmarkStart w:id="155" w:name="_Toc12447744"/>
      <w:bookmarkStart w:id="156" w:name="_Toc12448047"/>
      <w:bookmarkStart w:id="157" w:name="_Toc12448349"/>
      <w:bookmarkStart w:id="158" w:name="_Toc12448421"/>
      <w:bookmarkStart w:id="159" w:name="_Toc12448493"/>
      <w:bookmarkStart w:id="160" w:name="_Toc12448566"/>
      <w:bookmarkStart w:id="161" w:name="_Toc12449586"/>
      <w:bookmarkStart w:id="162" w:name="_Toc12450129"/>
      <w:bookmarkStart w:id="163" w:name="_Toc12451620"/>
      <w:bookmarkStart w:id="164" w:name="_Toc12451896"/>
      <w:bookmarkStart w:id="165" w:name="_Toc12454942"/>
      <w:bookmarkStart w:id="166" w:name="_Toc12456815"/>
      <w:bookmarkStart w:id="167" w:name="_Toc12456889"/>
      <w:bookmarkStart w:id="168" w:name="_Toc12456963"/>
      <w:bookmarkStart w:id="169" w:name="_Toc12457790"/>
      <w:bookmarkStart w:id="170" w:name="_Toc12458185"/>
      <w:bookmarkStart w:id="171" w:name="_Toc12478250"/>
      <w:bookmarkStart w:id="172" w:name="_Toc12484854"/>
      <w:bookmarkStart w:id="173" w:name="_Toc12486402"/>
      <w:bookmarkStart w:id="174" w:name="_Toc12486486"/>
      <w:bookmarkStart w:id="175" w:name="_Toc12491158"/>
      <w:bookmarkStart w:id="176" w:name="_Toc12439193"/>
      <w:bookmarkStart w:id="177" w:name="_Toc12440096"/>
      <w:bookmarkStart w:id="178" w:name="_Toc12440169"/>
      <w:bookmarkStart w:id="179" w:name="_Toc12447597"/>
      <w:bookmarkStart w:id="180" w:name="_Toc12447669"/>
      <w:bookmarkStart w:id="181" w:name="_Toc12447745"/>
      <w:bookmarkStart w:id="182" w:name="_Toc12448048"/>
      <w:bookmarkStart w:id="183" w:name="_Toc12448350"/>
      <w:bookmarkStart w:id="184" w:name="_Toc12448422"/>
      <w:bookmarkStart w:id="185" w:name="_Toc12448494"/>
      <w:bookmarkStart w:id="186" w:name="_Toc12448567"/>
      <w:bookmarkStart w:id="187" w:name="_Toc12449587"/>
      <w:bookmarkStart w:id="188" w:name="_Toc12450130"/>
      <w:bookmarkStart w:id="189" w:name="_Toc12451621"/>
      <w:bookmarkStart w:id="190" w:name="_Toc12451897"/>
      <w:bookmarkStart w:id="191" w:name="_Toc12454943"/>
      <w:bookmarkStart w:id="192" w:name="_Toc12456816"/>
      <w:bookmarkStart w:id="193" w:name="_Toc12456890"/>
      <w:bookmarkStart w:id="194" w:name="_Toc12456964"/>
      <w:bookmarkStart w:id="195" w:name="_Toc12457791"/>
      <w:bookmarkStart w:id="196" w:name="_Toc12458186"/>
      <w:bookmarkStart w:id="197" w:name="_Toc12478251"/>
      <w:bookmarkStart w:id="198" w:name="_Toc12484855"/>
      <w:bookmarkStart w:id="199" w:name="_Toc12486403"/>
      <w:bookmarkStart w:id="200" w:name="_Toc12486487"/>
      <w:bookmarkStart w:id="201" w:name="_Toc12491159"/>
      <w:bookmarkStart w:id="202" w:name="_Toc12439194"/>
      <w:bookmarkStart w:id="203" w:name="_Toc12440097"/>
      <w:bookmarkStart w:id="204" w:name="_Toc12440170"/>
      <w:bookmarkStart w:id="205" w:name="_Toc12447598"/>
      <w:bookmarkStart w:id="206" w:name="_Toc12447670"/>
      <w:bookmarkStart w:id="207" w:name="_Toc12447746"/>
      <w:bookmarkStart w:id="208" w:name="_Toc12448049"/>
      <w:bookmarkStart w:id="209" w:name="_Toc12448351"/>
      <w:bookmarkStart w:id="210" w:name="_Toc12448423"/>
      <w:bookmarkStart w:id="211" w:name="_Toc12448495"/>
      <w:bookmarkStart w:id="212" w:name="_Toc12448568"/>
      <w:bookmarkStart w:id="213" w:name="_Toc12449588"/>
      <w:bookmarkStart w:id="214" w:name="_Toc12450131"/>
      <w:bookmarkStart w:id="215" w:name="_Toc12451622"/>
      <w:bookmarkStart w:id="216" w:name="_Toc12451898"/>
      <w:bookmarkStart w:id="217" w:name="_Toc12454944"/>
      <w:bookmarkStart w:id="218" w:name="_Toc12456817"/>
      <w:bookmarkStart w:id="219" w:name="_Toc12456891"/>
      <w:bookmarkStart w:id="220" w:name="_Toc12456965"/>
      <w:bookmarkStart w:id="221" w:name="_Toc12457792"/>
      <w:bookmarkStart w:id="222" w:name="_Toc12458187"/>
      <w:bookmarkStart w:id="223" w:name="_Toc12478252"/>
      <w:bookmarkStart w:id="224" w:name="_Toc12484856"/>
      <w:bookmarkStart w:id="225" w:name="_Toc12486404"/>
      <w:bookmarkStart w:id="226" w:name="_Toc12486488"/>
      <w:bookmarkStart w:id="227" w:name="_Toc12491160"/>
      <w:bookmarkStart w:id="228" w:name="_Toc12439195"/>
      <w:bookmarkStart w:id="229" w:name="_Toc12440098"/>
      <w:bookmarkStart w:id="230" w:name="_Toc12440171"/>
      <w:bookmarkStart w:id="231" w:name="_Toc12447599"/>
      <w:bookmarkStart w:id="232" w:name="_Toc12447671"/>
      <w:bookmarkStart w:id="233" w:name="_Toc12447747"/>
      <w:bookmarkStart w:id="234" w:name="_Toc12448050"/>
      <w:bookmarkStart w:id="235" w:name="_Toc12448352"/>
      <w:bookmarkStart w:id="236" w:name="_Toc12448424"/>
      <w:bookmarkStart w:id="237" w:name="_Toc12448496"/>
      <w:bookmarkStart w:id="238" w:name="_Toc12448569"/>
      <w:bookmarkStart w:id="239" w:name="_Toc12449589"/>
      <w:bookmarkStart w:id="240" w:name="_Toc12450132"/>
      <w:bookmarkStart w:id="241" w:name="_Toc12451623"/>
      <w:bookmarkStart w:id="242" w:name="_Toc12451899"/>
      <w:bookmarkStart w:id="243" w:name="_Toc12454945"/>
      <w:bookmarkStart w:id="244" w:name="_Toc12456818"/>
      <w:bookmarkStart w:id="245" w:name="_Toc12456892"/>
      <w:bookmarkStart w:id="246" w:name="_Toc12456966"/>
      <w:bookmarkStart w:id="247" w:name="_Toc12457793"/>
      <w:bookmarkStart w:id="248" w:name="_Toc12458188"/>
      <w:bookmarkStart w:id="249" w:name="_Toc12478253"/>
      <w:bookmarkStart w:id="250" w:name="_Toc12484857"/>
      <w:bookmarkStart w:id="251" w:name="_Toc12486405"/>
      <w:bookmarkStart w:id="252" w:name="_Toc12486489"/>
      <w:bookmarkStart w:id="253" w:name="_Toc12491161"/>
      <w:bookmarkStart w:id="254" w:name="_Toc12439196"/>
      <w:bookmarkStart w:id="255" w:name="_Toc12440099"/>
      <w:bookmarkStart w:id="256" w:name="_Toc12440172"/>
      <w:bookmarkStart w:id="257" w:name="_Toc12447600"/>
      <w:bookmarkStart w:id="258" w:name="_Toc12447672"/>
      <w:bookmarkStart w:id="259" w:name="_Toc12447748"/>
      <w:bookmarkStart w:id="260" w:name="_Toc12448051"/>
      <w:bookmarkStart w:id="261" w:name="_Toc12448353"/>
      <w:bookmarkStart w:id="262" w:name="_Toc12448425"/>
      <w:bookmarkStart w:id="263" w:name="_Toc12448497"/>
      <w:bookmarkStart w:id="264" w:name="_Toc12448570"/>
      <w:bookmarkStart w:id="265" w:name="_Toc12449590"/>
      <w:bookmarkStart w:id="266" w:name="_Toc12450133"/>
      <w:bookmarkStart w:id="267" w:name="_Toc12451624"/>
      <w:bookmarkStart w:id="268" w:name="_Toc12451900"/>
      <w:bookmarkStart w:id="269" w:name="_Toc12454946"/>
      <w:bookmarkStart w:id="270" w:name="_Toc12456819"/>
      <w:bookmarkStart w:id="271" w:name="_Toc12456893"/>
      <w:bookmarkStart w:id="272" w:name="_Toc12456967"/>
      <w:bookmarkStart w:id="273" w:name="_Toc12457794"/>
      <w:bookmarkStart w:id="274" w:name="_Toc12458189"/>
      <w:bookmarkStart w:id="275" w:name="_Toc12478254"/>
      <w:bookmarkStart w:id="276" w:name="_Toc12484858"/>
      <w:bookmarkStart w:id="277" w:name="_Toc12486406"/>
      <w:bookmarkStart w:id="278" w:name="_Toc12486490"/>
      <w:bookmarkStart w:id="279" w:name="_Toc12491162"/>
      <w:bookmarkStart w:id="280" w:name="_Toc12439197"/>
      <w:bookmarkStart w:id="281" w:name="_Toc12440100"/>
      <w:bookmarkStart w:id="282" w:name="_Toc12440173"/>
      <w:bookmarkStart w:id="283" w:name="_Toc12447601"/>
      <w:bookmarkStart w:id="284" w:name="_Toc12447673"/>
      <w:bookmarkStart w:id="285" w:name="_Toc12447749"/>
      <w:bookmarkStart w:id="286" w:name="_Toc12448052"/>
      <w:bookmarkStart w:id="287" w:name="_Toc12448354"/>
      <w:bookmarkStart w:id="288" w:name="_Toc12448426"/>
      <w:bookmarkStart w:id="289" w:name="_Toc12448498"/>
      <w:bookmarkStart w:id="290" w:name="_Toc12448571"/>
      <w:bookmarkStart w:id="291" w:name="_Toc12449591"/>
      <w:bookmarkStart w:id="292" w:name="_Toc12450134"/>
      <w:bookmarkStart w:id="293" w:name="_Toc12451625"/>
      <w:bookmarkStart w:id="294" w:name="_Toc12451901"/>
      <w:bookmarkStart w:id="295" w:name="_Toc12454947"/>
      <w:bookmarkStart w:id="296" w:name="_Toc12456820"/>
      <w:bookmarkStart w:id="297" w:name="_Toc12456894"/>
      <w:bookmarkStart w:id="298" w:name="_Toc12456968"/>
      <w:bookmarkStart w:id="299" w:name="_Toc12457795"/>
      <w:bookmarkStart w:id="300" w:name="_Toc12458190"/>
      <w:bookmarkStart w:id="301" w:name="_Toc12478255"/>
      <w:bookmarkStart w:id="302" w:name="_Toc12484859"/>
      <w:bookmarkStart w:id="303" w:name="_Toc12486407"/>
      <w:bookmarkStart w:id="304" w:name="_Toc12486491"/>
      <w:bookmarkStart w:id="305" w:name="_Toc12491163"/>
      <w:bookmarkStart w:id="306" w:name="_Toc12439198"/>
      <w:bookmarkStart w:id="307" w:name="_Toc12440101"/>
      <w:bookmarkStart w:id="308" w:name="_Toc12440174"/>
      <w:bookmarkStart w:id="309" w:name="_Toc12447602"/>
      <w:bookmarkStart w:id="310" w:name="_Toc12447674"/>
      <w:bookmarkStart w:id="311" w:name="_Toc12447750"/>
      <w:bookmarkStart w:id="312" w:name="_Toc12448053"/>
      <w:bookmarkStart w:id="313" w:name="_Toc12448355"/>
      <w:bookmarkStart w:id="314" w:name="_Toc12448427"/>
      <w:bookmarkStart w:id="315" w:name="_Toc12448499"/>
      <w:bookmarkStart w:id="316" w:name="_Toc12448572"/>
      <w:bookmarkStart w:id="317" w:name="_Toc12449592"/>
      <w:bookmarkStart w:id="318" w:name="_Toc12450135"/>
      <w:bookmarkStart w:id="319" w:name="_Toc12451626"/>
      <w:bookmarkStart w:id="320" w:name="_Toc12451902"/>
      <w:bookmarkStart w:id="321" w:name="_Toc12454948"/>
      <w:bookmarkStart w:id="322" w:name="_Toc12456821"/>
      <w:bookmarkStart w:id="323" w:name="_Toc12456895"/>
      <w:bookmarkStart w:id="324" w:name="_Toc12456969"/>
      <w:bookmarkStart w:id="325" w:name="_Toc12457796"/>
      <w:bookmarkStart w:id="326" w:name="_Toc12458191"/>
      <w:bookmarkStart w:id="327" w:name="_Toc12478256"/>
      <w:bookmarkStart w:id="328" w:name="_Toc12484860"/>
      <w:bookmarkStart w:id="329" w:name="_Toc12486408"/>
      <w:bookmarkStart w:id="330" w:name="_Toc12486492"/>
      <w:bookmarkStart w:id="331" w:name="_Toc12491164"/>
      <w:bookmarkStart w:id="332" w:name="_Toc12439199"/>
      <w:bookmarkStart w:id="333" w:name="_Toc12440102"/>
      <w:bookmarkStart w:id="334" w:name="_Toc12440175"/>
      <w:bookmarkStart w:id="335" w:name="_Toc12447603"/>
      <w:bookmarkStart w:id="336" w:name="_Toc12447675"/>
      <w:bookmarkStart w:id="337" w:name="_Toc12447751"/>
      <w:bookmarkStart w:id="338" w:name="_Toc12448054"/>
      <w:bookmarkStart w:id="339" w:name="_Toc12448356"/>
      <w:bookmarkStart w:id="340" w:name="_Toc12448428"/>
      <w:bookmarkStart w:id="341" w:name="_Toc12448500"/>
      <w:bookmarkStart w:id="342" w:name="_Toc12448573"/>
      <w:bookmarkStart w:id="343" w:name="_Toc12449593"/>
      <w:bookmarkStart w:id="344" w:name="_Toc12450136"/>
      <w:bookmarkStart w:id="345" w:name="_Toc12451627"/>
      <w:bookmarkStart w:id="346" w:name="_Toc12451903"/>
      <w:bookmarkStart w:id="347" w:name="_Toc12454949"/>
      <w:bookmarkStart w:id="348" w:name="_Toc12456822"/>
      <w:bookmarkStart w:id="349" w:name="_Toc12456896"/>
      <w:bookmarkStart w:id="350" w:name="_Toc12456970"/>
      <w:bookmarkStart w:id="351" w:name="_Toc12457797"/>
      <w:bookmarkStart w:id="352" w:name="_Toc12458192"/>
      <w:bookmarkStart w:id="353" w:name="_Toc12478257"/>
      <w:bookmarkStart w:id="354" w:name="_Toc12484861"/>
      <w:bookmarkStart w:id="355" w:name="_Toc12486409"/>
      <w:bookmarkStart w:id="356" w:name="_Toc12486493"/>
      <w:bookmarkStart w:id="357" w:name="_Toc12491165"/>
      <w:bookmarkStart w:id="358" w:name="_Toc12439200"/>
      <w:bookmarkStart w:id="359" w:name="_Toc12440103"/>
      <w:bookmarkStart w:id="360" w:name="_Toc12440176"/>
      <w:bookmarkStart w:id="361" w:name="_Toc12447604"/>
      <w:bookmarkStart w:id="362" w:name="_Toc12447676"/>
      <w:bookmarkStart w:id="363" w:name="_Toc12447752"/>
      <w:bookmarkStart w:id="364" w:name="_Toc12448055"/>
      <w:bookmarkStart w:id="365" w:name="_Toc12448357"/>
      <w:bookmarkStart w:id="366" w:name="_Toc12448429"/>
      <w:bookmarkStart w:id="367" w:name="_Toc12448501"/>
      <w:bookmarkStart w:id="368" w:name="_Toc12448574"/>
      <w:bookmarkStart w:id="369" w:name="_Toc12449594"/>
      <w:bookmarkStart w:id="370" w:name="_Toc12450137"/>
      <w:bookmarkStart w:id="371" w:name="_Toc12451628"/>
      <w:bookmarkStart w:id="372" w:name="_Toc12451904"/>
      <w:bookmarkStart w:id="373" w:name="_Toc12454950"/>
      <w:bookmarkStart w:id="374" w:name="_Toc12456823"/>
      <w:bookmarkStart w:id="375" w:name="_Toc12456897"/>
      <w:bookmarkStart w:id="376" w:name="_Toc12456971"/>
      <w:bookmarkStart w:id="377" w:name="_Toc12457798"/>
      <w:bookmarkStart w:id="378" w:name="_Toc12458193"/>
      <w:bookmarkStart w:id="379" w:name="_Toc12478258"/>
      <w:bookmarkStart w:id="380" w:name="_Toc12484862"/>
      <w:bookmarkStart w:id="381" w:name="_Toc12486410"/>
      <w:bookmarkStart w:id="382" w:name="_Toc12486494"/>
      <w:bookmarkStart w:id="383" w:name="_Toc12491166"/>
      <w:bookmarkStart w:id="384" w:name="_Toc12439201"/>
      <w:bookmarkStart w:id="385" w:name="_Toc12440104"/>
      <w:bookmarkStart w:id="386" w:name="_Toc12440177"/>
      <w:bookmarkStart w:id="387" w:name="_Toc12447605"/>
      <w:bookmarkStart w:id="388" w:name="_Toc12447677"/>
      <w:bookmarkStart w:id="389" w:name="_Toc12447753"/>
      <w:bookmarkStart w:id="390" w:name="_Toc12448056"/>
      <w:bookmarkStart w:id="391" w:name="_Toc12448358"/>
      <w:bookmarkStart w:id="392" w:name="_Toc12448430"/>
      <w:bookmarkStart w:id="393" w:name="_Toc12448502"/>
      <w:bookmarkStart w:id="394" w:name="_Toc12448575"/>
      <w:bookmarkStart w:id="395" w:name="_Toc12449595"/>
      <w:bookmarkStart w:id="396" w:name="_Toc12450138"/>
      <w:bookmarkStart w:id="397" w:name="_Toc12451629"/>
      <w:bookmarkStart w:id="398" w:name="_Toc12451905"/>
      <w:bookmarkStart w:id="399" w:name="_Toc12454951"/>
      <w:bookmarkStart w:id="400" w:name="_Toc12456824"/>
      <w:bookmarkStart w:id="401" w:name="_Toc12456898"/>
      <w:bookmarkStart w:id="402" w:name="_Toc12456972"/>
      <w:bookmarkStart w:id="403" w:name="_Toc12457799"/>
      <w:bookmarkStart w:id="404" w:name="_Toc12458194"/>
      <w:bookmarkStart w:id="405" w:name="_Toc12478259"/>
      <w:bookmarkStart w:id="406" w:name="_Toc12484863"/>
      <w:bookmarkStart w:id="407" w:name="_Toc12486411"/>
      <w:bookmarkStart w:id="408" w:name="_Toc12486495"/>
      <w:bookmarkStart w:id="409" w:name="_Toc12491167"/>
      <w:bookmarkStart w:id="410" w:name="_Toc12439202"/>
      <w:bookmarkStart w:id="411" w:name="_Toc12440105"/>
      <w:bookmarkStart w:id="412" w:name="_Toc12440178"/>
      <w:bookmarkStart w:id="413" w:name="_Toc12447606"/>
      <w:bookmarkStart w:id="414" w:name="_Toc12447678"/>
      <w:bookmarkStart w:id="415" w:name="_Toc12447754"/>
      <w:bookmarkStart w:id="416" w:name="_Toc12448057"/>
      <w:bookmarkStart w:id="417" w:name="_Toc12448359"/>
      <w:bookmarkStart w:id="418" w:name="_Toc12448431"/>
      <w:bookmarkStart w:id="419" w:name="_Toc12448503"/>
      <w:bookmarkStart w:id="420" w:name="_Toc12448576"/>
      <w:bookmarkStart w:id="421" w:name="_Toc12449596"/>
      <w:bookmarkStart w:id="422" w:name="_Toc12450139"/>
      <w:bookmarkStart w:id="423" w:name="_Toc12451630"/>
      <w:bookmarkStart w:id="424" w:name="_Toc12451906"/>
      <w:bookmarkStart w:id="425" w:name="_Toc12454952"/>
      <w:bookmarkStart w:id="426" w:name="_Toc12456825"/>
      <w:bookmarkStart w:id="427" w:name="_Toc12456899"/>
      <w:bookmarkStart w:id="428" w:name="_Toc12456973"/>
      <w:bookmarkStart w:id="429" w:name="_Toc12457800"/>
      <w:bookmarkStart w:id="430" w:name="_Toc12458195"/>
      <w:bookmarkStart w:id="431" w:name="_Toc12478260"/>
      <w:bookmarkStart w:id="432" w:name="_Toc12484864"/>
      <w:bookmarkStart w:id="433" w:name="_Toc12486412"/>
      <w:bookmarkStart w:id="434" w:name="_Toc12486496"/>
      <w:bookmarkStart w:id="435" w:name="_Toc12491168"/>
      <w:bookmarkStart w:id="436" w:name="_Toc12439203"/>
      <w:bookmarkStart w:id="437" w:name="_Toc12440106"/>
      <w:bookmarkStart w:id="438" w:name="_Toc12440179"/>
      <w:bookmarkStart w:id="439" w:name="_Toc12447607"/>
      <w:bookmarkStart w:id="440" w:name="_Toc12447679"/>
      <w:bookmarkStart w:id="441" w:name="_Toc12447755"/>
      <w:bookmarkStart w:id="442" w:name="_Toc12448058"/>
      <w:bookmarkStart w:id="443" w:name="_Toc12448360"/>
      <w:bookmarkStart w:id="444" w:name="_Toc12448432"/>
      <w:bookmarkStart w:id="445" w:name="_Toc12448504"/>
      <w:bookmarkStart w:id="446" w:name="_Toc12448577"/>
      <w:bookmarkStart w:id="447" w:name="_Toc12449597"/>
      <w:bookmarkStart w:id="448" w:name="_Toc12450140"/>
      <w:bookmarkStart w:id="449" w:name="_Toc12451631"/>
      <w:bookmarkStart w:id="450" w:name="_Toc12451907"/>
      <w:bookmarkStart w:id="451" w:name="_Toc12454953"/>
      <w:bookmarkStart w:id="452" w:name="_Toc12456826"/>
      <w:bookmarkStart w:id="453" w:name="_Toc12456900"/>
      <w:bookmarkStart w:id="454" w:name="_Toc12456974"/>
      <w:bookmarkStart w:id="455" w:name="_Toc12457801"/>
      <w:bookmarkStart w:id="456" w:name="_Toc12458196"/>
      <w:bookmarkStart w:id="457" w:name="_Toc12478261"/>
      <w:bookmarkStart w:id="458" w:name="_Toc12484865"/>
      <w:bookmarkStart w:id="459" w:name="_Toc12486413"/>
      <w:bookmarkStart w:id="460" w:name="_Toc12486497"/>
      <w:bookmarkStart w:id="461" w:name="_Toc12491169"/>
      <w:bookmarkStart w:id="462" w:name="_Toc12439204"/>
      <w:bookmarkStart w:id="463" w:name="_Toc12440107"/>
      <w:bookmarkStart w:id="464" w:name="_Toc12440180"/>
      <w:bookmarkStart w:id="465" w:name="_Toc12447608"/>
      <w:bookmarkStart w:id="466" w:name="_Toc12447680"/>
      <w:bookmarkStart w:id="467" w:name="_Toc12447756"/>
      <w:bookmarkStart w:id="468" w:name="_Toc12448059"/>
      <w:bookmarkStart w:id="469" w:name="_Toc12448361"/>
      <w:bookmarkStart w:id="470" w:name="_Toc12448433"/>
      <w:bookmarkStart w:id="471" w:name="_Toc12448505"/>
      <w:bookmarkStart w:id="472" w:name="_Toc12448578"/>
      <w:bookmarkStart w:id="473" w:name="_Toc12449598"/>
      <w:bookmarkStart w:id="474" w:name="_Toc12450141"/>
      <w:bookmarkStart w:id="475" w:name="_Toc12451632"/>
      <w:bookmarkStart w:id="476" w:name="_Toc12451908"/>
      <w:bookmarkStart w:id="477" w:name="_Toc12454954"/>
      <w:bookmarkStart w:id="478" w:name="_Toc12456827"/>
      <w:bookmarkStart w:id="479" w:name="_Toc12456901"/>
      <w:bookmarkStart w:id="480" w:name="_Toc12456975"/>
      <w:bookmarkStart w:id="481" w:name="_Toc12457802"/>
      <w:bookmarkStart w:id="482" w:name="_Toc12458197"/>
      <w:bookmarkStart w:id="483" w:name="_Toc12478262"/>
      <w:bookmarkStart w:id="484" w:name="_Toc12484866"/>
      <w:bookmarkStart w:id="485" w:name="_Toc12486414"/>
      <w:bookmarkStart w:id="486" w:name="_Toc12486498"/>
      <w:bookmarkStart w:id="487" w:name="_Toc12491170"/>
      <w:bookmarkStart w:id="488" w:name="_Toc12439205"/>
      <w:bookmarkStart w:id="489" w:name="_Toc12440108"/>
      <w:bookmarkStart w:id="490" w:name="_Toc12440181"/>
      <w:bookmarkStart w:id="491" w:name="_Toc12447609"/>
      <w:bookmarkStart w:id="492" w:name="_Toc12447681"/>
      <w:bookmarkStart w:id="493" w:name="_Toc12447757"/>
      <w:bookmarkStart w:id="494" w:name="_Toc12448060"/>
      <w:bookmarkStart w:id="495" w:name="_Toc12448362"/>
      <w:bookmarkStart w:id="496" w:name="_Toc12448434"/>
      <w:bookmarkStart w:id="497" w:name="_Toc12448506"/>
      <w:bookmarkStart w:id="498" w:name="_Toc12448579"/>
      <w:bookmarkStart w:id="499" w:name="_Toc12449599"/>
      <w:bookmarkStart w:id="500" w:name="_Toc12450142"/>
      <w:bookmarkStart w:id="501" w:name="_Toc12451633"/>
      <w:bookmarkStart w:id="502" w:name="_Toc12451909"/>
      <w:bookmarkStart w:id="503" w:name="_Toc12454955"/>
      <w:bookmarkStart w:id="504" w:name="_Toc12456828"/>
      <w:bookmarkStart w:id="505" w:name="_Toc12456902"/>
      <w:bookmarkStart w:id="506" w:name="_Toc12456976"/>
      <w:bookmarkStart w:id="507" w:name="_Toc12457803"/>
      <w:bookmarkStart w:id="508" w:name="_Toc12458198"/>
      <w:bookmarkStart w:id="509" w:name="_Toc12478263"/>
      <w:bookmarkStart w:id="510" w:name="_Toc12484867"/>
      <w:bookmarkStart w:id="511" w:name="_Toc12486415"/>
      <w:bookmarkStart w:id="512" w:name="_Toc12486499"/>
      <w:bookmarkStart w:id="513" w:name="_Toc12491171"/>
      <w:bookmarkStart w:id="514" w:name="_Toc12439206"/>
      <w:bookmarkStart w:id="515" w:name="_Toc12440109"/>
      <w:bookmarkStart w:id="516" w:name="_Toc12440182"/>
      <w:bookmarkStart w:id="517" w:name="_Toc12447610"/>
      <w:bookmarkStart w:id="518" w:name="_Toc12447682"/>
      <w:bookmarkStart w:id="519" w:name="_Toc12447758"/>
      <w:bookmarkStart w:id="520" w:name="_Toc12448061"/>
      <w:bookmarkStart w:id="521" w:name="_Toc12448363"/>
      <w:bookmarkStart w:id="522" w:name="_Toc12448435"/>
      <w:bookmarkStart w:id="523" w:name="_Toc12448507"/>
      <w:bookmarkStart w:id="524" w:name="_Toc12448580"/>
      <w:bookmarkStart w:id="525" w:name="_Toc12449600"/>
      <w:bookmarkStart w:id="526" w:name="_Toc12450143"/>
      <w:bookmarkStart w:id="527" w:name="_Toc12451634"/>
      <w:bookmarkStart w:id="528" w:name="_Toc12451910"/>
      <w:bookmarkStart w:id="529" w:name="_Toc12454956"/>
      <w:bookmarkStart w:id="530" w:name="_Toc12456829"/>
      <w:bookmarkStart w:id="531" w:name="_Toc12456903"/>
      <w:bookmarkStart w:id="532" w:name="_Toc12456977"/>
      <w:bookmarkStart w:id="533" w:name="_Toc12457804"/>
      <w:bookmarkStart w:id="534" w:name="_Toc12458199"/>
      <w:bookmarkStart w:id="535" w:name="_Toc12478264"/>
      <w:bookmarkStart w:id="536" w:name="_Toc12484868"/>
      <w:bookmarkStart w:id="537" w:name="_Toc12486416"/>
      <w:bookmarkStart w:id="538" w:name="_Toc12486500"/>
      <w:bookmarkStart w:id="539" w:name="_Toc12491172"/>
      <w:bookmarkStart w:id="540" w:name="_Toc12439207"/>
      <w:bookmarkStart w:id="541" w:name="_Toc12440110"/>
      <w:bookmarkStart w:id="542" w:name="_Toc12440183"/>
      <w:bookmarkStart w:id="543" w:name="_Toc12447611"/>
      <w:bookmarkStart w:id="544" w:name="_Toc12447683"/>
      <w:bookmarkStart w:id="545" w:name="_Toc12447759"/>
      <w:bookmarkStart w:id="546" w:name="_Toc12448062"/>
      <w:bookmarkStart w:id="547" w:name="_Toc12448364"/>
      <w:bookmarkStart w:id="548" w:name="_Toc12448436"/>
      <w:bookmarkStart w:id="549" w:name="_Toc12448508"/>
      <w:bookmarkStart w:id="550" w:name="_Toc12448581"/>
      <w:bookmarkStart w:id="551" w:name="_Toc12449601"/>
      <w:bookmarkStart w:id="552" w:name="_Toc12450144"/>
      <w:bookmarkStart w:id="553" w:name="_Toc12451635"/>
      <w:bookmarkStart w:id="554" w:name="_Toc12451911"/>
      <w:bookmarkStart w:id="555" w:name="_Toc12454957"/>
      <w:bookmarkStart w:id="556" w:name="_Toc12456830"/>
      <w:bookmarkStart w:id="557" w:name="_Toc12456904"/>
      <w:bookmarkStart w:id="558" w:name="_Toc12456978"/>
      <w:bookmarkStart w:id="559" w:name="_Toc12457805"/>
      <w:bookmarkStart w:id="560" w:name="_Toc12458200"/>
      <w:bookmarkStart w:id="561" w:name="_Toc12478265"/>
      <w:bookmarkStart w:id="562" w:name="_Toc12484869"/>
      <w:bookmarkStart w:id="563" w:name="_Toc12486417"/>
      <w:bookmarkStart w:id="564" w:name="_Toc12486501"/>
      <w:bookmarkStart w:id="565" w:name="_Toc12491173"/>
      <w:bookmarkStart w:id="566" w:name="_Toc12439208"/>
      <w:bookmarkStart w:id="567" w:name="_Toc12440111"/>
      <w:bookmarkStart w:id="568" w:name="_Toc12440184"/>
      <w:bookmarkStart w:id="569" w:name="_Toc12447612"/>
      <w:bookmarkStart w:id="570" w:name="_Toc12447684"/>
      <w:bookmarkStart w:id="571" w:name="_Toc12447760"/>
      <w:bookmarkStart w:id="572" w:name="_Toc12448063"/>
      <w:bookmarkStart w:id="573" w:name="_Toc12448365"/>
      <w:bookmarkStart w:id="574" w:name="_Toc12448437"/>
      <w:bookmarkStart w:id="575" w:name="_Toc12448509"/>
      <w:bookmarkStart w:id="576" w:name="_Toc12448582"/>
      <w:bookmarkStart w:id="577" w:name="_Toc12449602"/>
      <w:bookmarkStart w:id="578" w:name="_Toc12450145"/>
      <w:bookmarkStart w:id="579" w:name="_Toc12451636"/>
      <w:bookmarkStart w:id="580" w:name="_Toc12451912"/>
      <w:bookmarkStart w:id="581" w:name="_Toc12454958"/>
      <w:bookmarkStart w:id="582" w:name="_Toc12456831"/>
      <w:bookmarkStart w:id="583" w:name="_Toc12456905"/>
      <w:bookmarkStart w:id="584" w:name="_Toc12456979"/>
      <w:bookmarkStart w:id="585" w:name="_Toc12457806"/>
      <w:bookmarkStart w:id="586" w:name="_Toc12458201"/>
      <w:bookmarkStart w:id="587" w:name="_Toc12478266"/>
      <w:bookmarkStart w:id="588" w:name="_Toc12484870"/>
      <w:bookmarkStart w:id="589" w:name="_Toc12486418"/>
      <w:bookmarkStart w:id="590" w:name="_Toc12486502"/>
      <w:bookmarkStart w:id="591" w:name="_Toc12491174"/>
      <w:bookmarkStart w:id="592" w:name="_Toc12439209"/>
      <w:bookmarkStart w:id="593" w:name="_Toc12440112"/>
      <w:bookmarkStart w:id="594" w:name="_Toc12440185"/>
      <w:bookmarkStart w:id="595" w:name="_Toc12447613"/>
      <w:bookmarkStart w:id="596" w:name="_Toc12447685"/>
      <w:bookmarkStart w:id="597" w:name="_Toc12447761"/>
      <w:bookmarkStart w:id="598" w:name="_Toc12448064"/>
      <w:bookmarkStart w:id="599" w:name="_Toc12448366"/>
      <w:bookmarkStart w:id="600" w:name="_Toc12448438"/>
      <w:bookmarkStart w:id="601" w:name="_Toc12448510"/>
      <w:bookmarkStart w:id="602" w:name="_Toc12448583"/>
      <w:bookmarkStart w:id="603" w:name="_Toc12449603"/>
      <w:bookmarkStart w:id="604" w:name="_Toc12450146"/>
      <w:bookmarkStart w:id="605" w:name="_Toc12451637"/>
      <w:bookmarkStart w:id="606" w:name="_Toc12451913"/>
      <w:bookmarkStart w:id="607" w:name="_Toc12454959"/>
      <w:bookmarkStart w:id="608" w:name="_Toc12456832"/>
      <w:bookmarkStart w:id="609" w:name="_Toc12456906"/>
      <w:bookmarkStart w:id="610" w:name="_Toc12456980"/>
      <w:bookmarkStart w:id="611" w:name="_Toc12457807"/>
      <w:bookmarkStart w:id="612" w:name="_Toc12458202"/>
      <w:bookmarkStart w:id="613" w:name="_Toc12478267"/>
      <w:bookmarkStart w:id="614" w:name="_Toc12484871"/>
      <w:bookmarkStart w:id="615" w:name="_Toc12486419"/>
      <w:bookmarkStart w:id="616" w:name="_Toc12486503"/>
      <w:bookmarkStart w:id="617" w:name="_Toc12491175"/>
      <w:bookmarkStart w:id="618" w:name="_Toc12439210"/>
      <w:bookmarkStart w:id="619" w:name="_Toc12440113"/>
      <w:bookmarkStart w:id="620" w:name="_Toc12440186"/>
      <w:bookmarkStart w:id="621" w:name="_Toc12447614"/>
      <w:bookmarkStart w:id="622" w:name="_Toc12447686"/>
      <w:bookmarkStart w:id="623" w:name="_Toc12447762"/>
      <w:bookmarkStart w:id="624" w:name="_Toc12448065"/>
      <w:bookmarkStart w:id="625" w:name="_Toc12448367"/>
      <w:bookmarkStart w:id="626" w:name="_Toc12448439"/>
      <w:bookmarkStart w:id="627" w:name="_Toc12448511"/>
      <w:bookmarkStart w:id="628" w:name="_Toc12448584"/>
      <w:bookmarkStart w:id="629" w:name="_Toc12449604"/>
      <w:bookmarkStart w:id="630" w:name="_Toc12450147"/>
      <w:bookmarkStart w:id="631" w:name="_Toc12451638"/>
      <w:bookmarkStart w:id="632" w:name="_Toc12451914"/>
      <w:bookmarkStart w:id="633" w:name="_Toc12454960"/>
      <w:bookmarkStart w:id="634" w:name="_Toc12456833"/>
      <w:bookmarkStart w:id="635" w:name="_Toc12456907"/>
      <w:bookmarkStart w:id="636" w:name="_Toc12456981"/>
      <w:bookmarkStart w:id="637" w:name="_Toc12457808"/>
      <w:bookmarkStart w:id="638" w:name="_Toc12458203"/>
      <w:bookmarkStart w:id="639" w:name="_Toc12478268"/>
      <w:bookmarkStart w:id="640" w:name="_Toc12484872"/>
      <w:bookmarkStart w:id="641" w:name="_Toc12486420"/>
      <w:bookmarkStart w:id="642" w:name="_Toc12486504"/>
      <w:bookmarkStart w:id="643" w:name="_Toc12491176"/>
      <w:bookmarkStart w:id="644" w:name="_Toc12439211"/>
      <w:bookmarkStart w:id="645" w:name="_Toc12440114"/>
      <w:bookmarkStart w:id="646" w:name="_Toc12440187"/>
      <w:bookmarkStart w:id="647" w:name="_Toc12447615"/>
      <w:bookmarkStart w:id="648" w:name="_Toc12447687"/>
      <w:bookmarkStart w:id="649" w:name="_Toc12447763"/>
      <w:bookmarkStart w:id="650" w:name="_Toc12448066"/>
      <w:bookmarkStart w:id="651" w:name="_Toc12448368"/>
      <w:bookmarkStart w:id="652" w:name="_Toc12448440"/>
      <w:bookmarkStart w:id="653" w:name="_Toc12448512"/>
      <w:bookmarkStart w:id="654" w:name="_Toc12448585"/>
      <w:bookmarkStart w:id="655" w:name="_Toc12449605"/>
      <w:bookmarkStart w:id="656" w:name="_Toc12450148"/>
      <w:bookmarkStart w:id="657" w:name="_Toc12451639"/>
      <w:bookmarkStart w:id="658" w:name="_Toc12451915"/>
      <w:bookmarkStart w:id="659" w:name="_Toc12454961"/>
      <w:bookmarkStart w:id="660" w:name="_Toc12456834"/>
      <w:bookmarkStart w:id="661" w:name="_Toc12456908"/>
      <w:bookmarkStart w:id="662" w:name="_Toc12456982"/>
      <w:bookmarkStart w:id="663" w:name="_Toc12457809"/>
      <w:bookmarkStart w:id="664" w:name="_Toc12458204"/>
      <w:bookmarkStart w:id="665" w:name="_Toc12478269"/>
      <w:bookmarkStart w:id="666" w:name="_Toc12484873"/>
      <w:bookmarkStart w:id="667" w:name="_Toc12486421"/>
      <w:bookmarkStart w:id="668" w:name="_Toc12486505"/>
      <w:bookmarkStart w:id="669" w:name="_Toc12491177"/>
      <w:bookmarkStart w:id="670" w:name="_Toc12439212"/>
      <w:bookmarkStart w:id="671" w:name="_Toc12440115"/>
      <w:bookmarkStart w:id="672" w:name="_Toc12440188"/>
      <w:bookmarkStart w:id="673" w:name="_Toc12447616"/>
      <w:bookmarkStart w:id="674" w:name="_Toc12447688"/>
      <w:bookmarkStart w:id="675" w:name="_Toc12447764"/>
      <w:bookmarkStart w:id="676" w:name="_Toc12448067"/>
      <w:bookmarkStart w:id="677" w:name="_Toc12448369"/>
      <w:bookmarkStart w:id="678" w:name="_Toc12448441"/>
      <w:bookmarkStart w:id="679" w:name="_Toc12448513"/>
      <w:bookmarkStart w:id="680" w:name="_Toc12448586"/>
      <w:bookmarkStart w:id="681" w:name="_Toc12449606"/>
      <w:bookmarkStart w:id="682" w:name="_Toc12450149"/>
      <w:bookmarkStart w:id="683" w:name="_Toc12451640"/>
      <w:bookmarkStart w:id="684" w:name="_Toc12451916"/>
      <w:bookmarkStart w:id="685" w:name="_Toc12454962"/>
      <w:bookmarkStart w:id="686" w:name="_Toc12456835"/>
      <w:bookmarkStart w:id="687" w:name="_Toc12456909"/>
      <w:bookmarkStart w:id="688" w:name="_Toc12456983"/>
      <w:bookmarkStart w:id="689" w:name="_Toc12457810"/>
      <w:bookmarkStart w:id="690" w:name="_Toc12458205"/>
      <w:bookmarkStart w:id="691" w:name="_Toc12478270"/>
      <w:bookmarkStart w:id="692" w:name="_Toc12484874"/>
      <w:bookmarkStart w:id="693" w:name="_Toc12486422"/>
      <w:bookmarkStart w:id="694" w:name="_Toc12486506"/>
      <w:bookmarkStart w:id="695" w:name="_Toc12491178"/>
      <w:bookmarkStart w:id="696" w:name="_Toc12439213"/>
      <w:bookmarkStart w:id="697" w:name="_Toc12440116"/>
      <w:bookmarkStart w:id="698" w:name="_Toc12440189"/>
      <w:bookmarkStart w:id="699" w:name="_Toc12447617"/>
      <w:bookmarkStart w:id="700" w:name="_Toc12447689"/>
      <w:bookmarkStart w:id="701" w:name="_Toc12447765"/>
      <w:bookmarkStart w:id="702" w:name="_Toc12448068"/>
      <w:bookmarkStart w:id="703" w:name="_Toc12448370"/>
      <w:bookmarkStart w:id="704" w:name="_Toc12448442"/>
      <w:bookmarkStart w:id="705" w:name="_Toc12448514"/>
      <w:bookmarkStart w:id="706" w:name="_Toc12448587"/>
      <w:bookmarkStart w:id="707" w:name="_Toc12449607"/>
      <w:bookmarkStart w:id="708" w:name="_Toc12450150"/>
      <w:bookmarkStart w:id="709" w:name="_Toc12451641"/>
      <w:bookmarkStart w:id="710" w:name="_Toc12451917"/>
      <w:bookmarkStart w:id="711" w:name="_Toc12454963"/>
      <w:bookmarkStart w:id="712" w:name="_Toc12456836"/>
      <w:bookmarkStart w:id="713" w:name="_Toc12456910"/>
      <w:bookmarkStart w:id="714" w:name="_Toc12456984"/>
      <w:bookmarkStart w:id="715" w:name="_Toc12457811"/>
      <w:bookmarkStart w:id="716" w:name="_Toc12458206"/>
      <w:bookmarkStart w:id="717" w:name="_Toc12478271"/>
      <w:bookmarkStart w:id="718" w:name="_Toc12484875"/>
      <w:bookmarkStart w:id="719" w:name="_Toc12486423"/>
      <w:bookmarkStart w:id="720" w:name="_Toc12486507"/>
      <w:bookmarkStart w:id="721" w:name="_Toc12491179"/>
      <w:bookmarkStart w:id="722" w:name="_Toc12439214"/>
      <w:bookmarkStart w:id="723" w:name="_Toc12440117"/>
      <w:bookmarkStart w:id="724" w:name="_Toc12440190"/>
      <w:bookmarkStart w:id="725" w:name="_Toc12447618"/>
      <w:bookmarkStart w:id="726" w:name="_Toc12447690"/>
      <w:bookmarkStart w:id="727" w:name="_Toc12447766"/>
      <w:bookmarkStart w:id="728" w:name="_Toc12448069"/>
      <w:bookmarkStart w:id="729" w:name="_Toc12448371"/>
      <w:bookmarkStart w:id="730" w:name="_Toc12448443"/>
      <w:bookmarkStart w:id="731" w:name="_Toc12448515"/>
      <w:bookmarkStart w:id="732" w:name="_Toc12448588"/>
      <w:bookmarkStart w:id="733" w:name="_Toc12449608"/>
      <w:bookmarkStart w:id="734" w:name="_Toc12450151"/>
      <w:bookmarkStart w:id="735" w:name="_Toc12451642"/>
      <w:bookmarkStart w:id="736" w:name="_Toc12451918"/>
      <w:bookmarkStart w:id="737" w:name="_Toc12454964"/>
      <w:bookmarkStart w:id="738" w:name="_Toc12456837"/>
      <w:bookmarkStart w:id="739" w:name="_Toc12456911"/>
      <w:bookmarkStart w:id="740" w:name="_Toc12456985"/>
      <w:bookmarkStart w:id="741" w:name="_Toc12457812"/>
      <w:bookmarkStart w:id="742" w:name="_Toc12458207"/>
      <w:bookmarkStart w:id="743" w:name="_Toc12478272"/>
      <w:bookmarkStart w:id="744" w:name="_Toc12484876"/>
      <w:bookmarkStart w:id="745" w:name="_Toc12486424"/>
      <w:bookmarkStart w:id="746" w:name="_Toc12486508"/>
      <w:bookmarkStart w:id="747" w:name="_Toc12491180"/>
      <w:bookmarkStart w:id="748" w:name="_Toc12439215"/>
      <w:bookmarkStart w:id="749" w:name="_Toc12440118"/>
      <w:bookmarkStart w:id="750" w:name="_Toc12440191"/>
      <w:bookmarkStart w:id="751" w:name="_Toc12447619"/>
      <w:bookmarkStart w:id="752" w:name="_Toc12447691"/>
      <w:bookmarkStart w:id="753" w:name="_Toc12447767"/>
      <w:bookmarkStart w:id="754" w:name="_Toc12448070"/>
      <w:bookmarkStart w:id="755" w:name="_Toc12448372"/>
      <w:bookmarkStart w:id="756" w:name="_Toc12448444"/>
      <w:bookmarkStart w:id="757" w:name="_Toc12448516"/>
      <w:bookmarkStart w:id="758" w:name="_Toc12448589"/>
      <w:bookmarkStart w:id="759" w:name="_Toc12449609"/>
      <w:bookmarkStart w:id="760" w:name="_Toc12450152"/>
      <w:bookmarkStart w:id="761" w:name="_Toc12451643"/>
      <w:bookmarkStart w:id="762" w:name="_Toc12451919"/>
      <w:bookmarkStart w:id="763" w:name="_Toc12454965"/>
      <w:bookmarkStart w:id="764" w:name="_Toc12456838"/>
      <w:bookmarkStart w:id="765" w:name="_Toc12456912"/>
      <w:bookmarkStart w:id="766" w:name="_Toc12456986"/>
      <w:bookmarkStart w:id="767" w:name="_Toc12457813"/>
      <w:bookmarkStart w:id="768" w:name="_Toc12458208"/>
      <w:bookmarkStart w:id="769" w:name="_Toc12478273"/>
      <w:bookmarkStart w:id="770" w:name="_Toc12484877"/>
      <w:bookmarkStart w:id="771" w:name="_Toc12486425"/>
      <w:bookmarkStart w:id="772" w:name="_Toc12486509"/>
      <w:bookmarkStart w:id="773" w:name="_Toc12491181"/>
      <w:bookmarkStart w:id="774" w:name="_Toc12439216"/>
      <w:bookmarkStart w:id="775" w:name="_Toc12440119"/>
      <w:bookmarkStart w:id="776" w:name="_Toc12440192"/>
      <w:bookmarkStart w:id="777" w:name="_Toc12447620"/>
      <w:bookmarkStart w:id="778" w:name="_Toc12447692"/>
      <w:bookmarkStart w:id="779" w:name="_Toc12447768"/>
      <w:bookmarkStart w:id="780" w:name="_Toc12448071"/>
      <w:bookmarkStart w:id="781" w:name="_Toc12448373"/>
      <w:bookmarkStart w:id="782" w:name="_Toc12448445"/>
      <w:bookmarkStart w:id="783" w:name="_Toc12448517"/>
      <w:bookmarkStart w:id="784" w:name="_Toc12448590"/>
      <w:bookmarkStart w:id="785" w:name="_Toc12449610"/>
      <w:bookmarkStart w:id="786" w:name="_Toc12450153"/>
      <w:bookmarkStart w:id="787" w:name="_Toc12451644"/>
      <w:bookmarkStart w:id="788" w:name="_Toc12451920"/>
      <w:bookmarkStart w:id="789" w:name="_Toc12454966"/>
      <w:bookmarkStart w:id="790" w:name="_Toc12456839"/>
      <w:bookmarkStart w:id="791" w:name="_Toc12456913"/>
      <w:bookmarkStart w:id="792" w:name="_Toc12456987"/>
      <w:bookmarkStart w:id="793" w:name="_Toc12457814"/>
      <w:bookmarkStart w:id="794" w:name="_Toc12458209"/>
      <w:bookmarkStart w:id="795" w:name="_Toc12478274"/>
      <w:bookmarkStart w:id="796" w:name="_Toc12484878"/>
      <w:bookmarkStart w:id="797" w:name="_Toc12486426"/>
      <w:bookmarkStart w:id="798" w:name="_Toc12486510"/>
      <w:bookmarkStart w:id="799" w:name="_Toc12491182"/>
      <w:bookmarkStart w:id="800" w:name="_Toc12439217"/>
      <w:bookmarkStart w:id="801" w:name="_Toc12440120"/>
      <w:bookmarkStart w:id="802" w:name="_Toc12440193"/>
      <w:bookmarkStart w:id="803" w:name="_Toc12447621"/>
      <w:bookmarkStart w:id="804" w:name="_Toc12447693"/>
      <w:bookmarkStart w:id="805" w:name="_Toc12447769"/>
      <w:bookmarkStart w:id="806" w:name="_Toc12448072"/>
      <w:bookmarkStart w:id="807" w:name="_Toc12448374"/>
      <w:bookmarkStart w:id="808" w:name="_Toc12448446"/>
      <w:bookmarkStart w:id="809" w:name="_Toc12448518"/>
      <w:bookmarkStart w:id="810" w:name="_Toc12448591"/>
      <w:bookmarkStart w:id="811" w:name="_Toc12449611"/>
      <w:bookmarkStart w:id="812" w:name="_Toc12450154"/>
      <w:bookmarkStart w:id="813" w:name="_Toc12451645"/>
      <w:bookmarkStart w:id="814" w:name="_Toc12451921"/>
      <w:bookmarkStart w:id="815" w:name="_Toc12454967"/>
      <w:bookmarkStart w:id="816" w:name="_Toc12456840"/>
      <w:bookmarkStart w:id="817" w:name="_Toc12456914"/>
      <w:bookmarkStart w:id="818" w:name="_Toc12456988"/>
      <w:bookmarkStart w:id="819" w:name="_Toc12457815"/>
      <w:bookmarkStart w:id="820" w:name="_Toc12458210"/>
      <w:bookmarkStart w:id="821" w:name="_Toc12478275"/>
      <w:bookmarkStart w:id="822" w:name="_Toc12484879"/>
      <w:bookmarkStart w:id="823" w:name="_Toc12486427"/>
      <w:bookmarkStart w:id="824" w:name="_Toc12486511"/>
      <w:bookmarkStart w:id="825" w:name="_Toc12491183"/>
      <w:bookmarkStart w:id="826" w:name="_Toc12439218"/>
      <w:bookmarkStart w:id="827" w:name="_Toc12440121"/>
      <w:bookmarkStart w:id="828" w:name="_Toc12440194"/>
      <w:bookmarkStart w:id="829" w:name="_Toc12447622"/>
      <w:bookmarkStart w:id="830" w:name="_Toc12447694"/>
      <w:bookmarkStart w:id="831" w:name="_Toc12447770"/>
      <w:bookmarkStart w:id="832" w:name="_Toc12448073"/>
      <w:bookmarkStart w:id="833" w:name="_Toc12448375"/>
      <w:bookmarkStart w:id="834" w:name="_Toc12448447"/>
      <w:bookmarkStart w:id="835" w:name="_Toc12448519"/>
      <w:bookmarkStart w:id="836" w:name="_Toc12448592"/>
      <w:bookmarkStart w:id="837" w:name="_Toc12449612"/>
      <w:bookmarkStart w:id="838" w:name="_Toc12450155"/>
      <w:bookmarkStart w:id="839" w:name="_Toc12451646"/>
      <w:bookmarkStart w:id="840" w:name="_Toc12451922"/>
      <w:bookmarkStart w:id="841" w:name="_Toc12454968"/>
      <w:bookmarkStart w:id="842" w:name="_Toc12456841"/>
      <w:bookmarkStart w:id="843" w:name="_Toc12456915"/>
      <w:bookmarkStart w:id="844" w:name="_Toc12456989"/>
      <w:bookmarkStart w:id="845" w:name="_Toc12457816"/>
      <w:bookmarkStart w:id="846" w:name="_Toc12458211"/>
      <w:bookmarkStart w:id="847" w:name="_Toc12478276"/>
      <w:bookmarkStart w:id="848" w:name="_Toc12484880"/>
      <w:bookmarkStart w:id="849" w:name="_Toc12486428"/>
      <w:bookmarkStart w:id="850" w:name="_Toc12486512"/>
      <w:bookmarkStart w:id="851" w:name="_Toc12491184"/>
      <w:bookmarkStart w:id="852" w:name="_Toc12439219"/>
      <w:bookmarkStart w:id="853" w:name="_Toc12440122"/>
      <w:bookmarkStart w:id="854" w:name="_Toc12440195"/>
      <w:bookmarkStart w:id="855" w:name="_Toc12447623"/>
      <w:bookmarkStart w:id="856" w:name="_Toc12447695"/>
      <w:bookmarkStart w:id="857" w:name="_Toc12447771"/>
      <w:bookmarkStart w:id="858" w:name="_Toc12448074"/>
      <w:bookmarkStart w:id="859" w:name="_Toc12448376"/>
      <w:bookmarkStart w:id="860" w:name="_Toc12448448"/>
      <w:bookmarkStart w:id="861" w:name="_Toc12448520"/>
      <w:bookmarkStart w:id="862" w:name="_Toc12448593"/>
      <w:bookmarkStart w:id="863" w:name="_Toc12449613"/>
      <w:bookmarkStart w:id="864" w:name="_Toc12450156"/>
      <w:bookmarkStart w:id="865" w:name="_Toc12451647"/>
      <w:bookmarkStart w:id="866" w:name="_Toc12451923"/>
      <w:bookmarkStart w:id="867" w:name="_Toc12454969"/>
      <w:bookmarkStart w:id="868" w:name="_Toc12456842"/>
      <w:bookmarkStart w:id="869" w:name="_Toc12456916"/>
      <w:bookmarkStart w:id="870" w:name="_Toc12456990"/>
      <w:bookmarkStart w:id="871" w:name="_Toc12457817"/>
      <w:bookmarkStart w:id="872" w:name="_Toc12458212"/>
      <w:bookmarkStart w:id="873" w:name="_Toc12478277"/>
      <w:bookmarkStart w:id="874" w:name="_Toc12484881"/>
      <w:bookmarkStart w:id="875" w:name="_Toc12486429"/>
      <w:bookmarkStart w:id="876" w:name="_Toc12486513"/>
      <w:bookmarkStart w:id="877" w:name="_Toc12491185"/>
      <w:bookmarkStart w:id="878" w:name="_Toc12439220"/>
      <w:bookmarkStart w:id="879" w:name="_Toc12440123"/>
      <w:bookmarkStart w:id="880" w:name="_Toc12440196"/>
      <w:bookmarkStart w:id="881" w:name="_Toc12447624"/>
      <w:bookmarkStart w:id="882" w:name="_Toc12447696"/>
      <w:bookmarkStart w:id="883" w:name="_Toc12447772"/>
      <w:bookmarkStart w:id="884" w:name="_Toc12448075"/>
      <w:bookmarkStart w:id="885" w:name="_Toc12448377"/>
      <w:bookmarkStart w:id="886" w:name="_Toc12448449"/>
      <w:bookmarkStart w:id="887" w:name="_Toc12448521"/>
      <w:bookmarkStart w:id="888" w:name="_Toc12448594"/>
      <w:bookmarkStart w:id="889" w:name="_Toc12449614"/>
      <w:bookmarkStart w:id="890" w:name="_Toc12450157"/>
      <w:bookmarkStart w:id="891" w:name="_Toc12451648"/>
      <w:bookmarkStart w:id="892" w:name="_Toc12451924"/>
      <w:bookmarkStart w:id="893" w:name="_Toc12454970"/>
      <w:bookmarkStart w:id="894" w:name="_Toc12456843"/>
      <w:bookmarkStart w:id="895" w:name="_Toc12456917"/>
      <w:bookmarkStart w:id="896" w:name="_Toc12456991"/>
      <w:bookmarkStart w:id="897" w:name="_Toc12457818"/>
      <w:bookmarkStart w:id="898" w:name="_Toc12458213"/>
      <w:bookmarkStart w:id="899" w:name="_Toc12478278"/>
      <w:bookmarkStart w:id="900" w:name="_Toc12484882"/>
      <w:bookmarkStart w:id="901" w:name="_Toc12486430"/>
      <w:bookmarkStart w:id="902" w:name="_Toc12486514"/>
      <w:bookmarkStart w:id="903" w:name="_Toc12491186"/>
      <w:bookmarkStart w:id="904" w:name="_Toc12439221"/>
      <w:bookmarkStart w:id="905" w:name="_Toc12440124"/>
      <w:bookmarkStart w:id="906" w:name="_Toc12440197"/>
      <w:bookmarkStart w:id="907" w:name="_Toc12447625"/>
      <w:bookmarkStart w:id="908" w:name="_Toc12447697"/>
      <w:bookmarkStart w:id="909" w:name="_Toc12447773"/>
      <w:bookmarkStart w:id="910" w:name="_Toc12448076"/>
      <w:bookmarkStart w:id="911" w:name="_Toc12448378"/>
      <w:bookmarkStart w:id="912" w:name="_Toc12448450"/>
      <w:bookmarkStart w:id="913" w:name="_Toc12448522"/>
      <w:bookmarkStart w:id="914" w:name="_Toc12448595"/>
      <w:bookmarkStart w:id="915" w:name="_Toc12449615"/>
      <w:bookmarkStart w:id="916" w:name="_Toc12450158"/>
      <w:bookmarkStart w:id="917" w:name="_Toc12451649"/>
      <w:bookmarkStart w:id="918" w:name="_Toc12451925"/>
      <w:bookmarkStart w:id="919" w:name="_Toc12454971"/>
      <w:bookmarkStart w:id="920" w:name="_Toc12456844"/>
      <w:bookmarkStart w:id="921" w:name="_Toc12456918"/>
      <w:bookmarkStart w:id="922" w:name="_Toc12456992"/>
      <w:bookmarkStart w:id="923" w:name="_Toc12457819"/>
      <w:bookmarkStart w:id="924" w:name="_Toc12458214"/>
      <w:bookmarkStart w:id="925" w:name="_Toc12478279"/>
      <w:bookmarkStart w:id="926" w:name="_Toc12484883"/>
      <w:bookmarkStart w:id="927" w:name="_Toc12486431"/>
      <w:bookmarkStart w:id="928" w:name="_Toc12486515"/>
      <w:bookmarkStart w:id="929" w:name="_Toc12491187"/>
      <w:bookmarkStart w:id="930" w:name="_Toc12439222"/>
      <w:bookmarkStart w:id="931" w:name="_Toc12440125"/>
      <w:bookmarkStart w:id="932" w:name="_Toc12440198"/>
      <w:bookmarkStart w:id="933" w:name="_Toc12447626"/>
      <w:bookmarkStart w:id="934" w:name="_Toc12447698"/>
      <w:bookmarkStart w:id="935" w:name="_Toc12447774"/>
      <w:bookmarkStart w:id="936" w:name="_Toc12448077"/>
      <w:bookmarkStart w:id="937" w:name="_Toc12448379"/>
      <w:bookmarkStart w:id="938" w:name="_Toc12448451"/>
      <w:bookmarkStart w:id="939" w:name="_Toc12448523"/>
      <w:bookmarkStart w:id="940" w:name="_Toc12448596"/>
      <w:bookmarkStart w:id="941" w:name="_Toc12449616"/>
      <w:bookmarkStart w:id="942" w:name="_Toc12450159"/>
      <w:bookmarkStart w:id="943" w:name="_Toc12451650"/>
      <w:bookmarkStart w:id="944" w:name="_Toc12451926"/>
      <w:bookmarkStart w:id="945" w:name="_Toc12454972"/>
      <w:bookmarkStart w:id="946" w:name="_Toc12456845"/>
      <w:bookmarkStart w:id="947" w:name="_Toc12456919"/>
      <w:bookmarkStart w:id="948" w:name="_Toc12456993"/>
      <w:bookmarkStart w:id="949" w:name="_Toc12457820"/>
      <w:bookmarkStart w:id="950" w:name="_Toc12458215"/>
      <w:bookmarkStart w:id="951" w:name="_Toc12478280"/>
      <w:bookmarkStart w:id="952" w:name="_Toc12484884"/>
      <w:bookmarkStart w:id="953" w:name="_Toc12486432"/>
      <w:bookmarkStart w:id="954" w:name="_Toc12486516"/>
      <w:bookmarkStart w:id="955" w:name="_Toc12491188"/>
      <w:bookmarkStart w:id="956" w:name="_Toc12439223"/>
      <w:bookmarkStart w:id="957" w:name="_Toc12440126"/>
      <w:bookmarkStart w:id="958" w:name="_Toc12440199"/>
      <w:bookmarkStart w:id="959" w:name="_Toc12447627"/>
      <w:bookmarkStart w:id="960" w:name="_Toc12447699"/>
      <w:bookmarkStart w:id="961" w:name="_Toc12447775"/>
      <w:bookmarkStart w:id="962" w:name="_Toc12448078"/>
      <w:bookmarkStart w:id="963" w:name="_Toc12448380"/>
      <w:bookmarkStart w:id="964" w:name="_Toc12448452"/>
      <w:bookmarkStart w:id="965" w:name="_Toc12448524"/>
      <w:bookmarkStart w:id="966" w:name="_Toc12448597"/>
      <w:bookmarkStart w:id="967" w:name="_Toc12449617"/>
      <w:bookmarkStart w:id="968" w:name="_Toc12450160"/>
      <w:bookmarkStart w:id="969" w:name="_Toc12451651"/>
      <w:bookmarkStart w:id="970" w:name="_Toc12451927"/>
      <w:bookmarkStart w:id="971" w:name="_Toc12454973"/>
      <w:bookmarkStart w:id="972" w:name="_Toc12456846"/>
      <w:bookmarkStart w:id="973" w:name="_Toc12456920"/>
      <w:bookmarkStart w:id="974" w:name="_Toc12456994"/>
      <w:bookmarkStart w:id="975" w:name="_Toc12457821"/>
      <w:bookmarkStart w:id="976" w:name="_Toc12458216"/>
      <w:bookmarkStart w:id="977" w:name="_Toc12478281"/>
      <w:bookmarkStart w:id="978" w:name="_Toc12484885"/>
      <w:bookmarkStart w:id="979" w:name="_Toc12486433"/>
      <w:bookmarkStart w:id="980" w:name="_Toc12486517"/>
      <w:bookmarkStart w:id="981" w:name="_Toc12491189"/>
      <w:bookmarkStart w:id="982" w:name="_Toc12439224"/>
      <w:bookmarkStart w:id="983" w:name="_Toc12440127"/>
      <w:bookmarkStart w:id="984" w:name="_Toc12440200"/>
      <w:bookmarkStart w:id="985" w:name="_Toc12447628"/>
      <w:bookmarkStart w:id="986" w:name="_Toc12447700"/>
      <w:bookmarkStart w:id="987" w:name="_Toc12447776"/>
      <w:bookmarkStart w:id="988" w:name="_Toc12448079"/>
      <w:bookmarkStart w:id="989" w:name="_Toc12448381"/>
      <w:bookmarkStart w:id="990" w:name="_Toc12448453"/>
      <w:bookmarkStart w:id="991" w:name="_Toc12448525"/>
      <w:bookmarkStart w:id="992" w:name="_Toc12448598"/>
      <w:bookmarkStart w:id="993" w:name="_Toc12449618"/>
      <w:bookmarkStart w:id="994" w:name="_Toc12450161"/>
      <w:bookmarkStart w:id="995" w:name="_Toc12451652"/>
      <w:bookmarkStart w:id="996" w:name="_Toc12451928"/>
      <w:bookmarkStart w:id="997" w:name="_Toc12454974"/>
      <w:bookmarkStart w:id="998" w:name="_Toc12456847"/>
      <w:bookmarkStart w:id="999" w:name="_Toc12456921"/>
      <w:bookmarkStart w:id="1000" w:name="_Toc12456995"/>
      <w:bookmarkStart w:id="1001" w:name="_Toc12457822"/>
      <w:bookmarkStart w:id="1002" w:name="_Toc12458217"/>
      <w:bookmarkStart w:id="1003" w:name="_Toc12478282"/>
      <w:bookmarkStart w:id="1004" w:name="_Toc12484886"/>
      <w:bookmarkStart w:id="1005" w:name="_Toc12486434"/>
      <w:bookmarkStart w:id="1006" w:name="_Toc12486518"/>
      <w:bookmarkStart w:id="1007" w:name="_Toc12491190"/>
      <w:bookmarkStart w:id="1008" w:name="_Toc12439225"/>
      <w:bookmarkStart w:id="1009" w:name="_Toc12440128"/>
      <w:bookmarkStart w:id="1010" w:name="_Toc12440201"/>
      <w:bookmarkStart w:id="1011" w:name="_Toc12447629"/>
      <w:bookmarkStart w:id="1012" w:name="_Toc12447701"/>
      <w:bookmarkStart w:id="1013" w:name="_Toc12447777"/>
      <w:bookmarkStart w:id="1014" w:name="_Toc12448080"/>
      <w:bookmarkStart w:id="1015" w:name="_Toc12448382"/>
      <w:bookmarkStart w:id="1016" w:name="_Toc12448454"/>
      <w:bookmarkStart w:id="1017" w:name="_Toc12448526"/>
      <w:bookmarkStart w:id="1018" w:name="_Toc12448599"/>
      <w:bookmarkStart w:id="1019" w:name="_Toc12449619"/>
      <w:bookmarkStart w:id="1020" w:name="_Toc12450162"/>
      <w:bookmarkStart w:id="1021" w:name="_Toc12451653"/>
      <w:bookmarkStart w:id="1022" w:name="_Toc12451929"/>
      <w:bookmarkStart w:id="1023" w:name="_Toc12454975"/>
      <w:bookmarkStart w:id="1024" w:name="_Toc12456848"/>
      <w:bookmarkStart w:id="1025" w:name="_Toc12456922"/>
      <w:bookmarkStart w:id="1026" w:name="_Toc12456996"/>
      <w:bookmarkStart w:id="1027" w:name="_Toc12457823"/>
      <w:bookmarkStart w:id="1028" w:name="_Toc12458218"/>
      <w:bookmarkStart w:id="1029" w:name="_Toc12478283"/>
      <w:bookmarkStart w:id="1030" w:name="_Toc12484887"/>
      <w:bookmarkStart w:id="1031" w:name="_Toc12486435"/>
      <w:bookmarkStart w:id="1032" w:name="_Toc12486519"/>
      <w:bookmarkStart w:id="1033" w:name="_Toc12491191"/>
      <w:bookmarkStart w:id="1034" w:name="_Toc12439226"/>
      <w:bookmarkStart w:id="1035" w:name="_Toc12440129"/>
      <w:bookmarkStart w:id="1036" w:name="_Toc12440202"/>
      <w:bookmarkStart w:id="1037" w:name="_Toc12447630"/>
      <w:bookmarkStart w:id="1038" w:name="_Toc12447702"/>
      <w:bookmarkStart w:id="1039" w:name="_Toc12447778"/>
      <w:bookmarkStart w:id="1040" w:name="_Toc12448081"/>
      <w:bookmarkStart w:id="1041" w:name="_Toc12448383"/>
      <w:bookmarkStart w:id="1042" w:name="_Toc12448455"/>
      <w:bookmarkStart w:id="1043" w:name="_Toc12448527"/>
      <w:bookmarkStart w:id="1044" w:name="_Toc12448600"/>
      <w:bookmarkStart w:id="1045" w:name="_Toc12449620"/>
      <w:bookmarkStart w:id="1046" w:name="_Toc12450163"/>
      <w:bookmarkStart w:id="1047" w:name="_Toc12451654"/>
      <w:bookmarkStart w:id="1048" w:name="_Toc12451930"/>
      <w:bookmarkStart w:id="1049" w:name="_Toc12454976"/>
      <w:bookmarkStart w:id="1050" w:name="_Toc12456849"/>
      <w:bookmarkStart w:id="1051" w:name="_Toc12456923"/>
      <w:bookmarkStart w:id="1052" w:name="_Toc12456997"/>
      <w:bookmarkStart w:id="1053" w:name="_Toc12457824"/>
      <w:bookmarkStart w:id="1054" w:name="_Toc12458219"/>
      <w:bookmarkStart w:id="1055" w:name="_Toc12478284"/>
      <w:bookmarkStart w:id="1056" w:name="_Toc12484888"/>
      <w:bookmarkStart w:id="1057" w:name="_Toc12486436"/>
      <w:bookmarkStart w:id="1058" w:name="_Toc12486520"/>
      <w:bookmarkStart w:id="1059" w:name="_Toc12491192"/>
      <w:bookmarkStart w:id="1060" w:name="_Toc12439227"/>
      <w:bookmarkStart w:id="1061" w:name="_Toc12440130"/>
      <w:bookmarkStart w:id="1062" w:name="_Toc12440203"/>
      <w:bookmarkStart w:id="1063" w:name="_Toc12447631"/>
      <w:bookmarkStart w:id="1064" w:name="_Toc12447703"/>
      <w:bookmarkStart w:id="1065" w:name="_Toc12447779"/>
      <w:bookmarkStart w:id="1066" w:name="_Toc12448082"/>
      <w:bookmarkStart w:id="1067" w:name="_Toc12448384"/>
      <w:bookmarkStart w:id="1068" w:name="_Toc12448456"/>
      <w:bookmarkStart w:id="1069" w:name="_Toc12448528"/>
      <w:bookmarkStart w:id="1070" w:name="_Toc12448601"/>
      <w:bookmarkStart w:id="1071" w:name="_Toc12449621"/>
      <w:bookmarkStart w:id="1072" w:name="_Toc12450164"/>
      <w:bookmarkStart w:id="1073" w:name="_Toc12451655"/>
      <w:bookmarkStart w:id="1074" w:name="_Toc12451931"/>
      <w:bookmarkStart w:id="1075" w:name="_Toc12454977"/>
      <w:bookmarkStart w:id="1076" w:name="_Toc12456850"/>
      <w:bookmarkStart w:id="1077" w:name="_Toc12456924"/>
      <w:bookmarkStart w:id="1078" w:name="_Toc12456998"/>
      <w:bookmarkStart w:id="1079" w:name="_Toc12457825"/>
      <w:bookmarkStart w:id="1080" w:name="_Toc12458220"/>
      <w:bookmarkStart w:id="1081" w:name="_Toc12478285"/>
      <w:bookmarkStart w:id="1082" w:name="_Toc12484889"/>
      <w:bookmarkStart w:id="1083" w:name="_Toc12486437"/>
      <w:bookmarkStart w:id="1084" w:name="_Toc12486521"/>
      <w:bookmarkStart w:id="1085" w:name="_Toc12491193"/>
      <w:bookmarkStart w:id="1086" w:name="_Toc12439228"/>
      <w:bookmarkStart w:id="1087" w:name="_Toc12440131"/>
      <w:bookmarkStart w:id="1088" w:name="_Toc12440204"/>
      <w:bookmarkStart w:id="1089" w:name="_Toc12447632"/>
      <w:bookmarkStart w:id="1090" w:name="_Toc12447704"/>
      <w:bookmarkStart w:id="1091" w:name="_Toc12447780"/>
      <w:bookmarkStart w:id="1092" w:name="_Toc12448083"/>
      <w:bookmarkStart w:id="1093" w:name="_Toc12448385"/>
      <w:bookmarkStart w:id="1094" w:name="_Toc12448457"/>
      <w:bookmarkStart w:id="1095" w:name="_Toc12448529"/>
      <w:bookmarkStart w:id="1096" w:name="_Toc12448602"/>
      <w:bookmarkStart w:id="1097" w:name="_Toc12449622"/>
      <w:bookmarkStart w:id="1098" w:name="_Toc12450165"/>
      <w:bookmarkStart w:id="1099" w:name="_Toc12451656"/>
      <w:bookmarkStart w:id="1100" w:name="_Toc12451932"/>
      <w:bookmarkStart w:id="1101" w:name="_Toc12454978"/>
      <w:bookmarkStart w:id="1102" w:name="_Toc12456851"/>
      <w:bookmarkStart w:id="1103" w:name="_Toc12456925"/>
      <w:bookmarkStart w:id="1104" w:name="_Toc12456999"/>
      <w:bookmarkStart w:id="1105" w:name="_Toc12457826"/>
      <w:bookmarkStart w:id="1106" w:name="_Toc12458221"/>
      <w:bookmarkStart w:id="1107" w:name="_Toc12478286"/>
      <w:bookmarkStart w:id="1108" w:name="_Toc12484890"/>
      <w:bookmarkStart w:id="1109" w:name="_Toc12486438"/>
      <w:bookmarkStart w:id="1110" w:name="_Toc12486522"/>
      <w:bookmarkStart w:id="1111" w:name="_Toc12491194"/>
      <w:bookmarkStart w:id="1112" w:name="_Toc12439229"/>
      <w:bookmarkStart w:id="1113" w:name="_Toc12440132"/>
      <w:bookmarkStart w:id="1114" w:name="_Toc12440205"/>
      <w:bookmarkStart w:id="1115" w:name="_Toc12447633"/>
      <w:bookmarkStart w:id="1116" w:name="_Toc12447705"/>
      <w:bookmarkStart w:id="1117" w:name="_Toc12447781"/>
      <w:bookmarkStart w:id="1118" w:name="_Toc12448084"/>
      <w:bookmarkStart w:id="1119" w:name="_Toc12448386"/>
      <w:bookmarkStart w:id="1120" w:name="_Toc12448458"/>
      <w:bookmarkStart w:id="1121" w:name="_Toc12448530"/>
      <w:bookmarkStart w:id="1122" w:name="_Toc12448603"/>
      <w:bookmarkStart w:id="1123" w:name="_Toc12449623"/>
      <w:bookmarkStart w:id="1124" w:name="_Toc12450166"/>
      <w:bookmarkStart w:id="1125" w:name="_Toc12451657"/>
      <w:bookmarkStart w:id="1126" w:name="_Toc12451933"/>
      <w:bookmarkStart w:id="1127" w:name="_Toc12454979"/>
      <w:bookmarkStart w:id="1128" w:name="_Toc12456852"/>
      <w:bookmarkStart w:id="1129" w:name="_Toc12456926"/>
      <w:bookmarkStart w:id="1130" w:name="_Toc12457000"/>
      <w:bookmarkStart w:id="1131" w:name="_Toc12457827"/>
      <w:bookmarkStart w:id="1132" w:name="_Toc12458222"/>
      <w:bookmarkStart w:id="1133" w:name="_Toc12478287"/>
      <w:bookmarkStart w:id="1134" w:name="_Toc12484891"/>
      <w:bookmarkStart w:id="1135" w:name="_Toc12486439"/>
      <w:bookmarkStart w:id="1136" w:name="_Toc12486523"/>
      <w:bookmarkStart w:id="1137" w:name="_Toc12491195"/>
      <w:bookmarkStart w:id="1138" w:name="_Toc12439230"/>
      <w:bookmarkStart w:id="1139" w:name="_Toc12440133"/>
      <w:bookmarkStart w:id="1140" w:name="_Toc12440206"/>
      <w:bookmarkStart w:id="1141" w:name="_Toc12447634"/>
      <w:bookmarkStart w:id="1142" w:name="_Toc12447706"/>
      <w:bookmarkStart w:id="1143" w:name="_Toc12447782"/>
      <w:bookmarkStart w:id="1144" w:name="_Toc12448085"/>
      <w:bookmarkStart w:id="1145" w:name="_Toc12448387"/>
      <w:bookmarkStart w:id="1146" w:name="_Toc12448459"/>
      <w:bookmarkStart w:id="1147" w:name="_Toc12448531"/>
      <w:bookmarkStart w:id="1148" w:name="_Toc12448604"/>
      <w:bookmarkStart w:id="1149" w:name="_Toc12449624"/>
      <w:bookmarkStart w:id="1150" w:name="_Toc12450167"/>
      <w:bookmarkStart w:id="1151" w:name="_Toc12451658"/>
      <w:bookmarkStart w:id="1152" w:name="_Toc12451934"/>
      <w:bookmarkStart w:id="1153" w:name="_Toc12454980"/>
      <w:bookmarkStart w:id="1154" w:name="_Toc12456853"/>
      <w:bookmarkStart w:id="1155" w:name="_Toc12456927"/>
      <w:bookmarkStart w:id="1156" w:name="_Toc12457001"/>
      <w:bookmarkStart w:id="1157" w:name="_Toc12457828"/>
      <w:bookmarkStart w:id="1158" w:name="_Toc12458223"/>
      <w:bookmarkStart w:id="1159" w:name="_Toc12478288"/>
      <w:bookmarkStart w:id="1160" w:name="_Toc12484892"/>
      <w:bookmarkStart w:id="1161" w:name="_Toc12486440"/>
      <w:bookmarkStart w:id="1162" w:name="_Toc12486524"/>
      <w:bookmarkStart w:id="1163" w:name="_Toc12491196"/>
      <w:bookmarkStart w:id="1164" w:name="_Toc12439231"/>
      <w:bookmarkStart w:id="1165" w:name="_Toc12440134"/>
      <w:bookmarkStart w:id="1166" w:name="_Toc12440207"/>
      <w:bookmarkStart w:id="1167" w:name="_Toc12447635"/>
      <w:bookmarkStart w:id="1168" w:name="_Toc12447707"/>
      <w:bookmarkStart w:id="1169" w:name="_Toc12447783"/>
      <w:bookmarkStart w:id="1170" w:name="_Toc12448086"/>
      <w:bookmarkStart w:id="1171" w:name="_Toc12448388"/>
      <w:bookmarkStart w:id="1172" w:name="_Toc12448460"/>
      <w:bookmarkStart w:id="1173" w:name="_Toc12448532"/>
      <w:bookmarkStart w:id="1174" w:name="_Toc12448605"/>
      <w:bookmarkStart w:id="1175" w:name="_Toc12449625"/>
      <w:bookmarkStart w:id="1176" w:name="_Toc12450168"/>
      <w:bookmarkStart w:id="1177" w:name="_Toc12451659"/>
      <w:bookmarkStart w:id="1178" w:name="_Toc12451935"/>
      <w:bookmarkStart w:id="1179" w:name="_Toc12454981"/>
      <w:bookmarkStart w:id="1180" w:name="_Toc12456854"/>
      <w:bookmarkStart w:id="1181" w:name="_Toc12456928"/>
      <w:bookmarkStart w:id="1182" w:name="_Toc12457002"/>
      <w:bookmarkStart w:id="1183" w:name="_Toc12457829"/>
      <w:bookmarkStart w:id="1184" w:name="_Toc12458224"/>
      <w:bookmarkStart w:id="1185" w:name="_Toc12478289"/>
      <w:bookmarkStart w:id="1186" w:name="_Toc12484893"/>
      <w:bookmarkStart w:id="1187" w:name="_Toc12486441"/>
      <w:bookmarkStart w:id="1188" w:name="_Toc12486525"/>
      <w:bookmarkStart w:id="1189" w:name="_Toc12491197"/>
      <w:bookmarkStart w:id="1190" w:name="_PROGRAM_DESCRIPTION_&amp;"/>
      <w:bookmarkStart w:id="1191" w:name="_Toc102480007"/>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r w:rsidRPr="00212CC8">
        <w:rPr>
          <w:rFonts w:ascii="Times New Roman" w:eastAsia="Times New Roman" w:hAnsi="Times New Roman" w:cs="Times New Roman"/>
          <w:b/>
          <w:bCs/>
          <w:caps/>
          <w:color w:val="FFFFFF"/>
          <w:spacing w:val="15"/>
          <w:sz w:val="24"/>
          <w:szCs w:val="24"/>
          <w:lang w:bidi="en-US"/>
        </w:rPr>
        <w:lastRenderedPageBreak/>
        <w:t>PROGRAM DESCRIPTION &amp; OBJECTIVES</w:t>
      </w:r>
      <w:bookmarkEnd w:id="1191"/>
    </w:p>
    <w:p w14:paraId="32E4D7D0" w14:textId="77777777" w:rsidR="00212CC8" w:rsidRPr="00212CC8" w:rsidRDefault="00212CC8" w:rsidP="00212CC8">
      <w:pPr>
        <w:spacing w:after="0" w:line="240" w:lineRule="auto"/>
        <w:rPr>
          <w:rFonts w:ascii="Times New Roman" w:eastAsia="Times New Roman" w:hAnsi="Times New Roman" w:cs="Times New Roman"/>
          <w:i/>
          <w:color w:val="FF0000"/>
          <w:sz w:val="24"/>
          <w:szCs w:val="24"/>
        </w:rPr>
      </w:pPr>
    </w:p>
    <w:p w14:paraId="10380DD3" w14:textId="77777777" w:rsidR="00212CC8" w:rsidRPr="00212CC8" w:rsidRDefault="00212CC8" w:rsidP="00212CC8">
      <w:pPr>
        <w:keepNext/>
        <w:keepLines/>
        <w:spacing w:before="200" w:after="0" w:line="276" w:lineRule="auto"/>
        <w:outlineLvl w:val="1"/>
        <w:rPr>
          <w:rFonts w:ascii="Times New Roman" w:eastAsia="Times New Roman" w:hAnsi="Times New Roman" w:cs="Times New Roman"/>
          <w:b/>
          <w:bCs/>
          <w:color w:val="4F81BD"/>
          <w:sz w:val="24"/>
          <w:szCs w:val="24"/>
        </w:rPr>
      </w:pPr>
      <w:bookmarkStart w:id="1192" w:name="_Toc102480008"/>
      <w:r w:rsidRPr="00212CC8">
        <w:rPr>
          <w:rFonts w:ascii="Times New Roman" w:eastAsia="Times New Roman" w:hAnsi="Times New Roman" w:cs="Times New Roman"/>
          <w:b/>
          <w:bCs/>
          <w:color w:val="4F81BD"/>
          <w:sz w:val="24"/>
          <w:szCs w:val="24"/>
        </w:rPr>
        <w:t>Program Description</w:t>
      </w:r>
      <w:bookmarkEnd w:id="1192"/>
    </w:p>
    <w:p w14:paraId="51770129" w14:textId="18BAFB84" w:rsidR="00212CC8" w:rsidRDefault="3D2A2766" w:rsidP="00212CC8">
      <w:pPr>
        <w:spacing w:after="0" w:line="240" w:lineRule="auto"/>
        <w:textAlignment w:val="baseline"/>
        <w:rPr>
          <w:rFonts w:ascii="Times New Roman" w:eastAsia="Times New Roman" w:hAnsi="Times New Roman" w:cs="Times New Roman"/>
          <w:sz w:val="24"/>
          <w:szCs w:val="24"/>
        </w:rPr>
      </w:pPr>
      <w:bookmarkStart w:id="1193" w:name="_Toc57040039"/>
      <w:r w:rsidRPr="6CB0A49A">
        <w:rPr>
          <w:rFonts w:ascii="Times New Roman" w:eastAsia="Times New Roman" w:hAnsi="Times New Roman" w:cs="Times New Roman"/>
          <w:sz w:val="24"/>
          <w:szCs w:val="24"/>
        </w:rPr>
        <w:t>The Food and Nutrition Service (FNS) administers the nutrition assistance programs of the United States Department of Agriculture (USDA). </w:t>
      </w:r>
      <w:r w:rsidRPr="451448D2">
        <w:rPr>
          <w:rFonts w:ascii="Times New Roman" w:eastAsia="Times New Roman" w:hAnsi="Times New Roman" w:cs="Times New Roman"/>
          <w:sz w:val="24"/>
          <w:szCs w:val="24"/>
          <w:lang w:val="en"/>
        </w:rPr>
        <w:t xml:space="preserve">FNS works to </w:t>
      </w:r>
      <w:r w:rsidRPr="007F7B94">
        <w:rPr>
          <w:rFonts w:ascii="Times New Roman" w:eastAsia="Times New Roman" w:hAnsi="Times New Roman" w:cs="Times New Roman"/>
          <w:sz w:val="24"/>
          <w:szCs w:val="24"/>
          <w:lang w:val="en"/>
        </w:rPr>
        <w:t>promote nutrition security</w:t>
      </w:r>
      <w:r w:rsidRPr="6CB0A49A">
        <w:rPr>
          <w:rFonts w:ascii="Times New Roman" w:eastAsia="Times New Roman" w:hAnsi="Times New Roman" w:cs="Times New Roman"/>
          <w:sz w:val="24"/>
          <w:szCs w:val="24"/>
          <w:lang w:val="en"/>
        </w:rPr>
        <w:t xml:space="preserve"> through the administration of 15 </w:t>
      </w:r>
      <w:r w:rsidR="2C050EA5" w:rsidRPr="6CB0A49A">
        <w:rPr>
          <w:rFonts w:ascii="Times New Roman" w:eastAsia="Times New Roman" w:hAnsi="Times New Roman" w:cs="Times New Roman"/>
          <w:sz w:val="24"/>
          <w:szCs w:val="24"/>
          <w:lang w:val="en"/>
        </w:rPr>
        <w:t>F</w:t>
      </w:r>
      <w:r w:rsidRPr="6CB0A49A">
        <w:rPr>
          <w:rFonts w:ascii="Times New Roman" w:eastAsia="Times New Roman" w:hAnsi="Times New Roman" w:cs="Times New Roman"/>
          <w:sz w:val="24"/>
          <w:szCs w:val="24"/>
          <w:lang w:val="en"/>
        </w:rPr>
        <w:t>ederal nutrition assistance programs, including</w:t>
      </w:r>
      <w:r w:rsidRPr="6CB0A49A">
        <w:rPr>
          <w:rFonts w:ascii="Times New Roman" w:eastAsia="Times New Roman" w:hAnsi="Times New Roman" w:cs="Times New Roman"/>
          <w:sz w:val="24"/>
          <w:szCs w:val="24"/>
        </w:rPr>
        <w:t> the Special Supplemental Nutrition Program for Women, Infants, and Children (WIC). </w:t>
      </w:r>
      <w:r w:rsidRPr="6CB0A49A">
        <w:rPr>
          <w:rFonts w:ascii="Times New Roman" w:eastAsia="Times New Roman" w:hAnsi="Times New Roman" w:cs="Times New Roman"/>
          <w:sz w:val="24"/>
          <w:szCs w:val="24"/>
          <w:lang w:val="en"/>
        </w:rPr>
        <w:t> </w:t>
      </w:r>
      <w:r w:rsidRPr="6CB0A49A">
        <w:rPr>
          <w:rFonts w:ascii="Times New Roman" w:eastAsia="Times New Roman" w:hAnsi="Times New Roman" w:cs="Times New Roman"/>
          <w:sz w:val="24"/>
          <w:szCs w:val="24"/>
        </w:rPr>
        <w:t> </w:t>
      </w:r>
      <w:r w:rsidR="7569B87E" w:rsidRPr="6CB0A49A">
        <w:rPr>
          <w:rFonts w:ascii="Times New Roman" w:eastAsia="Times New Roman" w:hAnsi="Times New Roman" w:cs="Times New Roman"/>
          <w:sz w:val="24"/>
          <w:szCs w:val="24"/>
        </w:rPr>
        <w:t xml:space="preserve"> </w:t>
      </w:r>
    </w:p>
    <w:p w14:paraId="55AA6079" w14:textId="0443E4DE" w:rsidR="006061F4" w:rsidRDefault="006061F4" w:rsidP="00212CC8">
      <w:pPr>
        <w:spacing w:after="0" w:line="240" w:lineRule="auto"/>
        <w:textAlignment w:val="baseline"/>
        <w:rPr>
          <w:rFonts w:ascii="Times New Roman" w:eastAsia="Times New Roman" w:hAnsi="Times New Roman" w:cs="Times New Roman"/>
          <w:sz w:val="24"/>
          <w:szCs w:val="24"/>
        </w:rPr>
      </w:pPr>
    </w:p>
    <w:p w14:paraId="3BAFC322" w14:textId="2DAE8C7B" w:rsidR="006061F4" w:rsidRDefault="006061F4" w:rsidP="00212CC8">
      <w:pPr>
        <w:spacing w:after="0" w:line="240" w:lineRule="auto"/>
        <w:textAlignment w:val="baseline"/>
        <w:rPr>
          <w:rFonts w:ascii="Times New Roman" w:eastAsia="Times New Roman" w:hAnsi="Times New Roman" w:cs="Times New Roman"/>
          <w:sz w:val="24"/>
          <w:szCs w:val="24"/>
        </w:rPr>
      </w:pPr>
      <w:r w:rsidRPr="006061F4">
        <w:rPr>
          <w:rFonts w:ascii="Times New Roman" w:eastAsia="Times New Roman" w:hAnsi="Times New Roman" w:cs="Times New Roman"/>
          <w:sz w:val="24"/>
          <w:szCs w:val="24"/>
        </w:rPr>
        <w:t xml:space="preserve">WIC is a </w:t>
      </w:r>
      <w:r w:rsidR="001B4390">
        <w:rPr>
          <w:rFonts w:ascii="Times New Roman" w:eastAsia="Times New Roman" w:hAnsi="Times New Roman" w:cs="Times New Roman"/>
          <w:sz w:val="24"/>
          <w:szCs w:val="24"/>
        </w:rPr>
        <w:t xml:space="preserve">Federal </w:t>
      </w:r>
      <w:r w:rsidRPr="006061F4">
        <w:rPr>
          <w:rFonts w:ascii="Times New Roman" w:eastAsia="Times New Roman" w:hAnsi="Times New Roman" w:cs="Times New Roman"/>
          <w:sz w:val="24"/>
          <w:szCs w:val="24"/>
        </w:rPr>
        <w:t>nutrition assistance program that serves low-income pregnant, postpartum, and breastfeeding women, infants, and children up to five years old who are at nutrition</w:t>
      </w:r>
      <w:r w:rsidR="00727D36">
        <w:rPr>
          <w:rFonts w:ascii="Times New Roman" w:eastAsia="Times New Roman" w:hAnsi="Times New Roman" w:cs="Times New Roman"/>
          <w:sz w:val="24"/>
          <w:szCs w:val="24"/>
        </w:rPr>
        <w:t>al</w:t>
      </w:r>
      <w:r w:rsidRPr="006061F4">
        <w:rPr>
          <w:rFonts w:ascii="Times New Roman" w:eastAsia="Times New Roman" w:hAnsi="Times New Roman" w:cs="Times New Roman"/>
          <w:sz w:val="24"/>
          <w:szCs w:val="24"/>
        </w:rPr>
        <w:t xml:space="preserve"> risk. WIC provides nutritious foods</w:t>
      </w:r>
      <w:r w:rsidR="00EC422B">
        <w:rPr>
          <w:rFonts w:ascii="Times New Roman" w:eastAsia="Times New Roman" w:hAnsi="Times New Roman" w:cs="Times New Roman"/>
          <w:sz w:val="24"/>
          <w:szCs w:val="24"/>
        </w:rPr>
        <w:t>,</w:t>
      </w:r>
      <w:r w:rsidRPr="006061F4">
        <w:rPr>
          <w:rFonts w:ascii="Times New Roman" w:eastAsia="Times New Roman" w:hAnsi="Times New Roman" w:cs="Times New Roman"/>
          <w:sz w:val="24"/>
          <w:szCs w:val="24"/>
        </w:rPr>
        <w:t xml:space="preserve"> nutrition education including breastfeeding promotion and support</w:t>
      </w:r>
      <w:r w:rsidR="00EC422B">
        <w:rPr>
          <w:rFonts w:ascii="Times New Roman" w:eastAsia="Times New Roman" w:hAnsi="Times New Roman" w:cs="Times New Roman"/>
          <w:sz w:val="24"/>
          <w:szCs w:val="24"/>
        </w:rPr>
        <w:t>,</w:t>
      </w:r>
      <w:r w:rsidR="00EC422B" w:rsidRPr="006061F4">
        <w:rPr>
          <w:rFonts w:ascii="Times New Roman" w:eastAsia="Times New Roman" w:hAnsi="Times New Roman" w:cs="Times New Roman"/>
          <w:sz w:val="24"/>
          <w:szCs w:val="24"/>
        </w:rPr>
        <w:t xml:space="preserve"> </w:t>
      </w:r>
      <w:r w:rsidRPr="006061F4">
        <w:rPr>
          <w:rFonts w:ascii="Times New Roman" w:eastAsia="Times New Roman" w:hAnsi="Times New Roman" w:cs="Times New Roman"/>
          <w:sz w:val="24"/>
          <w:szCs w:val="24"/>
        </w:rPr>
        <w:t>and referrals to health and social services to participants in all 50 states, 33 Indian Tribal Organizations, American Samoa, the District of Columbia, Guam, the Commonwealth of the Northern Mariana Islands, Puerto Rico, and the U.S. Virgin Islands.</w:t>
      </w:r>
    </w:p>
    <w:p w14:paraId="6FE19115" w14:textId="3B87C86B" w:rsidR="00BE1E21" w:rsidRDefault="00BE1E21" w:rsidP="00212CC8">
      <w:pPr>
        <w:spacing w:after="0" w:line="240" w:lineRule="auto"/>
        <w:textAlignment w:val="baseline"/>
        <w:rPr>
          <w:rFonts w:ascii="Times New Roman" w:eastAsia="Times New Roman" w:hAnsi="Times New Roman" w:cs="Times New Roman"/>
          <w:sz w:val="24"/>
          <w:szCs w:val="24"/>
        </w:rPr>
      </w:pPr>
    </w:p>
    <w:p w14:paraId="6E0513DE" w14:textId="142CB555" w:rsidR="00325685" w:rsidRDefault="0F5E8551" w:rsidP="00A8023D">
      <w:pPr>
        <w:spacing w:after="0" w:line="240" w:lineRule="auto"/>
        <w:rPr>
          <w:rFonts w:ascii="Times New Roman" w:eastAsia="Times New Roman" w:hAnsi="Times New Roman" w:cs="Times New Roman"/>
          <w:sz w:val="24"/>
          <w:szCs w:val="24"/>
        </w:rPr>
      </w:pPr>
      <w:r w:rsidRPr="1A3D42DF">
        <w:rPr>
          <w:rFonts w:ascii="Times New Roman" w:eastAsia="Calibri" w:hAnsi="Times New Roman" w:cs="Times New Roman"/>
          <w:sz w:val="24"/>
          <w:szCs w:val="24"/>
        </w:rPr>
        <w:t>Despite</w:t>
      </w:r>
      <w:r w:rsidRPr="1A3D42DF">
        <w:rPr>
          <w:rFonts w:ascii="Times New Roman" w:eastAsia="Times New Roman" w:hAnsi="Times New Roman" w:cs="Times New Roman"/>
          <w:sz w:val="24"/>
          <w:szCs w:val="24"/>
          <w:lang w:val="en"/>
        </w:rPr>
        <w:t xml:space="preserve"> evidence that WIC </w:t>
      </w:r>
      <w:r w:rsidR="033580FD" w:rsidRPr="1A3D42DF">
        <w:rPr>
          <w:rFonts w:ascii="Times New Roman" w:eastAsia="Times New Roman" w:hAnsi="Times New Roman" w:cs="Times New Roman"/>
          <w:sz w:val="24"/>
          <w:szCs w:val="24"/>
        </w:rPr>
        <w:t>contributes to</w:t>
      </w:r>
      <w:r w:rsidRPr="1A3D42DF">
        <w:rPr>
          <w:rFonts w:ascii="Times New Roman" w:eastAsia="Times New Roman" w:hAnsi="Times New Roman" w:cs="Times New Roman"/>
          <w:sz w:val="24"/>
          <w:szCs w:val="24"/>
        </w:rPr>
        <w:t xml:space="preserve"> health</w:t>
      </w:r>
      <w:r w:rsidR="033580FD" w:rsidRPr="1A3D42DF">
        <w:rPr>
          <w:rFonts w:ascii="Times New Roman" w:eastAsia="Times New Roman" w:hAnsi="Times New Roman" w:cs="Times New Roman"/>
          <w:sz w:val="24"/>
          <w:szCs w:val="24"/>
        </w:rPr>
        <w:t>y</w:t>
      </w:r>
      <w:r w:rsidRPr="1A3D42DF">
        <w:rPr>
          <w:rFonts w:ascii="Times New Roman" w:eastAsia="Times New Roman" w:hAnsi="Times New Roman" w:cs="Times New Roman"/>
          <w:sz w:val="24"/>
          <w:szCs w:val="24"/>
        </w:rPr>
        <w:t xml:space="preserve"> outcomes, only about 57 percent of WIC eligible mothers and children participated in the program in 201</w:t>
      </w:r>
      <w:r w:rsidR="56EC9690" w:rsidRPr="1A3D42DF">
        <w:rPr>
          <w:rFonts w:ascii="Times New Roman" w:eastAsia="Times New Roman" w:hAnsi="Times New Roman" w:cs="Times New Roman"/>
          <w:sz w:val="24"/>
          <w:szCs w:val="24"/>
        </w:rPr>
        <w:t>9.</w:t>
      </w:r>
      <w:r w:rsidR="00AE25F0">
        <w:rPr>
          <w:rFonts w:ascii="Times New Roman" w:eastAsia="Times New Roman" w:hAnsi="Times New Roman" w:cs="Times New Roman"/>
          <w:sz w:val="24"/>
          <w:szCs w:val="24"/>
        </w:rPr>
        <w:t xml:space="preserve"> Therefore, FNS is interested in increasing the number of individuals enrolled and actively participating in the Program for their full period of eligibility.</w:t>
      </w:r>
      <w:r w:rsidRPr="1A3D42DF">
        <w:rPr>
          <w:rFonts w:ascii="Times New Roman" w:eastAsia="Times New Roman" w:hAnsi="Times New Roman" w:cs="Times New Roman"/>
          <w:sz w:val="24"/>
          <w:szCs w:val="24"/>
        </w:rPr>
        <w:t xml:space="preserve"> The American Rescue Plan Act of 2021 </w:t>
      </w:r>
      <w:r w:rsidR="521AAB49" w:rsidRPr="1A3D42DF">
        <w:rPr>
          <w:rFonts w:ascii="Times New Roman" w:eastAsia="Times New Roman" w:hAnsi="Times New Roman" w:cs="Times New Roman"/>
          <w:sz w:val="24"/>
          <w:szCs w:val="24"/>
        </w:rPr>
        <w:t xml:space="preserve">(ARPA) </w:t>
      </w:r>
      <w:r w:rsidRPr="1A3D42DF">
        <w:rPr>
          <w:rFonts w:ascii="Times New Roman" w:eastAsia="Times New Roman" w:hAnsi="Times New Roman" w:cs="Times New Roman"/>
          <w:sz w:val="24"/>
          <w:szCs w:val="24"/>
        </w:rPr>
        <w:t>(P</w:t>
      </w:r>
      <w:r w:rsidR="00240274">
        <w:rPr>
          <w:rFonts w:ascii="Times New Roman" w:eastAsia="Times New Roman" w:hAnsi="Times New Roman" w:cs="Times New Roman"/>
          <w:sz w:val="24"/>
          <w:szCs w:val="24"/>
        </w:rPr>
        <w:t xml:space="preserve">ublic </w:t>
      </w:r>
      <w:r w:rsidRPr="1A3D42DF">
        <w:rPr>
          <w:rFonts w:ascii="Times New Roman" w:eastAsia="Times New Roman" w:hAnsi="Times New Roman" w:cs="Times New Roman"/>
          <w:sz w:val="24"/>
          <w:szCs w:val="24"/>
        </w:rPr>
        <w:t>L</w:t>
      </w:r>
      <w:r w:rsidR="00240274">
        <w:rPr>
          <w:rFonts w:ascii="Times New Roman" w:eastAsia="Times New Roman" w:hAnsi="Times New Roman" w:cs="Times New Roman"/>
          <w:sz w:val="24"/>
          <w:szCs w:val="24"/>
        </w:rPr>
        <w:t>aw</w:t>
      </w:r>
      <w:r w:rsidRPr="1A3D42DF">
        <w:rPr>
          <w:rFonts w:ascii="Times New Roman" w:eastAsia="Times New Roman" w:hAnsi="Times New Roman" w:cs="Times New Roman"/>
          <w:sz w:val="24"/>
          <w:szCs w:val="24"/>
        </w:rPr>
        <w:t xml:space="preserve"> 117-2) provided FNS with </w:t>
      </w:r>
      <w:r w:rsidR="00894941">
        <w:rPr>
          <w:rFonts w:ascii="Times New Roman" w:eastAsia="Times New Roman" w:hAnsi="Times New Roman" w:cs="Times New Roman"/>
          <w:sz w:val="24"/>
          <w:szCs w:val="24"/>
        </w:rPr>
        <w:t>funding</w:t>
      </w:r>
      <w:r w:rsidRPr="1A3D42DF">
        <w:rPr>
          <w:rFonts w:ascii="Times New Roman" w:eastAsia="Times New Roman" w:hAnsi="Times New Roman" w:cs="Times New Roman"/>
          <w:sz w:val="24"/>
          <w:szCs w:val="24"/>
        </w:rPr>
        <w:t xml:space="preserve"> to carry out WIC outreach, innovation, and program modernization efforts to increase participation and benefit redemption</w:t>
      </w:r>
      <w:r w:rsidR="508BC4E9" w:rsidRPr="1A3D42DF">
        <w:rPr>
          <w:rFonts w:ascii="Times New Roman" w:eastAsia="Times New Roman" w:hAnsi="Times New Roman" w:cs="Times New Roman"/>
          <w:sz w:val="24"/>
          <w:szCs w:val="24"/>
        </w:rPr>
        <w:t>.</w:t>
      </w:r>
      <w:r w:rsidR="47E49054" w:rsidRPr="1A3D42DF">
        <w:rPr>
          <w:rFonts w:ascii="Times New Roman" w:eastAsia="Times New Roman" w:hAnsi="Times New Roman" w:cs="Times New Roman"/>
          <w:sz w:val="24"/>
          <w:szCs w:val="24"/>
        </w:rPr>
        <w:t xml:space="preserve"> </w:t>
      </w:r>
    </w:p>
    <w:p w14:paraId="273C7A30" w14:textId="77777777" w:rsidR="00325685" w:rsidRDefault="00325685" w:rsidP="00A8023D">
      <w:pPr>
        <w:spacing w:after="0" w:line="240" w:lineRule="auto"/>
        <w:rPr>
          <w:rFonts w:ascii="Times New Roman" w:eastAsia="Times New Roman" w:hAnsi="Times New Roman" w:cs="Times New Roman"/>
          <w:sz w:val="24"/>
          <w:szCs w:val="24"/>
        </w:rPr>
      </w:pPr>
    </w:p>
    <w:p w14:paraId="51D6145D" w14:textId="12353421" w:rsidR="006F05F6" w:rsidRDefault="0C622A79" w:rsidP="006F05F6">
      <w:pPr>
        <w:spacing w:after="0" w:line="240" w:lineRule="auto"/>
        <w:textAlignment w:val="baseline"/>
        <w:rPr>
          <w:rFonts w:ascii="Times New Roman" w:hAnsi="Times New Roman" w:cs="Times New Roman"/>
          <w:sz w:val="24"/>
          <w:szCs w:val="24"/>
        </w:rPr>
      </w:pPr>
      <w:r w:rsidRPr="74E323C1">
        <w:rPr>
          <w:rFonts w:ascii="Times New Roman" w:hAnsi="Times New Roman" w:cs="Times New Roman"/>
          <w:sz w:val="24"/>
          <w:szCs w:val="24"/>
        </w:rPr>
        <w:t>FNS anticipates awarding up to $</w:t>
      </w:r>
      <w:r w:rsidR="00AE25F0">
        <w:rPr>
          <w:rFonts w:ascii="Times New Roman" w:hAnsi="Times New Roman" w:cs="Times New Roman"/>
          <w:sz w:val="24"/>
          <w:szCs w:val="24"/>
        </w:rPr>
        <w:t>20</w:t>
      </w:r>
      <w:r w:rsidRPr="74E323C1">
        <w:rPr>
          <w:rFonts w:ascii="Times New Roman" w:hAnsi="Times New Roman" w:cs="Times New Roman"/>
          <w:sz w:val="24"/>
          <w:szCs w:val="24"/>
        </w:rPr>
        <w:t xml:space="preserve"> million to </w:t>
      </w:r>
      <w:r w:rsidR="0063389E" w:rsidRPr="74E323C1">
        <w:rPr>
          <w:rFonts w:ascii="Times New Roman" w:hAnsi="Times New Roman" w:cs="Times New Roman"/>
          <w:sz w:val="24"/>
          <w:szCs w:val="24"/>
        </w:rPr>
        <w:t xml:space="preserve">a </w:t>
      </w:r>
      <w:r w:rsidRPr="74E323C1">
        <w:rPr>
          <w:rFonts w:ascii="Times New Roman" w:hAnsi="Times New Roman" w:cs="Times New Roman"/>
          <w:sz w:val="24"/>
          <w:szCs w:val="24"/>
        </w:rPr>
        <w:t>Grantee</w:t>
      </w:r>
      <w:r w:rsidR="0063389E" w:rsidRPr="74E323C1">
        <w:rPr>
          <w:rFonts w:ascii="Times New Roman" w:hAnsi="Times New Roman" w:cs="Times New Roman"/>
          <w:sz w:val="24"/>
          <w:szCs w:val="24"/>
        </w:rPr>
        <w:t xml:space="preserve"> (for the purpose of this RFA, this term is used in a general way to include cooperators</w:t>
      </w:r>
      <w:r w:rsidR="0056186B" w:rsidRPr="74E323C1">
        <w:rPr>
          <w:rFonts w:ascii="Times New Roman" w:hAnsi="Times New Roman" w:cs="Times New Roman"/>
          <w:sz w:val="24"/>
          <w:szCs w:val="24"/>
        </w:rPr>
        <w:t xml:space="preserve"> who are awarded and manage </w:t>
      </w:r>
      <w:r w:rsidR="0063389E" w:rsidRPr="74E323C1">
        <w:rPr>
          <w:rFonts w:ascii="Times New Roman" w:hAnsi="Times New Roman" w:cs="Times New Roman"/>
          <w:sz w:val="24"/>
          <w:szCs w:val="24"/>
        </w:rPr>
        <w:t>cooperative agreements)</w:t>
      </w:r>
      <w:r w:rsidRPr="74E323C1">
        <w:rPr>
          <w:rFonts w:ascii="Times New Roman" w:hAnsi="Times New Roman" w:cs="Times New Roman"/>
          <w:sz w:val="24"/>
          <w:szCs w:val="24"/>
        </w:rPr>
        <w:t xml:space="preserve"> to ultimately test the effectiveness of community outreach strategies in </w:t>
      </w:r>
      <w:r w:rsidRPr="74E323C1">
        <w:rPr>
          <w:rFonts w:ascii="Times New Roman" w:eastAsia="Times New Roman" w:hAnsi="Times New Roman" w:cs="Times New Roman"/>
          <w:sz w:val="24"/>
          <w:szCs w:val="24"/>
        </w:rPr>
        <w:t xml:space="preserve">increasing WIC participation, especially among underserved populations within a community. </w:t>
      </w:r>
      <w:r w:rsidR="006F05F6" w:rsidRPr="74E323C1">
        <w:rPr>
          <w:rFonts w:ascii="Times New Roman" w:eastAsia="Times New Roman" w:hAnsi="Times New Roman" w:cs="Times New Roman"/>
          <w:sz w:val="24"/>
          <w:szCs w:val="24"/>
        </w:rPr>
        <w:t xml:space="preserve">This announcement of funding is </w:t>
      </w:r>
      <w:r w:rsidR="006F05F6" w:rsidRPr="74E323C1">
        <w:rPr>
          <w:rFonts w:ascii="Times New Roman" w:hAnsi="Times New Roman" w:cs="Times New Roman"/>
          <w:sz w:val="24"/>
          <w:szCs w:val="24"/>
        </w:rPr>
        <w:t xml:space="preserve">for a one-time cooperative agreement </w:t>
      </w:r>
      <w:r w:rsidR="006F05F6" w:rsidRPr="74E323C1">
        <w:rPr>
          <w:rFonts w:ascii="Times New Roman" w:eastAsia="Times New Roman" w:hAnsi="Times New Roman" w:cs="Times New Roman"/>
          <w:sz w:val="24"/>
          <w:szCs w:val="24"/>
        </w:rPr>
        <w:t xml:space="preserve">with an accredited institution of higher education (college/university), nonprofit research entity, or other nonprofit organization. The recipient </w:t>
      </w:r>
      <w:r w:rsidR="006F05F6" w:rsidRPr="74E323C1">
        <w:rPr>
          <w:rFonts w:ascii="Times New Roman" w:hAnsi="Times New Roman" w:cs="Times New Roman"/>
          <w:sz w:val="24"/>
          <w:szCs w:val="24"/>
        </w:rPr>
        <w:t>of this cooperative agreement, referred to in this document as the Grantee</w:t>
      </w:r>
      <w:r w:rsidR="0056186B" w:rsidRPr="74E323C1">
        <w:rPr>
          <w:rFonts w:ascii="Times New Roman" w:hAnsi="Times New Roman" w:cs="Times New Roman"/>
          <w:sz w:val="24"/>
          <w:szCs w:val="24"/>
        </w:rPr>
        <w:t xml:space="preserve"> as noted above</w:t>
      </w:r>
      <w:r w:rsidR="006F05F6" w:rsidRPr="74E323C1">
        <w:rPr>
          <w:rFonts w:ascii="Times New Roman" w:hAnsi="Times New Roman" w:cs="Times New Roman"/>
          <w:sz w:val="24"/>
          <w:szCs w:val="24"/>
        </w:rPr>
        <w:t xml:space="preserve">, </w:t>
      </w:r>
      <w:r w:rsidR="006F05F6" w:rsidRPr="74E323C1">
        <w:rPr>
          <w:rFonts w:ascii="Times New Roman" w:eastAsia="Times New Roman" w:hAnsi="Times New Roman" w:cs="Times New Roman"/>
          <w:sz w:val="24"/>
          <w:szCs w:val="24"/>
        </w:rPr>
        <w:t xml:space="preserve">will have documented experience in public health and communications. </w:t>
      </w:r>
      <w:r w:rsidR="006F05F6" w:rsidRPr="74E323C1">
        <w:rPr>
          <w:rFonts w:ascii="Times New Roman" w:hAnsi="Times New Roman" w:cs="Times New Roman"/>
          <w:sz w:val="24"/>
          <w:szCs w:val="24"/>
        </w:rPr>
        <w:t>The Grantee must complete the objectives of this RFA.</w:t>
      </w:r>
    </w:p>
    <w:p w14:paraId="44338CEB" w14:textId="77777777" w:rsidR="006F05F6" w:rsidRPr="006061F4" w:rsidRDefault="006F05F6" w:rsidP="006F05F6">
      <w:pPr>
        <w:spacing w:after="0" w:line="240" w:lineRule="auto"/>
        <w:textAlignment w:val="baseline"/>
        <w:rPr>
          <w:rFonts w:ascii="Times New Roman" w:hAnsi="Times New Roman" w:cs="Times New Roman"/>
          <w:sz w:val="24"/>
          <w:szCs w:val="24"/>
        </w:rPr>
      </w:pPr>
    </w:p>
    <w:p w14:paraId="57D2091F" w14:textId="2BCEE1E2" w:rsidR="00A8023D" w:rsidRPr="006061F4" w:rsidRDefault="0C622A79" w:rsidP="00A8023D">
      <w:pPr>
        <w:spacing w:after="0" w:line="240" w:lineRule="auto"/>
        <w:rPr>
          <w:rFonts w:ascii="Times New Roman" w:hAnsi="Times New Roman" w:cs="Times New Roman"/>
          <w:sz w:val="24"/>
          <w:szCs w:val="24"/>
        </w:rPr>
      </w:pPr>
      <w:r w:rsidRPr="74E323C1">
        <w:rPr>
          <w:rFonts w:ascii="Times New Roman" w:eastAsia="Times New Roman" w:hAnsi="Times New Roman" w:cs="Times New Roman"/>
          <w:sz w:val="24"/>
          <w:szCs w:val="24"/>
        </w:rPr>
        <w:t>Of the $</w:t>
      </w:r>
      <w:r w:rsidR="00894941">
        <w:rPr>
          <w:rFonts w:ascii="Times New Roman" w:eastAsia="Times New Roman" w:hAnsi="Times New Roman" w:cs="Times New Roman"/>
          <w:sz w:val="24"/>
          <w:szCs w:val="24"/>
        </w:rPr>
        <w:t>20</w:t>
      </w:r>
      <w:r w:rsidRPr="74E323C1">
        <w:rPr>
          <w:rFonts w:ascii="Times New Roman" w:eastAsia="Times New Roman" w:hAnsi="Times New Roman" w:cs="Times New Roman"/>
          <w:sz w:val="24"/>
          <w:szCs w:val="24"/>
        </w:rPr>
        <w:t xml:space="preserve"> million in award funds, up to $</w:t>
      </w:r>
      <w:r w:rsidR="00AE25F0">
        <w:rPr>
          <w:rFonts w:ascii="Times New Roman" w:eastAsia="Times New Roman" w:hAnsi="Times New Roman" w:cs="Times New Roman"/>
          <w:sz w:val="24"/>
          <w:szCs w:val="24"/>
        </w:rPr>
        <w:t>5</w:t>
      </w:r>
      <w:r w:rsidRPr="74E323C1">
        <w:rPr>
          <w:rFonts w:ascii="Times New Roman" w:eastAsia="Times New Roman" w:hAnsi="Times New Roman" w:cs="Times New Roman"/>
          <w:sz w:val="24"/>
          <w:szCs w:val="24"/>
        </w:rPr>
        <w:t xml:space="preserve"> million may be reserved for the Grantee’s direct and indirect administrative costs and approximately $1</w:t>
      </w:r>
      <w:r w:rsidR="00AE25F0">
        <w:rPr>
          <w:rFonts w:ascii="Times New Roman" w:eastAsia="Times New Roman" w:hAnsi="Times New Roman" w:cs="Times New Roman"/>
          <w:sz w:val="24"/>
          <w:szCs w:val="24"/>
        </w:rPr>
        <w:t>5</w:t>
      </w:r>
      <w:r w:rsidRPr="74E323C1">
        <w:rPr>
          <w:rFonts w:ascii="Times New Roman" w:eastAsia="Times New Roman" w:hAnsi="Times New Roman" w:cs="Times New Roman"/>
          <w:sz w:val="24"/>
          <w:szCs w:val="24"/>
        </w:rPr>
        <w:t xml:space="preserve"> million </w:t>
      </w:r>
      <w:r w:rsidR="006F05F6" w:rsidRPr="74E323C1">
        <w:rPr>
          <w:rFonts w:ascii="Times New Roman" w:eastAsia="Times New Roman" w:hAnsi="Times New Roman" w:cs="Times New Roman"/>
          <w:sz w:val="24"/>
          <w:szCs w:val="24"/>
        </w:rPr>
        <w:t>must</w:t>
      </w:r>
      <w:r w:rsidRPr="74E323C1">
        <w:rPr>
          <w:rFonts w:ascii="Times New Roman" w:hAnsi="Times New Roman" w:cs="Times New Roman"/>
          <w:sz w:val="24"/>
          <w:szCs w:val="24"/>
        </w:rPr>
        <w:t xml:space="preserve"> be awarded as subgrants through a competitive process to </w:t>
      </w:r>
      <w:r w:rsidR="00DC48CC" w:rsidRPr="74E323C1">
        <w:rPr>
          <w:rFonts w:ascii="Times New Roman" w:eastAsia="Times New Roman" w:hAnsi="Times New Roman" w:cs="Times New Roman"/>
          <w:color w:val="000000" w:themeColor="text1"/>
          <w:sz w:val="24"/>
          <w:szCs w:val="24"/>
        </w:rPr>
        <w:t>WIC State and local agencies, community organizations, and other nonprofits</w:t>
      </w:r>
      <w:r w:rsidRPr="74E323C1">
        <w:rPr>
          <w:rFonts w:ascii="Times New Roman" w:hAnsi="Times New Roman" w:cs="Times New Roman"/>
          <w:sz w:val="24"/>
          <w:szCs w:val="24"/>
        </w:rPr>
        <w:t xml:space="preserve">, with an emphasis on supporting projects with at least one </w:t>
      </w:r>
      <w:r w:rsidR="00FD206E" w:rsidRPr="74E323C1">
        <w:rPr>
          <w:rFonts w:ascii="Times New Roman" w:hAnsi="Times New Roman" w:cs="Times New Roman"/>
          <w:sz w:val="24"/>
          <w:szCs w:val="24"/>
        </w:rPr>
        <w:t xml:space="preserve">of </w:t>
      </w:r>
      <w:r w:rsidRPr="74E323C1">
        <w:rPr>
          <w:rFonts w:ascii="Times New Roman" w:hAnsi="Times New Roman" w:cs="Times New Roman"/>
          <w:sz w:val="24"/>
          <w:szCs w:val="24"/>
        </w:rPr>
        <w:t>the following overarching goals:</w:t>
      </w:r>
    </w:p>
    <w:p w14:paraId="2FB4CF91" w14:textId="0D6AE0F4" w:rsidR="00A8023D" w:rsidRPr="006061F4" w:rsidRDefault="00A8023D" w:rsidP="00190643">
      <w:pPr>
        <w:numPr>
          <w:ilvl w:val="1"/>
          <w:numId w:val="26"/>
        </w:numPr>
        <w:spacing w:after="0" w:line="240" w:lineRule="auto"/>
        <w:contextualSpacing/>
        <w:textAlignment w:val="baseline"/>
        <w:rPr>
          <w:rFonts w:ascii="Times New Roman" w:eastAsia="Times New Roman" w:hAnsi="Times New Roman" w:cs="Times New Roman"/>
          <w:sz w:val="24"/>
          <w:szCs w:val="24"/>
        </w:rPr>
      </w:pPr>
      <w:r w:rsidRPr="2A11E37B">
        <w:rPr>
          <w:rFonts w:ascii="Times New Roman" w:eastAsia="Times New Roman" w:hAnsi="Times New Roman" w:cs="Times New Roman"/>
          <w:sz w:val="24"/>
          <w:szCs w:val="24"/>
        </w:rPr>
        <w:t>Use community-level data to test new ways of delivering WIC messaging and conducting outreach designed to increase WIC participation</w:t>
      </w:r>
      <w:r w:rsidR="00D05E8A">
        <w:rPr>
          <w:rStyle w:val="FootnoteReference"/>
          <w:rFonts w:ascii="Times New Roman" w:eastAsia="Times New Roman" w:hAnsi="Times New Roman" w:cs="Times New Roman"/>
          <w:sz w:val="24"/>
          <w:szCs w:val="24"/>
        </w:rPr>
        <w:footnoteReference w:id="2"/>
      </w:r>
      <w:r w:rsidR="00D05E8A">
        <w:rPr>
          <w:rFonts w:ascii="Times New Roman" w:eastAsia="Times New Roman" w:hAnsi="Times New Roman" w:cs="Times New Roman"/>
          <w:sz w:val="24"/>
          <w:szCs w:val="24"/>
        </w:rPr>
        <w:t xml:space="preserve"> </w:t>
      </w:r>
      <w:r w:rsidRPr="2A11E37B">
        <w:rPr>
          <w:rFonts w:ascii="Times New Roman" w:eastAsia="Times New Roman" w:hAnsi="Times New Roman" w:cs="Times New Roman"/>
          <w:sz w:val="24"/>
          <w:szCs w:val="24"/>
        </w:rPr>
        <w:t xml:space="preserve">and retention; and </w:t>
      </w:r>
    </w:p>
    <w:p w14:paraId="3D150DF0" w14:textId="26785848" w:rsidR="00BE1E21" w:rsidRPr="00976045" w:rsidRDefault="00A8023D" w:rsidP="00212CC8">
      <w:pPr>
        <w:numPr>
          <w:ilvl w:val="1"/>
          <w:numId w:val="26"/>
        </w:numPr>
        <w:spacing w:after="0" w:line="240" w:lineRule="auto"/>
        <w:contextualSpacing/>
        <w:textAlignment w:val="baseline"/>
        <w:rPr>
          <w:rFonts w:ascii="Times New Roman" w:eastAsia="Times New Roman" w:hAnsi="Times New Roman" w:cs="Times New Roman"/>
          <w:sz w:val="24"/>
          <w:szCs w:val="24"/>
        </w:rPr>
      </w:pPr>
      <w:r w:rsidRPr="2A11E37B">
        <w:rPr>
          <w:rFonts w:ascii="Times New Roman" w:eastAsia="Times New Roman" w:hAnsi="Times New Roman" w:cs="Times New Roman"/>
          <w:sz w:val="24"/>
          <w:szCs w:val="24"/>
        </w:rPr>
        <w:t>Expand partnerships with community-based organizations to connect underserved populations with WIC benefits and services.</w:t>
      </w:r>
    </w:p>
    <w:p w14:paraId="1A9386BC" w14:textId="089EDC7D" w:rsidR="00BE1E21" w:rsidRPr="006061F4" w:rsidRDefault="00BE1E21" w:rsidP="00212CC8">
      <w:pPr>
        <w:spacing w:after="0" w:line="240" w:lineRule="auto"/>
        <w:textAlignment w:val="baseline"/>
        <w:rPr>
          <w:rFonts w:ascii="Times New Roman" w:hAnsi="Times New Roman" w:cs="Times New Roman"/>
          <w:sz w:val="24"/>
          <w:szCs w:val="24"/>
        </w:rPr>
      </w:pPr>
    </w:p>
    <w:p w14:paraId="667F7BD0" w14:textId="772D54A5" w:rsidR="00CD5BCC" w:rsidRPr="006061F4" w:rsidRDefault="00212CC8" w:rsidP="00212CC8">
      <w:pPr>
        <w:spacing w:after="0" w:line="240" w:lineRule="auto"/>
        <w:textAlignment w:val="baseline"/>
        <w:rPr>
          <w:rFonts w:ascii="Times New Roman" w:eastAsia="Times New Roman" w:hAnsi="Times New Roman" w:cs="Times New Roman"/>
          <w:sz w:val="24"/>
          <w:szCs w:val="24"/>
        </w:rPr>
      </w:pPr>
      <w:r w:rsidRPr="006061F4">
        <w:rPr>
          <w:rFonts w:ascii="Times New Roman" w:eastAsia="Times New Roman" w:hAnsi="Times New Roman" w:cs="Times New Roman"/>
          <w:sz w:val="24"/>
          <w:szCs w:val="24"/>
        </w:rPr>
        <w:t xml:space="preserve">The </w:t>
      </w:r>
      <w:r w:rsidR="001B1D09">
        <w:rPr>
          <w:rFonts w:ascii="Times New Roman" w:eastAsia="Times New Roman" w:hAnsi="Times New Roman" w:cs="Times New Roman"/>
          <w:sz w:val="24"/>
          <w:szCs w:val="24"/>
        </w:rPr>
        <w:t xml:space="preserve">Grantee’s </w:t>
      </w:r>
      <w:r w:rsidR="00CD5BCC" w:rsidRPr="006061F4">
        <w:rPr>
          <w:rFonts w:ascii="Times New Roman" w:eastAsia="Times New Roman" w:hAnsi="Times New Roman" w:cs="Times New Roman"/>
          <w:sz w:val="24"/>
          <w:szCs w:val="24"/>
        </w:rPr>
        <w:t>high</w:t>
      </w:r>
      <w:r w:rsidR="0080121B" w:rsidRPr="006061F4">
        <w:rPr>
          <w:rFonts w:ascii="Times New Roman" w:eastAsia="Times New Roman" w:hAnsi="Times New Roman" w:cs="Times New Roman"/>
          <w:sz w:val="24"/>
          <w:szCs w:val="24"/>
        </w:rPr>
        <w:t>-</w:t>
      </w:r>
      <w:r w:rsidR="00CD5BCC" w:rsidRPr="006061F4">
        <w:rPr>
          <w:rFonts w:ascii="Times New Roman" w:eastAsia="Times New Roman" w:hAnsi="Times New Roman" w:cs="Times New Roman"/>
          <w:sz w:val="24"/>
          <w:szCs w:val="24"/>
        </w:rPr>
        <w:t>level objectives include:</w:t>
      </w:r>
    </w:p>
    <w:p w14:paraId="57CE5949" w14:textId="4531273D" w:rsidR="00950C53" w:rsidRPr="00B349BC" w:rsidRDefault="00CD5BCC" w:rsidP="00190643">
      <w:pPr>
        <w:pStyle w:val="ListParagraph"/>
        <w:numPr>
          <w:ilvl w:val="0"/>
          <w:numId w:val="26"/>
        </w:numPr>
        <w:spacing w:after="0" w:line="240" w:lineRule="auto"/>
        <w:textAlignment w:val="baseline"/>
        <w:rPr>
          <w:rFonts w:ascii="Calibri" w:hAnsi="Calibri"/>
          <w:sz w:val="24"/>
          <w:szCs w:val="24"/>
        </w:rPr>
      </w:pPr>
      <w:r w:rsidRPr="00B349BC">
        <w:rPr>
          <w:rFonts w:ascii="Times New Roman" w:hAnsi="Times New Roman" w:cs="Times New Roman"/>
          <w:sz w:val="24"/>
          <w:szCs w:val="24"/>
        </w:rPr>
        <w:t xml:space="preserve">Developing and implementing </w:t>
      </w:r>
      <w:r w:rsidRPr="31050082">
        <w:rPr>
          <w:rFonts w:ascii="Times New Roman" w:hAnsi="Times New Roman" w:cs="Times New Roman"/>
          <w:sz w:val="24"/>
          <w:szCs w:val="24"/>
        </w:rPr>
        <w:t>a minimum of</w:t>
      </w:r>
      <w:r w:rsidRPr="00B349BC">
        <w:rPr>
          <w:rFonts w:ascii="Times New Roman" w:hAnsi="Times New Roman" w:cs="Times New Roman"/>
          <w:sz w:val="24"/>
          <w:szCs w:val="24"/>
        </w:rPr>
        <w:t xml:space="preserve"> two funding opportunities </w:t>
      </w:r>
      <w:r w:rsidR="0080121B" w:rsidRPr="00B349BC">
        <w:rPr>
          <w:rFonts w:ascii="Times New Roman" w:hAnsi="Times New Roman" w:cs="Times New Roman"/>
          <w:sz w:val="24"/>
          <w:szCs w:val="24"/>
        </w:rPr>
        <w:t xml:space="preserve">for </w:t>
      </w:r>
      <w:r w:rsidR="00DC48CC" w:rsidRPr="3C26224F">
        <w:rPr>
          <w:rFonts w:ascii="Times New Roman" w:hAnsi="Times New Roman" w:cs="Times New Roman"/>
          <w:color w:val="000000" w:themeColor="text1"/>
          <w:sz w:val="24"/>
          <w:szCs w:val="24"/>
        </w:rPr>
        <w:t>WIC State and local agencies, community organizations</w:t>
      </w:r>
      <w:r w:rsidR="00DC48CC">
        <w:rPr>
          <w:rFonts w:ascii="Times New Roman" w:hAnsi="Times New Roman" w:cs="Times New Roman"/>
          <w:color w:val="000000" w:themeColor="text1"/>
          <w:sz w:val="24"/>
          <w:szCs w:val="24"/>
        </w:rPr>
        <w:t>, and other nonprofits</w:t>
      </w:r>
      <w:r w:rsidR="006D5E88">
        <w:rPr>
          <w:rFonts w:ascii="Times New Roman" w:hAnsi="Times New Roman" w:cs="Times New Roman"/>
          <w:sz w:val="24"/>
          <w:szCs w:val="24"/>
        </w:rPr>
        <w:t>;</w:t>
      </w:r>
    </w:p>
    <w:p w14:paraId="620C826C" w14:textId="27B1AA4C" w:rsidR="0080121B" w:rsidRPr="006061F4" w:rsidRDefault="6DA494D5" w:rsidP="00190643">
      <w:pPr>
        <w:pStyle w:val="ListParagraph"/>
        <w:numPr>
          <w:ilvl w:val="0"/>
          <w:numId w:val="26"/>
        </w:numPr>
        <w:spacing w:after="0" w:line="240" w:lineRule="auto"/>
        <w:textAlignment w:val="baseline"/>
        <w:rPr>
          <w:rFonts w:ascii="Times New Roman" w:hAnsi="Times New Roman" w:cs="Times New Roman"/>
          <w:sz w:val="24"/>
          <w:szCs w:val="24"/>
        </w:rPr>
      </w:pPr>
      <w:r w:rsidRPr="6905CB87">
        <w:rPr>
          <w:rFonts w:ascii="Times New Roman" w:hAnsi="Times New Roman" w:cs="Times New Roman"/>
          <w:sz w:val="24"/>
          <w:szCs w:val="24"/>
        </w:rPr>
        <w:lastRenderedPageBreak/>
        <w:t xml:space="preserve">Managing subgrants and providing technical assistance to </w:t>
      </w:r>
      <w:r w:rsidR="00DC48CC" w:rsidRPr="3C26224F">
        <w:rPr>
          <w:rFonts w:ascii="Times New Roman" w:hAnsi="Times New Roman" w:cs="Times New Roman"/>
          <w:color w:val="000000" w:themeColor="text1"/>
          <w:sz w:val="24"/>
          <w:szCs w:val="24"/>
        </w:rPr>
        <w:t>WIC State and local agencies, community organizations</w:t>
      </w:r>
      <w:r w:rsidR="00DC48CC">
        <w:rPr>
          <w:rFonts w:ascii="Times New Roman" w:hAnsi="Times New Roman" w:cs="Times New Roman"/>
          <w:color w:val="000000" w:themeColor="text1"/>
          <w:sz w:val="24"/>
          <w:szCs w:val="24"/>
        </w:rPr>
        <w:t>, and other nonprofits</w:t>
      </w:r>
      <w:r w:rsidR="00A278FF">
        <w:rPr>
          <w:rFonts w:ascii="Times New Roman" w:hAnsi="Times New Roman" w:cs="Times New Roman"/>
          <w:sz w:val="24"/>
          <w:szCs w:val="24"/>
        </w:rPr>
        <w:t xml:space="preserve"> (</w:t>
      </w:r>
      <w:r w:rsidR="00A278FF" w:rsidRPr="6905CB87">
        <w:rPr>
          <w:rFonts w:ascii="Times New Roman" w:hAnsi="Times New Roman" w:cs="Times New Roman"/>
          <w:sz w:val="24"/>
          <w:szCs w:val="24"/>
        </w:rPr>
        <w:t xml:space="preserve">referred to in this document as </w:t>
      </w:r>
      <w:r w:rsidR="00A278FF">
        <w:rPr>
          <w:rFonts w:ascii="Times New Roman" w:hAnsi="Times New Roman" w:cs="Times New Roman"/>
          <w:sz w:val="24"/>
          <w:szCs w:val="24"/>
        </w:rPr>
        <w:t>subg</w:t>
      </w:r>
      <w:r w:rsidR="00A278FF" w:rsidRPr="6905CB87">
        <w:rPr>
          <w:rFonts w:ascii="Times New Roman" w:hAnsi="Times New Roman" w:cs="Times New Roman"/>
          <w:sz w:val="24"/>
          <w:szCs w:val="24"/>
        </w:rPr>
        <w:t>rantee</w:t>
      </w:r>
      <w:r w:rsidR="00A278FF">
        <w:rPr>
          <w:rFonts w:ascii="Times New Roman" w:hAnsi="Times New Roman" w:cs="Times New Roman"/>
          <w:sz w:val="24"/>
          <w:szCs w:val="24"/>
        </w:rPr>
        <w:t>s)</w:t>
      </w:r>
      <w:r w:rsidRPr="6905CB87">
        <w:rPr>
          <w:rFonts w:ascii="Times New Roman" w:hAnsi="Times New Roman" w:cs="Times New Roman"/>
          <w:sz w:val="24"/>
          <w:szCs w:val="24"/>
        </w:rPr>
        <w:t xml:space="preserve"> to ensure projects are successfully implemented</w:t>
      </w:r>
      <w:r w:rsidR="1EC82DDD" w:rsidRPr="6905CB87">
        <w:rPr>
          <w:rFonts w:ascii="Times New Roman" w:hAnsi="Times New Roman" w:cs="Times New Roman"/>
          <w:sz w:val="24"/>
          <w:szCs w:val="24"/>
        </w:rPr>
        <w:t>;</w:t>
      </w:r>
    </w:p>
    <w:p w14:paraId="5522BEDD" w14:textId="35AE078A" w:rsidR="00CD5BCC" w:rsidRDefault="008A5291" w:rsidP="00190643">
      <w:pPr>
        <w:pStyle w:val="ListParagraph"/>
        <w:numPr>
          <w:ilvl w:val="0"/>
          <w:numId w:val="26"/>
        </w:numPr>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Applying</w:t>
      </w:r>
      <w:r w:rsidRPr="006061F4">
        <w:rPr>
          <w:rFonts w:ascii="Times New Roman" w:hAnsi="Times New Roman" w:cs="Times New Roman"/>
          <w:sz w:val="24"/>
          <w:szCs w:val="24"/>
        </w:rPr>
        <w:t xml:space="preserve"> </w:t>
      </w:r>
      <w:r w:rsidR="00CD5BCC" w:rsidRPr="006061F4">
        <w:rPr>
          <w:rFonts w:ascii="Times New Roman" w:hAnsi="Times New Roman" w:cs="Times New Roman"/>
          <w:sz w:val="24"/>
          <w:szCs w:val="24"/>
        </w:rPr>
        <w:t>an</w:t>
      </w:r>
      <w:r w:rsidR="00DC0F71">
        <w:rPr>
          <w:rFonts w:ascii="Times New Roman" w:hAnsi="Times New Roman" w:cs="Times New Roman"/>
          <w:sz w:val="24"/>
          <w:szCs w:val="24"/>
        </w:rPr>
        <w:t xml:space="preserve"> implementation</w:t>
      </w:r>
      <w:r>
        <w:rPr>
          <w:rFonts w:ascii="Times New Roman" w:hAnsi="Times New Roman" w:cs="Times New Roman"/>
          <w:sz w:val="24"/>
          <w:szCs w:val="24"/>
        </w:rPr>
        <w:t xml:space="preserve"> science</w:t>
      </w:r>
      <w:r w:rsidR="00DC0F71">
        <w:rPr>
          <w:rFonts w:ascii="Times New Roman" w:hAnsi="Times New Roman" w:cs="Times New Roman"/>
          <w:sz w:val="24"/>
          <w:szCs w:val="24"/>
        </w:rPr>
        <w:t xml:space="preserve"> </w:t>
      </w:r>
      <w:r w:rsidR="00CD5BCC" w:rsidRPr="006061F4">
        <w:rPr>
          <w:rFonts w:ascii="Times New Roman" w:hAnsi="Times New Roman" w:cs="Times New Roman"/>
          <w:sz w:val="24"/>
          <w:szCs w:val="24"/>
        </w:rPr>
        <w:t>framework</w:t>
      </w:r>
      <w:r w:rsidR="007C7089">
        <w:rPr>
          <w:rFonts w:ascii="Times New Roman" w:hAnsi="Times New Roman" w:cs="Times New Roman"/>
          <w:sz w:val="24"/>
          <w:szCs w:val="24"/>
        </w:rPr>
        <w:t xml:space="preserve"> that</w:t>
      </w:r>
      <w:r w:rsidR="00A14081">
        <w:rPr>
          <w:rFonts w:ascii="Times New Roman" w:hAnsi="Times New Roman" w:cs="Times New Roman"/>
          <w:sz w:val="24"/>
          <w:szCs w:val="24"/>
        </w:rPr>
        <w:t xml:space="preserve"> includ</w:t>
      </w:r>
      <w:r w:rsidR="007C7089">
        <w:rPr>
          <w:rFonts w:ascii="Times New Roman" w:hAnsi="Times New Roman" w:cs="Times New Roman"/>
          <w:sz w:val="24"/>
          <w:szCs w:val="24"/>
        </w:rPr>
        <w:t>es</w:t>
      </w:r>
      <w:r w:rsidR="00A14081">
        <w:rPr>
          <w:rFonts w:ascii="Times New Roman" w:hAnsi="Times New Roman" w:cs="Times New Roman"/>
          <w:sz w:val="24"/>
          <w:szCs w:val="24"/>
        </w:rPr>
        <w:t xml:space="preserve"> a logic model</w:t>
      </w:r>
      <w:r w:rsidR="00CD5BCC" w:rsidRPr="006061F4">
        <w:rPr>
          <w:rFonts w:ascii="Times New Roman" w:hAnsi="Times New Roman" w:cs="Times New Roman"/>
          <w:sz w:val="24"/>
          <w:szCs w:val="24"/>
        </w:rPr>
        <w:t xml:space="preserve"> and </w:t>
      </w:r>
      <w:r w:rsidR="00A111BF" w:rsidRPr="006061F4">
        <w:rPr>
          <w:rFonts w:ascii="Times New Roman" w:hAnsi="Times New Roman" w:cs="Times New Roman"/>
          <w:sz w:val="24"/>
          <w:szCs w:val="24"/>
        </w:rPr>
        <w:t>Key Performance Indicators (KPIs)</w:t>
      </w:r>
      <w:r w:rsidR="00CD5BCC" w:rsidRPr="006061F4">
        <w:rPr>
          <w:rFonts w:ascii="Times New Roman" w:hAnsi="Times New Roman" w:cs="Times New Roman"/>
          <w:sz w:val="24"/>
          <w:szCs w:val="24"/>
        </w:rPr>
        <w:t xml:space="preserve"> to be used to assess </w:t>
      </w:r>
      <w:r w:rsidR="003014CC">
        <w:rPr>
          <w:rFonts w:ascii="Times New Roman" w:hAnsi="Times New Roman" w:cs="Times New Roman"/>
          <w:sz w:val="24"/>
          <w:szCs w:val="24"/>
        </w:rPr>
        <w:t xml:space="preserve">and report </w:t>
      </w:r>
      <w:r w:rsidR="00CD5BCC" w:rsidRPr="006061F4">
        <w:rPr>
          <w:rFonts w:ascii="Times New Roman" w:hAnsi="Times New Roman" w:cs="Times New Roman"/>
          <w:sz w:val="24"/>
          <w:szCs w:val="24"/>
        </w:rPr>
        <w:t>project</w:t>
      </w:r>
      <w:r w:rsidR="00E848E6">
        <w:rPr>
          <w:rFonts w:ascii="Times New Roman" w:hAnsi="Times New Roman" w:cs="Times New Roman"/>
          <w:sz w:val="24"/>
          <w:szCs w:val="24"/>
        </w:rPr>
        <w:t xml:space="preserve"> </w:t>
      </w:r>
      <w:r w:rsidR="00052A64">
        <w:rPr>
          <w:rFonts w:ascii="Times New Roman" w:hAnsi="Times New Roman" w:cs="Times New Roman"/>
          <w:sz w:val="24"/>
          <w:szCs w:val="24"/>
        </w:rPr>
        <w:t>outcomes</w:t>
      </w:r>
      <w:r w:rsidR="00CD5BCC" w:rsidRPr="006061F4">
        <w:rPr>
          <w:rFonts w:ascii="Times New Roman" w:hAnsi="Times New Roman" w:cs="Times New Roman"/>
          <w:sz w:val="24"/>
          <w:szCs w:val="24"/>
        </w:rPr>
        <w:t>;</w:t>
      </w:r>
    </w:p>
    <w:p w14:paraId="630817DF" w14:textId="61CECFA0" w:rsidR="008A5291" w:rsidRPr="006061F4" w:rsidRDefault="008A5291" w:rsidP="00190643">
      <w:pPr>
        <w:pStyle w:val="ListParagraph"/>
        <w:numPr>
          <w:ilvl w:val="0"/>
          <w:numId w:val="26"/>
        </w:numPr>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Developing an evaluation strategy that supports the application of the most rigorous evaluation methods appropriate for funded projects in order to build the evidence-base that informs WIC outreach practices;</w:t>
      </w:r>
    </w:p>
    <w:p w14:paraId="23F2339B" w14:textId="49B5275D" w:rsidR="002B0F0A" w:rsidRDefault="008A5291" w:rsidP="00190643">
      <w:pPr>
        <w:pStyle w:val="ListParagraph"/>
        <w:numPr>
          <w:ilvl w:val="0"/>
          <w:numId w:val="26"/>
        </w:numPr>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Providing</w:t>
      </w:r>
      <w:r w:rsidR="00A111BF" w:rsidRPr="006061F4">
        <w:rPr>
          <w:rFonts w:ascii="Times New Roman" w:hAnsi="Times New Roman" w:cs="Times New Roman"/>
          <w:sz w:val="24"/>
          <w:szCs w:val="24"/>
        </w:rPr>
        <w:t xml:space="preserve"> a national summary report</w:t>
      </w:r>
      <w:r>
        <w:rPr>
          <w:rFonts w:ascii="Times New Roman" w:hAnsi="Times New Roman" w:cs="Times New Roman"/>
          <w:sz w:val="24"/>
          <w:szCs w:val="24"/>
        </w:rPr>
        <w:t xml:space="preserve"> that includes</w:t>
      </w:r>
      <w:r w:rsidR="0008436C" w:rsidRPr="0008436C">
        <w:rPr>
          <w:rFonts w:ascii="Times New Roman" w:hAnsi="Times New Roman" w:cs="Times New Roman"/>
          <w:sz w:val="24"/>
          <w:szCs w:val="24"/>
        </w:rPr>
        <w:t>, but is not limited to, a summary of the projects, the technical assistance provided, the evaluation approach, results and implications</w:t>
      </w:r>
      <w:r w:rsidR="00CD5BCC" w:rsidRPr="006061F4">
        <w:rPr>
          <w:rFonts w:ascii="Times New Roman" w:hAnsi="Times New Roman" w:cs="Times New Roman"/>
          <w:sz w:val="24"/>
          <w:szCs w:val="24"/>
        </w:rPr>
        <w:t>;</w:t>
      </w:r>
    </w:p>
    <w:p w14:paraId="31D943AE" w14:textId="2B7309FD" w:rsidR="00CD5BCC" w:rsidRPr="00EC422B" w:rsidRDefault="43E543C8" w:rsidP="00190643">
      <w:pPr>
        <w:pStyle w:val="ListParagraph"/>
        <w:numPr>
          <w:ilvl w:val="0"/>
          <w:numId w:val="26"/>
        </w:numPr>
        <w:spacing w:after="0" w:line="240" w:lineRule="auto"/>
        <w:textAlignment w:val="baseline"/>
        <w:rPr>
          <w:rFonts w:ascii="Times New Roman" w:hAnsi="Times New Roman" w:cs="Times New Roman"/>
          <w:sz w:val="24"/>
          <w:szCs w:val="24"/>
        </w:rPr>
      </w:pPr>
      <w:r w:rsidRPr="6905CB87">
        <w:rPr>
          <w:rFonts w:ascii="Times New Roman" w:hAnsi="Times New Roman" w:cs="Times New Roman"/>
          <w:sz w:val="24"/>
          <w:szCs w:val="24"/>
        </w:rPr>
        <w:t>Develop</w:t>
      </w:r>
      <w:r w:rsidR="11C421D6" w:rsidRPr="6905CB87">
        <w:rPr>
          <w:rFonts w:ascii="Times New Roman" w:hAnsi="Times New Roman" w:cs="Times New Roman"/>
          <w:sz w:val="24"/>
          <w:szCs w:val="24"/>
        </w:rPr>
        <w:t>ing</w:t>
      </w:r>
      <w:r w:rsidRPr="6905CB87">
        <w:rPr>
          <w:rFonts w:ascii="Times New Roman" w:hAnsi="Times New Roman" w:cs="Times New Roman"/>
          <w:sz w:val="24"/>
          <w:szCs w:val="24"/>
        </w:rPr>
        <w:t xml:space="preserve"> a WIC outreach framework</w:t>
      </w:r>
      <w:r w:rsidR="00602C72" w:rsidRPr="00602C72">
        <w:t xml:space="preserve"> </w:t>
      </w:r>
      <w:r w:rsidR="00602C72">
        <w:rPr>
          <w:rFonts w:ascii="Times New Roman" w:hAnsi="Times New Roman" w:cs="Times New Roman"/>
          <w:sz w:val="24"/>
          <w:szCs w:val="24"/>
        </w:rPr>
        <w:t>ba</w:t>
      </w:r>
      <w:r w:rsidR="00602C72" w:rsidRPr="00602C72">
        <w:rPr>
          <w:rFonts w:ascii="Times New Roman" w:hAnsi="Times New Roman" w:cs="Times New Roman"/>
          <w:sz w:val="24"/>
          <w:szCs w:val="24"/>
        </w:rPr>
        <w:t>sed on general recommendations</w:t>
      </w:r>
      <w:r w:rsidR="00D91817">
        <w:rPr>
          <w:rFonts w:ascii="Times New Roman" w:hAnsi="Times New Roman" w:cs="Times New Roman"/>
          <w:sz w:val="24"/>
          <w:szCs w:val="24"/>
        </w:rPr>
        <w:t>,</w:t>
      </w:r>
      <w:r w:rsidR="00602C72" w:rsidRPr="00602C72">
        <w:rPr>
          <w:rFonts w:ascii="Times New Roman" w:hAnsi="Times New Roman" w:cs="Times New Roman"/>
          <w:sz w:val="24"/>
          <w:szCs w:val="24"/>
        </w:rPr>
        <w:t xml:space="preserve"> best practices formed during project observation</w:t>
      </w:r>
      <w:r w:rsidR="00D91817">
        <w:rPr>
          <w:rFonts w:ascii="Times New Roman" w:hAnsi="Times New Roman" w:cs="Times New Roman"/>
          <w:sz w:val="24"/>
          <w:szCs w:val="24"/>
        </w:rPr>
        <w:t>,</w:t>
      </w:r>
      <w:r w:rsidR="00602C72" w:rsidRPr="00602C72">
        <w:rPr>
          <w:rFonts w:ascii="Times New Roman" w:hAnsi="Times New Roman" w:cs="Times New Roman"/>
          <w:sz w:val="24"/>
          <w:szCs w:val="24"/>
        </w:rPr>
        <w:t xml:space="preserve"> specific lessons learned</w:t>
      </w:r>
      <w:r w:rsidR="00D91817">
        <w:rPr>
          <w:rFonts w:ascii="Times New Roman" w:hAnsi="Times New Roman" w:cs="Times New Roman"/>
          <w:sz w:val="24"/>
          <w:szCs w:val="24"/>
        </w:rPr>
        <w:t>, and</w:t>
      </w:r>
      <w:r w:rsidR="00602C72" w:rsidRPr="00602C72">
        <w:rPr>
          <w:rFonts w:ascii="Times New Roman" w:hAnsi="Times New Roman" w:cs="Times New Roman"/>
          <w:sz w:val="24"/>
          <w:szCs w:val="24"/>
        </w:rPr>
        <w:t xml:space="preserve"> evaluation results</w:t>
      </w:r>
      <w:r w:rsidRPr="6905CB87">
        <w:rPr>
          <w:rFonts w:ascii="Times New Roman" w:hAnsi="Times New Roman" w:cs="Times New Roman"/>
          <w:sz w:val="24"/>
          <w:szCs w:val="24"/>
        </w:rPr>
        <w:t xml:space="preserve"> </w:t>
      </w:r>
      <w:r w:rsidR="2B3F8443" w:rsidRPr="6905CB87">
        <w:rPr>
          <w:rFonts w:ascii="Times New Roman" w:hAnsi="Times New Roman" w:cs="Times New Roman"/>
          <w:sz w:val="24"/>
          <w:szCs w:val="24"/>
        </w:rPr>
        <w:t xml:space="preserve">for WIC agencies and/or partners to use </w:t>
      </w:r>
      <w:r w:rsidRPr="6905CB87">
        <w:rPr>
          <w:rFonts w:ascii="Times New Roman" w:hAnsi="Times New Roman" w:cs="Times New Roman"/>
          <w:sz w:val="24"/>
          <w:szCs w:val="24"/>
        </w:rPr>
        <w:t>to reach underserved population</w:t>
      </w:r>
      <w:r w:rsidR="7B09BDD6" w:rsidRPr="6905CB87">
        <w:rPr>
          <w:rFonts w:ascii="Times New Roman" w:hAnsi="Times New Roman" w:cs="Times New Roman"/>
          <w:sz w:val="24"/>
          <w:szCs w:val="24"/>
        </w:rPr>
        <w:t>s</w:t>
      </w:r>
      <w:r w:rsidRPr="6905CB87">
        <w:rPr>
          <w:rFonts w:ascii="Times New Roman" w:hAnsi="Times New Roman" w:cs="Times New Roman"/>
          <w:sz w:val="24"/>
          <w:szCs w:val="24"/>
        </w:rPr>
        <w:t xml:space="preserve"> to increase </w:t>
      </w:r>
      <w:r w:rsidR="00052A64">
        <w:rPr>
          <w:rFonts w:ascii="Times New Roman" w:hAnsi="Times New Roman" w:cs="Times New Roman"/>
          <w:sz w:val="24"/>
          <w:szCs w:val="24"/>
        </w:rPr>
        <w:t>awareness</w:t>
      </w:r>
      <w:r w:rsidRPr="6905CB87">
        <w:rPr>
          <w:rFonts w:ascii="Times New Roman" w:hAnsi="Times New Roman" w:cs="Times New Roman"/>
          <w:sz w:val="24"/>
          <w:szCs w:val="24"/>
        </w:rPr>
        <w:t xml:space="preserve"> and access to WIC services by all eligible participants;</w:t>
      </w:r>
      <w:r w:rsidR="1B16F723" w:rsidRPr="6905CB87">
        <w:rPr>
          <w:rFonts w:ascii="Times New Roman" w:hAnsi="Times New Roman" w:cs="Times New Roman"/>
          <w:sz w:val="24"/>
          <w:szCs w:val="24"/>
        </w:rPr>
        <w:t xml:space="preserve"> and</w:t>
      </w:r>
    </w:p>
    <w:p w14:paraId="230EC791" w14:textId="64C1DF3A" w:rsidR="00212CC8" w:rsidRPr="006061F4" w:rsidRDefault="00CD5BCC" w:rsidP="00190643">
      <w:pPr>
        <w:pStyle w:val="ListParagraph"/>
        <w:numPr>
          <w:ilvl w:val="0"/>
          <w:numId w:val="26"/>
        </w:numPr>
        <w:spacing w:after="0" w:line="240" w:lineRule="auto"/>
        <w:textAlignment w:val="baseline"/>
        <w:rPr>
          <w:rFonts w:ascii="Times New Roman" w:hAnsi="Times New Roman" w:cs="Times New Roman"/>
          <w:sz w:val="24"/>
          <w:szCs w:val="24"/>
        </w:rPr>
      </w:pPr>
      <w:r w:rsidRPr="006061F4">
        <w:rPr>
          <w:rFonts w:ascii="Times New Roman" w:hAnsi="Times New Roman" w:cs="Times New Roman"/>
          <w:sz w:val="24"/>
          <w:szCs w:val="24"/>
        </w:rPr>
        <w:t>Creating</w:t>
      </w:r>
      <w:r w:rsidR="00212CC8" w:rsidRPr="006061F4">
        <w:rPr>
          <w:rFonts w:ascii="Times New Roman" w:hAnsi="Times New Roman" w:cs="Times New Roman"/>
          <w:sz w:val="24"/>
          <w:szCs w:val="24"/>
        </w:rPr>
        <w:t xml:space="preserve"> </w:t>
      </w:r>
      <w:r w:rsidR="004D7AFA">
        <w:rPr>
          <w:rFonts w:ascii="Times New Roman" w:hAnsi="Times New Roman" w:cs="Times New Roman"/>
          <w:sz w:val="24"/>
          <w:szCs w:val="24"/>
        </w:rPr>
        <w:t xml:space="preserve">and providing timely updates to </w:t>
      </w:r>
      <w:r w:rsidR="00212CC8" w:rsidRPr="006061F4">
        <w:rPr>
          <w:rFonts w:ascii="Times New Roman" w:hAnsi="Times New Roman" w:cs="Times New Roman"/>
          <w:sz w:val="24"/>
          <w:szCs w:val="24"/>
        </w:rPr>
        <w:t xml:space="preserve">national resources for WIC Program operators and partners </w:t>
      </w:r>
      <w:r w:rsidR="007E7FD9" w:rsidRPr="006061F4">
        <w:rPr>
          <w:rFonts w:ascii="Times New Roman" w:hAnsi="Times New Roman" w:cs="Times New Roman"/>
          <w:sz w:val="24"/>
          <w:szCs w:val="24"/>
        </w:rPr>
        <w:t>based on lessons learned from evaluations.</w:t>
      </w:r>
      <w:r w:rsidR="00212CC8" w:rsidRPr="006061F4">
        <w:rPr>
          <w:rFonts w:ascii="Times New Roman" w:hAnsi="Times New Roman" w:cs="Times New Roman"/>
          <w:sz w:val="24"/>
          <w:szCs w:val="24"/>
        </w:rPr>
        <w:t xml:space="preserve"> </w:t>
      </w:r>
    </w:p>
    <w:p w14:paraId="13FCF4A2" w14:textId="5708DDA2" w:rsidR="00A111BF" w:rsidRPr="006061F4" w:rsidRDefault="00A111BF" w:rsidP="00212CC8">
      <w:pPr>
        <w:spacing w:after="0" w:line="240" w:lineRule="auto"/>
        <w:rPr>
          <w:rFonts w:ascii="Times New Roman" w:eastAsia="Times New Roman" w:hAnsi="Times New Roman" w:cs="Times New Roman"/>
          <w:sz w:val="24"/>
          <w:szCs w:val="24"/>
          <w:highlight w:val="yellow"/>
        </w:rPr>
      </w:pPr>
    </w:p>
    <w:p w14:paraId="7D3AC0A9" w14:textId="379D5507" w:rsidR="00921B54" w:rsidRDefault="27A8DA2F" w:rsidP="00212CC8">
      <w:pPr>
        <w:spacing w:after="0" w:line="240" w:lineRule="auto"/>
        <w:textAlignment w:val="baseline"/>
        <w:rPr>
          <w:rFonts w:ascii="Times New Roman" w:eastAsia="Times New Roman" w:hAnsi="Times New Roman" w:cs="Times New Roman"/>
          <w:sz w:val="24"/>
          <w:szCs w:val="24"/>
        </w:rPr>
      </w:pPr>
      <w:r w:rsidRPr="1A3D42DF">
        <w:rPr>
          <w:rFonts w:ascii="Times New Roman" w:eastAsia="Times New Roman" w:hAnsi="Times New Roman" w:cs="Times New Roman"/>
          <w:sz w:val="24"/>
          <w:szCs w:val="24"/>
        </w:rPr>
        <w:t>The s</w:t>
      </w:r>
      <w:r w:rsidR="60C20883" w:rsidRPr="1A3D42DF">
        <w:rPr>
          <w:rFonts w:ascii="Times New Roman" w:eastAsia="Times New Roman" w:hAnsi="Times New Roman" w:cs="Times New Roman"/>
          <w:sz w:val="24"/>
          <w:szCs w:val="24"/>
        </w:rPr>
        <w:t xml:space="preserve">ubgrant projects </w:t>
      </w:r>
      <w:r w:rsidRPr="1A3D42DF">
        <w:rPr>
          <w:rFonts w:ascii="Times New Roman" w:eastAsia="Times New Roman" w:hAnsi="Times New Roman" w:cs="Times New Roman"/>
          <w:sz w:val="24"/>
          <w:szCs w:val="24"/>
        </w:rPr>
        <w:t xml:space="preserve">are intended to </w:t>
      </w:r>
      <w:r w:rsidR="008B224D">
        <w:rPr>
          <w:rFonts w:ascii="Times New Roman" w:eastAsia="Times New Roman" w:hAnsi="Times New Roman" w:cs="Times New Roman"/>
          <w:sz w:val="24"/>
          <w:szCs w:val="24"/>
        </w:rPr>
        <w:t xml:space="preserve">1). </w:t>
      </w:r>
      <w:r w:rsidR="60C20883" w:rsidRPr="1A3D42DF">
        <w:rPr>
          <w:rFonts w:ascii="Times New Roman" w:eastAsia="Times New Roman" w:hAnsi="Times New Roman" w:cs="Times New Roman"/>
          <w:sz w:val="24"/>
          <w:szCs w:val="24"/>
        </w:rPr>
        <w:t>increase</w:t>
      </w:r>
      <w:r w:rsidR="00894941">
        <w:rPr>
          <w:rFonts w:ascii="Times New Roman" w:eastAsia="Times New Roman" w:hAnsi="Times New Roman" w:cs="Times New Roman"/>
          <w:sz w:val="24"/>
          <w:szCs w:val="24"/>
        </w:rPr>
        <w:t xml:space="preserve"> </w:t>
      </w:r>
      <w:r w:rsidR="60C20883" w:rsidRPr="1A3D42DF">
        <w:rPr>
          <w:rFonts w:ascii="Times New Roman" w:eastAsia="Times New Roman" w:hAnsi="Times New Roman" w:cs="Times New Roman"/>
          <w:sz w:val="24"/>
          <w:szCs w:val="24"/>
        </w:rPr>
        <w:t>awareness</w:t>
      </w:r>
      <w:r w:rsidR="00894941">
        <w:rPr>
          <w:rFonts w:ascii="Times New Roman" w:eastAsia="Times New Roman" w:hAnsi="Times New Roman" w:cs="Times New Roman"/>
          <w:sz w:val="24"/>
          <w:szCs w:val="24"/>
        </w:rPr>
        <w:t>,</w:t>
      </w:r>
      <w:r w:rsidR="60C20883" w:rsidRPr="1A3D42DF">
        <w:rPr>
          <w:rFonts w:ascii="Times New Roman" w:eastAsia="Times New Roman" w:hAnsi="Times New Roman" w:cs="Times New Roman"/>
          <w:sz w:val="24"/>
          <w:szCs w:val="24"/>
        </w:rPr>
        <w:t xml:space="preserve"> among underserved populations</w:t>
      </w:r>
      <w:r w:rsidR="00894941">
        <w:rPr>
          <w:rFonts w:ascii="Times New Roman" w:eastAsia="Times New Roman" w:hAnsi="Times New Roman" w:cs="Times New Roman"/>
          <w:sz w:val="24"/>
          <w:szCs w:val="24"/>
        </w:rPr>
        <w:t>,</w:t>
      </w:r>
      <w:r w:rsidR="60C20883" w:rsidRPr="1A3D42DF">
        <w:rPr>
          <w:rFonts w:ascii="Times New Roman" w:eastAsia="Times New Roman" w:hAnsi="Times New Roman" w:cs="Times New Roman"/>
          <w:sz w:val="24"/>
          <w:szCs w:val="24"/>
        </w:rPr>
        <w:t xml:space="preserve"> of the WIC </w:t>
      </w:r>
      <w:r w:rsidR="47E62A1F" w:rsidRPr="1A3D42DF">
        <w:rPr>
          <w:rFonts w:ascii="Times New Roman" w:eastAsia="Times New Roman" w:hAnsi="Times New Roman" w:cs="Times New Roman"/>
          <w:sz w:val="24"/>
          <w:szCs w:val="24"/>
        </w:rPr>
        <w:t xml:space="preserve">benefits and </w:t>
      </w:r>
      <w:r w:rsidR="60C20883" w:rsidRPr="1A3D42DF">
        <w:rPr>
          <w:rFonts w:ascii="Times New Roman" w:eastAsia="Times New Roman" w:hAnsi="Times New Roman" w:cs="Times New Roman"/>
          <w:sz w:val="24"/>
          <w:szCs w:val="24"/>
        </w:rPr>
        <w:t xml:space="preserve">services </w:t>
      </w:r>
      <w:r w:rsidR="00894941">
        <w:rPr>
          <w:rFonts w:ascii="Times New Roman" w:eastAsia="Times New Roman" w:hAnsi="Times New Roman" w:cs="Times New Roman"/>
          <w:sz w:val="24"/>
          <w:szCs w:val="24"/>
        </w:rPr>
        <w:t>available within a specified jurisdiction,</w:t>
      </w:r>
      <w:r w:rsidR="7032DC42" w:rsidRPr="1A3D42DF">
        <w:rPr>
          <w:rFonts w:ascii="Times New Roman" w:eastAsia="Times New Roman" w:hAnsi="Times New Roman" w:cs="Times New Roman"/>
          <w:sz w:val="24"/>
          <w:szCs w:val="24"/>
        </w:rPr>
        <w:t xml:space="preserve"> </w:t>
      </w:r>
      <w:r w:rsidR="00305F23">
        <w:rPr>
          <w:rFonts w:ascii="Times New Roman" w:eastAsia="Times New Roman" w:hAnsi="Times New Roman" w:cs="Times New Roman"/>
          <w:sz w:val="24"/>
          <w:szCs w:val="24"/>
        </w:rPr>
        <w:t xml:space="preserve">2). </w:t>
      </w:r>
      <w:r w:rsidR="7032DC42" w:rsidRPr="1A3D42DF">
        <w:rPr>
          <w:rFonts w:ascii="Times New Roman" w:eastAsia="Times New Roman" w:hAnsi="Times New Roman" w:cs="Times New Roman"/>
          <w:sz w:val="24"/>
          <w:szCs w:val="24"/>
        </w:rPr>
        <w:t xml:space="preserve">increase </w:t>
      </w:r>
      <w:r w:rsidR="20CEB2B9" w:rsidRPr="1A3D42DF">
        <w:rPr>
          <w:rFonts w:ascii="Times New Roman" w:eastAsia="Times New Roman" w:hAnsi="Times New Roman" w:cs="Times New Roman"/>
          <w:sz w:val="24"/>
          <w:szCs w:val="24"/>
        </w:rPr>
        <w:t>program</w:t>
      </w:r>
      <w:r w:rsidR="56335C42" w:rsidRPr="1A3D42DF">
        <w:rPr>
          <w:rFonts w:ascii="Times New Roman" w:eastAsia="Times New Roman" w:hAnsi="Times New Roman" w:cs="Times New Roman"/>
          <w:sz w:val="24"/>
          <w:szCs w:val="24"/>
        </w:rPr>
        <w:t xml:space="preserve"> </w:t>
      </w:r>
      <w:r w:rsidR="7032DC42" w:rsidRPr="1A3D42DF">
        <w:rPr>
          <w:rFonts w:ascii="Times New Roman" w:eastAsia="Times New Roman" w:hAnsi="Times New Roman" w:cs="Times New Roman"/>
          <w:sz w:val="24"/>
          <w:szCs w:val="24"/>
        </w:rPr>
        <w:t>participation</w:t>
      </w:r>
      <w:r w:rsidR="00BB587D">
        <w:rPr>
          <w:rStyle w:val="FootnoteReference"/>
          <w:rFonts w:ascii="Times New Roman" w:eastAsia="Times New Roman" w:hAnsi="Times New Roman" w:cs="Times New Roman"/>
          <w:sz w:val="24"/>
          <w:szCs w:val="24"/>
        </w:rPr>
        <w:footnoteReference w:id="3"/>
      </w:r>
      <w:r w:rsidR="5601D359" w:rsidRPr="1A3D42DF">
        <w:rPr>
          <w:rFonts w:ascii="Times New Roman" w:eastAsia="Times New Roman" w:hAnsi="Times New Roman" w:cs="Times New Roman"/>
          <w:sz w:val="24"/>
          <w:szCs w:val="24"/>
        </w:rPr>
        <w:t xml:space="preserve"> and retention</w:t>
      </w:r>
      <w:r w:rsidR="7032DC42" w:rsidRPr="1A3D42DF">
        <w:rPr>
          <w:rFonts w:ascii="Times New Roman" w:eastAsia="Times New Roman" w:hAnsi="Times New Roman" w:cs="Times New Roman"/>
          <w:sz w:val="24"/>
          <w:szCs w:val="24"/>
        </w:rPr>
        <w:t>,</w:t>
      </w:r>
      <w:r w:rsidR="6A15D6EF" w:rsidRPr="1A3D42DF">
        <w:rPr>
          <w:rFonts w:ascii="Times New Roman" w:eastAsia="Times New Roman" w:hAnsi="Times New Roman" w:cs="Times New Roman"/>
          <w:sz w:val="24"/>
          <w:szCs w:val="24"/>
        </w:rPr>
        <w:t xml:space="preserve"> and</w:t>
      </w:r>
      <w:r w:rsidR="5601D359" w:rsidRPr="1A3D42DF">
        <w:rPr>
          <w:rFonts w:ascii="Times New Roman" w:eastAsia="Times New Roman" w:hAnsi="Times New Roman" w:cs="Times New Roman"/>
          <w:sz w:val="24"/>
          <w:szCs w:val="24"/>
        </w:rPr>
        <w:t>/or</w:t>
      </w:r>
      <w:r w:rsidR="6A15D6EF" w:rsidRPr="1A3D42DF">
        <w:rPr>
          <w:rFonts w:ascii="Times New Roman" w:eastAsia="Times New Roman" w:hAnsi="Times New Roman" w:cs="Times New Roman"/>
          <w:sz w:val="24"/>
          <w:szCs w:val="24"/>
        </w:rPr>
        <w:t xml:space="preserve"> </w:t>
      </w:r>
      <w:r w:rsidR="00305F23">
        <w:rPr>
          <w:rFonts w:ascii="Times New Roman" w:eastAsia="Times New Roman" w:hAnsi="Times New Roman" w:cs="Times New Roman"/>
          <w:sz w:val="24"/>
          <w:szCs w:val="24"/>
        </w:rPr>
        <w:t xml:space="preserve">3). </w:t>
      </w:r>
      <w:r w:rsidR="60C20883" w:rsidRPr="1A3D42DF">
        <w:rPr>
          <w:rFonts w:ascii="Times New Roman" w:eastAsia="Times New Roman" w:hAnsi="Times New Roman" w:cs="Times New Roman"/>
          <w:sz w:val="24"/>
          <w:szCs w:val="24"/>
        </w:rPr>
        <w:t xml:space="preserve">identify effective communication </w:t>
      </w:r>
      <w:r w:rsidR="684C6453" w:rsidRPr="1A3D42DF">
        <w:rPr>
          <w:rFonts w:ascii="Times New Roman" w:eastAsia="Times New Roman" w:hAnsi="Times New Roman" w:cs="Times New Roman"/>
          <w:sz w:val="24"/>
          <w:szCs w:val="24"/>
        </w:rPr>
        <w:t xml:space="preserve">and outreach </w:t>
      </w:r>
      <w:r w:rsidR="60C20883" w:rsidRPr="1A3D42DF">
        <w:rPr>
          <w:rFonts w:ascii="Times New Roman" w:eastAsia="Times New Roman" w:hAnsi="Times New Roman" w:cs="Times New Roman"/>
          <w:sz w:val="24"/>
          <w:szCs w:val="24"/>
        </w:rPr>
        <w:t xml:space="preserve">methods </w:t>
      </w:r>
      <w:r w:rsidR="4C9D087D" w:rsidRPr="1A3D42DF">
        <w:rPr>
          <w:rFonts w:ascii="Times New Roman" w:eastAsia="Times New Roman" w:hAnsi="Times New Roman" w:cs="Times New Roman"/>
          <w:sz w:val="24"/>
          <w:szCs w:val="24"/>
        </w:rPr>
        <w:t>for</w:t>
      </w:r>
      <w:r w:rsidR="60C20883" w:rsidRPr="1A3D42DF">
        <w:rPr>
          <w:rFonts w:ascii="Times New Roman" w:eastAsia="Times New Roman" w:hAnsi="Times New Roman" w:cs="Times New Roman"/>
          <w:sz w:val="24"/>
          <w:szCs w:val="24"/>
        </w:rPr>
        <w:t xml:space="preserve"> increas</w:t>
      </w:r>
      <w:r w:rsidR="4C9D087D" w:rsidRPr="1A3D42DF">
        <w:rPr>
          <w:rFonts w:ascii="Times New Roman" w:eastAsia="Times New Roman" w:hAnsi="Times New Roman" w:cs="Times New Roman"/>
          <w:sz w:val="24"/>
          <w:szCs w:val="24"/>
        </w:rPr>
        <w:t>ing</w:t>
      </w:r>
      <w:r w:rsidR="60C20883" w:rsidRPr="1A3D42DF">
        <w:rPr>
          <w:rFonts w:ascii="Times New Roman" w:eastAsia="Times New Roman" w:hAnsi="Times New Roman" w:cs="Times New Roman"/>
          <w:sz w:val="24"/>
          <w:szCs w:val="24"/>
        </w:rPr>
        <w:t xml:space="preserve"> participation among those eligible </w:t>
      </w:r>
      <w:r w:rsidR="58DEA76E" w:rsidRPr="1A3D42DF">
        <w:rPr>
          <w:rFonts w:ascii="Times New Roman" w:eastAsia="Times New Roman" w:hAnsi="Times New Roman" w:cs="Times New Roman"/>
          <w:sz w:val="24"/>
          <w:szCs w:val="24"/>
        </w:rPr>
        <w:t>but not utilizing</w:t>
      </w:r>
      <w:r w:rsidR="60C20883" w:rsidRPr="1A3D42DF">
        <w:rPr>
          <w:rFonts w:ascii="Times New Roman" w:eastAsia="Times New Roman" w:hAnsi="Times New Roman" w:cs="Times New Roman"/>
          <w:sz w:val="24"/>
          <w:szCs w:val="24"/>
        </w:rPr>
        <w:t xml:space="preserve"> WIC services</w:t>
      </w:r>
      <w:r w:rsidR="6A15D6EF" w:rsidRPr="1A3D42DF">
        <w:rPr>
          <w:rFonts w:ascii="Times New Roman" w:eastAsia="Times New Roman" w:hAnsi="Times New Roman" w:cs="Times New Roman"/>
          <w:sz w:val="24"/>
          <w:szCs w:val="24"/>
        </w:rPr>
        <w:t>.</w:t>
      </w:r>
      <w:r w:rsidR="60C20883" w:rsidRPr="1A3D42DF">
        <w:rPr>
          <w:rFonts w:ascii="Times New Roman" w:eastAsia="Times New Roman" w:hAnsi="Times New Roman" w:cs="Times New Roman"/>
          <w:sz w:val="24"/>
          <w:szCs w:val="24"/>
        </w:rPr>
        <w:t xml:space="preserve"> </w:t>
      </w:r>
    </w:p>
    <w:p w14:paraId="26B67FF5" w14:textId="4257A7B4" w:rsidR="000A0DB3" w:rsidRDefault="000A0DB3" w:rsidP="00212CC8">
      <w:pPr>
        <w:spacing w:after="0" w:line="240" w:lineRule="auto"/>
        <w:textAlignment w:val="baseline"/>
        <w:rPr>
          <w:rFonts w:ascii="Times New Roman" w:eastAsia="Times New Roman" w:hAnsi="Times New Roman" w:cs="Times New Roman"/>
          <w:sz w:val="24"/>
          <w:szCs w:val="24"/>
        </w:rPr>
      </w:pPr>
    </w:p>
    <w:p w14:paraId="6BA532FA" w14:textId="7046F738" w:rsidR="0037786D" w:rsidRDefault="5D23FEDC" w:rsidP="1A3D42DF">
      <w:pPr>
        <w:pStyle w:val="paragraph"/>
        <w:spacing w:before="0" w:beforeAutospacing="0" w:after="0" w:afterAutospacing="0"/>
        <w:textAlignment w:val="baseline"/>
      </w:pPr>
      <w:r>
        <w:t xml:space="preserve">FNS recognizes outreach efforts will have the greatest impacts when goals are shared by participating programs and </w:t>
      </w:r>
      <w:r w:rsidR="304A090C">
        <w:t xml:space="preserve">community-based </w:t>
      </w:r>
      <w:r>
        <w:t xml:space="preserve">organizations. </w:t>
      </w:r>
      <w:r w:rsidR="05888354">
        <w:t xml:space="preserve">Therefore, </w:t>
      </w:r>
      <w:r w:rsidR="00E101F9">
        <w:t>we</w:t>
      </w:r>
      <w:r w:rsidR="00BC3F59" w:rsidRPr="1A3D42DF">
        <w:t xml:space="preserve"> encourage both grantee and subgrantee applicants to engage with community leaders in project development to support strong, meaningful collaborations</w:t>
      </w:r>
      <w:r w:rsidR="0056186B">
        <w:t>, and to focus on</w:t>
      </w:r>
      <w:r w:rsidR="00C40F9A">
        <w:t xml:space="preserve"> their</w:t>
      </w:r>
      <w:r w:rsidR="0056186B">
        <w:t xml:space="preserve"> shared</w:t>
      </w:r>
      <w:r w:rsidR="00C40F9A">
        <w:t xml:space="preserve"> equity goals for</w:t>
      </w:r>
      <w:r w:rsidR="0056186B">
        <w:t xml:space="preserve"> </w:t>
      </w:r>
      <w:r w:rsidR="00C40F9A">
        <w:t>Program outreach, access, and delivery</w:t>
      </w:r>
      <w:r w:rsidR="0056186B">
        <w:t xml:space="preserve">. </w:t>
      </w:r>
      <w:r w:rsidR="00F82E34">
        <w:t xml:space="preserve">For example, both </w:t>
      </w:r>
      <w:r w:rsidR="0042689B">
        <w:t xml:space="preserve">a </w:t>
      </w:r>
      <w:r w:rsidR="00F82E34">
        <w:t xml:space="preserve">WIC local agency and a community organization may share the goal of </w:t>
      </w:r>
      <w:r w:rsidR="0042689B">
        <w:t>reducing</w:t>
      </w:r>
      <w:r w:rsidR="00F82E34">
        <w:t xml:space="preserve"> the maternal mortality rate among Black </w:t>
      </w:r>
      <w:r w:rsidR="0042689B">
        <w:t xml:space="preserve">women. </w:t>
      </w:r>
      <w:r w:rsidR="00BC3F59">
        <w:t>Additionally,</w:t>
      </w:r>
      <w:r w:rsidR="00AD741D">
        <w:t xml:space="preserve"> </w:t>
      </w:r>
      <w:r w:rsidR="05888354">
        <w:t xml:space="preserve">this funding opportunity will include </w:t>
      </w:r>
      <w:r w:rsidR="00387303">
        <w:t>a Grantee-developed</w:t>
      </w:r>
      <w:r w:rsidR="0098107B">
        <w:t xml:space="preserve"> </w:t>
      </w:r>
      <w:r w:rsidR="05888354">
        <w:t xml:space="preserve">partner matching </w:t>
      </w:r>
      <w:r w:rsidR="0098107B">
        <w:t>strategy</w:t>
      </w:r>
      <w:r w:rsidR="00E140C3">
        <w:t xml:space="preserve"> </w:t>
      </w:r>
      <w:r w:rsidR="00387303">
        <w:t>to assist</w:t>
      </w:r>
      <w:r w:rsidR="00E140C3">
        <w:t xml:space="preserve"> </w:t>
      </w:r>
      <w:r w:rsidR="05888354">
        <w:t>subgrantees</w:t>
      </w:r>
      <w:r w:rsidR="005E7AF6">
        <w:t xml:space="preserve">. Partner matching </w:t>
      </w:r>
      <w:r w:rsidR="0005106C">
        <w:t xml:space="preserve">will </w:t>
      </w:r>
      <w:r w:rsidR="000B79D9">
        <w:t xml:space="preserve">pair </w:t>
      </w:r>
      <w:r w:rsidR="00DC48CC" w:rsidRPr="3C26224F">
        <w:rPr>
          <w:color w:val="000000" w:themeColor="text1"/>
        </w:rPr>
        <w:t>WIC State and local agencies, community organizations</w:t>
      </w:r>
      <w:r w:rsidR="00DC48CC">
        <w:rPr>
          <w:color w:val="000000" w:themeColor="text1"/>
        </w:rPr>
        <w:t>, and other nonprofits</w:t>
      </w:r>
      <w:r w:rsidR="000B79D9" w:rsidRPr="005E1E45">
        <w:t xml:space="preserve"> </w:t>
      </w:r>
      <w:r w:rsidR="00C506DB" w:rsidRPr="005E1E45">
        <w:t>based on alignment of project goals, capabilities, and needs</w:t>
      </w:r>
      <w:r w:rsidR="05888354">
        <w:t>. The Grante</w:t>
      </w:r>
      <w:r w:rsidR="00911B86">
        <w:t xml:space="preserve">e is </w:t>
      </w:r>
      <w:r w:rsidR="05888354">
        <w:t>responsib</w:t>
      </w:r>
      <w:r w:rsidR="00911B86">
        <w:t>le for</w:t>
      </w:r>
      <w:r w:rsidR="05888354">
        <w:t xml:space="preserve"> employ</w:t>
      </w:r>
      <w:r w:rsidR="00911B86">
        <w:t>ing</w:t>
      </w:r>
      <w:r w:rsidR="05888354">
        <w:t xml:space="preserve"> methods of finding potential partners and helping foster a relationship between</w:t>
      </w:r>
      <w:r w:rsidR="003B3615">
        <w:t xml:space="preserve"> </w:t>
      </w:r>
      <w:r w:rsidR="05888354">
        <w:t>subgrantee</w:t>
      </w:r>
      <w:r w:rsidR="00AE53C5">
        <w:t>s</w:t>
      </w:r>
      <w:r w:rsidR="05888354">
        <w:t xml:space="preserve"> and </w:t>
      </w:r>
      <w:r w:rsidR="003B3615">
        <w:t xml:space="preserve">their </w:t>
      </w:r>
      <w:r w:rsidR="05888354">
        <w:t>partne</w:t>
      </w:r>
      <w:r w:rsidR="00AE53C5">
        <w:t>rs</w:t>
      </w:r>
      <w:r w:rsidR="05888354">
        <w:t xml:space="preserve">. </w:t>
      </w:r>
    </w:p>
    <w:p w14:paraId="3C18AF3E" w14:textId="1CE9E558" w:rsidR="00212CC8" w:rsidRPr="006061F4" w:rsidRDefault="00212CC8" w:rsidP="007F7B94">
      <w:pPr>
        <w:pStyle w:val="paragraph"/>
        <w:spacing w:before="0" w:beforeAutospacing="0" w:after="0" w:afterAutospacing="0"/>
        <w:textAlignment w:val="baseline"/>
      </w:pPr>
      <w:r w:rsidRPr="006061F4">
        <w:t> </w:t>
      </w:r>
    </w:p>
    <w:p w14:paraId="3C499CBC" w14:textId="5335C50F" w:rsidR="00436E1B" w:rsidRPr="006061F4" w:rsidRDefault="71E626ED" w:rsidP="00212CC8">
      <w:pPr>
        <w:spacing w:after="0" w:line="240" w:lineRule="auto"/>
        <w:textAlignment w:val="baseline"/>
        <w:rPr>
          <w:rFonts w:ascii="Times New Roman" w:eastAsia="Times New Roman" w:hAnsi="Times New Roman" w:cs="Times New Roman"/>
          <w:sz w:val="24"/>
          <w:szCs w:val="24"/>
        </w:rPr>
      </w:pPr>
      <w:r w:rsidRPr="37FDBA81">
        <w:rPr>
          <w:rFonts w:ascii="Times New Roman" w:eastAsia="Times New Roman" w:hAnsi="Times New Roman" w:cs="Times New Roman"/>
          <w:sz w:val="24"/>
          <w:szCs w:val="24"/>
        </w:rPr>
        <w:t>T</w:t>
      </w:r>
      <w:r w:rsidR="6CA77F52" w:rsidRPr="37FDBA81">
        <w:rPr>
          <w:rFonts w:ascii="Times New Roman" w:eastAsia="Times New Roman" w:hAnsi="Times New Roman" w:cs="Times New Roman"/>
          <w:sz w:val="24"/>
          <w:szCs w:val="24"/>
        </w:rPr>
        <w:t>hrough FNS’s listening sessions we have</w:t>
      </w:r>
      <w:r w:rsidR="6CA77F52" w:rsidRPr="37FDBA81">
        <w:rPr>
          <w:rFonts w:ascii="Times New Roman" w:hAnsi="Times New Roman" w:cs="Times New Roman"/>
          <w:sz w:val="24"/>
          <w:szCs w:val="24"/>
        </w:rPr>
        <w:t xml:space="preserve"> learned that community partners stand </w:t>
      </w:r>
      <w:r w:rsidR="6D9AFAA3" w:rsidRPr="37FDBA81">
        <w:rPr>
          <w:rFonts w:ascii="Times New Roman" w:hAnsi="Times New Roman" w:cs="Times New Roman"/>
          <w:sz w:val="24"/>
          <w:szCs w:val="24"/>
        </w:rPr>
        <w:t>ready</w:t>
      </w:r>
      <w:r w:rsidR="6D9AFAA3" w:rsidRPr="37FDBA81">
        <w:rPr>
          <w:rFonts w:ascii="Times New Roman" w:eastAsia="Times New Roman" w:hAnsi="Times New Roman" w:cs="Times New Roman"/>
          <w:sz w:val="24"/>
          <w:szCs w:val="24"/>
        </w:rPr>
        <w:t xml:space="preserve"> to</w:t>
      </w:r>
      <w:r w:rsidR="6CA77F52" w:rsidRPr="37FDBA81">
        <w:rPr>
          <w:rFonts w:ascii="Times New Roman" w:eastAsia="Times New Roman" w:hAnsi="Times New Roman" w:cs="Times New Roman"/>
          <w:sz w:val="24"/>
          <w:szCs w:val="24"/>
        </w:rPr>
        <w:t xml:space="preserve"> improve</w:t>
      </w:r>
      <w:r w:rsidR="0047183B" w:rsidRPr="37FDBA81">
        <w:rPr>
          <w:rFonts w:ascii="Times New Roman" w:eastAsia="Times New Roman" w:hAnsi="Times New Roman" w:cs="Times New Roman"/>
          <w:sz w:val="24"/>
          <w:szCs w:val="24"/>
        </w:rPr>
        <w:t xml:space="preserve"> c</w:t>
      </w:r>
      <w:r w:rsidR="0476E94D" w:rsidRPr="37FDBA81">
        <w:rPr>
          <w:rFonts w:ascii="Times New Roman" w:eastAsia="Times New Roman" w:hAnsi="Times New Roman" w:cs="Times New Roman"/>
          <w:sz w:val="24"/>
          <w:szCs w:val="24"/>
        </w:rPr>
        <w:t>ommunity awareness of WIC. Innovations in technology</w:t>
      </w:r>
      <w:r w:rsidR="6CA77F52" w:rsidRPr="37FDBA81">
        <w:rPr>
          <w:rFonts w:ascii="Times New Roman" w:eastAsia="Times New Roman" w:hAnsi="Times New Roman" w:cs="Times New Roman"/>
          <w:sz w:val="24"/>
          <w:szCs w:val="24"/>
        </w:rPr>
        <w:t xml:space="preserve"> and communication strategies</w:t>
      </w:r>
      <w:r w:rsidR="0476E94D" w:rsidRPr="37FDBA81">
        <w:rPr>
          <w:rFonts w:ascii="Times New Roman" w:eastAsia="Times New Roman" w:hAnsi="Times New Roman" w:cs="Times New Roman"/>
          <w:sz w:val="24"/>
          <w:szCs w:val="24"/>
        </w:rPr>
        <w:t xml:space="preserve"> provide new opportunities </w:t>
      </w:r>
      <w:r w:rsidR="6CA77F52" w:rsidRPr="37FDBA81">
        <w:rPr>
          <w:rFonts w:ascii="Times New Roman" w:eastAsia="Times New Roman" w:hAnsi="Times New Roman" w:cs="Times New Roman"/>
          <w:sz w:val="24"/>
          <w:szCs w:val="24"/>
        </w:rPr>
        <w:t xml:space="preserve">to increase WIC awareness and participation. In collaboration with FNS, </w:t>
      </w:r>
      <w:r w:rsidR="0476E94D" w:rsidRPr="37FDBA81">
        <w:rPr>
          <w:rFonts w:ascii="Times New Roman" w:eastAsia="Times New Roman" w:hAnsi="Times New Roman" w:cs="Times New Roman"/>
          <w:sz w:val="24"/>
          <w:szCs w:val="24"/>
        </w:rPr>
        <w:t>t</w:t>
      </w:r>
      <w:r w:rsidR="2843217B" w:rsidRPr="37FDBA81">
        <w:rPr>
          <w:rFonts w:ascii="Times New Roman" w:eastAsia="Times New Roman" w:hAnsi="Times New Roman" w:cs="Times New Roman"/>
          <w:sz w:val="24"/>
          <w:szCs w:val="24"/>
        </w:rPr>
        <w:t xml:space="preserve">he Grantee will develop two </w:t>
      </w:r>
      <w:r w:rsidR="001B1D09" w:rsidRPr="37FDBA81">
        <w:rPr>
          <w:rFonts w:ascii="Times New Roman" w:eastAsia="Times New Roman" w:hAnsi="Times New Roman" w:cs="Times New Roman"/>
          <w:sz w:val="24"/>
          <w:szCs w:val="24"/>
        </w:rPr>
        <w:t xml:space="preserve">subgrant </w:t>
      </w:r>
      <w:r w:rsidR="2843217B" w:rsidRPr="37FDBA81">
        <w:rPr>
          <w:rFonts w:ascii="Times New Roman" w:eastAsia="Times New Roman" w:hAnsi="Times New Roman" w:cs="Times New Roman"/>
          <w:sz w:val="24"/>
          <w:szCs w:val="24"/>
        </w:rPr>
        <w:t xml:space="preserve">funding opportunities, i.e., Requests for Application (RFA), to be issued sequentially. </w:t>
      </w:r>
      <w:r w:rsidR="00924301">
        <w:rPr>
          <w:rFonts w:ascii="Times New Roman" w:eastAsia="Times New Roman" w:hAnsi="Times New Roman" w:cs="Times New Roman"/>
          <w:sz w:val="24"/>
          <w:szCs w:val="24"/>
        </w:rPr>
        <w:t>Both</w:t>
      </w:r>
      <w:r w:rsidR="00924301" w:rsidRPr="37FDBA81">
        <w:rPr>
          <w:rFonts w:ascii="Times New Roman" w:eastAsia="Times New Roman" w:hAnsi="Times New Roman" w:cs="Times New Roman"/>
          <w:sz w:val="24"/>
          <w:szCs w:val="24"/>
        </w:rPr>
        <w:t xml:space="preserve"> RFA</w:t>
      </w:r>
      <w:r w:rsidR="00924301">
        <w:rPr>
          <w:rFonts w:ascii="Times New Roman" w:eastAsia="Times New Roman" w:hAnsi="Times New Roman" w:cs="Times New Roman"/>
          <w:sz w:val="24"/>
          <w:szCs w:val="24"/>
        </w:rPr>
        <w:t>s</w:t>
      </w:r>
      <w:r w:rsidR="00924301" w:rsidRPr="37FDBA81">
        <w:rPr>
          <w:rFonts w:ascii="Times New Roman" w:eastAsia="Times New Roman" w:hAnsi="Times New Roman" w:cs="Times New Roman"/>
          <w:sz w:val="24"/>
          <w:szCs w:val="24"/>
        </w:rPr>
        <w:t xml:space="preserve"> should also provide standardized evaluation </w:t>
      </w:r>
      <w:r w:rsidR="000F43FD">
        <w:rPr>
          <w:rFonts w:ascii="Times New Roman" w:eastAsia="Times New Roman" w:hAnsi="Times New Roman" w:cs="Times New Roman"/>
          <w:sz w:val="24"/>
          <w:szCs w:val="24"/>
        </w:rPr>
        <w:t>objectives</w:t>
      </w:r>
      <w:r w:rsidR="00924301" w:rsidRPr="37FDBA81">
        <w:rPr>
          <w:rFonts w:ascii="Times New Roman" w:eastAsia="Times New Roman" w:hAnsi="Times New Roman" w:cs="Times New Roman"/>
          <w:sz w:val="24"/>
          <w:szCs w:val="24"/>
        </w:rPr>
        <w:t xml:space="preserve"> for applicants</w:t>
      </w:r>
      <w:r w:rsidR="00261424">
        <w:rPr>
          <w:rFonts w:ascii="Times New Roman" w:eastAsia="Times New Roman" w:hAnsi="Times New Roman" w:cs="Times New Roman"/>
          <w:sz w:val="24"/>
          <w:szCs w:val="24"/>
        </w:rPr>
        <w:t xml:space="preserve"> that is</w:t>
      </w:r>
      <w:r w:rsidR="00924301">
        <w:rPr>
          <w:rFonts w:ascii="Times New Roman" w:eastAsia="Times New Roman" w:hAnsi="Times New Roman" w:cs="Times New Roman"/>
          <w:sz w:val="24"/>
          <w:szCs w:val="24"/>
        </w:rPr>
        <w:t xml:space="preserve"> informed </w:t>
      </w:r>
      <w:r w:rsidR="00866D0C">
        <w:rPr>
          <w:rFonts w:ascii="Times New Roman" w:eastAsia="Times New Roman" w:hAnsi="Times New Roman" w:cs="Times New Roman"/>
          <w:sz w:val="24"/>
          <w:szCs w:val="24"/>
        </w:rPr>
        <w:t xml:space="preserve">by </w:t>
      </w:r>
      <w:r w:rsidR="00924301">
        <w:rPr>
          <w:rFonts w:ascii="Times New Roman" w:eastAsia="Times New Roman" w:hAnsi="Times New Roman" w:cs="Times New Roman"/>
          <w:sz w:val="24"/>
          <w:szCs w:val="24"/>
        </w:rPr>
        <w:t>the Grantee</w:t>
      </w:r>
      <w:r w:rsidR="00F20D30">
        <w:rPr>
          <w:rFonts w:ascii="Times New Roman" w:eastAsia="Times New Roman" w:hAnsi="Times New Roman" w:cs="Times New Roman"/>
          <w:sz w:val="24"/>
          <w:szCs w:val="24"/>
        </w:rPr>
        <w:t>’</w:t>
      </w:r>
      <w:r w:rsidR="00924301">
        <w:rPr>
          <w:rFonts w:ascii="Times New Roman" w:eastAsia="Times New Roman" w:hAnsi="Times New Roman" w:cs="Times New Roman"/>
          <w:sz w:val="24"/>
          <w:szCs w:val="24"/>
        </w:rPr>
        <w:t>s evaluation strategy</w:t>
      </w:r>
      <w:r w:rsidR="00924301" w:rsidRPr="37FDBA81">
        <w:rPr>
          <w:rFonts w:ascii="Times New Roman" w:eastAsia="Times New Roman" w:hAnsi="Times New Roman" w:cs="Times New Roman"/>
          <w:sz w:val="24"/>
          <w:szCs w:val="24"/>
        </w:rPr>
        <w:t xml:space="preserve">. </w:t>
      </w:r>
      <w:r w:rsidR="2843217B" w:rsidRPr="37FDBA81">
        <w:rPr>
          <w:rFonts w:ascii="Times New Roman" w:eastAsia="Times New Roman" w:hAnsi="Times New Roman" w:cs="Times New Roman"/>
          <w:sz w:val="24"/>
          <w:szCs w:val="24"/>
        </w:rPr>
        <w:t xml:space="preserve">The first </w:t>
      </w:r>
      <w:r w:rsidR="7540B8A6" w:rsidRPr="37FDBA81">
        <w:rPr>
          <w:rFonts w:ascii="Times New Roman" w:eastAsia="Times New Roman" w:hAnsi="Times New Roman" w:cs="Times New Roman"/>
          <w:sz w:val="24"/>
          <w:szCs w:val="24"/>
        </w:rPr>
        <w:t xml:space="preserve">funding opportunity will </w:t>
      </w:r>
      <w:r w:rsidR="2843217B" w:rsidRPr="37FDBA81">
        <w:rPr>
          <w:rFonts w:ascii="Times New Roman" w:eastAsia="Times New Roman" w:hAnsi="Times New Roman" w:cs="Times New Roman"/>
          <w:sz w:val="24"/>
          <w:szCs w:val="24"/>
        </w:rPr>
        <w:t>solicit</w:t>
      </w:r>
      <w:r w:rsidR="7540B8A6" w:rsidRPr="37FDBA81">
        <w:rPr>
          <w:rFonts w:ascii="Times New Roman" w:eastAsia="Times New Roman" w:hAnsi="Times New Roman" w:cs="Times New Roman"/>
          <w:sz w:val="24"/>
          <w:szCs w:val="24"/>
        </w:rPr>
        <w:t xml:space="preserve"> novel </w:t>
      </w:r>
      <w:r w:rsidR="34367838" w:rsidRPr="37FDBA81">
        <w:rPr>
          <w:rFonts w:ascii="Times New Roman" w:eastAsia="Times New Roman" w:hAnsi="Times New Roman" w:cs="Times New Roman"/>
          <w:sz w:val="24"/>
          <w:szCs w:val="24"/>
        </w:rPr>
        <w:t xml:space="preserve">proposals </w:t>
      </w:r>
      <w:r w:rsidR="2843217B" w:rsidRPr="37FDBA81">
        <w:rPr>
          <w:rFonts w:ascii="Times New Roman" w:eastAsia="Times New Roman" w:hAnsi="Times New Roman" w:cs="Times New Roman"/>
          <w:sz w:val="24"/>
          <w:szCs w:val="24"/>
        </w:rPr>
        <w:t>from a wide range of entities</w:t>
      </w:r>
      <w:r w:rsidR="7540B8A6" w:rsidRPr="37FDBA81">
        <w:rPr>
          <w:rFonts w:ascii="Times New Roman" w:eastAsia="Times New Roman" w:hAnsi="Times New Roman" w:cs="Times New Roman"/>
          <w:sz w:val="24"/>
          <w:szCs w:val="24"/>
        </w:rPr>
        <w:t xml:space="preserve"> that align with the overarching goals</w:t>
      </w:r>
      <w:r w:rsidR="0D163DBF" w:rsidRPr="37FDBA81">
        <w:rPr>
          <w:rFonts w:ascii="Times New Roman" w:eastAsia="Times New Roman" w:hAnsi="Times New Roman" w:cs="Times New Roman"/>
          <w:sz w:val="24"/>
          <w:szCs w:val="24"/>
        </w:rPr>
        <w:t xml:space="preserve"> </w:t>
      </w:r>
      <w:r w:rsidR="6B6AB3EA" w:rsidRPr="37FDBA81">
        <w:rPr>
          <w:rFonts w:ascii="Times New Roman" w:eastAsia="Times New Roman" w:hAnsi="Times New Roman" w:cs="Times New Roman"/>
          <w:sz w:val="24"/>
          <w:szCs w:val="24"/>
        </w:rPr>
        <w:t>described in this RFA</w:t>
      </w:r>
      <w:r w:rsidR="46A65146" w:rsidRPr="37FDBA81">
        <w:rPr>
          <w:rFonts w:ascii="Times New Roman" w:eastAsia="Times New Roman" w:hAnsi="Times New Roman" w:cs="Times New Roman"/>
          <w:sz w:val="24"/>
          <w:szCs w:val="24"/>
        </w:rPr>
        <w:t xml:space="preserve">. </w:t>
      </w:r>
      <w:r w:rsidR="0476E94D" w:rsidRPr="37FDBA81">
        <w:rPr>
          <w:rFonts w:ascii="Times New Roman" w:eastAsia="Times New Roman" w:hAnsi="Times New Roman" w:cs="Times New Roman"/>
          <w:sz w:val="24"/>
          <w:szCs w:val="24"/>
        </w:rPr>
        <w:t xml:space="preserve">The </w:t>
      </w:r>
      <w:r w:rsidR="272222C0" w:rsidRPr="37FDBA81">
        <w:rPr>
          <w:rFonts w:ascii="Times New Roman" w:eastAsia="Times New Roman" w:hAnsi="Times New Roman" w:cs="Times New Roman"/>
          <w:sz w:val="24"/>
          <w:szCs w:val="24"/>
        </w:rPr>
        <w:t>Grantee will</w:t>
      </w:r>
      <w:r w:rsidR="489C398A" w:rsidRPr="37FDBA81">
        <w:rPr>
          <w:rFonts w:ascii="Times New Roman" w:eastAsia="Times New Roman" w:hAnsi="Times New Roman" w:cs="Times New Roman"/>
          <w:sz w:val="24"/>
          <w:szCs w:val="24"/>
        </w:rPr>
        <w:t xml:space="preserve"> </w:t>
      </w:r>
      <w:r w:rsidR="272222C0" w:rsidRPr="37FDBA81">
        <w:rPr>
          <w:rFonts w:ascii="Times New Roman" w:eastAsia="Times New Roman" w:hAnsi="Times New Roman" w:cs="Times New Roman"/>
          <w:sz w:val="24"/>
          <w:szCs w:val="24"/>
        </w:rPr>
        <w:t xml:space="preserve">develop a </w:t>
      </w:r>
      <w:r w:rsidR="0476E94D" w:rsidRPr="37FDBA81">
        <w:rPr>
          <w:rFonts w:ascii="Times New Roman" w:eastAsia="Times New Roman" w:hAnsi="Times New Roman" w:cs="Times New Roman"/>
          <w:sz w:val="24"/>
          <w:szCs w:val="24"/>
        </w:rPr>
        <w:t xml:space="preserve">second </w:t>
      </w:r>
      <w:r w:rsidR="7540B8A6" w:rsidRPr="37FDBA81">
        <w:rPr>
          <w:rFonts w:ascii="Times New Roman" w:eastAsia="Times New Roman" w:hAnsi="Times New Roman" w:cs="Times New Roman"/>
          <w:sz w:val="24"/>
          <w:szCs w:val="24"/>
        </w:rPr>
        <w:t xml:space="preserve">funding </w:t>
      </w:r>
      <w:r w:rsidR="1005F6DC" w:rsidRPr="37FDBA81">
        <w:rPr>
          <w:rFonts w:ascii="Times New Roman" w:eastAsia="Times New Roman" w:hAnsi="Times New Roman" w:cs="Times New Roman"/>
          <w:sz w:val="24"/>
          <w:szCs w:val="24"/>
        </w:rPr>
        <w:t>opportunity</w:t>
      </w:r>
      <w:r w:rsidR="1D87E9A9" w:rsidRPr="37FDBA81">
        <w:rPr>
          <w:rFonts w:ascii="Times New Roman" w:eastAsia="Times New Roman" w:hAnsi="Times New Roman" w:cs="Times New Roman"/>
          <w:sz w:val="24"/>
          <w:szCs w:val="24"/>
        </w:rPr>
        <w:t xml:space="preserve"> to be released approximately </w:t>
      </w:r>
      <w:r w:rsidR="00B12AF7" w:rsidRPr="37FDBA81">
        <w:rPr>
          <w:rFonts w:ascii="Times New Roman" w:eastAsia="Times New Roman" w:hAnsi="Times New Roman" w:cs="Times New Roman"/>
          <w:sz w:val="24"/>
          <w:szCs w:val="24"/>
        </w:rPr>
        <w:t xml:space="preserve">18 months </w:t>
      </w:r>
      <w:r w:rsidR="1D87E9A9" w:rsidRPr="37FDBA81">
        <w:rPr>
          <w:rFonts w:ascii="Times New Roman" w:eastAsia="Times New Roman" w:hAnsi="Times New Roman" w:cs="Times New Roman"/>
          <w:sz w:val="24"/>
          <w:szCs w:val="24"/>
        </w:rPr>
        <w:t xml:space="preserve">after the first funding opportunity </w:t>
      </w:r>
      <w:r w:rsidR="00B12AF7" w:rsidRPr="37FDBA81">
        <w:rPr>
          <w:rFonts w:ascii="Times New Roman" w:eastAsia="Times New Roman" w:hAnsi="Times New Roman" w:cs="Times New Roman"/>
          <w:sz w:val="24"/>
          <w:szCs w:val="24"/>
        </w:rPr>
        <w:t>allowing</w:t>
      </w:r>
      <w:r w:rsidR="1D87E9A9" w:rsidRPr="37FDBA81">
        <w:rPr>
          <w:rFonts w:ascii="Times New Roman" w:eastAsia="Times New Roman" w:hAnsi="Times New Roman" w:cs="Times New Roman"/>
          <w:sz w:val="24"/>
          <w:szCs w:val="24"/>
        </w:rPr>
        <w:t xml:space="preserve"> entities that wish to participate more time to develop their projects. The second funding opportunity will</w:t>
      </w:r>
      <w:r w:rsidR="562CE65A" w:rsidRPr="37FDBA81">
        <w:rPr>
          <w:rFonts w:ascii="Times New Roman" w:eastAsia="Times New Roman" w:hAnsi="Times New Roman" w:cs="Times New Roman"/>
          <w:sz w:val="24"/>
          <w:szCs w:val="24"/>
        </w:rPr>
        <w:t xml:space="preserve">, in addition to </w:t>
      </w:r>
      <w:r w:rsidR="5F147C44" w:rsidRPr="37FDBA81">
        <w:rPr>
          <w:rFonts w:ascii="Times New Roman" w:eastAsia="Times New Roman" w:hAnsi="Times New Roman" w:cs="Times New Roman"/>
          <w:sz w:val="24"/>
          <w:szCs w:val="24"/>
        </w:rPr>
        <w:t>soliciting novel proposals as described in the first funding opportunity,</w:t>
      </w:r>
      <w:r w:rsidR="5AF25813" w:rsidRPr="37FDBA81">
        <w:rPr>
          <w:rFonts w:ascii="Times New Roman" w:eastAsia="Times New Roman" w:hAnsi="Times New Roman" w:cs="Times New Roman"/>
          <w:sz w:val="24"/>
          <w:szCs w:val="24"/>
        </w:rPr>
        <w:t xml:space="preserve"> </w:t>
      </w:r>
      <w:r w:rsidR="272222C0" w:rsidRPr="37FDBA81">
        <w:rPr>
          <w:rFonts w:ascii="Times New Roman" w:eastAsia="Times New Roman" w:hAnsi="Times New Roman" w:cs="Times New Roman"/>
          <w:sz w:val="24"/>
          <w:szCs w:val="24"/>
        </w:rPr>
        <w:t xml:space="preserve">include three model projects </w:t>
      </w:r>
      <w:r w:rsidR="1D87E9A9" w:rsidRPr="37FDBA81">
        <w:rPr>
          <w:rFonts w:ascii="Times New Roman" w:eastAsia="Times New Roman" w:hAnsi="Times New Roman" w:cs="Times New Roman"/>
          <w:sz w:val="24"/>
          <w:szCs w:val="24"/>
        </w:rPr>
        <w:t>designed by the Grantee</w:t>
      </w:r>
      <w:r w:rsidR="46A65146" w:rsidRPr="37FDBA81">
        <w:rPr>
          <w:rFonts w:ascii="Times New Roman" w:eastAsia="Times New Roman" w:hAnsi="Times New Roman" w:cs="Times New Roman"/>
          <w:sz w:val="24"/>
          <w:szCs w:val="24"/>
        </w:rPr>
        <w:t xml:space="preserve"> for adoption by subgrantees.</w:t>
      </w:r>
      <w:r w:rsidR="2F43BC61" w:rsidRPr="37FDBA81">
        <w:rPr>
          <w:rFonts w:ascii="Times New Roman" w:eastAsia="Times New Roman" w:hAnsi="Times New Roman" w:cs="Times New Roman"/>
          <w:sz w:val="24"/>
          <w:szCs w:val="24"/>
        </w:rPr>
        <w:t xml:space="preserve"> </w:t>
      </w:r>
      <w:r w:rsidR="0D163DBF" w:rsidRPr="37FDBA81">
        <w:rPr>
          <w:rFonts w:ascii="Times New Roman" w:eastAsia="Times New Roman" w:hAnsi="Times New Roman" w:cs="Times New Roman"/>
          <w:sz w:val="24"/>
          <w:szCs w:val="24"/>
        </w:rPr>
        <w:t xml:space="preserve">The Grantee will work with FNS to develop selection criteria and make recommendations </w:t>
      </w:r>
      <w:r w:rsidR="0D163DBF" w:rsidRPr="37FDBA81">
        <w:rPr>
          <w:rFonts w:ascii="Times New Roman" w:eastAsia="Times New Roman" w:hAnsi="Times New Roman" w:cs="Times New Roman"/>
          <w:sz w:val="24"/>
          <w:szCs w:val="24"/>
        </w:rPr>
        <w:lastRenderedPageBreak/>
        <w:t xml:space="preserve">for awards. Additional rounds of </w:t>
      </w:r>
      <w:r w:rsidR="272222C0" w:rsidRPr="37FDBA81">
        <w:rPr>
          <w:rFonts w:ascii="Times New Roman" w:eastAsia="Times New Roman" w:hAnsi="Times New Roman" w:cs="Times New Roman"/>
          <w:sz w:val="24"/>
          <w:szCs w:val="24"/>
        </w:rPr>
        <w:t xml:space="preserve">funding </w:t>
      </w:r>
      <w:r w:rsidR="0D163DBF" w:rsidRPr="37FDBA81">
        <w:rPr>
          <w:rFonts w:ascii="Times New Roman" w:eastAsia="Times New Roman" w:hAnsi="Times New Roman" w:cs="Times New Roman"/>
          <w:sz w:val="24"/>
          <w:szCs w:val="24"/>
        </w:rPr>
        <w:t>may be considered, depending on resource availability.</w:t>
      </w:r>
      <w:r w:rsidR="272222C0" w:rsidRPr="37FDBA81">
        <w:rPr>
          <w:rFonts w:ascii="Times New Roman" w:eastAsia="Times New Roman" w:hAnsi="Times New Roman" w:cs="Times New Roman"/>
          <w:sz w:val="24"/>
          <w:szCs w:val="24"/>
        </w:rPr>
        <w:t xml:space="preserve"> The Grantee will be responsible for </w:t>
      </w:r>
      <w:r w:rsidR="2715DD9B" w:rsidRPr="37FDBA81">
        <w:rPr>
          <w:rFonts w:ascii="Times New Roman" w:eastAsia="Times New Roman" w:hAnsi="Times New Roman" w:cs="Times New Roman"/>
          <w:sz w:val="24"/>
          <w:szCs w:val="24"/>
        </w:rPr>
        <w:t>award</w:t>
      </w:r>
      <w:r w:rsidR="781CAD5A" w:rsidRPr="37FDBA81">
        <w:rPr>
          <w:rFonts w:ascii="Times New Roman" w:eastAsia="Times New Roman" w:hAnsi="Times New Roman" w:cs="Times New Roman"/>
          <w:sz w:val="24"/>
          <w:szCs w:val="24"/>
        </w:rPr>
        <w:t>ing</w:t>
      </w:r>
      <w:r w:rsidR="272222C0" w:rsidRPr="37FDBA81">
        <w:rPr>
          <w:rFonts w:ascii="Times New Roman" w:eastAsia="Times New Roman" w:hAnsi="Times New Roman" w:cs="Times New Roman"/>
          <w:sz w:val="24"/>
          <w:szCs w:val="24"/>
        </w:rPr>
        <w:t xml:space="preserve"> </w:t>
      </w:r>
      <w:r w:rsidR="0C0B0921" w:rsidRPr="37FDBA81">
        <w:rPr>
          <w:rFonts w:ascii="Times New Roman" w:eastAsia="Times New Roman" w:hAnsi="Times New Roman" w:cs="Times New Roman"/>
          <w:sz w:val="24"/>
          <w:szCs w:val="24"/>
        </w:rPr>
        <w:t xml:space="preserve">subgrant </w:t>
      </w:r>
      <w:r w:rsidR="272222C0" w:rsidRPr="37FDBA81">
        <w:rPr>
          <w:rFonts w:ascii="Times New Roman" w:eastAsia="Times New Roman" w:hAnsi="Times New Roman" w:cs="Times New Roman"/>
          <w:sz w:val="24"/>
          <w:szCs w:val="24"/>
        </w:rPr>
        <w:t>funds.</w:t>
      </w:r>
    </w:p>
    <w:p w14:paraId="36628D54" w14:textId="77777777" w:rsidR="00212CC8" w:rsidRPr="006061F4" w:rsidRDefault="00212CC8" w:rsidP="00212CC8">
      <w:pPr>
        <w:spacing w:after="0" w:line="240" w:lineRule="auto"/>
        <w:textAlignment w:val="baseline"/>
        <w:rPr>
          <w:rFonts w:ascii="Times New Roman" w:eastAsia="Times New Roman" w:hAnsi="Times New Roman" w:cs="Times New Roman"/>
          <w:sz w:val="24"/>
          <w:szCs w:val="24"/>
        </w:rPr>
      </w:pPr>
      <w:r w:rsidRPr="006061F4">
        <w:rPr>
          <w:rFonts w:ascii="Times New Roman" w:eastAsia="Times New Roman" w:hAnsi="Times New Roman" w:cs="Times New Roman"/>
          <w:sz w:val="24"/>
          <w:szCs w:val="24"/>
        </w:rPr>
        <w:t> </w:t>
      </w:r>
    </w:p>
    <w:p w14:paraId="7DD49319" w14:textId="5BA72E5A" w:rsidR="00212CC8" w:rsidRPr="006061F4" w:rsidRDefault="7ED91A96" w:rsidP="00212CC8">
      <w:pPr>
        <w:spacing w:after="0" w:line="240" w:lineRule="auto"/>
        <w:textAlignment w:val="baseline"/>
        <w:rPr>
          <w:rFonts w:ascii="Times New Roman" w:eastAsia="Times New Roman" w:hAnsi="Times New Roman" w:cs="Times New Roman"/>
          <w:sz w:val="24"/>
          <w:szCs w:val="24"/>
        </w:rPr>
      </w:pPr>
      <w:r w:rsidRPr="6CB0A49A">
        <w:rPr>
          <w:rFonts w:ascii="Times New Roman" w:eastAsia="Times New Roman" w:hAnsi="Times New Roman" w:cs="Times New Roman"/>
          <w:sz w:val="24"/>
          <w:szCs w:val="24"/>
        </w:rPr>
        <w:t>T</w:t>
      </w:r>
      <w:r w:rsidR="04AB6C2E" w:rsidRPr="6CB0A49A">
        <w:rPr>
          <w:rFonts w:ascii="Times New Roman" w:eastAsia="Times New Roman" w:hAnsi="Times New Roman" w:cs="Times New Roman"/>
          <w:sz w:val="24"/>
          <w:szCs w:val="24"/>
        </w:rPr>
        <w:t>he</w:t>
      </w:r>
      <w:r w:rsidRPr="6CB0A49A">
        <w:rPr>
          <w:rFonts w:ascii="Times New Roman" w:eastAsia="Times New Roman" w:hAnsi="Times New Roman" w:cs="Times New Roman"/>
          <w:sz w:val="24"/>
          <w:szCs w:val="24"/>
        </w:rPr>
        <w:t xml:space="preserve"> </w:t>
      </w:r>
      <w:r w:rsidR="04AB6C2E" w:rsidRPr="6CB0A49A">
        <w:rPr>
          <w:rFonts w:ascii="Times New Roman" w:eastAsia="Times New Roman" w:hAnsi="Times New Roman" w:cs="Times New Roman"/>
          <w:sz w:val="24"/>
          <w:szCs w:val="24"/>
        </w:rPr>
        <w:t xml:space="preserve">Grantee </w:t>
      </w:r>
      <w:r w:rsidRPr="6CB0A49A">
        <w:rPr>
          <w:rFonts w:ascii="Times New Roman" w:eastAsia="Times New Roman" w:hAnsi="Times New Roman" w:cs="Times New Roman"/>
          <w:sz w:val="24"/>
          <w:szCs w:val="24"/>
        </w:rPr>
        <w:t>will</w:t>
      </w:r>
      <w:r w:rsidR="04AB6C2E" w:rsidRPr="6CB0A49A">
        <w:rPr>
          <w:rFonts w:ascii="Times New Roman" w:eastAsia="Times New Roman" w:hAnsi="Times New Roman" w:cs="Times New Roman"/>
          <w:sz w:val="24"/>
          <w:szCs w:val="24"/>
        </w:rPr>
        <w:t xml:space="preserve"> draft </w:t>
      </w:r>
      <w:r w:rsidR="2CF3D871" w:rsidRPr="6CB0A49A">
        <w:rPr>
          <w:rFonts w:ascii="Times New Roman" w:eastAsia="Times New Roman" w:hAnsi="Times New Roman" w:cs="Times New Roman"/>
          <w:sz w:val="24"/>
          <w:szCs w:val="24"/>
        </w:rPr>
        <w:t>the</w:t>
      </w:r>
      <w:r w:rsidR="04AB6C2E" w:rsidRPr="6CB0A49A">
        <w:rPr>
          <w:rFonts w:ascii="Times New Roman" w:eastAsia="Times New Roman" w:hAnsi="Times New Roman" w:cs="Times New Roman"/>
          <w:sz w:val="24"/>
          <w:szCs w:val="24"/>
        </w:rPr>
        <w:t xml:space="preserve"> R</w:t>
      </w:r>
      <w:r w:rsidR="45E14A7C" w:rsidRPr="6CB0A49A">
        <w:rPr>
          <w:rFonts w:ascii="Times New Roman" w:eastAsia="Times New Roman" w:hAnsi="Times New Roman" w:cs="Times New Roman"/>
          <w:sz w:val="24"/>
          <w:szCs w:val="24"/>
        </w:rPr>
        <w:t>FA</w:t>
      </w:r>
      <w:r w:rsidRPr="6CB0A49A">
        <w:rPr>
          <w:rFonts w:ascii="Times New Roman" w:eastAsia="Times New Roman" w:hAnsi="Times New Roman" w:cs="Times New Roman"/>
          <w:sz w:val="24"/>
          <w:szCs w:val="24"/>
        </w:rPr>
        <w:t>s</w:t>
      </w:r>
      <w:r w:rsidR="04AB6C2E" w:rsidRPr="6CB0A49A">
        <w:rPr>
          <w:rFonts w:ascii="Times New Roman" w:eastAsia="Times New Roman" w:hAnsi="Times New Roman" w:cs="Times New Roman"/>
          <w:sz w:val="24"/>
          <w:szCs w:val="24"/>
        </w:rPr>
        <w:t xml:space="preserve"> for </w:t>
      </w:r>
      <w:r w:rsidR="228EED9A" w:rsidRPr="6CB0A49A">
        <w:rPr>
          <w:rFonts w:ascii="Times New Roman" w:eastAsia="Times New Roman" w:hAnsi="Times New Roman" w:cs="Times New Roman"/>
          <w:sz w:val="24"/>
          <w:szCs w:val="24"/>
        </w:rPr>
        <w:t>both rounds of</w:t>
      </w:r>
      <w:r w:rsidR="04AB6C2E" w:rsidRPr="6CB0A49A">
        <w:rPr>
          <w:rFonts w:ascii="Times New Roman" w:eastAsia="Times New Roman" w:hAnsi="Times New Roman" w:cs="Times New Roman"/>
          <w:sz w:val="24"/>
          <w:szCs w:val="24"/>
        </w:rPr>
        <w:t xml:space="preserve"> </w:t>
      </w:r>
      <w:r w:rsidR="001B1D09">
        <w:rPr>
          <w:rFonts w:ascii="Times New Roman" w:eastAsia="Times New Roman" w:hAnsi="Times New Roman" w:cs="Times New Roman"/>
          <w:sz w:val="24"/>
          <w:szCs w:val="24"/>
        </w:rPr>
        <w:t xml:space="preserve">subgrant </w:t>
      </w:r>
      <w:r w:rsidR="000E77A2">
        <w:rPr>
          <w:rFonts w:ascii="Times New Roman" w:eastAsia="Times New Roman" w:hAnsi="Times New Roman" w:cs="Times New Roman"/>
          <w:sz w:val="24"/>
          <w:szCs w:val="24"/>
        </w:rPr>
        <w:t>funding opportunities</w:t>
      </w:r>
      <w:r w:rsidR="00D9499E">
        <w:rPr>
          <w:rFonts w:ascii="Times New Roman" w:hAnsi="Times New Roman" w:cs="Times New Roman"/>
          <w:sz w:val="24"/>
          <w:szCs w:val="24"/>
        </w:rPr>
        <w:t xml:space="preserve">, including a </w:t>
      </w:r>
      <w:r w:rsidR="04AB6C2E" w:rsidRPr="6CB0A49A">
        <w:rPr>
          <w:rFonts w:ascii="Times New Roman" w:eastAsia="Times New Roman" w:hAnsi="Times New Roman" w:cs="Times New Roman"/>
          <w:sz w:val="24"/>
          <w:szCs w:val="24"/>
        </w:rPr>
        <w:t>simple fillable template to facilitate</w:t>
      </w:r>
      <w:r w:rsidR="0E8D974F" w:rsidRPr="6CB0A49A">
        <w:rPr>
          <w:rFonts w:ascii="Times New Roman" w:eastAsia="Times New Roman" w:hAnsi="Times New Roman" w:cs="Times New Roman"/>
          <w:sz w:val="24"/>
          <w:szCs w:val="24"/>
        </w:rPr>
        <w:t xml:space="preserve"> </w:t>
      </w:r>
      <w:r w:rsidR="04AB6C2E" w:rsidRPr="6CB0A49A">
        <w:rPr>
          <w:rFonts w:ascii="Times New Roman" w:eastAsia="Times New Roman" w:hAnsi="Times New Roman" w:cs="Times New Roman"/>
          <w:sz w:val="24"/>
          <w:szCs w:val="24"/>
        </w:rPr>
        <w:t xml:space="preserve">application. </w:t>
      </w:r>
      <w:r w:rsidR="4540257F" w:rsidRPr="6CB0A49A">
        <w:rPr>
          <w:rFonts w:ascii="Times New Roman" w:eastAsia="Times New Roman" w:hAnsi="Times New Roman" w:cs="Times New Roman"/>
          <w:sz w:val="24"/>
          <w:szCs w:val="24"/>
        </w:rPr>
        <w:t>In addition, t</w:t>
      </w:r>
      <w:r w:rsidR="04AB6C2E" w:rsidRPr="6CB0A49A">
        <w:rPr>
          <w:rFonts w:ascii="Times New Roman" w:eastAsia="Times New Roman" w:hAnsi="Times New Roman" w:cs="Times New Roman"/>
          <w:sz w:val="24"/>
          <w:szCs w:val="24"/>
        </w:rPr>
        <w:t xml:space="preserve">he Grantee will host webinars to </w:t>
      </w:r>
      <w:r w:rsidR="4540257F" w:rsidRPr="6CB0A49A">
        <w:rPr>
          <w:rFonts w:ascii="Times New Roman" w:eastAsia="Times New Roman" w:hAnsi="Times New Roman" w:cs="Times New Roman"/>
          <w:sz w:val="24"/>
          <w:szCs w:val="24"/>
        </w:rPr>
        <w:t xml:space="preserve">respond to </w:t>
      </w:r>
      <w:r w:rsidR="04AB6C2E" w:rsidRPr="6CB0A49A">
        <w:rPr>
          <w:rFonts w:ascii="Times New Roman" w:eastAsia="Times New Roman" w:hAnsi="Times New Roman" w:cs="Times New Roman"/>
          <w:sz w:val="24"/>
          <w:szCs w:val="24"/>
        </w:rPr>
        <w:t>questions and provide FNS-approved information to potential subgrant applicants before each round of subgrant awards. The Grantee will ensure that the RFAs are broadly circulated among the general public and in forums accessible to potential applicants including WIC State and local agencies</w:t>
      </w:r>
      <w:r w:rsidR="001A7355">
        <w:rPr>
          <w:rFonts w:ascii="Times New Roman" w:eastAsia="Times New Roman" w:hAnsi="Times New Roman" w:cs="Times New Roman"/>
          <w:sz w:val="24"/>
          <w:szCs w:val="24"/>
        </w:rPr>
        <w:t xml:space="preserve"> and</w:t>
      </w:r>
      <w:r w:rsidR="00AB4329">
        <w:rPr>
          <w:rFonts w:ascii="Times New Roman" w:eastAsia="Times New Roman" w:hAnsi="Times New Roman" w:cs="Times New Roman"/>
          <w:sz w:val="24"/>
          <w:szCs w:val="24"/>
        </w:rPr>
        <w:t>/or</w:t>
      </w:r>
      <w:r w:rsidR="04AB6C2E" w:rsidRPr="6CB0A49A">
        <w:rPr>
          <w:rFonts w:ascii="Times New Roman" w:eastAsia="Times New Roman" w:hAnsi="Times New Roman" w:cs="Times New Roman"/>
          <w:sz w:val="24"/>
          <w:szCs w:val="24"/>
        </w:rPr>
        <w:t xml:space="preserve"> nonprofits</w:t>
      </w:r>
      <w:r w:rsidR="001A7355">
        <w:rPr>
          <w:rFonts w:ascii="Times New Roman" w:eastAsia="Times New Roman" w:hAnsi="Times New Roman" w:cs="Times New Roman"/>
          <w:sz w:val="24"/>
          <w:szCs w:val="24"/>
        </w:rPr>
        <w:t xml:space="preserve"> including</w:t>
      </w:r>
      <w:r w:rsidR="04AB6C2E" w:rsidRPr="6CB0A49A">
        <w:rPr>
          <w:rFonts w:ascii="Times New Roman" w:eastAsia="Times New Roman" w:hAnsi="Times New Roman" w:cs="Times New Roman"/>
          <w:sz w:val="24"/>
          <w:szCs w:val="24"/>
        </w:rPr>
        <w:t xml:space="preserve"> community organizations that support underserved populations. As part of this effort, the Grantee will identify nongovernment partners that support underserved populations </w:t>
      </w:r>
      <w:r w:rsidR="08481D02" w:rsidRPr="6CB0A49A">
        <w:rPr>
          <w:rFonts w:ascii="Times New Roman" w:eastAsia="Times New Roman" w:hAnsi="Times New Roman" w:cs="Times New Roman"/>
          <w:sz w:val="24"/>
          <w:szCs w:val="24"/>
        </w:rPr>
        <w:t>to</w:t>
      </w:r>
      <w:r w:rsidR="04AB6C2E" w:rsidRPr="6CB0A49A">
        <w:rPr>
          <w:rFonts w:ascii="Times New Roman" w:eastAsia="Times New Roman" w:hAnsi="Times New Roman" w:cs="Times New Roman"/>
          <w:sz w:val="24"/>
          <w:szCs w:val="24"/>
        </w:rPr>
        <w:t xml:space="preserve"> amplify the subgrant opportunit</w:t>
      </w:r>
      <w:r w:rsidR="007F7CB1">
        <w:rPr>
          <w:rFonts w:ascii="Times New Roman" w:eastAsia="Times New Roman" w:hAnsi="Times New Roman" w:cs="Times New Roman"/>
          <w:sz w:val="24"/>
          <w:szCs w:val="24"/>
        </w:rPr>
        <w:t>ies</w:t>
      </w:r>
      <w:r w:rsidR="36065311" w:rsidRPr="6CB0A49A">
        <w:rPr>
          <w:rFonts w:ascii="Times New Roman" w:eastAsia="Times New Roman" w:hAnsi="Times New Roman" w:cs="Times New Roman"/>
          <w:sz w:val="24"/>
          <w:szCs w:val="24"/>
        </w:rPr>
        <w:t xml:space="preserve"> in appropriate circles</w:t>
      </w:r>
      <w:r w:rsidR="04AB6C2E" w:rsidRPr="6CB0A49A">
        <w:rPr>
          <w:rFonts w:ascii="Times New Roman" w:eastAsia="Times New Roman" w:hAnsi="Times New Roman" w:cs="Times New Roman"/>
          <w:sz w:val="24"/>
          <w:szCs w:val="24"/>
        </w:rPr>
        <w:t xml:space="preserve">. </w:t>
      </w:r>
      <w:r w:rsidR="001A7355">
        <w:rPr>
          <w:rFonts w:ascii="Times New Roman" w:eastAsia="Times New Roman" w:hAnsi="Times New Roman" w:cs="Times New Roman"/>
          <w:sz w:val="24"/>
          <w:szCs w:val="24"/>
        </w:rPr>
        <w:t>C</w:t>
      </w:r>
      <w:r w:rsidR="04AB6C2E" w:rsidRPr="6CB0A49A">
        <w:rPr>
          <w:rFonts w:ascii="Times New Roman" w:eastAsia="Times New Roman" w:hAnsi="Times New Roman" w:cs="Times New Roman"/>
          <w:sz w:val="24"/>
          <w:szCs w:val="24"/>
        </w:rPr>
        <w:t>ommunity organizations</w:t>
      </w:r>
      <w:r w:rsidR="001A7355">
        <w:rPr>
          <w:rFonts w:ascii="Times New Roman" w:eastAsia="Times New Roman" w:hAnsi="Times New Roman" w:cs="Times New Roman"/>
          <w:sz w:val="24"/>
          <w:szCs w:val="24"/>
        </w:rPr>
        <w:t xml:space="preserve"> and other nonprofits</w:t>
      </w:r>
      <w:r w:rsidR="04AB6C2E" w:rsidRPr="6CB0A49A">
        <w:rPr>
          <w:rFonts w:ascii="Times New Roman" w:eastAsia="Times New Roman" w:hAnsi="Times New Roman" w:cs="Times New Roman"/>
          <w:sz w:val="24"/>
          <w:szCs w:val="24"/>
        </w:rPr>
        <w:t xml:space="preserve"> applying for </w:t>
      </w:r>
      <w:r w:rsidR="00DC31FA">
        <w:rPr>
          <w:rFonts w:ascii="Times New Roman" w:eastAsia="Times New Roman" w:hAnsi="Times New Roman" w:cs="Times New Roman"/>
          <w:sz w:val="24"/>
          <w:szCs w:val="24"/>
        </w:rPr>
        <w:t>sub</w:t>
      </w:r>
      <w:r w:rsidR="04AB6C2E" w:rsidRPr="6CB0A49A">
        <w:rPr>
          <w:rFonts w:ascii="Times New Roman" w:eastAsia="Times New Roman" w:hAnsi="Times New Roman" w:cs="Times New Roman"/>
          <w:sz w:val="24"/>
          <w:szCs w:val="24"/>
        </w:rPr>
        <w:t>grant</w:t>
      </w:r>
      <w:r w:rsidR="00D9499E">
        <w:rPr>
          <w:rFonts w:ascii="Times New Roman" w:eastAsia="Times New Roman" w:hAnsi="Times New Roman" w:cs="Times New Roman"/>
          <w:sz w:val="24"/>
          <w:szCs w:val="24"/>
        </w:rPr>
        <w:t xml:space="preserve"> funding</w:t>
      </w:r>
      <w:r w:rsidR="04AB6C2E" w:rsidRPr="6CB0A49A">
        <w:rPr>
          <w:rFonts w:ascii="Times New Roman" w:eastAsia="Times New Roman" w:hAnsi="Times New Roman" w:cs="Times New Roman"/>
          <w:sz w:val="24"/>
          <w:szCs w:val="24"/>
        </w:rPr>
        <w:t xml:space="preserve"> </w:t>
      </w:r>
      <w:r w:rsidR="00D9499E">
        <w:rPr>
          <w:rFonts w:ascii="Times New Roman" w:eastAsia="Times New Roman" w:hAnsi="Times New Roman" w:cs="Times New Roman"/>
          <w:sz w:val="24"/>
          <w:szCs w:val="24"/>
        </w:rPr>
        <w:t xml:space="preserve">must </w:t>
      </w:r>
      <w:r w:rsidR="04AB6C2E" w:rsidRPr="6CB0A49A">
        <w:rPr>
          <w:rFonts w:ascii="Times New Roman" w:eastAsia="Times New Roman" w:hAnsi="Times New Roman" w:cs="Times New Roman"/>
          <w:sz w:val="24"/>
          <w:szCs w:val="24"/>
        </w:rPr>
        <w:t xml:space="preserve">have a Memorandum of Understanding </w:t>
      </w:r>
      <w:r w:rsidR="4C36A4BE" w:rsidRPr="6CB0A49A">
        <w:rPr>
          <w:rFonts w:ascii="Times New Roman" w:eastAsia="Times New Roman" w:hAnsi="Times New Roman" w:cs="Times New Roman"/>
          <w:sz w:val="24"/>
          <w:szCs w:val="24"/>
        </w:rPr>
        <w:t>(MOU)</w:t>
      </w:r>
      <w:r w:rsidR="04AB6C2E" w:rsidRPr="6CB0A49A">
        <w:rPr>
          <w:rFonts w:ascii="Times New Roman" w:eastAsia="Times New Roman" w:hAnsi="Times New Roman" w:cs="Times New Roman"/>
          <w:sz w:val="24"/>
          <w:szCs w:val="24"/>
        </w:rPr>
        <w:t xml:space="preserve"> with</w:t>
      </w:r>
      <w:r w:rsidR="017A7696" w:rsidRPr="6CB0A49A">
        <w:rPr>
          <w:rFonts w:ascii="Times New Roman" w:eastAsia="Times New Roman" w:hAnsi="Times New Roman" w:cs="Times New Roman"/>
          <w:sz w:val="24"/>
          <w:szCs w:val="24"/>
        </w:rPr>
        <w:t>,</w:t>
      </w:r>
      <w:r w:rsidR="04AB6C2E" w:rsidRPr="6CB0A49A">
        <w:rPr>
          <w:rFonts w:ascii="Times New Roman" w:eastAsia="Times New Roman" w:hAnsi="Times New Roman" w:cs="Times New Roman"/>
          <w:sz w:val="24"/>
          <w:szCs w:val="24"/>
        </w:rPr>
        <w:t xml:space="preserve"> or a Letter of Commitment from</w:t>
      </w:r>
      <w:r w:rsidR="017A7696" w:rsidRPr="6CB0A49A">
        <w:rPr>
          <w:rFonts w:ascii="Times New Roman" w:eastAsia="Times New Roman" w:hAnsi="Times New Roman" w:cs="Times New Roman"/>
          <w:sz w:val="24"/>
          <w:szCs w:val="24"/>
        </w:rPr>
        <w:t>,</w:t>
      </w:r>
      <w:r w:rsidR="04AB6C2E" w:rsidRPr="6CB0A49A">
        <w:rPr>
          <w:rFonts w:ascii="Times New Roman" w:eastAsia="Times New Roman" w:hAnsi="Times New Roman" w:cs="Times New Roman"/>
          <w:sz w:val="24"/>
          <w:szCs w:val="24"/>
        </w:rPr>
        <w:t xml:space="preserve"> a WIC </w:t>
      </w:r>
      <w:r w:rsidR="798FBE4E" w:rsidRPr="6CB0A49A">
        <w:rPr>
          <w:rFonts w:ascii="Times New Roman" w:eastAsia="Times New Roman" w:hAnsi="Times New Roman" w:cs="Times New Roman"/>
          <w:sz w:val="24"/>
          <w:szCs w:val="24"/>
        </w:rPr>
        <w:t xml:space="preserve">State or local </w:t>
      </w:r>
      <w:r w:rsidR="04AB6C2E" w:rsidRPr="6CB0A49A">
        <w:rPr>
          <w:rFonts w:ascii="Times New Roman" w:eastAsia="Times New Roman" w:hAnsi="Times New Roman" w:cs="Times New Roman"/>
          <w:sz w:val="24"/>
          <w:szCs w:val="24"/>
        </w:rPr>
        <w:t>agency</w:t>
      </w:r>
      <w:r w:rsidR="798FBE4E" w:rsidRPr="6CB0A49A">
        <w:rPr>
          <w:rFonts w:ascii="Times New Roman" w:eastAsia="Times New Roman" w:hAnsi="Times New Roman" w:cs="Times New Roman"/>
          <w:sz w:val="24"/>
          <w:szCs w:val="24"/>
        </w:rPr>
        <w:t xml:space="preserve"> to ensure </w:t>
      </w:r>
      <w:r w:rsidR="00D9499E">
        <w:rPr>
          <w:rFonts w:ascii="Times New Roman" w:eastAsia="Times New Roman" w:hAnsi="Times New Roman" w:cs="Times New Roman"/>
          <w:sz w:val="24"/>
          <w:szCs w:val="24"/>
        </w:rPr>
        <w:t xml:space="preserve">cooperation and </w:t>
      </w:r>
      <w:r w:rsidR="4C46130C" w:rsidRPr="6CB0A49A">
        <w:rPr>
          <w:rFonts w:ascii="Times New Roman" w:eastAsia="Times New Roman" w:hAnsi="Times New Roman" w:cs="Times New Roman"/>
          <w:sz w:val="24"/>
          <w:szCs w:val="24"/>
        </w:rPr>
        <w:t>timely access to</w:t>
      </w:r>
      <w:r w:rsidR="5A789857" w:rsidRPr="6CB0A49A">
        <w:rPr>
          <w:rFonts w:ascii="Times New Roman" w:eastAsia="Times New Roman" w:hAnsi="Times New Roman" w:cs="Times New Roman"/>
          <w:sz w:val="24"/>
          <w:szCs w:val="24"/>
        </w:rPr>
        <w:t xml:space="preserve"> participation </w:t>
      </w:r>
      <w:r w:rsidR="04AB6C2E" w:rsidRPr="6CB0A49A">
        <w:rPr>
          <w:rFonts w:ascii="Times New Roman" w:eastAsia="Times New Roman" w:hAnsi="Times New Roman" w:cs="Times New Roman"/>
          <w:sz w:val="24"/>
          <w:szCs w:val="24"/>
        </w:rPr>
        <w:t>and retention</w:t>
      </w:r>
      <w:r w:rsidR="545931F3" w:rsidRPr="6CB0A49A">
        <w:rPr>
          <w:rFonts w:ascii="Times New Roman" w:eastAsia="Times New Roman" w:hAnsi="Times New Roman" w:cs="Times New Roman"/>
          <w:sz w:val="24"/>
          <w:szCs w:val="24"/>
        </w:rPr>
        <w:t xml:space="preserve"> data necessary to </w:t>
      </w:r>
      <w:r w:rsidR="00D9499E">
        <w:rPr>
          <w:rFonts w:ascii="Times New Roman" w:eastAsia="Times New Roman" w:hAnsi="Times New Roman" w:cs="Times New Roman"/>
          <w:sz w:val="24"/>
          <w:szCs w:val="24"/>
        </w:rPr>
        <w:t>conduct</w:t>
      </w:r>
      <w:r w:rsidR="545931F3" w:rsidRPr="6CB0A49A">
        <w:rPr>
          <w:rFonts w:ascii="Times New Roman" w:eastAsia="Times New Roman" w:hAnsi="Times New Roman" w:cs="Times New Roman"/>
          <w:sz w:val="24"/>
          <w:szCs w:val="24"/>
        </w:rPr>
        <w:t xml:space="preserve"> project </w:t>
      </w:r>
      <w:r w:rsidR="00D9499E">
        <w:rPr>
          <w:rFonts w:ascii="Times New Roman" w:eastAsia="Times New Roman" w:hAnsi="Times New Roman" w:cs="Times New Roman"/>
          <w:sz w:val="24"/>
          <w:szCs w:val="24"/>
        </w:rPr>
        <w:t xml:space="preserve">activities </w:t>
      </w:r>
      <w:r w:rsidR="545931F3" w:rsidRPr="6CB0A49A">
        <w:rPr>
          <w:rFonts w:ascii="Times New Roman" w:eastAsia="Times New Roman" w:hAnsi="Times New Roman" w:cs="Times New Roman"/>
          <w:sz w:val="24"/>
          <w:szCs w:val="24"/>
        </w:rPr>
        <w:t>and evaluation</w:t>
      </w:r>
      <w:r w:rsidR="04AB6C2E" w:rsidRPr="6CB0A49A">
        <w:rPr>
          <w:rFonts w:ascii="Times New Roman" w:eastAsia="Times New Roman" w:hAnsi="Times New Roman" w:cs="Times New Roman"/>
          <w:sz w:val="24"/>
          <w:szCs w:val="24"/>
        </w:rPr>
        <w:t>. </w:t>
      </w:r>
    </w:p>
    <w:p w14:paraId="5F1C2023" w14:textId="23D81EAF" w:rsidR="002468D0" w:rsidRPr="002468D0" w:rsidRDefault="002468D0" w:rsidP="002468D0">
      <w:pPr>
        <w:spacing w:after="0" w:line="240" w:lineRule="auto"/>
        <w:textAlignment w:val="baseline"/>
        <w:rPr>
          <w:rFonts w:ascii="Times New Roman" w:eastAsia="Times New Roman" w:hAnsi="Times New Roman" w:cs="Times New Roman"/>
          <w:sz w:val="24"/>
          <w:szCs w:val="24"/>
        </w:rPr>
      </w:pPr>
    </w:p>
    <w:p w14:paraId="54D3A9C7" w14:textId="5102ACE4" w:rsidR="3D4965D8" w:rsidRDefault="5A72D978" w:rsidP="00976045">
      <w:pPr>
        <w:spacing w:after="0" w:line="240" w:lineRule="auto"/>
        <w:rPr>
          <w:rFonts w:ascii="Times New Roman" w:eastAsia="Times New Roman" w:hAnsi="Times New Roman" w:cs="Times New Roman"/>
          <w:sz w:val="24"/>
          <w:szCs w:val="24"/>
          <w:highlight w:val="yellow"/>
        </w:rPr>
      </w:pPr>
      <w:r w:rsidRPr="66A6FC66">
        <w:rPr>
          <w:rFonts w:ascii="Times New Roman" w:eastAsia="Times New Roman" w:hAnsi="Times New Roman" w:cs="Times New Roman"/>
          <w:sz w:val="24"/>
          <w:szCs w:val="24"/>
        </w:rPr>
        <w:t xml:space="preserve">Subgrant proposals will be evaluated on </w:t>
      </w:r>
      <w:r w:rsidR="422A03DE" w:rsidRPr="66A6FC66">
        <w:rPr>
          <w:rFonts w:ascii="Times New Roman" w:eastAsia="Times New Roman" w:hAnsi="Times New Roman" w:cs="Times New Roman"/>
          <w:sz w:val="24"/>
          <w:szCs w:val="24"/>
        </w:rPr>
        <w:t>how well they</w:t>
      </w:r>
      <w:r w:rsidRPr="66A6FC66">
        <w:rPr>
          <w:rFonts w:ascii="Times New Roman" w:eastAsia="Times New Roman" w:hAnsi="Times New Roman" w:cs="Times New Roman"/>
          <w:sz w:val="24"/>
          <w:szCs w:val="24"/>
        </w:rPr>
        <w:t xml:space="preserve"> meet at least one of the</w:t>
      </w:r>
      <w:r w:rsidR="6FBC2483" w:rsidRPr="66A6FC66">
        <w:rPr>
          <w:rFonts w:ascii="Times New Roman" w:eastAsia="Times New Roman" w:hAnsi="Times New Roman" w:cs="Times New Roman"/>
          <w:sz w:val="24"/>
          <w:szCs w:val="24"/>
        </w:rPr>
        <w:t xml:space="preserve"> two</w:t>
      </w:r>
      <w:r w:rsidRPr="66A6FC66">
        <w:rPr>
          <w:rFonts w:ascii="Times New Roman" w:eastAsia="Times New Roman" w:hAnsi="Times New Roman" w:cs="Times New Roman"/>
          <w:sz w:val="24"/>
          <w:szCs w:val="24"/>
        </w:rPr>
        <w:t xml:space="preserve"> </w:t>
      </w:r>
      <w:r w:rsidR="6FBC2483" w:rsidRPr="66A6FC66">
        <w:rPr>
          <w:rFonts w:ascii="Times New Roman" w:eastAsia="Times New Roman" w:hAnsi="Times New Roman" w:cs="Times New Roman"/>
          <w:sz w:val="24"/>
          <w:szCs w:val="24"/>
        </w:rPr>
        <w:t xml:space="preserve">overarching </w:t>
      </w:r>
      <w:r w:rsidRPr="66A6FC66">
        <w:rPr>
          <w:rFonts w:ascii="Times New Roman" w:eastAsia="Times New Roman" w:hAnsi="Times New Roman" w:cs="Times New Roman"/>
          <w:sz w:val="24"/>
          <w:szCs w:val="24"/>
        </w:rPr>
        <w:t>goals of this effort</w:t>
      </w:r>
      <w:r w:rsidR="000E77A2">
        <w:rPr>
          <w:rFonts w:ascii="Times New Roman" w:eastAsia="Times New Roman" w:hAnsi="Times New Roman" w:cs="Times New Roman"/>
          <w:sz w:val="24"/>
          <w:szCs w:val="24"/>
        </w:rPr>
        <w:t xml:space="preserve">, i.e., </w:t>
      </w:r>
      <w:r w:rsidR="00D269CE">
        <w:rPr>
          <w:rFonts w:ascii="Times New Roman" w:eastAsia="Times New Roman" w:hAnsi="Times New Roman" w:cs="Times New Roman"/>
          <w:sz w:val="24"/>
          <w:szCs w:val="24"/>
        </w:rPr>
        <w:t>u</w:t>
      </w:r>
      <w:r w:rsidR="000E77A2" w:rsidRPr="2A11E37B">
        <w:rPr>
          <w:rFonts w:ascii="Times New Roman" w:eastAsia="Times New Roman" w:hAnsi="Times New Roman" w:cs="Times New Roman"/>
          <w:sz w:val="24"/>
          <w:szCs w:val="24"/>
        </w:rPr>
        <w:t>s</w:t>
      </w:r>
      <w:r w:rsidR="000E77A2">
        <w:rPr>
          <w:rFonts w:ascii="Times New Roman" w:eastAsia="Times New Roman" w:hAnsi="Times New Roman" w:cs="Times New Roman"/>
          <w:sz w:val="24"/>
          <w:szCs w:val="24"/>
        </w:rPr>
        <w:t>ing</w:t>
      </w:r>
      <w:r w:rsidR="000E77A2" w:rsidRPr="2A11E37B">
        <w:rPr>
          <w:rFonts w:ascii="Times New Roman" w:eastAsia="Times New Roman" w:hAnsi="Times New Roman" w:cs="Times New Roman"/>
          <w:sz w:val="24"/>
          <w:szCs w:val="24"/>
        </w:rPr>
        <w:t xml:space="preserve"> community-level data to test new ways of delivering WIC messaging and conducting outreach designed to increase WIC participation and retention; and </w:t>
      </w:r>
      <w:r w:rsidR="000E77A2">
        <w:rPr>
          <w:rFonts w:ascii="Times New Roman" w:eastAsia="Times New Roman" w:hAnsi="Times New Roman" w:cs="Times New Roman"/>
          <w:sz w:val="24"/>
          <w:szCs w:val="24"/>
        </w:rPr>
        <w:t>expanding p</w:t>
      </w:r>
      <w:r w:rsidR="000E77A2" w:rsidRPr="2A11E37B">
        <w:rPr>
          <w:rFonts w:ascii="Times New Roman" w:eastAsia="Times New Roman" w:hAnsi="Times New Roman" w:cs="Times New Roman"/>
          <w:sz w:val="24"/>
          <w:szCs w:val="24"/>
        </w:rPr>
        <w:t>artnerships with community-based organizations to connect underserved populations with WIC benefits and services.</w:t>
      </w:r>
      <w:r w:rsidR="000E77A2">
        <w:rPr>
          <w:rFonts w:ascii="Times New Roman" w:eastAsia="Times New Roman" w:hAnsi="Times New Roman" w:cs="Times New Roman"/>
          <w:sz w:val="24"/>
          <w:szCs w:val="24"/>
        </w:rPr>
        <w:t xml:space="preserve"> </w:t>
      </w:r>
      <w:r w:rsidRPr="66A6FC66">
        <w:rPr>
          <w:rFonts w:ascii="Times New Roman" w:eastAsia="Times New Roman" w:hAnsi="Times New Roman" w:cs="Times New Roman"/>
          <w:sz w:val="24"/>
          <w:szCs w:val="24"/>
        </w:rPr>
        <w:t>Selection priority will be given to projects that incorporate both goals</w:t>
      </w:r>
      <w:r w:rsidR="1BC3A989" w:rsidRPr="66A6FC66">
        <w:rPr>
          <w:rFonts w:ascii="Times New Roman" w:eastAsia="Times New Roman" w:hAnsi="Times New Roman" w:cs="Times New Roman"/>
          <w:sz w:val="24"/>
          <w:szCs w:val="24"/>
        </w:rPr>
        <w:t xml:space="preserve">, </w:t>
      </w:r>
      <w:r w:rsidR="5BDDF409" w:rsidRPr="66A6FC66">
        <w:rPr>
          <w:rFonts w:ascii="Times New Roman" w:eastAsia="Times New Roman" w:hAnsi="Times New Roman" w:cs="Times New Roman"/>
          <w:sz w:val="24"/>
          <w:szCs w:val="24"/>
        </w:rPr>
        <w:t xml:space="preserve">are sponsored by applicants </w:t>
      </w:r>
      <w:r w:rsidR="0C6484A9" w:rsidRPr="66A6FC66">
        <w:rPr>
          <w:rFonts w:ascii="Times New Roman" w:eastAsia="Times New Roman" w:hAnsi="Times New Roman" w:cs="Times New Roman"/>
          <w:sz w:val="24"/>
          <w:szCs w:val="24"/>
        </w:rPr>
        <w:t>that are part of or already serve historically underrepresented communities</w:t>
      </w:r>
      <w:r w:rsidR="5BDDF409" w:rsidRPr="66A6FC66">
        <w:rPr>
          <w:rFonts w:ascii="Times New Roman" w:eastAsia="Times New Roman" w:hAnsi="Times New Roman" w:cs="Times New Roman"/>
          <w:sz w:val="24"/>
          <w:szCs w:val="24"/>
        </w:rPr>
        <w:t>,</w:t>
      </w:r>
      <w:r w:rsidR="0C6484A9" w:rsidRPr="66A6FC66">
        <w:rPr>
          <w:rFonts w:ascii="Times New Roman" w:eastAsia="Times New Roman" w:hAnsi="Times New Roman" w:cs="Times New Roman"/>
          <w:sz w:val="24"/>
          <w:szCs w:val="24"/>
        </w:rPr>
        <w:t xml:space="preserve"> </w:t>
      </w:r>
      <w:r w:rsidR="23ABF82F" w:rsidRPr="66A6FC66">
        <w:rPr>
          <w:rFonts w:ascii="Times New Roman" w:eastAsia="Times New Roman" w:hAnsi="Times New Roman" w:cs="Times New Roman"/>
          <w:sz w:val="24"/>
          <w:szCs w:val="24"/>
        </w:rPr>
        <w:t xml:space="preserve">take place in locations facing multiple </w:t>
      </w:r>
      <w:r w:rsidR="2802E0A5" w:rsidRPr="66A6FC66">
        <w:rPr>
          <w:rFonts w:ascii="Times New Roman" w:eastAsia="Times New Roman" w:hAnsi="Times New Roman" w:cs="Times New Roman"/>
          <w:sz w:val="24"/>
          <w:szCs w:val="24"/>
        </w:rPr>
        <w:t xml:space="preserve">structural and </w:t>
      </w:r>
      <w:r w:rsidR="07D96760" w:rsidRPr="66A6FC66">
        <w:rPr>
          <w:rFonts w:ascii="Times New Roman" w:eastAsia="Times New Roman" w:hAnsi="Times New Roman" w:cs="Times New Roman"/>
          <w:sz w:val="24"/>
          <w:szCs w:val="24"/>
        </w:rPr>
        <w:t>health</w:t>
      </w:r>
      <w:r w:rsidR="2802E0A5" w:rsidRPr="66A6FC66">
        <w:rPr>
          <w:rFonts w:ascii="Times New Roman" w:eastAsia="Times New Roman" w:hAnsi="Times New Roman" w:cs="Times New Roman"/>
          <w:sz w:val="24"/>
          <w:szCs w:val="24"/>
        </w:rPr>
        <w:t xml:space="preserve">-related </w:t>
      </w:r>
      <w:r w:rsidR="23B3FCAC" w:rsidRPr="66A6FC66">
        <w:rPr>
          <w:rFonts w:ascii="Times New Roman" w:eastAsia="Times New Roman" w:hAnsi="Times New Roman" w:cs="Times New Roman"/>
          <w:sz w:val="24"/>
          <w:szCs w:val="24"/>
        </w:rPr>
        <w:t>inequities,</w:t>
      </w:r>
      <w:r w:rsidRPr="66A6FC66">
        <w:rPr>
          <w:rFonts w:ascii="Times New Roman" w:eastAsia="Times New Roman" w:hAnsi="Times New Roman" w:cs="Times New Roman"/>
          <w:sz w:val="24"/>
          <w:szCs w:val="24"/>
        </w:rPr>
        <w:t xml:space="preserve"> and are designed in such a way that the key project activities can be</w:t>
      </w:r>
      <w:r w:rsidR="008F4E7A">
        <w:rPr>
          <w:rFonts w:ascii="Times New Roman" w:eastAsia="Times New Roman" w:hAnsi="Times New Roman" w:cs="Times New Roman"/>
          <w:sz w:val="24"/>
          <w:szCs w:val="24"/>
        </w:rPr>
        <w:t xml:space="preserve"> </w:t>
      </w:r>
      <w:r w:rsidRPr="66A6FC66">
        <w:rPr>
          <w:rFonts w:ascii="Times New Roman" w:eastAsia="Times New Roman" w:hAnsi="Times New Roman" w:cs="Times New Roman"/>
          <w:sz w:val="24"/>
          <w:szCs w:val="24"/>
        </w:rPr>
        <w:t>adapted by other WIC agencies.</w:t>
      </w:r>
    </w:p>
    <w:p w14:paraId="749CFCCB" w14:textId="36844899" w:rsidR="3D4965D8" w:rsidRDefault="3D4965D8" w:rsidP="3D4965D8">
      <w:pPr>
        <w:spacing w:after="0" w:line="240" w:lineRule="auto"/>
        <w:rPr>
          <w:rFonts w:ascii="Times New Roman" w:eastAsia="Times New Roman" w:hAnsi="Times New Roman" w:cs="Times New Roman"/>
          <w:sz w:val="24"/>
          <w:szCs w:val="24"/>
        </w:rPr>
      </w:pPr>
    </w:p>
    <w:p w14:paraId="539719EB" w14:textId="747E6F46" w:rsidR="009D7465" w:rsidRPr="00914B66" w:rsidRDefault="005B43D1" w:rsidP="1A3D42DF">
      <w:pPr>
        <w:pStyle w:val="paragraph"/>
        <w:spacing w:before="0" w:beforeAutospacing="0" w:after="0" w:afterAutospacing="0"/>
        <w:textAlignment w:val="baseline"/>
      </w:pPr>
      <w:r>
        <w:t xml:space="preserve">Via subgrant RFAs and open Q&amp;A with prospective applicants, the Grantee will ensure awarded subgrant projects are also developed </w:t>
      </w:r>
      <w:r w:rsidR="00116082">
        <w:t>in such a way that they can be scaled up and sustained</w:t>
      </w:r>
      <w:r>
        <w:t xml:space="preserve"> beyond the grant timeline</w:t>
      </w:r>
      <w:r w:rsidR="00116082">
        <w:t>, if they are found to be successful at improving WIC participation</w:t>
      </w:r>
      <w:r>
        <w:t xml:space="preserve">. </w:t>
      </w:r>
      <w:r w:rsidR="5B38179B">
        <w:t xml:space="preserve">Once the Grantee awards </w:t>
      </w:r>
      <w:r w:rsidR="0C84EA74">
        <w:t xml:space="preserve">the above mentioned </w:t>
      </w:r>
      <w:r w:rsidR="5B38179B">
        <w:t>subgrants</w:t>
      </w:r>
      <w:r w:rsidR="624BB5FF">
        <w:t>,</w:t>
      </w:r>
      <w:r w:rsidR="5B38179B">
        <w:t xml:space="preserve"> it must provide technical assistance and management including: reviewing </w:t>
      </w:r>
      <w:r w:rsidR="4FE11CAE">
        <w:t xml:space="preserve">subgrantee </w:t>
      </w:r>
      <w:r w:rsidR="5B38179B">
        <w:t>quarterly progress and financial reports</w:t>
      </w:r>
      <w:r w:rsidR="7B56D1EE">
        <w:t>,</w:t>
      </w:r>
      <w:r w:rsidR="5B38179B">
        <w:t xml:space="preserve"> facilitating scheduled and ad hoc meetings with individual subgrantees and partner groups</w:t>
      </w:r>
      <w:r w:rsidR="7B56D1EE">
        <w:t>,</w:t>
      </w:r>
      <w:r w:rsidR="5B38179B">
        <w:t xml:space="preserve"> and hosting orientation and closeout meetings for both rounds of funding.  Further, the Grantee must provide a platform for subgrantees and their partners to communicate and share project updates and lessons learned at regular intervals to inform implementation strategies. Separately, the Grantee shall create, host, and maintain a webpage to provide frequent public-facing subgrant updates that use data to illustrate the projects’ </w:t>
      </w:r>
      <w:r w:rsidR="000D1009">
        <w:t xml:space="preserve">effect </w:t>
      </w:r>
      <w:r w:rsidR="5B38179B">
        <w:t>on WIC participation and retention</w:t>
      </w:r>
      <w:r w:rsidR="1F3B777D">
        <w:t>,</w:t>
      </w:r>
      <w:r w:rsidR="5B38179B">
        <w:t xml:space="preserve"> an ongoing collection of </w:t>
      </w:r>
      <w:r w:rsidR="000D1009">
        <w:t xml:space="preserve">promising </w:t>
      </w:r>
      <w:r w:rsidR="5B38179B">
        <w:t>practices</w:t>
      </w:r>
      <w:r w:rsidR="1F3B777D">
        <w:t>,</w:t>
      </w:r>
      <w:r w:rsidR="5B38179B">
        <w:t xml:space="preserve"> and information about upcoming subgrant opportunities including model project types.</w:t>
      </w:r>
    </w:p>
    <w:p w14:paraId="5020F289" w14:textId="1AAB0A34" w:rsidR="0CDC1EEE" w:rsidRDefault="0CDC1EEE" w:rsidP="0CDC1EEE">
      <w:pPr>
        <w:pStyle w:val="paragraph"/>
        <w:spacing w:before="0" w:beforeAutospacing="0" w:after="0" w:afterAutospacing="0"/>
      </w:pPr>
    </w:p>
    <w:p w14:paraId="1CBD9070" w14:textId="0F0B85D0" w:rsidR="00094EBF" w:rsidRDefault="00094EBF" w:rsidP="00094EBF">
      <w:pPr>
        <w:spacing w:after="0" w:line="240" w:lineRule="auto"/>
        <w:textAlignment w:val="baseline"/>
      </w:pPr>
      <w:r w:rsidRPr="4EE8C445">
        <w:rPr>
          <w:rFonts w:ascii="Times New Roman" w:hAnsi="Times New Roman" w:cs="Times New Roman"/>
          <w:sz w:val="24"/>
          <w:szCs w:val="24"/>
        </w:rPr>
        <w:t>To help FNS better understand the outcomes of this project and the respective subgrant projects that are funded through this grant program, the Grantee</w:t>
      </w:r>
      <w:r>
        <w:rPr>
          <w:rFonts w:ascii="Times New Roman" w:hAnsi="Times New Roman" w:cs="Times New Roman"/>
          <w:sz w:val="24"/>
          <w:szCs w:val="24"/>
        </w:rPr>
        <w:t xml:space="preserve">, subsequent to award, </w:t>
      </w:r>
      <w:r w:rsidRPr="4EE8C445">
        <w:rPr>
          <w:rFonts w:ascii="Times New Roman" w:hAnsi="Times New Roman" w:cs="Times New Roman"/>
          <w:sz w:val="24"/>
          <w:szCs w:val="24"/>
        </w:rPr>
        <w:t xml:space="preserve">shall develop </w:t>
      </w:r>
      <w:r>
        <w:rPr>
          <w:rFonts w:ascii="Times New Roman" w:hAnsi="Times New Roman" w:cs="Times New Roman"/>
          <w:sz w:val="24"/>
          <w:szCs w:val="24"/>
        </w:rPr>
        <w:t xml:space="preserve">for FNS approval </w:t>
      </w:r>
      <w:r w:rsidRPr="4EE8C445">
        <w:rPr>
          <w:rFonts w:ascii="Times New Roman" w:hAnsi="Times New Roman" w:cs="Times New Roman"/>
          <w:sz w:val="24"/>
          <w:szCs w:val="24"/>
        </w:rPr>
        <w:t xml:space="preserve">a comprehensive implementation </w:t>
      </w:r>
      <w:r w:rsidR="00924301">
        <w:rPr>
          <w:rFonts w:ascii="Times New Roman" w:hAnsi="Times New Roman" w:cs="Times New Roman"/>
          <w:sz w:val="24"/>
          <w:szCs w:val="24"/>
        </w:rPr>
        <w:t xml:space="preserve">science framework </w:t>
      </w:r>
      <w:r w:rsidRPr="4EE8C445">
        <w:rPr>
          <w:rFonts w:ascii="Times New Roman" w:hAnsi="Times New Roman" w:cs="Times New Roman"/>
          <w:sz w:val="24"/>
          <w:szCs w:val="24"/>
        </w:rPr>
        <w:t xml:space="preserve">and evaluation </w:t>
      </w:r>
      <w:r w:rsidR="00924301">
        <w:rPr>
          <w:rFonts w:ascii="Times New Roman" w:hAnsi="Times New Roman" w:cs="Times New Roman"/>
          <w:sz w:val="24"/>
          <w:szCs w:val="24"/>
        </w:rPr>
        <w:t>strategy</w:t>
      </w:r>
      <w:r w:rsidRPr="4EE8C445">
        <w:rPr>
          <w:rFonts w:ascii="Times New Roman" w:hAnsi="Times New Roman" w:cs="Times New Roman"/>
          <w:sz w:val="24"/>
          <w:szCs w:val="24"/>
        </w:rPr>
        <w:t xml:space="preserve">. </w:t>
      </w:r>
      <w:r w:rsidRPr="00A61535">
        <w:rPr>
          <w:rFonts w:ascii="Times New Roman" w:hAnsi="Times New Roman" w:cs="Times New Roman"/>
          <w:sz w:val="24"/>
          <w:szCs w:val="24"/>
        </w:rPr>
        <w:t xml:space="preserve">The framework shall </w:t>
      </w:r>
      <w:r w:rsidR="00270C6C" w:rsidRPr="00A61535">
        <w:rPr>
          <w:rFonts w:ascii="Times New Roman" w:hAnsi="Times New Roman" w:cs="Times New Roman"/>
          <w:sz w:val="24"/>
          <w:szCs w:val="24"/>
        </w:rPr>
        <w:t xml:space="preserve">articulate how the project </w:t>
      </w:r>
      <w:r w:rsidR="0040187F" w:rsidRPr="00A61535">
        <w:rPr>
          <w:rFonts w:ascii="Times New Roman" w:hAnsi="Times New Roman" w:cs="Times New Roman"/>
          <w:sz w:val="24"/>
          <w:szCs w:val="24"/>
        </w:rPr>
        <w:t>aligns</w:t>
      </w:r>
      <w:r w:rsidR="00433689" w:rsidRPr="00A61535">
        <w:rPr>
          <w:rFonts w:ascii="Times New Roman" w:hAnsi="Times New Roman" w:cs="Times New Roman"/>
          <w:sz w:val="24"/>
          <w:szCs w:val="24"/>
        </w:rPr>
        <w:t xml:space="preserve"> with the four stages of </w:t>
      </w:r>
      <w:r w:rsidRPr="00A61535">
        <w:rPr>
          <w:rFonts w:ascii="Times New Roman" w:hAnsi="Times New Roman" w:cs="Times New Roman"/>
          <w:sz w:val="24"/>
          <w:szCs w:val="24"/>
        </w:rPr>
        <w:t>implementation science</w:t>
      </w:r>
      <w:r w:rsidR="00270C6C" w:rsidRPr="00A61535">
        <w:rPr>
          <w:rFonts w:ascii="Times New Roman" w:hAnsi="Times New Roman" w:cs="Times New Roman"/>
          <w:sz w:val="24"/>
          <w:szCs w:val="24"/>
        </w:rPr>
        <w:t xml:space="preserve"> (i.e., assess, prepare, implement, and evaluate)</w:t>
      </w:r>
      <w:r w:rsidR="00270C6C" w:rsidRPr="00A61535">
        <w:rPr>
          <w:rStyle w:val="FootnoteReference"/>
          <w:rFonts w:ascii="Times New Roman" w:hAnsi="Times New Roman" w:cs="Times New Roman"/>
          <w:sz w:val="24"/>
          <w:szCs w:val="24"/>
        </w:rPr>
        <w:footnoteReference w:id="4"/>
      </w:r>
      <w:r w:rsidR="0040187F" w:rsidRPr="00A61535">
        <w:rPr>
          <w:rFonts w:ascii="Times New Roman" w:hAnsi="Times New Roman" w:cs="Times New Roman"/>
          <w:sz w:val="24"/>
          <w:szCs w:val="24"/>
        </w:rPr>
        <w:t xml:space="preserve">. When describing </w:t>
      </w:r>
      <w:r w:rsidR="00924301">
        <w:rPr>
          <w:rFonts w:ascii="Times New Roman" w:hAnsi="Times New Roman" w:cs="Times New Roman"/>
          <w:sz w:val="24"/>
          <w:szCs w:val="24"/>
        </w:rPr>
        <w:t xml:space="preserve">the </w:t>
      </w:r>
      <w:r w:rsidR="0040187F" w:rsidRPr="00A61535">
        <w:rPr>
          <w:rFonts w:ascii="Times New Roman" w:hAnsi="Times New Roman" w:cs="Times New Roman"/>
          <w:sz w:val="24"/>
          <w:szCs w:val="24"/>
        </w:rPr>
        <w:t>evaluation</w:t>
      </w:r>
      <w:r w:rsidR="00924301">
        <w:rPr>
          <w:rFonts w:ascii="Times New Roman" w:hAnsi="Times New Roman" w:cs="Times New Roman"/>
          <w:sz w:val="24"/>
          <w:szCs w:val="24"/>
        </w:rPr>
        <w:t xml:space="preserve"> strategy</w:t>
      </w:r>
      <w:r w:rsidR="0040187F" w:rsidRPr="00A61535">
        <w:rPr>
          <w:rFonts w:ascii="Times New Roman" w:hAnsi="Times New Roman" w:cs="Times New Roman"/>
          <w:sz w:val="24"/>
          <w:szCs w:val="24"/>
        </w:rPr>
        <w:t>, applicants shall</w:t>
      </w:r>
      <w:r w:rsidRPr="00A61535">
        <w:rPr>
          <w:rFonts w:ascii="Times New Roman" w:hAnsi="Times New Roman" w:cs="Times New Roman"/>
          <w:sz w:val="24"/>
          <w:szCs w:val="24"/>
        </w:rPr>
        <w:t xml:space="preserve"> include a logic model </w:t>
      </w:r>
      <w:r w:rsidR="000D1009" w:rsidRPr="00A61535">
        <w:rPr>
          <w:rFonts w:ascii="Times New Roman" w:hAnsi="Times New Roman" w:cs="Times New Roman"/>
          <w:sz w:val="24"/>
          <w:szCs w:val="24"/>
        </w:rPr>
        <w:t xml:space="preserve">and theory of change </w:t>
      </w:r>
      <w:r w:rsidRPr="00A61535">
        <w:rPr>
          <w:rFonts w:ascii="Times New Roman" w:hAnsi="Times New Roman" w:cs="Times New Roman"/>
          <w:sz w:val="24"/>
          <w:szCs w:val="24"/>
        </w:rPr>
        <w:t xml:space="preserve">that demonstrates how the project will achieve </w:t>
      </w:r>
      <w:r w:rsidR="000D1009" w:rsidRPr="00A61535">
        <w:rPr>
          <w:rFonts w:ascii="Times New Roman" w:hAnsi="Times New Roman" w:cs="Times New Roman"/>
          <w:sz w:val="24"/>
          <w:szCs w:val="24"/>
        </w:rPr>
        <w:t xml:space="preserve">the goals </w:t>
      </w:r>
      <w:r w:rsidRPr="00A61535">
        <w:rPr>
          <w:rFonts w:ascii="Times New Roman" w:hAnsi="Times New Roman" w:cs="Times New Roman"/>
          <w:sz w:val="24"/>
          <w:szCs w:val="24"/>
        </w:rPr>
        <w:t>specified in this RFA</w:t>
      </w:r>
      <w:r w:rsidR="00924301">
        <w:rPr>
          <w:rFonts w:ascii="Times New Roman" w:hAnsi="Times New Roman" w:cs="Times New Roman"/>
          <w:sz w:val="24"/>
          <w:szCs w:val="24"/>
        </w:rPr>
        <w:t xml:space="preserve">, and how the evaluation with measure </w:t>
      </w:r>
      <w:r w:rsidR="00D05E8A">
        <w:rPr>
          <w:rFonts w:ascii="Times New Roman" w:hAnsi="Times New Roman" w:cs="Times New Roman"/>
          <w:sz w:val="24"/>
          <w:szCs w:val="24"/>
        </w:rPr>
        <w:t xml:space="preserve">the extent to which subgrant projects contribute to the </w:t>
      </w:r>
      <w:r w:rsidR="00D05E8A">
        <w:rPr>
          <w:rFonts w:ascii="Times New Roman" w:hAnsi="Times New Roman" w:cs="Times New Roman"/>
          <w:sz w:val="24"/>
          <w:szCs w:val="24"/>
        </w:rPr>
        <w:lastRenderedPageBreak/>
        <w:t>intended outcomes</w:t>
      </w:r>
      <w:r w:rsidRPr="00A61535">
        <w:rPr>
          <w:rFonts w:ascii="Times New Roman" w:hAnsi="Times New Roman" w:cs="Times New Roman"/>
          <w:sz w:val="24"/>
          <w:szCs w:val="24"/>
        </w:rPr>
        <w:t>.</w:t>
      </w:r>
      <w:r w:rsidRPr="00540373">
        <w:rPr>
          <w:rFonts w:ascii="Times New Roman" w:hAnsi="Times New Roman" w:cs="Times New Roman"/>
          <w:sz w:val="24"/>
          <w:szCs w:val="24"/>
        </w:rPr>
        <w:t xml:space="preserve"> </w:t>
      </w:r>
      <w:r w:rsidR="006F591F" w:rsidRPr="00540373">
        <w:rPr>
          <w:rFonts w:ascii="Times New Roman" w:hAnsi="Times New Roman" w:cs="Times New Roman"/>
          <w:sz w:val="24"/>
          <w:szCs w:val="24"/>
        </w:rPr>
        <w:t xml:space="preserve">FNS’s intent is </w:t>
      </w:r>
      <w:r w:rsidR="00D05E8A">
        <w:rPr>
          <w:rFonts w:ascii="Times New Roman" w:hAnsi="Times New Roman" w:cs="Times New Roman"/>
          <w:sz w:val="24"/>
          <w:szCs w:val="24"/>
        </w:rPr>
        <w:t>for the Grantee to</w:t>
      </w:r>
      <w:r w:rsidR="006F591F" w:rsidRPr="00540373">
        <w:rPr>
          <w:rFonts w:ascii="Times New Roman" w:hAnsi="Times New Roman" w:cs="Times New Roman"/>
          <w:sz w:val="24"/>
          <w:szCs w:val="24"/>
        </w:rPr>
        <w:t xml:space="preserve"> assess these goals using evaluation</w:t>
      </w:r>
      <w:r w:rsidR="00D05E8A">
        <w:rPr>
          <w:rFonts w:ascii="Times New Roman" w:hAnsi="Times New Roman" w:cs="Times New Roman"/>
          <w:sz w:val="24"/>
          <w:szCs w:val="24"/>
        </w:rPr>
        <w:t xml:space="preserve"> methods with the highest level of rigor </w:t>
      </w:r>
      <w:r w:rsidR="006F591F" w:rsidRPr="00540373">
        <w:rPr>
          <w:rFonts w:ascii="Times New Roman" w:hAnsi="Times New Roman" w:cs="Times New Roman"/>
          <w:sz w:val="24"/>
          <w:szCs w:val="24"/>
        </w:rPr>
        <w:t>appropriate for the implemented strategies/solutions.</w:t>
      </w:r>
    </w:p>
    <w:p w14:paraId="4B6B0101" w14:textId="77777777" w:rsidR="00094EBF" w:rsidRDefault="00094EBF" w:rsidP="081B57C6">
      <w:pPr>
        <w:pStyle w:val="paragraph"/>
        <w:spacing w:before="0" w:beforeAutospacing="0" w:after="0" w:afterAutospacing="0"/>
        <w:textAlignment w:val="baseline"/>
      </w:pPr>
    </w:p>
    <w:p w14:paraId="50827574" w14:textId="48193223" w:rsidR="009D7465" w:rsidRDefault="04AB6C2E" w:rsidP="081B57C6">
      <w:pPr>
        <w:pStyle w:val="paragraph"/>
        <w:spacing w:before="0" w:beforeAutospacing="0" w:after="0" w:afterAutospacing="0"/>
        <w:textAlignment w:val="baseline"/>
      </w:pPr>
      <w:r>
        <w:t xml:space="preserve">The Grantee will </w:t>
      </w:r>
      <w:r w:rsidR="4796BAF5">
        <w:t xml:space="preserve">also </w:t>
      </w:r>
      <w:r>
        <w:t>work with FNS to define and implement</w:t>
      </w:r>
      <w:r w:rsidR="00094EBF">
        <w:t xml:space="preserve"> a set of</w:t>
      </w:r>
      <w:r>
        <w:t xml:space="preserve"> valid and reliable</w:t>
      </w:r>
      <w:r w:rsidR="00094EBF">
        <w:t xml:space="preserve"> </w:t>
      </w:r>
      <w:r>
        <w:t xml:space="preserve">metrics that measure participation and retention rates </w:t>
      </w:r>
      <w:r w:rsidR="00094EBF">
        <w:t>in alignment</w:t>
      </w:r>
      <w:r>
        <w:t xml:space="preserve"> with existing FNS data collection. </w:t>
      </w:r>
      <w:r w:rsidR="00094EBF">
        <w:t>S</w:t>
      </w:r>
      <w:r>
        <w:t xml:space="preserve">ubgrant projects will measure </w:t>
      </w:r>
      <w:r w:rsidR="000D1009">
        <w:t>changes to</w:t>
      </w:r>
      <w:r>
        <w:t xml:space="preserve"> enrollment, engagement, and retention in WIC a</w:t>
      </w:r>
      <w:r w:rsidR="00C90942">
        <w:t>s well as</w:t>
      </w:r>
      <w:r w:rsidR="006B6EE9">
        <w:t xml:space="preserve"> </w:t>
      </w:r>
      <w:r w:rsidR="002A5D8B">
        <w:t>effectiveness of connecting underserved population</w:t>
      </w:r>
      <w:r w:rsidR="00094EBF">
        <w:t>s</w:t>
      </w:r>
      <w:r w:rsidR="002A5D8B">
        <w:t xml:space="preserve"> with WIC benefits and services</w:t>
      </w:r>
      <w:r>
        <w:t>.</w:t>
      </w:r>
      <w:r w:rsidR="635F7AE2">
        <w:t xml:space="preserve"> </w:t>
      </w:r>
      <w:r w:rsidR="00E633B0" w:rsidRPr="3C26224F">
        <w:t>The Grantee will</w:t>
      </w:r>
      <w:r w:rsidR="00E633B0">
        <w:t xml:space="preserve"> </w:t>
      </w:r>
      <w:r w:rsidR="00E633B0" w:rsidRPr="3C26224F">
        <w:t>work with subgrantees to evaluate their projects</w:t>
      </w:r>
      <w:r w:rsidR="00E633B0">
        <w:t>,</w:t>
      </w:r>
      <w:r w:rsidR="00E633B0" w:rsidRPr="3C26224F">
        <w:t xml:space="preserve"> including supporting </w:t>
      </w:r>
      <w:r w:rsidR="00E633B0">
        <w:t xml:space="preserve">measurements beyond the minimum required set provided in subgrant RFAs such as </w:t>
      </w:r>
      <w:r w:rsidR="00E633B0" w:rsidRPr="3C26224F">
        <w:t>concurrent self-evaluation</w:t>
      </w:r>
      <w:r w:rsidR="00E633B0">
        <w:t xml:space="preserve">s and/or optional additional metrics to support specific project </w:t>
      </w:r>
      <w:r w:rsidR="00E633B0" w:rsidRPr="00A61535">
        <w:t>goals.</w:t>
      </w:r>
      <w:r w:rsidR="000F7307" w:rsidRPr="00A61535">
        <w:t xml:space="preserve"> The Grantee will also work with the subgrantees to </w:t>
      </w:r>
      <w:r w:rsidR="00E0511C" w:rsidRPr="00A61535">
        <w:t>create an evaluation plan that balances rigor, suitability, and feasibility</w:t>
      </w:r>
      <w:r w:rsidR="000F7307" w:rsidRPr="00A61535">
        <w:t>.</w:t>
      </w:r>
    </w:p>
    <w:p w14:paraId="0E4C8CF1" w14:textId="77777777" w:rsidR="00017804" w:rsidRPr="00914B66" w:rsidRDefault="00017804" w:rsidP="0067218E">
      <w:pPr>
        <w:pStyle w:val="paragraph"/>
        <w:spacing w:before="0" w:beforeAutospacing="0" w:after="0" w:afterAutospacing="0"/>
        <w:textAlignment w:val="baseline"/>
      </w:pPr>
    </w:p>
    <w:p w14:paraId="66428744" w14:textId="68104ED1" w:rsidR="009D7465" w:rsidRPr="00EC422B" w:rsidRDefault="751745A6" w:rsidP="007F7B94">
      <w:pPr>
        <w:pStyle w:val="paragraph"/>
        <w:spacing w:before="0" w:beforeAutospacing="0" w:after="0" w:afterAutospacing="0"/>
        <w:textAlignment w:val="baseline"/>
      </w:pPr>
      <w:r>
        <w:t>With the input of FNS, the Grantee will define standardized metrics (i.e.</w:t>
      </w:r>
      <w:r w:rsidR="00C81D1C">
        <w:t>,</w:t>
      </w:r>
      <w:r>
        <w:t xml:space="preserve"> KPIs) that measure the outcomes of subgrant projects and can be summarized across projects to evaluate the success of the entire effort</w:t>
      </w:r>
      <w:r w:rsidR="39FA47FE">
        <w:t xml:space="preserve">. </w:t>
      </w:r>
      <w:r>
        <w:t>Required KPIs include, but are not limited to:</w:t>
      </w:r>
    </w:p>
    <w:p w14:paraId="214C3458" w14:textId="00EC7F66" w:rsidR="009D7465" w:rsidRPr="00EC422B" w:rsidRDefault="009D7465" w:rsidP="00190643">
      <w:pPr>
        <w:pStyle w:val="paragraph"/>
        <w:numPr>
          <w:ilvl w:val="1"/>
          <w:numId w:val="36"/>
        </w:numPr>
        <w:spacing w:before="0" w:beforeAutospacing="0" w:after="0" w:afterAutospacing="0"/>
        <w:ind w:left="810"/>
        <w:textAlignment w:val="baseline"/>
      </w:pPr>
      <w:r w:rsidRPr="00EC422B">
        <w:t>WIC participation counts</w:t>
      </w:r>
    </w:p>
    <w:p w14:paraId="0380C906" w14:textId="1354ACFE" w:rsidR="009D7465" w:rsidRPr="00EC422B" w:rsidRDefault="009D7465" w:rsidP="00190643">
      <w:pPr>
        <w:pStyle w:val="paragraph"/>
        <w:numPr>
          <w:ilvl w:val="1"/>
          <w:numId w:val="36"/>
        </w:numPr>
        <w:spacing w:before="0" w:beforeAutospacing="0" w:after="0" w:afterAutospacing="0"/>
        <w:ind w:left="810"/>
        <w:textAlignment w:val="baseline"/>
      </w:pPr>
      <w:r w:rsidRPr="00EC422B">
        <w:t>WIC participant engagement</w:t>
      </w:r>
    </w:p>
    <w:p w14:paraId="7EAC8F5E" w14:textId="327D4EBC" w:rsidR="009D7465" w:rsidRPr="00EC422B" w:rsidRDefault="009D7465" w:rsidP="00190643">
      <w:pPr>
        <w:pStyle w:val="paragraph"/>
        <w:numPr>
          <w:ilvl w:val="1"/>
          <w:numId w:val="36"/>
        </w:numPr>
        <w:spacing w:before="0" w:beforeAutospacing="0" w:after="0" w:afterAutospacing="0"/>
        <w:ind w:left="810"/>
        <w:textAlignment w:val="baseline"/>
      </w:pPr>
      <w:r w:rsidRPr="00EC422B">
        <w:t>WIC participant retention</w:t>
      </w:r>
    </w:p>
    <w:p w14:paraId="3D04FF16" w14:textId="0C42608F" w:rsidR="009D7465" w:rsidRPr="00EC422B" w:rsidRDefault="009D7465" w:rsidP="00190643">
      <w:pPr>
        <w:pStyle w:val="paragraph"/>
        <w:numPr>
          <w:ilvl w:val="1"/>
          <w:numId w:val="36"/>
        </w:numPr>
        <w:spacing w:before="0" w:beforeAutospacing="0" w:after="0" w:afterAutospacing="0"/>
        <w:ind w:left="810"/>
        <w:textAlignment w:val="baseline"/>
      </w:pPr>
      <w:r w:rsidRPr="00EC422B">
        <w:t>WIC enrollment</w:t>
      </w:r>
    </w:p>
    <w:p w14:paraId="408E4C0E" w14:textId="4B4C22E7" w:rsidR="009D7465" w:rsidRPr="00EC422B" w:rsidRDefault="009D7465" w:rsidP="00190643">
      <w:pPr>
        <w:pStyle w:val="paragraph"/>
        <w:numPr>
          <w:ilvl w:val="1"/>
          <w:numId w:val="36"/>
        </w:numPr>
        <w:spacing w:before="0" w:beforeAutospacing="0" w:after="0" w:afterAutospacing="0"/>
        <w:ind w:left="810"/>
        <w:textAlignment w:val="baseline"/>
      </w:pPr>
      <w:r w:rsidRPr="00EC422B">
        <w:t>WIC awareness</w:t>
      </w:r>
    </w:p>
    <w:p w14:paraId="761E7606" w14:textId="7A64B484" w:rsidR="00212CC8" w:rsidRPr="00EC422B" w:rsidRDefault="0098107B" w:rsidP="00212CC8">
      <w:pPr>
        <w:spacing w:after="0" w:line="240" w:lineRule="auto"/>
        <w:textAlignment w:val="baseline"/>
        <w:rPr>
          <w:rFonts w:ascii="Times New Roman" w:eastAsia="Times New Roman" w:hAnsi="Times New Roman" w:cs="Times New Roman"/>
          <w:sz w:val="24"/>
          <w:szCs w:val="24"/>
        </w:rPr>
      </w:pPr>
      <w:r w:rsidRPr="00EC422B">
        <w:rPr>
          <w:rFonts w:ascii="Times New Roman" w:eastAsia="Times New Roman" w:hAnsi="Times New Roman" w:cs="Times New Roman"/>
          <w:sz w:val="24"/>
          <w:szCs w:val="24"/>
        </w:rPr>
        <w:t xml:space="preserve"> </w:t>
      </w:r>
    </w:p>
    <w:p w14:paraId="54AB8B10" w14:textId="3835B3A3" w:rsidR="003F0745" w:rsidRPr="003F0745" w:rsidRDefault="5B38179B" w:rsidP="003F0745">
      <w:pPr>
        <w:spacing w:after="0" w:line="240" w:lineRule="auto"/>
        <w:textAlignment w:val="baseline"/>
        <w:rPr>
          <w:rFonts w:ascii="Times New Roman" w:eastAsia="Times New Roman" w:hAnsi="Times New Roman" w:cs="Times New Roman"/>
          <w:sz w:val="24"/>
          <w:szCs w:val="24"/>
        </w:rPr>
      </w:pPr>
      <w:r w:rsidRPr="1A3D42DF">
        <w:rPr>
          <w:rFonts w:ascii="Times New Roman" w:eastAsia="Times New Roman" w:hAnsi="Times New Roman" w:cs="Times New Roman"/>
          <w:sz w:val="24"/>
          <w:szCs w:val="24"/>
        </w:rPr>
        <w:t>The Grantee</w:t>
      </w:r>
      <w:r w:rsidR="0C84EA74" w:rsidRPr="1A3D42DF">
        <w:rPr>
          <w:rFonts w:ascii="Times New Roman" w:eastAsia="Times New Roman" w:hAnsi="Times New Roman" w:cs="Times New Roman"/>
          <w:sz w:val="24"/>
          <w:szCs w:val="24"/>
        </w:rPr>
        <w:t xml:space="preserve">’s management of the </w:t>
      </w:r>
      <w:r w:rsidRPr="1A3D42DF">
        <w:rPr>
          <w:rFonts w:ascii="Times New Roman" w:eastAsia="Times New Roman" w:hAnsi="Times New Roman" w:cs="Times New Roman"/>
          <w:sz w:val="24"/>
          <w:szCs w:val="24"/>
        </w:rPr>
        <w:t xml:space="preserve">subgrants </w:t>
      </w:r>
      <w:r w:rsidR="0C84EA74" w:rsidRPr="1A3D42DF">
        <w:rPr>
          <w:rFonts w:ascii="Times New Roman" w:eastAsia="Times New Roman" w:hAnsi="Times New Roman" w:cs="Times New Roman"/>
          <w:sz w:val="24"/>
          <w:szCs w:val="24"/>
        </w:rPr>
        <w:t xml:space="preserve">will also entail working directly with </w:t>
      </w:r>
      <w:r w:rsidR="5951E3E7" w:rsidRPr="1A3D42DF">
        <w:rPr>
          <w:rFonts w:ascii="Times New Roman" w:eastAsia="Times New Roman" w:hAnsi="Times New Roman" w:cs="Times New Roman"/>
          <w:sz w:val="24"/>
          <w:szCs w:val="24"/>
        </w:rPr>
        <w:t xml:space="preserve">subgrantees </w:t>
      </w:r>
      <w:r w:rsidRPr="1A3D42DF">
        <w:rPr>
          <w:rFonts w:ascii="Times New Roman" w:eastAsia="Times New Roman" w:hAnsi="Times New Roman" w:cs="Times New Roman"/>
          <w:sz w:val="24"/>
          <w:szCs w:val="24"/>
        </w:rPr>
        <w:t xml:space="preserve">and their partners as they develop, implement, and evaluate innovative communication </w:t>
      </w:r>
      <w:r w:rsidR="5951E3E7" w:rsidRPr="1A3D42DF">
        <w:rPr>
          <w:rFonts w:ascii="Times New Roman" w:eastAsia="Times New Roman" w:hAnsi="Times New Roman" w:cs="Times New Roman"/>
          <w:sz w:val="24"/>
          <w:szCs w:val="24"/>
        </w:rPr>
        <w:t xml:space="preserve">and outreach </w:t>
      </w:r>
      <w:r w:rsidRPr="1A3D42DF">
        <w:rPr>
          <w:rFonts w:ascii="Times New Roman" w:eastAsia="Times New Roman" w:hAnsi="Times New Roman" w:cs="Times New Roman"/>
          <w:sz w:val="24"/>
          <w:szCs w:val="24"/>
        </w:rPr>
        <w:t xml:space="preserve">strategies to reach WIC participants and eligible nonparticipants to increase awareness, enrollment, and engagement, particularly </w:t>
      </w:r>
      <w:r w:rsidR="6CE922E6" w:rsidRPr="1A3D42DF">
        <w:rPr>
          <w:rFonts w:ascii="Times New Roman" w:eastAsia="Times New Roman" w:hAnsi="Times New Roman" w:cs="Times New Roman"/>
          <w:sz w:val="24"/>
          <w:szCs w:val="24"/>
        </w:rPr>
        <w:t xml:space="preserve">within </w:t>
      </w:r>
      <w:r w:rsidRPr="1A3D42DF">
        <w:rPr>
          <w:rFonts w:ascii="Times New Roman" w:eastAsia="Times New Roman" w:hAnsi="Times New Roman" w:cs="Times New Roman"/>
          <w:sz w:val="24"/>
          <w:szCs w:val="24"/>
        </w:rPr>
        <w:t xml:space="preserve">underserved populations. The Grantee will also be responsible for preparing </w:t>
      </w:r>
      <w:r w:rsidR="7FD3B84A" w:rsidRPr="1A3D42DF">
        <w:rPr>
          <w:rFonts w:ascii="Times New Roman" w:eastAsia="Times New Roman" w:hAnsi="Times New Roman" w:cs="Times New Roman"/>
          <w:sz w:val="24"/>
          <w:szCs w:val="24"/>
        </w:rPr>
        <w:t xml:space="preserve">a national summary report of the evaluation and developing </w:t>
      </w:r>
      <w:r w:rsidRPr="1A3D42DF">
        <w:rPr>
          <w:rFonts w:ascii="Times New Roman" w:eastAsia="Times New Roman" w:hAnsi="Times New Roman" w:cs="Times New Roman"/>
          <w:sz w:val="24"/>
          <w:szCs w:val="24"/>
        </w:rPr>
        <w:t xml:space="preserve">national resources informed by subgrant projects for WIC partners and program operators. These resources will guide users through tested </w:t>
      </w:r>
      <w:r w:rsidR="4FE11CAE" w:rsidRPr="1A3D42DF">
        <w:rPr>
          <w:rFonts w:ascii="Times New Roman" w:eastAsia="Times New Roman" w:hAnsi="Times New Roman" w:cs="Times New Roman"/>
          <w:sz w:val="24"/>
          <w:szCs w:val="24"/>
        </w:rPr>
        <w:t xml:space="preserve">implementation </w:t>
      </w:r>
      <w:r w:rsidRPr="1A3D42DF">
        <w:rPr>
          <w:rFonts w:ascii="Times New Roman" w:eastAsia="Times New Roman" w:hAnsi="Times New Roman" w:cs="Times New Roman"/>
          <w:sz w:val="24"/>
          <w:szCs w:val="24"/>
        </w:rPr>
        <w:t>strategies and document best practices learned through subgrant projects to ensure optimal outcomes for the WIC community.</w:t>
      </w:r>
    </w:p>
    <w:p w14:paraId="082ECBE8" w14:textId="06514718" w:rsidR="00973784" w:rsidRPr="006D38BB" w:rsidRDefault="00973784" w:rsidP="4A9FDC52">
      <w:pPr>
        <w:spacing w:after="0" w:line="240" w:lineRule="auto"/>
        <w:rPr>
          <w:rFonts w:ascii="Times New Roman" w:eastAsia="Times New Roman" w:hAnsi="Times New Roman" w:cs="Times New Roman"/>
          <w:sz w:val="24"/>
          <w:szCs w:val="24"/>
        </w:rPr>
      </w:pPr>
    </w:p>
    <w:p w14:paraId="772125F4" w14:textId="1A834574" w:rsidR="00973784" w:rsidRPr="00EC422B" w:rsidRDefault="00D9499E" w:rsidP="4A9FDC5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Beyond </w:t>
      </w:r>
      <w:r w:rsidR="002C4539">
        <w:rPr>
          <w:rFonts w:ascii="Times New Roman" w:eastAsia="Times New Roman" w:hAnsi="Times New Roman" w:cs="Times New Roman"/>
          <w:sz w:val="24"/>
          <w:szCs w:val="24"/>
        </w:rPr>
        <w:t>the evaluation activities of this grant and its subgrants and t</w:t>
      </w:r>
      <w:r w:rsidR="12B3B850" w:rsidRPr="4472EAA0">
        <w:rPr>
          <w:rFonts w:ascii="Times New Roman" w:eastAsia="Times New Roman" w:hAnsi="Times New Roman" w:cs="Times New Roman"/>
          <w:sz w:val="24"/>
          <w:szCs w:val="24"/>
        </w:rPr>
        <w:t xml:space="preserve">hroughout the course of the project, FNS will be conducting evaluation of </w:t>
      </w:r>
      <w:r>
        <w:rPr>
          <w:rFonts w:ascii="Times New Roman" w:eastAsia="Times New Roman" w:hAnsi="Times New Roman" w:cs="Times New Roman"/>
          <w:sz w:val="24"/>
          <w:szCs w:val="24"/>
        </w:rPr>
        <w:t xml:space="preserve">all </w:t>
      </w:r>
      <w:r w:rsidR="12B3B850" w:rsidRPr="4472EAA0">
        <w:rPr>
          <w:rFonts w:ascii="Times New Roman" w:eastAsia="Times New Roman" w:hAnsi="Times New Roman" w:cs="Times New Roman"/>
          <w:sz w:val="24"/>
          <w:szCs w:val="24"/>
        </w:rPr>
        <w:t xml:space="preserve">ARPA-funded projects on WIC outreach, innovation, and program modernization efforts. As such, the Grantee may be asked to participate in FNS-sponsored surveys, interviews, and focus groups that are part of this larger evaluation. In its application, the Grantee shall </w:t>
      </w:r>
      <w:r w:rsidR="000D1009">
        <w:rPr>
          <w:rFonts w:ascii="Times New Roman" w:eastAsia="Times New Roman" w:hAnsi="Times New Roman" w:cs="Times New Roman"/>
          <w:sz w:val="24"/>
          <w:szCs w:val="24"/>
        </w:rPr>
        <w:t>affirm</w:t>
      </w:r>
      <w:r w:rsidR="000D1009" w:rsidRPr="4472EAA0">
        <w:rPr>
          <w:rFonts w:ascii="Times New Roman" w:eastAsia="Times New Roman" w:hAnsi="Times New Roman" w:cs="Times New Roman"/>
          <w:sz w:val="24"/>
          <w:szCs w:val="24"/>
        </w:rPr>
        <w:t xml:space="preserve"> </w:t>
      </w:r>
      <w:r w:rsidR="6022432B" w:rsidRPr="4472EAA0">
        <w:rPr>
          <w:rFonts w:ascii="Times New Roman" w:eastAsia="Times New Roman" w:hAnsi="Times New Roman" w:cs="Times New Roman"/>
          <w:sz w:val="24"/>
          <w:szCs w:val="24"/>
        </w:rPr>
        <w:t>their</w:t>
      </w:r>
      <w:r w:rsidR="12B3B850" w:rsidRPr="4472EAA0">
        <w:rPr>
          <w:rFonts w:ascii="Times New Roman" w:eastAsia="Times New Roman" w:hAnsi="Times New Roman" w:cs="Times New Roman"/>
          <w:sz w:val="24"/>
          <w:szCs w:val="24"/>
        </w:rPr>
        <w:t xml:space="preserve"> willingness to participate in any data collection activities related to the overarching evaluation.  </w:t>
      </w:r>
    </w:p>
    <w:p w14:paraId="431E4351" w14:textId="77777777" w:rsidR="00212CC8" w:rsidRPr="00212CC8" w:rsidRDefault="00212CC8" w:rsidP="00212CC8">
      <w:pPr>
        <w:keepNext/>
        <w:keepLines/>
        <w:spacing w:before="200" w:after="0" w:line="276" w:lineRule="auto"/>
        <w:outlineLvl w:val="1"/>
        <w:rPr>
          <w:rFonts w:ascii="Times New Roman" w:eastAsia="Times New Roman" w:hAnsi="Times New Roman" w:cs="Times New Roman"/>
          <w:b/>
          <w:bCs/>
          <w:color w:val="4F81BD"/>
          <w:sz w:val="24"/>
          <w:szCs w:val="24"/>
        </w:rPr>
      </w:pPr>
      <w:bookmarkStart w:id="1194" w:name="_Toc102480009"/>
      <w:r w:rsidRPr="00212CC8">
        <w:rPr>
          <w:rFonts w:ascii="Times New Roman" w:eastAsia="Times New Roman" w:hAnsi="Times New Roman" w:cs="Times New Roman"/>
          <w:b/>
          <w:bCs/>
          <w:color w:val="4F81BD"/>
          <w:sz w:val="24"/>
          <w:szCs w:val="24"/>
        </w:rPr>
        <w:t>Key Objectives</w:t>
      </w:r>
      <w:bookmarkEnd w:id="1193"/>
      <w:bookmarkEnd w:id="1194"/>
    </w:p>
    <w:p w14:paraId="7B094B7F" w14:textId="631F5567" w:rsidR="00212CC8" w:rsidRPr="00212CC8" w:rsidRDefault="00212CC8" w:rsidP="00212CC8">
      <w:pPr>
        <w:spacing w:after="0" w:line="240" w:lineRule="auto"/>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 xml:space="preserve">Below is a list of the Program Objectives. As </w:t>
      </w:r>
      <w:r w:rsidR="00740D84">
        <w:rPr>
          <w:rFonts w:ascii="Times New Roman" w:eastAsia="Times New Roman" w:hAnsi="Times New Roman" w:cs="Times New Roman"/>
          <w:sz w:val="24"/>
          <w:szCs w:val="24"/>
        </w:rPr>
        <w:t xml:space="preserve">demonstrated </w:t>
      </w:r>
      <w:r w:rsidRPr="00212CC8">
        <w:rPr>
          <w:rFonts w:ascii="Times New Roman" w:eastAsia="Times New Roman" w:hAnsi="Times New Roman" w:cs="Times New Roman"/>
          <w:sz w:val="24"/>
          <w:szCs w:val="24"/>
        </w:rPr>
        <w:t>in the Activities/Indicators Tracker</w:t>
      </w:r>
      <w:r w:rsidR="00740D84">
        <w:rPr>
          <w:rFonts w:ascii="Times New Roman" w:eastAsia="Times New Roman" w:hAnsi="Times New Roman" w:cs="Times New Roman"/>
          <w:sz w:val="24"/>
          <w:szCs w:val="24"/>
        </w:rPr>
        <w:t xml:space="preserve"> section below</w:t>
      </w:r>
      <w:r w:rsidRPr="00212CC8">
        <w:rPr>
          <w:rFonts w:ascii="Times New Roman" w:eastAsia="Times New Roman" w:hAnsi="Times New Roman" w:cs="Times New Roman"/>
          <w:sz w:val="24"/>
          <w:szCs w:val="24"/>
        </w:rPr>
        <w:t>, proposed activities should be clearly aligned to these Objectives.</w:t>
      </w:r>
    </w:p>
    <w:p w14:paraId="2EA23582" w14:textId="77777777" w:rsidR="00212CC8" w:rsidRPr="00212CC8" w:rsidRDefault="00212CC8" w:rsidP="00212CC8">
      <w:pPr>
        <w:spacing w:after="0" w:line="240" w:lineRule="auto"/>
        <w:ind w:left="1080"/>
        <w:contextualSpacing/>
        <w:rPr>
          <w:rFonts w:ascii="Times New Roman" w:eastAsia="Times New Roman" w:hAnsi="Times New Roman" w:cs="Times New Roman"/>
          <w:b/>
          <w:i/>
          <w:sz w:val="24"/>
          <w:szCs w:val="24"/>
        </w:rPr>
      </w:pPr>
    </w:p>
    <w:tbl>
      <w:tblPr>
        <w:tblStyle w:val="TableGrid"/>
        <w:tblpPr w:leftFromText="180" w:rightFromText="180" w:vertAnchor="text" w:tblpY="1"/>
        <w:tblOverlap w:val="never"/>
        <w:tblW w:w="9985" w:type="dxa"/>
        <w:tblLook w:val="04A0" w:firstRow="1" w:lastRow="0" w:firstColumn="1" w:lastColumn="0" w:noHBand="0" w:noVBand="1"/>
      </w:tblPr>
      <w:tblGrid>
        <w:gridCol w:w="900"/>
        <w:gridCol w:w="9085"/>
      </w:tblGrid>
      <w:tr w:rsidR="00212CC8" w:rsidRPr="00212CC8" w14:paraId="451D71EE" w14:textId="77777777" w:rsidTr="5B7FDA3D">
        <w:tc>
          <w:tcPr>
            <w:tcW w:w="900" w:type="dxa"/>
            <w:shd w:val="clear" w:color="auto" w:fill="0070C0"/>
          </w:tcPr>
          <w:p w14:paraId="1FEB8522" w14:textId="77777777" w:rsidR="00212CC8" w:rsidRPr="00212CC8" w:rsidRDefault="00212CC8" w:rsidP="00212CC8">
            <w:pPr>
              <w:contextualSpacing/>
              <w:rPr>
                <w:rFonts w:ascii="Times New Roman" w:hAnsi="Times New Roman" w:cs="Times New Roman"/>
                <w:b/>
                <w:color w:val="FFFFFF"/>
                <w:sz w:val="24"/>
                <w:szCs w:val="24"/>
              </w:rPr>
            </w:pPr>
            <w:r w:rsidRPr="00212CC8">
              <w:rPr>
                <w:rFonts w:ascii="Times New Roman" w:hAnsi="Times New Roman" w:cs="Times New Roman"/>
                <w:b/>
                <w:color w:val="FFFFFF"/>
                <w:sz w:val="24"/>
                <w:szCs w:val="24"/>
              </w:rPr>
              <w:t>#</w:t>
            </w:r>
          </w:p>
        </w:tc>
        <w:tc>
          <w:tcPr>
            <w:tcW w:w="9085" w:type="dxa"/>
            <w:shd w:val="clear" w:color="auto" w:fill="0070C0"/>
          </w:tcPr>
          <w:p w14:paraId="295F3914" w14:textId="77777777" w:rsidR="00212CC8" w:rsidRPr="00212CC8" w:rsidRDefault="00212CC8" w:rsidP="00212CC8">
            <w:pPr>
              <w:contextualSpacing/>
              <w:rPr>
                <w:rFonts w:ascii="Times New Roman" w:hAnsi="Times New Roman" w:cs="Times New Roman"/>
                <w:b/>
                <w:color w:val="FFFFFF"/>
                <w:sz w:val="24"/>
                <w:szCs w:val="24"/>
              </w:rPr>
            </w:pPr>
            <w:r w:rsidRPr="00212CC8">
              <w:rPr>
                <w:rFonts w:ascii="Times New Roman" w:hAnsi="Times New Roman" w:cs="Times New Roman"/>
                <w:b/>
                <w:color w:val="FFFFFF"/>
                <w:sz w:val="24"/>
                <w:szCs w:val="24"/>
              </w:rPr>
              <w:t>Objectives</w:t>
            </w:r>
          </w:p>
        </w:tc>
      </w:tr>
      <w:tr w:rsidR="00212CC8" w:rsidRPr="00212CC8" w14:paraId="52F14DE3" w14:textId="77777777" w:rsidTr="5B7FDA3D">
        <w:tc>
          <w:tcPr>
            <w:tcW w:w="900" w:type="dxa"/>
          </w:tcPr>
          <w:p w14:paraId="15A8A41C" w14:textId="77777777" w:rsidR="00212CC8" w:rsidRPr="00212CC8" w:rsidRDefault="00212CC8" w:rsidP="00212CC8">
            <w:pPr>
              <w:contextualSpacing/>
              <w:rPr>
                <w:rFonts w:ascii="Times New Roman" w:hAnsi="Times New Roman" w:cs="Times New Roman"/>
                <w:i/>
                <w:sz w:val="24"/>
                <w:szCs w:val="24"/>
              </w:rPr>
            </w:pPr>
            <w:r w:rsidRPr="00212CC8">
              <w:rPr>
                <w:rFonts w:ascii="Times New Roman" w:hAnsi="Times New Roman" w:cs="Times New Roman"/>
                <w:i/>
                <w:sz w:val="24"/>
                <w:szCs w:val="24"/>
              </w:rPr>
              <w:t>1</w:t>
            </w:r>
          </w:p>
        </w:tc>
        <w:tc>
          <w:tcPr>
            <w:tcW w:w="9085" w:type="dxa"/>
          </w:tcPr>
          <w:p w14:paraId="01AC8830" w14:textId="162037EE" w:rsidR="00212CC8" w:rsidRPr="00212CC8" w:rsidRDefault="00212CC8" w:rsidP="00212CC8">
            <w:pPr>
              <w:contextualSpacing/>
              <w:rPr>
                <w:rFonts w:ascii="Times New Roman" w:hAnsi="Times New Roman" w:cs="Times New Roman"/>
                <w:sz w:val="24"/>
                <w:szCs w:val="24"/>
              </w:rPr>
            </w:pPr>
            <w:r w:rsidRPr="0CDC1EEE">
              <w:rPr>
                <w:rFonts w:ascii="Times New Roman" w:hAnsi="Times New Roman" w:cs="Times New Roman"/>
                <w:sz w:val="24"/>
                <w:szCs w:val="24"/>
              </w:rPr>
              <w:t xml:space="preserve">Provide </w:t>
            </w:r>
            <w:r w:rsidR="1F1C3575" w:rsidRPr="0CDC1EEE">
              <w:rPr>
                <w:rFonts w:ascii="Times New Roman" w:hAnsi="Times New Roman" w:cs="Times New Roman"/>
                <w:sz w:val="24"/>
                <w:szCs w:val="24"/>
              </w:rPr>
              <w:t xml:space="preserve">management and </w:t>
            </w:r>
            <w:r w:rsidRPr="0CDC1EEE">
              <w:rPr>
                <w:rFonts w:ascii="Times New Roman" w:hAnsi="Times New Roman" w:cs="Times New Roman"/>
                <w:sz w:val="24"/>
                <w:szCs w:val="24"/>
              </w:rPr>
              <w:t>technical assistance to potential subgrant applicants throughout the application and award process and to subgrantees throughout the duration of the project.</w:t>
            </w:r>
          </w:p>
        </w:tc>
      </w:tr>
      <w:tr w:rsidR="00CE4EFB" w:rsidRPr="00212CC8" w14:paraId="38BA2E54" w14:textId="77777777" w:rsidTr="5B7FDA3D">
        <w:tc>
          <w:tcPr>
            <w:tcW w:w="900" w:type="dxa"/>
          </w:tcPr>
          <w:p w14:paraId="5D7D3E7A" w14:textId="7AF062A0" w:rsidR="00CE4EFB" w:rsidRPr="00212CC8" w:rsidRDefault="009668EC" w:rsidP="00212CC8">
            <w:pPr>
              <w:contextualSpacing/>
              <w:rPr>
                <w:rFonts w:ascii="Times New Roman" w:hAnsi="Times New Roman" w:cs="Times New Roman"/>
                <w:i/>
                <w:sz w:val="24"/>
                <w:szCs w:val="24"/>
              </w:rPr>
            </w:pPr>
            <w:r>
              <w:rPr>
                <w:rFonts w:ascii="Times New Roman" w:hAnsi="Times New Roman" w:cs="Times New Roman"/>
                <w:i/>
                <w:sz w:val="24"/>
                <w:szCs w:val="24"/>
              </w:rPr>
              <w:t>2</w:t>
            </w:r>
          </w:p>
        </w:tc>
        <w:tc>
          <w:tcPr>
            <w:tcW w:w="9085" w:type="dxa"/>
          </w:tcPr>
          <w:p w14:paraId="28D2C41C" w14:textId="24525029" w:rsidR="00CE4EFB" w:rsidRPr="00212CC8" w:rsidRDefault="43382773" w:rsidP="00C17069">
            <w:pPr>
              <w:textAlignment w:val="baseline"/>
              <w:rPr>
                <w:rFonts w:ascii="Times New Roman" w:hAnsi="Times New Roman" w:cs="Times New Roman"/>
                <w:sz w:val="24"/>
                <w:szCs w:val="24"/>
              </w:rPr>
            </w:pPr>
            <w:r w:rsidRPr="5B7FDA3D">
              <w:rPr>
                <w:rFonts w:ascii="Times New Roman" w:hAnsi="Times New Roman" w:cs="Times New Roman"/>
                <w:sz w:val="24"/>
                <w:szCs w:val="24"/>
              </w:rPr>
              <w:t xml:space="preserve">Create an </w:t>
            </w:r>
            <w:r w:rsidR="480B705B" w:rsidRPr="5B7FDA3D">
              <w:rPr>
                <w:rFonts w:ascii="Times New Roman" w:hAnsi="Times New Roman" w:cs="Times New Roman"/>
                <w:sz w:val="24"/>
                <w:szCs w:val="24"/>
              </w:rPr>
              <w:t xml:space="preserve">FNS-approved </w:t>
            </w:r>
            <w:r w:rsidR="08E13D82" w:rsidRPr="5B7FDA3D">
              <w:rPr>
                <w:rFonts w:ascii="Times New Roman" w:hAnsi="Times New Roman" w:cs="Times New Roman"/>
                <w:sz w:val="24"/>
                <w:szCs w:val="24"/>
              </w:rPr>
              <w:t xml:space="preserve">implementation </w:t>
            </w:r>
            <w:r w:rsidR="00D05E8A" w:rsidRPr="5B7FDA3D">
              <w:rPr>
                <w:rFonts w:ascii="Times New Roman" w:hAnsi="Times New Roman" w:cs="Times New Roman"/>
                <w:sz w:val="24"/>
                <w:szCs w:val="24"/>
              </w:rPr>
              <w:t xml:space="preserve">framework </w:t>
            </w:r>
            <w:r w:rsidR="08E13D82" w:rsidRPr="5B7FDA3D">
              <w:rPr>
                <w:rFonts w:ascii="Times New Roman" w:hAnsi="Times New Roman" w:cs="Times New Roman"/>
                <w:sz w:val="24"/>
                <w:szCs w:val="24"/>
              </w:rPr>
              <w:t xml:space="preserve">and </w:t>
            </w:r>
            <w:r w:rsidRPr="5B7FDA3D">
              <w:rPr>
                <w:rFonts w:ascii="Times New Roman" w:hAnsi="Times New Roman" w:cs="Times New Roman"/>
                <w:sz w:val="24"/>
                <w:szCs w:val="24"/>
              </w:rPr>
              <w:t xml:space="preserve">evaluation </w:t>
            </w:r>
            <w:r w:rsidR="00D05E8A" w:rsidRPr="5B7FDA3D">
              <w:rPr>
                <w:rFonts w:ascii="Times New Roman" w:hAnsi="Times New Roman" w:cs="Times New Roman"/>
                <w:sz w:val="24"/>
                <w:szCs w:val="24"/>
              </w:rPr>
              <w:t xml:space="preserve">strategy </w:t>
            </w:r>
            <w:r w:rsidRPr="5B7FDA3D">
              <w:rPr>
                <w:rFonts w:ascii="Times New Roman" w:hAnsi="Times New Roman" w:cs="Times New Roman"/>
                <w:sz w:val="24"/>
                <w:szCs w:val="24"/>
              </w:rPr>
              <w:t xml:space="preserve">and Key Performance Indicators (KPIs) to </w:t>
            </w:r>
            <w:r w:rsidR="000D1009" w:rsidRPr="5B7FDA3D">
              <w:rPr>
                <w:rFonts w:ascii="Times New Roman" w:hAnsi="Times New Roman" w:cs="Times New Roman"/>
                <w:sz w:val="24"/>
                <w:szCs w:val="24"/>
              </w:rPr>
              <w:t>identify project outcomes.</w:t>
            </w:r>
          </w:p>
        </w:tc>
      </w:tr>
      <w:tr w:rsidR="00212CC8" w:rsidRPr="00212CC8" w14:paraId="042B171B" w14:textId="77777777" w:rsidTr="5B7FDA3D">
        <w:tc>
          <w:tcPr>
            <w:tcW w:w="900" w:type="dxa"/>
          </w:tcPr>
          <w:p w14:paraId="0E45DD01" w14:textId="19A77137" w:rsidR="00212CC8" w:rsidRPr="00212CC8" w:rsidRDefault="00C17069" w:rsidP="00212CC8">
            <w:pPr>
              <w:contextualSpacing/>
              <w:rPr>
                <w:rFonts w:ascii="Times New Roman" w:hAnsi="Times New Roman" w:cs="Times New Roman"/>
                <w:i/>
                <w:color w:val="FF0000"/>
                <w:sz w:val="24"/>
                <w:szCs w:val="24"/>
              </w:rPr>
            </w:pPr>
            <w:r>
              <w:rPr>
                <w:rFonts w:ascii="Times New Roman" w:hAnsi="Times New Roman" w:cs="Times New Roman"/>
                <w:i/>
                <w:sz w:val="24"/>
                <w:szCs w:val="24"/>
              </w:rPr>
              <w:t>3</w:t>
            </w:r>
          </w:p>
        </w:tc>
        <w:tc>
          <w:tcPr>
            <w:tcW w:w="9085" w:type="dxa"/>
          </w:tcPr>
          <w:p w14:paraId="293C2A2F" w14:textId="29385DB4" w:rsidR="00212CC8" w:rsidRPr="00212CC8" w:rsidRDefault="5A789857" w:rsidP="6CB0A49A">
            <w:pPr>
              <w:contextualSpacing/>
              <w:rPr>
                <w:rFonts w:ascii="Times New Roman" w:hAnsi="Times New Roman" w:cs="Times New Roman"/>
                <w:i/>
                <w:iCs/>
                <w:color w:val="FF0000"/>
                <w:sz w:val="24"/>
                <w:szCs w:val="24"/>
              </w:rPr>
            </w:pPr>
            <w:r w:rsidRPr="6CB0A49A">
              <w:rPr>
                <w:rFonts w:ascii="Times New Roman" w:hAnsi="Times New Roman" w:cs="Times New Roman"/>
                <w:sz w:val="24"/>
                <w:szCs w:val="24"/>
              </w:rPr>
              <w:t>Develop and a</w:t>
            </w:r>
            <w:r w:rsidR="04AB6C2E" w:rsidRPr="6CB0A49A">
              <w:rPr>
                <w:rFonts w:ascii="Times New Roman" w:hAnsi="Times New Roman" w:cs="Times New Roman"/>
                <w:sz w:val="24"/>
                <w:szCs w:val="24"/>
              </w:rPr>
              <w:t xml:space="preserve">ward Round 1 of </w:t>
            </w:r>
            <w:r w:rsidR="00196045">
              <w:rPr>
                <w:rFonts w:ascii="Times New Roman" w:hAnsi="Times New Roman" w:cs="Times New Roman"/>
                <w:sz w:val="24"/>
                <w:szCs w:val="24"/>
              </w:rPr>
              <w:t xml:space="preserve">FNS-approved </w:t>
            </w:r>
            <w:r w:rsidR="04AB6C2E" w:rsidRPr="6CB0A49A">
              <w:rPr>
                <w:rFonts w:ascii="Times New Roman" w:hAnsi="Times New Roman" w:cs="Times New Roman"/>
                <w:sz w:val="24"/>
                <w:szCs w:val="24"/>
              </w:rPr>
              <w:t>subgrants to</w:t>
            </w:r>
            <w:r w:rsidR="00DC48CC" w:rsidRPr="3C26224F">
              <w:rPr>
                <w:rFonts w:ascii="Times New Roman" w:hAnsi="Times New Roman" w:cs="Times New Roman"/>
                <w:color w:val="000000" w:themeColor="text1"/>
                <w:sz w:val="24"/>
                <w:szCs w:val="24"/>
              </w:rPr>
              <w:t xml:space="preserve"> WIC State and local agencies, community organizations</w:t>
            </w:r>
            <w:r w:rsidR="00DC48CC">
              <w:rPr>
                <w:rFonts w:ascii="Times New Roman" w:hAnsi="Times New Roman" w:cs="Times New Roman"/>
                <w:color w:val="000000" w:themeColor="text1"/>
                <w:sz w:val="24"/>
                <w:szCs w:val="24"/>
              </w:rPr>
              <w:t>, and other nonprofits</w:t>
            </w:r>
            <w:r w:rsidR="00DC48CC" w:rsidRPr="3C26224F">
              <w:rPr>
                <w:rFonts w:ascii="Times New Roman" w:hAnsi="Times New Roman" w:cs="Times New Roman"/>
                <w:color w:val="000000" w:themeColor="text1"/>
                <w:sz w:val="24"/>
                <w:szCs w:val="24"/>
              </w:rPr>
              <w:t xml:space="preserve"> </w:t>
            </w:r>
            <w:r w:rsidR="04AB6C2E" w:rsidRPr="6CB0A49A">
              <w:rPr>
                <w:rFonts w:ascii="Times New Roman" w:hAnsi="Times New Roman" w:cs="Times New Roman"/>
                <w:sz w:val="24"/>
                <w:szCs w:val="24"/>
              </w:rPr>
              <w:t>to fund novel community outreach projects. </w:t>
            </w:r>
          </w:p>
        </w:tc>
      </w:tr>
      <w:tr w:rsidR="00212CC8" w:rsidRPr="00212CC8" w14:paraId="7463B362" w14:textId="77777777" w:rsidTr="5B7FDA3D">
        <w:tc>
          <w:tcPr>
            <w:tcW w:w="900" w:type="dxa"/>
          </w:tcPr>
          <w:p w14:paraId="04222BF9" w14:textId="47AF098C" w:rsidR="00212CC8" w:rsidRPr="00212CC8" w:rsidRDefault="00C17069" w:rsidP="00212CC8">
            <w:pPr>
              <w:contextualSpacing/>
              <w:rPr>
                <w:rFonts w:ascii="Times New Roman" w:hAnsi="Times New Roman" w:cs="Times New Roman"/>
                <w:i/>
                <w:sz w:val="24"/>
                <w:szCs w:val="24"/>
              </w:rPr>
            </w:pPr>
            <w:r>
              <w:rPr>
                <w:rFonts w:ascii="Times New Roman" w:hAnsi="Times New Roman" w:cs="Times New Roman"/>
                <w:i/>
                <w:sz w:val="24"/>
                <w:szCs w:val="24"/>
              </w:rPr>
              <w:lastRenderedPageBreak/>
              <w:t>4</w:t>
            </w:r>
          </w:p>
        </w:tc>
        <w:tc>
          <w:tcPr>
            <w:tcW w:w="9085" w:type="dxa"/>
          </w:tcPr>
          <w:p w14:paraId="2DFD95AC" w14:textId="0FF98BDB" w:rsidR="00212CC8" w:rsidRPr="00212CC8" w:rsidRDefault="00212CC8" w:rsidP="00212CC8">
            <w:pPr>
              <w:contextualSpacing/>
              <w:rPr>
                <w:rFonts w:ascii="Times New Roman" w:hAnsi="Times New Roman" w:cs="Times New Roman"/>
                <w:i/>
                <w:sz w:val="24"/>
                <w:szCs w:val="24"/>
              </w:rPr>
            </w:pPr>
            <w:r w:rsidRPr="00212CC8">
              <w:rPr>
                <w:rFonts w:ascii="Times New Roman" w:hAnsi="Times New Roman" w:cs="Times New Roman"/>
                <w:sz w:val="24"/>
                <w:szCs w:val="24"/>
              </w:rPr>
              <w:t>Monitor and evaluate Round 1 subgrant projects</w:t>
            </w:r>
            <w:r w:rsidR="009668EC">
              <w:rPr>
                <w:rFonts w:ascii="Times New Roman" w:hAnsi="Times New Roman" w:cs="Times New Roman"/>
                <w:sz w:val="24"/>
                <w:szCs w:val="24"/>
              </w:rPr>
              <w:t xml:space="preserve">, draft </w:t>
            </w:r>
            <w:r w:rsidR="001F2629">
              <w:rPr>
                <w:rFonts w:ascii="Times New Roman" w:hAnsi="Times New Roman" w:cs="Times New Roman"/>
                <w:sz w:val="24"/>
                <w:szCs w:val="24"/>
              </w:rPr>
              <w:t>evaluation</w:t>
            </w:r>
            <w:r w:rsidR="009668EC">
              <w:rPr>
                <w:rFonts w:ascii="Times New Roman" w:hAnsi="Times New Roman" w:cs="Times New Roman"/>
                <w:sz w:val="24"/>
                <w:szCs w:val="24"/>
              </w:rPr>
              <w:t xml:space="preserve"> summary report</w:t>
            </w:r>
            <w:r w:rsidR="00C24594">
              <w:rPr>
                <w:rFonts w:ascii="Times New Roman" w:hAnsi="Times New Roman" w:cs="Times New Roman"/>
                <w:sz w:val="24"/>
                <w:szCs w:val="24"/>
              </w:rPr>
              <w:t>,</w:t>
            </w:r>
            <w:r w:rsidR="0003567F">
              <w:rPr>
                <w:rFonts w:ascii="Times New Roman" w:hAnsi="Times New Roman" w:cs="Times New Roman"/>
                <w:sz w:val="24"/>
                <w:szCs w:val="24"/>
              </w:rPr>
              <w:t xml:space="preserve"> and submit for FNS review</w:t>
            </w:r>
            <w:r w:rsidRPr="00212CC8">
              <w:rPr>
                <w:rFonts w:ascii="Times New Roman" w:hAnsi="Times New Roman" w:cs="Times New Roman"/>
                <w:sz w:val="24"/>
                <w:szCs w:val="24"/>
              </w:rPr>
              <w:t>. </w:t>
            </w:r>
          </w:p>
        </w:tc>
      </w:tr>
      <w:tr w:rsidR="00212CC8" w:rsidRPr="00212CC8" w14:paraId="611F9481" w14:textId="77777777" w:rsidTr="5B7FDA3D">
        <w:tc>
          <w:tcPr>
            <w:tcW w:w="900" w:type="dxa"/>
          </w:tcPr>
          <w:p w14:paraId="2FE5B6E1" w14:textId="210E0D0A" w:rsidR="00212CC8" w:rsidRPr="006F2E64" w:rsidRDefault="00C17069" w:rsidP="00212CC8">
            <w:pPr>
              <w:contextualSpacing/>
              <w:rPr>
                <w:rFonts w:ascii="Times New Roman" w:hAnsi="Times New Roman" w:cs="Times New Roman"/>
                <w:i/>
                <w:sz w:val="24"/>
                <w:szCs w:val="24"/>
              </w:rPr>
            </w:pPr>
            <w:r w:rsidRPr="006F2E64">
              <w:rPr>
                <w:rFonts w:ascii="Times New Roman" w:hAnsi="Times New Roman" w:cs="Times New Roman"/>
                <w:i/>
                <w:sz w:val="24"/>
                <w:szCs w:val="24"/>
              </w:rPr>
              <w:t>5</w:t>
            </w:r>
          </w:p>
        </w:tc>
        <w:tc>
          <w:tcPr>
            <w:tcW w:w="9085" w:type="dxa"/>
          </w:tcPr>
          <w:p w14:paraId="1AA5AE62" w14:textId="5C3C93C5" w:rsidR="00212CC8" w:rsidRPr="006F2E64" w:rsidRDefault="00E44A1F" w:rsidP="6CB0A49A">
            <w:pPr>
              <w:contextualSpacing/>
              <w:rPr>
                <w:rFonts w:ascii="Times New Roman" w:hAnsi="Times New Roman" w:cs="Times New Roman"/>
                <w:i/>
                <w:sz w:val="24"/>
                <w:szCs w:val="24"/>
              </w:rPr>
            </w:pPr>
            <w:r>
              <w:rPr>
                <w:rFonts w:ascii="Times New Roman" w:hAnsi="Times New Roman" w:cs="Times New Roman"/>
                <w:sz w:val="24"/>
                <w:szCs w:val="24"/>
              </w:rPr>
              <w:t>Create</w:t>
            </w:r>
            <w:r w:rsidR="04AB6C2E" w:rsidRPr="00E557B1">
              <w:rPr>
                <w:rFonts w:ascii="Times New Roman" w:hAnsi="Times New Roman" w:cs="Times New Roman"/>
                <w:sz w:val="24"/>
                <w:szCs w:val="24"/>
              </w:rPr>
              <w:t xml:space="preserve"> three </w:t>
            </w:r>
            <w:r w:rsidR="006E40F3">
              <w:rPr>
                <w:rFonts w:ascii="Times New Roman" w:hAnsi="Times New Roman" w:cs="Times New Roman"/>
                <w:sz w:val="24"/>
                <w:szCs w:val="24"/>
              </w:rPr>
              <w:t>evidence-informed</w:t>
            </w:r>
            <w:r w:rsidR="001F2DD3">
              <w:rPr>
                <w:rFonts w:ascii="Times New Roman" w:hAnsi="Times New Roman" w:cs="Times New Roman"/>
                <w:sz w:val="24"/>
                <w:szCs w:val="24"/>
              </w:rPr>
              <w:t xml:space="preserve"> </w:t>
            </w:r>
            <w:r w:rsidR="04AB6C2E" w:rsidRPr="00E557B1">
              <w:rPr>
                <w:rFonts w:ascii="Times New Roman" w:hAnsi="Times New Roman" w:cs="Times New Roman"/>
                <w:sz w:val="24"/>
                <w:szCs w:val="24"/>
              </w:rPr>
              <w:t>model project opportunities</w:t>
            </w:r>
            <w:r w:rsidR="006E40F3">
              <w:rPr>
                <w:rFonts w:ascii="Times New Roman" w:hAnsi="Times New Roman" w:cs="Times New Roman"/>
                <w:sz w:val="24"/>
                <w:szCs w:val="24"/>
              </w:rPr>
              <w:t xml:space="preserve"> for FNS approval</w:t>
            </w:r>
            <w:r w:rsidR="04AB6C2E" w:rsidRPr="007F7B94">
              <w:rPr>
                <w:rFonts w:ascii="Times New Roman" w:hAnsi="Times New Roman" w:cs="Times New Roman"/>
                <w:sz w:val="24"/>
                <w:szCs w:val="24"/>
              </w:rPr>
              <w:t xml:space="preserve"> (including one with a partner matching component)</w:t>
            </w:r>
            <w:r w:rsidR="04AB6C2E" w:rsidRPr="006F2E64">
              <w:rPr>
                <w:rFonts w:ascii="Times New Roman" w:hAnsi="Times New Roman" w:cs="Times New Roman"/>
                <w:sz w:val="24"/>
                <w:szCs w:val="24"/>
              </w:rPr>
              <w:t xml:space="preserve"> for testing in a minimum of three </w:t>
            </w:r>
            <w:r w:rsidR="7B7AAC18" w:rsidRPr="006F2E64">
              <w:rPr>
                <w:rFonts w:ascii="Times New Roman" w:hAnsi="Times New Roman" w:cs="Times New Roman"/>
                <w:sz w:val="24"/>
                <w:szCs w:val="24"/>
              </w:rPr>
              <w:t>locations</w:t>
            </w:r>
            <w:r w:rsidR="04AB6C2E" w:rsidRPr="006F2E64">
              <w:rPr>
                <w:rFonts w:ascii="Times New Roman" w:hAnsi="Times New Roman" w:cs="Times New Roman"/>
                <w:sz w:val="24"/>
                <w:szCs w:val="24"/>
              </w:rPr>
              <w:t>.</w:t>
            </w:r>
          </w:p>
        </w:tc>
      </w:tr>
      <w:tr w:rsidR="00212CC8" w:rsidRPr="00212CC8" w14:paraId="3DAFBC9F" w14:textId="77777777" w:rsidTr="5B7FDA3D">
        <w:tc>
          <w:tcPr>
            <w:tcW w:w="900" w:type="dxa"/>
          </w:tcPr>
          <w:p w14:paraId="13910DD4" w14:textId="3316EF8E" w:rsidR="00212CC8" w:rsidRPr="00212CC8" w:rsidRDefault="00C17069" w:rsidP="00212CC8">
            <w:pPr>
              <w:contextualSpacing/>
              <w:rPr>
                <w:rFonts w:ascii="Times New Roman" w:hAnsi="Times New Roman" w:cs="Times New Roman"/>
                <w:i/>
                <w:sz w:val="24"/>
                <w:szCs w:val="24"/>
              </w:rPr>
            </w:pPr>
            <w:r>
              <w:rPr>
                <w:rFonts w:ascii="Times New Roman" w:hAnsi="Times New Roman" w:cs="Times New Roman"/>
                <w:i/>
                <w:sz w:val="24"/>
                <w:szCs w:val="24"/>
              </w:rPr>
              <w:t>6</w:t>
            </w:r>
          </w:p>
        </w:tc>
        <w:tc>
          <w:tcPr>
            <w:tcW w:w="9085" w:type="dxa"/>
          </w:tcPr>
          <w:p w14:paraId="3ECC463F" w14:textId="726F86B9" w:rsidR="00212CC8" w:rsidRPr="00212CC8" w:rsidRDefault="5A789857" w:rsidP="6CB0A49A">
            <w:pPr>
              <w:contextualSpacing/>
              <w:rPr>
                <w:rFonts w:ascii="Times New Roman" w:hAnsi="Times New Roman" w:cs="Times New Roman"/>
                <w:sz w:val="24"/>
                <w:szCs w:val="24"/>
              </w:rPr>
            </w:pPr>
            <w:r w:rsidRPr="6CB0A49A">
              <w:rPr>
                <w:rFonts w:ascii="Times New Roman" w:hAnsi="Times New Roman" w:cs="Times New Roman"/>
                <w:sz w:val="24"/>
                <w:szCs w:val="24"/>
              </w:rPr>
              <w:t>Develop and a</w:t>
            </w:r>
            <w:r w:rsidR="04AB6C2E" w:rsidRPr="6CB0A49A">
              <w:rPr>
                <w:rFonts w:ascii="Times New Roman" w:hAnsi="Times New Roman" w:cs="Times New Roman"/>
                <w:sz w:val="24"/>
                <w:szCs w:val="24"/>
              </w:rPr>
              <w:t xml:space="preserve">ward Round 2 of </w:t>
            </w:r>
            <w:r w:rsidR="00196045">
              <w:rPr>
                <w:rFonts w:ascii="Times New Roman" w:hAnsi="Times New Roman" w:cs="Times New Roman"/>
                <w:sz w:val="24"/>
                <w:szCs w:val="24"/>
              </w:rPr>
              <w:t xml:space="preserve">FNS-approved </w:t>
            </w:r>
            <w:r w:rsidR="04AB6C2E" w:rsidRPr="6CB0A49A">
              <w:rPr>
                <w:rFonts w:ascii="Times New Roman" w:hAnsi="Times New Roman" w:cs="Times New Roman"/>
                <w:sz w:val="24"/>
                <w:szCs w:val="24"/>
              </w:rPr>
              <w:t>subgrants to</w:t>
            </w:r>
            <w:r w:rsidR="00DC48CC" w:rsidRPr="3C26224F">
              <w:rPr>
                <w:rFonts w:ascii="Times New Roman" w:hAnsi="Times New Roman" w:cs="Times New Roman"/>
                <w:color w:val="000000" w:themeColor="text1"/>
                <w:sz w:val="24"/>
                <w:szCs w:val="24"/>
              </w:rPr>
              <w:t xml:space="preserve"> WIC State and local agencies, community organizations</w:t>
            </w:r>
            <w:r w:rsidR="00DC48CC">
              <w:rPr>
                <w:rFonts w:ascii="Times New Roman" w:hAnsi="Times New Roman" w:cs="Times New Roman"/>
                <w:color w:val="000000" w:themeColor="text1"/>
                <w:sz w:val="24"/>
                <w:szCs w:val="24"/>
              </w:rPr>
              <w:t>, and other nonprofits</w:t>
            </w:r>
            <w:r w:rsidR="00DC48CC">
              <w:rPr>
                <w:rFonts w:ascii="Times New Roman" w:hAnsi="Times New Roman" w:cs="Times New Roman"/>
                <w:sz w:val="24"/>
                <w:szCs w:val="24"/>
              </w:rPr>
              <w:t xml:space="preserve"> </w:t>
            </w:r>
            <w:r w:rsidR="04AB6C2E" w:rsidRPr="6CB0A49A">
              <w:rPr>
                <w:rFonts w:ascii="Times New Roman" w:hAnsi="Times New Roman" w:cs="Times New Roman"/>
                <w:sz w:val="24"/>
                <w:szCs w:val="24"/>
              </w:rPr>
              <w:t>to fund novel and model community outreach projects.</w:t>
            </w:r>
          </w:p>
        </w:tc>
      </w:tr>
      <w:tr w:rsidR="00212CC8" w:rsidRPr="00212CC8" w14:paraId="77BB71C6" w14:textId="77777777" w:rsidTr="5B7FDA3D">
        <w:tc>
          <w:tcPr>
            <w:tcW w:w="900" w:type="dxa"/>
          </w:tcPr>
          <w:p w14:paraId="19E40285" w14:textId="11F0F9E6" w:rsidR="00212CC8" w:rsidRPr="00212CC8" w:rsidRDefault="00C17069" w:rsidP="00212CC8">
            <w:pPr>
              <w:contextualSpacing/>
              <w:rPr>
                <w:rFonts w:ascii="Times New Roman" w:hAnsi="Times New Roman" w:cs="Times New Roman"/>
                <w:i/>
                <w:sz w:val="24"/>
                <w:szCs w:val="24"/>
              </w:rPr>
            </w:pPr>
            <w:r>
              <w:rPr>
                <w:rFonts w:ascii="Times New Roman" w:hAnsi="Times New Roman" w:cs="Times New Roman"/>
                <w:i/>
                <w:sz w:val="24"/>
                <w:szCs w:val="24"/>
              </w:rPr>
              <w:t>7</w:t>
            </w:r>
          </w:p>
        </w:tc>
        <w:tc>
          <w:tcPr>
            <w:tcW w:w="9085" w:type="dxa"/>
          </w:tcPr>
          <w:p w14:paraId="5B416B3A" w14:textId="73771890" w:rsidR="00212CC8" w:rsidRPr="00212CC8" w:rsidRDefault="00212CC8" w:rsidP="00212CC8">
            <w:pPr>
              <w:contextualSpacing/>
              <w:rPr>
                <w:rFonts w:ascii="Times New Roman" w:hAnsi="Times New Roman" w:cs="Times New Roman"/>
                <w:i/>
                <w:sz w:val="24"/>
                <w:szCs w:val="24"/>
              </w:rPr>
            </w:pPr>
            <w:r w:rsidRPr="00212CC8">
              <w:rPr>
                <w:rFonts w:ascii="Times New Roman" w:hAnsi="Times New Roman" w:cs="Times New Roman"/>
                <w:sz w:val="24"/>
                <w:szCs w:val="24"/>
              </w:rPr>
              <w:t>Monitor and evaluate Round 2 subgrant projects</w:t>
            </w:r>
            <w:r w:rsidR="0038440A">
              <w:rPr>
                <w:rFonts w:ascii="Times New Roman" w:hAnsi="Times New Roman" w:cs="Times New Roman"/>
                <w:sz w:val="24"/>
                <w:szCs w:val="24"/>
              </w:rPr>
              <w:t xml:space="preserve">, finalize </w:t>
            </w:r>
            <w:r w:rsidR="001F2629">
              <w:rPr>
                <w:rFonts w:ascii="Times New Roman" w:hAnsi="Times New Roman" w:cs="Times New Roman"/>
                <w:sz w:val="24"/>
                <w:szCs w:val="24"/>
              </w:rPr>
              <w:t xml:space="preserve">evaluation </w:t>
            </w:r>
            <w:r w:rsidR="0038440A">
              <w:rPr>
                <w:rFonts w:ascii="Times New Roman" w:hAnsi="Times New Roman" w:cs="Times New Roman"/>
                <w:sz w:val="24"/>
                <w:szCs w:val="24"/>
              </w:rPr>
              <w:t>summary report</w:t>
            </w:r>
            <w:r w:rsidR="00C24594">
              <w:rPr>
                <w:rFonts w:ascii="Times New Roman" w:hAnsi="Times New Roman" w:cs="Times New Roman"/>
                <w:sz w:val="24"/>
                <w:szCs w:val="24"/>
              </w:rPr>
              <w:t>,</w:t>
            </w:r>
            <w:r w:rsidR="006C2CB4">
              <w:rPr>
                <w:rFonts w:ascii="Times New Roman" w:hAnsi="Times New Roman" w:cs="Times New Roman"/>
                <w:sz w:val="24"/>
                <w:szCs w:val="24"/>
              </w:rPr>
              <w:t xml:space="preserve"> and submit for FNS review</w:t>
            </w:r>
            <w:r w:rsidRPr="00212CC8">
              <w:rPr>
                <w:rFonts w:ascii="Times New Roman" w:hAnsi="Times New Roman" w:cs="Times New Roman"/>
                <w:sz w:val="24"/>
                <w:szCs w:val="24"/>
              </w:rPr>
              <w:t>. </w:t>
            </w:r>
          </w:p>
        </w:tc>
      </w:tr>
      <w:tr w:rsidR="00212CC8" w:rsidRPr="00212CC8" w14:paraId="28EF1A64" w14:textId="77777777" w:rsidTr="5B7FDA3D">
        <w:tc>
          <w:tcPr>
            <w:tcW w:w="900" w:type="dxa"/>
          </w:tcPr>
          <w:p w14:paraId="6D08B3BC" w14:textId="64AFA1D4" w:rsidR="00212CC8" w:rsidRPr="00212CC8" w:rsidRDefault="00C17069" w:rsidP="00212CC8">
            <w:pPr>
              <w:contextualSpacing/>
              <w:rPr>
                <w:rFonts w:ascii="Times New Roman" w:hAnsi="Times New Roman" w:cs="Times New Roman"/>
                <w:i/>
                <w:sz w:val="24"/>
                <w:szCs w:val="24"/>
              </w:rPr>
            </w:pPr>
            <w:r>
              <w:rPr>
                <w:rFonts w:ascii="Times New Roman" w:hAnsi="Times New Roman" w:cs="Times New Roman"/>
                <w:i/>
                <w:sz w:val="24"/>
                <w:szCs w:val="24"/>
              </w:rPr>
              <w:t>8</w:t>
            </w:r>
          </w:p>
        </w:tc>
        <w:tc>
          <w:tcPr>
            <w:tcW w:w="9085" w:type="dxa"/>
          </w:tcPr>
          <w:p w14:paraId="01E4286A" w14:textId="1540EEA3" w:rsidR="00212CC8" w:rsidRPr="00212CC8" w:rsidRDefault="4540257F" w:rsidP="00B65FF6">
            <w:pPr>
              <w:contextualSpacing/>
              <w:rPr>
                <w:rFonts w:ascii="Times New Roman" w:hAnsi="Times New Roman" w:cs="Times New Roman"/>
                <w:sz w:val="24"/>
                <w:szCs w:val="24"/>
              </w:rPr>
            </w:pPr>
            <w:r w:rsidRPr="6CB0A49A">
              <w:rPr>
                <w:rFonts w:ascii="Times New Roman" w:hAnsi="Times New Roman" w:cs="Times New Roman"/>
                <w:sz w:val="24"/>
                <w:szCs w:val="24"/>
              </w:rPr>
              <w:t>C</w:t>
            </w:r>
            <w:r w:rsidR="04AB6C2E" w:rsidRPr="6CB0A49A">
              <w:rPr>
                <w:rFonts w:ascii="Times New Roman" w:hAnsi="Times New Roman" w:cs="Times New Roman"/>
                <w:sz w:val="24"/>
                <w:szCs w:val="24"/>
              </w:rPr>
              <w:t xml:space="preserve">reate </w:t>
            </w:r>
            <w:r w:rsidR="005A4817">
              <w:rPr>
                <w:rFonts w:ascii="Times New Roman" w:hAnsi="Times New Roman" w:cs="Times New Roman"/>
                <w:sz w:val="24"/>
                <w:szCs w:val="24"/>
              </w:rPr>
              <w:t xml:space="preserve">and update </w:t>
            </w:r>
            <w:r w:rsidR="06C735D7" w:rsidRPr="6CB0A49A">
              <w:rPr>
                <w:rFonts w:ascii="Times New Roman" w:hAnsi="Times New Roman" w:cs="Times New Roman"/>
                <w:sz w:val="24"/>
                <w:szCs w:val="24"/>
              </w:rPr>
              <w:t>multiple</w:t>
            </w:r>
            <w:r w:rsidR="007C3F60">
              <w:rPr>
                <w:rFonts w:ascii="Times New Roman" w:hAnsi="Times New Roman" w:cs="Times New Roman"/>
                <w:sz w:val="24"/>
                <w:szCs w:val="24"/>
              </w:rPr>
              <w:t xml:space="preserve"> FNS-approved</w:t>
            </w:r>
            <w:r w:rsidR="04AB6C2E" w:rsidRPr="6CB0A49A">
              <w:rPr>
                <w:rFonts w:ascii="Times New Roman" w:hAnsi="Times New Roman" w:cs="Times New Roman"/>
                <w:sz w:val="24"/>
                <w:szCs w:val="24"/>
              </w:rPr>
              <w:t xml:space="preserve"> national resources </w:t>
            </w:r>
            <w:r w:rsidR="43FB8796" w:rsidRPr="6CB0A49A">
              <w:rPr>
                <w:rFonts w:ascii="Times New Roman" w:hAnsi="Times New Roman" w:cs="Times New Roman"/>
                <w:sz w:val="24"/>
                <w:szCs w:val="24"/>
              </w:rPr>
              <w:t xml:space="preserve">including a national summary report and an outreach framework </w:t>
            </w:r>
            <w:r w:rsidR="04AB6C2E" w:rsidRPr="6CB0A49A">
              <w:rPr>
                <w:rFonts w:ascii="Times New Roman" w:hAnsi="Times New Roman" w:cs="Times New Roman"/>
                <w:sz w:val="24"/>
                <w:szCs w:val="24"/>
              </w:rPr>
              <w:t>for WIC Program operators and partners</w:t>
            </w:r>
            <w:r w:rsidR="007C3F60">
              <w:rPr>
                <w:rFonts w:ascii="Times New Roman" w:hAnsi="Times New Roman" w:cs="Times New Roman"/>
                <w:sz w:val="24"/>
                <w:szCs w:val="24"/>
              </w:rPr>
              <w:t>.</w:t>
            </w:r>
          </w:p>
        </w:tc>
      </w:tr>
    </w:tbl>
    <w:p w14:paraId="77D4246D" w14:textId="48C8AD20" w:rsidR="00212CC8" w:rsidRDefault="00212CC8" w:rsidP="00212CC8">
      <w:pPr>
        <w:spacing w:after="0" w:line="240" w:lineRule="auto"/>
        <w:rPr>
          <w:rFonts w:ascii="Times New Roman" w:eastAsia="Times New Roman" w:hAnsi="Times New Roman" w:cs="Times New Roman"/>
          <w:color w:val="FFFFFF"/>
          <w:sz w:val="24"/>
          <w:szCs w:val="24"/>
        </w:rPr>
      </w:pPr>
    </w:p>
    <w:p w14:paraId="4D7C88B2" w14:textId="77777777" w:rsidR="00AC4B00" w:rsidRDefault="00AC4B00" w:rsidP="00AC4B00">
      <w:pPr>
        <w:keepNext/>
        <w:keepLines/>
        <w:spacing w:before="200" w:after="0" w:line="276" w:lineRule="auto"/>
        <w:outlineLvl w:val="1"/>
        <w:rPr>
          <w:rFonts w:ascii="Times New Roman" w:eastAsia="Times New Roman" w:hAnsi="Times New Roman" w:cs="Times New Roman"/>
          <w:b/>
          <w:bCs/>
          <w:color w:val="4F81BD"/>
          <w:sz w:val="24"/>
          <w:szCs w:val="24"/>
        </w:rPr>
      </w:pPr>
    </w:p>
    <w:p w14:paraId="55A67D0A" w14:textId="68137501" w:rsidR="0080250E" w:rsidRPr="00AC4B00" w:rsidRDefault="0080250E" w:rsidP="00AC4B00">
      <w:pPr>
        <w:keepNext/>
        <w:keepLines/>
        <w:spacing w:before="200" w:after="0" w:line="276" w:lineRule="auto"/>
        <w:outlineLvl w:val="1"/>
        <w:rPr>
          <w:rFonts w:ascii="Times New Roman" w:eastAsia="Times New Roman" w:hAnsi="Times New Roman" w:cs="Times New Roman"/>
          <w:b/>
          <w:bCs/>
          <w:color w:val="4F81BD"/>
          <w:sz w:val="24"/>
          <w:szCs w:val="24"/>
        </w:rPr>
      </w:pPr>
      <w:r w:rsidRPr="00AC4B00">
        <w:rPr>
          <w:rFonts w:ascii="Times New Roman" w:eastAsia="Times New Roman" w:hAnsi="Times New Roman" w:cs="Times New Roman"/>
          <w:b/>
          <w:bCs/>
          <w:color w:val="4F81BD"/>
          <w:sz w:val="24"/>
          <w:szCs w:val="24"/>
        </w:rPr>
        <w:t>Paperwork Reduction Act</w:t>
      </w:r>
    </w:p>
    <w:p w14:paraId="080A8F22" w14:textId="1821B8E9" w:rsidR="0080250E" w:rsidRDefault="0080250E" w:rsidP="00212CC8">
      <w:pPr>
        <w:spacing w:after="0" w:line="240" w:lineRule="auto"/>
        <w:rPr>
          <w:rFonts w:ascii="Times New Roman" w:eastAsia="Times New Roman" w:hAnsi="Times New Roman" w:cs="Times New Roman"/>
          <w:color w:val="FFFFFF"/>
          <w:sz w:val="24"/>
          <w:szCs w:val="24"/>
        </w:rPr>
      </w:pPr>
    </w:p>
    <w:p w14:paraId="2D054D02" w14:textId="522B6B48" w:rsidR="00813AB3" w:rsidRPr="009B53DA" w:rsidRDefault="004414F8" w:rsidP="00813AB3">
      <w:pPr>
        <w:rPr>
          <w:rFonts w:ascii="Times New Roman" w:hAnsi="Times New Roman" w:cs="Times New Roman"/>
          <w:sz w:val="24"/>
          <w:szCs w:val="24"/>
        </w:rPr>
      </w:pPr>
      <w:r w:rsidRPr="009B53DA">
        <w:rPr>
          <w:rFonts w:ascii="Times New Roman" w:hAnsi="Times New Roman" w:cs="Times New Roman"/>
          <w:sz w:val="24"/>
          <w:szCs w:val="24"/>
        </w:rPr>
        <w:t>USDA will seek OMB approval for t</w:t>
      </w:r>
      <w:r w:rsidR="00813AB3" w:rsidRPr="009B53DA">
        <w:rPr>
          <w:rFonts w:ascii="Times New Roman" w:hAnsi="Times New Roman" w:cs="Times New Roman"/>
          <w:sz w:val="24"/>
          <w:szCs w:val="24"/>
        </w:rPr>
        <w:t>his Request for Application (RFA) and reporting requirements under OMB Control Number 0584-0512. USDA will submit the renewal/revision of OMB Control Number 0584-0512 to OMB’s Office of Information and Regulatory Affairs in June 2022. The information to be collected and submitted by applicants will not be received by USDA until the Information Collection Request 0584-0512 has been approved by OMB. The instructions for submission of applications under this RFA reflect this timing.</w:t>
      </w:r>
      <w:r w:rsidRPr="009B53DA">
        <w:rPr>
          <w:rFonts w:ascii="Times New Roman" w:hAnsi="Times New Roman" w:cs="Times New Roman"/>
          <w:sz w:val="24"/>
          <w:szCs w:val="24"/>
        </w:rPr>
        <w:t xml:space="preserve"> USDA </w:t>
      </w:r>
      <w:r w:rsidRPr="009B53DA">
        <w:rPr>
          <w:rFonts w:ascii="Times New Roman" w:eastAsia="Times New Roman" w:hAnsi="Times New Roman" w:cs="Times New Roman"/>
          <w:sz w:val="24"/>
          <w:szCs w:val="24"/>
        </w:rPr>
        <w:t>will not request this information if these requirements are not approved at the time that the information would be due.</w:t>
      </w:r>
    </w:p>
    <w:p w14:paraId="5EC71031" w14:textId="6EB6757A" w:rsidR="00813AB3" w:rsidRDefault="00813AB3" w:rsidP="00813AB3">
      <w:r w:rsidRPr="5B7FDA3D">
        <w:rPr>
          <w:rFonts w:ascii="Times New Roman" w:hAnsi="Times New Roman" w:cs="Times New Roman"/>
          <w:color w:val="000000" w:themeColor="text1"/>
          <w:sz w:val="24"/>
          <w:szCs w:val="24"/>
        </w:rPr>
        <w:t xml:space="preserve">This information is being collected to assist the Food and Nutrition Service in awarding grant funds associated with the Community Innovation and Outreach cooperative agreement program. This is a voluntary collection and FNS will use the information for making decisions about grant awards and related activities.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will be 0584-0512 as explained in the previous paragraph. The time required to complete this information collection is estimated to average </w:t>
      </w:r>
      <w:r w:rsidRPr="5B7FDA3D">
        <w:rPr>
          <w:rFonts w:ascii="Times New Roman" w:hAnsi="Times New Roman" w:cs="Times New Roman"/>
          <w:sz w:val="24"/>
          <w:szCs w:val="24"/>
        </w:rPr>
        <w:t xml:space="preserve">up to 50 </w:t>
      </w:r>
      <w:r w:rsidRPr="5B7FDA3D">
        <w:rPr>
          <w:rFonts w:ascii="Times New Roman" w:hAnsi="Times New Roman" w:cs="Times New Roman"/>
          <w:color w:val="000000" w:themeColor="text1"/>
          <w:sz w:val="24"/>
          <w:szCs w:val="24"/>
        </w:rPr>
        <w:t xml:space="preserve">hours per response, including the time for reviewing instructions, searching existing data sources, </w:t>
      </w:r>
      <w:proofErr w:type="gramStart"/>
      <w:r w:rsidRPr="5B7FDA3D">
        <w:rPr>
          <w:rFonts w:ascii="Times New Roman" w:hAnsi="Times New Roman" w:cs="Times New Roman"/>
          <w:color w:val="000000" w:themeColor="text1"/>
          <w:sz w:val="24"/>
          <w:szCs w:val="24"/>
        </w:rPr>
        <w:t>gathering</w:t>
      </w:r>
      <w:proofErr w:type="gramEnd"/>
      <w:r w:rsidRPr="5B7FDA3D">
        <w:rPr>
          <w:rFonts w:ascii="Times New Roman" w:hAnsi="Times New Roman" w:cs="Times New Roman"/>
          <w:color w:val="000000" w:themeColor="text1"/>
          <w:sz w:val="24"/>
          <w:szCs w:val="24"/>
        </w:rPr>
        <w:t xml:space="preserve"> and maintaining the data needed, and completing and reviewing the collection of information. </w:t>
      </w:r>
      <w:r w:rsidR="00EF1657" w:rsidRPr="00EF1657">
        <w:rPr>
          <w:rFonts w:ascii="Times New Roman" w:hAnsi="Times New Roman" w:cs="Times New Roman"/>
          <w:color w:val="000000" w:themeColor="text1"/>
          <w:sz w:val="24"/>
          <w:szCs w:val="24"/>
        </w:rPr>
        <w:t xml:space="preserve">FNS is currently collecting public comments on the information collection request 0584-0512. Members of the public can send comments regarding this burden estimate or any other aspect of this collection of information, including suggestions for reducing this burden, </w:t>
      </w:r>
      <w:proofErr w:type="gramStart"/>
      <w:r w:rsidR="00EF1657" w:rsidRPr="00EF1657">
        <w:rPr>
          <w:rFonts w:ascii="Times New Roman" w:hAnsi="Times New Roman" w:cs="Times New Roman"/>
          <w:color w:val="000000" w:themeColor="text1"/>
          <w:sz w:val="24"/>
          <w:szCs w:val="24"/>
        </w:rPr>
        <w:t>to:</w:t>
      </w:r>
      <w:proofErr w:type="gramEnd"/>
      <w:r w:rsidR="00EF1657" w:rsidRPr="00EF1657">
        <w:rPr>
          <w:rFonts w:ascii="Times New Roman" w:hAnsi="Times New Roman" w:cs="Times New Roman"/>
          <w:color w:val="000000" w:themeColor="text1"/>
          <w:sz w:val="24"/>
          <w:szCs w:val="24"/>
        </w:rPr>
        <w:t xml:space="preserve"> U.S. Department of Agriculture, Food and Nutrition Service, Office of Policy Support, 1320 Braddock Place, 5th Floor, Alexandria, VA 22306 ATTN: PRA (0584-0512). Do not return the completed form to this address.</w:t>
      </w:r>
      <w:r>
        <w:rPr>
          <w:rFonts w:ascii="Calibri" w:hAnsi="Calibri"/>
          <w:b/>
          <w:bCs/>
        </w:rPr>
        <w:t> </w:t>
      </w:r>
    </w:p>
    <w:p w14:paraId="60BF86E7" w14:textId="77777777" w:rsidR="0080250E" w:rsidRPr="00212CC8" w:rsidRDefault="0080250E" w:rsidP="00212CC8">
      <w:pPr>
        <w:spacing w:after="0" w:line="240" w:lineRule="auto"/>
        <w:rPr>
          <w:rFonts w:ascii="Times New Roman" w:eastAsia="Times New Roman" w:hAnsi="Times New Roman" w:cs="Times New Roman"/>
          <w:color w:val="FFFFFF"/>
          <w:sz w:val="24"/>
          <w:szCs w:val="24"/>
        </w:rPr>
      </w:pPr>
    </w:p>
    <w:p w14:paraId="20865FFD" w14:textId="77777777" w:rsidR="00212CC8" w:rsidRPr="00212CC8" w:rsidRDefault="00212CC8" w:rsidP="00212CC8">
      <w:pPr>
        <w:spacing w:after="0" w:line="240" w:lineRule="auto"/>
        <w:rPr>
          <w:rFonts w:ascii="Times New Roman" w:eastAsia="Times New Roman" w:hAnsi="Times New Roman" w:cs="Times New Roman"/>
          <w:color w:val="FFFFFF"/>
          <w:sz w:val="24"/>
          <w:szCs w:val="24"/>
        </w:rPr>
      </w:pPr>
    </w:p>
    <w:p w14:paraId="5E1D2016" w14:textId="582505A2" w:rsidR="00212CC8" w:rsidRPr="00212CC8" w:rsidRDefault="00212CC8" w:rsidP="00190643">
      <w:pPr>
        <w:numPr>
          <w:ilvl w:val="0"/>
          <w:numId w:val="18"/>
        </w:numPr>
        <w:pBdr>
          <w:top w:val="single" w:sz="24" w:space="0" w:color="4F81BD"/>
          <w:left w:val="single" w:sz="24" w:space="0" w:color="4F81BD"/>
          <w:bottom w:val="single" w:sz="24" w:space="0" w:color="4F81BD"/>
          <w:right w:val="single" w:sz="24" w:space="0" w:color="4F81BD"/>
        </w:pBdr>
        <w:shd w:val="clear" w:color="auto" w:fill="4F81BD"/>
        <w:spacing w:before="120" w:after="0" w:line="240" w:lineRule="auto"/>
        <w:ind w:left="360"/>
        <w:jc w:val="both"/>
        <w:outlineLvl w:val="0"/>
        <w:rPr>
          <w:rFonts w:ascii="Times New Roman" w:eastAsia="Times New Roman" w:hAnsi="Times New Roman" w:cs="Times New Roman"/>
          <w:b/>
          <w:bCs/>
          <w:caps/>
          <w:color w:val="FFFFFF"/>
          <w:spacing w:val="15"/>
          <w:sz w:val="24"/>
          <w:szCs w:val="24"/>
          <w:lang w:bidi="en-US"/>
        </w:rPr>
      </w:pPr>
      <w:bookmarkStart w:id="1195" w:name="_Toc102480010"/>
      <w:r w:rsidRPr="00212CC8">
        <w:rPr>
          <w:rFonts w:ascii="Times New Roman" w:eastAsia="Times New Roman" w:hAnsi="Times New Roman" w:cs="Times New Roman"/>
          <w:b/>
          <w:bCs/>
          <w:caps/>
          <w:color w:val="FFFFFF"/>
          <w:spacing w:val="15"/>
          <w:sz w:val="24"/>
          <w:szCs w:val="24"/>
          <w:lang w:bidi="en-US"/>
        </w:rPr>
        <w:t>FEDERAL AWARD INFORMATION</w:t>
      </w:r>
      <w:bookmarkEnd w:id="1195"/>
    </w:p>
    <w:p w14:paraId="1E64C828" w14:textId="77777777" w:rsidR="00212CC8" w:rsidRPr="00212CC8" w:rsidRDefault="00212CC8" w:rsidP="00212CC8">
      <w:pPr>
        <w:spacing w:before="240" w:after="0" w:line="240" w:lineRule="auto"/>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lastRenderedPageBreak/>
        <w:t>The following information is intended to provide applicants with information to help applicants make informed decisions about proposal submissions.</w:t>
      </w:r>
    </w:p>
    <w:p w14:paraId="1B5F6A0B" w14:textId="624F5964" w:rsidR="00212CC8" w:rsidRPr="00212CC8" w:rsidRDefault="00212CC8" w:rsidP="5B7FDA3D">
      <w:pPr>
        <w:pStyle w:val="ListParagraph"/>
        <w:numPr>
          <w:ilvl w:val="0"/>
          <w:numId w:val="2"/>
        </w:numPr>
        <w:spacing w:before="240" w:after="0" w:line="240" w:lineRule="auto"/>
        <w:rPr>
          <w:rFonts w:eastAsiaTheme="minorEastAsia"/>
          <w:sz w:val="24"/>
          <w:szCs w:val="24"/>
        </w:rPr>
      </w:pPr>
      <w:r w:rsidRPr="5B7FDA3D">
        <w:rPr>
          <w:rFonts w:ascii="Times New Roman" w:hAnsi="Times New Roman" w:cs="Times New Roman"/>
          <w:sz w:val="24"/>
          <w:szCs w:val="24"/>
        </w:rPr>
        <w:t xml:space="preserve">Total amount of funding expected to award: </w:t>
      </w:r>
      <w:r w:rsidR="00E04AB6" w:rsidRPr="5B7FDA3D">
        <w:rPr>
          <w:rFonts w:ascii="Times New Roman" w:hAnsi="Times New Roman" w:cs="Times New Roman"/>
          <w:sz w:val="24"/>
          <w:szCs w:val="24"/>
        </w:rPr>
        <w:t xml:space="preserve">Up to </w:t>
      </w:r>
      <w:r w:rsidRPr="5B7FDA3D">
        <w:rPr>
          <w:rFonts w:ascii="Times New Roman" w:hAnsi="Times New Roman" w:cs="Times New Roman"/>
          <w:sz w:val="24"/>
          <w:szCs w:val="24"/>
        </w:rPr>
        <w:t>$</w:t>
      </w:r>
      <w:r w:rsidR="00AE25F0" w:rsidRPr="5B7FDA3D">
        <w:rPr>
          <w:rFonts w:ascii="Times New Roman" w:hAnsi="Times New Roman" w:cs="Times New Roman"/>
          <w:sz w:val="24"/>
          <w:szCs w:val="24"/>
        </w:rPr>
        <w:t>20</w:t>
      </w:r>
      <w:r w:rsidRPr="5B7FDA3D">
        <w:rPr>
          <w:rFonts w:ascii="Times New Roman" w:hAnsi="Times New Roman" w:cs="Times New Roman"/>
          <w:sz w:val="24"/>
          <w:szCs w:val="24"/>
        </w:rPr>
        <w:t xml:space="preserve"> million </w:t>
      </w:r>
    </w:p>
    <w:p w14:paraId="3673F4B9" w14:textId="77777777" w:rsidR="00212CC8" w:rsidRPr="00212CC8" w:rsidRDefault="00212CC8" w:rsidP="5B7FDA3D">
      <w:pPr>
        <w:pStyle w:val="ListParagraph"/>
        <w:numPr>
          <w:ilvl w:val="0"/>
          <w:numId w:val="2"/>
        </w:numPr>
        <w:spacing w:after="0" w:line="240" w:lineRule="auto"/>
        <w:rPr>
          <w:rFonts w:eastAsiaTheme="minorEastAsia"/>
          <w:sz w:val="24"/>
          <w:szCs w:val="24"/>
        </w:rPr>
      </w:pPr>
      <w:r w:rsidRPr="5B7FDA3D">
        <w:rPr>
          <w:rFonts w:ascii="Times New Roman" w:hAnsi="Times New Roman" w:cs="Times New Roman"/>
          <w:sz w:val="24"/>
          <w:szCs w:val="24"/>
        </w:rPr>
        <w:t xml:space="preserve">Anticipated number of awards: 1 </w:t>
      </w:r>
    </w:p>
    <w:p w14:paraId="1980370C" w14:textId="49FD8A81" w:rsidR="00212CC8" w:rsidRPr="00212CC8" w:rsidRDefault="00212CC8" w:rsidP="5B7FDA3D">
      <w:pPr>
        <w:pStyle w:val="ListParagraph"/>
        <w:numPr>
          <w:ilvl w:val="0"/>
          <w:numId w:val="2"/>
        </w:numPr>
        <w:spacing w:after="0" w:line="240" w:lineRule="auto"/>
        <w:rPr>
          <w:rFonts w:eastAsiaTheme="minorEastAsia"/>
          <w:sz w:val="24"/>
          <w:szCs w:val="24"/>
        </w:rPr>
      </w:pPr>
      <w:r w:rsidRPr="5B7FDA3D">
        <w:rPr>
          <w:rFonts w:ascii="Times New Roman" w:hAnsi="Times New Roman" w:cs="Times New Roman"/>
          <w:sz w:val="24"/>
          <w:szCs w:val="24"/>
        </w:rPr>
        <w:t>Anticipated award announcement date:</w:t>
      </w:r>
      <w:r w:rsidR="7FD75D83" w:rsidRPr="5B7FDA3D">
        <w:rPr>
          <w:rFonts w:ascii="Times New Roman" w:hAnsi="Times New Roman" w:cs="Times New Roman"/>
          <w:sz w:val="24"/>
          <w:szCs w:val="24"/>
        </w:rPr>
        <w:t xml:space="preserve"> </w:t>
      </w:r>
      <w:r w:rsidR="00FB27C6" w:rsidRPr="5B7FDA3D">
        <w:rPr>
          <w:rFonts w:ascii="Times New Roman" w:hAnsi="Times New Roman" w:cs="Times New Roman"/>
          <w:sz w:val="24"/>
          <w:szCs w:val="24"/>
        </w:rPr>
        <w:t>August</w:t>
      </w:r>
      <w:r w:rsidR="003738A2" w:rsidRPr="5B7FDA3D">
        <w:rPr>
          <w:rFonts w:ascii="Times New Roman" w:hAnsi="Times New Roman" w:cs="Times New Roman"/>
          <w:sz w:val="24"/>
          <w:szCs w:val="24"/>
        </w:rPr>
        <w:t xml:space="preserve"> </w:t>
      </w:r>
      <w:r w:rsidR="00540FB2">
        <w:rPr>
          <w:rFonts w:ascii="Times New Roman" w:hAnsi="Times New Roman" w:cs="Times New Roman"/>
          <w:sz w:val="24"/>
          <w:szCs w:val="24"/>
        </w:rPr>
        <w:t>2</w:t>
      </w:r>
      <w:r w:rsidR="00FB27C6" w:rsidRPr="5B7FDA3D">
        <w:rPr>
          <w:rFonts w:ascii="Times New Roman" w:hAnsi="Times New Roman" w:cs="Times New Roman"/>
          <w:sz w:val="24"/>
          <w:szCs w:val="24"/>
        </w:rPr>
        <w:t>9</w:t>
      </w:r>
      <w:r w:rsidRPr="5B7FDA3D">
        <w:rPr>
          <w:rFonts w:ascii="Times New Roman" w:hAnsi="Times New Roman" w:cs="Times New Roman"/>
          <w:sz w:val="24"/>
          <w:szCs w:val="24"/>
        </w:rPr>
        <w:t xml:space="preserve">, 2022 </w:t>
      </w:r>
    </w:p>
    <w:p w14:paraId="66CC9907" w14:textId="19254AA4" w:rsidR="00212CC8" w:rsidRPr="00212CC8" w:rsidRDefault="00212CC8" w:rsidP="5B7FDA3D">
      <w:pPr>
        <w:pStyle w:val="ListParagraph"/>
        <w:numPr>
          <w:ilvl w:val="0"/>
          <w:numId w:val="2"/>
        </w:numPr>
        <w:spacing w:after="0" w:line="240" w:lineRule="auto"/>
        <w:rPr>
          <w:rFonts w:eastAsiaTheme="minorEastAsia"/>
          <w:sz w:val="24"/>
          <w:szCs w:val="24"/>
        </w:rPr>
      </w:pPr>
      <w:r w:rsidRPr="5B7FDA3D">
        <w:rPr>
          <w:rFonts w:ascii="Times New Roman" w:hAnsi="Times New Roman" w:cs="Times New Roman"/>
          <w:sz w:val="24"/>
          <w:szCs w:val="24"/>
        </w:rPr>
        <w:t>Expected amounts of individual Federal awards: $</w:t>
      </w:r>
      <w:r w:rsidR="00AE25F0" w:rsidRPr="5B7FDA3D">
        <w:rPr>
          <w:rFonts w:ascii="Times New Roman" w:hAnsi="Times New Roman" w:cs="Times New Roman"/>
          <w:sz w:val="24"/>
          <w:szCs w:val="24"/>
        </w:rPr>
        <w:t>20</w:t>
      </w:r>
      <w:r w:rsidRPr="5B7FDA3D">
        <w:rPr>
          <w:rFonts w:ascii="Times New Roman" w:hAnsi="Times New Roman" w:cs="Times New Roman"/>
          <w:sz w:val="24"/>
          <w:szCs w:val="24"/>
        </w:rPr>
        <w:t xml:space="preserve"> million </w:t>
      </w:r>
    </w:p>
    <w:p w14:paraId="5217A14C" w14:textId="6452E972" w:rsidR="00212CC8" w:rsidRPr="00212CC8" w:rsidRDefault="00212CC8" w:rsidP="5B7FDA3D">
      <w:pPr>
        <w:pStyle w:val="ListParagraph"/>
        <w:numPr>
          <w:ilvl w:val="0"/>
          <w:numId w:val="2"/>
        </w:numPr>
        <w:spacing w:after="0" w:line="240" w:lineRule="auto"/>
        <w:rPr>
          <w:rFonts w:eastAsiaTheme="minorEastAsia"/>
          <w:sz w:val="24"/>
          <w:szCs w:val="24"/>
        </w:rPr>
      </w:pPr>
      <w:r w:rsidRPr="5B7FDA3D">
        <w:rPr>
          <w:rFonts w:ascii="Times New Roman" w:hAnsi="Times New Roman" w:cs="Times New Roman"/>
          <w:sz w:val="24"/>
          <w:szCs w:val="24"/>
        </w:rPr>
        <w:t xml:space="preserve">Anticipated start dates and period of performance: </w:t>
      </w:r>
      <w:r w:rsidR="00FB27C6" w:rsidRPr="5B7FDA3D">
        <w:rPr>
          <w:rFonts w:ascii="Times New Roman" w:hAnsi="Times New Roman" w:cs="Times New Roman"/>
          <w:sz w:val="24"/>
          <w:szCs w:val="24"/>
        </w:rPr>
        <w:t>September</w:t>
      </w:r>
      <w:r w:rsidR="009D707B" w:rsidRPr="5B7FDA3D">
        <w:rPr>
          <w:rFonts w:ascii="Times New Roman" w:hAnsi="Times New Roman" w:cs="Times New Roman"/>
          <w:sz w:val="24"/>
          <w:szCs w:val="24"/>
        </w:rPr>
        <w:t xml:space="preserve"> </w:t>
      </w:r>
      <w:r w:rsidR="00FB27C6" w:rsidRPr="5B7FDA3D">
        <w:rPr>
          <w:rFonts w:ascii="Times New Roman" w:hAnsi="Times New Roman" w:cs="Times New Roman"/>
          <w:sz w:val="24"/>
          <w:szCs w:val="24"/>
        </w:rPr>
        <w:t>9</w:t>
      </w:r>
      <w:r w:rsidRPr="5B7FDA3D">
        <w:rPr>
          <w:rFonts w:ascii="Times New Roman" w:hAnsi="Times New Roman" w:cs="Times New Roman"/>
          <w:sz w:val="24"/>
          <w:szCs w:val="24"/>
        </w:rPr>
        <w:t>, 2022</w:t>
      </w:r>
      <w:r w:rsidR="00DC48CC" w:rsidRPr="5B7FDA3D">
        <w:rPr>
          <w:rFonts w:ascii="Times New Roman" w:hAnsi="Times New Roman" w:cs="Times New Roman"/>
          <w:sz w:val="24"/>
          <w:szCs w:val="24"/>
        </w:rPr>
        <w:t xml:space="preserve"> through </w:t>
      </w:r>
      <w:r w:rsidR="00FB27C6" w:rsidRPr="5B7FDA3D">
        <w:rPr>
          <w:rFonts w:ascii="Times New Roman" w:hAnsi="Times New Roman" w:cs="Times New Roman"/>
          <w:sz w:val="24"/>
          <w:szCs w:val="24"/>
        </w:rPr>
        <w:t>March</w:t>
      </w:r>
      <w:r w:rsidR="00DC48CC" w:rsidRPr="5B7FDA3D">
        <w:rPr>
          <w:rFonts w:ascii="Times New Roman" w:hAnsi="Times New Roman" w:cs="Times New Roman"/>
          <w:sz w:val="24"/>
          <w:szCs w:val="24"/>
        </w:rPr>
        <w:t xml:space="preserve"> </w:t>
      </w:r>
      <w:r w:rsidR="00FB27C6" w:rsidRPr="5B7FDA3D">
        <w:rPr>
          <w:rFonts w:ascii="Times New Roman" w:hAnsi="Times New Roman" w:cs="Times New Roman"/>
          <w:sz w:val="24"/>
          <w:szCs w:val="24"/>
        </w:rPr>
        <w:t>6</w:t>
      </w:r>
      <w:r w:rsidR="00DC48CC" w:rsidRPr="5B7FDA3D">
        <w:rPr>
          <w:rFonts w:ascii="Times New Roman" w:hAnsi="Times New Roman" w:cs="Times New Roman"/>
          <w:sz w:val="24"/>
          <w:szCs w:val="24"/>
        </w:rPr>
        <w:t>, 202</w:t>
      </w:r>
      <w:r w:rsidR="00FB27C6" w:rsidRPr="5B7FDA3D">
        <w:rPr>
          <w:rFonts w:ascii="Times New Roman" w:hAnsi="Times New Roman" w:cs="Times New Roman"/>
          <w:sz w:val="24"/>
          <w:szCs w:val="24"/>
        </w:rPr>
        <w:t>7</w:t>
      </w:r>
      <w:r w:rsidR="00B65FF6" w:rsidRPr="5B7FDA3D">
        <w:rPr>
          <w:rFonts w:ascii="Times New Roman" w:hAnsi="Times New Roman" w:cs="Times New Roman"/>
          <w:sz w:val="24"/>
          <w:szCs w:val="24"/>
        </w:rPr>
        <w:t xml:space="preserve">; not to exceed </w:t>
      </w:r>
      <w:r w:rsidRPr="5B7FDA3D">
        <w:rPr>
          <w:rFonts w:ascii="Times New Roman" w:hAnsi="Times New Roman" w:cs="Times New Roman"/>
          <w:sz w:val="24"/>
          <w:szCs w:val="24"/>
        </w:rPr>
        <w:t xml:space="preserve">5 years </w:t>
      </w:r>
    </w:p>
    <w:p w14:paraId="6F93AED5" w14:textId="0EFD86F2" w:rsidR="00212CC8" w:rsidRPr="00212CC8" w:rsidRDefault="00212CC8" w:rsidP="5B7FDA3D">
      <w:pPr>
        <w:pStyle w:val="ListParagraph"/>
        <w:numPr>
          <w:ilvl w:val="0"/>
          <w:numId w:val="2"/>
        </w:numPr>
        <w:spacing w:after="0" w:line="240" w:lineRule="auto"/>
        <w:rPr>
          <w:rFonts w:eastAsiaTheme="minorEastAsia"/>
          <w:sz w:val="24"/>
          <w:szCs w:val="24"/>
        </w:rPr>
      </w:pPr>
      <w:r w:rsidRPr="5B7FDA3D">
        <w:rPr>
          <w:rFonts w:ascii="Times New Roman" w:hAnsi="Times New Roman" w:cs="Times New Roman"/>
          <w:sz w:val="24"/>
          <w:szCs w:val="24"/>
        </w:rPr>
        <w:t xml:space="preserve">Anticipated amounts and/or numbers of individual awards: </w:t>
      </w:r>
      <w:r w:rsidR="00E94233" w:rsidRPr="5B7FDA3D">
        <w:rPr>
          <w:rFonts w:ascii="Times New Roman" w:hAnsi="Times New Roman" w:cs="Times New Roman"/>
          <w:sz w:val="24"/>
          <w:szCs w:val="24"/>
        </w:rPr>
        <w:t>1</w:t>
      </w:r>
    </w:p>
    <w:p w14:paraId="60B0D95F" w14:textId="46AD2BFA" w:rsidR="00EC422B" w:rsidRDefault="00212CC8" w:rsidP="5B7FDA3D">
      <w:pPr>
        <w:pStyle w:val="ListParagraph"/>
        <w:numPr>
          <w:ilvl w:val="0"/>
          <w:numId w:val="2"/>
        </w:numPr>
        <w:spacing w:after="0" w:line="240" w:lineRule="auto"/>
        <w:rPr>
          <w:rFonts w:eastAsiaTheme="minorEastAsia"/>
          <w:sz w:val="24"/>
          <w:szCs w:val="24"/>
        </w:rPr>
      </w:pPr>
      <w:r w:rsidRPr="5B7FDA3D">
        <w:rPr>
          <w:rFonts w:ascii="Times New Roman" w:hAnsi="Times New Roman" w:cs="Times New Roman"/>
          <w:sz w:val="24"/>
          <w:szCs w:val="24"/>
        </w:rPr>
        <w:t xml:space="preserve">Estimated funding per award: </w:t>
      </w:r>
      <w:r w:rsidR="00B65FF6" w:rsidRPr="5B7FDA3D">
        <w:rPr>
          <w:rFonts w:ascii="Times New Roman" w:hAnsi="Times New Roman" w:cs="Times New Roman"/>
          <w:sz w:val="24"/>
          <w:szCs w:val="24"/>
        </w:rPr>
        <w:t>$</w:t>
      </w:r>
      <w:r w:rsidR="00AE25F0" w:rsidRPr="5B7FDA3D">
        <w:rPr>
          <w:rFonts w:ascii="Times New Roman" w:hAnsi="Times New Roman" w:cs="Times New Roman"/>
          <w:sz w:val="24"/>
          <w:szCs w:val="24"/>
        </w:rPr>
        <w:t>20</w:t>
      </w:r>
      <w:r w:rsidR="00B65FF6" w:rsidRPr="5B7FDA3D">
        <w:rPr>
          <w:rFonts w:ascii="Times New Roman" w:hAnsi="Times New Roman" w:cs="Times New Roman"/>
          <w:sz w:val="24"/>
          <w:szCs w:val="24"/>
        </w:rPr>
        <w:t xml:space="preserve"> million</w:t>
      </w:r>
    </w:p>
    <w:p w14:paraId="17A3BB31" w14:textId="6B1807C3" w:rsidR="00212CC8" w:rsidRPr="00212CC8" w:rsidRDefault="00212CC8" w:rsidP="5B7FDA3D">
      <w:pPr>
        <w:pStyle w:val="ListParagraph"/>
        <w:numPr>
          <w:ilvl w:val="0"/>
          <w:numId w:val="2"/>
        </w:numPr>
        <w:spacing w:after="0" w:line="240" w:lineRule="auto"/>
        <w:rPr>
          <w:rFonts w:eastAsiaTheme="minorEastAsia"/>
          <w:sz w:val="24"/>
          <w:szCs w:val="24"/>
        </w:rPr>
      </w:pPr>
      <w:r w:rsidRPr="5B7FDA3D">
        <w:rPr>
          <w:rFonts w:ascii="Times New Roman" w:hAnsi="Times New Roman" w:cs="Times New Roman"/>
          <w:sz w:val="24"/>
          <w:szCs w:val="24"/>
        </w:rPr>
        <w:t xml:space="preserve">Application due date: </w:t>
      </w:r>
      <w:r w:rsidR="00540FB2">
        <w:rPr>
          <w:rFonts w:ascii="Times New Roman" w:hAnsi="Times New Roman" w:cs="Times New Roman"/>
          <w:sz w:val="24"/>
          <w:szCs w:val="24"/>
        </w:rPr>
        <w:t>August 1</w:t>
      </w:r>
      <w:r w:rsidRPr="5B7FDA3D">
        <w:rPr>
          <w:rFonts w:ascii="Times New Roman" w:hAnsi="Times New Roman" w:cs="Times New Roman"/>
          <w:sz w:val="24"/>
          <w:szCs w:val="24"/>
        </w:rPr>
        <w:t>, 2022</w:t>
      </w:r>
    </w:p>
    <w:p w14:paraId="03F4A9E9" w14:textId="77777777" w:rsidR="00A90D31" w:rsidRDefault="00A90D31" w:rsidP="00212CC8">
      <w:pPr>
        <w:spacing w:before="240" w:after="0" w:line="240" w:lineRule="auto"/>
        <w:rPr>
          <w:rFonts w:ascii="Times New Roman" w:eastAsia="Times New Roman" w:hAnsi="Times New Roman" w:cs="Times New Roman"/>
          <w:sz w:val="24"/>
          <w:szCs w:val="24"/>
        </w:rPr>
      </w:pPr>
    </w:p>
    <w:p w14:paraId="62B7CF47" w14:textId="160CCBD7" w:rsidR="00212CC8" w:rsidRPr="00212CC8" w:rsidRDefault="00212CC8" w:rsidP="00212CC8">
      <w:pPr>
        <w:spacing w:before="240" w:after="0" w:line="240" w:lineRule="auto"/>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Please note:</w:t>
      </w:r>
    </w:p>
    <w:p w14:paraId="583B2708" w14:textId="77777777" w:rsidR="00376900" w:rsidRPr="00376900" w:rsidRDefault="00212CC8" w:rsidP="5B7FDA3D">
      <w:pPr>
        <w:pStyle w:val="ListParagraph"/>
        <w:widowControl w:val="0"/>
        <w:numPr>
          <w:ilvl w:val="0"/>
          <w:numId w:val="1"/>
        </w:numPr>
        <w:tabs>
          <w:tab w:val="left" w:pos="641"/>
        </w:tabs>
        <w:kinsoku w:val="0"/>
        <w:overflowPunct w:val="0"/>
        <w:autoSpaceDE w:val="0"/>
        <w:autoSpaceDN w:val="0"/>
        <w:adjustRightInd w:val="0"/>
        <w:spacing w:before="2" w:after="0" w:line="240" w:lineRule="auto"/>
        <w:rPr>
          <w:rFonts w:eastAsiaTheme="minorEastAsia"/>
          <w:sz w:val="24"/>
          <w:szCs w:val="24"/>
        </w:rPr>
      </w:pPr>
      <w:r w:rsidRPr="00212CC8">
        <w:rPr>
          <w:rFonts w:ascii="Times New Roman" w:hAnsi="Times New Roman" w:cs="Times New Roman"/>
          <w:spacing w:val="-1"/>
          <w:sz w:val="24"/>
          <w:szCs w:val="24"/>
        </w:rPr>
        <w:t>Grant</w:t>
      </w:r>
      <w:r w:rsidRPr="00212CC8">
        <w:rPr>
          <w:rFonts w:ascii="Times New Roman" w:hAnsi="Times New Roman" w:cs="Times New Roman"/>
          <w:sz w:val="24"/>
          <w:szCs w:val="24"/>
        </w:rPr>
        <w:t xml:space="preserve"> awards are</w:t>
      </w:r>
      <w:r w:rsidRPr="00212CC8">
        <w:rPr>
          <w:rFonts w:ascii="Times New Roman" w:hAnsi="Times New Roman" w:cs="Times New Roman"/>
          <w:spacing w:val="-2"/>
          <w:sz w:val="24"/>
          <w:szCs w:val="24"/>
        </w:rPr>
        <w:t xml:space="preserve"> </w:t>
      </w:r>
      <w:r w:rsidRPr="00212CC8">
        <w:rPr>
          <w:rFonts w:ascii="Times New Roman" w:hAnsi="Times New Roman" w:cs="Times New Roman"/>
          <w:sz w:val="24"/>
          <w:szCs w:val="24"/>
        </w:rPr>
        <w:t xml:space="preserve">subject to the </w:t>
      </w:r>
      <w:r w:rsidRPr="00212CC8">
        <w:rPr>
          <w:rFonts w:ascii="Times New Roman" w:hAnsi="Times New Roman" w:cs="Times New Roman"/>
          <w:spacing w:val="-1"/>
          <w:sz w:val="24"/>
          <w:szCs w:val="24"/>
        </w:rPr>
        <w:t>availability</w:t>
      </w:r>
      <w:r w:rsidRPr="00212CC8">
        <w:rPr>
          <w:rFonts w:ascii="Times New Roman" w:hAnsi="Times New Roman" w:cs="Times New Roman"/>
          <w:spacing w:val="-5"/>
          <w:sz w:val="24"/>
          <w:szCs w:val="24"/>
        </w:rPr>
        <w:t xml:space="preserve"> </w:t>
      </w:r>
      <w:r w:rsidRPr="00212CC8">
        <w:rPr>
          <w:rFonts w:ascii="Times New Roman" w:hAnsi="Times New Roman" w:cs="Times New Roman"/>
          <w:sz w:val="24"/>
          <w:szCs w:val="24"/>
        </w:rPr>
        <w:t>of funding</w:t>
      </w:r>
      <w:r w:rsidRPr="00212CC8">
        <w:rPr>
          <w:rFonts w:ascii="Times New Roman" w:hAnsi="Times New Roman" w:cs="Times New Roman"/>
          <w:spacing w:val="1"/>
          <w:sz w:val="24"/>
          <w:szCs w:val="24"/>
        </w:rPr>
        <w:t xml:space="preserve"> </w:t>
      </w:r>
      <w:r w:rsidRPr="00212CC8">
        <w:rPr>
          <w:rFonts w:ascii="Times New Roman" w:hAnsi="Times New Roman" w:cs="Times New Roman"/>
          <w:spacing w:val="-1"/>
          <w:sz w:val="24"/>
          <w:szCs w:val="24"/>
        </w:rPr>
        <w:t>and/or</w:t>
      </w:r>
      <w:r w:rsidRPr="00212CC8">
        <w:rPr>
          <w:rFonts w:ascii="Times New Roman" w:hAnsi="Times New Roman" w:cs="Times New Roman"/>
          <w:spacing w:val="1"/>
          <w:sz w:val="24"/>
          <w:szCs w:val="24"/>
        </w:rPr>
        <w:t xml:space="preserve"> </w:t>
      </w:r>
      <w:r w:rsidRPr="00212CC8">
        <w:rPr>
          <w:rFonts w:ascii="Times New Roman" w:hAnsi="Times New Roman" w:cs="Times New Roman"/>
          <w:spacing w:val="-1"/>
          <w:sz w:val="24"/>
          <w:szCs w:val="24"/>
        </w:rPr>
        <w:t>appropriations</w:t>
      </w:r>
      <w:r w:rsidRPr="00212CC8">
        <w:rPr>
          <w:rFonts w:ascii="Times New Roman" w:hAnsi="Times New Roman" w:cs="Times New Roman"/>
          <w:spacing w:val="2"/>
          <w:sz w:val="24"/>
          <w:szCs w:val="24"/>
        </w:rPr>
        <w:t xml:space="preserve"> </w:t>
      </w:r>
      <w:r w:rsidRPr="00212CC8">
        <w:rPr>
          <w:rFonts w:ascii="Times New Roman" w:hAnsi="Times New Roman" w:cs="Times New Roman"/>
          <w:sz w:val="24"/>
          <w:szCs w:val="24"/>
        </w:rPr>
        <w:t xml:space="preserve">of </w:t>
      </w:r>
      <w:r w:rsidRPr="00212CC8">
        <w:rPr>
          <w:rFonts w:ascii="Times New Roman" w:hAnsi="Times New Roman" w:cs="Times New Roman"/>
          <w:spacing w:val="-1"/>
          <w:sz w:val="24"/>
          <w:szCs w:val="24"/>
        </w:rPr>
        <w:t>funds.</w:t>
      </w:r>
    </w:p>
    <w:p w14:paraId="1B900CC7" w14:textId="2757393A" w:rsidR="00212CC8" w:rsidRPr="00376900" w:rsidRDefault="00212CC8" w:rsidP="5B7FDA3D">
      <w:pPr>
        <w:pStyle w:val="ListParagraph"/>
        <w:widowControl w:val="0"/>
        <w:numPr>
          <w:ilvl w:val="0"/>
          <w:numId w:val="1"/>
        </w:numPr>
        <w:tabs>
          <w:tab w:val="left" w:pos="641"/>
        </w:tabs>
        <w:kinsoku w:val="0"/>
        <w:overflowPunct w:val="0"/>
        <w:autoSpaceDE w:val="0"/>
        <w:autoSpaceDN w:val="0"/>
        <w:adjustRightInd w:val="0"/>
        <w:spacing w:before="2" w:after="0" w:line="240" w:lineRule="auto"/>
        <w:rPr>
          <w:rFonts w:eastAsiaTheme="minorEastAsia"/>
          <w:sz w:val="24"/>
          <w:szCs w:val="24"/>
        </w:rPr>
      </w:pPr>
      <w:r w:rsidRPr="5B7FDA3D">
        <w:rPr>
          <w:rFonts w:ascii="Times New Roman" w:hAnsi="Times New Roman" w:cs="Times New Roman"/>
          <w:sz w:val="24"/>
          <w:szCs w:val="24"/>
        </w:rPr>
        <w:t xml:space="preserve">FNS reserves the right to use this solicitation and competition to award additional </w:t>
      </w:r>
      <w:r w:rsidR="006B0437" w:rsidRPr="5B7FDA3D">
        <w:rPr>
          <w:rFonts w:ascii="Times New Roman" w:hAnsi="Times New Roman" w:cs="Times New Roman"/>
          <w:sz w:val="24"/>
          <w:szCs w:val="24"/>
        </w:rPr>
        <w:t>sub</w:t>
      </w:r>
      <w:r w:rsidRPr="5B7FDA3D">
        <w:rPr>
          <w:rFonts w:ascii="Times New Roman" w:hAnsi="Times New Roman" w:cs="Times New Roman"/>
          <w:sz w:val="24"/>
          <w:szCs w:val="24"/>
        </w:rPr>
        <w:t>grants this year or the subsequent fiscal year, should additional funds become available.</w:t>
      </w:r>
    </w:p>
    <w:p w14:paraId="0046EF8F" w14:textId="77777777" w:rsidR="00212CC8" w:rsidRPr="00212CC8" w:rsidRDefault="00212CC8" w:rsidP="00212CC8">
      <w:pPr>
        <w:spacing w:after="0" w:line="240" w:lineRule="auto"/>
        <w:textAlignment w:val="baseline"/>
        <w:rPr>
          <w:rFonts w:ascii="Times New Roman" w:eastAsia="Times New Roman" w:hAnsi="Times New Roman" w:cs="Times New Roman"/>
          <w:b/>
          <w:bCs/>
          <w:sz w:val="24"/>
          <w:szCs w:val="24"/>
        </w:rPr>
      </w:pPr>
    </w:p>
    <w:p w14:paraId="3C60FC71" w14:textId="77777777" w:rsidR="00212CC8" w:rsidRPr="00212CC8" w:rsidRDefault="00212CC8" w:rsidP="00212CC8">
      <w:pPr>
        <w:keepNext/>
        <w:keepLines/>
        <w:spacing w:before="200" w:after="0" w:line="276" w:lineRule="auto"/>
        <w:outlineLvl w:val="2"/>
        <w:rPr>
          <w:rFonts w:ascii="Times New Roman" w:eastAsia="Times New Roman" w:hAnsi="Times New Roman" w:cs="Times New Roman"/>
          <w:b/>
          <w:bCs/>
          <w:color w:val="4F81BD"/>
          <w:sz w:val="24"/>
          <w:szCs w:val="24"/>
        </w:rPr>
      </w:pPr>
      <w:bookmarkStart w:id="1196" w:name="_Toc102480011"/>
      <w:bookmarkStart w:id="1197" w:name="Funding_Award_Period"/>
      <w:r w:rsidRPr="00212CC8">
        <w:rPr>
          <w:rFonts w:ascii="Times New Roman" w:eastAsia="Times New Roman" w:hAnsi="Times New Roman" w:cs="Times New Roman"/>
          <w:b/>
          <w:bCs/>
          <w:color w:val="4F81BD"/>
          <w:sz w:val="24"/>
          <w:szCs w:val="24"/>
        </w:rPr>
        <w:t>Funding and Award Period</w:t>
      </w:r>
      <w:bookmarkEnd w:id="1196"/>
    </w:p>
    <w:bookmarkEnd w:id="1197"/>
    <w:p w14:paraId="6FC15D6E" w14:textId="6556FDDE" w:rsidR="00212CC8" w:rsidRPr="00212CC8" w:rsidRDefault="00212CC8" w:rsidP="00212CC8">
      <w:pPr>
        <w:spacing w:after="0" w:line="240" w:lineRule="auto"/>
        <w:textAlignment w:val="baseline"/>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 xml:space="preserve">This </w:t>
      </w:r>
      <w:r w:rsidR="00623370">
        <w:rPr>
          <w:rFonts w:ascii="Times New Roman" w:eastAsia="Times New Roman" w:hAnsi="Times New Roman" w:cs="Times New Roman"/>
          <w:sz w:val="24"/>
          <w:szCs w:val="24"/>
        </w:rPr>
        <w:t>cooperative agreement</w:t>
      </w:r>
      <w:r w:rsidR="00623370" w:rsidRPr="00212CC8">
        <w:rPr>
          <w:rFonts w:ascii="Times New Roman" w:eastAsia="Times New Roman" w:hAnsi="Times New Roman" w:cs="Times New Roman"/>
          <w:sz w:val="24"/>
          <w:szCs w:val="24"/>
        </w:rPr>
        <w:t xml:space="preserve"> </w:t>
      </w:r>
      <w:r w:rsidRPr="00212CC8">
        <w:rPr>
          <w:rFonts w:ascii="Times New Roman" w:eastAsia="Times New Roman" w:hAnsi="Times New Roman" w:cs="Times New Roman"/>
          <w:sz w:val="24"/>
          <w:szCs w:val="24"/>
        </w:rPr>
        <w:t xml:space="preserve">is issued under </w:t>
      </w:r>
      <w:r w:rsidR="00A4050D">
        <w:rPr>
          <w:rFonts w:ascii="Times New Roman" w:eastAsia="Times New Roman" w:hAnsi="Times New Roman" w:cs="Times New Roman"/>
          <w:sz w:val="24"/>
          <w:szCs w:val="24"/>
        </w:rPr>
        <w:t>S</w:t>
      </w:r>
      <w:r w:rsidRPr="00212CC8">
        <w:rPr>
          <w:rFonts w:ascii="Times New Roman" w:eastAsia="Times New Roman" w:hAnsi="Times New Roman" w:cs="Times New Roman"/>
          <w:sz w:val="24"/>
          <w:szCs w:val="24"/>
        </w:rPr>
        <w:t xml:space="preserve">ection 1106 of Subtitle B, Title I of ARPA. This section authorizes funding to carry out outreach, innovation, and program modernization efforts, including appropriate waivers and </w:t>
      </w:r>
      <w:r w:rsidR="00A4050D" w:rsidRPr="00212CC8">
        <w:rPr>
          <w:rFonts w:ascii="Times New Roman" w:eastAsia="Times New Roman" w:hAnsi="Times New Roman" w:cs="Times New Roman"/>
          <w:sz w:val="24"/>
          <w:szCs w:val="24"/>
        </w:rPr>
        <w:t>flexibility</w:t>
      </w:r>
      <w:r w:rsidR="00A4050D">
        <w:rPr>
          <w:rFonts w:ascii="Times New Roman" w:eastAsia="Times New Roman" w:hAnsi="Times New Roman" w:cs="Times New Roman"/>
          <w:sz w:val="24"/>
          <w:szCs w:val="24"/>
        </w:rPr>
        <w:t xml:space="preserve"> in order </w:t>
      </w:r>
      <w:r w:rsidRPr="00212CC8">
        <w:rPr>
          <w:rFonts w:ascii="Times New Roman" w:eastAsia="Times New Roman" w:hAnsi="Times New Roman" w:cs="Times New Roman"/>
          <w:sz w:val="24"/>
          <w:szCs w:val="24"/>
        </w:rPr>
        <w:t>to increase participation and redemption of benefits in WIC.  </w:t>
      </w:r>
    </w:p>
    <w:p w14:paraId="682A4024" w14:textId="77777777" w:rsidR="00212CC8" w:rsidRPr="00212CC8" w:rsidRDefault="00212CC8" w:rsidP="00212CC8">
      <w:pPr>
        <w:spacing w:after="0" w:line="240" w:lineRule="auto"/>
        <w:textAlignment w:val="baseline"/>
        <w:rPr>
          <w:rFonts w:ascii="Times New Roman" w:eastAsia="Times New Roman" w:hAnsi="Times New Roman" w:cs="Times New Roman"/>
          <w:sz w:val="24"/>
          <w:szCs w:val="24"/>
        </w:rPr>
      </w:pPr>
    </w:p>
    <w:p w14:paraId="63FD262D" w14:textId="1990F56C" w:rsidR="00212CC8" w:rsidRDefault="04AB6C2E" w:rsidP="00212CC8">
      <w:pPr>
        <w:spacing w:after="0" w:line="240" w:lineRule="auto"/>
        <w:textAlignment w:val="baseline"/>
        <w:rPr>
          <w:rFonts w:ascii="Times New Roman" w:eastAsia="Times New Roman" w:hAnsi="Times New Roman" w:cs="Times New Roman"/>
          <w:sz w:val="24"/>
          <w:szCs w:val="24"/>
        </w:rPr>
      </w:pPr>
      <w:r w:rsidRPr="6CB0A49A">
        <w:rPr>
          <w:rFonts w:ascii="Times New Roman" w:eastAsia="Times New Roman" w:hAnsi="Times New Roman" w:cs="Times New Roman"/>
          <w:sz w:val="24"/>
          <w:szCs w:val="24"/>
        </w:rPr>
        <w:t xml:space="preserve"> </w:t>
      </w:r>
      <w:r w:rsidR="00A203D8">
        <w:rPr>
          <w:rFonts w:ascii="Times New Roman" w:eastAsia="Times New Roman" w:hAnsi="Times New Roman" w:cs="Times New Roman"/>
          <w:sz w:val="24"/>
          <w:szCs w:val="24"/>
        </w:rPr>
        <w:t>In F</w:t>
      </w:r>
      <w:r w:rsidR="00DC48CC">
        <w:rPr>
          <w:rFonts w:ascii="Times New Roman" w:eastAsia="Times New Roman" w:hAnsi="Times New Roman" w:cs="Times New Roman"/>
          <w:sz w:val="24"/>
          <w:szCs w:val="24"/>
        </w:rPr>
        <w:t xml:space="preserve">iscal </w:t>
      </w:r>
      <w:r w:rsidR="00A203D8">
        <w:rPr>
          <w:rFonts w:ascii="Times New Roman" w:eastAsia="Times New Roman" w:hAnsi="Times New Roman" w:cs="Times New Roman"/>
          <w:sz w:val="24"/>
          <w:szCs w:val="24"/>
        </w:rPr>
        <w:t>Y</w:t>
      </w:r>
      <w:r w:rsidR="00DC48CC">
        <w:rPr>
          <w:rFonts w:ascii="Times New Roman" w:eastAsia="Times New Roman" w:hAnsi="Times New Roman" w:cs="Times New Roman"/>
          <w:sz w:val="24"/>
          <w:szCs w:val="24"/>
        </w:rPr>
        <w:t>ear</w:t>
      </w:r>
      <w:r w:rsidR="00A203D8">
        <w:rPr>
          <w:rFonts w:ascii="Times New Roman" w:eastAsia="Times New Roman" w:hAnsi="Times New Roman" w:cs="Times New Roman"/>
          <w:sz w:val="24"/>
          <w:szCs w:val="24"/>
        </w:rPr>
        <w:t xml:space="preserve"> 2022, </w:t>
      </w:r>
      <w:r w:rsidRPr="6CB0A49A">
        <w:rPr>
          <w:rFonts w:ascii="Times New Roman" w:eastAsia="Times New Roman" w:hAnsi="Times New Roman" w:cs="Times New Roman"/>
          <w:sz w:val="24"/>
          <w:szCs w:val="24"/>
        </w:rPr>
        <w:t>USDA’s FNS</w:t>
      </w:r>
      <w:r w:rsidR="0E8D974F" w:rsidRPr="6CB0A49A">
        <w:rPr>
          <w:rFonts w:ascii="Times New Roman" w:eastAsia="Times New Roman" w:hAnsi="Times New Roman" w:cs="Times New Roman"/>
          <w:sz w:val="24"/>
          <w:szCs w:val="24"/>
        </w:rPr>
        <w:t xml:space="preserve"> </w:t>
      </w:r>
      <w:r w:rsidR="702829FC" w:rsidRPr="6CB0A49A">
        <w:rPr>
          <w:rFonts w:ascii="Times New Roman" w:eastAsia="Times New Roman" w:hAnsi="Times New Roman" w:cs="Times New Roman"/>
          <w:sz w:val="24"/>
          <w:szCs w:val="24"/>
        </w:rPr>
        <w:t>e</w:t>
      </w:r>
      <w:r w:rsidRPr="6CB0A49A">
        <w:rPr>
          <w:rFonts w:ascii="Times New Roman" w:eastAsia="Times New Roman" w:hAnsi="Times New Roman" w:cs="Times New Roman"/>
          <w:sz w:val="24"/>
          <w:szCs w:val="24"/>
        </w:rPr>
        <w:t>xpects to award up to $</w:t>
      </w:r>
      <w:r w:rsidR="00AE25F0">
        <w:rPr>
          <w:rFonts w:ascii="Times New Roman" w:eastAsia="Times New Roman" w:hAnsi="Times New Roman" w:cs="Times New Roman"/>
          <w:sz w:val="24"/>
          <w:szCs w:val="24"/>
        </w:rPr>
        <w:t>20</w:t>
      </w:r>
      <w:r w:rsidR="223AD17C" w:rsidRPr="6CB0A49A">
        <w:rPr>
          <w:rFonts w:ascii="Times New Roman" w:eastAsia="Times New Roman" w:hAnsi="Times New Roman" w:cs="Times New Roman"/>
          <w:sz w:val="24"/>
          <w:szCs w:val="24"/>
        </w:rPr>
        <w:t xml:space="preserve"> million</w:t>
      </w:r>
      <w:r w:rsidR="702829FC" w:rsidRPr="6CB0A49A">
        <w:rPr>
          <w:rFonts w:ascii="Times New Roman" w:eastAsia="Times New Roman" w:hAnsi="Times New Roman" w:cs="Times New Roman"/>
          <w:sz w:val="24"/>
          <w:szCs w:val="24"/>
        </w:rPr>
        <w:t xml:space="preserve"> </w:t>
      </w:r>
      <w:r w:rsidR="34FDA866" w:rsidRPr="6CB0A49A">
        <w:rPr>
          <w:rFonts w:ascii="Times New Roman" w:eastAsia="Times New Roman" w:hAnsi="Times New Roman" w:cs="Times New Roman"/>
          <w:sz w:val="24"/>
          <w:szCs w:val="24"/>
        </w:rPr>
        <w:t>to accomplish the goals and deliverables described in this RFA</w:t>
      </w:r>
      <w:r w:rsidRPr="6CB0A49A">
        <w:rPr>
          <w:rFonts w:ascii="Times New Roman" w:eastAsia="Times New Roman" w:hAnsi="Times New Roman" w:cs="Times New Roman"/>
          <w:sz w:val="24"/>
          <w:szCs w:val="24"/>
        </w:rPr>
        <w:t xml:space="preserve">. FNS plans to announce the selected Grantee by </w:t>
      </w:r>
      <w:r w:rsidR="002739BD">
        <w:rPr>
          <w:rFonts w:ascii="Times New Roman" w:eastAsia="Times New Roman" w:hAnsi="Times New Roman" w:cs="Times New Roman"/>
          <w:sz w:val="24"/>
          <w:szCs w:val="24"/>
        </w:rPr>
        <w:t>August</w:t>
      </w:r>
      <w:r w:rsidRPr="6CB0A49A">
        <w:rPr>
          <w:rFonts w:ascii="Times New Roman" w:eastAsia="Times New Roman" w:hAnsi="Times New Roman" w:cs="Times New Roman"/>
          <w:sz w:val="24"/>
          <w:szCs w:val="24"/>
        </w:rPr>
        <w:t xml:space="preserve"> 2022 and enter into a cooperative agreement with the Grantee </w:t>
      </w:r>
      <w:r w:rsidR="002739BD">
        <w:rPr>
          <w:rFonts w:ascii="Times New Roman" w:eastAsia="Times New Roman" w:hAnsi="Times New Roman" w:cs="Times New Roman"/>
          <w:sz w:val="24"/>
          <w:szCs w:val="24"/>
        </w:rPr>
        <w:t>in</w:t>
      </w:r>
      <w:r w:rsidR="223AD17C" w:rsidRPr="6CB0A49A">
        <w:rPr>
          <w:rFonts w:ascii="Times New Roman" w:eastAsia="Times New Roman" w:hAnsi="Times New Roman" w:cs="Times New Roman"/>
          <w:sz w:val="24"/>
          <w:szCs w:val="24"/>
        </w:rPr>
        <w:t xml:space="preserve"> August</w:t>
      </w:r>
      <w:r w:rsidRPr="6CB0A49A">
        <w:rPr>
          <w:rFonts w:ascii="Times New Roman" w:eastAsia="Times New Roman" w:hAnsi="Times New Roman" w:cs="Times New Roman"/>
          <w:sz w:val="24"/>
          <w:szCs w:val="24"/>
        </w:rPr>
        <w:t xml:space="preserve"> 2022. The Grantee will be allowed to use funds consistent with </w:t>
      </w:r>
      <w:r w:rsidR="77532B2B" w:rsidRPr="6CB0A49A">
        <w:rPr>
          <w:rFonts w:ascii="Times New Roman" w:eastAsia="Times New Roman" w:hAnsi="Times New Roman" w:cs="Times New Roman"/>
          <w:sz w:val="24"/>
          <w:szCs w:val="24"/>
        </w:rPr>
        <w:t>their</w:t>
      </w:r>
      <w:r w:rsidRPr="6CB0A49A">
        <w:rPr>
          <w:rFonts w:ascii="Times New Roman" w:eastAsia="Times New Roman" w:hAnsi="Times New Roman" w:cs="Times New Roman"/>
          <w:sz w:val="24"/>
          <w:szCs w:val="24"/>
        </w:rPr>
        <w:t xml:space="preserve"> application. Subgrant applicants may apply for funds for up to </w:t>
      </w:r>
      <w:r w:rsidR="005B43D1">
        <w:rPr>
          <w:rFonts w:ascii="Times New Roman" w:eastAsia="Times New Roman" w:hAnsi="Times New Roman" w:cs="Times New Roman"/>
          <w:sz w:val="24"/>
          <w:szCs w:val="24"/>
        </w:rPr>
        <w:t xml:space="preserve">a </w:t>
      </w:r>
      <w:r w:rsidR="545931F3" w:rsidRPr="6CB0A49A">
        <w:rPr>
          <w:rFonts w:ascii="Times New Roman" w:eastAsia="Times New Roman" w:hAnsi="Times New Roman" w:cs="Times New Roman"/>
          <w:sz w:val="24"/>
          <w:szCs w:val="24"/>
        </w:rPr>
        <w:t>2</w:t>
      </w:r>
      <w:r w:rsidR="002739BD">
        <w:rPr>
          <w:rFonts w:ascii="Times New Roman" w:eastAsia="Times New Roman" w:hAnsi="Times New Roman" w:cs="Times New Roman"/>
          <w:sz w:val="24"/>
          <w:szCs w:val="24"/>
        </w:rPr>
        <w:t>-</w:t>
      </w:r>
      <w:r w:rsidRPr="6CB0A49A">
        <w:rPr>
          <w:rFonts w:ascii="Times New Roman" w:eastAsia="Times New Roman" w:hAnsi="Times New Roman" w:cs="Times New Roman"/>
          <w:sz w:val="24"/>
          <w:szCs w:val="24"/>
        </w:rPr>
        <w:t>year period of performance.  </w:t>
      </w:r>
    </w:p>
    <w:p w14:paraId="54A2162C" w14:textId="77777777" w:rsidR="004535B5" w:rsidRPr="00212CC8" w:rsidRDefault="004535B5" w:rsidP="00212CC8">
      <w:pPr>
        <w:spacing w:after="0" w:line="240" w:lineRule="auto"/>
        <w:textAlignment w:val="baseline"/>
        <w:rPr>
          <w:rFonts w:ascii="Times New Roman" w:eastAsia="Times New Roman" w:hAnsi="Times New Roman" w:cs="Times New Roman"/>
          <w:sz w:val="24"/>
          <w:szCs w:val="24"/>
        </w:rPr>
      </w:pPr>
    </w:p>
    <w:tbl>
      <w:tblPr>
        <w:tblW w:w="8370" w:type="dxa"/>
        <w:tblInd w:w="3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90"/>
        <w:gridCol w:w="5580"/>
      </w:tblGrid>
      <w:tr w:rsidR="00212CC8" w:rsidRPr="00212CC8" w14:paraId="1AD24E44" w14:textId="77777777" w:rsidTr="5B7FDA3D">
        <w:tc>
          <w:tcPr>
            <w:tcW w:w="8370" w:type="dxa"/>
            <w:gridSpan w:val="2"/>
            <w:tcBorders>
              <w:top w:val="single" w:sz="6" w:space="0" w:color="auto"/>
              <w:left w:val="single" w:sz="6" w:space="0" w:color="auto"/>
              <w:bottom w:val="single" w:sz="6" w:space="0" w:color="auto"/>
              <w:right w:val="single" w:sz="6" w:space="0" w:color="auto"/>
            </w:tcBorders>
            <w:shd w:val="clear" w:color="auto" w:fill="DDD9C3"/>
          </w:tcPr>
          <w:p w14:paraId="01AE67D7" w14:textId="77777777" w:rsidR="00212CC8" w:rsidRPr="00212CC8" w:rsidRDefault="00212CC8" w:rsidP="00212CC8">
            <w:pPr>
              <w:spacing w:after="0" w:line="240" w:lineRule="auto"/>
              <w:jc w:val="center"/>
              <w:textAlignment w:val="baseline"/>
              <w:rPr>
                <w:rFonts w:ascii="Times New Roman" w:eastAsia="Times New Roman" w:hAnsi="Times New Roman" w:cs="Times New Roman"/>
                <w:b/>
                <w:bCs/>
                <w:sz w:val="24"/>
                <w:szCs w:val="24"/>
              </w:rPr>
            </w:pPr>
            <w:r w:rsidRPr="00212CC8">
              <w:rPr>
                <w:rFonts w:ascii="Times New Roman" w:eastAsia="Times New Roman" w:hAnsi="Times New Roman" w:cs="Times New Roman"/>
                <w:b/>
                <w:bCs/>
                <w:sz w:val="24"/>
                <w:szCs w:val="24"/>
              </w:rPr>
              <w:t>Estimated Award and Performance Timeline</w:t>
            </w:r>
          </w:p>
        </w:tc>
      </w:tr>
      <w:tr w:rsidR="00212CC8" w:rsidRPr="00212CC8" w14:paraId="1E18064D" w14:textId="77777777" w:rsidTr="5B7FDA3D">
        <w:tc>
          <w:tcPr>
            <w:tcW w:w="2790" w:type="dxa"/>
            <w:tcBorders>
              <w:top w:val="single" w:sz="6" w:space="0" w:color="auto"/>
              <w:left w:val="single" w:sz="6" w:space="0" w:color="auto"/>
              <w:bottom w:val="single" w:sz="6" w:space="0" w:color="auto"/>
              <w:right w:val="single" w:sz="6" w:space="0" w:color="auto"/>
            </w:tcBorders>
            <w:shd w:val="clear" w:color="auto" w:fill="auto"/>
          </w:tcPr>
          <w:p w14:paraId="11115229" w14:textId="24976591" w:rsidR="00212CC8" w:rsidRPr="00212CC8" w:rsidRDefault="002739BD" w:rsidP="00212CC8">
            <w:pPr>
              <w:spacing w:after="0" w:line="240" w:lineRule="auto"/>
              <w:textAlignment w:val="baseline"/>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5/31/2022</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6089B600" w14:textId="596256CA" w:rsidR="00212CC8" w:rsidRPr="00212CC8" w:rsidRDefault="00212CC8" w:rsidP="00212CC8">
            <w:pPr>
              <w:spacing w:after="0" w:line="240" w:lineRule="auto"/>
              <w:textAlignment w:val="baseline"/>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 xml:space="preserve">CIAO </w:t>
            </w:r>
            <w:r w:rsidR="00623370">
              <w:rPr>
                <w:rFonts w:ascii="Times New Roman" w:eastAsia="Times New Roman" w:hAnsi="Times New Roman" w:cs="Times New Roman"/>
                <w:sz w:val="24"/>
                <w:szCs w:val="24"/>
              </w:rPr>
              <w:t>Cooperative Agreement</w:t>
            </w:r>
            <w:r w:rsidR="00623370" w:rsidRPr="00212CC8">
              <w:rPr>
                <w:rFonts w:ascii="Times New Roman" w:eastAsia="Times New Roman" w:hAnsi="Times New Roman" w:cs="Times New Roman"/>
                <w:sz w:val="24"/>
                <w:szCs w:val="24"/>
              </w:rPr>
              <w:t xml:space="preserve"> </w:t>
            </w:r>
            <w:r w:rsidRPr="00212CC8">
              <w:rPr>
                <w:rFonts w:ascii="Times New Roman" w:eastAsia="Times New Roman" w:hAnsi="Times New Roman" w:cs="Times New Roman"/>
                <w:sz w:val="24"/>
                <w:szCs w:val="24"/>
              </w:rPr>
              <w:t xml:space="preserve">RFA release </w:t>
            </w:r>
          </w:p>
        </w:tc>
      </w:tr>
      <w:tr w:rsidR="00212CC8" w:rsidRPr="00212CC8" w14:paraId="7D0281EE" w14:textId="77777777" w:rsidTr="5B7FDA3D">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1AB68BD2" w14:textId="70FCABF5" w:rsidR="00212CC8" w:rsidRPr="00212CC8" w:rsidRDefault="004B323A" w:rsidP="00212CC8">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6</w:t>
            </w:r>
            <w:r w:rsidR="00212CC8" w:rsidRPr="00212CC8">
              <w:rPr>
                <w:rFonts w:ascii="Times New Roman" w:eastAsia="Times New Roman" w:hAnsi="Times New Roman" w:cs="Times New Roman"/>
                <w:b/>
                <w:bCs/>
                <w:sz w:val="24"/>
                <w:szCs w:val="24"/>
              </w:rPr>
              <w:t>/</w:t>
            </w:r>
            <w:r w:rsidR="002739BD">
              <w:rPr>
                <w:rFonts w:ascii="Times New Roman" w:eastAsia="Times New Roman" w:hAnsi="Times New Roman" w:cs="Times New Roman"/>
                <w:b/>
                <w:bCs/>
                <w:sz w:val="24"/>
                <w:szCs w:val="24"/>
              </w:rPr>
              <w:t>14</w:t>
            </w:r>
            <w:r w:rsidR="00212CC8" w:rsidRPr="00212CC8">
              <w:rPr>
                <w:rFonts w:ascii="Times New Roman" w:eastAsia="Times New Roman" w:hAnsi="Times New Roman" w:cs="Times New Roman"/>
                <w:b/>
                <w:bCs/>
                <w:sz w:val="24"/>
                <w:szCs w:val="24"/>
              </w:rPr>
              <w:t>/2022</w:t>
            </w:r>
          </w:p>
        </w:tc>
        <w:tc>
          <w:tcPr>
            <w:tcW w:w="5580" w:type="dxa"/>
            <w:tcBorders>
              <w:top w:val="single" w:sz="6" w:space="0" w:color="auto"/>
              <w:left w:val="single" w:sz="6" w:space="0" w:color="auto"/>
              <w:bottom w:val="single" w:sz="6" w:space="0" w:color="auto"/>
              <w:right w:val="single" w:sz="6" w:space="0" w:color="auto"/>
            </w:tcBorders>
            <w:shd w:val="clear" w:color="auto" w:fill="auto"/>
            <w:hideMark/>
          </w:tcPr>
          <w:p w14:paraId="681EB494" w14:textId="0B81FE98" w:rsidR="00212CC8" w:rsidRPr="00212CC8" w:rsidRDefault="00212CC8" w:rsidP="00212CC8">
            <w:pPr>
              <w:spacing w:after="0" w:line="240" w:lineRule="auto"/>
              <w:textAlignment w:val="baseline"/>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Optional Letter of Intent to </w:t>
            </w:r>
            <w:r w:rsidR="00523EB6" w:rsidRPr="00212CC8">
              <w:rPr>
                <w:rFonts w:ascii="Times New Roman" w:eastAsia="Times New Roman" w:hAnsi="Times New Roman" w:cs="Times New Roman"/>
                <w:sz w:val="24"/>
                <w:szCs w:val="24"/>
              </w:rPr>
              <w:t>apply</w:t>
            </w:r>
            <w:r w:rsidRPr="00212CC8">
              <w:rPr>
                <w:rFonts w:ascii="Times New Roman" w:eastAsia="Times New Roman" w:hAnsi="Times New Roman" w:cs="Times New Roman"/>
                <w:sz w:val="24"/>
                <w:szCs w:val="24"/>
              </w:rPr>
              <w:t> due</w:t>
            </w:r>
          </w:p>
        </w:tc>
      </w:tr>
      <w:tr w:rsidR="00212CC8" w:rsidRPr="00212CC8" w14:paraId="76E0CA0D" w14:textId="77777777" w:rsidTr="5B7FDA3D">
        <w:trPr>
          <w:trHeight w:val="192"/>
        </w:trPr>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643F8470" w14:textId="284C06D8" w:rsidR="00212CC8" w:rsidRPr="00212CC8" w:rsidRDefault="002739BD" w:rsidP="00212CC8">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8</w:t>
            </w:r>
            <w:r w:rsidR="00212CC8" w:rsidRPr="00212CC8">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1</w:t>
            </w:r>
            <w:r w:rsidR="00212CC8" w:rsidRPr="00212CC8">
              <w:rPr>
                <w:rFonts w:ascii="Times New Roman" w:eastAsia="Times New Roman" w:hAnsi="Times New Roman" w:cs="Times New Roman"/>
                <w:b/>
                <w:bCs/>
                <w:sz w:val="24"/>
                <w:szCs w:val="24"/>
              </w:rPr>
              <w:t>/2022</w:t>
            </w:r>
            <w:r w:rsidR="00212CC8" w:rsidRPr="00212CC8">
              <w:rPr>
                <w:rFonts w:ascii="Times New Roman" w:eastAsia="Times New Roman" w:hAnsi="Times New Roman" w:cs="Times New Roman"/>
                <w:sz w:val="24"/>
                <w:szCs w:val="24"/>
              </w:rPr>
              <w:t>  </w:t>
            </w:r>
          </w:p>
        </w:tc>
        <w:tc>
          <w:tcPr>
            <w:tcW w:w="5580" w:type="dxa"/>
            <w:tcBorders>
              <w:top w:val="single" w:sz="6" w:space="0" w:color="auto"/>
              <w:left w:val="single" w:sz="6" w:space="0" w:color="auto"/>
              <w:bottom w:val="single" w:sz="6" w:space="0" w:color="auto"/>
              <w:right w:val="single" w:sz="6" w:space="0" w:color="auto"/>
            </w:tcBorders>
            <w:shd w:val="clear" w:color="auto" w:fill="auto"/>
            <w:hideMark/>
          </w:tcPr>
          <w:p w14:paraId="73C8BBFD" w14:textId="2CA87AE5" w:rsidR="00212CC8" w:rsidRPr="00212CC8" w:rsidRDefault="00212CC8" w:rsidP="00212CC8">
            <w:pPr>
              <w:spacing w:after="0" w:line="240" w:lineRule="auto"/>
              <w:textAlignment w:val="baseline"/>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 xml:space="preserve">CIAO </w:t>
            </w:r>
            <w:r w:rsidR="00623370">
              <w:rPr>
                <w:rFonts w:ascii="Times New Roman" w:eastAsia="Times New Roman" w:hAnsi="Times New Roman" w:cs="Times New Roman"/>
                <w:sz w:val="24"/>
                <w:szCs w:val="24"/>
              </w:rPr>
              <w:t>Cooperative Agreement</w:t>
            </w:r>
            <w:r w:rsidRPr="00212CC8">
              <w:rPr>
                <w:rFonts w:ascii="Times New Roman" w:eastAsia="Times New Roman" w:hAnsi="Times New Roman" w:cs="Times New Roman"/>
                <w:sz w:val="24"/>
                <w:szCs w:val="24"/>
              </w:rPr>
              <w:t xml:space="preserve"> RFA applications due </w:t>
            </w:r>
          </w:p>
        </w:tc>
      </w:tr>
      <w:tr w:rsidR="00212CC8" w:rsidRPr="00212CC8" w14:paraId="66BBDC0F" w14:textId="77777777" w:rsidTr="5B7FDA3D">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28B4395A" w14:textId="0A52C68A" w:rsidR="00212CC8" w:rsidRPr="00212CC8" w:rsidRDefault="004B323A" w:rsidP="00212CC8">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8</w:t>
            </w:r>
            <w:r w:rsidR="00212CC8" w:rsidRPr="00212CC8">
              <w:rPr>
                <w:rFonts w:ascii="Times New Roman" w:eastAsia="Times New Roman" w:hAnsi="Times New Roman" w:cs="Times New Roman"/>
                <w:b/>
                <w:bCs/>
                <w:sz w:val="24"/>
                <w:szCs w:val="24"/>
              </w:rPr>
              <w:t>/</w:t>
            </w:r>
            <w:r w:rsidR="002739BD">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9</w:t>
            </w:r>
            <w:r w:rsidR="00212CC8" w:rsidRPr="00212CC8">
              <w:rPr>
                <w:rFonts w:ascii="Times New Roman" w:eastAsia="Times New Roman" w:hAnsi="Times New Roman" w:cs="Times New Roman"/>
                <w:b/>
                <w:bCs/>
                <w:sz w:val="24"/>
                <w:szCs w:val="24"/>
              </w:rPr>
              <w:t>/2022</w:t>
            </w:r>
            <w:r w:rsidR="00212CC8" w:rsidRPr="00212CC8">
              <w:rPr>
                <w:rFonts w:ascii="Times New Roman" w:eastAsia="Times New Roman" w:hAnsi="Times New Roman" w:cs="Times New Roman"/>
                <w:sz w:val="24"/>
                <w:szCs w:val="24"/>
              </w:rPr>
              <w:t>  </w:t>
            </w:r>
          </w:p>
        </w:tc>
        <w:tc>
          <w:tcPr>
            <w:tcW w:w="5580" w:type="dxa"/>
            <w:tcBorders>
              <w:top w:val="single" w:sz="6" w:space="0" w:color="auto"/>
              <w:left w:val="single" w:sz="6" w:space="0" w:color="auto"/>
              <w:bottom w:val="single" w:sz="6" w:space="0" w:color="auto"/>
              <w:right w:val="single" w:sz="6" w:space="0" w:color="auto"/>
            </w:tcBorders>
            <w:shd w:val="clear" w:color="auto" w:fill="auto"/>
            <w:hideMark/>
          </w:tcPr>
          <w:p w14:paraId="25090970" w14:textId="567F722A" w:rsidR="00212CC8" w:rsidRPr="00212CC8" w:rsidRDefault="00212CC8" w:rsidP="00212CC8">
            <w:pPr>
              <w:spacing w:after="0" w:line="240" w:lineRule="auto"/>
              <w:textAlignment w:val="baseline"/>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 xml:space="preserve">CIAO </w:t>
            </w:r>
            <w:r w:rsidR="00623370">
              <w:rPr>
                <w:rFonts w:ascii="Times New Roman" w:eastAsia="Times New Roman" w:hAnsi="Times New Roman" w:cs="Times New Roman"/>
                <w:sz w:val="24"/>
                <w:szCs w:val="24"/>
              </w:rPr>
              <w:t>Cooperative Agreement</w:t>
            </w:r>
            <w:r w:rsidRPr="00212CC8">
              <w:rPr>
                <w:rFonts w:ascii="Times New Roman" w:eastAsia="Times New Roman" w:hAnsi="Times New Roman" w:cs="Times New Roman"/>
                <w:sz w:val="24"/>
                <w:szCs w:val="24"/>
              </w:rPr>
              <w:t xml:space="preserve"> award </w:t>
            </w:r>
          </w:p>
        </w:tc>
      </w:tr>
      <w:tr w:rsidR="00212CC8" w:rsidRPr="00212CC8" w14:paraId="54634A36" w14:textId="77777777" w:rsidTr="5B7FDA3D">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4FF62B80" w14:textId="7CA8FE90" w:rsidR="00212CC8" w:rsidRPr="00212CC8" w:rsidRDefault="006C2672" w:rsidP="00212CC8">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NLT </w:t>
            </w:r>
            <w:r w:rsidR="004B323A">
              <w:rPr>
                <w:rFonts w:ascii="Times New Roman" w:eastAsia="Times New Roman" w:hAnsi="Times New Roman" w:cs="Times New Roman"/>
                <w:b/>
                <w:bCs/>
                <w:sz w:val="24"/>
                <w:szCs w:val="24"/>
              </w:rPr>
              <w:t>10</w:t>
            </w:r>
            <w:r>
              <w:rPr>
                <w:rFonts w:ascii="Times New Roman" w:eastAsia="Times New Roman" w:hAnsi="Times New Roman" w:cs="Times New Roman"/>
                <w:b/>
                <w:bCs/>
                <w:sz w:val="24"/>
                <w:szCs w:val="24"/>
              </w:rPr>
              <w:t>/3</w:t>
            </w:r>
            <w:r w:rsidR="004B323A">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w:t>
            </w:r>
            <w:r w:rsidR="00BB58E7">
              <w:rPr>
                <w:rFonts w:ascii="Times New Roman" w:eastAsia="Times New Roman" w:hAnsi="Times New Roman" w:cs="Times New Roman"/>
                <w:b/>
                <w:bCs/>
                <w:sz w:val="24"/>
                <w:szCs w:val="24"/>
              </w:rPr>
              <w:t>2022</w:t>
            </w:r>
          </w:p>
        </w:tc>
        <w:tc>
          <w:tcPr>
            <w:tcW w:w="5580" w:type="dxa"/>
            <w:tcBorders>
              <w:top w:val="single" w:sz="6" w:space="0" w:color="auto"/>
              <w:left w:val="single" w:sz="6" w:space="0" w:color="auto"/>
              <w:bottom w:val="single" w:sz="6" w:space="0" w:color="auto"/>
              <w:right w:val="single" w:sz="6" w:space="0" w:color="auto"/>
            </w:tcBorders>
            <w:shd w:val="clear" w:color="auto" w:fill="auto"/>
            <w:hideMark/>
          </w:tcPr>
          <w:p w14:paraId="31EFB79A" w14:textId="77777777" w:rsidR="00212CC8" w:rsidRPr="00212CC8" w:rsidRDefault="00212CC8" w:rsidP="00212CC8">
            <w:pPr>
              <w:spacing w:after="0" w:line="240" w:lineRule="auto"/>
              <w:textAlignment w:val="baseline"/>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Round 1 subgrant RFA release </w:t>
            </w:r>
          </w:p>
        </w:tc>
      </w:tr>
      <w:tr w:rsidR="00212CC8" w:rsidRPr="00212CC8" w14:paraId="2E067CCD" w14:textId="77777777" w:rsidTr="5B7FDA3D">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0022ED76" w14:textId="4ADFED60" w:rsidR="00212CC8" w:rsidRPr="00212CC8" w:rsidRDefault="00FE275D" w:rsidP="00212CC8">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NLT 1</w:t>
            </w:r>
            <w:r w:rsidR="004B323A">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/3</w:t>
            </w:r>
            <w:r w:rsidR="004B323A">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/2022</w:t>
            </w:r>
          </w:p>
        </w:tc>
        <w:tc>
          <w:tcPr>
            <w:tcW w:w="5580" w:type="dxa"/>
            <w:tcBorders>
              <w:top w:val="single" w:sz="6" w:space="0" w:color="auto"/>
              <w:left w:val="single" w:sz="6" w:space="0" w:color="auto"/>
              <w:bottom w:val="single" w:sz="6" w:space="0" w:color="auto"/>
              <w:right w:val="single" w:sz="6" w:space="0" w:color="auto"/>
            </w:tcBorders>
            <w:shd w:val="clear" w:color="auto" w:fill="auto"/>
            <w:hideMark/>
          </w:tcPr>
          <w:p w14:paraId="56FC744C" w14:textId="77777777" w:rsidR="00212CC8" w:rsidRPr="00212CC8" w:rsidRDefault="00212CC8" w:rsidP="00212CC8">
            <w:pPr>
              <w:spacing w:after="0" w:line="240" w:lineRule="auto"/>
              <w:textAlignment w:val="baseline"/>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Round 1 subgrant RFA applications due </w:t>
            </w:r>
          </w:p>
        </w:tc>
      </w:tr>
      <w:tr w:rsidR="00212CC8" w:rsidRPr="00212CC8" w14:paraId="56D5BFDD" w14:textId="77777777" w:rsidTr="5B7FDA3D">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49EE89A2" w14:textId="73761C17" w:rsidR="00212CC8" w:rsidRPr="00212CC8" w:rsidRDefault="00BB58E7" w:rsidP="00212CC8">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NLT 1/31/202</w:t>
            </w:r>
            <w:r w:rsidR="004B323A">
              <w:rPr>
                <w:rFonts w:ascii="Times New Roman" w:eastAsia="Times New Roman" w:hAnsi="Times New Roman" w:cs="Times New Roman"/>
                <w:b/>
                <w:bCs/>
                <w:sz w:val="24"/>
                <w:szCs w:val="24"/>
              </w:rPr>
              <w:t>3</w:t>
            </w:r>
          </w:p>
        </w:tc>
        <w:tc>
          <w:tcPr>
            <w:tcW w:w="5580" w:type="dxa"/>
            <w:tcBorders>
              <w:top w:val="single" w:sz="6" w:space="0" w:color="auto"/>
              <w:left w:val="single" w:sz="6" w:space="0" w:color="auto"/>
              <w:bottom w:val="single" w:sz="6" w:space="0" w:color="auto"/>
              <w:right w:val="single" w:sz="6" w:space="0" w:color="auto"/>
            </w:tcBorders>
            <w:shd w:val="clear" w:color="auto" w:fill="auto"/>
            <w:hideMark/>
          </w:tcPr>
          <w:p w14:paraId="5F22D86D" w14:textId="77777777" w:rsidR="00212CC8" w:rsidRPr="00212CC8" w:rsidRDefault="00212CC8" w:rsidP="00212CC8">
            <w:pPr>
              <w:spacing w:after="0" w:line="240" w:lineRule="auto"/>
              <w:textAlignment w:val="baseline"/>
              <w:rPr>
                <w:rFonts w:ascii="Times New Roman" w:eastAsia="Times New Roman" w:hAnsi="Times New Roman" w:cs="Times New Roman"/>
                <w:sz w:val="24"/>
                <w:szCs w:val="24"/>
              </w:rPr>
            </w:pPr>
            <w:r w:rsidRPr="0FE6CD8F">
              <w:rPr>
                <w:rFonts w:ascii="Times New Roman" w:eastAsia="Times New Roman" w:hAnsi="Times New Roman" w:cs="Times New Roman"/>
                <w:sz w:val="24"/>
                <w:szCs w:val="24"/>
              </w:rPr>
              <w:t>Round 1 subgrant awards  </w:t>
            </w:r>
          </w:p>
        </w:tc>
      </w:tr>
      <w:tr w:rsidR="00212CC8" w:rsidRPr="00212CC8" w14:paraId="67A722E3" w14:textId="77777777" w:rsidTr="5B7FDA3D">
        <w:tc>
          <w:tcPr>
            <w:tcW w:w="2790" w:type="dxa"/>
            <w:tcBorders>
              <w:top w:val="single" w:sz="6" w:space="0" w:color="auto"/>
              <w:left w:val="single" w:sz="6" w:space="0" w:color="auto"/>
              <w:bottom w:val="single" w:sz="6" w:space="0" w:color="auto"/>
              <w:right w:val="single" w:sz="6" w:space="0" w:color="auto"/>
            </w:tcBorders>
            <w:shd w:val="clear" w:color="auto" w:fill="auto"/>
          </w:tcPr>
          <w:p w14:paraId="612E5B33" w14:textId="62697BC0" w:rsidR="00212CC8" w:rsidRPr="00212CC8" w:rsidRDefault="00C75B23" w:rsidP="00212CC8">
            <w:pPr>
              <w:spacing w:after="0" w:line="240" w:lineRule="auto"/>
              <w:textAlignment w:val="baseline"/>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2023</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4A6D8C2B" w14:textId="4E0E87B0" w:rsidR="00212CC8" w:rsidRPr="00212CC8" w:rsidRDefault="04AB6C2E" w:rsidP="00212CC8">
            <w:pPr>
              <w:spacing w:after="0" w:line="240" w:lineRule="auto"/>
              <w:textAlignment w:val="baseline"/>
              <w:rPr>
                <w:rFonts w:ascii="Times New Roman" w:eastAsia="Times New Roman" w:hAnsi="Times New Roman" w:cs="Times New Roman"/>
                <w:sz w:val="24"/>
                <w:szCs w:val="24"/>
              </w:rPr>
            </w:pPr>
            <w:r w:rsidRPr="6CB0A49A">
              <w:rPr>
                <w:rFonts w:ascii="Times New Roman" w:eastAsia="Times New Roman" w:hAnsi="Times New Roman" w:cs="Times New Roman"/>
                <w:sz w:val="24"/>
                <w:szCs w:val="24"/>
              </w:rPr>
              <w:t>National resource creation and draft release</w:t>
            </w:r>
          </w:p>
        </w:tc>
      </w:tr>
      <w:tr w:rsidR="00212CC8" w:rsidRPr="00212CC8" w14:paraId="38581489" w14:textId="77777777" w:rsidTr="5B7FDA3D">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11F2536E" w14:textId="2DC7775F" w:rsidR="00212CC8" w:rsidRPr="00212CC8" w:rsidRDefault="00F72613" w:rsidP="00212CC8">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NLT </w:t>
            </w:r>
            <w:r w:rsidR="00FB27C6">
              <w:rPr>
                <w:rFonts w:ascii="Times New Roman" w:eastAsia="Times New Roman" w:hAnsi="Times New Roman" w:cs="Times New Roman"/>
                <w:b/>
                <w:bCs/>
                <w:sz w:val="24"/>
                <w:szCs w:val="24"/>
              </w:rPr>
              <w:t>5</w:t>
            </w:r>
            <w:r w:rsidR="00F86309">
              <w:rPr>
                <w:rFonts w:ascii="Times New Roman" w:eastAsia="Times New Roman" w:hAnsi="Times New Roman" w:cs="Times New Roman"/>
                <w:b/>
                <w:bCs/>
                <w:sz w:val="24"/>
                <w:szCs w:val="24"/>
              </w:rPr>
              <w:t>/30/202</w:t>
            </w:r>
            <w:r w:rsidR="00FB27C6">
              <w:rPr>
                <w:rFonts w:ascii="Times New Roman" w:eastAsia="Times New Roman" w:hAnsi="Times New Roman" w:cs="Times New Roman"/>
                <w:b/>
                <w:bCs/>
                <w:sz w:val="24"/>
                <w:szCs w:val="24"/>
              </w:rPr>
              <w:t>4</w:t>
            </w:r>
          </w:p>
        </w:tc>
        <w:tc>
          <w:tcPr>
            <w:tcW w:w="5580" w:type="dxa"/>
            <w:tcBorders>
              <w:top w:val="single" w:sz="6" w:space="0" w:color="auto"/>
              <w:left w:val="single" w:sz="6" w:space="0" w:color="auto"/>
              <w:bottom w:val="single" w:sz="6" w:space="0" w:color="auto"/>
              <w:right w:val="single" w:sz="6" w:space="0" w:color="auto"/>
            </w:tcBorders>
            <w:shd w:val="clear" w:color="auto" w:fill="auto"/>
            <w:hideMark/>
          </w:tcPr>
          <w:p w14:paraId="18776B32" w14:textId="77777777" w:rsidR="00212CC8" w:rsidRPr="00212CC8" w:rsidRDefault="00212CC8" w:rsidP="00212CC8">
            <w:pPr>
              <w:spacing w:after="0" w:line="240" w:lineRule="auto"/>
              <w:textAlignment w:val="baseline"/>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Round 2 subgrant RFA release </w:t>
            </w:r>
          </w:p>
        </w:tc>
      </w:tr>
      <w:tr w:rsidR="00212CC8" w:rsidRPr="00212CC8" w14:paraId="4F91F959" w14:textId="77777777" w:rsidTr="5B7FDA3D">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2618AE87" w14:textId="744B56C8" w:rsidR="00212CC8" w:rsidRPr="00EC422B" w:rsidRDefault="00F86309" w:rsidP="00212CC8">
            <w:pPr>
              <w:spacing w:after="0" w:line="240" w:lineRule="auto"/>
              <w:textAlignment w:val="baseline"/>
              <w:rPr>
                <w:rFonts w:ascii="Times New Roman" w:eastAsia="Times New Roman" w:hAnsi="Times New Roman" w:cs="Times New Roman"/>
                <w:b/>
                <w:bCs/>
                <w:sz w:val="24"/>
                <w:szCs w:val="24"/>
              </w:rPr>
            </w:pPr>
            <w:r w:rsidRPr="00EC422B">
              <w:rPr>
                <w:rFonts w:ascii="Times New Roman" w:eastAsia="Times New Roman" w:hAnsi="Times New Roman" w:cs="Times New Roman"/>
                <w:b/>
                <w:bCs/>
                <w:sz w:val="24"/>
                <w:szCs w:val="24"/>
              </w:rPr>
              <w:t xml:space="preserve">NLT </w:t>
            </w:r>
            <w:r w:rsidR="00FB27C6">
              <w:rPr>
                <w:rFonts w:ascii="Times New Roman" w:eastAsia="Times New Roman" w:hAnsi="Times New Roman" w:cs="Times New Roman"/>
                <w:b/>
                <w:bCs/>
                <w:sz w:val="24"/>
                <w:szCs w:val="24"/>
              </w:rPr>
              <w:t>7</w:t>
            </w:r>
            <w:r w:rsidRPr="00EC422B">
              <w:rPr>
                <w:rFonts w:ascii="Times New Roman" w:eastAsia="Times New Roman" w:hAnsi="Times New Roman" w:cs="Times New Roman"/>
                <w:b/>
                <w:bCs/>
                <w:sz w:val="24"/>
                <w:szCs w:val="24"/>
              </w:rPr>
              <w:t>/3</w:t>
            </w:r>
            <w:r w:rsidR="00FB27C6">
              <w:rPr>
                <w:rFonts w:ascii="Times New Roman" w:eastAsia="Times New Roman" w:hAnsi="Times New Roman" w:cs="Times New Roman"/>
                <w:b/>
                <w:bCs/>
                <w:sz w:val="24"/>
                <w:szCs w:val="24"/>
              </w:rPr>
              <w:t>1</w:t>
            </w:r>
            <w:r w:rsidRPr="00EC422B">
              <w:rPr>
                <w:rFonts w:ascii="Times New Roman" w:eastAsia="Times New Roman" w:hAnsi="Times New Roman" w:cs="Times New Roman"/>
                <w:b/>
                <w:bCs/>
                <w:sz w:val="24"/>
                <w:szCs w:val="24"/>
              </w:rPr>
              <w:t>/202</w:t>
            </w:r>
            <w:r w:rsidR="00FB27C6">
              <w:rPr>
                <w:rFonts w:ascii="Times New Roman" w:eastAsia="Times New Roman" w:hAnsi="Times New Roman" w:cs="Times New Roman"/>
                <w:b/>
                <w:bCs/>
                <w:sz w:val="24"/>
                <w:szCs w:val="24"/>
              </w:rPr>
              <w:t>4</w:t>
            </w:r>
          </w:p>
        </w:tc>
        <w:tc>
          <w:tcPr>
            <w:tcW w:w="5580" w:type="dxa"/>
            <w:tcBorders>
              <w:top w:val="single" w:sz="6" w:space="0" w:color="auto"/>
              <w:left w:val="single" w:sz="6" w:space="0" w:color="auto"/>
              <w:bottom w:val="single" w:sz="6" w:space="0" w:color="auto"/>
              <w:right w:val="single" w:sz="6" w:space="0" w:color="auto"/>
            </w:tcBorders>
            <w:shd w:val="clear" w:color="auto" w:fill="auto"/>
            <w:hideMark/>
          </w:tcPr>
          <w:p w14:paraId="1BEC33F5" w14:textId="77777777" w:rsidR="00212CC8" w:rsidRPr="00212CC8" w:rsidRDefault="00212CC8" w:rsidP="00212CC8">
            <w:pPr>
              <w:spacing w:after="0" w:line="240" w:lineRule="auto"/>
              <w:textAlignment w:val="baseline"/>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Round 2 subgrant RFA applications due</w:t>
            </w:r>
          </w:p>
        </w:tc>
      </w:tr>
      <w:tr w:rsidR="00212CC8" w:rsidRPr="00212CC8" w14:paraId="0F5CF04C" w14:textId="77777777" w:rsidTr="5B7FDA3D">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2E179FC7" w14:textId="0D96497F" w:rsidR="00212CC8" w:rsidRPr="00EC422B" w:rsidRDefault="004A5428" w:rsidP="00212CC8">
            <w:pPr>
              <w:spacing w:after="0" w:line="240" w:lineRule="auto"/>
              <w:textAlignment w:val="baseline"/>
              <w:rPr>
                <w:rFonts w:ascii="Times New Roman" w:eastAsia="Times New Roman" w:hAnsi="Times New Roman" w:cs="Times New Roman"/>
                <w:b/>
                <w:bCs/>
                <w:sz w:val="24"/>
                <w:szCs w:val="24"/>
              </w:rPr>
            </w:pPr>
            <w:r w:rsidRPr="00EC422B">
              <w:rPr>
                <w:rFonts w:ascii="Times New Roman" w:eastAsia="Times New Roman" w:hAnsi="Times New Roman" w:cs="Times New Roman"/>
                <w:b/>
                <w:bCs/>
                <w:sz w:val="24"/>
                <w:szCs w:val="24"/>
              </w:rPr>
              <w:t xml:space="preserve">NLT </w:t>
            </w:r>
            <w:r w:rsidR="00FB27C6">
              <w:rPr>
                <w:rFonts w:ascii="Times New Roman" w:eastAsia="Times New Roman" w:hAnsi="Times New Roman" w:cs="Times New Roman"/>
                <w:b/>
                <w:bCs/>
                <w:sz w:val="24"/>
                <w:szCs w:val="24"/>
              </w:rPr>
              <w:t>8</w:t>
            </w:r>
            <w:r w:rsidRPr="00EC422B">
              <w:rPr>
                <w:rFonts w:ascii="Times New Roman" w:eastAsia="Times New Roman" w:hAnsi="Times New Roman" w:cs="Times New Roman"/>
                <w:b/>
                <w:bCs/>
                <w:sz w:val="24"/>
                <w:szCs w:val="24"/>
              </w:rPr>
              <w:t>/31/202</w:t>
            </w:r>
            <w:r w:rsidR="00FB27C6">
              <w:rPr>
                <w:rFonts w:ascii="Times New Roman" w:eastAsia="Times New Roman" w:hAnsi="Times New Roman" w:cs="Times New Roman"/>
                <w:b/>
                <w:bCs/>
                <w:sz w:val="24"/>
                <w:szCs w:val="24"/>
              </w:rPr>
              <w:t>4</w:t>
            </w:r>
          </w:p>
        </w:tc>
        <w:tc>
          <w:tcPr>
            <w:tcW w:w="5580" w:type="dxa"/>
            <w:tcBorders>
              <w:top w:val="single" w:sz="6" w:space="0" w:color="auto"/>
              <w:left w:val="single" w:sz="6" w:space="0" w:color="auto"/>
              <w:bottom w:val="single" w:sz="6" w:space="0" w:color="auto"/>
              <w:right w:val="single" w:sz="6" w:space="0" w:color="auto"/>
            </w:tcBorders>
            <w:shd w:val="clear" w:color="auto" w:fill="auto"/>
            <w:hideMark/>
          </w:tcPr>
          <w:p w14:paraId="5B5963F7" w14:textId="77777777" w:rsidR="00212CC8" w:rsidRPr="00212CC8" w:rsidRDefault="00212CC8" w:rsidP="00212CC8">
            <w:pPr>
              <w:spacing w:after="0" w:line="240" w:lineRule="auto"/>
              <w:textAlignment w:val="baseline"/>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Round 2 subgrant awards </w:t>
            </w:r>
          </w:p>
        </w:tc>
      </w:tr>
      <w:tr w:rsidR="00212CC8" w:rsidRPr="00212CC8" w14:paraId="79B15D8C" w14:textId="77777777" w:rsidTr="5B7FDA3D">
        <w:tc>
          <w:tcPr>
            <w:tcW w:w="2790" w:type="dxa"/>
            <w:tcBorders>
              <w:top w:val="single" w:sz="6" w:space="0" w:color="auto"/>
              <w:left w:val="single" w:sz="6" w:space="0" w:color="auto"/>
              <w:bottom w:val="single" w:sz="6" w:space="0" w:color="auto"/>
              <w:right w:val="single" w:sz="6" w:space="0" w:color="auto"/>
            </w:tcBorders>
            <w:shd w:val="clear" w:color="auto" w:fill="auto"/>
          </w:tcPr>
          <w:p w14:paraId="7B7B46DB" w14:textId="532A0E5F" w:rsidR="00212CC8" w:rsidRPr="00212CC8" w:rsidRDefault="00110DC1" w:rsidP="00212CC8">
            <w:pPr>
              <w:spacing w:after="0" w:line="240" w:lineRule="auto"/>
              <w:textAlignment w:val="baseline"/>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202</w:t>
            </w:r>
            <w:r w:rsidR="00FB27C6">
              <w:rPr>
                <w:rFonts w:ascii="Times New Roman" w:eastAsia="Times New Roman" w:hAnsi="Times New Roman" w:cs="Times New Roman"/>
                <w:b/>
                <w:bCs/>
                <w:sz w:val="24"/>
                <w:szCs w:val="24"/>
              </w:rPr>
              <w:t>4</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435A490D" w14:textId="584A7E71" w:rsidR="00212CC8" w:rsidRPr="00212CC8" w:rsidRDefault="04AB6C2E" w:rsidP="00212CC8">
            <w:pPr>
              <w:spacing w:after="0" w:line="240" w:lineRule="auto"/>
              <w:textAlignment w:val="baseline"/>
              <w:rPr>
                <w:rFonts w:ascii="Times New Roman" w:eastAsia="Times New Roman" w:hAnsi="Times New Roman" w:cs="Times New Roman"/>
                <w:sz w:val="24"/>
                <w:szCs w:val="24"/>
              </w:rPr>
            </w:pPr>
            <w:r w:rsidRPr="6CB0A49A">
              <w:rPr>
                <w:rFonts w:ascii="Times New Roman" w:eastAsia="Times New Roman" w:hAnsi="Times New Roman" w:cs="Times New Roman"/>
                <w:sz w:val="24"/>
                <w:szCs w:val="24"/>
              </w:rPr>
              <w:t>National resource update and final release</w:t>
            </w:r>
          </w:p>
        </w:tc>
      </w:tr>
      <w:tr w:rsidR="00212CC8" w:rsidRPr="00212CC8" w14:paraId="47C43399" w14:textId="77777777" w:rsidTr="5B7FDA3D">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245EBE4B" w14:textId="446500CC" w:rsidR="00212CC8" w:rsidRPr="00212CC8" w:rsidRDefault="00385328" w:rsidP="00212CC8">
            <w:pPr>
              <w:spacing w:after="0" w:line="240" w:lineRule="auto"/>
              <w:textAlignment w:val="baseline"/>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202</w:t>
            </w:r>
            <w:r w:rsidR="00FB27C6">
              <w:rPr>
                <w:rFonts w:ascii="Times New Roman" w:eastAsia="Times New Roman" w:hAnsi="Times New Roman" w:cs="Times New Roman"/>
                <w:b/>
                <w:bCs/>
                <w:sz w:val="24"/>
                <w:szCs w:val="24"/>
              </w:rPr>
              <w:t>7</w:t>
            </w:r>
          </w:p>
        </w:tc>
        <w:tc>
          <w:tcPr>
            <w:tcW w:w="5580" w:type="dxa"/>
            <w:tcBorders>
              <w:top w:val="single" w:sz="6" w:space="0" w:color="auto"/>
              <w:left w:val="single" w:sz="6" w:space="0" w:color="auto"/>
              <w:bottom w:val="single" w:sz="6" w:space="0" w:color="auto"/>
              <w:right w:val="single" w:sz="6" w:space="0" w:color="auto"/>
            </w:tcBorders>
            <w:shd w:val="clear" w:color="auto" w:fill="auto"/>
            <w:hideMark/>
          </w:tcPr>
          <w:p w14:paraId="61B71597" w14:textId="5243E7A1" w:rsidR="00212CC8" w:rsidRPr="00212CC8" w:rsidRDefault="00212CC8" w:rsidP="00212CC8">
            <w:pPr>
              <w:spacing w:after="0" w:line="240" w:lineRule="auto"/>
              <w:textAlignment w:val="baseline"/>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 xml:space="preserve">CIAO </w:t>
            </w:r>
            <w:r w:rsidR="00623370">
              <w:rPr>
                <w:rFonts w:ascii="Times New Roman" w:eastAsia="Times New Roman" w:hAnsi="Times New Roman" w:cs="Times New Roman"/>
                <w:sz w:val="24"/>
                <w:szCs w:val="24"/>
              </w:rPr>
              <w:t>Cooperative Agreement</w:t>
            </w:r>
            <w:r w:rsidR="00623370" w:rsidRPr="00212CC8">
              <w:rPr>
                <w:rFonts w:ascii="Times New Roman" w:eastAsia="Times New Roman" w:hAnsi="Times New Roman" w:cs="Times New Roman"/>
                <w:sz w:val="24"/>
                <w:szCs w:val="24"/>
              </w:rPr>
              <w:t xml:space="preserve"> </w:t>
            </w:r>
            <w:r w:rsidRPr="00212CC8">
              <w:rPr>
                <w:rFonts w:ascii="Times New Roman" w:eastAsia="Times New Roman" w:hAnsi="Times New Roman" w:cs="Times New Roman"/>
                <w:sz w:val="24"/>
                <w:szCs w:val="24"/>
              </w:rPr>
              <w:t>expiration  </w:t>
            </w:r>
          </w:p>
        </w:tc>
      </w:tr>
    </w:tbl>
    <w:p w14:paraId="4CFC4415" w14:textId="77777777" w:rsidR="00212CC8" w:rsidRPr="00212CC8" w:rsidRDefault="00212CC8" w:rsidP="00212CC8">
      <w:pPr>
        <w:spacing w:after="0" w:line="240" w:lineRule="auto"/>
        <w:textAlignment w:val="baseline"/>
        <w:rPr>
          <w:rFonts w:ascii="Times New Roman" w:eastAsia="Times New Roman" w:hAnsi="Times New Roman" w:cs="Times New Roman"/>
          <w:sz w:val="24"/>
          <w:szCs w:val="24"/>
        </w:rPr>
      </w:pPr>
    </w:p>
    <w:p w14:paraId="04CCA8C2" w14:textId="7ECC30C7" w:rsidR="00212CC8" w:rsidRPr="00212CC8" w:rsidRDefault="04AB6C2E" w:rsidP="00212CC8">
      <w:pPr>
        <w:spacing w:after="0" w:line="240" w:lineRule="auto"/>
        <w:rPr>
          <w:rFonts w:ascii="Times New Roman" w:eastAsia="Times New Roman" w:hAnsi="Times New Roman" w:cs="Times New Roman"/>
          <w:color w:val="1F497D"/>
          <w:sz w:val="24"/>
          <w:szCs w:val="24"/>
        </w:rPr>
      </w:pPr>
      <w:r w:rsidRPr="6CB0A49A">
        <w:rPr>
          <w:rFonts w:ascii="Times New Roman" w:eastAsia="Times New Roman" w:hAnsi="Times New Roman" w:cs="Times New Roman"/>
          <w:sz w:val="24"/>
          <w:szCs w:val="24"/>
        </w:rPr>
        <w:lastRenderedPageBreak/>
        <w:t xml:space="preserve">FNS will accept one application package per applicant. The Grantee will be responsible for utilizing their awarded amount to carry out a competition to award, in a minimum of two rounds, a minimum of </w:t>
      </w:r>
      <w:r w:rsidR="4F58B7CE" w:rsidRPr="6CB0A49A">
        <w:rPr>
          <w:rFonts w:ascii="Times New Roman" w:eastAsia="Times New Roman" w:hAnsi="Times New Roman" w:cs="Times New Roman"/>
          <w:sz w:val="24"/>
          <w:szCs w:val="24"/>
        </w:rPr>
        <w:t>25</w:t>
      </w:r>
      <w:r w:rsidR="5A327B57" w:rsidRPr="6CB0A49A">
        <w:rPr>
          <w:rFonts w:ascii="Times New Roman" w:eastAsia="Times New Roman" w:hAnsi="Times New Roman" w:cs="Times New Roman"/>
          <w:sz w:val="24"/>
          <w:szCs w:val="24"/>
        </w:rPr>
        <w:t xml:space="preserve"> </w:t>
      </w:r>
      <w:r w:rsidRPr="6CB0A49A">
        <w:rPr>
          <w:rFonts w:ascii="Times New Roman" w:eastAsia="Times New Roman" w:hAnsi="Times New Roman" w:cs="Times New Roman"/>
          <w:sz w:val="24"/>
          <w:szCs w:val="24"/>
        </w:rPr>
        <w:t xml:space="preserve">subgrants that support </w:t>
      </w:r>
      <w:r w:rsidR="00DC48CC" w:rsidRPr="3C26224F">
        <w:rPr>
          <w:rFonts w:ascii="Times New Roman" w:eastAsia="Times New Roman" w:hAnsi="Times New Roman" w:cs="Times New Roman"/>
          <w:color w:val="000000" w:themeColor="text1"/>
          <w:sz w:val="24"/>
          <w:szCs w:val="24"/>
        </w:rPr>
        <w:t>WIC State and local agencies, community organizations</w:t>
      </w:r>
      <w:r w:rsidR="00DC48CC">
        <w:rPr>
          <w:rFonts w:ascii="Times New Roman" w:eastAsia="Times New Roman" w:hAnsi="Times New Roman" w:cs="Times New Roman"/>
          <w:color w:val="000000" w:themeColor="text1"/>
          <w:sz w:val="24"/>
          <w:szCs w:val="24"/>
        </w:rPr>
        <w:t>, and other nonprofits</w:t>
      </w:r>
      <w:r w:rsidRPr="6CB0A49A">
        <w:rPr>
          <w:rFonts w:ascii="Times New Roman" w:eastAsia="Times New Roman" w:hAnsi="Times New Roman" w:cs="Times New Roman"/>
          <w:sz w:val="24"/>
          <w:szCs w:val="24"/>
        </w:rPr>
        <w:t xml:space="preserve"> to expand and test outreach at the community level. The total funding available for these efforts is $</w:t>
      </w:r>
      <w:r w:rsidR="00AE25F0">
        <w:rPr>
          <w:rFonts w:ascii="Times New Roman" w:eastAsia="Times New Roman" w:hAnsi="Times New Roman" w:cs="Times New Roman"/>
          <w:sz w:val="24"/>
          <w:szCs w:val="24"/>
        </w:rPr>
        <w:t>20</w:t>
      </w:r>
      <w:r w:rsidRPr="6CB0A49A">
        <w:rPr>
          <w:rFonts w:ascii="Times New Roman" w:eastAsia="Times New Roman" w:hAnsi="Times New Roman" w:cs="Times New Roman"/>
          <w:sz w:val="24"/>
          <w:szCs w:val="24"/>
        </w:rPr>
        <w:t xml:space="preserve"> million and will be distributed among the Grantee (to support administrative </w:t>
      </w:r>
      <w:r w:rsidR="54C07A55" w:rsidRPr="6CB0A49A">
        <w:rPr>
          <w:rFonts w:ascii="Times New Roman" w:eastAsia="Times New Roman" w:hAnsi="Times New Roman" w:cs="Times New Roman"/>
          <w:sz w:val="24"/>
          <w:szCs w:val="24"/>
        </w:rPr>
        <w:t xml:space="preserve">and evaluation </w:t>
      </w:r>
      <w:r w:rsidRPr="6CB0A49A">
        <w:rPr>
          <w:rFonts w:ascii="Times New Roman" w:eastAsia="Times New Roman" w:hAnsi="Times New Roman" w:cs="Times New Roman"/>
          <w:sz w:val="24"/>
          <w:szCs w:val="24"/>
        </w:rPr>
        <w:t>efforts) and subgrantees (to support individual project efforts). Approximately $1</w:t>
      </w:r>
      <w:r w:rsidR="00AE25F0">
        <w:rPr>
          <w:rFonts w:ascii="Times New Roman" w:eastAsia="Times New Roman" w:hAnsi="Times New Roman" w:cs="Times New Roman"/>
          <w:sz w:val="24"/>
          <w:szCs w:val="24"/>
        </w:rPr>
        <w:t>5</w:t>
      </w:r>
      <w:r w:rsidRPr="6CB0A49A">
        <w:rPr>
          <w:rFonts w:ascii="Times New Roman" w:eastAsia="Times New Roman" w:hAnsi="Times New Roman" w:cs="Times New Roman"/>
          <w:sz w:val="24"/>
          <w:szCs w:val="24"/>
        </w:rPr>
        <w:t xml:space="preserve"> million is intended for individual subgrant awards.  </w:t>
      </w:r>
      <w:bookmarkStart w:id="1198" w:name="_Purpose_of_Cooperative"/>
      <w:bookmarkEnd w:id="1198"/>
    </w:p>
    <w:p w14:paraId="3A72C6C3" w14:textId="77777777" w:rsidR="00212CC8" w:rsidRPr="00212CC8" w:rsidRDefault="00212CC8" w:rsidP="00212CC8">
      <w:pPr>
        <w:keepNext/>
        <w:keepLines/>
        <w:spacing w:before="200" w:after="0" w:line="276" w:lineRule="auto"/>
        <w:outlineLvl w:val="1"/>
        <w:rPr>
          <w:rFonts w:ascii="Times New Roman" w:eastAsia="Times New Roman" w:hAnsi="Times New Roman" w:cs="Times New Roman"/>
          <w:b/>
          <w:bCs/>
          <w:color w:val="4F81BD"/>
          <w:sz w:val="24"/>
          <w:szCs w:val="24"/>
        </w:rPr>
      </w:pPr>
      <w:bookmarkStart w:id="1199" w:name="_Toc57040041"/>
      <w:bookmarkStart w:id="1200" w:name="_Toc102480012"/>
      <w:r w:rsidRPr="00212CC8">
        <w:rPr>
          <w:rFonts w:ascii="Times New Roman" w:eastAsia="Times New Roman" w:hAnsi="Times New Roman" w:cs="Times New Roman"/>
          <w:b/>
          <w:bCs/>
          <w:color w:val="4F81BD"/>
          <w:sz w:val="24"/>
          <w:szCs w:val="24"/>
        </w:rPr>
        <w:t>Allowable Costs</w:t>
      </w:r>
      <w:bookmarkEnd w:id="1199"/>
      <w:bookmarkEnd w:id="1200"/>
    </w:p>
    <w:p w14:paraId="603FE7BA" w14:textId="4B5794EE" w:rsidR="00212CC8" w:rsidRPr="00212CC8" w:rsidRDefault="00212CC8" w:rsidP="00212CC8">
      <w:pPr>
        <w:spacing w:after="0" w:line="240" w:lineRule="auto"/>
        <w:textAlignment w:val="baseline"/>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 xml:space="preserve">Among other costs, budgets may include expenses related to personnel, contractors, </w:t>
      </w:r>
      <w:r w:rsidR="00474A20">
        <w:rPr>
          <w:rFonts w:ascii="Times New Roman" w:eastAsia="Times New Roman" w:hAnsi="Times New Roman" w:cs="Times New Roman"/>
          <w:sz w:val="24"/>
          <w:szCs w:val="24"/>
        </w:rPr>
        <w:t>and</w:t>
      </w:r>
      <w:r w:rsidR="00822A37">
        <w:rPr>
          <w:rFonts w:ascii="Times New Roman" w:eastAsia="Times New Roman" w:hAnsi="Times New Roman" w:cs="Times New Roman"/>
          <w:sz w:val="24"/>
          <w:szCs w:val="24"/>
        </w:rPr>
        <w:t>, whether in-person or v</w:t>
      </w:r>
      <w:r w:rsidR="00B85982">
        <w:rPr>
          <w:rFonts w:ascii="Times New Roman" w:eastAsia="Times New Roman" w:hAnsi="Times New Roman" w:cs="Times New Roman"/>
          <w:sz w:val="24"/>
          <w:szCs w:val="24"/>
        </w:rPr>
        <w:t>irtual,</w:t>
      </w:r>
      <w:r w:rsidR="00474A20">
        <w:rPr>
          <w:rFonts w:ascii="Times New Roman" w:eastAsia="Times New Roman" w:hAnsi="Times New Roman" w:cs="Times New Roman"/>
          <w:sz w:val="24"/>
          <w:szCs w:val="24"/>
        </w:rPr>
        <w:t xml:space="preserve"> </w:t>
      </w:r>
      <w:r w:rsidR="002D30B4">
        <w:rPr>
          <w:rFonts w:ascii="Times New Roman" w:eastAsia="Times New Roman" w:hAnsi="Times New Roman" w:cs="Times New Roman"/>
          <w:sz w:val="24"/>
          <w:szCs w:val="24"/>
        </w:rPr>
        <w:t xml:space="preserve">FNS-approved </w:t>
      </w:r>
      <w:r w:rsidRPr="00212CC8">
        <w:rPr>
          <w:rFonts w:ascii="Times New Roman" w:eastAsia="Times New Roman" w:hAnsi="Times New Roman" w:cs="Times New Roman"/>
          <w:sz w:val="24"/>
          <w:szCs w:val="24"/>
        </w:rPr>
        <w:t>meeting</w:t>
      </w:r>
      <w:r w:rsidR="002D30B4">
        <w:rPr>
          <w:rFonts w:ascii="Times New Roman" w:eastAsia="Times New Roman" w:hAnsi="Times New Roman" w:cs="Times New Roman"/>
          <w:sz w:val="24"/>
          <w:szCs w:val="24"/>
        </w:rPr>
        <w:t>,</w:t>
      </w:r>
      <w:r w:rsidR="00EC422B">
        <w:rPr>
          <w:rFonts w:ascii="Times New Roman" w:eastAsia="Times New Roman" w:hAnsi="Times New Roman" w:cs="Times New Roman"/>
          <w:sz w:val="24"/>
          <w:szCs w:val="24"/>
        </w:rPr>
        <w:t xml:space="preserve"> </w:t>
      </w:r>
      <w:r w:rsidR="00B67684">
        <w:rPr>
          <w:rFonts w:ascii="Times New Roman" w:eastAsia="Times New Roman" w:hAnsi="Times New Roman" w:cs="Times New Roman"/>
          <w:sz w:val="24"/>
          <w:szCs w:val="24"/>
        </w:rPr>
        <w:t xml:space="preserve">conference, </w:t>
      </w:r>
      <w:r w:rsidRPr="00212CC8">
        <w:rPr>
          <w:rFonts w:ascii="Times New Roman" w:eastAsia="Times New Roman" w:hAnsi="Times New Roman" w:cs="Times New Roman"/>
          <w:sz w:val="24"/>
          <w:szCs w:val="24"/>
        </w:rPr>
        <w:t>and training</w:t>
      </w:r>
      <w:r w:rsidR="002D30B4">
        <w:rPr>
          <w:rFonts w:ascii="Times New Roman" w:eastAsia="Times New Roman" w:hAnsi="Times New Roman" w:cs="Times New Roman"/>
          <w:sz w:val="24"/>
          <w:szCs w:val="24"/>
        </w:rPr>
        <w:t xml:space="preserve"> travel expense</w:t>
      </w:r>
      <w:r w:rsidRPr="00212CC8">
        <w:rPr>
          <w:rFonts w:ascii="Times New Roman" w:eastAsia="Times New Roman" w:hAnsi="Times New Roman" w:cs="Times New Roman"/>
          <w:sz w:val="24"/>
          <w:szCs w:val="24"/>
        </w:rPr>
        <w:t>s. Budgets may not include equipment, supplies, or other travel</w:t>
      </w:r>
      <w:r w:rsidR="00523EB6">
        <w:rPr>
          <w:rFonts w:ascii="Times New Roman" w:eastAsia="Times New Roman" w:hAnsi="Times New Roman" w:cs="Times New Roman"/>
          <w:sz w:val="24"/>
          <w:szCs w:val="24"/>
        </w:rPr>
        <w:t xml:space="preserve"> </w:t>
      </w:r>
      <w:r w:rsidR="007A558C">
        <w:rPr>
          <w:rFonts w:ascii="Times New Roman" w:eastAsia="Times New Roman" w:hAnsi="Times New Roman" w:cs="Times New Roman"/>
          <w:sz w:val="24"/>
          <w:szCs w:val="24"/>
        </w:rPr>
        <w:t>expense</w:t>
      </w:r>
      <w:r w:rsidR="00523EB6">
        <w:rPr>
          <w:rFonts w:ascii="Times New Roman" w:eastAsia="Times New Roman" w:hAnsi="Times New Roman" w:cs="Times New Roman"/>
          <w:sz w:val="24"/>
          <w:szCs w:val="24"/>
        </w:rPr>
        <w:t>s</w:t>
      </w:r>
      <w:r w:rsidRPr="00212CC8">
        <w:rPr>
          <w:rFonts w:ascii="Times New Roman" w:eastAsia="Times New Roman" w:hAnsi="Times New Roman" w:cs="Times New Roman"/>
          <w:sz w:val="24"/>
          <w:szCs w:val="24"/>
        </w:rPr>
        <w:t>.</w:t>
      </w:r>
      <w:r w:rsidR="00E17442">
        <w:rPr>
          <w:rFonts w:ascii="Times New Roman" w:eastAsia="Times New Roman" w:hAnsi="Times New Roman" w:cs="Times New Roman"/>
          <w:sz w:val="24"/>
          <w:szCs w:val="24"/>
        </w:rPr>
        <w:t xml:space="preserve"> The grantee should refer to 2 CFR 200.403, Factors of Allowable Costs, for further guidance. </w:t>
      </w:r>
    </w:p>
    <w:p w14:paraId="0EA9AFF4" w14:textId="77777777" w:rsidR="00212CC8" w:rsidRPr="00212CC8" w:rsidRDefault="00212CC8" w:rsidP="00212CC8">
      <w:pPr>
        <w:keepNext/>
        <w:keepLines/>
        <w:spacing w:before="200" w:after="0" w:line="276" w:lineRule="auto"/>
        <w:outlineLvl w:val="2"/>
        <w:rPr>
          <w:rFonts w:ascii="Times New Roman" w:eastAsia="Times New Roman" w:hAnsi="Times New Roman" w:cs="Times New Roman"/>
          <w:b/>
          <w:bCs/>
          <w:color w:val="4F81BD"/>
          <w:sz w:val="24"/>
          <w:szCs w:val="24"/>
        </w:rPr>
      </w:pPr>
      <w:bookmarkStart w:id="1201" w:name="_Toc102480013"/>
      <w:r w:rsidRPr="00212CC8">
        <w:rPr>
          <w:rFonts w:ascii="Times New Roman" w:eastAsia="Times New Roman" w:hAnsi="Times New Roman" w:cs="Times New Roman"/>
          <w:b/>
          <w:bCs/>
          <w:color w:val="4F81BD"/>
          <w:sz w:val="24"/>
          <w:szCs w:val="24"/>
        </w:rPr>
        <w:t>Purpose of Cooperative Agreement</w:t>
      </w:r>
      <w:bookmarkEnd w:id="1201"/>
    </w:p>
    <w:p w14:paraId="1ECFCDE7" w14:textId="58EF2A5B" w:rsidR="00212CC8" w:rsidRPr="00212CC8" w:rsidRDefault="00212CC8" w:rsidP="00212CC8">
      <w:pPr>
        <w:spacing w:after="0" w:line="240" w:lineRule="auto"/>
        <w:textAlignment w:val="baseline"/>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 xml:space="preserve">This grant will be awarded in the form of a cooperative agreement. This agreement is a legal instrument reflecting a relationship between the Federal government and the Grantee. Cooperative agreements allow more </w:t>
      </w:r>
      <w:r w:rsidR="00E50E83">
        <w:rPr>
          <w:rFonts w:ascii="Times New Roman" w:eastAsia="Times New Roman" w:hAnsi="Times New Roman" w:cs="Times New Roman"/>
          <w:sz w:val="24"/>
          <w:szCs w:val="24"/>
        </w:rPr>
        <w:t xml:space="preserve">FNS </w:t>
      </w:r>
      <w:r w:rsidRPr="00212CC8">
        <w:rPr>
          <w:rFonts w:ascii="Times New Roman" w:eastAsia="Times New Roman" w:hAnsi="Times New Roman" w:cs="Times New Roman"/>
          <w:sz w:val="24"/>
          <w:szCs w:val="24"/>
        </w:rPr>
        <w:t xml:space="preserve">involvement and collaboration in the project compared to a typical grant and provide less direction of project activities than a contract. The roles and responsibilities of both the Grantee and FNS will be stated in the </w:t>
      </w:r>
      <w:r w:rsidR="00523EB6">
        <w:rPr>
          <w:rFonts w:ascii="Times New Roman" w:eastAsia="Times New Roman" w:hAnsi="Times New Roman" w:cs="Times New Roman"/>
          <w:sz w:val="24"/>
          <w:szCs w:val="24"/>
        </w:rPr>
        <w:t>T</w:t>
      </w:r>
      <w:r w:rsidRPr="00212CC8">
        <w:rPr>
          <w:rFonts w:ascii="Times New Roman" w:eastAsia="Times New Roman" w:hAnsi="Times New Roman" w:cs="Times New Roman"/>
          <w:sz w:val="24"/>
          <w:szCs w:val="24"/>
        </w:rPr>
        <w:t xml:space="preserve">erms and </w:t>
      </w:r>
      <w:r w:rsidR="00523EB6">
        <w:rPr>
          <w:rFonts w:ascii="Times New Roman" w:eastAsia="Times New Roman" w:hAnsi="Times New Roman" w:cs="Times New Roman"/>
          <w:sz w:val="24"/>
          <w:szCs w:val="24"/>
        </w:rPr>
        <w:t>C</w:t>
      </w:r>
      <w:r w:rsidRPr="00212CC8">
        <w:rPr>
          <w:rFonts w:ascii="Times New Roman" w:eastAsia="Times New Roman" w:hAnsi="Times New Roman" w:cs="Times New Roman"/>
          <w:sz w:val="24"/>
          <w:szCs w:val="24"/>
        </w:rPr>
        <w:t>onditions of the cooperative agreement.  </w:t>
      </w:r>
    </w:p>
    <w:p w14:paraId="251ADB7B" w14:textId="77777777" w:rsidR="00212CC8" w:rsidRPr="00212CC8" w:rsidRDefault="00212CC8" w:rsidP="00212CC8">
      <w:pPr>
        <w:spacing w:after="0" w:line="240" w:lineRule="auto"/>
        <w:textAlignment w:val="baseline"/>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 </w:t>
      </w:r>
    </w:p>
    <w:p w14:paraId="1262B8E1" w14:textId="69484683" w:rsidR="00212CC8" w:rsidRPr="00212CC8" w:rsidRDefault="00212CC8" w:rsidP="00212CC8">
      <w:pPr>
        <w:spacing w:after="0" w:line="240" w:lineRule="auto"/>
        <w:textAlignment w:val="baseline"/>
        <w:rPr>
          <w:rFonts w:ascii="Times New Roman" w:eastAsia="Times New Roman" w:hAnsi="Times New Roman" w:cs="Times New Roman"/>
          <w:sz w:val="24"/>
          <w:szCs w:val="24"/>
        </w:rPr>
      </w:pPr>
      <w:r w:rsidRPr="64BE71D3">
        <w:rPr>
          <w:rFonts w:ascii="Times New Roman" w:eastAsia="Times New Roman" w:hAnsi="Times New Roman" w:cs="Times New Roman"/>
          <w:sz w:val="24"/>
          <w:szCs w:val="24"/>
        </w:rPr>
        <w:t xml:space="preserve">FNS’s involvement in this cooperative agreement will largely entail serving as </w:t>
      </w:r>
      <w:r w:rsidR="00EB46D8">
        <w:rPr>
          <w:rFonts w:ascii="Times New Roman" w:eastAsia="Times New Roman" w:hAnsi="Times New Roman" w:cs="Times New Roman"/>
          <w:sz w:val="24"/>
          <w:szCs w:val="24"/>
        </w:rPr>
        <w:t>S</w:t>
      </w:r>
      <w:r w:rsidRPr="64BE71D3">
        <w:rPr>
          <w:rFonts w:ascii="Times New Roman" w:eastAsia="Times New Roman" w:hAnsi="Times New Roman" w:cs="Times New Roman"/>
          <w:sz w:val="24"/>
          <w:szCs w:val="24"/>
        </w:rPr>
        <w:t xml:space="preserve">ubject </w:t>
      </w:r>
      <w:r w:rsidR="00EB46D8">
        <w:rPr>
          <w:rFonts w:ascii="Times New Roman" w:eastAsia="Times New Roman" w:hAnsi="Times New Roman" w:cs="Times New Roman"/>
          <w:sz w:val="24"/>
          <w:szCs w:val="24"/>
        </w:rPr>
        <w:t>M</w:t>
      </w:r>
      <w:r w:rsidRPr="64BE71D3">
        <w:rPr>
          <w:rFonts w:ascii="Times New Roman" w:eastAsia="Times New Roman" w:hAnsi="Times New Roman" w:cs="Times New Roman"/>
          <w:sz w:val="24"/>
          <w:szCs w:val="24"/>
        </w:rPr>
        <w:t xml:space="preserve">atter </w:t>
      </w:r>
      <w:r w:rsidR="00EB46D8">
        <w:rPr>
          <w:rFonts w:ascii="Times New Roman" w:eastAsia="Times New Roman" w:hAnsi="Times New Roman" w:cs="Times New Roman"/>
          <w:sz w:val="24"/>
          <w:szCs w:val="24"/>
        </w:rPr>
        <w:t>E</w:t>
      </w:r>
      <w:r w:rsidRPr="64BE71D3">
        <w:rPr>
          <w:rFonts w:ascii="Times New Roman" w:eastAsia="Times New Roman" w:hAnsi="Times New Roman" w:cs="Times New Roman"/>
          <w:sz w:val="24"/>
          <w:szCs w:val="24"/>
        </w:rPr>
        <w:t xml:space="preserve">xperts (SMEs) to provide key input and information to the team, reviewing and providing feedback on deliverables, and providing input on the subgrantee </w:t>
      </w:r>
      <w:r w:rsidR="00CE58BC">
        <w:rPr>
          <w:rFonts w:ascii="Times New Roman" w:eastAsia="Times New Roman" w:hAnsi="Times New Roman" w:cs="Times New Roman"/>
          <w:sz w:val="24"/>
          <w:szCs w:val="24"/>
        </w:rPr>
        <w:t xml:space="preserve">selection and performance </w:t>
      </w:r>
      <w:r w:rsidRPr="64BE71D3">
        <w:rPr>
          <w:rFonts w:ascii="Times New Roman" w:eastAsia="Times New Roman" w:hAnsi="Times New Roman" w:cs="Times New Roman"/>
          <w:sz w:val="24"/>
          <w:szCs w:val="24"/>
        </w:rPr>
        <w:t>process</w:t>
      </w:r>
      <w:r w:rsidR="00CE58BC">
        <w:rPr>
          <w:rFonts w:ascii="Times New Roman" w:eastAsia="Times New Roman" w:hAnsi="Times New Roman" w:cs="Times New Roman"/>
          <w:sz w:val="24"/>
          <w:szCs w:val="24"/>
        </w:rPr>
        <w:t>es</w:t>
      </w:r>
      <w:r w:rsidRPr="64BE71D3">
        <w:rPr>
          <w:rFonts w:ascii="Times New Roman" w:eastAsia="Times New Roman" w:hAnsi="Times New Roman" w:cs="Times New Roman"/>
          <w:sz w:val="24"/>
          <w:szCs w:val="24"/>
        </w:rPr>
        <w:t xml:space="preserve">. FNS will approve </w:t>
      </w:r>
      <w:r w:rsidR="007D74A7">
        <w:rPr>
          <w:rFonts w:ascii="Times New Roman" w:eastAsia="Times New Roman" w:hAnsi="Times New Roman" w:cs="Times New Roman"/>
          <w:sz w:val="24"/>
          <w:szCs w:val="24"/>
        </w:rPr>
        <w:t>model project opportunities,</w:t>
      </w:r>
      <w:r w:rsidRPr="64BE71D3">
        <w:rPr>
          <w:rFonts w:ascii="Times New Roman" w:eastAsia="Times New Roman" w:hAnsi="Times New Roman" w:cs="Times New Roman"/>
          <w:sz w:val="24"/>
          <w:szCs w:val="24"/>
        </w:rPr>
        <w:t xml:space="preserve"> subgrantee selection criteria</w:t>
      </w:r>
      <w:r w:rsidR="007D74A7">
        <w:rPr>
          <w:rFonts w:ascii="Times New Roman" w:eastAsia="Times New Roman" w:hAnsi="Times New Roman" w:cs="Times New Roman"/>
          <w:sz w:val="24"/>
          <w:szCs w:val="24"/>
        </w:rPr>
        <w:t>,</w:t>
      </w:r>
      <w:r w:rsidRPr="64BE71D3">
        <w:rPr>
          <w:rFonts w:ascii="Times New Roman" w:eastAsia="Times New Roman" w:hAnsi="Times New Roman" w:cs="Times New Roman"/>
          <w:sz w:val="24"/>
          <w:szCs w:val="24"/>
        </w:rPr>
        <w:t xml:space="preserve"> and </w:t>
      </w:r>
      <w:r w:rsidRPr="34DAC9E9">
        <w:rPr>
          <w:rFonts w:ascii="Times New Roman" w:eastAsia="Times New Roman" w:hAnsi="Times New Roman" w:cs="Times New Roman"/>
          <w:sz w:val="24"/>
          <w:szCs w:val="24"/>
        </w:rPr>
        <w:t>final subgrantee</w:t>
      </w:r>
      <w:r w:rsidR="003979D3">
        <w:rPr>
          <w:rFonts w:ascii="Times New Roman" w:eastAsia="Times New Roman" w:hAnsi="Times New Roman" w:cs="Times New Roman"/>
          <w:sz w:val="24"/>
          <w:szCs w:val="24"/>
        </w:rPr>
        <w:t xml:space="preserve"> award decision</w:t>
      </w:r>
      <w:r w:rsidRPr="64BE71D3">
        <w:rPr>
          <w:rFonts w:ascii="Times New Roman" w:eastAsia="Times New Roman" w:hAnsi="Times New Roman" w:cs="Times New Roman"/>
          <w:sz w:val="24"/>
          <w:szCs w:val="24"/>
        </w:rPr>
        <w:t>s</w:t>
      </w:r>
      <w:r w:rsidR="7807A89F" w:rsidRPr="64BE71D3">
        <w:rPr>
          <w:rFonts w:ascii="Times New Roman" w:eastAsia="Times New Roman" w:hAnsi="Times New Roman" w:cs="Times New Roman"/>
          <w:sz w:val="24"/>
          <w:szCs w:val="24"/>
        </w:rPr>
        <w:t xml:space="preserve"> as well as </w:t>
      </w:r>
      <w:r w:rsidR="78FB5159" w:rsidRPr="64BE71D3">
        <w:rPr>
          <w:rFonts w:ascii="Times New Roman" w:eastAsia="Times New Roman" w:hAnsi="Times New Roman" w:cs="Times New Roman"/>
          <w:sz w:val="24"/>
          <w:szCs w:val="24"/>
        </w:rPr>
        <w:t xml:space="preserve">all </w:t>
      </w:r>
      <w:r w:rsidR="002F2E16">
        <w:rPr>
          <w:rFonts w:ascii="Times New Roman" w:eastAsia="Times New Roman" w:hAnsi="Times New Roman" w:cs="Times New Roman"/>
          <w:sz w:val="24"/>
          <w:szCs w:val="24"/>
        </w:rPr>
        <w:t>public-</w:t>
      </w:r>
      <w:r w:rsidR="7807A89F" w:rsidRPr="64BE71D3">
        <w:rPr>
          <w:rFonts w:ascii="Times New Roman" w:eastAsia="Times New Roman" w:hAnsi="Times New Roman" w:cs="Times New Roman"/>
          <w:sz w:val="24"/>
          <w:szCs w:val="24"/>
        </w:rPr>
        <w:t xml:space="preserve">facing </w:t>
      </w:r>
      <w:r w:rsidR="00AF0872">
        <w:rPr>
          <w:rFonts w:ascii="Times New Roman" w:eastAsia="Times New Roman" w:hAnsi="Times New Roman" w:cs="Times New Roman"/>
          <w:sz w:val="24"/>
          <w:szCs w:val="24"/>
        </w:rPr>
        <w:t xml:space="preserve">communications and national resource </w:t>
      </w:r>
      <w:r w:rsidR="7807A89F" w:rsidRPr="64BE71D3">
        <w:rPr>
          <w:rFonts w:ascii="Times New Roman" w:eastAsia="Times New Roman" w:hAnsi="Times New Roman" w:cs="Times New Roman"/>
          <w:sz w:val="24"/>
          <w:szCs w:val="24"/>
        </w:rPr>
        <w:t>materials</w:t>
      </w:r>
      <w:r w:rsidRPr="64BE71D3">
        <w:rPr>
          <w:rFonts w:ascii="Times New Roman" w:eastAsia="Times New Roman" w:hAnsi="Times New Roman" w:cs="Times New Roman"/>
          <w:sz w:val="24"/>
          <w:szCs w:val="24"/>
        </w:rPr>
        <w:t>.</w:t>
      </w:r>
    </w:p>
    <w:p w14:paraId="705B563E" w14:textId="77777777" w:rsidR="00212CC8" w:rsidRPr="00212CC8" w:rsidRDefault="00212CC8" w:rsidP="00212CC8">
      <w:pPr>
        <w:spacing w:after="0" w:line="240" w:lineRule="auto"/>
        <w:rPr>
          <w:rFonts w:ascii="Times New Roman" w:eastAsia="Times New Roman" w:hAnsi="Times New Roman" w:cs="Times New Roman"/>
          <w:color w:val="1F497D"/>
          <w:sz w:val="24"/>
          <w:szCs w:val="24"/>
        </w:rPr>
      </w:pPr>
    </w:p>
    <w:p w14:paraId="7B0885CD" w14:textId="77777777" w:rsidR="00212CC8" w:rsidRPr="00212CC8" w:rsidRDefault="00212CC8" w:rsidP="00212CC8">
      <w:pPr>
        <w:spacing w:after="0" w:line="240" w:lineRule="auto"/>
        <w:textAlignment w:val="baseline"/>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To the extent practicable, FNS is available to provide policy and technical consultation to the Grantee through a series of pre-planned feedback sessions and/or standing meetings. FNS will comment on major project aspects and issues in advance of their implementation in a manner and timeframe agreed upon between the Grantee and FNS. At FNS’s discretion, FNS involvement with the Grantee may include:</w:t>
      </w:r>
    </w:p>
    <w:p w14:paraId="1101FE4A" w14:textId="77777777" w:rsidR="00212CC8" w:rsidRPr="00212CC8" w:rsidRDefault="00212CC8" w:rsidP="00190643">
      <w:pPr>
        <w:numPr>
          <w:ilvl w:val="0"/>
          <w:numId w:val="27"/>
        </w:numPr>
        <w:spacing w:after="0" w:line="240" w:lineRule="auto"/>
        <w:ind w:left="720"/>
        <w:contextualSpacing/>
        <w:textAlignment w:val="baseline"/>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Providing comments on and having ongoing conversations with the Grantee regarding plans to meet this RFA’s requirements;</w:t>
      </w:r>
    </w:p>
    <w:p w14:paraId="14851741" w14:textId="652E1064" w:rsidR="00212CC8" w:rsidRPr="00212CC8" w:rsidRDefault="04AB6C2E" w:rsidP="00190643">
      <w:pPr>
        <w:numPr>
          <w:ilvl w:val="0"/>
          <w:numId w:val="27"/>
        </w:numPr>
        <w:spacing w:after="0" w:line="240" w:lineRule="auto"/>
        <w:ind w:left="720"/>
        <w:contextualSpacing/>
        <w:textAlignment w:val="baseline"/>
        <w:rPr>
          <w:rFonts w:ascii="Times New Roman" w:eastAsia="Times New Roman" w:hAnsi="Times New Roman" w:cs="Times New Roman"/>
          <w:sz w:val="24"/>
          <w:szCs w:val="24"/>
        </w:rPr>
      </w:pPr>
      <w:r w:rsidRPr="6CB0A49A">
        <w:rPr>
          <w:rFonts w:ascii="Times New Roman" w:eastAsia="Times New Roman" w:hAnsi="Times New Roman" w:cs="Times New Roman"/>
          <w:sz w:val="24"/>
          <w:szCs w:val="24"/>
        </w:rPr>
        <w:t>Reviewing plans</w:t>
      </w:r>
      <w:r w:rsidR="54568200" w:rsidRPr="6CB0A49A">
        <w:rPr>
          <w:rFonts w:ascii="Times New Roman" w:eastAsia="Times New Roman" w:hAnsi="Times New Roman" w:cs="Times New Roman"/>
          <w:sz w:val="24"/>
          <w:szCs w:val="24"/>
        </w:rPr>
        <w:t xml:space="preserve"> </w:t>
      </w:r>
      <w:r w:rsidR="1C2AE25C" w:rsidRPr="6CB0A49A">
        <w:rPr>
          <w:rFonts w:ascii="Times New Roman" w:eastAsia="Times New Roman" w:hAnsi="Times New Roman" w:cs="Times New Roman"/>
          <w:sz w:val="24"/>
          <w:szCs w:val="24"/>
        </w:rPr>
        <w:t xml:space="preserve">specified in </w:t>
      </w:r>
      <w:r w:rsidR="5AE9EC23" w:rsidRPr="6CB0A49A">
        <w:rPr>
          <w:rFonts w:ascii="Times New Roman" w:eastAsia="Times New Roman" w:hAnsi="Times New Roman" w:cs="Times New Roman"/>
          <w:sz w:val="24"/>
          <w:szCs w:val="24"/>
        </w:rPr>
        <w:t>Application and Submission Information s</w:t>
      </w:r>
      <w:r w:rsidR="1C2AE25C" w:rsidRPr="6CB0A49A">
        <w:rPr>
          <w:rFonts w:ascii="Times New Roman" w:eastAsia="Times New Roman" w:hAnsi="Times New Roman" w:cs="Times New Roman"/>
          <w:sz w:val="24"/>
          <w:szCs w:val="24"/>
        </w:rPr>
        <w:t xml:space="preserve">ection </w:t>
      </w:r>
      <w:r w:rsidR="5AE9EC23" w:rsidRPr="6CB0A49A">
        <w:rPr>
          <w:rFonts w:ascii="Times New Roman" w:eastAsia="Times New Roman" w:hAnsi="Times New Roman" w:cs="Times New Roman"/>
          <w:sz w:val="24"/>
          <w:szCs w:val="24"/>
        </w:rPr>
        <w:t xml:space="preserve">of this RFA and plans </w:t>
      </w:r>
      <w:r w:rsidRPr="6CB0A49A">
        <w:rPr>
          <w:rFonts w:ascii="Times New Roman" w:eastAsia="Times New Roman" w:hAnsi="Times New Roman" w:cs="Times New Roman"/>
          <w:sz w:val="24"/>
          <w:szCs w:val="24"/>
        </w:rPr>
        <w:t>associated with subgrant projects funded by this cooperative agreement;</w:t>
      </w:r>
    </w:p>
    <w:p w14:paraId="50D9DF32" w14:textId="77777777" w:rsidR="00212CC8" w:rsidRPr="00212CC8" w:rsidRDefault="00212CC8" w:rsidP="00190643">
      <w:pPr>
        <w:numPr>
          <w:ilvl w:val="0"/>
          <w:numId w:val="27"/>
        </w:numPr>
        <w:spacing w:after="0" w:line="240" w:lineRule="auto"/>
        <w:ind w:left="720"/>
        <w:contextualSpacing/>
        <w:textAlignment w:val="baseline"/>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Reviewing and/or co-authoring documents; and</w:t>
      </w:r>
    </w:p>
    <w:p w14:paraId="2CCA64F5" w14:textId="4D48C3D5" w:rsidR="00420CBD" w:rsidRPr="00420CBD" w:rsidRDefault="00212CC8" w:rsidP="00190643">
      <w:pPr>
        <w:numPr>
          <w:ilvl w:val="0"/>
          <w:numId w:val="27"/>
        </w:numPr>
        <w:spacing w:after="0" w:line="240" w:lineRule="auto"/>
        <w:ind w:left="720"/>
        <w:contextualSpacing/>
        <w:textAlignment w:val="baseline"/>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Receiving files for all Grantee-produced documents and data collected during this cooperative agreement.</w:t>
      </w:r>
    </w:p>
    <w:p w14:paraId="2CCF400E" w14:textId="77777777" w:rsidR="00212CC8" w:rsidRPr="00212CC8" w:rsidRDefault="00212CC8" w:rsidP="00212CC8">
      <w:pPr>
        <w:keepNext/>
        <w:keepLines/>
        <w:spacing w:before="200" w:after="0" w:line="276" w:lineRule="auto"/>
        <w:outlineLvl w:val="2"/>
        <w:rPr>
          <w:rFonts w:ascii="Times New Roman" w:eastAsia="Times New Roman" w:hAnsi="Times New Roman" w:cs="Times New Roman"/>
          <w:b/>
          <w:bCs/>
          <w:color w:val="4F81BD"/>
          <w:sz w:val="24"/>
          <w:szCs w:val="24"/>
        </w:rPr>
      </w:pPr>
      <w:bookmarkStart w:id="1202" w:name="_Toc102480014"/>
      <w:r w:rsidRPr="00212CC8">
        <w:rPr>
          <w:rFonts w:ascii="Times New Roman" w:eastAsia="Times New Roman" w:hAnsi="Times New Roman" w:cs="Times New Roman"/>
          <w:b/>
          <w:bCs/>
          <w:color w:val="4F81BD"/>
          <w:sz w:val="24"/>
          <w:szCs w:val="24"/>
        </w:rPr>
        <w:t>Program Specific Requirements</w:t>
      </w:r>
      <w:bookmarkEnd w:id="1202"/>
      <w:r w:rsidRPr="00212CC8">
        <w:rPr>
          <w:rFonts w:ascii="Times New Roman" w:eastAsia="Times New Roman" w:hAnsi="Times New Roman" w:cs="Times New Roman"/>
          <w:b/>
          <w:bCs/>
          <w:color w:val="4F81BD"/>
          <w:sz w:val="24"/>
          <w:szCs w:val="24"/>
        </w:rPr>
        <w:t> </w:t>
      </w:r>
    </w:p>
    <w:p w14:paraId="25D913C2" w14:textId="79F94D3E" w:rsidR="00212CC8" w:rsidRPr="00212CC8" w:rsidRDefault="00E17442" w:rsidP="00212CC8">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Grant </w:t>
      </w:r>
      <w:r w:rsidR="00DC48CC">
        <w:rPr>
          <w:rFonts w:ascii="Times New Roman" w:eastAsia="Times New Roman" w:hAnsi="Times New Roman" w:cs="Times New Roman"/>
          <w:sz w:val="24"/>
          <w:szCs w:val="24"/>
        </w:rPr>
        <w:t>a</w:t>
      </w:r>
      <w:r w:rsidR="00212CC8" w:rsidRPr="00212CC8">
        <w:rPr>
          <w:rFonts w:ascii="Times New Roman" w:eastAsia="Times New Roman" w:hAnsi="Times New Roman" w:cs="Times New Roman"/>
          <w:sz w:val="24"/>
          <w:szCs w:val="24"/>
        </w:rPr>
        <w:t>pplicants must demonstrate the following program specific requirements in their proposals</w:t>
      </w:r>
      <w:r w:rsidR="00450BBE">
        <w:rPr>
          <w:rFonts w:ascii="Times New Roman" w:eastAsia="Times New Roman" w:hAnsi="Times New Roman" w:cs="Times New Roman"/>
          <w:sz w:val="24"/>
          <w:szCs w:val="24"/>
        </w:rPr>
        <w:t xml:space="preserve"> </w:t>
      </w:r>
      <w:r w:rsidR="00DA3753">
        <w:rPr>
          <w:rFonts w:ascii="Times New Roman" w:eastAsia="Times New Roman" w:hAnsi="Times New Roman" w:cs="Times New Roman"/>
          <w:sz w:val="24"/>
          <w:szCs w:val="24"/>
        </w:rPr>
        <w:t xml:space="preserve">and </w:t>
      </w:r>
      <w:r w:rsidR="00450BBE">
        <w:rPr>
          <w:rFonts w:ascii="Times New Roman" w:eastAsia="Times New Roman" w:hAnsi="Times New Roman" w:cs="Times New Roman"/>
          <w:sz w:val="24"/>
          <w:szCs w:val="24"/>
        </w:rPr>
        <w:t>includ</w:t>
      </w:r>
      <w:r w:rsidR="00DA3753">
        <w:rPr>
          <w:rFonts w:ascii="Times New Roman" w:eastAsia="Times New Roman" w:hAnsi="Times New Roman" w:cs="Times New Roman"/>
          <w:sz w:val="24"/>
          <w:szCs w:val="24"/>
        </w:rPr>
        <w:t>e</w:t>
      </w:r>
      <w:r w:rsidR="00450BBE">
        <w:rPr>
          <w:rFonts w:ascii="Times New Roman" w:eastAsia="Times New Roman" w:hAnsi="Times New Roman" w:cs="Times New Roman"/>
          <w:sz w:val="24"/>
          <w:szCs w:val="24"/>
        </w:rPr>
        <w:t xml:space="preserve"> a crosswalk </w:t>
      </w:r>
      <w:r w:rsidR="00DA3753">
        <w:rPr>
          <w:rFonts w:ascii="Times New Roman" w:eastAsia="Times New Roman" w:hAnsi="Times New Roman" w:cs="Times New Roman"/>
          <w:sz w:val="24"/>
          <w:szCs w:val="24"/>
        </w:rPr>
        <w:t xml:space="preserve">that explicitly </w:t>
      </w:r>
      <w:r w:rsidR="00DB6330">
        <w:rPr>
          <w:rFonts w:ascii="Times New Roman" w:eastAsia="Times New Roman" w:hAnsi="Times New Roman" w:cs="Times New Roman"/>
          <w:sz w:val="24"/>
          <w:szCs w:val="24"/>
        </w:rPr>
        <w:t>indicate</w:t>
      </w:r>
      <w:r w:rsidR="00DA3753">
        <w:rPr>
          <w:rFonts w:ascii="Times New Roman" w:eastAsia="Times New Roman" w:hAnsi="Times New Roman" w:cs="Times New Roman"/>
          <w:sz w:val="24"/>
          <w:szCs w:val="24"/>
        </w:rPr>
        <w:t>s</w:t>
      </w:r>
      <w:r w:rsidR="00DB6330">
        <w:rPr>
          <w:rFonts w:ascii="Times New Roman" w:eastAsia="Times New Roman" w:hAnsi="Times New Roman" w:cs="Times New Roman"/>
          <w:sz w:val="24"/>
          <w:szCs w:val="24"/>
        </w:rPr>
        <w:t xml:space="preserve"> how the proposal will achieve </w:t>
      </w:r>
      <w:r w:rsidR="002264DB">
        <w:rPr>
          <w:rFonts w:ascii="Times New Roman" w:eastAsia="Times New Roman" w:hAnsi="Times New Roman" w:cs="Times New Roman"/>
          <w:sz w:val="24"/>
          <w:szCs w:val="24"/>
        </w:rPr>
        <w:t>each requirement</w:t>
      </w:r>
      <w:r w:rsidR="00212CC8" w:rsidRPr="00212CC8">
        <w:rPr>
          <w:rFonts w:ascii="Times New Roman" w:eastAsia="Times New Roman" w:hAnsi="Times New Roman" w:cs="Times New Roman"/>
          <w:sz w:val="24"/>
          <w:szCs w:val="24"/>
        </w:rPr>
        <w:t>:  </w:t>
      </w:r>
    </w:p>
    <w:p w14:paraId="13D7B592" w14:textId="008C7075" w:rsidR="00212CC8" w:rsidRPr="00212CC8" w:rsidRDefault="00212CC8" w:rsidP="00190643">
      <w:pPr>
        <w:numPr>
          <w:ilvl w:val="0"/>
          <w:numId w:val="28"/>
        </w:numPr>
        <w:spacing w:after="0" w:line="240" w:lineRule="auto"/>
        <w:ind w:left="720"/>
        <w:contextualSpacing/>
        <w:rPr>
          <w:rFonts w:ascii="Calibri" w:eastAsia="Times New Roman" w:hAnsi="Calibri" w:cs="Times New Roman"/>
          <w:sz w:val="24"/>
          <w:szCs w:val="24"/>
        </w:rPr>
      </w:pPr>
      <w:r w:rsidRPr="00212CC8">
        <w:rPr>
          <w:rFonts w:ascii="Times New Roman" w:eastAsia="Times New Roman" w:hAnsi="Times New Roman" w:cs="Times New Roman"/>
          <w:sz w:val="24"/>
          <w:szCs w:val="24"/>
        </w:rPr>
        <w:t xml:space="preserve">Recent experience in public health </w:t>
      </w:r>
      <w:r w:rsidR="00B61CD8">
        <w:rPr>
          <w:rFonts w:ascii="Times New Roman" w:eastAsia="Times New Roman" w:hAnsi="Times New Roman" w:cs="Times New Roman"/>
          <w:sz w:val="24"/>
          <w:szCs w:val="24"/>
        </w:rPr>
        <w:t xml:space="preserve">and </w:t>
      </w:r>
      <w:r w:rsidRPr="00212CC8">
        <w:rPr>
          <w:rFonts w:ascii="Times New Roman" w:eastAsia="Times New Roman" w:hAnsi="Times New Roman" w:cs="Times New Roman"/>
          <w:sz w:val="24"/>
          <w:szCs w:val="24"/>
        </w:rPr>
        <w:t>communications;</w:t>
      </w:r>
    </w:p>
    <w:p w14:paraId="555D6F70" w14:textId="1E7C5284" w:rsidR="00212CC8" w:rsidRPr="00212CC8" w:rsidRDefault="00212CC8" w:rsidP="00190643">
      <w:pPr>
        <w:numPr>
          <w:ilvl w:val="0"/>
          <w:numId w:val="28"/>
        </w:numPr>
        <w:spacing w:after="0" w:line="240" w:lineRule="auto"/>
        <w:ind w:left="720"/>
        <w:contextualSpacing/>
        <w:textAlignment w:val="baseline"/>
        <w:rPr>
          <w:rFonts w:ascii="Calibri" w:eastAsia="Times New Roman" w:hAnsi="Calibri" w:cs="Times New Roman"/>
          <w:sz w:val="24"/>
          <w:szCs w:val="24"/>
        </w:rPr>
      </w:pPr>
      <w:r w:rsidRPr="00212CC8">
        <w:rPr>
          <w:rFonts w:ascii="Times New Roman" w:eastAsia="Times New Roman" w:hAnsi="Times New Roman" w:cs="Times New Roman"/>
          <w:sz w:val="24"/>
          <w:szCs w:val="24"/>
        </w:rPr>
        <w:t>Knowledge about WIC benefits</w:t>
      </w:r>
      <w:r w:rsidR="00F565FF">
        <w:rPr>
          <w:rFonts w:ascii="Times New Roman" w:eastAsia="Times New Roman" w:hAnsi="Times New Roman" w:cs="Times New Roman"/>
          <w:sz w:val="24"/>
          <w:szCs w:val="24"/>
        </w:rPr>
        <w:t xml:space="preserve"> and </w:t>
      </w:r>
      <w:r w:rsidRPr="00212CC8">
        <w:rPr>
          <w:rFonts w:ascii="Times New Roman" w:eastAsia="Times New Roman" w:hAnsi="Times New Roman" w:cs="Times New Roman"/>
          <w:sz w:val="24"/>
          <w:szCs w:val="24"/>
        </w:rPr>
        <w:t xml:space="preserve">services or demonstrated access to </w:t>
      </w:r>
      <w:r w:rsidR="003E2D43">
        <w:rPr>
          <w:rFonts w:ascii="Times New Roman" w:eastAsia="Times New Roman" w:hAnsi="Times New Roman" w:cs="Times New Roman"/>
          <w:sz w:val="24"/>
          <w:szCs w:val="24"/>
        </w:rPr>
        <w:t>SMEs</w:t>
      </w:r>
      <w:r w:rsidRPr="00212CC8">
        <w:rPr>
          <w:rFonts w:ascii="Times New Roman" w:eastAsia="Times New Roman" w:hAnsi="Times New Roman" w:cs="Times New Roman"/>
          <w:sz w:val="24"/>
          <w:szCs w:val="24"/>
        </w:rPr>
        <w:t xml:space="preserve"> in these areas for the duration of the </w:t>
      </w:r>
      <w:r w:rsidR="00B61CD8">
        <w:rPr>
          <w:rFonts w:ascii="Times New Roman" w:eastAsia="Times New Roman" w:hAnsi="Times New Roman" w:cs="Times New Roman"/>
          <w:sz w:val="24"/>
          <w:szCs w:val="24"/>
        </w:rPr>
        <w:t>cooperative agreement</w:t>
      </w:r>
      <w:r w:rsidRPr="00212CC8">
        <w:rPr>
          <w:rFonts w:ascii="Times New Roman" w:eastAsia="Times New Roman" w:hAnsi="Times New Roman" w:cs="Times New Roman"/>
          <w:sz w:val="24"/>
          <w:szCs w:val="24"/>
        </w:rPr>
        <w:t>;  </w:t>
      </w:r>
    </w:p>
    <w:p w14:paraId="7C890DE0" w14:textId="77777777" w:rsidR="00212CC8" w:rsidRPr="00212CC8" w:rsidRDefault="00212CC8" w:rsidP="00190643">
      <w:pPr>
        <w:numPr>
          <w:ilvl w:val="0"/>
          <w:numId w:val="28"/>
        </w:numPr>
        <w:spacing w:after="0" w:line="240" w:lineRule="auto"/>
        <w:ind w:left="720"/>
        <w:contextualSpacing/>
        <w:textAlignment w:val="baseline"/>
        <w:rPr>
          <w:rFonts w:ascii="Calibri" w:eastAsia="Times New Roman" w:hAnsi="Calibri" w:cs="Times New Roman"/>
          <w:sz w:val="24"/>
          <w:szCs w:val="24"/>
        </w:rPr>
      </w:pPr>
      <w:r w:rsidRPr="00212CC8">
        <w:rPr>
          <w:rFonts w:ascii="Times New Roman" w:eastAsia="Times New Roman" w:hAnsi="Times New Roman" w:cs="Times New Roman"/>
          <w:sz w:val="24"/>
          <w:szCs w:val="24"/>
        </w:rPr>
        <w:t>Experience analyzing WIC or other public health data to make outreach and engagement</w:t>
      </w:r>
      <w:r w:rsidRPr="00212CC8">
        <w:rPr>
          <w:rFonts w:ascii="Calibri" w:eastAsia="Times New Roman" w:hAnsi="Calibri" w:cs="Times New Roman"/>
        </w:rPr>
        <w:t xml:space="preserve"> </w:t>
      </w:r>
      <w:r w:rsidRPr="00212CC8">
        <w:rPr>
          <w:rFonts w:ascii="Times New Roman" w:eastAsia="Times New Roman" w:hAnsi="Times New Roman" w:cs="Times New Roman"/>
          <w:sz w:val="24"/>
          <w:szCs w:val="24"/>
        </w:rPr>
        <w:t>recommendations;</w:t>
      </w:r>
    </w:p>
    <w:p w14:paraId="30E643AF" w14:textId="0BEAA315" w:rsidR="00212CC8" w:rsidRPr="00212CC8" w:rsidRDefault="0042689B" w:rsidP="00190643">
      <w:pPr>
        <w:numPr>
          <w:ilvl w:val="0"/>
          <w:numId w:val="28"/>
        </w:numPr>
        <w:spacing w:after="0" w:line="240" w:lineRule="auto"/>
        <w:ind w:left="720"/>
        <w:contextualSpacing/>
        <w:textAlignment w:val="baseline"/>
        <w:rPr>
          <w:rFonts w:ascii="Calibri" w:eastAsia="Times New Roman" w:hAnsi="Calibri" w:cs="Times New Roman"/>
          <w:sz w:val="24"/>
          <w:szCs w:val="24"/>
        </w:rPr>
      </w:pPr>
      <w:r>
        <w:rPr>
          <w:rFonts w:ascii="Times New Roman" w:eastAsia="Times New Roman" w:hAnsi="Times New Roman" w:cs="Times New Roman"/>
          <w:sz w:val="24"/>
          <w:szCs w:val="24"/>
        </w:rPr>
        <w:lastRenderedPageBreak/>
        <w:t>As evidenced by work references, e</w:t>
      </w:r>
      <w:r w:rsidR="00212CC8" w:rsidRPr="00212CC8">
        <w:rPr>
          <w:rFonts w:ascii="Times New Roman" w:eastAsia="Times New Roman" w:hAnsi="Times New Roman" w:cs="Times New Roman"/>
          <w:sz w:val="24"/>
          <w:szCs w:val="24"/>
        </w:rPr>
        <w:t>xperience with and/or capacity for providing high-quality technical assistance to WIC</w:t>
      </w:r>
      <w:r w:rsidR="00F60D5B">
        <w:rPr>
          <w:rFonts w:ascii="Times New Roman" w:eastAsia="Times New Roman" w:hAnsi="Times New Roman" w:cs="Times New Roman"/>
          <w:sz w:val="24"/>
          <w:szCs w:val="24"/>
        </w:rPr>
        <w:t xml:space="preserve"> or</w:t>
      </w:r>
      <w:r w:rsidR="00212CC8" w:rsidRPr="00212CC8">
        <w:rPr>
          <w:rFonts w:ascii="Times New Roman" w:eastAsia="Times New Roman" w:hAnsi="Times New Roman" w:cs="Times New Roman"/>
          <w:sz w:val="24"/>
          <w:szCs w:val="24"/>
        </w:rPr>
        <w:t xml:space="preserve"> other public health agencies, and community practitioners; </w:t>
      </w:r>
    </w:p>
    <w:p w14:paraId="0CBF6D6A" w14:textId="079BF856" w:rsidR="00212CC8" w:rsidRPr="00212CC8" w:rsidRDefault="0042689B" w:rsidP="00190643">
      <w:pPr>
        <w:numPr>
          <w:ilvl w:val="0"/>
          <w:numId w:val="28"/>
        </w:numPr>
        <w:spacing w:after="0" w:line="240" w:lineRule="auto"/>
        <w:ind w:left="720"/>
        <w:contextualSpacing/>
        <w:textAlignment w:val="baseline"/>
        <w:rPr>
          <w:rFonts w:ascii="Calibri" w:eastAsia="Times New Roman" w:hAnsi="Calibri" w:cs="Times New Roman"/>
          <w:sz w:val="24"/>
          <w:szCs w:val="24"/>
        </w:rPr>
      </w:pPr>
      <w:r>
        <w:rPr>
          <w:rFonts w:ascii="Times New Roman" w:eastAsia="Times New Roman" w:hAnsi="Times New Roman" w:cs="Times New Roman"/>
          <w:sz w:val="24"/>
          <w:szCs w:val="24"/>
        </w:rPr>
        <w:t>As evidenced by work references, e</w:t>
      </w:r>
      <w:r w:rsidR="00212CC8" w:rsidRPr="00212CC8">
        <w:rPr>
          <w:rFonts w:ascii="Times New Roman" w:eastAsia="Times New Roman" w:hAnsi="Times New Roman" w:cs="Times New Roman"/>
          <w:sz w:val="24"/>
          <w:szCs w:val="24"/>
        </w:rPr>
        <w:t>xperience conducting high-quality evaluations in partnership with WIC or similar public health programs as evidenced by reports, publications, and/or other materials (including links to evidence if published);</w:t>
      </w:r>
    </w:p>
    <w:p w14:paraId="388AB7E4" w14:textId="580C463A" w:rsidR="00C33490" w:rsidRDefault="00212CC8" w:rsidP="00190643">
      <w:pPr>
        <w:numPr>
          <w:ilvl w:val="0"/>
          <w:numId w:val="28"/>
        </w:numPr>
        <w:spacing w:after="0" w:line="240" w:lineRule="auto"/>
        <w:ind w:left="720"/>
        <w:contextualSpacing/>
        <w:textAlignment w:val="baseline"/>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 xml:space="preserve">Experience with and/or capacity for designing, implementing, and coordinating a competitive RFA process that solicits proposals from </w:t>
      </w:r>
      <w:r w:rsidR="00DC48CC" w:rsidRPr="3C26224F">
        <w:rPr>
          <w:rFonts w:ascii="Times New Roman" w:eastAsia="Times New Roman" w:hAnsi="Times New Roman" w:cs="Times New Roman"/>
          <w:color w:val="000000" w:themeColor="text1"/>
          <w:sz w:val="24"/>
          <w:szCs w:val="24"/>
        </w:rPr>
        <w:t>State and local agencies, community organizations</w:t>
      </w:r>
      <w:r w:rsidR="00DC48CC">
        <w:rPr>
          <w:rFonts w:ascii="Times New Roman" w:eastAsia="Times New Roman" w:hAnsi="Times New Roman" w:cs="Times New Roman"/>
          <w:color w:val="000000" w:themeColor="text1"/>
          <w:sz w:val="24"/>
          <w:szCs w:val="24"/>
        </w:rPr>
        <w:t>, and</w:t>
      </w:r>
      <w:r w:rsidR="00EF6171">
        <w:rPr>
          <w:rFonts w:ascii="Times New Roman" w:eastAsia="Times New Roman" w:hAnsi="Times New Roman" w:cs="Times New Roman"/>
          <w:color w:val="000000" w:themeColor="text1"/>
          <w:sz w:val="24"/>
          <w:szCs w:val="24"/>
        </w:rPr>
        <w:t>/or</w:t>
      </w:r>
      <w:r w:rsidR="00DC48CC">
        <w:rPr>
          <w:rFonts w:ascii="Times New Roman" w:eastAsia="Times New Roman" w:hAnsi="Times New Roman" w:cs="Times New Roman"/>
          <w:color w:val="000000" w:themeColor="text1"/>
          <w:sz w:val="24"/>
          <w:szCs w:val="24"/>
        </w:rPr>
        <w:t xml:space="preserve"> other nonprofits</w:t>
      </w:r>
      <w:r w:rsidRPr="00212CC8">
        <w:rPr>
          <w:rFonts w:ascii="Times New Roman" w:eastAsia="Times New Roman" w:hAnsi="Times New Roman" w:cs="Times New Roman"/>
          <w:sz w:val="24"/>
          <w:szCs w:val="24"/>
        </w:rPr>
        <w:t>. All applications must clearly articulate an administration plan for awarding and managing competitive subgrants;</w:t>
      </w:r>
      <w:r w:rsidR="00C33490" w:rsidRPr="00C33490">
        <w:rPr>
          <w:rFonts w:ascii="Times New Roman" w:eastAsia="Times New Roman" w:hAnsi="Times New Roman" w:cs="Times New Roman"/>
          <w:sz w:val="24"/>
          <w:szCs w:val="24"/>
        </w:rPr>
        <w:t xml:space="preserve"> </w:t>
      </w:r>
    </w:p>
    <w:p w14:paraId="26D53102" w14:textId="107F15AA" w:rsidR="00212CC8" w:rsidRPr="00891904" w:rsidRDefault="00C33490" w:rsidP="00190643">
      <w:pPr>
        <w:pStyle w:val="ListParagraph"/>
        <w:numPr>
          <w:ilvl w:val="0"/>
          <w:numId w:val="28"/>
        </w:numPr>
        <w:spacing w:after="0" w:line="240" w:lineRule="auto"/>
        <w:ind w:left="720"/>
        <w:textAlignment w:val="baseline"/>
        <w:rPr>
          <w:rFonts w:ascii="Calibri" w:hAnsi="Calibri" w:cs="Times New Roman"/>
          <w:sz w:val="24"/>
          <w:szCs w:val="24"/>
        </w:rPr>
      </w:pPr>
      <w:r w:rsidRPr="00891904">
        <w:rPr>
          <w:rFonts w:ascii="Times New Roman" w:hAnsi="Times New Roman" w:cs="Times New Roman"/>
          <w:sz w:val="24"/>
          <w:szCs w:val="24"/>
        </w:rPr>
        <w:t xml:space="preserve">Experience in developing online applications, templates, </w:t>
      </w:r>
      <w:r w:rsidR="00EF6171">
        <w:rPr>
          <w:rFonts w:ascii="Times New Roman" w:hAnsi="Times New Roman" w:cs="Times New Roman"/>
          <w:sz w:val="24"/>
          <w:szCs w:val="24"/>
        </w:rPr>
        <w:t>and/</w:t>
      </w:r>
      <w:r w:rsidRPr="00891904">
        <w:rPr>
          <w:rFonts w:ascii="Times New Roman" w:hAnsi="Times New Roman" w:cs="Times New Roman"/>
          <w:sz w:val="24"/>
          <w:szCs w:val="24"/>
        </w:rPr>
        <w:t>or forms and planning relevant technical support for applicants;</w:t>
      </w:r>
    </w:p>
    <w:p w14:paraId="3A8E12EF" w14:textId="3A5B5AF8" w:rsidR="00F310B2" w:rsidRDefault="00212CC8" w:rsidP="00190643">
      <w:pPr>
        <w:numPr>
          <w:ilvl w:val="0"/>
          <w:numId w:val="28"/>
        </w:numPr>
        <w:spacing w:after="0" w:line="240" w:lineRule="auto"/>
        <w:ind w:left="720"/>
        <w:contextualSpacing/>
        <w:textAlignment w:val="baseline"/>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 xml:space="preserve">Experience </w:t>
      </w:r>
      <w:r w:rsidR="00C33490">
        <w:rPr>
          <w:rFonts w:ascii="Times New Roman" w:eastAsia="Times New Roman" w:hAnsi="Times New Roman" w:cs="Times New Roman"/>
          <w:sz w:val="24"/>
          <w:szCs w:val="24"/>
        </w:rPr>
        <w:t>developing</w:t>
      </w:r>
      <w:r w:rsidR="00440A80">
        <w:rPr>
          <w:rFonts w:ascii="Times New Roman" w:eastAsia="Times New Roman" w:hAnsi="Times New Roman" w:cs="Times New Roman"/>
          <w:sz w:val="24"/>
          <w:szCs w:val="24"/>
        </w:rPr>
        <w:t>,</w:t>
      </w:r>
      <w:r w:rsidRPr="00212CC8">
        <w:rPr>
          <w:rFonts w:ascii="Times New Roman" w:eastAsia="Times New Roman" w:hAnsi="Times New Roman" w:cs="Times New Roman"/>
          <w:sz w:val="24"/>
          <w:szCs w:val="24"/>
        </w:rPr>
        <w:t xml:space="preserve"> testing</w:t>
      </w:r>
      <w:r w:rsidR="00440A80">
        <w:rPr>
          <w:rFonts w:ascii="Times New Roman" w:eastAsia="Times New Roman" w:hAnsi="Times New Roman" w:cs="Times New Roman"/>
          <w:sz w:val="24"/>
          <w:szCs w:val="24"/>
        </w:rPr>
        <w:t>,</w:t>
      </w:r>
      <w:r w:rsidRPr="00212CC8">
        <w:rPr>
          <w:rFonts w:ascii="Times New Roman" w:eastAsia="Times New Roman" w:hAnsi="Times New Roman" w:cs="Times New Roman"/>
          <w:sz w:val="24"/>
          <w:szCs w:val="24"/>
        </w:rPr>
        <w:t xml:space="preserve"> </w:t>
      </w:r>
      <w:r w:rsidR="00F565FF">
        <w:rPr>
          <w:rFonts w:ascii="Times New Roman" w:eastAsia="Times New Roman" w:hAnsi="Times New Roman" w:cs="Times New Roman"/>
          <w:sz w:val="24"/>
          <w:szCs w:val="24"/>
        </w:rPr>
        <w:t xml:space="preserve">and </w:t>
      </w:r>
      <w:r w:rsidRPr="00212CC8">
        <w:rPr>
          <w:rFonts w:ascii="Times New Roman" w:eastAsia="Times New Roman" w:hAnsi="Times New Roman" w:cs="Times New Roman"/>
          <w:sz w:val="24"/>
          <w:szCs w:val="24"/>
        </w:rPr>
        <w:t>transfer</w:t>
      </w:r>
      <w:r w:rsidR="00F50D28">
        <w:rPr>
          <w:rFonts w:ascii="Times New Roman" w:eastAsia="Times New Roman" w:hAnsi="Times New Roman" w:cs="Times New Roman"/>
          <w:sz w:val="24"/>
          <w:szCs w:val="24"/>
        </w:rPr>
        <w:t>ring</w:t>
      </w:r>
      <w:r w:rsidRPr="00212CC8">
        <w:rPr>
          <w:rFonts w:ascii="Times New Roman" w:eastAsia="Times New Roman" w:hAnsi="Times New Roman" w:cs="Times New Roman"/>
          <w:sz w:val="24"/>
          <w:szCs w:val="24"/>
        </w:rPr>
        <w:t xml:space="preserve"> innovative outreach strategies at </w:t>
      </w:r>
      <w:r w:rsidR="00DC48CC" w:rsidRPr="3C26224F">
        <w:rPr>
          <w:rFonts w:ascii="Times New Roman" w:eastAsia="Times New Roman" w:hAnsi="Times New Roman" w:cs="Times New Roman"/>
          <w:color w:val="000000" w:themeColor="text1"/>
          <w:sz w:val="24"/>
          <w:szCs w:val="24"/>
        </w:rPr>
        <w:t>State and local agencies, community organizations</w:t>
      </w:r>
      <w:r w:rsidR="00DC48CC">
        <w:rPr>
          <w:rFonts w:ascii="Times New Roman" w:eastAsia="Times New Roman" w:hAnsi="Times New Roman" w:cs="Times New Roman"/>
          <w:color w:val="000000" w:themeColor="text1"/>
          <w:sz w:val="24"/>
          <w:szCs w:val="24"/>
        </w:rPr>
        <w:t>, and</w:t>
      </w:r>
      <w:r w:rsidR="00EF6171">
        <w:rPr>
          <w:rFonts w:ascii="Times New Roman" w:eastAsia="Times New Roman" w:hAnsi="Times New Roman" w:cs="Times New Roman"/>
          <w:color w:val="000000" w:themeColor="text1"/>
          <w:sz w:val="24"/>
          <w:szCs w:val="24"/>
        </w:rPr>
        <w:t>/or</w:t>
      </w:r>
      <w:r w:rsidR="00DC48CC">
        <w:rPr>
          <w:rFonts w:ascii="Times New Roman" w:eastAsia="Times New Roman" w:hAnsi="Times New Roman" w:cs="Times New Roman"/>
          <w:color w:val="000000" w:themeColor="text1"/>
          <w:sz w:val="24"/>
          <w:szCs w:val="24"/>
        </w:rPr>
        <w:t xml:space="preserve"> other nonprofits</w:t>
      </w:r>
      <w:r w:rsidR="008A2A44">
        <w:rPr>
          <w:rFonts w:ascii="Times New Roman" w:eastAsia="Times New Roman" w:hAnsi="Times New Roman" w:cs="Times New Roman"/>
          <w:sz w:val="24"/>
          <w:szCs w:val="24"/>
        </w:rPr>
        <w:t>;</w:t>
      </w:r>
    </w:p>
    <w:p w14:paraId="248DB905" w14:textId="6AC9C3E1" w:rsidR="00F565FF" w:rsidRPr="006061F4" w:rsidRDefault="00F565FF" w:rsidP="00190643">
      <w:pPr>
        <w:numPr>
          <w:ilvl w:val="0"/>
          <w:numId w:val="28"/>
        </w:numPr>
        <w:spacing w:after="0" w:line="240" w:lineRule="auto"/>
        <w:ind w:left="720"/>
        <w:contextualSpacing/>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Experience in program evaluation, including study design, data collection and analysis.</w:t>
      </w:r>
    </w:p>
    <w:p w14:paraId="5BC5E7BA" w14:textId="5FB6203A" w:rsidR="00212CC8" w:rsidRPr="00212CC8" w:rsidRDefault="00F310B2" w:rsidP="00190643">
      <w:pPr>
        <w:numPr>
          <w:ilvl w:val="0"/>
          <w:numId w:val="28"/>
        </w:numPr>
        <w:spacing w:after="0" w:line="240" w:lineRule="auto"/>
        <w:ind w:left="720"/>
        <w:contextualSpacing/>
        <w:textAlignment w:val="baseline"/>
        <w:rPr>
          <w:rFonts w:ascii="Calibri" w:eastAsia="Times New Roman" w:hAnsi="Calibri" w:cs="Times New Roman"/>
          <w:sz w:val="24"/>
          <w:szCs w:val="24"/>
        </w:rPr>
      </w:pPr>
      <w:r>
        <w:rPr>
          <w:rFonts w:ascii="Times New Roman" w:eastAsia="Times New Roman" w:hAnsi="Times New Roman" w:cs="Times New Roman"/>
          <w:sz w:val="24"/>
          <w:szCs w:val="24"/>
        </w:rPr>
        <w:t>Description of a</w:t>
      </w:r>
      <w:r w:rsidR="00212CC8" w:rsidRPr="00212CC8">
        <w:rPr>
          <w:rFonts w:ascii="Times New Roman" w:eastAsia="Times New Roman" w:hAnsi="Times New Roman" w:cs="Times New Roman"/>
          <w:sz w:val="24"/>
          <w:szCs w:val="24"/>
        </w:rPr>
        <w:t xml:space="preserve"> plan </w:t>
      </w:r>
      <w:r>
        <w:rPr>
          <w:rFonts w:ascii="Times New Roman" w:eastAsia="Times New Roman" w:hAnsi="Times New Roman" w:cs="Times New Roman"/>
          <w:sz w:val="24"/>
          <w:szCs w:val="24"/>
        </w:rPr>
        <w:t>to</w:t>
      </w:r>
      <w:r w:rsidR="00212CC8" w:rsidRPr="00212CC8">
        <w:rPr>
          <w:rFonts w:ascii="Times New Roman" w:eastAsia="Times New Roman" w:hAnsi="Times New Roman" w:cs="Times New Roman"/>
          <w:sz w:val="24"/>
          <w:szCs w:val="24"/>
        </w:rPr>
        <w:t xml:space="preserve"> test strategies</w:t>
      </w:r>
      <w:r>
        <w:rPr>
          <w:rFonts w:ascii="Times New Roman" w:eastAsia="Times New Roman" w:hAnsi="Times New Roman" w:cs="Times New Roman"/>
          <w:sz w:val="24"/>
          <w:szCs w:val="24"/>
        </w:rPr>
        <w:t xml:space="preserve"> implemented by subgrantees,</w:t>
      </w:r>
      <w:r w:rsidR="00212CC8" w:rsidRPr="00212CC8">
        <w:rPr>
          <w:rFonts w:ascii="Times New Roman" w:eastAsia="Times New Roman" w:hAnsi="Times New Roman" w:cs="Times New Roman"/>
          <w:sz w:val="24"/>
          <w:szCs w:val="24"/>
        </w:rPr>
        <w:t xml:space="preserve"> as well as a clear description of how products developed from the partnership and innovation projects could be transferred or replicated</w:t>
      </w:r>
      <w:r w:rsidR="008A2A44">
        <w:rPr>
          <w:rFonts w:ascii="Times New Roman" w:eastAsia="Times New Roman" w:hAnsi="Times New Roman" w:cs="Times New Roman"/>
          <w:sz w:val="24"/>
          <w:szCs w:val="24"/>
        </w:rPr>
        <w:t>;</w:t>
      </w:r>
      <w:r w:rsidR="00212CC8" w:rsidRPr="00212CC8">
        <w:rPr>
          <w:rFonts w:ascii="Times New Roman" w:eastAsia="Times New Roman" w:hAnsi="Times New Roman" w:cs="Times New Roman"/>
          <w:sz w:val="24"/>
          <w:szCs w:val="24"/>
        </w:rPr>
        <w:t> </w:t>
      </w:r>
    </w:p>
    <w:p w14:paraId="5F34FC47" w14:textId="7A7E4A99" w:rsidR="00B67684" w:rsidRPr="00212CC8" w:rsidRDefault="00B67684" w:rsidP="00190643">
      <w:pPr>
        <w:numPr>
          <w:ilvl w:val="0"/>
          <w:numId w:val="28"/>
        </w:numPr>
        <w:spacing w:after="0" w:line="240" w:lineRule="auto"/>
        <w:ind w:left="720"/>
        <w:contextualSpacing/>
        <w:textAlignment w:val="baseline"/>
        <w:rPr>
          <w:rFonts w:ascii="Calibri" w:eastAsia="Times New Roman" w:hAnsi="Calibri" w:cs="Times New Roman"/>
          <w:sz w:val="24"/>
          <w:szCs w:val="24"/>
        </w:rPr>
      </w:pPr>
      <w:r>
        <w:rPr>
          <w:rFonts w:ascii="Times New Roman" w:eastAsia="Times New Roman" w:hAnsi="Times New Roman" w:cs="Times New Roman"/>
          <w:sz w:val="24"/>
          <w:szCs w:val="24"/>
        </w:rPr>
        <w:t xml:space="preserve">Experience in designing implementation resources for State and </w:t>
      </w:r>
      <w:r w:rsidR="00F50D28">
        <w:rPr>
          <w:rFonts w:ascii="Times New Roman" w:eastAsia="Times New Roman" w:hAnsi="Times New Roman" w:cs="Times New Roman"/>
          <w:sz w:val="24"/>
          <w:szCs w:val="24"/>
        </w:rPr>
        <w:t>l</w:t>
      </w:r>
      <w:r>
        <w:rPr>
          <w:rFonts w:ascii="Times New Roman" w:eastAsia="Times New Roman" w:hAnsi="Times New Roman" w:cs="Times New Roman"/>
          <w:sz w:val="24"/>
          <w:szCs w:val="24"/>
        </w:rPr>
        <w:t xml:space="preserve">ocal </w:t>
      </w:r>
      <w:r w:rsidR="00F50D28">
        <w:rPr>
          <w:rFonts w:ascii="Times New Roman" w:eastAsia="Times New Roman" w:hAnsi="Times New Roman" w:cs="Times New Roman"/>
          <w:sz w:val="24"/>
          <w:szCs w:val="24"/>
        </w:rPr>
        <w:t xml:space="preserve">public health </w:t>
      </w:r>
      <w:r>
        <w:rPr>
          <w:rFonts w:ascii="Times New Roman" w:eastAsia="Times New Roman" w:hAnsi="Times New Roman" w:cs="Times New Roman"/>
          <w:sz w:val="24"/>
          <w:szCs w:val="24"/>
        </w:rPr>
        <w:t>agencies</w:t>
      </w:r>
      <w:r w:rsidR="00EF6171">
        <w:rPr>
          <w:rFonts w:ascii="Times New Roman" w:eastAsia="Times New Roman" w:hAnsi="Times New Roman" w:cs="Times New Roman"/>
          <w:sz w:val="24"/>
          <w:szCs w:val="24"/>
        </w:rPr>
        <w:t xml:space="preserve"> </w:t>
      </w:r>
      <w:r w:rsidR="00EF6171" w:rsidRPr="3C26224F">
        <w:rPr>
          <w:rFonts w:ascii="Times New Roman" w:eastAsia="Times New Roman" w:hAnsi="Times New Roman" w:cs="Times New Roman"/>
          <w:color w:val="000000" w:themeColor="text1"/>
          <w:sz w:val="24"/>
          <w:szCs w:val="24"/>
        </w:rPr>
        <w:t>community organizations</w:t>
      </w:r>
      <w:r w:rsidR="00EF6171">
        <w:rPr>
          <w:rFonts w:ascii="Times New Roman" w:eastAsia="Times New Roman" w:hAnsi="Times New Roman" w:cs="Times New Roman"/>
          <w:color w:val="000000" w:themeColor="text1"/>
          <w:sz w:val="24"/>
          <w:szCs w:val="24"/>
        </w:rPr>
        <w:t>, and/or other nonprofits</w:t>
      </w:r>
      <w:r>
        <w:rPr>
          <w:rFonts w:ascii="Times New Roman" w:eastAsia="Times New Roman" w:hAnsi="Times New Roman" w:cs="Times New Roman"/>
          <w:sz w:val="24"/>
          <w:szCs w:val="24"/>
        </w:rPr>
        <w:t>;</w:t>
      </w:r>
    </w:p>
    <w:p w14:paraId="07CC7C00" w14:textId="77777777" w:rsidR="00212CC8" w:rsidRPr="00212CC8" w:rsidRDefault="00212CC8" w:rsidP="00190643">
      <w:pPr>
        <w:numPr>
          <w:ilvl w:val="0"/>
          <w:numId w:val="28"/>
        </w:numPr>
        <w:spacing w:after="0" w:line="240" w:lineRule="auto"/>
        <w:ind w:left="720"/>
        <w:contextualSpacing/>
        <w:textAlignment w:val="baseline"/>
        <w:rPr>
          <w:rFonts w:ascii="Calibri" w:eastAsia="Times New Roman" w:hAnsi="Calibri" w:cs="Times New Roman"/>
          <w:sz w:val="24"/>
          <w:szCs w:val="24"/>
        </w:rPr>
      </w:pPr>
      <w:r w:rsidRPr="00212CC8">
        <w:rPr>
          <w:rFonts w:ascii="Times New Roman" w:eastAsia="Times New Roman" w:hAnsi="Times New Roman" w:cs="Times New Roman"/>
          <w:sz w:val="24"/>
          <w:szCs w:val="24"/>
        </w:rPr>
        <w:t>Description of the expected set of final deliverables that will be submitted by the Grantee during and at the end of the cooperative agreement. All reports or products generated by efforts funded through this cooperative agreement are subject to review by FNS before publication, including review of final reports before submission;</w:t>
      </w:r>
    </w:p>
    <w:p w14:paraId="4ABDC565" w14:textId="38DEAD2E" w:rsidR="00212CC8" w:rsidRPr="00212CC8" w:rsidRDefault="00212CC8" w:rsidP="00190643">
      <w:pPr>
        <w:numPr>
          <w:ilvl w:val="0"/>
          <w:numId w:val="28"/>
        </w:numPr>
        <w:spacing w:after="0" w:line="240" w:lineRule="auto"/>
        <w:ind w:left="720"/>
        <w:contextualSpacing/>
        <w:textAlignment w:val="baseline"/>
        <w:rPr>
          <w:rFonts w:ascii="Calibri" w:eastAsia="Times New Roman" w:hAnsi="Calibri" w:cs="Times New Roman"/>
          <w:sz w:val="24"/>
          <w:szCs w:val="24"/>
        </w:rPr>
      </w:pPr>
      <w:r w:rsidRPr="00212CC8">
        <w:rPr>
          <w:rFonts w:ascii="Times New Roman" w:eastAsia="Times New Roman" w:hAnsi="Times New Roman" w:cs="Times New Roman"/>
          <w:sz w:val="24"/>
          <w:szCs w:val="24"/>
        </w:rPr>
        <w:t>Description of how findings will be disseminated to stakeholders (FNS, partner organizations, and WIC State and local agencies and their staff) and how dissemination plans meet the requirements as specified in this RFA; and</w:t>
      </w:r>
    </w:p>
    <w:p w14:paraId="6D4A92C6" w14:textId="15B89195" w:rsidR="00212CC8" w:rsidRPr="00EC422B" w:rsidRDefault="00C33490" w:rsidP="00190643">
      <w:pPr>
        <w:numPr>
          <w:ilvl w:val="0"/>
          <w:numId w:val="28"/>
        </w:numPr>
        <w:spacing w:after="0" w:line="240" w:lineRule="auto"/>
        <w:ind w:left="720"/>
        <w:contextualSpacing/>
        <w:textAlignment w:val="baseline"/>
        <w:rPr>
          <w:rFonts w:ascii="Calibri" w:eastAsia="Times New Roman" w:hAnsi="Calibri" w:cs="Times New Roman"/>
          <w:sz w:val="24"/>
          <w:szCs w:val="24"/>
        </w:rPr>
      </w:pPr>
      <w:r>
        <w:rPr>
          <w:rFonts w:ascii="Times New Roman" w:eastAsia="Times New Roman" w:hAnsi="Times New Roman" w:cs="Times New Roman"/>
          <w:sz w:val="24"/>
          <w:szCs w:val="24"/>
        </w:rPr>
        <w:t xml:space="preserve">Description </w:t>
      </w:r>
      <w:r w:rsidR="00212CC8" w:rsidRPr="00212CC8">
        <w:rPr>
          <w:rFonts w:ascii="Times New Roman" w:eastAsia="Times New Roman" w:hAnsi="Times New Roman" w:cs="Times New Roman"/>
          <w:sz w:val="24"/>
          <w:szCs w:val="24"/>
        </w:rPr>
        <w:t>of a clear timeline for carrying out all proposed activities and demonstration of evidence of planning to meet other requirements as specified in this RFA.  </w:t>
      </w:r>
    </w:p>
    <w:p w14:paraId="38E59078" w14:textId="22B344D2" w:rsidR="002706B8" w:rsidRPr="00EC422B" w:rsidRDefault="002706B8" w:rsidP="00190643">
      <w:pPr>
        <w:numPr>
          <w:ilvl w:val="0"/>
          <w:numId w:val="28"/>
        </w:numPr>
        <w:spacing w:after="0" w:line="240" w:lineRule="auto"/>
        <w:ind w:left="720"/>
        <w:contextualSpacing/>
        <w:textAlignment w:val="baseline"/>
        <w:rPr>
          <w:rFonts w:ascii="Times New Roman" w:eastAsia="Times New Roman" w:hAnsi="Times New Roman" w:cs="Times New Roman"/>
          <w:sz w:val="24"/>
          <w:szCs w:val="24"/>
        </w:rPr>
      </w:pPr>
      <w:r w:rsidRPr="00EC422B">
        <w:rPr>
          <w:rFonts w:ascii="Times New Roman" w:eastAsia="Times New Roman" w:hAnsi="Times New Roman" w:cs="Times New Roman"/>
          <w:sz w:val="24"/>
          <w:szCs w:val="24"/>
        </w:rPr>
        <w:t>Creation of an overall project implementation and evaluation framework that shows how the proposed work will accomplish the objectives and measure the KPIs set forth in this RFA.</w:t>
      </w:r>
    </w:p>
    <w:p w14:paraId="60EDA306" w14:textId="77777777" w:rsidR="00212CC8" w:rsidRPr="00212CC8" w:rsidRDefault="00212CC8" w:rsidP="00212CC8">
      <w:pPr>
        <w:spacing w:after="0" w:line="240" w:lineRule="auto"/>
        <w:ind w:left="720"/>
        <w:textAlignment w:val="baseline"/>
        <w:rPr>
          <w:rFonts w:ascii="Times New Roman" w:eastAsia="Times New Roman" w:hAnsi="Times New Roman" w:cs="Times New Roman"/>
          <w:sz w:val="24"/>
          <w:szCs w:val="24"/>
        </w:rPr>
      </w:pPr>
      <w:r w:rsidRPr="5B7FDA3D">
        <w:rPr>
          <w:rFonts w:ascii="Times New Roman" w:eastAsia="Times New Roman" w:hAnsi="Times New Roman" w:cs="Times New Roman"/>
          <w:sz w:val="24"/>
          <w:szCs w:val="24"/>
        </w:rPr>
        <w:t> </w:t>
      </w:r>
    </w:p>
    <w:p w14:paraId="252A2D74" w14:textId="0B4281AE" w:rsidR="00212CC8" w:rsidRDefault="00831DC7" w:rsidP="00212CC8">
      <w:pPr>
        <w:spacing w:after="0" w:line="240" w:lineRule="auto"/>
        <w:textAlignment w:val="baseline"/>
        <w:rPr>
          <w:rFonts w:ascii="Times New Roman" w:eastAsia="Times New Roman" w:hAnsi="Times New Roman" w:cs="Times New Roman"/>
          <w:sz w:val="24"/>
          <w:szCs w:val="24"/>
        </w:rPr>
      </w:pPr>
      <w:r w:rsidRPr="00831DC7">
        <w:rPr>
          <w:rFonts w:ascii="Times New Roman" w:eastAsia="Times New Roman" w:hAnsi="Times New Roman" w:cs="Times New Roman"/>
          <w:sz w:val="24"/>
          <w:szCs w:val="24"/>
        </w:rPr>
        <w:t xml:space="preserve">The Grantee is the accredited institution of higher education (college/university), nonprofit research entity, or other nonprofit organization that will be selected competitively based on the merits of its application. The Grantee has overall responsibility for administering the competitive subgrant RFAs, awarding and monitoring subgrants, coordinating project implementations, evaluating project success, providing evaluation-based technical assistance, </w:t>
      </w:r>
      <w:proofErr w:type="gramStart"/>
      <w:r w:rsidRPr="00831DC7">
        <w:rPr>
          <w:rFonts w:ascii="Times New Roman" w:eastAsia="Times New Roman" w:hAnsi="Times New Roman" w:cs="Times New Roman"/>
          <w:sz w:val="24"/>
          <w:szCs w:val="24"/>
        </w:rPr>
        <w:t>developing</w:t>
      </w:r>
      <w:proofErr w:type="gramEnd"/>
      <w:r w:rsidRPr="00831DC7">
        <w:rPr>
          <w:rFonts w:ascii="Times New Roman" w:eastAsia="Times New Roman" w:hAnsi="Times New Roman" w:cs="Times New Roman"/>
          <w:sz w:val="24"/>
          <w:szCs w:val="24"/>
        </w:rPr>
        <w:t xml:space="preserve"> and disseminating multiple national resources, and reporting to FNS.</w:t>
      </w:r>
    </w:p>
    <w:p w14:paraId="117599F3" w14:textId="77777777" w:rsidR="00831DC7" w:rsidRPr="00212CC8" w:rsidRDefault="00831DC7" w:rsidP="00212CC8">
      <w:pPr>
        <w:spacing w:after="0" w:line="240" w:lineRule="auto"/>
        <w:textAlignment w:val="baseline"/>
        <w:rPr>
          <w:rFonts w:ascii="Times New Roman" w:eastAsia="Times New Roman" w:hAnsi="Times New Roman" w:cs="Times New Roman"/>
          <w:sz w:val="24"/>
          <w:szCs w:val="24"/>
        </w:rPr>
      </w:pPr>
    </w:p>
    <w:p w14:paraId="5E1E768F" w14:textId="77777777" w:rsidR="00212CC8" w:rsidRPr="00212CC8" w:rsidRDefault="00212CC8" w:rsidP="00212CC8">
      <w:pPr>
        <w:spacing w:after="0" w:line="240" w:lineRule="auto"/>
        <w:textAlignment w:val="baseline"/>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The Grantee shall:</w:t>
      </w:r>
    </w:p>
    <w:p w14:paraId="51B7275C" w14:textId="77777777" w:rsidR="00212CC8" w:rsidRPr="00212CC8" w:rsidRDefault="00212CC8" w:rsidP="00190643">
      <w:pPr>
        <w:numPr>
          <w:ilvl w:val="0"/>
          <w:numId w:val="33"/>
        </w:numPr>
        <w:spacing w:after="0" w:line="240" w:lineRule="auto"/>
        <w:ind w:left="720"/>
        <w:contextualSpacing/>
        <w:textAlignment w:val="baseline"/>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Select or hire appropriately credentialed personnel to manage and operate project components;  </w:t>
      </w:r>
    </w:p>
    <w:p w14:paraId="7A6DE556" w14:textId="77777777" w:rsidR="00212CC8" w:rsidRPr="00212CC8" w:rsidRDefault="00212CC8" w:rsidP="00190643">
      <w:pPr>
        <w:numPr>
          <w:ilvl w:val="0"/>
          <w:numId w:val="33"/>
        </w:numPr>
        <w:spacing w:after="0" w:line="240" w:lineRule="auto"/>
        <w:ind w:left="720"/>
        <w:contextualSpacing/>
        <w:textAlignment w:val="baseline"/>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Delegate responsibilities to their staff or other partners as appropriate; </w:t>
      </w:r>
    </w:p>
    <w:p w14:paraId="65040A2D" w14:textId="2F29E5D8" w:rsidR="00212CC8" w:rsidRPr="00212CC8" w:rsidRDefault="00212CC8" w:rsidP="00190643">
      <w:pPr>
        <w:numPr>
          <w:ilvl w:val="0"/>
          <w:numId w:val="33"/>
        </w:numPr>
        <w:spacing w:after="0" w:line="240" w:lineRule="auto"/>
        <w:ind w:left="720"/>
        <w:contextualSpacing/>
        <w:textAlignment w:val="baseline"/>
        <w:rPr>
          <w:rFonts w:ascii="Times New Roman" w:eastAsia="Times New Roman" w:hAnsi="Times New Roman" w:cs="Times New Roman"/>
          <w:sz w:val="24"/>
          <w:szCs w:val="24"/>
        </w:rPr>
      </w:pPr>
      <w:r w:rsidRPr="6EC5224D">
        <w:rPr>
          <w:rFonts w:ascii="Times New Roman" w:eastAsia="Times New Roman" w:hAnsi="Times New Roman" w:cs="Times New Roman"/>
          <w:sz w:val="24"/>
          <w:szCs w:val="24"/>
        </w:rPr>
        <w:t>Conduct appropriate training and provide necessary support for staff</w:t>
      </w:r>
      <w:r w:rsidR="004E11A1" w:rsidRPr="6EC5224D">
        <w:rPr>
          <w:rFonts w:ascii="Times New Roman" w:eastAsia="Times New Roman" w:hAnsi="Times New Roman" w:cs="Times New Roman"/>
          <w:sz w:val="24"/>
          <w:szCs w:val="24"/>
        </w:rPr>
        <w:t xml:space="preserve">, </w:t>
      </w:r>
      <w:r w:rsidRPr="6EC5224D">
        <w:rPr>
          <w:rFonts w:ascii="Times New Roman" w:eastAsia="Times New Roman" w:hAnsi="Times New Roman" w:cs="Times New Roman"/>
          <w:sz w:val="24"/>
          <w:szCs w:val="24"/>
        </w:rPr>
        <w:t>partners</w:t>
      </w:r>
      <w:r w:rsidR="004E11A1" w:rsidRPr="6EC5224D">
        <w:rPr>
          <w:rFonts w:ascii="Times New Roman" w:eastAsia="Times New Roman" w:hAnsi="Times New Roman" w:cs="Times New Roman"/>
          <w:sz w:val="24"/>
          <w:szCs w:val="24"/>
        </w:rPr>
        <w:t>, and subgrantees</w:t>
      </w:r>
      <w:r w:rsidRPr="6EC5224D">
        <w:rPr>
          <w:rFonts w:ascii="Times New Roman" w:eastAsia="Times New Roman" w:hAnsi="Times New Roman" w:cs="Times New Roman"/>
          <w:sz w:val="24"/>
          <w:szCs w:val="24"/>
        </w:rPr>
        <w:t xml:space="preserve"> to successfully perform project responsibilities. These responsibilities include, but are not limited to:  </w:t>
      </w:r>
    </w:p>
    <w:p w14:paraId="3640875C" w14:textId="77777777" w:rsidR="00476798" w:rsidRDefault="00212CC8" w:rsidP="00190643">
      <w:pPr>
        <w:numPr>
          <w:ilvl w:val="1"/>
          <w:numId w:val="6"/>
        </w:numPr>
        <w:spacing w:after="0" w:line="240" w:lineRule="auto"/>
        <w:contextualSpacing/>
        <w:textAlignment w:val="baseline"/>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providing data on participating WIC State and local agencies and external organizations to FNS</w:t>
      </w:r>
      <w:r w:rsidR="00A25415">
        <w:rPr>
          <w:rFonts w:ascii="Times New Roman" w:eastAsia="Times New Roman" w:hAnsi="Times New Roman" w:cs="Times New Roman"/>
          <w:sz w:val="24"/>
          <w:szCs w:val="24"/>
        </w:rPr>
        <w:t>,</w:t>
      </w:r>
    </w:p>
    <w:p w14:paraId="67075CF4" w14:textId="09875C64" w:rsidR="00212CC8" w:rsidRPr="00212CC8" w:rsidRDefault="00476798" w:rsidP="00190643">
      <w:pPr>
        <w:numPr>
          <w:ilvl w:val="1"/>
          <w:numId w:val="6"/>
        </w:numPr>
        <w:spacing w:after="0" w:line="240" w:lineRule="auto"/>
        <w:contextualSpacing/>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providing </w:t>
      </w:r>
      <w:r w:rsidR="00342349">
        <w:rPr>
          <w:rFonts w:ascii="Times New Roman" w:eastAsia="Times New Roman" w:hAnsi="Times New Roman" w:cs="Times New Roman"/>
          <w:sz w:val="24"/>
          <w:szCs w:val="24"/>
        </w:rPr>
        <w:t xml:space="preserve">subgrantees </w:t>
      </w:r>
      <w:r>
        <w:rPr>
          <w:rFonts w:ascii="Times New Roman" w:eastAsia="Times New Roman" w:hAnsi="Times New Roman" w:cs="Times New Roman"/>
          <w:sz w:val="24"/>
          <w:szCs w:val="24"/>
        </w:rPr>
        <w:t xml:space="preserve">training </w:t>
      </w:r>
      <w:r w:rsidR="00874F8D">
        <w:rPr>
          <w:rFonts w:ascii="Times New Roman" w:eastAsia="Times New Roman" w:hAnsi="Times New Roman" w:cs="Times New Roman"/>
          <w:sz w:val="24"/>
          <w:szCs w:val="24"/>
        </w:rPr>
        <w:t xml:space="preserve">and/or consultation </w:t>
      </w:r>
      <w:r>
        <w:rPr>
          <w:rFonts w:ascii="Times New Roman" w:eastAsia="Times New Roman" w:hAnsi="Times New Roman" w:cs="Times New Roman"/>
          <w:sz w:val="24"/>
          <w:szCs w:val="24"/>
        </w:rPr>
        <w:t>on Section 508 compliance</w:t>
      </w:r>
      <w:r w:rsidRPr="31050082">
        <w:rPr>
          <w:rFonts w:ascii="Times New Roman" w:eastAsia="Times New Roman" w:hAnsi="Times New Roman" w:cs="Times New Roman"/>
          <w:sz w:val="24"/>
          <w:szCs w:val="24"/>
        </w:rPr>
        <w:t xml:space="preserve"> </w:t>
      </w:r>
      <w:r w:rsidR="00342349">
        <w:rPr>
          <w:rFonts w:ascii="Times New Roman" w:eastAsia="Times New Roman" w:hAnsi="Times New Roman" w:cs="Times New Roman"/>
          <w:sz w:val="24"/>
          <w:szCs w:val="24"/>
        </w:rPr>
        <w:t xml:space="preserve">to ensure that </w:t>
      </w:r>
      <w:r w:rsidRPr="31050082">
        <w:rPr>
          <w:rFonts w:ascii="Times New Roman" w:eastAsia="Times New Roman" w:hAnsi="Times New Roman" w:cs="Times New Roman"/>
          <w:sz w:val="24"/>
          <w:szCs w:val="24"/>
        </w:rPr>
        <w:t>all documents circulated or published</w:t>
      </w:r>
      <w:r w:rsidR="00342349">
        <w:rPr>
          <w:rFonts w:ascii="Times New Roman" w:eastAsia="Times New Roman" w:hAnsi="Times New Roman" w:cs="Times New Roman"/>
          <w:sz w:val="24"/>
          <w:szCs w:val="24"/>
        </w:rPr>
        <w:t xml:space="preserve"> meet Section 508 standards</w:t>
      </w:r>
      <w:r>
        <w:rPr>
          <w:rFonts w:ascii="Times New Roman" w:eastAsia="Times New Roman" w:hAnsi="Times New Roman" w:cs="Times New Roman"/>
          <w:sz w:val="24"/>
          <w:szCs w:val="24"/>
        </w:rPr>
        <w:t>,</w:t>
      </w:r>
      <w:r w:rsidR="004E11A1">
        <w:rPr>
          <w:rFonts w:ascii="Times New Roman" w:eastAsia="Times New Roman" w:hAnsi="Times New Roman" w:cs="Times New Roman"/>
          <w:sz w:val="24"/>
          <w:szCs w:val="24"/>
        </w:rPr>
        <w:t xml:space="preserve"> and</w:t>
      </w:r>
    </w:p>
    <w:p w14:paraId="2085D91B" w14:textId="531A14E6" w:rsidR="00212CC8" w:rsidRPr="00212CC8" w:rsidRDefault="00212CC8" w:rsidP="00190643">
      <w:pPr>
        <w:numPr>
          <w:ilvl w:val="1"/>
          <w:numId w:val="6"/>
        </w:numPr>
        <w:spacing w:after="0" w:line="240" w:lineRule="auto"/>
        <w:contextualSpacing/>
        <w:textAlignment w:val="baseline"/>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lastRenderedPageBreak/>
        <w:t>coordinating site visits to participating sites for FNS if requested;</w:t>
      </w:r>
    </w:p>
    <w:p w14:paraId="2EA83C9F" w14:textId="5F65E6D9" w:rsidR="00212CC8" w:rsidRPr="00212CC8" w:rsidRDefault="00212CC8" w:rsidP="00190643">
      <w:pPr>
        <w:numPr>
          <w:ilvl w:val="0"/>
          <w:numId w:val="33"/>
        </w:numPr>
        <w:spacing w:after="0" w:line="240" w:lineRule="auto"/>
        <w:ind w:left="720"/>
        <w:contextualSpacing/>
        <w:textAlignment w:val="baseline"/>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 xml:space="preserve">Keep FNS informed on critical junctures and checkpoints after award of cooperative agreement, including </w:t>
      </w:r>
      <w:r w:rsidR="000012D7">
        <w:rPr>
          <w:rFonts w:ascii="Times New Roman" w:eastAsia="Times New Roman" w:hAnsi="Times New Roman" w:cs="Times New Roman"/>
          <w:sz w:val="24"/>
          <w:szCs w:val="24"/>
        </w:rPr>
        <w:t xml:space="preserve">updates to </w:t>
      </w:r>
      <w:r w:rsidRPr="00212CC8">
        <w:rPr>
          <w:rFonts w:ascii="Times New Roman" w:eastAsia="Times New Roman" w:hAnsi="Times New Roman" w:cs="Times New Roman"/>
          <w:sz w:val="24"/>
          <w:szCs w:val="24"/>
        </w:rPr>
        <w:t>plans that are submitted in preliminary form in the application, as well as plans developed after award of subgrants;  </w:t>
      </w:r>
    </w:p>
    <w:p w14:paraId="072A7B1A" w14:textId="77777777" w:rsidR="00212CC8" w:rsidRPr="00212CC8" w:rsidRDefault="00212CC8" w:rsidP="00190643">
      <w:pPr>
        <w:numPr>
          <w:ilvl w:val="0"/>
          <w:numId w:val="33"/>
        </w:numPr>
        <w:spacing w:after="0" w:line="240" w:lineRule="auto"/>
        <w:ind w:left="720"/>
        <w:contextualSpacing/>
        <w:textAlignment w:val="baseline"/>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Meet specific obligations and approval points as specified by the cooperative agreement;  </w:t>
      </w:r>
    </w:p>
    <w:p w14:paraId="03C15809" w14:textId="77777777" w:rsidR="00212CC8" w:rsidRPr="00212CC8" w:rsidRDefault="00212CC8" w:rsidP="00190643">
      <w:pPr>
        <w:numPr>
          <w:ilvl w:val="0"/>
          <w:numId w:val="33"/>
        </w:numPr>
        <w:spacing w:after="0" w:line="240" w:lineRule="auto"/>
        <w:ind w:left="720"/>
        <w:contextualSpacing/>
        <w:textAlignment w:val="baseline"/>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Submit timely progress reports, financial reports, and annual reports throughout the award period and submit a final progress report and final financial report;  </w:t>
      </w:r>
    </w:p>
    <w:p w14:paraId="2B5AFE9A" w14:textId="2FD19E85" w:rsidR="00212CC8" w:rsidRPr="00212CC8" w:rsidRDefault="00212CC8" w:rsidP="00190643">
      <w:pPr>
        <w:numPr>
          <w:ilvl w:val="0"/>
          <w:numId w:val="33"/>
        </w:numPr>
        <w:spacing w:after="0" w:line="240" w:lineRule="auto"/>
        <w:ind w:left="720"/>
        <w:contextualSpacing/>
        <w:textAlignment w:val="baseline"/>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Attend</w:t>
      </w:r>
      <w:r w:rsidR="00752D4F">
        <w:rPr>
          <w:rFonts w:ascii="Times New Roman" w:eastAsia="Times New Roman" w:hAnsi="Times New Roman" w:cs="Times New Roman"/>
          <w:sz w:val="24"/>
          <w:szCs w:val="24"/>
        </w:rPr>
        <w:t xml:space="preserve"> and facilitate</w:t>
      </w:r>
      <w:r w:rsidR="008B0A88">
        <w:rPr>
          <w:rFonts w:ascii="Times New Roman" w:eastAsia="Times New Roman" w:hAnsi="Times New Roman" w:cs="Times New Roman"/>
          <w:sz w:val="24"/>
          <w:szCs w:val="24"/>
        </w:rPr>
        <w:t xml:space="preserve"> grant and subgrant</w:t>
      </w:r>
      <w:r w:rsidRPr="00212CC8">
        <w:rPr>
          <w:rFonts w:ascii="Times New Roman" w:eastAsia="Times New Roman" w:hAnsi="Times New Roman" w:cs="Times New Roman"/>
          <w:sz w:val="24"/>
          <w:szCs w:val="24"/>
        </w:rPr>
        <w:t xml:space="preserve"> progress meetings;  </w:t>
      </w:r>
    </w:p>
    <w:p w14:paraId="5CE62FA9" w14:textId="42E2F510" w:rsidR="00212CC8" w:rsidRPr="00212CC8" w:rsidRDefault="008B0A88" w:rsidP="00190643">
      <w:pPr>
        <w:numPr>
          <w:ilvl w:val="0"/>
          <w:numId w:val="33"/>
        </w:numPr>
        <w:spacing w:after="0" w:line="240" w:lineRule="auto"/>
        <w:ind w:left="720"/>
        <w:contextualSpacing/>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Ensure</w:t>
      </w:r>
      <w:r w:rsidR="00B67684">
        <w:rPr>
          <w:rFonts w:ascii="Times New Roman" w:eastAsia="Times New Roman" w:hAnsi="Times New Roman" w:cs="Times New Roman"/>
          <w:sz w:val="24"/>
          <w:szCs w:val="24"/>
        </w:rPr>
        <w:t xml:space="preserve"> subgrantee</w:t>
      </w:r>
      <w:r>
        <w:rPr>
          <w:rFonts w:ascii="Times New Roman" w:eastAsia="Times New Roman" w:hAnsi="Times New Roman" w:cs="Times New Roman"/>
          <w:sz w:val="24"/>
          <w:szCs w:val="24"/>
        </w:rPr>
        <w:t>s</w:t>
      </w:r>
      <w:r w:rsidR="00B67684">
        <w:rPr>
          <w:rFonts w:ascii="Times New Roman" w:eastAsia="Times New Roman" w:hAnsi="Times New Roman" w:cs="Times New Roman"/>
          <w:sz w:val="24"/>
          <w:szCs w:val="24"/>
        </w:rPr>
        <w:t xml:space="preserve"> </w:t>
      </w:r>
      <w:r w:rsidR="00212CC8" w:rsidRPr="00212CC8">
        <w:rPr>
          <w:rFonts w:ascii="Times New Roman" w:eastAsia="Times New Roman" w:hAnsi="Times New Roman" w:cs="Times New Roman"/>
          <w:sz w:val="24"/>
          <w:szCs w:val="24"/>
        </w:rPr>
        <w:t xml:space="preserve">account for project funds separately from </w:t>
      </w:r>
      <w:r w:rsidR="00F634F5">
        <w:rPr>
          <w:rFonts w:ascii="Times New Roman" w:eastAsia="Times New Roman" w:hAnsi="Times New Roman" w:cs="Times New Roman"/>
          <w:sz w:val="24"/>
          <w:szCs w:val="24"/>
        </w:rPr>
        <w:t>F</w:t>
      </w:r>
      <w:r w:rsidR="00212CC8" w:rsidRPr="00212CC8">
        <w:rPr>
          <w:rFonts w:ascii="Times New Roman" w:eastAsia="Times New Roman" w:hAnsi="Times New Roman" w:cs="Times New Roman"/>
          <w:sz w:val="24"/>
          <w:szCs w:val="24"/>
        </w:rPr>
        <w:t xml:space="preserve">ederal food and nutrition assistance administrative funds and establish financial and managerial reporting controls to assure project funds are not commingled or used inappropriately. </w:t>
      </w:r>
      <w:r w:rsidR="00687585">
        <w:rPr>
          <w:rFonts w:ascii="Times New Roman" w:eastAsia="Times New Roman" w:hAnsi="Times New Roman" w:cs="Times New Roman"/>
          <w:sz w:val="24"/>
          <w:szCs w:val="24"/>
        </w:rPr>
        <w:t xml:space="preserve">The Grantee must establish and </w:t>
      </w:r>
      <w:r w:rsidR="00212CC8" w:rsidRPr="00212CC8">
        <w:rPr>
          <w:rFonts w:ascii="Times New Roman" w:eastAsia="Times New Roman" w:hAnsi="Times New Roman" w:cs="Times New Roman"/>
          <w:sz w:val="24"/>
          <w:szCs w:val="24"/>
        </w:rPr>
        <w:t>maintain</w:t>
      </w:r>
      <w:r w:rsidR="00687585">
        <w:rPr>
          <w:rFonts w:ascii="Times New Roman" w:eastAsia="Times New Roman" w:hAnsi="Times New Roman" w:cs="Times New Roman"/>
          <w:sz w:val="24"/>
          <w:szCs w:val="24"/>
        </w:rPr>
        <w:t xml:space="preserve"> documented evidence clearly demonstrating</w:t>
      </w:r>
      <w:r w:rsidR="000B00CC">
        <w:rPr>
          <w:rFonts w:ascii="Times New Roman" w:eastAsia="Times New Roman" w:hAnsi="Times New Roman" w:cs="Times New Roman"/>
          <w:sz w:val="24"/>
          <w:szCs w:val="24"/>
        </w:rPr>
        <w:t xml:space="preserve"> </w:t>
      </w:r>
      <w:r w:rsidR="00212CC8" w:rsidRPr="00212CC8">
        <w:rPr>
          <w:rFonts w:ascii="Times New Roman" w:eastAsia="Times New Roman" w:hAnsi="Times New Roman" w:cs="Times New Roman"/>
          <w:sz w:val="24"/>
          <w:szCs w:val="24"/>
        </w:rPr>
        <w:t>expenditure</w:t>
      </w:r>
      <w:r w:rsidR="00687585">
        <w:rPr>
          <w:rFonts w:ascii="Times New Roman" w:eastAsia="Times New Roman" w:hAnsi="Times New Roman" w:cs="Times New Roman"/>
          <w:sz w:val="24"/>
          <w:szCs w:val="24"/>
        </w:rPr>
        <w:t>s</w:t>
      </w:r>
      <w:r w:rsidR="00212CC8" w:rsidRPr="00212CC8">
        <w:rPr>
          <w:rFonts w:ascii="Times New Roman" w:eastAsia="Times New Roman" w:hAnsi="Times New Roman" w:cs="Times New Roman"/>
          <w:sz w:val="24"/>
          <w:szCs w:val="24"/>
        </w:rPr>
        <w:t xml:space="preserve"> of project funds are used solely for project purposes; </w:t>
      </w:r>
    </w:p>
    <w:p w14:paraId="05BF5ECF" w14:textId="34AA7AF8" w:rsidR="00212CC8" w:rsidRPr="00212CC8" w:rsidRDefault="00212CC8" w:rsidP="00190643">
      <w:pPr>
        <w:numPr>
          <w:ilvl w:val="0"/>
          <w:numId w:val="33"/>
        </w:numPr>
        <w:spacing w:after="0" w:line="240" w:lineRule="auto"/>
        <w:ind w:left="720"/>
        <w:contextualSpacing/>
        <w:textAlignment w:val="baseline"/>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Provide FNS with any data files created and used to generate</w:t>
      </w:r>
      <w:r w:rsidR="003D2B99">
        <w:rPr>
          <w:rFonts w:ascii="Times New Roman" w:eastAsia="Times New Roman" w:hAnsi="Times New Roman" w:cs="Times New Roman"/>
          <w:sz w:val="24"/>
          <w:szCs w:val="24"/>
        </w:rPr>
        <w:t xml:space="preserve"> </w:t>
      </w:r>
      <w:r w:rsidRPr="00212CC8">
        <w:rPr>
          <w:rFonts w:ascii="Times New Roman" w:eastAsia="Times New Roman" w:hAnsi="Times New Roman" w:cs="Times New Roman"/>
          <w:sz w:val="24"/>
          <w:szCs w:val="24"/>
        </w:rPr>
        <w:t xml:space="preserve">reports, presentations, and publications resulting from this grant. </w:t>
      </w:r>
      <w:r w:rsidR="00240274">
        <w:rPr>
          <w:rFonts w:ascii="Times New Roman" w:eastAsia="Times New Roman" w:hAnsi="Times New Roman" w:cs="Times New Roman"/>
          <w:sz w:val="24"/>
          <w:szCs w:val="24"/>
        </w:rPr>
        <w:t xml:space="preserve">This includes </w:t>
      </w:r>
      <w:r w:rsidR="003D2B99">
        <w:rPr>
          <w:rFonts w:ascii="Times New Roman" w:eastAsia="Times New Roman" w:hAnsi="Times New Roman" w:cs="Times New Roman"/>
          <w:sz w:val="24"/>
          <w:szCs w:val="24"/>
        </w:rPr>
        <w:t xml:space="preserve">materials created by subgrantees, including outreach materials. </w:t>
      </w:r>
      <w:r w:rsidRPr="00212CC8">
        <w:rPr>
          <w:rFonts w:ascii="Times New Roman" w:eastAsia="Times New Roman" w:hAnsi="Times New Roman" w:cs="Times New Roman"/>
          <w:sz w:val="24"/>
          <w:szCs w:val="24"/>
        </w:rPr>
        <w:t>Such data shall be accompanied with analytic code, output files, and codebooks and other applicable documentation sufficient for FNS to replicate analyses;</w:t>
      </w:r>
    </w:p>
    <w:p w14:paraId="19A4DAB5" w14:textId="17C9E6CD" w:rsidR="00212CC8" w:rsidRPr="00212CC8" w:rsidRDefault="00212CC8" w:rsidP="00190643">
      <w:pPr>
        <w:numPr>
          <w:ilvl w:val="0"/>
          <w:numId w:val="33"/>
        </w:numPr>
        <w:spacing w:after="0" w:line="240" w:lineRule="auto"/>
        <w:ind w:left="720"/>
        <w:contextualSpacing/>
        <w:textAlignment w:val="baseline"/>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Carry out all activities necessary to fulfill the items as described in this RFA; </w:t>
      </w:r>
    </w:p>
    <w:p w14:paraId="1A009651" w14:textId="77777777" w:rsidR="0098107B" w:rsidRDefault="00212CC8" w:rsidP="00190643">
      <w:pPr>
        <w:numPr>
          <w:ilvl w:val="0"/>
          <w:numId w:val="33"/>
        </w:numPr>
        <w:spacing w:after="0" w:line="240" w:lineRule="auto"/>
        <w:ind w:left="720"/>
        <w:contextualSpacing/>
        <w:textAlignment w:val="baseline"/>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Coordinate other grant-related dissemination activities; and</w:t>
      </w:r>
    </w:p>
    <w:p w14:paraId="35CCAFB9" w14:textId="37DFA66E" w:rsidR="00212CC8" w:rsidRDefault="00212CC8" w:rsidP="00190643">
      <w:pPr>
        <w:numPr>
          <w:ilvl w:val="0"/>
          <w:numId w:val="33"/>
        </w:numPr>
        <w:spacing w:after="0" w:line="240" w:lineRule="auto"/>
        <w:ind w:left="720"/>
        <w:contextualSpacing/>
        <w:textAlignment w:val="baseline"/>
        <w:rPr>
          <w:rFonts w:ascii="Times New Roman" w:eastAsia="Times New Roman" w:hAnsi="Times New Roman" w:cs="Times New Roman"/>
          <w:sz w:val="24"/>
          <w:szCs w:val="24"/>
        </w:rPr>
      </w:pPr>
      <w:r w:rsidRPr="0098107B">
        <w:rPr>
          <w:rFonts w:ascii="Times New Roman" w:eastAsia="Times New Roman" w:hAnsi="Times New Roman" w:cs="Times New Roman"/>
          <w:sz w:val="24"/>
          <w:szCs w:val="24"/>
        </w:rPr>
        <w:t xml:space="preserve">For internal use and informational purposes, provide FNS with an electronic copy of all documents resulting from this </w:t>
      </w:r>
      <w:r w:rsidR="00761065" w:rsidRPr="0098107B">
        <w:rPr>
          <w:rFonts w:ascii="Times New Roman" w:eastAsia="Times New Roman" w:hAnsi="Times New Roman" w:cs="Times New Roman"/>
          <w:sz w:val="24"/>
          <w:szCs w:val="24"/>
        </w:rPr>
        <w:t>cooperative agreement</w:t>
      </w:r>
      <w:r w:rsidRPr="0098107B">
        <w:rPr>
          <w:rFonts w:ascii="Times New Roman" w:eastAsia="Times New Roman" w:hAnsi="Times New Roman" w:cs="Times New Roman"/>
          <w:sz w:val="24"/>
          <w:szCs w:val="24"/>
        </w:rPr>
        <w:t>.   </w:t>
      </w:r>
    </w:p>
    <w:p w14:paraId="66B40D82" w14:textId="77777777" w:rsidR="0098107B" w:rsidRPr="0098107B" w:rsidRDefault="0098107B" w:rsidP="0098107B">
      <w:pPr>
        <w:spacing w:after="0" w:line="240" w:lineRule="auto"/>
        <w:contextualSpacing/>
        <w:textAlignment w:val="baseline"/>
        <w:rPr>
          <w:rFonts w:ascii="Times New Roman" w:eastAsia="Times New Roman" w:hAnsi="Times New Roman" w:cs="Times New Roman"/>
          <w:sz w:val="24"/>
          <w:szCs w:val="24"/>
        </w:rPr>
      </w:pPr>
    </w:p>
    <w:p w14:paraId="6A591E61" w14:textId="5DBDA752" w:rsidR="00212CC8" w:rsidRPr="00212CC8" w:rsidRDefault="04AB6C2E" w:rsidP="00212CC8">
      <w:pPr>
        <w:spacing w:after="0" w:line="240" w:lineRule="auto"/>
        <w:textAlignment w:val="baseline"/>
        <w:rPr>
          <w:rFonts w:ascii="Times New Roman" w:eastAsia="Times New Roman" w:hAnsi="Times New Roman" w:cs="Times New Roman"/>
          <w:sz w:val="24"/>
          <w:szCs w:val="24"/>
        </w:rPr>
      </w:pPr>
      <w:r w:rsidRPr="6CB0A49A">
        <w:rPr>
          <w:rFonts w:ascii="Times New Roman" w:eastAsia="Times New Roman" w:hAnsi="Times New Roman" w:cs="Times New Roman"/>
          <w:sz w:val="24"/>
          <w:szCs w:val="24"/>
        </w:rPr>
        <w:t>The focus area of the subgrants is </w:t>
      </w:r>
      <w:r w:rsidR="6084FF1E" w:rsidRPr="6CB0A49A">
        <w:rPr>
          <w:rFonts w:ascii="Times New Roman" w:eastAsia="Times New Roman" w:hAnsi="Times New Roman" w:cs="Times New Roman"/>
          <w:sz w:val="24"/>
          <w:szCs w:val="24"/>
        </w:rPr>
        <w:t xml:space="preserve">expanding </w:t>
      </w:r>
      <w:r w:rsidRPr="6CB0A49A">
        <w:rPr>
          <w:rFonts w:ascii="Times New Roman" w:eastAsia="Times New Roman" w:hAnsi="Times New Roman" w:cs="Times New Roman"/>
          <w:sz w:val="24"/>
          <w:szCs w:val="24"/>
        </w:rPr>
        <w:t>community outreach</w:t>
      </w:r>
      <w:r w:rsidR="2CF3D871" w:rsidRPr="6CB0A49A">
        <w:rPr>
          <w:rFonts w:ascii="Times New Roman" w:eastAsia="Times New Roman" w:hAnsi="Times New Roman" w:cs="Times New Roman"/>
          <w:sz w:val="24"/>
          <w:szCs w:val="24"/>
        </w:rPr>
        <w:t xml:space="preserve"> and engagement with the WIC </w:t>
      </w:r>
      <w:r w:rsidR="05527730" w:rsidRPr="6CB0A49A">
        <w:rPr>
          <w:rFonts w:ascii="Times New Roman" w:eastAsia="Times New Roman" w:hAnsi="Times New Roman" w:cs="Times New Roman"/>
          <w:sz w:val="24"/>
          <w:szCs w:val="24"/>
        </w:rPr>
        <w:t>P</w:t>
      </w:r>
      <w:r w:rsidR="2CF3D871" w:rsidRPr="6CB0A49A">
        <w:rPr>
          <w:rFonts w:ascii="Times New Roman" w:eastAsia="Times New Roman" w:hAnsi="Times New Roman" w:cs="Times New Roman"/>
          <w:sz w:val="24"/>
          <w:szCs w:val="24"/>
        </w:rPr>
        <w:t>rogram</w:t>
      </w:r>
      <w:r w:rsidRPr="6CB0A49A">
        <w:rPr>
          <w:rFonts w:ascii="Times New Roman" w:eastAsia="Times New Roman" w:hAnsi="Times New Roman" w:cs="Times New Roman"/>
          <w:i/>
          <w:iCs/>
          <w:sz w:val="24"/>
          <w:szCs w:val="24"/>
        </w:rPr>
        <w:t>.</w:t>
      </w:r>
      <w:r w:rsidRPr="6CB0A49A">
        <w:rPr>
          <w:rFonts w:ascii="Times New Roman" w:eastAsia="Times New Roman" w:hAnsi="Times New Roman" w:cs="Times New Roman"/>
          <w:sz w:val="24"/>
          <w:szCs w:val="24"/>
        </w:rPr>
        <w:t> FNS is interested in testing innovative</w:t>
      </w:r>
      <w:r w:rsidR="006E40F3">
        <w:rPr>
          <w:rFonts w:ascii="Times New Roman" w:eastAsia="Times New Roman" w:hAnsi="Times New Roman" w:cs="Times New Roman"/>
          <w:sz w:val="24"/>
          <w:szCs w:val="24"/>
        </w:rPr>
        <w:t xml:space="preserve">, evidence-informed, </w:t>
      </w:r>
      <w:r w:rsidRPr="6CB0A49A">
        <w:rPr>
          <w:rFonts w:ascii="Times New Roman" w:eastAsia="Times New Roman" w:hAnsi="Times New Roman" w:cs="Times New Roman"/>
          <w:sz w:val="24"/>
          <w:szCs w:val="24"/>
        </w:rPr>
        <w:t>State- and local agency-level outreach and engagement efforts</w:t>
      </w:r>
      <w:r w:rsidR="4F1ADED7" w:rsidRPr="6CB0A49A">
        <w:rPr>
          <w:rFonts w:ascii="Times New Roman" w:eastAsia="Times New Roman" w:hAnsi="Times New Roman" w:cs="Times New Roman"/>
          <w:sz w:val="24"/>
          <w:szCs w:val="24"/>
        </w:rPr>
        <w:t xml:space="preserve"> </w:t>
      </w:r>
      <w:r w:rsidRPr="6CB0A49A">
        <w:rPr>
          <w:rFonts w:ascii="Times New Roman" w:eastAsia="Times New Roman" w:hAnsi="Times New Roman" w:cs="Times New Roman"/>
          <w:sz w:val="24"/>
          <w:szCs w:val="24"/>
        </w:rPr>
        <w:t>to reach the WIC eligible population and increase community-level awareness of WIC availability and services</w:t>
      </w:r>
      <w:r w:rsidR="00AE25F0">
        <w:rPr>
          <w:rFonts w:ascii="Times New Roman" w:eastAsia="Times New Roman" w:hAnsi="Times New Roman" w:cs="Times New Roman"/>
          <w:sz w:val="24"/>
          <w:szCs w:val="24"/>
        </w:rPr>
        <w:t xml:space="preserve"> to increase the number of people applying, </w:t>
      </w:r>
      <w:proofErr w:type="gramStart"/>
      <w:r w:rsidR="00AE25F0">
        <w:rPr>
          <w:rFonts w:ascii="Times New Roman" w:eastAsia="Times New Roman" w:hAnsi="Times New Roman" w:cs="Times New Roman"/>
          <w:sz w:val="24"/>
          <w:szCs w:val="24"/>
        </w:rPr>
        <w:t>enrolling</w:t>
      </w:r>
      <w:proofErr w:type="gramEnd"/>
      <w:r w:rsidR="00AE25F0">
        <w:rPr>
          <w:rFonts w:ascii="Times New Roman" w:eastAsia="Times New Roman" w:hAnsi="Times New Roman" w:cs="Times New Roman"/>
          <w:sz w:val="24"/>
          <w:szCs w:val="24"/>
        </w:rPr>
        <w:t xml:space="preserve"> and participating in the Program</w:t>
      </w:r>
      <w:r w:rsidRPr="6CB0A49A">
        <w:rPr>
          <w:rFonts w:ascii="Times New Roman" w:eastAsia="Times New Roman" w:hAnsi="Times New Roman" w:cs="Times New Roman"/>
          <w:sz w:val="24"/>
          <w:szCs w:val="24"/>
        </w:rPr>
        <w:t xml:space="preserve">. </w:t>
      </w:r>
      <w:r w:rsidR="006E40F3">
        <w:rPr>
          <w:rFonts w:ascii="Times New Roman" w:eastAsia="Times New Roman" w:hAnsi="Times New Roman" w:cs="Times New Roman"/>
          <w:sz w:val="24"/>
          <w:szCs w:val="24"/>
        </w:rPr>
        <w:t xml:space="preserve">Approaches should be based on, or informed by, the best available evidence and data. </w:t>
      </w:r>
      <w:r w:rsidR="3DFAE702" w:rsidRPr="6CB0A49A">
        <w:rPr>
          <w:rFonts w:ascii="Times New Roman" w:eastAsia="Times New Roman" w:hAnsi="Times New Roman" w:cs="Times New Roman"/>
          <w:sz w:val="24"/>
          <w:szCs w:val="24"/>
        </w:rPr>
        <w:t>S</w:t>
      </w:r>
      <w:r w:rsidRPr="6CB0A49A">
        <w:rPr>
          <w:rFonts w:ascii="Times New Roman" w:eastAsia="Times New Roman" w:hAnsi="Times New Roman" w:cs="Times New Roman"/>
          <w:sz w:val="24"/>
          <w:szCs w:val="24"/>
        </w:rPr>
        <w:t xml:space="preserve">ubgrant </w:t>
      </w:r>
      <w:r w:rsidR="3DFAE702" w:rsidRPr="6CB0A49A">
        <w:rPr>
          <w:rFonts w:ascii="Times New Roman" w:eastAsia="Times New Roman" w:hAnsi="Times New Roman" w:cs="Times New Roman"/>
          <w:sz w:val="24"/>
          <w:szCs w:val="24"/>
        </w:rPr>
        <w:t xml:space="preserve">projects </w:t>
      </w:r>
      <w:r w:rsidR="02FE11E9" w:rsidRPr="6CB0A49A">
        <w:rPr>
          <w:rFonts w:ascii="Times New Roman" w:eastAsia="Times New Roman" w:hAnsi="Times New Roman" w:cs="Times New Roman"/>
          <w:sz w:val="24"/>
          <w:szCs w:val="24"/>
        </w:rPr>
        <w:t xml:space="preserve">may </w:t>
      </w:r>
      <w:r w:rsidR="3DFAE702" w:rsidRPr="6CB0A49A">
        <w:rPr>
          <w:rFonts w:ascii="Times New Roman" w:eastAsia="Times New Roman" w:hAnsi="Times New Roman" w:cs="Times New Roman"/>
          <w:sz w:val="24"/>
          <w:szCs w:val="24"/>
        </w:rPr>
        <w:t xml:space="preserve">include </w:t>
      </w:r>
      <w:r w:rsidRPr="6CB0A49A">
        <w:rPr>
          <w:rFonts w:ascii="Times New Roman" w:eastAsia="Times New Roman" w:hAnsi="Times New Roman" w:cs="Times New Roman"/>
          <w:sz w:val="24"/>
          <w:szCs w:val="24"/>
        </w:rPr>
        <w:t>develop</w:t>
      </w:r>
      <w:r w:rsidR="3DFAE702" w:rsidRPr="6CB0A49A">
        <w:rPr>
          <w:rFonts w:ascii="Times New Roman" w:eastAsia="Times New Roman" w:hAnsi="Times New Roman" w:cs="Times New Roman"/>
          <w:sz w:val="24"/>
          <w:szCs w:val="24"/>
        </w:rPr>
        <w:t>ing</w:t>
      </w:r>
      <w:r w:rsidRPr="6CB0A49A">
        <w:rPr>
          <w:rFonts w:ascii="Times New Roman" w:eastAsia="Times New Roman" w:hAnsi="Times New Roman" w:cs="Times New Roman"/>
          <w:sz w:val="24"/>
          <w:szCs w:val="24"/>
        </w:rPr>
        <w:t xml:space="preserve"> partnerships with community organizations to reach underserved populations and reduce disparities in Program delivery</w:t>
      </w:r>
      <w:r w:rsidR="7238205E" w:rsidRPr="6CB0A49A">
        <w:rPr>
          <w:rFonts w:ascii="Times New Roman" w:eastAsia="Times New Roman" w:hAnsi="Times New Roman" w:cs="Times New Roman"/>
          <w:sz w:val="24"/>
          <w:szCs w:val="24"/>
        </w:rPr>
        <w:t>,</w:t>
      </w:r>
      <w:r w:rsidRPr="6CB0A49A">
        <w:rPr>
          <w:rFonts w:ascii="Times New Roman" w:eastAsia="Times New Roman" w:hAnsi="Times New Roman" w:cs="Times New Roman"/>
          <w:sz w:val="24"/>
          <w:szCs w:val="24"/>
        </w:rPr>
        <w:t xml:space="preserve"> using community</w:t>
      </w:r>
      <w:r w:rsidR="0C4BEF99" w:rsidRPr="6CB0A49A">
        <w:rPr>
          <w:rFonts w:ascii="Times New Roman" w:eastAsia="Times New Roman" w:hAnsi="Times New Roman" w:cs="Times New Roman"/>
          <w:sz w:val="24"/>
          <w:szCs w:val="24"/>
        </w:rPr>
        <w:t>-</w:t>
      </w:r>
      <w:r w:rsidRPr="6CB0A49A">
        <w:rPr>
          <w:rFonts w:ascii="Times New Roman" w:eastAsia="Times New Roman" w:hAnsi="Times New Roman" w:cs="Times New Roman"/>
          <w:sz w:val="24"/>
          <w:szCs w:val="24"/>
        </w:rPr>
        <w:t>level data to reformat and test WIC messaging and outreach efforts</w:t>
      </w:r>
      <w:r w:rsidR="7238205E" w:rsidRPr="6CB0A49A">
        <w:rPr>
          <w:rFonts w:ascii="Times New Roman" w:eastAsia="Times New Roman" w:hAnsi="Times New Roman" w:cs="Times New Roman"/>
          <w:sz w:val="24"/>
          <w:szCs w:val="24"/>
        </w:rPr>
        <w:t>,</w:t>
      </w:r>
      <w:r w:rsidR="3DFAE702" w:rsidRPr="6CB0A49A">
        <w:rPr>
          <w:rFonts w:ascii="Times New Roman" w:eastAsia="Times New Roman" w:hAnsi="Times New Roman" w:cs="Times New Roman"/>
          <w:sz w:val="24"/>
          <w:szCs w:val="24"/>
        </w:rPr>
        <w:t xml:space="preserve"> or other novel, data-driven engagement strategies</w:t>
      </w:r>
      <w:r w:rsidRPr="6CB0A49A">
        <w:rPr>
          <w:rFonts w:ascii="Times New Roman" w:eastAsia="Times New Roman" w:hAnsi="Times New Roman" w:cs="Times New Roman"/>
          <w:sz w:val="24"/>
          <w:szCs w:val="24"/>
        </w:rPr>
        <w:t>.</w:t>
      </w:r>
    </w:p>
    <w:p w14:paraId="77EF4D1F" w14:textId="77777777" w:rsidR="00212CC8" w:rsidRPr="00212CC8" w:rsidRDefault="00212CC8" w:rsidP="00212CC8">
      <w:pPr>
        <w:spacing w:after="0" w:line="240" w:lineRule="auto"/>
        <w:textAlignment w:val="baseline"/>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 </w:t>
      </w:r>
    </w:p>
    <w:p w14:paraId="326E8EF4" w14:textId="63F93682" w:rsidR="00212CC8" w:rsidRPr="00212CC8" w:rsidRDefault="04AB6C2E" w:rsidP="00212CC8">
      <w:pPr>
        <w:spacing w:after="0" w:line="240" w:lineRule="auto"/>
        <w:textAlignment w:val="baseline"/>
        <w:rPr>
          <w:rFonts w:ascii="Times New Roman" w:eastAsia="Times New Roman" w:hAnsi="Times New Roman" w:cs="Times New Roman"/>
          <w:sz w:val="24"/>
          <w:szCs w:val="24"/>
        </w:rPr>
      </w:pPr>
      <w:r w:rsidRPr="081B57C6">
        <w:rPr>
          <w:rFonts w:ascii="Times New Roman" w:eastAsia="Times New Roman" w:hAnsi="Times New Roman" w:cs="Times New Roman"/>
          <w:sz w:val="24"/>
          <w:szCs w:val="24"/>
        </w:rPr>
        <w:t>Examples of approaches that may be explored</w:t>
      </w:r>
      <w:r w:rsidR="4F1ADED7" w:rsidRPr="081B57C6">
        <w:rPr>
          <w:rFonts w:ascii="Times New Roman" w:eastAsia="Times New Roman" w:hAnsi="Times New Roman" w:cs="Times New Roman"/>
          <w:sz w:val="24"/>
          <w:szCs w:val="24"/>
        </w:rPr>
        <w:t xml:space="preserve"> through subgrant projects</w:t>
      </w:r>
      <w:r w:rsidRPr="081B57C6">
        <w:rPr>
          <w:rFonts w:ascii="Times New Roman" w:eastAsia="Times New Roman" w:hAnsi="Times New Roman" w:cs="Times New Roman"/>
          <w:b/>
          <w:bCs/>
          <w:sz w:val="24"/>
          <w:szCs w:val="24"/>
        </w:rPr>
        <w:t> </w:t>
      </w:r>
      <w:r w:rsidRPr="081B57C6">
        <w:rPr>
          <w:rFonts w:ascii="Times New Roman" w:eastAsia="Times New Roman" w:hAnsi="Times New Roman" w:cs="Times New Roman"/>
          <w:sz w:val="24"/>
          <w:szCs w:val="24"/>
        </w:rPr>
        <w:t>include, but are not limited to:  </w:t>
      </w:r>
    </w:p>
    <w:p w14:paraId="566F07AC" w14:textId="06797358" w:rsidR="00212CC8" w:rsidRPr="00212CC8" w:rsidRDefault="04AB6C2E" w:rsidP="00190643">
      <w:pPr>
        <w:numPr>
          <w:ilvl w:val="0"/>
          <w:numId w:val="9"/>
        </w:numPr>
        <w:spacing w:after="0" w:line="240" w:lineRule="auto"/>
        <w:contextualSpacing/>
        <w:textAlignment w:val="baseline"/>
        <w:rPr>
          <w:rFonts w:ascii="Times New Roman" w:eastAsia="Times New Roman" w:hAnsi="Times New Roman" w:cs="Times New Roman"/>
          <w:sz w:val="24"/>
          <w:szCs w:val="24"/>
        </w:rPr>
      </w:pPr>
      <w:r w:rsidRPr="6CB0A49A">
        <w:rPr>
          <w:rFonts w:ascii="Times New Roman" w:eastAsia="Times New Roman" w:hAnsi="Times New Roman" w:cs="Times New Roman"/>
          <w:sz w:val="24"/>
          <w:szCs w:val="24"/>
        </w:rPr>
        <w:t>Collaborating with community organizations serving immigrant communities to engage with communities and spread information about WIC eligibility</w:t>
      </w:r>
      <w:r w:rsidR="4F1ADED7" w:rsidRPr="6CB0A49A">
        <w:rPr>
          <w:rFonts w:ascii="Times New Roman" w:eastAsia="Times New Roman" w:hAnsi="Times New Roman" w:cs="Times New Roman"/>
          <w:sz w:val="24"/>
          <w:szCs w:val="24"/>
        </w:rPr>
        <w:t xml:space="preserve"> and facilitate enrollment</w:t>
      </w:r>
      <w:r w:rsidRPr="6CB0A49A">
        <w:rPr>
          <w:rFonts w:ascii="Times New Roman" w:eastAsia="Times New Roman" w:hAnsi="Times New Roman" w:cs="Times New Roman"/>
          <w:sz w:val="24"/>
          <w:szCs w:val="24"/>
        </w:rPr>
        <w:t>.</w:t>
      </w:r>
    </w:p>
    <w:p w14:paraId="7C8633F0" w14:textId="4ADFE725" w:rsidR="00212CC8" w:rsidRPr="00212CC8" w:rsidRDefault="00212CC8" w:rsidP="00190643">
      <w:pPr>
        <w:numPr>
          <w:ilvl w:val="0"/>
          <w:numId w:val="9"/>
        </w:numPr>
        <w:spacing w:after="0" w:line="240" w:lineRule="auto"/>
        <w:contextualSpacing/>
        <w:textAlignment w:val="baseline"/>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 xml:space="preserve">Collaborating with area hospitals other health service providers including </w:t>
      </w:r>
      <w:r w:rsidR="00121816">
        <w:rPr>
          <w:rFonts w:ascii="Times New Roman" w:eastAsia="Times New Roman" w:hAnsi="Times New Roman" w:cs="Times New Roman"/>
          <w:sz w:val="24"/>
          <w:szCs w:val="24"/>
        </w:rPr>
        <w:t xml:space="preserve">family physicians, </w:t>
      </w:r>
      <w:r w:rsidRPr="00212CC8">
        <w:rPr>
          <w:rFonts w:ascii="Times New Roman" w:eastAsia="Times New Roman" w:hAnsi="Times New Roman" w:cs="Times New Roman"/>
          <w:sz w:val="24"/>
          <w:szCs w:val="24"/>
        </w:rPr>
        <w:t>gynecologists, obstetricians, pediatricians, and Indian Health Service Hospitals to increase awareness of WIC services to eligible nonparticipants and facilitate certification.</w:t>
      </w:r>
    </w:p>
    <w:p w14:paraId="438371F4" w14:textId="66CE33B4" w:rsidR="00212CC8" w:rsidRPr="00212CC8" w:rsidRDefault="00212CC8" w:rsidP="00190643">
      <w:pPr>
        <w:numPr>
          <w:ilvl w:val="0"/>
          <w:numId w:val="9"/>
        </w:numPr>
        <w:spacing w:after="0" w:line="240" w:lineRule="auto"/>
        <w:contextualSpacing/>
        <w:textAlignment w:val="baseline"/>
        <w:rPr>
          <w:rFonts w:ascii="Times New Roman" w:eastAsia="Times New Roman" w:hAnsi="Times New Roman" w:cs="Times New Roman"/>
          <w:sz w:val="24"/>
          <w:szCs w:val="24"/>
        </w:rPr>
      </w:pPr>
      <w:r w:rsidRPr="5B7FDA3D">
        <w:rPr>
          <w:rFonts w:ascii="Times New Roman" w:eastAsia="Times New Roman" w:hAnsi="Times New Roman" w:cs="Times New Roman"/>
          <w:sz w:val="24"/>
          <w:szCs w:val="24"/>
        </w:rPr>
        <w:t>Collaborating with local and community programs (e.g., the Maternal Child Health Bureau Home Visiting Program) to advertise WIC services to eligible community members and provide enrollment opportunities. </w:t>
      </w:r>
    </w:p>
    <w:p w14:paraId="24B7698C" w14:textId="77777777" w:rsidR="00212CC8" w:rsidRPr="00212CC8" w:rsidRDefault="00212CC8" w:rsidP="00190643">
      <w:pPr>
        <w:numPr>
          <w:ilvl w:val="0"/>
          <w:numId w:val="9"/>
        </w:numPr>
        <w:spacing w:after="0" w:line="240" w:lineRule="auto"/>
        <w:contextualSpacing/>
        <w:textAlignment w:val="baseline"/>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Collaborating with local military family support organizations to increase awareness and enrollment in the WIC Program by military personnel.</w:t>
      </w:r>
    </w:p>
    <w:p w14:paraId="2B58D369" w14:textId="59D302BC" w:rsidR="00212CC8" w:rsidRDefault="00212CC8" w:rsidP="00190643">
      <w:pPr>
        <w:numPr>
          <w:ilvl w:val="0"/>
          <w:numId w:val="9"/>
        </w:numPr>
        <w:spacing w:after="0" w:line="240" w:lineRule="auto"/>
        <w:contextualSpacing/>
        <w:textAlignment w:val="baseline"/>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 xml:space="preserve">Collaborating with organizations working to </w:t>
      </w:r>
      <w:r w:rsidR="00121816">
        <w:rPr>
          <w:rFonts w:ascii="Times New Roman" w:eastAsia="Times New Roman" w:hAnsi="Times New Roman" w:cs="Times New Roman"/>
          <w:sz w:val="24"/>
          <w:szCs w:val="24"/>
        </w:rPr>
        <w:t>reduce the maternal mortality rate among Black</w:t>
      </w:r>
      <w:r w:rsidR="003D2B99">
        <w:rPr>
          <w:rFonts w:ascii="Times New Roman" w:eastAsia="Times New Roman" w:hAnsi="Times New Roman" w:cs="Times New Roman"/>
          <w:sz w:val="24"/>
          <w:szCs w:val="24"/>
        </w:rPr>
        <w:t>,</w:t>
      </w:r>
      <w:r w:rsidR="00041BA5">
        <w:rPr>
          <w:rFonts w:ascii="Times New Roman" w:eastAsia="Times New Roman" w:hAnsi="Times New Roman" w:cs="Times New Roman"/>
          <w:sz w:val="24"/>
          <w:szCs w:val="24"/>
        </w:rPr>
        <w:t xml:space="preserve"> </w:t>
      </w:r>
      <w:r w:rsidR="00121816">
        <w:rPr>
          <w:rFonts w:ascii="Times New Roman" w:eastAsia="Times New Roman" w:hAnsi="Times New Roman" w:cs="Times New Roman"/>
          <w:sz w:val="24"/>
          <w:szCs w:val="24"/>
        </w:rPr>
        <w:t>Indigenous</w:t>
      </w:r>
      <w:r w:rsidR="003D2B99">
        <w:rPr>
          <w:rFonts w:ascii="Times New Roman" w:eastAsia="Times New Roman" w:hAnsi="Times New Roman" w:cs="Times New Roman"/>
          <w:sz w:val="24"/>
          <w:szCs w:val="24"/>
        </w:rPr>
        <w:t>, and</w:t>
      </w:r>
      <w:r w:rsidR="00121816">
        <w:rPr>
          <w:rFonts w:ascii="Times New Roman" w:eastAsia="Times New Roman" w:hAnsi="Times New Roman" w:cs="Times New Roman"/>
          <w:sz w:val="24"/>
          <w:szCs w:val="24"/>
        </w:rPr>
        <w:t xml:space="preserve"> </w:t>
      </w:r>
      <w:r w:rsidR="003D2B99">
        <w:rPr>
          <w:rFonts w:ascii="Times New Roman" w:eastAsia="Times New Roman" w:hAnsi="Times New Roman" w:cs="Times New Roman"/>
          <w:sz w:val="24"/>
          <w:szCs w:val="24"/>
        </w:rPr>
        <w:t>P</w:t>
      </w:r>
      <w:r w:rsidR="00121816">
        <w:rPr>
          <w:rFonts w:ascii="Times New Roman" w:eastAsia="Times New Roman" w:hAnsi="Times New Roman" w:cs="Times New Roman"/>
          <w:sz w:val="24"/>
          <w:szCs w:val="24"/>
        </w:rPr>
        <w:t xml:space="preserve">eople of </w:t>
      </w:r>
      <w:r w:rsidR="003D2B99">
        <w:rPr>
          <w:rFonts w:ascii="Times New Roman" w:eastAsia="Times New Roman" w:hAnsi="Times New Roman" w:cs="Times New Roman"/>
          <w:sz w:val="24"/>
          <w:szCs w:val="24"/>
        </w:rPr>
        <w:t>C</w:t>
      </w:r>
      <w:r w:rsidR="00121816">
        <w:rPr>
          <w:rFonts w:ascii="Times New Roman" w:eastAsia="Times New Roman" w:hAnsi="Times New Roman" w:cs="Times New Roman"/>
          <w:sz w:val="24"/>
          <w:szCs w:val="24"/>
        </w:rPr>
        <w:t>olor</w:t>
      </w:r>
      <w:r w:rsidRPr="00212CC8">
        <w:rPr>
          <w:rFonts w:ascii="Times New Roman" w:eastAsia="Times New Roman" w:hAnsi="Times New Roman" w:cs="Times New Roman"/>
          <w:sz w:val="24"/>
          <w:szCs w:val="24"/>
        </w:rPr>
        <w:t xml:space="preserve"> to increase awareness of WIC services to eligible nonparticipants and</w:t>
      </w:r>
      <w:r w:rsidR="00D0719E">
        <w:rPr>
          <w:rFonts w:ascii="Times New Roman" w:eastAsia="Times New Roman" w:hAnsi="Times New Roman" w:cs="Times New Roman"/>
          <w:sz w:val="24"/>
          <w:szCs w:val="24"/>
        </w:rPr>
        <w:t xml:space="preserve"> </w:t>
      </w:r>
      <w:r w:rsidRPr="00212CC8">
        <w:rPr>
          <w:rFonts w:ascii="Times New Roman" w:eastAsia="Times New Roman" w:hAnsi="Times New Roman" w:cs="Times New Roman"/>
          <w:sz w:val="24"/>
          <w:szCs w:val="24"/>
        </w:rPr>
        <w:t>facilitate certification.</w:t>
      </w:r>
    </w:p>
    <w:p w14:paraId="0A4CFA56" w14:textId="29403307" w:rsidR="00121816" w:rsidRPr="00212CC8" w:rsidRDefault="00121816" w:rsidP="00190643">
      <w:pPr>
        <w:numPr>
          <w:ilvl w:val="0"/>
          <w:numId w:val="9"/>
        </w:numPr>
        <w:spacing w:after="0" w:line="240" w:lineRule="auto"/>
        <w:contextualSpacing/>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Collaborating with </w:t>
      </w:r>
      <w:r w:rsidRPr="00121816">
        <w:rPr>
          <w:rFonts w:ascii="Times New Roman" w:eastAsia="Times New Roman" w:hAnsi="Times New Roman" w:cs="Times New Roman"/>
          <w:sz w:val="24"/>
          <w:szCs w:val="24"/>
        </w:rPr>
        <w:t>community programs serving individuals with disabilities.</w:t>
      </w:r>
    </w:p>
    <w:p w14:paraId="09B33BCA" w14:textId="3AEF4DD1" w:rsidR="00212CC8" w:rsidRPr="00212CC8" w:rsidRDefault="00212CC8" w:rsidP="00190643">
      <w:pPr>
        <w:numPr>
          <w:ilvl w:val="0"/>
          <w:numId w:val="9"/>
        </w:numPr>
        <w:spacing w:after="0" w:line="240" w:lineRule="auto"/>
        <w:contextualSpacing/>
        <w:textAlignment w:val="baseline"/>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lastRenderedPageBreak/>
        <w:t xml:space="preserve">Using innovative communication </w:t>
      </w:r>
      <w:r w:rsidR="00017ACB">
        <w:rPr>
          <w:rFonts w:ascii="Times New Roman" w:eastAsia="Times New Roman" w:hAnsi="Times New Roman" w:cs="Times New Roman"/>
          <w:sz w:val="24"/>
          <w:szCs w:val="24"/>
        </w:rPr>
        <w:t xml:space="preserve">strategies, </w:t>
      </w:r>
      <w:r w:rsidRPr="00212CC8">
        <w:rPr>
          <w:rFonts w:ascii="Times New Roman" w:eastAsia="Times New Roman" w:hAnsi="Times New Roman" w:cs="Times New Roman"/>
          <w:sz w:val="24"/>
          <w:szCs w:val="24"/>
        </w:rPr>
        <w:t>tools</w:t>
      </w:r>
      <w:r w:rsidR="00017ACB">
        <w:rPr>
          <w:rFonts w:ascii="Times New Roman" w:eastAsia="Times New Roman" w:hAnsi="Times New Roman" w:cs="Times New Roman"/>
          <w:sz w:val="24"/>
          <w:szCs w:val="24"/>
        </w:rPr>
        <w:t xml:space="preserve">, </w:t>
      </w:r>
      <w:r w:rsidRPr="00212CC8">
        <w:rPr>
          <w:rFonts w:ascii="Times New Roman" w:eastAsia="Times New Roman" w:hAnsi="Times New Roman" w:cs="Times New Roman"/>
          <w:sz w:val="24"/>
          <w:szCs w:val="24"/>
        </w:rPr>
        <w:t>and social media platforms to connect potential applicants with WIC benefits and services.</w:t>
      </w:r>
    </w:p>
    <w:p w14:paraId="3C09634A" w14:textId="17A8FDD2" w:rsidR="00212CC8" w:rsidRPr="00212CC8" w:rsidRDefault="00212CC8" w:rsidP="00190643">
      <w:pPr>
        <w:numPr>
          <w:ilvl w:val="0"/>
          <w:numId w:val="9"/>
        </w:numPr>
        <w:spacing w:after="0" w:line="240" w:lineRule="auto"/>
        <w:contextualSpacing/>
        <w:textAlignment w:val="baseline"/>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 xml:space="preserve">Using data analytics to identify underserved populations and target outreach </w:t>
      </w:r>
      <w:r w:rsidR="000F51AD">
        <w:rPr>
          <w:rFonts w:ascii="Times New Roman" w:eastAsia="Times New Roman" w:hAnsi="Times New Roman" w:cs="Times New Roman"/>
          <w:sz w:val="24"/>
          <w:szCs w:val="24"/>
        </w:rPr>
        <w:t xml:space="preserve">and enrollment </w:t>
      </w:r>
      <w:r w:rsidRPr="00212CC8">
        <w:rPr>
          <w:rFonts w:ascii="Times New Roman" w:eastAsia="Times New Roman" w:hAnsi="Times New Roman" w:cs="Times New Roman"/>
          <w:sz w:val="24"/>
          <w:szCs w:val="24"/>
        </w:rPr>
        <w:t>efforts.</w:t>
      </w:r>
    </w:p>
    <w:p w14:paraId="4F32DC7B" w14:textId="67C82FD8" w:rsidR="00212CC8" w:rsidRPr="00212CC8" w:rsidRDefault="00212CC8" w:rsidP="00190643">
      <w:pPr>
        <w:numPr>
          <w:ilvl w:val="0"/>
          <w:numId w:val="9"/>
        </w:numPr>
        <w:spacing w:after="0" w:line="240" w:lineRule="auto"/>
        <w:contextualSpacing/>
        <w:textAlignment w:val="baseline"/>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Engaging enrolled but inactive participants to participate in the WIC Program</w:t>
      </w:r>
      <w:r w:rsidR="006E40F3">
        <w:rPr>
          <w:rFonts w:ascii="Times New Roman" w:eastAsia="Times New Roman" w:hAnsi="Times New Roman" w:cs="Times New Roman"/>
          <w:sz w:val="24"/>
          <w:szCs w:val="24"/>
        </w:rPr>
        <w:t xml:space="preserve"> </w:t>
      </w:r>
      <w:r w:rsidR="00A17327">
        <w:rPr>
          <w:rFonts w:ascii="Times New Roman" w:eastAsia="Times New Roman" w:hAnsi="Times New Roman" w:cs="Times New Roman"/>
          <w:sz w:val="24"/>
          <w:szCs w:val="24"/>
        </w:rPr>
        <w:t>(e.g.,</w:t>
      </w:r>
      <w:r w:rsidR="006E40F3">
        <w:rPr>
          <w:rFonts w:ascii="Times New Roman" w:eastAsia="Times New Roman" w:hAnsi="Times New Roman" w:cs="Times New Roman"/>
          <w:sz w:val="24"/>
          <w:szCs w:val="24"/>
        </w:rPr>
        <w:t xml:space="preserve"> through redeeming benefits and/or receiving nutrition education</w:t>
      </w:r>
      <w:r w:rsidR="00A17327">
        <w:rPr>
          <w:rFonts w:ascii="Times New Roman" w:eastAsia="Times New Roman" w:hAnsi="Times New Roman" w:cs="Times New Roman"/>
          <w:sz w:val="24"/>
          <w:szCs w:val="24"/>
        </w:rPr>
        <w:t>)</w:t>
      </w:r>
      <w:r w:rsidR="006C2968">
        <w:rPr>
          <w:rFonts w:ascii="Times New Roman" w:eastAsia="Times New Roman" w:hAnsi="Times New Roman" w:cs="Times New Roman"/>
          <w:sz w:val="24"/>
          <w:szCs w:val="24"/>
        </w:rPr>
        <w:t>.</w:t>
      </w:r>
    </w:p>
    <w:p w14:paraId="6D414946" w14:textId="77777777" w:rsidR="00212CC8" w:rsidRPr="00212CC8" w:rsidRDefault="00212CC8" w:rsidP="00190643">
      <w:pPr>
        <w:numPr>
          <w:ilvl w:val="0"/>
          <w:numId w:val="9"/>
        </w:numPr>
        <w:spacing w:after="0" w:line="240" w:lineRule="auto"/>
        <w:contextualSpacing/>
        <w:textAlignment w:val="baseline"/>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Engaging technical resources to communicate and spread WIC Program and eligibility information with limited English proficiency populations.</w:t>
      </w:r>
    </w:p>
    <w:p w14:paraId="7CA50686" w14:textId="77777777" w:rsidR="00212CC8" w:rsidRPr="00212CC8" w:rsidRDefault="00212CC8" w:rsidP="00190643">
      <w:pPr>
        <w:numPr>
          <w:ilvl w:val="0"/>
          <w:numId w:val="9"/>
        </w:numPr>
        <w:spacing w:after="0" w:line="240" w:lineRule="auto"/>
        <w:contextualSpacing/>
        <w:textAlignment w:val="baseline"/>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 xml:space="preserve">Examining previous and current communications to identify areas for potential translation into additional languages that meet specific community needs. </w:t>
      </w:r>
    </w:p>
    <w:p w14:paraId="61F84BDF" w14:textId="77777777" w:rsidR="00212CC8" w:rsidRPr="00212CC8" w:rsidRDefault="00212CC8" w:rsidP="00190643">
      <w:pPr>
        <w:numPr>
          <w:ilvl w:val="0"/>
          <w:numId w:val="9"/>
        </w:numPr>
        <w:spacing w:after="0" w:line="240" w:lineRule="auto"/>
        <w:contextualSpacing/>
        <w:textAlignment w:val="baseline"/>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Developing technical resources that help local WIC staff design and implement effective communication strategies to ensure eligible nonparticipants are aware of the WIC Program and their eligibility. </w:t>
      </w:r>
    </w:p>
    <w:p w14:paraId="0D839A55" w14:textId="611D84B6" w:rsidR="00212CC8" w:rsidRPr="00212CC8" w:rsidRDefault="00212CC8" w:rsidP="00190643">
      <w:pPr>
        <w:numPr>
          <w:ilvl w:val="0"/>
          <w:numId w:val="9"/>
        </w:numPr>
        <w:spacing w:after="0" w:line="240" w:lineRule="auto"/>
        <w:contextualSpacing/>
        <w:textAlignment w:val="baseline"/>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Examining previous and current communications for</w:t>
      </w:r>
      <w:r w:rsidR="00A458B2">
        <w:rPr>
          <w:rFonts w:ascii="Times New Roman" w:eastAsia="Times New Roman" w:hAnsi="Times New Roman" w:cs="Times New Roman"/>
          <w:sz w:val="24"/>
          <w:szCs w:val="24"/>
        </w:rPr>
        <w:t xml:space="preserve"> Section 508 compliance and</w:t>
      </w:r>
      <w:r w:rsidRPr="00212CC8">
        <w:rPr>
          <w:rFonts w:ascii="Times New Roman" w:eastAsia="Times New Roman" w:hAnsi="Times New Roman" w:cs="Times New Roman"/>
          <w:sz w:val="24"/>
          <w:szCs w:val="24"/>
        </w:rPr>
        <w:t xml:space="preserve"> </w:t>
      </w:r>
      <w:r w:rsidR="00761065">
        <w:rPr>
          <w:rFonts w:ascii="Times New Roman" w:eastAsia="Times New Roman" w:hAnsi="Times New Roman" w:cs="Times New Roman"/>
          <w:sz w:val="24"/>
          <w:szCs w:val="24"/>
        </w:rPr>
        <w:t xml:space="preserve">enhanced </w:t>
      </w:r>
      <w:r w:rsidRPr="00212CC8">
        <w:rPr>
          <w:rFonts w:ascii="Times New Roman" w:eastAsia="Times New Roman" w:hAnsi="Times New Roman" w:cs="Times New Roman"/>
          <w:sz w:val="24"/>
          <w:szCs w:val="24"/>
        </w:rPr>
        <w:t xml:space="preserve">accessibility </w:t>
      </w:r>
      <w:r w:rsidR="00761065">
        <w:rPr>
          <w:rFonts w:ascii="Times New Roman" w:eastAsia="Times New Roman" w:hAnsi="Times New Roman" w:cs="Times New Roman"/>
          <w:sz w:val="24"/>
          <w:szCs w:val="24"/>
        </w:rPr>
        <w:t xml:space="preserve">potential </w:t>
      </w:r>
      <w:r w:rsidRPr="00212CC8">
        <w:rPr>
          <w:rFonts w:ascii="Times New Roman" w:eastAsia="Times New Roman" w:hAnsi="Times New Roman" w:cs="Times New Roman"/>
          <w:sz w:val="24"/>
          <w:szCs w:val="24"/>
        </w:rPr>
        <w:t xml:space="preserve">to identify tools that increase usability and engagement. </w:t>
      </w:r>
    </w:p>
    <w:p w14:paraId="0CC46D13" w14:textId="77777777" w:rsidR="00212CC8" w:rsidRPr="00212CC8" w:rsidRDefault="00212CC8" w:rsidP="00190643">
      <w:pPr>
        <w:numPr>
          <w:ilvl w:val="0"/>
          <w:numId w:val="9"/>
        </w:numPr>
        <w:spacing w:after="0" w:line="240" w:lineRule="auto"/>
        <w:contextualSpacing/>
        <w:textAlignment w:val="baseline"/>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Examining previous and current communications formats to expand to new media platforms and/or use new functionalities that generate a visible increase in interactive participation.</w:t>
      </w:r>
    </w:p>
    <w:p w14:paraId="66991C3C" w14:textId="54225E1A" w:rsidR="00212CC8" w:rsidRPr="00212CC8" w:rsidRDefault="00212CC8" w:rsidP="00190643">
      <w:pPr>
        <w:numPr>
          <w:ilvl w:val="0"/>
          <w:numId w:val="9"/>
        </w:numPr>
        <w:spacing w:after="0" w:line="240" w:lineRule="auto"/>
        <w:contextualSpacing/>
        <w:textAlignment w:val="baseline"/>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Examining previous and current media engagement and tools for new testing opportunities such as built-in metrics, added measurements</w:t>
      </w:r>
      <w:r w:rsidR="006F49F1">
        <w:rPr>
          <w:rFonts w:ascii="Times New Roman" w:eastAsia="Times New Roman" w:hAnsi="Times New Roman" w:cs="Times New Roman"/>
          <w:sz w:val="24"/>
          <w:szCs w:val="24"/>
        </w:rPr>
        <w:t>,</w:t>
      </w:r>
      <w:r w:rsidRPr="00212CC8">
        <w:rPr>
          <w:rFonts w:ascii="Times New Roman" w:eastAsia="Times New Roman" w:hAnsi="Times New Roman" w:cs="Times New Roman"/>
          <w:sz w:val="24"/>
          <w:szCs w:val="24"/>
        </w:rPr>
        <w:t xml:space="preserve"> and statistical modeling capabilities, including functionality that allows the WIC agency to adjust marketing materials according to real time response tracking.</w:t>
      </w:r>
    </w:p>
    <w:p w14:paraId="1ADD1BB1" w14:textId="5E298167" w:rsidR="00212CC8" w:rsidRDefault="00212CC8" w:rsidP="00190643">
      <w:pPr>
        <w:numPr>
          <w:ilvl w:val="0"/>
          <w:numId w:val="9"/>
        </w:numPr>
        <w:spacing w:after="0" w:line="240" w:lineRule="auto"/>
        <w:contextualSpacing/>
        <w:textAlignment w:val="baseline"/>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 xml:space="preserve">Developing outreach and engagement strategies to retain infants and young </w:t>
      </w:r>
      <w:r w:rsidR="00121816">
        <w:rPr>
          <w:rFonts w:ascii="Times New Roman" w:eastAsia="Times New Roman" w:hAnsi="Times New Roman" w:cs="Times New Roman"/>
          <w:sz w:val="24"/>
          <w:szCs w:val="24"/>
        </w:rPr>
        <w:t>children</w:t>
      </w:r>
      <w:r w:rsidR="00121816" w:rsidRPr="00212CC8">
        <w:rPr>
          <w:rFonts w:ascii="Times New Roman" w:eastAsia="Times New Roman" w:hAnsi="Times New Roman" w:cs="Times New Roman"/>
          <w:sz w:val="24"/>
          <w:szCs w:val="24"/>
        </w:rPr>
        <w:t xml:space="preserve"> </w:t>
      </w:r>
      <w:r w:rsidRPr="00212CC8">
        <w:rPr>
          <w:rFonts w:ascii="Times New Roman" w:eastAsia="Times New Roman" w:hAnsi="Times New Roman" w:cs="Times New Roman"/>
          <w:sz w:val="24"/>
          <w:szCs w:val="24"/>
        </w:rPr>
        <w:t xml:space="preserve">in the WIC Program through their period of eligibility. </w:t>
      </w:r>
    </w:p>
    <w:p w14:paraId="73C03778" w14:textId="3FDDD08E" w:rsidR="00121816" w:rsidRDefault="00121816" w:rsidP="00190643">
      <w:pPr>
        <w:numPr>
          <w:ilvl w:val="0"/>
          <w:numId w:val="9"/>
        </w:numPr>
        <w:spacing w:after="0" w:line="240" w:lineRule="auto"/>
        <w:contextualSpacing/>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Engaging </w:t>
      </w:r>
      <w:r w:rsidRPr="00121816">
        <w:rPr>
          <w:rFonts w:ascii="Times New Roman" w:eastAsia="Times New Roman" w:hAnsi="Times New Roman" w:cs="Times New Roman"/>
          <w:sz w:val="24"/>
          <w:szCs w:val="24"/>
        </w:rPr>
        <w:t>organizations that serve seniors who are responsible for their WIC eligible grandchildren or relatives</w:t>
      </w:r>
      <w:r>
        <w:rPr>
          <w:rFonts w:ascii="Times New Roman" w:eastAsia="Times New Roman" w:hAnsi="Times New Roman" w:cs="Times New Roman"/>
          <w:sz w:val="24"/>
          <w:szCs w:val="24"/>
        </w:rPr>
        <w:t>.</w:t>
      </w:r>
    </w:p>
    <w:p w14:paraId="3B96BC11" w14:textId="79FF024D" w:rsidR="00F046ED" w:rsidRPr="00212CC8" w:rsidRDefault="00F046ED" w:rsidP="00190643">
      <w:pPr>
        <w:numPr>
          <w:ilvl w:val="0"/>
          <w:numId w:val="9"/>
        </w:numPr>
        <w:spacing w:after="0" w:line="240" w:lineRule="auto"/>
        <w:contextualSpacing/>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Engaging childcare organizations that cater to WIC eligible populations.</w:t>
      </w:r>
    </w:p>
    <w:p w14:paraId="4D5F36DF" w14:textId="77777777" w:rsidR="00212CC8" w:rsidRPr="00212CC8" w:rsidRDefault="00212CC8" w:rsidP="00212CC8">
      <w:pPr>
        <w:spacing w:after="0" w:line="240" w:lineRule="auto"/>
        <w:textAlignment w:val="baseline"/>
        <w:rPr>
          <w:rFonts w:ascii="Times New Roman" w:eastAsia="Times New Roman" w:hAnsi="Times New Roman" w:cs="Times New Roman"/>
          <w:sz w:val="24"/>
          <w:szCs w:val="24"/>
        </w:rPr>
      </w:pPr>
    </w:p>
    <w:p w14:paraId="58C8E938" w14:textId="05E069BC" w:rsidR="00212CC8" w:rsidRPr="00212CC8" w:rsidRDefault="06B1359A" w:rsidP="00212CC8">
      <w:pPr>
        <w:spacing w:after="0" w:line="240" w:lineRule="auto"/>
        <w:textAlignment w:val="baseline"/>
        <w:rPr>
          <w:rFonts w:ascii="Times New Roman" w:eastAsia="Times New Roman" w:hAnsi="Times New Roman" w:cs="Times New Roman"/>
          <w:sz w:val="24"/>
          <w:szCs w:val="24"/>
        </w:rPr>
      </w:pPr>
      <w:r w:rsidRPr="3C26224F">
        <w:rPr>
          <w:rFonts w:ascii="Times New Roman" w:eastAsia="Times New Roman" w:hAnsi="Times New Roman" w:cs="Times New Roman"/>
          <w:sz w:val="24"/>
          <w:szCs w:val="24"/>
        </w:rPr>
        <w:t xml:space="preserve">The Grantee will be responsible for the oversight and management of a wide range of </w:t>
      </w:r>
      <w:r w:rsidR="00DC48CC">
        <w:rPr>
          <w:rFonts w:ascii="Times New Roman" w:eastAsia="Times New Roman" w:hAnsi="Times New Roman" w:cs="Times New Roman"/>
          <w:sz w:val="24"/>
          <w:szCs w:val="24"/>
        </w:rPr>
        <w:t xml:space="preserve">subgrant </w:t>
      </w:r>
      <w:r w:rsidRPr="3C26224F">
        <w:rPr>
          <w:rFonts w:ascii="Times New Roman" w:eastAsia="Times New Roman" w:hAnsi="Times New Roman" w:cs="Times New Roman"/>
          <w:sz w:val="24"/>
          <w:szCs w:val="24"/>
        </w:rPr>
        <w:t xml:space="preserve">projects and </w:t>
      </w:r>
      <w:r w:rsidR="1B14499F" w:rsidRPr="3C26224F">
        <w:rPr>
          <w:rFonts w:ascii="Times New Roman" w:eastAsia="Times New Roman" w:hAnsi="Times New Roman" w:cs="Times New Roman"/>
          <w:sz w:val="24"/>
          <w:szCs w:val="24"/>
        </w:rPr>
        <w:t>for providing</w:t>
      </w:r>
      <w:r w:rsidRPr="3C26224F">
        <w:rPr>
          <w:rFonts w:ascii="Times New Roman" w:eastAsia="Times New Roman" w:hAnsi="Times New Roman" w:cs="Times New Roman"/>
          <w:sz w:val="24"/>
          <w:szCs w:val="24"/>
        </w:rPr>
        <w:t xml:space="preserve"> technical assistance to subgrantees in </w:t>
      </w:r>
      <w:r w:rsidR="1B14499F" w:rsidRPr="3C26224F">
        <w:rPr>
          <w:rFonts w:ascii="Times New Roman" w:eastAsia="Times New Roman" w:hAnsi="Times New Roman" w:cs="Times New Roman"/>
          <w:sz w:val="24"/>
          <w:szCs w:val="24"/>
        </w:rPr>
        <w:t xml:space="preserve">support of </w:t>
      </w:r>
      <w:r w:rsidRPr="3C26224F">
        <w:rPr>
          <w:rFonts w:ascii="Times New Roman" w:eastAsia="Times New Roman" w:hAnsi="Times New Roman" w:cs="Times New Roman"/>
          <w:sz w:val="24"/>
          <w:szCs w:val="24"/>
        </w:rPr>
        <w:t>creation and execution of projects. The Grantee will assist FNS with assessing proposed subgrant budgets to determine reasonable and necessary spending</w:t>
      </w:r>
      <w:r w:rsidR="00AE25F0">
        <w:rPr>
          <w:rFonts w:ascii="Times New Roman" w:eastAsia="Times New Roman" w:hAnsi="Times New Roman" w:cs="Times New Roman"/>
          <w:sz w:val="24"/>
          <w:szCs w:val="24"/>
        </w:rPr>
        <w:t xml:space="preserve"> to</w:t>
      </w:r>
      <w:r w:rsidRPr="3C26224F">
        <w:rPr>
          <w:rFonts w:ascii="Times New Roman" w:eastAsia="Times New Roman" w:hAnsi="Times New Roman" w:cs="Times New Roman"/>
          <w:sz w:val="24"/>
          <w:szCs w:val="24"/>
        </w:rPr>
        <w:t xml:space="preserve"> meet individual entity needs and </w:t>
      </w:r>
      <w:r w:rsidR="46A72818" w:rsidRPr="3C26224F">
        <w:rPr>
          <w:rFonts w:ascii="Times New Roman" w:eastAsia="Times New Roman" w:hAnsi="Times New Roman" w:cs="Times New Roman"/>
          <w:sz w:val="24"/>
          <w:szCs w:val="24"/>
        </w:rPr>
        <w:t xml:space="preserve">correspond to </w:t>
      </w:r>
      <w:r w:rsidRPr="3C26224F">
        <w:rPr>
          <w:rFonts w:ascii="Times New Roman" w:eastAsia="Times New Roman" w:hAnsi="Times New Roman" w:cs="Times New Roman"/>
          <w:sz w:val="24"/>
          <w:szCs w:val="24"/>
        </w:rPr>
        <w:t xml:space="preserve">project goals. Currently FNS expects individual subgrant awards from $100,000 and not </w:t>
      </w:r>
      <w:r w:rsidR="0B49CE53" w:rsidRPr="3C26224F">
        <w:rPr>
          <w:rFonts w:ascii="Times New Roman" w:eastAsia="Times New Roman" w:hAnsi="Times New Roman" w:cs="Times New Roman"/>
          <w:sz w:val="24"/>
          <w:szCs w:val="24"/>
        </w:rPr>
        <w:t xml:space="preserve">to exceed </w:t>
      </w:r>
      <w:r w:rsidRPr="3C26224F">
        <w:rPr>
          <w:rFonts w:ascii="Times New Roman" w:eastAsia="Times New Roman" w:hAnsi="Times New Roman" w:cs="Times New Roman"/>
          <w:sz w:val="24"/>
          <w:szCs w:val="24"/>
        </w:rPr>
        <w:t>$1,000,000</w:t>
      </w:r>
      <w:r w:rsidR="006B4F6F">
        <w:rPr>
          <w:rFonts w:ascii="Times New Roman" w:eastAsia="Times New Roman" w:hAnsi="Times New Roman" w:cs="Times New Roman"/>
          <w:sz w:val="24"/>
          <w:szCs w:val="24"/>
        </w:rPr>
        <w:t xml:space="preserve"> for the </w:t>
      </w:r>
      <w:proofErr w:type="gramStart"/>
      <w:r w:rsidR="006B4F6F">
        <w:rPr>
          <w:rFonts w:ascii="Times New Roman" w:eastAsia="Times New Roman" w:hAnsi="Times New Roman" w:cs="Times New Roman"/>
          <w:sz w:val="24"/>
          <w:szCs w:val="24"/>
        </w:rPr>
        <w:t>five year</w:t>
      </w:r>
      <w:proofErr w:type="gramEnd"/>
      <w:r w:rsidR="006B4F6F">
        <w:rPr>
          <w:rFonts w:ascii="Times New Roman" w:eastAsia="Times New Roman" w:hAnsi="Times New Roman" w:cs="Times New Roman"/>
          <w:sz w:val="24"/>
          <w:szCs w:val="24"/>
        </w:rPr>
        <w:t xml:space="preserve"> project period</w:t>
      </w:r>
      <w:r w:rsidRPr="3C26224F">
        <w:rPr>
          <w:rFonts w:ascii="Times New Roman" w:eastAsia="Times New Roman" w:hAnsi="Times New Roman" w:cs="Times New Roman"/>
          <w:sz w:val="24"/>
          <w:szCs w:val="24"/>
        </w:rPr>
        <w:t xml:space="preserve">. Funding will correspond with subgrantee’s organization size, resources, and capabilities as well as the overall level of effort of each proposal. </w:t>
      </w:r>
      <w:r w:rsidR="016C8C02" w:rsidRPr="3C26224F">
        <w:rPr>
          <w:rFonts w:ascii="Times New Roman" w:eastAsia="Times New Roman" w:hAnsi="Times New Roman" w:cs="Times New Roman"/>
          <w:sz w:val="24"/>
          <w:szCs w:val="24"/>
        </w:rPr>
        <w:t>T</w:t>
      </w:r>
      <w:r w:rsidR="29D865B9" w:rsidRPr="3C26224F">
        <w:rPr>
          <w:rFonts w:ascii="Times New Roman" w:eastAsia="Times New Roman" w:hAnsi="Times New Roman" w:cs="Times New Roman"/>
          <w:sz w:val="24"/>
          <w:szCs w:val="24"/>
        </w:rPr>
        <w:t>he Grantee will need to</w:t>
      </w:r>
      <w:r w:rsidR="016C8C02" w:rsidRPr="3C26224F">
        <w:rPr>
          <w:rFonts w:ascii="Times New Roman" w:eastAsia="Times New Roman" w:hAnsi="Times New Roman" w:cs="Times New Roman"/>
          <w:sz w:val="24"/>
          <w:szCs w:val="24"/>
        </w:rPr>
        <w:t xml:space="preserve"> promote subgrant opportunit</w:t>
      </w:r>
      <w:r w:rsidR="29FADB7E" w:rsidRPr="3C26224F">
        <w:rPr>
          <w:rFonts w:ascii="Times New Roman" w:eastAsia="Times New Roman" w:hAnsi="Times New Roman" w:cs="Times New Roman"/>
          <w:sz w:val="24"/>
          <w:szCs w:val="24"/>
        </w:rPr>
        <w:t>ies</w:t>
      </w:r>
      <w:r w:rsidR="6C3C5834" w:rsidRPr="3C26224F">
        <w:rPr>
          <w:rFonts w:ascii="Times New Roman" w:eastAsia="Times New Roman" w:hAnsi="Times New Roman" w:cs="Times New Roman"/>
          <w:sz w:val="24"/>
          <w:szCs w:val="24"/>
        </w:rPr>
        <w:t xml:space="preserve"> appropriately to </w:t>
      </w:r>
      <w:r w:rsidR="18D176DB" w:rsidRPr="3C26224F">
        <w:rPr>
          <w:rFonts w:ascii="Times New Roman" w:eastAsia="Times New Roman" w:hAnsi="Times New Roman" w:cs="Times New Roman"/>
          <w:sz w:val="24"/>
          <w:szCs w:val="24"/>
        </w:rPr>
        <w:t>secure</w:t>
      </w:r>
      <w:r w:rsidR="6C3C5834" w:rsidRPr="3C26224F">
        <w:rPr>
          <w:rFonts w:ascii="Times New Roman" w:eastAsia="Times New Roman" w:hAnsi="Times New Roman" w:cs="Times New Roman"/>
          <w:sz w:val="24"/>
          <w:szCs w:val="24"/>
        </w:rPr>
        <w:t xml:space="preserve"> </w:t>
      </w:r>
      <w:r w:rsidR="18D176DB" w:rsidRPr="3C26224F">
        <w:rPr>
          <w:rFonts w:ascii="Times New Roman" w:eastAsia="Times New Roman" w:hAnsi="Times New Roman" w:cs="Times New Roman"/>
          <w:sz w:val="24"/>
          <w:szCs w:val="24"/>
        </w:rPr>
        <w:t>a</w:t>
      </w:r>
      <w:r w:rsidR="591E8B48" w:rsidRPr="3C26224F">
        <w:rPr>
          <w:rFonts w:ascii="Times New Roman" w:eastAsia="Times New Roman" w:hAnsi="Times New Roman" w:cs="Times New Roman"/>
          <w:sz w:val="24"/>
          <w:szCs w:val="24"/>
        </w:rPr>
        <w:t xml:space="preserve"> variety of </w:t>
      </w:r>
      <w:r w:rsidR="79C91883" w:rsidRPr="3C26224F">
        <w:rPr>
          <w:rFonts w:ascii="Times New Roman" w:eastAsia="Times New Roman" w:hAnsi="Times New Roman" w:cs="Times New Roman"/>
          <w:sz w:val="24"/>
          <w:szCs w:val="24"/>
        </w:rPr>
        <w:t>effective</w:t>
      </w:r>
      <w:r w:rsidR="03D43577" w:rsidRPr="3C26224F">
        <w:rPr>
          <w:rFonts w:ascii="Times New Roman" w:eastAsia="Times New Roman" w:hAnsi="Times New Roman" w:cs="Times New Roman"/>
          <w:sz w:val="24"/>
          <w:szCs w:val="24"/>
        </w:rPr>
        <w:t xml:space="preserve"> </w:t>
      </w:r>
      <w:r w:rsidR="591E8B48" w:rsidRPr="3C26224F">
        <w:rPr>
          <w:rFonts w:ascii="Times New Roman" w:eastAsia="Times New Roman" w:hAnsi="Times New Roman" w:cs="Times New Roman"/>
          <w:sz w:val="24"/>
          <w:szCs w:val="24"/>
        </w:rPr>
        <w:t>projects</w:t>
      </w:r>
      <w:r w:rsidR="1A441928" w:rsidRPr="3C26224F">
        <w:rPr>
          <w:rFonts w:ascii="Times New Roman" w:eastAsia="Times New Roman" w:hAnsi="Times New Roman" w:cs="Times New Roman"/>
          <w:sz w:val="24"/>
          <w:szCs w:val="24"/>
        </w:rPr>
        <w:t>.</w:t>
      </w:r>
      <w:r w:rsidR="69B364DE" w:rsidRPr="3C26224F">
        <w:rPr>
          <w:rFonts w:ascii="Times New Roman" w:eastAsia="Times New Roman" w:hAnsi="Times New Roman" w:cs="Times New Roman"/>
          <w:sz w:val="24"/>
          <w:szCs w:val="24"/>
        </w:rPr>
        <w:t xml:space="preserve"> </w:t>
      </w:r>
    </w:p>
    <w:p w14:paraId="2EA7EBE0" w14:textId="77777777" w:rsidR="00212CC8" w:rsidRPr="00212CC8" w:rsidRDefault="00212CC8" w:rsidP="00212CC8">
      <w:pPr>
        <w:spacing w:after="0" w:line="240" w:lineRule="auto"/>
        <w:textAlignment w:val="baseline"/>
        <w:rPr>
          <w:rFonts w:ascii="Times New Roman" w:eastAsia="Times New Roman" w:hAnsi="Times New Roman" w:cs="Times New Roman"/>
          <w:sz w:val="24"/>
          <w:szCs w:val="24"/>
        </w:rPr>
      </w:pPr>
    </w:p>
    <w:p w14:paraId="7B10C4BE" w14:textId="77777777" w:rsidR="00212CC8" w:rsidRPr="00212CC8" w:rsidRDefault="00212CC8" w:rsidP="00212CC8">
      <w:pPr>
        <w:spacing w:after="0" w:line="240" w:lineRule="auto"/>
        <w:textAlignment w:val="baseline"/>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The Grantee shall work cooperatively with FNS to:  </w:t>
      </w:r>
    </w:p>
    <w:p w14:paraId="4D589B18" w14:textId="31FD2CA2" w:rsidR="00212CC8" w:rsidRPr="00212CC8" w:rsidRDefault="6A2AAC7F" w:rsidP="00190643">
      <w:pPr>
        <w:numPr>
          <w:ilvl w:val="0"/>
          <w:numId w:val="34"/>
        </w:numPr>
        <w:spacing w:after="0" w:line="240" w:lineRule="auto"/>
        <w:contextualSpacing/>
        <w:textAlignment w:val="baseline"/>
        <w:rPr>
          <w:rFonts w:ascii="Times New Roman" w:eastAsia="Times New Roman" w:hAnsi="Times New Roman" w:cs="Times New Roman"/>
          <w:sz w:val="24"/>
          <w:szCs w:val="24"/>
        </w:rPr>
      </w:pPr>
      <w:r w:rsidRPr="3C26224F">
        <w:rPr>
          <w:rFonts w:ascii="Times New Roman" w:eastAsia="Times New Roman" w:hAnsi="Times New Roman" w:cs="Times New Roman"/>
          <w:sz w:val="24"/>
          <w:szCs w:val="24"/>
        </w:rPr>
        <w:t xml:space="preserve">Develop and manage </w:t>
      </w:r>
      <w:r w:rsidR="590E3FD0" w:rsidRPr="3C26224F">
        <w:rPr>
          <w:rFonts w:ascii="Times New Roman" w:eastAsia="Times New Roman" w:hAnsi="Times New Roman" w:cs="Times New Roman"/>
          <w:sz w:val="24"/>
          <w:szCs w:val="24"/>
        </w:rPr>
        <w:t>a</w:t>
      </w:r>
      <w:r w:rsidRPr="3C26224F">
        <w:rPr>
          <w:rFonts w:ascii="Times New Roman" w:eastAsia="Times New Roman" w:hAnsi="Times New Roman" w:cs="Times New Roman"/>
          <w:sz w:val="24"/>
          <w:szCs w:val="24"/>
        </w:rPr>
        <w:t xml:space="preserve"> competitive subgrant award process </w:t>
      </w:r>
      <w:r w:rsidR="590E3FD0" w:rsidRPr="3C26224F">
        <w:rPr>
          <w:rFonts w:ascii="Times New Roman" w:eastAsia="Times New Roman" w:hAnsi="Times New Roman" w:cs="Times New Roman"/>
          <w:sz w:val="24"/>
          <w:szCs w:val="24"/>
        </w:rPr>
        <w:t>with</w:t>
      </w:r>
      <w:r w:rsidR="003D2B99">
        <w:rPr>
          <w:rFonts w:ascii="Times New Roman" w:eastAsia="Times New Roman" w:hAnsi="Times New Roman" w:cs="Times New Roman"/>
          <w:sz w:val="24"/>
          <w:szCs w:val="24"/>
        </w:rPr>
        <w:t xml:space="preserve"> at least</w:t>
      </w:r>
      <w:r w:rsidR="590E3FD0" w:rsidRPr="3C26224F">
        <w:rPr>
          <w:rFonts w:ascii="Times New Roman" w:eastAsia="Times New Roman" w:hAnsi="Times New Roman" w:cs="Times New Roman"/>
          <w:sz w:val="24"/>
          <w:szCs w:val="24"/>
        </w:rPr>
        <w:t xml:space="preserve"> two rounds of awards </w:t>
      </w:r>
      <w:r w:rsidRPr="3C26224F">
        <w:rPr>
          <w:rFonts w:ascii="Times New Roman" w:eastAsia="Times New Roman" w:hAnsi="Times New Roman" w:cs="Times New Roman"/>
          <w:sz w:val="24"/>
          <w:szCs w:val="24"/>
        </w:rPr>
        <w:t xml:space="preserve">to </w:t>
      </w:r>
      <w:r w:rsidR="00DC48CC" w:rsidRPr="3C26224F">
        <w:rPr>
          <w:rFonts w:ascii="Times New Roman" w:eastAsia="Times New Roman" w:hAnsi="Times New Roman" w:cs="Times New Roman"/>
          <w:color w:val="000000" w:themeColor="text1"/>
          <w:sz w:val="24"/>
          <w:szCs w:val="24"/>
        </w:rPr>
        <w:t>WIC State and local agencies, community organizations</w:t>
      </w:r>
      <w:r w:rsidR="00DC48CC">
        <w:rPr>
          <w:rFonts w:ascii="Times New Roman" w:eastAsia="Times New Roman" w:hAnsi="Times New Roman" w:cs="Times New Roman"/>
          <w:color w:val="000000" w:themeColor="text1"/>
          <w:sz w:val="24"/>
          <w:szCs w:val="24"/>
        </w:rPr>
        <w:t>, and other nonprofits</w:t>
      </w:r>
      <w:r w:rsidR="00DC48CC" w:rsidRPr="3C26224F">
        <w:rPr>
          <w:rFonts w:ascii="Times New Roman" w:eastAsia="Times New Roman" w:hAnsi="Times New Roman" w:cs="Times New Roman"/>
          <w:color w:val="000000" w:themeColor="text1"/>
          <w:sz w:val="24"/>
          <w:szCs w:val="24"/>
        </w:rPr>
        <w:t xml:space="preserve"> </w:t>
      </w:r>
      <w:r w:rsidRPr="3C26224F">
        <w:rPr>
          <w:rFonts w:ascii="Times New Roman" w:eastAsia="Times New Roman" w:hAnsi="Times New Roman" w:cs="Times New Roman"/>
          <w:sz w:val="24"/>
          <w:szCs w:val="24"/>
        </w:rPr>
        <w:t xml:space="preserve">to implement projects expected to enhance community outreach and messaging and expand community partnerships. FNS anticipates a minimum of </w:t>
      </w:r>
      <w:r w:rsidR="1AC1F39B" w:rsidRPr="3C26224F">
        <w:rPr>
          <w:rFonts w:ascii="Times New Roman" w:eastAsia="Times New Roman" w:hAnsi="Times New Roman" w:cs="Times New Roman"/>
          <w:sz w:val="24"/>
          <w:szCs w:val="24"/>
        </w:rPr>
        <w:t xml:space="preserve">10 </w:t>
      </w:r>
      <w:r w:rsidRPr="3C26224F">
        <w:rPr>
          <w:rFonts w:ascii="Times New Roman" w:eastAsia="Times New Roman" w:hAnsi="Times New Roman" w:cs="Times New Roman"/>
          <w:sz w:val="24"/>
          <w:szCs w:val="24"/>
        </w:rPr>
        <w:t xml:space="preserve">subgrants to be awarded during Round 1 and a minimum of </w:t>
      </w:r>
      <w:r w:rsidR="1AC1F39B" w:rsidRPr="3C26224F">
        <w:rPr>
          <w:rFonts w:ascii="Times New Roman" w:eastAsia="Times New Roman" w:hAnsi="Times New Roman" w:cs="Times New Roman"/>
          <w:sz w:val="24"/>
          <w:szCs w:val="24"/>
        </w:rPr>
        <w:t xml:space="preserve">15 </w:t>
      </w:r>
      <w:r w:rsidRPr="3C26224F">
        <w:rPr>
          <w:rFonts w:ascii="Times New Roman" w:eastAsia="Times New Roman" w:hAnsi="Times New Roman" w:cs="Times New Roman"/>
          <w:sz w:val="24"/>
          <w:szCs w:val="24"/>
        </w:rPr>
        <w:t xml:space="preserve">subgrants to be awarded during Round 2. The Grantee, along with guidance and approval from FNS, will select, award, and monitor the subgrants through regular communication, reports, and meetings. </w:t>
      </w:r>
      <w:r w:rsidR="70321264" w:rsidRPr="3C26224F">
        <w:rPr>
          <w:rFonts w:ascii="Times New Roman" w:eastAsia="Times New Roman" w:hAnsi="Times New Roman" w:cs="Times New Roman"/>
          <w:sz w:val="24"/>
          <w:szCs w:val="24"/>
        </w:rPr>
        <w:t xml:space="preserve">In addition to unique proposals, </w:t>
      </w:r>
      <w:proofErr w:type="gramStart"/>
      <w:r w:rsidR="70321264" w:rsidRPr="3C26224F">
        <w:rPr>
          <w:rFonts w:ascii="Times New Roman" w:eastAsia="Times New Roman" w:hAnsi="Times New Roman" w:cs="Times New Roman"/>
          <w:sz w:val="24"/>
          <w:szCs w:val="24"/>
        </w:rPr>
        <w:t>Round</w:t>
      </w:r>
      <w:proofErr w:type="gramEnd"/>
      <w:r w:rsidR="70321264" w:rsidRPr="3C26224F">
        <w:rPr>
          <w:rFonts w:ascii="Times New Roman" w:eastAsia="Times New Roman" w:hAnsi="Times New Roman" w:cs="Times New Roman"/>
          <w:sz w:val="24"/>
          <w:szCs w:val="24"/>
        </w:rPr>
        <w:t xml:space="preserve"> 2</w:t>
      </w:r>
      <w:r w:rsidR="001D63B1">
        <w:rPr>
          <w:rFonts w:ascii="Times New Roman" w:eastAsia="Times New Roman" w:hAnsi="Times New Roman" w:cs="Times New Roman"/>
          <w:sz w:val="24"/>
          <w:szCs w:val="24"/>
        </w:rPr>
        <w:t xml:space="preserve"> </w:t>
      </w:r>
      <w:r w:rsidR="70321264" w:rsidRPr="3C26224F">
        <w:rPr>
          <w:rFonts w:ascii="Times New Roman" w:eastAsia="Times New Roman" w:hAnsi="Times New Roman" w:cs="Times New Roman"/>
          <w:sz w:val="24"/>
          <w:szCs w:val="24"/>
        </w:rPr>
        <w:t>will include at least three model projects</w:t>
      </w:r>
      <w:r w:rsidR="003D2B99">
        <w:rPr>
          <w:rFonts w:ascii="Times New Roman" w:eastAsia="Times New Roman" w:hAnsi="Times New Roman" w:cs="Times New Roman"/>
          <w:sz w:val="24"/>
          <w:szCs w:val="24"/>
        </w:rPr>
        <w:t xml:space="preserve"> informed by Round 1 learning or other best practice evidence </w:t>
      </w:r>
      <w:r w:rsidR="70321264" w:rsidRPr="3C26224F">
        <w:rPr>
          <w:rFonts w:ascii="Times New Roman" w:eastAsia="Times New Roman" w:hAnsi="Times New Roman" w:cs="Times New Roman"/>
          <w:sz w:val="24"/>
          <w:szCs w:val="24"/>
        </w:rPr>
        <w:t>designed by the Grantee for adoption by subgrantees.</w:t>
      </w:r>
    </w:p>
    <w:p w14:paraId="5B42BB1D" w14:textId="6B7745A8" w:rsidR="00212CC8" w:rsidRPr="00212CC8" w:rsidRDefault="171909C5" w:rsidP="00190643">
      <w:pPr>
        <w:numPr>
          <w:ilvl w:val="0"/>
          <w:numId w:val="34"/>
        </w:numPr>
        <w:spacing w:after="0" w:line="240" w:lineRule="auto"/>
        <w:contextualSpacing/>
        <w:textAlignment w:val="baseline"/>
        <w:rPr>
          <w:rFonts w:ascii="Times New Roman" w:eastAsia="Times New Roman" w:hAnsi="Times New Roman" w:cs="Times New Roman"/>
          <w:sz w:val="24"/>
          <w:szCs w:val="24"/>
        </w:rPr>
      </w:pPr>
      <w:r w:rsidRPr="11AA82DA">
        <w:rPr>
          <w:rFonts w:ascii="Times New Roman" w:eastAsia="Times New Roman" w:hAnsi="Times New Roman" w:cs="Times New Roman"/>
          <w:sz w:val="24"/>
          <w:szCs w:val="24"/>
        </w:rPr>
        <w:t>Develop a Request for Application (RFA) as a fillable application for subgrantees</w:t>
      </w:r>
      <w:r w:rsidR="70874F58" w:rsidRPr="11AA82DA">
        <w:rPr>
          <w:rFonts w:ascii="Times New Roman" w:eastAsia="Times New Roman" w:hAnsi="Times New Roman" w:cs="Times New Roman"/>
          <w:sz w:val="24"/>
          <w:szCs w:val="24"/>
        </w:rPr>
        <w:t xml:space="preserve"> for each round of awards</w:t>
      </w:r>
      <w:r w:rsidRPr="11AA82DA">
        <w:rPr>
          <w:rFonts w:ascii="Times New Roman" w:eastAsia="Times New Roman" w:hAnsi="Times New Roman" w:cs="Times New Roman"/>
          <w:sz w:val="24"/>
          <w:szCs w:val="24"/>
        </w:rPr>
        <w:t>. The RFA shall require proposals</w:t>
      </w:r>
      <w:r w:rsidR="3635F723" w:rsidRPr="11AA82DA">
        <w:rPr>
          <w:rFonts w:ascii="Times New Roman" w:eastAsia="Times New Roman" w:hAnsi="Times New Roman" w:cs="Times New Roman"/>
          <w:sz w:val="24"/>
          <w:szCs w:val="24"/>
        </w:rPr>
        <w:t xml:space="preserve"> to</w:t>
      </w:r>
      <w:r w:rsidRPr="11AA82DA">
        <w:rPr>
          <w:rFonts w:ascii="Times New Roman" w:eastAsia="Times New Roman" w:hAnsi="Times New Roman" w:cs="Times New Roman"/>
          <w:sz w:val="24"/>
          <w:szCs w:val="24"/>
        </w:rPr>
        <w:t xml:space="preserve"> use the fillable RFA application created by the </w:t>
      </w:r>
      <w:r w:rsidRPr="11AA82DA">
        <w:rPr>
          <w:rFonts w:ascii="Times New Roman" w:eastAsia="Times New Roman" w:hAnsi="Times New Roman" w:cs="Times New Roman"/>
          <w:sz w:val="24"/>
          <w:szCs w:val="24"/>
        </w:rPr>
        <w:lastRenderedPageBreak/>
        <w:t>Grantee. The RFA will describe the opportunity, explain</w:t>
      </w:r>
      <w:r w:rsidR="3635F723" w:rsidRPr="11AA82DA">
        <w:rPr>
          <w:rFonts w:ascii="Times New Roman" w:eastAsia="Times New Roman" w:hAnsi="Times New Roman" w:cs="Times New Roman"/>
          <w:sz w:val="24"/>
          <w:szCs w:val="24"/>
        </w:rPr>
        <w:t xml:space="preserve"> subgrant</w:t>
      </w:r>
      <w:r w:rsidRPr="11AA82DA">
        <w:rPr>
          <w:rFonts w:ascii="Times New Roman" w:eastAsia="Times New Roman" w:hAnsi="Times New Roman" w:cs="Times New Roman"/>
          <w:sz w:val="24"/>
          <w:szCs w:val="24"/>
        </w:rPr>
        <w:t xml:space="preserve"> eligibility, and establish </w:t>
      </w:r>
      <w:r w:rsidR="07103C4E" w:rsidRPr="11AA82DA">
        <w:rPr>
          <w:rFonts w:ascii="Times New Roman" w:eastAsia="Times New Roman" w:hAnsi="Times New Roman" w:cs="Times New Roman"/>
          <w:sz w:val="24"/>
          <w:szCs w:val="24"/>
        </w:rPr>
        <w:t xml:space="preserve">selection </w:t>
      </w:r>
      <w:r w:rsidRPr="11AA82DA">
        <w:rPr>
          <w:rFonts w:ascii="Times New Roman" w:eastAsia="Times New Roman" w:hAnsi="Times New Roman" w:cs="Times New Roman"/>
          <w:sz w:val="24"/>
          <w:szCs w:val="24"/>
        </w:rPr>
        <w:t>criteria for the award. The subgrant application must include the following:  </w:t>
      </w:r>
    </w:p>
    <w:p w14:paraId="2A1127BF" w14:textId="59B8311F" w:rsidR="00212CC8" w:rsidRPr="00212CC8" w:rsidRDefault="04AB6C2E" w:rsidP="00190643">
      <w:pPr>
        <w:numPr>
          <w:ilvl w:val="0"/>
          <w:numId w:val="7"/>
        </w:numPr>
        <w:spacing w:after="0" w:line="240" w:lineRule="auto"/>
        <w:ind w:left="1440"/>
        <w:contextualSpacing/>
        <w:textAlignment w:val="baseline"/>
        <w:rPr>
          <w:rFonts w:ascii="Times New Roman" w:eastAsia="Times New Roman" w:hAnsi="Times New Roman" w:cs="Times New Roman"/>
          <w:sz w:val="24"/>
          <w:szCs w:val="24"/>
        </w:rPr>
      </w:pPr>
      <w:r w:rsidRPr="6CB0A49A">
        <w:rPr>
          <w:rFonts w:ascii="Times New Roman" w:eastAsia="Times New Roman" w:hAnsi="Times New Roman" w:cs="Times New Roman"/>
          <w:sz w:val="24"/>
          <w:szCs w:val="24"/>
        </w:rPr>
        <w:t>A description of the applicant’s organization, including relevant special interest in outreach</w:t>
      </w:r>
      <w:r w:rsidR="74D7E020" w:rsidRPr="6CB0A49A">
        <w:rPr>
          <w:rFonts w:ascii="Times New Roman" w:eastAsia="Times New Roman" w:hAnsi="Times New Roman" w:cs="Times New Roman"/>
          <w:sz w:val="24"/>
          <w:szCs w:val="24"/>
        </w:rPr>
        <w:t xml:space="preserve"> and the geographic area(s) (</w:t>
      </w:r>
      <w:r w:rsidR="2CAEF51A" w:rsidRPr="6CB0A49A">
        <w:rPr>
          <w:rFonts w:ascii="Times New Roman" w:eastAsia="Times New Roman" w:hAnsi="Times New Roman" w:cs="Times New Roman"/>
          <w:sz w:val="24"/>
          <w:szCs w:val="24"/>
        </w:rPr>
        <w:t>c</w:t>
      </w:r>
      <w:r w:rsidR="74D7E020" w:rsidRPr="6CB0A49A">
        <w:rPr>
          <w:rFonts w:ascii="Times New Roman" w:eastAsia="Times New Roman" w:hAnsi="Times New Roman" w:cs="Times New Roman"/>
          <w:sz w:val="24"/>
          <w:szCs w:val="24"/>
        </w:rPr>
        <w:t xml:space="preserve">ounties and zip codes) in which they plan to carry out the outreach services. </w:t>
      </w:r>
    </w:p>
    <w:p w14:paraId="6F2E868D" w14:textId="0A414C1B" w:rsidR="00212CC8" w:rsidRPr="00212CC8" w:rsidRDefault="00D4271D" w:rsidP="00190643">
      <w:pPr>
        <w:numPr>
          <w:ilvl w:val="0"/>
          <w:numId w:val="7"/>
        </w:numPr>
        <w:spacing w:after="0" w:line="240" w:lineRule="auto"/>
        <w:ind w:left="1440"/>
        <w:contextualSpacing/>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Using a community needs assessment strategy, a</w:t>
      </w:r>
      <w:r w:rsidR="04AB6C2E" w:rsidRPr="6CB0A49A">
        <w:rPr>
          <w:rFonts w:ascii="Times New Roman" w:eastAsia="Times New Roman" w:hAnsi="Times New Roman" w:cs="Times New Roman"/>
          <w:sz w:val="24"/>
          <w:szCs w:val="24"/>
        </w:rPr>
        <w:t xml:space="preserve"> description of the populations served by the subgrant applicant including </w:t>
      </w:r>
      <w:r w:rsidR="04AB6C2E" w:rsidRPr="0DA74E2E">
        <w:rPr>
          <w:rFonts w:ascii="Times New Roman" w:eastAsia="Times New Roman" w:hAnsi="Times New Roman" w:cs="Times New Roman"/>
          <w:sz w:val="24"/>
          <w:szCs w:val="24"/>
        </w:rPr>
        <w:t xml:space="preserve">demographics </w:t>
      </w:r>
      <w:r w:rsidR="00BA5FEB">
        <w:rPr>
          <w:rFonts w:ascii="Times New Roman" w:eastAsia="Times New Roman" w:hAnsi="Times New Roman" w:cs="Times New Roman"/>
          <w:sz w:val="24"/>
          <w:szCs w:val="24"/>
        </w:rPr>
        <w:t xml:space="preserve">of </w:t>
      </w:r>
      <w:r w:rsidR="04AB6C2E" w:rsidRPr="6CB0A49A">
        <w:rPr>
          <w:rFonts w:ascii="Times New Roman" w:eastAsia="Times New Roman" w:hAnsi="Times New Roman" w:cs="Times New Roman"/>
          <w:sz w:val="24"/>
          <w:szCs w:val="24"/>
        </w:rPr>
        <w:t xml:space="preserve">current </w:t>
      </w:r>
      <w:r w:rsidR="1B57A7B2" w:rsidRPr="6CB0A49A">
        <w:rPr>
          <w:rFonts w:ascii="Times New Roman" w:eastAsia="Times New Roman" w:hAnsi="Times New Roman" w:cs="Times New Roman"/>
          <w:sz w:val="24"/>
          <w:szCs w:val="24"/>
        </w:rPr>
        <w:t xml:space="preserve">WIC </w:t>
      </w:r>
      <w:r w:rsidR="04AB6C2E" w:rsidRPr="6CB0A49A">
        <w:rPr>
          <w:rFonts w:ascii="Times New Roman" w:eastAsia="Times New Roman" w:hAnsi="Times New Roman" w:cs="Times New Roman"/>
          <w:sz w:val="24"/>
          <w:szCs w:val="24"/>
        </w:rPr>
        <w:t xml:space="preserve">participation </w:t>
      </w:r>
      <w:r w:rsidR="74D7E020" w:rsidRPr="6CB0A49A">
        <w:rPr>
          <w:rFonts w:ascii="Times New Roman" w:eastAsia="Times New Roman" w:hAnsi="Times New Roman" w:cs="Times New Roman"/>
          <w:sz w:val="24"/>
          <w:szCs w:val="24"/>
        </w:rPr>
        <w:t>and</w:t>
      </w:r>
      <w:r w:rsidR="2CAEF51A" w:rsidRPr="6CB0A49A">
        <w:rPr>
          <w:rFonts w:ascii="Times New Roman" w:eastAsia="Times New Roman" w:hAnsi="Times New Roman" w:cs="Times New Roman"/>
          <w:sz w:val="24"/>
          <w:szCs w:val="24"/>
        </w:rPr>
        <w:t>/or</w:t>
      </w:r>
      <w:r w:rsidR="74D7E020" w:rsidRPr="6CB0A49A">
        <w:rPr>
          <w:rFonts w:ascii="Times New Roman" w:eastAsia="Times New Roman" w:hAnsi="Times New Roman" w:cs="Times New Roman"/>
          <w:sz w:val="24"/>
          <w:szCs w:val="24"/>
        </w:rPr>
        <w:t xml:space="preserve"> retention </w:t>
      </w:r>
      <w:r w:rsidR="04AB6C2E" w:rsidRPr="6CB0A49A">
        <w:rPr>
          <w:rFonts w:ascii="Times New Roman" w:eastAsia="Times New Roman" w:hAnsi="Times New Roman" w:cs="Times New Roman"/>
          <w:sz w:val="24"/>
          <w:szCs w:val="24"/>
        </w:rPr>
        <w:t>data;  </w:t>
      </w:r>
    </w:p>
    <w:p w14:paraId="66ECC9F4" w14:textId="6A4B5FE4" w:rsidR="00212CC8" w:rsidRPr="00212CC8" w:rsidRDefault="00212CC8" w:rsidP="00190643">
      <w:pPr>
        <w:numPr>
          <w:ilvl w:val="0"/>
          <w:numId w:val="7"/>
        </w:numPr>
        <w:spacing w:after="0" w:line="240" w:lineRule="auto"/>
        <w:ind w:left="1440"/>
        <w:contextualSpacing/>
        <w:textAlignment w:val="baseline"/>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Documentation of support from the relevant WIC State agency if submitted by a</w:t>
      </w:r>
      <w:r w:rsidRPr="00212CC8">
        <w:rPr>
          <w:rFonts w:ascii="Calibri" w:eastAsia="Times New Roman" w:hAnsi="Calibri" w:cs="Times New Roman"/>
        </w:rPr>
        <w:t xml:space="preserve"> </w:t>
      </w:r>
      <w:r w:rsidRPr="00212CC8">
        <w:rPr>
          <w:rFonts w:ascii="Times New Roman" w:eastAsia="Times New Roman" w:hAnsi="Times New Roman" w:cs="Times New Roman"/>
          <w:sz w:val="24"/>
          <w:szCs w:val="24"/>
        </w:rPr>
        <w:t xml:space="preserve">local agency or a nongovernment </w:t>
      </w:r>
      <w:r w:rsidR="008A2659">
        <w:rPr>
          <w:rFonts w:ascii="Times New Roman" w:eastAsia="Times New Roman" w:hAnsi="Times New Roman" w:cs="Times New Roman"/>
          <w:sz w:val="24"/>
          <w:szCs w:val="24"/>
        </w:rPr>
        <w:t>partner</w:t>
      </w:r>
      <w:r w:rsidRPr="00212CC8">
        <w:rPr>
          <w:rFonts w:ascii="Times New Roman" w:eastAsia="Times New Roman" w:hAnsi="Times New Roman" w:cs="Times New Roman"/>
          <w:sz w:val="24"/>
          <w:szCs w:val="24"/>
        </w:rPr>
        <w:t>; </w:t>
      </w:r>
    </w:p>
    <w:p w14:paraId="250C83DD" w14:textId="77777777" w:rsidR="00212CC8" w:rsidRPr="00212CC8" w:rsidRDefault="04AB6C2E" w:rsidP="00190643">
      <w:pPr>
        <w:numPr>
          <w:ilvl w:val="0"/>
          <w:numId w:val="7"/>
        </w:numPr>
        <w:spacing w:after="0" w:line="240" w:lineRule="auto"/>
        <w:ind w:left="1440"/>
        <w:contextualSpacing/>
        <w:textAlignment w:val="baseline"/>
        <w:rPr>
          <w:rFonts w:ascii="Times New Roman" w:eastAsia="Times New Roman" w:hAnsi="Times New Roman" w:cs="Times New Roman"/>
          <w:sz w:val="24"/>
          <w:szCs w:val="24"/>
        </w:rPr>
      </w:pPr>
      <w:r w:rsidRPr="6CB0A49A">
        <w:rPr>
          <w:rFonts w:ascii="Times New Roman" w:eastAsia="Times New Roman" w:hAnsi="Times New Roman" w:cs="Times New Roman"/>
          <w:sz w:val="24"/>
          <w:szCs w:val="24"/>
        </w:rPr>
        <w:t xml:space="preserve">Description of the project and how it will either reduce disparities in service delivery </w:t>
      </w:r>
      <w:r w:rsidR="2CAEF51A" w:rsidRPr="6CB0A49A">
        <w:rPr>
          <w:rFonts w:ascii="Times New Roman" w:eastAsia="Times New Roman" w:hAnsi="Times New Roman" w:cs="Times New Roman"/>
          <w:sz w:val="24"/>
          <w:szCs w:val="24"/>
        </w:rPr>
        <w:t>and/</w:t>
      </w:r>
      <w:r w:rsidRPr="6CB0A49A">
        <w:rPr>
          <w:rFonts w:ascii="Times New Roman" w:eastAsia="Times New Roman" w:hAnsi="Times New Roman" w:cs="Times New Roman"/>
          <w:sz w:val="24"/>
          <w:szCs w:val="24"/>
        </w:rPr>
        <w:t>or improve program participation and retention;</w:t>
      </w:r>
    </w:p>
    <w:p w14:paraId="5649DED9" w14:textId="42703B07" w:rsidR="6CB0A49A" w:rsidRPr="00130BE7" w:rsidRDefault="5DC1DED2" w:rsidP="00190643">
      <w:pPr>
        <w:numPr>
          <w:ilvl w:val="1"/>
          <w:numId w:val="7"/>
        </w:numPr>
        <w:spacing w:after="0" w:line="240" w:lineRule="auto"/>
        <w:rPr>
          <w:sz w:val="24"/>
          <w:szCs w:val="24"/>
        </w:rPr>
      </w:pPr>
      <w:r w:rsidRPr="3C26224F">
        <w:rPr>
          <w:rFonts w:ascii="Times New Roman" w:eastAsia="Times New Roman" w:hAnsi="Times New Roman" w:cs="Times New Roman"/>
          <w:sz w:val="24"/>
          <w:szCs w:val="24"/>
        </w:rPr>
        <w:t>If for Round 2</w:t>
      </w:r>
      <w:r w:rsidR="003475EA">
        <w:rPr>
          <w:rFonts w:ascii="Times New Roman" w:eastAsia="Times New Roman" w:hAnsi="Times New Roman" w:cs="Times New Roman"/>
          <w:sz w:val="24"/>
          <w:szCs w:val="24"/>
        </w:rPr>
        <w:t xml:space="preserve"> and </w:t>
      </w:r>
      <w:r w:rsidRPr="3C26224F">
        <w:rPr>
          <w:rFonts w:ascii="Times New Roman" w:eastAsia="Times New Roman" w:hAnsi="Times New Roman" w:cs="Times New Roman"/>
          <w:sz w:val="24"/>
          <w:szCs w:val="24"/>
        </w:rPr>
        <w:t>selecti</w:t>
      </w:r>
      <w:r w:rsidR="003475EA">
        <w:rPr>
          <w:rFonts w:ascii="Times New Roman" w:eastAsia="Times New Roman" w:hAnsi="Times New Roman" w:cs="Times New Roman"/>
          <w:sz w:val="24"/>
          <w:szCs w:val="24"/>
        </w:rPr>
        <w:t>ng</w:t>
      </w:r>
      <w:r w:rsidRPr="3C26224F">
        <w:rPr>
          <w:rFonts w:ascii="Times New Roman" w:eastAsia="Times New Roman" w:hAnsi="Times New Roman" w:cs="Times New Roman"/>
          <w:sz w:val="24"/>
          <w:szCs w:val="24"/>
        </w:rPr>
        <w:t xml:space="preserve"> one of the model projects</w:t>
      </w:r>
      <w:r w:rsidR="003475EA">
        <w:rPr>
          <w:rFonts w:ascii="Times New Roman" w:eastAsia="Times New Roman" w:hAnsi="Times New Roman" w:cs="Times New Roman"/>
          <w:sz w:val="24"/>
          <w:szCs w:val="24"/>
        </w:rPr>
        <w:t>,</w:t>
      </w:r>
      <w:r w:rsidRPr="3C26224F">
        <w:rPr>
          <w:rFonts w:ascii="Times New Roman" w:eastAsia="Times New Roman" w:hAnsi="Times New Roman" w:cs="Times New Roman"/>
          <w:sz w:val="24"/>
          <w:szCs w:val="24"/>
        </w:rPr>
        <w:t xml:space="preserve"> a description of how the applicant will adapt project to meet the needs of their population</w:t>
      </w:r>
      <w:r w:rsidR="00A14C32">
        <w:rPr>
          <w:rFonts w:ascii="Times New Roman" w:eastAsia="Times New Roman" w:hAnsi="Times New Roman" w:cs="Times New Roman"/>
          <w:sz w:val="24"/>
          <w:szCs w:val="24"/>
        </w:rPr>
        <w:t>.</w:t>
      </w:r>
    </w:p>
    <w:p w14:paraId="5ABAE57C" w14:textId="3C542B24" w:rsidR="00A14C32" w:rsidRDefault="47AF0BA5" w:rsidP="00190643">
      <w:pPr>
        <w:numPr>
          <w:ilvl w:val="1"/>
          <w:numId w:val="7"/>
        </w:numPr>
        <w:spacing w:after="0" w:line="240" w:lineRule="auto"/>
        <w:rPr>
          <w:sz w:val="24"/>
          <w:szCs w:val="24"/>
        </w:rPr>
      </w:pPr>
      <w:r w:rsidRPr="7701B01F">
        <w:rPr>
          <w:rFonts w:ascii="Times New Roman" w:eastAsia="Times New Roman" w:hAnsi="Times New Roman" w:cs="Times New Roman"/>
          <w:sz w:val="24"/>
          <w:szCs w:val="24"/>
        </w:rPr>
        <w:t xml:space="preserve">If for Round 2 and applicant would like to participate in the partner matching project, </w:t>
      </w:r>
      <w:r w:rsidR="003475EA">
        <w:rPr>
          <w:rFonts w:ascii="Times New Roman" w:eastAsia="Times New Roman" w:hAnsi="Times New Roman" w:cs="Times New Roman"/>
          <w:sz w:val="24"/>
          <w:szCs w:val="24"/>
        </w:rPr>
        <w:t xml:space="preserve">a </w:t>
      </w:r>
      <w:r w:rsidR="0A6DC6D2" w:rsidRPr="7701B01F">
        <w:rPr>
          <w:rFonts w:ascii="Times New Roman" w:eastAsia="Times New Roman" w:hAnsi="Times New Roman" w:cs="Times New Roman"/>
          <w:sz w:val="24"/>
          <w:szCs w:val="24"/>
        </w:rPr>
        <w:t>descri</w:t>
      </w:r>
      <w:r w:rsidR="003475EA">
        <w:rPr>
          <w:rFonts w:ascii="Times New Roman" w:eastAsia="Times New Roman" w:hAnsi="Times New Roman" w:cs="Times New Roman"/>
          <w:sz w:val="24"/>
          <w:szCs w:val="24"/>
        </w:rPr>
        <w:t>ption of how the</w:t>
      </w:r>
      <w:r w:rsidR="00961658">
        <w:rPr>
          <w:rFonts w:ascii="Times New Roman" w:eastAsia="Times New Roman" w:hAnsi="Times New Roman" w:cs="Times New Roman"/>
          <w:sz w:val="24"/>
          <w:szCs w:val="24"/>
        </w:rPr>
        <w:t xml:space="preserve"> </w:t>
      </w:r>
      <w:r w:rsidR="0A6DC6D2" w:rsidRPr="7701B01F">
        <w:rPr>
          <w:rFonts w:ascii="Times New Roman" w:eastAsia="Times New Roman" w:hAnsi="Times New Roman" w:cs="Times New Roman"/>
          <w:sz w:val="24"/>
          <w:szCs w:val="24"/>
        </w:rPr>
        <w:t>partner would be able to facilitate and support project goals.</w:t>
      </w:r>
    </w:p>
    <w:p w14:paraId="6C2B702D" w14:textId="6998658E" w:rsidR="00212CC8" w:rsidRPr="00212CC8" w:rsidRDefault="6A2AAC7F" w:rsidP="00190643">
      <w:pPr>
        <w:numPr>
          <w:ilvl w:val="0"/>
          <w:numId w:val="7"/>
        </w:numPr>
        <w:spacing w:after="0" w:line="240" w:lineRule="auto"/>
        <w:ind w:left="1440"/>
        <w:contextualSpacing/>
        <w:textAlignment w:val="baseline"/>
        <w:rPr>
          <w:rFonts w:ascii="Times New Roman" w:eastAsia="Times New Roman" w:hAnsi="Times New Roman" w:cs="Times New Roman"/>
          <w:sz w:val="24"/>
          <w:szCs w:val="24"/>
        </w:rPr>
      </w:pPr>
      <w:r w:rsidRPr="3C26224F">
        <w:rPr>
          <w:rFonts w:ascii="Times New Roman" w:eastAsia="Times New Roman" w:hAnsi="Times New Roman" w:cs="Times New Roman"/>
          <w:sz w:val="24"/>
          <w:szCs w:val="24"/>
        </w:rPr>
        <w:t>A plan illustrating how the subgrantee will</w:t>
      </w:r>
      <w:r w:rsidR="0026499F">
        <w:rPr>
          <w:rFonts w:ascii="Times New Roman" w:eastAsia="Times New Roman" w:hAnsi="Times New Roman" w:cs="Times New Roman"/>
          <w:sz w:val="24"/>
          <w:szCs w:val="24"/>
        </w:rPr>
        <w:t xml:space="preserve"> participate in the evaluation as they</w:t>
      </w:r>
      <w:r w:rsidRPr="3C26224F">
        <w:rPr>
          <w:rFonts w:ascii="Times New Roman" w:eastAsia="Times New Roman" w:hAnsi="Times New Roman" w:cs="Times New Roman"/>
          <w:sz w:val="24"/>
          <w:szCs w:val="24"/>
        </w:rPr>
        <w:t xml:space="preserve"> implement </w:t>
      </w:r>
      <w:r w:rsidR="0026499F">
        <w:rPr>
          <w:rFonts w:ascii="Times New Roman" w:eastAsia="Times New Roman" w:hAnsi="Times New Roman" w:cs="Times New Roman"/>
          <w:sz w:val="24"/>
          <w:szCs w:val="24"/>
        </w:rPr>
        <w:t xml:space="preserve">their approach </w:t>
      </w:r>
      <w:r w:rsidRPr="3C26224F">
        <w:rPr>
          <w:rFonts w:ascii="Times New Roman" w:eastAsia="Times New Roman" w:hAnsi="Times New Roman" w:cs="Times New Roman"/>
          <w:sz w:val="24"/>
          <w:szCs w:val="24"/>
        </w:rPr>
        <w:t>and measure the outcomes of the selected project;  </w:t>
      </w:r>
    </w:p>
    <w:p w14:paraId="597B65B5" w14:textId="68AAAF14" w:rsidR="00212CC8" w:rsidRPr="00212CC8" w:rsidRDefault="6A2AAC7F" w:rsidP="00190643">
      <w:pPr>
        <w:numPr>
          <w:ilvl w:val="0"/>
          <w:numId w:val="7"/>
        </w:numPr>
        <w:spacing w:after="0" w:line="240" w:lineRule="auto"/>
        <w:ind w:left="1440"/>
        <w:contextualSpacing/>
        <w:textAlignment w:val="baseline"/>
        <w:rPr>
          <w:rFonts w:ascii="Times New Roman" w:eastAsia="Times New Roman" w:hAnsi="Times New Roman" w:cs="Times New Roman"/>
          <w:sz w:val="24"/>
          <w:szCs w:val="24"/>
        </w:rPr>
      </w:pPr>
      <w:r w:rsidRPr="3C26224F">
        <w:rPr>
          <w:rFonts w:ascii="Times New Roman" w:eastAsia="Times New Roman" w:hAnsi="Times New Roman" w:cs="Times New Roman"/>
          <w:sz w:val="24"/>
          <w:szCs w:val="24"/>
        </w:rPr>
        <w:t>A</w:t>
      </w:r>
      <w:r w:rsidR="10566B86" w:rsidRPr="3C26224F">
        <w:rPr>
          <w:rFonts w:ascii="Times New Roman" w:eastAsia="Times New Roman" w:hAnsi="Times New Roman" w:cs="Times New Roman"/>
          <w:sz w:val="24"/>
          <w:szCs w:val="24"/>
        </w:rPr>
        <w:t>n itemized</w:t>
      </w:r>
      <w:r w:rsidR="186BB72C" w:rsidRPr="3C26224F">
        <w:rPr>
          <w:rFonts w:ascii="Times New Roman" w:eastAsia="Times New Roman" w:hAnsi="Times New Roman" w:cs="Times New Roman"/>
          <w:sz w:val="24"/>
          <w:szCs w:val="24"/>
        </w:rPr>
        <w:t xml:space="preserve"> </w:t>
      </w:r>
      <w:r w:rsidRPr="3C26224F">
        <w:rPr>
          <w:rFonts w:ascii="Times New Roman" w:eastAsia="Times New Roman" w:hAnsi="Times New Roman" w:cs="Times New Roman"/>
          <w:sz w:val="24"/>
          <w:szCs w:val="24"/>
        </w:rPr>
        <w:t>budget of intended costs to implement the project; </w:t>
      </w:r>
    </w:p>
    <w:p w14:paraId="0B8BD2C5" w14:textId="424B727B" w:rsidR="7701B01F" w:rsidRDefault="7701B01F" w:rsidP="00190643">
      <w:pPr>
        <w:numPr>
          <w:ilvl w:val="0"/>
          <w:numId w:val="7"/>
        </w:numPr>
        <w:spacing w:after="0" w:line="240" w:lineRule="auto"/>
        <w:ind w:left="1440"/>
        <w:rPr>
          <w:sz w:val="24"/>
          <w:szCs w:val="24"/>
        </w:rPr>
      </w:pPr>
      <w:r w:rsidRPr="7701B01F">
        <w:rPr>
          <w:rFonts w:ascii="Times New Roman" w:eastAsia="Times New Roman" w:hAnsi="Times New Roman" w:cs="Times New Roman"/>
          <w:sz w:val="24"/>
          <w:szCs w:val="24"/>
        </w:rPr>
        <w:t>Description of proposed staff roles, responsibilities, hours, and documentation of relevant experience;</w:t>
      </w:r>
    </w:p>
    <w:p w14:paraId="6DF9B83A" w14:textId="3C74BCEC" w:rsidR="00212CC8" w:rsidRDefault="6A2AAC7F" w:rsidP="00190643">
      <w:pPr>
        <w:numPr>
          <w:ilvl w:val="0"/>
          <w:numId w:val="7"/>
        </w:numPr>
        <w:spacing w:after="0" w:line="240" w:lineRule="auto"/>
        <w:ind w:left="1440"/>
        <w:contextualSpacing/>
        <w:textAlignment w:val="baseline"/>
        <w:rPr>
          <w:rFonts w:ascii="Times New Roman" w:eastAsia="Times New Roman" w:hAnsi="Times New Roman" w:cs="Times New Roman"/>
          <w:sz w:val="24"/>
          <w:szCs w:val="24"/>
        </w:rPr>
      </w:pPr>
      <w:r w:rsidRPr="3C26224F">
        <w:rPr>
          <w:rFonts w:ascii="Times New Roman" w:eastAsia="Times New Roman" w:hAnsi="Times New Roman" w:cs="Times New Roman"/>
          <w:sz w:val="24"/>
          <w:szCs w:val="24"/>
        </w:rPr>
        <w:t>Documentation of procedures used to maintain the quality and integrity of all data</w:t>
      </w:r>
      <w:r w:rsidRPr="3C26224F">
        <w:rPr>
          <w:rFonts w:ascii="Calibri" w:eastAsia="Times New Roman" w:hAnsi="Calibri" w:cs="Times New Roman"/>
        </w:rPr>
        <w:t xml:space="preserve"> </w:t>
      </w:r>
      <w:r w:rsidRPr="3C26224F">
        <w:rPr>
          <w:rFonts w:ascii="Times New Roman" w:eastAsia="Times New Roman" w:hAnsi="Times New Roman" w:cs="Times New Roman"/>
          <w:sz w:val="24"/>
          <w:szCs w:val="24"/>
        </w:rPr>
        <w:t>and analyses; </w:t>
      </w:r>
    </w:p>
    <w:p w14:paraId="2C900D9D" w14:textId="770B78C4" w:rsidR="00057058" w:rsidRPr="00212CC8" w:rsidRDefault="11CE83DF" w:rsidP="00190643">
      <w:pPr>
        <w:numPr>
          <w:ilvl w:val="0"/>
          <w:numId w:val="7"/>
        </w:numPr>
        <w:spacing w:after="0" w:line="240" w:lineRule="auto"/>
        <w:ind w:left="1440"/>
        <w:contextualSpacing/>
        <w:textAlignment w:val="baseline"/>
        <w:rPr>
          <w:rFonts w:ascii="Times New Roman" w:eastAsia="Times New Roman" w:hAnsi="Times New Roman" w:cs="Times New Roman"/>
          <w:sz w:val="24"/>
          <w:szCs w:val="24"/>
        </w:rPr>
      </w:pPr>
      <w:r w:rsidRPr="3C26224F">
        <w:rPr>
          <w:rFonts w:ascii="Times New Roman" w:hAnsi="Times New Roman" w:cs="Times New Roman"/>
          <w:sz w:val="24"/>
          <w:szCs w:val="24"/>
        </w:rPr>
        <w:t>Documentation of procedures and protocols used to ensure the privacy and safety of individuals when collecting data at the individual-level;</w:t>
      </w:r>
    </w:p>
    <w:p w14:paraId="201D835B" w14:textId="487821A9" w:rsidR="00212CC8" w:rsidRDefault="6A2AAC7F" w:rsidP="00190643">
      <w:pPr>
        <w:numPr>
          <w:ilvl w:val="0"/>
          <w:numId w:val="7"/>
        </w:numPr>
        <w:spacing w:after="0" w:line="240" w:lineRule="auto"/>
        <w:ind w:left="1440"/>
        <w:contextualSpacing/>
        <w:textAlignment w:val="baseline"/>
        <w:rPr>
          <w:rFonts w:ascii="Times New Roman" w:eastAsia="Times New Roman" w:hAnsi="Times New Roman" w:cs="Times New Roman"/>
          <w:sz w:val="24"/>
          <w:szCs w:val="24"/>
        </w:rPr>
      </w:pPr>
      <w:r w:rsidRPr="3C26224F">
        <w:rPr>
          <w:rFonts w:ascii="Times New Roman" w:eastAsia="Times New Roman" w:hAnsi="Times New Roman" w:cs="Times New Roman"/>
          <w:sz w:val="24"/>
          <w:szCs w:val="24"/>
        </w:rPr>
        <w:t>Demonstrated compliance with Federal regulations for all proposed strategies/solutions</w:t>
      </w:r>
      <w:r w:rsidR="11CE83DF" w:rsidRPr="3C26224F">
        <w:rPr>
          <w:rFonts w:ascii="Times New Roman" w:eastAsia="Times New Roman" w:hAnsi="Times New Roman" w:cs="Times New Roman"/>
          <w:sz w:val="24"/>
          <w:szCs w:val="24"/>
        </w:rPr>
        <w:t>;</w:t>
      </w:r>
      <w:r w:rsidRPr="3C26224F">
        <w:rPr>
          <w:rFonts w:ascii="Times New Roman" w:eastAsia="Times New Roman" w:hAnsi="Times New Roman" w:cs="Times New Roman"/>
          <w:sz w:val="24"/>
          <w:szCs w:val="24"/>
        </w:rPr>
        <w:t>  </w:t>
      </w:r>
    </w:p>
    <w:p w14:paraId="2A871B81" w14:textId="0359A375" w:rsidR="00057058" w:rsidRPr="00212CC8" w:rsidRDefault="11CE83DF" w:rsidP="00190643">
      <w:pPr>
        <w:numPr>
          <w:ilvl w:val="0"/>
          <w:numId w:val="7"/>
        </w:numPr>
        <w:spacing w:after="0" w:line="240" w:lineRule="auto"/>
        <w:ind w:left="1440"/>
        <w:contextualSpacing/>
        <w:textAlignment w:val="baseline"/>
        <w:rPr>
          <w:rFonts w:ascii="Times New Roman" w:eastAsia="Times New Roman" w:hAnsi="Times New Roman" w:cs="Times New Roman"/>
          <w:sz w:val="24"/>
          <w:szCs w:val="24"/>
        </w:rPr>
      </w:pPr>
      <w:r w:rsidRPr="3C26224F">
        <w:rPr>
          <w:rFonts w:ascii="Times New Roman" w:hAnsi="Times New Roman" w:cs="Times New Roman"/>
          <w:sz w:val="24"/>
          <w:szCs w:val="24"/>
        </w:rPr>
        <w:t>A description regarding the sustainability of the innovation beyond the grant period, should the effort be successful.</w:t>
      </w:r>
    </w:p>
    <w:p w14:paraId="4DE46F36" w14:textId="055F855E" w:rsidR="04AB6C2E" w:rsidRDefault="171909C5" w:rsidP="00190643">
      <w:pPr>
        <w:numPr>
          <w:ilvl w:val="0"/>
          <w:numId w:val="34"/>
        </w:numPr>
        <w:spacing w:after="0" w:line="240" w:lineRule="auto"/>
        <w:rPr>
          <w:rFonts w:eastAsiaTheme="minorEastAsia"/>
          <w:color w:val="000000" w:themeColor="text1"/>
          <w:sz w:val="24"/>
          <w:szCs w:val="24"/>
        </w:rPr>
      </w:pPr>
      <w:r w:rsidRPr="081B57C6">
        <w:rPr>
          <w:rFonts w:ascii="Times New Roman" w:eastAsia="Times New Roman" w:hAnsi="Times New Roman" w:cs="Times New Roman"/>
          <w:color w:val="000000" w:themeColor="text1"/>
          <w:sz w:val="24"/>
          <w:szCs w:val="24"/>
        </w:rPr>
        <w:t xml:space="preserve">The Grantee will host </w:t>
      </w:r>
      <w:r w:rsidR="007F6C10">
        <w:rPr>
          <w:rFonts w:ascii="Times New Roman" w:eastAsia="Times New Roman" w:hAnsi="Times New Roman" w:cs="Times New Roman"/>
          <w:color w:val="000000" w:themeColor="text1"/>
          <w:sz w:val="24"/>
          <w:szCs w:val="24"/>
        </w:rPr>
        <w:t xml:space="preserve">at least </w:t>
      </w:r>
      <w:r w:rsidRPr="081B57C6">
        <w:rPr>
          <w:rFonts w:ascii="Times New Roman" w:eastAsia="Times New Roman" w:hAnsi="Times New Roman" w:cs="Times New Roman"/>
          <w:color w:val="000000" w:themeColor="text1"/>
          <w:sz w:val="24"/>
          <w:szCs w:val="24"/>
        </w:rPr>
        <w:t>three webinars focused on the subgran</w:t>
      </w:r>
      <w:r w:rsidR="004F7CE7" w:rsidRPr="081B57C6">
        <w:rPr>
          <w:rFonts w:ascii="Times New Roman" w:eastAsia="Times New Roman" w:hAnsi="Times New Roman" w:cs="Times New Roman"/>
          <w:color w:val="000000" w:themeColor="text1"/>
          <w:sz w:val="24"/>
          <w:szCs w:val="24"/>
        </w:rPr>
        <w:t>t</w:t>
      </w:r>
      <w:r w:rsidRPr="081B57C6">
        <w:rPr>
          <w:rFonts w:ascii="Times New Roman" w:eastAsia="Times New Roman" w:hAnsi="Times New Roman" w:cs="Times New Roman"/>
          <w:color w:val="000000" w:themeColor="text1"/>
          <w:sz w:val="24"/>
          <w:szCs w:val="24"/>
        </w:rPr>
        <w:t xml:space="preserve"> RFAs. The first webinar will be presented to </w:t>
      </w:r>
      <w:r w:rsidR="009921F2" w:rsidRPr="081B57C6">
        <w:rPr>
          <w:rFonts w:ascii="Times New Roman" w:eastAsia="Times New Roman" w:hAnsi="Times New Roman" w:cs="Times New Roman"/>
          <w:color w:val="000000" w:themeColor="text1"/>
          <w:sz w:val="24"/>
          <w:szCs w:val="24"/>
        </w:rPr>
        <w:t xml:space="preserve">all </w:t>
      </w:r>
      <w:r w:rsidRPr="081B57C6">
        <w:rPr>
          <w:rFonts w:ascii="Times New Roman" w:eastAsia="Times New Roman" w:hAnsi="Times New Roman" w:cs="Times New Roman"/>
          <w:color w:val="000000" w:themeColor="text1"/>
          <w:sz w:val="24"/>
          <w:szCs w:val="24"/>
        </w:rPr>
        <w:t xml:space="preserve">FNS </w:t>
      </w:r>
      <w:r w:rsidR="009921F2" w:rsidRPr="081B57C6">
        <w:rPr>
          <w:rFonts w:ascii="Times New Roman" w:eastAsia="Times New Roman" w:hAnsi="Times New Roman" w:cs="Times New Roman"/>
          <w:color w:val="000000" w:themeColor="text1"/>
          <w:sz w:val="24"/>
          <w:szCs w:val="24"/>
        </w:rPr>
        <w:t xml:space="preserve">stakeholders </w:t>
      </w:r>
      <w:r w:rsidRPr="081B57C6">
        <w:rPr>
          <w:rFonts w:ascii="Times New Roman" w:eastAsia="Times New Roman" w:hAnsi="Times New Roman" w:cs="Times New Roman"/>
          <w:color w:val="000000" w:themeColor="text1"/>
          <w:sz w:val="24"/>
          <w:szCs w:val="24"/>
        </w:rPr>
        <w:t xml:space="preserve">to walk through the </w:t>
      </w:r>
      <w:r w:rsidR="00A708EF" w:rsidRPr="081B57C6">
        <w:rPr>
          <w:rFonts w:ascii="Times New Roman" w:eastAsia="Times New Roman" w:hAnsi="Times New Roman" w:cs="Times New Roman"/>
          <w:color w:val="000000" w:themeColor="text1"/>
          <w:sz w:val="24"/>
          <w:szCs w:val="24"/>
        </w:rPr>
        <w:t xml:space="preserve">finalized </w:t>
      </w:r>
      <w:r w:rsidR="00D75D8D" w:rsidRPr="081B57C6">
        <w:rPr>
          <w:rFonts w:ascii="Times New Roman" w:eastAsia="Times New Roman" w:hAnsi="Times New Roman" w:cs="Times New Roman"/>
          <w:color w:val="000000" w:themeColor="text1"/>
          <w:sz w:val="24"/>
          <w:szCs w:val="24"/>
        </w:rPr>
        <w:t>sub</w:t>
      </w:r>
      <w:r w:rsidRPr="081B57C6">
        <w:rPr>
          <w:rFonts w:ascii="Times New Roman" w:eastAsia="Times New Roman" w:hAnsi="Times New Roman" w:cs="Times New Roman"/>
          <w:color w:val="000000" w:themeColor="text1"/>
          <w:sz w:val="24"/>
          <w:szCs w:val="24"/>
        </w:rPr>
        <w:t>grant RFAs</w:t>
      </w:r>
      <w:r w:rsidR="00C04494" w:rsidRPr="081B57C6">
        <w:rPr>
          <w:rFonts w:ascii="Times New Roman" w:eastAsia="Times New Roman" w:hAnsi="Times New Roman" w:cs="Times New Roman"/>
          <w:color w:val="000000" w:themeColor="text1"/>
          <w:sz w:val="24"/>
          <w:szCs w:val="24"/>
        </w:rPr>
        <w:t xml:space="preserve"> following </w:t>
      </w:r>
      <w:r w:rsidR="00E4220C" w:rsidRPr="081B57C6">
        <w:rPr>
          <w:rFonts w:ascii="Times New Roman" w:eastAsia="Times New Roman" w:hAnsi="Times New Roman" w:cs="Times New Roman"/>
          <w:color w:val="000000" w:themeColor="text1"/>
          <w:sz w:val="24"/>
          <w:szCs w:val="24"/>
        </w:rPr>
        <w:t>draft review</w:t>
      </w:r>
      <w:r w:rsidRPr="081B57C6">
        <w:rPr>
          <w:rFonts w:ascii="Times New Roman" w:eastAsia="Times New Roman" w:hAnsi="Times New Roman" w:cs="Times New Roman"/>
          <w:color w:val="000000" w:themeColor="text1"/>
          <w:sz w:val="24"/>
          <w:szCs w:val="24"/>
        </w:rPr>
        <w:t xml:space="preserve">. </w:t>
      </w:r>
      <w:r w:rsidR="4CA4FD6A" w:rsidRPr="081B57C6">
        <w:rPr>
          <w:rFonts w:ascii="Times New Roman" w:eastAsia="Times New Roman" w:hAnsi="Times New Roman" w:cs="Times New Roman"/>
          <w:color w:val="000000" w:themeColor="text1"/>
          <w:sz w:val="24"/>
          <w:szCs w:val="24"/>
        </w:rPr>
        <w:t xml:space="preserve">The second and third webinars will be </w:t>
      </w:r>
      <w:r w:rsidR="49A2E0D9" w:rsidRPr="081B57C6">
        <w:rPr>
          <w:rFonts w:ascii="Times New Roman" w:eastAsia="Times New Roman" w:hAnsi="Times New Roman" w:cs="Times New Roman"/>
          <w:color w:val="000000" w:themeColor="text1"/>
          <w:sz w:val="24"/>
          <w:szCs w:val="24"/>
        </w:rPr>
        <w:t>informational webinars to coincide with the posting of each subgrant RFA to help inform potential applicants and provide answers to questions.</w:t>
      </w:r>
    </w:p>
    <w:p w14:paraId="2744FE52" w14:textId="0407DEE5" w:rsidR="00212CC8" w:rsidRPr="00212CC8" w:rsidRDefault="04AB6C2E" w:rsidP="5B7FDA3D">
      <w:pPr>
        <w:numPr>
          <w:ilvl w:val="0"/>
          <w:numId w:val="34"/>
        </w:numPr>
        <w:spacing w:after="0" w:line="240" w:lineRule="auto"/>
        <w:contextualSpacing/>
        <w:textAlignment w:val="baseline"/>
        <w:rPr>
          <w:rFonts w:eastAsiaTheme="minorEastAsia"/>
          <w:sz w:val="24"/>
          <w:szCs w:val="24"/>
        </w:rPr>
      </w:pPr>
      <w:r w:rsidRPr="5B7FDA3D">
        <w:rPr>
          <w:rFonts w:ascii="Times New Roman" w:eastAsia="Times New Roman" w:hAnsi="Times New Roman" w:cs="Times New Roman"/>
          <w:sz w:val="24"/>
          <w:szCs w:val="24"/>
        </w:rPr>
        <w:t xml:space="preserve">Prior to selection of subgrantees </w:t>
      </w:r>
      <w:r w:rsidR="00727A6A" w:rsidRPr="5B7FDA3D">
        <w:rPr>
          <w:rFonts w:ascii="Times New Roman" w:eastAsia="Times New Roman" w:hAnsi="Times New Roman" w:cs="Times New Roman"/>
          <w:sz w:val="24"/>
          <w:szCs w:val="24"/>
        </w:rPr>
        <w:t>for</w:t>
      </w:r>
      <w:r w:rsidRPr="5B7FDA3D">
        <w:rPr>
          <w:rFonts w:ascii="Times New Roman" w:eastAsia="Times New Roman" w:hAnsi="Times New Roman" w:cs="Times New Roman"/>
          <w:sz w:val="24"/>
          <w:szCs w:val="24"/>
        </w:rPr>
        <w:t xml:space="preserve"> </w:t>
      </w:r>
      <w:r w:rsidR="00727A6A" w:rsidRPr="5B7FDA3D">
        <w:rPr>
          <w:rFonts w:ascii="Times New Roman" w:eastAsia="Times New Roman" w:hAnsi="Times New Roman" w:cs="Times New Roman"/>
          <w:sz w:val="24"/>
          <w:szCs w:val="24"/>
        </w:rPr>
        <w:t>each</w:t>
      </w:r>
      <w:r w:rsidRPr="5B7FDA3D">
        <w:rPr>
          <w:rFonts w:ascii="Times New Roman" w:eastAsia="Times New Roman" w:hAnsi="Times New Roman" w:cs="Times New Roman"/>
          <w:sz w:val="24"/>
          <w:szCs w:val="24"/>
        </w:rPr>
        <w:t xml:space="preserve"> round, the Grantee will submit to FNS </w:t>
      </w:r>
      <w:r w:rsidR="003475EA" w:rsidRPr="5B7FDA3D">
        <w:rPr>
          <w:rFonts w:ascii="Times New Roman" w:eastAsia="Times New Roman" w:hAnsi="Times New Roman" w:cs="Times New Roman"/>
          <w:sz w:val="24"/>
          <w:szCs w:val="24"/>
        </w:rPr>
        <w:t>a ranking of the</w:t>
      </w:r>
      <w:r w:rsidRPr="5B7FDA3D">
        <w:rPr>
          <w:rFonts w:ascii="Times New Roman" w:eastAsia="Times New Roman" w:hAnsi="Times New Roman" w:cs="Times New Roman"/>
          <w:sz w:val="24"/>
          <w:szCs w:val="24"/>
        </w:rPr>
        <w:t xml:space="preserve"> proposals and summaries of all proposals submitted and discuss the proposals with FNS. At a minimum, summaries shall include the </w:t>
      </w:r>
      <w:r w:rsidR="53478E2A" w:rsidRPr="5B7FDA3D">
        <w:rPr>
          <w:rFonts w:ascii="Times New Roman" w:eastAsia="Times New Roman" w:hAnsi="Times New Roman" w:cs="Times New Roman"/>
          <w:sz w:val="24"/>
          <w:szCs w:val="24"/>
        </w:rPr>
        <w:t xml:space="preserve">following information: the </w:t>
      </w:r>
      <w:r w:rsidRPr="5B7FDA3D">
        <w:rPr>
          <w:rFonts w:ascii="Times New Roman" w:eastAsia="Times New Roman" w:hAnsi="Times New Roman" w:cs="Times New Roman"/>
          <w:sz w:val="24"/>
          <w:szCs w:val="24"/>
        </w:rPr>
        <w:t>name of the</w:t>
      </w:r>
      <w:r w:rsidR="5E3E3783" w:rsidRPr="5B7FDA3D">
        <w:rPr>
          <w:rFonts w:ascii="Times New Roman" w:eastAsia="Times New Roman" w:hAnsi="Times New Roman" w:cs="Times New Roman"/>
          <w:sz w:val="24"/>
          <w:szCs w:val="24"/>
        </w:rPr>
        <w:t xml:space="preserve"> WIC</w:t>
      </w:r>
      <w:r w:rsidRPr="5B7FDA3D">
        <w:rPr>
          <w:rFonts w:ascii="Times New Roman" w:eastAsia="Times New Roman" w:hAnsi="Times New Roman" w:cs="Times New Roman"/>
          <w:sz w:val="24"/>
          <w:szCs w:val="24"/>
        </w:rPr>
        <w:t xml:space="preserve"> State or local agency</w:t>
      </w:r>
      <w:r w:rsidR="53478E2A" w:rsidRPr="5B7FDA3D">
        <w:rPr>
          <w:rFonts w:ascii="Times New Roman" w:eastAsia="Times New Roman" w:hAnsi="Times New Roman" w:cs="Times New Roman"/>
          <w:sz w:val="24"/>
          <w:szCs w:val="24"/>
        </w:rPr>
        <w:t>, nonprofit, or community organization</w:t>
      </w:r>
      <w:r w:rsidRPr="5B7FDA3D">
        <w:rPr>
          <w:rFonts w:ascii="Times New Roman" w:eastAsia="Times New Roman" w:hAnsi="Times New Roman" w:cs="Times New Roman"/>
          <w:sz w:val="24"/>
          <w:szCs w:val="24"/>
        </w:rPr>
        <w:t xml:space="preserve"> and point</w:t>
      </w:r>
      <w:r w:rsidR="1B20DAB2" w:rsidRPr="5B7FDA3D">
        <w:rPr>
          <w:rFonts w:ascii="Times New Roman" w:eastAsia="Times New Roman" w:hAnsi="Times New Roman" w:cs="Times New Roman"/>
          <w:sz w:val="24"/>
          <w:szCs w:val="24"/>
        </w:rPr>
        <w:t xml:space="preserve"> </w:t>
      </w:r>
      <w:r w:rsidRPr="5B7FDA3D">
        <w:rPr>
          <w:rFonts w:ascii="Times New Roman" w:eastAsia="Times New Roman" w:hAnsi="Times New Roman" w:cs="Times New Roman"/>
          <w:sz w:val="24"/>
          <w:szCs w:val="24"/>
        </w:rPr>
        <w:t>of</w:t>
      </w:r>
      <w:r w:rsidR="1B20DAB2" w:rsidRPr="5B7FDA3D">
        <w:rPr>
          <w:rFonts w:ascii="Times New Roman" w:eastAsia="Times New Roman" w:hAnsi="Times New Roman" w:cs="Times New Roman"/>
          <w:sz w:val="24"/>
          <w:szCs w:val="24"/>
        </w:rPr>
        <w:t xml:space="preserve"> </w:t>
      </w:r>
      <w:r w:rsidRPr="5B7FDA3D">
        <w:rPr>
          <w:rFonts w:ascii="Times New Roman" w:eastAsia="Times New Roman" w:hAnsi="Times New Roman" w:cs="Times New Roman"/>
          <w:sz w:val="24"/>
          <w:szCs w:val="24"/>
        </w:rPr>
        <w:t>contact for the project</w:t>
      </w:r>
      <w:r w:rsidR="56AC63C9" w:rsidRPr="5B7FDA3D">
        <w:rPr>
          <w:rFonts w:ascii="Times New Roman" w:eastAsia="Times New Roman" w:hAnsi="Times New Roman" w:cs="Times New Roman"/>
          <w:sz w:val="24"/>
          <w:szCs w:val="24"/>
        </w:rPr>
        <w:t>,</w:t>
      </w:r>
      <w:r w:rsidRPr="5B7FDA3D">
        <w:rPr>
          <w:rFonts w:ascii="Times New Roman" w:eastAsia="Times New Roman" w:hAnsi="Times New Roman" w:cs="Times New Roman"/>
          <w:sz w:val="24"/>
          <w:szCs w:val="24"/>
        </w:rPr>
        <w:t xml:space="preserve"> </w:t>
      </w:r>
      <w:r w:rsidR="1B20DAB2" w:rsidRPr="5B7FDA3D">
        <w:rPr>
          <w:rFonts w:ascii="Times New Roman" w:eastAsia="Times New Roman" w:hAnsi="Times New Roman" w:cs="Times New Roman"/>
          <w:sz w:val="24"/>
          <w:szCs w:val="24"/>
        </w:rPr>
        <w:t xml:space="preserve">the requested </w:t>
      </w:r>
      <w:r w:rsidRPr="5B7FDA3D">
        <w:rPr>
          <w:rFonts w:ascii="Times New Roman" w:eastAsia="Times New Roman" w:hAnsi="Times New Roman" w:cs="Times New Roman"/>
          <w:sz w:val="24"/>
          <w:szCs w:val="24"/>
        </w:rPr>
        <w:t>award amount</w:t>
      </w:r>
      <w:r w:rsidR="56AC63C9" w:rsidRPr="5B7FDA3D">
        <w:rPr>
          <w:rFonts w:ascii="Times New Roman" w:eastAsia="Times New Roman" w:hAnsi="Times New Roman" w:cs="Times New Roman"/>
          <w:sz w:val="24"/>
          <w:szCs w:val="24"/>
        </w:rPr>
        <w:t>,</w:t>
      </w:r>
      <w:r w:rsidRPr="5B7FDA3D">
        <w:rPr>
          <w:rFonts w:ascii="Times New Roman" w:eastAsia="Times New Roman" w:hAnsi="Times New Roman" w:cs="Times New Roman"/>
          <w:sz w:val="24"/>
          <w:szCs w:val="24"/>
        </w:rPr>
        <w:t xml:space="preserve"> a brief description of the proposed project</w:t>
      </w:r>
      <w:r w:rsidR="56AC63C9" w:rsidRPr="5B7FDA3D">
        <w:rPr>
          <w:rFonts w:ascii="Times New Roman" w:eastAsia="Times New Roman" w:hAnsi="Times New Roman" w:cs="Times New Roman"/>
          <w:sz w:val="24"/>
          <w:szCs w:val="24"/>
        </w:rPr>
        <w:t>, and a subgrant timeline</w:t>
      </w:r>
      <w:r w:rsidRPr="5B7FDA3D">
        <w:rPr>
          <w:rFonts w:ascii="Times New Roman" w:eastAsia="Times New Roman" w:hAnsi="Times New Roman" w:cs="Times New Roman"/>
          <w:sz w:val="24"/>
          <w:szCs w:val="24"/>
        </w:rPr>
        <w:t>. </w:t>
      </w:r>
      <w:r w:rsidR="007F6C10" w:rsidRPr="5B7FDA3D">
        <w:rPr>
          <w:rFonts w:ascii="Times New Roman" w:eastAsia="Times New Roman" w:hAnsi="Times New Roman" w:cs="Times New Roman"/>
          <w:sz w:val="24"/>
          <w:szCs w:val="24"/>
        </w:rPr>
        <w:t xml:space="preserve">Population, </w:t>
      </w:r>
      <w:r w:rsidR="6CB0A49A" w:rsidRPr="5B7FDA3D">
        <w:rPr>
          <w:rFonts w:ascii="Times New Roman" w:eastAsia="Times New Roman" w:hAnsi="Times New Roman" w:cs="Times New Roman"/>
          <w:color w:val="000000" w:themeColor="text1"/>
          <w:sz w:val="24"/>
          <w:szCs w:val="24"/>
        </w:rPr>
        <w:t>State, regional, operational</w:t>
      </w:r>
      <w:r w:rsidR="006A4C28" w:rsidRPr="5B7FDA3D">
        <w:rPr>
          <w:rFonts w:ascii="Times New Roman" w:eastAsia="Times New Roman" w:hAnsi="Times New Roman" w:cs="Times New Roman"/>
          <w:color w:val="000000" w:themeColor="text1"/>
          <w:sz w:val="24"/>
          <w:szCs w:val="24"/>
        </w:rPr>
        <w:t xml:space="preserve">, and </w:t>
      </w:r>
      <w:r w:rsidR="6CB0A49A" w:rsidRPr="5B7FDA3D">
        <w:rPr>
          <w:rFonts w:ascii="Times New Roman" w:eastAsia="Times New Roman" w:hAnsi="Times New Roman" w:cs="Times New Roman"/>
          <w:color w:val="000000" w:themeColor="text1"/>
          <w:sz w:val="24"/>
          <w:szCs w:val="24"/>
        </w:rPr>
        <w:t xml:space="preserve">system diversity should be considered when selecting subgrantees. </w:t>
      </w:r>
      <w:r w:rsidRPr="5B7FDA3D">
        <w:rPr>
          <w:rFonts w:ascii="Times New Roman" w:eastAsia="Times New Roman" w:hAnsi="Times New Roman" w:cs="Times New Roman"/>
          <w:sz w:val="24"/>
          <w:szCs w:val="24"/>
        </w:rPr>
        <w:t xml:space="preserve">FNS will </w:t>
      </w:r>
      <w:r w:rsidR="551E2F1D" w:rsidRPr="5B7FDA3D">
        <w:rPr>
          <w:rFonts w:ascii="Times New Roman" w:eastAsia="Times New Roman" w:hAnsi="Times New Roman" w:cs="Times New Roman"/>
          <w:sz w:val="24"/>
          <w:szCs w:val="24"/>
        </w:rPr>
        <w:t>approve</w:t>
      </w:r>
      <w:r w:rsidRPr="5B7FDA3D">
        <w:rPr>
          <w:rFonts w:ascii="Times New Roman" w:eastAsia="Times New Roman" w:hAnsi="Times New Roman" w:cs="Times New Roman"/>
          <w:sz w:val="24"/>
          <w:szCs w:val="24"/>
        </w:rPr>
        <w:t xml:space="preserve"> final selection decisions for the subgrants.  </w:t>
      </w:r>
    </w:p>
    <w:p w14:paraId="61E7A5A3" w14:textId="5DFE6B43" w:rsidR="6CB0A49A" w:rsidRDefault="5DC1DED2" w:rsidP="00190643">
      <w:pPr>
        <w:numPr>
          <w:ilvl w:val="0"/>
          <w:numId w:val="34"/>
        </w:numPr>
        <w:spacing w:after="0" w:line="240" w:lineRule="auto"/>
        <w:rPr>
          <w:sz w:val="24"/>
          <w:szCs w:val="24"/>
        </w:rPr>
      </w:pPr>
      <w:r w:rsidRPr="3C26224F">
        <w:rPr>
          <w:rFonts w:ascii="Times New Roman" w:eastAsia="Times New Roman" w:hAnsi="Times New Roman" w:cs="Times New Roman"/>
          <w:sz w:val="24"/>
          <w:szCs w:val="24"/>
        </w:rPr>
        <w:t>B</w:t>
      </w:r>
      <w:r w:rsidR="2307D355" w:rsidRPr="3C26224F">
        <w:rPr>
          <w:rFonts w:ascii="Times New Roman" w:eastAsia="Times New Roman" w:hAnsi="Times New Roman" w:cs="Times New Roman"/>
          <w:sz w:val="24"/>
          <w:szCs w:val="24"/>
        </w:rPr>
        <w:t xml:space="preserve">ased on Round </w:t>
      </w:r>
      <w:r w:rsidR="50A5DE07" w:rsidRPr="3C26224F">
        <w:rPr>
          <w:rFonts w:ascii="Times New Roman" w:eastAsia="Times New Roman" w:hAnsi="Times New Roman" w:cs="Times New Roman"/>
          <w:sz w:val="24"/>
          <w:szCs w:val="24"/>
        </w:rPr>
        <w:t xml:space="preserve">1 </w:t>
      </w:r>
      <w:r w:rsidR="093204F8" w:rsidRPr="3C26224F">
        <w:rPr>
          <w:rFonts w:ascii="Times New Roman" w:eastAsia="Times New Roman" w:hAnsi="Times New Roman" w:cs="Times New Roman"/>
          <w:sz w:val="24"/>
          <w:szCs w:val="24"/>
        </w:rPr>
        <w:t xml:space="preserve">subgrant </w:t>
      </w:r>
      <w:r w:rsidR="015C7735" w:rsidRPr="3C26224F">
        <w:rPr>
          <w:rFonts w:ascii="Times New Roman" w:eastAsia="Times New Roman" w:hAnsi="Times New Roman" w:cs="Times New Roman"/>
          <w:sz w:val="24"/>
          <w:szCs w:val="24"/>
        </w:rPr>
        <w:t xml:space="preserve">learning and prior </w:t>
      </w:r>
      <w:r w:rsidR="349E61D2" w:rsidRPr="3C26224F">
        <w:rPr>
          <w:rFonts w:ascii="Times New Roman" w:eastAsia="Times New Roman" w:hAnsi="Times New Roman" w:cs="Times New Roman"/>
          <w:sz w:val="24"/>
          <w:szCs w:val="24"/>
        </w:rPr>
        <w:t>to</w:t>
      </w:r>
      <w:r w:rsidRPr="3C26224F">
        <w:rPr>
          <w:rFonts w:ascii="Times New Roman" w:eastAsia="Times New Roman" w:hAnsi="Times New Roman" w:cs="Times New Roman"/>
          <w:sz w:val="24"/>
          <w:szCs w:val="24"/>
        </w:rPr>
        <w:t xml:space="preserve"> Round 2 RFA</w:t>
      </w:r>
      <w:r w:rsidR="349E61D2" w:rsidRPr="3C26224F">
        <w:rPr>
          <w:rFonts w:ascii="Times New Roman" w:eastAsia="Times New Roman" w:hAnsi="Times New Roman" w:cs="Times New Roman"/>
          <w:sz w:val="24"/>
          <w:szCs w:val="24"/>
        </w:rPr>
        <w:t xml:space="preserve"> release</w:t>
      </w:r>
      <w:r w:rsidRPr="3C26224F">
        <w:rPr>
          <w:rFonts w:ascii="Times New Roman" w:eastAsia="Times New Roman" w:hAnsi="Times New Roman" w:cs="Times New Roman"/>
          <w:sz w:val="24"/>
          <w:szCs w:val="24"/>
        </w:rPr>
        <w:t>, the Grantee will submit to FNS at least three model projects for adoption by the subgrant</w:t>
      </w:r>
      <w:r w:rsidR="7363850C" w:rsidRPr="3C26224F">
        <w:rPr>
          <w:rFonts w:ascii="Times New Roman" w:eastAsia="Times New Roman" w:hAnsi="Times New Roman" w:cs="Times New Roman"/>
          <w:sz w:val="24"/>
          <w:szCs w:val="24"/>
        </w:rPr>
        <w:t xml:space="preserve"> applicant</w:t>
      </w:r>
      <w:r w:rsidRPr="3C26224F">
        <w:rPr>
          <w:rFonts w:ascii="Times New Roman" w:eastAsia="Times New Roman" w:hAnsi="Times New Roman" w:cs="Times New Roman"/>
          <w:sz w:val="24"/>
          <w:szCs w:val="24"/>
        </w:rPr>
        <w:t>s. One of the</w:t>
      </w:r>
      <w:r w:rsidR="1B12C531" w:rsidRPr="3C26224F">
        <w:rPr>
          <w:rFonts w:ascii="Times New Roman" w:eastAsia="Times New Roman" w:hAnsi="Times New Roman" w:cs="Times New Roman"/>
          <w:sz w:val="24"/>
          <w:szCs w:val="24"/>
        </w:rPr>
        <w:t xml:space="preserve"> model</w:t>
      </w:r>
      <w:r w:rsidRPr="3C26224F">
        <w:rPr>
          <w:rFonts w:ascii="Times New Roman" w:eastAsia="Times New Roman" w:hAnsi="Times New Roman" w:cs="Times New Roman"/>
          <w:sz w:val="24"/>
          <w:szCs w:val="24"/>
        </w:rPr>
        <w:t xml:space="preserve"> projects will have a partner matching component.</w:t>
      </w:r>
    </w:p>
    <w:p w14:paraId="1CDD557A" w14:textId="1E83CF4A" w:rsidR="00212CC8" w:rsidRPr="00212CC8" w:rsidRDefault="6A2AAC7F" w:rsidP="00190643">
      <w:pPr>
        <w:numPr>
          <w:ilvl w:val="0"/>
          <w:numId w:val="34"/>
        </w:numPr>
        <w:spacing w:after="0" w:line="240" w:lineRule="auto"/>
        <w:contextualSpacing/>
        <w:textAlignment w:val="baseline"/>
        <w:rPr>
          <w:rFonts w:ascii="Times New Roman" w:eastAsia="Times New Roman" w:hAnsi="Times New Roman" w:cs="Times New Roman"/>
          <w:sz w:val="24"/>
          <w:szCs w:val="24"/>
        </w:rPr>
      </w:pPr>
      <w:r w:rsidRPr="3C26224F">
        <w:rPr>
          <w:rFonts w:ascii="Times New Roman" w:eastAsia="Times New Roman" w:hAnsi="Times New Roman" w:cs="Times New Roman"/>
          <w:sz w:val="24"/>
          <w:szCs w:val="24"/>
        </w:rPr>
        <w:t>After subgrantees are selected, the Grantee will publish updated summaries</w:t>
      </w:r>
      <w:r w:rsidR="004E3D60" w:rsidRPr="3C26224F">
        <w:rPr>
          <w:rFonts w:ascii="Times New Roman" w:eastAsia="Times New Roman" w:hAnsi="Times New Roman" w:cs="Times New Roman"/>
          <w:sz w:val="24"/>
          <w:szCs w:val="24"/>
        </w:rPr>
        <w:t xml:space="preserve"> </w:t>
      </w:r>
      <w:r w:rsidRPr="3C26224F">
        <w:rPr>
          <w:rFonts w:ascii="Times New Roman" w:eastAsia="Times New Roman" w:hAnsi="Times New Roman" w:cs="Times New Roman"/>
          <w:sz w:val="24"/>
          <w:szCs w:val="24"/>
        </w:rPr>
        <w:t>of selected</w:t>
      </w:r>
      <w:r w:rsidRPr="3C26224F">
        <w:rPr>
          <w:rFonts w:ascii="Times New Roman" w:eastAsia="Times New Roman" w:hAnsi="Times New Roman" w:cs="Times New Roman"/>
          <w:i/>
          <w:iCs/>
          <w:sz w:val="24"/>
          <w:szCs w:val="24"/>
        </w:rPr>
        <w:t> </w:t>
      </w:r>
      <w:r w:rsidRPr="3C26224F">
        <w:rPr>
          <w:rFonts w:ascii="Times New Roman" w:eastAsia="Times New Roman" w:hAnsi="Times New Roman" w:cs="Times New Roman"/>
          <w:sz w:val="24"/>
          <w:szCs w:val="24"/>
        </w:rPr>
        <w:t>subgrant projects on the public-facing website created for this effort and, upon request, prepare publication material for FNS’s website.  </w:t>
      </w:r>
    </w:p>
    <w:p w14:paraId="0ACA14B3" w14:textId="71A7C147" w:rsidR="00212CC8" w:rsidRPr="00212CC8" w:rsidRDefault="6A2AAC7F" w:rsidP="00190643">
      <w:pPr>
        <w:numPr>
          <w:ilvl w:val="0"/>
          <w:numId w:val="34"/>
        </w:numPr>
        <w:spacing w:after="0" w:line="240" w:lineRule="auto"/>
        <w:contextualSpacing/>
        <w:textAlignment w:val="baseline"/>
        <w:rPr>
          <w:rFonts w:ascii="Times New Roman" w:eastAsia="Times New Roman" w:hAnsi="Times New Roman" w:cs="Times New Roman"/>
          <w:sz w:val="24"/>
          <w:szCs w:val="24"/>
        </w:rPr>
      </w:pPr>
      <w:r w:rsidRPr="5B7FDA3D">
        <w:rPr>
          <w:rFonts w:ascii="Times New Roman" w:eastAsia="Times New Roman" w:hAnsi="Times New Roman" w:cs="Times New Roman"/>
          <w:sz w:val="24"/>
          <w:szCs w:val="24"/>
        </w:rPr>
        <w:lastRenderedPageBreak/>
        <w:t>In collaboration with subgrantees, the Grantee will execute an evaluation</w:t>
      </w:r>
      <w:r w:rsidR="00007199" w:rsidRPr="5B7FDA3D">
        <w:rPr>
          <w:rFonts w:ascii="Times New Roman" w:eastAsia="Times New Roman" w:hAnsi="Times New Roman" w:cs="Times New Roman"/>
          <w:sz w:val="24"/>
          <w:szCs w:val="24"/>
        </w:rPr>
        <w:t xml:space="preserve"> </w:t>
      </w:r>
      <w:r w:rsidR="0026499F" w:rsidRPr="5B7FDA3D">
        <w:rPr>
          <w:rFonts w:ascii="Times New Roman" w:eastAsia="Times New Roman" w:hAnsi="Times New Roman" w:cs="Times New Roman"/>
          <w:sz w:val="24"/>
          <w:szCs w:val="24"/>
        </w:rPr>
        <w:t xml:space="preserve">design of the </w:t>
      </w:r>
      <w:r w:rsidR="00AA73E1" w:rsidRPr="5B7FDA3D">
        <w:rPr>
          <w:rFonts w:ascii="Times New Roman" w:eastAsia="Times New Roman" w:hAnsi="Times New Roman" w:cs="Times New Roman"/>
          <w:sz w:val="24"/>
          <w:szCs w:val="24"/>
        </w:rPr>
        <w:t>h</w:t>
      </w:r>
      <w:r w:rsidR="0026499F" w:rsidRPr="5B7FDA3D">
        <w:rPr>
          <w:rFonts w:ascii="Times New Roman" w:eastAsia="Times New Roman" w:hAnsi="Times New Roman" w:cs="Times New Roman"/>
          <w:sz w:val="24"/>
          <w:szCs w:val="24"/>
        </w:rPr>
        <w:t xml:space="preserve">ighest level of </w:t>
      </w:r>
      <w:r w:rsidR="00007199" w:rsidRPr="5B7FDA3D">
        <w:rPr>
          <w:rFonts w:ascii="Times New Roman" w:eastAsia="Times New Roman" w:hAnsi="Times New Roman" w:cs="Times New Roman"/>
          <w:sz w:val="24"/>
          <w:szCs w:val="24"/>
        </w:rPr>
        <w:t xml:space="preserve">rigor </w:t>
      </w:r>
      <w:r w:rsidR="0026499F" w:rsidRPr="5B7FDA3D">
        <w:rPr>
          <w:rFonts w:ascii="Times New Roman" w:eastAsia="Times New Roman" w:hAnsi="Times New Roman" w:cs="Times New Roman"/>
          <w:sz w:val="24"/>
          <w:szCs w:val="24"/>
        </w:rPr>
        <w:t xml:space="preserve">appropriate </w:t>
      </w:r>
      <w:r w:rsidR="00007199" w:rsidRPr="5B7FDA3D">
        <w:rPr>
          <w:rFonts w:ascii="Times New Roman" w:eastAsia="Times New Roman" w:hAnsi="Times New Roman" w:cs="Times New Roman"/>
          <w:sz w:val="24"/>
          <w:szCs w:val="24"/>
        </w:rPr>
        <w:t>for</w:t>
      </w:r>
      <w:r w:rsidRPr="5B7FDA3D">
        <w:rPr>
          <w:rFonts w:ascii="Times New Roman" w:eastAsia="Times New Roman" w:hAnsi="Times New Roman" w:cs="Times New Roman"/>
          <w:sz w:val="24"/>
          <w:szCs w:val="24"/>
        </w:rPr>
        <w:t xml:space="preserve"> </w:t>
      </w:r>
      <w:r w:rsidR="00007199" w:rsidRPr="5B7FDA3D">
        <w:rPr>
          <w:rFonts w:ascii="Times New Roman" w:eastAsia="Times New Roman" w:hAnsi="Times New Roman" w:cs="Times New Roman"/>
          <w:sz w:val="24"/>
          <w:szCs w:val="24"/>
        </w:rPr>
        <w:t xml:space="preserve">the </w:t>
      </w:r>
      <w:r w:rsidRPr="5B7FDA3D">
        <w:rPr>
          <w:rFonts w:ascii="Times New Roman" w:eastAsia="Times New Roman" w:hAnsi="Times New Roman" w:cs="Times New Roman"/>
          <w:sz w:val="24"/>
          <w:szCs w:val="24"/>
        </w:rPr>
        <w:t xml:space="preserve">implemented strategies/solutions that documents </w:t>
      </w:r>
      <w:r w:rsidR="00ED7692" w:rsidRPr="5B7FDA3D">
        <w:rPr>
          <w:rFonts w:ascii="Times New Roman" w:eastAsia="Times New Roman" w:hAnsi="Times New Roman" w:cs="Times New Roman"/>
          <w:sz w:val="24"/>
          <w:szCs w:val="24"/>
        </w:rPr>
        <w:t>outcomes,</w:t>
      </w:r>
      <w:r w:rsidR="0026499F" w:rsidRPr="5B7FDA3D">
        <w:rPr>
          <w:rFonts w:ascii="Times New Roman" w:eastAsia="Times New Roman" w:hAnsi="Times New Roman" w:cs="Times New Roman"/>
          <w:sz w:val="24"/>
          <w:szCs w:val="24"/>
        </w:rPr>
        <w:t xml:space="preserve"> and, where-feasible, impacts,</w:t>
      </w:r>
      <w:r w:rsidRPr="5B7FDA3D">
        <w:rPr>
          <w:rFonts w:ascii="Times New Roman" w:eastAsia="Times New Roman" w:hAnsi="Times New Roman" w:cs="Times New Roman"/>
          <w:sz w:val="24"/>
          <w:szCs w:val="24"/>
        </w:rPr>
        <w:t xml:space="preserve"> however significant, on improving WIC enrollment, participation, and retention outcomes. </w:t>
      </w:r>
      <w:r w:rsidR="0026499F" w:rsidRPr="5B7FDA3D">
        <w:rPr>
          <w:rFonts w:ascii="Times New Roman" w:eastAsia="Times New Roman" w:hAnsi="Times New Roman" w:cs="Times New Roman"/>
          <w:sz w:val="24"/>
          <w:szCs w:val="24"/>
        </w:rPr>
        <w:t>T</w:t>
      </w:r>
      <w:r w:rsidR="00EE4F61" w:rsidRPr="5B7FDA3D">
        <w:rPr>
          <w:rFonts w:ascii="Times New Roman" w:eastAsia="Times New Roman" w:hAnsi="Times New Roman" w:cs="Times New Roman"/>
          <w:sz w:val="24"/>
          <w:szCs w:val="24"/>
        </w:rPr>
        <w:t xml:space="preserve">he evaluation </w:t>
      </w:r>
      <w:r w:rsidR="0026499F" w:rsidRPr="5B7FDA3D">
        <w:rPr>
          <w:rFonts w:ascii="Times New Roman" w:eastAsia="Times New Roman" w:hAnsi="Times New Roman" w:cs="Times New Roman"/>
          <w:sz w:val="24"/>
          <w:szCs w:val="24"/>
        </w:rPr>
        <w:t xml:space="preserve">methods </w:t>
      </w:r>
      <w:r w:rsidR="00EE4F61" w:rsidRPr="5B7FDA3D">
        <w:rPr>
          <w:rFonts w:ascii="Times New Roman" w:eastAsia="Times New Roman" w:hAnsi="Times New Roman" w:cs="Times New Roman"/>
          <w:sz w:val="24"/>
          <w:szCs w:val="24"/>
        </w:rPr>
        <w:t xml:space="preserve">should align with the standards and use definitions consistent with those expressed in </w:t>
      </w:r>
      <w:r w:rsidR="00EE4F61" w:rsidRPr="5B7FDA3D">
        <w:rPr>
          <w:rFonts w:ascii="Times New Roman" w:hAnsi="Times New Roman" w:cs="Times New Roman"/>
          <w:sz w:val="24"/>
          <w:szCs w:val="24"/>
        </w:rPr>
        <w:t xml:space="preserve">OMB Memorandum </w:t>
      </w:r>
      <w:hyperlink r:id="rId12">
        <w:r w:rsidR="00EE4F61" w:rsidRPr="5B7FDA3D">
          <w:rPr>
            <w:rStyle w:val="Hyperlink"/>
            <w:rFonts w:ascii="Times New Roman" w:hAnsi="Times New Roman" w:cs="Times New Roman"/>
            <w:sz w:val="24"/>
            <w:szCs w:val="24"/>
          </w:rPr>
          <w:t>M-20-12 (whitehouse.gov)</w:t>
        </w:r>
      </w:hyperlink>
      <w:r w:rsidR="00EE4F61" w:rsidRPr="5B7FDA3D">
        <w:rPr>
          <w:rFonts w:ascii="Times New Roman" w:hAnsi="Times New Roman" w:cs="Times New Roman"/>
          <w:sz w:val="24"/>
          <w:szCs w:val="24"/>
        </w:rPr>
        <w:t>.</w:t>
      </w:r>
      <w:r w:rsidR="00EE4F61" w:rsidRPr="5B7FDA3D">
        <w:rPr>
          <w:sz w:val="24"/>
          <w:szCs w:val="24"/>
        </w:rPr>
        <w:t xml:space="preserve"> </w:t>
      </w:r>
      <w:r w:rsidRPr="5B7FDA3D">
        <w:rPr>
          <w:rFonts w:ascii="Times New Roman" w:eastAsia="Times New Roman" w:hAnsi="Times New Roman" w:cs="Times New Roman"/>
          <w:sz w:val="24"/>
          <w:szCs w:val="24"/>
        </w:rPr>
        <w:t>Applications for this RFA should articulate the Grantee’s approach to developing an evaluation plan for subgrant projects. Other measures</w:t>
      </w:r>
      <w:r w:rsidR="672BA66E" w:rsidRPr="5B7FDA3D">
        <w:rPr>
          <w:rFonts w:ascii="Times New Roman" w:eastAsia="Times New Roman" w:hAnsi="Times New Roman" w:cs="Times New Roman"/>
          <w:sz w:val="24"/>
          <w:szCs w:val="24"/>
        </w:rPr>
        <w:t>, including Key Performance Indicators,</w:t>
      </w:r>
      <w:r w:rsidRPr="5B7FDA3D">
        <w:rPr>
          <w:rFonts w:ascii="Times New Roman" w:eastAsia="Times New Roman" w:hAnsi="Times New Roman" w:cs="Times New Roman"/>
          <w:sz w:val="24"/>
          <w:szCs w:val="24"/>
        </w:rPr>
        <w:t xml:space="preserve"> shall be included in the evaluation to capture relevant outcomes and process metrics; all included process variables and outcomes must be clearly measured. </w:t>
      </w:r>
      <w:r w:rsidR="002913E0" w:rsidRPr="5B7FDA3D">
        <w:rPr>
          <w:rFonts w:ascii="Times New Roman" w:eastAsia="Times New Roman" w:hAnsi="Times New Roman" w:cs="Times New Roman"/>
          <w:sz w:val="24"/>
          <w:szCs w:val="24"/>
        </w:rPr>
        <w:t xml:space="preserve">While not required, some subgrantees may also wish to internally evaluate their projects as an optional subgrant activity. Therefore, the Grantee will assist subgrantees in establishing, conducting, and otherwise supporting their concurrent self-evaluations. </w:t>
      </w:r>
      <w:r w:rsidRPr="5B7FDA3D">
        <w:rPr>
          <w:rFonts w:ascii="Times New Roman" w:eastAsia="Times New Roman" w:hAnsi="Times New Roman" w:cs="Times New Roman"/>
          <w:sz w:val="24"/>
          <w:szCs w:val="24"/>
        </w:rPr>
        <w:t>The Grantee shall: </w:t>
      </w:r>
    </w:p>
    <w:p w14:paraId="0588CD34" w14:textId="0AC72175" w:rsidR="00212CC8" w:rsidRPr="00212CC8" w:rsidRDefault="00DE495A" w:rsidP="00190643">
      <w:pPr>
        <w:numPr>
          <w:ilvl w:val="0"/>
          <w:numId w:val="4"/>
        </w:numPr>
        <w:tabs>
          <w:tab w:val="num" w:pos="4050"/>
        </w:tabs>
        <w:spacing w:after="0" w:line="240" w:lineRule="auto"/>
        <w:ind w:left="1440"/>
        <w:contextualSpacing/>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Build on the preliminary evaluation plan submitted with the cooperative agreement application </w:t>
      </w:r>
      <w:r w:rsidR="00BB32DB">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d</w:t>
      </w:r>
      <w:r w:rsidR="00212CC8" w:rsidRPr="00212CC8">
        <w:rPr>
          <w:rFonts w:ascii="Times New Roman" w:eastAsia="Times New Roman" w:hAnsi="Times New Roman" w:cs="Times New Roman"/>
          <w:sz w:val="24"/>
          <w:szCs w:val="24"/>
        </w:rPr>
        <w:t>evelop a</w:t>
      </w:r>
      <w:r>
        <w:rPr>
          <w:rFonts w:ascii="Times New Roman" w:eastAsia="Times New Roman" w:hAnsi="Times New Roman" w:cs="Times New Roman"/>
          <w:sz w:val="24"/>
          <w:szCs w:val="24"/>
        </w:rPr>
        <w:t xml:space="preserve"> comprehensive</w:t>
      </w:r>
      <w:r w:rsidR="00212CC8" w:rsidRPr="00212CC8">
        <w:rPr>
          <w:rFonts w:ascii="Times New Roman" w:eastAsia="Times New Roman" w:hAnsi="Times New Roman" w:cs="Times New Roman"/>
          <w:sz w:val="24"/>
          <w:szCs w:val="24"/>
        </w:rPr>
        <w:t xml:space="preserve"> evaluation plan for subgrant projects and submit it to FNS for approval within 2 months of awarding subgrants. The evaluation plan will outline project design and evaluation outcomes with clearly stated operational definitions and a timeline outlining specific implementation and evaluation </w:t>
      </w:r>
      <w:r w:rsidR="00212CC8" w:rsidRPr="00EF24B2">
        <w:rPr>
          <w:rFonts w:ascii="Times New Roman" w:eastAsia="Times New Roman" w:hAnsi="Times New Roman" w:cs="Times New Roman"/>
          <w:sz w:val="24"/>
          <w:szCs w:val="24"/>
        </w:rPr>
        <w:t>milestones. </w:t>
      </w:r>
      <w:r w:rsidRPr="00EF24B2">
        <w:rPr>
          <w:rFonts w:ascii="Times New Roman" w:eastAsia="Times New Roman" w:hAnsi="Times New Roman" w:cs="Times New Roman"/>
          <w:sz w:val="24"/>
          <w:szCs w:val="24"/>
        </w:rPr>
        <w:t>Additionally, t</w:t>
      </w:r>
      <w:r w:rsidR="00212CC8" w:rsidRPr="00EF24B2">
        <w:rPr>
          <w:rFonts w:ascii="Times New Roman" w:eastAsia="Times New Roman" w:hAnsi="Times New Roman" w:cs="Times New Roman"/>
          <w:sz w:val="24"/>
          <w:szCs w:val="24"/>
        </w:rPr>
        <w:t>he Grantee will help</w:t>
      </w:r>
      <w:r w:rsidR="06C39616" w:rsidRPr="34BA3324">
        <w:rPr>
          <w:rFonts w:ascii="Times New Roman" w:eastAsia="Times New Roman" w:hAnsi="Times New Roman" w:cs="Times New Roman"/>
          <w:sz w:val="24"/>
          <w:szCs w:val="24"/>
        </w:rPr>
        <w:t xml:space="preserve"> any</w:t>
      </w:r>
      <w:r w:rsidR="00212CC8" w:rsidRPr="00EF24B2">
        <w:rPr>
          <w:rFonts w:ascii="Times New Roman" w:eastAsia="Times New Roman" w:hAnsi="Times New Roman" w:cs="Times New Roman"/>
          <w:sz w:val="24"/>
          <w:szCs w:val="24"/>
        </w:rPr>
        <w:t xml:space="preserve"> subgrantees </w:t>
      </w:r>
      <w:r w:rsidR="00212CC8" w:rsidRPr="3F0F49F6">
        <w:rPr>
          <w:rFonts w:ascii="Times New Roman" w:eastAsia="Times New Roman" w:hAnsi="Times New Roman" w:cs="Times New Roman"/>
          <w:sz w:val="24"/>
          <w:szCs w:val="24"/>
        </w:rPr>
        <w:t>perform</w:t>
      </w:r>
      <w:r w:rsidR="06C39616" w:rsidRPr="62C540C5">
        <w:rPr>
          <w:rFonts w:ascii="Times New Roman" w:eastAsia="Times New Roman" w:hAnsi="Times New Roman" w:cs="Times New Roman"/>
          <w:sz w:val="24"/>
          <w:szCs w:val="24"/>
        </w:rPr>
        <w:t xml:space="preserve"> optional </w:t>
      </w:r>
      <w:r w:rsidR="06C39616" w:rsidRPr="1DEA7A12">
        <w:rPr>
          <w:rFonts w:ascii="Times New Roman" w:eastAsia="Times New Roman" w:hAnsi="Times New Roman" w:cs="Times New Roman"/>
          <w:sz w:val="24"/>
          <w:szCs w:val="24"/>
        </w:rPr>
        <w:t xml:space="preserve">internal project </w:t>
      </w:r>
      <w:r w:rsidR="06C39616" w:rsidRPr="55A2F5BE">
        <w:rPr>
          <w:rFonts w:ascii="Times New Roman" w:eastAsia="Times New Roman" w:hAnsi="Times New Roman" w:cs="Times New Roman"/>
          <w:sz w:val="24"/>
          <w:szCs w:val="24"/>
        </w:rPr>
        <w:t xml:space="preserve">evaluations, including </w:t>
      </w:r>
      <w:r w:rsidR="00212CC8" w:rsidRPr="4BF458C3">
        <w:rPr>
          <w:rFonts w:ascii="Times New Roman" w:eastAsia="Times New Roman" w:hAnsi="Times New Roman" w:cs="Times New Roman"/>
          <w:sz w:val="24"/>
          <w:szCs w:val="24"/>
        </w:rPr>
        <w:t xml:space="preserve">the </w:t>
      </w:r>
      <w:r w:rsidR="00212CC8" w:rsidRPr="5FE8C9F7">
        <w:rPr>
          <w:rFonts w:ascii="Times New Roman" w:eastAsia="Times New Roman" w:hAnsi="Times New Roman" w:cs="Times New Roman"/>
          <w:sz w:val="24"/>
          <w:szCs w:val="24"/>
        </w:rPr>
        <w:t>development and</w:t>
      </w:r>
      <w:r w:rsidR="00212CC8" w:rsidRPr="00EF24B2">
        <w:rPr>
          <w:rFonts w:ascii="Times New Roman" w:eastAsia="Times New Roman" w:hAnsi="Times New Roman" w:cs="Times New Roman"/>
          <w:sz w:val="24"/>
          <w:szCs w:val="24"/>
        </w:rPr>
        <w:t xml:space="preserve"> </w:t>
      </w:r>
      <w:r w:rsidR="00212CC8" w:rsidRPr="3AFAE38F">
        <w:rPr>
          <w:rFonts w:ascii="Times New Roman" w:eastAsia="Times New Roman" w:hAnsi="Times New Roman" w:cs="Times New Roman"/>
          <w:sz w:val="24"/>
          <w:szCs w:val="24"/>
        </w:rPr>
        <w:t>implementation of</w:t>
      </w:r>
      <w:r w:rsidR="000F3FEE">
        <w:rPr>
          <w:rFonts w:ascii="Times New Roman" w:eastAsia="Times New Roman" w:hAnsi="Times New Roman" w:cs="Times New Roman"/>
          <w:sz w:val="24"/>
          <w:szCs w:val="24"/>
        </w:rPr>
        <w:t xml:space="preserve"> </w:t>
      </w:r>
      <w:r w:rsidR="00EC422B" w:rsidRPr="00EF24B2">
        <w:rPr>
          <w:rFonts w:ascii="Times New Roman" w:eastAsia="Times New Roman" w:hAnsi="Times New Roman" w:cs="Times New Roman"/>
          <w:sz w:val="24"/>
          <w:szCs w:val="24"/>
        </w:rPr>
        <w:t>any</w:t>
      </w:r>
      <w:r w:rsidRPr="00EF24B2">
        <w:rPr>
          <w:rFonts w:ascii="Times New Roman" w:eastAsia="Times New Roman" w:hAnsi="Times New Roman" w:cs="Times New Roman"/>
          <w:sz w:val="24"/>
          <w:szCs w:val="24"/>
        </w:rPr>
        <w:t xml:space="preserve"> </w:t>
      </w:r>
      <w:r w:rsidR="00212CC8" w:rsidRPr="00EF24B2">
        <w:rPr>
          <w:rFonts w:ascii="Times New Roman" w:eastAsia="Times New Roman" w:hAnsi="Times New Roman" w:cs="Times New Roman"/>
          <w:sz w:val="24"/>
          <w:szCs w:val="24"/>
        </w:rPr>
        <w:t xml:space="preserve">individual project </w:t>
      </w:r>
      <w:r w:rsidR="00ED7692">
        <w:rPr>
          <w:rFonts w:ascii="Times New Roman" w:eastAsia="Times New Roman" w:hAnsi="Times New Roman" w:cs="Times New Roman"/>
          <w:sz w:val="24"/>
          <w:szCs w:val="24"/>
        </w:rPr>
        <w:t>outcomes and measures</w:t>
      </w:r>
      <w:r w:rsidRPr="00EF24B2">
        <w:rPr>
          <w:rFonts w:ascii="Times New Roman" w:eastAsia="Times New Roman" w:hAnsi="Times New Roman" w:cs="Times New Roman"/>
          <w:sz w:val="24"/>
          <w:szCs w:val="24"/>
        </w:rPr>
        <w:t xml:space="preserve"> beyond those established in the overall evaluation effort</w:t>
      </w:r>
      <w:r w:rsidR="00212CC8" w:rsidRPr="00EF24B2">
        <w:rPr>
          <w:rFonts w:ascii="Times New Roman" w:eastAsia="Times New Roman" w:hAnsi="Times New Roman" w:cs="Times New Roman"/>
          <w:sz w:val="24"/>
          <w:szCs w:val="24"/>
        </w:rPr>
        <w:t xml:space="preserve">. </w:t>
      </w:r>
    </w:p>
    <w:p w14:paraId="6C3503E1" w14:textId="4E634A41" w:rsidR="00212CC8" w:rsidRPr="00212CC8" w:rsidRDefault="00212CC8" w:rsidP="00190643">
      <w:pPr>
        <w:numPr>
          <w:ilvl w:val="0"/>
          <w:numId w:val="4"/>
        </w:numPr>
        <w:tabs>
          <w:tab w:val="num" w:pos="4050"/>
        </w:tabs>
        <w:spacing w:after="0" w:line="240" w:lineRule="auto"/>
        <w:ind w:left="1440"/>
        <w:contextualSpacing/>
        <w:textAlignment w:val="baseline"/>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Use</w:t>
      </w:r>
      <w:r w:rsidR="00D73A92">
        <w:rPr>
          <w:rFonts w:ascii="Times New Roman" w:eastAsia="Times New Roman" w:hAnsi="Times New Roman" w:cs="Times New Roman"/>
          <w:sz w:val="24"/>
          <w:szCs w:val="24"/>
        </w:rPr>
        <w:t xml:space="preserve"> validated</w:t>
      </w:r>
      <w:r w:rsidRPr="00212CC8">
        <w:rPr>
          <w:rFonts w:ascii="Times New Roman" w:eastAsia="Times New Roman" w:hAnsi="Times New Roman" w:cs="Times New Roman"/>
          <w:sz w:val="24"/>
          <w:szCs w:val="24"/>
        </w:rPr>
        <w:t xml:space="preserve"> or develop sound methodological and statistical methods to conduct the evaluation. </w:t>
      </w:r>
    </w:p>
    <w:p w14:paraId="4A197EF9" w14:textId="77777777" w:rsidR="0026499F" w:rsidRDefault="00212CC8" w:rsidP="00190643">
      <w:pPr>
        <w:numPr>
          <w:ilvl w:val="0"/>
          <w:numId w:val="4"/>
        </w:numPr>
        <w:tabs>
          <w:tab w:val="num" w:pos="4050"/>
        </w:tabs>
        <w:spacing w:after="0" w:line="240" w:lineRule="auto"/>
        <w:ind w:left="1440"/>
        <w:contextualSpacing/>
        <w:textAlignment w:val="baseline"/>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Provide subgrantees and FNS with evaluation results. </w:t>
      </w:r>
    </w:p>
    <w:p w14:paraId="48E2AD39" w14:textId="2C1577D5" w:rsidR="00212CC8" w:rsidRPr="00212CC8" w:rsidRDefault="008D5888" w:rsidP="00190643">
      <w:pPr>
        <w:numPr>
          <w:ilvl w:val="0"/>
          <w:numId w:val="4"/>
        </w:numPr>
        <w:tabs>
          <w:tab w:val="num" w:pos="4050"/>
        </w:tabs>
        <w:spacing w:after="0" w:line="240" w:lineRule="auto"/>
        <w:ind w:left="1440"/>
        <w:contextualSpacing/>
        <w:textAlignment w:val="baseline"/>
        <w:rPr>
          <w:rFonts w:ascii="Times New Roman" w:eastAsia="Times New Roman" w:hAnsi="Times New Roman" w:cs="Times New Roman"/>
          <w:sz w:val="24"/>
          <w:szCs w:val="24"/>
        </w:rPr>
      </w:pPr>
      <w:r w:rsidRPr="5B7FDA3D">
        <w:rPr>
          <w:rFonts w:ascii="Times New Roman" w:eastAsia="Times New Roman" w:hAnsi="Times New Roman" w:cs="Times New Roman"/>
          <w:sz w:val="24"/>
          <w:szCs w:val="24"/>
        </w:rPr>
        <w:t xml:space="preserve">Provide </w:t>
      </w:r>
      <w:r w:rsidR="00FF28D4" w:rsidRPr="5B7FDA3D">
        <w:rPr>
          <w:rFonts w:ascii="Times New Roman" w:eastAsia="Times New Roman" w:hAnsi="Times New Roman" w:cs="Times New Roman"/>
          <w:sz w:val="24"/>
          <w:szCs w:val="24"/>
        </w:rPr>
        <w:t xml:space="preserve">FNS </w:t>
      </w:r>
      <w:r w:rsidRPr="5B7FDA3D">
        <w:rPr>
          <w:rFonts w:ascii="Times New Roman" w:eastAsia="Times New Roman" w:hAnsi="Times New Roman" w:cs="Times New Roman"/>
          <w:sz w:val="24"/>
          <w:szCs w:val="24"/>
        </w:rPr>
        <w:t>with</w:t>
      </w:r>
      <w:r w:rsidR="00FF28D4" w:rsidRPr="5B7FDA3D">
        <w:rPr>
          <w:rFonts w:ascii="Times New Roman" w:eastAsia="Times New Roman" w:hAnsi="Times New Roman" w:cs="Times New Roman"/>
          <w:sz w:val="24"/>
          <w:szCs w:val="24"/>
        </w:rPr>
        <w:t xml:space="preserve"> a summary report </w:t>
      </w:r>
      <w:r w:rsidR="00743F76" w:rsidRPr="5B7FDA3D">
        <w:rPr>
          <w:rFonts w:ascii="Times New Roman" w:hAnsi="Times New Roman" w:cs="Times New Roman"/>
          <w:sz w:val="24"/>
          <w:szCs w:val="24"/>
        </w:rPr>
        <w:t xml:space="preserve">that includes, but is not limited to, a summary of the projects, the technical assistance provided, the evaluation approach, </w:t>
      </w:r>
      <w:proofErr w:type="gramStart"/>
      <w:r w:rsidR="00743F76" w:rsidRPr="5B7FDA3D">
        <w:rPr>
          <w:rFonts w:ascii="Times New Roman" w:hAnsi="Times New Roman" w:cs="Times New Roman"/>
          <w:sz w:val="24"/>
          <w:szCs w:val="24"/>
        </w:rPr>
        <w:t>results</w:t>
      </w:r>
      <w:proofErr w:type="gramEnd"/>
      <w:r w:rsidR="00743F76" w:rsidRPr="5B7FDA3D">
        <w:rPr>
          <w:rFonts w:ascii="Times New Roman" w:hAnsi="Times New Roman" w:cs="Times New Roman"/>
          <w:sz w:val="24"/>
          <w:szCs w:val="24"/>
        </w:rPr>
        <w:t xml:space="preserve"> and implications</w:t>
      </w:r>
      <w:r w:rsidR="00FF28D4" w:rsidRPr="5B7FDA3D">
        <w:rPr>
          <w:rFonts w:ascii="Times New Roman" w:eastAsia="Times New Roman" w:hAnsi="Times New Roman" w:cs="Times New Roman"/>
          <w:sz w:val="24"/>
          <w:szCs w:val="24"/>
        </w:rPr>
        <w:t>.</w:t>
      </w:r>
    </w:p>
    <w:p w14:paraId="3B1C3F7F" w14:textId="104C4CFF" w:rsidR="00212CC8" w:rsidRPr="00212CC8" w:rsidRDefault="6A2AAC7F" w:rsidP="00190643">
      <w:pPr>
        <w:numPr>
          <w:ilvl w:val="0"/>
          <w:numId w:val="34"/>
        </w:numPr>
        <w:spacing w:after="0" w:line="240" w:lineRule="auto"/>
        <w:contextualSpacing/>
        <w:textAlignment w:val="baseline"/>
        <w:rPr>
          <w:rFonts w:ascii="Times New Roman" w:eastAsia="Times New Roman" w:hAnsi="Times New Roman" w:cs="Times New Roman"/>
          <w:sz w:val="24"/>
          <w:szCs w:val="24"/>
        </w:rPr>
      </w:pPr>
      <w:r w:rsidRPr="3C26224F">
        <w:rPr>
          <w:rFonts w:ascii="Times New Roman" w:eastAsia="Times New Roman" w:hAnsi="Times New Roman" w:cs="Times New Roman"/>
          <w:color w:val="000000" w:themeColor="text1"/>
          <w:sz w:val="24"/>
          <w:szCs w:val="24"/>
        </w:rPr>
        <w:t>At a minimum, FNS requires the Grantee to </w:t>
      </w:r>
      <w:r w:rsidR="758AB44B" w:rsidRPr="3C26224F">
        <w:rPr>
          <w:rFonts w:ascii="Times New Roman" w:eastAsia="Times New Roman" w:hAnsi="Times New Roman" w:cs="Times New Roman"/>
          <w:color w:val="000000" w:themeColor="text1"/>
          <w:sz w:val="24"/>
          <w:szCs w:val="24"/>
        </w:rPr>
        <w:t xml:space="preserve">receive </w:t>
      </w:r>
      <w:r w:rsidRPr="3C26224F">
        <w:rPr>
          <w:rFonts w:ascii="Times New Roman" w:eastAsia="Times New Roman" w:hAnsi="Times New Roman" w:cs="Times New Roman"/>
          <w:color w:val="000000" w:themeColor="text1"/>
          <w:sz w:val="24"/>
          <w:szCs w:val="24"/>
        </w:rPr>
        <w:t xml:space="preserve">quarterly reports and a final report </w:t>
      </w:r>
      <w:r w:rsidR="758AB44B" w:rsidRPr="3C26224F">
        <w:rPr>
          <w:rFonts w:ascii="Times New Roman" w:eastAsia="Times New Roman" w:hAnsi="Times New Roman" w:cs="Times New Roman"/>
          <w:color w:val="000000" w:themeColor="text1"/>
          <w:sz w:val="24"/>
          <w:szCs w:val="24"/>
        </w:rPr>
        <w:t xml:space="preserve">from </w:t>
      </w:r>
      <w:r w:rsidRPr="3C26224F">
        <w:rPr>
          <w:rFonts w:ascii="Times New Roman" w:eastAsia="Times New Roman" w:hAnsi="Times New Roman" w:cs="Times New Roman"/>
          <w:color w:val="000000" w:themeColor="text1"/>
          <w:sz w:val="24"/>
          <w:szCs w:val="24"/>
        </w:rPr>
        <w:t xml:space="preserve">each </w:t>
      </w:r>
      <w:r w:rsidR="00693AC6">
        <w:rPr>
          <w:rFonts w:ascii="Times New Roman" w:eastAsia="Times New Roman" w:hAnsi="Times New Roman" w:cs="Times New Roman"/>
          <w:color w:val="000000" w:themeColor="text1"/>
          <w:sz w:val="24"/>
          <w:szCs w:val="24"/>
        </w:rPr>
        <w:t xml:space="preserve">subgrant </w:t>
      </w:r>
      <w:r w:rsidRPr="3C26224F">
        <w:rPr>
          <w:rFonts w:ascii="Times New Roman" w:eastAsia="Times New Roman" w:hAnsi="Times New Roman" w:cs="Times New Roman"/>
          <w:color w:val="000000" w:themeColor="text1"/>
          <w:sz w:val="24"/>
          <w:szCs w:val="24"/>
        </w:rPr>
        <w:t>project</w:t>
      </w:r>
      <w:r w:rsidR="02198C5D" w:rsidRPr="3C26224F">
        <w:rPr>
          <w:rFonts w:ascii="Times New Roman" w:eastAsia="Times New Roman" w:hAnsi="Times New Roman" w:cs="Times New Roman"/>
          <w:color w:val="000000" w:themeColor="text1"/>
          <w:sz w:val="24"/>
          <w:szCs w:val="24"/>
        </w:rPr>
        <w:t>,</w:t>
      </w:r>
      <w:r w:rsidRPr="3C26224F">
        <w:rPr>
          <w:rFonts w:ascii="Times New Roman" w:eastAsia="Times New Roman" w:hAnsi="Times New Roman" w:cs="Times New Roman"/>
          <w:color w:val="000000" w:themeColor="text1"/>
          <w:sz w:val="24"/>
          <w:szCs w:val="24"/>
        </w:rPr>
        <w:t xml:space="preserve"> </w:t>
      </w:r>
      <w:r w:rsidR="758AB44B" w:rsidRPr="3C26224F">
        <w:rPr>
          <w:rFonts w:ascii="Times New Roman" w:eastAsia="Times New Roman" w:hAnsi="Times New Roman" w:cs="Times New Roman"/>
          <w:color w:val="000000" w:themeColor="text1"/>
          <w:sz w:val="24"/>
          <w:szCs w:val="24"/>
        </w:rPr>
        <w:t>and this information will need to be summarized into a</w:t>
      </w:r>
      <w:r w:rsidRPr="3C26224F">
        <w:rPr>
          <w:rFonts w:ascii="Times New Roman" w:eastAsia="Times New Roman" w:hAnsi="Times New Roman" w:cs="Times New Roman"/>
          <w:color w:val="000000" w:themeColor="text1"/>
          <w:sz w:val="24"/>
          <w:szCs w:val="24"/>
        </w:rPr>
        <w:t xml:space="preserve"> quarterly and final report from the Grantee</w:t>
      </w:r>
      <w:r w:rsidR="479BC724" w:rsidRPr="3C26224F">
        <w:rPr>
          <w:rFonts w:ascii="Times New Roman" w:eastAsia="Times New Roman" w:hAnsi="Times New Roman" w:cs="Times New Roman"/>
          <w:color w:val="000000" w:themeColor="text1"/>
          <w:sz w:val="24"/>
          <w:szCs w:val="24"/>
        </w:rPr>
        <w:t xml:space="preserve"> and submitted to FNS</w:t>
      </w:r>
      <w:r w:rsidRPr="3C26224F">
        <w:rPr>
          <w:rFonts w:ascii="Times New Roman" w:eastAsia="Times New Roman" w:hAnsi="Times New Roman" w:cs="Times New Roman"/>
          <w:color w:val="000000" w:themeColor="text1"/>
          <w:sz w:val="24"/>
          <w:szCs w:val="24"/>
        </w:rPr>
        <w:t>. Final reports shall describe the subgrant projects</w:t>
      </w:r>
      <w:r w:rsidR="7F7D36E6" w:rsidRPr="3C26224F">
        <w:rPr>
          <w:rFonts w:ascii="Times New Roman" w:eastAsia="Times New Roman" w:hAnsi="Times New Roman" w:cs="Times New Roman"/>
          <w:color w:val="000000" w:themeColor="text1"/>
          <w:sz w:val="24"/>
          <w:szCs w:val="24"/>
        </w:rPr>
        <w:t>;</w:t>
      </w:r>
      <w:r w:rsidRPr="3C26224F">
        <w:rPr>
          <w:rFonts w:ascii="Times New Roman" w:eastAsia="Times New Roman" w:hAnsi="Times New Roman" w:cs="Times New Roman"/>
          <w:color w:val="000000" w:themeColor="text1"/>
          <w:sz w:val="24"/>
          <w:szCs w:val="24"/>
        </w:rPr>
        <w:t xml:space="preserve"> the approach to evaluation</w:t>
      </w:r>
      <w:r w:rsidR="7F7D36E6" w:rsidRPr="3C26224F">
        <w:rPr>
          <w:rFonts w:ascii="Times New Roman" w:eastAsia="Times New Roman" w:hAnsi="Times New Roman" w:cs="Times New Roman"/>
          <w:color w:val="000000" w:themeColor="text1"/>
          <w:sz w:val="24"/>
          <w:szCs w:val="24"/>
        </w:rPr>
        <w:t>,</w:t>
      </w:r>
      <w:r w:rsidRPr="3C26224F">
        <w:rPr>
          <w:rFonts w:ascii="Times New Roman" w:eastAsia="Times New Roman" w:hAnsi="Times New Roman" w:cs="Times New Roman"/>
          <w:color w:val="000000" w:themeColor="text1"/>
          <w:sz w:val="24"/>
          <w:szCs w:val="24"/>
        </w:rPr>
        <w:t xml:space="preserve"> including methodology and any guiding theories or framework</w:t>
      </w:r>
      <w:r w:rsidR="7F7D36E6" w:rsidRPr="3C26224F">
        <w:rPr>
          <w:rFonts w:ascii="Times New Roman" w:eastAsia="Times New Roman" w:hAnsi="Times New Roman" w:cs="Times New Roman"/>
          <w:color w:val="000000" w:themeColor="text1"/>
          <w:sz w:val="24"/>
          <w:szCs w:val="24"/>
        </w:rPr>
        <w:t>;</w:t>
      </w:r>
      <w:r w:rsidRPr="3C26224F">
        <w:rPr>
          <w:rFonts w:ascii="Times New Roman" w:eastAsia="Times New Roman" w:hAnsi="Times New Roman" w:cs="Times New Roman"/>
          <w:color w:val="000000" w:themeColor="text1"/>
          <w:sz w:val="24"/>
          <w:szCs w:val="24"/>
        </w:rPr>
        <w:t xml:space="preserve"> results of the implemented projects</w:t>
      </w:r>
      <w:r w:rsidR="7F7D36E6" w:rsidRPr="3C26224F">
        <w:rPr>
          <w:rFonts w:ascii="Times New Roman" w:eastAsia="Times New Roman" w:hAnsi="Times New Roman" w:cs="Times New Roman"/>
          <w:color w:val="000000" w:themeColor="text1"/>
          <w:sz w:val="24"/>
          <w:szCs w:val="24"/>
        </w:rPr>
        <w:t>;</w:t>
      </w:r>
      <w:r w:rsidRPr="3C26224F">
        <w:rPr>
          <w:rFonts w:ascii="Times New Roman" w:eastAsia="Times New Roman" w:hAnsi="Times New Roman" w:cs="Times New Roman"/>
          <w:color w:val="000000" w:themeColor="text1"/>
          <w:sz w:val="24"/>
          <w:szCs w:val="24"/>
        </w:rPr>
        <w:t xml:space="preserve"> and a discussion of strengths, limitations, </w:t>
      </w:r>
      <w:r w:rsidR="6A6B1055" w:rsidRPr="3C26224F">
        <w:rPr>
          <w:rFonts w:ascii="Times New Roman" w:eastAsia="Times New Roman" w:hAnsi="Times New Roman" w:cs="Times New Roman"/>
          <w:color w:val="000000" w:themeColor="text1"/>
          <w:sz w:val="24"/>
          <w:szCs w:val="24"/>
        </w:rPr>
        <w:t xml:space="preserve">lessons learned, </w:t>
      </w:r>
      <w:r w:rsidRPr="3C26224F">
        <w:rPr>
          <w:rFonts w:ascii="Times New Roman" w:eastAsia="Times New Roman" w:hAnsi="Times New Roman" w:cs="Times New Roman"/>
          <w:color w:val="000000" w:themeColor="text1"/>
          <w:sz w:val="24"/>
          <w:szCs w:val="24"/>
        </w:rPr>
        <w:t xml:space="preserve">and possible next steps in dissemination. Final reports must also include an executive summary. </w:t>
      </w:r>
    </w:p>
    <w:p w14:paraId="730BFCF3" w14:textId="108CD31B" w:rsidR="00212CC8" w:rsidRPr="00212CC8" w:rsidRDefault="00DE79AC" w:rsidP="00190643">
      <w:pPr>
        <w:numPr>
          <w:ilvl w:val="0"/>
          <w:numId w:val="8"/>
        </w:numPr>
        <w:spacing w:after="0" w:line="240" w:lineRule="auto"/>
        <w:ind w:left="1440"/>
        <w:contextualSpacing/>
        <w:textAlignment w:val="baseline"/>
        <w:rPr>
          <w:rFonts w:ascii="Times New Roman" w:eastAsia="Times New Roman" w:hAnsi="Times New Roman" w:cs="Times New Roman"/>
          <w:color w:val="000000"/>
          <w:sz w:val="24"/>
          <w:szCs w:val="24"/>
        </w:rPr>
      </w:pPr>
      <w:r w:rsidRPr="5B7FDA3D">
        <w:rPr>
          <w:rFonts w:ascii="Times New Roman" w:eastAsia="Times New Roman" w:hAnsi="Times New Roman" w:cs="Times New Roman"/>
          <w:color w:val="000000" w:themeColor="text1"/>
          <w:sz w:val="24"/>
          <w:szCs w:val="24"/>
        </w:rPr>
        <w:t>T</w:t>
      </w:r>
      <w:r w:rsidR="00212CC8" w:rsidRPr="5B7FDA3D">
        <w:rPr>
          <w:rFonts w:ascii="Times New Roman" w:eastAsia="Times New Roman" w:hAnsi="Times New Roman" w:cs="Times New Roman"/>
          <w:color w:val="000000" w:themeColor="text1"/>
          <w:sz w:val="24"/>
          <w:szCs w:val="24"/>
        </w:rPr>
        <w:t>he Grantee shall provide FNS with an electronic copy of all dissemination materials (e.g., outreach materials and documents</w:t>
      </w:r>
      <w:r w:rsidR="001F01A3" w:rsidRPr="5B7FDA3D">
        <w:rPr>
          <w:rFonts w:ascii="Times New Roman" w:eastAsia="Times New Roman" w:hAnsi="Times New Roman" w:cs="Times New Roman"/>
          <w:color w:val="000000" w:themeColor="text1"/>
          <w:sz w:val="24"/>
          <w:szCs w:val="24"/>
        </w:rPr>
        <w:t>,</w:t>
      </w:r>
      <w:r w:rsidR="00212CC8" w:rsidRPr="5B7FDA3D">
        <w:rPr>
          <w:rFonts w:ascii="Times New Roman" w:eastAsia="Times New Roman" w:hAnsi="Times New Roman" w:cs="Times New Roman"/>
          <w:color w:val="000000" w:themeColor="text1"/>
          <w:sz w:val="24"/>
          <w:szCs w:val="24"/>
        </w:rPr>
        <w:t xml:space="preserve"> PowerPoint slides</w:t>
      </w:r>
      <w:r w:rsidR="001F01A3" w:rsidRPr="5B7FDA3D">
        <w:rPr>
          <w:rFonts w:ascii="Times New Roman" w:eastAsia="Times New Roman" w:hAnsi="Times New Roman" w:cs="Times New Roman"/>
          <w:color w:val="000000" w:themeColor="text1"/>
          <w:sz w:val="24"/>
          <w:szCs w:val="24"/>
        </w:rPr>
        <w:t xml:space="preserve">, </w:t>
      </w:r>
      <w:r w:rsidR="00F37279" w:rsidRPr="5B7FDA3D">
        <w:rPr>
          <w:rFonts w:ascii="Times New Roman" w:eastAsia="Times New Roman" w:hAnsi="Times New Roman" w:cs="Times New Roman"/>
          <w:color w:val="000000" w:themeColor="text1"/>
          <w:sz w:val="24"/>
          <w:szCs w:val="24"/>
        </w:rPr>
        <w:t>and</w:t>
      </w:r>
      <w:r w:rsidR="00212CC8" w:rsidRPr="5B7FDA3D">
        <w:rPr>
          <w:rFonts w:ascii="Times New Roman" w:eastAsia="Times New Roman" w:hAnsi="Times New Roman" w:cs="Times New Roman"/>
          <w:color w:val="000000" w:themeColor="text1"/>
          <w:sz w:val="24"/>
          <w:szCs w:val="24"/>
        </w:rPr>
        <w:t xml:space="preserve"> demonstration and operational versions of applications) resulting from grant and subgrant activity at the time of submission for publication and in final form when published. </w:t>
      </w:r>
      <w:r w:rsidR="00A50A7C" w:rsidRPr="5B7FDA3D">
        <w:rPr>
          <w:rFonts w:ascii="Times New Roman" w:eastAsia="Times New Roman" w:hAnsi="Times New Roman" w:cs="Times New Roman"/>
          <w:color w:val="000000" w:themeColor="text1"/>
          <w:sz w:val="24"/>
          <w:szCs w:val="24"/>
        </w:rPr>
        <w:t>FNS will provide comments and approval on documentation at our discretion.</w:t>
      </w:r>
    </w:p>
    <w:p w14:paraId="0F444AED" w14:textId="7EABE014" w:rsidR="00212CC8" w:rsidRPr="00212CC8" w:rsidRDefault="003475EA" w:rsidP="00190643">
      <w:pPr>
        <w:numPr>
          <w:ilvl w:val="0"/>
          <w:numId w:val="8"/>
        </w:numPr>
        <w:spacing w:after="0" w:line="240" w:lineRule="auto"/>
        <w:ind w:left="1440"/>
        <w:contextualSpacing/>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M</w:t>
      </w:r>
      <w:r w:rsidR="00BE5DB5" w:rsidRPr="3D4215F1">
        <w:rPr>
          <w:rFonts w:ascii="Times New Roman" w:eastAsia="Times New Roman" w:hAnsi="Times New Roman" w:cs="Times New Roman"/>
          <w:color w:val="000000" w:themeColor="text1"/>
          <w:sz w:val="24"/>
          <w:szCs w:val="24"/>
        </w:rPr>
        <w:t xml:space="preserve">aterials </w:t>
      </w:r>
      <w:r w:rsidR="00212CC8" w:rsidRPr="3D4215F1">
        <w:rPr>
          <w:rFonts w:ascii="Times New Roman" w:eastAsia="Times New Roman" w:hAnsi="Times New Roman" w:cs="Times New Roman"/>
          <w:color w:val="000000" w:themeColor="text1"/>
          <w:sz w:val="24"/>
          <w:szCs w:val="24"/>
        </w:rPr>
        <w:t>generated by efforts funded through this cooperative agreement m</w:t>
      </w:r>
      <w:r>
        <w:rPr>
          <w:rFonts w:ascii="Times New Roman" w:eastAsia="Times New Roman" w:hAnsi="Times New Roman" w:cs="Times New Roman"/>
          <w:color w:val="000000" w:themeColor="text1"/>
          <w:sz w:val="24"/>
          <w:szCs w:val="24"/>
        </w:rPr>
        <w:t>ay</w:t>
      </w:r>
      <w:r w:rsidR="00212CC8" w:rsidRPr="3D4215F1">
        <w:rPr>
          <w:rFonts w:ascii="Times New Roman" w:eastAsia="Times New Roman" w:hAnsi="Times New Roman" w:cs="Times New Roman"/>
          <w:color w:val="000000" w:themeColor="text1"/>
          <w:sz w:val="24"/>
          <w:szCs w:val="24"/>
        </w:rPr>
        <w:t xml:space="preserve"> be reviewed by FNS before general distribution. </w:t>
      </w:r>
      <w:r w:rsidR="00BE5DB5" w:rsidRPr="3D4215F1">
        <w:rPr>
          <w:rFonts w:ascii="Times New Roman" w:eastAsia="Times New Roman" w:hAnsi="Times New Roman" w:cs="Times New Roman"/>
          <w:color w:val="000000" w:themeColor="text1"/>
          <w:sz w:val="24"/>
          <w:szCs w:val="24"/>
        </w:rPr>
        <w:t xml:space="preserve">Information </w:t>
      </w:r>
      <w:r w:rsidR="00212CC8" w:rsidRPr="3D4215F1">
        <w:rPr>
          <w:rFonts w:ascii="Times New Roman" w:eastAsia="Times New Roman" w:hAnsi="Times New Roman" w:cs="Times New Roman"/>
          <w:color w:val="000000" w:themeColor="text1"/>
          <w:sz w:val="24"/>
          <w:szCs w:val="24"/>
        </w:rPr>
        <w:t>to be published by FNS on the USDA website require</w:t>
      </w:r>
      <w:r w:rsidR="0080654B" w:rsidRPr="3D4215F1">
        <w:rPr>
          <w:rFonts w:ascii="Times New Roman" w:eastAsia="Times New Roman" w:hAnsi="Times New Roman" w:cs="Times New Roman"/>
          <w:color w:val="000000" w:themeColor="text1"/>
          <w:sz w:val="24"/>
          <w:szCs w:val="24"/>
        </w:rPr>
        <w:t>s</w:t>
      </w:r>
      <w:r w:rsidR="00212CC8" w:rsidRPr="3D4215F1">
        <w:rPr>
          <w:rFonts w:ascii="Times New Roman" w:eastAsia="Times New Roman" w:hAnsi="Times New Roman" w:cs="Times New Roman"/>
          <w:color w:val="000000" w:themeColor="text1"/>
          <w:sz w:val="24"/>
          <w:szCs w:val="24"/>
        </w:rPr>
        <w:t xml:space="preserve"> FNS review and clearance.  </w:t>
      </w:r>
    </w:p>
    <w:p w14:paraId="0B65A652" w14:textId="568646B2" w:rsidR="3D4215F1" w:rsidRDefault="171909C5" w:rsidP="00190643">
      <w:pPr>
        <w:numPr>
          <w:ilvl w:val="0"/>
          <w:numId w:val="34"/>
        </w:numPr>
        <w:spacing w:after="0" w:line="240" w:lineRule="auto"/>
        <w:rPr>
          <w:rFonts w:eastAsiaTheme="minorEastAsia"/>
          <w:color w:val="000000" w:themeColor="text1"/>
          <w:sz w:val="24"/>
          <w:szCs w:val="24"/>
        </w:rPr>
      </w:pPr>
      <w:r w:rsidRPr="07F32083">
        <w:rPr>
          <w:rFonts w:ascii="Times New Roman" w:eastAsia="Times New Roman" w:hAnsi="Times New Roman" w:cs="Times New Roman"/>
          <w:sz w:val="24"/>
          <w:szCs w:val="24"/>
        </w:rPr>
        <w:t xml:space="preserve">The Grantee will use their demonstrated technical and subject matter expertise to </w:t>
      </w:r>
      <w:r w:rsidR="5F1900CC" w:rsidRPr="07F32083">
        <w:rPr>
          <w:rFonts w:ascii="Times New Roman" w:eastAsia="Times New Roman" w:hAnsi="Times New Roman" w:cs="Times New Roman"/>
          <w:sz w:val="24"/>
          <w:szCs w:val="24"/>
        </w:rPr>
        <w:t>aid</w:t>
      </w:r>
      <w:r w:rsidRPr="07F32083">
        <w:rPr>
          <w:rFonts w:ascii="Times New Roman" w:eastAsia="Times New Roman" w:hAnsi="Times New Roman" w:cs="Times New Roman"/>
          <w:sz w:val="24"/>
          <w:szCs w:val="24"/>
        </w:rPr>
        <w:t xml:space="preserve"> subgrantees working to </w:t>
      </w:r>
      <w:r w:rsidRPr="5DE51753">
        <w:rPr>
          <w:rFonts w:ascii="Times New Roman" w:eastAsia="Times New Roman" w:hAnsi="Times New Roman" w:cs="Times New Roman"/>
          <w:sz w:val="24"/>
          <w:szCs w:val="24"/>
        </w:rPr>
        <w:t>u</w:t>
      </w:r>
      <w:r w:rsidR="0CFDF736" w:rsidRPr="5DE51753">
        <w:rPr>
          <w:rFonts w:ascii="Times New Roman" w:eastAsia="Times New Roman" w:hAnsi="Times New Roman" w:cs="Times New Roman"/>
          <w:sz w:val="24"/>
          <w:szCs w:val="24"/>
        </w:rPr>
        <w:t>se community-level data to test new ways of delivering WIC messaging and/or conducting outreach</w:t>
      </w:r>
      <w:r w:rsidRPr="5DE51753">
        <w:rPr>
          <w:rFonts w:ascii="Times New Roman" w:eastAsia="Times New Roman" w:hAnsi="Times New Roman" w:cs="Times New Roman"/>
          <w:sz w:val="24"/>
          <w:szCs w:val="24"/>
        </w:rPr>
        <w:t>.</w:t>
      </w:r>
      <w:r w:rsidRPr="07F32083">
        <w:rPr>
          <w:rFonts w:ascii="Times New Roman" w:eastAsia="Times New Roman" w:hAnsi="Times New Roman" w:cs="Times New Roman"/>
          <w:sz w:val="24"/>
          <w:szCs w:val="24"/>
        </w:rPr>
        <w:t> Technical assistance includes</w:t>
      </w:r>
      <w:r w:rsidR="06A3285F" w:rsidRPr="07F32083">
        <w:rPr>
          <w:rFonts w:ascii="Times New Roman" w:eastAsia="Times New Roman" w:hAnsi="Times New Roman" w:cs="Times New Roman"/>
          <w:sz w:val="24"/>
          <w:szCs w:val="24"/>
        </w:rPr>
        <w:t xml:space="preserve"> </w:t>
      </w:r>
      <w:r w:rsidRPr="07F32083">
        <w:rPr>
          <w:rFonts w:ascii="Times New Roman" w:eastAsia="Times New Roman" w:hAnsi="Times New Roman" w:cs="Times New Roman"/>
          <w:sz w:val="24"/>
          <w:szCs w:val="24"/>
        </w:rPr>
        <w:t xml:space="preserve">providing guidance </w:t>
      </w:r>
      <w:r w:rsidRPr="5DE51753">
        <w:rPr>
          <w:rFonts w:ascii="Times New Roman" w:eastAsia="Times New Roman" w:hAnsi="Times New Roman" w:cs="Times New Roman"/>
          <w:sz w:val="24"/>
          <w:szCs w:val="24"/>
        </w:rPr>
        <w:t>and consult</w:t>
      </w:r>
      <w:r w:rsidRPr="07F32083">
        <w:rPr>
          <w:rFonts w:ascii="Times New Roman" w:eastAsia="Times New Roman" w:hAnsi="Times New Roman" w:cs="Times New Roman"/>
          <w:sz w:val="24"/>
          <w:szCs w:val="24"/>
        </w:rPr>
        <w:t xml:space="preserve"> regarding project idea development, project implementation, ensuring projects are designed to meet the intent </w:t>
      </w:r>
      <w:r w:rsidR="2ADD47CF" w:rsidRPr="07F32083">
        <w:rPr>
          <w:rFonts w:ascii="Times New Roman" w:eastAsia="Times New Roman" w:hAnsi="Times New Roman" w:cs="Times New Roman"/>
          <w:sz w:val="24"/>
          <w:szCs w:val="24"/>
        </w:rPr>
        <w:t>of enhancing</w:t>
      </w:r>
      <w:r w:rsidRPr="07F32083">
        <w:rPr>
          <w:rFonts w:ascii="Times New Roman" w:eastAsia="Times New Roman" w:hAnsi="Times New Roman" w:cs="Times New Roman"/>
          <w:sz w:val="24"/>
          <w:szCs w:val="24"/>
        </w:rPr>
        <w:t> </w:t>
      </w:r>
      <w:r w:rsidRPr="79B7CFBB">
        <w:rPr>
          <w:rFonts w:ascii="Times New Roman" w:eastAsia="Times New Roman" w:hAnsi="Times New Roman" w:cs="Times New Roman"/>
          <w:sz w:val="24"/>
          <w:szCs w:val="24"/>
        </w:rPr>
        <w:t>subgrantee technology</w:t>
      </w:r>
      <w:r w:rsidRPr="49E35CBF">
        <w:rPr>
          <w:rFonts w:ascii="Times New Roman" w:eastAsia="Times New Roman" w:hAnsi="Times New Roman" w:cs="Times New Roman"/>
          <w:sz w:val="24"/>
          <w:szCs w:val="24"/>
        </w:rPr>
        <w:t xml:space="preserve"> and novel strategies for </w:t>
      </w:r>
      <w:r w:rsidRPr="348F2874">
        <w:rPr>
          <w:rFonts w:ascii="Times New Roman" w:eastAsia="Times New Roman" w:hAnsi="Times New Roman" w:cs="Times New Roman"/>
          <w:sz w:val="24"/>
          <w:szCs w:val="24"/>
        </w:rPr>
        <w:t>outreach</w:t>
      </w:r>
      <w:r w:rsidR="2414B99D" w:rsidRPr="07F32083">
        <w:rPr>
          <w:rFonts w:ascii="Times New Roman" w:eastAsia="Times New Roman" w:hAnsi="Times New Roman" w:cs="Times New Roman"/>
          <w:sz w:val="24"/>
          <w:szCs w:val="24"/>
        </w:rPr>
        <w:t>, and/or evaluation requests, in coordination with FNS</w:t>
      </w:r>
      <w:r w:rsidRPr="07F32083">
        <w:rPr>
          <w:rFonts w:ascii="Times New Roman" w:eastAsia="Times New Roman" w:hAnsi="Times New Roman" w:cs="Times New Roman"/>
          <w:sz w:val="24"/>
          <w:szCs w:val="24"/>
        </w:rPr>
        <w:t>.</w:t>
      </w:r>
      <w:r w:rsidR="003475EA" w:rsidRPr="003475EA">
        <w:rPr>
          <w:rFonts w:ascii="Times New Roman" w:eastAsia="Times New Roman" w:hAnsi="Times New Roman" w:cs="Times New Roman"/>
          <w:sz w:val="24"/>
          <w:szCs w:val="24"/>
        </w:rPr>
        <w:t xml:space="preserve"> </w:t>
      </w:r>
    </w:p>
    <w:p w14:paraId="426FB54D" w14:textId="695B9570" w:rsidR="00212CC8" w:rsidRPr="0042629C" w:rsidRDefault="6A2AAC7F" w:rsidP="5B7FDA3D">
      <w:pPr>
        <w:numPr>
          <w:ilvl w:val="0"/>
          <w:numId w:val="34"/>
        </w:numPr>
        <w:spacing w:after="0" w:line="240" w:lineRule="auto"/>
        <w:contextualSpacing/>
        <w:textAlignment w:val="baseline"/>
        <w:rPr>
          <w:rFonts w:ascii="Times New Roman" w:eastAsia="Times New Roman" w:hAnsi="Times New Roman" w:cs="Times New Roman"/>
          <w:color w:val="000000" w:themeColor="text1"/>
          <w:sz w:val="24"/>
          <w:szCs w:val="24"/>
        </w:rPr>
      </w:pPr>
      <w:r w:rsidRPr="5B7FDA3D">
        <w:rPr>
          <w:rFonts w:ascii="Times New Roman" w:eastAsia="Times New Roman" w:hAnsi="Times New Roman" w:cs="Times New Roman"/>
          <w:sz w:val="24"/>
          <w:szCs w:val="24"/>
        </w:rPr>
        <w:lastRenderedPageBreak/>
        <w:t xml:space="preserve">The Grantee will use their demonstrated technical and subject matter expertise to </w:t>
      </w:r>
      <w:r w:rsidR="02198C5D" w:rsidRPr="5B7FDA3D">
        <w:rPr>
          <w:rFonts w:ascii="Times New Roman" w:eastAsia="Times New Roman" w:hAnsi="Times New Roman" w:cs="Times New Roman"/>
          <w:sz w:val="24"/>
          <w:szCs w:val="24"/>
        </w:rPr>
        <w:t>aid</w:t>
      </w:r>
      <w:r w:rsidRPr="5B7FDA3D">
        <w:rPr>
          <w:rFonts w:ascii="Times New Roman" w:eastAsia="Times New Roman" w:hAnsi="Times New Roman" w:cs="Times New Roman"/>
          <w:sz w:val="24"/>
          <w:szCs w:val="24"/>
        </w:rPr>
        <w:t xml:space="preserve"> subgrantees working to expand community outreach. Technical assistance includes</w:t>
      </w:r>
      <w:r w:rsidR="5BBCC5F8" w:rsidRPr="5B7FDA3D">
        <w:rPr>
          <w:rFonts w:ascii="Times New Roman" w:eastAsia="Times New Roman" w:hAnsi="Times New Roman" w:cs="Times New Roman"/>
          <w:sz w:val="24"/>
          <w:szCs w:val="24"/>
        </w:rPr>
        <w:t xml:space="preserve"> </w:t>
      </w:r>
      <w:r w:rsidRPr="5B7FDA3D">
        <w:rPr>
          <w:rFonts w:ascii="Times New Roman" w:eastAsia="Times New Roman" w:hAnsi="Times New Roman" w:cs="Times New Roman"/>
          <w:sz w:val="24"/>
          <w:szCs w:val="24"/>
        </w:rPr>
        <w:t>providing guidance and</w:t>
      </w:r>
      <w:r w:rsidR="003475EA" w:rsidRPr="5B7FDA3D">
        <w:rPr>
          <w:rFonts w:ascii="Times New Roman" w:eastAsia="Times New Roman" w:hAnsi="Times New Roman" w:cs="Times New Roman"/>
          <w:sz w:val="24"/>
          <w:szCs w:val="24"/>
        </w:rPr>
        <w:t xml:space="preserve"> </w:t>
      </w:r>
      <w:r w:rsidRPr="5B7FDA3D">
        <w:rPr>
          <w:rFonts w:ascii="Times New Roman" w:eastAsia="Times New Roman" w:hAnsi="Times New Roman" w:cs="Times New Roman"/>
          <w:sz w:val="24"/>
          <w:szCs w:val="24"/>
        </w:rPr>
        <w:t xml:space="preserve">consult regarding project idea development, project implementation, ensuring that the projects are designed to meet the intent </w:t>
      </w:r>
      <w:r w:rsidR="6A6B1055" w:rsidRPr="5B7FDA3D">
        <w:rPr>
          <w:rFonts w:ascii="Times New Roman" w:eastAsia="Times New Roman" w:hAnsi="Times New Roman" w:cs="Times New Roman"/>
          <w:sz w:val="24"/>
          <w:szCs w:val="24"/>
        </w:rPr>
        <w:t>of enhancing</w:t>
      </w:r>
      <w:r w:rsidRPr="5B7FDA3D">
        <w:rPr>
          <w:rFonts w:ascii="Times New Roman" w:eastAsia="Times New Roman" w:hAnsi="Times New Roman" w:cs="Times New Roman"/>
          <w:sz w:val="24"/>
          <w:szCs w:val="24"/>
        </w:rPr>
        <w:t> subgrantee outreach and partnership building</w:t>
      </w:r>
      <w:r w:rsidR="20D2B61F" w:rsidRPr="5B7FDA3D">
        <w:rPr>
          <w:rFonts w:ascii="Times New Roman" w:eastAsia="Times New Roman" w:hAnsi="Times New Roman" w:cs="Times New Roman"/>
          <w:sz w:val="24"/>
          <w:szCs w:val="24"/>
        </w:rPr>
        <w:t>, and/or evaluation requests, in coordination with FNS</w:t>
      </w:r>
      <w:r w:rsidRPr="5B7FDA3D">
        <w:rPr>
          <w:rFonts w:ascii="Times New Roman" w:eastAsia="Times New Roman" w:hAnsi="Times New Roman" w:cs="Times New Roman"/>
          <w:sz w:val="24"/>
          <w:szCs w:val="24"/>
        </w:rPr>
        <w:t>.</w:t>
      </w:r>
      <w:r w:rsidR="003475EA" w:rsidRPr="5B7FDA3D">
        <w:rPr>
          <w:rFonts w:ascii="Times New Roman" w:eastAsia="Times New Roman" w:hAnsi="Times New Roman" w:cs="Times New Roman"/>
          <w:sz w:val="24"/>
          <w:szCs w:val="24"/>
        </w:rPr>
        <w:t xml:space="preserve"> Additionally, the Grantee will ensure subgrant projects are </w:t>
      </w:r>
      <w:r w:rsidR="00116082" w:rsidRPr="5B7FDA3D">
        <w:rPr>
          <w:rFonts w:ascii="Times New Roman" w:eastAsia="Times New Roman" w:hAnsi="Times New Roman" w:cs="Times New Roman"/>
          <w:sz w:val="24"/>
          <w:szCs w:val="24"/>
        </w:rPr>
        <w:t>designed in way that is scalable and sustainable beyond the grant period.</w:t>
      </w:r>
    </w:p>
    <w:p w14:paraId="528B1740" w14:textId="69A9804E" w:rsidR="00212CC8" w:rsidRPr="00212CC8" w:rsidRDefault="6A2AAC7F" w:rsidP="00190643">
      <w:pPr>
        <w:numPr>
          <w:ilvl w:val="0"/>
          <w:numId w:val="34"/>
        </w:numPr>
        <w:spacing w:after="0" w:line="240" w:lineRule="auto"/>
        <w:contextualSpacing/>
        <w:textAlignment w:val="baseline"/>
        <w:rPr>
          <w:rFonts w:ascii="Times New Roman" w:eastAsia="Times New Roman" w:hAnsi="Times New Roman" w:cs="Times New Roman"/>
          <w:color w:val="000000"/>
          <w:sz w:val="24"/>
          <w:szCs w:val="24"/>
        </w:rPr>
      </w:pPr>
      <w:r w:rsidRPr="5B7FDA3D">
        <w:rPr>
          <w:rFonts w:ascii="Times New Roman" w:eastAsia="Times New Roman" w:hAnsi="Times New Roman" w:cs="Times New Roman"/>
          <w:sz w:val="24"/>
          <w:szCs w:val="24"/>
        </w:rPr>
        <w:t>The Grantee will create</w:t>
      </w:r>
      <w:r w:rsidR="230BAEF0" w:rsidRPr="5B7FDA3D">
        <w:rPr>
          <w:rFonts w:ascii="Times New Roman" w:eastAsia="Times New Roman" w:hAnsi="Times New Roman" w:cs="Times New Roman"/>
          <w:sz w:val="24"/>
          <w:szCs w:val="24"/>
        </w:rPr>
        <w:t xml:space="preserve"> </w:t>
      </w:r>
      <w:r w:rsidR="730E971F" w:rsidRPr="5B7FDA3D">
        <w:rPr>
          <w:rFonts w:ascii="Times New Roman" w:eastAsia="Times New Roman" w:hAnsi="Times New Roman" w:cs="Times New Roman"/>
          <w:sz w:val="24"/>
          <w:szCs w:val="24"/>
        </w:rPr>
        <w:t>multiple</w:t>
      </w:r>
      <w:r w:rsidR="758AB44B" w:rsidRPr="5B7FDA3D">
        <w:rPr>
          <w:rFonts w:ascii="Times New Roman" w:eastAsia="Times New Roman" w:hAnsi="Times New Roman" w:cs="Times New Roman"/>
          <w:sz w:val="24"/>
          <w:szCs w:val="24"/>
        </w:rPr>
        <w:t xml:space="preserve"> </w:t>
      </w:r>
      <w:r w:rsidR="698003FE" w:rsidRPr="5B7FDA3D">
        <w:rPr>
          <w:rFonts w:ascii="Times New Roman" w:eastAsia="Times New Roman" w:hAnsi="Times New Roman" w:cs="Times New Roman"/>
          <w:sz w:val="24"/>
          <w:szCs w:val="24"/>
        </w:rPr>
        <w:t>national</w:t>
      </w:r>
      <w:r w:rsidRPr="5B7FDA3D">
        <w:rPr>
          <w:rFonts w:ascii="Times New Roman" w:eastAsia="Times New Roman" w:hAnsi="Times New Roman" w:cs="Times New Roman"/>
          <w:sz w:val="24"/>
          <w:szCs w:val="24"/>
        </w:rPr>
        <w:t xml:space="preserve"> resources,</w:t>
      </w:r>
      <w:r w:rsidR="04EC4332" w:rsidRPr="5B7FDA3D">
        <w:rPr>
          <w:rFonts w:ascii="Times New Roman" w:eastAsia="Times New Roman" w:hAnsi="Times New Roman" w:cs="Times New Roman"/>
          <w:sz w:val="24"/>
          <w:szCs w:val="24"/>
        </w:rPr>
        <w:t xml:space="preserve"> including an outreach framework</w:t>
      </w:r>
      <w:r w:rsidRPr="5B7FDA3D">
        <w:rPr>
          <w:rFonts w:ascii="Times New Roman" w:eastAsia="Times New Roman" w:hAnsi="Times New Roman" w:cs="Times New Roman"/>
          <w:sz w:val="24"/>
          <w:szCs w:val="24"/>
        </w:rPr>
        <w:t xml:space="preserve"> for WIC State agencies based on general recommendations </w:t>
      </w:r>
      <w:r w:rsidR="698003FE" w:rsidRPr="5B7FDA3D">
        <w:rPr>
          <w:rFonts w:ascii="Times New Roman" w:eastAsia="Times New Roman" w:hAnsi="Times New Roman" w:cs="Times New Roman"/>
          <w:sz w:val="24"/>
          <w:szCs w:val="24"/>
        </w:rPr>
        <w:t xml:space="preserve">and best practices </w:t>
      </w:r>
      <w:r w:rsidRPr="5B7FDA3D">
        <w:rPr>
          <w:rFonts w:ascii="Times New Roman" w:eastAsia="Times New Roman" w:hAnsi="Times New Roman" w:cs="Times New Roman"/>
          <w:sz w:val="24"/>
          <w:szCs w:val="24"/>
        </w:rPr>
        <w:t>formed during project observation, specific lessons learned provided by project stakeholders, and</w:t>
      </w:r>
      <w:r w:rsidR="38D1E145" w:rsidRPr="5B7FDA3D">
        <w:rPr>
          <w:rFonts w:ascii="Times New Roman" w:eastAsia="Times New Roman" w:hAnsi="Times New Roman" w:cs="Times New Roman"/>
          <w:sz w:val="24"/>
          <w:szCs w:val="24"/>
        </w:rPr>
        <w:t xml:space="preserve"> evaluation results</w:t>
      </w:r>
      <w:r w:rsidRPr="5B7FDA3D">
        <w:rPr>
          <w:rFonts w:ascii="Times New Roman" w:eastAsia="Times New Roman" w:hAnsi="Times New Roman" w:cs="Times New Roman"/>
          <w:sz w:val="24"/>
          <w:szCs w:val="24"/>
        </w:rPr>
        <w:t xml:space="preserve">. </w:t>
      </w:r>
      <w:r w:rsidR="01EFCE21" w:rsidRPr="5B7FDA3D">
        <w:rPr>
          <w:rFonts w:ascii="Times New Roman" w:eastAsia="Times New Roman" w:hAnsi="Times New Roman" w:cs="Times New Roman"/>
          <w:sz w:val="24"/>
          <w:szCs w:val="24"/>
        </w:rPr>
        <w:t>The resources will be dynamic and engaging</w:t>
      </w:r>
      <w:r w:rsidR="38D1E145" w:rsidRPr="5B7FDA3D">
        <w:rPr>
          <w:rFonts w:ascii="Times New Roman" w:eastAsia="Times New Roman" w:hAnsi="Times New Roman" w:cs="Times New Roman"/>
          <w:sz w:val="24"/>
          <w:szCs w:val="24"/>
        </w:rPr>
        <w:t>,</w:t>
      </w:r>
      <w:r w:rsidR="01EFCE21" w:rsidRPr="5B7FDA3D">
        <w:rPr>
          <w:rFonts w:ascii="Times New Roman" w:eastAsia="Times New Roman" w:hAnsi="Times New Roman" w:cs="Times New Roman"/>
          <w:sz w:val="24"/>
          <w:szCs w:val="24"/>
        </w:rPr>
        <w:t xml:space="preserve"> </w:t>
      </w:r>
      <w:r w:rsidR="42A3E7D3" w:rsidRPr="5B7FDA3D">
        <w:rPr>
          <w:rFonts w:ascii="Times New Roman" w:eastAsia="Times New Roman" w:hAnsi="Times New Roman" w:cs="Times New Roman"/>
          <w:sz w:val="24"/>
          <w:szCs w:val="24"/>
        </w:rPr>
        <w:t>web-based</w:t>
      </w:r>
      <w:r w:rsidR="399B03B9" w:rsidRPr="5B7FDA3D">
        <w:rPr>
          <w:rFonts w:ascii="Times New Roman" w:eastAsia="Times New Roman" w:hAnsi="Times New Roman" w:cs="Times New Roman"/>
          <w:sz w:val="24"/>
          <w:szCs w:val="24"/>
        </w:rPr>
        <w:t>,</w:t>
      </w:r>
      <w:r w:rsidR="42A3E7D3" w:rsidRPr="5B7FDA3D">
        <w:rPr>
          <w:rFonts w:ascii="Times New Roman" w:eastAsia="Times New Roman" w:hAnsi="Times New Roman" w:cs="Times New Roman"/>
          <w:sz w:val="24"/>
          <w:szCs w:val="24"/>
        </w:rPr>
        <w:t xml:space="preserve"> and contain </w:t>
      </w:r>
      <w:r w:rsidR="01EFCE21" w:rsidRPr="5B7FDA3D">
        <w:rPr>
          <w:rFonts w:ascii="Times New Roman" w:eastAsia="Times New Roman" w:hAnsi="Times New Roman" w:cs="Times New Roman"/>
          <w:sz w:val="24"/>
          <w:szCs w:val="24"/>
        </w:rPr>
        <w:t xml:space="preserve">interactive </w:t>
      </w:r>
      <w:r w:rsidR="38D1E145" w:rsidRPr="5B7FDA3D">
        <w:rPr>
          <w:rFonts w:ascii="Times New Roman" w:eastAsia="Times New Roman" w:hAnsi="Times New Roman" w:cs="Times New Roman"/>
          <w:sz w:val="24"/>
          <w:szCs w:val="24"/>
        </w:rPr>
        <w:t xml:space="preserve">components </w:t>
      </w:r>
      <w:r w:rsidR="01EFCE21" w:rsidRPr="5B7FDA3D">
        <w:rPr>
          <w:rFonts w:ascii="Times New Roman" w:eastAsia="Times New Roman" w:hAnsi="Times New Roman" w:cs="Times New Roman"/>
          <w:sz w:val="24"/>
          <w:szCs w:val="24"/>
        </w:rPr>
        <w:t xml:space="preserve">where appropriate for the material and audience. </w:t>
      </w:r>
      <w:r w:rsidR="698003FE" w:rsidRPr="5B7FDA3D">
        <w:rPr>
          <w:rFonts w:ascii="Times New Roman" w:eastAsia="Times New Roman" w:hAnsi="Times New Roman" w:cs="Times New Roman"/>
          <w:sz w:val="24"/>
          <w:szCs w:val="24"/>
        </w:rPr>
        <w:t xml:space="preserve">The </w:t>
      </w:r>
      <w:r w:rsidR="38D1E145" w:rsidRPr="5B7FDA3D">
        <w:rPr>
          <w:rFonts w:ascii="Times New Roman" w:eastAsia="Times New Roman" w:hAnsi="Times New Roman" w:cs="Times New Roman"/>
          <w:sz w:val="24"/>
          <w:szCs w:val="24"/>
        </w:rPr>
        <w:t xml:space="preserve">resources </w:t>
      </w:r>
      <w:r w:rsidR="698003FE" w:rsidRPr="5B7FDA3D">
        <w:rPr>
          <w:rFonts w:ascii="Times New Roman" w:eastAsia="Times New Roman" w:hAnsi="Times New Roman" w:cs="Times New Roman"/>
          <w:sz w:val="24"/>
          <w:szCs w:val="24"/>
        </w:rPr>
        <w:t xml:space="preserve">shall focus on </w:t>
      </w:r>
      <w:r w:rsidR="479BC724" w:rsidRPr="5B7FDA3D">
        <w:rPr>
          <w:rFonts w:ascii="Times New Roman" w:eastAsia="Times New Roman" w:hAnsi="Times New Roman" w:cs="Times New Roman"/>
          <w:sz w:val="24"/>
          <w:szCs w:val="24"/>
        </w:rPr>
        <w:t xml:space="preserve">evidence-informed </w:t>
      </w:r>
      <w:r w:rsidR="698003FE" w:rsidRPr="5B7FDA3D">
        <w:rPr>
          <w:rFonts w:ascii="Times New Roman" w:eastAsia="Times New Roman" w:hAnsi="Times New Roman" w:cs="Times New Roman"/>
          <w:sz w:val="24"/>
          <w:szCs w:val="24"/>
        </w:rPr>
        <w:t xml:space="preserve">implementation </w:t>
      </w:r>
      <w:r w:rsidR="479BC724" w:rsidRPr="5B7FDA3D">
        <w:rPr>
          <w:rFonts w:ascii="Times New Roman" w:eastAsia="Times New Roman" w:hAnsi="Times New Roman" w:cs="Times New Roman"/>
          <w:sz w:val="24"/>
          <w:szCs w:val="24"/>
        </w:rPr>
        <w:t xml:space="preserve">and evaluation </w:t>
      </w:r>
      <w:r w:rsidR="698003FE" w:rsidRPr="5B7FDA3D">
        <w:rPr>
          <w:rFonts w:ascii="Times New Roman" w:eastAsia="Times New Roman" w:hAnsi="Times New Roman" w:cs="Times New Roman"/>
          <w:sz w:val="24"/>
          <w:szCs w:val="24"/>
        </w:rPr>
        <w:t xml:space="preserve">strategies </w:t>
      </w:r>
      <w:r w:rsidR="38D1E145" w:rsidRPr="5B7FDA3D">
        <w:rPr>
          <w:rFonts w:ascii="Times New Roman" w:eastAsia="Times New Roman" w:hAnsi="Times New Roman" w:cs="Times New Roman"/>
          <w:sz w:val="24"/>
          <w:szCs w:val="24"/>
        </w:rPr>
        <w:t>and technical considerations.</w:t>
      </w:r>
    </w:p>
    <w:p w14:paraId="3D07C8A5" w14:textId="0D97BA0C" w:rsidR="00212CC8" w:rsidRPr="00212CC8" w:rsidRDefault="6A2AAC7F" w:rsidP="00190643">
      <w:pPr>
        <w:numPr>
          <w:ilvl w:val="0"/>
          <w:numId w:val="34"/>
        </w:numPr>
        <w:spacing w:after="0" w:line="240" w:lineRule="auto"/>
        <w:contextualSpacing/>
        <w:textAlignment w:val="baseline"/>
        <w:rPr>
          <w:rFonts w:eastAsiaTheme="minorEastAsia"/>
          <w:color w:val="000000" w:themeColor="text1"/>
          <w:sz w:val="24"/>
          <w:szCs w:val="24"/>
        </w:rPr>
      </w:pPr>
      <w:r w:rsidRPr="3C26224F">
        <w:rPr>
          <w:rFonts w:ascii="Times New Roman" w:eastAsia="Times New Roman" w:hAnsi="Times New Roman" w:cs="Times New Roman"/>
          <w:sz w:val="24"/>
          <w:szCs w:val="24"/>
        </w:rPr>
        <w:t xml:space="preserve">The Grantee will sponsor and coordinate </w:t>
      </w:r>
      <w:r w:rsidR="28D82588" w:rsidRPr="3C26224F">
        <w:rPr>
          <w:rFonts w:ascii="Times New Roman" w:eastAsia="Times New Roman" w:hAnsi="Times New Roman" w:cs="Times New Roman"/>
          <w:sz w:val="24"/>
          <w:szCs w:val="24"/>
        </w:rPr>
        <w:t>scheduled and ad hoc</w:t>
      </w:r>
      <w:r w:rsidRPr="3C26224F">
        <w:rPr>
          <w:rFonts w:ascii="Times New Roman" w:eastAsia="Times New Roman" w:hAnsi="Times New Roman" w:cs="Times New Roman"/>
          <w:sz w:val="24"/>
          <w:szCs w:val="24"/>
        </w:rPr>
        <w:t xml:space="preserve"> meetings with FNS and with FNS and the </w:t>
      </w:r>
      <w:r w:rsidR="60A6412F" w:rsidRPr="3C26224F">
        <w:rPr>
          <w:rFonts w:ascii="Times New Roman" w:eastAsia="Times New Roman" w:hAnsi="Times New Roman" w:cs="Times New Roman"/>
          <w:sz w:val="24"/>
          <w:szCs w:val="24"/>
        </w:rPr>
        <w:t>subgrantees.</w:t>
      </w:r>
      <w:r w:rsidR="0E188958" w:rsidRPr="3C26224F">
        <w:rPr>
          <w:rFonts w:ascii="Times New Roman" w:eastAsia="Times New Roman" w:hAnsi="Times New Roman" w:cs="Times New Roman"/>
          <w:sz w:val="24"/>
          <w:szCs w:val="24"/>
        </w:rPr>
        <w:t xml:space="preserve"> </w:t>
      </w:r>
      <w:r w:rsidRPr="3C26224F">
        <w:rPr>
          <w:rFonts w:ascii="Times New Roman" w:eastAsia="Times New Roman" w:hAnsi="Times New Roman" w:cs="Times New Roman"/>
          <w:sz w:val="24"/>
          <w:szCs w:val="24"/>
        </w:rPr>
        <w:t>At a minimum</w:t>
      </w:r>
      <w:r w:rsidR="656E98AC" w:rsidRPr="3C26224F">
        <w:rPr>
          <w:rFonts w:ascii="Times New Roman" w:eastAsia="Times New Roman" w:hAnsi="Times New Roman" w:cs="Times New Roman"/>
          <w:sz w:val="24"/>
          <w:szCs w:val="24"/>
        </w:rPr>
        <w:t>,</w:t>
      </w:r>
      <w:r w:rsidRPr="3C26224F">
        <w:rPr>
          <w:rFonts w:ascii="Times New Roman" w:eastAsia="Times New Roman" w:hAnsi="Times New Roman" w:cs="Times New Roman"/>
          <w:sz w:val="24"/>
          <w:szCs w:val="24"/>
        </w:rPr>
        <w:t xml:space="preserve"> the Grantee will host</w:t>
      </w:r>
      <w:r w:rsidR="60A6412F" w:rsidRPr="3C26224F">
        <w:rPr>
          <w:rFonts w:ascii="Times New Roman" w:eastAsia="Times New Roman" w:hAnsi="Times New Roman" w:cs="Times New Roman"/>
          <w:sz w:val="24"/>
          <w:szCs w:val="24"/>
        </w:rPr>
        <w:t xml:space="preserve"> the following meetings:</w:t>
      </w:r>
      <w:r w:rsidRPr="3C26224F">
        <w:rPr>
          <w:rFonts w:ascii="Times New Roman" w:eastAsia="Times New Roman" w:hAnsi="Times New Roman" w:cs="Times New Roman"/>
          <w:sz w:val="24"/>
          <w:szCs w:val="24"/>
        </w:rPr>
        <w:t xml:space="preserve"> a kick-off and planning orientation meeting with FNS at the beginning of the cooperative agreement</w:t>
      </w:r>
      <w:r w:rsidR="60A6412F" w:rsidRPr="3C26224F">
        <w:rPr>
          <w:rFonts w:ascii="Times New Roman" w:eastAsia="Times New Roman" w:hAnsi="Times New Roman" w:cs="Times New Roman"/>
          <w:sz w:val="24"/>
          <w:szCs w:val="24"/>
        </w:rPr>
        <w:t>;</w:t>
      </w:r>
      <w:r w:rsidRPr="3C26224F">
        <w:rPr>
          <w:rFonts w:ascii="Times New Roman" w:eastAsia="Times New Roman" w:hAnsi="Times New Roman" w:cs="Times New Roman"/>
          <w:sz w:val="24"/>
          <w:szCs w:val="24"/>
        </w:rPr>
        <w:t xml:space="preserve"> host</w:t>
      </w:r>
      <w:r w:rsidR="60A6412F" w:rsidRPr="3C26224F">
        <w:rPr>
          <w:rFonts w:ascii="Times New Roman" w:eastAsia="Times New Roman" w:hAnsi="Times New Roman" w:cs="Times New Roman"/>
          <w:sz w:val="24"/>
          <w:szCs w:val="24"/>
        </w:rPr>
        <w:t xml:space="preserve"> virtual post-competition</w:t>
      </w:r>
      <w:r w:rsidRPr="3C26224F">
        <w:rPr>
          <w:rFonts w:ascii="Times New Roman" w:eastAsia="Times New Roman" w:hAnsi="Times New Roman" w:cs="Times New Roman"/>
          <w:sz w:val="24"/>
          <w:szCs w:val="24"/>
        </w:rPr>
        <w:t xml:space="preserve"> orientation meetings </w:t>
      </w:r>
      <w:r w:rsidR="0E188958" w:rsidRPr="3C26224F">
        <w:rPr>
          <w:rFonts w:ascii="Times New Roman" w:eastAsia="Times New Roman" w:hAnsi="Times New Roman" w:cs="Times New Roman"/>
          <w:sz w:val="24"/>
          <w:szCs w:val="24"/>
        </w:rPr>
        <w:t xml:space="preserve">for each round of subgrantee </w:t>
      </w:r>
      <w:r w:rsidR="4CDD5676" w:rsidRPr="3C26224F">
        <w:rPr>
          <w:rFonts w:ascii="Times New Roman" w:eastAsia="Times New Roman" w:hAnsi="Times New Roman" w:cs="Times New Roman"/>
          <w:sz w:val="24"/>
          <w:szCs w:val="24"/>
        </w:rPr>
        <w:t>projects</w:t>
      </w:r>
      <w:r w:rsidR="1E5ECFFF" w:rsidRPr="3C26224F">
        <w:rPr>
          <w:rFonts w:ascii="Times New Roman" w:eastAsia="Times New Roman" w:hAnsi="Times New Roman" w:cs="Times New Roman"/>
          <w:sz w:val="24"/>
          <w:szCs w:val="24"/>
        </w:rPr>
        <w:t>;</w:t>
      </w:r>
      <w:r w:rsidRPr="3C26224F">
        <w:rPr>
          <w:rFonts w:ascii="Times New Roman" w:eastAsia="Times New Roman" w:hAnsi="Times New Roman" w:cs="Times New Roman"/>
          <w:sz w:val="24"/>
          <w:szCs w:val="24"/>
        </w:rPr>
        <w:t xml:space="preserve"> host closeout meetings with the subgrantee and FNS at the</w:t>
      </w:r>
      <w:r w:rsidR="00B36EC6">
        <w:rPr>
          <w:rFonts w:ascii="Times New Roman" w:eastAsia="Times New Roman" w:hAnsi="Times New Roman" w:cs="Times New Roman"/>
          <w:sz w:val="24"/>
          <w:szCs w:val="24"/>
        </w:rPr>
        <w:t xml:space="preserve"> </w:t>
      </w:r>
      <w:r w:rsidRPr="3C26224F">
        <w:rPr>
          <w:rFonts w:ascii="Times New Roman" w:eastAsia="Times New Roman" w:hAnsi="Times New Roman" w:cs="Times New Roman"/>
          <w:sz w:val="24"/>
          <w:szCs w:val="24"/>
        </w:rPr>
        <w:t>completion of each round</w:t>
      </w:r>
      <w:r w:rsidR="60A6412F" w:rsidRPr="3C26224F">
        <w:rPr>
          <w:rFonts w:ascii="Times New Roman" w:eastAsia="Times New Roman" w:hAnsi="Times New Roman" w:cs="Times New Roman"/>
          <w:sz w:val="24"/>
          <w:szCs w:val="24"/>
        </w:rPr>
        <w:t>;</w:t>
      </w:r>
      <w:r w:rsidRPr="3C26224F">
        <w:rPr>
          <w:rFonts w:ascii="Times New Roman" w:eastAsia="Times New Roman" w:hAnsi="Times New Roman" w:cs="Times New Roman"/>
          <w:sz w:val="24"/>
          <w:szCs w:val="24"/>
        </w:rPr>
        <w:t xml:space="preserve"> host a closeout meeting with FNS at the end of the cooperative agreement.</w:t>
      </w:r>
    </w:p>
    <w:p w14:paraId="6EA925F9" w14:textId="4B97E972" w:rsidR="00212CC8" w:rsidRPr="00212CC8" w:rsidRDefault="04AB6C2E" w:rsidP="00190643">
      <w:pPr>
        <w:numPr>
          <w:ilvl w:val="0"/>
          <w:numId w:val="10"/>
        </w:numPr>
        <w:spacing w:after="0" w:line="240" w:lineRule="auto"/>
        <w:ind w:left="1440"/>
        <w:contextualSpacing/>
        <w:textAlignment w:val="baseline"/>
        <w:rPr>
          <w:rFonts w:eastAsiaTheme="minorEastAsia"/>
          <w:sz w:val="24"/>
          <w:szCs w:val="24"/>
        </w:rPr>
      </w:pPr>
      <w:r w:rsidRPr="6CB0A49A">
        <w:rPr>
          <w:rFonts w:ascii="Times New Roman" w:eastAsia="Times New Roman" w:hAnsi="Times New Roman" w:cs="Times New Roman"/>
          <w:sz w:val="24"/>
          <w:szCs w:val="24"/>
        </w:rPr>
        <w:t xml:space="preserve">The orientation meeting shall be held within 45 days after award. The Grantee will present </w:t>
      </w:r>
      <w:r w:rsidR="0101A435" w:rsidRPr="3FCE7684">
        <w:rPr>
          <w:rFonts w:ascii="Times New Roman" w:eastAsia="Times New Roman" w:hAnsi="Times New Roman" w:cs="Times New Roman"/>
          <w:sz w:val="24"/>
          <w:szCs w:val="24"/>
        </w:rPr>
        <w:t>i</w:t>
      </w:r>
      <w:r w:rsidR="0101A435" w:rsidRPr="3FCE7684">
        <w:rPr>
          <w:rFonts w:ascii="Times New Roman" w:eastAsia="Times New Roman" w:hAnsi="Times New Roman" w:cs="Times New Roman"/>
          <w:color w:val="000000" w:themeColor="text1"/>
          <w:sz w:val="24"/>
          <w:szCs w:val="24"/>
        </w:rPr>
        <w:t xml:space="preserve">ts plan to disseminate the RFA, provide technical assistance to subgrantees and their community partners, and </w:t>
      </w:r>
      <w:r w:rsidR="0101A435" w:rsidRPr="485B241A">
        <w:rPr>
          <w:rFonts w:ascii="Times New Roman" w:eastAsia="Times New Roman" w:hAnsi="Times New Roman" w:cs="Times New Roman"/>
          <w:sz w:val="24"/>
          <w:szCs w:val="24"/>
        </w:rPr>
        <w:t>manage</w:t>
      </w:r>
      <w:r w:rsidRPr="6CB0A49A">
        <w:rPr>
          <w:rFonts w:ascii="Times New Roman" w:eastAsia="Times New Roman" w:hAnsi="Times New Roman" w:cs="Times New Roman"/>
          <w:sz w:val="24"/>
          <w:szCs w:val="24"/>
        </w:rPr>
        <w:t xml:space="preserve"> the competitive RFA subgrant process</w:t>
      </w:r>
      <w:r w:rsidR="0101A435" w:rsidRPr="26E2E4F7">
        <w:rPr>
          <w:rFonts w:ascii="Times New Roman" w:eastAsia="Times New Roman" w:hAnsi="Times New Roman" w:cs="Times New Roman"/>
          <w:sz w:val="24"/>
          <w:szCs w:val="24"/>
        </w:rPr>
        <w:t>,</w:t>
      </w:r>
      <w:r w:rsidRPr="6CB0A49A">
        <w:rPr>
          <w:rFonts w:ascii="Times New Roman" w:eastAsia="Times New Roman" w:hAnsi="Times New Roman" w:cs="Times New Roman"/>
          <w:sz w:val="24"/>
          <w:szCs w:val="24"/>
        </w:rPr>
        <w:t xml:space="preserve"> and </w:t>
      </w:r>
      <w:r w:rsidR="0101A435" w:rsidRPr="4F45DB2C">
        <w:rPr>
          <w:rFonts w:ascii="Times New Roman" w:eastAsia="Times New Roman" w:hAnsi="Times New Roman" w:cs="Times New Roman"/>
          <w:sz w:val="24"/>
          <w:szCs w:val="24"/>
        </w:rPr>
        <w:t>develop the model project ideas.</w:t>
      </w:r>
      <w:r w:rsidRPr="6CB0A49A">
        <w:rPr>
          <w:rFonts w:ascii="Times New Roman" w:eastAsia="Times New Roman" w:hAnsi="Times New Roman" w:cs="Times New Roman"/>
          <w:sz w:val="24"/>
          <w:szCs w:val="24"/>
        </w:rPr>
        <w:t xml:space="preserve"> The Grantee will also present an updated administration plan for the competitive RFA process for the subgrants. FNS will provide input during the presentation and subsequently on any materials generated for the meeting via email. Additionally, potential evaluation strategies </w:t>
      </w:r>
      <w:r w:rsidR="17740F78" w:rsidRPr="6CB0A49A">
        <w:rPr>
          <w:rFonts w:ascii="Times New Roman" w:eastAsia="Times New Roman" w:hAnsi="Times New Roman" w:cs="Times New Roman"/>
          <w:sz w:val="24"/>
          <w:szCs w:val="24"/>
        </w:rPr>
        <w:t>sha</w:t>
      </w:r>
      <w:r w:rsidRPr="6CB0A49A">
        <w:rPr>
          <w:rFonts w:ascii="Times New Roman" w:eastAsia="Times New Roman" w:hAnsi="Times New Roman" w:cs="Times New Roman"/>
          <w:sz w:val="24"/>
          <w:szCs w:val="24"/>
        </w:rPr>
        <w:t>ll be presented.  </w:t>
      </w:r>
    </w:p>
    <w:p w14:paraId="4761A32B" w14:textId="4064C025" w:rsidR="6CB0A49A" w:rsidRDefault="6CB0A49A" w:rsidP="00190643">
      <w:pPr>
        <w:numPr>
          <w:ilvl w:val="0"/>
          <w:numId w:val="10"/>
        </w:numPr>
        <w:spacing w:after="0" w:line="240" w:lineRule="auto"/>
        <w:ind w:left="1440"/>
        <w:rPr>
          <w:rFonts w:eastAsiaTheme="minorEastAsia"/>
          <w:sz w:val="24"/>
          <w:szCs w:val="24"/>
        </w:rPr>
      </w:pPr>
      <w:r w:rsidRPr="6CB0A49A">
        <w:rPr>
          <w:rFonts w:ascii="Times New Roman" w:eastAsia="Times New Roman" w:hAnsi="Times New Roman" w:cs="Times New Roman"/>
          <w:sz w:val="24"/>
          <w:szCs w:val="24"/>
        </w:rPr>
        <w:t xml:space="preserve">The two subgrantee orientation meetings for both </w:t>
      </w:r>
      <w:r w:rsidR="009F7AF2">
        <w:rPr>
          <w:rFonts w:ascii="Times New Roman" w:eastAsia="Times New Roman" w:hAnsi="Times New Roman" w:cs="Times New Roman"/>
          <w:sz w:val="24"/>
          <w:szCs w:val="24"/>
        </w:rPr>
        <w:t>r</w:t>
      </w:r>
      <w:r w:rsidRPr="6CB0A49A">
        <w:rPr>
          <w:rFonts w:ascii="Times New Roman" w:eastAsia="Times New Roman" w:hAnsi="Times New Roman" w:cs="Times New Roman"/>
          <w:sz w:val="24"/>
          <w:szCs w:val="24"/>
        </w:rPr>
        <w:t xml:space="preserve">ounds shall be held within 45 days after award. The Grantee will present information about </w:t>
      </w:r>
      <w:r w:rsidRPr="2D909C3D">
        <w:rPr>
          <w:rFonts w:ascii="Times New Roman" w:eastAsia="Times New Roman" w:hAnsi="Times New Roman" w:cs="Times New Roman"/>
          <w:sz w:val="24"/>
          <w:szCs w:val="24"/>
        </w:rPr>
        <w:t>project timeline, expectations, and next steps.</w:t>
      </w:r>
      <w:r w:rsidR="157AEC32" w:rsidRPr="3FCE7684">
        <w:rPr>
          <w:rFonts w:ascii="Times New Roman" w:eastAsia="Times New Roman" w:hAnsi="Times New Roman" w:cs="Times New Roman"/>
          <w:sz w:val="24"/>
          <w:szCs w:val="24"/>
        </w:rPr>
        <w:t xml:space="preserve"> The </w:t>
      </w:r>
      <w:r w:rsidR="6EDDCBC1" w:rsidRPr="3FCE7684">
        <w:rPr>
          <w:rFonts w:ascii="Times New Roman" w:eastAsia="Times New Roman" w:hAnsi="Times New Roman" w:cs="Times New Roman"/>
          <w:sz w:val="24"/>
          <w:szCs w:val="24"/>
        </w:rPr>
        <w:t>subgrantees to present an overview of their project plans and concepts to FNS and the Grantee, who will provide feedback during this meeting and through subsequent communications. </w:t>
      </w:r>
    </w:p>
    <w:p w14:paraId="39312AB6" w14:textId="1B982585" w:rsidR="001D7DA4" w:rsidRPr="001D7DA4" w:rsidRDefault="5DC1DED2" w:rsidP="00190643">
      <w:pPr>
        <w:numPr>
          <w:ilvl w:val="0"/>
          <w:numId w:val="10"/>
        </w:numPr>
        <w:spacing w:after="0" w:line="240" w:lineRule="auto"/>
        <w:ind w:left="1440"/>
        <w:contextualSpacing/>
        <w:rPr>
          <w:rFonts w:ascii="Times New Roman" w:eastAsia="Times New Roman" w:hAnsi="Times New Roman" w:cs="Times New Roman"/>
          <w:sz w:val="24"/>
          <w:szCs w:val="24"/>
        </w:rPr>
      </w:pPr>
      <w:r w:rsidRPr="3C26224F">
        <w:rPr>
          <w:rFonts w:ascii="Times New Roman" w:eastAsia="Times New Roman" w:hAnsi="Times New Roman" w:cs="Times New Roman"/>
          <w:sz w:val="24"/>
          <w:szCs w:val="24"/>
        </w:rPr>
        <w:t xml:space="preserve">The two subgrantee closeout meetings for both </w:t>
      </w:r>
      <w:r w:rsidR="009F7AF2">
        <w:rPr>
          <w:rFonts w:ascii="Times New Roman" w:eastAsia="Times New Roman" w:hAnsi="Times New Roman" w:cs="Times New Roman"/>
          <w:sz w:val="24"/>
          <w:szCs w:val="24"/>
        </w:rPr>
        <w:t>r</w:t>
      </w:r>
      <w:r w:rsidRPr="3C26224F">
        <w:rPr>
          <w:rFonts w:ascii="Times New Roman" w:eastAsia="Times New Roman" w:hAnsi="Times New Roman" w:cs="Times New Roman"/>
          <w:sz w:val="24"/>
          <w:szCs w:val="24"/>
        </w:rPr>
        <w:t xml:space="preserve">ounds shall be held at the end of the subgrant period. </w:t>
      </w:r>
      <w:r w:rsidR="00B06FEB">
        <w:rPr>
          <w:rFonts w:ascii="Times New Roman" w:eastAsia="Times New Roman" w:hAnsi="Times New Roman" w:cs="Times New Roman"/>
          <w:sz w:val="24"/>
          <w:szCs w:val="24"/>
        </w:rPr>
        <w:t>I</w:t>
      </w:r>
      <w:r w:rsidRPr="3C26224F">
        <w:rPr>
          <w:rFonts w:ascii="Times New Roman" w:eastAsia="Times New Roman" w:hAnsi="Times New Roman" w:cs="Times New Roman"/>
          <w:sz w:val="24"/>
          <w:szCs w:val="24"/>
        </w:rPr>
        <w:t xml:space="preserve">t will </w:t>
      </w:r>
      <w:r w:rsidRPr="3C26224F">
        <w:rPr>
          <w:rFonts w:ascii="Times New Roman" w:eastAsia="Times New Roman" w:hAnsi="Times New Roman" w:cs="Times New Roman"/>
          <w:color w:val="000000" w:themeColor="text1"/>
          <w:sz w:val="24"/>
          <w:szCs w:val="24"/>
        </w:rPr>
        <w:t>include presentations of project findings, limitations, and sustainability</w:t>
      </w:r>
      <w:r w:rsidR="009F7AF2">
        <w:rPr>
          <w:rFonts w:ascii="Times New Roman" w:eastAsia="Times New Roman" w:hAnsi="Times New Roman" w:cs="Times New Roman"/>
          <w:color w:val="000000" w:themeColor="text1"/>
          <w:sz w:val="24"/>
          <w:szCs w:val="24"/>
        </w:rPr>
        <w:t xml:space="preserve"> considerations from subgrantees</w:t>
      </w:r>
      <w:r w:rsidRPr="3C26224F">
        <w:rPr>
          <w:rFonts w:ascii="Times New Roman" w:eastAsia="Times New Roman" w:hAnsi="Times New Roman" w:cs="Times New Roman"/>
          <w:color w:val="000000" w:themeColor="text1"/>
          <w:sz w:val="24"/>
          <w:szCs w:val="24"/>
        </w:rPr>
        <w:t>.</w:t>
      </w:r>
      <w:r w:rsidR="00B36EC6">
        <w:rPr>
          <w:rFonts w:ascii="Times New Roman" w:eastAsia="Times New Roman" w:hAnsi="Times New Roman" w:cs="Times New Roman"/>
          <w:color w:val="000000" w:themeColor="text1"/>
          <w:sz w:val="24"/>
          <w:szCs w:val="24"/>
        </w:rPr>
        <w:t xml:space="preserve"> </w:t>
      </w:r>
      <w:r w:rsidR="171909C5" w:rsidRPr="11AA82DA">
        <w:rPr>
          <w:rFonts w:ascii="Times New Roman" w:eastAsia="Times New Roman" w:hAnsi="Times New Roman" w:cs="Times New Roman"/>
          <w:sz w:val="24"/>
          <w:szCs w:val="24"/>
        </w:rPr>
        <w:t xml:space="preserve">The Grantee will present a collective presentation </w:t>
      </w:r>
      <w:r w:rsidR="021F9BA3" w:rsidRPr="11AA82DA">
        <w:rPr>
          <w:rFonts w:ascii="Times New Roman" w:eastAsia="Times New Roman" w:hAnsi="Times New Roman" w:cs="Times New Roman"/>
          <w:sz w:val="24"/>
          <w:szCs w:val="24"/>
        </w:rPr>
        <w:t>reviewing</w:t>
      </w:r>
      <w:r w:rsidR="171909C5" w:rsidRPr="11AA82DA">
        <w:rPr>
          <w:rFonts w:ascii="Times New Roman" w:eastAsia="Times New Roman" w:hAnsi="Times New Roman" w:cs="Times New Roman"/>
          <w:sz w:val="24"/>
          <w:szCs w:val="24"/>
        </w:rPr>
        <w:t xml:space="preserve"> individual project</w:t>
      </w:r>
      <w:r w:rsidR="021F9BA3" w:rsidRPr="11AA82DA">
        <w:rPr>
          <w:rFonts w:ascii="Times New Roman" w:eastAsia="Times New Roman" w:hAnsi="Times New Roman" w:cs="Times New Roman"/>
          <w:sz w:val="24"/>
          <w:szCs w:val="24"/>
        </w:rPr>
        <w:t xml:space="preserve"> accomplishments, </w:t>
      </w:r>
      <w:r w:rsidR="171909C5" w:rsidRPr="11AA82DA">
        <w:rPr>
          <w:rFonts w:ascii="Times New Roman" w:eastAsia="Times New Roman" w:hAnsi="Times New Roman" w:cs="Times New Roman"/>
          <w:sz w:val="24"/>
          <w:szCs w:val="24"/>
        </w:rPr>
        <w:t>lessons learned</w:t>
      </w:r>
      <w:r w:rsidR="021F9BA3" w:rsidRPr="11AA82DA">
        <w:rPr>
          <w:rFonts w:ascii="Times New Roman" w:eastAsia="Times New Roman" w:hAnsi="Times New Roman" w:cs="Times New Roman"/>
          <w:sz w:val="24"/>
          <w:szCs w:val="24"/>
        </w:rPr>
        <w:t>, evaluation results</w:t>
      </w:r>
      <w:r w:rsidR="006419A7">
        <w:rPr>
          <w:rFonts w:ascii="Times New Roman" w:eastAsia="Times New Roman" w:hAnsi="Times New Roman" w:cs="Times New Roman"/>
          <w:sz w:val="24"/>
          <w:szCs w:val="24"/>
        </w:rPr>
        <w:t>, and dissemination plans</w:t>
      </w:r>
      <w:r w:rsidR="5F1900CC" w:rsidRPr="11AA82DA">
        <w:rPr>
          <w:rFonts w:ascii="Times New Roman" w:eastAsia="Times New Roman" w:hAnsi="Times New Roman" w:cs="Times New Roman"/>
          <w:sz w:val="24"/>
          <w:szCs w:val="24"/>
        </w:rPr>
        <w:t>.</w:t>
      </w:r>
    </w:p>
    <w:p w14:paraId="1B0F078D" w14:textId="148ADF83" w:rsidR="0101A435" w:rsidRDefault="250CEFEC" w:rsidP="00190643">
      <w:pPr>
        <w:numPr>
          <w:ilvl w:val="0"/>
          <w:numId w:val="10"/>
        </w:numPr>
        <w:spacing w:after="0" w:line="240" w:lineRule="auto"/>
        <w:ind w:left="1440"/>
        <w:rPr>
          <w:rFonts w:eastAsiaTheme="minorEastAsia"/>
          <w:color w:val="000000" w:themeColor="text1"/>
          <w:sz w:val="24"/>
          <w:szCs w:val="24"/>
        </w:rPr>
      </w:pPr>
      <w:r w:rsidRPr="3C26224F">
        <w:rPr>
          <w:rFonts w:ascii="Times New Roman" w:eastAsia="Times New Roman" w:hAnsi="Times New Roman" w:cs="Times New Roman"/>
          <w:color w:val="000000" w:themeColor="text1"/>
          <w:sz w:val="24"/>
          <w:szCs w:val="24"/>
        </w:rPr>
        <w:t>The Grantee shall host periodic meetings with FNS and subgrantees, to provide technical assistance and to discuss any issues related to project implementation and evaluation.  </w:t>
      </w:r>
    </w:p>
    <w:p w14:paraId="70FD373B" w14:textId="19FA9B9A" w:rsidR="00475425" w:rsidRPr="00475425" w:rsidRDefault="1F6DB645" w:rsidP="00EC422B">
      <w:pPr>
        <w:tabs>
          <w:tab w:val="left" w:pos="450"/>
        </w:tabs>
        <w:spacing w:after="0" w:line="240" w:lineRule="auto"/>
        <w:ind w:left="90"/>
        <w:contextualSpacing/>
        <w:rPr>
          <w:rFonts w:ascii="Times New Roman" w:eastAsia="Times New Roman" w:hAnsi="Times New Roman" w:cs="Times New Roman"/>
          <w:sz w:val="24"/>
          <w:szCs w:val="24"/>
        </w:rPr>
      </w:pPr>
      <w:r w:rsidRPr="6CB0A49A">
        <w:rPr>
          <w:rFonts w:ascii="Times New Roman" w:eastAsia="Times New Roman" w:hAnsi="Times New Roman" w:cs="Times New Roman"/>
          <w:sz w:val="24"/>
          <w:szCs w:val="24"/>
        </w:rPr>
        <w:t>1</w:t>
      </w:r>
      <w:r w:rsidR="00FE2237">
        <w:rPr>
          <w:rFonts w:ascii="Times New Roman" w:eastAsia="Times New Roman" w:hAnsi="Times New Roman" w:cs="Times New Roman"/>
          <w:sz w:val="24"/>
          <w:szCs w:val="24"/>
        </w:rPr>
        <w:t>3</w:t>
      </w:r>
      <w:r w:rsidRPr="6CB0A49A">
        <w:rPr>
          <w:rFonts w:ascii="Times New Roman" w:eastAsia="Times New Roman" w:hAnsi="Times New Roman" w:cs="Times New Roman"/>
          <w:sz w:val="24"/>
          <w:szCs w:val="24"/>
        </w:rPr>
        <w:t xml:space="preserve">. The Grantee will work collaboratively with FNS and FNS-sponsored contractors on an as-needed basis to clarify work being accomplished and to participate in any surveys, interviews, or focus groups related to WIC </w:t>
      </w:r>
      <w:r w:rsidR="44B3AC3F" w:rsidRPr="6CB0A49A">
        <w:rPr>
          <w:rFonts w:ascii="Times New Roman" w:eastAsia="Times New Roman" w:hAnsi="Times New Roman" w:cs="Times New Roman"/>
          <w:sz w:val="24"/>
          <w:szCs w:val="24"/>
        </w:rPr>
        <w:t>outreach, innovation, and program modernization</w:t>
      </w:r>
      <w:r w:rsidR="2ED72176" w:rsidRPr="6CB0A49A">
        <w:rPr>
          <w:rFonts w:ascii="Times New Roman" w:eastAsia="Times New Roman" w:hAnsi="Times New Roman" w:cs="Times New Roman"/>
          <w:sz w:val="24"/>
          <w:szCs w:val="24"/>
        </w:rPr>
        <w:t xml:space="preserve"> efforts.</w:t>
      </w:r>
    </w:p>
    <w:p w14:paraId="5204C6CC" w14:textId="77777777" w:rsidR="00212CC8" w:rsidRPr="00212CC8" w:rsidRDefault="04AB6C2E" w:rsidP="00212CC8">
      <w:pPr>
        <w:keepNext/>
        <w:keepLines/>
        <w:spacing w:before="200" w:after="0" w:line="276" w:lineRule="auto"/>
        <w:outlineLvl w:val="2"/>
        <w:rPr>
          <w:rFonts w:ascii="Times New Roman" w:eastAsia="Times New Roman" w:hAnsi="Times New Roman" w:cs="Times New Roman"/>
          <w:b/>
          <w:bCs/>
          <w:color w:val="4F81BD"/>
          <w:sz w:val="24"/>
          <w:szCs w:val="24"/>
        </w:rPr>
      </w:pPr>
      <w:bookmarkStart w:id="1203" w:name="_Toc102480015"/>
      <w:r w:rsidRPr="6CB0A49A">
        <w:rPr>
          <w:rFonts w:ascii="Times New Roman" w:eastAsia="Times New Roman" w:hAnsi="Times New Roman" w:cs="Times New Roman"/>
          <w:b/>
          <w:bCs/>
          <w:color w:val="4F81BD"/>
          <w:sz w:val="24"/>
          <w:szCs w:val="24"/>
        </w:rPr>
        <w:t>Meetings</w:t>
      </w:r>
      <w:bookmarkEnd w:id="1203"/>
      <w:r w:rsidRPr="6CB0A49A">
        <w:rPr>
          <w:rFonts w:ascii="Times New Roman" w:eastAsia="Times New Roman" w:hAnsi="Times New Roman" w:cs="Times New Roman"/>
          <w:b/>
          <w:bCs/>
          <w:color w:val="4F81BD"/>
          <w:sz w:val="24"/>
          <w:szCs w:val="24"/>
        </w:rPr>
        <w:t>  </w:t>
      </w:r>
    </w:p>
    <w:p w14:paraId="1C4B5B60" w14:textId="7B6D219B" w:rsidR="00212CC8" w:rsidRPr="00212CC8" w:rsidRDefault="04AB6C2E" w:rsidP="007F7B94">
      <w:pPr>
        <w:tabs>
          <w:tab w:val="left" w:pos="450"/>
        </w:tabs>
        <w:spacing w:after="0" w:line="240" w:lineRule="auto"/>
        <w:textAlignment w:val="baseline"/>
        <w:rPr>
          <w:rFonts w:ascii="Times New Roman" w:eastAsia="Times New Roman" w:hAnsi="Times New Roman" w:cs="Times New Roman"/>
          <w:sz w:val="24"/>
          <w:szCs w:val="24"/>
        </w:rPr>
      </w:pPr>
      <w:r w:rsidRPr="6CB0A49A">
        <w:rPr>
          <w:rFonts w:ascii="Times New Roman" w:eastAsia="Times New Roman" w:hAnsi="Times New Roman" w:cs="Times New Roman"/>
          <w:sz w:val="24"/>
          <w:szCs w:val="24"/>
        </w:rPr>
        <w:t xml:space="preserve">In </w:t>
      </w:r>
      <w:r w:rsidR="000029B5">
        <w:rPr>
          <w:rFonts w:ascii="Times New Roman" w:eastAsia="Times New Roman" w:hAnsi="Times New Roman" w:cs="Times New Roman"/>
          <w:sz w:val="24"/>
          <w:szCs w:val="24"/>
        </w:rPr>
        <w:t>monthly</w:t>
      </w:r>
      <w:r w:rsidR="000F700E">
        <w:rPr>
          <w:rFonts w:ascii="Times New Roman" w:eastAsia="Times New Roman" w:hAnsi="Times New Roman" w:cs="Times New Roman"/>
          <w:sz w:val="24"/>
          <w:szCs w:val="24"/>
        </w:rPr>
        <w:t xml:space="preserve"> </w:t>
      </w:r>
      <w:r w:rsidRPr="6CB0A49A">
        <w:rPr>
          <w:rFonts w:ascii="Times New Roman" w:eastAsia="Times New Roman" w:hAnsi="Times New Roman" w:cs="Times New Roman"/>
          <w:sz w:val="24"/>
          <w:szCs w:val="24"/>
        </w:rPr>
        <w:t xml:space="preserve">meetings with FNS, the Grantee and subgrantees shall provide an overview of the activities conducted since the last meeting, major accomplishments with completion dates and budget, deviations from the proposed plan, lessons </w:t>
      </w:r>
      <w:proofErr w:type="gramStart"/>
      <w:r w:rsidR="0A4CCC96" w:rsidRPr="6CB0A49A">
        <w:rPr>
          <w:rFonts w:ascii="Times New Roman" w:eastAsia="Times New Roman" w:hAnsi="Times New Roman" w:cs="Times New Roman"/>
          <w:sz w:val="24"/>
          <w:szCs w:val="24"/>
        </w:rPr>
        <w:t>learned</w:t>
      </w:r>
      <w:proofErr w:type="gramEnd"/>
      <w:r w:rsidRPr="6CB0A49A">
        <w:rPr>
          <w:rFonts w:ascii="Times New Roman" w:eastAsia="Times New Roman" w:hAnsi="Times New Roman" w:cs="Times New Roman"/>
          <w:sz w:val="24"/>
          <w:szCs w:val="24"/>
        </w:rPr>
        <w:t xml:space="preserve"> and challenges encountered, solutions developed to overcome difficulties, </w:t>
      </w:r>
      <w:r w:rsidR="10852981" w:rsidRPr="6CB0A49A">
        <w:rPr>
          <w:rFonts w:ascii="Times New Roman" w:eastAsia="Times New Roman" w:hAnsi="Times New Roman" w:cs="Times New Roman"/>
          <w:sz w:val="24"/>
          <w:szCs w:val="24"/>
        </w:rPr>
        <w:t xml:space="preserve">preliminary findings, </w:t>
      </w:r>
      <w:r w:rsidRPr="6CB0A49A">
        <w:rPr>
          <w:rFonts w:ascii="Times New Roman" w:eastAsia="Times New Roman" w:hAnsi="Times New Roman" w:cs="Times New Roman"/>
          <w:sz w:val="24"/>
          <w:szCs w:val="24"/>
        </w:rPr>
        <w:t>assistance needed from FNS on technical issues, and major planned activities for the next quarter. Should a major issue arise between meetings, the</w:t>
      </w:r>
      <w:r w:rsidR="00634C87">
        <w:rPr>
          <w:rFonts w:ascii="Times New Roman" w:eastAsia="Times New Roman" w:hAnsi="Times New Roman" w:cs="Times New Roman"/>
          <w:sz w:val="24"/>
          <w:szCs w:val="24"/>
        </w:rPr>
        <w:t xml:space="preserve"> </w:t>
      </w:r>
      <w:r w:rsidRPr="6CB0A49A">
        <w:rPr>
          <w:rFonts w:ascii="Times New Roman" w:eastAsia="Times New Roman" w:hAnsi="Times New Roman" w:cs="Times New Roman"/>
          <w:sz w:val="24"/>
          <w:szCs w:val="24"/>
        </w:rPr>
        <w:t xml:space="preserve">Grantee shall contact the FNS Grants and Program Officers immediately. The Grantee shall provide FNS with an agenda </w:t>
      </w:r>
      <w:r w:rsidR="2667E32D" w:rsidRPr="6CB0A49A">
        <w:rPr>
          <w:rFonts w:ascii="Times New Roman" w:eastAsia="Times New Roman" w:hAnsi="Times New Roman" w:cs="Times New Roman"/>
          <w:sz w:val="24"/>
          <w:szCs w:val="24"/>
        </w:rPr>
        <w:t xml:space="preserve">a </w:t>
      </w:r>
      <w:r w:rsidR="2667E32D" w:rsidRPr="6CB0A49A">
        <w:rPr>
          <w:rFonts w:ascii="Times New Roman" w:eastAsia="Times New Roman" w:hAnsi="Times New Roman" w:cs="Times New Roman"/>
          <w:sz w:val="24"/>
          <w:szCs w:val="24"/>
        </w:rPr>
        <w:lastRenderedPageBreak/>
        <w:t>minimum</w:t>
      </w:r>
      <w:r w:rsidR="761A06C4" w:rsidRPr="6CB0A49A">
        <w:rPr>
          <w:rFonts w:ascii="Times New Roman" w:eastAsia="Times New Roman" w:hAnsi="Times New Roman" w:cs="Times New Roman"/>
          <w:sz w:val="24"/>
          <w:szCs w:val="24"/>
        </w:rPr>
        <w:t xml:space="preserve"> </w:t>
      </w:r>
      <w:r w:rsidRPr="6CB0A49A">
        <w:rPr>
          <w:rFonts w:ascii="Times New Roman" w:eastAsia="Times New Roman" w:hAnsi="Times New Roman" w:cs="Times New Roman"/>
          <w:sz w:val="24"/>
          <w:szCs w:val="24"/>
        </w:rPr>
        <w:t>3 business days prior to each call. The Grantee shall also prepare minutes for each call and distribute to FNS no later than 5 business days after the call.  </w:t>
      </w:r>
    </w:p>
    <w:p w14:paraId="66A12CA0" w14:textId="02B17462" w:rsidR="000131D8" w:rsidRDefault="00D93615" w:rsidP="00D93615">
      <w:pPr>
        <w:keepNext/>
        <w:keepLines/>
        <w:spacing w:before="200" w:after="0" w:line="276" w:lineRule="auto"/>
        <w:outlineLvl w:val="2"/>
        <w:rPr>
          <w:rFonts w:ascii="Times New Roman" w:eastAsia="Times New Roman" w:hAnsi="Times New Roman" w:cs="Times New Roman"/>
          <w:sz w:val="24"/>
          <w:szCs w:val="24"/>
        </w:rPr>
      </w:pPr>
      <w:bookmarkStart w:id="1204" w:name="_Toc102480016"/>
      <w:r w:rsidRPr="00212CC8">
        <w:rPr>
          <w:rFonts w:ascii="Times New Roman" w:eastAsia="Times New Roman" w:hAnsi="Times New Roman" w:cs="Times New Roman"/>
          <w:b/>
          <w:bCs/>
          <w:color w:val="4F81BD"/>
          <w:sz w:val="24"/>
          <w:szCs w:val="24"/>
        </w:rPr>
        <w:t>Deliverables</w:t>
      </w:r>
      <w:bookmarkEnd w:id="1204"/>
    </w:p>
    <w:p w14:paraId="35C4CD32" w14:textId="2F1A7BCC" w:rsidR="000131D8" w:rsidRDefault="00CB7CBD" w:rsidP="6CB0A49A">
      <w:pPr>
        <w:spacing w:after="0" w:line="240" w:lineRule="auto"/>
        <w:textAlignment w:val="baseline"/>
        <w:rPr>
          <w:rFonts w:ascii="Times New Roman" w:hAnsi="Times New Roman" w:cs="Times New Roman"/>
          <w:sz w:val="24"/>
          <w:szCs w:val="24"/>
        </w:rPr>
      </w:pPr>
      <w:r>
        <w:rPr>
          <w:rFonts w:ascii="Times New Roman" w:eastAsia="Times New Roman" w:hAnsi="Times New Roman" w:cs="Times New Roman"/>
          <w:sz w:val="24"/>
          <w:szCs w:val="24"/>
        </w:rPr>
        <w:t>D</w:t>
      </w:r>
      <w:r w:rsidR="1B195BD7" w:rsidRPr="6CB0A49A">
        <w:rPr>
          <w:rFonts w:ascii="Times New Roman" w:eastAsia="Times New Roman" w:hAnsi="Times New Roman" w:cs="Times New Roman"/>
          <w:sz w:val="24"/>
          <w:szCs w:val="24"/>
        </w:rPr>
        <w:t xml:space="preserve">eliverables of this cooperative agreement </w:t>
      </w:r>
      <w:proofErr w:type="gramStart"/>
      <w:r w:rsidR="702829FC" w:rsidRPr="6CB0A49A">
        <w:rPr>
          <w:rFonts w:ascii="Times New Roman" w:eastAsia="Times New Roman" w:hAnsi="Times New Roman" w:cs="Times New Roman"/>
          <w:sz w:val="24"/>
          <w:szCs w:val="24"/>
        </w:rPr>
        <w:t>include, but</w:t>
      </w:r>
      <w:proofErr w:type="gramEnd"/>
      <w:r w:rsidR="2B9338B5" w:rsidRPr="6CB0A49A">
        <w:rPr>
          <w:rFonts w:ascii="Times New Roman" w:eastAsia="Times New Roman" w:hAnsi="Times New Roman" w:cs="Times New Roman"/>
          <w:sz w:val="24"/>
          <w:szCs w:val="24"/>
        </w:rPr>
        <w:t xml:space="preserve"> are not limited to: an</w:t>
      </w:r>
      <w:r w:rsidR="1B195BD7" w:rsidRPr="6CB0A49A">
        <w:rPr>
          <w:rFonts w:ascii="Times New Roman" w:eastAsia="Times New Roman" w:hAnsi="Times New Roman" w:cs="Times New Roman"/>
          <w:sz w:val="24"/>
          <w:szCs w:val="24"/>
        </w:rPr>
        <w:t xml:space="preserve"> updated subgrant administration plan,</w:t>
      </w:r>
      <w:r w:rsidR="00DC48CC">
        <w:rPr>
          <w:rFonts w:ascii="Times New Roman" w:eastAsia="Times New Roman" w:hAnsi="Times New Roman" w:cs="Times New Roman"/>
          <w:sz w:val="24"/>
          <w:szCs w:val="24"/>
        </w:rPr>
        <w:t xml:space="preserve"> subgrant RFAs,</w:t>
      </w:r>
      <w:r w:rsidR="1B195BD7" w:rsidRPr="6CB0A49A">
        <w:rPr>
          <w:rFonts w:ascii="Times New Roman" w:eastAsia="Times New Roman" w:hAnsi="Times New Roman" w:cs="Times New Roman"/>
          <w:sz w:val="24"/>
          <w:szCs w:val="24"/>
        </w:rPr>
        <w:t xml:space="preserve"> subgrant application summaries, </w:t>
      </w:r>
      <w:r w:rsidR="2B9338B5" w:rsidRPr="6CB0A49A">
        <w:rPr>
          <w:rFonts w:ascii="Times New Roman" w:eastAsia="Times New Roman" w:hAnsi="Times New Roman" w:cs="Times New Roman"/>
          <w:sz w:val="24"/>
          <w:szCs w:val="24"/>
        </w:rPr>
        <w:t xml:space="preserve">an updated evaluation plan and multiple rounds of evaluation reporting, development of multiple </w:t>
      </w:r>
      <w:r w:rsidR="2B9338B5" w:rsidRPr="6CB0A49A">
        <w:rPr>
          <w:rFonts w:ascii="Times New Roman" w:hAnsi="Times New Roman" w:cs="Times New Roman"/>
          <w:sz w:val="24"/>
          <w:szCs w:val="24"/>
        </w:rPr>
        <w:t xml:space="preserve">model project opportunities, </w:t>
      </w:r>
      <w:r w:rsidR="2F157045" w:rsidRPr="6CB0A49A">
        <w:rPr>
          <w:rFonts w:ascii="Times New Roman" w:hAnsi="Times New Roman" w:cs="Times New Roman"/>
          <w:sz w:val="24"/>
          <w:szCs w:val="24"/>
        </w:rPr>
        <w:t xml:space="preserve">and </w:t>
      </w:r>
      <w:r w:rsidR="2B9338B5" w:rsidRPr="6CB0A49A">
        <w:rPr>
          <w:rFonts w:ascii="Times New Roman" w:hAnsi="Times New Roman" w:cs="Times New Roman"/>
          <w:sz w:val="24"/>
          <w:szCs w:val="24"/>
        </w:rPr>
        <w:t>development of multiple national resources. The national resources include, at a minimum, a national summary report and a</w:t>
      </w:r>
      <w:r w:rsidR="003475EA">
        <w:rPr>
          <w:rFonts w:ascii="Times New Roman" w:hAnsi="Times New Roman" w:cs="Times New Roman"/>
          <w:sz w:val="24"/>
          <w:szCs w:val="24"/>
        </w:rPr>
        <w:t xml:space="preserve"> national </w:t>
      </w:r>
      <w:r w:rsidR="005917B8">
        <w:rPr>
          <w:rFonts w:ascii="Times New Roman" w:hAnsi="Times New Roman" w:cs="Times New Roman"/>
          <w:sz w:val="24"/>
          <w:szCs w:val="24"/>
        </w:rPr>
        <w:t>resource document informed by the lessons learned from the subgrant projects</w:t>
      </w:r>
      <w:r w:rsidR="2B9338B5" w:rsidRPr="6CB0A49A">
        <w:rPr>
          <w:rFonts w:ascii="Times New Roman" w:hAnsi="Times New Roman" w:cs="Times New Roman"/>
          <w:sz w:val="24"/>
          <w:szCs w:val="24"/>
        </w:rPr>
        <w:t>.</w:t>
      </w:r>
    </w:p>
    <w:p w14:paraId="573C2DC3" w14:textId="77777777" w:rsidR="000131D8" w:rsidRDefault="000131D8" w:rsidP="00212CC8">
      <w:pPr>
        <w:spacing w:after="0" w:line="240" w:lineRule="auto"/>
        <w:textAlignment w:val="baseline"/>
        <w:rPr>
          <w:rFonts w:ascii="Times New Roman" w:eastAsia="Times New Roman" w:hAnsi="Times New Roman" w:cs="Times New Roman"/>
          <w:sz w:val="24"/>
          <w:szCs w:val="24"/>
        </w:rPr>
      </w:pPr>
    </w:p>
    <w:p w14:paraId="1AEDA632" w14:textId="64F66B8A" w:rsidR="00212CC8" w:rsidRPr="00212CC8" w:rsidRDefault="000131D8" w:rsidP="00212CC8">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Additionally</w:t>
      </w:r>
      <w:r w:rsidR="00212CC8" w:rsidRPr="00212CC8">
        <w:rPr>
          <w:rFonts w:ascii="Times New Roman" w:eastAsia="Times New Roman" w:hAnsi="Times New Roman" w:cs="Times New Roman"/>
          <w:sz w:val="24"/>
          <w:szCs w:val="24"/>
        </w:rPr>
        <w:t>, the Grantee will provide quarterly progress reports and financial reports</w:t>
      </w:r>
      <w:r w:rsidR="005B43D1">
        <w:rPr>
          <w:rFonts w:ascii="Times New Roman" w:eastAsia="Times New Roman" w:hAnsi="Times New Roman" w:cs="Times New Roman"/>
          <w:sz w:val="24"/>
          <w:szCs w:val="24"/>
        </w:rPr>
        <w:t xml:space="preserve">, including FNS-908 Performance Progress Reports, </w:t>
      </w:r>
      <w:r w:rsidR="00212CC8" w:rsidRPr="00212CC8">
        <w:rPr>
          <w:rFonts w:ascii="Times New Roman" w:eastAsia="Times New Roman" w:hAnsi="Times New Roman" w:cs="Times New Roman"/>
          <w:sz w:val="24"/>
          <w:szCs w:val="24"/>
        </w:rPr>
        <w:t>to identified FNS contact persons</w:t>
      </w:r>
      <w:r w:rsidR="00A50A7C">
        <w:rPr>
          <w:rFonts w:ascii="Times New Roman" w:eastAsia="Times New Roman" w:hAnsi="Times New Roman" w:cs="Times New Roman"/>
          <w:sz w:val="24"/>
          <w:szCs w:val="24"/>
        </w:rPr>
        <w:t xml:space="preserve"> and FNS-sponsored contractors</w:t>
      </w:r>
      <w:r w:rsidR="00212CC8" w:rsidRPr="00212CC8">
        <w:rPr>
          <w:rFonts w:ascii="Times New Roman" w:eastAsia="Times New Roman" w:hAnsi="Times New Roman" w:cs="Times New Roman"/>
          <w:sz w:val="24"/>
          <w:szCs w:val="24"/>
        </w:rPr>
        <w:t>. The Grantee will also produce an annual report (not to exceed 10 pages) for FNS to publish. Annual reports will include a description of the focus area, the implemented projects by subgrantees, and status of implementation and evaluation for that year and, in subsequent years, since the last annual reporting. The annual report</w:t>
      </w:r>
      <w:r w:rsidR="00165441">
        <w:rPr>
          <w:rFonts w:ascii="Times New Roman" w:eastAsia="Times New Roman" w:hAnsi="Times New Roman" w:cs="Times New Roman"/>
          <w:sz w:val="24"/>
          <w:szCs w:val="24"/>
        </w:rPr>
        <w:t xml:space="preserve"> is</w:t>
      </w:r>
      <w:r w:rsidR="00212CC8" w:rsidRPr="00212CC8">
        <w:rPr>
          <w:rFonts w:ascii="Times New Roman" w:eastAsia="Times New Roman" w:hAnsi="Times New Roman" w:cs="Times New Roman"/>
          <w:sz w:val="24"/>
          <w:szCs w:val="24"/>
        </w:rPr>
        <w:t xml:space="preserve"> due </w:t>
      </w:r>
      <w:r w:rsidR="00F20623">
        <w:rPr>
          <w:rFonts w:ascii="Times New Roman" w:eastAsia="Times New Roman" w:hAnsi="Times New Roman" w:cs="Times New Roman"/>
          <w:sz w:val="24"/>
          <w:szCs w:val="24"/>
        </w:rPr>
        <w:t xml:space="preserve">no later than </w:t>
      </w:r>
      <w:r w:rsidR="00212CC8" w:rsidRPr="00212CC8">
        <w:rPr>
          <w:rFonts w:ascii="Times New Roman" w:eastAsia="Times New Roman" w:hAnsi="Times New Roman" w:cs="Times New Roman"/>
          <w:sz w:val="24"/>
          <w:szCs w:val="24"/>
        </w:rPr>
        <w:t>December 31st of each year.</w:t>
      </w:r>
    </w:p>
    <w:p w14:paraId="638A60E0" w14:textId="77777777" w:rsidR="00212CC8" w:rsidRPr="00212CC8" w:rsidRDefault="00212CC8" w:rsidP="00212CC8">
      <w:pPr>
        <w:keepNext/>
        <w:keepLines/>
        <w:spacing w:before="200" w:after="0" w:line="276" w:lineRule="auto"/>
        <w:outlineLvl w:val="2"/>
        <w:rPr>
          <w:rFonts w:ascii="Times New Roman" w:eastAsia="Times New Roman" w:hAnsi="Times New Roman" w:cs="Times New Roman"/>
          <w:b/>
          <w:bCs/>
          <w:color w:val="4F81BD"/>
          <w:sz w:val="24"/>
          <w:szCs w:val="24"/>
        </w:rPr>
      </w:pPr>
      <w:bookmarkStart w:id="1205" w:name="_Toc102480017"/>
      <w:r w:rsidRPr="00212CC8">
        <w:rPr>
          <w:rFonts w:ascii="Times New Roman" w:eastAsia="Times New Roman" w:hAnsi="Times New Roman" w:cs="Times New Roman"/>
          <w:b/>
          <w:bCs/>
          <w:color w:val="4F81BD"/>
          <w:sz w:val="24"/>
          <w:szCs w:val="24"/>
        </w:rPr>
        <w:t>Reports and Products Review</w:t>
      </w:r>
      <w:bookmarkEnd w:id="1205"/>
      <w:r w:rsidRPr="00212CC8">
        <w:rPr>
          <w:rFonts w:ascii="Times New Roman" w:eastAsia="Times New Roman" w:hAnsi="Times New Roman" w:cs="Times New Roman"/>
          <w:b/>
          <w:bCs/>
          <w:color w:val="4F81BD"/>
          <w:sz w:val="24"/>
          <w:szCs w:val="24"/>
        </w:rPr>
        <w:t xml:space="preserve"> </w:t>
      </w:r>
    </w:p>
    <w:p w14:paraId="64012A8C" w14:textId="3CD6433D" w:rsidR="001476C9" w:rsidRPr="00212CC8" w:rsidRDefault="001476C9" w:rsidP="001476C9">
      <w:pPr>
        <w:spacing w:after="0" w:line="240" w:lineRule="auto"/>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 xml:space="preserve">All reports and products generated by efforts funded through this cooperative agreement are subject to review </w:t>
      </w:r>
      <w:r w:rsidR="00DD6539">
        <w:rPr>
          <w:rFonts w:ascii="Times New Roman" w:eastAsia="Times New Roman" w:hAnsi="Times New Roman" w:cs="Times New Roman"/>
          <w:sz w:val="24"/>
          <w:szCs w:val="24"/>
        </w:rPr>
        <w:t xml:space="preserve">and approval </w:t>
      </w:r>
      <w:r w:rsidRPr="00212CC8">
        <w:rPr>
          <w:rFonts w:ascii="Times New Roman" w:eastAsia="Times New Roman" w:hAnsi="Times New Roman" w:cs="Times New Roman"/>
          <w:sz w:val="24"/>
          <w:szCs w:val="24"/>
        </w:rPr>
        <w:t>by FNS before publication. This includes reviews of communications materials meant for general and WIC audiences, presentations, final reports</w:t>
      </w:r>
      <w:r>
        <w:rPr>
          <w:rFonts w:ascii="Times New Roman" w:eastAsia="Times New Roman" w:hAnsi="Times New Roman" w:cs="Times New Roman"/>
          <w:sz w:val="24"/>
          <w:szCs w:val="24"/>
        </w:rPr>
        <w:t>,</w:t>
      </w:r>
      <w:r w:rsidRPr="00212CC8">
        <w:rPr>
          <w:rFonts w:ascii="Times New Roman" w:eastAsia="Times New Roman" w:hAnsi="Times New Roman" w:cs="Times New Roman"/>
          <w:sz w:val="24"/>
          <w:szCs w:val="24"/>
        </w:rPr>
        <w:t xml:space="preserve"> and other items. All materials that will be published on FNS’s website must be Section 508-compliant. Please</w:t>
      </w:r>
      <w:r w:rsidR="00891904">
        <w:rPr>
          <w:rFonts w:ascii="Times New Roman" w:eastAsia="Times New Roman" w:hAnsi="Times New Roman" w:cs="Times New Roman"/>
          <w:sz w:val="24"/>
          <w:szCs w:val="24"/>
        </w:rPr>
        <w:t xml:space="preserve"> </w:t>
      </w:r>
      <w:r w:rsidRPr="00212CC8">
        <w:rPr>
          <w:rFonts w:ascii="Times New Roman" w:eastAsia="Times New Roman" w:hAnsi="Times New Roman" w:cs="Times New Roman"/>
          <w:sz w:val="24"/>
          <w:szCs w:val="24"/>
        </w:rPr>
        <w:t>see </w:t>
      </w:r>
      <w:hyperlink r:id="rId13">
        <w:r w:rsidRPr="00212CC8">
          <w:rPr>
            <w:rFonts w:ascii="Times New Roman" w:eastAsia="Times New Roman" w:hAnsi="Times New Roman" w:cs="Times New Roman"/>
            <w:color w:val="0000FF"/>
            <w:sz w:val="24"/>
            <w:szCs w:val="24"/>
            <w:u w:val="single"/>
          </w:rPr>
          <w:t>http://www.section508.gov/</w:t>
        </w:r>
      </w:hyperlink>
      <w:r w:rsidRPr="00212CC8">
        <w:rPr>
          <w:rFonts w:ascii="Times New Roman" w:eastAsia="Times New Roman" w:hAnsi="Times New Roman" w:cs="Times New Roman"/>
          <w:sz w:val="24"/>
          <w:szCs w:val="24"/>
        </w:rPr>
        <w:t> for more information. The Grantee is responsible for delivering compliant documents to FNS for publication. </w:t>
      </w:r>
      <w:r>
        <w:rPr>
          <w:rFonts w:ascii="Times New Roman" w:eastAsia="Times New Roman" w:hAnsi="Times New Roman" w:cs="Times New Roman"/>
          <w:sz w:val="24"/>
          <w:szCs w:val="24"/>
        </w:rPr>
        <w:t xml:space="preserve">All deliverables </w:t>
      </w:r>
      <w:r w:rsidRPr="00212CC8">
        <w:rPr>
          <w:rFonts w:ascii="Times New Roman" w:eastAsia="Times New Roman" w:hAnsi="Times New Roman" w:cs="Times New Roman"/>
          <w:sz w:val="24"/>
          <w:szCs w:val="24"/>
        </w:rPr>
        <w:t xml:space="preserve">funded by this </w:t>
      </w:r>
      <w:r>
        <w:rPr>
          <w:rFonts w:ascii="Times New Roman" w:eastAsia="Times New Roman" w:hAnsi="Times New Roman" w:cs="Times New Roman"/>
          <w:sz w:val="24"/>
          <w:szCs w:val="24"/>
        </w:rPr>
        <w:t>cooperative agreement must be provided</w:t>
      </w:r>
      <w:r w:rsidRPr="00212CC8">
        <w:rPr>
          <w:rFonts w:ascii="Times New Roman" w:eastAsia="Times New Roman" w:hAnsi="Times New Roman" w:cs="Times New Roman"/>
          <w:sz w:val="24"/>
          <w:szCs w:val="24"/>
        </w:rPr>
        <w:t xml:space="preserve"> in an acceptable format for FNS to publish on </w:t>
      </w:r>
      <w:r w:rsidR="00F04EDC">
        <w:rPr>
          <w:rFonts w:ascii="Times New Roman" w:eastAsia="Times New Roman" w:hAnsi="Times New Roman" w:cs="Times New Roman"/>
          <w:sz w:val="24"/>
          <w:szCs w:val="24"/>
        </w:rPr>
        <w:t>its</w:t>
      </w:r>
      <w:r w:rsidRPr="00212CC8">
        <w:rPr>
          <w:rFonts w:ascii="Times New Roman" w:eastAsia="Times New Roman" w:hAnsi="Times New Roman" w:cs="Times New Roman"/>
          <w:sz w:val="24"/>
          <w:szCs w:val="24"/>
        </w:rPr>
        <w:t xml:space="preserve"> website and </w:t>
      </w:r>
      <w:r>
        <w:rPr>
          <w:rFonts w:ascii="Times New Roman" w:eastAsia="Times New Roman" w:hAnsi="Times New Roman" w:cs="Times New Roman"/>
          <w:sz w:val="24"/>
          <w:szCs w:val="24"/>
        </w:rPr>
        <w:t>project</w:t>
      </w:r>
      <w:r w:rsidRPr="00212CC8">
        <w:rPr>
          <w:rFonts w:ascii="Times New Roman" w:eastAsia="Times New Roman" w:hAnsi="Times New Roman" w:cs="Times New Roman"/>
          <w:sz w:val="24"/>
          <w:szCs w:val="24"/>
        </w:rPr>
        <w:t xml:space="preserve"> findings </w:t>
      </w:r>
      <w:r>
        <w:rPr>
          <w:rFonts w:ascii="Times New Roman" w:eastAsia="Times New Roman" w:hAnsi="Times New Roman" w:cs="Times New Roman"/>
          <w:sz w:val="24"/>
          <w:szCs w:val="24"/>
        </w:rPr>
        <w:t>shall be prepared for presentation</w:t>
      </w:r>
      <w:r w:rsidRPr="00212CC8">
        <w:rPr>
          <w:rFonts w:ascii="Times New Roman" w:eastAsia="Times New Roman" w:hAnsi="Times New Roman" w:cs="Times New Roman"/>
          <w:sz w:val="24"/>
          <w:szCs w:val="24"/>
        </w:rPr>
        <w:t xml:space="preserve"> at one or more national conferences.  </w:t>
      </w:r>
    </w:p>
    <w:p w14:paraId="462C7CCE" w14:textId="77777777" w:rsidR="001476C9" w:rsidRDefault="001476C9" w:rsidP="00212CC8">
      <w:pPr>
        <w:autoSpaceDE w:val="0"/>
        <w:autoSpaceDN w:val="0"/>
        <w:adjustRightInd w:val="0"/>
        <w:spacing w:after="0" w:line="240" w:lineRule="auto"/>
        <w:rPr>
          <w:rFonts w:ascii="Times New Roman" w:eastAsia="Times New Roman" w:hAnsi="Times New Roman" w:cs="Times New Roman"/>
          <w:color w:val="000000"/>
          <w:sz w:val="24"/>
          <w:szCs w:val="24"/>
        </w:rPr>
      </w:pPr>
    </w:p>
    <w:p w14:paraId="4EB36C68" w14:textId="4880DF04" w:rsidR="00212CC8" w:rsidRPr="00212CC8" w:rsidRDefault="00212CC8" w:rsidP="00212CC8">
      <w:pPr>
        <w:autoSpaceDE w:val="0"/>
        <w:autoSpaceDN w:val="0"/>
        <w:adjustRightInd w:val="0"/>
        <w:spacing w:after="0" w:line="240" w:lineRule="auto"/>
        <w:rPr>
          <w:rFonts w:ascii="Times New Roman" w:eastAsia="Times New Roman" w:hAnsi="Times New Roman" w:cs="Times New Roman"/>
          <w:color w:val="000000"/>
          <w:sz w:val="24"/>
          <w:szCs w:val="24"/>
        </w:rPr>
      </w:pPr>
      <w:r w:rsidRPr="00212CC8">
        <w:rPr>
          <w:rFonts w:ascii="Times New Roman" w:eastAsia="Times New Roman" w:hAnsi="Times New Roman" w:cs="Times New Roman"/>
          <w:color w:val="000000"/>
          <w:sz w:val="24"/>
          <w:szCs w:val="24"/>
        </w:rPr>
        <w:t xml:space="preserve">Project timelines should factor in </w:t>
      </w:r>
      <w:r w:rsidR="001476C9">
        <w:rPr>
          <w:rFonts w:ascii="Times New Roman" w:eastAsia="Times New Roman" w:hAnsi="Times New Roman" w:cs="Times New Roman"/>
          <w:color w:val="000000"/>
          <w:sz w:val="24"/>
          <w:szCs w:val="24"/>
        </w:rPr>
        <w:t xml:space="preserve">FNS </w:t>
      </w:r>
      <w:r w:rsidRPr="00212CC8">
        <w:rPr>
          <w:rFonts w:ascii="Times New Roman" w:eastAsia="Times New Roman" w:hAnsi="Times New Roman" w:cs="Times New Roman"/>
          <w:color w:val="000000"/>
          <w:sz w:val="24"/>
          <w:szCs w:val="24"/>
        </w:rPr>
        <w:t>review of reports and products, with 3 weeks for items 30 pages or less, and 6 weeks for items greater than 30 pages in length.</w:t>
      </w:r>
    </w:p>
    <w:p w14:paraId="5452B55C" w14:textId="77777777" w:rsidR="00212CC8" w:rsidRPr="00212CC8" w:rsidRDefault="00212CC8" w:rsidP="00212CC8">
      <w:pPr>
        <w:keepNext/>
        <w:keepLines/>
        <w:spacing w:before="200" w:after="0" w:line="276" w:lineRule="auto"/>
        <w:outlineLvl w:val="2"/>
        <w:rPr>
          <w:rFonts w:ascii="Times New Roman" w:eastAsia="Times New Roman" w:hAnsi="Times New Roman" w:cs="Times New Roman"/>
          <w:b/>
          <w:bCs/>
          <w:color w:val="4F81BD"/>
          <w:sz w:val="24"/>
          <w:szCs w:val="24"/>
        </w:rPr>
      </w:pPr>
      <w:bookmarkStart w:id="1206" w:name="_Toc102480018"/>
      <w:r w:rsidRPr="00212CC8">
        <w:rPr>
          <w:rFonts w:ascii="Times New Roman" w:eastAsia="Times New Roman" w:hAnsi="Times New Roman" w:cs="Times New Roman"/>
          <w:b/>
          <w:bCs/>
          <w:color w:val="4F81BD"/>
          <w:sz w:val="24"/>
          <w:szCs w:val="24"/>
        </w:rPr>
        <w:t>Data and Materials Property</w:t>
      </w:r>
      <w:bookmarkEnd w:id="1206"/>
    </w:p>
    <w:p w14:paraId="1BEF8DF4" w14:textId="2DB78402" w:rsidR="003D2B99" w:rsidRPr="003D2B99" w:rsidRDefault="00212CC8" w:rsidP="00212CC8">
      <w:pPr>
        <w:spacing w:after="0" w:line="240" w:lineRule="auto"/>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The State possesses and retains all right, title, and interest in and to State data</w:t>
      </w:r>
      <w:r w:rsidR="00240274">
        <w:rPr>
          <w:rFonts w:ascii="Times New Roman" w:eastAsia="Times New Roman" w:hAnsi="Times New Roman" w:cs="Times New Roman"/>
          <w:sz w:val="24"/>
          <w:szCs w:val="24"/>
        </w:rPr>
        <w:t xml:space="preserve">; </w:t>
      </w:r>
      <w:r w:rsidRPr="00212CC8">
        <w:rPr>
          <w:rFonts w:ascii="Times New Roman" w:eastAsia="Times New Roman" w:hAnsi="Times New Roman" w:cs="Times New Roman"/>
          <w:sz w:val="24"/>
          <w:szCs w:val="24"/>
        </w:rPr>
        <w:t>Grantee</w:t>
      </w:r>
      <w:r w:rsidR="00240274">
        <w:rPr>
          <w:rFonts w:ascii="Times New Roman" w:eastAsia="Times New Roman" w:hAnsi="Times New Roman" w:cs="Times New Roman"/>
          <w:sz w:val="24"/>
          <w:szCs w:val="24"/>
        </w:rPr>
        <w:t xml:space="preserve"> and subgrantee </w:t>
      </w:r>
      <w:r w:rsidRPr="00212CC8">
        <w:rPr>
          <w:rFonts w:ascii="Times New Roman" w:eastAsia="Times New Roman" w:hAnsi="Times New Roman" w:cs="Times New Roman"/>
          <w:sz w:val="24"/>
          <w:szCs w:val="24"/>
        </w:rPr>
        <w:t xml:space="preserve">use and possession thereof is solely on the </w:t>
      </w:r>
      <w:r w:rsidR="002B6DFA">
        <w:rPr>
          <w:rFonts w:ascii="Times New Roman" w:eastAsia="Times New Roman" w:hAnsi="Times New Roman" w:cs="Times New Roman"/>
          <w:sz w:val="24"/>
          <w:szCs w:val="24"/>
        </w:rPr>
        <w:t>F</w:t>
      </w:r>
      <w:r w:rsidRPr="00212CC8">
        <w:rPr>
          <w:rFonts w:ascii="Times New Roman" w:eastAsia="Times New Roman" w:hAnsi="Times New Roman" w:cs="Times New Roman"/>
          <w:sz w:val="24"/>
          <w:szCs w:val="24"/>
        </w:rPr>
        <w:t xml:space="preserve">ederal </w:t>
      </w:r>
      <w:r w:rsidR="002B6DFA">
        <w:rPr>
          <w:rFonts w:ascii="Times New Roman" w:eastAsia="Times New Roman" w:hAnsi="Times New Roman" w:cs="Times New Roman"/>
          <w:sz w:val="24"/>
          <w:szCs w:val="24"/>
        </w:rPr>
        <w:t>G</w:t>
      </w:r>
      <w:r w:rsidRPr="00212CC8">
        <w:rPr>
          <w:rFonts w:ascii="Times New Roman" w:eastAsia="Times New Roman" w:hAnsi="Times New Roman" w:cs="Times New Roman"/>
          <w:sz w:val="24"/>
          <w:szCs w:val="24"/>
        </w:rPr>
        <w:t xml:space="preserve">overnment’s behalf. The </w:t>
      </w:r>
      <w:r w:rsidR="002B6DFA">
        <w:rPr>
          <w:rFonts w:ascii="Times New Roman" w:eastAsia="Times New Roman" w:hAnsi="Times New Roman" w:cs="Times New Roman"/>
          <w:sz w:val="24"/>
          <w:szCs w:val="24"/>
        </w:rPr>
        <w:t>F</w:t>
      </w:r>
      <w:r w:rsidRPr="00212CC8">
        <w:rPr>
          <w:rFonts w:ascii="Times New Roman" w:eastAsia="Times New Roman" w:hAnsi="Times New Roman" w:cs="Times New Roman"/>
          <w:sz w:val="24"/>
          <w:szCs w:val="24"/>
        </w:rPr>
        <w:t xml:space="preserve">ederal </w:t>
      </w:r>
      <w:r w:rsidR="002B6DFA">
        <w:rPr>
          <w:rFonts w:ascii="Times New Roman" w:eastAsia="Times New Roman" w:hAnsi="Times New Roman" w:cs="Times New Roman"/>
          <w:sz w:val="24"/>
          <w:szCs w:val="24"/>
        </w:rPr>
        <w:t>G</w:t>
      </w:r>
      <w:r w:rsidRPr="00212CC8">
        <w:rPr>
          <w:rFonts w:ascii="Times New Roman" w:eastAsia="Times New Roman" w:hAnsi="Times New Roman" w:cs="Times New Roman"/>
          <w:sz w:val="24"/>
          <w:szCs w:val="24"/>
        </w:rPr>
        <w:t xml:space="preserve">overnment possesses and retains all right, title, and interest in and to materials developed as part of this </w:t>
      </w:r>
      <w:r w:rsidR="00E44ACC">
        <w:rPr>
          <w:rFonts w:ascii="Times New Roman" w:eastAsia="Times New Roman" w:hAnsi="Times New Roman" w:cs="Times New Roman"/>
          <w:sz w:val="24"/>
          <w:szCs w:val="24"/>
        </w:rPr>
        <w:t>c</w:t>
      </w:r>
      <w:r w:rsidRPr="00212CC8">
        <w:rPr>
          <w:rFonts w:ascii="Times New Roman" w:eastAsia="Times New Roman" w:hAnsi="Times New Roman" w:cs="Times New Roman"/>
          <w:sz w:val="24"/>
          <w:szCs w:val="24"/>
        </w:rPr>
        <w:t xml:space="preserve">ooperative </w:t>
      </w:r>
      <w:r w:rsidR="00E44ACC">
        <w:rPr>
          <w:rFonts w:ascii="Times New Roman" w:eastAsia="Times New Roman" w:hAnsi="Times New Roman" w:cs="Times New Roman"/>
          <w:sz w:val="24"/>
          <w:szCs w:val="24"/>
        </w:rPr>
        <w:t>a</w:t>
      </w:r>
      <w:r w:rsidRPr="00212CC8">
        <w:rPr>
          <w:rFonts w:ascii="Times New Roman" w:eastAsia="Times New Roman" w:hAnsi="Times New Roman" w:cs="Times New Roman"/>
          <w:sz w:val="24"/>
          <w:szCs w:val="24"/>
        </w:rPr>
        <w:t>greement.</w:t>
      </w:r>
      <w:r w:rsidR="003D2B99">
        <w:rPr>
          <w:rFonts w:ascii="Times New Roman" w:eastAsia="Times New Roman" w:hAnsi="Times New Roman" w:cs="Times New Roman"/>
          <w:sz w:val="24"/>
          <w:szCs w:val="24"/>
        </w:rPr>
        <w:t xml:space="preserve"> FNS</w:t>
      </w:r>
      <w:r w:rsidR="003D2B99" w:rsidRPr="003D2B99">
        <w:rPr>
          <w:rFonts w:ascii="Times New Roman" w:eastAsia="Times New Roman" w:hAnsi="Times New Roman" w:cs="Times New Roman"/>
          <w:sz w:val="24"/>
          <w:szCs w:val="24"/>
        </w:rPr>
        <w:t xml:space="preserve"> </w:t>
      </w:r>
      <w:r w:rsidR="003D2B99">
        <w:rPr>
          <w:rFonts w:ascii="Times New Roman" w:eastAsia="Times New Roman" w:hAnsi="Times New Roman" w:cs="Times New Roman"/>
          <w:sz w:val="24"/>
          <w:szCs w:val="24"/>
        </w:rPr>
        <w:t>may</w:t>
      </w:r>
      <w:r w:rsidR="003D2B99" w:rsidRPr="003D2B99">
        <w:rPr>
          <w:rFonts w:ascii="Times New Roman" w:eastAsia="Times New Roman" w:hAnsi="Times New Roman" w:cs="Times New Roman"/>
          <w:sz w:val="24"/>
          <w:szCs w:val="24"/>
        </w:rPr>
        <w:t xml:space="preserve"> </w:t>
      </w:r>
      <w:r w:rsidR="003D2B99">
        <w:rPr>
          <w:rFonts w:ascii="Times New Roman" w:eastAsia="Times New Roman" w:hAnsi="Times New Roman" w:cs="Times New Roman"/>
          <w:sz w:val="24"/>
          <w:szCs w:val="24"/>
        </w:rPr>
        <w:t xml:space="preserve">use or modify </w:t>
      </w:r>
      <w:r w:rsidR="003D2B99" w:rsidRPr="003D2B99">
        <w:rPr>
          <w:rFonts w:ascii="Times New Roman" w:eastAsia="Times New Roman" w:hAnsi="Times New Roman" w:cs="Times New Roman"/>
          <w:sz w:val="24"/>
          <w:szCs w:val="24"/>
        </w:rPr>
        <w:t xml:space="preserve">materials created by the </w:t>
      </w:r>
      <w:r w:rsidR="003D2B99">
        <w:rPr>
          <w:rFonts w:ascii="Times New Roman" w:eastAsia="Times New Roman" w:hAnsi="Times New Roman" w:cs="Times New Roman"/>
          <w:sz w:val="24"/>
          <w:szCs w:val="24"/>
        </w:rPr>
        <w:t>G</w:t>
      </w:r>
      <w:r w:rsidR="003D2B99" w:rsidRPr="003D2B99">
        <w:rPr>
          <w:rFonts w:ascii="Times New Roman" w:eastAsia="Times New Roman" w:hAnsi="Times New Roman" w:cs="Times New Roman"/>
          <w:sz w:val="24"/>
          <w:szCs w:val="24"/>
        </w:rPr>
        <w:t xml:space="preserve">rantee and subgrantees and </w:t>
      </w:r>
      <w:r w:rsidR="003D2B99">
        <w:rPr>
          <w:rFonts w:ascii="Times New Roman" w:eastAsia="Times New Roman" w:hAnsi="Times New Roman" w:cs="Times New Roman"/>
          <w:sz w:val="24"/>
          <w:szCs w:val="24"/>
        </w:rPr>
        <w:t>may</w:t>
      </w:r>
      <w:r w:rsidR="003D2B99" w:rsidRPr="003D2B99">
        <w:rPr>
          <w:rFonts w:ascii="Times New Roman" w:eastAsia="Times New Roman" w:hAnsi="Times New Roman" w:cs="Times New Roman"/>
          <w:sz w:val="24"/>
          <w:szCs w:val="24"/>
        </w:rPr>
        <w:t xml:space="preserve"> distribute </w:t>
      </w:r>
      <w:r w:rsidR="003D2B99">
        <w:rPr>
          <w:rFonts w:ascii="Times New Roman" w:eastAsia="Times New Roman" w:hAnsi="Times New Roman" w:cs="Times New Roman"/>
          <w:sz w:val="24"/>
          <w:szCs w:val="24"/>
        </w:rPr>
        <w:t xml:space="preserve">them </w:t>
      </w:r>
      <w:r w:rsidR="003D2B99" w:rsidRPr="003D2B99">
        <w:rPr>
          <w:rFonts w:ascii="Times New Roman" w:eastAsia="Times New Roman" w:hAnsi="Times New Roman" w:cs="Times New Roman"/>
          <w:sz w:val="24"/>
          <w:szCs w:val="24"/>
        </w:rPr>
        <w:t>to other</w:t>
      </w:r>
      <w:r w:rsidR="003D2B99">
        <w:rPr>
          <w:rFonts w:ascii="Times New Roman" w:eastAsia="Times New Roman" w:hAnsi="Times New Roman" w:cs="Times New Roman"/>
          <w:sz w:val="24"/>
          <w:szCs w:val="24"/>
        </w:rPr>
        <w:t xml:space="preserve"> WIC</w:t>
      </w:r>
      <w:r w:rsidR="003D2B99" w:rsidRPr="003D2B99">
        <w:rPr>
          <w:rFonts w:ascii="Times New Roman" w:eastAsia="Times New Roman" w:hAnsi="Times New Roman" w:cs="Times New Roman"/>
          <w:sz w:val="24"/>
          <w:szCs w:val="24"/>
        </w:rPr>
        <w:t xml:space="preserve"> </w:t>
      </w:r>
      <w:r w:rsidR="003D2B99">
        <w:rPr>
          <w:rFonts w:ascii="Times New Roman" w:eastAsia="Times New Roman" w:hAnsi="Times New Roman" w:cs="Times New Roman"/>
          <w:sz w:val="24"/>
          <w:szCs w:val="24"/>
        </w:rPr>
        <w:t>S</w:t>
      </w:r>
      <w:r w:rsidR="003D2B99" w:rsidRPr="003D2B99">
        <w:rPr>
          <w:rFonts w:ascii="Times New Roman" w:eastAsia="Times New Roman" w:hAnsi="Times New Roman" w:cs="Times New Roman"/>
          <w:sz w:val="24"/>
          <w:szCs w:val="24"/>
        </w:rPr>
        <w:t>tate and local agencies</w:t>
      </w:r>
      <w:r w:rsidR="003D2B99">
        <w:rPr>
          <w:rFonts w:ascii="Times New Roman" w:eastAsia="Times New Roman" w:hAnsi="Times New Roman" w:cs="Times New Roman"/>
          <w:sz w:val="24"/>
          <w:szCs w:val="24"/>
        </w:rPr>
        <w:t>.</w:t>
      </w:r>
      <w:r w:rsidRPr="00212CC8">
        <w:rPr>
          <w:rFonts w:ascii="Times New Roman" w:eastAsia="Times New Roman" w:hAnsi="Times New Roman" w:cs="Times New Roman"/>
          <w:sz w:val="24"/>
          <w:szCs w:val="24"/>
        </w:rPr>
        <w:t xml:space="preserve"> All data, records, documents, communications, and other materials developed and used in the performance of this </w:t>
      </w:r>
      <w:r w:rsidR="00F046ED">
        <w:rPr>
          <w:rFonts w:ascii="Times New Roman" w:eastAsia="Times New Roman" w:hAnsi="Times New Roman" w:cs="Times New Roman"/>
          <w:sz w:val="24"/>
          <w:szCs w:val="24"/>
        </w:rPr>
        <w:t>c</w:t>
      </w:r>
      <w:r w:rsidR="00F046ED" w:rsidRPr="00212CC8">
        <w:rPr>
          <w:rFonts w:ascii="Times New Roman" w:eastAsia="Times New Roman" w:hAnsi="Times New Roman" w:cs="Times New Roman"/>
          <w:sz w:val="24"/>
          <w:szCs w:val="24"/>
        </w:rPr>
        <w:t xml:space="preserve">ooperative </w:t>
      </w:r>
      <w:r w:rsidR="00F046ED">
        <w:rPr>
          <w:rFonts w:ascii="Times New Roman" w:eastAsia="Times New Roman" w:hAnsi="Times New Roman" w:cs="Times New Roman"/>
          <w:sz w:val="24"/>
          <w:szCs w:val="24"/>
        </w:rPr>
        <w:t>a</w:t>
      </w:r>
      <w:r w:rsidR="00F046ED" w:rsidRPr="00212CC8">
        <w:rPr>
          <w:rFonts w:ascii="Times New Roman" w:eastAsia="Times New Roman" w:hAnsi="Times New Roman" w:cs="Times New Roman"/>
          <w:sz w:val="24"/>
          <w:szCs w:val="24"/>
        </w:rPr>
        <w:t xml:space="preserve">greement </w:t>
      </w:r>
      <w:r w:rsidR="00240274">
        <w:rPr>
          <w:rFonts w:ascii="Times New Roman" w:eastAsia="Times New Roman" w:hAnsi="Times New Roman" w:cs="Times New Roman"/>
          <w:sz w:val="24"/>
          <w:szCs w:val="24"/>
        </w:rPr>
        <w:t xml:space="preserve">and </w:t>
      </w:r>
      <w:r w:rsidRPr="00212CC8">
        <w:rPr>
          <w:rFonts w:ascii="Times New Roman" w:eastAsia="Times New Roman" w:hAnsi="Times New Roman" w:cs="Times New Roman"/>
          <w:sz w:val="24"/>
          <w:szCs w:val="24"/>
        </w:rPr>
        <w:t xml:space="preserve">shall be maintained by </w:t>
      </w:r>
      <w:r w:rsidR="00A50A7C">
        <w:rPr>
          <w:rFonts w:ascii="Times New Roman" w:eastAsia="Times New Roman" w:hAnsi="Times New Roman" w:cs="Times New Roman"/>
          <w:sz w:val="24"/>
          <w:szCs w:val="24"/>
        </w:rPr>
        <w:t>Grantee</w:t>
      </w:r>
      <w:r w:rsidRPr="00212CC8">
        <w:rPr>
          <w:rFonts w:ascii="Times New Roman" w:eastAsia="Times New Roman" w:hAnsi="Times New Roman" w:cs="Times New Roman"/>
          <w:sz w:val="24"/>
          <w:szCs w:val="24"/>
        </w:rPr>
        <w:t xml:space="preserve"> and </w:t>
      </w:r>
      <w:r w:rsidR="00240274">
        <w:rPr>
          <w:rFonts w:ascii="Times New Roman" w:eastAsia="Times New Roman" w:hAnsi="Times New Roman" w:cs="Times New Roman"/>
          <w:sz w:val="24"/>
          <w:szCs w:val="24"/>
        </w:rPr>
        <w:t xml:space="preserve">subgrantees and </w:t>
      </w:r>
      <w:r w:rsidRPr="00212CC8">
        <w:rPr>
          <w:rFonts w:ascii="Times New Roman" w:eastAsia="Times New Roman" w:hAnsi="Times New Roman" w:cs="Times New Roman"/>
          <w:sz w:val="24"/>
          <w:szCs w:val="24"/>
        </w:rPr>
        <w:t>made accessible for a period of 3 years from the date of final payment under this Agreement, or for such further period as may be necessary to resolve any matters which may be pending.</w:t>
      </w:r>
    </w:p>
    <w:p w14:paraId="39D47580" w14:textId="77777777" w:rsidR="00212CC8" w:rsidRPr="00212CC8" w:rsidRDefault="00212CC8" w:rsidP="00212CC8">
      <w:pPr>
        <w:spacing w:after="0" w:line="240" w:lineRule="auto"/>
        <w:rPr>
          <w:rFonts w:ascii="Times New Roman" w:eastAsia="Times New Roman" w:hAnsi="Times New Roman" w:cs="Times New Roman"/>
          <w:i/>
          <w:color w:val="0070C0"/>
          <w:sz w:val="24"/>
          <w:szCs w:val="24"/>
        </w:rPr>
      </w:pPr>
    </w:p>
    <w:p w14:paraId="26AC8811" w14:textId="77777777" w:rsidR="00212CC8" w:rsidRPr="00212CC8" w:rsidRDefault="00212CC8" w:rsidP="00190643">
      <w:pPr>
        <w:numPr>
          <w:ilvl w:val="0"/>
          <w:numId w:val="29"/>
        </w:numPr>
        <w:pBdr>
          <w:top w:val="single" w:sz="24" w:space="0" w:color="4F81BD"/>
          <w:left w:val="single" w:sz="24" w:space="0" w:color="4F81BD"/>
          <w:bottom w:val="single" w:sz="24" w:space="0" w:color="4F81BD"/>
          <w:right w:val="single" w:sz="24" w:space="0" w:color="4F81BD"/>
        </w:pBdr>
        <w:shd w:val="clear" w:color="auto" w:fill="4F81BD"/>
        <w:spacing w:before="120" w:after="0" w:line="276" w:lineRule="auto"/>
        <w:jc w:val="both"/>
        <w:outlineLvl w:val="0"/>
        <w:rPr>
          <w:rFonts w:ascii="Times New Roman" w:eastAsia="Times New Roman" w:hAnsi="Times New Roman" w:cs="Times New Roman"/>
          <w:b/>
          <w:bCs/>
          <w:caps/>
          <w:color w:val="FFFFFF"/>
          <w:spacing w:val="15"/>
          <w:sz w:val="24"/>
          <w:szCs w:val="24"/>
          <w:lang w:bidi="en-US"/>
        </w:rPr>
      </w:pPr>
      <w:bookmarkStart w:id="1207" w:name="_Toc102480019"/>
      <w:r w:rsidRPr="00212CC8">
        <w:rPr>
          <w:rFonts w:ascii="Times New Roman" w:eastAsia="Times New Roman" w:hAnsi="Times New Roman" w:cs="Times New Roman"/>
          <w:b/>
          <w:bCs/>
          <w:caps/>
          <w:color w:val="FFFFFF"/>
          <w:spacing w:val="15"/>
          <w:sz w:val="24"/>
          <w:szCs w:val="24"/>
          <w:lang w:bidi="en-US"/>
        </w:rPr>
        <w:t>ELIGIBILITY INFORMATION</w:t>
      </w:r>
      <w:bookmarkEnd w:id="1207"/>
    </w:p>
    <w:p w14:paraId="43ECC27A" w14:textId="5B7FEFBA" w:rsidR="00212CC8" w:rsidRPr="00212CC8" w:rsidRDefault="00212CC8" w:rsidP="00212CC8">
      <w:pPr>
        <w:keepNext/>
        <w:keepLines/>
        <w:spacing w:before="200" w:after="120" w:line="276" w:lineRule="auto"/>
        <w:outlineLvl w:val="1"/>
        <w:rPr>
          <w:rFonts w:ascii="Times New Roman" w:eastAsia="Times New Roman" w:hAnsi="Times New Roman" w:cs="Times New Roman"/>
          <w:b/>
          <w:bCs/>
          <w:color w:val="4F81BD"/>
          <w:sz w:val="24"/>
          <w:szCs w:val="24"/>
        </w:rPr>
      </w:pPr>
      <w:bookmarkStart w:id="1208" w:name="_Toc102480020"/>
      <w:r w:rsidRPr="00212CC8">
        <w:rPr>
          <w:rFonts w:ascii="Times New Roman" w:eastAsia="Times New Roman" w:hAnsi="Times New Roman" w:cs="Times New Roman"/>
          <w:b/>
          <w:bCs/>
          <w:color w:val="4F81BD"/>
          <w:sz w:val="24"/>
          <w:szCs w:val="24"/>
        </w:rPr>
        <w:t>Eligible Applicants</w:t>
      </w:r>
      <w:bookmarkEnd w:id="1208"/>
    </w:p>
    <w:p w14:paraId="6CED950A" w14:textId="6ABF2A55" w:rsidR="00212CC8" w:rsidRDefault="00212CC8" w:rsidP="00212CC8">
      <w:pPr>
        <w:spacing w:after="0" w:line="240" w:lineRule="auto"/>
        <w:textAlignment w:val="baseline"/>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This Request for Application</w:t>
      </w:r>
      <w:r w:rsidR="00A27FCE">
        <w:rPr>
          <w:rFonts w:ascii="Times New Roman" w:eastAsia="Times New Roman" w:hAnsi="Times New Roman" w:cs="Times New Roman"/>
          <w:sz w:val="24"/>
          <w:szCs w:val="24"/>
        </w:rPr>
        <w:t>s</w:t>
      </w:r>
      <w:r w:rsidRPr="00212CC8">
        <w:rPr>
          <w:rFonts w:ascii="Times New Roman" w:eastAsia="Times New Roman" w:hAnsi="Times New Roman" w:cs="Times New Roman"/>
          <w:sz w:val="24"/>
          <w:szCs w:val="24"/>
        </w:rPr>
        <w:t xml:space="preserve"> (RFA) is open to all accredited institutions of higher education (colleges/universities), nonprofit research entities, and </w:t>
      </w:r>
      <w:r w:rsidR="001476C9">
        <w:rPr>
          <w:rFonts w:ascii="Times New Roman" w:eastAsia="Times New Roman" w:hAnsi="Times New Roman" w:cs="Times New Roman"/>
          <w:sz w:val="24"/>
          <w:szCs w:val="24"/>
        </w:rPr>
        <w:t xml:space="preserve">other </w:t>
      </w:r>
      <w:r w:rsidRPr="00212CC8">
        <w:rPr>
          <w:rFonts w:ascii="Times New Roman" w:eastAsia="Times New Roman" w:hAnsi="Times New Roman" w:cs="Times New Roman"/>
          <w:sz w:val="24"/>
          <w:szCs w:val="24"/>
        </w:rPr>
        <w:t>nonprofit organizations</w:t>
      </w:r>
      <w:r w:rsidR="00F72B87">
        <w:rPr>
          <w:rFonts w:ascii="Times New Roman" w:eastAsia="Times New Roman" w:hAnsi="Times New Roman" w:cs="Times New Roman"/>
          <w:sz w:val="24"/>
          <w:szCs w:val="24"/>
        </w:rPr>
        <w:t xml:space="preserve"> with documented </w:t>
      </w:r>
      <w:r w:rsidR="00F72B87" w:rsidRPr="64BE71D3">
        <w:rPr>
          <w:rFonts w:ascii="Times New Roman" w:eastAsia="Times New Roman" w:hAnsi="Times New Roman" w:cs="Times New Roman"/>
          <w:sz w:val="24"/>
          <w:szCs w:val="24"/>
        </w:rPr>
        <w:lastRenderedPageBreak/>
        <w:t>experience in public health and communications</w:t>
      </w:r>
      <w:r w:rsidRPr="00212CC8">
        <w:rPr>
          <w:rFonts w:ascii="Times New Roman" w:eastAsia="Times New Roman" w:hAnsi="Times New Roman" w:cs="Times New Roman"/>
          <w:sz w:val="24"/>
          <w:szCs w:val="24"/>
        </w:rPr>
        <w:t>. </w:t>
      </w:r>
      <w:r w:rsidR="00FC482C">
        <w:rPr>
          <w:rFonts w:ascii="Times New Roman" w:eastAsia="Times New Roman" w:hAnsi="Times New Roman" w:cs="Times New Roman"/>
          <w:sz w:val="24"/>
          <w:szCs w:val="24"/>
        </w:rPr>
        <w:t>There shall be a single Grantee</w:t>
      </w:r>
      <w:r w:rsidR="00D5343B">
        <w:rPr>
          <w:rFonts w:ascii="Times New Roman" w:eastAsia="Times New Roman" w:hAnsi="Times New Roman" w:cs="Times New Roman"/>
          <w:sz w:val="24"/>
          <w:szCs w:val="24"/>
        </w:rPr>
        <w:t>, but th</w:t>
      </w:r>
      <w:r w:rsidR="008B7AA8">
        <w:rPr>
          <w:rFonts w:ascii="Times New Roman" w:eastAsia="Times New Roman" w:hAnsi="Times New Roman" w:cs="Times New Roman"/>
          <w:sz w:val="24"/>
          <w:szCs w:val="24"/>
        </w:rPr>
        <w:t xml:space="preserve">e </w:t>
      </w:r>
      <w:r w:rsidR="00D5343B">
        <w:rPr>
          <w:rFonts w:ascii="Times New Roman" w:eastAsia="Times New Roman" w:hAnsi="Times New Roman" w:cs="Times New Roman"/>
          <w:sz w:val="24"/>
          <w:szCs w:val="24"/>
        </w:rPr>
        <w:t xml:space="preserve">Grantee </w:t>
      </w:r>
      <w:r w:rsidR="008B7AA8">
        <w:rPr>
          <w:rFonts w:ascii="Times New Roman" w:eastAsia="Times New Roman" w:hAnsi="Times New Roman" w:cs="Times New Roman"/>
          <w:sz w:val="24"/>
          <w:szCs w:val="24"/>
        </w:rPr>
        <w:t xml:space="preserve">may </w:t>
      </w:r>
      <w:r w:rsidR="00C01813">
        <w:rPr>
          <w:rFonts w:ascii="Times New Roman" w:eastAsia="Times New Roman" w:hAnsi="Times New Roman" w:cs="Times New Roman"/>
          <w:sz w:val="24"/>
          <w:szCs w:val="24"/>
        </w:rPr>
        <w:t xml:space="preserve">partner with other organizations through </w:t>
      </w:r>
      <w:r w:rsidR="00E94233">
        <w:rPr>
          <w:rFonts w:ascii="Times New Roman" w:eastAsia="Times New Roman" w:hAnsi="Times New Roman" w:cs="Times New Roman"/>
          <w:sz w:val="24"/>
          <w:szCs w:val="24"/>
        </w:rPr>
        <w:t xml:space="preserve">subawards </w:t>
      </w:r>
      <w:r w:rsidR="00C01813">
        <w:rPr>
          <w:rFonts w:ascii="Times New Roman" w:eastAsia="Times New Roman" w:hAnsi="Times New Roman" w:cs="Times New Roman"/>
          <w:sz w:val="24"/>
          <w:szCs w:val="24"/>
        </w:rPr>
        <w:t>to meet RFA requirements.</w:t>
      </w:r>
      <w:r w:rsidRPr="00212CC8">
        <w:rPr>
          <w:rFonts w:ascii="Times New Roman" w:eastAsia="Times New Roman" w:hAnsi="Times New Roman" w:cs="Times New Roman"/>
          <w:sz w:val="24"/>
          <w:szCs w:val="24"/>
        </w:rPr>
        <w:t>  </w:t>
      </w:r>
    </w:p>
    <w:p w14:paraId="0C5BA4C2" w14:textId="77777777" w:rsidR="005039D1" w:rsidRDefault="005039D1" w:rsidP="00212CC8">
      <w:pPr>
        <w:spacing w:after="0" w:line="240" w:lineRule="auto"/>
        <w:textAlignment w:val="baseline"/>
        <w:rPr>
          <w:rFonts w:ascii="Times New Roman" w:eastAsia="Times New Roman" w:hAnsi="Times New Roman" w:cs="Times New Roman"/>
          <w:sz w:val="24"/>
          <w:szCs w:val="24"/>
        </w:rPr>
      </w:pPr>
    </w:p>
    <w:p w14:paraId="5CDD7C7E" w14:textId="516D8A33" w:rsidR="005039D1" w:rsidRPr="00212CC8" w:rsidRDefault="005039D1" w:rsidP="00212CC8">
      <w:pPr>
        <w:spacing w:after="0" w:line="240" w:lineRule="auto"/>
        <w:textAlignment w:val="baseline"/>
        <w:rPr>
          <w:rFonts w:ascii="Times New Roman" w:eastAsia="Times New Roman" w:hAnsi="Times New Roman" w:cs="Times New Roman"/>
          <w:sz w:val="24"/>
          <w:szCs w:val="24"/>
        </w:rPr>
      </w:pPr>
      <w:r w:rsidRPr="005039D1">
        <w:rPr>
          <w:rFonts w:ascii="Times New Roman" w:eastAsia="Times New Roman" w:hAnsi="Times New Roman" w:cs="Times New Roman"/>
          <w:sz w:val="24"/>
          <w:szCs w:val="24"/>
        </w:rPr>
        <w:t>FNS is committed to enhancing diversity, equity, inclusion, and accessibility of our programs and encourages individuals, institutions, and organizations from underserved communities to apply for funding opportunities as grant or subgrant recipients</w:t>
      </w:r>
      <w:r>
        <w:rPr>
          <w:rFonts w:ascii="Times New Roman" w:eastAsia="Times New Roman" w:hAnsi="Times New Roman" w:cs="Times New Roman"/>
          <w:sz w:val="24"/>
          <w:szCs w:val="24"/>
        </w:rPr>
        <w:t>.</w:t>
      </w:r>
    </w:p>
    <w:p w14:paraId="717B8EDA" w14:textId="77777777" w:rsidR="00212CC8" w:rsidRPr="00212CC8" w:rsidRDefault="00212CC8" w:rsidP="00212CC8">
      <w:pPr>
        <w:keepNext/>
        <w:keepLines/>
        <w:spacing w:before="200" w:after="120" w:line="276" w:lineRule="auto"/>
        <w:outlineLvl w:val="1"/>
        <w:rPr>
          <w:rFonts w:ascii="Times New Roman" w:eastAsia="Times New Roman" w:hAnsi="Times New Roman" w:cs="Times New Roman"/>
          <w:b/>
          <w:bCs/>
          <w:color w:val="4F81BD"/>
          <w:sz w:val="24"/>
          <w:szCs w:val="24"/>
        </w:rPr>
      </w:pPr>
      <w:bookmarkStart w:id="1209" w:name="_Toc102480021"/>
      <w:r w:rsidRPr="00212CC8">
        <w:rPr>
          <w:rFonts w:ascii="Times New Roman" w:eastAsia="Times New Roman" w:hAnsi="Times New Roman" w:cs="Times New Roman"/>
          <w:b/>
          <w:bCs/>
          <w:color w:val="4F81BD"/>
          <w:sz w:val="24"/>
          <w:szCs w:val="24"/>
        </w:rPr>
        <w:t>Cost Sharing or Matching Considerations</w:t>
      </w:r>
      <w:bookmarkEnd w:id="1209"/>
    </w:p>
    <w:p w14:paraId="2C242287" w14:textId="77777777" w:rsidR="00212CC8" w:rsidRPr="00212CC8" w:rsidRDefault="00212CC8" w:rsidP="00212CC8">
      <w:pPr>
        <w:spacing w:after="0" w:line="240" w:lineRule="auto"/>
        <w:textAlignment w:val="baseline"/>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There are no cost sharing or matching requirements. Any matching or cost sharing offered is at the discretion of the applicant. Any cost sharing or matching may be presented in a percentage amount. </w:t>
      </w:r>
    </w:p>
    <w:p w14:paraId="014D6D16" w14:textId="77777777" w:rsidR="00212CC8" w:rsidRPr="00212CC8" w:rsidRDefault="00212CC8" w:rsidP="00212CC8">
      <w:pPr>
        <w:keepNext/>
        <w:keepLines/>
        <w:spacing w:before="200" w:after="120" w:line="276" w:lineRule="auto"/>
        <w:outlineLvl w:val="1"/>
        <w:rPr>
          <w:rFonts w:ascii="Times New Roman" w:eastAsia="Times New Roman" w:hAnsi="Times New Roman" w:cs="Times New Roman"/>
          <w:b/>
          <w:bCs/>
          <w:color w:val="4F81BD"/>
          <w:sz w:val="24"/>
          <w:szCs w:val="24"/>
        </w:rPr>
      </w:pPr>
      <w:bookmarkStart w:id="1210" w:name="_Toc102480022"/>
      <w:r w:rsidRPr="00212CC8">
        <w:rPr>
          <w:rFonts w:ascii="Times New Roman" w:eastAsia="Times New Roman" w:hAnsi="Times New Roman" w:cs="Times New Roman"/>
          <w:b/>
          <w:bCs/>
          <w:color w:val="4F81BD"/>
          <w:sz w:val="24"/>
          <w:szCs w:val="24"/>
        </w:rPr>
        <w:t>Other Eligibility Criteria</w:t>
      </w:r>
      <w:bookmarkEnd w:id="1210"/>
    </w:p>
    <w:p w14:paraId="125EA8E1" w14:textId="3A21E57A" w:rsidR="00212CC8" w:rsidRPr="00212CC8" w:rsidRDefault="00212CC8" w:rsidP="00212CC8">
      <w:pPr>
        <w:spacing w:after="0" w:line="240" w:lineRule="auto"/>
        <w:textAlignment w:val="baseline"/>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FNS will accept only one application from each applicant</w:t>
      </w:r>
      <w:r w:rsidR="008A5032">
        <w:rPr>
          <w:rFonts w:ascii="Times New Roman" w:eastAsia="Times New Roman" w:hAnsi="Times New Roman" w:cs="Times New Roman"/>
          <w:sz w:val="24"/>
          <w:szCs w:val="24"/>
        </w:rPr>
        <w:t>.</w:t>
      </w:r>
      <w:r w:rsidR="001A0904">
        <w:rPr>
          <w:rFonts w:ascii="Times New Roman" w:eastAsia="Times New Roman" w:hAnsi="Times New Roman" w:cs="Times New Roman"/>
          <w:sz w:val="24"/>
          <w:szCs w:val="24"/>
        </w:rPr>
        <w:t xml:space="preserve"> </w:t>
      </w:r>
      <w:r w:rsidRPr="00212CC8">
        <w:rPr>
          <w:rFonts w:ascii="Times New Roman" w:eastAsia="Times New Roman" w:hAnsi="Times New Roman" w:cs="Times New Roman"/>
          <w:sz w:val="24"/>
          <w:szCs w:val="24"/>
        </w:rPr>
        <w:t>Suspended or debarred organizations are ineligible to submit applications in response to this grant solicitation. </w:t>
      </w:r>
    </w:p>
    <w:p w14:paraId="548188F2" w14:textId="77777777" w:rsidR="00212CC8" w:rsidRPr="00212CC8" w:rsidRDefault="00212CC8" w:rsidP="00212CC8">
      <w:pPr>
        <w:keepNext/>
        <w:keepLines/>
        <w:spacing w:before="200" w:after="120" w:line="276" w:lineRule="auto"/>
        <w:outlineLvl w:val="1"/>
        <w:rPr>
          <w:rFonts w:ascii="Times New Roman" w:eastAsia="Times New Roman" w:hAnsi="Times New Roman" w:cs="Times New Roman"/>
          <w:b/>
          <w:bCs/>
          <w:color w:val="4F81BD"/>
          <w:sz w:val="24"/>
          <w:szCs w:val="24"/>
        </w:rPr>
      </w:pPr>
      <w:bookmarkStart w:id="1211" w:name="_Toc102480023"/>
      <w:r w:rsidRPr="00212CC8">
        <w:rPr>
          <w:rFonts w:ascii="Times New Roman" w:eastAsia="Times New Roman" w:hAnsi="Times New Roman" w:cs="Times New Roman"/>
          <w:b/>
          <w:bCs/>
          <w:color w:val="4F81BD"/>
          <w:sz w:val="24"/>
          <w:szCs w:val="24"/>
        </w:rPr>
        <w:t>Pre-Award Screening Requirements</w:t>
      </w:r>
      <w:bookmarkEnd w:id="1211"/>
      <w:r w:rsidRPr="00212CC8">
        <w:rPr>
          <w:rFonts w:ascii="Times New Roman" w:eastAsia="Times New Roman" w:hAnsi="Times New Roman" w:cs="Times New Roman"/>
          <w:b/>
          <w:bCs/>
          <w:color w:val="4F81BD"/>
          <w:sz w:val="24"/>
          <w:szCs w:val="24"/>
        </w:rPr>
        <w:t xml:space="preserve"> </w:t>
      </w:r>
    </w:p>
    <w:p w14:paraId="086F7CA7" w14:textId="77777777" w:rsidR="00212CC8" w:rsidRPr="00212CC8" w:rsidRDefault="00212CC8" w:rsidP="00212CC8">
      <w:pPr>
        <w:spacing w:after="0" w:line="270" w:lineRule="atLeast"/>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 xml:space="preserve">In reviewing applications in any discretionary grant competition, prior to making a Federal award, Federal awarding agencies, in accordance with </w:t>
      </w:r>
      <w:r w:rsidR="001A0904">
        <w:rPr>
          <w:rFonts w:ascii="Times New Roman" w:eastAsia="Times New Roman" w:hAnsi="Times New Roman" w:cs="Times New Roman"/>
          <w:sz w:val="24"/>
          <w:szCs w:val="24"/>
        </w:rPr>
        <w:t xml:space="preserve">regulations at </w:t>
      </w:r>
      <w:r w:rsidRPr="00212CC8">
        <w:rPr>
          <w:rFonts w:ascii="Times New Roman" w:eastAsia="Times New Roman" w:hAnsi="Times New Roman" w:cs="Times New Roman"/>
          <w:sz w:val="24"/>
          <w:szCs w:val="24"/>
        </w:rPr>
        <w:t>2 CFR 200.205, are required to review information available through any OMB-designated repositories of government-wide eligibility qualifications or financial integrity information. Additionally, Federal awarding agencies are required to have a framework in place for evaluating the risks posed by applicants before they receive Federal awards. The FNS review of risk posed by applicants will be based on the following:</w:t>
      </w:r>
    </w:p>
    <w:p w14:paraId="380DCE76" w14:textId="77777777" w:rsidR="00212CC8" w:rsidRPr="00212CC8" w:rsidRDefault="00212CC8" w:rsidP="00190643">
      <w:pPr>
        <w:numPr>
          <w:ilvl w:val="0"/>
          <w:numId w:val="19"/>
        </w:numPr>
        <w:spacing w:after="0" w:line="270" w:lineRule="atLeast"/>
        <w:ind w:left="1080"/>
        <w:contextualSpacing/>
        <w:rPr>
          <w:rFonts w:ascii="Times New Roman" w:eastAsia="Times New Roman" w:hAnsi="Times New Roman" w:cs="Times New Roman"/>
          <w:color w:val="000000"/>
          <w:sz w:val="24"/>
          <w:szCs w:val="24"/>
        </w:rPr>
      </w:pPr>
      <w:r w:rsidRPr="00212CC8">
        <w:rPr>
          <w:rFonts w:ascii="Times New Roman" w:eastAsia="Times New Roman" w:hAnsi="Times New Roman" w:cs="Times New Roman"/>
          <w:sz w:val="24"/>
          <w:szCs w:val="24"/>
        </w:rPr>
        <w:t xml:space="preserve">SAM.gov, the </w:t>
      </w:r>
      <w:r w:rsidRPr="00212CC8">
        <w:rPr>
          <w:rFonts w:ascii="Times New Roman" w:eastAsia="Times New Roman" w:hAnsi="Times New Roman" w:cs="Times New Roman"/>
          <w:i/>
          <w:sz w:val="24"/>
          <w:szCs w:val="24"/>
        </w:rPr>
        <w:t>System for Award Management</w:t>
      </w:r>
      <w:r w:rsidRPr="00212CC8">
        <w:rPr>
          <w:rFonts w:ascii="Times New Roman" w:eastAsia="Times New Roman" w:hAnsi="Times New Roman" w:cs="Times New Roman"/>
          <w:sz w:val="24"/>
          <w:szCs w:val="24"/>
        </w:rPr>
        <w:t>, the Official U.S. Government system that consolidated the capabilities of CCR/</w:t>
      </w:r>
      <w:proofErr w:type="spellStart"/>
      <w:r w:rsidRPr="00212CC8">
        <w:rPr>
          <w:rFonts w:ascii="Times New Roman" w:eastAsia="Times New Roman" w:hAnsi="Times New Roman" w:cs="Times New Roman"/>
          <w:sz w:val="24"/>
          <w:szCs w:val="24"/>
        </w:rPr>
        <w:t>FedReg</w:t>
      </w:r>
      <w:proofErr w:type="spellEnd"/>
      <w:r w:rsidRPr="00212CC8">
        <w:rPr>
          <w:rFonts w:ascii="Times New Roman" w:eastAsia="Times New Roman" w:hAnsi="Times New Roman" w:cs="Times New Roman"/>
          <w:sz w:val="24"/>
          <w:szCs w:val="24"/>
        </w:rPr>
        <w:t>, ORCA, and EPLS</w:t>
      </w:r>
      <w:r w:rsidR="00440572">
        <w:rPr>
          <w:rFonts w:ascii="Times New Roman" w:eastAsia="Times New Roman" w:hAnsi="Times New Roman" w:cs="Times New Roman"/>
          <w:sz w:val="24"/>
          <w:szCs w:val="24"/>
        </w:rPr>
        <w:t>;</w:t>
      </w:r>
    </w:p>
    <w:p w14:paraId="04B65CC3" w14:textId="77777777" w:rsidR="00212CC8" w:rsidRPr="00212CC8" w:rsidRDefault="00212CC8" w:rsidP="00190643">
      <w:pPr>
        <w:numPr>
          <w:ilvl w:val="0"/>
          <w:numId w:val="19"/>
        </w:numPr>
        <w:spacing w:after="0" w:line="270" w:lineRule="atLeast"/>
        <w:ind w:left="1080"/>
        <w:contextualSpacing/>
        <w:rPr>
          <w:rFonts w:ascii="Times New Roman" w:eastAsia="Times New Roman" w:hAnsi="Times New Roman" w:cs="Times New Roman"/>
          <w:color w:val="000000"/>
          <w:sz w:val="24"/>
          <w:szCs w:val="24"/>
        </w:rPr>
      </w:pPr>
      <w:r w:rsidRPr="00212CC8">
        <w:rPr>
          <w:rFonts w:ascii="Times New Roman" w:eastAsia="Times New Roman" w:hAnsi="Times New Roman" w:cs="Times New Roman"/>
          <w:sz w:val="24"/>
          <w:szCs w:val="24"/>
        </w:rPr>
        <w:t xml:space="preserve">FAPIIS, the </w:t>
      </w:r>
      <w:r w:rsidRPr="00212CC8">
        <w:rPr>
          <w:rFonts w:ascii="Times New Roman" w:eastAsia="Times New Roman" w:hAnsi="Times New Roman" w:cs="Times New Roman"/>
          <w:i/>
          <w:sz w:val="24"/>
          <w:szCs w:val="24"/>
        </w:rPr>
        <w:t>Federal Awardee Performance and Integrity Information System</w:t>
      </w:r>
      <w:r w:rsidRPr="00212CC8">
        <w:rPr>
          <w:rFonts w:ascii="Times New Roman" w:eastAsia="Times New Roman" w:hAnsi="Times New Roman" w:cs="Times New Roman"/>
          <w:sz w:val="24"/>
          <w:szCs w:val="24"/>
        </w:rPr>
        <w:t xml:space="preserve"> </w:t>
      </w:r>
      <w:r w:rsidRPr="00212CC8">
        <w:rPr>
          <w:rFonts w:ascii="Times New Roman" w:eastAsia="Times New Roman" w:hAnsi="Times New Roman" w:cs="Times New Roman"/>
          <w:color w:val="000000"/>
          <w:sz w:val="24"/>
          <w:szCs w:val="24"/>
        </w:rPr>
        <w:t>that has been established to track contractor misconduct and performance</w:t>
      </w:r>
      <w:r w:rsidR="00440572">
        <w:rPr>
          <w:rFonts w:ascii="Times New Roman" w:eastAsia="Times New Roman" w:hAnsi="Times New Roman" w:cs="Times New Roman"/>
          <w:color w:val="000000"/>
          <w:sz w:val="24"/>
          <w:szCs w:val="24"/>
        </w:rPr>
        <w:t>;</w:t>
      </w:r>
    </w:p>
    <w:p w14:paraId="63115AC9" w14:textId="7754BD1F" w:rsidR="00212CC8" w:rsidRPr="00212CC8" w:rsidRDefault="00DD6539" w:rsidP="00190643">
      <w:pPr>
        <w:numPr>
          <w:ilvl w:val="0"/>
          <w:numId w:val="19"/>
        </w:numPr>
        <w:autoSpaceDE w:val="0"/>
        <w:autoSpaceDN w:val="0"/>
        <w:adjustRightInd w:val="0"/>
        <w:spacing w:after="277" w:line="280" w:lineRule="atLeast"/>
        <w:ind w:left="1080"/>
        <w:contextualSpacing/>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Unique Entity Identifier (UEI) </w:t>
      </w:r>
      <w:r w:rsidR="00190643">
        <w:rPr>
          <w:rFonts w:ascii="Times New Roman" w:eastAsia="Times New Roman" w:hAnsi="Times New Roman" w:cs="Times New Roman"/>
          <w:sz w:val="24"/>
          <w:szCs w:val="24"/>
        </w:rPr>
        <w:t xml:space="preserve">is a </w:t>
      </w:r>
      <w:r w:rsidR="00212CC8" w:rsidRPr="00212CC8">
        <w:rPr>
          <w:rFonts w:ascii="Times New Roman" w:eastAsia="Times New Roman" w:hAnsi="Times New Roman" w:cs="Times New Roman"/>
          <w:sz w:val="24"/>
          <w:szCs w:val="24"/>
        </w:rPr>
        <w:t xml:space="preserve">number that is used by the Federal government to </w:t>
      </w:r>
      <w:r w:rsidR="00212CC8" w:rsidRPr="00212CC8">
        <w:rPr>
          <w:rFonts w:ascii="Times New Roman" w:eastAsia="Times New Roman" w:hAnsi="Times New Roman" w:cs="Times New Roman"/>
          <w:color w:val="000000"/>
          <w:sz w:val="24"/>
          <w:szCs w:val="24"/>
        </w:rPr>
        <w:t>better identify related organizations that are receiving funding under grants and cooperative agreements</w:t>
      </w:r>
      <w:r w:rsidR="00440572">
        <w:rPr>
          <w:rFonts w:ascii="Times New Roman" w:eastAsia="Times New Roman" w:hAnsi="Times New Roman" w:cs="Times New Roman"/>
          <w:color w:val="000000"/>
          <w:sz w:val="24"/>
          <w:szCs w:val="24"/>
        </w:rPr>
        <w:t>;</w:t>
      </w:r>
      <w:r w:rsidR="00EC422B">
        <w:rPr>
          <w:rFonts w:ascii="Times New Roman" w:eastAsia="Times New Roman" w:hAnsi="Times New Roman" w:cs="Times New Roman"/>
          <w:color w:val="000000"/>
          <w:sz w:val="24"/>
          <w:szCs w:val="24"/>
        </w:rPr>
        <w:t xml:space="preserve"> </w:t>
      </w:r>
      <w:r w:rsidR="00EC422B" w:rsidRPr="00EC422B">
        <w:rPr>
          <w:rFonts w:ascii="Times New Roman" w:eastAsia="Times New Roman" w:hAnsi="Times New Roman" w:cs="Times New Roman"/>
          <w:i/>
          <w:iCs/>
          <w:color w:val="000000"/>
          <w:sz w:val="24"/>
          <w:szCs w:val="24"/>
        </w:rPr>
        <w:t>and</w:t>
      </w:r>
    </w:p>
    <w:p w14:paraId="1D2957DE" w14:textId="6819BE2B" w:rsidR="00212CC8" w:rsidRPr="00212CC8" w:rsidRDefault="00212CC8" w:rsidP="00190643">
      <w:pPr>
        <w:numPr>
          <w:ilvl w:val="0"/>
          <w:numId w:val="19"/>
        </w:numPr>
        <w:spacing w:after="0" w:line="270" w:lineRule="atLeast"/>
        <w:ind w:left="1080"/>
        <w:contextualSpacing/>
        <w:rPr>
          <w:rFonts w:ascii="Times New Roman" w:eastAsia="Times New Roman" w:hAnsi="Times New Roman" w:cs="Times New Roman"/>
          <w:color w:val="000000"/>
          <w:sz w:val="24"/>
          <w:szCs w:val="24"/>
        </w:rPr>
      </w:pPr>
      <w:r w:rsidRPr="00212CC8">
        <w:rPr>
          <w:rFonts w:ascii="Times New Roman" w:eastAsia="Times New Roman" w:hAnsi="Times New Roman" w:cs="Times New Roman"/>
          <w:color w:val="000000"/>
          <w:sz w:val="24"/>
          <w:szCs w:val="24"/>
        </w:rPr>
        <w:t>FNS Risk Assessment Questionnaire</w:t>
      </w:r>
    </w:p>
    <w:p w14:paraId="561C93DF" w14:textId="07477101" w:rsidR="00212CC8" w:rsidRPr="00212CC8" w:rsidRDefault="00212CC8" w:rsidP="00376900">
      <w:pPr>
        <w:spacing w:after="0" w:line="270" w:lineRule="atLeast"/>
        <w:ind w:left="1440"/>
        <w:contextualSpacing/>
        <w:rPr>
          <w:rFonts w:ascii="Times New Roman" w:eastAsia="Times New Roman" w:hAnsi="Times New Roman" w:cs="Times New Roman"/>
          <w:color w:val="000000"/>
          <w:sz w:val="24"/>
          <w:szCs w:val="24"/>
        </w:rPr>
      </w:pPr>
      <w:r w:rsidRPr="00212CC8">
        <w:rPr>
          <w:rFonts w:ascii="Times New Roman" w:eastAsia="Times New Roman" w:hAnsi="Times New Roman" w:cs="Times New Roman"/>
          <w:color w:val="000000"/>
          <w:sz w:val="24"/>
          <w:szCs w:val="24"/>
        </w:rPr>
        <w:t>Applicants must complete the Grant Program Accounting System &amp; Financial Capability Questionnaire that allows FNS to evaluate</w:t>
      </w:r>
      <w:r w:rsidRPr="00212CC8">
        <w:rPr>
          <w:rFonts w:ascii="Times New Roman" w:eastAsia="Times New Roman" w:hAnsi="Times New Roman" w:cs="Times New Roman"/>
          <w:sz w:val="24"/>
          <w:szCs w:val="24"/>
        </w:rPr>
        <w:t xml:space="preserve"> aspects of the applicant’s financial stability, quality of management systems, history of performance, </w:t>
      </w:r>
      <w:r w:rsidR="00F24680">
        <w:rPr>
          <w:rFonts w:ascii="Times New Roman" w:eastAsia="Times New Roman" w:hAnsi="Times New Roman" w:cs="Times New Roman"/>
          <w:sz w:val="24"/>
          <w:szCs w:val="24"/>
        </w:rPr>
        <w:t xml:space="preserve">and </w:t>
      </w:r>
      <w:r w:rsidRPr="00212CC8">
        <w:rPr>
          <w:rFonts w:ascii="Times New Roman" w:eastAsia="Times New Roman" w:hAnsi="Times New Roman" w:cs="Times New Roman"/>
          <w:sz w:val="24"/>
          <w:szCs w:val="24"/>
        </w:rPr>
        <w:t xml:space="preserve">reports and findings from audits. The questionnaire contains </w:t>
      </w:r>
      <w:r w:rsidR="001A0904" w:rsidRPr="00212CC8">
        <w:rPr>
          <w:rFonts w:ascii="Times New Roman" w:eastAsia="Times New Roman" w:hAnsi="Times New Roman" w:cs="Times New Roman"/>
          <w:sz w:val="24"/>
          <w:szCs w:val="24"/>
        </w:rPr>
        <w:t>several</w:t>
      </w:r>
      <w:r w:rsidRPr="00212CC8">
        <w:rPr>
          <w:rFonts w:ascii="Times New Roman" w:eastAsia="Times New Roman" w:hAnsi="Times New Roman" w:cs="Times New Roman"/>
          <w:sz w:val="24"/>
          <w:szCs w:val="24"/>
        </w:rPr>
        <w:t xml:space="preserve"> questions that may be an indicator of potential risk. </w:t>
      </w:r>
    </w:p>
    <w:p w14:paraId="2161C301" w14:textId="77777777" w:rsidR="00212CC8" w:rsidRPr="00212CC8" w:rsidRDefault="00212CC8" w:rsidP="00212CC8">
      <w:pPr>
        <w:spacing w:before="120" w:after="0" w:line="270" w:lineRule="atLeast"/>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 xml:space="preserve">The evaluation of the information obtained from the designated systems and the risk assessment questionnaire may result in FNS imposing special conditions or additional oversight requirements that correspond to the degree of risk assessed.    </w:t>
      </w:r>
    </w:p>
    <w:p w14:paraId="3E82D3E8" w14:textId="77777777" w:rsidR="00212CC8" w:rsidRPr="00212CC8" w:rsidRDefault="00212CC8" w:rsidP="00212CC8">
      <w:pPr>
        <w:keepNext/>
        <w:keepLines/>
        <w:spacing w:before="200" w:after="120" w:line="276" w:lineRule="auto"/>
        <w:outlineLvl w:val="1"/>
        <w:rPr>
          <w:rFonts w:ascii="Times New Roman" w:eastAsia="Times New Roman" w:hAnsi="Times New Roman" w:cs="Times New Roman"/>
          <w:b/>
          <w:bCs/>
          <w:color w:val="4F81BD"/>
          <w:sz w:val="24"/>
          <w:szCs w:val="24"/>
        </w:rPr>
      </w:pPr>
      <w:bookmarkStart w:id="1212" w:name="_Toc102480024"/>
      <w:r w:rsidRPr="00212CC8">
        <w:rPr>
          <w:rFonts w:ascii="Times New Roman" w:eastAsia="Times New Roman" w:hAnsi="Times New Roman" w:cs="Times New Roman"/>
          <w:b/>
          <w:bCs/>
          <w:color w:val="4F81BD"/>
          <w:sz w:val="24"/>
          <w:szCs w:val="24"/>
        </w:rPr>
        <w:t>Acknowledgement of USDA Support</w:t>
      </w:r>
      <w:bookmarkEnd w:id="1212"/>
      <w:r w:rsidRPr="00212CC8">
        <w:rPr>
          <w:rFonts w:ascii="Times New Roman" w:eastAsia="Times New Roman" w:hAnsi="Times New Roman" w:cs="Times New Roman"/>
          <w:b/>
          <w:bCs/>
          <w:color w:val="4F81BD"/>
          <w:sz w:val="24"/>
          <w:szCs w:val="24"/>
        </w:rPr>
        <w:t xml:space="preserve"> </w:t>
      </w:r>
    </w:p>
    <w:p w14:paraId="3C083D41" w14:textId="77777777" w:rsidR="00212CC8" w:rsidRPr="00212CC8" w:rsidRDefault="00212CC8" w:rsidP="00212CC8">
      <w:pPr>
        <w:autoSpaceDE w:val="0"/>
        <w:autoSpaceDN w:val="0"/>
        <w:adjustRightInd w:val="0"/>
        <w:spacing w:after="0" w:line="240" w:lineRule="auto"/>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 xml:space="preserve">As outlined in 2 CFR 415.2, grant recipients shall include acknowledgement of USDA Food and Nutrition Service support on any publications written or published with grant support and, if feasible, on any publication reporting the results of, or describing, a grant-supported activity. Recipients shall include acknowledgement of USDA Food and Nutrition Service support on any audiovisual which is produced with grant support and which has a direct production cost of over $5,000. </w:t>
      </w:r>
    </w:p>
    <w:p w14:paraId="2322B584" w14:textId="77777777" w:rsidR="00212CC8" w:rsidRPr="00212CC8" w:rsidRDefault="00212CC8" w:rsidP="00190643">
      <w:pPr>
        <w:widowControl w:val="0"/>
        <w:numPr>
          <w:ilvl w:val="0"/>
          <w:numId w:val="20"/>
        </w:numPr>
        <w:shd w:val="clear" w:color="auto" w:fill="FFFFFF"/>
        <w:autoSpaceDE w:val="0"/>
        <w:autoSpaceDN w:val="0"/>
        <w:adjustRightInd w:val="0"/>
        <w:spacing w:after="0" w:line="240" w:lineRule="auto"/>
        <w:ind w:hanging="360"/>
        <w:rPr>
          <w:rFonts w:ascii="Times New Roman" w:eastAsia="Times New Roman" w:hAnsi="Times New Roman" w:cs="Times New Roman"/>
          <w:spacing w:val="3"/>
          <w:sz w:val="24"/>
          <w:szCs w:val="24"/>
        </w:rPr>
      </w:pPr>
      <w:r w:rsidRPr="00212CC8">
        <w:rPr>
          <w:rFonts w:ascii="Times New Roman" w:eastAsia="Times New Roman" w:hAnsi="Times New Roman" w:cs="Times New Roman"/>
          <w:spacing w:val="3"/>
          <w:sz w:val="24"/>
          <w:szCs w:val="24"/>
        </w:rPr>
        <w:t xml:space="preserve">When acknowledging USDA support, use the following language: "This material is based upon work that is supported by the Food and Nutrition Service, U.S. Department of </w:t>
      </w:r>
      <w:r w:rsidRPr="00212CC8">
        <w:rPr>
          <w:rFonts w:ascii="Times New Roman" w:eastAsia="Times New Roman" w:hAnsi="Times New Roman" w:cs="Times New Roman"/>
          <w:spacing w:val="3"/>
          <w:sz w:val="24"/>
          <w:szCs w:val="24"/>
        </w:rPr>
        <w:lastRenderedPageBreak/>
        <w:t xml:space="preserve">Agriculture.” Grantees should follow the </w:t>
      </w:r>
      <w:hyperlink r:id="rId14" w:history="1">
        <w:r w:rsidRPr="00212CC8">
          <w:rPr>
            <w:rFonts w:ascii="Times New Roman" w:eastAsia="Times New Roman" w:hAnsi="Times New Roman" w:cs="Times New Roman"/>
            <w:color w:val="0000FF"/>
            <w:spacing w:val="3"/>
            <w:sz w:val="24"/>
            <w:szCs w:val="24"/>
            <w:u w:val="single"/>
          </w:rPr>
          <w:t>USDA Visual Standards Guide</w:t>
        </w:r>
      </w:hyperlink>
      <w:r w:rsidRPr="00212CC8">
        <w:rPr>
          <w:rFonts w:ascii="Times New Roman" w:eastAsia="Times New Roman" w:hAnsi="Times New Roman" w:cs="Times New Roman"/>
          <w:spacing w:val="3"/>
          <w:sz w:val="24"/>
          <w:szCs w:val="24"/>
        </w:rPr>
        <w:t xml:space="preserve"> when using the USDA logo. </w:t>
      </w:r>
    </w:p>
    <w:p w14:paraId="059A46B3" w14:textId="35235163" w:rsidR="00212CC8" w:rsidRPr="0007114E" w:rsidRDefault="00212CC8" w:rsidP="00190643">
      <w:pPr>
        <w:numPr>
          <w:ilvl w:val="0"/>
          <w:numId w:val="20"/>
        </w:numPr>
        <w:autoSpaceDE w:val="0"/>
        <w:autoSpaceDN w:val="0"/>
        <w:adjustRightInd w:val="0"/>
        <w:spacing w:after="0" w:line="240" w:lineRule="auto"/>
        <w:ind w:hanging="360"/>
        <w:contextualSpacing/>
        <w:rPr>
          <w:rFonts w:ascii="Times New Roman" w:eastAsia="Times New Roman" w:hAnsi="Times New Roman" w:cs="Times New Roman"/>
          <w:sz w:val="24"/>
          <w:szCs w:val="24"/>
        </w:rPr>
      </w:pPr>
      <w:r w:rsidRPr="00212CC8">
        <w:rPr>
          <w:rFonts w:ascii="Times New Roman" w:eastAsia="Times New Roman" w:hAnsi="Times New Roman" w:cs="Times New Roman"/>
          <w:spacing w:val="-1"/>
          <w:sz w:val="24"/>
          <w:szCs w:val="24"/>
        </w:rPr>
        <w:t>Grant</w:t>
      </w:r>
      <w:r w:rsidRPr="00212CC8">
        <w:rPr>
          <w:rFonts w:ascii="Times New Roman" w:eastAsia="Times New Roman" w:hAnsi="Times New Roman" w:cs="Times New Roman"/>
          <w:sz w:val="24"/>
          <w:szCs w:val="24"/>
        </w:rPr>
        <w:t xml:space="preserve"> </w:t>
      </w:r>
      <w:r w:rsidRPr="00212CC8">
        <w:rPr>
          <w:rFonts w:ascii="Times New Roman" w:eastAsia="Times New Roman" w:hAnsi="Times New Roman" w:cs="Times New Roman"/>
          <w:spacing w:val="-1"/>
          <w:sz w:val="24"/>
          <w:szCs w:val="24"/>
        </w:rPr>
        <w:t>recipients</w:t>
      </w:r>
      <w:r w:rsidRPr="00212CC8">
        <w:rPr>
          <w:rFonts w:ascii="Times New Roman" w:eastAsia="Times New Roman" w:hAnsi="Times New Roman" w:cs="Times New Roman"/>
          <w:spacing w:val="1"/>
          <w:sz w:val="24"/>
          <w:szCs w:val="24"/>
        </w:rPr>
        <w:t xml:space="preserve"> </w:t>
      </w:r>
      <w:r w:rsidRPr="00F046ED">
        <w:rPr>
          <w:rFonts w:ascii="Times New Roman" w:hAnsi="Times New Roman"/>
          <w:spacing w:val="1"/>
          <w:sz w:val="24"/>
        </w:rPr>
        <w:t>ma</w:t>
      </w:r>
      <w:r w:rsidRPr="00212CC8">
        <w:rPr>
          <w:rFonts w:ascii="Times New Roman" w:eastAsia="Times New Roman" w:hAnsi="Times New Roman" w:cs="Times New Roman"/>
          <w:spacing w:val="1"/>
          <w:sz w:val="24"/>
          <w:szCs w:val="24"/>
        </w:rPr>
        <w:t>y</w:t>
      </w:r>
      <w:r w:rsidRPr="00212CC8">
        <w:rPr>
          <w:rFonts w:ascii="Times New Roman" w:eastAsia="Times New Roman" w:hAnsi="Times New Roman" w:cs="Times New Roman"/>
          <w:spacing w:val="-5"/>
          <w:sz w:val="24"/>
          <w:szCs w:val="24"/>
        </w:rPr>
        <w:t xml:space="preserve"> </w:t>
      </w:r>
      <w:r w:rsidRPr="00212CC8">
        <w:rPr>
          <w:rFonts w:ascii="Times New Roman" w:eastAsia="Times New Roman" w:hAnsi="Times New Roman" w:cs="Times New Roman"/>
          <w:sz w:val="24"/>
          <w:szCs w:val="24"/>
        </w:rPr>
        <w:t>be</w:t>
      </w:r>
      <w:r w:rsidRPr="00212CC8">
        <w:rPr>
          <w:rFonts w:ascii="Times New Roman" w:eastAsia="Times New Roman" w:hAnsi="Times New Roman" w:cs="Times New Roman"/>
          <w:spacing w:val="1"/>
          <w:sz w:val="24"/>
          <w:szCs w:val="24"/>
        </w:rPr>
        <w:t xml:space="preserve"> </w:t>
      </w:r>
      <w:r w:rsidRPr="00212CC8">
        <w:rPr>
          <w:rFonts w:ascii="Times New Roman" w:eastAsia="Times New Roman" w:hAnsi="Times New Roman" w:cs="Times New Roman"/>
          <w:spacing w:val="-1"/>
          <w:sz w:val="24"/>
          <w:szCs w:val="24"/>
        </w:rPr>
        <w:t xml:space="preserve">asked </w:t>
      </w:r>
      <w:r w:rsidRPr="00212CC8">
        <w:rPr>
          <w:rFonts w:ascii="Times New Roman" w:eastAsia="Times New Roman" w:hAnsi="Times New Roman" w:cs="Times New Roman"/>
          <w:sz w:val="24"/>
          <w:szCs w:val="24"/>
        </w:rPr>
        <w:t>to host USDA</w:t>
      </w:r>
      <w:r w:rsidRPr="00212CC8">
        <w:rPr>
          <w:rFonts w:ascii="Times New Roman" w:eastAsia="Times New Roman" w:hAnsi="Times New Roman" w:cs="Times New Roman"/>
          <w:spacing w:val="-1"/>
          <w:sz w:val="24"/>
          <w:szCs w:val="24"/>
        </w:rPr>
        <w:t xml:space="preserve"> officials</w:t>
      </w:r>
      <w:r w:rsidRPr="00212CC8">
        <w:rPr>
          <w:rFonts w:ascii="Times New Roman" w:eastAsia="Times New Roman" w:hAnsi="Times New Roman" w:cs="Times New Roman"/>
          <w:sz w:val="24"/>
          <w:szCs w:val="24"/>
        </w:rPr>
        <w:t xml:space="preserve"> for</w:t>
      </w:r>
      <w:r w:rsidRPr="00212CC8">
        <w:rPr>
          <w:rFonts w:ascii="Times New Roman" w:eastAsia="Times New Roman" w:hAnsi="Times New Roman" w:cs="Times New Roman"/>
          <w:spacing w:val="-2"/>
          <w:sz w:val="24"/>
          <w:szCs w:val="24"/>
        </w:rPr>
        <w:t xml:space="preserve"> </w:t>
      </w:r>
      <w:r w:rsidR="00FC128F">
        <w:rPr>
          <w:rFonts w:ascii="Times New Roman" w:eastAsia="Times New Roman" w:hAnsi="Times New Roman" w:cs="Times New Roman"/>
          <w:sz w:val="24"/>
          <w:szCs w:val="24"/>
        </w:rPr>
        <w:t>one or more</w:t>
      </w:r>
      <w:r w:rsidR="00FC128F" w:rsidRPr="00212CC8">
        <w:rPr>
          <w:rFonts w:ascii="Times New Roman" w:eastAsia="Times New Roman" w:hAnsi="Times New Roman" w:cs="Times New Roman"/>
          <w:spacing w:val="-1"/>
          <w:sz w:val="24"/>
          <w:szCs w:val="24"/>
        </w:rPr>
        <w:t xml:space="preserve"> </w:t>
      </w:r>
      <w:r w:rsidRPr="00212CC8">
        <w:rPr>
          <w:rFonts w:ascii="Times New Roman" w:eastAsia="Times New Roman" w:hAnsi="Times New Roman" w:cs="Times New Roman"/>
          <w:sz w:val="24"/>
          <w:szCs w:val="24"/>
        </w:rPr>
        <w:t>site</w:t>
      </w:r>
      <w:r w:rsidRPr="00212CC8">
        <w:rPr>
          <w:rFonts w:ascii="Times New Roman" w:eastAsia="Times New Roman" w:hAnsi="Times New Roman" w:cs="Times New Roman"/>
          <w:spacing w:val="-1"/>
          <w:sz w:val="24"/>
          <w:szCs w:val="24"/>
        </w:rPr>
        <w:t xml:space="preserve"> </w:t>
      </w:r>
      <w:r w:rsidRPr="00212CC8">
        <w:rPr>
          <w:rFonts w:ascii="Times New Roman" w:eastAsia="Times New Roman" w:hAnsi="Times New Roman" w:cs="Times New Roman"/>
          <w:sz w:val="24"/>
          <w:szCs w:val="24"/>
        </w:rPr>
        <w:t>visit</w:t>
      </w:r>
      <w:r w:rsidR="00FC128F">
        <w:rPr>
          <w:rFonts w:ascii="Times New Roman" w:eastAsia="Times New Roman" w:hAnsi="Times New Roman" w:cs="Times New Roman"/>
          <w:sz w:val="24"/>
          <w:szCs w:val="24"/>
        </w:rPr>
        <w:t>s</w:t>
      </w:r>
      <w:r w:rsidRPr="00212CC8">
        <w:rPr>
          <w:rFonts w:ascii="Times New Roman" w:eastAsia="Times New Roman" w:hAnsi="Times New Roman" w:cs="Times New Roman"/>
          <w:sz w:val="24"/>
          <w:szCs w:val="24"/>
        </w:rPr>
        <w:t xml:space="preserve"> </w:t>
      </w:r>
      <w:r w:rsidR="001A0904" w:rsidRPr="00212CC8">
        <w:rPr>
          <w:rFonts w:ascii="Times New Roman" w:eastAsia="Times New Roman" w:hAnsi="Times New Roman" w:cs="Times New Roman"/>
          <w:sz w:val="24"/>
          <w:szCs w:val="24"/>
        </w:rPr>
        <w:t>during</w:t>
      </w:r>
      <w:r w:rsidRPr="00212CC8">
        <w:rPr>
          <w:rFonts w:ascii="Times New Roman" w:eastAsia="Times New Roman" w:hAnsi="Times New Roman" w:cs="Times New Roman"/>
          <w:spacing w:val="61"/>
          <w:sz w:val="24"/>
          <w:szCs w:val="24"/>
        </w:rPr>
        <w:t xml:space="preserve"> </w:t>
      </w:r>
      <w:r w:rsidRPr="00212CC8">
        <w:rPr>
          <w:rFonts w:ascii="Times New Roman" w:eastAsia="Times New Roman" w:hAnsi="Times New Roman" w:cs="Times New Roman"/>
          <w:sz w:val="24"/>
          <w:szCs w:val="24"/>
        </w:rPr>
        <w:t>their</w:t>
      </w:r>
      <w:r w:rsidRPr="00212CC8">
        <w:rPr>
          <w:rFonts w:ascii="Times New Roman" w:eastAsia="Times New Roman" w:hAnsi="Times New Roman" w:cs="Times New Roman"/>
          <w:spacing w:val="-1"/>
          <w:sz w:val="24"/>
          <w:szCs w:val="24"/>
        </w:rPr>
        <w:t xml:space="preserve"> grant</w:t>
      </w:r>
      <w:r w:rsidRPr="00212CC8">
        <w:rPr>
          <w:rFonts w:ascii="Times New Roman" w:eastAsia="Times New Roman" w:hAnsi="Times New Roman" w:cs="Times New Roman"/>
          <w:sz w:val="24"/>
          <w:szCs w:val="24"/>
        </w:rPr>
        <w:t xml:space="preserve"> award</w:t>
      </w:r>
      <w:r w:rsidR="00931A80">
        <w:rPr>
          <w:rFonts w:ascii="Times New Roman" w:eastAsia="Times New Roman" w:hAnsi="Times New Roman" w:cs="Times New Roman"/>
          <w:sz w:val="24"/>
          <w:szCs w:val="24"/>
        </w:rPr>
        <w:t xml:space="preserve"> period of performance</w:t>
      </w:r>
      <w:r w:rsidRPr="00212CC8">
        <w:rPr>
          <w:rFonts w:ascii="Times New Roman" w:eastAsia="Times New Roman" w:hAnsi="Times New Roman" w:cs="Times New Roman"/>
          <w:sz w:val="24"/>
          <w:szCs w:val="24"/>
        </w:rPr>
        <w:t xml:space="preserve">. All costs </w:t>
      </w:r>
      <w:r w:rsidRPr="00212CC8">
        <w:rPr>
          <w:rFonts w:ascii="Times New Roman" w:eastAsia="Times New Roman" w:hAnsi="Times New Roman" w:cs="Times New Roman"/>
          <w:spacing w:val="-1"/>
          <w:sz w:val="24"/>
          <w:szCs w:val="24"/>
        </w:rPr>
        <w:t>associated</w:t>
      </w:r>
      <w:r w:rsidRPr="00212CC8">
        <w:rPr>
          <w:rFonts w:ascii="Times New Roman" w:eastAsia="Times New Roman" w:hAnsi="Times New Roman" w:cs="Times New Roman"/>
          <w:sz w:val="24"/>
          <w:szCs w:val="24"/>
        </w:rPr>
        <w:t xml:space="preserve"> </w:t>
      </w:r>
      <w:r w:rsidRPr="00212CC8">
        <w:rPr>
          <w:rFonts w:ascii="Times New Roman" w:eastAsia="Times New Roman" w:hAnsi="Times New Roman" w:cs="Times New Roman"/>
          <w:spacing w:val="-1"/>
          <w:sz w:val="24"/>
          <w:szCs w:val="24"/>
        </w:rPr>
        <w:t>with</w:t>
      </w:r>
      <w:r w:rsidRPr="00212CC8">
        <w:rPr>
          <w:rFonts w:ascii="Times New Roman" w:eastAsia="Times New Roman" w:hAnsi="Times New Roman" w:cs="Times New Roman"/>
          <w:sz w:val="24"/>
          <w:szCs w:val="24"/>
        </w:rPr>
        <w:t xml:space="preserve"> the site</w:t>
      </w:r>
      <w:r w:rsidRPr="00212CC8">
        <w:rPr>
          <w:rFonts w:ascii="Times New Roman" w:eastAsia="Times New Roman" w:hAnsi="Times New Roman" w:cs="Times New Roman"/>
          <w:spacing w:val="-1"/>
          <w:sz w:val="24"/>
          <w:szCs w:val="24"/>
        </w:rPr>
        <w:t xml:space="preserve"> </w:t>
      </w:r>
      <w:r w:rsidRPr="00212CC8">
        <w:rPr>
          <w:rFonts w:ascii="Times New Roman" w:eastAsia="Times New Roman" w:hAnsi="Times New Roman" w:cs="Times New Roman"/>
          <w:sz w:val="24"/>
          <w:szCs w:val="24"/>
        </w:rPr>
        <w:t xml:space="preserve">visit will be </w:t>
      </w:r>
      <w:r w:rsidRPr="00212CC8">
        <w:rPr>
          <w:rFonts w:ascii="Times New Roman" w:eastAsia="Times New Roman" w:hAnsi="Times New Roman" w:cs="Times New Roman"/>
          <w:spacing w:val="-1"/>
          <w:sz w:val="24"/>
          <w:szCs w:val="24"/>
        </w:rPr>
        <w:t>paid</w:t>
      </w:r>
      <w:r w:rsidRPr="00212CC8">
        <w:rPr>
          <w:rFonts w:ascii="Times New Roman" w:eastAsia="Times New Roman" w:hAnsi="Times New Roman" w:cs="Times New Roman"/>
          <w:sz w:val="24"/>
          <w:szCs w:val="24"/>
        </w:rPr>
        <w:t xml:space="preserve"> for</w:t>
      </w:r>
      <w:r w:rsidRPr="00212CC8">
        <w:rPr>
          <w:rFonts w:ascii="Times New Roman" w:eastAsia="Times New Roman" w:hAnsi="Times New Roman" w:cs="Times New Roman"/>
          <w:spacing w:val="-1"/>
          <w:sz w:val="24"/>
          <w:szCs w:val="24"/>
        </w:rPr>
        <w:t xml:space="preserve"> </w:t>
      </w:r>
      <w:r w:rsidRPr="00212CC8">
        <w:rPr>
          <w:rFonts w:ascii="Times New Roman" w:eastAsia="Times New Roman" w:hAnsi="Times New Roman" w:cs="Times New Roman"/>
          <w:spacing w:val="1"/>
          <w:sz w:val="24"/>
          <w:szCs w:val="24"/>
        </w:rPr>
        <w:t>by</w:t>
      </w:r>
      <w:r w:rsidRPr="00212CC8">
        <w:rPr>
          <w:rFonts w:ascii="Times New Roman" w:eastAsia="Times New Roman" w:hAnsi="Times New Roman" w:cs="Times New Roman"/>
          <w:spacing w:val="-3"/>
          <w:sz w:val="24"/>
          <w:szCs w:val="24"/>
        </w:rPr>
        <w:t xml:space="preserve"> </w:t>
      </w:r>
      <w:r w:rsidRPr="00212CC8">
        <w:rPr>
          <w:rFonts w:ascii="Times New Roman" w:eastAsia="Times New Roman" w:hAnsi="Times New Roman" w:cs="Times New Roman"/>
          <w:sz w:val="24"/>
          <w:szCs w:val="24"/>
        </w:rPr>
        <w:t xml:space="preserve">USDA </w:t>
      </w:r>
      <w:r w:rsidRPr="00212CC8">
        <w:rPr>
          <w:rFonts w:ascii="Times New Roman" w:eastAsia="Times New Roman" w:hAnsi="Times New Roman" w:cs="Times New Roman"/>
          <w:spacing w:val="-1"/>
          <w:sz w:val="24"/>
          <w:szCs w:val="24"/>
        </w:rPr>
        <w:t>and</w:t>
      </w:r>
      <w:r w:rsidRPr="00212CC8">
        <w:rPr>
          <w:rFonts w:ascii="Times New Roman" w:eastAsia="Times New Roman" w:hAnsi="Times New Roman" w:cs="Times New Roman"/>
          <w:spacing w:val="37"/>
          <w:sz w:val="24"/>
          <w:szCs w:val="24"/>
        </w:rPr>
        <w:t xml:space="preserve"> </w:t>
      </w:r>
      <w:r w:rsidRPr="00212CC8">
        <w:rPr>
          <w:rFonts w:ascii="Times New Roman" w:eastAsia="Times New Roman" w:hAnsi="Times New Roman" w:cs="Times New Roman"/>
          <w:spacing w:val="-1"/>
          <w:sz w:val="24"/>
          <w:szCs w:val="24"/>
        </w:rPr>
        <w:t>are</w:t>
      </w:r>
      <w:r w:rsidRPr="00212CC8">
        <w:rPr>
          <w:rFonts w:ascii="Times New Roman" w:eastAsia="Times New Roman" w:hAnsi="Times New Roman" w:cs="Times New Roman"/>
          <w:spacing w:val="-2"/>
          <w:sz w:val="24"/>
          <w:szCs w:val="24"/>
        </w:rPr>
        <w:t xml:space="preserve"> </w:t>
      </w:r>
      <w:r w:rsidRPr="00212CC8">
        <w:rPr>
          <w:rFonts w:ascii="Times New Roman" w:eastAsia="Times New Roman" w:hAnsi="Times New Roman" w:cs="Times New Roman"/>
          <w:sz w:val="24"/>
          <w:szCs w:val="24"/>
        </w:rPr>
        <w:t xml:space="preserve">not </w:t>
      </w:r>
      <w:r w:rsidRPr="00212CC8">
        <w:rPr>
          <w:rFonts w:ascii="Times New Roman" w:eastAsia="Times New Roman" w:hAnsi="Times New Roman" w:cs="Times New Roman"/>
          <w:spacing w:val="-1"/>
          <w:sz w:val="24"/>
          <w:szCs w:val="24"/>
        </w:rPr>
        <w:t>expected</w:t>
      </w:r>
      <w:r w:rsidRPr="00212CC8">
        <w:rPr>
          <w:rFonts w:ascii="Times New Roman" w:eastAsia="Times New Roman" w:hAnsi="Times New Roman" w:cs="Times New Roman"/>
          <w:sz w:val="24"/>
          <w:szCs w:val="24"/>
        </w:rPr>
        <w:t xml:space="preserve"> to be</w:t>
      </w:r>
      <w:r w:rsidRPr="00212CC8">
        <w:rPr>
          <w:rFonts w:ascii="Times New Roman" w:eastAsia="Times New Roman" w:hAnsi="Times New Roman" w:cs="Times New Roman"/>
          <w:spacing w:val="-1"/>
          <w:sz w:val="24"/>
          <w:szCs w:val="24"/>
        </w:rPr>
        <w:t xml:space="preserve"> </w:t>
      </w:r>
      <w:r w:rsidRPr="00212CC8">
        <w:rPr>
          <w:rFonts w:ascii="Times New Roman" w:eastAsia="Times New Roman" w:hAnsi="Times New Roman" w:cs="Times New Roman"/>
          <w:sz w:val="24"/>
          <w:szCs w:val="24"/>
        </w:rPr>
        <w:t xml:space="preserve">included in </w:t>
      </w:r>
      <w:r w:rsidRPr="00212CC8">
        <w:rPr>
          <w:rFonts w:ascii="Times New Roman" w:eastAsia="Times New Roman" w:hAnsi="Times New Roman" w:cs="Times New Roman"/>
          <w:spacing w:val="-1"/>
          <w:sz w:val="24"/>
          <w:szCs w:val="24"/>
        </w:rPr>
        <w:t>grant</w:t>
      </w:r>
      <w:r w:rsidRPr="00212CC8">
        <w:rPr>
          <w:rFonts w:ascii="Times New Roman" w:eastAsia="Times New Roman" w:hAnsi="Times New Roman" w:cs="Times New Roman"/>
          <w:sz w:val="24"/>
          <w:szCs w:val="24"/>
        </w:rPr>
        <w:t xml:space="preserve"> </w:t>
      </w:r>
      <w:r w:rsidRPr="00212CC8">
        <w:rPr>
          <w:rFonts w:ascii="Times New Roman" w:eastAsia="Times New Roman" w:hAnsi="Times New Roman" w:cs="Times New Roman"/>
          <w:spacing w:val="-1"/>
          <w:sz w:val="24"/>
          <w:szCs w:val="24"/>
        </w:rPr>
        <w:t>budgets.</w:t>
      </w:r>
    </w:p>
    <w:p w14:paraId="25EDBD0E" w14:textId="77777777" w:rsidR="0007114E" w:rsidRPr="00212CC8" w:rsidRDefault="0007114E" w:rsidP="0007114E">
      <w:pPr>
        <w:autoSpaceDE w:val="0"/>
        <w:autoSpaceDN w:val="0"/>
        <w:adjustRightInd w:val="0"/>
        <w:spacing w:after="0" w:line="240" w:lineRule="auto"/>
        <w:contextualSpacing/>
        <w:rPr>
          <w:rFonts w:ascii="Times New Roman" w:eastAsia="Times New Roman" w:hAnsi="Times New Roman" w:cs="Times New Roman"/>
          <w:sz w:val="24"/>
          <w:szCs w:val="24"/>
        </w:rPr>
      </w:pPr>
    </w:p>
    <w:p w14:paraId="0A96E7EB" w14:textId="4F132A68" w:rsidR="00212CC8" w:rsidRPr="00212CC8" w:rsidRDefault="00212CC8" w:rsidP="00190643">
      <w:pPr>
        <w:numPr>
          <w:ilvl w:val="0"/>
          <w:numId w:val="29"/>
        </w:numPr>
        <w:pBdr>
          <w:top w:val="single" w:sz="24" w:space="0" w:color="4F81BD"/>
          <w:left w:val="single" w:sz="24" w:space="0" w:color="4F81BD"/>
          <w:bottom w:val="single" w:sz="24" w:space="0" w:color="4F81BD"/>
          <w:right w:val="single" w:sz="24" w:space="0" w:color="4F81BD"/>
        </w:pBdr>
        <w:shd w:val="clear" w:color="auto" w:fill="4F81BD"/>
        <w:spacing w:before="240" w:after="0" w:line="276" w:lineRule="auto"/>
        <w:ind w:left="360"/>
        <w:jc w:val="both"/>
        <w:outlineLvl w:val="0"/>
        <w:rPr>
          <w:rFonts w:ascii="Times New Roman" w:eastAsia="Times New Roman" w:hAnsi="Times New Roman" w:cs="Times New Roman"/>
          <w:b/>
          <w:bCs/>
          <w:caps/>
          <w:color w:val="FFFFFF"/>
          <w:spacing w:val="15"/>
          <w:sz w:val="24"/>
          <w:szCs w:val="24"/>
          <w:lang w:bidi="en-US"/>
        </w:rPr>
      </w:pPr>
      <w:bookmarkStart w:id="1213" w:name="_APPLICATION_AND_SUBMISSION"/>
      <w:bookmarkStart w:id="1214" w:name="_Toc102480025"/>
      <w:bookmarkEnd w:id="1213"/>
      <w:r w:rsidRPr="00212CC8">
        <w:rPr>
          <w:rFonts w:ascii="Times New Roman" w:eastAsia="Times New Roman" w:hAnsi="Times New Roman" w:cs="Times New Roman"/>
          <w:b/>
          <w:bCs/>
          <w:caps/>
          <w:color w:val="FFFFFF"/>
          <w:spacing w:val="15"/>
          <w:sz w:val="24"/>
          <w:szCs w:val="24"/>
          <w:lang w:bidi="en-US"/>
        </w:rPr>
        <w:t>APPLICATION AND SUBMISSION INFORMATION</w:t>
      </w:r>
      <w:bookmarkEnd w:id="1214"/>
      <w:r w:rsidRPr="00212CC8">
        <w:rPr>
          <w:rFonts w:ascii="Times New Roman" w:eastAsia="Times New Roman" w:hAnsi="Times New Roman" w:cs="Times New Roman"/>
          <w:b/>
          <w:bCs/>
          <w:caps/>
          <w:color w:val="FFFFFF"/>
          <w:spacing w:val="15"/>
          <w:sz w:val="24"/>
          <w:szCs w:val="24"/>
          <w:lang w:bidi="en-US"/>
        </w:rPr>
        <w:t xml:space="preserve"> </w:t>
      </w:r>
    </w:p>
    <w:p w14:paraId="5A4BE043" w14:textId="3D58BDC1" w:rsidR="00212CC8" w:rsidRPr="00212CC8" w:rsidRDefault="00212CC8" w:rsidP="00212CC8">
      <w:pPr>
        <w:keepNext/>
        <w:keepLines/>
        <w:spacing w:before="200" w:after="120" w:line="276" w:lineRule="auto"/>
        <w:outlineLvl w:val="1"/>
        <w:rPr>
          <w:rFonts w:ascii="Times New Roman" w:eastAsia="Times New Roman" w:hAnsi="Times New Roman" w:cs="Times New Roman"/>
          <w:b/>
          <w:bCs/>
          <w:color w:val="4F81BD"/>
          <w:sz w:val="24"/>
          <w:szCs w:val="24"/>
        </w:rPr>
      </w:pPr>
      <w:bookmarkStart w:id="1215" w:name="_Content_and_Form"/>
      <w:bookmarkStart w:id="1216" w:name="_Toc102480026"/>
      <w:bookmarkEnd w:id="1215"/>
      <w:r w:rsidRPr="00212CC8">
        <w:rPr>
          <w:rFonts w:ascii="Times New Roman" w:eastAsia="Times New Roman" w:hAnsi="Times New Roman" w:cs="Times New Roman"/>
          <w:b/>
          <w:bCs/>
          <w:color w:val="4F81BD"/>
          <w:sz w:val="24"/>
          <w:szCs w:val="24"/>
        </w:rPr>
        <w:t>Content and Form of Application Submission</w:t>
      </w:r>
      <w:bookmarkEnd w:id="1216"/>
    </w:p>
    <w:p w14:paraId="2BD5EDEB" w14:textId="4CC55C37" w:rsidR="00212CC8" w:rsidRPr="00212CC8" w:rsidRDefault="00212CC8" w:rsidP="00B245EB">
      <w:pPr>
        <w:spacing w:after="0" w:line="240" w:lineRule="auto"/>
        <w:rPr>
          <w:rFonts w:ascii="Times New Roman" w:eastAsia="Times New Roman" w:hAnsi="Times New Roman" w:cs="Times New Roman"/>
          <w:i/>
          <w:sz w:val="24"/>
          <w:szCs w:val="24"/>
        </w:rPr>
      </w:pPr>
      <w:r w:rsidRPr="00212CC8">
        <w:rPr>
          <w:rFonts w:ascii="Times New Roman" w:eastAsia="Times New Roman" w:hAnsi="Times New Roman" w:cs="Times New Roman"/>
          <w:sz w:val="24"/>
          <w:szCs w:val="24"/>
        </w:rPr>
        <w:t xml:space="preserve">FNS strongly encourages eligible applicants interested in applying to this program to adhere to the following </w:t>
      </w:r>
      <w:r w:rsidR="00850AB2">
        <w:rPr>
          <w:rFonts w:ascii="Times New Roman" w:eastAsia="Times New Roman" w:hAnsi="Times New Roman" w:cs="Times New Roman"/>
          <w:sz w:val="24"/>
          <w:szCs w:val="24"/>
        </w:rPr>
        <w:t>application</w:t>
      </w:r>
      <w:r w:rsidRPr="00212CC8">
        <w:rPr>
          <w:rFonts w:ascii="Times New Roman" w:eastAsia="Times New Roman" w:hAnsi="Times New Roman" w:cs="Times New Roman"/>
          <w:sz w:val="24"/>
          <w:szCs w:val="24"/>
        </w:rPr>
        <w:t xml:space="preserve"> format. The proposed project plan should be presented on 8 ½” x 11” white paper with at least 1-inch margins on the top and bottom. All pages should be single-spaced, in 12-point font.  The project description with relevant information should be captured on no more than </w:t>
      </w:r>
      <w:proofErr w:type="gramStart"/>
      <w:r w:rsidRPr="00212CC8">
        <w:rPr>
          <w:rFonts w:ascii="Times New Roman" w:eastAsia="Times New Roman" w:hAnsi="Times New Roman" w:cs="Times New Roman"/>
          <w:sz w:val="24"/>
          <w:szCs w:val="24"/>
        </w:rPr>
        <w:t>25  pages</w:t>
      </w:r>
      <w:proofErr w:type="gramEnd"/>
      <w:r w:rsidRPr="00212CC8">
        <w:rPr>
          <w:rFonts w:ascii="Times New Roman" w:eastAsia="Times New Roman" w:hAnsi="Times New Roman" w:cs="Times New Roman"/>
          <w:sz w:val="24"/>
          <w:szCs w:val="24"/>
        </w:rPr>
        <w:t>, not including the cover sheet, table of contents, resumes, letter</w:t>
      </w:r>
      <w:r w:rsidR="00E84BFA">
        <w:rPr>
          <w:rFonts w:ascii="Times New Roman" w:eastAsia="Times New Roman" w:hAnsi="Times New Roman" w:cs="Times New Roman"/>
          <w:sz w:val="24"/>
          <w:szCs w:val="24"/>
        </w:rPr>
        <w:t>(s)</w:t>
      </w:r>
      <w:r w:rsidRPr="00212CC8">
        <w:rPr>
          <w:rFonts w:ascii="Times New Roman" w:eastAsia="Times New Roman" w:hAnsi="Times New Roman" w:cs="Times New Roman"/>
          <w:sz w:val="24"/>
          <w:szCs w:val="24"/>
        </w:rPr>
        <w:t xml:space="preserve"> of commitment, endorsement letter(s), budget narrative(s), appendices, and required forms. All pages, excluding the form pages, must be numbered. </w:t>
      </w:r>
    </w:p>
    <w:p w14:paraId="49152736" w14:textId="12C50DDB" w:rsidR="00212CC8" w:rsidRPr="00212CC8" w:rsidRDefault="00212CC8" w:rsidP="00212CC8">
      <w:pPr>
        <w:spacing w:before="240" w:after="0" w:line="240" w:lineRule="auto"/>
        <w:rPr>
          <w:rFonts w:ascii="Times New Roman" w:eastAsia="Times New Roman" w:hAnsi="Times New Roman" w:cs="Times New Roman"/>
          <w:sz w:val="24"/>
          <w:szCs w:val="24"/>
          <w:u w:val="single"/>
        </w:rPr>
      </w:pPr>
      <w:r w:rsidRPr="00212CC8">
        <w:rPr>
          <w:rFonts w:ascii="Times New Roman" w:eastAsia="Times New Roman" w:hAnsi="Times New Roman" w:cs="Times New Roman"/>
          <w:sz w:val="24"/>
          <w:szCs w:val="24"/>
          <w:u w:val="single"/>
        </w:rPr>
        <w:t>Cover Sheet</w:t>
      </w:r>
    </w:p>
    <w:p w14:paraId="4B8E3076" w14:textId="77777777" w:rsidR="00212CC8" w:rsidRPr="00212CC8" w:rsidRDefault="00212CC8" w:rsidP="00212CC8">
      <w:pPr>
        <w:spacing w:after="0" w:line="240" w:lineRule="auto"/>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The cover page should include, at a minimum:</w:t>
      </w:r>
    </w:p>
    <w:p w14:paraId="28E603A6" w14:textId="77777777" w:rsidR="00212CC8" w:rsidRPr="00212CC8" w:rsidRDefault="00212CC8" w:rsidP="00190643">
      <w:pPr>
        <w:numPr>
          <w:ilvl w:val="0"/>
          <w:numId w:val="11"/>
        </w:numPr>
        <w:spacing w:after="0" w:line="240" w:lineRule="auto"/>
        <w:ind w:firstLine="0"/>
        <w:contextualSpacing/>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Applicant’s name and mailing address</w:t>
      </w:r>
      <w:r w:rsidR="00DD7E25">
        <w:rPr>
          <w:rFonts w:ascii="Times New Roman" w:eastAsia="Times New Roman" w:hAnsi="Times New Roman" w:cs="Times New Roman"/>
          <w:sz w:val="24"/>
          <w:szCs w:val="24"/>
        </w:rPr>
        <w:t>;</w:t>
      </w:r>
      <w:r w:rsidRPr="00212CC8">
        <w:rPr>
          <w:rFonts w:ascii="Times New Roman" w:eastAsia="Times New Roman" w:hAnsi="Times New Roman" w:cs="Times New Roman"/>
          <w:sz w:val="24"/>
          <w:szCs w:val="24"/>
        </w:rPr>
        <w:t xml:space="preserve"> </w:t>
      </w:r>
    </w:p>
    <w:p w14:paraId="1B26B68C" w14:textId="77777777" w:rsidR="00212CC8" w:rsidRPr="00212CC8" w:rsidRDefault="00212CC8" w:rsidP="00190643">
      <w:pPr>
        <w:numPr>
          <w:ilvl w:val="0"/>
          <w:numId w:val="11"/>
        </w:numPr>
        <w:spacing w:after="0" w:line="240" w:lineRule="auto"/>
        <w:ind w:firstLine="0"/>
        <w:contextualSpacing/>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Primary contact’s name, job title, mailing address, phone number</w:t>
      </w:r>
      <w:r w:rsidR="00DD7E25">
        <w:rPr>
          <w:rFonts w:ascii="Times New Roman" w:eastAsia="Times New Roman" w:hAnsi="Times New Roman" w:cs="Times New Roman"/>
          <w:sz w:val="24"/>
          <w:szCs w:val="24"/>
        </w:rPr>
        <w:t>,</w:t>
      </w:r>
      <w:r w:rsidRPr="00212CC8">
        <w:rPr>
          <w:rFonts w:ascii="Times New Roman" w:eastAsia="Times New Roman" w:hAnsi="Times New Roman" w:cs="Times New Roman"/>
          <w:sz w:val="24"/>
          <w:szCs w:val="24"/>
        </w:rPr>
        <w:t xml:space="preserve"> and e-mail address</w:t>
      </w:r>
      <w:r w:rsidR="00DD7E25">
        <w:rPr>
          <w:rFonts w:ascii="Times New Roman" w:eastAsia="Times New Roman" w:hAnsi="Times New Roman" w:cs="Times New Roman"/>
          <w:sz w:val="24"/>
          <w:szCs w:val="24"/>
        </w:rPr>
        <w:t>;</w:t>
      </w:r>
    </w:p>
    <w:p w14:paraId="3735D806" w14:textId="7744D054" w:rsidR="00212CC8" w:rsidRPr="00212CC8" w:rsidRDefault="00212CC8" w:rsidP="00190643">
      <w:pPr>
        <w:numPr>
          <w:ilvl w:val="0"/>
          <w:numId w:val="11"/>
        </w:numPr>
        <w:spacing w:after="0" w:line="240" w:lineRule="auto"/>
        <w:ind w:firstLine="0"/>
        <w:contextualSpacing/>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Grant program title and subprogram title (if applicable)</w:t>
      </w:r>
      <w:r w:rsidR="00DD7E25">
        <w:rPr>
          <w:rFonts w:ascii="Times New Roman" w:eastAsia="Times New Roman" w:hAnsi="Times New Roman" w:cs="Times New Roman"/>
          <w:sz w:val="24"/>
          <w:szCs w:val="24"/>
        </w:rPr>
        <w:t>;</w:t>
      </w:r>
    </w:p>
    <w:p w14:paraId="3C000157" w14:textId="77777777" w:rsidR="00212CC8" w:rsidRPr="00212CC8" w:rsidRDefault="00212CC8" w:rsidP="00212CC8">
      <w:pPr>
        <w:spacing w:before="240" w:after="0" w:line="240" w:lineRule="auto"/>
        <w:rPr>
          <w:rFonts w:ascii="Times New Roman" w:eastAsia="Times New Roman" w:hAnsi="Times New Roman" w:cs="Times New Roman"/>
          <w:sz w:val="24"/>
          <w:szCs w:val="24"/>
          <w:u w:val="single"/>
        </w:rPr>
      </w:pPr>
      <w:r w:rsidRPr="00212CC8">
        <w:rPr>
          <w:rFonts w:ascii="Times New Roman" w:eastAsia="Times New Roman" w:hAnsi="Times New Roman" w:cs="Times New Roman"/>
          <w:sz w:val="24"/>
          <w:szCs w:val="24"/>
          <w:u w:val="single"/>
        </w:rPr>
        <w:t>Table of Contents</w:t>
      </w:r>
    </w:p>
    <w:p w14:paraId="674048E9" w14:textId="2B62CB3A" w:rsidR="00212CC8" w:rsidRDefault="00212CC8" w:rsidP="00212CC8">
      <w:pPr>
        <w:spacing w:after="0" w:line="240" w:lineRule="auto"/>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The Table of Contents should include relevant sections, subsections</w:t>
      </w:r>
      <w:r w:rsidR="00F24680">
        <w:rPr>
          <w:rFonts w:ascii="Times New Roman" w:eastAsia="Times New Roman" w:hAnsi="Times New Roman" w:cs="Times New Roman"/>
          <w:sz w:val="24"/>
          <w:szCs w:val="24"/>
        </w:rPr>
        <w:t>,</w:t>
      </w:r>
      <w:r w:rsidRPr="00212CC8">
        <w:rPr>
          <w:rFonts w:ascii="Times New Roman" w:eastAsia="Times New Roman" w:hAnsi="Times New Roman" w:cs="Times New Roman"/>
          <w:sz w:val="24"/>
          <w:szCs w:val="24"/>
        </w:rPr>
        <w:t xml:space="preserve"> and associated page numbers.</w:t>
      </w:r>
    </w:p>
    <w:p w14:paraId="6F71F85F" w14:textId="77777777" w:rsidR="00031A2B" w:rsidRPr="00212CC8" w:rsidRDefault="00031A2B" w:rsidP="00212CC8">
      <w:pPr>
        <w:spacing w:after="0" w:line="240" w:lineRule="auto"/>
        <w:rPr>
          <w:rFonts w:ascii="Times New Roman" w:eastAsia="Times New Roman" w:hAnsi="Times New Roman" w:cs="Times New Roman"/>
          <w:sz w:val="24"/>
          <w:szCs w:val="24"/>
        </w:rPr>
      </w:pPr>
    </w:p>
    <w:p w14:paraId="2839F879" w14:textId="77777777" w:rsidR="00212CC8" w:rsidRPr="00212CC8" w:rsidRDefault="00212CC8" w:rsidP="00212CC8">
      <w:pPr>
        <w:spacing w:after="0" w:line="240" w:lineRule="auto"/>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u w:val="single"/>
        </w:rPr>
        <w:t>Application Project Summary</w:t>
      </w:r>
    </w:p>
    <w:p w14:paraId="52FE0E07" w14:textId="53FA1896" w:rsidR="00212CC8" w:rsidRPr="00212CC8" w:rsidRDefault="00212CC8" w:rsidP="00212CC8">
      <w:pPr>
        <w:spacing w:after="0" w:line="240" w:lineRule="auto"/>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The application should clearly describe the proposed project activities and anticipated outcomes that would result if the proposal were to be funded.</w:t>
      </w:r>
      <w:r w:rsidR="002B0E7B">
        <w:rPr>
          <w:rFonts w:ascii="Times New Roman" w:eastAsia="Times New Roman" w:hAnsi="Times New Roman" w:cs="Times New Roman"/>
          <w:sz w:val="24"/>
          <w:szCs w:val="24"/>
        </w:rPr>
        <w:t xml:space="preserve"> </w:t>
      </w:r>
      <w:r w:rsidR="00446CD2">
        <w:rPr>
          <w:rFonts w:ascii="Times New Roman" w:eastAsia="Times New Roman" w:hAnsi="Times New Roman" w:cs="Times New Roman"/>
          <w:sz w:val="24"/>
          <w:szCs w:val="24"/>
        </w:rPr>
        <w:t>Summaries are limited</w:t>
      </w:r>
      <w:r w:rsidR="002B0E7B">
        <w:rPr>
          <w:rFonts w:ascii="Times New Roman" w:eastAsia="Times New Roman" w:hAnsi="Times New Roman" w:cs="Times New Roman"/>
          <w:sz w:val="24"/>
          <w:szCs w:val="24"/>
        </w:rPr>
        <w:t xml:space="preserve"> to</w:t>
      </w:r>
      <w:r w:rsidR="00F72EC5">
        <w:rPr>
          <w:rFonts w:ascii="Times New Roman" w:eastAsia="Times New Roman" w:hAnsi="Times New Roman" w:cs="Times New Roman"/>
          <w:sz w:val="24"/>
          <w:szCs w:val="24"/>
        </w:rPr>
        <w:t xml:space="preserve"> </w:t>
      </w:r>
      <w:r w:rsidR="00F72EC5" w:rsidRPr="00F72EC5">
        <w:rPr>
          <w:rFonts w:ascii="Times New Roman" w:eastAsia="Times New Roman" w:hAnsi="Times New Roman" w:cs="Times New Roman"/>
          <w:sz w:val="24"/>
          <w:szCs w:val="24"/>
        </w:rPr>
        <w:t>no more than 1 page</w:t>
      </w:r>
      <w:r w:rsidR="00446CD2">
        <w:rPr>
          <w:rFonts w:ascii="Times New Roman" w:eastAsia="Times New Roman" w:hAnsi="Times New Roman" w:cs="Times New Roman"/>
          <w:sz w:val="24"/>
          <w:szCs w:val="24"/>
        </w:rPr>
        <w:t xml:space="preserve"> or </w:t>
      </w:r>
      <w:r w:rsidR="00F72EC5" w:rsidRPr="00F72EC5">
        <w:rPr>
          <w:rFonts w:ascii="Times New Roman" w:eastAsia="Times New Roman" w:hAnsi="Times New Roman" w:cs="Times New Roman"/>
          <w:sz w:val="24"/>
          <w:szCs w:val="24"/>
        </w:rPr>
        <w:t>350 words</w:t>
      </w:r>
      <w:r w:rsidR="00446CD2">
        <w:rPr>
          <w:rFonts w:ascii="Times New Roman" w:eastAsia="Times New Roman" w:hAnsi="Times New Roman" w:cs="Times New Roman"/>
          <w:sz w:val="24"/>
          <w:szCs w:val="24"/>
        </w:rPr>
        <w:t xml:space="preserve"> and should </w:t>
      </w:r>
      <w:r w:rsidR="00F72EC5" w:rsidRPr="00F72EC5">
        <w:rPr>
          <w:rFonts w:ascii="Times New Roman" w:eastAsia="Times New Roman" w:hAnsi="Times New Roman" w:cs="Times New Roman"/>
          <w:sz w:val="24"/>
          <w:szCs w:val="24"/>
        </w:rPr>
        <w:t>describe the KPIs to be measured</w:t>
      </w:r>
      <w:r w:rsidR="00AB04D5">
        <w:rPr>
          <w:rFonts w:ascii="Times New Roman" w:eastAsia="Times New Roman" w:hAnsi="Times New Roman" w:cs="Times New Roman"/>
          <w:sz w:val="24"/>
          <w:szCs w:val="24"/>
        </w:rPr>
        <w:t>.</w:t>
      </w:r>
    </w:p>
    <w:p w14:paraId="776CF4BC" w14:textId="77777777" w:rsidR="00212CC8" w:rsidRPr="00212CC8" w:rsidRDefault="00212CC8" w:rsidP="00212CC8">
      <w:pPr>
        <w:spacing w:before="240" w:after="0" w:line="240" w:lineRule="auto"/>
        <w:rPr>
          <w:rFonts w:ascii="Times New Roman" w:eastAsia="Times New Roman" w:hAnsi="Times New Roman" w:cs="Times New Roman"/>
          <w:sz w:val="24"/>
          <w:szCs w:val="24"/>
          <w:u w:val="single"/>
        </w:rPr>
      </w:pPr>
      <w:r w:rsidRPr="00212CC8">
        <w:rPr>
          <w:rFonts w:ascii="Times New Roman" w:eastAsia="Times New Roman" w:hAnsi="Times New Roman" w:cs="Times New Roman"/>
          <w:sz w:val="24"/>
          <w:szCs w:val="24"/>
          <w:u w:val="single"/>
        </w:rPr>
        <w:t>Project Narrative</w:t>
      </w:r>
    </w:p>
    <w:p w14:paraId="59CAAD8C" w14:textId="0641BE69" w:rsidR="00203E30" w:rsidRPr="00212CC8" w:rsidRDefault="00212CC8" w:rsidP="00212CC8">
      <w:pPr>
        <w:autoSpaceDE w:val="0"/>
        <w:autoSpaceDN w:val="0"/>
        <w:adjustRightInd w:val="0"/>
        <w:spacing w:after="0" w:line="240" w:lineRule="auto"/>
        <w:rPr>
          <w:rFonts w:ascii="Times New Roman" w:eastAsia="Times New Roman" w:hAnsi="Times New Roman" w:cs="Times New Roman"/>
          <w:color w:val="000000"/>
          <w:sz w:val="24"/>
          <w:szCs w:val="24"/>
        </w:rPr>
      </w:pPr>
      <w:r w:rsidRPr="00212CC8">
        <w:rPr>
          <w:rFonts w:ascii="Times New Roman" w:eastAsia="Times New Roman" w:hAnsi="Times New Roman" w:cs="Times New Roman"/>
          <w:color w:val="000000"/>
          <w:sz w:val="24"/>
          <w:szCs w:val="24"/>
        </w:rPr>
        <w:t>The project narrative should clearly identify what the applicant is proposing and how it will address a solution, the expected results and/or benefits once the solution is achieved</w:t>
      </w:r>
      <w:r w:rsidR="003978E5">
        <w:rPr>
          <w:rFonts w:ascii="Times New Roman" w:eastAsia="Times New Roman" w:hAnsi="Times New Roman" w:cs="Times New Roman"/>
          <w:color w:val="000000"/>
          <w:sz w:val="24"/>
          <w:szCs w:val="24"/>
        </w:rPr>
        <w:t>,</w:t>
      </w:r>
      <w:r w:rsidRPr="00212CC8">
        <w:rPr>
          <w:rFonts w:ascii="Times New Roman" w:eastAsia="Times New Roman" w:hAnsi="Times New Roman" w:cs="Times New Roman"/>
          <w:color w:val="000000"/>
          <w:sz w:val="24"/>
          <w:szCs w:val="24"/>
        </w:rPr>
        <w:t xml:space="preserve"> and how it will meet the RFA program scope and objectives. The proposed project methodology should describe the project design, address program specific methodology needs, procedures, timetables, monitoring/oversight, and the organization’s project staffing. The management plan should describe administrative procedures, staffing, quality assurance, and other activities as described below, including any additional specific RFA requirements. </w:t>
      </w:r>
    </w:p>
    <w:p w14:paraId="57CADEF8" w14:textId="77777777" w:rsidR="00212CC8" w:rsidRPr="00212CC8" w:rsidRDefault="00212CC8" w:rsidP="00212CC8">
      <w:pPr>
        <w:autoSpaceDE w:val="0"/>
        <w:autoSpaceDN w:val="0"/>
        <w:adjustRightInd w:val="0"/>
        <w:spacing w:after="0" w:line="240" w:lineRule="auto"/>
        <w:rPr>
          <w:rFonts w:ascii="Times New Roman" w:eastAsia="Times New Roman" w:hAnsi="Times New Roman" w:cs="Times New Roman"/>
          <w:color w:val="000000"/>
          <w:sz w:val="24"/>
          <w:szCs w:val="24"/>
        </w:rPr>
      </w:pPr>
    </w:p>
    <w:p w14:paraId="1CD8C4D6" w14:textId="260C1E66" w:rsidR="00212CC8" w:rsidRPr="00212CC8" w:rsidRDefault="06B1359A" w:rsidP="00212CC8">
      <w:pPr>
        <w:autoSpaceDE w:val="0"/>
        <w:autoSpaceDN w:val="0"/>
        <w:adjustRightInd w:val="0"/>
        <w:spacing w:after="0" w:line="240" w:lineRule="auto"/>
        <w:rPr>
          <w:rFonts w:ascii="Times New Roman" w:eastAsia="Times New Roman" w:hAnsi="Times New Roman" w:cs="Times New Roman"/>
          <w:color w:val="000000"/>
          <w:sz w:val="24"/>
          <w:szCs w:val="24"/>
        </w:rPr>
      </w:pPr>
      <w:r w:rsidRPr="3C26224F">
        <w:rPr>
          <w:rFonts w:ascii="Times New Roman" w:eastAsia="Times New Roman" w:hAnsi="Times New Roman" w:cs="Times New Roman"/>
          <w:color w:val="000000" w:themeColor="text1"/>
          <w:sz w:val="24"/>
          <w:szCs w:val="24"/>
        </w:rPr>
        <w:t xml:space="preserve">The project narrative should also clearly identify what the applicant is proposing for the competitive RFA process and how it will solicit, evaluate, and select subgrant proposals submitted by </w:t>
      </w:r>
      <w:r w:rsidR="656E98AC" w:rsidRPr="3C26224F">
        <w:rPr>
          <w:rFonts w:ascii="Times New Roman" w:eastAsia="Times New Roman" w:hAnsi="Times New Roman" w:cs="Times New Roman"/>
          <w:color w:val="000000" w:themeColor="text1"/>
          <w:sz w:val="24"/>
          <w:szCs w:val="24"/>
        </w:rPr>
        <w:t>WIC State and local agencies</w:t>
      </w:r>
      <w:r w:rsidRPr="3C26224F">
        <w:rPr>
          <w:rFonts w:ascii="Times New Roman" w:eastAsia="Times New Roman" w:hAnsi="Times New Roman" w:cs="Times New Roman"/>
          <w:color w:val="000000" w:themeColor="text1"/>
          <w:sz w:val="24"/>
          <w:szCs w:val="24"/>
        </w:rPr>
        <w:t xml:space="preserve"> and their community partners. </w:t>
      </w:r>
      <w:r w:rsidR="00203E30">
        <w:rPr>
          <w:rFonts w:ascii="Times New Roman" w:eastAsia="Times New Roman" w:hAnsi="Times New Roman" w:cs="Times New Roman"/>
          <w:color w:val="000000" w:themeColor="text1"/>
          <w:sz w:val="24"/>
          <w:szCs w:val="24"/>
        </w:rPr>
        <w:t>The applicant should describe how se</w:t>
      </w:r>
      <w:r w:rsidR="00203E30" w:rsidRPr="66A6FC66">
        <w:rPr>
          <w:rFonts w:ascii="Times New Roman" w:eastAsia="Times New Roman" w:hAnsi="Times New Roman" w:cs="Times New Roman"/>
          <w:sz w:val="24"/>
          <w:szCs w:val="24"/>
        </w:rPr>
        <w:t>lection priority will be given to projects sponsored by applicants that are part of or already serve historically underrepresented communities, take place in locations facing multiple structural and health-related inequities, and are designed in such a way that the key project activities can be</w:t>
      </w:r>
      <w:r w:rsidR="00203E30">
        <w:rPr>
          <w:rFonts w:ascii="Times New Roman" w:eastAsia="Times New Roman" w:hAnsi="Times New Roman" w:cs="Times New Roman"/>
          <w:sz w:val="24"/>
          <w:szCs w:val="24"/>
        </w:rPr>
        <w:t xml:space="preserve"> </w:t>
      </w:r>
      <w:r w:rsidR="00203E30" w:rsidRPr="66A6FC66">
        <w:rPr>
          <w:rFonts w:ascii="Times New Roman" w:eastAsia="Times New Roman" w:hAnsi="Times New Roman" w:cs="Times New Roman"/>
          <w:sz w:val="24"/>
          <w:szCs w:val="24"/>
        </w:rPr>
        <w:t>adapted by other WIC agen</w:t>
      </w:r>
      <w:r w:rsidR="00203E30">
        <w:rPr>
          <w:rFonts w:ascii="Times New Roman" w:eastAsia="Times New Roman" w:hAnsi="Times New Roman" w:cs="Times New Roman"/>
          <w:sz w:val="24"/>
          <w:szCs w:val="24"/>
        </w:rPr>
        <w:t>c</w:t>
      </w:r>
      <w:r w:rsidR="008D5888">
        <w:rPr>
          <w:rFonts w:ascii="Times New Roman" w:eastAsia="Times New Roman" w:hAnsi="Times New Roman" w:cs="Times New Roman"/>
          <w:sz w:val="24"/>
          <w:szCs w:val="24"/>
        </w:rPr>
        <w:t>ies</w:t>
      </w:r>
      <w:r w:rsidR="00203E30">
        <w:rPr>
          <w:rFonts w:ascii="Times New Roman" w:eastAsia="Times New Roman" w:hAnsi="Times New Roman" w:cs="Times New Roman"/>
          <w:sz w:val="24"/>
          <w:szCs w:val="24"/>
        </w:rPr>
        <w:t xml:space="preserve">. </w:t>
      </w:r>
      <w:r w:rsidRPr="3C26224F">
        <w:rPr>
          <w:rFonts w:ascii="Times New Roman" w:eastAsia="Times New Roman" w:hAnsi="Times New Roman" w:cs="Times New Roman"/>
          <w:color w:val="000000" w:themeColor="text1"/>
          <w:sz w:val="24"/>
          <w:szCs w:val="24"/>
        </w:rPr>
        <w:t xml:space="preserve">The applicant will also describe its capacity to provide technical assistance to subgrant </w:t>
      </w:r>
      <w:r w:rsidRPr="3C26224F">
        <w:rPr>
          <w:rFonts w:ascii="Times New Roman" w:eastAsia="Times New Roman" w:hAnsi="Times New Roman" w:cs="Times New Roman"/>
          <w:color w:val="000000" w:themeColor="text1"/>
          <w:sz w:val="24"/>
          <w:szCs w:val="24"/>
        </w:rPr>
        <w:lastRenderedPageBreak/>
        <w:t>recipients</w:t>
      </w:r>
      <w:r w:rsidR="0EB49533" w:rsidRPr="3C26224F">
        <w:rPr>
          <w:rFonts w:ascii="Times New Roman" w:eastAsia="Times New Roman" w:hAnsi="Times New Roman" w:cs="Times New Roman"/>
          <w:color w:val="000000" w:themeColor="text1"/>
          <w:sz w:val="24"/>
          <w:szCs w:val="24"/>
        </w:rPr>
        <w:t xml:space="preserve">, develop at least three model projects, develop a partner matching component, conduct an evaluation and report on </w:t>
      </w:r>
      <w:r w:rsidR="49D9088F" w:rsidRPr="3C26224F">
        <w:rPr>
          <w:rFonts w:ascii="Times New Roman" w:eastAsia="Times New Roman" w:hAnsi="Times New Roman" w:cs="Times New Roman"/>
          <w:color w:val="000000" w:themeColor="text1"/>
          <w:sz w:val="24"/>
          <w:szCs w:val="24"/>
        </w:rPr>
        <w:t>KPIs</w:t>
      </w:r>
      <w:r w:rsidR="0EB49533" w:rsidRPr="3C26224F">
        <w:rPr>
          <w:rFonts w:ascii="Times New Roman" w:eastAsia="Times New Roman" w:hAnsi="Times New Roman" w:cs="Times New Roman"/>
          <w:color w:val="000000" w:themeColor="text1"/>
          <w:sz w:val="24"/>
          <w:szCs w:val="24"/>
        </w:rPr>
        <w:t xml:space="preserve"> related to subgrant projects, and develop resources based on lessons learned from the work completed under this RFA</w:t>
      </w:r>
      <w:r w:rsidRPr="3C26224F">
        <w:rPr>
          <w:rFonts w:ascii="Times New Roman" w:eastAsia="Times New Roman" w:hAnsi="Times New Roman" w:cs="Times New Roman"/>
          <w:color w:val="000000" w:themeColor="text1"/>
          <w:sz w:val="24"/>
          <w:szCs w:val="24"/>
        </w:rPr>
        <w:t xml:space="preserve">. The project narrative should also indicate plans for disseminating all project deliverables. </w:t>
      </w:r>
    </w:p>
    <w:p w14:paraId="4303F911" w14:textId="77777777" w:rsidR="00212CC8" w:rsidRPr="00212CC8" w:rsidRDefault="00212CC8" w:rsidP="00212CC8">
      <w:pPr>
        <w:autoSpaceDE w:val="0"/>
        <w:autoSpaceDN w:val="0"/>
        <w:adjustRightInd w:val="0"/>
        <w:spacing w:after="0" w:line="240" w:lineRule="auto"/>
        <w:rPr>
          <w:rFonts w:ascii="Times New Roman" w:eastAsia="Times New Roman" w:hAnsi="Times New Roman" w:cs="Times New Roman"/>
          <w:color w:val="000000"/>
          <w:sz w:val="24"/>
          <w:szCs w:val="24"/>
        </w:rPr>
      </w:pPr>
    </w:p>
    <w:p w14:paraId="0A76EB47" w14:textId="77777777" w:rsidR="00212CC8" w:rsidRPr="00212CC8" w:rsidRDefault="00212CC8" w:rsidP="00212CC8">
      <w:pPr>
        <w:autoSpaceDE w:val="0"/>
        <w:autoSpaceDN w:val="0"/>
        <w:adjustRightInd w:val="0"/>
        <w:spacing w:after="0" w:line="240" w:lineRule="auto"/>
        <w:rPr>
          <w:rFonts w:ascii="Times New Roman" w:eastAsia="Times New Roman" w:hAnsi="Times New Roman" w:cs="Times New Roman"/>
          <w:color w:val="000000"/>
          <w:sz w:val="24"/>
          <w:szCs w:val="24"/>
        </w:rPr>
      </w:pPr>
      <w:r w:rsidRPr="00212CC8">
        <w:rPr>
          <w:rFonts w:ascii="Times New Roman" w:eastAsia="Times New Roman" w:hAnsi="Times New Roman" w:cs="Times New Roman"/>
          <w:color w:val="000000"/>
          <w:sz w:val="24"/>
          <w:szCs w:val="24"/>
        </w:rPr>
        <w:t xml:space="preserve">In preparing the project narrative, provide the information requested below, in the order presented below. </w:t>
      </w:r>
    </w:p>
    <w:p w14:paraId="0F2CBE11" w14:textId="77777777" w:rsidR="00212CC8" w:rsidRPr="00212CC8" w:rsidRDefault="00212CC8" w:rsidP="00212CC8">
      <w:pPr>
        <w:numPr>
          <w:ilvl w:val="0"/>
          <w:numId w:val="3"/>
        </w:numPr>
        <w:autoSpaceDE w:val="0"/>
        <w:autoSpaceDN w:val="0"/>
        <w:adjustRightInd w:val="0"/>
        <w:spacing w:after="0" w:line="240" w:lineRule="auto"/>
        <w:ind w:left="720"/>
        <w:rPr>
          <w:rFonts w:ascii="Times New Roman" w:eastAsia="Times New Roman" w:hAnsi="Times New Roman" w:cs="Times New Roman"/>
          <w:color w:val="000000"/>
          <w:sz w:val="24"/>
          <w:szCs w:val="24"/>
        </w:rPr>
      </w:pPr>
      <w:r w:rsidRPr="00212CC8">
        <w:rPr>
          <w:rFonts w:ascii="Times New Roman" w:eastAsia="Times New Roman" w:hAnsi="Times New Roman" w:cs="Times New Roman"/>
          <w:b/>
          <w:bCs/>
          <w:color w:val="000000"/>
          <w:sz w:val="24"/>
          <w:szCs w:val="24"/>
        </w:rPr>
        <w:t xml:space="preserve">Introduction: </w:t>
      </w:r>
      <w:r w:rsidRPr="00212CC8">
        <w:rPr>
          <w:rFonts w:ascii="Times New Roman" w:eastAsia="Times New Roman" w:hAnsi="Times New Roman" w:cs="Times New Roman"/>
          <w:color w:val="000000"/>
          <w:sz w:val="24"/>
          <w:szCs w:val="24"/>
        </w:rPr>
        <w:t xml:space="preserve">Provide background information on the proposed team’s experience and plans for administering a competitive subgrant award system for WIC State and local agencies (or similar public health programs) and their community partners that will inform development of national resources. Please note any successes, lessons learned, and challenges from previous research and evaluation efforts. </w:t>
      </w:r>
    </w:p>
    <w:p w14:paraId="4284394A" w14:textId="77777777" w:rsidR="00212CC8" w:rsidRPr="00212CC8" w:rsidRDefault="00212CC8" w:rsidP="00212CC8">
      <w:pPr>
        <w:numPr>
          <w:ilvl w:val="0"/>
          <w:numId w:val="3"/>
        </w:numPr>
        <w:autoSpaceDE w:val="0"/>
        <w:autoSpaceDN w:val="0"/>
        <w:adjustRightInd w:val="0"/>
        <w:spacing w:after="0" w:line="240" w:lineRule="auto"/>
        <w:ind w:left="720"/>
        <w:rPr>
          <w:rFonts w:ascii="Times New Roman" w:eastAsia="Times New Roman" w:hAnsi="Times New Roman" w:cs="Times New Roman"/>
          <w:color w:val="000000"/>
          <w:sz w:val="24"/>
          <w:szCs w:val="24"/>
        </w:rPr>
      </w:pPr>
      <w:r w:rsidRPr="00212CC8">
        <w:rPr>
          <w:rFonts w:ascii="Times New Roman" w:eastAsia="Times New Roman" w:hAnsi="Times New Roman" w:cs="Times New Roman"/>
          <w:b/>
          <w:bCs/>
          <w:color w:val="000000"/>
          <w:sz w:val="24"/>
          <w:szCs w:val="24"/>
        </w:rPr>
        <w:t xml:space="preserve">Background: </w:t>
      </w:r>
      <w:r w:rsidRPr="00212CC8">
        <w:rPr>
          <w:rFonts w:ascii="Times New Roman" w:eastAsia="Times New Roman" w:hAnsi="Times New Roman" w:cs="Times New Roman"/>
          <w:color w:val="000000"/>
          <w:sz w:val="24"/>
          <w:szCs w:val="24"/>
        </w:rPr>
        <w:t xml:space="preserve">Describe what is known and highlight what is not known about this project. </w:t>
      </w:r>
    </w:p>
    <w:p w14:paraId="65969EAD" w14:textId="18A06734" w:rsidR="00212CC8" w:rsidRPr="00212CC8" w:rsidRDefault="00212CC8" w:rsidP="00212CC8">
      <w:pPr>
        <w:numPr>
          <w:ilvl w:val="0"/>
          <w:numId w:val="3"/>
        </w:numPr>
        <w:autoSpaceDE w:val="0"/>
        <w:autoSpaceDN w:val="0"/>
        <w:adjustRightInd w:val="0"/>
        <w:spacing w:after="0" w:line="240" w:lineRule="auto"/>
        <w:ind w:left="720"/>
        <w:rPr>
          <w:rFonts w:ascii="Times New Roman" w:eastAsia="Times New Roman" w:hAnsi="Times New Roman" w:cs="Times New Roman"/>
          <w:color w:val="000000"/>
          <w:sz w:val="24"/>
          <w:szCs w:val="24"/>
        </w:rPr>
      </w:pPr>
      <w:r w:rsidRPr="00212CC8">
        <w:rPr>
          <w:rFonts w:ascii="Times New Roman" w:eastAsia="Times New Roman" w:hAnsi="Times New Roman" w:cs="Times New Roman"/>
          <w:b/>
          <w:bCs/>
          <w:color w:val="000000"/>
          <w:sz w:val="24"/>
          <w:szCs w:val="24"/>
        </w:rPr>
        <w:t xml:space="preserve">Objectives, Activities, and Timeline: </w:t>
      </w:r>
      <w:r w:rsidRPr="00212CC8">
        <w:rPr>
          <w:rFonts w:ascii="Times New Roman" w:eastAsia="Times New Roman" w:hAnsi="Times New Roman" w:cs="Times New Roman"/>
          <w:color w:val="000000"/>
          <w:sz w:val="24"/>
          <w:szCs w:val="24"/>
        </w:rPr>
        <w:t xml:space="preserve">Clearly state project objectives, use descriptive statements that specifically discuss what the project team hopes to accomplish, </w:t>
      </w:r>
      <w:r w:rsidR="007C14C8">
        <w:rPr>
          <w:rFonts w:ascii="Times New Roman" w:eastAsia="Times New Roman" w:hAnsi="Times New Roman" w:cs="Times New Roman"/>
          <w:color w:val="000000"/>
          <w:sz w:val="24"/>
          <w:szCs w:val="24"/>
        </w:rPr>
        <w:t xml:space="preserve">and </w:t>
      </w:r>
      <w:r w:rsidRPr="00212CC8">
        <w:rPr>
          <w:rFonts w:ascii="Times New Roman" w:eastAsia="Times New Roman" w:hAnsi="Times New Roman" w:cs="Times New Roman"/>
          <w:color w:val="000000"/>
          <w:sz w:val="24"/>
          <w:szCs w:val="24"/>
        </w:rPr>
        <w:t xml:space="preserve">include specific activities and deadlines that accomplish all project objectives. </w:t>
      </w:r>
      <w:r w:rsidR="00FC128F" w:rsidRPr="00FC128F">
        <w:rPr>
          <w:rFonts w:ascii="Times New Roman" w:eastAsia="Times New Roman" w:hAnsi="Times New Roman" w:cs="Times New Roman"/>
          <w:color w:val="000000"/>
          <w:sz w:val="24"/>
          <w:szCs w:val="24"/>
        </w:rPr>
        <w:t>All objectives should lead to a clearly stated goal of this RFA, and the proposal should include a logic model showing how objectives and goals will be accomplished.</w:t>
      </w:r>
      <w:r w:rsidR="003022DF">
        <w:rPr>
          <w:rFonts w:ascii="Times New Roman" w:eastAsia="Times New Roman" w:hAnsi="Times New Roman" w:cs="Times New Roman"/>
          <w:color w:val="000000"/>
          <w:sz w:val="24"/>
          <w:szCs w:val="24"/>
        </w:rPr>
        <w:t xml:space="preserve"> </w:t>
      </w:r>
      <w:r w:rsidRPr="00212CC8">
        <w:rPr>
          <w:rFonts w:ascii="Times New Roman" w:eastAsia="Times New Roman" w:hAnsi="Times New Roman" w:cs="Times New Roman"/>
          <w:color w:val="000000"/>
          <w:sz w:val="24"/>
          <w:szCs w:val="24"/>
        </w:rPr>
        <w:t xml:space="preserve">The project timeline should start on the award date and end no more than 60 months later. For planning purposes, use the date of award as planned and include dates for important project milestones and deadlines and include dates for items described in the Key Objectives, Purpose of Cooperative Agreement, and Program Specific Requirements sections of this RFA. </w:t>
      </w:r>
    </w:p>
    <w:p w14:paraId="15A25E69" w14:textId="4A6F9B0C" w:rsidR="00212CC8" w:rsidRDefault="00212CC8" w:rsidP="00212CC8">
      <w:pPr>
        <w:numPr>
          <w:ilvl w:val="0"/>
          <w:numId w:val="3"/>
        </w:numPr>
        <w:autoSpaceDE w:val="0"/>
        <w:autoSpaceDN w:val="0"/>
        <w:adjustRightInd w:val="0"/>
        <w:spacing w:after="0" w:line="240" w:lineRule="auto"/>
        <w:ind w:left="720"/>
        <w:rPr>
          <w:rFonts w:ascii="Times New Roman" w:eastAsia="Times New Roman" w:hAnsi="Times New Roman" w:cs="Times New Roman"/>
          <w:color w:val="000000"/>
          <w:sz w:val="24"/>
          <w:szCs w:val="24"/>
        </w:rPr>
      </w:pPr>
      <w:r w:rsidRPr="00212CC8">
        <w:rPr>
          <w:rFonts w:ascii="Times New Roman" w:eastAsia="Times New Roman" w:hAnsi="Times New Roman" w:cs="Times New Roman"/>
          <w:b/>
          <w:bCs/>
          <w:color w:val="000000"/>
          <w:sz w:val="24"/>
          <w:szCs w:val="24"/>
        </w:rPr>
        <w:t xml:space="preserve">Management Plan: </w:t>
      </w:r>
      <w:r w:rsidRPr="00212CC8">
        <w:rPr>
          <w:rFonts w:ascii="Times New Roman" w:eastAsia="Times New Roman" w:hAnsi="Times New Roman" w:cs="Times New Roman"/>
          <w:color w:val="000000"/>
          <w:sz w:val="24"/>
          <w:szCs w:val="24"/>
        </w:rPr>
        <w:t xml:space="preserve">Describe activities to be undertaken to manage the project to ensure activities are completed on time, within budget, and with </w:t>
      </w:r>
      <w:r w:rsidR="001476C9">
        <w:rPr>
          <w:rFonts w:ascii="Times New Roman" w:eastAsia="Times New Roman" w:hAnsi="Times New Roman" w:cs="Times New Roman"/>
          <w:color w:val="000000"/>
          <w:sz w:val="24"/>
          <w:szCs w:val="24"/>
        </w:rPr>
        <w:t>high-</w:t>
      </w:r>
      <w:r w:rsidRPr="00212CC8">
        <w:rPr>
          <w:rFonts w:ascii="Times New Roman" w:eastAsia="Times New Roman" w:hAnsi="Times New Roman" w:cs="Times New Roman"/>
          <w:color w:val="000000"/>
          <w:sz w:val="24"/>
          <w:szCs w:val="24"/>
        </w:rPr>
        <w:t>quality results</w:t>
      </w:r>
      <w:r w:rsidR="008261CC">
        <w:rPr>
          <w:rFonts w:ascii="Times New Roman" w:eastAsia="Times New Roman" w:hAnsi="Times New Roman" w:cs="Times New Roman"/>
          <w:color w:val="000000"/>
          <w:sz w:val="24"/>
          <w:szCs w:val="24"/>
        </w:rPr>
        <w:t xml:space="preserve">, including how the grantee will manage contractors to ensure </w:t>
      </w:r>
      <w:r w:rsidR="00BC0C52">
        <w:rPr>
          <w:rFonts w:ascii="Times New Roman" w:eastAsia="Times New Roman" w:hAnsi="Times New Roman" w:cs="Times New Roman"/>
          <w:color w:val="000000"/>
          <w:sz w:val="24"/>
          <w:szCs w:val="24"/>
        </w:rPr>
        <w:t>timely, high</w:t>
      </w:r>
      <w:r w:rsidR="00BF1F10">
        <w:rPr>
          <w:rFonts w:ascii="Times New Roman" w:eastAsia="Times New Roman" w:hAnsi="Times New Roman" w:cs="Times New Roman"/>
          <w:color w:val="000000"/>
          <w:sz w:val="24"/>
          <w:szCs w:val="24"/>
        </w:rPr>
        <w:t>-</w:t>
      </w:r>
      <w:r w:rsidR="00BC0C52">
        <w:rPr>
          <w:rFonts w:ascii="Times New Roman" w:eastAsia="Times New Roman" w:hAnsi="Times New Roman" w:cs="Times New Roman"/>
          <w:color w:val="000000"/>
          <w:sz w:val="24"/>
          <w:szCs w:val="24"/>
        </w:rPr>
        <w:t>quality results</w:t>
      </w:r>
      <w:r w:rsidRPr="00212CC8">
        <w:rPr>
          <w:rFonts w:ascii="Times New Roman" w:eastAsia="Times New Roman" w:hAnsi="Times New Roman" w:cs="Times New Roman"/>
          <w:color w:val="000000"/>
          <w:sz w:val="24"/>
          <w:szCs w:val="24"/>
        </w:rPr>
        <w:t>. Applicant should describe its organizational structure and identify the staff and/or contractors who will manage the project. Describe roles and responsibilities of these employees or contractors, as well as relevant qualifications and experience, and level of effort specified for</w:t>
      </w:r>
      <w:r w:rsidR="001476C9">
        <w:rPr>
          <w:rFonts w:ascii="Times New Roman" w:eastAsia="Times New Roman" w:hAnsi="Times New Roman" w:cs="Times New Roman"/>
          <w:color w:val="000000"/>
          <w:sz w:val="24"/>
          <w:szCs w:val="24"/>
        </w:rPr>
        <w:t xml:space="preserve"> each</w:t>
      </w:r>
      <w:r w:rsidRPr="00212CC8">
        <w:rPr>
          <w:rFonts w:ascii="Times New Roman" w:eastAsia="Times New Roman" w:hAnsi="Times New Roman" w:cs="Times New Roman"/>
          <w:color w:val="000000"/>
          <w:sz w:val="24"/>
          <w:szCs w:val="24"/>
        </w:rPr>
        <w:t xml:space="preserve"> specific staff proposed. Note any relevant experience in managing similar activities. Explain contingency plans for staff turnover. Describe how communication, quality assurance, recordkeeping, and accounting activities will be executed. Provide a clear description of how funds will be administered and distributed.</w:t>
      </w:r>
    </w:p>
    <w:p w14:paraId="009A22FD" w14:textId="00755305" w:rsidR="001476C9" w:rsidRPr="001476C9" w:rsidRDefault="58EE6DAF" w:rsidP="001476C9">
      <w:pPr>
        <w:numPr>
          <w:ilvl w:val="0"/>
          <w:numId w:val="3"/>
        </w:numPr>
        <w:autoSpaceDE w:val="0"/>
        <w:autoSpaceDN w:val="0"/>
        <w:adjustRightInd w:val="0"/>
        <w:spacing w:after="0" w:line="240" w:lineRule="auto"/>
        <w:ind w:left="720"/>
        <w:rPr>
          <w:rFonts w:ascii="Times New Roman" w:eastAsia="Times New Roman" w:hAnsi="Times New Roman" w:cs="Times New Roman"/>
          <w:color w:val="000000"/>
          <w:sz w:val="24"/>
          <w:szCs w:val="24"/>
        </w:rPr>
      </w:pPr>
      <w:r w:rsidRPr="3C26224F">
        <w:rPr>
          <w:rFonts w:ascii="Times New Roman" w:eastAsia="Times New Roman" w:hAnsi="Times New Roman" w:cs="Times New Roman"/>
          <w:b/>
          <w:bCs/>
          <w:color w:val="000000" w:themeColor="text1"/>
          <w:sz w:val="24"/>
          <w:szCs w:val="24"/>
        </w:rPr>
        <w:t xml:space="preserve">Administration Plan: </w:t>
      </w:r>
      <w:r w:rsidRPr="3C26224F">
        <w:rPr>
          <w:rFonts w:ascii="Times New Roman" w:eastAsia="Times New Roman" w:hAnsi="Times New Roman" w:cs="Times New Roman"/>
          <w:color w:val="000000" w:themeColor="text1"/>
          <w:sz w:val="24"/>
          <w:szCs w:val="24"/>
        </w:rPr>
        <w:t>Describe and justify the team’s plan capacity to administer a competitive RFA process that includes an overview of the procedures for developing the solicitation, promoting the solicitation among WIC State and local agencies, community organizations</w:t>
      </w:r>
      <w:r w:rsidR="00AB4329">
        <w:rPr>
          <w:rFonts w:ascii="Times New Roman" w:eastAsia="Times New Roman" w:hAnsi="Times New Roman" w:cs="Times New Roman"/>
          <w:color w:val="000000" w:themeColor="text1"/>
          <w:sz w:val="24"/>
          <w:szCs w:val="24"/>
        </w:rPr>
        <w:t>, and other nonprofits</w:t>
      </w:r>
      <w:r w:rsidRPr="3C26224F">
        <w:rPr>
          <w:rFonts w:ascii="Times New Roman" w:eastAsia="Times New Roman" w:hAnsi="Times New Roman" w:cs="Times New Roman"/>
          <w:color w:val="000000" w:themeColor="text1"/>
          <w:sz w:val="24"/>
          <w:szCs w:val="24"/>
        </w:rPr>
        <w:t xml:space="preserve"> and selection criteria for received proposals. Planned items that will be included in the solicitation beyond those required by this RFA should also be explained. The </w:t>
      </w:r>
      <w:r w:rsidR="11404CBC" w:rsidRPr="3C26224F">
        <w:rPr>
          <w:rFonts w:ascii="Times New Roman" w:eastAsia="Times New Roman" w:hAnsi="Times New Roman" w:cs="Times New Roman"/>
          <w:color w:val="000000" w:themeColor="text1"/>
          <w:sz w:val="24"/>
          <w:szCs w:val="24"/>
        </w:rPr>
        <w:t>a</w:t>
      </w:r>
      <w:r w:rsidRPr="3C26224F">
        <w:rPr>
          <w:rFonts w:ascii="Times New Roman" w:eastAsia="Times New Roman" w:hAnsi="Times New Roman" w:cs="Times New Roman"/>
          <w:color w:val="000000" w:themeColor="text1"/>
          <w:sz w:val="24"/>
          <w:szCs w:val="24"/>
        </w:rPr>
        <w:t>pplicant should additionally describe plans to manage and collaborate with subgrant</w:t>
      </w:r>
      <w:r w:rsidR="22A20999" w:rsidRPr="3C26224F">
        <w:rPr>
          <w:rFonts w:ascii="Times New Roman" w:eastAsia="Times New Roman" w:hAnsi="Times New Roman" w:cs="Times New Roman"/>
          <w:color w:val="000000" w:themeColor="text1"/>
          <w:sz w:val="24"/>
          <w:szCs w:val="24"/>
        </w:rPr>
        <w:t>ees</w:t>
      </w:r>
      <w:r w:rsidRPr="3C26224F">
        <w:rPr>
          <w:rFonts w:ascii="Times New Roman" w:eastAsia="Times New Roman" w:hAnsi="Times New Roman" w:cs="Times New Roman"/>
          <w:color w:val="000000" w:themeColor="text1"/>
          <w:sz w:val="24"/>
          <w:szCs w:val="24"/>
        </w:rPr>
        <w:t xml:space="preserve">. </w:t>
      </w:r>
    </w:p>
    <w:p w14:paraId="110C8D28" w14:textId="77777777" w:rsidR="00212CC8" w:rsidRPr="00212CC8" w:rsidRDefault="00212CC8" w:rsidP="00212CC8">
      <w:pPr>
        <w:numPr>
          <w:ilvl w:val="0"/>
          <w:numId w:val="3"/>
        </w:numPr>
        <w:autoSpaceDE w:val="0"/>
        <w:autoSpaceDN w:val="0"/>
        <w:adjustRightInd w:val="0"/>
        <w:spacing w:after="0" w:line="240" w:lineRule="auto"/>
        <w:ind w:left="720"/>
        <w:rPr>
          <w:rFonts w:ascii="Times New Roman" w:eastAsia="Times New Roman" w:hAnsi="Times New Roman" w:cs="Times New Roman"/>
          <w:color w:val="000000"/>
          <w:sz w:val="24"/>
          <w:szCs w:val="24"/>
        </w:rPr>
      </w:pPr>
      <w:r w:rsidRPr="00212CC8">
        <w:rPr>
          <w:rFonts w:ascii="Times New Roman" w:eastAsia="Times New Roman" w:hAnsi="Times New Roman" w:cs="Times New Roman"/>
          <w:b/>
          <w:bCs/>
          <w:color w:val="000000"/>
          <w:sz w:val="24"/>
          <w:szCs w:val="24"/>
        </w:rPr>
        <w:t xml:space="preserve">Technical Assistance Plan: </w:t>
      </w:r>
      <w:r w:rsidRPr="00212CC8">
        <w:rPr>
          <w:rFonts w:ascii="Times New Roman" w:eastAsia="Times New Roman" w:hAnsi="Times New Roman" w:cs="Times New Roman"/>
          <w:color w:val="000000"/>
          <w:sz w:val="24"/>
          <w:szCs w:val="24"/>
        </w:rPr>
        <w:t xml:space="preserve">Indicate the process, frequency, and mode by which the Grantee will interact with subgrantees (both individually and as a group) to </w:t>
      </w:r>
      <w:proofErr w:type="gramStart"/>
      <w:r w:rsidRPr="00212CC8">
        <w:rPr>
          <w:rFonts w:ascii="Times New Roman" w:eastAsia="Times New Roman" w:hAnsi="Times New Roman" w:cs="Times New Roman"/>
          <w:color w:val="000000"/>
          <w:sz w:val="24"/>
          <w:szCs w:val="24"/>
        </w:rPr>
        <w:t>provide assistance</w:t>
      </w:r>
      <w:proofErr w:type="gramEnd"/>
      <w:r w:rsidRPr="00212CC8">
        <w:rPr>
          <w:rFonts w:ascii="Times New Roman" w:eastAsia="Times New Roman" w:hAnsi="Times New Roman" w:cs="Times New Roman"/>
          <w:color w:val="000000"/>
          <w:sz w:val="24"/>
          <w:szCs w:val="24"/>
        </w:rPr>
        <w:t xml:space="preserve">, including how subgrantees will be able to request assistance and how requests for assistance will be managed. The plan should describe the personnel that will perform this function, as well as a process to document and track each technical assistance experience. The purpose of technical assistance is to support project objectives using knowledge gained and resources developed as a part of the study and implementation plan. Applicants should articulate a clear plan to communicate the RFA requirements, prior to award, to interested stakeholders though webinars and individual technical assistance. </w:t>
      </w:r>
    </w:p>
    <w:p w14:paraId="298FF50D" w14:textId="5794DE19" w:rsidR="00212CC8" w:rsidRPr="00212CC8" w:rsidRDefault="00212CC8" w:rsidP="00212CC8">
      <w:pPr>
        <w:numPr>
          <w:ilvl w:val="0"/>
          <w:numId w:val="3"/>
        </w:numPr>
        <w:autoSpaceDE w:val="0"/>
        <w:autoSpaceDN w:val="0"/>
        <w:adjustRightInd w:val="0"/>
        <w:spacing w:after="0" w:line="240" w:lineRule="auto"/>
        <w:ind w:left="720"/>
        <w:rPr>
          <w:rFonts w:ascii="Times New Roman" w:eastAsia="Times New Roman" w:hAnsi="Times New Roman" w:cs="Times New Roman"/>
          <w:color w:val="000000"/>
          <w:sz w:val="24"/>
          <w:szCs w:val="24"/>
        </w:rPr>
      </w:pPr>
      <w:r w:rsidRPr="64BE71D3">
        <w:rPr>
          <w:rFonts w:ascii="Times New Roman" w:eastAsia="Times New Roman" w:hAnsi="Times New Roman" w:cs="Times New Roman"/>
          <w:b/>
          <w:bCs/>
          <w:color w:val="000000" w:themeColor="text1"/>
          <w:sz w:val="24"/>
          <w:szCs w:val="24"/>
        </w:rPr>
        <w:lastRenderedPageBreak/>
        <w:t xml:space="preserve">Evaluation </w:t>
      </w:r>
      <w:r w:rsidRPr="00A61535">
        <w:rPr>
          <w:rFonts w:ascii="Times New Roman" w:eastAsia="Times New Roman" w:hAnsi="Times New Roman" w:cs="Times New Roman"/>
          <w:b/>
          <w:bCs/>
          <w:color w:val="000000" w:themeColor="text1"/>
          <w:sz w:val="24"/>
          <w:szCs w:val="24"/>
        </w:rPr>
        <w:t xml:space="preserve">Plan: </w:t>
      </w:r>
      <w:r w:rsidRPr="00A61535">
        <w:rPr>
          <w:rFonts w:ascii="Times New Roman" w:eastAsia="Times New Roman" w:hAnsi="Times New Roman" w:cs="Times New Roman"/>
          <w:color w:val="000000" w:themeColor="text1"/>
          <w:sz w:val="24"/>
          <w:szCs w:val="24"/>
        </w:rPr>
        <w:t>A key component of this work</w:t>
      </w:r>
      <w:r w:rsidR="14EED4E3" w:rsidRPr="00A61535">
        <w:rPr>
          <w:rFonts w:ascii="Times New Roman" w:eastAsia="Times New Roman" w:hAnsi="Times New Roman" w:cs="Times New Roman"/>
          <w:color w:val="000000" w:themeColor="text1"/>
          <w:sz w:val="24"/>
          <w:szCs w:val="24"/>
        </w:rPr>
        <w:t xml:space="preserve"> </w:t>
      </w:r>
      <w:r w:rsidRPr="00A61535">
        <w:rPr>
          <w:rFonts w:ascii="Times New Roman" w:eastAsia="Times New Roman" w:hAnsi="Times New Roman" w:cs="Times New Roman"/>
          <w:color w:val="000000" w:themeColor="text1"/>
          <w:sz w:val="24"/>
          <w:szCs w:val="24"/>
        </w:rPr>
        <w:t>is evaluating implemented projects</w:t>
      </w:r>
      <w:r w:rsidR="008D5888">
        <w:rPr>
          <w:rFonts w:ascii="Times New Roman" w:eastAsia="Times New Roman" w:hAnsi="Times New Roman" w:cs="Times New Roman"/>
          <w:color w:val="000000" w:themeColor="text1"/>
          <w:sz w:val="24"/>
          <w:szCs w:val="24"/>
        </w:rPr>
        <w:t xml:space="preserve"> to build evidence on effective WIC outreach practices</w:t>
      </w:r>
      <w:r w:rsidRPr="00A61535">
        <w:rPr>
          <w:rFonts w:ascii="Times New Roman" w:eastAsia="Times New Roman" w:hAnsi="Times New Roman" w:cs="Times New Roman"/>
          <w:color w:val="000000" w:themeColor="text1"/>
          <w:sz w:val="24"/>
          <w:szCs w:val="24"/>
        </w:rPr>
        <w:t xml:space="preserve">. </w:t>
      </w:r>
      <w:r w:rsidR="008D5888">
        <w:rPr>
          <w:rFonts w:ascii="Times New Roman" w:eastAsia="Times New Roman" w:hAnsi="Times New Roman" w:cs="Times New Roman"/>
          <w:color w:val="000000" w:themeColor="text1"/>
          <w:sz w:val="24"/>
          <w:szCs w:val="24"/>
        </w:rPr>
        <w:t>Applicants</w:t>
      </w:r>
      <w:r w:rsidR="008D5888" w:rsidRPr="00A61535">
        <w:rPr>
          <w:rFonts w:ascii="Times New Roman" w:eastAsia="Times New Roman" w:hAnsi="Times New Roman" w:cs="Times New Roman"/>
          <w:color w:val="000000" w:themeColor="text1"/>
          <w:sz w:val="24"/>
          <w:szCs w:val="24"/>
        </w:rPr>
        <w:t xml:space="preserve"> </w:t>
      </w:r>
      <w:r w:rsidRPr="00A61535">
        <w:rPr>
          <w:rFonts w:ascii="Times New Roman" w:eastAsia="Times New Roman" w:hAnsi="Times New Roman" w:cs="Times New Roman"/>
          <w:color w:val="000000" w:themeColor="text1"/>
          <w:sz w:val="24"/>
          <w:szCs w:val="24"/>
        </w:rPr>
        <w:t>should demonstrate the</w:t>
      </w:r>
      <w:r w:rsidR="008D5888">
        <w:rPr>
          <w:rFonts w:ascii="Times New Roman" w:eastAsia="Times New Roman" w:hAnsi="Times New Roman" w:cs="Times New Roman"/>
          <w:color w:val="000000" w:themeColor="text1"/>
          <w:sz w:val="24"/>
          <w:szCs w:val="24"/>
        </w:rPr>
        <w:t xml:space="preserve">ir capacities and relevant expertise </w:t>
      </w:r>
      <w:r w:rsidR="00FC128F" w:rsidRPr="00A61535">
        <w:rPr>
          <w:rFonts w:ascii="Times New Roman" w:eastAsia="Times New Roman" w:hAnsi="Times New Roman" w:cs="Times New Roman"/>
          <w:color w:val="000000" w:themeColor="text1"/>
          <w:sz w:val="24"/>
          <w:szCs w:val="24"/>
        </w:rPr>
        <w:t xml:space="preserve">to provide guidance on how to </w:t>
      </w:r>
      <w:r w:rsidR="0043139D" w:rsidRPr="00A61535">
        <w:rPr>
          <w:rFonts w:ascii="Times New Roman" w:eastAsia="Times New Roman" w:hAnsi="Times New Roman" w:cs="Times New Roman"/>
          <w:color w:val="000000" w:themeColor="text1"/>
          <w:sz w:val="24"/>
          <w:szCs w:val="24"/>
        </w:rPr>
        <w:t xml:space="preserve">plan, prepare, and implement </w:t>
      </w:r>
      <w:r w:rsidR="00FC128F" w:rsidRPr="00A61535">
        <w:rPr>
          <w:rFonts w:ascii="Times New Roman" w:eastAsia="Times New Roman" w:hAnsi="Times New Roman" w:cs="Times New Roman"/>
          <w:color w:val="000000" w:themeColor="text1"/>
          <w:sz w:val="24"/>
          <w:szCs w:val="24"/>
        </w:rPr>
        <w:t xml:space="preserve">projects </w:t>
      </w:r>
      <w:r w:rsidR="0043139D" w:rsidRPr="00A61535">
        <w:rPr>
          <w:rFonts w:ascii="Times New Roman" w:eastAsia="Times New Roman" w:hAnsi="Times New Roman" w:cs="Times New Roman"/>
          <w:color w:val="000000" w:themeColor="text1"/>
          <w:sz w:val="24"/>
          <w:szCs w:val="24"/>
        </w:rPr>
        <w:t xml:space="preserve">following the principles of </w:t>
      </w:r>
      <w:r w:rsidR="002A3FE4" w:rsidRPr="00A61535">
        <w:rPr>
          <w:rFonts w:ascii="Times New Roman" w:eastAsia="Times New Roman" w:hAnsi="Times New Roman" w:cs="Times New Roman"/>
          <w:color w:val="000000" w:themeColor="text1"/>
          <w:sz w:val="24"/>
          <w:szCs w:val="24"/>
        </w:rPr>
        <w:t>implementation science</w:t>
      </w:r>
      <w:r w:rsidR="00B11D83" w:rsidRPr="00A61535">
        <w:rPr>
          <w:rStyle w:val="FootnoteReference"/>
          <w:rFonts w:ascii="Times New Roman" w:eastAsia="Times New Roman" w:hAnsi="Times New Roman" w:cs="Times New Roman"/>
          <w:color w:val="000000" w:themeColor="text1"/>
          <w:sz w:val="24"/>
          <w:szCs w:val="24"/>
        </w:rPr>
        <w:footnoteReference w:id="5"/>
      </w:r>
      <w:r w:rsidR="0043139D" w:rsidRPr="00A61535">
        <w:rPr>
          <w:rFonts w:ascii="Times New Roman" w:eastAsia="Times New Roman" w:hAnsi="Times New Roman" w:cs="Times New Roman"/>
          <w:color w:val="000000" w:themeColor="text1"/>
          <w:sz w:val="24"/>
          <w:szCs w:val="24"/>
        </w:rPr>
        <w:t xml:space="preserve"> and community-based participatory research</w:t>
      </w:r>
      <w:r w:rsidR="00B11D83" w:rsidRPr="00A61535">
        <w:rPr>
          <w:rStyle w:val="FootnoteReference"/>
          <w:rFonts w:ascii="Times New Roman" w:eastAsia="Times New Roman" w:hAnsi="Times New Roman" w:cs="Times New Roman"/>
          <w:color w:val="000000" w:themeColor="text1"/>
          <w:sz w:val="24"/>
          <w:szCs w:val="24"/>
        </w:rPr>
        <w:footnoteReference w:id="6"/>
      </w:r>
      <w:r w:rsidR="00C16F7D">
        <w:rPr>
          <w:rFonts w:ascii="Times New Roman" w:eastAsia="Times New Roman" w:hAnsi="Times New Roman" w:cs="Times New Roman"/>
          <w:color w:val="000000" w:themeColor="text1"/>
          <w:sz w:val="24"/>
          <w:szCs w:val="24"/>
        </w:rPr>
        <w:t>. Applicants should also demonstrate</w:t>
      </w:r>
      <w:r w:rsidR="00FC128F" w:rsidRPr="00A61535">
        <w:rPr>
          <w:rFonts w:ascii="Times New Roman" w:eastAsia="Times New Roman" w:hAnsi="Times New Roman" w:cs="Times New Roman"/>
          <w:color w:val="000000" w:themeColor="text1"/>
          <w:sz w:val="24"/>
          <w:szCs w:val="24"/>
        </w:rPr>
        <w:t xml:space="preserve"> how to </w:t>
      </w:r>
      <w:r w:rsidR="008D5888">
        <w:rPr>
          <w:rFonts w:ascii="Times New Roman" w:eastAsia="Times New Roman" w:hAnsi="Times New Roman" w:cs="Times New Roman"/>
          <w:color w:val="000000" w:themeColor="text1"/>
          <w:sz w:val="24"/>
          <w:szCs w:val="24"/>
        </w:rPr>
        <w:t xml:space="preserve">systematically </w:t>
      </w:r>
      <w:r w:rsidR="00B11D83" w:rsidRPr="00A61535">
        <w:rPr>
          <w:rFonts w:ascii="Times New Roman" w:hAnsi="Times New Roman" w:cs="Times New Roman"/>
          <w:sz w:val="24"/>
          <w:szCs w:val="24"/>
        </w:rPr>
        <w:t xml:space="preserve">collect data before, during, and after implementation of subgrant projects to </w:t>
      </w:r>
      <w:r w:rsidR="008D5888">
        <w:rPr>
          <w:rFonts w:ascii="Times New Roman" w:hAnsi="Times New Roman" w:cs="Times New Roman"/>
          <w:sz w:val="24"/>
          <w:szCs w:val="24"/>
        </w:rPr>
        <w:t xml:space="preserve">rigorously </w:t>
      </w:r>
      <w:r w:rsidR="00B11D83" w:rsidRPr="00A61535">
        <w:rPr>
          <w:rFonts w:ascii="Times New Roman" w:hAnsi="Times New Roman" w:cs="Times New Roman"/>
          <w:sz w:val="24"/>
          <w:szCs w:val="24"/>
        </w:rPr>
        <w:t xml:space="preserve">evaluate outcomes of implemented strategies </w:t>
      </w:r>
      <w:r w:rsidR="00B11D83" w:rsidRPr="00A61535">
        <w:rPr>
          <w:rFonts w:ascii="Times New Roman" w:hAnsi="Times New Roman" w:cs="Times New Roman"/>
          <w:color w:val="000000" w:themeColor="text1"/>
          <w:sz w:val="24"/>
          <w:szCs w:val="24"/>
        </w:rPr>
        <w:t xml:space="preserve">and use evaluation findings to </w:t>
      </w:r>
      <w:r w:rsidR="008D5888">
        <w:rPr>
          <w:rFonts w:ascii="Times New Roman" w:hAnsi="Times New Roman" w:cs="Times New Roman"/>
          <w:color w:val="000000" w:themeColor="text1"/>
          <w:sz w:val="24"/>
          <w:szCs w:val="24"/>
        </w:rPr>
        <w:t>inform</w:t>
      </w:r>
      <w:r w:rsidR="00B11D83" w:rsidRPr="00A61535">
        <w:rPr>
          <w:rFonts w:ascii="Times New Roman" w:hAnsi="Times New Roman" w:cs="Times New Roman"/>
          <w:color w:val="000000" w:themeColor="text1"/>
          <w:sz w:val="24"/>
          <w:szCs w:val="24"/>
        </w:rPr>
        <w:t xml:space="preserve"> recommendations and resource development</w:t>
      </w:r>
      <w:r w:rsidR="00FC128F" w:rsidRPr="00A61535">
        <w:rPr>
          <w:rFonts w:ascii="Times New Roman" w:eastAsia="Times New Roman" w:hAnsi="Times New Roman" w:cs="Times New Roman"/>
          <w:color w:val="000000" w:themeColor="text1"/>
          <w:sz w:val="24"/>
          <w:szCs w:val="24"/>
        </w:rPr>
        <w:t>.</w:t>
      </w:r>
      <w:r w:rsidRPr="00A61535">
        <w:rPr>
          <w:rFonts w:ascii="Times New Roman" w:eastAsia="Times New Roman" w:hAnsi="Times New Roman" w:cs="Times New Roman"/>
          <w:color w:val="000000" w:themeColor="text1"/>
          <w:sz w:val="24"/>
          <w:szCs w:val="24"/>
        </w:rPr>
        <w:t xml:space="preserve"> </w:t>
      </w:r>
      <w:r w:rsidR="202C3B38" w:rsidRPr="00A61535">
        <w:rPr>
          <w:rFonts w:ascii="Times New Roman" w:eastAsia="Times New Roman" w:hAnsi="Times New Roman" w:cs="Times New Roman"/>
          <w:color w:val="000000" w:themeColor="text1"/>
          <w:sz w:val="24"/>
          <w:szCs w:val="24"/>
        </w:rPr>
        <w:t xml:space="preserve">Describe plans and specific </w:t>
      </w:r>
      <w:r w:rsidR="008D5888">
        <w:rPr>
          <w:rFonts w:ascii="Times New Roman" w:eastAsia="Times New Roman" w:hAnsi="Times New Roman" w:cs="Times New Roman"/>
          <w:color w:val="000000" w:themeColor="text1"/>
          <w:sz w:val="24"/>
          <w:szCs w:val="24"/>
        </w:rPr>
        <w:t xml:space="preserve">evaluation </w:t>
      </w:r>
      <w:r w:rsidR="202C3B38" w:rsidRPr="00A61535">
        <w:rPr>
          <w:rFonts w:ascii="Times New Roman" w:eastAsia="Times New Roman" w:hAnsi="Times New Roman" w:cs="Times New Roman"/>
          <w:color w:val="000000" w:themeColor="text1"/>
          <w:sz w:val="24"/>
          <w:szCs w:val="24"/>
        </w:rPr>
        <w:t xml:space="preserve">strategies to test projects chosen by </w:t>
      </w:r>
      <w:r w:rsidR="00AB4329" w:rsidRPr="00A61535">
        <w:rPr>
          <w:rFonts w:ascii="Times New Roman" w:eastAsia="Times New Roman" w:hAnsi="Times New Roman" w:cs="Times New Roman"/>
          <w:color w:val="000000" w:themeColor="text1"/>
          <w:sz w:val="24"/>
          <w:szCs w:val="24"/>
        </w:rPr>
        <w:t>WIC State and local agencies, community organizations, and other nonprofits</w:t>
      </w:r>
      <w:r w:rsidR="008D5888">
        <w:rPr>
          <w:rFonts w:ascii="Times New Roman" w:eastAsia="Times New Roman" w:hAnsi="Times New Roman" w:cs="Times New Roman"/>
          <w:color w:val="000000" w:themeColor="text1"/>
          <w:sz w:val="24"/>
          <w:szCs w:val="24"/>
        </w:rPr>
        <w:t xml:space="preserve"> and develop evidence-informed</w:t>
      </w:r>
      <w:r w:rsidR="008D5888" w:rsidRPr="00A61535">
        <w:rPr>
          <w:rFonts w:ascii="Times New Roman" w:eastAsia="Times New Roman" w:hAnsi="Times New Roman" w:cs="Times New Roman"/>
          <w:color w:val="000000" w:themeColor="text1"/>
          <w:sz w:val="24"/>
          <w:szCs w:val="24"/>
        </w:rPr>
        <w:t xml:space="preserve"> model project opportunities</w:t>
      </w:r>
      <w:r w:rsidR="202C3B38" w:rsidRPr="00A61535">
        <w:rPr>
          <w:rFonts w:ascii="Times New Roman" w:eastAsia="Times New Roman" w:hAnsi="Times New Roman" w:cs="Times New Roman"/>
          <w:color w:val="000000" w:themeColor="text1"/>
          <w:sz w:val="24"/>
          <w:szCs w:val="24"/>
        </w:rPr>
        <w:t xml:space="preserve">. </w:t>
      </w:r>
      <w:r w:rsidR="005D249B" w:rsidRPr="00A61535">
        <w:rPr>
          <w:rFonts w:ascii="Times New Roman" w:eastAsia="Times New Roman" w:hAnsi="Times New Roman" w:cs="Times New Roman"/>
          <w:color w:val="000000" w:themeColor="text1"/>
          <w:sz w:val="24"/>
          <w:szCs w:val="24"/>
        </w:rPr>
        <w:t xml:space="preserve">Describe </w:t>
      </w:r>
      <w:r w:rsidR="00371BC5">
        <w:rPr>
          <w:rFonts w:ascii="Times New Roman" w:eastAsia="Times New Roman" w:hAnsi="Times New Roman" w:cs="Times New Roman"/>
          <w:color w:val="000000" w:themeColor="text1"/>
          <w:sz w:val="24"/>
          <w:szCs w:val="24"/>
        </w:rPr>
        <w:t xml:space="preserve">how the </w:t>
      </w:r>
      <w:r w:rsidR="00EF2013" w:rsidRPr="00A61535">
        <w:rPr>
          <w:rFonts w:ascii="Times New Roman" w:eastAsia="Times New Roman" w:hAnsi="Times New Roman" w:cs="Times New Roman"/>
          <w:color w:val="000000" w:themeColor="text1"/>
          <w:sz w:val="24"/>
          <w:szCs w:val="24"/>
        </w:rPr>
        <w:t>implementation</w:t>
      </w:r>
      <w:r w:rsidR="008D5888">
        <w:rPr>
          <w:rFonts w:ascii="Times New Roman" w:eastAsia="Times New Roman" w:hAnsi="Times New Roman" w:cs="Times New Roman"/>
          <w:color w:val="000000" w:themeColor="text1"/>
          <w:sz w:val="24"/>
          <w:szCs w:val="24"/>
        </w:rPr>
        <w:t xml:space="preserve"> framework</w:t>
      </w:r>
      <w:r w:rsidR="00EF2013" w:rsidRPr="00A61535">
        <w:rPr>
          <w:rFonts w:ascii="Times New Roman" w:eastAsia="Times New Roman" w:hAnsi="Times New Roman" w:cs="Times New Roman"/>
          <w:color w:val="000000" w:themeColor="text1"/>
          <w:sz w:val="24"/>
          <w:szCs w:val="24"/>
        </w:rPr>
        <w:t xml:space="preserve"> and </w:t>
      </w:r>
      <w:r w:rsidR="00324906" w:rsidRPr="00A61535">
        <w:rPr>
          <w:rFonts w:ascii="Times New Roman" w:eastAsia="Times New Roman" w:hAnsi="Times New Roman" w:cs="Times New Roman"/>
          <w:color w:val="000000" w:themeColor="text1"/>
          <w:sz w:val="24"/>
          <w:szCs w:val="24"/>
        </w:rPr>
        <w:t xml:space="preserve">evaluation </w:t>
      </w:r>
      <w:r w:rsidR="008D5888">
        <w:rPr>
          <w:rFonts w:ascii="Times New Roman" w:eastAsia="Times New Roman" w:hAnsi="Times New Roman" w:cs="Times New Roman"/>
          <w:color w:val="000000" w:themeColor="text1"/>
          <w:sz w:val="24"/>
          <w:szCs w:val="24"/>
        </w:rPr>
        <w:t xml:space="preserve">strategy </w:t>
      </w:r>
      <w:r w:rsidR="005D249B" w:rsidRPr="00A61535">
        <w:rPr>
          <w:rFonts w:ascii="Times New Roman" w:eastAsia="Times New Roman" w:hAnsi="Times New Roman" w:cs="Times New Roman"/>
          <w:color w:val="000000" w:themeColor="text1"/>
          <w:sz w:val="24"/>
          <w:szCs w:val="24"/>
        </w:rPr>
        <w:t>incorporate</w:t>
      </w:r>
      <w:r w:rsidR="00EB6045">
        <w:rPr>
          <w:rFonts w:ascii="Times New Roman" w:eastAsia="Times New Roman" w:hAnsi="Times New Roman" w:cs="Times New Roman"/>
          <w:color w:val="000000" w:themeColor="text1"/>
          <w:sz w:val="24"/>
          <w:szCs w:val="24"/>
        </w:rPr>
        <w:t>s</w:t>
      </w:r>
      <w:r w:rsidR="005D249B" w:rsidRPr="00A61535">
        <w:rPr>
          <w:rFonts w:ascii="Times New Roman" w:eastAsia="Times New Roman" w:hAnsi="Times New Roman" w:cs="Times New Roman"/>
          <w:color w:val="000000" w:themeColor="text1"/>
          <w:sz w:val="24"/>
          <w:szCs w:val="24"/>
        </w:rPr>
        <w:t xml:space="preserve"> an equity lens</w:t>
      </w:r>
      <w:r w:rsidR="000931B5" w:rsidRPr="00A61535">
        <w:rPr>
          <w:rFonts w:ascii="Times New Roman" w:eastAsia="Times New Roman" w:hAnsi="Times New Roman" w:cs="Times New Roman"/>
          <w:color w:val="000000" w:themeColor="text1"/>
          <w:sz w:val="24"/>
          <w:szCs w:val="24"/>
        </w:rPr>
        <w:t xml:space="preserve"> to </w:t>
      </w:r>
      <w:r w:rsidR="005421A4" w:rsidRPr="00A61535">
        <w:rPr>
          <w:rFonts w:ascii="Times New Roman" w:eastAsia="Times New Roman" w:hAnsi="Times New Roman" w:cs="Times New Roman"/>
          <w:sz w:val="24"/>
          <w:szCs w:val="24"/>
        </w:rPr>
        <w:t>reach underserved populations</w:t>
      </w:r>
      <w:r w:rsidR="00045076" w:rsidRPr="00A61535">
        <w:rPr>
          <w:rFonts w:ascii="Times New Roman" w:eastAsia="Times New Roman" w:hAnsi="Times New Roman" w:cs="Times New Roman"/>
          <w:sz w:val="24"/>
          <w:szCs w:val="24"/>
        </w:rPr>
        <w:t>,</w:t>
      </w:r>
      <w:r w:rsidR="005421A4" w:rsidRPr="00A61535">
        <w:rPr>
          <w:rFonts w:ascii="Times New Roman" w:eastAsia="Times New Roman" w:hAnsi="Times New Roman" w:cs="Times New Roman"/>
          <w:sz w:val="24"/>
          <w:szCs w:val="24"/>
        </w:rPr>
        <w:t xml:space="preserve"> target community-informed inequities</w:t>
      </w:r>
      <w:r w:rsidR="0082448C" w:rsidRPr="00A61535">
        <w:rPr>
          <w:rFonts w:ascii="Times New Roman" w:eastAsia="Times New Roman" w:hAnsi="Times New Roman" w:cs="Times New Roman"/>
          <w:sz w:val="24"/>
          <w:szCs w:val="24"/>
        </w:rPr>
        <w:t>, and measure</w:t>
      </w:r>
      <w:r w:rsidR="00380B83" w:rsidRPr="00A61535">
        <w:rPr>
          <w:rFonts w:ascii="Times New Roman" w:eastAsia="Times New Roman" w:hAnsi="Times New Roman" w:cs="Times New Roman"/>
          <w:sz w:val="24"/>
          <w:szCs w:val="24"/>
        </w:rPr>
        <w:t xml:space="preserve"> impact on reducing identified inequities</w:t>
      </w:r>
      <w:r w:rsidR="005421A4" w:rsidRPr="00A61535">
        <w:rPr>
          <w:rFonts w:ascii="Times New Roman" w:eastAsia="Times New Roman" w:hAnsi="Times New Roman" w:cs="Times New Roman"/>
          <w:sz w:val="24"/>
          <w:szCs w:val="24"/>
        </w:rPr>
        <w:t>.</w:t>
      </w:r>
      <w:r w:rsidR="005D249B" w:rsidRPr="00A61535">
        <w:rPr>
          <w:rFonts w:ascii="Times New Roman" w:eastAsia="Times New Roman" w:hAnsi="Times New Roman" w:cs="Times New Roman"/>
          <w:color w:val="000000" w:themeColor="text1"/>
          <w:sz w:val="24"/>
          <w:szCs w:val="24"/>
        </w:rPr>
        <w:t xml:space="preserve"> Identify the target hypotheses and/or research questions to be evaluated. </w:t>
      </w:r>
      <w:r w:rsidR="202C3B38" w:rsidRPr="00A61535">
        <w:rPr>
          <w:rFonts w:ascii="Times New Roman" w:eastAsia="Times New Roman" w:hAnsi="Times New Roman" w:cs="Times New Roman"/>
          <w:color w:val="000000" w:themeColor="text1"/>
          <w:sz w:val="24"/>
          <w:szCs w:val="24"/>
        </w:rPr>
        <w:t>Describe how innovation projects </w:t>
      </w:r>
      <w:r w:rsidR="008D5888">
        <w:rPr>
          <w:rFonts w:ascii="Times New Roman" w:eastAsia="Times New Roman" w:hAnsi="Times New Roman" w:cs="Times New Roman"/>
          <w:color w:val="000000" w:themeColor="text1"/>
          <w:sz w:val="24"/>
          <w:szCs w:val="24"/>
        </w:rPr>
        <w:t xml:space="preserve">found to be effective </w:t>
      </w:r>
      <w:r w:rsidR="202C3B38" w:rsidRPr="00A61535">
        <w:rPr>
          <w:rFonts w:ascii="Times New Roman" w:eastAsia="Times New Roman" w:hAnsi="Times New Roman" w:cs="Times New Roman"/>
          <w:color w:val="000000" w:themeColor="text1"/>
          <w:sz w:val="24"/>
          <w:szCs w:val="24"/>
        </w:rPr>
        <w:t xml:space="preserve">could be scaled, transferred, or otherwise replicated by WIC agencies and community partners. </w:t>
      </w:r>
      <w:r w:rsidRPr="00193358">
        <w:rPr>
          <w:rFonts w:ascii="Times New Roman" w:eastAsia="Times New Roman" w:hAnsi="Times New Roman" w:cs="Times New Roman"/>
          <w:color w:val="000000" w:themeColor="text1"/>
          <w:sz w:val="24"/>
          <w:szCs w:val="24"/>
        </w:rPr>
        <w:t>Please provide details for 2 to 3 previous evaluation projects</w:t>
      </w:r>
      <w:r w:rsidR="00B11D83" w:rsidRPr="00193358">
        <w:rPr>
          <w:rFonts w:ascii="Times New Roman" w:eastAsia="Times New Roman" w:hAnsi="Times New Roman" w:cs="Times New Roman"/>
          <w:color w:val="000000" w:themeColor="text1"/>
          <w:sz w:val="24"/>
          <w:szCs w:val="24"/>
        </w:rPr>
        <w:t xml:space="preserve"> which required </w:t>
      </w:r>
      <w:r w:rsidR="00641C42" w:rsidRPr="00193358">
        <w:rPr>
          <w:rFonts w:ascii="Times New Roman" w:eastAsia="Times New Roman" w:hAnsi="Times New Roman" w:cs="Times New Roman"/>
          <w:color w:val="000000" w:themeColor="text1"/>
          <w:sz w:val="24"/>
          <w:szCs w:val="24"/>
        </w:rPr>
        <w:t>quasi-experimental or experimental study designs, the creation of theory-based logic models, the development of validated measures for short- and intermediate-term outcomes, and publication and dissemination of results</w:t>
      </w:r>
      <w:r w:rsidRPr="00193358">
        <w:rPr>
          <w:rFonts w:ascii="Times New Roman" w:eastAsia="Times New Roman" w:hAnsi="Times New Roman" w:cs="Times New Roman"/>
          <w:color w:val="000000" w:themeColor="text1"/>
          <w:sz w:val="24"/>
          <w:szCs w:val="24"/>
        </w:rPr>
        <w:t>.</w:t>
      </w:r>
      <w:r w:rsidRPr="64BE71D3">
        <w:rPr>
          <w:rFonts w:ascii="Times New Roman" w:eastAsia="Times New Roman" w:hAnsi="Times New Roman" w:cs="Times New Roman"/>
          <w:color w:val="000000" w:themeColor="text1"/>
          <w:sz w:val="24"/>
          <w:szCs w:val="24"/>
        </w:rPr>
        <w:t xml:space="preserve"> </w:t>
      </w:r>
    </w:p>
    <w:p w14:paraId="698D8F89" w14:textId="5E693861" w:rsidR="00F06B29" w:rsidRPr="00376900" w:rsidRDefault="00212CC8" w:rsidP="00376900">
      <w:pPr>
        <w:numPr>
          <w:ilvl w:val="0"/>
          <w:numId w:val="3"/>
        </w:numPr>
        <w:autoSpaceDE w:val="0"/>
        <w:autoSpaceDN w:val="0"/>
        <w:adjustRightInd w:val="0"/>
        <w:spacing w:after="0" w:line="240" w:lineRule="auto"/>
        <w:ind w:left="720"/>
        <w:rPr>
          <w:rFonts w:ascii="Times New Roman" w:eastAsia="Times New Roman" w:hAnsi="Times New Roman" w:cs="Times New Roman"/>
          <w:color w:val="000000"/>
          <w:sz w:val="24"/>
          <w:szCs w:val="24"/>
        </w:rPr>
      </w:pPr>
      <w:r w:rsidRPr="00212CC8">
        <w:rPr>
          <w:rFonts w:ascii="Times New Roman" w:eastAsia="Times New Roman" w:hAnsi="Times New Roman" w:cs="Times New Roman"/>
          <w:b/>
          <w:bCs/>
          <w:color w:val="000000"/>
          <w:sz w:val="24"/>
          <w:szCs w:val="24"/>
        </w:rPr>
        <w:t xml:space="preserve">Dissemination Plan: </w:t>
      </w:r>
      <w:r w:rsidRPr="00212CC8">
        <w:rPr>
          <w:rFonts w:ascii="Times New Roman" w:eastAsia="Times New Roman" w:hAnsi="Times New Roman" w:cs="Times New Roman"/>
          <w:color w:val="000000"/>
          <w:sz w:val="24"/>
          <w:szCs w:val="24"/>
        </w:rPr>
        <w:t xml:space="preserve">Describe plans for disseminating findings from and resources developed as a part of this grant. Describe specific plans to make project findings accessible to stakeholders, including USDA FNS, WIC State and local agencies, nonprofits, community partners, and others identified throughout the course of this project. Indicate possible opportunities to present at conferences, participate in workgroups, host roundtable discussions, and present webinars. </w:t>
      </w:r>
    </w:p>
    <w:p w14:paraId="1A2E5DD0" w14:textId="77777777" w:rsidR="00212CC8" w:rsidRPr="00212CC8" w:rsidRDefault="00212CC8" w:rsidP="00212CC8">
      <w:pPr>
        <w:spacing w:before="240" w:after="0" w:line="240" w:lineRule="auto"/>
        <w:rPr>
          <w:rFonts w:ascii="Times New Roman" w:eastAsia="Times New Roman" w:hAnsi="Times New Roman" w:cs="Times New Roman"/>
          <w:sz w:val="24"/>
          <w:szCs w:val="24"/>
          <w:u w:val="single"/>
        </w:rPr>
      </w:pPr>
      <w:r w:rsidRPr="00212CC8">
        <w:rPr>
          <w:rFonts w:ascii="Times New Roman" w:eastAsia="Times New Roman" w:hAnsi="Times New Roman" w:cs="Times New Roman"/>
          <w:sz w:val="24"/>
          <w:szCs w:val="24"/>
          <w:u w:val="single"/>
        </w:rPr>
        <w:t>Activities/Indicators Tracker</w:t>
      </w:r>
    </w:p>
    <w:p w14:paraId="7FD1B4C6" w14:textId="1842210E" w:rsidR="00212CC8" w:rsidRPr="00212CC8" w:rsidRDefault="00212CC8" w:rsidP="00212CC8">
      <w:pPr>
        <w:spacing w:after="0" w:line="240" w:lineRule="auto"/>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 xml:space="preserve">Proposed </w:t>
      </w:r>
      <w:r w:rsidR="005B69ED">
        <w:rPr>
          <w:rFonts w:ascii="Times New Roman" w:eastAsia="Times New Roman" w:hAnsi="Times New Roman" w:cs="Times New Roman"/>
          <w:sz w:val="24"/>
          <w:szCs w:val="24"/>
        </w:rPr>
        <w:t>a</w:t>
      </w:r>
      <w:r w:rsidRPr="00212CC8">
        <w:rPr>
          <w:rFonts w:ascii="Times New Roman" w:eastAsia="Times New Roman" w:hAnsi="Times New Roman" w:cs="Times New Roman"/>
          <w:sz w:val="24"/>
          <w:szCs w:val="24"/>
        </w:rPr>
        <w:t xml:space="preserve">ctivities and indicators measuring success must be </w:t>
      </w:r>
      <w:r w:rsidRPr="005B69ED">
        <w:rPr>
          <w:rFonts w:ascii="Times New Roman" w:eastAsia="Times New Roman" w:hAnsi="Times New Roman" w:cs="Times New Roman"/>
          <w:sz w:val="24"/>
          <w:szCs w:val="24"/>
        </w:rPr>
        <w:t>mapped to</w:t>
      </w:r>
      <w:r w:rsidR="005B69ED" w:rsidRPr="005B69ED">
        <w:rPr>
          <w:rFonts w:ascii="Times New Roman" w:eastAsia="Times New Roman" w:hAnsi="Times New Roman" w:cs="Times New Roman"/>
          <w:sz w:val="24"/>
          <w:szCs w:val="24"/>
        </w:rPr>
        <w:t xml:space="preserve"> Key</w:t>
      </w:r>
      <w:r w:rsidRPr="005B69ED">
        <w:rPr>
          <w:rFonts w:ascii="Times New Roman" w:eastAsia="Times New Roman" w:hAnsi="Times New Roman" w:cs="Times New Roman"/>
          <w:sz w:val="24"/>
          <w:szCs w:val="24"/>
        </w:rPr>
        <w:t xml:space="preserve"> Objectives </w:t>
      </w:r>
      <w:r w:rsidR="005B69ED" w:rsidRPr="005B69ED">
        <w:rPr>
          <w:rFonts w:ascii="Times New Roman" w:eastAsia="Times New Roman" w:hAnsi="Times New Roman" w:cs="Times New Roman"/>
          <w:sz w:val="24"/>
          <w:szCs w:val="24"/>
        </w:rPr>
        <w:t>(</w:t>
      </w:r>
      <w:r w:rsidRPr="005B69ED">
        <w:rPr>
          <w:rFonts w:ascii="Times New Roman" w:eastAsia="Times New Roman" w:hAnsi="Times New Roman" w:cs="Times New Roman"/>
          <w:sz w:val="24"/>
          <w:szCs w:val="24"/>
        </w:rPr>
        <w:t xml:space="preserve">as described in </w:t>
      </w:r>
      <w:r w:rsidR="005B69ED" w:rsidRPr="005B69ED">
        <w:rPr>
          <w:rFonts w:ascii="Times New Roman" w:hAnsi="Times New Roman" w:cs="Times New Roman"/>
          <w:sz w:val="24"/>
          <w:szCs w:val="24"/>
        </w:rPr>
        <w:t>the Program Description section of this RFA)</w:t>
      </w:r>
      <w:r w:rsidRPr="005B69ED">
        <w:rPr>
          <w:rFonts w:ascii="Times New Roman" w:eastAsia="Times New Roman" w:hAnsi="Times New Roman" w:cs="Times New Roman"/>
          <w:sz w:val="24"/>
          <w:szCs w:val="24"/>
        </w:rPr>
        <w:t xml:space="preserve"> in the below format</w:t>
      </w:r>
      <w:r w:rsidR="005B69ED">
        <w:rPr>
          <w:rFonts w:ascii="Times New Roman" w:eastAsia="Times New Roman" w:hAnsi="Times New Roman" w:cs="Times New Roman"/>
          <w:sz w:val="24"/>
          <w:szCs w:val="24"/>
        </w:rPr>
        <w:t>.</w:t>
      </w:r>
      <w:r w:rsidR="00F24680">
        <w:rPr>
          <w:rFonts w:ascii="Times New Roman" w:eastAsia="Times New Roman" w:hAnsi="Times New Roman" w:cs="Times New Roman"/>
          <w:sz w:val="24"/>
          <w:szCs w:val="24"/>
        </w:rPr>
        <w:t xml:space="preserve"> </w:t>
      </w:r>
      <w:r w:rsidRPr="005B69ED">
        <w:rPr>
          <w:rFonts w:ascii="Times New Roman" w:eastAsia="Times New Roman" w:hAnsi="Times New Roman" w:cs="Times New Roman"/>
          <w:sz w:val="24"/>
          <w:szCs w:val="24"/>
        </w:rPr>
        <w:t>Note: Indicators are defined as any metric you anticipate will be track</w:t>
      </w:r>
      <w:r w:rsidR="005B69ED">
        <w:rPr>
          <w:rFonts w:ascii="Times New Roman" w:eastAsia="Times New Roman" w:hAnsi="Times New Roman" w:cs="Times New Roman"/>
          <w:sz w:val="24"/>
          <w:szCs w:val="24"/>
        </w:rPr>
        <w:t>able</w:t>
      </w:r>
      <w:r w:rsidRPr="005B69ED">
        <w:rPr>
          <w:rFonts w:ascii="Times New Roman" w:eastAsia="Times New Roman" w:hAnsi="Times New Roman" w:cs="Times New Roman"/>
          <w:sz w:val="24"/>
          <w:szCs w:val="24"/>
        </w:rPr>
        <w:t xml:space="preserve"> during the period of performance</w:t>
      </w:r>
      <w:r w:rsidRPr="00212CC8">
        <w:rPr>
          <w:rFonts w:ascii="Times New Roman" w:eastAsia="Times New Roman" w:hAnsi="Times New Roman" w:cs="Times New Roman"/>
          <w:sz w:val="24"/>
          <w:szCs w:val="24"/>
        </w:rPr>
        <w:t xml:space="preserve"> of the grant</w:t>
      </w:r>
      <w:r w:rsidR="005B69ED">
        <w:rPr>
          <w:rFonts w:ascii="Times New Roman" w:eastAsia="Times New Roman" w:hAnsi="Times New Roman" w:cs="Times New Roman"/>
          <w:sz w:val="24"/>
          <w:szCs w:val="24"/>
        </w:rPr>
        <w:t xml:space="preserve"> including (but not limited to)</w:t>
      </w:r>
      <w:r w:rsidR="00EC6E8C">
        <w:rPr>
          <w:rFonts w:ascii="Times New Roman" w:eastAsia="Times New Roman" w:hAnsi="Times New Roman" w:cs="Times New Roman"/>
          <w:sz w:val="24"/>
          <w:szCs w:val="24"/>
        </w:rPr>
        <w:t>:</w:t>
      </w:r>
      <w:r w:rsidR="005B69ED">
        <w:rPr>
          <w:rFonts w:ascii="Times New Roman" w:eastAsia="Times New Roman" w:hAnsi="Times New Roman" w:cs="Times New Roman"/>
          <w:sz w:val="24"/>
          <w:szCs w:val="24"/>
        </w:rPr>
        <w:t xml:space="preserve"> attendee numbers, deliverable acceptance, </w:t>
      </w:r>
      <w:r w:rsidR="00EC6E8C">
        <w:rPr>
          <w:rFonts w:ascii="Times New Roman" w:eastAsia="Times New Roman" w:hAnsi="Times New Roman" w:cs="Times New Roman"/>
          <w:sz w:val="24"/>
          <w:szCs w:val="24"/>
        </w:rPr>
        <w:t xml:space="preserve">and </w:t>
      </w:r>
      <w:r w:rsidR="005B69ED">
        <w:rPr>
          <w:rFonts w:ascii="Times New Roman" w:eastAsia="Times New Roman" w:hAnsi="Times New Roman" w:cs="Times New Roman"/>
          <w:sz w:val="24"/>
          <w:szCs w:val="24"/>
        </w:rPr>
        <w:t>training assessment results</w:t>
      </w:r>
      <w:r w:rsidRPr="00212CC8">
        <w:rPr>
          <w:rFonts w:ascii="Times New Roman" w:eastAsia="Times New Roman" w:hAnsi="Times New Roman" w:cs="Times New Roman"/>
          <w:sz w:val="24"/>
          <w:szCs w:val="24"/>
        </w:rPr>
        <w:t xml:space="preserve">. </w:t>
      </w:r>
    </w:p>
    <w:p w14:paraId="2B110352" w14:textId="77777777" w:rsidR="00212CC8" w:rsidRPr="00212CC8" w:rsidRDefault="00212CC8" w:rsidP="00212CC8">
      <w:pPr>
        <w:spacing w:after="0" w:line="240" w:lineRule="auto"/>
        <w:rPr>
          <w:rFonts w:ascii="Times New Roman" w:eastAsia="Times New Roman" w:hAnsi="Times New Roman" w:cs="Times New Roman"/>
          <w:b/>
          <w:color w:val="000000"/>
          <w:sz w:val="24"/>
          <w:szCs w:val="24"/>
        </w:rPr>
      </w:pPr>
    </w:p>
    <w:p w14:paraId="46B93023" w14:textId="77777777" w:rsidR="00212CC8" w:rsidRPr="00212CC8" w:rsidRDefault="00212CC8" w:rsidP="00212CC8">
      <w:pPr>
        <w:spacing w:after="0" w:line="240" w:lineRule="auto"/>
        <w:rPr>
          <w:rFonts w:ascii="Times New Roman" w:eastAsia="Times New Roman" w:hAnsi="Times New Roman" w:cs="Times New Roman"/>
          <w:b/>
          <w:color w:val="000000"/>
          <w:sz w:val="24"/>
          <w:szCs w:val="24"/>
        </w:rPr>
      </w:pPr>
      <w:r w:rsidRPr="7C3FD74C">
        <w:rPr>
          <w:rFonts w:ascii="Times New Roman" w:eastAsia="Times New Roman" w:hAnsi="Times New Roman" w:cs="Times New Roman"/>
          <w:b/>
          <w:color w:val="000000" w:themeColor="text1"/>
          <w:sz w:val="24"/>
          <w:szCs w:val="24"/>
        </w:rPr>
        <w:t>(Sample)</w:t>
      </w:r>
    </w:p>
    <w:tbl>
      <w:tblPr>
        <w:tblW w:w="9570" w:type="dxa"/>
        <w:tblInd w:w="360" w:type="dxa"/>
        <w:tblLayout w:type="fixed"/>
        <w:tblLook w:val="04A0" w:firstRow="1" w:lastRow="0" w:firstColumn="1" w:lastColumn="0" w:noHBand="0" w:noVBand="1"/>
      </w:tblPr>
      <w:tblGrid>
        <w:gridCol w:w="980"/>
        <w:gridCol w:w="3960"/>
        <w:gridCol w:w="4630"/>
      </w:tblGrid>
      <w:tr w:rsidR="00212CC8" w:rsidRPr="00212CC8" w14:paraId="32298998" w14:textId="77777777" w:rsidTr="00FF726F">
        <w:trPr>
          <w:trHeight w:val="615"/>
        </w:trPr>
        <w:tc>
          <w:tcPr>
            <w:tcW w:w="980" w:type="dxa"/>
            <w:vMerge w:val="restart"/>
            <w:tcBorders>
              <w:top w:val="single" w:sz="8" w:space="0" w:color="000000" w:themeColor="text1"/>
              <w:left w:val="single" w:sz="8" w:space="0" w:color="000000" w:themeColor="text1"/>
              <w:right w:val="single" w:sz="8" w:space="0" w:color="000000" w:themeColor="text1"/>
            </w:tcBorders>
            <w:shd w:val="clear" w:color="auto" w:fill="D9D9D9" w:themeFill="background1" w:themeFillShade="D9"/>
          </w:tcPr>
          <w:p w14:paraId="5C2B15F4" w14:textId="77777777" w:rsidR="001079CF" w:rsidRDefault="001079CF" w:rsidP="7C3FD74C">
            <w:pPr>
              <w:spacing w:line="276" w:lineRule="auto"/>
              <w:rPr>
                <w:rFonts w:ascii="Times New Roman" w:eastAsia="Times New Roman" w:hAnsi="Times New Roman" w:cs="Times New Roman"/>
                <w:b/>
                <w:bCs/>
                <w:sz w:val="72"/>
                <w:szCs w:val="72"/>
              </w:rPr>
            </w:pPr>
            <w:bookmarkStart w:id="1217" w:name="_Hlk87961993"/>
          </w:p>
          <w:p w14:paraId="6164F16E" w14:textId="1171F75B" w:rsidR="00EC27F6" w:rsidRPr="001079CF" w:rsidRDefault="00EC27F6" w:rsidP="7C3FD74C">
            <w:pPr>
              <w:spacing w:line="276" w:lineRule="auto"/>
              <w:rPr>
                <w:rFonts w:ascii="Times New Roman" w:eastAsia="Times New Roman" w:hAnsi="Times New Roman" w:cs="Times New Roman"/>
                <w:b/>
                <w:bCs/>
                <w:sz w:val="72"/>
                <w:szCs w:val="72"/>
              </w:rPr>
            </w:pPr>
            <w:r w:rsidRPr="001079CF">
              <w:rPr>
                <w:rFonts w:ascii="Times New Roman" w:eastAsia="Times New Roman" w:hAnsi="Times New Roman" w:cs="Times New Roman"/>
                <w:b/>
                <w:bCs/>
                <w:sz w:val="72"/>
                <w:szCs w:val="72"/>
              </w:rPr>
              <w:lastRenderedPageBreak/>
              <w:t>S</w:t>
            </w:r>
          </w:p>
          <w:p w14:paraId="56DC250C" w14:textId="77777777" w:rsidR="00EC27F6" w:rsidRPr="001079CF" w:rsidRDefault="00EC27F6" w:rsidP="7C3FD74C">
            <w:pPr>
              <w:spacing w:line="276" w:lineRule="auto"/>
              <w:rPr>
                <w:rFonts w:ascii="Times New Roman" w:eastAsia="Times New Roman" w:hAnsi="Times New Roman" w:cs="Times New Roman"/>
                <w:b/>
                <w:bCs/>
                <w:sz w:val="72"/>
                <w:szCs w:val="72"/>
              </w:rPr>
            </w:pPr>
            <w:r w:rsidRPr="001079CF">
              <w:rPr>
                <w:rFonts w:ascii="Times New Roman" w:eastAsia="Times New Roman" w:hAnsi="Times New Roman" w:cs="Times New Roman"/>
                <w:b/>
                <w:bCs/>
                <w:sz w:val="72"/>
                <w:szCs w:val="72"/>
              </w:rPr>
              <w:t>A</w:t>
            </w:r>
          </w:p>
          <w:p w14:paraId="0BBBF2FB" w14:textId="77777777" w:rsidR="00EC27F6" w:rsidRPr="001079CF" w:rsidRDefault="00EC27F6" w:rsidP="7C3FD74C">
            <w:pPr>
              <w:spacing w:line="276" w:lineRule="auto"/>
              <w:rPr>
                <w:rFonts w:ascii="Times New Roman" w:eastAsia="Times New Roman" w:hAnsi="Times New Roman" w:cs="Times New Roman"/>
                <w:b/>
                <w:bCs/>
                <w:sz w:val="72"/>
                <w:szCs w:val="72"/>
              </w:rPr>
            </w:pPr>
            <w:r w:rsidRPr="001079CF">
              <w:rPr>
                <w:rFonts w:ascii="Times New Roman" w:eastAsia="Times New Roman" w:hAnsi="Times New Roman" w:cs="Times New Roman"/>
                <w:b/>
                <w:bCs/>
                <w:sz w:val="72"/>
                <w:szCs w:val="72"/>
              </w:rPr>
              <w:t>M</w:t>
            </w:r>
          </w:p>
          <w:p w14:paraId="4ACF93C1" w14:textId="77777777" w:rsidR="00EC27F6" w:rsidRPr="001079CF" w:rsidRDefault="00EC27F6" w:rsidP="7C3FD74C">
            <w:pPr>
              <w:spacing w:line="276" w:lineRule="auto"/>
              <w:rPr>
                <w:rFonts w:ascii="Times New Roman" w:eastAsia="Times New Roman" w:hAnsi="Times New Roman" w:cs="Times New Roman"/>
                <w:b/>
                <w:bCs/>
                <w:sz w:val="72"/>
                <w:szCs w:val="72"/>
              </w:rPr>
            </w:pPr>
            <w:r w:rsidRPr="001079CF">
              <w:rPr>
                <w:rFonts w:ascii="Times New Roman" w:eastAsia="Times New Roman" w:hAnsi="Times New Roman" w:cs="Times New Roman"/>
                <w:b/>
                <w:bCs/>
                <w:sz w:val="72"/>
                <w:szCs w:val="72"/>
              </w:rPr>
              <w:t>P</w:t>
            </w:r>
          </w:p>
          <w:p w14:paraId="2DDF493D" w14:textId="77777777" w:rsidR="00EC27F6" w:rsidRPr="001079CF" w:rsidRDefault="00EC27F6" w:rsidP="7C3FD74C">
            <w:pPr>
              <w:spacing w:line="276" w:lineRule="auto"/>
              <w:rPr>
                <w:rFonts w:ascii="Times New Roman" w:eastAsia="Times New Roman" w:hAnsi="Times New Roman" w:cs="Times New Roman"/>
                <w:b/>
                <w:bCs/>
                <w:sz w:val="72"/>
                <w:szCs w:val="72"/>
              </w:rPr>
            </w:pPr>
            <w:r w:rsidRPr="001079CF">
              <w:rPr>
                <w:rFonts w:ascii="Times New Roman" w:eastAsia="Times New Roman" w:hAnsi="Times New Roman" w:cs="Times New Roman"/>
                <w:b/>
                <w:bCs/>
                <w:sz w:val="72"/>
                <w:szCs w:val="72"/>
              </w:rPr>
              <w:t>L</w:t>
            </w:r>
          </w:p>
          <w:p w14:paraId="619E64F3" w14:textId="6A0969BF" w:rsidR="7C3FD74C" w:rsidRDefault="00EC27F6" w:rsidP="7C3FD74C">
            <w:pPr>
              <w:spacing w:line="276" w:lineRule="auto"/>
              <w:rPr>
                <w:rFonts w:ascii="Times New Roman" w:eastAsia="Times New Roman" w:hAnsi="Times New Roman" w:cs="Times New Roman"/>
                <w:b/>
                <w:bCs/>
                <w:sz w:val="24"/>
                <w:szCs w:val="24"/>
              </w:rPr>
            </w:pPr>
            <w:r w:rsidRPr="001079CF">
              <w:rPr>
                <w:rFonts w:ascii="Times New Roman" w:eastAsia="Times New Roman" w:hAnsi="Times New Roman" w:cs="Times New Roman"/>
                <w:b/>
                <w:bCs/>
                <w:sz w:val="72"/>
                <w:szCs w:val="72"/>
              </w:rPr>
              <w:t>E</w:t>
            </w:r>
          </w:p>
        </w:tc>
        <w:tc>
          <w:tcPr>
            <w:tcW w:w="859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9789644" w14:textId="49452508" w:rsidR="00212CC8" w:rsidRPr="00212CC8" w:rsidRDefault="00212CC8" w:rsidP="00212CC8">
            <w:pPr>
              <w:spacing w:after="200" w:line="276" w:lineRule="auto"/>
              <w:rPr>
                <w:rFonts w:ascii="Times New Roman" w:eastAsia="Times New Roman" w:hAnsi="Times New Roman" w:cs="Times New Roman"/>
                <w:sz w:val="24"/>
                <w:szCs w:val="24"/>
              </w:rPr>
            </w:pPr>
            <w:r w:rsidRPr="00212CC8">
              <w:rPr>
                <w:rFonts w:ascii="Times New Roman" w:eastAsia="Times New Roman" w:hAnsi="Times New Roman" w:cs="Times New Roman"/>
                <w:b/>
                <w:bCs/>
                <w:sz w:val="24"/>
                <w:szCs w:val="24"/>
              </w:rPr>
              <w:lastRenderedPageBreak/>
              <w:t xml:space="preserve">Objective </w:t>
            </w:r>
            <w:r w:rsidR="00F1183C">
              <w:rPr>
                <w:rFonts w:ascii="Times New Roman" w:eastAsia="Times New Roman" w:hAnsi="Times New Roman" w:cs="Times New Roman"/>
                <w:b/>
                <w:bCs/>
                <w:sz w:val="24"/>
                <w:szCs w:val="24"/>
              </w:rPr>
              <w:t>3</w:t>
            </w:r>
            <w:r w:rsidRPr="00212CC8">
              <w:rPr>
                <w:rFonts w:ascii="Times New Roman" w:eastAsia="Times New Roman" w:hAnsi="Times New Roman" w:cs="Times New Roman"/>
                <w:b/>
                <w:bCs/>
                <w:sz w:val="24"/>
                <w:szCs w:val="24"/>
              </w:rPr>
              <w:t xml:space="preserve">: </w:t>
            </w:r>
            <w:r w:rsidRPr="00212CC8">
              <w:rPr>
                <w:rFonts w:ascii="Times New Roman" w:eastAsia="Times New Roman" w:hAnsi="Times New Roman" w:cs="Times New Roman"/>
                <w:sz w:val="24"/>
                <w:szCs w:val="24"/>
              </w:rPr>
              <w:t>Award Round 1 of subgrants to WIC State and local agencies to fund community outreach projects.</w:t>
            </w:r>
          </w:p>
        </w:tc>
      </w:tr>
      <w:tr w:rsidR="00212CC8" w:rsidRPr="00212CC8" w14:paraId="0066E13C" w14:textId="77777777" w:rsidTr="00FF726F">
        <w:trPr>
          <w:trHeight w:val="435"/>
        </w:trPr>
        <w:tc>
          <w:tcPr>
            <w:tcW w:w="980" w:type="dxa"/>
            <w:vMerge/>
            <w:tcBorders>
              <w:left w:val="single" w:sz="8" w:space="0" w:color="000000" w:themeColor="text1"/>
              <w:right w:val="single" w:sz="8" w:space="0" w:color="000000" w:themeColor="text1"/>
            </w:tcBorders>
            <w:shd w:val="clear" w:color="auto" w:fill="F1F1F1"/>
          </w:tcPr>
          <w:p w14:paraId="68952477" w14:textId="7119D28E" w:rsidR="7C3FD74C" w:rsidRDefault="7C3FD74C" w:rsidP="7C3FD74C">
            <w:pPr>
              <w:spacing w:line="276" w:lineRule="auto"/>
              <w:jc w:val="center"/>
              <w:rPr>
                <w:rFonts w:ascii="Times New Roman" w:eastAsia="Times New Roman" w:hAnsi="Times New Roman" w:cs="Times New Roman"/>
                <w:b/>
                <w:bCs/>
                <w:color w:val="000000" w:themeColor="text1"/>
                <w:sz w:val="24"/>
                <w:szCs w:val="24"/>
              </w:rPr>
            </w:pPr>
          </w:p>
        </w:tc>
        <w:tc>
          <w:tcPr>
            <w:tcW w:w="39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1F1F1"/>
          </w:tcPr>
          <w:p w14:paraId="7E904C5B" w14:textId="77777777" w:rsidR="00212CC8" w:rsidRPr="00212CC8" w:rsidRDefault="00212CC8" w:rsidP="00212CC8">
            <w:pPr>
              <w:spacing w:after="200" w:line="276" w:lineRule="auto"/>
              <w:jc w:val="center"/>
              <w:rPr>
                <w:rFonts w:ascii="Times New Roman" w:eastAsia="Times New Roman" w:hAnsi="Times New Roman" w:cs="Times New Roman"/>
                <w:color w:val="000000"/>
                <w:sz w:val="24"/>
                <w:szCs w:val="24"/>
              </w:rPr>
            </w:pPr>
            <w:r w:rsidRPr="00212CC8">
              <w:rPr>
                <w:rFonts w:ascii="Times New Roman" w:eastAsia="Times New Roman" w:hAnsi="Times New Roman" w:cs="Times New Roman"/>
                <w:b/>
                <w:bCs/>
                <w:color w:val="000000"/>
                <w:sz w:val="24"/>
                <w:szCs w:val="24"/>
              </w:rPr>
              <w:t>Activity</w:t>
            </w:r>
            <w:r w:rsidRPr="00212CC8">
              <w:rPr>
                <w:rFonts w:ascii="Times New Roman" w:eastAsia="Times New Roman" w:hAnsi="Times New Roman" w:cs="Times New Roman"/>
                <w:color w:val="000000"/>
                <w:sz w:val="24"/>
                <w:szCs w:val="24"/>
              </w:rPr>
              <w:t xml:space="preserve"> </w:t>
            </w:r>
          </w:p>
        </w:tc>
        <w:tc>
          <w:tcPr>
            <w:tcW w:w="4630" w:type="dxa"/>
            <w:tcBorders>
              <w:top w:val="nil"/>
              <w:left w:val="single" w:sz="8" w:space="0" w:color="000000" w:themeColor="text1"/>
              <w:bottom w:val="single" w:sz="8" w:space="0" w:color="000000" w:themeColor="text1"/>
              <w:right w:val="single" w:sz="8" w:space="0" w:color="000000" w:themeColor="text1"/>
            </w:tcBorders>
            <w:shd w:val="clear" w:color="auto" w:fill="F1F1F1"/>
          </w:tcPr>
          <w:p w14:paraId="00CE2B7C" w14:textId="77777777" w:rsidR="00212CC8" w:rsidRPr="00212CC8" w:rsidRDefault="00212CC8" w:rsidP="00212CC8">
            <w:pPr>
              <w:spacing w:after="200" w:line="276" w:lineRule="auto"/>
              <w:jc w:val="center"/>
              <w:rPr>
                <w:rFonts w:ascii="Times New Roman" w:eastAsia="Times New Roman" w:hAnsi="Times New Roman" w:cs="Times New Roman"/>
                <w:color w:val="000000"/>
                <w:sz w:val="24"/>
                <w:szCs w:val="24"/>
              </w:rPr>
            </w:pPr>
            <w:r w:rsidRPr="00212CC8">
              <w:rPr>
                <w:rFonts w:ascii="Times New Roman" w:eastAsia="Times New Roman" w:hAnsi="Times New Roman" w:cs="Times New Roman"/>
                <w:b/>
                <w:bCs/>
                <w:color w:val="000000"/>
                <w:sz w:val="24"/>
                <w:szCs w:val="24"/>
              </w:rPr>
              <w:t>Indicator</w:t>
            </w:r>
            <w:r w:rsidRPr="00212CC8">
              <w:rPr>
                <w:rFonts w:ascii="Times New Roman" w:eastAsia="Times New Roman" w:hAnsi="Times New Roman" w:cs="Times New Roman"/>
                <w:color w:val="000000"/>
                <w:sz w:val="24"/>
                <w:szCs w:val="24"/>
              </w:rPr>
              <w:t xml:space="preserve"> </w:t>
            </w:r>
          </w:p>
        </w:tc>
      </w:tr>
      <w:tr w:rsidR="00212CC8" w:rsidRPr="00212CC8" w14:paraId="45314836" w14:textId="77777777" w:rsidTr="00FF726F">
        <w:trPr>
          <w:trHeight w:val="330"/>
        </w:trPr>
        <w:tc>
          <w:tcPr>
            <w:tcW w:w="980" w:type="dxa"/>
            <w:vMerge/>
            <w:tcBorders>
              <w:left w:val="single" w:sz="8" w:space="0" w:color="000000" w:themeColor="text1"/>
              <w:right w:val="single" w:sz="8" w:space="0" w:color="000000" w:themeColor="text1"/>
            </w:tcBorders>
          </w:tcPr>
          <w:p w14:paraId="041C7F6E" w14:textId="551933F6" w:rsidR="7C3FD74C" w:rsidRDefault="7C3FD74C" w:rsidP="7C3FD74C">
            <w:pPr>
              <w:spacing w:line="276" w:lineRule="auto"/>
              <w:rPr>
                <w:rFonts w:ascii="Times New Roman" w:eastAsia="Times New Roman" w:hAnsi="Times New Roman" w:cs="Times New Roman"/>
                <w:sz w:val="24"/>
                <w:szCs w:val="24"/>
              </w:rPr>
            </w:pPr>
          </w:p>
        </w:tc>
        <w:tc>
          <w:tcPr>
            <w:tcW w:w="39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DB5C38" w14:textId="77777777" w:rsidR="00212CC8" w:rsidRPr="00212CC8" w:rsidRDefault="00212CC8" w:rsidP="00212CC8">
            <w:pPr>
              <w:spacing w:after="200" w:line="276" w:lineRule="auto"/>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Develop RFA for subgrant projects.</w:t>
            </w:r>
          </w:p>
        </w:tc>
        <w:tc>
          <w:tcPr>
            <w:tcW w:w="46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B6D8FC5" w14:textId="77777777" w:rsidR="00212CC8" w:rsidRPr="00212CC8" w:rsidRDefault="00212CC8" w:rsidP="00212CC8">
            <w:pPr>
              <w:spacing w:after="200" w:line="276" w:lineRule="auto"/>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RFA accepted by FNS.</w:t>
            </w:r>
          </w:p>
        </w:tc>
      </w:tr>
      <w:tr w:rsidR="00212CC8" w:rsidRPr="00212CC8" w14:paraId="46D08330" w14:textId="77777777" w:rsidTr="00FF726F">
        <w:trPr>
          <w:trHeight w:val="1800"/>
        </w:trPr>
        <w:tc>
          <w:tcPr>
            <w:tcW w:w="980" w:type="dxa"/>
            <w:vMerge/>
            <w:tcBorders>
              <w:left w:val="single" w:sz="8" w:space="0" w:color="000000" w:themeColor="text1"/>
              <w:right w:val="single" w:sz="8" w:space="0" w:color="000000" w:themeColor="text1"/>
            </w:tcBorders>
          </w:tcPr>
          <w:p w14:paraId="675AD87B" w14:textId="1B0CEAE7" w:rsidR="7C3FD74C" w:rsidRDefault="7C3FD74C" w:rsidP="7C3FD74C">
            <w:pPr>
              <w:spacing w:line="276" w:lineRule="auto"/>
              <w:rPr>
                <w:rFonts w:ascii="Times New Roman" w:eastAsia="Times New Roman" w:hAnsi="Times New Roman" w:cs="Times New Roman"/>
                <w:sz w:val="24"/>
                <w:szCs w:val="24"/>
              </w:rPr>
            </w:pPr>
          </w:p>
        </w:tc>
        <w:tc>
          <w:tcPr>
            <w:tcW w:w="39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EAC150A" w14:textId="77777777" w:rsidR="00212CC8" w:rsidRPr="00212CC8" w:rsidRDefault="00212CC8" w:rsidP="00212CC8">
            <w:pPr>
              <w:spacing w:after="200" w:line="276" w:lineRule="auto"/>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Administer awards according to approved plans. Deliver a proposal summary capturing all responses to each round of solicitation.</w:t>
            </w:r>
          </w:p>
        </w:tc>
        <w:tc>
          <w:tcPr>
            <w:tcW w:w="46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AAFD6CD" w14:textId="77777777" w:rsidR="00212CC8" w:rsidRPr="00212CC8" w:rsidRDefault="00212CC8" w:rsidP="00212CC8">
            <w:pPr>
              <w:spacing w:after="200" w:line="276" w:lineRule="auto"/>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Proposal summary accepted by FNS. Quality and completeness of subgrant solicitation and subgrant project proposals as collaboratively determined by appropriate stakeholders.</w:t>
            </w:r>
          </w:p>
        </w:tc>
      </w:tr>
      <w:tr w:rsidR="00212CC8" w:rsidRPr="00212CC8" w14:paraId="33274730" w14:textId="77777777" w:rsidTr="00FF726F">
        <w:trPr>
          <w:trHeight w:val="630"/>
        </w:trPr>
        <w:tc>
          <w:tcPr>
            <w:tcW w:w="980" w:type="dxa"/>
            <w:vMerge/>
            <w:tcBorders>
              <w:left w:val="single" w:sz="8" w:space="0" w:color="000000" w:themeColor="text1"/>
              <w:right w:val="single" w:sz="8" w:space="0" w:color="000000" w:themeColor="text1"/>
            </w:tcBorders>
            <w:shd w:val="clear" w:color="auto" w:fill="D9D9D9" w:themeFill="background1" w:themeFillShade="D9"/>
          </w:tcPr>
          <w:p w14:paraId="30B18914" w14:textId="5537098F" w:rsidR="7C3FD74C" w:rsidRDefault="7C3FD74C" w:rsidP="7C3FD74C">
            <w:pPr>
              <w:spacing w:line="276" w:lineRule="auto"/>
              <w:rPr>
                <w:rFonts w:ascii="Times New Roman" w:eastAsia="Times New Roman" w:hAnsi="Times New Roman" w:cs="Times New Roman"/>
                <w:b/>
                <w:bCs/>
                <w:color w:val="000000" w:themeColor="text1"/>
                <w:sz w:val="24"/>
                <w:szCs w:val="24"/>
              </w:rPr>
            </w:pPr>
          </w:p>
        </w:tc>
        <w:tc>
          <w:tcPr>
            <w:tcW w:w="859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845A712" w14:textId="367579BA" w:rsidR="00212CC8" w:rsidRPr="00212CC8" w:rsidRDefault="00212CC8" w:rsidP="00212CC8">
            <w:pPr>
              <w:spacing w:after="200" w:line="276" w:lineRule="auto"/>
              <w:rPr>
                <w:rFonts w:ascii="Times New Roman" w:eastAsia="Times New Roman" w:hAnsi="Times New Roman" w:cs="Times New Roman"/>
                <w:sz w:val="24"/>
                <w:szCs w:val="24"/>
              </w:rPr>
            </w:pPr>
            <w:r w:rsidRPr="00212CC8">
              <w:rPr>
                <w:rFonts w:ascii="Times New Roman" w:eastAsia="Times New Roman" w:hAnsi="Times New Roman" w:cs="Times New Roman"/>
                <w:b/>
                <w:bCs/>
                <w:color w:val="000000"/>
                <w:sz w:val="24"/>
                <w:szCs w:val="24"/>
              </w:rPr>
              <w:t xml:space="preserve">Objective </w:t>
            </w:r>
            <w:r w:rsidR="00F1183C">
              <w:rPr>
                <w:rFonts w:ascii="Times New Roman" w:eastAsia="Times New Roman" w:hAnsi="Times New Roman" w:cs="Times New Roman"/>
                <w:b/>
                <w:bCs/>
                <w:color w:val="000000"/>
                <w:sz w:val="24"/>
                <w:szCs w:val="24"/>
              </w:rPr>
              <w:t>4</w:t>
            </w:r>
            <w:r w:rsidRPr="00212CC8">
              <w:rPr>
                <w:rFonts w:ascii="Times New Roman" w:eastAsia="Times New Roman" w:hAnsi="Times New Roman" w:cs="Times New Roman"/>
                <w:b/>
                <w:bCs/>
                <w:color w:val="000000"/>
                <w:sz w:val="24"/>
                <w:szCs w:val="24"/>
              </w:rPr>
              <w:t xml:space="preserve">: </w:t>
            </w:r>
            <w:r w:rsidRPr="00212CC8">
              <w:rPr>
                <w:rFonts w:ascii="Times New Roman" w:eastAsia="Times New Roman" w:hAnsi="Times New Roman" w:cs="Times New Roman"/>
                <w:sz w:val="24"/>
                <w:szCs w:val="24"/>
              </w:rPr>
              <w:t>Monitor and evaluate Round 1 subgrant projects</w:t>
            </w:r>
            <w:r w:rsidR="00F1183C">
              <w:rPr>
                <w:rFonts w:ascii="Times New Roman" w:hAnsi="Times New Roman" w:cs="Times New Roman"/>
                <w:sz w:val="24"/>
                <w:szCs w:val="24"/>
              </w:rPr>
              <w:t>, draft evaluation summary report and submit for FNS review</w:t>
            </w:r>
          </w:p>
        </w:tc>
      </w:tr>
      <w:tr w:rsidR="00212CC8" w:rsidRPr="00212CC8" w14:paraId="620E3347" w14:textId="77777777" w:rsidTr="00FF726F">
        <w:trPr>
          <w:trHeight w:val="435"/>
        </w:trPr>
        <w:tc>
          <w:tcPr>
            <w:tcW w:w="980" w:type="dxa"/>
            <w:vMerge/>
            <w:tcBorders>
              <w:left w:val="single" w:sz="8" w:space="0" w:color="000000" w:themeColor="text1"/>
              <w:right w:val="single" w:sz="8" w:space="0" w:color="000000" w:themeColor="text1"/>
            </w:tcBorders>
            <w:shd w:val="clear" w:color="auto" w:fill="F1F1F1"/>
          </w:tcPr>
          <w:p w14:paraId="154A471A" w14:textId="7AAF5145" w:rsidR="7C3FD74C" w:rsidRDefault="7C3FD74C" w:rsidP="7C3FD74C">
            <w:pPr>
              <w:spacing w:line="276" w:lineRule="auto"/>
              <w:jc w:val="center"/>
              <w:rPr>
                <w:rFonts w:ascii="Times New Roman" w:eastAsia="Times New Roman" w:hAnsi="Times New Roman" w:cs="Times New Roman"/>
                <w:b/>
                <w:bCs/>
                <w:color w:val="000000" w:themeColor="text1"/>
                <w:sz w:val="24"/>
                <w:szCs w:val="24"/>
              </w:rPr>
            </w:pPr>
          </w:p>
        </w:tc>
        <w:tc>
          <w:tcPr>
            <w:tcW w:w="39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1F1F1"/>
          </w:tcPr>
          <w:p w14:paraId="04E2DAA0" w14:textId="77777777" w:rsidR="00212CC8" w:rsidRPr="00212CC8" w:rsidRDefault="00212CC8" w:rsidP="00212CC8">
            <w:pPr>
              <w:spacing w:after="200" w:line="276" w:lineRule="auto"/>
              <w:jc w:val="center"/>
              <w:rPr>
                <w:rFonts w:ascii="Times New Roman" w:eastAsia="Times New Roman" w:hAnsi="Times New Roman" w:cs="Times New Roman"/>
                <w:color w:val="000000"/>
                <w:sz w:val="24"/>
                <w:szCs w:val="24"/>
              </w:rPr>
            </w:pPr>
            <w:r w:rsidRPr="00212CC8">
              <w:rPr>
                <w:rFonts w:ascii="Times New Roman" w:eastAsia="Times New Roman" w:hAnsi="Times New Roman" w:cs="Times New Roman"/>
                <w:b/>
                <w:bCs/>
                <w:color w:val="000000"/>
                <w:sz w:val="24"/>
                <w:szCs w:val="24"/>
              </w:rPr>
              <w:t>Activity</w:t>
            </w:r>
            <w:r w:rsidRPr="00212CC8">
              <w:rPr>
                <w:rFonts w:ascii="Times New Roman" w:eastAsia="Times New Roman" w:hAnsi="Times New Roman" w:cs="Times New Roman"/>
                <w:color w:val="000000"/>
                <w:sz w:val="24"/>
                <w:szCs w:val="24"/>
              </w:rPr>
              <w:t xml:space="preserve"> </w:t>
            </w:r>
          </w:p>
        </w:tc>
        <w:tc>
          <w:tcPr>
            <w:tcW w:w="4630" w:type="dxa"/>
            <w:tcBorders>
              <w:top w:val="nil"/>
              <w:left w:val="single" w:sz="8" w:space="0" w:color="000000" w:themeColor="text1"/>
              <w:bottom w:val="single" w:sz="8" w:space="0" w:color="000000" w:themeColor="text1"/>
              <w:right w:val="single" w:sz="8" w:space="0" w:color="000000" w:themeColor="text1"/>
            </w:tcBorders>
            <w:shd w:val="clear" w:color="auto" w:fill="F1F1F1"/>
          </w:tcPr>
          <w:p w14:paraId="0DE9EBF8" w14:textId="77777777" w:rsidR="00212CC8" w:rsidRPr="00212CC8" w:rsidRDefault="00212CC8" w:rsidP="00212CC8">
            <w:pPr>
              <w:spacing w:after="200" w:line="276" w:lineRule="auto"/>
              <w:jc w:val="center"/>
              <w:rPr>
                <w:rFonts w:ascii="Times New Roman" w:eastAsia="Times New Roman" w:hAnsi="Times New Roman" w:cs="Times New Roman"/>
                <w:color w:val="000000"/>
                <w:sz w:val="24"/>
                <w:szCs w:val="24"/>
              </w:rPr>
            </w:pPr>
            <w:r w:rsidRPr="00212CC8">
              <w:rPr>
                <w:rFonts w:ascii="Times New Roman" w:eastAsia="Times New Roman" w:hAnsi="Times New Roman" w:cs="Times New Roman"/>
                <w:b/>
                <w:bCs/>
                <w:color w:val="000000"/>
                <w:sz w:val="24"/>
                <w:szCs w:val="24"/>
              </w:rPr>
              <w:t>Indicator</w:t>
            </w:r>
            <w:r w:rsidRPr="00212CC8">
              <w:rPr>
                <w:rFonts w:ascii="Times New Roman" w:eastAsia="Times New Roman" w:hAnsi="Times New Roman" w:cs="Times New Roman"/>
                <w:color w:val="000000"/>
                <w:sz w:val="24"/>
                <w:szCs w:val="24"/>
              </w:rPr>
              <w:t xml:space="preserve"> </w:t>
            </w:r>
          </w:p>
        </w:tc>
      </w:tr>
      <w:tr w:rsidR="00212CC8" w:rsidRPr="00212CC8" w14:paraId="0B25A150" w14:textId="77777777" w:rsidTr="00FF726F">
        <w:trPr>
          <w:trHeight w:val="1440"/>
        </w:trPr>
        <w:tc>
          <w:tcPr>
            <w:tcW w:w="980" w:type="dxa"/>
            <w:vMerge/>
            <w:tcBorders>
              <w:left w:val="single" w:sz="8" w:space="0" w:color="000000" w:themeColor="text1"/>
              <w:right w:val="single" w:sz="8" w:space="0" w:color="000000" w:themeColor="text1"/>
            </w:tcBorders>
          </w:tcPr>
          <w:p w14:paraId="2A5CE2C6" w14:textId="0948A423" w:rsidR="7C3FD74C" w:rsidRDefault="7C3FD74C" w:rsidP="7C3FD74C">
            <w:pPr>
              <w:spacing w:line="276" w:lineRule="auto"/>
              <w:rPr>
                <w:rFonts w:ascii="Times New Roman" w:eastAsia="Times New Roman" w:hAnsi="Times New Roman" w:cs="Times New Roman"/>
                <w:sz w:val="24"/>
                <w:szCs w:val="24"/>
              </w:rPr>
            </w:pPr>
          </w:p>
        </w:tc>
        <w:tc>
          <w:tcPr>
            <w:tcW w:w="39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D20EBF" w14:textId="204CBCE4" w:rsidR="00212CC8" w:rsidRPr="00212CC8" w:rsidRDefault="00212CC8" w:rsidP="00212CC8">
            <w:pPr>
              <w:spacing w:after="200" w:line="276" w:lineRule="auto"/>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Assist subgrant</w:t>
            </w:r>
            <w:r w:rsidR="00585EF2">
              <w:rPr>
                <w:rFonts w:ascii="Times New Roman" w:eastAsia="Times New Roman" w:hAnsi="Times New Roman" w:cs="Times New Roman"/>
                <w:sz w:val="24"/>
                <w:szCs w:val="24"/>
              </w:rPr>
              <w:t>ees</w:t>
            </w:r>
            <w:r w:rsidRPr="00212CC8">
              <w:rPr>
                <w:rFonts w:ascii="Times New Roman" w:eastAsia="Times New Roman" w:hAnsi="Times New Roman" w:cs="Times New Roman"/>
                <w:sz w:val="24"/>
                <w:szCs w:val="24"/>
              </w:rPr>
              <w:t xml:space="preserve"> in development of implementation plans for each project that outline key stakeholders (both staff resources and target audiences), goals, activities, analytical metrics (including baselines and desired outcomes), timelines, and costs.</w:t>
            </w:r>
          </w:p>
        </w:tc>
        <w:tc>
          <w:tcPr>
            <w:tcW w:w="46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68C9B10" w14:textId="77777777" w:rsidR="00212CC8" w:rsidRPr="00212CC8" w:rsidRDefault="00212CC8" w:rsidP="00212CC8">
            <w:pPr>
              <w:spacing w:after="200" w:line="276" w:lineRule="auto"/>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 xml:space="preserve">Interim and final project implementation plans accepted by FNS. </w:t>
            </w:r>
          </w:p>
        </w:tc>
      </w:tr>
      <w:tr w:rsidR="00212CC8" w:rsidRPr="00212CC8" w14:paraId="023A7F5B" w14:textId="77777777" w:rsidTr="00FF726F">
        <w:trPr>
          <w:trHeight w:val="1230"/>
        </w:trPr>
        <w:tc>
          <w:tcPr>
            <w:tcW w:w="980" w:type="dxa"/>
            <w:vMerge/>
            <w:tcBorders>
              <w:left w:val="single" w:sz="8" w:space="0" w:color="000000" w:themeColor="text1"/>
              <w:bottom w:val="single" w:sz="8" w:space="0" w:color="000000" w:themeColor="text1"/>
              <w:right w:val="single" w:sz="8" w:space="0" w:color="000000" w:themeColor="text1"/>
            </w:tcBorders>
          </w:tcPr>
          <w:p w14:paraId="04AA3C44" w14:textId="548675F8" w:rsidR="7C3FD74C" w:rsidRDefault="7C3FD74C" w:rsidP="7C3FD74C">
            <w:pPr>
              <w:spacing w:line="276" w:lineRule="auto"/>
              <w:rPr>
                <w:rFonts w:ascii="Times New Roman" w:eastAsia="Times New Roman" w:hAnsi="Times New Roman" w:cs="Times New Roman"/>
                <w:sz w:val="24"/>
                <w:szCs w:val="24"/>
              </w:rPr>
            </w:pPr>
          </w:p>
        </w:tc>
        <w:tc>
          <w:tcPr>
            <w:tcW w:w="39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AA2E23" w14:textId="77777777" w:rsidR="00212CC8" w:rsidRPr="00212CC8" w:rsidRDefault="00212CC8" w:rsidP="00212CC8">
            <w:pPr>
              <w:spacing w:after="200" w:line="276" w:lineRule="auto"/>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 xml:space="preserve">Evaluate projects and deliver project reports for each selected proposal which present enrollment and retention data as well as other measurement results over a defined period. </w:t>
            </w:r>
          </w:p>
        </w:tc>
        <w:tc>
          <w:tcPr>
            <w:tcW w:w="46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4B8D7C5" w14:textId="77777777" w:rsidR="00212CC8" w:rsidRPr="00212CC8" w:rsidRDefault="00212CC8" w:rsidP="00212CC8">
            <w:pPr>
              <w:spacing w:after="200" w:line="276" w:lineRule="auto"/>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Interim and final project reports accepted by FNS. Quality and completeness of projects and reports as collaboratively determined by appropriate stakeholders.</w:t>
            </w:r>
          </w:p>
        </w:tc>
      </w:tr>
      <w:bookmarkEnd w:id="1217"/>
    </w:tbl>
    <w:p w14:paraId="5BD251A9" w14:textId="77777777" w:rsidR="00031A2B" w:rsidRDefault="00031A2B" w:rsidP="00031A2B">
      <w:pPr>
        <w:spacing w:after="0" w:line="240" w:lineRule="auto"/>
        <w:rPr>
          <w:rFonts w:ascii="Times New Roman" w:eastAsia="Times New Roman" w:hAnsi="Times New Roman" w:cs="Times New Roman"/>
          <w:sz w:val="24"/>
          <w:szCs w:val="24"/>
        </w:rPr>
      </w:pPr>
    </w:p>
    <w:p w14:paraId="64EB66B1" w14:textId="04C02EDC" w:rsidR="00212CC8" w:rsidRPr="00212CC8" w:rsidRDefault="00212CC8" w:rsidP="00031A2B">
      <w:pPr>
        <w:spacing w:after="0" w:line="240" w:lineRule="auto"/>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u w:val="single"/>
        </w:rPr>
        <w:t>Application Budget Narrative</w:t>
      </w:r>
    </w:p>
    <w:p w14:paraId="35CF8E36" w14:textId="2ABB8825" w:rsidR="00212CC8" w:rsidRPr="00212CC8" w:rsidRDefault="00212CC8" w:rsidP="00212CC8">
      <w:pPr>
        <w:spacing w:after="0" w:line="240" w:lineRule="auto"/>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The budget narrative should correspond with the proposed project narrative and application budget. The narrative must justify and support the bona fide needs of the budget’s direct cost</w:t>
      </w:r>
      <w:r w:rsidR="00C23ADE">
        <w:rPr>
          <w:rFonts w:ascii="Times New Roman" w:eastAsia="Times New Roman" w:hAnsi="Times New Roman" w:cs="Times New Roman"/>
          <w:sz w:val="24"/>
          <w:szCs w:val="24"/>
        </w:rPr>
        <w:t>s</w:t>
      </w:r>
      <w:r w:rsidRPr="00212CC8">
        <w:rPr>
          <w:rFonts w:ascii="Times New Roman" w:eastAsia="Times New Roman" w:hAnsi="Times New Roman" w:cs="Times New Roman"/>
          <w:sz w:val="24"/>
          <w:szCs w:val="24"/>
        </w:rPr>
        <w:t>. If the budget includes indirect costs, the applicant must provide a copy of its most recently approved Federal indirect cost rate agreement. All nonprofit organizations must include their 501(c)(3) determination letter issued by the Internal Revenue Service (IRS). All funding requests must be in whole dollars.</w:t>
      </w:r>
    </w:p>
    <w:p w14:paraId="768F7565" w14:textId="77777777" w:rsidR="00212CC8" w:rsidRPr="00212CC8" w:rsidRDefault="00212CC8" w:rsidP="00212CC8">
      <w:pPr>
        <w:widowControl w:val="0"/>
        <w:autoSpaceDE w:val="0"/>
        <w:autoSpaceDN w:val="0"/>
        <w:adjustRightInd w:val="0"/>
        <w:spacing w:before="240" w:after="0" w:line="240" w:lineRule="auto"/>
        <w:ind w:right="144"/>
        <w:rPr>
          <w:rFonts w:ascii="Times New Roman" w:eastAsia="Times New Roman" w:hAnsi="Times New Roman" w:cs="Times New Roman"/>
          <w:bCs/>
          <w:spacing w:val="2"/>
          <w:sz w:val="24"/>
          <w:szCs w:val="24"/>
          <w:u w:val="single"/>
        </w:rPr>
      </w:pPr>
      <w:r w:rsidRPr="00212CC8">
        <w:rPr>
          <w:rFonts w:ascii="Times New Roman" w:eastAsia="Times New Roman" w:hAnsi="Times New Roman" w:cs="Times New Roman"/>
          <w:bCs/>
          <w:spacing w:val="1"/>
          <w:sz w:val="24"/>
          <w:szCs w:val="24"/>
          <w:u w:val="single"/>
        </w:rPr>
        <w:t>Indirect</w:t>
      </w:r>
      <w:r w:rsidRPr="00212CC8">
        <w:rPr>
          <w:rFonts w:ascii="Times New Roman" w:eastAsia="Times New Roman" w:hAnsi="Times New Roman" w:cs="Times New Roman"/>
          <w:bCs/>
          <w:spacing w:val="2"/>
          <w:sz w:val="24"/>
          <w:szCs w:val="24"/>
          <w:u w:val="single"/>
        </w:rPr>
        <w:t xml:space="preserve"> </w:t>
      </w:r>
      <w:r w:rsidRPr="00212CC8">
        <w:rPr>
          <w:rFonts w:ascii="Times New Roman" w:eastAsia="Times New Roman" w:hAnsi="Times New Roman" w:cs="Times New Roman"/>
          <w:bCs/>
          <w:spacing w:val="1"/>
          <w:sz w:val="24"/>
          <w:szCs w:val="24"/>
          <w:u w:val="single"/>
        </w:rPr>
        <w:t>Cost</w:t>
      </w:r>
      <w:r w:rsidRPr="00212CC8">
        <w:rPr>
          <w:rFonts w:ascii="Times New Roman" w:eastAsia="Times New Roman" w:hAnsi="Times New Roman" w:cs="Times New Roman"/>
          <w:bCs/>
          <w:spacing w:val="3"/>
          <w:sz w:val="24"/>
          <w:szCs w:val="24"/>
          <w:u w:val="single"/>
        </w:rPr>
        <w:t xml:space="preserve"> </w:t>
      </w:r>
      <w:r w:rsidRPr="00212CC8">
        <w:rPr>
          <w:rFonts w:ascii="Times New Roman" w:eastAsia="Times New Roman" w:hAnsi="Times New Roman" w:cs="Times New Roman"/>
          <w:bCs/>
          <w:spacing w:val="2"/>
          <w:sz w:val="24"/>
          <w:szCs w:val="24"/>
          <w:u w:val="single"/>
        </w:rPr>
        <w:t>Rate</w:t>
      </w:r>
    </w:p>
    <w:p w14:paraId="7897A457" w14:textId="6DEA90BE" w:rsidR="00212CC8" w:rsidRDefault="00212CC8" w:rsidP="00212CC8">
      <w:pPr>
        <w:widowControl w:val="0"/>
        <w:autoSpaceDE w:val="0"/>
        <w:autoSpaceDN w:val="0"/>
        <w:adjustRightInd w:val="0"/>
        <w:spacing w:after="0" w:line="240" w:lineRule="auto"/>
        <w:ind w:right="147"/>
        <w:rPr>
          <w:rFonts w:ascii="Times New Roman" w:eastAsia="Times New Roman" w:hAnsi="Times New Roman" w:cs="Times New Roman"/>
          <w:spacing w:val="2"/>
          <w:sz w:val="24"/>
          <w:szCs w:val="24"/>
        </w:rPr>
      </w:pPr>
      <w:r w:rsidRPr="00212CC8">
        <w:rPr>
          <w:rFonts w:ascii="Times New Roman" w:eastAsia="Times New Roman" w:hAnsi="Times New Roman" w:cs="Times New Roman"/>
          <w:spacing w:val="2"/>
          <w:sz w:val="24"/>
          <w:szCs w:val="24"/>
        </w:rPr>
        <w:t xml:space="preserve">A </w:t>
      </w:r>
      <w:r w:rsidRPr="00212CC8">
        <w:rPr>
          <w:rFonts w:ascii="Times New Roman" w:eastAsia="Times New Roman" w:hAnsi="Times New Roman" w:cs="Times New Roman"/>
          <w:spacing w:val="1"/>
          <w:sz w:val="24"/>
          <w:szCs w:val="24"/>
        </w:rPr>
        <w:t>current</w:t>
      </w:r>
      <w:r w:rsidRPr="00212CC8">
        <w:rPr>
          <w:rFonts w:ascii="Times New Roman" w:eastAsia="Times New Roman" w:hAnsi="Times New Roman" w:cs="Times New Roman"/>
          <w:spacing w:val="7"/>
          <w:sz w:val="24"/>
          <w:szCs w:val="24"/>
        </w:rPr>
        <w:t xml:space="preserve"> </w:t>
      </w:r>
      <w:r w:rsidRPr="00212CC8">
        <w:rPr>
          <w:rFonts w:ascii="Times New Roman" w:eastAsia="Times New Roman" w:hAnsi="Times New Roman" w:cs="Times New Roman"/>
          <w:bCs/>
          <w:spacing w:val="2"/>
          <w:sz w:val="24"/>
          <w:szCs w:val="24"/>
        </w:rPr>
        <w:t>Negotiated Indirect Cost Rate Agreement (NICRA)</w:t>
      </w:r>
      <w:r w:rsidRPr="00212CC8">
        <w:rPr>
          <w:rFonts w:ascii="Times New Roman" w:eastAsia="Times New Roman" w:hAnsi="Times New Roman" w:cs="Times New Roman"/>
          <w:spacing w:val="2"/>
          <w:sz w:val="24"/>
          <w:szCs w:val="24"/>
        </w:rPr>
        <w:t>, negotiated</w:t>
      </w:r>
      <w:r w:rsidRPr="00212CC8">
        <w:rPr>
          <w:rFonts w:ascii="Times New Roman" w:eastAsia="Times New Roman" w:hAnsi="Times New Roman" w:cs="Times New Roman"/>
          <w:spacing w:val="3"/>
          <w:sz w:val="24"/>
          <w:szCs w:val="24"/>
        </w:rPr>
        <w:t xml:space="preserve"> </w:t>
      </w:r>
      <w:r w:rsidRPr="00212CC8">
        <w:rPr>
          <w:rFonts w:ascii="Times New Roman" w:eastAsia="Times New Roman" w:hAnsi="Times New Roman" w:cs="Times New Roman"/>
          <w:spacing w:val="1"/>
          <w:sz w:val="24"/>
          <w:szCs w:val="24"/>
        </w:rPr>
        <w:t>with</w:t>
      </w:r>
      <w:r w:rsidRPr="00212CC8">
        <w:rPr>
          <w:rFonts w:ascii="Times New Roman" w:eastAsia="Times New Roman" w:hAnsi="Times New Roman" w:cs="Times New Roman"/>
          <w:spacing w:val="2"/>
          <w:sz w:val="24"/>
          <w:szCs w:val="24"/>
        </w:rPr>
        <w:t xml:space="preserve"> </w:t>
      </w:r>
      <w:r w:rsidRPr="00212CC8">
        <w:rPr>
          <w:rFonts w:ascii="Times New Roman" w:eastAsia="Times New Roman" w:hAnsi="Times New Roman" w:cs="Times New Roman"/>
          <w:sz w:val="24"/>
          <w:szCs w:val="24"/>
        </w:rPr>
        <w:t>a</w:t>
      </w:r>
      <w:r w:rsidRPr="00212CC8">
        <w:rPr>
          <w:rFonts w:ascii="Times New Roman" w:eastAsia="Times New Roman" w:hAnsi="Times New Roman" w:cs="Times New Roman"/>
          <w:spacing w:val="2"/>
          <w:sz w:val="24"/>
          <w:szCs w:val="24"/>
        </w:rPr>
        <w:t xml:space="preserve"> </w:t>
      </w:r>
      <w:r w:rsidRPr="00212CC8">
        <w:rPr>
          <w:rFonts w:ascii="Times New Roman" w:eastAsia="Times New Roman" w:hAnsi="Times New Roman" w:cs="Times New Roman"/>
          <w:spacing w:val="1"/>
          <w:sz w:val="24"/>
          <w:szCs w:val="24"/>
        </w:rPr>
        <w:t>Federal</w:t>
      </w:r>
      <w:r w:rsidRPr="00212CC8">
        <w:rPr>
          <w:rFonts w:ascii="Times New Roman" w:eastAsia="Times New Roman" w:hAnsi="Times New Roman" w:cs="Times New Roman"/>
          <w:spacing w:val="69"/>
          <w:sz w:val="24"/>
          <w:szCs w:val="24"/>
        </w:rPr>
        <w:t xml:space="preserve"> </w:t>
      </w:r>
      <w:r w:rsidR="0009251F">
        <w:rPr>
          <w:rFonts w:ascii="Times New Roman" w:eastAsia="Times New Roman" w:hAnsi="Times New Roman" w:cs="Times New Roman"/>
          <w:spacing w:val="2"/>
          <w:sz w:val="24"/>
          <w:szCs w:val="24"/>
        </w:rPr>
        <w:t>N</w:t>
      </w:r>
      <w:r w:rsidRPr="00212CC8">
        <w:rPr>
          <w:rFonts w:ascii="Times New Roman" w:eastAsia="Times New Roman" w:hAnsi="Times New Roman" w:cs="Times New Roman"/>
          <w:spacing w:val="2"/>
          <w:sz w:val="24"/>
          <w:szCs w:val="24"/>
        </w:rPr>
        <w:t>egotiating</w:t>
      </w:r>
      <w:r w:rsidRPr="00212CC8">
        <w:rPr>
          <w:rFonts w:ascii="Times New Roman" w:eastAsia="Times New Roman" w:hAnsi="Times New Roman" w:cs="Times New Roman"/>
          <w:sz w:val="24"/>
          <w:szCs w:val="24"/>
        </w:rPr>
        <w:t xml:space="preserve"> </w:t>
      </w:r>
      <w:r w:rsidR="0009251F">
        <w:rPr>
          <w:rFonts w:ascii="Times New Roman" w:eastAsia="Times New Roman" w:hAnsi="Times New Roman" w:cs="Times New Roman"/>
          <w:spacing w:val="1"/>
          <w:sz w:val="24"/>
          <w:szCs w:val="24"/>
        </w:rPr>
        <w:t>A</w:t>
      </w:r>
      <w:r w:rsidRPr="00212CC8">
        <w:rPr>
          <w:rFonts w:ascii="Times New Roman" w:eastAsia="Times New Roman" w:hAnsi="Times New Roman" w:cs="Times New Roman"/>
          <w:spacing w:val="1"/>
          <w:sz w:val="24"/>
          <w:szCs w:val="24"/>
        </w:rPr>
        <w:t>gency,</w:t>
      </w:r>
      <w:r w:rsidRPr="00212CC8">
        <w:rPr>
          <w:rFonts w:ascii="Times New Roman" w:eastAsia="Times New Roman" w:hAnsi="Times New Roman" w:cs="Times New Roman"/>
          <w:spacing w:val="2"/>
          <w:sz w:val="24"/>
          <w:szCs w:val="24"/>
        </w:rPr>
        <w:t xml:space="preserve"> should be used </w:t>
      </w:r>
      <w:r w:rsidRPr="00212CC8">
        <w:rPr>
          <w:rFonts w:ascii="Times New Roman" w:eastAsia="Times New Roman" w:hAnsi="Times New Roman" w:cs="Times New Roman"/>
          <w:spacing w:val="1"/>
          <w:sz w:val="24"/>
          <w:szCs w:val="24"/>
        </w:rPr>
        <w:t>to charge indirect costs. Indirect</w:t>
      </w:r>
      <w:r w:rsidRPr="00212CC8">
        <w:rPr>
          <w:rFonts w:ascii="Times New Roman" w:eastAsia="Times New Roman" w:hAnsi="Times New Roman" w:cs="Times New Roman"/>
          <w:spacing w:val="4"/>
          <w:sz w:val="24"/>
          <w:szCs w:val="24"/>
        </w:rPr>
        <w:t xml:space="preserve"> </w:t>
      </w:r>
      <w:r w:rsidRPr="00212CC8">
        <w:rPr>
          <w:rFonts w:ascii="Times New Roman" w:eastAsia="Times New Roman" w:hAnsi="Times New Roman" w:cs="Times New Roman"/>
          <w:spacing w:val="2"/>
          <w:sz w:val="24"/>
          <w:szCs w:val="24"/>
        </w:rPr>
        <w:t xml:space="preserve">costs </w:t>
      </w:r>
      <w:r w:rsidRPr="00212CC8">
        <w:rPr>
          <w:rFonts w:ascii="Times New Roman" w:eastAsia="Times New Roman" w:hAnsi="Times New Roman" w:cs="Times New Roman"/>
          <w:spacing w:val="1"/>
          <w:sz w:val="24"/>
          <w:szCs w:val="24"/>
        </w:rPr>
        <w:t>may</w:t>
      </w:r>
      <w:r w:rsidRPr="00212CC8">
        <w:rPr>
          <w:rFonts w:ascii="Times New Roman" w:eastAsia="Times New Roman" w:hAnsi="Times New Roman" w:cs="Times New Roman"/>
          <w:spacing w:val="-1"/>
          <w:sz w:val="24"/>
          <w:szCs w:val="24"/>
        </w:rPr>
        <w:t xml:space="preserve"> </w:t>
      </w:r>
      <w:r w:rsidRPr="00212CC8">
        <w:rPr>
          <w:rFonts w:ascii="Times New Roman" w:eastAsia="Times New Roman" w:hAnsi="Times New Roman" w:cs="Times New Roman"/>
          <w:spacing w:val="1"/>
          <w:sz w:val="24"/>
          <w:szCs w:val="24"/>
        </w:rPr>
        <w:t>not</w:t>
      </w:r>
      <w:r w:rsidRPr="00212CC8">
        <w:rPr>
          <w:rFonts w:ascii="Times New Roman" w:eastAsia="Times New Roman" w:hAnsi="Times New Roman" w:cs="Times New Roman"/>
          <w:spacing w:val="4"/>
          <w:sz w:val="24"/>
          <w:szCs w:val="24"/>
        </w:rPr>
        <w:t xml:space="preserve"> </w:t>
      </w:r>
      <w:r w:rsidRPr="00212CC8">
        <w:rPr>
          <w:rFonts w:ascii="Times New Roman" w:eastAsia="Times New Roman" w:hAnsi="Times New Roman" w:cs="Times New Roman"/>
          <w:spacing w:val="1"/>
          <w:sz w:val="24"/>
          <w:szCs w:val="24"/>
        </w:rPr>
        <w:t>exceed</w:t>
      </w:r>
      <w:r w:rsidRPr="00212CC8">
        <w:rPr>
          <w:rFonts w:ascii="Times New Roman" w:eastAsia="Times New Roman" w:hAnsi="Times New Roman" w:cs="Times New Roman"/>
          <w:spacing w:val="3"/>
          <w:sz w:val="24"/>
          <w:szCs w:val="24"/>
        </w:rPr>
        <w:t xml:space="preserve"> </w:t>
      </w:r>
      <w:r w:rsidRPr="00212CC8">
        <w:rPr>
          <w:rFonts w:ascii="Times New Roman" w:eastAsia="Times New Roman" w:hAnsi="Times New Roman" w:cs="Times New Roman"/>
          <w:spacing w:val="2"/>
          <w:sz w:val="24"/>
          <w:szCs w:val="24"/>
        </w:rPr>
        <w:t>the</w:t>
      </w:r>
      <w:r w:rsidRPr="00212CC8">
        <w:rPr>
          <w:rFonts w:ascii="Times New Roman" w:eastAsia="Times New Roman" w:hAnsi="Times New Roman" w:cs="Times New Roman"/>
          <w:spacing w:val="3"/>
          <w:sz w:val="24"/>
          <w:szCs w:val="24"/>
        </w:rPr>
        <w:t xml:space="preserve"> </w:t>
      </w:r>
      <w:r w:rsidRPr="00212CC8">
        <w:rPr>
          <w:rFonts w:ascii="Times New Roman" w:eastAsia="Times New Roman" w:hAnsi="Times New Roman" w:cs="Times New Roman"/>
          <w:spacing w:val="2"/>
          <w:sz w:val="24"/>
          <w:szCs w:val="24"/>
        </w:rPr>
        <w:t>negotiated</w:t>
      </w:r>
      <w:r w:rsidRPr="00212CC8">
        <w:rPr>
          <w:rFonts w:ascii="Times New Roman" w:eastAsia="Times New Roman" w:hAnsi="Times New Roman" w:cs="Times New Roman"/>
          <w:spacing w:val="3"/>
          <w:sz w:val="24"/>
          <w:szCs w:val="24"/>
        </w:rPr>
        <w:t xml:space="preserve"> </w:t>
      </w:r>
      <w:r w:rsidRPr="00212CC8">
        <w:rPr>
          <w:rFonts w:ascii="Times New Roman" w:eastAsia="Times New Roman" w:hAnsi="Times New Roman" w:cs="Times New Roman"/>
          <w:spacing w:val="1"/>
          <w:sz w:val="24"/>
          <w:szCs w:val="24"/>
        </w:rPr>
        <w:t>rate.</w:t>
      </w:r>
      <w:r w:rsidRPr="00212CC8">
        <w:rPr>
          <w:rFonts w:ascii="Times New Roman" w:eastAsia="Times New Roman" w:hAnsi="Times New Roman" w:cs="Times New Roman"/>
          <w:spacing w:val="12"/>
          <w:sz w:val="24"/>
          <w:szCs w:val="24"/>
        </w:rPr>
        <w:t xml:space="preserve"> </w:t>
      </w:r>
      <w:r w:rsidRPr="00212CC8">
        <w:rPr>
          <w:rFonts w:ascii="Times New Roman" w:eastAsia="Times New Roman" w:hAnsi="Times New Roman" w:cs="Times New Roman"/>
          <w:spacing w:val="-2"/>
          <w:sz w:val="24"/>
          <w:szCs w:val="24"/>
        </w:rPr>
        <w:t>If</w:t>
      </w:r>
      <w:r w:rsidRPr="00212CC8">
        <w:rPr>
          <w:rFonts w:ascii="Times New Roman" w:eastAsia="Times New Roman" w:hAnsi="Times New Roman" w:cs="Times New Roman"/>
          <w:spacing w:val="-1"/>
          <w:sz w:val="24"/>
          <w:szCs w:val="24"/>
        </w:rPr>
        <w:t xml:space="preserve"> </w:t>
      </w:r>
      <w:r w:rsidRPr="00212CC8">
        <w:rPr>
          <w:rFonts w:ascii="Times New Roman" w:eastAsia="Times New Roman" w:hAnsi="Times New Roman" w:cs="Times New Roman"/>
          <w:sz w:val="24"/>
          <w:szCs w:val="24"/>
        </w:rPr>
        <w:t>a</w:t>
      </w:r>
      <w:r w:rsidR="00EC422B">
        <w:rPr>
          <w:rFonts w:ascii="Times New Roman" w:eastAsia="Times New Roman" w:hAnsi="Times New Roman" w:cs="Times New Roman"/>
          <w:sz w:val="24"/>
          <w:szCs w:val="24"/>
        </w:rPr>
        <w:t xml:space="preserve"> </w:t>
      </w:r>
      <w:r w:rsidRPr="00212CC8">
        <w:rPr>
          <w:rFonts w:ascii="Times New Roman" w:eastAsia="Times New Roman" w:hAnsi="Times New Roman" w:cs="Times New Roman"/>
          <w:spacing w:val="2"/>
          <w:sz w:val="24"/>
          <w:szCs w:val="24"/>
        </w:rPr>
        <w:t>NICRA</w:t>
      </w:r>
      <w:r w:rsidRPr="00212CC8">
        <w:rPr>
          <w:rFonts w:ascii="Times New Roman" w:eastAsia="Times New Roman" w:hAnsi="Times New Roman" w:cs="Times New Roman"/>
          <w:spacing w:val="3"/>
          <w:sz w:val="24"/>
          <w:szCs w:val="24"/>
        </w:rPr>
        <w:t xml:space="preserve"> </w:t>
      </w:r>
      <w:r w:rsidRPr="00212CC8">
        <w:rPr>
          <w:rFonts w:ascii="Times New Roman" w:eastAsia="Times New Roman" w:hAnsi="Times New Roman" w:cs="Times New Roman"/>
          <w:spacing w:val="1"/>
          <w:sz w:val="24"/>
          <w:szCs w:val="24"/>
        </w:rPr>
        <w:t>is</w:t>
      </w:r>
      <w:r w:rsidRPr="00212CC8">
        <w:rPr>
          <w:rFonts w:ascii="Times New Roman" w:eastAsia="Times New Roman" w:hAnsi="Times New Roman" w:cs="Times New Roman"/>
          <w:spacing w:val="3"/>
          <w:sz w:val="24"/>
          <w:szCs w:val="24"/>
        </w:rPr>
        <w:t xml:space="preserve"> </w:t>
      </w:r>
      <w:r w:rsidRPr="00212CC8">
        <w:rPr>
          <w:rFonts w:ascii="Times New Roman" w:eastAsia="Times New Roman" w:hAnsi="Times New Roman" w:cs="Times New Roman"/>
          <w:spacing w:val="1"/>
          <w:sz w:val="24"/>
          <w:szCs w:val="24"/>
        </w:rPr>
        <w:t>used,</w:t>
      </w:r>
      <w:r w:rsidRPr="00212CC8">
        <w:rPr>
          <w:rFonts w:ascii="Times New Roman" w:eastAsia="Times New Roman" w:hAnsi="Times New Roman" w:cs="Times New Roman"/>
          <w:spacing w:val="3"/>
          <w:sz w:val="24"/>
          <w:szCs w:val="24"/>
        </w:rPr>
        <w:t xml:space="preserve"> </w:t>
      </w:r>
      <w:r w:rsidRPr="00212CC8">
        <w:rPr>
          <w:rFonts w:ascii="Times New Roman" w:eastAsia="Times New Roman" w:hAnsi="Times New Roman" w:cs="Times New Roman"/>
          <w:spacing w:val="2"/>
          <w:sz w:val="24"/>
          <w:szCs w:val="24"/>
        </w:rPr>
        <w:t>the</w:t>
      </w:r>
      <w:r w:rsidRPr="00212CC8">
        <w:rPr>
          <w:rFonts w:ascii="Times New Roman" w:eastAsia="Times New Roman" w:hAnsi="Times New Roman" w:cs="Times New Roman"/>
          <w:spacing w:val="3"/>
          <w:sz w:val="24"/>
          <w:szCs w:val="24"/>
        </w:rPr>
        <w:t xml:space="preserve"> </w:t>
      </w:r>
      <w:r w:rsidRPr="00212CC8">
        <w:rPr>
          <w:rFonts w:ascii="Times New Roman" w:eastAsia="Times New Roman" w:hAnsi="Times New Roman" w:cs="Times New Roman"/>
          <w:spacing w:val="2"/>
          <w:sz w:val="24"/>
          <w:szCs w:val="24"/>
        </w:rPr>
        <w:t>percentage</w:t>
      </w:r>
      <w:r w:rsidRPr="00212CC8">
        <w:rPr>
          <w:rFonts w:ascii="Times New Roman" w:eastAsia="Times New Roman" w:hAnsi="Times New Roman" w:cs="Times New Roman"/>
          <w:spacing w:val="10"/>
          <w:sz w:val="24"/>
          <w:szCs w:val="24"/>
        </w:rPr>
        <w:t xml:space="preserve"> </w:t>
      </w:r>
      <w:r w:rsidRPr="00212CC8">
        <w:rPr>
          <w:rFonts w:ascii="Times New Roman" w:eastAsia="Times New Roman" w:hAnsi="Times New Roman" w:cs="Times New Roman"/>
          <w:spacing w:val="1"/>
          <w:sz w:val="24"/>
          <w:szCs w:val="24"/>
        </w:rPr>
        <w:t>and</w:t>
      </w:r>
      <w:r w:rsidRPr="00212CC8">
        <w:rPr>
          <w:rFonts w:ascii="Times New Roman" w:eastAsia="Times New Roman" w:hAnsi="Times New Roman" w:cs="Times New Roman"/>
          <w:spacing w:val="4"/>
          <w:sz w:val="24"/>
          <w:szCs w:val="24"/>
        </w:rPr>
        <w:t xml:space="preserve"> </w:t>
      </w:r>
      <w:r w:rsidRPr="00212CC8">
        <w:rPr>
          <w:rFonts w:ascii="Times New Roman" w:eastAsia="Times New Roman" w:hAnsi="Times New Roman" w:cs="Times New Roman"/>
          <w:spacing w:val="1"/>
          <w:sz w:val="24"/>
          <w:szCs w:val="24"/>
        </w:rPr>
        <w:t>base</w:t>
      </w:r>
      <w:r w:rsidRPr="00212CC8">
        <w:rPr>
          <w:rFonts w:ascii="Times New Roman" w:eastAsia="Times New Roman" w:hAnsi="Times New Roman" w:cs="Times New Roman"/>
          <w:spacing w:val="4"/>
          <w:sz w:val="24"/>
          <w:szCs w:val="24"/>
        </w:rPr>
        <w:t xml:space="preserve"> </w:t>
      </w:r>
      <w:r w:rsidRPr="00212CC8">
        <w:rPr>
          <w:rFonts w:ascii="Times New Roman" w:eastAsia="Times New Roman" w:hAnsi="Times New Roman" w:cs="Times New Roman"/>
          <w:spacing w:val="1"/>
          <w:sz w:val="24"/>
          <w:szCs w:val="24"/>
        </w:rPr>
        <w:t>should</w:t>
      </w:r>
      <w:r w:rsidRPr="00212CC8">
        <w:rPr>
          <w:rFonts w:ascii="Times New Roman" w:eastAsia="Times New Roman" w:hAnsi="Times New Roman" w:cs="Times New Roman"/>
          <w:spacing w:val="4"/>
          <w:sz w:val="24"/>
          <w:szCs w:val="24"/>
        </w:rPr>
        <w:t xml:space="preserve"> </w:t>
      </w:r>
      <w:r w:rsidRPr="00212CC8">
        <w:rPr>
          <w:rFonts w:ascii="Times New Roman" w:eastAsia="Times New Roman" w:hAnsi="Times New Roman" w:cs="Times New Roman"/>
          <w:spacing w:val="1"/>
          <w:sz w:val="24"/>
          <w:szCs w:val="24"/>
        </w:rPr>
        <w:t>be</w:t>
      </w:r>
      <w:r w:rsidRPr="00212CC8">
        <w:rPr>
          <w:rFonts w:ascii="Times New Roman" w:eastAsia="Times New Roman" w:hAnsi="Times New Roman" w:cs="Times New Roman"/>
          <w:spacing w:val="3"/>
          <w:sz w:val="24"/>
          <w:szCs w:val="24"/>
        </w:rPr>
        <w:t xml:space="preserve"> </w:t>
      </w:r>
      <w:proofErr w:type="gramStart"/>
      <w:r w:rsidRPr="00212CC8">
        <w:rPr>
          <w:rFonts w:ascii="Times New Roman" w:eastAsia="Times New Roman" w:hAnsi="Times New Roman" w:cs="Times New Roman"/>
          <w:spacing w:val="2"/>
          <w:sz w:val="24"/>
          <w:szCs w:val="24"/>
        </w:rPr>
        <w:t>indicated</w:t>
      </w:r>
      <w:proofErr w:type="gramEnd"/>
      <w:r w:rsidR="005B43D1">
        <w:rPr>
          <w:rFonts w:ascii="Times New Roman" w:eastAsia="Times New Roman" w:hAnsi="Times New Roman" w:cs="Times New Roman"/>
          <w:spacing w:val="2"/>
          <w:sz w:val="24"/>
          <w:szCs w:val="24"/>
        </w:rPr>
        <w:t xml:space="preserve"> and the approved indirect cost rate must be provided</w:t>
      </w:r>
      <w:r w:rsidRPr="00212CC8">
        <w:rPr>
          <w:rFonts w:ascii="Times New Roman" w:eastAsia="Times New Roman" w:hAnsi="Times New Roman" w:cs="Times New Roman"/>
          <w:spacing w:val="2"/>
          <w:sz w:val="24"/>
          <w:szCs w:val="24"/>
        </w:rPr>
        <w:t xml:space="preserve">. If the applicant does not have, and has never been approved for, a NICRA, they may charge up to 10% de minimis. In this instance, the applicant must indicate they are requesting the de minimis rate. </w:t>
      </w:r>
      <w:r w:rsidRPr="00212CC8">
        <w:rPr>
          <w:rFonts w:ascii="Times New Roman" w:eastAsia="Times New Roman" w:hAnsi="Times New Roman" w:cs="Times New Roman"/>
          <w:spacing w:val="1"/>
          <w:sz w:val="24"/>
          <w:szCs w:val="24"/>
        </w:rPr>
        <w:t>An</w:t>
      </w:r>
      <w:r w:rsidRPr="00212CC8">
        <w:rPr>
          <w:rFonts w:ascii="Times New Roman" w:eastAsia="Times New Roman" w:hAnsi="Times New Roman" w:cs="Times New Roman"/>
          <w:spacing w:val="17"/>
          <w:sz w:val="24"/>
          <w:szCs w:val="24"/>
        </w:rPr>
        <w:t xml:space="preserve"> </w:t>
      </w:r>
      <w:r w:rsidRPr="00212CC8">
        <w:rPr>
          <w:rFonts w:ascii="Times New Roman" w:eastAsia="Times New Roman" w:hAnsi="Times New Roman" w:cs="Times New Roman"/>
          <w:spacing w:val="2"/>
          <w:sz w:val="24"/>
          <w:szCs w:val="24"/>
        </w:rPr>
        <w:t>applicant</w:t>
      </w:r>
      <w:r w:rsidRPr="00212CC8">
        <w:rPr>
          <w:rFonts w:ascii="Times New Roman" w:eastAsia="Times New Roman" w:hAnsi="Times New Roman" w:cs="Times New Roman"/>
          <w:spacing w:val="5"/>
          <w:sz w:val="24"/>
          <w:szCs w:val="24"/>
        </w:rPr>
        <w:t xml:space="preserve"> </w:t>
      </w:r>
      <w:r w:rsidRPr="00212CC8">
        <w:rPr>
          <w:rFonts w:ascii="Times New Roman" w:eastAsia="Times New Roman" w:hAnsi="Times New Roman" w:cs="Times New Roman"/>
          <w:sz w:val="24"/>
          <w:szCs w:val="24"/>
        </w:rPr>
        <w:t>may</w:t>
      </w:r>
      <w:r w:rsidRPr="00212CC8">
        <w:rPr>
          <w:rFonts w:ascii="Times New Roman" w:eastAsia="Times New Roman" w:hAnsi="Times New Roman" w:cs="Times New Roman"/>
          <w:spacing w:val="65"/>
          <w:w w:val="99"/>
          <w:sz w:val="24"/>
          <w:szCs w:val="24"/>
        </w:rPr>
        <w:t xml:space="preserve"> </w:t>
      </w:r>
      <w:r w:rsidRPr="00212CC8">
        <w:rPr>
          <w:rFonts w:ascii="Times New Roman" w:eastAsia="Times New Roman" w:hAnsi="Times New Roman" w:cs="Times New Roman"/>
          <w:spacing w:val="1"/>
          <w:sz w:val="24"/>
          <w:szCs w:val="24"/>
        </w:rPr>
        <w:t>elect</w:t>
      </w:r>
      <w:r w:rsidRPr="00212CC8">
        <w:rPr>
          <w:rFonts w:ascii="Times New Roman" w:eastAsia="Times New Roman" w:hAnsi="Times New Roman" w:cs="Times New Roman"/>
          <w:spacing w:val="4"/>
          <w:sz w:val="24"/>
          <w:szCs w:val="24"/>
        </w:rPr>
        <w:t xml:space="preserve"> </w:t>
      </w:r>
      <w:r w:rsidRPr="00212CC8">
        <w:rPr>
          <w:rFonts w:ascii="Times New Roman" w:eastAsia="Times New Roman" w:hAnsi="Times New Roman" w:cs="Times New Roman"/>
          <w:spacing w:val="1"/>
          <w:sz w:val="24"/>
          <w:szCs w:val="24"/>
        </w:rPr>
        <w:t>not</w:t>
      </w:r>
      <w:r w:rsidRPr="00212CC8">
        <w:rPr>
          <w:rFonts w:ascii="Times New Roman" w:eastAsia="Times New Roman" w:hAnsi="Times New Roman" w:cs="Times New Roman"/>
          <w:spacing w:val="4"/>
          <w:sz w:val="24"/>
          <w:szCs w:val="24"/>
        </w:rPr>
        <w:t xml:space="preserve"> </w:t>
      </w:r>
      <w:r w:rsidRPr="00212CC8">
        <w:rPr>
          <w:rFonts w:ascii="Times New Roman" w:eastAsia="Times New Roman" w:hAnsi="Times New Roman" w:cs="Times New Roman"/>
          <w:spacing w:val="1"/>
          <w:sz w:val="24"/>
          <w:szCs w:val="24"/>
        </w:rPr>
        <w:t>to</w:t>
      </w:r>
      <w:r w:rsidRPr="00212CC8">
        <w:rPr>
          <w:rFonts w:ascii="Times New Roman" w:eastAsia="Times New Roman" w:hAnsi="Times New Roman" w:cs="Times New Roman"/>
          <w:spacing w:val="3"/>
          <w:sz w:val="24"/>
          <w:szCs w:val="24"/>
        </w:rPr>
        <w:t xml:space="preserve"> </w:t>
      </w:r>
      <w:r w:rsidRPr="00212CC8">
        <w:rPr>
          <w:rFonts w:ascii="Times New Roman" w:eastAsia="Times New Roman" w:hAnsi="Times New Roman" w:cs="Times New Roman"/>
          <w:spacing w:val="1"/>
          <w:sz w:val="24"/>
          <w:szCs w:val="24"/>
        </w:rPr>
        <w:t>charge</w:t>
      </w:r>
      <w:r w:rsidRPr="00212CC8">
        <w:rPr>
          <w:rFonts w:ascii="Times New Roman" w:eastAsia="Times New Roman" w:hAnsi="Times New Roman" w:cs="Times New Roman"/>
          <w:spacing w:val="39"/>
          <w:sz w:val="24"/>
          <w:szCs w:val="24"/>
        </w:rPr>
        <w:t xml:space="preserve"> </w:t>
      </w:r>
      <w:r w:rsidRPr="00212CC8">
        <w:rPr>
          <w:rFonts w:ascii="Times New Roman" w:eastAsia="Times New Roman" w:hAnsi="Times New Roman" w:cs="Times New Roman"/>
          <w:spacing w:val="1"/>
          <w:sz w:val="24"/>
          <w:szCs w:val="24"/>
        </w:rPr>
        <w:t>indirect</w:t>
      </w:r>
      <w:r w:rsidRPr="00212CC8">
        <w:rPr>
          <w:rFonts w:ascii="Times New Roman" w:eastAsia="Times New Roman" w:hAnsi="Times New Roman" w:cs="Times New Roman"/>
          <w:spacing w:val="4"/>
          <w:sz w:val="24"/>
          <w:szCs w:val="24"/>
        </w:rPr>
        <w:t xml:space="preserve"> </w:t>
      </w:r>
      <w:r w:rsidRPr="00212CC8">
        <w:rPr>
          <w:rFonts w:ascii="Times New Roman" w:eastAsia="Times New Roman" w:hAnsi="Times New Roman" w:cs="Times New Roman"/>
          <w:spacing w:val="1"/>
          <w:sz w:val="24"/>
          <w:szCs w:val="24"/>
        </w:rPr>
        <w:t>costs</w:t>
      </w:r>
      <w:r w:rsidRPr="00212CC8">
        <w:rPr>
          <w:rFonts w:ascii="Times New Roman" w:eastAsia="Times New Roman" w:hAnsi="Times New Roman" w:cs="Times New Roman"/>
          <w:spacing w:val="4"/>
          <w:sz w:val="24"/>
          <w:szCs w:val="24"/>
        </w:rPr>
        <w:t xml:space="preserve"> </w:t>
      </w:r>
      <w:r w:rsidRPr="00212CC8">
        <w:rPr>
          <w:rFonts w:ascii="Times New Roman" w:eastAsia="Times New Roman" w:hAnsi="Times New Roman" w:cs="Times New Roman"/>
          <w:spacing w:val="2"/>
          <w:sz w:val="24"/>
          <w:szCs w:val="24"/>
        </w:rPr>
        <w:t>and,</w:t>
      </w:r>
      <w:r w:rsidRPr="00212CC8">
        <w:rPr>
          <w:rFonts w:ascii="Times New Roman" w:eastAsia="Times New Roman" w:hAnsi="Times New Roman" w:cs="Times New Roman"/>
          <w:spacing w:val="3"/>
          <w:sz w:val="24"/>
          <w:szCs w:val="24"/>
        </w:rPr>
        <w:t xml:space="preserve"> </w:t>
      </w:r>
      <w:r w:rsidRPr="00212CC8">
        <w:rPr>
          <w:rFonts w:ascii="Times New Roman" w:eastAsia="Times New Roman" w:hAnsi="Times New Roman" w:cs="Times New Roman"/>
          <w:spacing w:val="2"/>
          <w:sz w:val="24"/>
          <w:szCs w:val="24"/>
        </w:rPr>
        <w:t>instead,</w:t>
      </w:r>
      <w:r w:rsidRPr="00212CC8">
        <w:rPr>
          <w:rFonts w:ascii="Times New Roman" w:eastAsia="Times New Roman" w:hAnsi="Times New Roman" w:cs="Times New Roman"/>
          <w:spacing w:val="5"/>
          <w:sz w:val="24"/>
          <w:szCs w:val="24"/>
        </w:rPr>
        <w:t xml:space="preserve"> </w:t>
      </w:r>
      <w:r w:rsidRPr="00212CC8">
        <w:rPr>
          <w:rFonts w:ascii="Times New Roman" w:eastAsia="Times New Roman" w:hAnsi="Times New Roman" w:cs="Times New Roman"/>
          <w:spacing w:val="1"/>
          <w:sz w:val="24"/>
          <w:szCs w:val="24"/>
        </w:rPr>
        <w:t>use</w:t>
      </w:r>
      <w:r w:rsidRPr="00212CC8">
        <w:rPr>
          <w:rFonts w:ascii="Times New Roman" w:eastAsia="Times New Roman" w:hAnsi="Times New Roman" w:cs="Times New Roman"/>
          <w:spacing w:val="3"/>
          <w:sz w:val="24"/>
          <w:szCs w:val="24"/>
        </w:rPr>
        <w:t xml:space="preserve"> </w:t>
      </w:r>
      <w:r w:rsidRPr="00212CC8">
        <w:rPr>
          <w:rFonts w:ascii="Times New Roman" w:eastAsia="Times New Roman" w:hAnsi="Times New Roman" w:cs="Times New Roman"/>
          <w:spacing w:val="1"/>
          <w:sz w:val="24"/>
          <w:szCs w:val="24"/>
        </w:rPr>
        <w:t>all</w:t>
      </w:r>
      <w:r w:rsidRPr="00212CC8">
        <w:rPr>
          <w:rFonts w:ascii="Times New Roman" w:eastAsia="Times New Roman" w:hAnsi="Times New Roman" w:cs="Times New Roman"/>
          <w:spacing w:val="3"/>
          <w:sz w:val="24"/>
          <w:szCs w:val="24"/>
        </w:rPr>
        <w:t xml:space="preserve"> </w:t>
      </w:r>
      <w:r w:rsidRPr="00212CC8">
        <w:rPr>
          <w:rFonts w:ascii="Times New Roman" w:eastAsia="Times New Roman" w:hAnsi="Times New Roman" w:cs="Times New Roman"/>
          <w:spacing w:val="1"/>
          <w:sz w:val="24"/>
          <w:szCs w:val="24"/>
        </w:rPr>
        <w:t>grant</w:t>
      </w:r>
      <w:r w:rsidRPr="00212CC8">
        <w:rPr>
          <w:rFonts w:ascii="Times New Roman" w:eastAsia="Times New Roman" w:hAnsi="Times New Roman" w:cs="Times New Roman"/>
          <w:spacing w:val="13"/>
          <w:sz w:val="24"/>
          <w:szCs w:val="24"/>
        </w:rPr>
        <w:t xml:space="preserve"> </w:t>
      </w:r>
      <w:r w:rsidRPr="00212CC8">
        <w:rPr>
          <w:rFonts w:ascii="Times New Roman" w:eastAsia="Times New Roman" w:hAnsi="Times New Roman" w:cs="Times New Roman"/>
          <w:spacing w:val="2"/>
          <w:sz w:val="24"/>
          <w:szCs w:val="24"/>
        </w:rPr>
        <w:t>funds</w:t>
      </w:r>
      <w:r w:rsidRPr="00212CC8">
        <w:rPr>
          <w:rFonts w:ascii="Times New Roman" w:eastAsia="Times New Roman" w:hAnsi="Times New Roman" w:cs="Times New Roman"/>
          <w:spacing w:val="3"/>
          <w:sz w:val="24"/>
          <w:szCs w:val="24"/>
        </w:rPr>
        <w:t xml:space="preserve"> </w:t>
      </w:r>
      <w:r w:rsidRPr="00212CC8">
        <w:rPr>
          <w:rFonts w:ascii="Times New Roman" w:eastAsia="Times New Roman" w:hAnsi="Times New Roman" w:cs="Times New Roman"/>
          <w:spacing w:val="1"/>
          <w:sz w:val="24"/>
          <w:szCs w:val="24"/>
        </w:rPr>
        <w:t>for</w:t>
      </w:r>
      <w:r w:rsidRPr="00212CC8">
        <w:rPr>
          <w:rFonts w:ascii="Times New Roman" w:eastAsia="Times New Roman" w:hAnsi="Times New Roman" w:cs="Times New Roman"/>
          <w:spacing w:val="3"/>
          <w:sz w:val="24"/>
          <w:szCs w:val="24"/>
        </w:rPr>
        <w:t xml:space="preserve"> </w:t>
      </w:r>
      <w:r w:rsidRPr="00212CC8">
        <w:rPr>
          <w:rFonts w:ascii="Times New Roman" w:eastAsia="Times New Roman" w:hAnsi="Times New Roman" w:cs="Times New Roman"/>
          <w:spacing w:val="1"/>
          <w:sz w:val="24"/>
          <w:szCs w:val="24"/>
        </w:rPr>
        <w:t>direct</w:t>
      </w:r>
      <w:r w:rsidRPr="00212CC8">
        <w:rPr>
          <w:rFonts w:ascii="Times New Roman" w:eastAsia="Times New Roman" w:hAnsi="Times New Roman" w:cs="Times New Roman"/>
          <w:spacing w:val="4"/>
          <w:sz w:val="24"/>
          <w:szCs w:val="24"/>
        </w:rPr>
        <w:t xml:space="preserve"> </w:t>
      </w:r>
      <w:r w:rsidRPr="00212CC8">
        <w:rPr>
          <w:rFonts w:ascii="Times New Roman" w:eastAsia="Times New Roman" w:hAnsi="Times New Roman" w:cs="Times New Roman"/>
          <w:spacing w:val="1"/>
          <w:sz w:val="24"/>
          <w:szCs w:val="24"/>
        </w:rPr>
        <w:t>costs.</w:t>
      </w:r>
      <w:r w:rsidRPr="00212CC8">
        <w:rPr>
          <w:rFonts w:ascii="Times New Roman" w:eastAsia="Times New Roman" w:hAnsi="Times New Roman" w:cs="Times New Roman"/>
          <w:spacing w:val="6"/>
          <w:sz w:val="24"/>
          <w:szCs w:val="24"/>
        </w:rPr>
        <w:t xml:space="preserve"> </w:t>
      </w:r>
      <w:r w:rsidRPr="00212CC8">
        <w:rPr>
          <w:rFonts w:ascii="Times New Roman" w:eastAsia="Times New Roman" w:hAnsi="Times New Roman" w:cs="Times New Roman"/>
          <w:spacing w:val="-2"/>
          <w:sz w:val="24"/>
          <w:szCs w:val="24"/>
        </w:rPr>
        <w:t>If</w:t>
      </w:r>
      <w:r w:rsidRPr="00212CC8">
        <w:rPr>
          <w:rFonts w:ascii="Times New Roman" w:eastAsia="Times New Roman" w:hAnsi="Times New Roman" w:cs="Times New Roman"/>
          <w:spacing w:val="1"/>
          <w:sz w:val="24"/>
          <w:szCs w:val="24"/>
        </w:rPr>
        <w:t xml:space="preserve"> indirect</w:t>
      </w:r>
      <w:r w:rsidRPr="00212CC8">
        <w:rPr>
          <w:rFonts w:ascii="Times New Roman" w:eastAsia="Times New Roman" w:hAnsi="Times New Roman" w:cs="Times New Roman"/>
          <w:spacing w:val="89"/>
          <w:w w:val="99"/>
          <w:sz w:val="24"/>
          <w:szCs w:val="24"/>
        </w:rPr>
        <w:t xml:space="preserve"> </w:t>
      </w:r>
      <w:r w:rsidRPr="00212CC8">
        <w:rPr>
          <w:rFonts w:ascii="Times New Roman" w:eastAsia="Times New Roman" w:hAnsi="Times New Roman" w:cs="Times New Roman"/>
          <w:spacing w:val="1"/>
          <w:sz w:val="24"/>
          <w:szCs w:val="24"/>
        </w:rPr>
        <w:t>costs</w:t>
      </w:r>
      <w:r w:rsidRPr="00212CC8">
        <w:rPr>
          <w:rFonts w:ascii="Times New Roman" w:eastAsia="Times New Roman" w:hAnsi="Times New Roman" w:cs="Times New Roman"/>
          <w:spacing w:val="2"/>
          <w:sz w:val="24"/>
          <w:szCs w:val="24"/>
        </w:rPr>
        <w:t xml:space="preserve"> </w:t>
      </w:r>
      <w:r w:rsidRPr="00212CC8">
        <w:rPr>
          <w:rFonts w:ascii="Times New Roman" w:eastAsia="Times New Roman" w:hAnsi="Times New Roman" w:cs="Times New Roman"/>
          <w:spacing w:val="1"/>
          <w:sz w:val="24"/>
          <w:szCs w:val="24"/>
        </w:rPr>
        <w:t>are</w:t>
      </w:r>
      <w:r w:rsidRPr="00212CC8">
        <w:rPr>
          <w:rFonts w:ascii="Times New Roman" w:eastAsia="Times New Roman" w:hAnsi="Times New Roman" w:cs="Times New Roman"/>
          <w:sz w:val="24"/>
          <w:szCs w:val="24"/>
        </w:rPr>
        <w:t xml:space="preserve"> </w:t>
      </w:r>
      <w:r w:rsidRPr="00212CC8">
        <w:rPr>
          <w:rFonts w:ascii="Times New Roman" w:eastAsia="Times New Roman" w:hAnsi="Times New Roman" w:cs="Times New Roman"/>
          <w:spacing w:val="1"/>
          <w:sz w:val="24"/>
          <w:szCs w:val="24"/>
        </w:rPr>
        <w:t>not</w:t>
      </w:r>
      <w:r w:rsidRPr="00212CC8">
        <w:rPr>
          <w:rFonts w:ascii="Times New Roman" w:eastAsia="Times New Roman" w:hAnsi="Times New Roman" w:cs="Times New Roman"/>
          <w:spacing w:val="3"/>
          <w:sz w:val="24"/>
          <w:szCs w:val="24"/>
        </w:rPr>
        <w:t xml:space="preserve"> </w:t>
      </w:r>
      <w:r w:rsidRPr="00212CC8">
        <w:rPr>
          <w:rFonts w:ascii="Times New Roman" w:eastAsia="Times New Roman" w:hAnsi="Times New Roman" w:cs="Times New Roman"/>
          <w:spacing w:val="1"/>
          <w:sz w:val="24"/>
          <w:szCs w:val="24"/>
        </w:rPr>
        <w:t>charged,</w:t>
      </w:r>
      <w:r w:rsidRPr="00212CC8">
        <w:rPr>
          <w:rFonts w:ascii="Times New Roman" w:eastAsia="Times New Roman" w:hAnsi="Times New Roman" w:cs="Times New Roman"/>
          <w:sz w:val="24"/>
          <w:szCs w:val="24"/>
        </w:rPr>
        <w:t xml:space="preserve"> </w:t>
      </w:r>
      <w:r w:rsidRPr="00212CC8">
        <w:rPr>
          <w:rFonts w:ascii="Times New Roman" w:eastAsia="Times New Roman" w:hAnsi="Times New Roman" w:cs="Times New Roman"/>
          <w:spacing w:val="2"/>
          <w:sz w:val="24"/>
          <w:szCs w:val="24"/>
        </w:rPr>
        <w:t>the</w:t>
      </w:r>
      <w:r w:rsidRPr="00212CC8">
        <w:rPr>
          <w:rFonts w:ascii="Times New Roman" w:eastAsia="Times New Roman" w:hAnsi="Times New Roman" w:cs="Times New Roman"/>
          <w:spacing w:val="3"/>
          <w:sz w:val="24"/>
          <w:szCs w:val="24"/>
        </w:rPr>
        <w:t xml:space="preserve"> </w:t>
      </w:r>
      <w:r w:rsidRPr="00212CC8">
        <w:rPr>
          <w:rFonts w:ascii="Times New Roman" w:eastAsia="Times New Roman" w:hAnsi="Times New Roman" w:cs="Times New Roman"/>
          <w:spacing w:val="1"/>
          <w:sz w:val="24"/>
          <w:szCs w:val="24"/>
        </w:rPr>
        <w:t>phrase</w:t>
      </w:r>
      <w:r w:rsidRPr="00212CC8">
        <w:rPr>
          <w:rFonts w:ascii="Times New Roman" w:eastAsia="Times New Roman" w:hAnsi="Times New Roman" w:cs="Times New Roman"/>
          <w:spacing w:val="3"/>
          <w:sz w:val="24"/>
          <w:szCs w:val="24"/>
        </w:rPr>
        <w:t xml:space="preserve"> </w:t>
      </w:r>
      <w:r w:rsidRPr="00212CC8">
        <w:rPr>
          <w:rFonts w:ascii="Times New Roman" w:eastAsia="Times New Roman" w:hAnsi="Times New Roman" w:cs="Times New Roman"/>
          <w:spacing w:val="1"/>
          <w:sz w:val="24"/>
          <w:szCs w:val="24"/>
        </w:rPr>
        <w:t>"none</w:t>
      </w:r>
      <w:r w:rsidRPr="00212CC8">
        <w:rPr>
          <w:rFonts w:ascii="Times New Roman" w:eastAsia="Times New Roman" w:hAnsi="Times New Roman" w:cs="Times New Roman"/>
          <w:spacing w:val="3"/>
          <w:sz w:val="24"/>
          <w:szCs w:val="24"/>
        </w:rPr>
        <w:t xml:space="preserve"> </w:t>
      </w:r>
      <w:r w:rsidRPr="00212CC8">
        <w:rPr>
          <w:rFonts w:ascii="Times New Roman" w:eastAsia="Times New Roman" w:hAnsi="Times New Roman" w:cs="Times New Roman"/>
          <w:spacing w:val="2"/>
          <w:sz w:val="24"/>
          <w:szCs w:val="24"/>
        </w:rPr>
        <w:t>requested"</w:t>
      </w:r>
      <w:r w:rsidRPr="00212CC8">
        <w:rPr>
          <w:rFonts w:ascii="Times New Roman" w:eastAsia="Times New Roman" w:hAnsi="Times New Roman" w:cs="Times New Roman"/>
          <w:spacing w:val="1"/>
          <w:sz w:val="24"/>
          <w:szCs w:val="24"/>
        </w:rPr>
        <w:t xml:space="preserve"> should</w:t>
      </w:r>
      <w:r w:rsidRPr="00212CC8">
        <w:rPr>
          <w:rFonts w:ascii="Times New Roman" w:eastAsia="Times New Roman" w:hAnsi="Times New Roman" w:cs="Times New Roman"/>
          <w:spacing w:val="4"/>
          <w:sz w:val="24"/>
          <w:szCs w:val="24"/>
        </w:rPr>
        <w:t xml:space="preserve"> </w:t>
      </w:r>
      <w:r w:rsidRPr="00212CC8">
        <w:rPr>
          <w:rFonts w:ascii="Times New Roman" w:eastAsia="Times New Roman" w:hAnsi="Times New Roman" w:cs="Times New Roman"/>
          <w:spacing w:val="1"/>
          <w:sz w:val="24"/>
          <w:szCs w:val="24"/>
        </w:rPr>
        <w:t>be</w:t>
      </w:r>
      <w:r w:rsidRPr="00212CC8">
        <w:rPr>
          <w:rFonts w:ascii="Times New Roman" w:eastAsia="Times New Roman" w:hAnsi="Times New Roman" w:cs="Times New Roman"/>
          <w:spacing w:val="5"/>
          <w:sz w:val="24"/>
          <w:szCs w:val="24"/>
        </w:rPr>
        <w:t xml:space="preserve"> </w:t>
      </w:r>
      <w:r w:rsidRPr="00212CC8">
        <w:rPr>
          <w:rFonts w:ascii="Times New Roman" w:eastAsia="Times New Roman" w:hAnsi="Times New Roman" w:cs="Times New Roman"/>
          <w:spacing w:val="1"/>
          <w:sz w:val="24"/>
          <w:szCs w:val="24"/>
        </w:rPr>
        <w:t>stated</w:t>
      </w:r>
      <w:r w:rsidRPr="00212CC8">
        <w:rPr>
          <w:rFonts w:ascii="Times New Roman" w:eastAsia="Times New Roman" w:hAnsi="Times New Roman" w:cs="Times New Roman"/>
          <w:spacing w:val="2"/>
          <w:sz w:val="24"/>
          <w:szCs w:val="24"/>
        </w:rPr>
        <w:t xml:space="preserve"> </w:t>
      </w:r>
      <w:r w:rsidRPr="00212CC8">
        <w:rPr>
          <w:rFonts w:ascii="Times New Roman" w:eastAsia="Times New Roman" w:hAnsi="Times New Roman" w:cs="Times New Roman"/>
          <w:spacing w:val="1"/>
          <w:sz w:val="24"/>
          <w:szCs w:val="24"/>
        </w:rPr>
        <w:t xml:space="preserve">in </w:t>
      </w:r>
      <w:r w:rsidRPr="00212CC8">
        <w:rPr>
          <w:rFonts w:ascii="Times New Roman" w:eastAsia="Times New Roman" w:hAnsi="Times New Roman" w:cs="Times New Roman"/>
          <w:spacing w:val="2"/>
          <w:sz w:val="24"/>
          <w:szCs w:val="24"/>
        </w:rPr>
        <w:t>the</w:t>
      </w:r>
      <w:r w:rsidRPr="00212CC8">
        <w:rPr>
          <w:rFonts w:ascii="Times New Roman" w:eastAsia="Times New Roman" w:hAnsi="Times New Roman" w:cs="Times New Roman"/>
          <w:spacing w:val="3"/>
          <w:sz w:val="24"/>
          <w:szCs w:val="24"/>
        </w:rPr>
        <w:t xml:space="preserve"> </w:t>
      </w:r>
      <w:r w:rsidRPr="00212CC8">
        <w:rPr>
          <w:rFonts w:ascii="Times New Roman" w:eastAsia="Times New Roman" w:hAnsi="Times New Roman" w:cs="Times New Roman"/>
          <w:spacing w:val="2"/>
          <w:sz w:val="24"/>
          <w:szCs w:val="24"/>
        </w:rPr>
        <w:t>budget</w:t>
      </w:r>
      <w:r w:rsidRPr="00212CC8">
        <w:rPr>
          <w:rFonts w:ascii="Times New Roman" w:eastAsia="Times New Roman" w:hAnsi="Times New Roman" w:cs="Times New Roman"/>
          <w:spacing w:val="1"/>
          <w:sz w:val="24"/>
          <w:szCs w:val="24"/>
        </w:rPr>
        <w:t xml:space="preserve"> </w:t>
      </w:r>
      <w:r w:rsidRPr="00212CC8">
        <w:rPr>
          <w:rFonts w:ascii="Times New Roman" w:eastAsia="Times New Roman" w:hAnsi="Times New Roman" w:cs="Times New Roman"/>
          <w:spacing w:val="2"/>
          <w:sz w:val="24"/>
          <w:szCs w:val="24"/>
        </w:rPr>
        <w:t>narrative.</w:t>
      </w:r>
      <w:r w:rsidR="005B43D1">
        <w:rPr>
          <w:rFonts w:ascii="Times New Roman" w:eastAsia="Times New Roman" w:hAnsi="Times New Roman" w:cs="Times New Roman"/>
          <w:spacing w:val="2"/>
          <w:sz w:val="24"/>
          <w:szCs w:val="24"/>
        </w:rPr>
        <w:t xml:space="preserve"> </w:t>
      </w:r>
      <w:r w:rsidR="005B43D1" w:rsidRPr="001F26CB">
        <w:rPr>
          <w:rFonts w:ascii="Times New Roman" w:eastAsia="Times New Roman" w:hAnsi="Times New Roman" w:cs="Times New Roman"/>
          <w:spacing w:val="2"/>
          <w:sz w:val="24"/>
          <w:szCs w:val="24"/>
        </w:rPr>
        <w:t xml:space="preserve">However, as </w:t>
      </w:r>
      <w:r w:rsidR="005B43D1" w:rsidRPr="00EF2EDD">
        <w:rPr>
          <w:rFonts w:ascii="Times New Roman" w:hAnsi="Times New Roman" w:cs="Times New Roman"/>
          <w:color w:val="333333"/>
          <w:sz w:val="24"/>
          <w:szCs w:val="24"/>
          <w:shd w:val="clear" w:color="auto" w:fill="FFFFFF"/>
        </w:rPr>
        <w:t xml:space="preserve">described in § 200.403, costs must be consistently charged as either indirect or direct </w:t>
      </w:r>
      <w:proofErr w:type="gramStart"/>
      <w:r w:rsidR="005B43D1" w:rsidRPr="00EF2EDD">
        <w:rPr>
          <w:rFonts w:ascii="Times New Roman" w:hAnsi="Times New Roman" w:cs="Times New Roman"/>
          <w:color w:val="333333"/>
          <w:sz w:val="24"/>
          <w:szCs w:val="24"/>
          <w:shd w:val="clear" w:color="auto" w:fill="FFFFFF"/>
        </w:rPr>
        <w:t>costs, but</w:t>
      </w:r>
      <w:proofErr w:type="gramEnd"/>
      <w:r w:rsidR="005B43D1" w:rsidRPr="00EF2EDD">
        <w:rPr>
          <w:rFonts w:ascii="Times New Roman" w:hAnsi="Times New Roman" w:cs="Times New Roman"/>
          <w:color w:val="333333"/>
          <w:sz w:val="24"/>
          <w:szCs w:val="24"/>
          <w:shd w:val="clear" w:color="auto" w:fill="FFFFFF"/>
        </w:rPr>
        <w:t xml:space="preserve"> may not be double charged or inconsistently charged as both. </w:t>
      </w:r>
      <w:r w:rsidRPr="00212CC8">
        <w:rPr>
          <w:rFonts w:ascii="Times New Roman" w:eastAsia="Times New Roman" w:hAnsi="Times New Roman" w:cs="Times New Roman"/>
          <w:spacing w:val="2"/>
          <w:sz w:val="24"/>
          <w:szCs w:val="24"/>
        </w:rPr>
        <w:t xml:space="preserve"> For questions related to the indirect cost rate, please work with the Grant Officer as noted in Section VII of this RFA.</w:t>
      </w:r>
      <w:r w:rsidR="00E17442">
        <w:rPr>
          <w:rFonts w:ascii="Times New Roman" w:eastAsia="Times New Roman" w:hAnsi="Times New Roman" w:cs="Times New Roman"/>
          <w:spacing w:val="2"/>
          <w:sz w:val="24"/>
          <w:szCs w:val="24"/>
        </w:rPr>
        <w:t xml:space="preserve"> </w:t>
      </w:r>
      <w:r w:rsidR="00CB485E">
        <w:rPr>
          <w:rFonts w:ascii="Times New Roman" w:eastAsia="Times New Roman" w:hAnsi="Times New Roman" w:cs="Times New Roman"/>
          <w:sz w:val="24"/>
          <w:szCs w:val="24"/>
        </w:rPr>
        <w:t>The Grantee may charge up to $</w:t>
      </w:r>
      <w:r w:rsidR="00B0392D">
        <w:rPr>
          <w:rFonts w:ascii="Times New Roman" w:eastAsia="Times New Roman" w:hAnsi="Times New Roman" w:cs="Times New Roman"/>
          <w:sz w:val="24"/>
          <w:szCs w:val="24"/>
        </w:rPr>
        <w:t>5</w:t>
      </w:r>
      <w:r w:rsidR="00CB485E">
        <w:rPr>
          <w:rFonts w:ascii="Times New Roman" w:eastAsia="Times New Roman" w:hAnsi="Times New Roman" w:cs="Times New Roman"/>
          <w:sz w:val="24"/>
          <w:szCs w:val="24"/>
        </w:rPr>
        <w:t xml:space="preserve"> million for </w:t>
      </w:r>
      <w:r w:rsidR="00CB485E">
        <w:rPr>
          <w:rFonts w:ascii="Times New Roman" w:eastAsia="Times New Roman" w:hAnsi="Times New Roman" w:cs="Times New Roman"/>
          <w:sz w:val="24"/>
          <w:szCs w:val="24"/>
        </w:rPr>
        <w:lastRenderedPageBreak/>
        <w:t>direct and indirect administrative costs.</w:t>
      </w:r>
    </w:p>
    <w:p w14:paraId="2F62CF0D" w14:textId="77777777" w:rsidR="005B69ED" w:rsidRPr="00212CC8" w:rsidRDefault="005B69ED" w:rsidP="00212CC8">
      <w:pPr>
        <w:widowControl w:val="0"/>
        <w:autoSpaceDE w:val="0"/>
        <w:autoSpaceDN w:val="0"/>
        <w:adjustRightInd w:val="0"/>
        <w:spacing w:after="0" w:line="240" w:lineRule="auto"/>
        <w:ind w:right="147"/>
        <w:rPr>
          <w:rFonts w:ascii="Times New Roman" w:eastAsia="Times New Roman" w:hAnsi="Times New Roman" w:cs="Times New Roman"/>
          <w:sz w:val="24"/>
          <w:szCs w:val="24"/>
        </w:rPr>
      </w:pPr>
    </w:p>
    <w:p w14:paraId="6C889929" w14:textId="77777777" w:rsidR="00212CC8" w:rsidRPr="00212CC8" w:rsidRDefault="00212CC8" w:rsidP="00031A2B">
      <w:pPr>
        <w:spacing w:after="0" w:line="240" w:lineRule="auto"/>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u w:val="single"/>
        </w:rPr>
        <w:t>Required Grant Application Forms</w:t>
      </w:r>
      <w:r w:rsidRPr="00212CC8">
        <w:rPr>
          <w:rFonts w:ascii="Times New Roman" w:eastAsia="Times New Roman" w:hAnsi="Times New Roman" w:cs="Times New Roman"/>
          <w:sz w:val="24"/>
          <w:szCs w:val="24"/>
        </w:rPr>
        <w:t xml:space="preserve"> </w:t>
      </w:r>
    </w:p>
    <w:p w14:paraId="7D00821F" w14:textId="5FE880EC" w:rsidR="00212CC8" w:rsidRPr="00212CC8" w:rsidRDefault="00212CC8" w:rsidP="00D93615">
      <w:pPr>
        <w:widowControl w:val="0"/>
        <w:kinsoku w:val="0"/>
        <w:overflowPunct w:val="0"/>
        <w:autoSpaceDE w:val="0"/>
        <w:autoSpaceDN w:val="0"/>
        <w:adjustRightInd w:val="0"/>
        <w:spacing w:after="0" w:line="240" w:lineRule="auto"/>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 xml:space="preserve">Please refer to the </w:t>
      </w:r>
      <w:hyperlink w:anchor="_Application_Checklist" w:history="1">
        <w:r w:rsidRPr="00212CC8">
          <w:rPr>
            <w:rFonts w:ascii="Times New Roman" w:eastAsia="Times New Roman" w:hAnsi="Times New Roman" w:cs="Times New Roman"/>
            <w:color w:val="0000FF"/>
            <w:sz w:val="24"/>
            <w:szCs w:val="24"/>
            <w:u w:val="single"/>
          </w:rPr>
          <w:t>Application Checklist</w:t>
        </w:r>
      </w:hyperlink>
      <w:r w:rsidRPr="00212CC8">
        <w:rPr>
          <w:rFonts w:ascii="Times New Roman" w:eastAsia="Times New Roman" w:hAnsi="Times New Roman" w:cs="Times New Roman"/>
          <w:sz w:val="24"/>
          <w:szCs w:val="24"/>
        </w:rPr>
        <w:t xml:space="preserve"> for a list of required grant forms. </w:t>
      </w:r>
      <w:bookmarkStart w:id="1218" w:name="bookmark32"/>
      <w:bookmarkStart w:id="1219" w:name="bookmark33"/>
      <w:bookmarkEnd w:id="1218"/>
      <w:bookmarkEnd w:id="1219"/>
    </w:p>
    <w:p w14:paraId="7E950503" w14:textId="3C6198CE" w:rsidR="00212CC8" w:rsidRPr="00212CC8" w:rsidRDefault="00212CC8" w:rsidP="00212CC8">
      <w:pPr>
        <w:keepNext/>
        <w:keepLines/>
        <w:spacing w:before="240" w:after="0" w:line="276" w:lineRule="auto"/>
        <w:outlineLvl w:val="2"/>
        <w:rPr>
          <w:rFonts w:ascii="Times New Roman" w:eastAsia="Times New Roman" w:hAnsi="Times New Roman" w:cs="Times New Roman"/>
          <w:b/>
          <w:bCs/>
          <w:color w:val="4F81BD"/>
          <w:sz w:val="24"/>
          <w:szCs w:val="24"/>
        </w:rPr>
      </w:pPr>
      <w:bookmarkStart w:id="1220" w:name="_Submission_Date"/>
      <w:bookmarkStart w:id="1221" w:name="_Toc102480027"/>
      <w:bookmarkEnd w:id="1220"/>
      <w:r w:rsidRPr="00212CC8">
        <w:rPr>
          <w:rFonts w:ascii="Times New Roman" w:eastAsia="Times New Roman" w:hAnsi="Times New Roman" w:cs="Times New Roman"/>
          <w:b/>
          <w:bCs/>
          <w:color w:val="4F81BD"/>
          <w:sz w:val="24"/>
          <w:szCs w:val="24"/>
        </w:rPr>
        <w:t>Submission Date</w:t>
      </w:r>
      <w:bookmarkEnd w:id="1221"/>
    </w:p>
    <w:p w14:paraId="35EE3229" w14:textId="77777777" w:rsidR="00212CC8" w:rsidRPr="00212CC8" w:rsidRDefault="00212CC8" w:rsidP="00212CC8">
      <w:pPr>
        <w:widowControl w:val="0"/>
        <w:shd w:val="clear" w:color="auto" w:fill="FFFFFF"/>
        <w:autoSpaceDE w:val="0"/>
        <w:autoSpaceDN w:val="0"/>
        <w:adjustRightInd w:val="0"/>
        <w:spacing w:after="0" w:line="240" w:lineRule="auto"/>
        <w:rPr>
          <w:rFonts w:ascii="Times New Roman" w:eastAsia="Times New Roman" w:hAnsi="Times New Roman" w:cs="Times New Roman"/>
          <w:spacing w:val="3"/>
          <w:sz w:val="24"/>
          <w:szCs w:val="24"/>
        </w:rPr>
      </w:pPr>
      <w:r w:rsidRPr="00212CC8">
        <w:rPr>
          <w:rFonts w:ascii="Times New Roman" w:eastAsia="Times New Roman" w:hAnsi="Times New Roman" w:cs="Times New Roman"/>
          <w:spacing w:val="3"/>
          <w:sz w:val="24"/>
          <w:szCs w:val="24"/>
        </w:rPr>
        <w:t>Complete grant applications must be uploaded to</w:t>
      </w:r>
      <w:r w:rsidRPr="00212CC8">
        <w:rPr>
          <w:rFonts w:ascii="Times New Roman" w:eastAsia="Times New Roman" w:hAnsi="Times New Roman" w:cs="Times New Roman"/>
          <w:spacing w:val="2"/>
          <w:sz w:val="24"/>
          <w:szCs w:val="24"/>
        </w:rPr>
        <w:t xml:space="preserve"> </w:t>
      </w:r>
      <w:hyperlink r:id="rId15" w:history="1">
        <w:r w:rsidRPr="00212CC8">
          <w:rPr>
            <w:rFonts w:ascii="Times New Roman" w:eastAsia="Times New Roman" w:hAnsi="Times New Roman" w:cs="Times New Roman"/>
            <w:color w:val="0000FF"/>
            <w:spacing w:val="3"/>
            <w:sz w:val="24"/>
            <w:szCs w:val="24"/>
            <w:u w:val="single"/>
          </w:rPr>
          <w:t xml:space="preserve">www.grants.gov </w:t>
        </w:r>
      </w:hyperlink>
      <w:r w:rsidRPr="00212CC8">
        <w:rPr>
          <w:rFonts w:ascii="Times New Roman" w:eastAsia="Times New Roman" w:hAnsi="Times New Roman" w:cs="Times New Roman"/>
          <w:spacing w:val="2"/>
          <w:sz w:val="24"/>
          <w:szCs w:val="24"/>
        </w:rPr>
        <w:t>by</w:t>
      </w:r>
      <w:r w:rsidRPr="00212CC8">
        <w:rPr>
          <w:rFonts w:ascii="Times New Roman" w:eastAsia="Times New Roman" w:hAnsi="Times New Roman" w:cs="Times New Roman"/>
          <w:spacing w:val="-5"/>
          <w:sz w:val="24"/>
          <w:szCs w:val="24"/>
        </w:rPr>
        <w:t xml:space="preserve"> </w:t>
      </w:r>
      <w:r w:rsidRPr="00212CC8">
        <w:rPr>
          <w:rFonts w:ascii="Times New Roman" w:eastAsia="Times New Roman" w:hAnsi="Times New Roman" w:cs="Times New Roman"/>
          <w:spacing w:val="3"/>
          <w:sz w:val="24"/>
          <w:szCs w:val="24"/>
        </w:rPr>
        <w:t>11:59 PM EST on the due date listed on the cover page.</w:t>
      </w:r>
    </w:p>
    <w:p w14:paraId="4D89F472" w14:textId="58CEECB7" w:rsidR="00376900" w:rsidRPr="00376900" w:rsidRDefault="00212CC8" w:rsidP="00190643">
      <w:pPr>
        <w:numPr>
          <w:ilvl w:val="0"/>
          <w:numId w:val="35"/>
        </w:numPr>
        <w:autoSpaceDE w:val="0"/>
        <w:autoSpaceDN w:val="0"/>
        <w:adjustRightInd w:val="0"/>
        <w:spacing w:after="0" w:line="240" w:lineRule="auto"/>
        <w:contextualSpacing/>
        <w:rPr>
          <w:rFonts w:ascii="Times New Roman" w:eastAsia="Times New Roman" w:hAnsi="Times New Roman" w:cs="Times New Roman"/>
          <w:sz w:val="24"/>
          <w:szCs w:val="24"/>
        </w:rPr>
      </w:pPr>
      <w:r w:rsidRPr="64BE71D3">
        <w:rPr>
          <w:rFonts w:ascii="Times New Roman" w:eastAsia="Calibri" w:hAnsi="Times New Roman" w:cs="Times New Roman"/>
          <w:color w:val="000000" w:themeColor="text1"/>
          <w:sz w:val="24"/>
          <w:szCs w:val="24"/>
        </w:rPr>
        <w:t xml:space="preserve">Applications must be submitted via </w:t>
      </w:r>
      <w:hyperlink r:id="rId16">
        <w:r w:rsidRPr="64BE71D3">
          <w:rPr>
            <w:rFonts w:ascii="Times New Roman" w:eastAsia="Calibri" w:hAnsi="Times New Roman" w:cs="Times New Roman"/>
            <w:color w:val="0000FF"/>
            <w:sz w:val="24"/>
            <w:szCs w:val="24"/>
            <w:u w:val="single"/>
          </w:rPr>
          <w:t>Grants.gov</w:t>
        </w:r>
      </w:hyperlink>
      <w:r w:rsidRPr="64BE71D3">
        <w:rPr>
          <w:rFonts w:ascii="Times New Roman" w:eastAsia="Calibri" w:hAnsi="Times New Roman" w:cs="Times New Roman"/>
          <w:color w:val="000000" w:themeColor="text1"/>
          <w:sz w:val="24"/>
          <w:szCs w:val="24"/>
        </w:rPr>
        <w:t xml:space="preserve">. </w:t>
      </w:r>
      <w:r w:rsidR="4F177E9E" w:rsidRPr="64BE71D3">
        <w:rPr>
          <w:rFonts w:ascii="Times New Roman" w:eastAsia="Times New Roman" w:hAnsi="Times New Roman" w:cs="Times New Roman"/>
          <w:sz w:val="24"/>
          <w:szCs w:val="24"/>
        </w:rPr>
        <w:t>Applications not submitted via Grants.gov</w:t>
      </w:r>
      <w:r w:rsidR="53EBC8F5" w:rsidRPr="64BE71D3">
        <w:rPr>
          <w:rFonts w:ascii="Times New Roman" w:eastAsia="Times New Roman" w:hAnsi="Times New Roman" w:cs="Times New Roman"/>
          <w:sz w:val="24"/>
          <w:szCs w:val="24"/>
        </w:rPr>
        <w:t xml:space="preserve"> (</w:t>
      </w:r>
      <w:r w:rsidR="53EBC8F5" w:rsidRPr="00F046ED">
        <w:rPr>
          <w:rFonts w:ascii="Times New Roman" w:hAnsi="Times New Roman"/>
          <w:i/>
          <w:sz w:val="24"/>
        </w:rPr>
        <w:t>e.g</w:t>
      </w:r>
      <w:r w:rsidR="53EBC8F5" w:rsidRPr="00FC128F">
        <w:rPr>
          <w:rFonts w:ascii="Times New Roman" w:eastAsia="Times New Roman" w:hAnsi="Times New Roman" w:cs="Times New Roman"/>
          <w:i/>
          <w:iCs/>
          <w:sz w:val="24"/>
          <w:szCs w:val="24"/>
        </w:rPr>
        <w:t>.</w:t>
      </w:r>
      <w:r w:rsidR="008B41E4">
        <w:rPr>
          <w:rFonts w:ascii="Times New Roman" w:eastAsia="Times New Roman" w:hAnsi="Times New Roman" w:cs="Times New Roman"/>
          <w:i/>
          <w:iCs/>
          <w:sz w:val="24"/>
          <w:szCs w:val="24"/>
        </w:rPr>
        <w:t>,</w:t>
      </w:r>
      <w:r w:rsidR="53EBC8F5" w:rsidRPr="64BE71D3">
        <w:rPr>
          <w:rFonts w:ascii="Times New Roman" w:eastAsia="Times New Roman" w:hAnsi="Times New Roman" w:cs="Times New Roman"/>
          <w:sz w:val="24"/>
          <w:szCs w:val="24"/>
        </w:rPr>
        <w:t xml:space="preserve"> </w:t>
      </w:r>
      <w:r w:rsidR="53EBC8F5" w:rsidRPr="64BE71D3">
        <w:rPr>
          <w:rFonts w:ascii="Times New Roman" w:eastAsia="Calibri" w:hAnsi="Times New Roman" w:cs="Times New Roman"/>
          <w:color w:val="000000" w:themeColor="text1"/>
          <w:sz w:val="24"/>
          <w:szCs w:val="24"/>
        </w:rPr>
        <w:t>m</w:t>
      </w:r>
      <w:r w:rsidRPr="64BE71D3">
        <w:rPr>
          <w:rFonts w:ascii="Times New Roman" w:eastAsia="Calibri" w:hAnsi="Times New Roman" w:cs="Times New Roman"/>
          <w:color w:val="000000" w:themeColor="text1"/>
          <w:sz w:val="24"/>
          <w:szCs w:val="24"/>
        </w:rPr>
        <w:t>ailed, e-mailed</w:t>
      </w:r>
      <w:r w:rsidR="53EBC8F5" w:rsidRPr="64BE71D3">
        <w:rPr>
          <w:rFonts w:ascii="Times New Roman" w:eastAsia="Calibri" w:hAnsi="Times New Roman" w:cs="Times New Roman"/>
          <w:color w:val="000000" w:themeColor="text1"/>
          <w:sz w:val="24"/>
          <w:szCs w:val="24"/>
        </w:rPr>
        <w:t>,</w:t>
      </w:r>
      <w:r w:rsidRPr="64BE71D3">
        <w:rPr>
          <w:rFonts w:ascii="Times New Roman" w:eastAsia="Calibri" w:hAnsi="Times New Roman" w:cs="Times New Roman"/>
          <w:color w:val="000000" w:themeColor="text1"/>
          <w:sz w:val="24"/>
          <w:szCs w:val="24"/>
        </w:rPr>
        <w:t xml:space="preserve"> or hand-delivered</w:t>
      </w:r>
      <w:r w:rsidR="53EBC8F5" w:rsidRPr="64BE71D3">
        <w:rPr>
          <w:rFonts w:ascii="Times New Roman" w:eastAsia="Calibri" w:hAnsi="Times New Roman" w:cs="Times New Roman"/>
          <w:color w:val="000000" w:themeColor="text1"/>
          <w:sz w:val="24"/>
          <w:szCs w:val="24"/>
        </w:rPr>
        <w:t xml:space="preserve">) </w:t>
      </w:r>
      <w:r w:rsidRPr="64BE71D3">
        <w:rPr>
          <w:rFonts w:ascii="Times New Roman" w:eastAsia="Calibri" w:hAnsi="Times New Roman" w:cs="Times New Roman"/>
          <w:color w:val="000000" w:themeColor="text1"/>
          <w:sz w:val="24"/>
          <w:szCs w:val="24"/>
        </w:rPr>
        <w:t xml:space="preserve">will not be </w:t>
      </w:r>
      <w:r w:rsidR="53EBC8F5" w:rsidRPr="64BE71D3">
        <w:rPr>
          <w:rFonts w:ascii="Times New Roman" w:eastAsia="Calibri" w:hAnsi="Times New Roman" w:cs="Times New Roman"/>
          <w:color w:val="000000" w:themeColor="text1"/>
          <w:sz w:val="24"/>
          <w:szCs w:val="24"/>
        </w:rPr>
        <w:t>considered</w:t>
      </w:r>
      <w:r w:rsidRPr="64BE71D3">
        <w:rPr>
          <w:rFonts w:ascii="Times New Roman" w:eastAsia="Calibri" w:hAnsi="Times New Roman" w:cs="Times New Roman"/>
          <w:color w:val="000000" w:themeColor="text1"/>
          <w:sz w:val="24"/>
          <w:szCs w:val="24"/>
        </w:rPr>
        <w:t>.</w:t>
      </w:r>
    </w:p>
    <w:p w14:paraId="42BB5117" w14:textId="6DAC3037" w:rsidR="00212CC8" w:rsidRPr="00376900" w:rsidRDefault="00212CC8" w:rsidP="00190643">
      <w:pPr>
        <w:numPr>
          <w:ilvl w:val="0"/>
          <w:numId w:val="35"/>
        </w:numPr>
        <w:autoSpaceDE w:val="0"/>
        <w:autoSpaceDN w:val="0"/>
        <w:adjustRightInd w:val="0"/>
        <w:spacing w:after="0" w:line="240" w:lineRule="auto"/>
        <w:contextualSpacing/>
        <w:rPr>
          <w:rFonts w:ascii="Times New Roman" w:eastAsia="Times New Roman" w:hAnsi="Times New Roman" w:cs="Times New Roman"/>
          <w:sz w:val="24"/>
          <w:szCs w:val="24"/>
        </w:rPr>
      </w:pPr>
      <w:r w:rsidRPr="64BE71D3">
        <w:rPr>
          <w:rFonts w:ascii="Times New Roman" w:eastAsia="Calibri" w:hAnsi="Times New Roman" w:cs="Times New Roman"/>
          <w:color w:val="000000" w:themeColor="text1"/>
          <w:sz w:val="24"/>
          <w:szCs w:val="24"/>
        </w:rPr>
        <w:t>Late or incomplete applications will not be considered</w:t>
      </w:r>
      <w:r w:rsidR="4F177E9E" w:rsidRPr="64BE71D3">
        <w:rPr>
          <w:rFonts w:ascii="Times New Roman" w:eastAsia="Calibri" w:hAnsi="Times New Roman" w:cs="Times New Roman"/>
          <w:color w:val="000000" w:themeColor="text1"/>
          <w:sz w:val="24"/>
          <w:szCs w:val="24"/>
        </w:rPr>
        <w:t xml:space="preserve"> in this competition</w:t>
      </w:r>
      <w:r w:rsidRPr="64BE71D3">
        <w:rPr>
          <w:rFonts w:ascii="Times New Roman" w:eastAsia="Calibri" w:hAnsi="Times New Roman" w:cs="Times New Roman"/>
          <w:color w:val="000000" w:themeColor="text1"/>
          <w:sz w:val="24"/>
          <w:szCs w:val="24"/>
        </w:rPr>
        <w:t xml:space="preserve">. </w:t>
      </w:r>
      <w:r w:rsidR="4F177E9E" w:rsidRPr="64BE71D3">
        <w:rPr>
          <w:rFonts w:ascii="Times New Roman" w:eastAsia="Calibri" w:hAnsi="Times New Roman" w:cs="Times New Roman"/>
          <w:color w:val="000000" w:themeColor="text1"/>
          <w:sz w:val="24"/>
          <w:szCs w:val="24"/>
        </w:rPr>
        <w:t>FNS will not consider additions or revisions to applications unless they are submitted via Grants.gov by the deadline. No additions or revisions will be accepted after the deadline.</w:t>
      </w:r>
    </w:p>
    <w:p w14:paraId="7B74F5D5" w14:textId="38E85DAF" w:rsidR="00212CC8" w:rsidRDefault="00212CC8" w:rsidP="00190643">
      <w:pPr>
        <w:numPr>
          <w:ilvl w:val="0"/>
          <w:numId w:val="35"/>
        </w:numPr>
        <w:spacing w:after="0" w:line="240" w:lineRule="auto"/>
        <w:contextualSpacing/>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If multiple application packages are submitted through Grants.gov by the same applicant in response to this solicitation, FNS will accept the latest application package successfully submitted. All other packages submitted by the applicant will be removed from this competition.</w:t>
      </w:r>
    </w:p>
    <w:p w14:paraId="6895F1B9" w14:textId="5800D72C" w:rsidR="00B245EB" w:rsidRPr="00386E99" w:rsidRDefault="00B245EB" w:rsidP="00190643">
      <w:pPr>
        <w:numPr>
          <w:ilvl w:val="0"/>
          <w:numId w:val="35"/>
        </w:numPr>
        <w:spacing w:after="0" w:line="240" w:lineRule="auto"/>
        <w:contextualSpacing/>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 xml:space="preserve">Applications submitted without the required supporting documents, forms, </w:t>
      </w:r>
      <w:r w:rsidR="008B41E4">
        <w:rPr>
          <w:rFonts w:ascii="Times New Roman" w:eastAsia="Times New Roman" w:hAnsi="Times New Roman" w:cs="Times New Roman"/>
          <w:sz w:val="24"/>
          <w:szCs w:val="24"/>
        </w:rPr>
        <w:t xml:space="preserve">and </w:t>
      </w:r>
      <w:r w:rsidRPr="00212CC8">
        <w:rPr>
          <w:rFonts w:ascii="Times New Roman" w:eastAsia="Times New Roman" w:hAnsi="Times New Roman" w:cs="Times New Roman"/>
          <w:sz w:val="24"/>
          <w:szCs w:val="24"/>
        </w:rPr>
        <w:t>certification will not be considered.</w:t>
      </w:r>
      <w:r w:rsidR="00386E99">
        <w:rPr>
          <w:rFonts w:ascii="Times New Roman" w:eastAsia="Times New Roman" w:hAnsi="Times New Roman" w:cs="Times New Roman"/>
          <w:sz w:val="24"/>
          <w:szCs w:val="24"/>
        </w:rPr>
        <w:t xml:space="preserve"> </w:t>
      </w:r>
      <w:r w:rsidRPr="00386E99">
        <w:rPr>
          <w:rFonts w:ascii="Times New Roman" w:eastAsia="Times New Roman" w:hAnsi="Times New Roman" w:cs="Times New Roman"/>
          <w:sz w:val="24"/>
          <w:szCs w:val="24"/>
        </w:rPr>
        <w:t xml:space="preserve">Applications missing a written proposal or budget narrative will not be considered.  </w:t>
      </w:r>
    </w:p>
    <w:p w14:paraId="1559AE8E" w14:textId="3776B8AF" w:rsidR="00B245EB" w:rsidRPr="00D93615" w:rsidRDefault="00B245EB" w:rsidP="00190643">
      <w:pPr>
        <w:numPr>
          <w:ilvl w:val="0"/>
          <w:numId w:val="35"/>
        </w:numPr>
        <w:spacing w:after="0" w:line="240" w:lineRule="auto"/>
        <w:contextualSpacing/>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 xml:space="preserve">FNS reserves the right to request clarification on any application submitted in response to this solicitation.  </w:t>
      </w:r>
    </w:p>
    <w:p w14:paraId="5107DA73" w14:textId="77777777" w:rsidR="00212CC8" w:rsidRPr="00212CC8" w:rsidRDefault="00212CC8" w:rsidP="00212CC8">
      <w:pPr>
        <w:widowControl w:val="0"/>
        <w:shd w:val="clear" w:color="auto" w:fill="FFFFFF"/>
        <w:autoSpaceDE w:val="0"/>
        <w:autoSpaceDN w:val="0"/>
        <w:adjustRightInd w:val="0"/>
        <w:spacing w:before="120" w:after="0" w:line="240" w:lineRule="auto"/>
        <w:rPr>
          <w:rFonts w:ascii="Times New Roman" w:eastAsia="Times New Roman" w:hAnsi="Times New Roman" w:cs="Times New Roman"/>
          <w:color w:val="000000"/>
          <w:spacing w:val="-1"/>
          <w:sz w:val="24"/>
          <w:szCs w:val="19"/>
        </w:rPr>
      </w:pPr>
      <w:r w:rsidRPr="00212CC8">
        <w:rPr>
          <w:rFonts w:ascii="Times New Roman" w:eastAsia="Times New Roman" w:hAnsi="Times New Roman" w:cs="Times New Roman"/>
          <w:spacing w:val="3"/>
          <w:sz w:val="24"/>
          <w:szCs w:val="24"/>
        </w:rPr>
        <w:t>FNS strongly</w:t>
      </w:r>
      <w:r w:rsidRPr="00212CC8">
        <w:rPr>
          <w:rFonts w:ascii="Times New Roman" w:eastAsia="Times New Roman" w:hAnsi="Times New Roman" w:cs="Times New Roman"/>
          <w:spacing w:val="-5"/>
          <w:sz w:val="24"/>
          <w:szCs w:val="24"/>
        </w:rPr>
        <w:t xml:space="preserve"> </w:t>
      </w:r>
      <w:r w:rsidRPr="00212CC8">
        <w:rPr>
          <w:rFonts w:ascii="Times New Roman" w:eastAsia="Times New Roman" w:hAnsi="Times New Roman" w:cs="Times New Roman"/>
          <w:spacing w:val="3"/>
          <w:sz w:val="24"/>
          <w:szCs w:val="24"/>
        </w:rPr>
        <w:t>encourage</w:t>
      </w:r>
      <w:r w:rsidRPr="00212CC8">
        <w:rPr>
          <w:rFonts w:ascii="Times New Roman" w:eastAsia="Times New Roman" w:hAnsi="Times New Roman" w:cs="Times New Roman"/>
          <w:spacing w:val="1"/>
          <w:sz w:val="24"/>
          <w:szCs w:val="24"/>
        </w:rPr>
        <w:t xml:space="preserve">s applicants </w:t>
      </w:r>
      <w:r w:rsidRPr="00212CC8">
        <w:rPr>
          <w:rFonts w:ascii="Times New Roman" w:eastAsia="Times New Roman" w:hAnsi="Times New Roman" w:cs="Times New Roman"/>
          <w:spacing w:val="3"/>
          <w:sz w:val="24"/>
          <w:szCs w:val="24"/>
        </w:rPr>
        <w:t>to</w:t>
      </w:r>
      <w:r w:rsidRPr="00212CC8">
        <w:rPr>
          <w:rFonts w:ascii="Times New Roman" w:eastAsia="Times New Roman" w:hAnsi="Times New Roman" w:cs="Times New Roman"/>
          <w:spacing w:val="71"/>
          <w:sz w:val="24"/>
          <w:szCs w:val="24"/>
        </w:rPr>
        <w:t xml:space="preserve"> </w:t>
      </w:r>
      <w:r w:rsidRPr="00212CC8">
        <w:rPr>
          <w:rFonts w:ascii="Times New Roman" w:eastAsia="Times New Roman" w:hAnsi="Times New Roman" w:cs="Times New Roman"/>
          <w:spacing w:val="3"/>
          <w:sz w:val="24"/>
          <w:szCs w:val="24"/>
          <w:u w:val="single"/>
        </w:rPr>
        <w:t xml:space="preserve">begin the registration process at least </w:t>
      </w:r>
      <w:r w:rsidRPr="00212CC8">
        <w:rPr>
          <w:rFonts w:ascii="Times New Roman" w:eastAsia="Times New Roman" w:hAnsi="Times New Roman" w:cs="Times New Roman"/>
          <w:b/>
          <w:bCs/>
          <w:spacing w:val="3"/>
          <w:sz w:val="24"/>
          <w:szCs w:val="24"/>
          <w:u w:val="single"/>
        </w:rPr>
        <w:t xml:space="preserve">four weeks before </w:t>
      </w:r>
      <w:r w:rsidRPr="00212CC8">
        <w:rPr>
          <w:rFonts w:ascii="Times New Roman" w:eastAsia="Times New Roman" w:hAnsi="Times New Roman" w:cs="Times New Roman"/>
          <w:spacing w:val="3"/>
          <w:sz w:val="24"/>
          <w:szCs w:val="24"/>
          <w:u w:val="single"/>
        </w:rPr>
        <w:t>the due date</w:t>
      </w:r>
      <w:r w:rsidRPr="00212CC8">
        <w:rPr>
          <w:rFonts w:ascii="Times New Roman" w:eastAsia="Times New Roman" w:hAnsi="Times New Roman" w:cs="Times New Roman"/>
          <w:spacing w:val="3"/>
          <w:sz w:val="24"/>
          <w:szCs w:val="24"/>
        </w:rPr>
        <w:t xml:space="preserve"> and to submit applications to Grants.gov at least </w:t>
      </w:r>
      <w:r w:rsidRPr="00212CC8">
        <w:rPr>
          <w:rFonts w:ascii="Times New Roman" w:eastAsia="Times New Roman" w:hAnsi="Times New Roman" w:cs="Times New Roman"/>
          <w:b/>
          <w:spacing w:val="3"/>
          <w:sz w:val="24"/>
          <w:szCs w:val="24"/>
        </w:rPr>
        <w:t>one week</w:t>
      </w:r>
      <w:r w:rsidRPr="00212CC8">
        <w:rPr>
          <w:rFonts w:ascii="Times New Roman" w:eastAsia="Times New Roman" w:hAnsi="Times New Roman" w:cs="Times New Roman"/>
          <w:spacing w:val="3"/>
          <w:sz w:val="24"/>
          <w:szCs w:val="24"/>
        </w:rPr>
        <w:t xml:space="preserve"> before the deadline to allow time to troubleshoot any issues, should they arise.</w:t>
      </w:r>
      <w:r w:rsidRPr="00212CC8">
        <w:rPr>
          <w:rFonts w:ascii="Times New Roman" w:eastAsia="Times New Roman" w:hAnsi="Times New Roman" w:cs="Times New Roman"/>
          <w:spacing w:val="3"/>
          <w:sz w:val="24"/>
          <w:szCs w:val="19"/>
        </w:rPr>
        <w:t xml:space="preserve"> Please note that upon submission, </w:t>
      </w:r>
      <w:r w:rsidRPr="00212CC8">
        <w:rPr>
          <w:rFonts w:ascii="Times New Roman" w:eastAsia="Times New Roman" w:hAnsi="Times New Roman" w:cs="Times New Roman"/>
          <w:spacing w:val="-1"/>
          <w:sz w:val="24"/>
          <w:szCs w:val="19"/>
        </w:rPr>
        <w:t>Grants.gov</w:t>
      </w:r>
      <w:r w:rsidRPr="00212CC8">
        <w:rPr>
          <w:rFonts w:ascii="Times New Roman" w:eastAsia="Times New Roman" w:hAnsi="Times New Roman" w:cs="Times New Roman"/>
          <w:spacing w:val="2"/>
          <w:sz w:val="24"/>
          <w:szCs w:val="19"/>
        </w:rPr>
        <w:t xml:space="preserve"> may send multiple </w:t>
      </w:r>
      <w:r w:rsidRPr="00212CC8">
        <w:rPr>
          <w:rFonts w:ascii="Times New Roman" w:eastAsia="Times New Roman" w:hAnsi="Times New Roman" w:cs="Times New Roman"/>
          <w:spacing w:val="-1"/>
          <w:sz w:val="24"/>
          <w:szCs w:val="19"/>
        </w:rPr>
        <w:t>confirmation</w:t>
      </w:r>
      <w:r w:rsidRPr="00212CC8">
        <w:rPr>
          <w:rFonts w:ascii="Times New Roman" w:eastAsia="Times New Roman" w:hAnsi="Times New Roman" w:cs="Times New Roman"/>
          <w:spacing w:val="3"/>
          <w:sz w:val="24"/>
          <w:szCs w:val="19"/>
        </w:rPr>
        <w:t xml:space="preserve"> </w:t>
      </w:r>
      <w:r w:rsidRPr="00212CC8">
        <w:rPr>
          <w:rFonts w:ascii="Times New Roman" w:eastAsia="Times New Roman" w:hAnsi="Times New Roman" w:cs="Times New Roman"/>
          <w:spacing w:val="-1"/>
          <w:sz w:val="24"/>
          <w:szCs w:val="19"/>
        </w:rPr>
        <w:t>notices;</w:t>
      </w:r>
      <w:r w:rsidRPr="00212CC8">
        <w:rPr>
          <w:rFonts w:ascii="Times New Roman" w:eastAsia="Times New Roman" w:hAnsi="Times New Roman" w:cs="Times New Roman"/>
          <w:spacing w:val="91"/>
          <w:sz w:val="24"/>
          <w:szCs w:val="19"/>
        </w:rPr>
        <w:t xml:space="preserve"> </w:t>
      </w:r>
      <w:r w:rsidRPr="00212CC8">
        <w:rPr>
          <w:rFonts w:ascii="Times New Roman" w:eastAsia="Times New Roman" w:hAnsi="Times New Roman" w:cs="Times New Roman"/>
          <w:spacing w:val="-1"/>
          <w:sz w:val="24"/>
          <w:szCs w:val="19"/>
        </w:rPr>
        <w:t>applicants</w:t>
      </w:r>
      <w:r w:rsidRPr="00212CC8">
        <w:rPr>
          <w:rFonts w:ascii="Times New Roman" w:eastAsia="Times New Roman" w:hAnsi="Times New Roman" w:cs="Times New Roman"/>
          <w:spacing w:val="3"/>
          <w:sz w:val="24"/>
          <w:szCs w:val="19"/>
        </w:rPr>
        <w:t xml:space="preserve"> should </w:t>
      </w:r>
      <w:r w:rsidRPr="00212CC8">
        <w:rPr>
          <w:rFonts w:ascii="Times New Roman" w:eastAsia="Times New Roman" w:hAnsi="Times New Roman" w:cs="Times New Roman"/>
          <w:spacing w:val="-1"/>
          <w:sz w:val="24"/>
          <w:szCs w:val="19"/>
        </w:rPr>
        <w:t>ensure</w:t>
      </w:r>
      <w:r w:rsidRPr="00212CC8">
        <w:rPr>
          <w:rFonts w:ascii="Times New Roman" w:eastAsia="Times New Roman" w:hAnsi="Times New Roman" w:cs="Times New Roman"/>
          <w:spacing w:val="1"/>
          <w:sz w:val="24"/>
          <w:szCs w:val="19"/>
        </w:rPr>
        <w:t xml:space="preserve"> </w:t>
      </w:r>
      <w:r w:rsidRPr="00212CC8">
        <w:rPr>
          <w:rFonts w:ascii="Times New Roman" w:eastAsia="Times New Roman" w:hAnsi="Times New Roman" w:cs="Times New Roman"/>
          <w:spacing w:val="-1"/>
          <w:sz w:val="24"/>
          <w:szCs w:val="19"/>
        </w:rPr>
        <w:t>receipt</w:t>
      </w:r>
      <w:r w:rsidRPr="00212CC8">
        <w:rPr>
          <w:rFonts w:ascii="Times New Roman" w:eastAsia="Times New Roman" w:hAnsi="Times New Roman" w:cs="Times New Roman"/>
          <w:spacing w:val="3"/>
          <w:sz w:val="24"/>
          <w:szCs w:val="19"/>
        </w:rPr>
        <w:t xml:space="preserve"> of</w:t>
      </w:r>
      <w:r w:rsidRPr="00212CC8">
        <w:rPr>
          <w:rFonts w:ascii="Times New Roman" w:eastAsia="Times New Roman" w:hAnsi="Times New Roman" w:cs="Times New Roman"/>
          <w:spacing w:val="1"/>
          <w:sz w:val="24"/>
          <w:szCs w:val="19"/>
        </w:rPr>
        <w:t xml:space="preserve"> </w:t>
      </w:r>
      <w:r w:rsidRPr="00212CC8">
        <w:rPr>
          <w:rFonts w:ascii="Times New Roman" w:eastAsia="Times New Roman" w:hAnsi="Times New Roman" w:cs="Times New Roman"/>
          <w:spacing w:val="-1"/>
          <w:sz w:val="24"/>
          <w:szCs w:val="19"/>
        </w:rPr>
        <w:t>confirmation</w:t>
      </w:r>
      <w:r w:rsidRPr="00212CC8">
        <w:rPr>
          <w:rFonts w:ascii="Times New Roman" w:eastAsia="Times New Roman" w:hAnsi="Times New Roman" w:cs="Times New Roman"/>
          <w:spacing w:val="3"/>
          <w:sz w:val="24"/>
          <w:szCs w:val="19"/>
        </w:rPr>
        <w:t xml:space="preserve"> that the</w:t>
      </w:r>
      <w:r w:rsidRPr="00212CC8">
        <w:rPr>
          <w:rFonts w:ascii="Times New Roman" w:eastAsia="Times New Roman" w:hAnsi="Times New Roman" w:cs="Times New Roman"/>
          <w:spacing w:val="-1"/>
          <w:sz w:val="24"/>
          <w:szCs w:val="19"/>
        </w:rPr>
        <w:t xml:space="preserve"> application</w:t>
      </w:r>
      <w:r w:rsidRPr="00212CC8">
        <w:rPr>
          <w:rFonts w:ascii="Times New Roman" w:eastAsia="Times New Roman" w:hAnsi="Times New Roman" w:cs="Times New Roman"/>
          <w:spacing w:val="3"/>
          <w:sz w:val="24"/>
          <w:szCs w:val="19"/>
        </w:rPr>
        <w:t xml:space="preserve"> </w:t>
      </w:r>
      <w:r w:rsidRPr="00212CC8">
        <w:rPr>
          <w:rFonts w:ascii="Times New Roman" w:eastAsia="Times New Roman" w:hAnsi="Times New Roman" w:cs="Times New Roman"/>
          <w:spacing w:val="-1"/>
          <w:sz w:val="24"/>
          <w:szCs w:val="19"/>
        </w:rPr>
        <w:t>was</w:t>
      </w:r>
      <w:r w:rsidRPr="00212CC8">
        <w:rPr>
          <w:rFonts w:ascii="Times New Roman" w:eastAsia="Times New Roman" w:hAnsi="Times New Roman" w:cs="Times New Roman"/>
          <w:spacing w:val="2"/>
          <w:sz w:val="24"/>
          <w:szCs w:val="19"/>
        </w:rPr>
        <w:t xml:space="preserve"> </w:t>
      </w:r>
      <w:r w:rsidRPr="00212CC8">
        <w:rPr>
          <w:rFonts w:ascii="Times New Roman" w:eastAsia="Times New Roman" w:hAnsi="Times New Roman" w:cs="Times New Roman"/>
          <w:b/>
          <w:spacing w:val="-1"/>
          <w:sz w:val="24"/>
          <w:szCs w:val="19"/>
        </w:rPr>
        <w:t>accepted</w:t>
      </w:r>
      <w:r w:rsidRPr="00212CC8">
        <w:rPr>
          <w:rFonts w:ascii="Times New Roman" w:eastAsia="Times New Roman" w:hAnsi="Times New Roman" w:cs="Times New Roman"/>
          <w:spacing w:val="-1"/>
          <w:sz w:val="24"/>
          <w:szCs w:val="19"/>
        </w:rPr>
        <w:t>.</w:t>
      </w:r>
      <w:r w:rsidRPr="00212CC8">
        <w:rPr>
          <w:rFonts w:ascii="Times New Roman" w:eastAsia="Times New Roman" w:hAnsi="Times New Roman" w:cs="Times New Roman"/>
          <w:spacing w:val="6"/>
          <w:sz w:val="24"/>
          <w:szCs w:val="19"/>
        </w:rPr>
        <w:t xml:space="preserve"> </w:t>
      </w:r>
      <w:r w:rsidRPr="00212CC8">
        <w:rPr>
          <w:rFonts w:ascii="Times New Roman" w:eastAsia="Times New Roman" w:hAnsi="Times New Roman" w:cs="Times New Roman"/>
          <w:spacing w:val="-1"/>
          <w:sz w:val="24"/>
          <w:szCs w:val="19"/>
        </w:rPr>
        <w:t>Applicants experiencing</w:t>
      </w:r>
      <w:r w:rsidRPr="00212CC8">
        <w:rPr>
          <w:rFonts w:ascii="Times New Roman" w:eastAsia="Times New Roman" w:hAnsi="Times New Roman" w:cs="Times New Roman"/>
          <w:spacing w:val="-2"/>
          <w:sz w:val="24"/>
          <w:szCs w:val="19"/>
        </w:rPr>
        <w:t xml:space="preserve"> </w:t>
      </w:r>
      <w:r w:rsidRPr="00212CC8">
        <w:rPr>
          <w:rFonts w:ascii="Times New Roman" w:eastAsia="Times New Roman" w:hAnsi="Times New Roman" w:cs="Times New Roman"/>
          <w:spacing w:val="3"/>
          <w:sz w:val="24"/>
          <w:szCs w:val="19"/>
        </w:rPr>
        <w:t>difficulty</w:t>
      </w:r>
      <w:r w:rsidRPr="00212CC8">
        <w:rPr>
          <w:rFonts w:ascii="Times New Roman" w:eastAsia="Times New Roman" w:hAnsi="Times New Roman" w:cs="Times New Roman"/>
          <w:spacing w:val="-5"/>
          <w:sz w:val="24"/>
          <w:szCs w:val="19"/>
        </w:rPr>
        <w:t xml:space="preserve"> </w:t>
      </w:r>
      <w:r w:rsidRPr="00212CC8">
        <w:rPr>
          <w:rFonts w:ascii="Times New Roman" w:eastAsia="Times New Roman" w:hAnsi="Times New Roman" w:cs="Times New Roman"/>
          <w:spacing w:val="3"/>
          <w:sz w:val="24"/>
          <w:szCs w:val="19"/>
        </w:rPr>
        <w:t>submitting</w:t>
      </w:r>
      <w:r w:rsidRPr="00212CC8">
        <w:rPr>
          <w:rFonts w:ascii="Times New Roman" w:eastAsia="Times New Roman" w:hAnsi="Times New Roman" w:cs="Times New Roman"/>
          <w:spacing w:val="-2"/>
          <w:sz w:val="24"/>
          <w:szCs w:val="19"/>
        </w:rPr>
        <w:t xml:space="preserve"> </w:t>
      </w:r>
      <w:r w:rsidRPr="00212CC8">
        <w:rPr>
          <w:rFonts w:ascii="Times New Roman" w:eastAsia="Times New Roman" w:hAnsi="Times New Roman" w:cs="Times New Roman"/>
          <w:spacing w:val="-1"/>
          <w:sz w:val="24"/>
          <w:szCs w:val="19"/>
        </w:rPr>
        <w:t>applications</w:t>
      </w:r>
      <w:r w:rsidRPr="00212CC8">
        <w:rPr>
          <w:rFonts w:ascii="Times New Roman" w:eastAsia="Times New Roman" w:hAnsi="Times New Roman" w:cs="Times New Roman"/>
          <w:spacing w:val="3"/>
          <w:sz w:val="24"/>
          <w:szCs w:val="19"/>
        </w:rPr>
        <w:t xml:space="preserve"> to</w:t>
      </w:r>
      <w:r w:rsidRPr="00212CC8">
        <w:rPr>
          <w:rFonts w:ascii="Times New Roman" w:eastAsia="Times New Roman" w:hAnsi="Times New Roman" w:cs="Times New Roman"/>
          <w:spacing w:val="2"/>
          <w:sz w:val="24"/>
          <w:szCs w:val="19"/>
        </w:rPr>
        <w:t xml:space="preserve"> Grants.gov </w:t>
      </w:r>
      <w:r w:rsidRPr="00212CC8">
        <w:rPr>
          <w:rFonts w:ascii="Times New Roman" w:eastAsia="Times New Roman" w:hAnsi="Times New Roman" w:cs="Times New Roman"/>
          <w:color w:val="000000"/>
          <w:spacing w:val="3"/>
          <w:sz w:val="24"/>
          <w:szCs w:val="19"/>
        </w:rPr>
        <w:t>should</w:t>
      </w:r>
      <w:r w:rsidRPr="00212CC8">
        <w:rPr>
          <w:rFonts w:ascii="Times New Roman" w:eastAsia="Times New Roman" w:hAnsi="Times New Roman" w:cs="Times New Roman"/>
          <w:color w:val="000000"/>
          <w:spacing w:val="2"/>
          <w:sz w:val="24"/>
          <w:szCs w:val="19"/>
        </w:rPr>
        <w:t xml:space="preserve"> </w:t>
      </w:r>
      <w:r w:rsidRPr="00212CC8">
        <w:rPr>
          <w:rFonts w:ascii="Times New Roman" w:eastAsia="Times New Roman" w:hAnsi="Times New Roman" w:cs="Times New Roman"/>
          <w:color w:val="000000"/>
          <w:spacing w:val="-1"/>
          <w:sz w:val="24"/>
          <w:szCs w:val="19"/>
        </w:rPr>
        <w:t>contact</w:t>
      </w:r>
      <w:r w:rsidRPr="00212CC8">
        <w:rPr>
          <w:rFonts w:ascii="Times New Roman" w:eastAsia="Times New Roman" w:hAnsi="Times New Roman" w:cs="Times New Roman"/>
          <w:color w:val="000000"/>
          <w:spacing w:val="3"/>
          <w:sz w:val="24"/>
          <w:szCs w:val="19"/>
        </w:rPr>
        <w:t xml:space="preserve"> the</w:t>
      </w:r>
      <w:r w:rsidRPr="00212CC8">
        <w:rPr>
          <w:rFonts w:ascii="Times New Roman" w:eastAsia="Times New Roman" w:hAnsi="Times New Roman" w:cs="Times New Roman"/>
          <w:color w:val="000000"/>
          <w:spacing w:val="2"/>
          <w:sz w:val="24"/>
          <w:szCs w:val="19"/>
        </w:rPr>
        <w:t xml:space="preserve"> </w:t>
      </w:r>
      <w:r w:rsidRPr="00212CC8">
        <w:rPr>
          <w:rFonts w:ascii="Times New Roman" w:eastAsia="Times New Roman" w:hAnsi="Times New Roman" w:cs="Times New Roman"/>
          <w:color w:val="000000"/>
          <w:spacing w:val="-1"/>
          <w:sz w:val="24"/>
          <w:szCs w:val="19"/>
        </w:rPr>
        <w:t>Grant Officer</w:t>
      </w:r>
      <w:r w:rsidRPr="00212CC8">
        <w:rPr>
          <w:rFonts w:ascii="Times New Roman" w:eastAsia="Times New Roman" w:hAnsi="Times New Roman" w:cs="Times New Roman"/>
          <w:color w:val="000000"/>
          <w:spacing w:val="3"/>
          <w:sz w:val="24"/>
          <w:szCs w:val="19"/>
        </w:rPr>
        <w:t xml:space="preserve"> </w:t>
      </w:r>
      <w:r w:rsidRPr="00212CC8">
        <w:rPr>
          <w:rFonts w:ascii="Times New Roman" w:eastAsia="Times New Roman" w:hAnsi="Times New Roman" w:cs="Times New Roman"/>
          <w:color w:val="000000"/>
          <w:spacing w:val="-1"/>
          <w:sz w:val="24"/>
          <w:szCs w:val="19"/>
        </w:rPr>
        <w:t>noted</w:t>
      </w:r>
      <w:r w:rsidRPr="00212CC8">
        <w:rPr>
          <w:rFonts w:ascii="Times New Roman" w:eastAsia="Times New Roman" w:hAnsi="Times New Roman" w:cs="Times New Roman"/>
          <w:color w:val="000000"/>
          <w:spacing w:val="3"/>
          <w:sz w:val="24"/>
          <w:szCs w:val="19"/>
        </w:rPr>
        <w:t xml:space="preserve"> in the </w:t>
      </w:r>
      <w:hyperlink w:anchor="_FEDERAL_AWARDING_AGENCY" w:history="1">
        <w:r w:rsidRPr="00212CC8">
          <w:rPr>
            <w:rFonts w:ascii="Times New Roman" w:eastAsia="Times New Roman" w:hAnsi="Times New Roman" w:cs="Times New Roman"/>
            <w:color w:val="0000FF"/>
            <w:spacing w:val="3"/>
            <w:sz w:val="24"/>
            <w:szCs w:val="19"/>
            <w:u w:val="single"/>
          </w:rPr>
          <w:t>Agency</w:t>
        </w:r>
        <w:r w:rsidRPr="00212CC8">
          <w:rPr>
            <w:rFonts w:ascii="Times New Roman" w:eastAsia="Times New Roman" w:hAnsi="Times New Roman" w:cs="Times New Roman"/>
            <w:color w:val="0000FF"/>
            <w:spacing w:val="-5"/>
            <w:sz w:val="24"/>
            <w:szCs w:val="19"/>
            <w:u w:val="single"/>
          </w:rPr>
          <w:t xml:space="preserve"> </w:t>
        </w:r>
        <w:r w:rsidRPr="00212CC8">
          <w:rPr>
            <w:rFonts w:ascii="Times New Roman" w:eastAsia="Times New Roman" w:hAnsi="Times New Roman" w:cs="Times New Roman"/>
            <w:color w:val="0000FF"/>
            <w:spacing w:val="3"/>
            <w:sz w:val="24"/>
            <w:szCs w:val="19"/>
            <w:u w:val="single"/>
          </w:rPr>
          <w:t>Contacts</w:t>
        </w:r>
      </w:hyperlink>
      <w:r w:rsidRPr="00212CC8">
        <w:rPr>
          <w:rFonts w:ascii="Times New Roman" w:eastAsia="Times New Roman" w:hAnsi="Times New Roman" w:cs="Times New Roman"/>
          <w:color w:val="000000"/>
          <w:spacing w:val="3"/>
          <w:sz w:val="24"/>
          <w:szCs w:val="19"/>
        </w:rPr>
        <w:t xml:space="preserve"> (Section VII) of this RFA</w:t>
      </w:r>
      <w:r w:rsidRPr="00212CC8">
        <w:rPr>
          <w:rFonts w:ascii="Times New Roman" w:eastAsia="Times New Roman" w:hAnsi="Times New Roman" w:cs="Times New Roman"/>
          <w:color w:val="000000"/>
          <w:spacing w:val="-1"/>
          <w:sz w:val="24"/>
          <w:szCs w:val="19"/>
        </w:rPr>
        <w:t>. FNS will evaluate submission issues on a case-by-case basis.</w:t>
      </w:r>
    </w:p>
    <w:p w14:paraId="3554412C" w14:textId="77777777" w:rsidR="00212CC8" w:rsidRPr="00212CC8" w:rsidRDefault="00212CC8" w:rsidP="00212CC8">
      <w:pPr>
        <w:keepNext/>
        <w:keepLines/>
        <w:spacing w:before="200" w:after="0" w:line="276" w:lineRule="auto"/>
        <w:outlineLvl w:val="2"/>
        <w:rPr>
          <w:rFonts w:ascii="Times New Roman" w:eastAsia="Times New Roman" w:hAnsi="Times New Roman" w:cs="Times New Roman"/>
          <w:b/>
          <w:bCs/>
          <w:color w:val="4F81BD"/>
          <w:sz w:val="24"/>
          <w:szCs w:val="24"/>
        </w:rPr>
      </w:pPr>
      <w:bookmarkStart w:id="1222" w:name="_Toc102480028"/>
      <w:r w:rsidRPr="00212CC8">
        <w:rPr>
          <w:rFonts w:ascii="Times New Roman" w:eastAsia="Times New Roman" w:hAnsi="Times New Roman" w:cs="Times New Roman"/>
          <w:b/>
          <w:bCs/>
          <w:color w:val="4F81BD"/>
          <w:sz w:val="24"/>
          <w:szCs w:val="24"/>
        </w:rPr>
        <w:t>Preparing for Electronic Application Submission through Grants.gov</w:t>
      </w:r>
      <w:bookmarkEnd w:id="1222"/>
    </w:p>
    <w:p w14:paraId="7C551530" w14:textId="155C0745" w:rsidR="00212CC8" w:rsidRPr="00212CC8" w:rsidRDefault="00212CC8" w:rsidP="00212CC8">
      <w:pPr>
        <w:widowControl w:val="0"/>
        <w:kinsoku w:val="0"/>
        <w:overflowPunct w:val="0"/>
        <w:autoSpaceDE w:val="0"/>
        <w:autoSpaceDN w:val="0"/>
        <w:adjustRightInd w:val="0"/>
        <w:spacing w:before="52" w:after="0" w:line="240" w:lineRule="auto"/>
        <w:ind w:right="345"/>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 xml:space="preserve">Applicants must register with </w:t>
      </w:r>
      <w:hyperlink r:id="rId17" w:history="1">
        <w:r w:rsidRPr="00212CC8">
          <w:rPr>
            <w:rFonts w:ascii="Times New Roman" w:eastAsia="Times New Roman" w:hAnsi="Times New Roman" w:cs="Times New Roman"/>
            <w:color w:val="0000FF"/>
            <w:sz w:val="24"/>
            <w:szCs w:val="24"/>
            <w:u w:val="single"/>
          </w:rPr>
          <w:t>Grants.gov</w:t>
        </w:r>
      </w:hyperlink>
      <w:r w:rsidRPr="00212CC8">
        <w:rPr>
          <w:rFonts w:ascii="Times New Roman" w:eastAsia="Times New Roman" w:hAnsi="Times New Roman" w:cs="Times New Roman"/>
          <w:sz w:val="24"/>
          <w:szCs w:val="24"/>
        </w:rPr>
        <w:t xml:space="preserve">, </w:t>
      </w:r>
      <w:proofErr w:type="gramStart"/>
      <w:r w:rsidRPr="00212CC8">
        <w:rPr>
          <w:rFonts w:ascii="Times New Roman" w:eastAsia="Times New Roman" w:hAnsi="Times New Roman" w:cs="Times New Roman"/>
          <w:sz w:val="24"/>
          <w:szCs w:val="24"/>
        </w:rPr>
        <w:t>Dun</w:t>
      </w:r>
      <w:r w:rsidR="0009251F">
        <w:rPr>
          <w:rFonts w:ascii="Times New Roman" w:eastAsia="Times New Roman" w:hAnsi="Times New Roman" w:cs="Times New Roman"/>
          <w:sz w:val="24"/>
          <w:szCs w:val="24"/>
        </w:rPr>
        <w:t>,</w:t>
      </w:r>
      <w:r w:rsidRPr="00212CC8">
        <w:rPr>
          <w:rFonts w:ascii="Times New Roman" w:eastAsia="Times New Roman" w:hAnsi="Times New Roman" w:cs="Times New Roman"/>
          <w:sz w:val="24"/>
          <w:szCs w:val="24"/>
        </w:rPr>
        <w:t xml:space="preserve">  </w:t>
      </w:r>
      <w:r w:rsidR="002611BD">
        <w:rPr>
          <w:rFonts w:ascii="Times New Roman" w:eastAsia="Times New Roman" w:hAnsi="Times New Roman" w:cs="Times New Roman"/>
          <w:sz w:val="24"/>
          <w:szCs w:val="24"/>
        </w:rPr>
        <w:t>&amp;</w:t>
      </w:r>
      <w:proofErr w:type="gramEnd"/>
      <w:r w:rsidRPr="00212CC8">
        <w:rPr>
          <w:rFonts w:ascii="Times New Roman" w:eastAsia="Times New Roman" w:hAnsi="Times New Roman" w:cs="Times New Roman"/>
          <w:sz w:val="24"/>
          <w:szCs w:val="24"/>
        </w:rPr>
        <w:t xml:space="preserve"> Bradstreet</w:t>
      </w:r>
      <w:r w:rsidR="00763674">
        <w:rPr>
          <w:rFonts w:ascii="Times New Roman" w:eastAsia="Times New Roman" w:hAnsi="Times New Roman" w:cs="Times New Roman"/>
          <w:sz w:val="24"/>
          <w:szCs w:val="24"/>
        </w:rPr>
        <w:t>,</w:t>
      </w:r>
      <w:r w:rsidRPr="00212CC8">
        <w:rPr>
          <w:rFonts w:ascii="Times New Roman" w:eastAsia="Times New Roman" w:hAnsi="Times New Roman" w:cs="Times New Roman"/>
          <w:sz w:val="24"/>
          <w:szCs w:val="24"/>
        </w:rPr>
        <w:t xml:space="preserve"> and Sam.gov in order to submit an application to FNS via Grants.gov, as required. FNS strongly</w:t>
      </w:r>
      <w:r w:rsidRPr="00212CC8">
        <w:rPr>
          <w:rFonts w:ascii="Times New Roman" w:eastAsia="Times New Roman" w:hAnsi="Times New Roman" w:cs="Times New Roman"/>
          <w:spacing w:val="-5"/>
          <w:sz w:val="24"/>
          <w:szCs w:val="24"/>
        </w:rPr>
        <w:t xml:space="preserve"> </w:t>
      </w:r>
      <w:r w:rsidRPr="00212CC8">
        <w:rPr>
          <w:rFonts w:ascii="Times New Roman" w:eastAsia="Times New Roman" w:hAnsi="Times New Roman" w:cs="Times New Roman"/>
          <w:sz w:val="24"/>
          <w:szCs w:val="24"/>
        </w:rPr>
        <w:t>encourage</w:t>
      </w:r>
      <w:r w:rsidRPr="00212CC8">
        <w:rPr>
          <w:rFonts w:ascii="Times New Roman" w:eastAsia="Times New Roman" w:hAnsi="Times New Roman" w:cs="Times New Roman"/>
          <w:spacing w:val="1"/>
          <w:sz w:val="24"/>
          <w:szCs w:val="24"/>
        </w:rPr>
        <w:t xml:space="preserve">s applicants </w:t>
      </w:r>
      <w:r w:rsidRPr="00212CC8">
        <w:rPr>
          <w:rFonts w:ascii="Times New Roman" w:eastAsia="Times New Roman" w:hAnsi="Times New Roman" w:cs="Times New Roman"/>
          <w:sz w:val="24"/>
          <w:szCs w:val="24"/>
        </w:rPr>
        <w:t xml:space="preserve">to </w:t>
      </w:r>
      <w:r w:rsidRPr="00212CC8">
        <w:rPr>
          <w:rFonts w:ascii="Times New Roman" w:eastAsia="Times New Roman" w:hAnsi="Times New Roman" w:cs="Times New Roman"/>
          <w:sz w:val="24"/>
          <w:szCs w:val="24"/>
          <w:u w:val="single"/>
        </w:rPr>
        <w:t xml:space="preserve">begin the registration process at least </w:t>
      </w:r>
      <w:r w:rsidRPr="00212CC8">
        <w:rPr>
          <w:rFonts w:ascii="Times New Roman" w:eastAsia="Times New Roman" w:hAnsi="Times New Roman" w:cs="Times New Roman"/>
          <w:b/>
          <w:bCs/>
          <w:sz w:val="24"/>
          <w:szCs w:val="24"/>
          <w:u w:val="single"/>
        </w:rPr>
        <w:t xml:space="preserve">four weeks before </w:t>
      </w:r>
      <w:r w:rsidRPr="00212CC8">
        <w:rPr>
          <w:rFonts w:ascii="Times New Roman" w:eastAsia="Times New Roman" w:hAnsi="Times New Roman" w:cs="Times New Roman"/>
          <w:sz w:val="24"/>
          <w:szCs w:val="24"/>
          <w:u w:val="single"/>
        </w:rPr>
        <w:t>the due date</w:t>
      </w:r>
      <w:r w:rsidRPr="00212CC8">
        <w:rPr>
          <w:rFonts w:ascii="Times New Roman" w:eastAsia="Times New Roman" w:hAnsi="Times New Roman" w:cs="Times New Roman"/>
          <w:sz w:val="24"/>
          <w:szCs w:val="24"/>
        </w:rPr>
        <w:t>.</w:t>
      </w:r>
    </w:p>
    <w:p w14:paraId="671ADB54" w14:textId="77777777" w:rsidR="00212CC8" w:rsidRPr="00212CC8" w:rsidRDefault="00212CC8" w:rsidP="00212CC8">
      <w:pPr>
        <w:widowControl w:val="0"/>
        <w:kinsoku w:val="0"/>
        <w:overflowPunct w:val="0"/>
        <w:autoSpaceDE w:val="0"/>
        <w:autoSpaceDN w:val="0"/>
        <w:adjustRightInd w:val="0"/>
        <w:spacing w:before="52" w:after="0" w:line="240" w:lineRule="auto"/>
        <w:ind w:right="345"/>
        <w:rPr>
          <w:rFonts w:ascii="Times New Roman" w:eastAsia="Times New Roman" w:hAnsi="Times New Roman" w:cs="Times New Roman"/>
          <w:sz w:val="24"/>
          <w:szCs w:val="24"/>
        </w:rPr>
      </w:pPr>
    </w:p>
    <w:p w14:paraId="0C5D2054" w14:textId="77777777" w:rsidR="00212CC8" w:rsidRPr="00212CC8" w:rsidRDefault="00212CC8" w:rsidP="00212CC8">
      <w:pPr>
        <w:widowControl w:val="0"/>
        <w:kinsoku w:val="0"/>
        <w:overflowPunct w:val="0"/>
        <w:autoSpaceDE w:val="0"/>
        <w:autoSpaceDN w:val="0"/>
        <w:adjustRightInd w:val="0"/>
        <w:spacing w:after="0" w:line="240" w:lineRule="auto"/>
        <w:rPr>
          <w:rFonts w:ascii="Times New Roman" w:eastAsia="Times New Roman" w:hAnsi="Times New Roman" w:cs="Times New Roman"/>
          <w:sz w:val="24"/>
          <w:szCs w:val="24"/>
        </w:rPr>
      </w:pPr>
      <w:proofErr w:type="gramStart"/>
      <w:r w:rsidRPr="00212CC8">
        <w:rPr>
          <w:rFonts w:ascii="Times New Roman" w:eastAsia="Times New Roman" w:hAnsi="Times New Roman" w:cs="Times New Roman"/>
          <w:sz w:val="24"/>
          <w:szCs w:val="24"/>
        </w:rPr>
        <w:t>In order to</w:t>
      </w:r>
      <w:proofErr w:type="gramEnd"/>
      <w:r w:rsidRPr="00212CC8">
        <w:rPr>
          <w:rFonts w:ascii="Times New Roman" w:eastAsia="Times New Roman" w:hAnsi="Times New Roman" w:cs="Times New Roman"/>
          <w:sz w:val="24"/>
          <w:szCs w:val="24"/>
        </w:rPr>
        <w:t xml:space="preserve"> submit an application, you must:</w:t>
      </w:r>
    </w:p>
    <w:p w14:paraId="63221E14" w14:textId="5B1FE02C" w:rsidR="00EC422B" w:rsidRPr="0007114E" w:rsidRDefault="00212CC8" w:rsidP="00190643">
      <w:pPr>
        <w:widowControl w:val="0"/>
        <w:numPr>
          <w:ilvl w:val="0"/>
          <w:numId w:val="21"/>
        </w:numPr>
        <w:tabs>
          <w:tab w:val="left" w:pos="1181"/>
        </w:tabs>
        <w:kinsoku w:val="0"/>
        <w:overflowPunct w:val="0"/>
        <w:autoSpaceDE w:val="0"/>
        <w:autoSpaceDN w:val="0"/>
        <w:adjustRightInd w:val="0"/>
        <w:spacing w:before="120" w:after="0" w:line="240" w:lineRule="auto"/>
        <w:rPr>
          <w:rFonts w:ascii="Times New Roman" w:eastAsia="Times New Roman" w:hAnsi="Times New Roman" w:cs="Times New Roman"/>
          <w:b/>
          <w:sz w:val="24"/>
          <w:szCs w:val="24"/>
          <w:u w:val="single"/>
        </w:rPr>
      </w:pPr>
      <w:r w:rsidRPr="0007114E">
        <w:rPr>
          <w:rFonts w:ascii="Times New Roman" w:eastAsia="Times New Roman" w:hAnsi="Times New Roman" w:cs="Times New Roman"/>
          <w:spacing w:val="-1"/>
          <w:sz w:val="24"/>
          <w:szCs w:val="24"/>
          <w:u w:val="single"/>
        </w:rPr>
        <w:t>Obtain</w:t>
      </w:r>
      <w:r w:rsidRPr="0007114E">
        <w:rPr>
          <w:rFonts w:ascii="Times New Roman" w:eastAsia="Times New Roman" w:hAnsi="Times New Roman" w:cs="Times New Roman"/>
          <w:sz w:val="24"/>
          <w:szCs w:val="24"/>
          <w:u w:val="single"/>
        </w:rPr>
        <w:t xml:space="preserve"> a</w:t>
      </w:r>
      <w:r w:rsidRPr="0007114E">
        <w:rPr>
          <w:rFonts w:ascii="Times New Roman" w:eastAsia="Times New Roman" w:hAnsi="Times New Roman" w:cs="Times New Roman"/>
          <w:spacing w:val="-1"/>
          <w:sz w:val="24"/>
          <w:szCs w:val="24"/>
          <w:u w:val="single"/>
        </w:rPr>
        <w:t xml:space="preserve"> </w:t>
      </w:r>
      <w:r w:rsidR="00252CB2" w:rsidRPr="0007114E">
        <w:rPr>
          <w:rFonts w:ascii="Times New Roman" w:eastAsia="Times New Roman" w:hAnsi="Times New Roman" w:cs="Times New Roman"/>
          <w:bCs/>
          <w:spacing w:val="-1"/>
          <w:sz w:val="24"/>
          <w:szCs w:val="24"/>
          <w:u w:val="single"/>
        </w:rPr>
        <w:t>UEI</w:t>
      </w:r>
      <w:r w:rsidRPr="0007114E">
        <w:rPr>
          <w:rFonts w:ascii="Times New Roman" w:eastAsia="Times New Roman" w:hAnsi="Times New Roman" w:cs="Times New Roman"/>
          <w:b/>
          <w:bCs/>
          <w:spacing w:val="1"/>
          <w:sz w:val="24"/>
          <w:szCs w:val="24"/>
          <w:u w:val="single"/>
        </w:rPr>
        <w:t xml:space="preserve"> </w:t>
      </w:r>
      <w:r w:rsidRPr="0007114E">
        <w:rPr>
          <w:rFonts w:ascii="Times New Roman" w:eastAsia="Times New Roman" w:hAnsi="Times New Roman" w:cs="Times New Roman"/>
          <w:sz w:val="24"/>
          <w:szCs w:val="24"/>
          <w:u w:val="single"/>
        </w:rPr>
        <w:t>number</w:t>
      </w:r>
    </w:p>
    <w:p w14:paraId="7993346F" w14:textId="77777777" w:rsidR="00190643" w:rsidRPr="000314BB" w:rsidRDefault="00190643" w:rsidP="00190643">
      <w:pPr>
        <w:pStyle w:val="NormalWeb"/>
        <w:numPr>
          <w:ilvl w:val="0"/>
          <w:numId w:val="21"/>
        </w:numPr>
        <w:shd w:val="clear" w:color="auto" w:fill="FFFFFF"/>
        <w:spacing w:after="150" w:line="270" w:lineRule="atLeast"/>
        <w:rPr>
          <w:color w:val="363636"/>
        </w:rPr>
      </w:pPr>
      <w:r w:rsidRPr="000314BB">
        <w:rPr>
          <w:rStyle w:val="Strong"/>
          <w:color w:val="auto"/>
        </w:rPr>
        <w:t>What is a Unique Entity Identifier (UEI)?</w:t>
      </w:r>
      <w:r w:rsidRPr="000314BB">
        <w:rPr>
          <w:color w:val="auto"/>
        </w:rPr>
        <w:br/>
        <w:t xml:space="preserve">A Unique Entity Identifier (UEI) is a unique number assigned to all entities (public and private companies, individuals, institutions, or organizations) who register to do business with the federal government. </w:t>
      </w:r>
      <w:r w:rsidRPr="000314BB">
        <w:rPr>
          <w:color w:val="363636"/>
        </w:rPr>
        <w:t>(</w:t>
      </w:r>
      <w:hyperlink r:id="rId18" w:tgtFrame="_blank" w:history="1">
        <w:r w:rsidRPr="000314BB">
          <w:rPr>
            <w:rStyle w:val="Hyperlink"/>
            <w:color w:val="0000CC"/>
          </w:rPr>
          <w:t>U.S. General Services Administration</w:t>
        </w:r>
      </w:hyperlink>
      <w:r w:rsidRPr="000314BB">
        <w:rPr>
          <w:color w:val="363636"/>
        </w:rPr>
        <w:t>)</w:t>
      </w:r>
    </w:p>
    <w:p w14:paraId="1F4F8E2C" w14:textId="77777777" w:rsidR="00190643" w:rsidRPr="000314BB" w:rsidRDefault="00190643" w:rsidP="00190643">
      <w:pPr>
        <w:pStyle w:val="NormalWeb"/>
        <w:numPr>
          <w:ilvl w:val="0"/>
          <w:numId w:val="21"/>
        </w:numPr>
        <w:shd w:val="clear" w:color="auto" w:fill="FFFFFF"/>
        <w:spacing w:after="150" w:line="270" w:lineRule="atLeast"/>
        <w:rPr>
          <w:color w:val="auto"/>
        </w:rPr>
      </w:pPr>
      <w:r w:rsidRPr="000314BB">
        <w:rPr>
          <w:rStyle w:val="Strong"/>
          <w:color w:val="auto"/>
        </w:rPr>
        <w:t xml:space="preserve">What is the difference between a "DUNS UEI" and a "SAM UEI" in the System for Award Management </w:t>
      </w:r>
      <w:r w:rsidRPr="000314BB">
        <w:rPr>
          <w:rStyle w:val="Strong"/>
          <w:color w:val="363636"/>
        </w:rPr>
        <w:t>(</w:t>
      </w:r>
      <w:hyperlink r:id="rId19" w:tgtFrame="_blank" w:history="1">
        <w:r w:rsidRPr="000314BB">
          <w:rPr>
            <w:rStyle w:val="Hyperlink"/>
            <w:bCs/>
            <w:color w:val="0000CC"/>
          </w:rPr>
          <w:t>SAM.gov</w:t>
        </w:r>
      </w:hyperlink>
      <w:r w:rsidRPr="000314BB">
        <w:rPr>
          <w:rStyle w:val="Strong"/>
          <w:color w:val="363636"/>
        </w:rPr>
        <w:t>)</w:t>
      </w:r>
      <w:r w:rsidRPr="000314BB">
        <w:rPr>
          <w:rStyle w:val="Strong"/>
          <w:color w:val="auto"/>
        </w:rPr>
        <w:t>?</w:t>
      </w:r>
      <w:r w:rsidRPr="000314BB">
        <w:rPr>
          <w:color w:val="363636"/>
        </w:rPr>
        <w:br/>
      </w:r>
      <w:r w:rsidRPr="000314BB">
        <w:rPr>
          <w:color w:val="auto"/>
        </w:rPr>
        <w:t>"DUNS UEI" refers to your current 9-digit Data Universal Numbering System (DUNS) Number issued by </w:t>
      </w:r>
      <w:hyperlink r:id="rId20" w:tgtFrame="_blank" w:history="1">
        <w:r w:rsidRPr="000314BB">
          <w:rPr>
            <w:rStyle w:val="Hyperlink"/>
            <w:color w:val="0000CC"/>
          </w:rPr>
          <w:t>Dun and Bradstreet</w:t>
        </w:r>
      </w:hyperlink>
      <w:r w:rsidRPr="000314BB">
        <w:rPr>
          <w:color w:val="363636"/>
        </w:rPr>
        <w:t xml:space="preserve">. </w:t>
      </w:r>
      <w:r w:rsidRPr="000314BB">
        <w:rPr>
          <w:color w:val="auto"/>
        </w:rPr>
        <w:t>"</w:t>
      </w:r>
      <w:r w:rsidRPr="0017105C">
        <w:rPr>
          <w:b/>
          <w:bCs/>
          <w:color w:val="auto"/>
          <w:u w:val="single"/>
        </w:rPr>
        <w:t>SAM UEI</w:t>
      </w:r>
      <w:r w:rsidRPr="000314BB">
        <w:rPr>
          <w:color w:val="auto"/>
        </w:rPr>
        <w:t xml:space="preserve">" refers to your </w:t>
      </w:r>
      <w:r w:rsidRPr="0017105C">
        <w:rPr>
          <w:b/>
          <w:bCs/>
          <w:color w:val="auto"/>
          <w:u w:val="single"/>
        </w:rPr>
        <w:t>new 12-character</w:t>
      </w:r>
      <w:r w:rsidRPr="000314BB">
        <w:rPr>
          <w:color w:val="auto"/>
        </w:rPr>
        <w:t xml:space="preserve"> unique entity identifier that will be assigned by SAM.gov.</w:t>
      </w:r>
    </w:p>
    <w:p w14:paraId="4A0DED99" w14:textId="77777777" w:rsidR="00190643" w:rsidRPr="000314BB" w:rsidRDefault="00190643" w:rsidP="00190643">
      <w:pPr>
        <w:pStyle w:val="NormalWeb"/>
        <w:numPr>
          <w:ilvl w:val="0"/>
          <w:numId w:val="21"/>
        </w:numPr>
        <w:shd w:val="clear" w:color="auto" w:fill="FFFFFF"/>
        <w:spacing w:after="150" w:line="270" w:lineRule="atLeast"/>
        <w:rPr>
          <w:color w:val="auto"/>
        </w:rPr>
      </w:pPr>
      <w:r w:rsidRPr="000314BB">
        <w:rPr>
          <w:rStyle w:val="Strong"/>
          <w:color w:val="auto"/>
        </w:rPr>
        <w:lastRenderedPageBreak/>
        <w:t>Which UEI should I enter into the UEI field on the Grants.gov website and mobile app?</w:t>
      </w:r>
      <w:r w:rsidRPr="000314BB">
        <w:rPr>
          <w:color w:val="auto"/>
        </w:rPr>
        <w:br/>
        <w:t>Grants.gov encourages applicants to use their “</w:t>
      </w:r>
      <w:r w:rsidRPr="0017105C">
        <w:rPr>
          <w:b/>
          <w:bCs/>
          <w:color w:val="auto"/>
          <w:u w:val="single"/>
        </w:rPr>
        <w:t>SAM UEI</w:t>
      </w:r>
      <w:r w:rsidRPr="000314BB">
        <w:rPr>
          <w:color w:val="auto"/>
        </w:rPr>
        <w:t>” after they have been assigned one. Grants.gov also accepts applicants’ “DUNS UEI”, provided the “DUNS UEI” is available in SAM.</w:t>
      </w:r>
    </w:p>
    <w:p w14:paraId="1360E897" w14:textId="77777777" w:rsidR="00190643" w:rsidRPr="000314BB" w:rsidRDefault="00190643" w:rsidP="00190643">
      <w:pPr>
        <w:pStyle w:val="NormalWeb"/>
        <w:numPr>
          <w:ilvl w:val="0"/>
          <w:numId w:val="21"/>
        </w:numPr>
        <w:shd w:val="clear" w:color="auto" w:fill="FFFFFF"/>
        <w:spacing w:after="150" w:line="270" w:lineRule="atLeast"/>
        <w:rPr>
          <w:color w:val="auto"/>
        </w:rPr>
      </w:pPr>
      <w:r w:rsidRPr="000314BB">
        <w:rPr>
          <w:rStyle w:val="Strong"/>
          <w:color w:val="auto"/>
        </w:rPr>
        <w:t>Which UEI should I enter into application package forms?</w:t>
      </w:r>
      <w:r w:rsidRPr="000314BB">
        <w:rPr>
          <w:color w:val="auto"/>
        </w:rPr>
        <w:br/>
        <w:t>If the field label reads “DUNS”, enter your “DUNS UEI”. If the field label reads “UEI”, enter your “SAM UEI”.</w:t>
      </w:r>
    </w:p>
    <w:p w14:paraId="07C7B2D0" w14:textId="77777777" w:rsidR="00190643" w:rsidRPr="000314BB" w:rsidRDefault="00190643" w:rsidP="00190643">
      <w:pPr>
        <w:pStyle w:val="NormalWeb"/>
        <w:numPr>
          <w:ilvl w:val="0"/>
          <w:numId w:val="21"/>
        </w:numPr>
        <w:shd w:val="clear" w:color="auto" w:fill="FFFFFF"/>
        <w:spacing w:after="150" w:line="270" w:lineRule="atLeast"/>
        <w:rPr>
          <w:color w:val="363636"/>
        </w:rPr>
      </w:pPr>
      <w:r w:rsidRPr="000314BB">
        <w:rPr>
          <w:rStyle w:val="Strong"/>
          <w:color w:val="auto"/>
        </w:rPr>
        <w:t>Where do I go to learn more about the UEI?</w:t>
      </w:r>
      <w:r w:rsidRPr="000314BB">
        <w:rPr>
          <w:color w:val="auto"/>
        </w:rPr>
        <w:br/>
        <w:t>The U.S. General Services Administration </w:t>
      </w:r>
      <w:hyperlink r:id="rId21" w:tgtFrame="_blank" w:history="1">
        <w:r w:rsidRPr="000314BB">
          <w:rPr>
            <w:rStyle w:val="Hyperlink"/>
            <w:color w:val="0000CC"/>
          </w:rPr>
          <w:t>Unique Entity Identifier Update page</w:t>
        </w:r>
      </w:hyperlink>
      <w:r w:rsidRPr="000314BB">
        <w:rPr>
          <w:color w:val="363636"/>
        </w:rPr>
        <w:t> </w:t>
      </w:r>
      <w:r w:rsidRPr="000314BB">
        <w:rPr>
          <w:color w:val="auto"/>
        </w:rPr>
        <w:t>contains the most up-to-date information about the UEI.</w:t>
      </w:r>
    </w:p>
    <w:p w14:paraId="3F3FE694" w14:textId="117D9FF3" w:rsidR="00190643" w:rsidRDefault="00190643" w:rsidP="00AF4111">
      <w:pPr>
        <w:widowControl w:val="0"/>
        <w:tabs>
          <w:tab w:val="left" w:pos="1181"/>
        </w:tabs>
        <w:kinsoku w:val="0"/>
        <w:overflowPunct w:val="0"/>
        <w:autoSpaceDE w:val="0"/>
        <w:autoSpaceDN w:val="0"/>
        <w:adjustRightInd w:val="0"/>
        <w:spacing w:before="120" w:after="0" w:line="240" w:lineRule="auto"/>
        <w:ind w:left="720"/>
        <w:rPr>
          <w:rFonts w:ascii="Times New Roman" w:hAnsi="Times New Roman" w:cs="Times New Roman"/>
          <w:color w:val="1B1B1B"/>
          <w:sz w:val="24"/>
          <w:szCs w:val="24"/>
        </w:rPr>
      </w:pPr>
    </w:p>
    <w:p w14:paraId="1B6DDB23" w14:textId="56B23A86" w:rsidR="00190643" w:rsidRPr="0007114E" w:rsidRDefault="00190643" w:rsidP="0007114E">
      <w:pPr>
        <w:pStyle w:val="BodyText"/>
        <w:tabs>
          <w:tab w:val="left" w:pos="1901"/>
        </w:tabs>
        <w:kinsoku w:val="0"/>
        <w:overflowPunct w:val="0"/>
        <w:ind w:left="720" w:right="264"/>
        <w:rPr>
          <w:b/>
          <w:bCs/>
        </w:rPr>
      </w:pPr>
      <w:r w:rsidRPr="000314BB">
        <w:t xml:space="preserve">NOTE: On and after April 4, 2022, entities can register in SAM.gov and will be assigned their Unique Entity ID (SAM) within SAM.gov. They will no longer obtain or use a UEI (DUNS) for entity registration or reporting. For additional information on the UEI process, please visit: </w:t>
      </w:r>
      <w:hyperlink r:id="rId22" w:history="1">
        <w:r w:rsidRPr="000314BB">
          <w:rPr>
            <w:rStyle w:val="Hyperlink"/>
          </w:rPr>
          <w:t>SAM.gov | Duns - Sam UEI</w:t>
        </w:r>
      </w:hyperlink>
      <w:r w:rsidRPr="000314BB">
        <w:t>.</w:t>
      </w:r>
    </w:p>
    <w:p w14:paraId="28536F39" w14:textId="77777777" w:rsidR="00212CC8" w:rsidRPr="00212CC8" w:rsidRDefault="00212CC8" w:rsidP="00190643">
      <w:pPr>
        <w:widowControl w:val="0"/>
        <w:numPr>
          <w:ilvl w:val="0"/>
          <w:numId w:val="21"/>
        </w:numPr>
        <w:tabs>
          <w:tab w:val="left" w:pos="1181"/>
        </w:tabs>
        <w:kinsoku w:val="0"/>
        <w:overflowPunct w:val="0"/>
        <w:autoSpaceDE w:val="0"/>
        <w:autoSpaceDN w:val="0"/>
        <w:adjustRightInd w:val="0"/>
        <w:spacing w:before="240" w:after="0" w:line="240" w:lineRule="auto"/>
        <w:rPr>
          <w:rFonts w:ascii="Times New Roman" w:eastAsia="Times New Roman" w:hAnsi="Times New Roman" w:cs="Times New Roman"/>
          <w:sz w:val="24"/>
          <w:szCs w:val="24"/>
        </w:rPr>
      </w:pPr>
      <w:r w:rsidRPr="00212CC8">
        <w:rPr>
          <w:rFonts w:ascii="Times New Roman" w:eastAsia="Times New Roman" w:hAnsi="Times New Roman" w:cs="Times New Roman"/>
          <w:spacing w:val="-1"/>
          <w:sz w:val="24"/>
          <w:szCs w:val="24"/>
        </w:rPr>
        <w:t>Register</w:t>
      </w:r>
      <w:r w:rsidRPr="00212CC8">
        <w:rPr>
          <w:rFonts w:ascii="Times New Roman" w:eastAsia="Times New Roman" w:hAnsi="Times New Roman" w:cs="Times New Roman"/>
          <w:sz w:val="24"/>
          <w:szCs w:val="24"/>
        </w:rPr>
        <w:t xml:space="preserve"> in the System for Award Management (</w:t>
      </w:r>
      <w:r w:rsidRPr="64BE71D3">
        <w:rPr>
          <w:rFonts w:ascii="Times New Roman" w:eastAsia="Times New Roman" w:hAnsi="Times New Roman" w:cs="Times New Roman"/>
          <w:sz w:val="24"/>
          <w:szCs w:val="24"/>
        </w:rPr>
        <w:t>SAM.gov)</w:t>
      </w:r>
    </w:p>
    <w:p w14:paraId="23DE98FA" w14:textId="74CF68A8" w:rsidR="00212CC8" w:rsidRPr="00212CC8" w:rsidRDefault="00212CC8" w:rsidP="00190643">
      <w:pPr>
        <w:widowControl w:val="0"/>
        <w:numPr>
          <w:ilvl w:val="1"/>
          <w:numId w:val="22"/>
        </w:numPr>
        <w:tabs>
          <w:tab w:val="left" w:pos="1901"/>
        </w:tabs>
        <w:kinsoku w:val="0"/>
        <w:overflowPunct w:val="0"/>
        <w:autoSpaceDE w:val="0"/>
        <w:autoSpaceDN w:val="0"/>
        <w:adjustRightInd w:val="0"/>
        <w:spacing w:after="0" w:line="240" w:lineRule="auto"/>
        <w:rPr>
          <w:rFonts w:ascii="Times New Roman" w:eastAsia="Times New Roman" w:hAnsi="Times New Roman" w:cs="Times New Roman"/>
          <w:color w:val="000000"/>
          <w:sz w:val="24"/>
          <w:szCs w:val="24"/>
        </w:rPr>
      </w:pPr>
      <w:r w:rsidRPr="00212CC8">
        <w:rPr>
          <w:rFonts w:ascii="Times New Roman" w:eastAsia="Times New Roman" w:hAnsi="Times New Roman" w:cs="Times New Roman"/>
          <w:spacing w:val="-1"/>
          <w:sz w:val="24"/>
          <w:szCs w:val="24"/>
        </w:rPr>
        <w:t>SAM.gov combines</w:t>
      </w:r>
      <w:r w:rsidRPr="00212CC8">
        <w:rPr>
          <w:rFonts w:ascii="Times New Roman" w:eastAsia="Times New Roman" w:hAnsi="Times New Roman" w:cs="Times New Roman"/>
          <w:sz w:val="24"/>
          <w:szCs w:val="24"/>
        </w:rPr>
        <w:t xml:space="preserve"> </w:t>
      </w:r>
      <w:r w:rsidRPr="00212CC8">
        <w:rPr>
          <w:rFonts w:ascii="Times New Roman" w:eastAsia="Times New Roman" w:hAnsi="Times New Roman" w:cs="Times New Roman"/>
          <w:spacing w:val="-1"/>
          <w:sz w:val="24"/>
          <w:szCs w:val="24"/>
        </w:rPr>
        <w:t>Federal</w:t>
      </w:r>
      <w:r w:rsidRPr="00212CC8">
        <w:rPr>
          <w:rFonts w:ascii="Times New Roman" w:eastAsia="Times New Roman" w:hAnsi="Times New Roman" w:cs="Times New Roman"/>
          <w:spacing w:val="43"/>
          <w:sz w:val="24"/>
          <w:szCs w:val="24"/>
        </w:rPr>
        <w:t xml:space="preserve"> </w:t>
      </w:r>
      <w:r w:rsidRPr="00212CC8">
        <w:rPr>
          <w:rFonts w:ascii="Times New Roman" w:eastAsia="Times New Roman" w:hAnsi="Times New Roman" w:cs="Times New Roman"/>
          <w:spacing w:val="-1"/>
          <w:sz w:val="24"/>
          <w:szCs w:val="24"/>
        </w:rPr>
        <w:t>procurement</w:t>
      </w:r>
      <w:r w:rsidRPr="00212CC8">
        <w:rPr>
          <w:rFonts w:ascii="Times New Roman" w:eastAsia="Times New Roman" w:hAnsi="Times New Roman" w:cs="Times New Roman"/>
          <w:sz w:val="24"/>
          <w:szCs w:val="24"/>
        </w:rPr>
        <w:t xml:space="preserve"> </w:t>
      </w:r>
      <w:r w:rsidRPr="00212CC8">
        <w:rPr>
          <w:rFonts w:ascii="Times New Roman" w:eastAsia="Times New Roman" w:hAnsi="Times New Roman" w:cs="Times New Roman"/>
          <w:spacing w:val="-1"/>
          <w:sz w:val="24"/>
          <w:szCs w:val="24"/>
        </w:rPr>
        <w:t>systems</w:t>
      </w:r>
      <w:r w:rsidRPr="00212CC8">
        <w:rPr>
          <w:rFonts w:ascii="Times New Roman" w:eastAsia="Times New Roman" w:hAnsi="Times New Roman" w:cs="Times New Roman"/>
          <w:sz w:val="24"/>
          <w:szCs w:val="24"/>
        </w:rPr>
        <w:t xml:space="preserve"> and</w:t>
      </w:r>
      <w:r w:rsidRPr="00212CC8">
        <w:rPr>
          <w:rFonts w:ascii="Times New Roman" w:eastAsia="Times New Roman" w:hAnsi="Times New Roman" w:cs="Times New Roman"/>
          <w:spacing w:val="1"/>
          <w:sz w:val="24"/>
          <w:szCs w:val="24"/>
        </w:rPr>
        <w:t xml:space="preserve"> </w:t>
      </w:r>
      <w:r w:rsidRPr="00212CC8">
        <w:rPr>
          <w:rFonts w:ascii="Times New Roman" w:eastAsia="Times New Roman" w:hAnsi="Times New Roman" w:cs="Times New Roman"/>
          <w:sz w:val="24"/>
          <w:szCs w:val="24"/>
        </w:rPr>
        <w:t xml:space="preserve">the </w:t>
      </w:r>
      <w:r w:rsidRPr="00212CC8">
        <w:rPr>
          <w:rFonts w:ascii="Times New Roman" w:eastAsia="Times New Roman" w:hAnsi="Times New Roman" w:cs="Times New Roman"/>
          <w:spacing w:val="-1"/>
          <w:sz w:val="24"/>
          <w:szCs w:val="24"/>
        </w:rPr>
        <w:t>Catalog</w:t>
      </w:r>
      <w:r w:rsidRPr="00212CC8">
        <w:rPr>
          <w:rFonts w:ascii="Times New Roman" w:eastAsia="Times New Roman" w:hAnsi="Times New Roman" w:cs="Times New Roman"/>
          <w:spacing w:val="-2"/>
          <w:sz w:val="24"/>
          <w:szCs w:val="24"/>
        </w:rPr>
        <w:t xml:space="preserve"> </w:t>
      </w:r>
      <w:r w:rsidRPr="00212CC8">
        <w:rPr>
          <w:rFonts w:ascii="Times New Roman" w:eastAsia="Times New Roman" w:hAnsi="Times New Roman" w:cs="Times New Roman"/>
          <w:spacing w:val="1"/>
          <w:sz w:val="24"/>
          <w:szCs w:val="24"/>
        </w:rPr>
        <w:t>of</w:t>
      </w:r>
      <w:r w:rsidRPr="00212CC8">
        <w:rPr>
          <w:rFonts w:ascii="Times New Roman" w:eastAsia="Times New Roman" w:hAnsi="Times New Roman" w:cs="Times New Roman"/>
          <w:sz w:val="24"/>
          <w:szCs w:val="24"/>
        </w:rPr>
        <w:t xml:space="preserve"> </w:t>
      </w:r>
      <w:r w:rsidRPr="00212CC8">
        <w:rPr>
          <w:rFonts w:ascii="Times New Roman" w:eastAsia="Times New Roman" w:hAnsi="Times New Roman" w:cs="Times New Roman"/>
          <w:spacing w:val="-1"/>
          <w:sz w:val="24"/>
          <w:szCs w:val="24"/>
        </w:rPr>
        <w:t>Federal</w:t>
      </w:r>
      <w:r w:rsidRPr="00212CC8">
        <w:rPr>
          <w:rFonts w:ascii="Times New Roman" w:eastAsia="Times New Roman" w:hAnsi="Times New Roman" w:cs="Times New Roman"/>
          <w:sz w:val="24"/>
          <w:szCs w:val="24"/>
        </w:rPr>
        <w:t xml:space="preserve"> Domestic</w:t>
      </w:r>
      <w:r w:rsidRPr="00212CC8">
        <w:rPr>
          <w:rFonts w:ascii="Times New Roman" w:eastAsia="Times New Roman" w:hAnsi="Times New Roman" w:cs="Times New Roman"/>
          <w:spacing w:val="-1"/>
          <w:sz w:val="24"/>
          <w:szCs w:val="24"/>
        </w:rPr>
        <w:t xml:space="preserve"> </w:t>
      </w:r>
      <w:r w:rsidRPr="00212CC8">
        <w:rPr>
          <w:rFonts w:ascii="Times New Roman" w:eastAsia="Times New Roman" w:hAnsi="Times New Roman" w:cs="Times New Roman"/>
          <w:sz w:val="24"/>
          <w:szCs w:val="24"/>
        </w:rPr>
        <w:t>Assistance</w:t>
      </w:r>
      <w:r w:rsidRPr="00212CC8">
        <w:rPr>
          <w:rFonts w:ascii="Times New Roman" w:eastAsia="Times New Roman" w:hAnsi="Times New Roman" w:cs="Times New Roman"/>
          <w:spacing w:val="-1"/>
          <w:sz w:val="24"/>
          <w:szCs w:val="24"/>
        </w:rPr>
        <w:t xml:space="preserve"> </w:t>
      </w:r>
      <w:r w:rsidRPr="00212CC8">
        <w:rPr>
          <w:rFonts w:ascii="Times New Roman" w:eastAsia="Times New Roman" w:hAnsi="Times New Roman" w:cs="Times New Roman"/>
          <w:sz w:val="24"/>
          <w:szCs w:val="24"/>
        </w:rPr>
        <w:t>into one</w:t>
      </w:r>
      <w:r w:rsidRPr="00212CC8">
        <w:rPr>
          <w:rFonts w:ascii="Times New Roman" w:eastAsia="Times New Roman" w:hAnsi="Times New Roman" w:cs="Times New Roman"/>
          <w:spacing w:val="-1"/>
          <w:sz w:val="24"/>
          <w:szCs w:val="24"/>
        </w:rPr>
        <w:t xml:space="preserve"> system.</w:t>
      </w:r>
      <w:r w:rsidRPr="00212CC8">
        <w:rPr>
          <w:rFonts w:ascii="Times New Roman" w:eastAsia="Times New Roman" w:hAnsi="Times New Roman" w:cs="Times New Roman"/>
          <w:spacing w:val="60"/>
          <w:sz w:val="24"/>
          <w:szCs w:val="24"/>
        </w:rPr>
        <w:t xml:space="preserve"> </w:t>
      </w:r>
      <w:r w:rsidRPr="00212CC8">
        <w:rPr>
          <w:rFonts w:ascii="Times New Roman" w:eastAsia="Times New Roman" w:hAnsi="Times New Roman" w:cs="Times New Roman"/>
          <w:sz w:val="24"/>
          <w:szCs w:val="24"/>
        </w:rPr>
        <w:t xml:space="preserve">For </w:t>
      </w:r>
      <w:r w:rsidRPr="00212CC8">
        <w:rPr>
          <w:rFonts w:ascii="Times New Roman" w:eastAsia="Times New Roman" w:hAnsi="Times New Roman" w:cs="Times New Roman"/>
          <w:spacing w:val="-1"/>
          <w:sz w:val="24"/>
          <w:szCs w:val="24"/>
        </w:rPr>
        <w:t>additional</w:t>
      </w:r>
      <w:r w:rsidRPr="00212CC8">
        <w:rPr>
          <w:rFonts w:ascii="Times New Roman" w:eastAsia="Times New Roman" w:hAnsi="Times New Roman" w:cs="Times New Roman"/>
          <w:sz w:val="24"/>
          <w:szCs w:val="24"/>
        </w:rPr>
        <w:t xml:space="preserve"> </w:t>
      </w:r>
      <w:r w:rsidRPr="00212CC8">
        <w:rPr>
          <w:rFonts w:ascii="Times New Roman" w:eastAsia="Times New Roman" w:hAnsi="Times New Roman" w:cs="Times New Roman"/>
          <w:spacing w:val="-1"/>
          <w:sz w:val="24"/>
          <w:szCs w:val="24"/>
        </w:rPr>
        <w:t>information</w:t>
      </w:r>
      <w:r w:rsidRPr="00212CC8">
        <w:rPr>
          <w:rFonts w:ascii="Times New Roman" w:eastAsia="Times New Roman" w:hAnsi="Times New Roman" w:cs="Times New Roman"/>
          <w:sz w:val="24"/>
          <w:szCs w:val="24"/>
        </w:rPr>
        <w:t xml:space="preserve"> </w:t>
      </w:r>
      <w:r w:rsidRPr="00212CC8">
        <w:rPr>
          <w:rFonts w:ascii="Times New Roman" w:eastAsia="Times New Roman" w:hAnsi="Times New Roman" w:cs="Times New Roman"/>
          <w:spacing w:val="-1"/>
          <w:sz w:val="24"/>
          <w:szCs w:val="24"/>
        </w:rPr>
        <w:t>regarding</w:t>
      </w:r>
      <w:r w:rsidRPr="00212CC8">
        <w:rPr>
          <w:rFonts w:ascii="Times New Roman" w:eastAsia="Times New Roman" w:hAnsi="Times New Roman" w:cs="Times New Roman"/>
          <w:spacing w:val="-3"/>
          <w:sz w:val="24"/>
          <w:szCs w:val="24"/>
        </w:rPr>
        <w:t xml:space="preserve"> </w:t>
      </w:r>
      <w:r w:rsidRPr="00212CC8">
        <w:rPr>
          <w:rFonts w:ascii="Times New Roman" w:eastAsia="Times New Roman" w:hAnsi="Times New Roman" w:cs="Times New Roman"/>
          <w:sz w:val="24"/>
          <w:szCs w:val="24"/>
        </w:rPr>
        <w:t xml:space="preserve">SAM.gov, </w:t>
      </w:r>
      <w:r w:rsidRPr="00212CC8">
        <w:rPr>
          <w:rFonts w:ascii="Times New Roman" w:eastAsia="Times New Roman" w:hAnsi="Times New Roman" w:cs="Times New Roman"/>
          <w:spacing w:val="-1"/>
          <w:sz w:val="24"/>
          <w:szCs w:val="24"/>
        </w:rPr>
        <w:t xml:space="preserve">see </w:t>
      </w:r>
      <w:r w:rsidRPr="00212CC8">
        <w:rPr>
          <w:rFonts w:ascii="Times New Roman" w:eastAsia="Times New Roman" w:hAnsi="Times New Roman" w:cs="Times New Roman"/>
          <w:sz w:val="24"/>
          <w:szCs w:val="24"/>
        </w:rPr>
        <w:t>the following</w:t>
      </w:r>
      <w:r w:rsidRPr="00212CC8">
        <w:rPr>
          <w:rFonts w:ascii="Times New Roman" w:eastAsia="Times New Roman" w:hAnsi="Times New Roman" w:cs="Times New Roman"/>
          <w:spacing w:val="-3"/>
          <w:sz w:val="24"/>
          <w:szCs w:val="24"/>
        </w:rPr>
        <w:t xml:space="preserve"> </w:t>
      </w:r>
      <w:r w:rsidRPr="00212CC8">
        <w:rPr>
          <w:rFonts w:ascii="Times New Roman" w:eastAsia="Times New Roman" w:hAnsi="Times New Roman" w:cs="Times New Roman"/>
          <w:sz w:val="24"/>
          <w:szCs w:val="24"/>
        </w:rPr>
        <w:t>link: https://www.sam.gov/SAM</w:t>
      </w:r>
      <w:r w:rsidR="007744CC">
        <w:rPr>
          <w:rFonts w:ascii="Times New Roman" w:eastAsia="Times New Roman" w:hAnsi="Times New Roman" w:cs="Times New Roman"/>
          <w:sz w:val="24"/>
          <w:szCs w:val="24"/>
        </w:rPr>
        <w:t>.</w:t>
      </w:r>
    </w:p>
    <w:p w14:paraId="2D9F7C4C" w14:textId="3C50C0EF" w:rsidR="00212CC8" w:rsidRPr="00212CC8" w:rsidRDefault="00212CC8" w:rsidP="00190643">
      <w:pPr>
        <w:widowControl w:val="0"/>
        <w:numPr>
          <w:ilvl w:val="1"/>
          <w:numId w:val="22"/>
        </w:numPr>
        <w:tabs>
          <w:tab w:val="left" w:pos="1901"/>
        </w:tabs>
        <w:kinsoku w:val="0"/>
        <w:overflowPunct w:val="0"/>
        <w:autoSpaceDE w:val="0"/>
        <w:autoSpaceDN w:val="0"/>
        <w:adjustRightInd w:val="0"/>
        <w:spacing w:after="0" w:line="240" w:lineRule="auto"/>
        <w:ind w:right="124"/>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 xml:space="preserve">Must </w:t>
      </w:r>
      <w:r w:rsidRPr="00212CC8">
        <w:rPr>
          <w:rFonts w:ascii="Times New Roman" w:eastAsia="Times New Roman" w:hAnsi="Times New Roman" w:cs="Times New Roman"/>
          <w:spacing w:val="-1"/>
          <w:sz w:val="24"/>
          <w:szCs w:val="24"/>
        </w:rPr>
        <w:t>have your organization’s</w:t>
      </w:r>
      <w:r w:rsidRPr="00212CC8">
        <w:rPr>
          <w:rFonts w:ascii="Times New Roman" w:eastAsia="Times New Roman" w:hAnsi="Times New Roman" w:cs="Times New Roman"/>
          <w:sz w:val="24"/>
          <w:szCs w:val="24"/>
        </w:rPr>
        <w:t xml:space="preserve"> </w:t>
      </w:r>
      <w:r w:rsidR="00190643">
        <w:rPr>
          <w:rFonts w:ascii="Times New Roman" w:eastAsia="Times New Roman" w:hAnsi="Times New Roman" w:cs="Times New Roman"/>
          <w:spacing w:val="-1"/>
          <w:sz w:val="24"/>
          <w:szCs w:val="24"/>
        </w:rPr>
        <w:t>UEI</w:t>
      </w:r>
      <w:r w:rsidRPr="00212CC8">
        <w:rPr>
          <w:rFonts w:ascii="Times New Roman" w:eastAsia="Times New Roman" w:hAnsi="Times New Roman" w:cs="Times New Roman"/>
          <w:spacing w:val="-1"/>
          <w:sz w:val="24"/>
          <w:szCs w:val="24"/>
        </w:rPr>
        <w:t>,</w:t>
      </w:r>
      <w:r w:rsidRPr="00212CC8">
        <w:rPr>
          <w:rFonts w:ascii="Times New Roman" w:eastAsia="Times New Roman" w:hAnsi="Times New Roman" w:cs="Times New Roman"/>
          <w:sz w:val="24"/>
          <w:szCs w:val="24"/>
        </w:rPr>
        <w:t xml:space="preserve"> </w:t>
      </w:r>
      <w:r w:rsidRPr="00212CC8">
        <w:rPr>
          <w:rFonts w:ascii="Times New Roman" w:eastAsia="Times New Roman" w:hAnsi="Times New Roman" w:cs="Times New Roman"/>
          <w:spacing w:val="-1"/>
          <w:sz w:val="24"/>
          <w:szCs w:val="24"/>
        </w:rPr>
        <w:t>entity’s</w:t>
      </w:r>
      <w:r w:rsidRPr="00212CC8">
        <w:rPr>
          <w:rFonts w:ascii="Times New Roman" w:eastAsia="Times New Roman" w:hAnsi="Times New Roman" w:cs="Times New Roman"/>
          <w:sz w:val="24"/>
          <w:szCs w:val="24"/>
        </w:rPr>
        <w:t xml:space="preserve"> Tax</w:t>
      </w:r>
      <w:r w:rsidRPr="00212CC8">
        <w:rPr>
          <w:rFonts w:ascii="Times New Roman" w:eastAsia="Times New Roman" w:hAnsi="Times New Roman" w:cs="Times New Roman"/>
          <w:spacing w:val="4"/>
          <w:sz w:val="24"/>
          <w:szCs w:val="24"/>
        </w:rPr>
        <w:t xml:space="preserve"> </w:t>
      </w:r>
      <w:r w:rsidRPr="00212CC8">
        <w:rPr>
          <w:rFonts w:ascii="Times New Roman" w:eastAsia="Times New Roman" w:hAnsi="Times New Roman" w:cs="Times New Roman"/>
          <w:spacing w:val="-3"/>
          <w:sz w:val="24"/>
          <w:szCs w:val="24"/>
        </w:rPr>
        <w:t>ID</w:t>
      </w:r>
      <w:r w:rsidRPr="00212CC8">
        <w:rPr>
          <w:rFonts w:ascii="Times New Roman" w:eastAsia="Times New Roman" w:hAnsi="Times New Roman" w:cs="Times New Roman"/>
          <w:spacing w:val="1"/>
          <w:sz w:val="24"/>
          <w:szCs w:val="24"/>
        </w:rPr>
        <w:t xml:space="preserve"> </w:t>
      </w:r>
      <w:r w:rsidRPr="00212CC8">
        <w:rPr>
          <w:rFonts w:ascii="Times New Roman" w:eastAsia="Times New Roman" w:hAnsi="Times New Roman" w:cs="Times New Roman"/>
          <w:spacing w:val="-1"/>
          <w:sz w:val="24"/>
          <w:szCs w:val="24"/>
        </w:rPr>
        <w:t>Number</w:t>
      </w:r>
      <w:r w:rsidRPr="00212CC8">
        <w:rPr>
          <w:rFonts w:ascii="Times New Roman" w:eastAsia="Times New Roman" w:hAnsi="Times New Roman" w:cs="Times New Roman"/>
          <w:sz w:val="24"/>
          <w:szCs w:val="24"/>
        </w:rPr>
        <w:t xml:space="preserve"> </w:t>
      </w:r>
      <w:r w:rsidRPr="00212CC8">
        <w:rPr>
          <w:rFonts w:ascii="Times New Roman" w:eastAsia="Times New Roman" w:hAnsi="Times New Roman" w:cs="Times New Roman"/>
          <w:spacing w:val="-1"/>
          <w:sz w:val="24"/>
          <w:szCs w:val="24"/>
        </w:rPr>
        <w:t>(TIN),</w:t>
      </w:r>
      <w:r w:rsidRPr="00212CC8">
        <w:rPr>
          <w:rFonts w:ascii="Times New Roman" w:eastAsia="Times New Roman" w:hAnsi="Times New Roman" w:cs="Times New Roman"/>
          <w:sz w:val="24"/>
          <w:szCs w:val="24"/>
        </w:rPr>
        <w:t xml:space="preserve"> </w:t>
      </w:r>
      <w:r w:rsidRPr="00212CC8">
        <w:rPr>
          <w:rFonts w:ascii="Times New Roman" w:eastAsia="Times New Roman" w:hAnsi="Times New Roman" w:cs="Times New Roman"/>
          <w:spacing w:val="-1"/>
          <w:sz w:val="24"/>
          <w:szCs w:val="24"/>
        </w:rPr>
        <w:t>and</w:t>
      </w:r>
      <w:r w:rsidRPr="00212CC8">
        <w:rPr>
          <w:rFonts w:ascii="Times New Roman" w:eastAsia="Times New Roman" w:hAnsi="Times New Roman" w:cs="Times New Roman"/>
          <w:sz w:val="24"/>
          <w:szCs w:val="24"/>
        </w:rPr>
        <w:t xml:space="preserve"> </w:t>
      </w:r>
      <w:r w:rsidRPr="00212CC8">
        <w:rPr>
          <w:rFonts w:ascii="Times New Roman" w:eastAsia="Times New Roman" w:hAnsi="Times New Roman" w:cs="Times New Roman"/>
          <w:spacing w:val="-1"/>
          <w:sz w:val="24"/>
          <w:szCs w:val="24"/>
        </w:rPr>
        <w:t>taxpayer</w:t>
      </w:r>
      <w:r w:rsidRPr="00212CC8">
        <w:rPr>
          <w:rFonts w:ascii="Times New Roman" w:eastAsia="Times New Roman" w:hAnsi="Times New Roman" w:cs="Times New Roman"/>
          <w:spacing w:val="77"/>
          <w:sz w:val="24"/>
          <w:szCs w:val="24"/>
        </w:rPr>
        <w:t xml:space="preserve"> </w:t>
      </w:r>
      <w:r w:rsidRPr="00212CC8">
        <w:rPr>
          <w:rFonts w:ascii="Times New Roman" w:eastAsia="Times New Roman" w:hAnsi="Times New Roman" w:cs="Times New Roman"/>
          <w:spacing w:val="-1"/>
          <w:sz w:val="24"/>
          <w:szCs w:val="24"/>
        </w:rPr>
        <w:t>name</w:t>
      </w:r>
      <w:r w:rsidRPr="00212CC8">
        <w:rPr>
          <w:rFonts w:ascii="Times New Roman" w:eastAsia="Times New Roman" w:hAnsi="Times New Roman" w:cs="Times New Roman"/>
          <w:sz w:val="24"/>
          <w:szCs w:val="24"/>
        </w:rPr>
        <w:t xml:space="preserve"> </w:t>
      </w:r>
      <w:r w:rsidRPr="00212CC8">
        <w:rPr>
          <w:rFonts w:ascii="Times New Roman" w:eastAsia="Times New Roman" w:hAnsi="Times New Roman" w:cs="Times New Roman"/>
          <w:spacing w:val="-1"/>
          <w:sz w:val="24"/>
          <w:szCs w:val="24"/>
        </w:rPr>
        <w:t>(as</w:t>
      </w:r>
      <w:r w:rsidRPr="00212CC8">
        <w:rPr>
          <w:rFonts w:ascii="Times New Roman" w:eastAsia="Times New Roman" w:hAnsi="Times New Roman" w:cs="Times New Roman"/>
          <w:sz w:val="24"/>
          <w:szCs w:val="24"/>
        </w:rPr>
        <w:t xml:space="preserve"> it </w:t>
      </w:r>
      <w:r w:rsidRPr="00212CC8">
        <w:rPr>
          <w:rFonts w:ascii="Times New Roman" w:eastAsia="Times New Roman" w:hAnsi="Times New Roman" w:cs="Times New Roman"/>
          <w:spacing w:val="-1"/>
          <w:sz w:val="24"/>
          <w:szCs w:val="24"/>
        </w:rPr>
        <w:t>appears</w:t>
      </w:r>
      <w:r w:rsidRPr="00212CC8">
        <w:rPr>
          <w:rFonts w:ascii="Times New Roman" w:eastAsia="Times New Roman" w:hAnsi="Times New Roman" w:cs="Times New Roman"/>
          <w:sz w:val="24"/>
          <w:szCs w:val="24"/>
        </w:rPr>
        <w:t xml:space="preserve"> on last </w:t>
      </w:r>
      <w:r w:rsidRPr="00212CC8">
        <w:rPr>
          <w:rFonts w:ascii="Times New Roman" w:eastAsia="Times New Roman" w:hAnsi="Times New Roman" w:cs="Times New Roman"/>
          <w:spacing w:val="-1"/>
          <w:sz w:val="24"/>
          <w:szCs w:val="24"/>
        </w:rPr>
        <w:t>tax</w:t>
      </w:r>
      <w:r w:rsidRPr="00212CC8">
        <w:rPr>
          <w:rFonts w:ascii="Times New Roman" w:eastAsia="Times New Roman" w:hAnsi="Times New Roman" w:cs="Times New Roman"/>
          <w:spacing w:val="2"/>
          <w:sz w:val="24"/>
          <w:szCs w:val="24"/>
        </w:rPr>
        <w:t xml:space="preserve"> </w:t>
      </w:r>
      <w:r w:rsidRPr="00212CC8">
        <w:rPr>
          <w:rFonts w:ascii="Times New Roman" w:eastAsia="Times New Roman" w:hAnsi="Times New Roman" w:cs="Times New Roman"/>
          <w:spacing w:val="-1"/>
          <w:sz w:val="24"/>
          <w:szCs w:val="24"/>
        </w:rPr>
        <w:t xml:space="preserve">return). </w:t>
      </w:r>
      <w:r w:rsidRPr="00212CC8">
        <w:rPr>
          <w:rFonts w:ascii="Times New Roman" w:eastAsia="Times New Roman" w:hAnsi="Times New Roman" w:cs="Times New Roman"/>
          <w:b/>
          <w:spacing w:val="-2"/>
          <w:sz w:val="24"/>
          <w:szCs w:val="24"/>
        </w:rPr>
        <w:t>It</w:t>
      </w:r>
      <w:r w:rsidRPr="00212CC8">
        <w:rPr>
          <w:rFonts w:ascii="Times New Roman" w:eastAsia="Times New Roman" w:hAnsi="Times New Roman" w:cs="Times New Roman"/>
          <w:b/>
          <w:sz w:val="24"/>
          <w:szCs w:val="24"/>
        </w:rPr>
        <w:t xml:space="preserve"> </w:t>
      </w:r>
      <w:r w:rsidRPr="00212CC8">
        <w:rPr>
          <w:rFonts w:ascii="Times New Roman" w:eastAsia="Times New Roman" w:hAnsi="Times New Roman" w:cs="Times New Roman"/>
          <w:b/>
          <w:spacing w:val="1"/>
          <w:sz w:val="24"/>
          <w:szCs w:val="24"/>
        </w:rPr>
        <w:t>may</w:t>
      </w:r>
      <w:r w:rsidRPr="00212CC8">
        <w:rPr>
          <w:rFonts w:ascii="Times New Roman" w:eastAsia="Times New Roman" w:hAnsi="Times New Roman" w:cs="Times New Roman"/>
          <w:b/>
          <w:spacing w:val="-5"/>
          <w:sz w:val="24"/>
          <w:szCs w:val="24"/>
        </w:rPr>
        <w:t xml:space="preserve"> </w:t>
      </w:r>
      <w:r w:rsidRPr="00212CC8">
        <w:rPr>
          <w:rFonts w:ascii="Times New Roman" w:eastAsia="Times New Roman" w:hAnsi="Times New Roman" w:cs="Times New Roman"/>
          <w:b/>
          <w:sz w:val="24"/>
          <w:szCs w:val="24"/>
        </w:rPr>
        <w:t>take</w:t>
      </w:r>
      <w:r w:rsidRPr="00212CC8">
        <w:rPr>
          <w:rFonts w:ascii="Times New Roman" w:eastAsia="Times New Roman" w:hAnsi="Times New Roman" w:cs="Times New Roman"/>
          <w:b/>
          <w:spacing w:val="-1"/>
          <w:sz w:val="24"/>
          <w:szCs w:val="24"/>
        </w:rPr>
        <w:t xml:space="preserve"> </w:t>
      </w:r>
      <w:r w:rsidRPr="00212CC8">
        <w:rPr>
          <w:rFonts w:ascii="Times New Roman" w:eastAsia="Times New Roman" w:hAnsi="Times New Roman" w:cs="Times New Roman"/>
          <w:b/>
          <w:sz w:val="24"/>
          <w:szCs w:val="24"/>
        </w:rPr>
        <w:t xml:space="preserve">3-5 </w:t>
      </w:r>
      <w:r w:rsidRPr="00212CC8">
        <w:rPr>
          <w:rFonts w:ascii="Times New Roman" w:eastAsia="Times New Roman" w:hAnsi="Times New Roman" w:cs="Times New Roman"/>
          <w:b/>
          <w:spacing w:val="-1"/>
          <w:sz w:val="24"/>
          <w:szCs w:val="24"/>
        </w:rPr>
        <w:t>business</w:t>
      </w:r>
      <w:r w:rsidRPr="00212CC8">
        <w:rPr>
          <w:rFonts w:ascii="Times New Roman" w:eastAsia="Times New Roman" w:hAnsi="Times New Roman" w:cs="Times New Roman"/>
          <w:b/>
          <w:spacing w:val="2"/>
          <w:sz w:val="24"/>
          <w:szCs w:val="24"/>
        </w:rPr>
        <w:t xml:space="preserve"> </w:t>
      </w:r>
      <w:r w:rsidRPr="00212CC8">
        <w:rPr>
          <w:rFonts w:ascii="Times New Roman" w:eastAsia="Times New Roman" w:hAnsi="Times New Roman" w:cs="Times New Roman"/>
          <w:b/>
          <w:spacing w:val="-1"/>
          <w:sz w:val="24"/>
          <w:szCs w:val="24"/>
        </w:rPr>
        <w:t>days</w:t>
      </w:r>
      <w:r w:rsidRPr="00212CC8">
        <w:rPr>
          <w:rFonts w:ascii="Times New Roman" w:eastAsia="Times New Roman" w:hAnsi="Times New Roman" w:cs="Times New Roman"/>
          <w:b/>
          <w:sz w:val="24"/>
          <w:szCs w:val="24"/>
        </w:rPr>
        <w:t xml:space="preserve"> to </w:t>
      </w:r>
      <w:r w:rsidRPr="00212CC8">
        <w:rPr>
          <w:rFonts w:ascii="Times New Roman" w:eastAsia="Times New Roman" w:hAnsi="Times New Roman" w:cs="Times New Roman"/>
          <w:b/>
          <w:spacing w:val="-1"/>
          <w:sz w:val="24"/>
          <w:szCs w:val="24"/>
        </w:rPr>
        <w:t>register</w:t>
      </w:r>
      <w:r w:rsidRPr="00212CC8">
        <w:rPr>
          <w:rFonts w:ascii="Times New Roman" w:eastAsia="Times New Roman" w:hAnsi="Times New Roman" w:cs="Times New Roman"/>
          <w:b/>
          <w:sz w:val="24"/>
          <w:szCs w:val="24"/>
        </w:rPr>
        <w:t xml:space="preserve"> in SAM.gov; however,</w:t>
      </w:r>
      <w:r w:rsidRPr="00212CC8">
        <w:rPr>
          <w:rFonts w:ascii="Times New Roman" w:eastAsia="Times New Roman" w:hAnsi="Times New Roman" w:cs="Times New Roman"/>
          <w:spacing w:val="-2"/>
          <w:sz w:val="24"/>
          <w:szCs w:val="24"/>
        </w:rPr>
        <w:t xml:space="preserve"> in</w:t>
      </w:r>
      <w:r w:rsidRPr="00212CC8">
        <w:rPr>
          <w:rFonts w:ascii="Times New Roman" w:eastAsia="Times New Roman" w:hAnsi="Times New Roman" w:cs="Times New Roman"/>
          <w:sz w:val="24"/>
          <w:szCs w:val="24"/>
        </w:rPr>
        <w:t xml:space="preserve"> some instances the SAM process to complete the migration of permissions and/or the</w:t>
      </w:r>
      <w:r w:rsidRPr="00212CC8">
        <w:rPr>
          <w:rFonts w:ascii="Times New Roman" w:eastAsia="Times New Roman" w:hAnsi="Times New Roman" w:cs="Times New Roman"/>
          <w:spacing w:val="55"/>
          <w:sz w:val="24"/>
          <w:szCs w:val="24"/>
        </w:rPr>
        <w:t xml:space="preserve"> </w:t>
      </w:r>
      <w:r w:rsidRPr="00212CC8">
        <w:rPr>
          <w:rFonts w:ascii="Times New Roman" w:eastAsia="Times New Roman" w:hAnsi="Times New Roman" w:cs="Times New Roman"/>
          <w:sz w:val="24"/>
          <w:szCs w:val="24"/>
        </w:rPr>
        <w:t>renewal of the entity</w:t>
      </w:r>
      <w:r w:rsidRPr="00212CC8">
        <w:rPr>
          <w:rFonts w:ascii="Times New Roman" w:eastAsia="Times New Roman" w:hAnsi="Times New Roman" w:cs="Times New Roman"/>
          <w:spacing w:val="-5"/>
          <w:sz w:val="24"/>
          <w:szCs w:val="24"/>
        </w:rPr>
        <w:t xml:space="preserve"> </w:t>
      </w:r>
      <w:r w:rsidRPr="00212CC8">
        <w:rPr>
          <w:rFonts w:ascii="Times New Roman" w:eastAsia="Times New Roman" w:hAnsi="Times New Roman" w:cs="Times New Roman"/>
          <w:sz w:val="24"/>
          <w:szCs w:val="24"/>
        </w:rPr>
        <w:t xml:space="preserve">record will require </w:t>
      </w:r>
      <w:r w:rsidRPr="00212CC8">
        <w:rPr>
          <w:rFonts w:ascii="Times New Roman" w:eastAsia="Times New Roman" w:hAnsi="Times New Roman" w:cs="Times New Roman"/>
          <w:b/>
          <w:bCs/>
          <w:sz w:val="24"/>
          <w:szCs w:val="24"/>
        </w:rPr>
        <w:t>5-7 days</w:t>
      </w:r>
      <w:r w:rsidRPr="00212CC8">
        <w:rPr>
          <w:rFonts w:ascii="Times New Roman" w:eastAsia="Times New Roman" w:hAnsi="Times New Roman" w:cs="Times New Roman"/>
          <w:b/>
          <w:bCs/>
          <w:spacing w:val="2"/>
          <w:sz w:val="24"/>
          <w:szCs w:val="24"/>
        </w:rPr>
        <w:t xml:space="preserve"> </w:t>
      </w:r>
      <w:r w:rsidRPr="00212CC8">
        <w:rPr>
          <w:rFonts w:ascii="Times New Roman" w:eastAsia="Times New Roman" w:hAnsi="Times New Roman" w:cs="Times New Roman"/>
          <w:b/>
          <w:bCs/>
          <w:sz w:val="24"/>
          <w:szCs w:val="24"/>
        </w:rPr>
        <w:t>or</w:t>
      </w:r>
      <w:r w:rsidRPr="00212CC8">
        <w:rPr>
          <w:rFonts w:ascii="Times New Roman" w:eastAsia="Times New Roman" w:hAnsi="Times New Roman" w:cs="Times New Roman"/>
          <w:b/>
          <w:bCs/>
          <w:spacing w:val="1"/>
          <w:sz w:val="24"/>
          <w:szCs w:val="24"/>
        </w:rPr>
        <w:t xml:space="preserve"> </w:t>
      </w:r>
      <w:r w:rsidRPr="00212CC8">
        <w:rPr>
          <w:rFonts w:ascii="Times New Roman" w:eastAsia="Times New Roman" w:hAnsi="Times New Roman" w:cs="Times New Roman"/>
          <w:b/>
          <w:bCs/>
          <w:sz w:val="24"/>
          <w:szCs w:val="24"/>
        </w:rPr>
        <w:t>more</w:t>
      </w:r>
      <w:r w:rsidRPr="00212CC8">
        <w:rPr>
          <w:rFonts w:ascii="Times New Roman" w:eastAsia="Times New Roman" w:hAnsi="Times New Roman" w:cs="Times New Roman"/>
          <w:sz w:val="24"/>
          <w:szCs w:val="24"/>
        </w:rPr>
        <w:t>.</w:t>
      </w:r>
    </w:p>
    <w:p w14:paraId="5A704267" w14:textId="77777777" w:rsidR="00212CC8" w:rsidRPr="00212CC8" w:rsidRDefault="00212CC8" w:rsidP="00190643">
      <w:pPr>
        <w:widowControl w:val="0"/>
        <w:numPr>
          <w:ilvl w:val="1"/>
          <w:numId w:val="22"/>
        </w:numPr>
        <w:tabs>
          <w:tab w:val="left" w:pos="1901"/>
        </w:tabs>
        <w:kinsoku w:val="0"/>
        <w:overflowPunct w:val="0"/>
        <w:autoSpaceDE w:val="0"/>
        <w:autoSpaceDN w:val="0"/>
        <w:adjustRightInd w:val="0"/>
        <w:spacing w:after="0" w:line="240" w:lineRule="auto"/>
        <w:ind w:right="124"/>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 xml:space="preserve">All </w:t>
      </w:r>
      <w:r w:rsidRPr="00212CC8">
        <w:rPr>
          <w:rFonts w:ascii="Times New Roman" w:eastAsia="Times New Roman" w:hAnsi="Times New Roman" w:cs="Times New Roman"/>
          <w:spacing w:val="-1"/>
          <w:sz w:val="24"/>
          <w:szCs w:val="24"/>
        </w:rPr>
        <w:t>applicants</w:t>
      </w:r>
      <w:r w:rsidRPr="00212CC8">
        <w:rPr>
          <w:rFonts w:ascii="Times New Roman" w:eastAsia="Times New Roman" w:hAnsi="Times New Roman" w:cs="Times New Roman"/>
          <w:sz w:val="24"/>
          <w:szCs w:val="24"/>
        </w:rPr>
        <w:t xml:space="preserve"> must have</w:t>
      </w:r>
      <w:r w:rsidRPr="00212CC8">
        <w:rPr>
          <w:rFonts w:ascii="Times New Roman" w:eastAsia="Times New Roman" w:hAnsi="Times New Roman" w:cs="Times New Roman"/>
          <w:spacing w:val="-2"/>
          <w:sz w:val="24"/>
          <w:szCs w:val="24"/>
        </w:rPr>
        <w:t xml:space="preserve"> </w:t>
      </w:r>
      <w:r w:rsidRPr="00212CC8">
        <w:rPr>
          <w:rFonts w:ascii="Times New Roman" w:eastAsia="Times New Roman" w:hAnsi="Times New Roman" w:cs="Times New Roman"/>
          <w:spacing w:val="-1"/>
          <w:sz w:val="24"/>
          <w:szCs w:val="24"/>
        </w:rPr>
        <w:t>current</w:t>
      </w:r>
      <w:r w:rsidRPr="00212CC8">
        <w:rPr>
          <w:rFonts w:ascii="Times New Roman" w:eastAsia="Times New Roman" w:hAnsi="Times New Roman" w:cs="Times New Roman"/>
          <w:sz w:val="24"/>
          <w:szCs w:val="24"/>
        </w:rPr>
        <w:t xml:space="preserve"> SAM status </w:t>
      </w:r>
      <w:r w:rsidRPr="00212CC8">
        <w:rPr>
          <w:rFonts w:ascii="Times New Roman" w:eastAsia="Times New Roman" w:hAnsi="Times New Roman" w:cs="Times New Roman"/>
          <w:spacing w:val="-1"/>
          <w:sz w:val="24"/>
          <w:szCs w:val="24"/>
        </w:rPr>
        <w:t>at</w:t>
      </w:r>
      <w:r w:rsidRPr="00212CC8">
        <w:rPr>
          <w:rFonts w:ascii="Times New Roman" w:eastAsia="Times New Roman" w:hAnsi="Times New Roman" w:cs="Times New Roman"/>
          <w:sz w:val="24"/>
          <w:szCs w:val="24"/>
        </w:rPr>
        <w:t xml:space="preserve"> the</w:t>
      </w:r>
      <w:r w:rsidRPr="00212CC8">
        <w:rPr>
          <w:rFonts w:ascii="Times New Roman" w:eastAsia="Times New Roman" w:hAnsi="Times New Roman" w:cs="Times New Roman"/>
          <w:spacing w:val="-1"/>
          <w:sz w:val="24"/>
          <w:szCs w:val="24"/>
        </w:rPr>
        <w:t xml:space="preserve"> </w:t>
      </w:r>
      <w:r w:rsidRPr="00212CC8">
        <w:rPr>
          <w:rFonts w:ascii="Times New Roman" w:eastAsia="Times New Roman" w:hAnsi="Times New Roman" w:cs="Times New Roman"/>
          <w:sz w:val="24"/>
          <w:szCs w:val="24"/>
        </w:rPr>
        <w:t>time of</w:t>
      </w:r>
      <w:r w:rsidRPr="00212CC8">
        <w:rPr>
          <w:rFonts w:ascii="Times New Roman" w:eastAsia="Times New Roman" w:hAnsi="Times New Roman" w:cs="Times New Roman"/>
          <w:spacing w:val="-2"/>
          <w:sz w:val="24"/>
          <w:szCs w:val="24"/>
        </w:rPr>
        <w:t xml:space="preserve"> </w:t>
      </w:r>
      <w:r w:rsidRPr="00212CC8">
        <w:rPr>
          <w:rFonts w:ascii="Times New Roman" w:eastAsia="Times New Roman" w:hAnsi="Times New Roman" w:cs="Times New Roman"/>
          <w:spacing w:val="-1"/>
          <w:sz w:val="24"/>
          <w:szCs w:val="24"/>
        </w:rPr>
        <w:t>application</w:t>
      </w:r>
      <w:r w:rsidRPr="00212CC8">
        <w:rPr>
          <w:rFonts w:ascii="Times New Roman" w:eastAsia="Times New Roman" w:hAnsi="Times New Roman" w:cs="Times New Roman"/>
          <w:sz w:val="24"/>
          <w:szCs w:val="24"/>
        </w:rPr>
        <w:t xml:space="preserve"> submission</w:t>
      </w:r>
      <w:r w:rsidRPr="00212CC8">
        <w:rPr>
          <w:rFonts w:ascii="Times New Roman" w:eastAsia="Times New Roman" w:hAnsi="Times New Roman" w:cs="Times New Roman"/>
          <w:spacing w:val="41"/>
          <w:sz w:val="24"/>
          <w:szCs w:val="24"/>
        </w:rPr>
        <w:t xml:space="preserve"> </w:t>
      </w:r>
      <w:r w:rsidRPr="00212CC8">
        <w:rPr>
          <w:rFonts w:ascii="Times New Roman" w:eastAsia="Times New Roman" w:hAnsi="Times New Roman" w:cs="Times New Roman"/>
          <w:spacing w:val="-1"/>
          <w:sz w:val="24"/>
          <w:szCs w:val="24"/>
        </w:rPr>
        <w:t>and</w:t>
      </w:r>
      <w:r w:rsidRPr="00212CC8">
        <w:rPr>
          <w:rFonts w:ascii="Times New Roman" w:eastAsia="Times New Roman" w:hAnsi="Times New Roman" w:cs="Times New Roman"/>
          <w:sz w:val="24"/>
          <w:szCs w:val="24"/>
        </w:rPr>
        <w:t xml:space="preserve"> </w:t>
      </w:r>
      <w:r w:rsidRPr="00212CC8">
        <w:rPr>
          <w:rFonts w:ascii="Times New Roman" w:eastAsia="Times New Roman" w:hAnsi="Times New Roman" w:cs="Times New Roman"/>
          <w:spacing w:val="-1"/>
          <w:sz w:val="24"/>
          <w:szCs w:val="24"/>
        </w:rPr>
        <w:t>throughout</w:t>
      </w:r>
      <w:r w:rsidRPr="00212CC8">
        <w:rPr>
          <w:rFonts w:ascii="Times New Roman" w:eastAsia="Times New Roman" w:hAnsi="Times New Roman" w:cs="Times New Roman"/>
          <w:sz w:val="24"/>
          <w:szCs w:val="24"/>
        </w:rPr>
        <w:t xml:space="preserve"> the</w:t>
      </w:r>
      <w:r w:rsidRPr="00212CC8">
        <w:rPr>
          <w:rFonts w:ascii="Times New Roman" w:eastAsia="Times New Roman" w:hAnsi="Times New Roman" w:cs="Times New Roman"/>
          <w:spacing w:val="-1"/>
          <w:sz w:val="24"/>
          <w:szCs w:val="24"/>
        </w:rPr>
        <w:t xml:space="preserve"> </w:t>
      </w:r>
      <w:r w:rsidRPr="00212CC8">
        <w:rPr>
          <w:rFonts w:ascii="Times New Roman" w:eastAsia="Times New Roman" w:hAnsi="Times New Roman" w:cs="Times New Roman"/>
          <w:sz w:val="24"/>
          <w:szCs w:val="24"/>
        </w:rPr>
        <w:t>duration of</w:t>
      </w:r>
      <w:r w:rsidRPr="00212CC8">
        <w:rPr>
          <w:rFonts w:ascii="Times New Roman" w:eastAsia="Times New Roman" w:hAnsi="Times New Roman" w:cs="Times New Roman"/>
          <w:spacing w:val="-1"/>
          <w:sz w:val="24"/>
          <w:szCs w:val="24"/>
        </w:rPr>
        <w:t xml:space="preserve"> </w:t>
      </w:r>
      <w:r w:rsidRPr="00212CC8">
        <w:rPr>
          <w:rFonts w:ascii="Times New Roman" w:eastAsia="Times New Roman" w:hAnsi="Times New Roman" w:cs="Times New Roman"/>
          <w:sz w:val="24"/>
          <w:szCs w:val="24"/>
        </w:rPr>
        <w:t>a</w:t>
      </w:r>
      <w:r w:rsidRPr="00212CC8">
        <w:rPr>
          <w:rFonts w:ascii="Times New Roman" w:eastAsia="Times New Roman" w:hAnsi="Times New Roman" w:cs="Times New Roman"/>
          <w:spacing w:val="-1"/>
          <w:sz w:val="24"/>
          <w:szCs w:val="24"/>
        </w:rPr>
        <w:t xml:space="preserve"> Federal</w:t>
      </w:r>
      <w:r w:rsidRPr="00212CC8">
        <w:rPr>
          <w:rFonts w:ascii="Times New Roman" w:eastAsia="Times New Roman" w:hAnsi="Times New Roman" w:cs="Times New Roman"/>
          <w:sz w:val="24"/>
          <w:szCs w:val="24"/>
        </w:rPr>
        <w:t xml:space="preserve"> Award in</w:t>
      </w:r>
      <w:r w:rsidRPr="00212CC8">
        <w:rPr>
          <w:rFonts w:ascii="Times New Roman" w:eastAsia="Times New Roman" w:hAnsi="Times New Roman" w:cs="Times New Roman"/>
          <w:spacing w:val="1"/>
          <w:sz w:val="24"/>
          <w:szCs w:val="24"/>
        </w:rPr>
        <w:t xml:space="preserve"> </w:t>
      </w:r>
      <w:r w:rsidRPr="00212CC8">
        <w:rPr>
          <w:rFonts w:ascii="Times New Roman" w:eastAsia="Times New Roman" w:hAnsi="Times New Roman" w:cs="Times New Roman"/>
          <w:spacing w:val="-1"/>
          <w:sz w:val="24"/>
          <w:szCs w:val="24"/>
        </w:rPr>
        <w:t xml:space="preserve">accordance </w:t>
      </w:r>
      <w:r w:rsidRPr="00212CC8">
        <w:rPr>
          <w:rFonts w:ascii="Times New Roman" w:eastAsia="Times New Roman" w:hAnsi="Times New Roman" w:cs="Times New Roman"/>
          <w:sz w:val="24"/>
          <w:szCs w:val="24"/>
        </w:rPr>
        <w:t xml:space="preserve">with two </w:t>
      </w:r>
      <w:r w:rsidRPr="00212CC8">
        <w:rPr>
          <w:rFonts w:ascii="Times New Roman" w:eastAsia="Times New Roman" w:hAnsi="Times New Roman" w:cs="Times New Roman"/>
          <w:spacing w:val="-1"/>
          <w:sz w:val="24"/>
          <w:szCs w:val="24"/>
        </w:rPr>
        <w:t>CFR</w:t>
      </w:r>
      <w:r w:rsidRPr="00212CC8">
        <w:rPr>
          <w:rFonts w:ascii="Times New Roman" w:eastAsia="Times New Roman" w:hAnsi="Times New Roman" w:cs="Times New Roman"/>
          <w:sz w:val="24"/>
          <w:szCs w:val="24"/>
        </w:rPr>
        <w:t xml:space="preserve"> </w:t>
      </w:r>
      <w:r w:rsidRPr="00212CC8">
        <w:rPr>
          <w:rFonts w:ascii="Times New Roman" w:eastAsia="Times New Roman" w:hAnsi="Times New Roman" w:cs="Times New Roman"/>
          <w:spacing w:val="-1"/>
          <w:sz w:val="24"/>
          <w:szCs w:val="24"/>
        </w:rPr>
        <w:t>Part</w:t>
      </w:r>
      <w:r w:rsidRPr="00212CC8">
        <w:rPr>
          <w:rFonts w:ascii="Times New Roman" w:eastAsia="Times New Roman" w:hAnsi="Times New Roman" w:cs="Times New Roman"/>
          <w:sz w:val="24"/>
          <w:szCs w:val="24"/>
        </w:rPr>
        <w:t xml:space="preserve"> 25.</w:t>
      </w:r>
    </w:p>
    <w:p w14:paraId="1FB05E9C" w14:textId="77777777" w:rsidR="00212CC8" w:rsidRPr="00212CC8" w:rsidRDefault="00212CC8" w:rsidP="00190643">
      <w:pPr>
        <w:widowControl w:val="0"/>
        <w:numPr>
          <w:ilvl w:val="1"/>
          <w:numId w:val="22"/>
        </w:numPr>
        <w:tabs>
          <w:tab w:val="left" w:pos="1901"/>
        </w:tabs>
        <w:kinsoku w:val="0"/>
        <w:overflowPunct w:val="0"/>
        <w:autoSpaceDE w:val="0"/>
        <w:autoSpaceDN w:val="0"/>
        <w:adjustRightInd w:val="0"/>
        <w:spacing w:after="0" w:line="240" w:lineRule="auto"/>
        <w:ind w:right="124"/>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 xml:space="preserve">We strongly encourage applicants to begin the process </w:t>
      </w:r>
      <w:r w:rsidRPr="00212CC8">
        <w:rPr>
          <w:rFonts w:ascii="Times New Roman" w:eastAsia="Times New Roman" w:hAnsi="Times New Roman" w:cs="Times New Roman"/>
          <w:b/>
          <w:sz w:val="24"/>
          <w:szCs w:val="24"/>
        </w:rPr>
        <w:t>at least 3 weeks</w:t>
      </w:r>
      <w:r w:rsidRPr="00212CC8">
        <w:rPr>
          <w:rFonts w:ascii="Times New Roman" w:eastAsia="Times New Roman" w:hAnsi="Times New Roman" w:cs="Times New Roman"/>
          <w:sz w:val="24"/>
          <w:szCs w:val="24"/>
        </w:rPr>
        <w:t xml:space="preserve"> before the due date of the grant solicitation. </w:t>
      </w:r>
    </w:p>
    <w:p w14:paraId="4C2A3D72" w14:textId="77777777" w:rsidR="00212CC8" w:rsidRPr="00212CC8" w:rsidRDefault="00212CC8" w:rsidP="00190643">
      <w:pPr>
        <w:widowControl w:val="0"/>
        <w:numPr>
          <w:ilvl w:val="0"/>
          <w:numId w:val="21"/>
        </w:numPr>
        <w:tabs>
          <w:tab w:val="left" w:pos="0"/>
        </w:tabs>
        <w:kinsoku w:val="0"/>
        <w:overflowPunct w:val="0"/>
        <w:autoSpaceDE w:val="0"/>
        <w:autoSpaceDN w:val="0"/>
        <w:adjustRightInd w:val="0"/>
        <w:spacing w:before="240" w:after="0" w:line="240" w:lineRule="auto"/>
        <w:ind w:right="130"/>
        <w:rPr>
          <w:rFonts w:ascii="Times New Roman" w:eastAsia="Times New Roman" w:hAnsi="Times New Roman" w:cs="Times New Roman"/>
        </w:rPr>
      </w:pPr>
      <w:r w:rsidRPr="582AECDE">
        <w:rPr>
          <w:rFonts w:ascii="Times New Roman" w:eastAsia="Times New Roman" w:hAnsi="Times New Roman" w:cs="Times New Roman"/>
          <w:sz w:val="24"/>
          <w:szCs w:val="24"/>
        </w:rPr>
        <w:t>Create a Grants.gov Account:</w:t>
      </w:r>
    </w:p>
    <w:p w14:paraId="35422540" w14:textId="77777777" w:rsidR="00190643" w:rsidRPr="000314BB" w:rsidRDefault="00190643" w:rsidP="00190643">
      <w:pPr>
        <w:spacing w:after="0" w:line="240" w:lineRule="auto"/>
        <w:ind w:left="720"/>
        <w:rPr>
          <w:rFonts w:ascii="Times New Roman" w:hAnsi="Times New Roman"/>
          <w:b/>
          <w:bCs/>
          <w:sz w:val="24"/>
        </w:rPr>
      </w:pPr>
      <w:r w:rsidRPr="000314BB">
        <w:rPr>
          <w:rFonts w:ascii="Times New Roman" w:hAnsi="Times New Roman"/>
          <w:b/>
          <w:bCs/>
          <w:sz w:val="24"/>
        </w:rPr>
        <w:t>How to Register a Grants.gov Account</w:t>
      </w:r>
    </w:p>
    <w:p w14:paraId="459BCE4F" w14:textId="77777777" w:rsidR="00190643" w:rsidRPr="000314BB" w:rsidRDefault="00190643" w:rsidP="00190643">
      <w:pPr>
        <w:numPr>
          <w:ilvl w:val="0"/>
          <w:numId w:val="37"/>
        </w:numPr>
        <w:shd w:val="clear" w:color="auto" w:fill="FFFFFF"/>
        <w:tabs>
          <w:tab w:val="clear" w:pos="720"/>
        </w:tabs>
        <w:spacing w:before="100" w:beforeAutospacing="1" w:after="100" w:afterAutospacing="1" w:line="240" w:lineRule="auto"/>
        <w:ind w:left="1440"/>
        <w:rPr>
          <w:rFonts w:ascii="Times New Roman" w:hAnsi="Times New Roman" w:cs="Times New Roman"/>
          <w:sz w:val="24"/>
          <w:szCs w:val="24"/>
        </w:rPr>
      </w:pPr>
      <w:r w:rsidRPr="000314BB">
        <w:rPr>
          <w:rFonts w:ascii="Times New Roman" w:hAnsi="Times New Roman" w:cs="Times New Roman"/>
          <w:sz w:val="24"/>
          <w:szCs w:val="24"/>
        </w:rPr>
        <w:t>Click the </w:t>
      </w:r>
      <w:hyperlink r:id="rId23" w:tgtFrame="_blank" w:history="1">
        <w:r w:rsidRPr="000314BB">
          <w:rPr>
            <w:rStyle w:val="Strong"/>
            <w:rFonts w:ascii="Times New Roman" w:hAnsi="Times New Roman" w:cs="Times New Roman"/>
            <w:color w:val="0000CC"/>
            <w:sz w:val="24"/>
            <w:szCs w:val="24"/>
          </w:rPr>
          <w:t>Register </w:t>
        </w:r>
      </w:hyperlink>
      <w:r w:rsidRPr="000314BB">
        <w:rPr>
          <w:rFonts w:ascii="Times New Roman" w:hAnsi="Times New Roman" w:cs="Times New Roman"/>
          <w:sz w:val="24"/>
          <w:szCs w:val="24"/>
        </w:rPr>
        <w:t>link in the top-right corner of the Grants.gov banner.</w:t>
      </w:r>
    </w:p>
    <w:p w14:paraId="0546802C" w14:textId="77777777" w:rsidR="00190643" w:rsidRPr="000314BB" w:rsidRDefault="00190643" w:rsidP="00190643">
      <w:pPr>
        <w:numPr>
          <w:ilvl w:val="0"/>
          <w:numId w:val="37"/>
        </w:numPr>
        <w:shd w:val="clear" w:color="auto" w:fill="FFFFFF"/>
        <w:tabs>
          <w:tab w:val="clear" w:pos="720"/>
        </w:tabs>
        <w:spacing w:before="100" w:beforeAutospacing="1" w:after="100" w:afterAutospacing="1" w:line="240" w:lineRule="auto"/>
        <w:ind w:left="1440"/>
        <w:rPr>
          <w:rFonts w:ascii="Times New Roman" w:hAnsi="Times New Roman" w:cs="Times New Roman"/>
          <w:sz w:val="24"/>
          <w:szCs w:val="24"/>
        </w:rPr>
      </w:pPr>
      <w:r w:rsidRPr="000314BB">
        <w:rPr>
          <w:rFonts w:ascii="Times New Roman" w:hAnsi="Times New Roman" w:cs="Times New Roman"/>
          <w:sz w:val="24"/>
          <w:szCs w:val="24"/>
        </w:rPr>
        <w:t>Click the </w:t>
      </w:r>
      <w:r w:rsidRPr="000314BB">
        <w:rPr>
          <w:rStyle w:val="Strong"/>
          <w:rFonts w:ascii="Times New Roman" w:hAnsi="Times New Roman" w:cs="Times New Roman"/>
          <w:sz w:val="24"/>
          <w:szCs w:val="24"/>
        </w:rPr>
        <w:t>Get Registered Now </w:t>
      </w:r>
      <w:r w:rsidRPr="000314BB">
        <w:rPr>
          <w:rFonts w:ascii="Times New Roman" w:hAnsi="Times New Roman" w:cs="Times New Roman"/>
          <w:sz w:val="24"/>
          <w:szCs w:val="24"/>
        </w:rPr>
        <w:t>button on the Register page.</w:t>
      </w:r>
    </w:p>
    <w:p w14:paraId="7CAFD8CB" w14:textId="77777777" w:rsidR="00190643" w:rsidRPr="000314BB" w:rsidRDefault="00190643" w:rsidP="00190643">
      <w:pPr>
        <w:numPr>
          <w:ilvl w:val="0"/>
          <w:numId w:val="37"/>
        </w:numPr>
        <w:shd w:val="clear" w:color="auto" w:fill="FFFFFF"/>
        <w:tabs>
          <w:tab w:val="clear" w:pos="720"/>
        </w:tabs>
        <w:spacing w:before="100" w:beforeAutospacing="1" w:after="100" w:afterAutospacing="1" w:line="240" w:lineRule="auto"/>
        <w:ind w:left="1440"/>
        <w:rPr>
          <w:rFonts w:ascii="Times New Roman" w:hAnsi="Times New Roman" w:cs="Times New Roman"/>
          <w:sz w:val="24"/>
          <w:szCs w:val="24"/>
        </w:rPr>
      </w:pPr>
      <w:r w:rsidRPr="000314BB">
        <w:rPr>
          <w:rFonts w:ascii="Times New Roman" w:hAnsi="Times New Roman" w:cs="Times New Roman"/>
          <w:sz w:val="24"/>
          <w:szCs w:val="24"/>
        </w:rPr>
        <w:t>Complete the </w:t>
      </w:r>
      <w:r w:rsidRPr="000314BB">
        <w:rPr>
          <w:rStyle w:val="Strong"/>
          <w:rFonts w:ascii="Times New Roman" w:hAnsi="Times New Roman" w:cs="Times New Roman"/>
          <w:sz w:val="24"/>
          <w:szCs w:val="24"/>
        </w:rPr>
        <w:t>Contact Information</w:t>
      </w:r>
      <w:r w:rsidRPr="000314BB">
        <w:rPr>
          <w:rFonts w:ascii="Times New Roman" w:hAnsi="Times New Roman" w:cs="Times New Roman"/>
          <w:sz w:val="24"/>
          <w:szCs w:val="24"/>
        </w:rPr>
        <w:t> and </w:t>
      </w:r>
      <w:r w:rsidRPr="000314BB">
        <w:rPr>
          <w:rStyle w:val="Strong"/>
          <w:rFonts w:ascii="Times New Roman" w:hAnsi="Times New Roman" w:cs="Times New Roman"/>
          <w:sz w:val="24"/>
          <w:szCs w:val="24"/>
        </w:rPr>
        <w:t>Account Details</w:t>
      </w:r>
      <w:r w:rsidRPr="000314BB">
        <w:rPr>
          <w:rFonts w:ascii="Times New Roman" w:hAnsi="Times New Roman" w:cs="Times New Roman"/>
          <w:sz w:val="24"/>
          <w:szCs w:val="24"/>
        </w:rPr>
        <w:t> sections. All fields with a red asterisk (*) are required.</w:t>
      </w:r>
    </w:p>
    <w:p w14:paraId="011CE886" w14:textId="77777777" w:rsidR="00190643" w:rsidRPr="000314BB" w:rsidRDefault="00190643" w:rsidP="00190643">
      <w:pPr>
        <w:numPr>
          <w:ilvl w:val="1"/>
          <w:numId w:val="37"/>
        </w:numPr>
        <w:shd w:val="clear" w:color="auto" w:fill="FFFFFF"/>
        <w:tabs>
          <w:tab w:val="clear" w:pos="1440"/>
        </w:tabs>
        <w:spacing w:before="100" w:beforeAutospacing="1" w:after="100" w:afterAutospacing="1" w:line="240" w:lineRule="auto"/>
        <w:ind w:left="2160"/>
        <w:rPr>
          <w:rFonts w:ascii="Times New Roman" w:hAnsi="Times New Roman" w:cs="Times New Roman"/>
          <w:sz w:val="24"/>
          <w:szCs w:val="24"/>
        </w:rPr>
      </w:pPr>
      <w:r w:rsidRPr="000314BB">
        <w:rPr>
          <w:rFonts w:ascii="Times New Roman" w:hAnsi="Times New Roman" w:cs="Times New Roman"/>
          <w:sz w:val="24"/>
          <w:szCs w:val="24"/>
        </w:rPr>
        <w:t>Email Address - When entering an email address, please keep in mind that all correspondence with Grants.gov will be sent to that email address.</w:t>
      </w:r>
    </w:p>
    <w:p w14:paraId="4D110B0F" w14:textId="77777777" w:rsidR="00190643" w:rsidRPr="000314BB" w:rsidRDefault="00190643" w:rsidP="00190643">
      <w:pPr>
        <w:numPr>
          <w:ilvl w:val="1"/>
          <w:numId w:val="37"/>
        </w:numPr>
        <w:shd w:val="clear" w:color="auto" w:fill="FFFFFF"/>
        <w:tabs>
          <w:tab w:val="clear" w:pos="1440"/>
        </w:tabs>
        <w:spacing w:before="100" w:beforeAutospacing="1" w:after="100" w:afterAutospacing="1" w:line="240" w:lineRule="auto"/>
        <w:ind w:left="2160"/>
        <w:rPr>
          <w:rFonts w:ascii="Times New Roman" w:hAnsi="Times New Roman" w:cs="Times New Roman"/>
          <w:sz w:val="24"/>
          <w:szCs w:val="24"/>
        </w:rPr>
      </w:pPr>
      <w:r w:rsidRPr="000314BB">
        <w:rPr>
          <w:rFonts w:ascii="Times New Roman" w:hAnsi="Times New Roman" w:cs="Times New Roman"/>
          <w:sz w:val="24"/>
          <w:szCs w:val="24"/>
        </w:rPr>
        <w:t>Username - Enter a username to log in to Grants.gov. It may only contain alphanumeric characters, question marks, periods, dashes, underscores, and the @ symbol. Your username cannot contain a space, nor can it only include numbers. Select a username you will remember.</w:t>
      </w:r>
    </w:p>
    <w:p w14:paraId="21E22900" w14:textId="77777777" w:rsidR="00190643" w:rsidRPr="000314BB" w:rsidRDefault="00190643" w:rsidP="00190643">
      <w:pPr>
        <w:numPr>
          <w:ilvl w:val="1"/>
          <w:numId w:val="37"/>
        </w:numPr>
        <w:shd w:val="clear" w:color="auto" w:fill="FFFFFF"/>
        <w:tabs>
          <w:tab w:val="clear" w:pos="1440"/>
        </w:tabs>
        <w:spacing w:before="100" w:beforeAutospacing="1" w:after="100" w:afterAutospacing="1" w:line="240" w:lineRule="auto"/>
        <w:ind w:left="2160"/>
        <w:rPr>
          <w:rFonts w:ascii="Times New Roman" w:hAnsi="Times New Roman" w:cs="Times New Roman"/>
          <w:sz w:val="24"/>
          <w:szCs w:val="24"/>
        </w:rPr>
      </w:pPr>
      <w:r w:rsidRPr="000314BB">
        <w:rPr>
          <w:rFonts w:ascii="Times New Roman" w:hAnsi="Times New Roman" w:cs="Times New Roman"/>
          <w:sz w:val="24"/>
          <w:szCs w:val="24"/>
        </w:rPr>
        <w:t>Password - The password you choose must meet the following password requirements:</w:t>
      </w:r>
    </w:p>
    <w:p w14:paraId="7C4BAF2D" w14:textId="77777777" w:rsidR="00190643" w:rsidRPr="000314BB" w:rsidRDefault="00190643" w:rsidP="00190643">
      <w:pPr>
        <w:numPr>
          <w:ilvl w:val="2"/>
          <w:numId w:val="37"/>
        </w:numPr>
        <w:shd w:val="clear" w:color="auto" w:fill="FFFFFF"/>
        <w:tabs>
          <w:tab w:val="clear" w:pos="2160"/>
        </w:tabs>
        <w:spacing w:before="100" w:beforeAutospacing="1" w:after="100" w:afterAutospacing="1" w:line="240" w:lineRule="auto"/>
        <w:ind w:left="2880"/>
        <w:rPr>
          <w:rFonts w:ascii="Times New Roman" w:hAnsi="Times New Roman" w:cs="Times New Roman"/>
          <w:sz w:val="24"/>
          <w:szCs w:val="24"/>
        </w:rPr>
      </w:pPr>
      <w:r w:rsidRPr="000314BB">
        <w:rPr>
          <w:rFonts w:ascii="Times New Roman" w:hAnsi="Times New Roman" w:cs="Times New Roman"/>
          <w:sz w:val="24"/>
          <w:szCs w:val="24"/>
        </w:rPr>
        <w:t>Must contain at least eight (8) characters</w:t>
      </w:r>
    </w:p>
    <w:p w14:paraId="7E8C4ACE" w14:textId="77777777" w:rsidR="00190643" w:rsidRPr="000314BB" w:rsidRDefault="00190643" w:rsidP="00190643">
      <w:pPr>
        <w:numPr>
          <w:ilvl w:val="2"/>
          <w:numId w:val="37"/>
        </w:numPr>
        <w:shd w:val="clear" w:color="auto" w:fill="FFFFFF"/>
        <w:tabs>
          <w:tab w:val="clear" w:pos="2160"/>
        </w:tabs>
        <w:spacing w:before="100" w:beforeAutospacing="1" w:after="100" w:afterAutospacing="1" w:line="240" w:lineRule="auto"/>
        <w:ind w:left="2880"/>
        <w:rPr>
          <w:rFonts w:ascii="Times New Roman" w:hAnsi="Times New Roman" w:cs="Times New Roman"/>
          <w:sz w:val="24"/>
          <w:szCs w:val="24"/>
        </w:rPr>
      </w:pPr>
      <w:r w:rsidRPr="000314BB">
        <w:rPr>
          <w:rFonts w:ascii="Times New Roman" w:hAnsi="Times New Roman" w:cs="Times New Roman"/>
          <w:sz w:val="24"/>
          <w:szCs w:val="24"/>
        </w:rPr>
        <w:t>Must contain at least one (1) uppercase letter (A-Z)</w:t>
      </w:r>
    </w:p>
    <w:p w14:paraId="671EAB9B" w14:textId="77777777" w:rsidR="00190643" w:rsidRPr="000314BB" w:rsidRDefault="00190643" w:rsidP="00190643">
      <w:pPr>
        <w:numPr>
          <w:ilvl w:val="2"/>
          <w:numId w:val="37"/>
        </w:numPr>
        <w:shd w:val="clear" w:color="auto" w:fill="FFFFFF"/>
        <w:tabs>
          <w:tab w:val="clear" w:pos="2160"/>
        </w:tabs>
        <w:spacing w:before="100" w:beforeAutospacing="1" w:after="100" w:afterAutospacing="1" w:line="240" w:lineRule="auto"/>
        <w:ind w:left="2880"/>
        <w:rPr>
          <w:rFonts w:ascii="Times New Roman" w:hAnsi="Times New Roman" w:cs="Times New Roman"/>
          <w:sz w:val="24"/>
          <w:szCs w:val="24"/>
        </w:rPr>
      </w:pPr>
      <w:r w:rsidRPr="000314BB">
        <w:rPr>
          <w:rFonts w:ascii="Times New Roman" w:hAnsi="Times New Roman" w:cs="Times New Roman"/>
          <w:sz w:val="24"/>
          <w:szCs w:val="24"/>
        </w:rPr>
        <w:t>Must contain at least one (1) lower case letter (a-z)</w:t>
      </w:r>
    </w:p>
    <w:p w14:paraId="1EAA535E" w14:textId="77777777" w:rsidR="00190643" w:rsidRPr="000314BB" w:rsidRDefault="00190643" w:rsidP="00190643">
      <w:pPr>
        <w:numPr>
          <w:ilvl w:val="2"/>
          <w:numId w:val="37"/>
        </w:numPr>
        <w:shd w:val="clear" w:color="auto" w:fill="FFFFFF"/>
        <w:tabs>
          <w:tab w:val="clear" w:pos="2160"/>
        </w:tabs>
        <w:spacing w:before="100" w:beforeAutospacing="1" w:after="100" w:afterAutospacing="1" w:line="240" w:lineRule="auto"/>
        <w:ind w:left="2880"/>
        <w:rPr>
          <w:rFonts w:ascii="Times New Roman" w:hAnsi="Times New Roman" w:cs="Times New Roman"/>
          <w:sz w:val="24"/>
          <w:szCs w:val="24"/>
        </w:rPr>
      </w:pPr>
      <w:r w:rsidRPr="000314BB">
        <w:rPr>
          <w:rFonts w:ascii="Times New Roman" w:hAnsi="Times New Roman" w:cs="Times New Roman"/>
          <w:sz w:val="24"/>
          <w:szCs w:val="24"/>
        </w:rPr>
        <w:lastRenderedPageBreak/>
        <w:t>Must contain at least one (1) number (0-9)</w:t>
      </w:r>
    </w:p>
    <w:p w14:paraId="074D12DF" w14:textId="528CEA6F" w:rsidR="00190643" w:rsidRPr="000314BB" w:rsidRDefault="00190643" w:rsidP="5B7FDA3D">
      <w:pPr>
        <w:numPr>
          <w:ilvl w:val="2"/>
          <w:numId w:val="37"/>
        </w:numPr>
        <w:shd w:val="clear" w:color="auto" w:fill="FFFFFF" w:themeFill="background1"/>
        <w:tabs>
          <w:tab w:val="clear" w:pos="2160"/>
        </w:tabs>
        <w:spacing w:before="100" w:beforeAutospacing="1" w:after="100" w:afterAutospacing="1" w:line="240" w:lineRule="auto"/>
        <w:ind w:left="2880"/>
        <w:rPr>
          <w:rFonts w:ascii="Times New Roman" w:hAnsi="Times New Roman" w:cs="Times New Roman"/>
          <w:sz w:val="24"/>
          <w:szCs w:val="24"/>
        </w:rPr>
      </w:pPr>
      <w:r w:rsidRPr="5B7FDA3D">
        <w:rPr>
          <w:rFonts w:ascii="Times New Roman" w:hAnsi="Times New Roman" w:cs="Times New Roman"/>
          <w:sz w:val="24"/>
          <w:szCs w:val="24"/>
        </w:rPr>
        <w:t>Must contain at least one (1) special character (e.g.</w:t>
      </w:r>
      <w:proofErr w:type="gramStart"/>
      <w:r w:rsidRPr="5B7FDA3D">
        <w:rPr>
          <w:rFonts w:ascii="Times New Roman" w:hAnsi="Times New Roman" w:cs="Times New Roman"/>
          <w:sz w:val="24"/>
          <w:szCs w:val="24"/>
        </w:rPr>
        <w:t>, !</w:t>
      </w:r>
      <w:proofErr w:type="gramEnd"/>
      <w:r w:rsidRPr="5B7FDA3D">
        <w:rPr>
          <w:rFonts w:ascii="Times New Roman" w:hAnsi="Times New Roman" w:cs="Times New Roman"/>
          <w:sz w:val="24"/>
          <w:szCs w:val="24"/>
        </w:rPr>
        <w:t xml:space="preserve"> @ # $ % ^ &amp; *)</w:t>
      </w:r>
    </w:p>
    <w:p w14:paraId="32D9A0B2" w14:textId="77777777" w:rsidR="00190643" w:rsidRPr="000314BB" w:rsidRDefault="00190643" w:rsidP="00190643">
      <w:pPr>
        <w:numPr>
          <w:ilvl w:val="2"/>
          <w:numId w:val="37"/>
        </w:numPr>
        <w:shd w:val="clear" w:color="auto" w:fill="FFFFFF"/>
        <w:tabs>
          <w:tab w:val="clear" w:pos="2160"/>
        </w:tabs>
        <w:spacing w:before="100" w:beforeAutospacing="1" w:after="100" w:afterAutospacing="1" w:line="240" w:lineRule="auto"/>
        <w:ind w:left="2880"/>
        <w:rPr>
          <w:rFonts w:ascii="Times New Roman" w:hAnsi="Times New Roman" w:cs="Times New Roman"/>
          <w:sz w:val="24"/>
          <w:szCs w:val="24"/>
        </w:rPr>
      </w:pPr>
      <w:r w:rsidRPr="000314BB">
        <w:rPr>
          <w:rFonts w:ascii="Times New Roman" w:hAnsi="Times New Roman" w:cs="Times New Roman"/>
          <w:sz w:val="24"/>
          <w:szCs w:val="24"/>
        </w:rPr>
        <w:t>Cannot be the same as the previous six (6) passwords</w:t>
      </w:r>
    </w:p>
    <w:p w14:paraId="0D617B14" w14:textId="7D16B99F" w:rsidR="00190643" w:rsidRPr="000314BB" w:rsidRDefault="00190643" w:rsidP="00190643">
      <w:pPr>
        <w:numPr>
          <w:ilvl w:val="0"/>
          <w:numId w:val="37"/>
        </w:numPr>
        <w:shd w:val="clear" w:color="auto" w:fill="FFFFFF"/>
        <w:tabs>
          <w:tab w:val="clear" w:pos="720"/>
        </w:tabs>
        <w:spacing w:before="100" w:beforeAutospacing="1" w:after="100" w:afterAutospacing="1" w:line="240" w:lineRule="auto"/>
        <w:ind w:left="1440"/>
        <w:rPr>
          <w:rFonts w:ascii="Times New Roman" w:hAnsi="Times New Roman" w:cs="Times New Roman"/>
          <w:sz w:val="24"/>
          <w:szCs w:val="24"/>
        </w:rPr>
      </w:pPr>
      <w:r w:rsidRPr="00190643">
        <w:rPr>
          <w:rFonts w:ascii="Times New Roman" w:hAnsi="Times New Roman" w:cs="Times New Roman"/>
          <w:sz w:val="24"/>
          <w:szCs w:val="24"/>
        </w:rPr>
        <w:t xml:space="preserve">Cannot contain dictionary words, names, or your Username </w:t>
      </w:r>
      <w:r w:rsidRPr="000314BB">
        <w:rPr>
          <w:rFonts w:ascii="Times New Roman" w:hAnsi="Times New Roman" w:cs="Times New Roman"/>
          <w:sz w:val="24"/>
          <w:szCs w:val="24"/>
        </w:rPr>
        <w:t>Select whether to subscribe or unsubscribe from Grants.gov Communications. The </w:t>
      </w:r>
      <w:r w:rsidRPr="000314BB">
        <w:rPr>
          <w:rStyle w:val="Strong"/>
          <w:rFonts w:ascii="Times New Roman" w:hAnsi="Times New Roman" w:cs="Times New Roman"/>
          <w:sz w:val="24"/>
          <w:szCs w:val="24"/>
        </w:rPr>
        <w:t>Alerts </w:t>
      </w:r>
      <w:r w:rsidRPr="000314BB">
        <w:rPr>
          <w:rFonts w:ascii="Times New Roman" w:hAnsi="Times New Roman" w:cs="Times New Roman"/>
          <w:sz w:val="24"/>
          <w:szCs w:val="24"/>
        </w:rPr>
        <w:t>are important messages about time-sensitive or major system changes. The </w:t>
      </w:r>
      <w:r w:rsidRPr="000314BB">
        <w:rPr>
          <w:rStyle w:val="Strong"/>
          <w:rFonts w:ascii="Times New Roman" w:hAnsi="Times New Roman" w:cs="Times New Roman"/>
          <w:sz w:val="24"/>
          <w:szCs w:val="24"/>
        </w:rPr>
        <w:t>Newsletter </w:t>
      </w:r>
      <w:r w:rsidRPr="000314BB">
        <w:rPr>
          <w:rFonts w:ascii="Times New Roman" w:hAnsi="Times New Roman" w:cs="Times New Roman"/>
          <w:sz w:val="24"/>
          <w:szCs w:val="24"/>
        </w:rPr>
        <w:t>features training, system enhancement updates, and other resources to help the federal grants community.</w:t>
      </w:r>
    </w:p>
    <w:p w14:paraId="6FBB632A" w14:textId="77777777" w:rsidR="00190643" w:rsidRPr="000314BB" w:rsidRDefault="00190643" w:rsidP="00190643">
      <w:pPr>
        <w:numPr>
          <w:ilvl w:val="0"/>
          <w:numId w:val="37"/>
        </w:numPr>
        <w:shd w:val="clear" w:color="auto" w:fill="FFFFFF"/>
        <w:tabs>
          <w:tab w:val="clear" w:pos="720"/>
        </w:tabs>
        <w:spacing w:before="100" w:beforeAutospacing="1" w:after="100" w:afterAutospacing="1" w:line="240" w:lineRule="auto"/>
        <w:ind w:left="1440"/>
        <w:rPr>
          <w:rFonts w:ascii="Times New Roman" w:hAnsi="Times New Roman" w:cs="Times New Roman"/>
          <w:sz w:val="24"/>
          <w:szCs w:val="24"/>
        </w:rPr>
      </w:pPr>
      <w:r w:rsidRPr="000314BB">
        <w:rPr>
          <w:rFonts w:ascii="Times New Roman" w:hAnsi="Times New Roman" w:cs="Times New Roman"/>
          <w:sz w:val="24"/>
          <w:szCs w:val="24"/>
        </w:rPr>
        <w:t>Click the </w:t>
      </w:r>
      <w:r w:rsidRPr="000314BB">
        <w:rPr>
          <w:rStyle w:val="Strong"/>
          <w:rFonts w:ascii="Times New Roman" w:hAnsi="Times New Roman" w:cs="Times New Roman"/>
          <w:sz w:val="24"/>
          <w:szCs w:val="24"/>
        </w:rPr>
        <w:t>Continue </w:t>
      </w:r>
      <w:r w:rsidRPr="000314BB">
        <w:rPr>
          <w:rFonts w:ascii="Times New Roman" w:hAnsi="Times New Roman" w:cs="Times New Roman"/>
          <w:sz w:val="24"/>
          <w:szCs w:val="24"/>
        </w:rPr>
        <w:t>button.</w:t>
      </w:r>
    </w:p>
    <w:p w14:paraId="02D8253E" w14:textId="77777777" w:rsidR="00190643" w:rsidRPr="000314BB" w:rsidRDefault="00190643" w:rsidP="00190643">
      <w:pPr>
        <w:numPr>
          <w:ilvl w:val="0"/>
          <w:numId w:val="37"/>
        </w:numPr>
        <w:shd w:val="clear" w:color="auto" w:fill="FFFFFF"/>
        <w:tabs>
          <w:tab w:val="clear" w:pos="720"/>
        </w:tabs>
        <w:spacing w:before="100" w:beforeAutospacing="1" w:after="100" w:afterAutospacing="1" w:line="240" w:lineRule="auto"/>
        <w:ind w:left="1440"/>
        <w:rPr>
          <w:rFonts w:ascii="Times New Roman" w:hAnsi="Times New Roman" w:cs="Times New Roman"/>
          <w:sz w:val="24"/>
          <w:szCs w:val="24"/>
        </w:rPr>
      </w:pPr>
      <w:r w:rsidRPr="000314BB">
        <w:rPr>
          <w:rFonts w:ascii="Times New Roman" w:hAnsi="Times New Roman" w:cs="Times New Roman"/>
          <w:sz w:val="24"/>
          <w:szCs w:val="24"/>
        </w:rPr>
        <w:t>Click the </w:t>
      </w:r>
      <w:r w:rsidRPr="000314BB">
        <w:rPr>
          <w:rStyle w:val="Strong"/>
          <w:rFonts w:ascii="Times New Roman" w:hAnsi="Times New Roman" w:cs="Times New Roman"/>
          <w:sz w:val="24"/>
          <w:szCs w:val="24"/>
        </w:rPr>
        <w:t>Send Temporary Code</w:t>
      </w:r>
      <w:r w:rsidRPr="000314BB">
        <w:rPr>
          <w:rFonts w:ascii="Times New Roman" w:hAnsi="Times New Roman" w:cs="Times New Roman"/>
          <w:sz w:val="24"/>
          <w:szCs w:val="24"/>
        </w:rPr>
        <w:t> button, then access your email account to access the temporary code.</w:t>
      </w:r>
    </w:p>
    <w:p w14:paraId="39196D0D" w14:textId="77777777" w:rsidR="00190643" w:rsidRPr="000314BB" w:rsidRDefault="00190643" w:rsidP="00190643">
      <w:pPr>
        <w:numPr>
          <w:ilvl w:val="0"/>
          <w:numId w:val="37"/>
        </w:numPr>
        <w:shd w:val="clear" w:color="auto" w:fill="FFFFFF"/>
        <w:tabs>
          <w:tab w:val="clear" w:pos="720"/>
        </w:tabs>
        <w:spacing w:before="100" w:beforeAutospacing="1" w:after="100" w:afterAutospacing="1" w:line="240" w:lineRule="auto"/>
        <w:ind w:left="1440"/>
        <w:rPr>
          <w:rFonts w:ascii="Times New Roman" w:hAnsi="Times New Roman" w:cs="Times New Roman"/>
          <w:sz w:val="24"/>
          <w:szCs w:val="24"/>
        </w:rPr>
      </w:pPr>
      <w:r w:rsidRPr="000314BB">
        <w:rPr>
          <w:rFonts w:ascii="Times New Roman" w:hAnsi="Times New Roman" w:cs="Times New Roman"/>
          <w:sz w:val="24"/>
          <w:szCs w:val="24"/>
        </w:rPr>
        <w:t>Enter the temporary code you received in the email from Grants.gov into the </w:t>
      </w:r>
      <w:r w:rsidRPr="000314BB">
        <w:rPr>
          <w:rStyle w:val="Strong"/>
          <w:rFonts w:ascii="Times New Roman" w:hAnsi="Times New Roman" w:cs="Times New Roman"/>
          <w:sz w:val="24"/>
          <w:szCs w:val="24"/>
        </w:rPr>
        <w:t>Temporary Code</w:t>
      </w:r>
      <w:r w:rsidRPr="000314BB">
        <w:rPr>
          <w:rFonts w:ascii="Times New Roman" w:hAnsi="Times New Roman" w:cs="Times New Roman"/>
          <w:sz w:val="24"/>
          <w:szCs w:val="24"/>
        </w:rPr>
        <w:t> field and click the </w:t>
      </w:r>
      <w:r w:rsidRPr="000314BB">
        <w:rPr>
          <w:rStyle w:val="Strong"/>
          <w:rFonts w:ascii="Times New Roman" w:hAnsi="Times New Roman" w:cs="Times New Roman"/>
          <w:sz w:val="24"/>
          <w:szCs w:val="24"/>
        </w:rPr>
        <w:t>Continue </w:t>
      </w:r>
      <w:r w:rsidRPr="000314BB">
        <w:rPr>
          <w:rFonts w:ascii="Times New Roman" w:hAnsi="Times New Roman" w:cs="Times New Roman"/>
          <w:sz w:val="24"/>
          <w:szCs w:val="24"/>
        </w:rPr>
        <w:t>button.</w:t>
      </w:r>
    </w:p>
    <w:p w14:paraId="1F79680A" w14:textId="77777777" w:rsidR="00190643" w:rsidRPr="00611F25" w:rsidRDefault="00190643" w:rsidP="00190643">
      <w:pPr>
        <w:numPr>
          <w:ilvl w:val="0"/>
          <w:numId w:val="37"/>
        </w:numPr>
        <w:shd w:val="clear" w:color="auto" w:fill="FFFFFF"/>
        <w:tabs>
          <w:tab w:val="clear" w:pos="720"/>
        </w:tabs>
        <w:spacing w:before="100" w:beforeAutospacing="1" w:after="100" w:afterAutospacing="1" w:line="240" w:lineRule="auto"/>
        <w:ind w:left="1440"/>
        <w:rPr>
          <w:rFonts w:ascii="Times New Roman" w:hAnsi="Times New Roman" w:cs="Times New Roman"/>
          <w:color w:val="363636"/>
          <w:sz w:val="24"/>
          <w:szCs w:val="24"/>
        </w:rPr>
      </w:pPr>
      <w:r w:rsidRPr="000314BB">
        <w:rPr>
          <w:rFonts w:ascii="Times New Roman" w:hAnsi="Times New Roman" w:cs="Times New Roman"/>
          <w:sz w:val="24"/>
          <w:szCs w:val="24"/>
        </w:rPr>
        <w:t>Decide if you would like to add a profile to your Grants.gov account or click the </w:t>
      </w:r>
      <w:r w:rsidRPr="000314BB">
        <w:rPr>
          <w:rStyle w:val="Strong"/>
          <w:rFonts w:ascii="Times New Roman" w:hAnsi="Times New Roman" w:cs="Times New Roman"/>
          <w:sz w:val="24"/>
          <w:szCs w:val="24"/>
        </w:rPr>
        <w:t>Continue </w:t>
      </w:r>
      <w:r w:rsidRPr="000314BB">
        <w:rPr>
          <w:rFonts w:ascii="Times New Roman" w:hAnsi="Times New Roman" w:cs="Times New Roman"/>
          <w:sz w:val="24"/>
          <w:szCs w:val="24"/>
        </w:rPr>
        <w:t>button to log in. You need to </w:t>
      </w:r>
      <w:hyperlink r:id="rId24" w:history="1">
        <w:r w:rsidRPr="000314BB">
          <w:rPr>
            <w:rStyle w:val="Hyperlink"/>
            <w:rFonts w:ascii="Times New Roman" w:hAnsi="Times New Roman" w:cs="Times New Roman"/>
            <w:bCs/>
            <w:color w:val="0000CC"/>
            <w:sz w:val="24"/>
            <w:szCs w:val="24"/>
          </w:rPr>
          <w:t>add a profile</w:t>
        </w:r>
      </w:hyperlink>
      <w:r w:rsidRPr="000314BB">
        <w:rPr>
          <w:rFonts w:ascii="Times New Roman" w:hAnsi="Times New Roman" w:cs="Times New Roman"/>
          <w:color w:val="363636"/>
          <w:sz w:val="24"/>
          <w:szCs w:val="24"/>
        </w:rPr>
        <w:t> </w:t>
      </w:r>
      <w:r w:rsidRPr="000314BB">
        <w:rPr>
          <w:rFonts w:ascii="Times New Roman" w:hAnsi="Times New Roman" w:cs="Times New Roman"/>
          <w:sz w:val="24"/>
          <w:szCs w:val="24"/>
        </w:rPr>
        <w:t xml:space="preserve">to </w:t>
      </w:r>
      <w:proofErr w:type="gramStart"/>
      <w:r w:rsidRPr="000314BB">
        <w:rPr>
          <w:rFonts w:ascii="Times New Roman" w:hAnsi="Times New Roman" w:cs="Times New Roman"/>
          <w:sz w:val="24"/>
          <w:szCs w:val="24"/>
        </w:rPr>
        <w:t>submit an application</w:t>
      </w:r>
      <w:proofErr w:type="gramEnd"/>
      <w:r w:rsidRPr="000314BB">
        <w:rPr>
          <w:rFonts w:ascii="Times New Roman" w:hAnsi="Times New Roman" w:cs="Times New Roman"/>
          <w:sz w:val="24"/>
          <w:szCs w:val="24"/>
        </w:rPr>
        <w:t>. After registering, review the</w:t>
      </w:r>
      <w:r w:rsidRPr="000314BB">
        <w:rPr>
          <w:rFonts w:ascii="Times New Roman" w:hAnsi="Times New Roman" w:cs="Times New Roman"/>
          <w:color w:val="363636"/>
          <w:sz w:val="24"/>
          <w:szCs w:val="24"/>
        </w:rPr>
        <w:t> </w:t>
      </w:r>
      <w:hyperlink r:id="rId25" w:history="1">
        <w:r w:rsidRPr="000314BB">
          <w:rPr>
            <w:rStyle w:val="Hyperlink"/>
            <w:rFonts w:ascii="Times New Roman" w:hAnsi="Times New Roman" w:cs="Times New Roman"/>
            <w:color w:val="0000CC"/>
            <w:sz w:val="24"/>
            <w:szCs w:val="24"/>
          </w:rPr>
          <w:t>Workspace Overview page</w:t>
        </w:r>
      </w:hyperlink>
      <w:r w:rsidRPr="000314BB">
        <w:rPr>
          <w:rFonts w:ascii="Times New Roman" w:hAnsi="Times New Roman" w:cs="Times New Roman"/>
          <w:color w:val="363636"/>
          <w:sz w:val="24"/>
          <w:szCs w:val="24"/>
        </w:rPr>
        <w:t> </w:t>
      </w:r>
      <w:r w:rsidRPr="000314BB">
        <w:rPr>
          <w:rFonts w:ascii="Times New Roman" w:hAnsi="Times New Roman" w:cs="Times New Roman"/>
          <w:sz w:val="24"/>
          <w:szCs w:val="24"/>
        </w:rPr>
        <w:t>to learn how to apply for a grant.</w:t>
      </w:r>
    </w:p>
    <w:p w14:paraId="7593E63D" w14:textId="77777777" w:rsidR="00190643" w:rsidRPr="00B35080" w:rsidRDefault="00190643" w:rsidP="00190643">
      <w:pPr>
        <w:pStyle w:val="NormalWeb"/>
        <w:numPr>
          <w:ilvl w:val="0"/>
          <w:numId w:val="40"/>
        </w:numPr>
        <w:shd w:val="clear" w:color="auto" w:fill="FFFFFF"/>
        <w:tabs>
          <w:tab w:val="left" w:pos="0"/>
        </w:tabs>
        <w:spacing w:before="240"/>
        <w:rPr>
          <w:rStyle w:val="Emphasis"/>
          <w:b/>
          <w:bCs/>
          <w:u w:val="single"/>
        </w:rPr>
      </w:pPr>
      <w:r w:rsidRPr="00B35080">
        <w:rPr>
          <w:rStyle w:val="Emphasis"/>
          <w:b/>
          <w:bCs/>
          <w:u w:val="single"/>
        </w:rPr>
        <w:t>Authorize Grants.gov Roles</w:t>
      </w:r>
    </w:p>
    <w:p w14:paraId="45F4BB0E" w14:textId="77777777" w:rsidR="00190643" w:rsidRDefault="00190643" w:rsidP="00190643">
      <w:pPr>
        <w:spacing w:after="0" w:line="240" w:lineRule="auto"/>
        <w:ind w:left="720"/>
        <w:rPr>
          <w:rFonts w:ascii="Times New Roman" w:hAnsi="Times New Roman" w:cs="Times New Roman"/>
          <w:b/>
          <w:bCs/>
          <w:sz w:val="24"/>
          <w:szCs w:val="24"/>
        </w:rPr>
      </w:pPr>
    </w:p>
    <w:p w14:paraId="58B8DC87" w14:textId="77777777" w:rsidR="00190643" w:rsidRPr="00B35080" w:rsidRDefault="00190643" w:rsidP="00190643">
      <w:pPr>
        <w:spacing w:after="0" w:line="240" w:lineRule="auto"/>
        <w:ind w:left="720"/>
        <w:rPr>
          <w:rFonts w:ascii="Times New Roman" w:hAnsi="Times New Roman" w:cs="Times New Roman"/>
          <w:b/>
          <w:bCs/>
          <w:sz w:val="24"/>
          <w:szCs w:val="24"/>
        </w:rPr>
      </w:pPr>
      <w:r w:rsidRPr="00B35080">
        <w:rPr>
          <w:rFonts w:ascii="Times New Roman" w:hAnsi="Times New Roman" w:cs="Times New Roman"/>
          <w:b/>
          <w:bCs/>
          <w:sz w:val="24"/>
          <w:szCs w:val="24"/>
        </w:rPr>
        <w:t>How to Authorize Grants.gov Roles (</w:t>
      </w:r>
      <w:r w:rsidRPr="00B35080">
        <w:rPr>
          <w:rStyle w:val="Emphasis"/>
          <w:rFonts w:ascii="Times New Roman" w:hAnsi="Times New Roman" w:cs="Times New Roman"/>
          <w:b/>
          <w:bCs/>
          <w:sz w:val="24"/>
          <w:szCs w:val="24"/>
        </w:rPr>
        <w:t xml:space="preserve">steps for the </w:t>
      </w:r>
      <w:proofErr w:type="spellStart"/>
      <w:r w:rsidRPr="00B35080">
        <w:rPr>
          <w:rStyle w:val="Emphasis"/>
          <w:rFonts w:ascii="Times New Roman" w:hAnsi="Times New Roman" w:cs="Times New Roman"/>
          <w:b/>
          <w:bCs/>
          <w:sz w:val="24"/>
          <w:szCs w:val="24"/>
        </w:rPr>
        <w:t>EBiz</w:t>
      </w:r>
      <w:proofErr w:type="spellEnd"/>
      <w:r w:rsidRPr="00B35080">
        <w:rPr>
          <w:rStyle w:val="Emphasis"/>
          <w:rFonts w:ascii="Times New Roman" w:hAnsi="Times New Roman" w:cs="Times New Roman"/>
          <w:b/>
          <w:bCs/>
          <w:sz w:val="24"/>
          <w:szCs w:val="24"/>
        </w:rPr>
        <w:t xml:space="preserve"> POC</w:t>
      </w:r>
      <w:r w:rsidRPr="00B35080">
        <w:rPr>
          <w:rFonts w:ascii="Times New Roman" w:hAnsi="Times New Roman" w:cs="Times New Roman"/>
          <w:b/>
          <w:bCs/>
          <w:sz w:val="24"/>
          <w:szCs w:val="24"/>
        </w:rPr>
        <w:t>)</w:t>
      </w:r>
    </w:p>
    <w:p w14:paraId="46F11C15" w14:textId="77777777" w:rsidR="00190643" w:rsidRPr="00B35080" w:rsidRDefault="00353883" w:rsidP="00190643">
      <w:pPr>
        <w:numPr>
          <w:ilvl w:val="0"/>
          <w:numId w:val="38"/>
        </w:numPr>
        <w:shd w:val="clear" w:color="auto" w:fill="FFFFFF"/>
        <w:tabs>
          <w:tab w:val="clear" w:pos="720"/>
          <w:tab w:val="num" w:pos="1440"/>
        </w:tabs>
        <w:spacing w:before="100" w:beforeAutospacing="1" w:after="100" w:afterAutospacing="1" w:line="240" w:lineRule="auto"/>
        <w:ind w:left="1440"/>
        <w:rPr>
          <w:rFonts w:ascii="Times New Roman" w:hAnsi="Times New Roman" w:cs="Times New Roman"/>
          <w:sz w:val="24"/>
          <w:szCs w:val="24"/>
        </w:rPr>
      </w:pPr>
      <w:hyperlink r:id="rId26" w:anchor="t=LoginAndMyAccount%2FEBizPOCLogin.htm" w:tgtFrame="_blank" w:history="1">
        <w:r w:rsidR="00190643" w:rsidRPr="000314BB">
          <w:rPr>
            <w:rStyle w:val="Hyperlink"/>
            <w:rFonts w:ascii="Times New Roman" w:hAnsi="Times New Roman" w:cs="Times New Roman"/>
            <w:color w:val="0000CC"/>
            <w:sz w:val="24"/>
            <w:szCs w:val="24"/>
          </w:rPr>
          <w:t xml:space="preserve">Log in to Grants.gov as an </w:t>
        </w:r>
        <w:proofErr w:type="spellStart"/>
        <w:r w:rsidR="00190643" w:rsidRPr="000314BB">
          <w:rPr>
            <w:rStyle w:val="Hyperlink"/>
            <w:rFonts w:ascii="Times New Roman" w:hAnsi="Times New Roman" w:cs="Times New Roman"/>
            <w:color w:val="0000CC"/>
            <w:sz w:val="24"/>
            <w:szCs w:val="24"/>
          </w:rPr>
          <w:t>EBiz</w:t>
        </w:r>
        <w:proofErr w:type="spellEnd"/>
        <w:r w:rsidR="00190643" w:rsidRPr="000314BB">
          <w:rPr>
            <w:rStyle w:val="Hyperlink"/>
            <w:rFonts w:ascii="Times New Roman" w:hAnsi="Times New Roman" w:cs="Times New Roman"/>
            <w:color w:val="0000CC"/>
            <w:sz w:val="24"/>
            <w:szCs w:val="24"/>
          </w:rPr>
          <w:t xml:space="preserve"> POC</w:t>
        </w:r>
      </w:hyperlink>
      <w:r w:rsidR="00190643" w:rsidRPr="00B35080">
        <w:rPr>
          <w:rFonts w:ascii="Times New Roman" w:hAnsi="Times New Roman" w:cs="Times New Roman"/>
          <w:sz w:val="24"/>
          <w:szCs w:val="24"/>
        </w:rPr>
        <w:t>, using your DUNS number and password.</w:t>
      </w:r>
      <w:r w:rsidR="00190643" w:rsidRPr="00B35080">
        <w:rPr>
          <w:rFonts w:ascii="Times New Roman" w:hAnsi="Times New Roman" w:cs="Times New Roman"/>
          <w:sz w:val="24"/>
          <w:szCs w:val="24"/>
        </w:rPr>
        <w:br/>
        <w:t> </w:t>
      </w:r>
    </w:p>
    <w:p w14:paraId="2ACF20D4" w14:textId="77777777" w:rsidR="00190643" w:rsidRPr="000314BB" w:rsidRDefault="00190643" w:rsidP="00190643">
      <w:pPr>
        <w:numPr>
          <w:ilvl w:val="0"/>
          <w:numId w:val="38"/>
        </w:numPr>
        <w:shd w:val="clear" w:color="auto" w:fill="FFFFFF"/>
        <w:tabs>
          <w:tab w:val="clear" w:pos="720"/>
          <w:tab w:val="num" w:pos="1440"/>
        </w:tabs>
        <w:spacing w:before="100" w:beforeAutospacing="1" w:after="100" w:afterAutospacing="1" w:line="240" w:lineRule="auto"/>
        <w:ind w:left="1440"/>
        <w:rPr>
          <w:rFonts w:ascii="Times New Roman" w:hAnsi="Times New Roman" w:cs="Times New Roman"/>
          <w:color w:val="363636"/>
          <w:sz w:val="24"/>
          <w:szCs w:val="24"/>
        </w:rPr>
      </w:pPr>
      <w:r w:rsidRPr="00B35080">
        <w:rPr>
          <w:rFonts w:ascii="Times New Roman" w:hAnsi="Times New Roman" w:cs="Times New Roman"/>
          <w:sz w:val="24"/>
          <w:szCs w:val="24"/>
        </w:rPr>
        <w:t>Click the Manage Applicants link, search for the new user, and assign the appropriate roles in Grants.gov. For more detailed instructions, review the</w:t>
      </w:r>
      <w:r w:rsidRPr="000314BB">
        <w:rPr>
          <w:rFonts w:ascii="Times New Roman" w:hAnsi="Times New Roman" w:cs="Times New Roman"/>
          <w:color w:val="363636"/>
          <w:sz w:val="24"/>
          <w:szCs w:val="24"/>
        </w:rPr>
        <w:t> </w:t>
      </w:r>
      <w:hyperlink r:id="rId27" w:anchor="t=Applicants%2FManagement%2FApplicantManagement.htm" w:tgtFrame="_blank" w:history="1">
        <w:r w:rsidRPr="000314BB">
          <w:rPr>
            <w:rStyle w:val="Hyperlink"/>
            <w:rFonts w:ascii="Times New Roman" w:hAnsi="Times New Roman" w:cs="Times New Roman"/>
            <w:color w:val="0000CC"/>
            <w:sz w:val="24"/>
            <w:szCs w:val="24"/>
          </w:rPr>
          <w:t>Applicant Management help article</w:t>
        </w:r>
      </w:hyperlink>
      <w:r w:rsidRPr="000314BB">
        <w:rPr>
          <w:rFonts w:ascii="Times New Roman" w:hAnsi="Times New Roman" w:cs="Times New Roman"/>
          <w:color w:val="363636"/>
          <w:sz w:val="24"/>
          <w:szCs w:val="24"/>
        </w:rPr>
        <w:t>.</w:t>
      </w:r>
      <w:r w:rsidRPr="000314BB">
        <w:rPr>
          <w:rFonts w:ascii="Times New Roman" w:hAnsi="Times New Roman" w:cs="Times New Roman"/>
          <w:color w:val="363636"/>
          <w:sz w:val="24"/>
          <w:szCs w:val="24"/>
        </w:rPr>
        <w:br/>
        <w:t> </w:t>
      </w:r>
    </w:p>
    <w:p w14:paraId="672B3EA1" w14:textId="77777777" w:rsidR="00190643" w:rsidRPr="00B35080" w:rsidRDefault="00190643" w:rsidP="00190643">
      <w:pPr>
        <w:numPr>
          <w:ilvl w:val="0"/>
          <w:numId w:val="38"/>
        </w:numPr>
        <w:shd w:val="clear" w:color="auto" w:fill="FFFFFF"/>
        <w:tabs>
          <w:tab w:val="clear" w:pos="720"/>
          <w:tab w:val="num" w:pos="1440"/>
        </w:tabs>
        <w:spacing w:before="100" w:beforeAutospacing="1" w:after="100" w:afterAutospacing="1" w:line="240" w:lineRule="auto"/>
        <w:ind w:left="1440"/>
        <w:rPr>
          <w:rFonts w:ascii="Times New Roman" w:hAnsi="Times New Roman" w:cs="Times New Roman"/>
          <w:sz w:val="24"/>
          <w:szCs w:val="24"/>
        </w:rPr>
      </w:pPr>
      <w:r w:rsidRPr="00B35080">
        <w:rPr>
          <w:rFonts w:ascii="Times New Roman" w:hAnsi="Times New Roman" w:cs="Times New Roman"/>
          <w:sz w:val="24"/>
          <w:szCs w:val="24"/>
        </w:rPr>
        <w:t>After approval, Grants.gov automatically sends the registered applicant a notification email.</w:t>
      </w:r>
    </w:p>
    <w:p w14:paraId="010E899F" w14:textId="77777777" w:rsidR="00190643" w:rsidRPr="00B35080" w:rsidRDefault="00190643" w:rsidP="00190643">
      <w:pPr>
        <w:pStyle w:val="NormalWeb"/>
        <w:shd w:val="clear" w:color="auto" w:fill="FFFFFF"/>
        <w:tabs>
          <w:tab w:val="left" w:pos="0"/>
        </w:tabs>
        <w:ind w:left="1440"/>
        <w:rPr>
          <w:rStyle w:val="Emphasis"/>
          <w:i w:val="0"/>
          <w:iCs w:val="0"/>
        </w:rPr>
      </w:pPr>
      <w:r w:rsidRPr="00B35080">
        <w:rPr>
          <w:color w:val="auto"/>
        </w:rPr>
        <w:t xml:space="preserve">To learn more about the E-Biz POC role and other profile roles, please visit </w:t>
      </w:r>
      <w:hyperlink r:id="rId28" w:history="1">
        <w:r w:rsidRPr="000314BB">
          <w:rPr>
            <w:rStyle w:val="Hyperlink"/>
          </w:rPr>
          <w:t>https://www.grants.gov/web/grants/applicants/registration/authorize-roles.html</w:t>
        </w:r>
      </w:hyperlink>
      <w:r w:rsidRPr="000314BB">
        <w:t>.</w:t>
      </w:r>
      <w:r w:rsidRPr="000314BB">
        <w:rPr>
          <w:rStyle w:val="Emphasis"/>
        </w:rPr>
        <w:t xml:space="preserve"> </w:t>
      </w:r>
    </w:p>
    <w:p w14:paraId="25C25827" w14:textId="77777777" w:rsidR="00190643" w:rsidRDefault="00190643" w:rsidP="00190643">
      <w:pPr>
        <w:pStyle w:val="NormalWeb"/>
        <w:numPr>
          <w:ilvl w:val="0"/>
          <w:numId w:val="40"/>
        </w:numPr>
        <w:shd w:val="clear" w:color="auto" w:fill="FFFFFF"/>
        <w:tabs>
          <w:tab w:val="left" w:pos="0"/>
        </w:tabs>
        <w:spacing w:before="240"/>
        <w:rPr>
          <w:b/>
          <w:bCs/>
          <w:i/>
          <w:iCs/>
          <w:u w:val="single"/>
        </w:rPr>
      </w:pPr>
      <w:r>
        <w:rPr>
          <w:rStyle w:val="Emphasis"/>
          <w:b/>
          <w:bCs/>
          <w:u w:val="single"/>
        </w:rPr>
        <w:t>Track Role Status</w:t>
      </w:r>
    </w:p>
    <w:p w14:paraId="2BBC9D46" w14:textId="77777777" w:rsidR="00190643" w:rsidRDefault="00190643" w:rsidP="00190643">
      <w:pPr>
        <w:pStyle w:val="NormalWeb"/>
        <w:shd w:val="clear" w:color="auto" w:fill="FFFFFF"/>
        <w:tabs>
          <w:tab w:val="left" w:pos="0"/>
        </w:tabs>
        <w:rPr>
          <w:rStyle w:val="Emphasis"/>
          <w:i w:val="0"/>
          <w:iCs w:val="0"/>
        </w:rPr>
      </w:pPr>
    </w:p>
    <w:p w14:paraId="7DEA41E2" w14:textId="77777777" w:rsidR="00190643" w:rsidRPr="000314BB" w:rsidRDefault="00190643" w:rsidP="00190643">
      <w:pPr>
        <w:pStyle w:val="NormalWeb"/>
        <w:shd w:val="clear" w:color="auto" w:fill="FFFFFF"/>
        <w:spacing w:after="150" w:line="270" w:lineRule="atLeast"/>
        <w:ind w:left="720"/>
        <w:rPr>
          <w:color w:val="363636"/>
        </w:rPr>
      </w:pPr>
      <w:r w:rsidRPr="00B35080">
        <w:rPr>
          <w:color w:val="auto"/>
        </w:rPr>
        <w:t>After registering with Grants.gov and adding a profile, you may want to check whether roles have been added to your profile. For more information about roles, review the </w:t>
      </w:r>
      <w:hyperlink r:id="rId29" w:history="1">
        <w:r w:rsidRPr="000314BB">
          <w:rPr>
            <w:rStyle w:val="Hyperlink"/>
            <w:color w:val="0000CC"/>
          </w:rPr>
          <w:t>Workspace Roles page</w:t>
        </w:r>
      </w:hyperlink>
      <w:r w:rsidRPr="000314BB">
        <w:rPr>
          <w:color w:val="363636"/>
        </w:rPr>
        <w:t xml:space="preserve"> </w:t>
      </w:r>
      <w:r w:rsidRPr="00B35080">
        <w:rPr>
          <w:color w:val="auto"/>
        </w:rPr>
        <w:t>on grants.gov.</w:t>
      </w:r>
    </w:p>
    <w:p w14:paraId="1EEE6D2F" w14:textId="77777777" w:rsidR="00190643" w:rsidRPr="00B35080" w:rsidRDefault="00190643" w:rsidP="00190643">
      <w:pPr>
        <w:spacing w:after="0"/>
        <w:ind w:left="630"/>
        <w:rPr>
          <w:rFonts w:ascii="Times New Roman" w:hAnsi="Times New Roman" w:cs="Times New Roman"/>
          <w:b/>
          <w:bCs/>
          <w:sz w:val="24"/>
          <w:szCs w:val="24"/>
        </w:rPr>
      </w:pPr>
      <w:r w:rsidRPr="00B35080">
        <w:rPr>
          <w:rFonts w:ascii="Times New Roman" w:hAnsi="Times New Roman" w:cs="Times New Roman"/>
          <w:b/>
          <w:bCs/>
          <w:sz w:val="24"/>
          <w:szCs w:val="24"/>
        </w:rPr>
        <w:t>How to Track Role Status</w:t>
      </w:r>
    </w:p>
    <w:p w14:paraId="3BDF5980" w14:textId="77777777" w:rsidR="00190643" w:rsidRPr="000314BB" w:rsidRDefault="00353883" w:rsidP="00190643">
      <w:pPr>
        <w:numPr>
          <w:ilvl w:val="0"/>
          <w:numId w:val="39"/>
        </w:numPr>
        <w:shd w:val="clear" w:color="auto" w:fill="FFFFFF"/>
        <w:tabs>
          <w:tab w:val="clear" w:pos="720"/>
          <w:tab w:val="num" w:pos="990"/>
        </w:tabs>
        <w:spacing w:before="100" w:beforeAutospacing="1" w:after="100" w:afterAutospacing="1" w:line="240" w:lineRule="auto"/>
        <w:ind w:left="990"/>
        <w:rPr>
          <w:rFonts w:ascii="Times New Roman" w:hAnsi="Times New Roman" w:cs="Times New Roman"/>
          <w:color w:val="363636"/>
          <w:sz w:val="24"/>
          <w:szCs w:val="24"/>
        </w:rPr>
      </w:pPr>
      <w:hyperlink r:id="rId30" w:anchor="t=LoginAndMyAccount%2FLogin.htm" w:tgtFrame="_blank" w:history="1">
        <w:r w:rsidR="00190643" w:rsidRPr="000314BB">
          <w:rPr>
            <w:rStyle w:val="Hyperlink"/>
            <w:rFonts w:ascii="Times New Roman" w:hAnsi="Times New Roman" w:cs="Times New Roman"/>
            <w:color w:val="0000CC"/>
            <w:sz w:val="24"/>
            <w:szCs w:val="24"/>
          </w:rPr>
          <w:t>Log in to Grants.gov</w:t>
        </w:r>
      </w:hyperlink>
      <w:r w:rsidR="00190643" w:rsidRPr="000314BB">
        <w:rPr>
          <w:rFonts w:ascii="Times New Roman" w:hAnsi="Times New Roman" w:cs="Times New Roman"/>
          <w:color w:val="363636"/>
          <w:sz w:val="24"/>
          <w:szCs w:val="24"/>
        </w:rPr>
        <w:t>.</w:t>
      </w:r>
    </w:p>
    <w:p w14:paraId="02794A89" w14:textId="77777777" w:rsidR="00190643" w:rsidRPr="00B35080" w:rsidRDefault="00190643" w:rsidP="00190643">
      <w:pPr>
        <w:numPr>
          <w:ilvl w:val="0"/>
          <w:numId w:val="39"/>
        </w:numPr>
        <w:shd w:val="clear" w:color="auto" w:fill="FFFFFF"/>
        <w:tabs>
          <w:tab w:val="clear" w:pos="720"/>
          <w:tab w:val="num" w:pos="990"/>
        </w:tabs>
        <w:spacing w:before="100" w:beforeAutospacing="1" w:after="100" w:afterAutospacing="1" w:line="240" w:lineRule="auto"/>
        <w:ind w:left="990"/>
        <w:rPr>
          <w:rFonts w:ascii="Times New Roman" w:hAnsi="Times New Roman" w:cs="Times New Roman"/>
          <w:sz w:val="24"/>
          <w:szCs w:val="24"/>
        </w:rPr>
      </w:pPr>
      <w:r w:rsidRPr="00B35080">
        <w:rPr>
          <w:rFonts w:ascii="Times New Roman" w:hAnsi="Times New Roman" w:cs="Times New Roman"/>
          <w:sz w:val="24"/>
          <w:szCs w:val="24"/>
        </w:rPr>
        <w:t>Click the </w:t>
      </w:r>
      <w:r w:rsidRPr="00B35080">
        <w:rPr>
          <w:rStyle w:val="Strong"/>
          <w:rFonts w:ascii="Times New Roman" w:hAnsi="Times New Roman" w:cs="Times New Roman"/>
          <w:sz w:val="24"/>
          <w:szCs w:val="24"/>
        </w:rPr>
        <w:t>My Account</w:t>
      </w:r>
      <w:r w:rsidRPr="00B35080">
        <w:rPr>
          <w:rFonts w:ascii="Times New Roman" w:hAnsi="Times New Roman" w:cs="Times New Roman"/>
          <w:sz w:val="24"/>
          <w:szCs w:val="24"/>
        </w:rPr>
        <w:t> link in the top banner.</w:t>
      </w:r>
    </w:p>
    <w:p w14:paraId="022D24BE" w14:textId="77777777" w:rsidR="00190643" w:rsidRPr="00B35080" w:rsidRDefault="00190643" w:rsidP="00190643">
      <w:pPr>
        <w:numPr>
          <w:ilvl w:val="0"/>
          <w:numId w:val="39"/>
        </w:numPr>
        <w:shd w:val="clear" w:color="auto" w:fill="FFFFFF"/>
        <w:tabs>
          <w:tab w:val="clear" w:pos="720"/>
          <w:tab w:val="num" w:pos="990"/>
        </w:tabs>
        <w:spacing w:before="100" w:beforeAutospacing="1" w:after="100" w:afterAutospacing="1" w:line="240" w:lineRule="auto"/>
        <w:ind w:left="990"/>
        <w:rPr>
          <w:rFonts w:ascii="Times New Roman" w:hAnsi="Times New Roman" w:cs="Times New Roman"/>
          <w:sz w:val="24"/>
          <w:szCs w:val="24"/>
        </w:rPr>
      </w:pPr>
      <w:r w:rsidRPr="00B35080">
        <w:rPr>
          <w:rFonts w:ascii="Times New Roman" w:hAnsi="Times New Roman" w:cs="Times New Roman"/>
          <w:sz w:val="24"/>
          <w:szCs w:val="24"/>
        </w:rPr>
        <w:t>Click the </w:t>
      </w:r>
      <w:r w:rsidRPr="00B35080">
        <w:rPr>
          <w:rStyle w:val="Strong"/>
          <w:rFonts w:ascii="Times New Roman" w:hAnsi="Times New Roman" w:cs="Times New Roman"/>
          <w:sz w:val="24"/>
          <w:szCs w:val="24"/>
        </w:rPr>
        <w:t>Manage Profiles</w:t>
      </w:r>
      <w:r w:rsidRPr="00B35080">
        <w:rPr>
          <w:rFonts w:ascii="Times New Roman" w:hAnsi="Times New Roman" w:cs="Times New Roman"/>
          <w:sz w:val="24"/>
          <w:szCs w:val="24"/>
        </w:rPr>
        <w:t> tab on the My Account page.</w:t>
      </w:r>
    </w:p>
    <w:p w14:paraId="18E73EA2" w14:textId="77777777" w:rsidR="00190643" w:rsidRPr="00B35080" w:rsidRDefault="00190643" w:rsidP="00190643">
      <w:pPr>
        <w:numPr>
          <w:ilvl w:val="0"/>
          <w:numId w:val="39"/>
        </w:numPr>
        <w:shd w:val="clear" w:color="auto" w:fill="FFFFFF"/>
        <w:tabs>
          <w:tab w:val="clear" w:pos="720"/>
          <w:tab w:val="num" w:pos="990"/>
        </w:tabs>
        <w:spacing w:before="100" w:beforeAutospacing="1" w:after="100" w:afterAutospacing="1" w:line="240" w:lineRule="auto"/>
        <w:ind w:left="990"/>
        <w:rPr>
          <w:rFonts w:ascii="Times New Roman" w:hAnsi="Times New Roman" w:cs="Times New Roman"/>
          <w:sz w:val="24"/>
          <w:szCs w:val="24"/>
        </w:rPr>
      </w:pPr>
      <w:r w:rsidRPr="00B35080">
        <w:rPr>
          <w:rFonts w:ascii="Times New Roman" w:hAnsi="Times New Roman" w:cs="Times New Roman"/>
          <w:sz w:val="24"/>
          <w:szCs w:val="24"/>
        </w:rPr>
        <w:t>Review the</w:t>
      </w:r>
      <w:r w:rsidRPr="00B35080">
        <w:rPr>
          <w:rStyle w:val="Strong"/>
          <w:rFonts w:ascii="Times New Roman" w:hAnsi="Times New Roman" w:cs="Times New Roman"/>
          <w:sz w:val="24"/>
          <w:szCs w:val="24"/>
        </w:rPr>
        <w:t> Role(s)</w:t>
      </w:r>
      <w:r w:rsidRPr="00B35080">
        <w:rPr>
          <w:rFonts w:ascii="Times New Roman" w:hAnsi="Times New Roman" w:cs="Times New Roman"/>
          <w:sz w:val="24"/>
          <w:szCs w:val="24"/>
        </w:rPr>
        <w:t> column in the My Applicant Profile(s) table.</w:t>
      </w:r>
    </w:p>
    <w:p w14:paraId="7A5A7A66" w14:textId="77777777" w:rsidR="00190643" w:rsidRPr="000314BB" w:rsidRDefault="00190643" w:rsidP="00190643">
      <w:pPr>
        <w:shd w:val="clear" w:color="auto" w:fill="FFFFFF"/>
        <w:tabs>
          <w:tab w:val="left" w:pos="0"/>
        </w:tabs>
        <w:autoSpaceDE w:val="0"/>
        <w:autoSpaceDN w:val="0"/>
        <w:adjustRightInd w:val="0"/>
        <w:spacing w:after="0" w:line="240" w:lineRule="auto"/>
        <w:ind w:left="720"/>
        <w:rPr>
          <w:rFonts w:ascii="Times New Roman" w:eastAsia="Times New Roman" w:hAnsi="Times New Roman" w:cs="Times New Roman"/>
          <w:color w:val="000000"/>
          <w:sz w:val="24"/>
          <w:szCs w:val="24"/>
        </w:rPr>
      </w:pPr>
      <w:r w:rsidRPr="000314BB">
        <w:rPr>
          <w:rFonts w:ascii="Times New Roman" w:eastAsia="Times New Roman" w:hAnsi="Times New Roman" w:cs="Times New Roman"/>
          <w:color w:val="000000"/>
          <w:sz w:val="24"/>
          <w:szCs w:val="24"/>
        </w:rPr>
        <w:t xml:space="preserve">To track your role request, refer to: </w:t>
      </w:r>
      <w:hyperlink r:id="rId31" w:history="1">
        <w:r w:rsidRPr="000314BB">
          <w:rPr>
            <w:rStyle w:val="Hyperlink"/>
            <w:rFonts w:ascii="Times New Roman" w:hAnsi="Times New Roman" w:cs="Times New Roman"/>
            <w:sz w:val="24"/>
            <w:szCs w:val="24"/>
          </w:rPr>
          <w:t>https://www.grants.gov/web/grants/applicants/registration/track-role-status.html</w:t>
        </w:r>
      </w:hyperlink>
    </w:p>
    <w:p w14:paraId="7C16A46A" w14:textId="77777777" w:rsidR="00190643" w:rsidRPr="000314BB" w:rsidRDefault="00190643" w:rsidP="00190643">
      <w:pPr>
        <w:pStyle w:val="NormalWeb"/>
        <w:shd w:val="clear" w:color="auto" w:fill="FFFFFF"/>
        <w:spacing w:before="240"/>
        <w:ind w:left="720"/>
        <w:rPr>
          <w:rStyle w:val="Strong"/>
          <w:rFonts w:eastAsiaTheme="minorEastAsia"/>
          <w:color w:val="auto"/>
        </w:rPr>
      </w:pPr>
      <w:r w:rsidRPr="000314BB">
        <w:rPr>
          <w:rStyle w:val="Emphasis"/>
        </w:rPr>
        <w:lastRenderedPageBreak/>
        <w:t>Electronic Signature</w:t>
      </w:r>
      <w:r w:rsidRPr="000314BB">
        <w:t xml:space="preserve">: When applications are submitted through Grants.gov, the name of the organization's AOR that submitted the application is inserted into the signature line of the application, serving as the electronic signature. The </w:t>
      </w:r>
      <w:proofErr w:type="spellStart"/>
      <w:r w:rsidRPr="000314BB">
        <w:t>EBiz</w:t>
      </w:r>
      <w:proofErr w:type="spellEnd"/>
      <w:r w:rsidRPr="000314BB">
        <w:t xml:space="preserve"> POC </w:t>
      </w:r>
      <w:r w:rsidRPr="000314BB">
        <w:rPr>
          <w:rStyle w:val="Strong"/>
        </w:rPr>
        <w:t>must</w:t>
      </w:r>
      <w:r w:rsidRPr="000314BB">
        <w:t xml:space="preserve"> authorize individuals who are able to make legally binding commitments on behalf of the organization as an AOR; </w:t>
      </w:r>
      <w:r w:rsidRPr="000314BB">
        <w:rPr>
          <w:rStyle w:val="Strong"/>
        </w:rPr>
        <w:t xml:space="preserve">this step is often </w:t>
      </w:r>
      <w:proofErr w:type="gramStart"/>
      <w:r w:rsidRPr="000314BB">
        <w:rPr>
          <w:rStyle w:val="Strong"/>
        </w:rPr>
        <w:t>missed</w:t>
      </w:r>
      <w:proofErr w:type="gramEnd"/>
      <w:r w:rsidRPr="000314BB">
        <w:rPr>
          <w:rStyle w:val="Strong"/>
        </w:rPr>
        <w:t xml:space="preserve"> and it is crucial for valid and timely submissions.</w:t>
      </w:r>
    </w:p>
    <w:p w14:paraId="76D6F0ED" w14:textId="77777777" w:rsidR="00212CC8" w:rsidRPr="00212CC8" w:rsidRDefault="00212CC8" w:rsidP="00212CC8">
      <w:pPr>
        <w:keepNext/>
        <w:keepLines/>
        <w:spacing w:before="240" w:after="0" w:line="276" w:lineRule="auto"/>
        <w:outlineLvl w:val="1"/>
        <w:rPr>
          <w:rFonts w:ascii="Times New Roman" w:eastAsia="Times New Roman" w:hAnsi="Times New Roman" w:cs="Times New Roman"/>
          <w:b/>
          <w:color w:val="4F81BD"/>
          <w:sz w:val="24"/>
          <w:szCs w:val="24"/>
        </w:rPr>
      </w:pPr>
      <w:bookmarkStart w:id="1223" w:name="_How_to_Submit"/>
      <w:bookmarkStart w:id="1224" w:name="_Toc102480029"/>
      <w:bookmarkEnd w:id="1223"/>
      <w:r w:rsidRPr="00212CC8">
        <w:rPr>
          <w:rFonts w:ascii="Times New Roman" w:eastAsia="Times New Roman" w:hAnsi="Times New Roman" w:cs="Times New Roman"/>
          <w:b/>
          <w:color w:val="4F81BD"/>
          <w:sz w:val="24"/>
          <w:szCs w:val="24"/>
        </w:rPr>
        <w:t xml:space="preserve">How to </w:t>
      </w:r>
      <w:proofErr w:type="gramStart"/>
      <w:r w:rsidRPr="00212CC8">
        <w:rPr>
          <w:rFonts w:ascii="Times New Roman" w:eastAsia="Times New Roman" w:hAnsi="Times New Roman" w:cs="Times New Roman"/>
          <w:b/>
          <w:color w:val="4F81BD"/>
          <w:sz w:val="24"/>
          <w:szCs w:val="24"/>
        </w:rPr>
        <w:t>Submit an Application</w:t>
      </w:r>
      <w:proofErr w:type="gramEnd"/>
      <w:r w:rsidRPr="00212CC8">
        <w:rPr>
          <w:rFonts w:ascii="Times New Roman" w:eastAsia="Times New Roman" w:hAnsi="Times New Roman" w:cs="Times New Roman"/>
          <w:b/>
          <w:color w:val="4F81BD"/>
          <w:sz w:val="24"/>
          <w:szCs w:val="24"/>
        </w:rPr>
        <w:t xml:space="preserve"> via Grants.gov</w:t>
      </w:r>
      <w:bookmarkEnd w:id="1224"/>
    </w:p>
    <w:p w14:paraId="2EE5AA4C" w14:textId="77777777" w:rsidR="00212CC8" w:rsidRPr="00212CC8" w:rsidRDefault="00212CC8" w:rsidP="00212CC8">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sidRPr="00212CC8">
        <w:rPr>
          <w:rFonts w:ascii="Times New Roman" w:eastAsia="Times New Roman" w:hAnsi="Times New Roman" w:cs="Times New Roman"/>
          <w:color w:val="000000"/>
          <w:sz w:val="24"/>
          <w:szCs w:val="24"/>
        </w:rPr>
        <w:t>Grants.gov applicants can apply online using Workspace. Workspace is a shared, online environment where members of a grant team may simultaneously access and edit different web forms within an application. For each funding opportunity announcement (FOA) or RFA, you can create individual instances of a workspace.</w:t>
      </w:r>
    </w:p>
    <w:p w14:paraId="3BC300F3" w14:textId="77777777" w:rsidR="00212CC8" w:rsidRPr="00212CC8" w:rsidRDefault="00212CC8" w:rsidP="00212CC8">
      <w:pPr>
        <w:shd w:val="clear" w:color="auto" w:fill="FFFFFF"/>
        <w:autoSpaceDE w:val="0"/>
        <w:autoSpaceDN w:val="0"/>
        <w:adjustRightInd w:val="0"/>
        <w:spacing w:before="120" w:after="0" w:line="240" w:lineRule="auto"/>
        <w:rPr>
          <w:rFonts w:ascii="Times New Roman" w:eastAsia="Times New Roman" w:hAnsi="Times New Roman" w:cs="Times New Roman"/>
          <w:color w:val="000000"/>
          <w:sz w:val="24"/>
          <w:szCs w:val="24"/>
        </w:rPr>
      </w:pPr>
      <w:r w:rsidRPr="00212CC8">
        <w:rPr>
          <w:rFonts w:ascii="Times New Roman" w:eastAsia="Times New Roman" w:hAnsi="Times New Roman" w:cs="Times New Roman"/>
          <w:color w:val="000000"/>
          <w:sz w:val="24"/>
          <w:szCs w:val="24"/>
        </w:rPr>
        <w:t xml:space="preserve">For additional training resources, including video tutorials, refer to: </w:t>
      </w:r>
      <w:hyperlink r:id="rId32" w:history="1">
        <w:r w:rsidRPr="00212CC8">
          <w:rPr>
            <w:rFonts w:ascii="Times New Roman" w:eastAsia="Times New Roman" w:hAnsi="Times New Roman" w:cs="Times New Roman"/>
            <w:color w:val="0000FF"/>
            <w:sz w:val="24"/>
            <w:szCs w:val="24"/>
            <w:u w:val="single"/>
          </w:rPr>
          <w:t>https://www.grants.gov/web/grants/applicants/applicant-training.html</w:t>
        </w:r>
      </w:hyperlink>
    </w:p>
    <w:p w14:paraId="43082DDD" w14:textId="77777777" w:rsidR="00212CC8" w:rsidRPr="00212CC8" w:rsidRDefault="00212CC8" w:rsidP="00212CC8">
      <w:pPr>
        <w:shd w:val="clear" w:color="auto" w:fill="FFFFFF"/>
        <w:autoSpaceDE w:val="0"/>
        <w:autoSpaceDN w:val="0"/>
        <w:adjustRightInd w:val="0"/>
        <w:spacing w:before="240" w:after="0" w:line="240" w:lineRule="auto"/>
        <w:rPr>
          <w:rFonts w:ascii="Times New Roman" w:eastAsia="Times New Roman" w:hAnsi="Times New Roman" w:cs="Times New Roman"/>
          <w:color w:val="000000"/>
          <w:sz w:val="24"/>
          <w:szCs w:val="24"/>
        </w:rPr>
      </w:pPr>
      <w:r w:rsidRPr="00212CC8">
        <w:rPr>
          <w:rFonts w:ascii="Times New Roman" w:eastAsia="Times New Roman" w:hAnsi="Times New Roman" w:cs="Times New Roman"/>
          <w:i/>
          <w:iCs/>
          <w:color w:val="000000"/>
          <w:sz w:val="24"/>
          <w:szCs w:val="24"/>
        </w:rPr>
        <w:t>Applicant Support</w:t>
      </w:r>
      <w:r w:rsidRPr="00212CC8">
        <w:rPr>
          <w:rFonts w:ascii="Times New Roman" w:eastAsia="Times New Roman" w:hAnsi="Times New Roman" w:cs="Times New Roman"/>
          <w:color w:val="000000"/>
          <w:sz w:val="24"/>
          <w:szCs w:val="24"/>
        </w:rPr>
        <w:t xml:space="preserve">: Grants.gov provides applicants 24/7 support via the toll-free number 1-800-518-4726 and email at </w:t>
      </w:r>
      <w:hyperlink r:id="rId33" w:history="1">
        <w:r w:rsidRPr="00212CC8">
          <w:rPr>
            <w:rFonts w:ascii="Times New Roman" w:eastAsia="Times New Roman" w:hAnsi="Times New Roman" w:cs="Times New Roman"/>
            <w:color w:val="0000FF"/>
            <w:sz w:val="24"/>
            <w:szCs w:val="24"/>
            <w:u w:val="single"/>
          </w:rPr>
          <w:t>support@grants.gov</w:t>
        </w:r>
      </w:hyperlink>
      <w:r w:rsidRPr="00212CC8">
        <w:rPr>
          <w:rFonts w:ascii="Times New Roman" w:eastAsia="Times New Roman" w:hAnsi="Times New Roman" w:cs="Times New Roman"/>
          <w:color w:val="000000"/>
          <w:sz w:val="24"/>
          <w:szCs w:val="24"/>
        </w:rPr>
        <w:t>. If you are experiencing difficulties with your submission, it is best to call the Grants.gov Support Center and get a ticket number. The Support Center ticket number will assist the Center with tracking your issue and understanding background information on the issue.</w:t>
      </w:r>
    </w:p>
    <w:p w14:paraId="2BD44AFB" w14:textId="77777777" w:rsidR="00212CC8" w:rsidRPr="00212CC8" w:rsidRDefault="00212CC8" w:rsidP="00212CC8">
      <w:pPr>
        <w:shd w:val="clear" w:color="auto" w:fill="FFFFFF"/>
        <w:autoSpaceDE w:val="0"/>
        <w:autoSpaceDN w:val="0"/>
        <w:adjustRightInd w:val="0"/>
        <w:spacing w:before="240" w:after="0" w:line="240" w:lineRule="auto"/>
        <w:rPr>
          <w:rFonts w:ascii="Times New Roman" w:eastAsia="Times New Roman" w:hAnsi="Times New Roman" w:cs="Times New Roman"/>
          <w:color w:val="000000"/>
          <w:sz w:val="24"/>
          <w:szCs w:val="24"/>
        </w:rPr>
      </w:pPr>
      <w:r w:rsidRPr="00212CC8">
        <w:rPr>
          <w:rFonts w:ascii="Times New Roman" w:eastAsia="Times New Roman" w:hAnsi="Times New Roman" w:cs="Times New Roman"/>
          <w:color w:val="000000"/>
          <w:sz w:val="24"/>
          <w:szCs w:val="24"/>
        </w:rPr>
        <w:t xml:space="preserve">For questions related to the specific grant opportunity, please </w:t>
      </w:r>
      <w:r w:rsidRPr="00212CC8">
        <w:rPr>
          <w:rFonts w:ascii="Times New Roman" w:eastAsia="Times New Roman" w:hAnsi="Times New Roman" w:cs="Times New Roman"/>
          <w:color w:val="000000"/>
          <w:spacing w:val="-1"/>
          <w:sz w:val="24"/>
          <w:szCs w:val="24"/>
        </w:rPr>
        <w:t>contact</w:t>
      </w:r>
      <w:r w:rsidRPr="00212CC8">
        <w:rPr>
          <w:rFonts w:ascii="Times New Roman" w:eastAsia="Times New Roman" w:hAnsi="Times New Roman" w:cs="Times New Roman"/>
          <w:color w:val="000000"/>
          <w:sz w:val="24"/>
          <w:szCs w:val="24"/>
        </w:rPr>
        <w:t xml:space="preserve"> the</w:t>
      </w:r>
      <w:r w:rsidRPr="00212CC8">
        <w:rPr>
          <w:rFonts w:ascii="Times New Roman" w:eastAsia="Times New Roman" w:hAnsi="Times New Roman" w:cs="Times New Roman"/>
          <w:color w:val="000000"/>
          <w:spacing w:val="2"/>
          <w:sz w:val="24"/>
          <w:szCs w:val="24"/>
        </w:rPr>
        <w:t xml:space="preserve"> </w:t>
      </w:r>
      <w:r w:rsidRPr="00212CC8">
        <w:rPr>
          <w:rFonts w:ascii="Times New Roman" w:eastAsia="Times New Roman" w:hAnsi="Times New Roman" w:cs="Times New Roman"/>
          <w:color w:val="000000"/>
          <w:spacing w:val="-1"/>
          <w:sz w:val="24"/>
          <w:szCs w:val="24"/>
        </w:rPr>
        <w:t>Grant Officer</w:t>
      </w:r>
      <w:r w:rsidRPr="00212CC8">
        <w:rPr>
          <w:rFonts w:ascii="Times New Roman" w:eastAsia="Times New Roman" w:hAnsi="Times New Roman" w:cs="Times New Roman"/>
          <w:color w:val="000000"/>
          <w:sz w:val="24"/>
          <w:szCs w:val="24"/>
        </w:rPr>
        <w:t xml:space="preserve"> </w:t>
      </w:r>
      <w:r w:rsidRPr="00212CC8">
        <w:rPr>
          <w:rFonts w:ascii="Times New Roman" w:eastAsia="Times New Roman" w:hAnsi="Times New Roman" w:cs="Times New Roman"/>
          <w:color w:val="000000"/>
          <w:spacing w:val="-1"/>
          <w:sz w:val="24"/>
          <w:szCs w:val="24"/>
        </w:rPr>
        <w:t>noted</w:t>
      </w:r>
      <w:r w:rsidRPr="00212CC8">
        <w:rPr>
          <w:rFonts w:ascii="Times New Roman" w:eastAsia="Times New Roman" w:hAnsi="Times New Roman" w:cs="Times New Roman"/>
          <w:color w:val="000000"/>
          <w:sz w:val="24"/>
          <w:szCs w:val="24"/>
        </w:rPr>
        <w:t xml:space="preserve"> in the </w:t>
      </w:r>
      <w:hyperlink w:anchor="_FEDERAL_AWARDING_AGENCY" w:history="1">
        <w:r w:rsidRPr="00212CC8">
          <w:rPr>
            <w:rFonts w:ascii="Times New Roman" w:eastAsia="Times New Roman" w:hAnsi="Times New Roman" w:cs="Times New Roman"/>
            <w:color w:val="0000FF"/>
            <w:sz w:val="24"/>
            <w:szCs w:val="24"/>
            <w:u w:val="single"/>
          </w:rPr>
          <w:t>Agency</w:t>
        </w:r>
        <w:r w:rsidRPr="00212CC8">
          <w:rPr>
            <w:rFonts w:ascii="Times New Roman" w:eastAsia="Times New Roman" w:hAnsi="Times New Roman" w:cs="Times New Roman"/>
            <w:color w:val="0000FF"/>
            <w:spacing w:val="-5"/>
            <w:sz w:val="24"/>
            <w:szCs w:val="24"/>
            <w:u w:val="single"/>
          </w:rPr>
          <w:t xml:space="preserve"> </w:t>
        </w:r>
        <w:r w:rsidRPr="00212CC8">
          <w:rPr>
            <w:rFonts w:ascii="Times New Roman" w:eastAsia="Times New Roman" w:hAnsi="Times New Roman" w:cs="Times New Roman"/>
            <w:color w:val="0000FF"/>
            <w:sz w:val="24"/>
            <w:szCs w:val="24"/>
            <w:u w:val="single"/>
          </w:rPr>
          <w:t>Contacts</w:t>
        </w:r>
      </w:hyperlink>
      <w:r w:rsidRPr="00212CC8">
        <w:rPr>
          <w:rFonts w:ascii="Times New Roman" w:eastAsia="Times New Roman" w:hAnsi="Times New Roman" w:cs="Times New Roman"/>
          <w:color w:val="000000"/>
          <w:sz w:val="24"/>
          <w:szCs w:val="24"/>
        </w:rPr>
        <w:t xml:space="preserve"> (Section VII) of this RFA.</w:t>
      </w:r>
    </w:p>
    <w:p w14:paraId="0A4D54E8" w14:textId="77777777" w:rsidR="00212CC8" w:rsidRPr="00212CC8" w:rsidRDefault="00212CC8" w:rsidP="00212CC8">
      <w:pPr>
        <w:keepNext/>
        <w:keepLines/>
        <w:spacing w:before="240" w:after="0" w:line="276" w:lineRule="auto"/>
        <w:outlineLvl w:val="1"/>
        <w:rPr>
          <w:rFonts w:ascii="Times New Roman" w:eastAsia="Times New Roman" w:hAnsi="Times New Roman" w:cs="Times New Roman"/>
          <w:b/>
          <w:color w:val="4F81BD"/>
          <w:sz w:val="24"/>
          <w:szCs w:val="24"/>
        </w:rPr>
      </w:pPr>
      <w:bookmarkStart w:id="1225" w:name="_Toc102480030"/>
      <w:r w:rsidRPr="00212CC8">
        <w:rPr>
          <w:rFonts w:ascii="Times New Roman" w:eastAsia="Times New Roman" w:hAnsi="Times New Roman" w:cs="Times New Roman"/>
          <w:b/>
          <w:color w:val="4F81BD"/>
          <w:sz w:val="24"/>
          <w:szCs w:val="24"/>
        </w:rPr>
        <w:t>Grants.gov Receipt Requirements and Proof of Timely Submission</w:t>
      </w:r>
      <w:bookmarkEnd w:id="1225"/>
    </w:p>
    <w:p w14:paraId="53BEF3F7" w14:textId="77777777" w:rsidR="00212CC8" w:rsidRPr="00212CC8" w:rsidRDefault="00212CC8" w:rsidP="00212CC8">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sidRPr="00212CC8">
        <w:rPr>
          <w:rFonts w:ascii="Times New Roman" w:eastAsia="Times New Roman" w:hAnsi="Times New Roman" w:cs="Times New Roman"/>
          <w:color w:val="000000"/>
          <w:sz w:val="24"/>
          <w:szCs w:val="24"/>
        </w:rPr>
        <w:t xml:space="preserve">All applications must be received by 11:59 PM EST on the due date listed on the cover page, as detailed </w:t>
      </w:r>
      <w:hyperlink w:anchor="_Submission_Date" w:history="1">
        <w:r w:rsidRPr="00212CC8">
          <w:rPr>
            <w:rFonts w:ascii="Times New Roman" w:eastAsia="Times New Roman" w:hAnsi="Times New Roman" w:cs="Times New Roman"/>
            <w:color w:val="0000FF"/>
            <w:sz w:val="24"/>
            <w:szCs w:val="24"/>
            <w:u w:val="single"/>
          </w:rPr>
          <w:t>here</w:t>
        </w:r>
      </w:hyperlink>
      <w:r w:rsidRPr="00212CC8">
        <w:rPr>
          <w:rFonts w:ascii="Times New Roman" w:eastAsia="Times New Roman" w:hAnsi="Times New Roman" w:cs="Times New Roman"/>
          <w:color w:val="000000"/>
          <w:sz w:val="24"/>
          <w:szCs w:val="24"/>
        </w:rPr>
        <w:t>. Proof of timely submission is automatically recorded by Grants.gov. An electronic date/time stamp is generated within the system when the application is successfully received by Grants.gov. The applicant AOR will receive an acknowledgement of receipt and a tracking number (GRANTXXXXXXXX) from Grants.gov with the successful transmission of their application. Applicant AORs will also receive the official date/time stamp and Grants.gov Tracking number in an email serving as proof of their timely submission.</w:t>
      </w:r>
    </w:p>
    <w:p w14:paraId="5FA22099" w14:textId="77777777" w:rsidR="00212CC8" w:rsidRPr="00212CC8" w:rsidRDefault="00212CC8" w:rsidP="00212CC8">
      <w:pPr>
        <w:shd w:val="clear" w:color="auto" w:fill="FFFFFF"/>
        <w:autoSpaceDE w:val="0"/>
        <w:autoSpaceDN w:val="0"/>
        <w:adjustRightInd w:val="0"/>
        <w:spacing w:before="120" w:after="0" w:line="240" w:lineRule="auto"/>
        <w:rPr>
          <w:rFonts w:ascii="Times New Roman" w:eastAsia="Times New Roman" w:hAnsi="Times New Roman" w:cs="Times New Roman"/>
          <w:color w:val="000000"/>
          <w:sz w:val="24"/>
          <w:szCs w:val="24"/>
        </w:rPr>
      </w:pPr>
      <w:r w:rsidRPr="00212CC8">
        <w:rPr>
          <w:rFonts w:ascii="Times New Roman" w:eastAsia="Times New Roman" w:hAnsi="Times New Roman" w:cs="Times New Roman"/>
          <w:color w:val="000000"/>
          <w:sz w:val="24"/>
          <w:szCs w:val="24"/>
        </w:rPr>
        <w:t>When FNS successfully retrieves the application from Grants.gov and acknowledges the download of submissions, Grants.gov will provide an electronic acknowledgment of receipt of the application to the email address of the applicant with the AOR role. Again, proof of timely submission shall be the official date and time that Grants.gov receives your application. Applications received by Grants.gov after the established due date for the program will be considered late and will not be considered for FNS funding.</w:t>
      </w:r>
    </w:p>
    <w:p w14:paraId="69C96D90" w14:textId="77777777" w:rsidR="00212CC8" w:rsidRPr="00212CC8" w:rsidRDefault="00212CC8" w:rsidP="00212CC8">
      <w:pPr>
        <w:shd w:val="clear" w:color="auto" w:fill="FFFFFF"/>
        <w:autoSpaceDE w:val="0"/>
        <w:autoSpaceDN w:val="0"/>
        <w:adjustRightInd w:val="0"/>
        <w:spacing w:before="120" w:after="0" w:line="240" w:lineRule="auto"/>
        <w:rPr>
          <w:rFonts w:ascii="Times New Roman" w:eastAsia="Times New Roman" w:hAnsi="Times New Roman" w:cs="Times New Roman"/>
          <w:color w:val="000000"/>
          <w:sz w:val="24"/>
          <w:szCs w:val="24"/>
        </w:rPr>
      </w:pPr>
      <w:r w:rsidRPr="00212CC8">
        <w:rPr>
          <w:rFonts w:ascii="Times New Roman" w:eastAsia="Times New Roman" w:hAnsi="Times New Roman" w:cs="Times New Roman"/>
          <w:color w:val="000000"/>
          <w:sz w:val="24"/>
          <w:szCs w:val="24"/>
        </w:rPr>
        <w:t xml:space="preserve">Applicants using slow internet, such as dial-up connections, should be aware that transmission could take some time before Grants.gov receives your application. Again, Grants.gov will provide either an error or a successfully received transmission in the form of an email sent to the applicant with the AOR role. The Grants.gov Support Center reports that some applicants end the transmission </w:t>
      </w:r>
      <w:r w:rsidR="00AC1002">
        <w:rPr>
          <w:rFonts w:ascii="Times New Roman" w:eastAsia="Times New Roman" w:hAnsi="Times New Roman" w:cs="Times New Roman"/>
          <w:color w:val="000000"/>
          <w:sz w:val="24"/>
          <w:szCs w:val="24"/>
        </w:rPr>
        <w:t xml:space="preserve">prematurely </w:t>
      </w:r>
      <w:r w:rsidRPr="00212CC8">
        <w:rPr>
          <w:rFonts w:ascii="Times New Roman" w:eastAsia="Times New Roman" w:hAnsi="Times New Roman" w:cs="Times New Roman"/>
          <w:color w:val="000000"/>
          <w:sz w:val="24"/>
          <w:szCs w:val="24"/>
        </w:rPr>
        <w:t>because they think that nothing is occurring during the transmission process. Please be patient and give the system time to process the application.</w:t>
      </w:r>
    </w:p>
    <w:p w14:paraId="6F7D214D" w14:textId="77777777" w:rsidR="00212CC8" w:rsidRPr="00212CC8" w:rsidRDefault="00212CC8" w:rsidP="00212CC8">
      <w:pPr>
        <w:spacing w:before="120" w:after="200" w:line="276" w:lineRule="auto"/>
        <w:rPr>
          <w:rFonts w:ascii="Times New Roman" w:eastAsia="Times New Roman" w:hAnsi="Times New Roman" w:cs="Times New Roman"/>
          <w:b/>
          <w:color w:val="FF0000"/>
          <w:sz w:val="24"/>
          <w:szCs w:val="24"/>
          <w:u w:val="single"/>
        </w:rPr>
      </w:pPr>
      <w:r w:rsidRPr="00212CC8">
        <w:rPr>
          <w:rFonts w:ascii="Times New Roman" w:eastAsia="Times New Roman" w:hAnsi="Times New Roman" w:cs="Times New Roman"/>
          <w:sz w:val="24"/>
          <w:szCs w:val="24"/>
        </w:rPr>
        <w:t>Additional Information on Grants.gov and the Registration Process:</w:t>
      </w:r>
    </w:p>
    <w:p w14:paraId="2E7367B5" w14:textId="1D8E7CBF" w:rsidR="00212CC8" w:rsidRPr="00212CC8" w:rsidRDefault="00212CC8" w:rsidP="00212CC8">
      <w:pPr>
        <w:spacing w:after="0" w:line="240" w:lineRule="auto"/>
        <w:rPr>
          <w:rFonts w:ascii="Times New Roman" w:eastAsia="Times New Roman" w:hAnsi="Times New Roman" w:cs="Times New Roman"/>
          <w:sz w:val="24"/>
          <w:szCs w:val="24"/>
        </w:rPr>
      </w:pPr>
      <w:r w:rsidRPr="00212CC8">
        <w:rPr>
          <w:rFonts w:ascii="Times New Roman" w:eastAsia="Times New Roman" w:hAnsi="Times New Roman" w:cs="Times New Roman"/>
          <w:b/>
          <w:bCs/>
          <w:color w:val="FF0000"/>
          <w:sz w:val="24"/>
          <w:szCs w:val="24"/>
        </w:rPr>
        <w:t xml:space="preserve">NOTICE: Special Characters and Naming Conventions </w:t>
      </w:r>
      <w:r w:rsidRPr="00212CC8">
        <w:rPr>
          <w:rFonts w:ascii="Times New Roman" w:eastAsia="Times New Roman" w:hAnsi="Times New Roman" w:cs="Times New Roman"/>
          <w:color w:val="FF0000"/>
          <w:sz w:val="24"/>
          <w:szCs w:val="24"/>
        </w:rPr>
        <w:br/>
      </w:r>
      <w:r w:rsidRPr="00212CC8">
        <w:rPr>
          <w:rFonts w:ascii="Times New Roman" w:eastAsia="Times New Roman" w:hAnsi="Times New Roman" w:cs="Times New Roman"/>
          <w:sz w:val="24"/>
          <w:szCs w:val="24"/>
        </w:rPr>
        <w:t xml:space="preserve">All applicants </w:t>
      </w:r>
      <w:r w:rsidRPr="00212CC8">
        <w:rPr>
          <w:rFonts w:ascii="Times New Roman" w:eastAsia="Times New Roman" w:hAnsi="Times New Roman" w:cs="Times New Roman"/>
          <w:b/>
          <w:bCs/>
          <w:sz w:val="24"/>
          <w:szCs w:val="24"/>
          <w:u w:val="single"/>
        </w:rPr>
        <w:t>MUST</w:t>
      </w:r>
      <w:r w:rsidRPr="00212CC8">
        <w:rPr>
          <w:rFonts w:ascii="Times New Roman" w:eastAsia="Times New Roman" w:hAnsi="Times New Roman" w:cs="Times New Roman"/>
          <w:sz w:val="24"/>
          <w:szCs w:val="24"/>
        </w:rPr>
        <w:t xml:space="preserve"> follow Grants.gov guidance on file naming conventions. To avoid submission </w:t>
      </w:r>
      <w:r w:rsidRPr="00212CC8">
        <w:rPr>
          <w:rFonts w:ascii="Times New Roman" w:eastAsia="Times New Roman" w:hAnsi="Times New Roman" w:cs="Times New Roman"/>
          <w:sz w:val="24"/>
          <w:szCs w:val="24"/>
        </w:rPr>
        <w:lastRenderedPageBreak/>
        <w:t xml:space="preserve">issues, please follow the guidance provided by Grants.gov </w:t>
      </w:r>
      <w:r w:rsidR="00AC1002">
        <w:rPr>
          <w:rFonts w:ascii="Times New Roman" w:eastAsia="Times New Roman" w:hAnsi="Times New Roman" w:cs="Times New Roman"/>
          <w:sz w:val="24"/>
          <w:szCs w:val="24"/>
        </w:rPr>
        <w:t>[</w:t>
      </w:r>
      <w:r w:rsidRPr="00212CC8">
        <w:rPr>
          <w:rFonts w:ascii="Times New Roman" w:eastAsia="Times New Roman" w:hAnsi="Times New Roman" w:cs="Times New Roman"/>
          <w:sz w:val="24"/>
          <w:szCs w:val="24"/>
        </w:rPr>
        <w:t>per the Grants.gov Frequently Asked Questions (FAQ)</w:t>
      </w:r>
      <w:r w:rsidR="00AC1002">
        <w:rPr>
          <w:rFonts w:ascii="Times New Roman" w:eastAsia="Times New Roman" w:hAnsi="Times New Roman" w:cs="Times New Roman"/>
          <w:sz w:val="24"/>
          <w:szCs w:val="24"/>
        </w:rPr>
        <w:t>]</w:t>
      </w:r>
      <w:r w:rsidRPr="00212CC8">
        <w:rPr>
          <w:rFonts w:ascii="Times New Roman" w:eastAsia="Times New Roman" w:hAnsi="Times New Roman" w:cs="Times New Roman"/>
          <w:sz w:val="24"/>
          <w:szCs w:val="24"/>
        </w:rPr>
        <w:t xml:space="preserve">:  </w:t>
      </w:r>
    </w:p>
    <w:p w14:paraId="1C5E516A" w14:textId="77777777" w:rsidR="00212CC8" w:rsidRPr="00212CC8" w:rsidRDefault="00353883" w:rsidP="00212CC8">
      <w:pPr>
        <w:spacing w:after="0" w:line="240" w:lineRule="auto"/>
        <w:rPr>
          <w:rFonts w:ascii="Times New Roman" w:eastAsia="Times New Roman" w:hAnsi="Times New Roman" w:cs="Times New Roman"/>
          <w:i/>
          <w:iCs/>
          <w:sz w:val="24"/>
          <w:szCs w:val="24"/>
        </w:rPr>
      </w:pPr>
      <w:hyperlink r:id="rId34" w:history="1">
        <w:r w:rsidR="00212CC8" w:rsidRPr="00212CC8">
          <w:rPr>
            <w:rFonts w:ascii="Times New Roman" w:eastAsia="Times New Roman" w:hAnsi="Times New Roman" w:cs="Times New Roman"/>
            <w:b/>
            <w:bCs/>
            <w:i/>
            <w:iCs/>
            <w:sz w:val="24"/>
            <w:szCs w:val="24"/>
            <w:u w:val="single"/>
          </w:rPr>
          <w:t>Are there restrictions on file names for any attachment I include with my application package?</w:t>
        </w:r>
      </w:hyperlink>
    </w:p>
    <w:p w14:paraId="69660DFF" w14:textId="77777777" w:rsidR="00212CC8" w:rsidRPr="00212CC8" w:rsidRDefault="00212CC8" w:rsidP="00212CC8">
      <w:pPr>
        <w:spacing w:before="60" w:after="0" w:line="240" w:lineRule="auto"/>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 xml:space="preserve">File attachment names longer than approximately 50 characters can cause problems processing packages. Please limit file attachment names. Also, do not use any special characters (examples: &amp; – * % / </w:t>
      </w:r>
      <w:proofErr w:type="gramStart"/>
      <w:r w:rsidRPr="00212CC8">
        <w:rPr>
          <w:rFonts w:ascii="Times New Roman" w:eastAsia="Times New Roman" w:hAnsi="Times New Roman" w:cs="Times New Roman"/>
          <w:sz w:val="24"/>
          <w:szCs w:val="24"/>
        </w:rPr>
        <w:t># ’</w:t>
      </w:r>
      <w:proofErr w:type="gramEnd"/>
      <w:r w:rsidRPr="00212CC8">
        <w:rPr>
          <w:rFonts w:ascii="Times New Roman" w:eastAsia="Times New Roman" w:hAnsi="Times New Roman" w:cs="Times New Roman"/>
          <w:sz w:val="24"/>
          <w:szCs w:val="24"/>
        </w:rPr>
        <w:t xml:space="preserve"> -).  This includes periods (.) and spacing followed by a dash in the file. To separate words in naming a file, use underscore, as in the following example: Attached_File.pdf. </w:t>
      </w:r>
    </w:p>
    <w:p w14:paraId="0B33DC36" w14:textId="77777777" w:rsidR="00212CC8" w:rsidRPr="00212CC8" w:rsidRDefault="00212CC8" w:rsidP="00212CC8">
      <w:pPr>
        <w:spacing w:before="60" w:after="0" w:line="240" w:lineRule="auto"/>
        <w:rPr>
          <w:rFonts w:ascii="Times New Roman" w:eastAsia="Times New Roman" w:hAnsi="Times New Roman" w:cs="Times New Roman"/>
          <w:sz w:val="24"/>
          <w:szCs w:val="24"/>
        </w:rPr>
      </w:pPr>
      <w:r w:rsidRPr="00212CC8">
        <w:rPr>
          <w:rFonts w:ascii="Times New Roman" w:eastAsia="Times New Roman" w:hAnsi="Times New Roman" w:cs="Times New Roman"/>
          <w:b/>
          <w:sz w:val="24"/>
          <w:szCs w:val="24"/>
        </w:rPr>
        <w:t xml:space="preserve">Please note that if these guidelines are not followed, your application will be rejected.  FNS will not accept any application rejected from </w:t>
      </w:r>
      <w:hyperlink r:id="rId35" w:history="1">
        <w:r w:rsidRPr="00212CC8">
          <w:rPr>
            <w:rFonts w:ascii="Times New Roman" w:eastAsia="Times New Roman" w:hAnsi="Times New Roman" w:cs="Times New Roman"/>
            <w:b/>
            <w:color w:val="0000FF"/>
            <w:sz w:val="24"/>
            <w:szCs w:val="24"/>
            <w:u w:val="single"/>
          </w:rPr>
          <w:t>www.grants.gov</w:t>
        </w:r>
      </w:hyperlink>
      <w:r w:rsidRPr="00212CC8">
        <w:rPr>
          <w:rFonts w:ascii="Times New Roman" w:eastAsia="Times New Roman" w:hAnsi="Times New Roman" w:cs="Times New Roman"/>
          <w:b/>
          <w:sz w:val="24"/>
          <w:szCs w:val="24"/>
        </w:rPr>
        <w:t xml:space="preserve"> portal due to incorrect naming conventions.</w:t>
      </w:r>
    </w:p>
    <w:p w14:paraId="5F93BEA9" w14:textId="77777777" w:rsidR="00212CC8" w:rsidRPr="00212CC8" w:rsidRDefault="00212CC8" w:rsidP="00212CC8">
      <w:pPr>
        <w:spacing w:after="200" w:line="276" w:lineRule="auto"/>
        <w:rPr>
          <w:rFonts w:ascii="Times New Roman" w:eastAsia="Times New Roman" w:hAnsi="Times New Roman" w:cs="Times New Roman"/>
          <w:sz w:val="24"/>
          <w:szCs w:val="24"/>
        </w:rPr>
      </w:pPr>
      <w:r w:rsidRPr="00212CC8">
        <w:rPr>
          <w:rFonts w:ascii="Times New Roman" w:eastAsia="Times New Roman" w:hAnsi="Times New Roman" w:cs="Times New Roman"/>
          <w:b/>
          <w:bCs/>
          <w:sz w:val="24"/>
          <w:szCs w:val="24"/>
        </w:rPr>
        <w:t xml:space="preserve">Additional information and applicant resources are available at:  </w:t>
      </w:r>
      <w:hyperlink r:id="rId36" w:history="1">
        <w:r w:rsidRPr="00212CC8">
          <w:rPr>
            <w:rFonts w:ascii="Times New Roman" w:eastAsia="Times New Roman" w:hAnsi="Times New Roman" w:cs="Times New Roman"/>
            <w:b/>
            <w:bCs/>
            <w:color w:val="0000FF"/>
            <w:sz w:val="24"/>
            <w:szCs w:val="24"/>
            <w:u w:val="single"/>
          </w:rPr>
          <w:t>https://www.grants.gov/web/grants/applicants/workspace-overview.html</w:t>
        </w:r>
      </w:hyperlink>
      <w:r w:rsidRPr="00212CC8">
        <w:rPr>
          <w:rFonts w:ascii="Times New Roman" w:eastAsia="Times New Roman" w:hAnsi="Times New Roman" w:cs="Times New Roman"/>
          <w:sz w:val="24"/>
          <w:szCs w:val="24"/>
        </w:rPr>
        <w:t xml:space="preserve"> </w:t>
      </w:r>
    </w:p>
    <w:p w14:paraId="6E3A7BC5" w14:textId="77777777" w:rsidR="00212CC8" w:rsidRPr="00212CC8" w:rsidRDefault="00212CC8" w:rsidP="00EC422B">
      <w:pPr>
        <w:spacing w:after="240" w:line="240" w:lineRule="auto"/>
        <w:ind w:left="821"/>
        <w:contextualSpacing/>
        <w:rPr>
          <w:rFonts w:ascii="Times New Roman" w:eastAsia="Times New Roman" w:hAnsi="Times New Roman" w:cs="Times New Roman"/>
          <w:bCs/>
          <w:sz w:val="24"/>
          <w:szCs w:val="24"/>
        </w:rPr>
      </w:pPr>
    </w:p>
    <w:p w14:paraId="54AB3930" w14:textId="77777777" w:rsidR="00212CC8" w:rsidRPr="00212CC8" w:rsidRDefault="00212CC8" w:rsidP="00190643">
      <w:pPr>
        <w:numPr>
          <w:ilvl w:val="0"/>
          <w:numId w:val="29"/>
        </w:numPr>
        <w:pBdr>
          <w:top w:val="single" w:sz="24" w:space="0" w:color="4F81BD"/>
          <w:left w:val="single" w:sz="24" w:space="0" w:color="4F81BD"/>
          <w:bottom w:val="single" w:sz="24" w:space="0" w:color="4F81BD"/>
          <w:right w:val="single" w:sz="24" w:space="0" w:color="4F81BD"/>
        </w:pBdr>
        <w:shd w:val="clear" w:color="auto" w:fill="4F81BD"/>
        <w:spacing w:before="240" w:after="0" w:line="276" w:lineRule="auto"/>
        <w:ind w:left="360"/>
        <w:jc w:val="both"/>
        <w:outlineLvl w:val="0"/>
        <w:rPr>
          <w:rFonts w:ascii="Times New Roman" w:eastAsia="Times New Roman" w:hAnsi="Times New Roman" w:cs="Times New Roman"/>
          <w:b/>
          <w:bCs/>
          <w:caps/>
          <w:color w:val="FFFFFF"/>
          <w:spacing w:val="15"/>
          <w:sz w:val="24"/>
          <w:szCs w:val="24"/>
          <w:lang w:bidi="en-US"/>
        </w:rPr>
      </w:pPr>
      <w:bookmarkStart w:id="1226" w:name="_APPLICATION_REVIEW_INFORMATION"/>
      <w:bookmarkStart w:id="1227" w:name="_Toc102480031"/>
      <w:bookmarkEnd w:id="1226"/>
      <w:r w:rsidRPr="00212CC8">
        <w:rPr>
          <w:rFonts w:ascii="Times New Roman" w:eastAsia="Times New Roman" w:hAnsi="Times New Roman" w:cs="Times New Roman"/>
          <w:b/>
          <w:bCs/>
          <w:caps/>
          <w:color w:val="FFFFFF"/>
          <w:spacing w:val="15"/>
          <w:sz w:val="24"/>
          <w:szCs w:val="24"/>
          <w:lang w:bidi="en-US"/>
        </w:rPr>
        <w:t>APPLICATION REVIEW INFORMATION</w:t>
      </w:r>
      <w:bookmarkEnd w:id="1227"/>
      <w:r w:rsidRPr="00212CC8">
        <w:rPr>
          <w:rFonts w:ascii="Times New Roman" w:eastAsia="Times New Roman" w:hAnsi="Times New Roman" w:cs="Times New Roman"/>
          <w:b/>
          <w:bCs/>
          <w:caps/>
          <w:color w:val="FFFFFF"/>
          <w:spacing w:val="15"/>
          <w:sz w:val="24"/>
          <w:szCs w:val="24"/>
          <w:lang w:bidi="en-US"/>
        </w:rPr>
        <w:t xml:space="preserve"> </w:t>
      </w:r>
    </w:p>
    <w:p w14:paraId="47BDD3C2" w14:textId="51BA9955" w:rsidR="00212CC8" w:rsidRPr="00212CC8" w:rsidRDefault="00212CC8" w:rsidP="00212CC8">
      <w:pPr>
        <w:keepNext/>
        <w:keepLines/>
        <w:spacing w:before="200" w:after="0" w:line="276" w:lineRule="auto"/>
        <w:outlineLvl w:val="1"/>
        <w:rPr>
          <w:rFonts w:ascii="Times New Roman" w:eastAsia="Times New Roman" w:hAnsi="Times New Roman" w:cs="Times New Roman"/>
          <w:b/>
          <w:color w:val="4F81BD"/>
          <w:sz w:val="24"/>
          <w:szCs w:val="24"/>
        </w:rPr>
      </w:pPr>
      <w:bookmarkStart w:id="1228" w:name="_Toc102480032"/>
      <w:r w:rsidRPr="00212CC8">
        <w:rPr>
          <w:rFonts w:ascii="Times New Roman" w:eastAsia="Times New Roman" w:hAnsi="Times New Roman" w:cs="Times New Roman"/>
          <w:b/>
          <w:color w:val="4F81BD"/>
          <w:sz w:val="24"/>
          <w:szCs w:val="24"/>
        </w:rPr>
        <w:t>Evaluation of Grant Application Criteria</w:t>
      </w:r>
      <w:bookmarkEnd w:id="1228"/>
    </w:p>
    <w:p w14:paraId="587193D7" w14:textId="77777777" w:rsidR="00212CC8" w:rsidRPr="00212CC8" w:rsidRDefault="00212CC8" w:rsidP="00212CC8">
      <w:pPr>
        <w:keepNext/>
        <w:keepLines/>
        <w:spacing w:before="240" w:after="0" w:line="276" w:lineRule="auto"/>
        <w:outlineLvl w:val="1"/>
        <w:rPr>
          <w:rFonts w:ascii="Times New Roman" w:eastAsia="Times New Roman" w:hAnsi="Times New Roman" w:cs="Times New Roman"/>
          <w:b/>
          <w:bCs/>
          <w:color w:val="4F81BD"/>
          <w:sz w:val="26"/>
          <w:szCs w:val="26"/>
        </w:rPr>
      </w:pPr>
      <w:bookmarkStart w:id="1229" w:name="_Toc102480033"/>
      <w:r w:rsidRPr="00212CC8">
        <w:rPr>
          <w:rFonts w:ascii="Times New Roman" w:eastAsia="Times New Roman" w:hAnsi="Times New Roman" w:cs="Times New Roman"/>
          <w:b/>
          <w:bCs/>
          <w:color w:val="4F81BD"/>
          <w:sz w:val="24"/>
          <w:szCs w:val="24"/>
        </w:rPr>
        <w:t>1. REVIEW CRITERIA</w:t>
      </w:r>
      <w:bookmarkEnd w:id="1229"/>
    </w:p>
    <w:p w14:paraId="18417B32" w14:textId="33715A6B" w:rsidR="00212CC8" w:rsidRPr="00212CC8" w:rsidRDefault="00212CC8" w:rsidP="00212CC8">
      <w:pPr>
        <w:spacing w:after="0" w:line="240" w:lineRule="auto"/>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 xml:space="preserve">FNS will pre-screen all applications to ensure the applicants are eligible </w:t>
      </w:r>
      <w:r w:rsidR="00031A2B">
        <w:rPr>
          <w:rFonts w:ascii="Times New Roman" w:eastAsia="Times New Roman" w:hAnsi="Times New Roman" w:cs="Times New Roman"/>
          <w:sz w:val="24"/>
          <w:szCs w:val="24"/>
        </w:rPr>
        <w:t>and</w:t>
      </w:r>
      <w:r w:rsidRPr="00212CC8">
        <w:rPr>
          <w:rFonts w:ascii="Times New Roman" w:eastAsia="Times New Roman" w:hAnsi="Times New Roman" w:cs="Times New Roman"/>
          <w:sz w:val="24"/>
          <w:szCs w:val="24"/>
        </w:rPr>
        <w:t xml:space="preserve"> in compliance with all Program regulations. FNS will not approve any waivers from Program regulations for any projects submitted in response to this solicitation. FNS will also pre-screen all applications to ensure that they contain the required documents and information, including but not limited to the project and budget narratives and all supporting documentation. Complete applications will need to be submitted by eligible applicants, meet all other eligibility requirements stated in this RFA, submitted on or before the required deadlines, and be in the required format.</w:t>
      </w:r>
      <w:r w:rsidRPr="00212CC8">
        <w:rPr>
          <w:rFonts w:ascii="Times New Roman" w:eastAsia="Times New Roman" w:hAnsi="Times New Roman" w:cs="Times New Roman"/>
          <w:i/>
          <w:sz w:val="24"/>
          <w:szCs w:val="24"/>
        </w:rPr>
        <w:t xml:space="preserve"> </w:t>
      </w:r>
      <w:r w:rsidRPr="00212CC8">
        <w:rPr>
          <w:rFonts w:ascii="Times New Roman" w:eastAsia="Times New Roman" w:hAnsi="Times New Roman" w:cs="Times New Roman"/>
          <w:sz w:val="24"/>
          <w:szCs w:val="24"/>
        </w:rPr>
        <w:t>If an application does not include all appropriate information, FNS will consider the application to be non-responsive and will eliminate it from further evaluation.</w:t>
      </w:r>
    </w:p>
    <w:p w14:paraId="231FE9B5" w14:textId="51ED06E5" w:rsidR="00212CC8" w:rsidRPr="00212CC8" w:rsidRDefault="00212CC8" w:rsidP="00190643">
      <w:pPr>
        <w:keepNext/>
        <w:keepLines/>
        <w:numPr>
          <w:ilvl w:val="0"/>
          <w:numId w:val="30"/>
        </w:numPr>
        <w:tabs>
          <w:tab w:val="left" w:pos="270"/>
        </w:tabs>
        <w:spacing w:before="200" w:after="0" w:line="276" w:lineRule="auto"/>
        <w:outlineLvl w:val="1"/>
        <w:rPr>
          <w:rFonts w:ascii="Times New Roman" w:eastAsia="Times New Roman" w:hAnsi="Times New Roman" w:cs="Times New Roman"/>
          <w:b/>
          <w:bCs/>
          <w:color w:val="4F81BD"/>
          <w:sz w:val="24"/>
          <w:szCs w:val="24"/>
        </w:rPr>
      </w:pPr>
      <w:bookmarkStart w:id="1230" w:name="_Toc102480034"/>
      <w:r w:rsidRPr="00212CC8">
        <w:rPr>
          <w:rFonts w:ascii="Times New Roman" w:eastAsia="Times New Roman" w:hAnsi="Times New Roman" w:cs="Times New Roman"/>
          <w:b/>
          <w:bCs/>
          <w:color w:val="4F81BD"/>
          <w:sz w:val="24"/>
          <w:szCs w:val="24"/>
        </w:rPr>
        <w:t>EVALUATION FACTORS AND CRITERIA</w:t>
      </w:r>
      <w:bookmarkEnd w:id="1230"/>
      <w:r w:rsidRPr="00212CC8">
        <w:rPr>
          <w:rFonts w:ascii="Times New Roman" w:eastAsia="Times New Roman" w:hAnsi="Times New Roman" w:cs="Times New Roman"/>
          <w:b/>
          <w:bCs/>
          <w:color w:val="4F81BD"/>
          <w:sz w:val="24"/>
          <w:szCs w:val="24"/>
        </w:rPr>
        <w:t xml:space="preserve"> </w:t>
      </w:r>
    </w:p>
    <w:p w14:paraId="1A55959B" w14:textId="675BBDAC" w:rsidR="00212CC8" w:rsidRPr="00212CC8" w:rsidRDefault="00212CC8" w:rsidP="00212CC8">
      <w:pPr>
        <w:spacing w:after="0" w:line="240" w:lineRule="auto"/>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The following selection criteria will be used to evaluate applications for this RFA</w:t>
      </w:r>
      <w:r w:rsidR="00431E0C">
        <w:rPr>
          <w:rFonts w:ascii="Times New Roman" w:eastAsia="Times New Roman" w:hAnsi="Times New Roman" w:cs="Times New Roman"/>
          <w:sz w:val="24"/>
          <w:szCs w:val="24"/>
        </w:rPr>
        <w:t>:</w:t>
      </w:r>
    </w:p>
    <w:p w14:paraId="60590E68" w14:textId="256DEFCE" w:rsidR="00212CC8" w:rsidRPr="00212CC8" w:rsidRDefault="00212CC8" w:rsidP="00212CC8">
      <w:pPr>
        <w:spacing w:after="0" w:line="240" w:lineRule="auto"/>
        <w:rPr>
          <w:rFonts w:ascii="Times New Roman" w:eastAsia="Times New Roman" w:hAnsi="Times New Roman" w:cs="Times New Roman"/>
          <w:sz w:val="24"/>
          <w:szCs w:val="24"/>
        </w:rPr>
      </w:pPr>
      <w:bookmarkStart w:id="1231" w:name="_Toc57040061"/>
      <w:r w:rsidRPr="00212CC8">
        <w:rPr>
          <w:rFonts w:ascii="Times New Roman" w:eastAsia="Times New Roman" w:hAnsi="Times New Roman" w:cs="Times New Roman"/>
          <w:sz w:val="24"/>
          <w:szCs w:val="24"/>
        </w:rPr>
        <w:t xml:space="preserve">All </w:t>
      </w:r>
      <w:r w:rsidRPr="00212CC8">
        <w:rPr>
          <w:rFonts w:ascii="Times New Roman" w:eastAsia="Times New Roman" w:hAnsi="Times New Roman" w:cs="Times New Roman"/>
          <w:spacing w:val="-1"/>
          <w:sz w:val="24"/>
          <w:szCs w:val="24"/>
        </w:rPr>
        <w:t>a</w:t>
      </w:r>
      <w:r w:rsidRPr="00212CC8">
        <w:rPr>
          <w:rFonts w:ascii="Times New Roman" w:eastAsia="Times New Roman" w:hAnsi="Times New Roman" w:cs="Times New Roman"/>
          <w:sz w:val="24"/>
          <w:szCs w:val="24"/>
        </w:rPr>
        <w:t>ppli</w:t>
      </w:r>
      <w:r w:rsidRPr="00212CC8">
        <w:rPr>
          <w:rFonts w:ascii="Times New Roman" w:eastAsia="Times New Roman" w:hAnsi="Times New Roman" w:cs="Times New Roman"/>
          <w:spacing w:val="-1"/>
          <w:sz w:val="24"/>
          <w:szCs w:val="24"/>
        </w:rPr>
        <w:t>ca</w:t>
      </w:r>
      <w:r w:rsidRPr="00212CC8">
        <w:rPr>
          <w:rFonts w:ascii="Times New Roman" w:eastAsia="Times New Roman" w:hAnsi="Times New Roman" w:cs="Times New Roman"/>
          <w:sz w:val="24"/>
          <w:szCs w:val="24"/>
        </w:rPr>
        <w:t>nts will</w:t>
      </w:r>
      <w:r w:rsidRPr="00212CC8">
        <w:rPr>
          <w:rFonts w:ascii="Times New Roman" w:eastAsia="Times New Roman" w:hAnsi="Times New Roman" w:cs="Times New Roman"/>
          <w:spacing w:val="-1"/>
          <w:sz w:val="24"/>
          <w:szCs w:val="24"/>
        </w:rPr>
        <w:t xml:space="preserve"> </w:t>
      </w:r>
      <w:r w:rsidRPr="00212CC8">
        <w:rPr>
          <w:rFonts w:ascii="Times New Roman" w:eastAsia="Times New Roman" w:hAnsi="Times New Roman" w:cs="Times New Roman"/>
          <w:spacing w:val="1"/>
          <w:sz w:val="24"/>
          <w:szCs w:val="24"/>
        </w:rPr>
        <w:t>b</w:t>
      </w:r>
      <w:r w:rsidRPr="00212CC8">
        <w:rPr>
          <w:rFonts w:ascii="Times New Roman" w:eastAsia="Times New Roman" w:hAnsi="Times New Roman" w:cs="Times New Roman"/>
          <w:sz w:val="24"/>
          <w:szCs w:val="24"/>
        </w:rPr>
        <w:t>e</w:t>
      </w:r>
      <w:r w:rsidRPr="00212CC8">
        <w:rPr>
          <w:rFonts w:ascii="Times New Roman" w:eastAsia="Times New Roman" w:hAnsi="Times New Roman" w:cs="Times New Roman"/>
          <w:spacing w:val="-1"/>
          <w:sz w:val="24"/>
          <w:szCs w:val="24"/>
        </w:rPr>
        <w:t xml:space="preserve"> </w:t>
      </w:r>
      <w:r w:rsidRPr="00212CC8">
        <w:rPr>
          <w:rFonts w:ascii="Times New Roman" w:eastAsia="Times New Roman" w:hAnsi="Times New Roman" w:cs="Times New Roman"/>
          <w:sz w:val="24"/>
          <w:szCs w:val="24"/>
        </w:rPr>
        <w:t>n</w:t>
      </w:r>
      <w:r w:rsidRPr="00212CC8">
        <w:rPr>
          <w:rFonts w:ascii="Times New Roman" w:eastAsia="Times New Roman" w:hAnsi="Times New Roman" w:cs="Times New Roman"/>
          <w:spacing w:val="-2"/>
          <w:sz w:val="24"/>
          <w:szCs w:val="24"/>
        </w:rPr>
        <w:t>o</w:t>
      </w:r>
      <w:r w:rsidRPr="00212CC8">
        <w:rPr>
          <w:rFonts w:ascii="Times New Roman" w:eastAsia="Times New Roman" w:hAnsi="Times New Roman" w:cs="Times New Roman"/>
          <w:sz w:val="24"/>
          <w:szCs w:val="24"/>
        </w:rPr>
        <w:t>ti</w:t>
      </w:r>
      <w:r w:rsidRPr="00212CC8">
        <w:rPr>
          <w:rFonts w:ascii="Times New Roman" w:eastAsia="Times New Roman" w:hAnsi="Times New Roman" w:cs="Times New Roman"/>
          <w:spacing w:val="-1"/>
          <w:sz w:val="24"/>
          <w:szCs w:val="24"/>
        </w:rPr>
        <w:t>f</w:t>
      </w:r>
      <w:r w:rsidRPr="00212CC8">
        <w:rPr>
          <w:rFonts w:ascii="Times New Roman" w:eastAsia="Times New Roman" w:hAnsi="Times New Roman" w:cs="Times New Roman"/>
          <w:sz w:val="24"/>
          <w:szCs w:val="24"/>
        </w:rPr>
        <w:t>i</w:t>
      </w:r>
      <w:r w:rsidRPr="00212CC8">
        <w:rPr>
          <w:rFonts w:ascii="Times New Roman" w:eastAsia="Times New Roman" w:hAnsi="Times New Roman" w:cs="Times New Roman"/>
          <w:spacing w:val="-1"/>
          <w:sz w:val="24"/>
          <w:szCs w:val="24"/>
        </w:rPr>
        <w:t>e</w:t>
      </w:r>
      <w:r w:rsidRPr="00212CC8">
        <w:rPr>
          <w:rFonts w:ascii="Times New Roman" w:eastAsia="Times New Roman" w:hAnsi="Times New Roman" w:cs="Times New Roman"/>
          <w:sz w:val="24"/>
          <w:szCs w:val="24"/>
        </w:rPr>
        <w:t>d wh</w:t>
      </w:r>
      <w:r w:rsidRPr="00212CC8">
        <w:rPr>
          <w:rFonts w:ascii="Times New Roman" w:eastAsia="Times New Roman" w:hAnsi="Times New Roman" w:cs="Times New Roman"/>
          <w:spacing w:val="-1"/>
          <w:sz w:val="24"/>
          <w:szCs w:val="24"/>
        </w:rPr>
        <w:t>e</w:t>
      </w:r>
      <w:r w:rsidRPr="00212CC8">
        <w:rPr>
          <w:rFonts w:ascii="Times New Roman" w:eastAsia="Times New Roman" w:hAnsi="Times New Roman" w:cs="Times New Roman"/>
          <w:sz w:val="24"/>
          <w:szCs w:val="24"/>
        </w:rPr>
        <w:t>th</w:t>
      </w:r>
      <w:r w:rsidRPr="00212CC8">
        <w:rPr>
          <w:rFonts w:ascii="Times New Roman" w:eastAsia="Times New Roman" w:hAnsi="Times New Roman" w:cs="Times New Roman"/>
          <w:spacing w:val="-1"/>
          <w:sz w:val="24"/>
          <w:szCs w:val="24"/>
        </w:rPr>
        <w:t>e</w:t>
      </w:r>
      <w:r w:rsidRPr="00212CC8">
        <w:rPr>
          <w:rFonts w:ascii="Times New Roman" w:eastAsia="Times New Roman" w:hAnsi="Times New Roman" w:cs="Times New Roman"/>
          <w:sz w:val="24"/>
          <w:szCs w:val="24"/>
        </w:rPr>
        <w:t>r</w:t>
      </w:r>
      <w:r w:rsidRPr="00212CC8">
        <w:rPr>
          <w:rFonts w:ascii="Times New Roman" w:eastAsia="Times New Roman" w:hAnsi="Times New Roman" w:cs="Times New Roman"/>
          <w:spacing w:val="-1"/>
          <w:sz w:val="24"/>
          <w:szCs w:val="24"/>
        </w:rPr>
        <w:t xml:space="preserve"> </w:t>
      </w:r>
      <w:r w:rsidRPr="00212CC8">
        <w:rPr>
          <w:rFonts w:ascii="Times New Roman" w:eastAsia="Times New Roman" w:hAnsi="Times New Roman" w:cs="Times New Roman"/>
          <w:spacing w:val="-2"/>
          <w:sz w:val="24"/>
          <w:szCs w:val="24"/>
        </w:rPr>
        <w:t>t</w:t>
      </w:r>
      <w:r w:rsidRPr="00212CC8">
        <w:rPr>
          <w:rFonts w:ascii="Times New Roman" w:eastAsia="Times New Roman" w:hAnsi="Times New Roman" w:cs="Times New Roman"/>
          <w:spacing w:val="2"/>
          <w:sz w:val="24"/>
          <w:szCs w:val="24"/>
        </w:rPr>
        <w:t>h</w:t>
      </w:r>
      <w:r w:rsidRPr="00212CC8">
        <w:rPr>
          <w:rFonts w:ascii="Times New Roman" w:eastAsia="Times New Roman" w:hAnsi="Times New Roman" w:cs="Times New Roman"/>
          <w:spacing w:val="-1"/>
          <w:sz w:val="24"/>
          <w:szCs w:val="24"/>
        </w:rPr>
        <w:t>e</w:t>
      </w:r>
      <w:r w:rsidRPr="00212CC8">
        <w:rPr>
          <w:rFonts w:ascii="Times New Roman" w:eastAsia="Times New Roman" w:hAnsi="Times New Roman" w:cs="Times New Roman"/>
          <w:sz w:val="24"/>
          <w:szCs w:val="24"/>
        </w:rPr>
        <w:t>ir p</w:t>
      </w:r>
      <w:r w:rsidRPr="00212CC8">
        <w:rPr>
          <w:rFonts w:ascii="Times New Roman" w:eastAsia="Times New Roman" w:hAnsi="Times New Roman" w:cs="Times New Roman"/>
          <w:spacing w:val="-1"/>
          <w:sz w:val="24"/>
          <w:szCs w:val="24"/>
        </w:rPr>
        <w:t>r</w:t>
      </w:r>
      <w:r w:rsidRPr="00212CC8">
        <w:rPr>
          <w:rFonts w:ascii="Times New Roman" w:eastAsia="Times New Roman" w:hAnsi="Times New Roman" w:cs="Times New Roman"/>
          <w:spacing w:val="-2"/>
          <w:sz w:val="24"/>
          <w:szCs w:val="24"/>
        </w:rPr>
        <w:t>o</w:t>
      </w:r>
      <w:r w:rsidRPr="00212CC8">
        <w:rPr>
          <w:rFonts w:ascii="Times New Roman" w:eastAsia="Times New Roman" w:hAnsi="Times New Roman" w:cs="Times New Roman"/>
          <w:sz w:val="24"/>
          <w:szCs w:val="24"/>
        </w:rPr>
        <w:t>p</w:t>
      </w:r>
      <w:r w:rsidRPr="00212CC8">
        <w:rPr>
          <w:rFonts w:ascii="Times New Roman" w:eastAsia="Times New Roman" w:hAnsi="Times New Roman" w:cs="Times New Roman"/>
          <w:spacing w:val="2"/>
          <w:sz w:val="24"/>
          <w:szCs w:val="24"/>
        </w:rPr>
        <w:t>o</w:t>
      </w:r>
      <w:r w:rsidRPr="00212CC8">
        <w:rPr>
          <w:rFonts w:ascii="Times New Roman" w:eastAsia="Times New Roman" w:hAnsi="Times New Roman" w:cs="Times New Roman"/>
          <w:sz w:val="24"/>
          <w:szCs w:val="24"/>
        </w:rPr>
        <w:t>s</w:t>
      </w:r>
      <w:r w:rsidRPr="00212CC8">
        <w:rPr>
          <w:rFonts w:ascii="Times New Roman" w:eastAsia="Times New Roman" w:hAnsi="Times New Roman" w:cs="Times New Roman"/>
          <w:spacing w:val="-1"/>
          <w:sz w:val="24"/>
          <w:szCs w:val="24"/>
        </w:rPr>
        <w:t>a</w:t>
      </w:r>
      <w:r w:rsidRPr="00212CC8">
        <w:rPr>
          <w:rFonts w:ascii="Times New Roman" w:eastAsia="Times New Roman" w:hAnsi="Times New Roman" w:cs="Times New Roman"/>
          <w:sz w:val="24"/>
          <w:szCs w:val="24"/>
        </w:rPr>
        <w:t>l h</w:t>
      </w:r>
      <w:r w:rsidRPr="00212CC8">
        <w:rPr>
          <w:rFonts w:ascii="Times New Roman" w:eastAsia="Times New Roman" w:hAnsi="Times New Roman" w:cs="Times New Roman"/>
          <w:spacing w:val="-1"/>
          <w:sz w:val="24"/>
          <w:szCs w:val="24"/>
        </w:rPr>
        <w:t>a</w:t>
      </w:r>
      <w:r w:rsidRPr="00212CC8">
        <w:rPr>
          <w:rFonts w:ascii="Times New Roman" w:eastAsia="Times New Roman" w:hAnsi="Times New Roman" w:cs="Times New Roman"/>
          <w:sz w:val="24"/>
          <w:szCs w:val="24"/>
        </w:rPr>
        <w:t>s b</w:t>
      </w:r>
      <w:r w:rsidRPr="00212CC8">
        <w:rPr>
          <w:rFonts w:ascii="Times New Roman" w:eastAsia="Times New Roman" w:hAnsi="Times New Roman" w:cs="Times New Roman"/>
          <w:spacing w:val="-1"/>
          <w:sz w:val="24"/>
          <w:szCs w:val="24"/>
        </w:rPr>
        <w:t>ee</w:t>
      </w:r>
      <w:r w:rsidRPr="00212CC8">
        <w:rPr>
          <w:rFonts w:ascii="Times New Roman" w:eastAsia="Times New Roman" w:hAnsi="Times New Roman" w:cs="Times New Roman"/>
          <w:sz w:val="24"/>
          <w:szCs w:val="24"/>
        </w:rPr>
        <w:t>n</w:t>
      </w:r>
      <w:r w:rsidRPr="00212CC8">
        <w:rPr>
          <w:rFonts w:ascii="Times New Roman" w:eastAsia="Times New Roman" w:hAnsi="Times New Roman" w:cs="Times New Roman"/>
          <w:spacing w:val="2"/>
          <w:sz w:val="24"/>
          <w:szCs w:val="24"/>
        </w:rPr>
        <w:t xml:space="preserve"> </w:t>
      </w:r>
      <w:r w:rsidRPr="00212CC8">
        <w:rPr>
          <w:rFonts w:ascii="Times New Roman" w:eastAsia="Times New Roman" w:hAnsi="Times New Roman" w:cs="Times New Roman"/>
          <w:spacing w:val="-1"/>
          <w:sz w:val="24"/>
          <w:szCs w:val="24"/>
        </w:rPr>
        <w:t>ac</w:t>
      </w:r>
      <w:r w:rsidRPr="00212CC8">
        <w:rPr>
          <w:rFonts w:ascii="Times New Roman" w:eastAsia="Times New Roman" w:hAnsi="Times New Roman" w:cs="Times New Roman"/>
          <w:sz w:val="24"/>
          <w:szCs w:val="24"/>
        </w:rPr>
        <w:t>c</w:t>
      </w:r>
      <w:r w:rsidRPr="00212CC8">
        <w:rPr>
          <w:rFonts w:ascii="Times New Roman" w:eastAsia="Times New Roman" w:hAnsi="Times New Roman" w:cs="Times New Roman"/>
          <w:spacing w:val="-1"/>
          <w:sz w:val="24"/>
          <w:szCs w:val="24"/>
        </w:rPr>
        <w:t>e</w:t>
      </w:r>
      <w:r w:rsidRPr="00212CC8">
        <w:rPr>
          <w:rFonts w:ascii="Times New Roman" w:eastAsia="Times New Roman" w:hAnsi="Times New Roman" w:cs="Times New Roman"/>
          <w:sz w:val="24"/>
          <w:szCs w:val="24"/>
        </w:rPr>
        <w:t>pt</w:t>
      </w:r>
      <w:r w:rsidRPr="00212CC8">
        <w:rPr>
          <w:rFonts w:ascii="Times New Roman" w:eastAsia="Times New Roman" w:hAnsi="Times New Roman" w:cs="Times New Roman"/>
          <w:spacing w:val="-1"/>
          <w:sz w:val="24"/>
          <w:szCs w:val="24"/>
        </w:rPr>
        <w:t>e</w:t>
      </w:r>
      <w:r w:rsidRPr="00212CC8">
        <w:rPr>
          <w:rFonts w:ascii="Times New Roman" w:eastAsia="Times New Roman" w:hAnsi="Times New Roman" w:cs="Times New Roman"/>
          <w:sz w:val="24"/>
          <w:szCs w:val="24"/>
        </w:rPr>
        <w:t xml:space="preserve">d </w:t>
      </w:r>
      <w:r w:rsidRPr="00212CC8">
        <w:rPr>
          <w:rFonts w:ascii="Times New Roman" w:eastAsia="Times New Roman" w:hAnsi="Times New Roman" w:cs="Times New Roman"/>
          <w:spacing w:val="-1"/>
          <w:sz w:val="24"/>
          <w:szCs w:val="24"/>
        </w:rPr>
        <w:t>f</w:t>
      </w:r>
      <w:r w:rsidRPr="00212CC8">
        <w:rPr>
          <w:rFonts w:ascii="Times New Roman" w:eastAsia="Times New Roman" w:hAnsi="Times New Roman" w:cs="Times New Roman"/>
          <w:spacing w:val="2"/>
          <w:sz w:val="24"/>
          <w:szCs w:val="24"/>
        </w:rPr>
        <w:t>o</w:t>
      </w:r>
      <w:r w:rsidRPr="00212CC8">
        <w:rPr>
          <w:rFonts w:ascii="Times New Roman" w:eastAsia="Times New Roman" w:hAnsi="Times New Roman" w:cs="Times New Roman"/>
          <w:sz w:val="24"/>
          <w:szCs w:val="24"/>
        </w:rPr>
        <w:t>r</w:t>
      </w:r>
      <w:r w:rsidRPr="00212CC8">
        <w:rPr>
          <w:rFonts w:ascii="Times New Roman" w:eastAsia="Times New Roman" w:hAnsi="Times New Roman" w:cs="Times New Roman"/>
          <w:spacing w:val="2"/>
          <w:sz w:val="24"/>
          <w:szCs w:val="24"/>
        </w:rPr>
        <w:t xml:space="preserve"> </w:t>
      </w:r>
      <w:r w:rsidRPr="00212CC8">
        <w:rPr>
          <w:rFonts w:ascii="Times New Roman" w:eastAsia="Times New Roman" w:hAnsi="Times New Roman" w:cs="Times New Roman"/>
          <w:spacing w:val="-1"/>
          <w:sz w:val="24"/>
          <w:szCs w:val="24"/>
        </w:rPr>
        <w:t>a</w:t>
      </w:r>
      <w:r w:rsidRPr="00212CC8">
        <w:rPr>
          <w:rFonts w:ascii="Times New Roman" w:eastAsia="Times New Roman" w:hAnsi="Times New Roman" w:cs="Times New Roman"/>
          <w:sz w:val="24"/>
          <w:szCs w:val="24"/>
        </w:rPr>
        <w:t xml:space="preserve">n </w:t>
      </w:r>
      <w:r w:rsidRPr="00212CC8">
        <w:rPr>
          <w:rFonts w:ascii="Times New Roman" w:eastAsia="Times New Roman" w:hAnsi="Times New Roman" w:cs="Times New Roman"/>
          <w:spacing w:val="-1"/>
          <w:sz w:val="24"/>
          <w:szCs w:val="24"/>
        </w:rPr>
        <w:t>a</w:t>
      </w:r>
      <w:r w:rsidRPr="00212CC8">
        <w:rPr>
          <w:rFonts w:ascii="Times New Roman" w:eastAsia="Times New Roman" w:hAnsi="Times New Roman" w:cs="Times New Roman"/>
          <w:sz w:val="24"/>
          <w:szCs w:val="24"/>
        </w:rPr>
        <w:t>w</w:t>
      </w:r>
      <w:r w:rsidRPr="00212CC8">
        <w:rPr>
          <w:rFonts w:ascii="Times New Roman" w:eastAsia="Times New Roman" w:hAnsi="Times New Roman" w:cs="Times New Roman"/>
          <w:spacing w:val="-1"/>
          <w:sz w:val="24"/>
          <w:szCs w:val="24"/>
        </w:rPr>
        <w:t>ar</w:t>
      </w:r>
      <w:r w:rsidRPr="00212CC8">
        <w:rPr>
          <w:rFonts w:ascii="Times New Roman" w:eastAsia="Times New Roman" w:hAnsi="Times New Roman" w:cs="Times New Roman"/>
          <w:sz w:val="24"/>
          <w:szCs w:val="24"/>
        </w:rPr>
        <w:t xml:space="preserve">d </w:t>
      </w:r>
      <w:r w:rsidRPr="00212CC8">
        <w:rPr>
          <w:rFonts w:ascii="Times New Roman" w:eastAsia="Times New Roman" w:hAnsi="Times New Roman" w:cs="Times New Roman"/>
          <w:spacing w:val="10"/>
          <w:sz w:val="24"/>
          <w:szCs w:val="24"/>
        </w:rPr>
        <w:t>b</w:t>
      </w:r>
      <w:r w:rsidRPr="00212CC8">
        <w:rPr>
          <w:rFonts w:ascii="Times New Roman" w:eastAsia="Times New Roman" w:hAnsi="Times New Roman" w:cs="Times New Roman"/>
          <w:sz w:val="24"/>
          <w:szCs w:val="24"/>
        </w:rPr>
        <w:t>y</w:t>
      </w:r>
      <w:r w:rsidRPr="00212CC8">
        <w:rPr>
          <w:rFonts w:ascii="Times New Roman" w:eastAsia="Times New Roman" w:hAnsi="Times New Roman" w:cs="Times New Roman"/>
          <w:spacing w:val="-7"/>
          <w:sz w:val="24"/>
          <w:szCs w:val="24"/>
        </w:rPr>
        <w:t xml:space="preserve"> </w:t>
      </w:r>
      <w:r w:rsidRPr="00212CC8">
        <w:rPr>
          <w:rFonts w:ascii="Times New Roman" w:eastAsia="Times New Roman" w:hAnsi="Times New Roman" w:cs="Times New Roman"/>
          <w:spacing w:val="-1"/>
          <w:sz w:val="24"/>
          <w:szCs w:val="24"/>
        </w:rPr>
        <w:t>F</w:t>
      </w:r>
      <w:r w:rsidRPr="00212CC8">
        <w:rPr>
          <w:rFonts w:ascii="Times New Roman" w:eastAsia="Times New Roman" w:hAnsi="Times New Roman" w:cs="Times New Roman"/>
          <w:sz w:val="24"/>
          <w:szCs w:val="24"/>
        </w:rPr>
        <w:t>N</w:t>
      </w:r>
      <w:r w:rsidRPr="00212CC8">
        <w:rPr>
          <w:rFonts w:ascii="Times New Roman" w:eastAsia="Times New Roman" w:hAnsi="Times New Roman" w:cs="Times New Roman"/>
          <w:spacing w:val="1"/>
          <w:sz w:val="24"/>
          <w:szCs w:val="24"/>
        </w:rPr>
        <w:t>S</w:t>
      </w:r>
      <w:r w:rsidRPr="00212CC8">
        <w:rPr>
          <w:rFonts w:ascii="Times New Roman" w:eastAsia="Times New Roman" w:hAnsi="Times New Roman" w:cs="Times New Roman"/>
          <w:sz w:val="24"/>
          <w:szCs w:val="24"/>
        </w:rPr>
        <w:t xml:space="preserve">. The Project Narrative should demonstrate knowledge of WIC benefits, services, and operations and the landscape of potential solutions to overcome barriers to message delivery and subsequent enrollment. This knowledge will be demonstrated through citing peer-reviewed literature on these subjects as well as local, State, or national reports of analysis or projects, and referencing prior work done in this area by the applicant. </w:t>
      </w:r>
      <w:r w:rsidR="00203E30">
        <w:rPr>
          <w:rFonts w:ascii="Times New Roman" w:eastAsia="Times New Roman" w:hAnsi="Times New Roman" w:cs="Times New Roman"/>
          <w:sz w:val="24"/>
          <w:szCs w:val="24"/>
        </w:rPr>
        <w:t>The Project Narrative should also demonstrate a subgrant approach that considers equity.</w:t>
      </w:r>
      <w:r w:rsidR="0009115C">
        <w:rPr>
          <w:rFonts w:ascii="Times New Roman" w:eastAsia="Times New Roman" w:hAnsi="Times New Roman" w:cs="Times New Roman"/>
          <w:sz w:val="24"/>
          <w:szCs w:val="24"/>
        </w:rPr>
        <w:t xml:space="preserve"> </w:t>
      </w:r>
      <w:r w:rsidRPr="00212CC8">
        <w:rPr>
          <w:rFonts w:ascii="Times New Roman" w:eastAsia="Times New Roman" w:hAnsi="Times New Roman" w:cs="Times New Roman"/>
          <w:sz w:val="24"/>
          <w:szCs w:val="24"/>
        </w:rPr>
        <w:t xml:space="preserve">The recipient of the award will also understand WIC services and participant experiences, which should be clearly demonstrated in the application. </w:t>
      </w:r>
    </w:p>
    <w:p w14:paraId="0E39ACA0" w14:textId="77777777" w:rsidR="00F13881" w:rsidRPr="00212CC8" w:rsidRDefault="00F13881" w:rsidP="00212CC8">
      <w:pPr>
        <w:spacing w:after="0" w:line="240" w:lineRule="auto"/>
        <w:rPr>
          <w:rFonts w:ascii="Times New Roman" w:eastAsia="Times New Roman" w:hAnsi="Times New Roman" w:cs="Times New Roman"/>
          <w:sz w:val="24"/>
          <w:szCs w:val="24"/>
        </w:rPr>
      </w:pPr>
    </w:p>
    <w:p w14:paraId="538AA756" w14:textId="2597259D" w:rsidR="00212CC8" w:rsidRPr="00212CC8" w:rsidRDefault="0006EE07" w:rsidP="11AA82DA">
      <w:pPr>
        <w:spacing w:after="0" w:line="240" w:lineRule="auto"/>
        <w:rPr>
          <w:rFonts w:ascii="Times New Roman" w:eastAsia="Calibri" w:hAnsi="Times New Roman" w:cs="Times New Roman"/>
          <w:b/>
          <w:bCs/>
          <w:sz w:val="24"/>
          <w:szCs w:val="24"/>
        </w:rPr>
      </w:pPr>
      <w:r w:rsidRPr="11AA82DA">
        <w:rPr>
          <w:rFonts w:ascii="Times New Roman" w:eastAsia="Calibri" w:hAnsi="Times New Roman" w:cs="Times New Roman"/>
          <w:b/>
          <w:bCs/>
          <w:sz w:val="24"/>
          <w:szCs w:val="24"/>
        </w:rPr>
        <w:t>Criteria</w:t>
      </w:r>
      <w:r w:rsidR="00F13881">
        <w:tab/>
      </w:r>
      <w:r w:rsidR="00F13881">
        <w:tab/>
      </w:r>
      <w:r w:rsidR="00F13881">
        <w:tab/>
      </w:r>
      <w:r w:rsidR="00F13881">
        <w:tab/>
      </w:r>
      <w:r w:rsidR="00F13881">
        <w:tab/>
      </w:r>
      <w:r w:rsidR="00F13881">
        <w:tab/>
      </w:r>
      <w:r w:rsidR="00E03D82" w:rsidRPr="11AA82DA">
        <w:rPr>
          <w:rFonts w:ascii="Times New Roman" w:eastAsia="Calibri" w:hAnsi="Times New Roman" w:cs="Times New Roman"/>
          <w:b/>
          <w:bCs/>
          <w:sz w:val="24"/>
          <w:szCs w:val="24"/>
        </w:rPr>
        <w:t xml:space="preserve">                                                   </w:t>
      </w:r>
      <w:r w:rsidRPr="11AA82DA">
        <w:rPr>
          <w:rFonts w:ascii="Times New Roman" w:eastAsia="Calibri" w:hAnsi="Times New Roman" w:cs="Times New Roman"/>
          <w:b/>
          <w:bCs/>
          <w:sz w:val="24"/>
          <w:szCs w:val="24"/>
        </w:rPr>
        <w:t>Points Allocated</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985"/>
        <w:gridCol w:w="4941"/>
      </w:tblGrid>
      <w:tr w:rsidR="00212CC8" w:rsidRPr="00BE4673" w14:paraId="12780AF4" w14:textId="77777777" w:rsidTr="582AECDE">
        <w:trPr>
          <w:trHeight w:val="433"/>
          <w:jc w:val="center"/>
        </w:trPr>
        <w:tc>
          <w:tcPr>
            <w:tcW w:w="0" w:type="auto"/>
            <w:shd w:val="clear" w:color="auto" w:fill="D9D9D9" w:themeFill="background1" w:themeFillShade="D9"/>
          </w:tcPr>
          <w:p w14:paraId="09427C3E" w14:textId="77777777" w:rsidR="00212CC8" w:rsidRPr="00BE4673" w:rsidRDefault="00212CC8" w:rsidP="00212CC8">
            <w:pPr>
              <w:widowControl w:val="0"/>
              <w:autoSpaceDE w:val="0"/>
              <w:autoSpaceDN w:val="0"/>
              <w:spacing w:after="0" w:line="275" w:lineRule="exact"/>
              <w:rPr>
                <w:rFonts w:ascii="Times New Roman" w:eastAsia="Arial" w:hAnsi="Times New Roman" w:cs="Times New Roman"/>
                <w:b/>
                <w:sz w:val="24"/>
                <w:szCs w:val="24"/>
              </w:rPr>
            </w:pPr>
            <w:r w:rsidRPr="00BE4673">
              <w:rPr>
                <w:rFonts w:ascii="Times New Roman" w:eastAsia="Arial" w:hAnsi="Times New Roman" w:cs="Times New Roman"/>
                <w:b/>
                <w:sz w:val="24"/>
                <w:szCs w:val="24"/>
              </w:rPr>
              <w:t>Staffing</w:t>
            </w:r>
          </w:p>
        </w:tc>
        <w:tc>
          <w:tcPr>
            <w:tcW w:w="0" w:type="auto"/>
            <w:shd w:val="clear" w:color="auto" w:fill="D9D9D9" w:themeFill="background1" w:themeFillShade="D9"/>
          </w:tcPr>
          <w:p w14:paraId="56A4FC83" w14:textId="77777777" w:rsidR="00212CC8" w:rsidRPr="00BE4673" w:rsidRDefault="00212CC8" w:rsidP="00212CC8">
            <w:pPr>
              <w:widowControl w:val="0"/>
              <w:autoSpaceDE w:val="0"/>
              <w:autoSpaceDN w:val="0"/>
              <w:spacing w:after="0" w:line="275" w:lineRule="exact"/>
              <w:ind w:left="1083" w:right="1078"/>
              <w:jc w:val="center"/>
              <w:rPr>
                <w:rFonts w:ascii="Times New Roman" w:eastAsia="Arial" w:hAnsi="Times New Roman" w:cs="Times New Roman"/>
                <w:b/>
                <w:sz w:val="24"/>
                <w:szCs w:val="24"/>
              </w:rPr>
            </w:pPr>
            <w:r w:rsidRPr="00BE4673">
              <w:rPr>
                <w:rFonts w:ascii="Times New Roman" w:eastAsia="Arial" w:hAnsi="Times New Roman" w:cs="Times New Roman"/>
                <w:b/>
                <w:sz w:val="24"/>
                <w:szCs w:val="24"/>
              </w:rPr>
              <w:t>20</w:t>
            </w:r>
            <w:r w:rsidRPr="00BE4673">
              <w:rPr>
                <w:rFonts w:ascii="Times New Roman" w:eastAsia="Arial" w:hAnsi="Times New Roman" w:cs="Times New Roman"/>
                <w:b/>
                <w:spacing w:val="-2"/>
                <w:sz w:val="24"/>
                <w:szCs w:val="24"/>
              </w:rPr>
              <w:t xml:space="preserve"> </w:t>
            </w:r>
            <w:r w:rsidRPr="00BE4673">
              <w:rPr>
                <w:rFonts w:ascii="Times New Roman" w:eastAsia="Arial" w:hAnsi="Times New Roman" w:cs="Times New Roman"/>
                <w:b/>
                <w:sz w:val="24"/>
                <w:szCs w:val="24"/>
              </w:rPr>
              <w:t>Points</w:t>
            </w:r>
          </w:p>
        </w:tc>
      </w:tr>
      <w:tr w:rsidR="00212CC8" w:rsidRPr="00BE4673" w14:paraId="638E091A" w14:textId="77777777" w:rsidTr="582AECDE">
        <w:trPr>
          <w:trHeight w:val="1619"/>
          <w:jc w:val="center"/>
        </w:trPr>
        <w:tc>
          <w:tcPr>
            <w:tcW w:w="0" w:type="auto"/>
            <w:gridSpan w:val="2"/>
          </w:tcPr>
          <w:p w14:paraId="2248F28E" w14:textId="2AC5CF4C" w:rsidR="00212CC8" w:rsidRPr="00BE4673" w:rsidRDefault="00212CC8" w:rsidP="00212CC8">
            <w:pPr>
              <w:widowControl w:val="0"/>
              <w:autoSpaceDE w:val="0"/>
              <w:autoSpaceDN w:val="0"/>
              <w:spacing w:after="0" w:line="240" w:lineRule="auto"/>
              <w:ind w:right="106"/>
              <w:rPr>
                <w:rFonts w:ascii="Times New Roman" w:eastAsia="Arial" w:hAnsi="Times New Roman" w:cs="Times New Roman"/>
                <w:sz w:val="24"/>
                <w:szCs w:val="24"/>
              </w:rPr>
            </w:pPr>
            <w:r w:rsidRPr="00BE4673">
              <w:rPr>
                <w:rFonts w:ascii="Times New Roman" w:eastAsia="Arial" w:hAnsi="Times New Roman" w:cs="Times New Roman"/>
                <w:sz w:val="24"/>
                <w:szCs w:val="24"/>
              </w:rPr>
              <w:lastRenderedPageBreak/>
              <w:t>Plan describes and clearly demonstrates: the roles and responsibilities of key personnel and other</w:t>
            </w:r>
            <w:r w:rsidRPr="00BE4673">
              <w:rPr>
                <w:rFonts w:ascii="Times New Roman" w:eastAsia="Arial" w:hAnsi="Times New Roman" w:cs="Times New Roman"/>
                <w:spacing w:val="1"/>
                <w:sz w:val="24"/>
                <w:szCs w:val="24"/>
              </w:rPr>
              <w:t xml:space="preserve"> </w:t>
            </w:r>
            <w:r w:rsidRPr="00BE4673">
              <w:rPr>
                <w:rFonts w:ascii="Times New Roman" w:eastAsia="Arial" w:hAnsi="Times New Roman" w:cs="Times New Roman"/>
                <w:sz w:val="24"/>
                <w:szCs w:val="24"/>
              </w:rPr>
              <w:t>partners and staff involved in the proposed project</w:t>
            </w:r>
            <w:r w:rsidR="002C3734">
              <w:rPr>
                <w:rFonts w:ascii="Times New Roman" w:eastAsia="Arial" w:hAnsi="Times New Roman" w:cs="Times New Roman"/>
                <w:sz w:val="24"/>
                <w:szCs w:val="24"/>
              </w:rPr>
              <w:t>;</w:t>
            </w:r>
            <w:r w:rsidRPr="00BE4673">
              <w:rPr>
                <w:rFonts w:ascii="Times New Roman" w:eastAsia="Arial" w:hAnsi="Times New Roman" w:cs="Times New Roman"/>
                <w:sz w:val="24"/>
                <w:szCs w:val="24"/>
              </w:rPr>
              <w:t xml:space="preserve"> key personnel and their relevant education,</w:t>
            </w:r>
            <w:r w:rsidRPr="00BE4673">
              <w:rPr>
                <w:rFonts w:ascii="Times New Roman" w:eastAsia="Arial" w:hAnsi="Times New Roman" w:cs="Times New Roman"/>
                <w:spacing w:val="1"/>
                <w:sz w:val="24"/>
                <w:szCs w:val="24"/>
              </w:rPr>
              <w:t xml:space="preserve"> </w:t>
            </w:r>
            <w:r w:rsidRPr="00BE4673">
              <w:rPr>
                <w:rFonts w:ascii="Times New Roman" w:eastAsia="Arial" w:hAnsi="Times New Roman" w:cs="Times New Roman"/>
                <w:sz w:val="24"/>
                <w:szCs w:val="24"/>
              </w:rPr>
              <w:t>skills, and experience as it relates to the WIC Program</w:t>
            </w:r>
            <w:r w:rsidR="002C3734">
              <w:rPr>
                <w:rFonts w:ascii="Times New Roman" w:eastAsia="Arial" w:hAnsi="Times New Roman" w:cs="Times New Roman"/>
                <w:sz w:val="24"/>
                <w:szCs w:val="24"/>
              </w:rPr>
              <w:t>;</w:t>
            </w:r>
            <w:r w:rsidRPr="00BE4673">
              <w:rPr>
                <w:rFonts w:ascii="Times New Roman" w:eastAsia="Arial" w:hAnsi="Times New Roman" w:cs="Times New Roman"/>
                <w:sz w:val="24"/>
                <w:szCs w:val="24"/>
              </w:rPr>
              <w:t xml:space="preserve"> community outreach, and communication</w:t>
            </w:r>
            <w:r w:rsidR="00190910" w:rsidRPr="582AECDE">
              <w:rPr>
                <w:rFonts w:ascii="Times New Roman" w:eastAsia="Arial" w:hAnsi="Times New Roman" w:cs="Times New Roman"/>
                <w:sz w:val="24"/>
                <w:szCs w:val="24"/>
              </w:rPr>
              <w:t xml:space="preserve">s strategies </w:t>
            </w:r>
            <w:r w:rsidRPr="00BE4673">
              <w:rPr>
                <w:rFonts w:ascii="Times New Roman" w:eastAsia="Arial" w:hAnsi="Times New Roman" w:cs="Times New Roman"/>
                <w:sz w:val="24"/>
                <w:szCs w:val="24"/>
              </w:rPr>
              <w:t>for</w:t>
            </w:r>
            <w:r w:rsidR="002E38E3">
              <w:rPr>
                <w:rFonts w:ascii="Times New Roman" w:eastAsia="Arial" w:hAnsi="Times New Roman" w:cs="Times New Roman"/>
                <w:sz w:val="24"/>
                <w:szCs w:val="24"/>
              </w:rPr>
              <w:t xml:space="preserve"> </w:t>
            </w:r>
            <w:r w:rsidRPr="00097DFB">
              <w:rPr>
                <w:rFonts w:ascii="Times New Roman" w:hAnsi="Times New Roman"/>
                <w:spacing w:val="-57"/>
                <w:sz w:val="24"/>
              </w:rPr>
              <w:t xml:space="preserve"> </w:t>
            </w:r>
            <w:r w:rsidR="006E2E08">
              <w:rPr>
                <w:rFonts w:ascii="Times New Roman" w:eastAsia="Arial" w:hAnsi="Times New Roman" w:cs="Times New Roman"/>
                <w:spacing w:val="-57"/>
                <w:sz w:val="24"/>
                <w:szCs w:val="24"/>
              </w:rPr>
              <w:t xml:space="preserve"> </w:t>
            </w:r>
            <w:r w:rsidR="004718EA">
              <w:rPr>
                <w:rFonts w:ascii="Times New Roman" w:eastAsia="Arial" w:hAnsi="Times New Roman" w:cs="Times New Roman"/>
                <w:spacing w:val="-57"/>
                <w:sz w:val="24"/>
                <w:szCs w:val="24"/>
              </w:rPr>
              <w:t xml:space="preserve"> </w:t>
            </w:r>
            <w:r w:rsidRPr="00BE4673">
              <w:rPr>
                <w:rFonts w:ascii="Times New Roman" w:eastAsia="Arial" w:hAnsi="Times New Roman" w:cs="Times New Roman"/>
                <w:sz w:val="24"/>
                <w:szCs w:val="24"/>
              </w:rPr>
              <w:t>their proposed roles on the project</w:t>
            </w:r>
            <w:r w:rsidR="002C3734">
              <w:rPr>
                <w:rFonts w:ascii="Times New Roman" w:eastAsia="Arial" w:hAnsi="Times New Roman" w:cs="Times New Roman"/>
                <w:sz w:val="24"/>
                <w:szCs w:val="24"/>
              </w:rPr>
              <w:t>;</w:t>
            </w:r>
            <w:r w:rsidRPr="00BE4673">
              <w:rPr>
                <w:rFonts w:ascii="Times New Roman" w:eastAsia="Arial" w:hAnsi="Times New Roman" w:cs="Times New Roman"/>
                <w:sz w:val="24"/>
                <w:szCs w:val="24"/>
              </w:rPr>
              <w:t xml:space="preserve"> and staff experience with writing, analysis, WIC project evaluation, and resource development </w:t>
            </w:r>
            <w:r w:rsidRPr="00BE4673">
              <w:rPr>
                <w:rFonts w:ascii="Times New Roman" w:eastAsia="Calibri" w:hAnsi="Times New Roman" w:cs="Times New Roman"/>
                <w:sz w:val="24"/>
                <w:szCs w:val="24"/>
              </w:rPr>
              <w:t>including notable past grant effort experience in the form of publications, reports, et cetera.</w:t>
            </w:r>
          </w:p>
        </w:tc>
      </w:tr>
      <w:tr w:rsidR="00212CC8" w:rsidRPr="00BE4673" w14:paraId="2B972BD9" w14:textId="77777777" w:rsidTr="582AECDE">
        <w:trPr>
          <w:trHeight w:val="512"/>
          <w:jc w:val="center"/>
        </w:trPr>
        <w:tc>
          <w:tcPr>
            <w:tcW w:w="0" w:type="auto"/>
            <w:gridSpan w:val="2"/>
          </w:tcPr>
          <w:p w14:paraId="5B000A47" w14:textId="24076552" w:rsidR="00212CC8" w:rsidRPr="00BE4673" w:rsidRDefault="00212CC8" w:rsidP="00212CC8">
            <w:pPr>
              <w:widowControl w:val="0"/>
              <w:autoSpaceDE w:val="0"/>
              <w:autoSpaceDN w:val="0"/>
              <w:spacing w:after="0" w:line="240" w:lineRule="auto"/>
              <w:ind w:right="371"/>
              <w:rPr>
                <w:rFonts w:ascii="Times New Roman" w:eastAsia="Arial" w:hAnsi="Times New Roman" w:cs="Times New Roman"/>
                <w:sz w:val="24"/>
                <w:szCs w:val="24"/>
              </w:rPr>
            </w:pPr>
            <w:r w:rsidRPr="00BE4673">
              <w:rPr>
                <w:rFonts w:ascii="Times New Roman" w:eastAsia="Arial" w:hAnsi="Times New Roman" w:cs="Times New Roman"/>
                <w:sz w:val="24"/>
                <w:szCs w:val="24"/>
              </w:rPr>
              <w:t>Documentation of the time commitment of key personnel is appropriate, complete, and sufficient for</w:t>
            </w:r>
            <w:r w:rsidRPr="00097DFB">
              <w:rPr>
                <w:rFonts w:ascii="Times New Roman" w:hAnsi="Times New Roman"/>
                <w:sz w:val="24"/>
              </w:rPr>
              <w:t xml:space="preserve"> </w:t>
            </w:r>
            <w:r w:rsidRPr="00BE4673">
              <w:rPr>
                <w:rFonts w:ascii="Times New Roman" w:eastAsia="Arial" w:hAnsi="Times New Roman" w:cs="Times New Roman"/>
                <w:sz w:val="24"/>
                <w:szCs w:val="24"/>
              </w:rPr>
              <w:t>the</w:t>
            </w:r>
            <w:r w:rsidRPr="00BE4673">
              <w:rPr>
                <w:rFonts w:ascii="Times New Roman" w:eastAsia="Arial" w:hAnsi="Times New Roman" w:cs="Times New Roman"/>
                <w:spacing w:val="-2"/>
                <w:sz w:val="24"/>
                <w:szCs w:val="24"/>
              </w:rPr>
              <w:t xml:space="preserve"> </w:t>
            </w:r>
            <w:r w:rsidRPr="00BE4673">
              <w:rPr>
                <w:rFonts w:ascii="Times New Roman" w:eastAsia="Arial" w:hAnsi="Times New Roman" w:cs="Times New Roman"/>
                <w:sz w:val="24"/>
                <w:szCs w:val="24"/>
              </w:rPr>
              <w:t>project roles.</w:t>
            </w:r>
          </w:p>
        </w:tc>
      </w:tr>
      <w:tr w:rsidR="00212CC8" w:rsidRPr="00BE4673" w14:paraId="1C8A6940" w14:textId="77777777" w:rsidTr="582AECDE">
        <w:trPr>
          <w:trHeight w:val="350"/>
          <w:jc w:val="center"/>
        </w:trPr>
        <w:tc>
          <w:tcPr>
            <w:tcW w:w="0" w:type="auto"/>
            <w:gridSpan w:val="2"/>
          </w:tcPr>
          <w:p w14:paraId="6179E671" w14:textId="77777777" w:rsidR="00212CC8" w:rsidRPr="00BE4673" w:rsidRDefault="00212CC8" w:rsidP="00212CC8">
            <w:pPr>
              <w:widowControl w:val="0"/>
              <w:tabs>
                <w:tab w:val="left" w:pos="840"/>
              </w:tabs>
              <w:spacing w:after="0" w:line="240" w:lineRule="auto"/>
              <w:ind w:right="720"/>
              <w:contextualSpacing/>
              <w:rPr>
                <w:rFonts w:ascii="Times New Roman" w:eastAsia="Calibri" w:hAnsi="Times New Roman" w:cs="Times New Roman"/>
                <w:spacing w:val="-14"/>
                <w:sz w:val="24"/>
                <w:szCs w:val="24"/>
              </w:rPr>
            </w:pPr>
            <w:r w:rsidRPr="00BE4673">
              <w:rPr>
                <w:rFonts w:ascii="Times New Roman" w:eastAsia="Calibri" w:hAnsi="Times New Roman" w:cs="Times New Roman"/>
                <w:sz w:val="24"/>
                <w:szCs w:val="24"/>
              </w:rPr>
              <w:t>Demonstration</w:t>
            </w:r>
            <w:r w:rsidRPr="00BE4673">
              <w:rPr>
                <w:rFonts w:ascii="Times New Roman" w:eastAsia="Calibri" w:hAnsi="Times New Roman" w:cs="Times New Roman"/>
                <w:spacing w:val="-15"/>
                <w:sz w:val="24"/>
                <w:szCs w:val="24"/>
              </w:rPr>
              <w:t xml:space="preserve"> </w:t>
            </w:r>
            <w:r w:rsidRPr="00BE4673">
              <w:rPr>
                <w:rFonts w:ascii="Times New Roman" w:eastAsia="Calibri" w:hAnsi="Times New Roman" w:cs="Times New Roman"/>
                <w:sz w:val="24"/>
                <w:szCs w:val="24"/>
              </w:rPr>
              <w:t>that partners, if</w:t>
            </w:r>
            <w:r w:rsidRPr="00BE4673">
              <w:rPr>
                <w:rFonts w:ascii="Times New Roman" w:eastAsia="Calibri" w:hAnsi="Times New Roman" w:cs="Times New Roman"/>
                <w:spacing w:val="-1"/>
                <w:sz w:val="24"/>
                <w:szCs w:val="24"/>
              </w:rPr>
              <w:t xml:space="preserve"> </w:t>
            </w:r>
            <w:r w:rsidRPr="00BE4673">
              <w:rPr>
                <w:rFonts w:ascii="Times New Roman" w:eastAsia="Calibri" w:hAnsi="Times New Roman" w:cs="Times New Roman"/>
                <w:sz w:val="24"/>
                <w:szCs w:val="24"/>
              </w:rPr>
              <w:t>any,</w:t>
            </w:r>
            <w:r w:rsidRPr="00BE4673">
              <w:rPr>
                <w:rFonts w:ascii="Times New Roman" w:eastAsia="Calibri" w:hAnsi="Times New Roman" w:cs="Times New Roman"/>
                <w:spacing w:val="-4"/>
                <w:sz w:val="24"/>
                <w:szCs w:val="24"/>
              </w:rPr>
              <w:t xml:space="preserve"> </w:t>
            </w:r>
            <w:r w:rsidRPr="00BE4673">
              <w:rPr>
                <w:rFonts w:ascii="Times New Roman" w:eastAsia="Calibri" w:hAnsi="Times New Roman" w:cs="Times New Roman"/>
                <w:sz w:val="24"/>
                <w:szCs w:val="24"/>
              </w:rPr>
              <w:t>have</w:t>
            </w:r>
            <w:r w:rsidRPr="00BE4673">
              <w:rPr>
                <w:rFonts w:ascii="Times New Roman" w:eastAsia="Calibri" w:hAnsi="Times New Roman" w:cs="Times New Roman"/>
                <w:spacing w:val="-4"/>
                <w:sz w:val="24"/>
                <w:szCs w:val="24"/>
              </w:rPr>
              <w:t xml:space="preserve"> </w:t>
            </w:r>
            <w:r w:rsidRPr="00BE4673">
              <w:rPr>
                <w:rFonts w:ascii="Times New Roman" w:eastAsia="Calibri" w:hAnsi="Times New Roman" w:cs="Times New Roman"/>
                <w:sz w:val="24"/>
                <w:szCs w:val="24"/>
              </w:rPr>
              <w:t>a</w:t>
            </w:r>
            <w:r w:rsidRPr="00BE4673">
              <w:rPr>
                <w:rFonts w:ascii="Times New Roman" w:eastAsia="Calibri" w:hAnsi="Times New Roman" w:cs="Times New Roman"/>
                <w:spacing w:val="-1"/>
                <w:sz w:val="24"/>
                <w:szCs w:val="24"/>
              </w:rPr>
              <w:t>p</w:t>
            </w:r>
            <w:r w:rsidRPr="00BE4673">
              <w:rPr>
                <w:rFonts w:ascii="Times New Roman" w:eastAsia="Calibri" w:hAnsi="Times New Roman" w:cs="Times New Roman"/>
                <w:sz w:val="24"/>
                <w:szCs w:val="24"/>
              </w:rPr>
              <w:t>propriate e</w:t>
            </w:r>
            <w:r w:rsidRPr="00BE4673">
              <w:rPr>
                <w:rFonts w:ascii="Times New Roman" w:eastAsia="Calibri" w:hAnsi="Times New Roman" w:cs="Times New Roman"/>
                <w:spacing w:val="-1"/>
                <w:sz w:val="24"/>
                <w:szCs w:val="24"/>
              </w:rPr>
              <w:t>x</w:t>
            </w:r>
            <w:r w:rsidRPr="00BE4673">
              <w:rPr>
                <w:rFonts w:ascii="Times New Roman" w:eastAsia="Calibri" w:hAnsi="Times New Roman" w:cs="Times New Roman"/>
                <w:sz w:val="24"/>
                <w:szCs w:val="24"/>
              </w:rPr>
              <w:t>perie</w:t>
            </w:r>
            <w:r w:rsidRPr="00BE4673">
              <w:rPr>
                <w:rFonts w:ascii="Times New Roman" w:eastAsia="Calibri" w:hAnsi="Times New Roman" w:cs="Times New Roman"/>
                <w:spacing w:val="-1"/>
                <w:sz w:val="24"/>
                <w:szCs w:val="24"/>
              </w:rPr>
              <w:t>n</w:t>
            </w:r>
            <w:r w:rsidRPr="00BE4673">
              <w:rPr>
                <w:rFonts w:ascii="Times New Roman" w:eastAsia="Calibri" w:hAnsi="Times New Roman" w:cs="Times New Roman"/>
                <w:sz w:val="24"/>
                <w:szCs w:val="24"/>
              </w:rPr>
              <w:t>ce</w:t>
            </w:r>
            <w:r w:rsidRPr="00BE4673">
              <w:rPr>
                <w:rFonts w:ascii="Times New Roman" w:eastAsia="Calibri" w:hAnsi="Times New Roman" w:cs="Times New Roman"/>
                <w:spacing w:val="-4"/>
                <w:sz w:val="24"/>
                <w:szCs w:val="24"/>
              </w:rPr>
              <w:t xml:space="preserve"> </w:t>
            </w:r>
            <w:r w:rsidRPr="00BE4673">
              <w:rPr>
                <w:rFonts w:ascii="Times New Roman" w:eastAsia="Calibri" w:hAnsi="Times New Roman" w:cs="Times New Roman"/>
                <w:sz w:val="24"/>
                <w:szCs w:val="24"/>
              </w:rPr>
              <w:t>a</w:t>
            </w:r>
            <w:r w:rsidRPr="00BE4673">
              <w:rPr>
                <w:rFonts w:ascii="Times New Roman" w:eastAsia="Calibri" w:hAnsi="Times New Roman" w:cs="Times New Roman"/>
                <w:spacing w:val="-1"/>
                <w:sz w:val="24"/>
                <w:szCs w:val="24"/>
              </w:rPr>
              <w:t>n</w:t>
            </w:r>
            <w:r w:rsidRPr="00BE4673">
              <w:rPr>
                <w:rFonts w:ascii="Times New Roman" w:eastAsia="Calibri" w:hAnsi="Times New Roman" w:cs="Times New Roman"/>
                <w:sz w:val="24"/>
                <w:szCs w:val="24"/>
              </w:rPr>
              <w:t>d commitment to</w:t>
            </w:r>
            <w:r w:rsidRPr="00BE4673">
              <w:rPr>
                <w:rFonts w:ascii="Times New Roman" w:eastAsia="Calibri" w:hAnsi="Times New Roman" w:cs="Times New Roman"/>
                <w:spacing w:val="-1"/>
                <w:sz w:val="24"/>
                <w:szCs w:val="24"/>
              </w:rPr>
              <w:t xml:space="preserve"> </w:t>
            </w:r>
            <w:r w:rsidRPr="00BE4673">
              <w:rPr>
                <w:rFonts w:ascii="Times New Roman" w:eastAsia="Calibri" w:hAnsi="Times New Roman" w:cs="Times New Roman"/>
                <w:sz w:val="24"/>
                <w:szCs w:val="24"/>
              </w:rPr>
              <w:t>effectively</w:t>
            </w:r>
            <w:r w:rsidRPr="00BE4673">
              <w:rPr>
                <w:rFonts w:ascii="Times New Roman" w:eastAsia="Calibri" w:hAnsi="Times New Roman" w:cs="Times New Roman"/>
                <w:spacing w:val="-10"/>
                <w:sz w:val="24"/>
                <w:szCs w:val="24"/>
              </w:rPr>
              <w:t xml:space="preserve"> </w:t>
            </w:r>
            <w:r w:rsidRPr="00BE4673">
              <w:rPr>
                <w:rFonts w:ascii="Times New Roman" w:eastAsia="Calibri" w:hAnsi="Times New Roman" w:cs="Times New Roman"/>
                <w:sz w:val="24"/>
                <w:szCs w:val="24"/>
              </w:rPr>
              <w:t xml:space="preserve">fulfill </w:t>
            </w:r>
            <w:r w:rsidRPr="00BE4673">
              <w:rPr>
                <w:rFonts w:ascii="Times New Roman" w:eastAsia="Calibri" w:hAnsi="Times New Roman" w:cs="Times New Roman"/>
                <w:spacing w:val="-1"/>
                <w:sz w:val="24"/>
                <w:szCs w:val="24"/>
              </w:rPr>
              <w:t>th</w:t>
            </w:r>
            <w:r w:rsidRPr="00BE4673">
              <w:rPr>
                <w:rFonts w:ascii="Times New Roman" w:eastAsia="Calibri" w:hAnsi="Times New Roman" w:cs="Times New Roman"/>
                <w:spacing w:val="1"/>
                <w:sz w:val="24"/>
                <w:szCs w:val="24"/>
              </w:rPr>
              <w:t>e</w:t>
            </w:r>
            <w:r w:rsidRPr="00BE4673">
              <w:rPr>
                <w:rFonts w:ascii="Times New Roman" w:eastAsia="Calibri" w:hAnsi="Times New Roman" w:cs="Times New Roman"/>
                <w:sz w:val="24"/>
                <w:szCs w:val="24"/>
              </w:rPr>
              <w:t>ir proposed</w:t>
            </w:r>
            <w:r w:rsidRPr="00BE4673">
              <w:rPr>
                <w:rFonts w:ascii="Times New Roman" w:eastAsia="Calibri" w:hAnsi="Times New Roman" w:cs="Times New Roman"/>
                <w:spacing w:val="-1"/>
                <w:sz w:val="24"/>
                <w:szCs w:val="24"/>
              </w:rPr>
              <w:t xml:space="preserve"> </w:t>
            </w:r>
            <w:r w:rsidRPr="00BE4673">
              <w:rPr>
                <w:rFonts w:ascii="Times New Roman" w:eastAsia="Calibri" w:hAnsi="Times New Roman" w:cs="Times New Roman"/>
                <w:sz w:val="24"/>
                <w:szCs w:val="24"/>
              </w:rPr>
              <w:t>roles within the</w:t>
            </w:r>
            <w:r w:rsidRPr="00BE4673">
              <w:rPr>
                <w:rFonts w:ascii="Times New Roman" w:eastAsia="Calibri" w:hAnsi="Times New Roman" w:cs="Times New Roman"/>
                <w:spacing w:val="-3"/>
                <w:sz w:val="24"/>
                <w:szCs w:val="24"/>
              </w:rPr>
              <w:t xml:space="preserve"> </w:t>
            </w:r>
            <w:r w:rsidRPr="00BE4673">
              <w:rPr>
                <w:rFonts w:ascii="Times New Roman" w:eastAsia="Calibri" w:hAnsi="Times New Roman" w:cs="Times New Roman"/>
                <w:sz w:val="24"/>
                <w:szCs w:val="24"/>
              </w:rPr>
              <w:t>time</w:t>
            </w:r>
            <w:r w:rsidRPr="00BE4673">
              <w:rPr>
                <w:rFonts w:ascii="Times New Roman" w:eastAsia="Calibri" w:hAnsi="Times New Roman" w:cs="Times New Roman"/>
                <w:spacing w:val="-5"/>
                <w:sz w:val="24"/>
                <w:szCs w:val="24"/>
              </w:rPr>
              <w:t xml:space="preserve"> </w:t>
            </w:r>
            <w:r w:rsidRPr="00BE4673">
              <w:rPr>
                <w:rFonts w:ascii="Times New Roman" w:eastAsia="Calibri" w:hAnsi="Times New Roman" w:cs="Times New Roman"/>
                <w:sz w:val="24"/>
                <w:szCs w:val="24"/>
              </w:rPr>
              <w:t xml:space="preserve">and financial constraints </w:t>
            </w:r>
            <w:r w:rsidRPr="00BE4673">
              <w:rPr>
                <w:rFonts w:ascii="Times New Roman" w:eastAsia="Calibri" w:hAnsi="Times New Roman" w:cs="Times New Roman"/>
                <w:spacing w:val="-1"/>
                <w:sz w:val="24"/>
                <w:szCs w:val="24"/>
              </w:rPr>
              <w:t>o</w:t>
            </w:r>
            <w:r w:rsidRPr="00BE4673">
              <w:rPr>
                <w:rFonts w:ascii="Times New Roman" w:eastAsia="Calibri" w:hAnsi="Times New Roman" w:cs="Times New Roman"/>
                <w:sz w:val="24"/>
                <w:szCs w:val="24"/>
              </w:rPr>
              <w:t>f the</w:t>
            </w:r>
            <w:r w:rsidRPr="00BE4673">
              <w:rPr>
                <w:rFonts w:ascii="Times New Roman" w:eastAsia="Calibri" w:hAnsi="Times New Roman" w:cs="Times New Roman"/>
                <w:spacing w:val="-3"/>
                <w:sz w:val="24"/>
                <w:szCs w:val="24"/>
              </w:rPr>
              <w:t xml:space="preserve"> </w:t>
            </w:r>
            <w:r w:rsidRPr="00BE4673">
              <w:rPr>
                <w:rFonts w:ascii="Times New Roman" w:eastAsia="Calibri" w:hAnsi="Times New Roman" w:cs="Times New Roman"/>
                <w:spacing w:val="-1"/>
                <w:sz w:val="24"/>
                <w:szCs w:val="24"/>
              </w:rPr>
              <w:t>project</w:t>
            </w:r>
            <w:r w:rsidRPr="00BE4673">
              <w:rPr>
                <w:rFonts w:ascii="Times New Roman" w:eastAsia="Calibri" w:hAnsi="Times New Roman" w:cs="Times New Roman"/>
                <w:sz w:val="24"/>
                <w:szCs w:val="24"/>
              </w:rPr>
              <w:t xml:space="preserve"> (note: letters</w:t>
            </w:r>
            <w:r w:rsidRPr="00BE4673">
              <w:rPr>
                <w:rFonts w:ascii="Times New Roman" w:eastAsia="Calibri" w:hAnsi="Times New Roman" w:cs="Times New Roman"/>
                <w:spacing w:val="-8"/>
                <w:sz w:val="24"/>
                <w:szCs w:val="24"/>
              </w:rPr>
              <w:t xml:space="preserve"> </w:t>
            </w:r>
            <w:r w:rsidRPr="00BE4673">
              <w:rPr>
                <w:rFonts w:ascii="Times New Roman" w:eastAsia="Calibri" w:hAnsi="Times New Roman" w:cs="Times New Roman"/>
                <w:spacing w:val="-1"/>
                <w:sz w:val="24"/>
                <w:szCs w:val="24"/>
              </w:rPr>
              <w:t>o</w:t>
            </w:r>
            <w:r w:rsidRPr="00BE4673">
              <w:rPr>
                <w:rFonts w:ascii="Times New Roman" w:eastAsia="Calibri" w:hAnsi="Times New Roman" w:cs="Times New Roman"/>
                <w:sz w:val="24"/>
                <w:szCs w:val="24"/>
              </w:rPr>
              <w:t>f commitment are required from established partners in the</w:t>
            </w:r>
            <w:r w:rsidRPr="00BE4673">
              <w:rPr>
                <w:rFonts w:ascii="Times New Roman" w:eastAsia="Calibri" w:hAnsi="Times New Roman" w:cs="Times New Roman"/>
                <w:spacing w:val="-3"/>
                <w:sz w:val="24"/>
                <w:szCs w:val="24"/>
              </w:rPr>
              <w:t xml:space="preserve"> </w:t>
            </w:r>
            <w:r w:rsidRPr="00BE4673">
              <w:rPr>
                <w:rFonts w:ascii="Times New Roman" w:eastAsia="Calibri" w:hAnsi="Times New Roman" w:cs="Times New Roman"/>
                <w:sz w:val="24"/>
                <w:szCs w:val="24"/>
              </w:rPr>
              <w:t>application and serve</w:t>
            </w:r>
            <w:r w:rsidRPr="00BE4673">
              <w:rPr>
                <w:rFonts w:ascii="Times New Roman" w:eastAsia="Calibri" w:hAnsi="Times New Roman" w:cs="Times New Roman"/>
                <w:spacing w:val="-5"/>
                <w:sz w:val="24"/>
                <w:szCs w:val="24"/>
              </w:rPr>
              <w:t xml:space="preserve"> </w:t>
            </w:r>
            <w:r w:rsidRPr="00BE4673">
              <w:rPr>
                <w:rFonts w:ascii="Times New Roman" w:eastAsia="Calibri" w:hAnsi="Times New Roman" w:cs="Times New Roman"/>
                <w:sz w:val="24"/>
                <w:szCs w:val="24"/>
              </w:rPr>
              <w:t>as ev</w:t>
            </w:r>
            <w:r w:rsidRPr="00BE4673">
              <w:rPr>
                <w:rFonts w:ascii="Times New Roman" w:eastAsia="Calibri" w:hAnsi="Times New Roman" w:cs="Times New Roman"/>
                <w:spacing w:val="-1"/>
                <w:sz w:val="24"/>
                <w:szCs w:val="24"/>
              </w:rPr>
              <w:t>i</w:t>
            </w:r>
            <w:r w:rsidRPr="00BE4673">
              <w:rPr>
                <w:rFonts w:ascii="Times New Roman" w:eastAsia="Calibri" w:hAnsi="Times New Roman" w:cs="Times New Roman"/>
                <w:sz w:val="24"/>
                <w:szCs w:val="24"/>
              </w:rPr>
              <w:t>dence</w:t>
            </w:r>
            <w:r w:rsidRPr="00BE4673">
              <w:rPr>
                <w:rFonts w:ascii="Times New Roman" w:eastAsia="Calibri" w:hAnsi="Times New Roman" w:cs="Times New Roman"/>
                <w:spacing w:val="-7"/>
                <w:sz w:val="24"/>
                <w:szCs w:val="24"/>
              </w:rPr>
              <w:t xml:space="preserve"> </w:t>
            </w:r>
            <w:r w:rsidRPr="00BE4673">
              <w:rPr>
                <w:rFonts w:ascii="Times New Roman" w:eastAsia="Calibri" w:hAnsi="Times New Roman" w:cs="Times New Roman"/>
                <w:spacing w:val="-1"/>
                <w:sz w:val="24"/>
                <w:szCs w:val="24"/>
              </w:rPr>
              <w:t>o</w:t>
            </w:r>
            <w:r w:rsidRPr="00BE4673">
              <w:rPr>
                <w:rFonts w:ascii="Times New Roman" w:eastAsia="Calibri" w:hAnsi="Times New Roman" w:cs="Times New Roman"/>
                <w:sz w:val="24"/>
                <w:szCs w:val="24"/>
              </w:rPr>
              <w:t>f these</w:t>
            </w:r>
            <w:r w:rsidRPr="00BE4673">
              <w:rPr>
                <w:rFonts w:ascii="Times New Roman" w:eastAsia="Calibri" w:hAnsi="Times New Roman" w:cs="Times New Roman"/>
                <w:spacing w:val="-5"/>
                <w:sz w:val="24"/>
                <w:szCs w:val="24"/>
              </w:rPr>
              <w:t xml:space="preserve"> </w:t>
            </w:r>
            <w:r w:rsidRPr="00BE4673">
              <w:rPr>
                <w:rFonts w:ascii="Times New Roman" w:eastAsia="Calibri" w:hAnsi="Times New Roman" w:cs="Times New Roman"/>
                <w:sz w:val="24"/>
                <w:szCs w:val="24"/>
              </w:rPr>
              <w:t>commitments).</w:t>
            </w:r>
            <w:r w:rsidRPr="00BE4673">
              <w:rPr>
                <w:rFonts w:ascii="Times New Roman" w:eastAsia="Calibri" w:hAnsi="Times New Roman" w:cs="Times New Roman"/>
                <w:spacing w:val="-14"/>
                <w:sz w:val="24"/>
                <w:szCs w:val="24"/>
              </w:rPr>
              <w:t xml:space="preserve"> </w:t>
            </w:r>
          </w:p>
        </w:tc>
      </w:tr>
      <w:tr w:rsidR="002C3734" w:rsidRPr="00BE4673" w14:paraId="22EC23AD" w14:textId="77777777" w:rsidTr="582AECDE">
        <w:trPr>
          <w:trHeight w:val="350"/>
          <w:jc w:val="center"/>
        </w:trPr>
        <w:tc>
          <w:tcPr>
            <w:tcW w:w="0" w:type="auto"/>
            <w:gridSpan w:val="2"/>
          </w:tcPr>
          <w:p w14:paraId="4B053C6E" w14:textId="1C7E5949" w:rsidR="002C3734" w:rsidRPr="002C3734" w:rsidRDefault="002C3734" w:rsidP="00212CC8">
            <w:pPr>
              <w:widowControl w:val="0"/>
              <w:tabs>
                <w:tab w:val="left" w:pos="840"/>
              </w:tabs>
              <w:spacing w:after="0" w:line="240" w:lineRule="auto"/>
              <w:ind w:right="720"/>
              <w:contextualSpacing/>
              <w:rPr>
                <w:rFonts w:ascii="Times New Roman" w:eastAsia="Calibri" w:hAnsi="Times New Roman" w:cs="Times New Roman"/>
                <w:sz w:val="24"/>
                <w:szCs w:val="24"/>
              </w:rPr>
            </w:pPr>
            <w:r>
              <w:rPr>
                <w:rFonts w:ascii="Times New Roman" w:hAnsi="Times New Roman" w:cs="Times New Roman"/>
                <w:sz w:val="24"/>
                <w:szCs w:val="24"/>
              </w:rPr>
              <w:t>Plan describes how project will be</w:t>
            </w:r>
            <w:r w:rsidRPr="002C3734">
              <w:rPr>
                <w:rFonts w:ascii="Times New Roman" w:hAnsi="Times New Roman" w:cs="Times New Roman"/>
                <w:sz w:val="24"/>
                <w:szCs w:val="24"/>
              </w:rPr>
              <w:t xml:space="preserve"> managed by a multi-disciplinary, inclusive, and diverse team of personnel that reflect the diversity of communities served by WIC.</w:t>
            </w:r>
          </w:p>
        </w:tc>
      </w:tr>
      <w:tr w:rsidR="00212CC8" w:rsidRPr="00BE4673" w14:paraId="6EB7CFBA" w14:textId="77777777" w:rsidTr="582AECDE">
        <w:trPr>
          <w:trHeight w:val="431"/>
          <w:jc w:val="center"/>
        </w:trPr>
        <w:tc>
          <w:tcPr>
            <w:tcW w:w="0" w:type="auto"/>
            <w:shd w:val="clear" w:color="auto" w:fill="D9D9D9" w:themeFill="background1" w:themeFillShade="D9"/>
          </w:tcPr>
          <w:p w14:paraId="04F47AD2" w14:textId="77777777" w:rsidR="00212CC8" w:rsidRPr="00BE4673" w:rsidRDefault="00212CC8" w:rsidP="00212CC8">
            <w:pPr>
              <w:widowControl w:val="0"/>
              <w:tabs>
                <w:tab w:val="left" w:pos="840"/>
              </w:tabs>
              <w:spacing w:after="0" w:line="240" w:lineRule="auto"/>
              <w:ind w:right="720"/>
              <w:contextualSpacing/>
              <w:rPr>
                <w:rFonts w:ascii="Times New Roman" w:eastAsia="Calibri" w:hAnsi="Times New Roman" w:cs="Times New Roman"/>
                <w:b/>
                <w:bCs/>
                <w:sz w:val="24"/>
                <w:szCs w:val="24"/>
              </w:rPr>
            </w:pPr>
            <w:r w:rsidRPr="00BE4673">
              <w:rPr>
                <w:rFonts w:ascii="Times New Roman" w:eastAsia="Calibri" w:hAnsi="Times New Roman" w:cs="Times New Roman"/>
                <w:b/>
                <w:bCs/>
                <w:sz w:val="24"/>
                <w:szCs w:val="24"/>
              </w:rPr>
              <w:t>Budget</w:t>
            </w:r>
          </w:p>
        </w:tc>
        <w:tc>
          <w:tcPr>
            <w:tcW w:w="0" w:type="auto"/>
            <w:shd w:val="clear" w:color="auto" w:fill="D9D9D9" w:themeFill="background1" w:themeFillShade="D9"/>
          </w:tcPr>
          <w:p w14:paraId="3218711A" w14:textId="77777777" w:rsidR="00212CC8" w:rsidRPr="00BE4673" w:rsidRDefault="00212CC8" w:rsidP="00212CC8">
            <w:pPr>
              <w:widowControl w:val="0"/>
              <w:tabs>
                <w:tab w:val="left" w:pos="1175"/>
              </w:tabs>
              <w:spacing w:after="0" w:line="240" w:lineRule="auto"/>
              <w:ind w:left="725" w:right="720"/>
              <w:contextualSpacing/>
              <w:jc w:val="center"/>
              <w:rPr>
                <w:rFonts w:ascii="Times New Roman" w:eastAsia="Calibri" w:hAnsi="Times New Roman" w:cs="Times New Roman"/>
                <w:b/>
                <w:bCs/>
                <w:sz w:val="24"/>
                <w:szCs w:val="24"/>
              </w:rPr>
            </w:pPr>
            <w:r w:rsidRPr="00BE4673">
              <w:rPr>
                <w:rFonts w:ascii="Times New Roman" w:eastAsia="Calibri" w:hAnsi="Times New Roman" w:cs="Times New Roman"/>
                <w:b/>
                <w:bCs/>
                <w:sz w:val="24"/>
                <w:szCs w:val="24"/>
              </w:rPr>
              <w:t>10 Points</w:t>
            </w:r>
          </w:p>
        </w:tc>
      </w:tr>
      <w:tr w:rsidR="00212CC8" w:rsidRPr="00BE4673" w14:paraId="1E13DE2A" w14:textId="77777777" w:rsidTr="582AECDE">
        <w:trPr>
          <w:trHeight w:val="712"/>
          <w:jc w:val="center"/>
        </w:trPr>
        <w:tc>
          <w:tcPr>
            <w:tcW w:w="0" w:type="auto"/>
            <w:gridSpan w:val="2"/>
          </w:tcPr>
          <w:p w14:paraId="1CA9183F" w14:textId="77777777" w:rsidR="00212CC8" w:rsidRPr="00BE4673" w:rsidRDefault="00212CC8" w:rsidP="00212CC8">
            <w:pPr>
              <w:widowControl w:val="0"/>
              <w:tabs>
                <w:tab w:val="left" w:pos="840"/>
              </w:tabs>
              <w:spacing w:after="0" w:line="240" w:lineRule="auto"/>
              <w:ind w:right="720"/>
              <w:contextualSpacing/>
              <w:rPr>
                <w:rFonts w:ascii="Times New Roman" w:eastAsia="Calibri" w:hAnsi="Times New Roman" w:cs="Times New Roman"/>
                <w:sz w:val="24"/>
                <w:szCs w:val="24"/>
              </w:rPr>
            </w:pPr>
            <w:r w:rsidRPr="00BE4673">
              <w:rPr>
                <w:rFonts w:ascii="Times New Roman" w:eastAsia="Times New Roman" w:hAnsi="Times New Roman" w:cs="Times New Roman"/>
                <w:sz w:val="24"/>
                <w:szCs w:val="24"/>
              </w:rPr>
              <w:t>Total funding amount requested in the budget and corresponding narrative is appropriate for the scope of the project. Proposed</w:t>
            </w:r>
            <w:r w:rsidRPr="00BE4673">
              <w:rPr>
                <w:rFonts w:ascii="Times New Roman" w:eastAsia="Times New Roman" w:hAnsi="Times New Roman" w:cs="Times New Roman"/>
                <w:spacing w:val="-2"/>
                <w:sz w:val="24"/>
                <w:szCs w:val="24"/>
              </w:rPr>
              <w:t xml:space="preserve"> </w:t>
            </w:r>
            <w:r w:rsidRPr="00BE4673">
              <w:rPr>
                <w:rFonts w:ascii="Times New Roman" w:eastAsia="Times New Roman" w:hAnsi="Times New Roman" w:cs="Times New Roman"/>
                <w:sz w:val="24"/>
                <w:szCs w:val="24"/>
              </w:rPr>
              <w:t>costs</w:t>
            </w:r>
            <w:r w:rsidRPr="00BE4673">
              <w:rPr>
                <w:rFonts w:ascii="Times New Roman" w:eastAsia="Times New Roman" w:hAnsi="Times New Roman" w:cs="Times New Roman"/>
                <w:spacing w:val="-1"/>
                <w:sz w:val="24"/>
                <w:szCs w:val="24"/>
              </w:rPr>
              <w:t xml:space="preserve"> </w:t>
            </w:r>
            <w:r w:rsidRPr="00BE4673">
              <w:rPr>
                <w:rFonts w:ascii="Times New Roman" w:eastAsia="Times New Roman" w:hAnsi="Times New Roman" w:cs="Times New Roman"/>
                <w:sz w:val="24"/>
                <w:szCs w:val="24"/>
              </w:rPr>
              <w:t>are reasonable,</w:t>
            </w:r>
            <w:r w:rsidRPr="00BE4673">
              <w:rPr>
                <w:rFonts w:ascii="Times New Roman" w:eastAsia="Times New Roman" w:hAnsi="Times New Roman" w:cs="Times New Roman"/>
                <w:spacing w:val="-1"/>
                <w:sz w:val="24"/>
                <w:szCs w:val="24"/>
              </w:rPr>
              <w:t xml:space="preserve"> </w:t>
            </w:r>
            <w:r w:rsidRPr="00BE4673">
              <w:rPr>
                <w:rFonts w:ascii="Times New Roman" w:eastAsia="Times New Roman" w:hAnsi="Times New Roman" w:cs="Times New Roman"/>
                <w:sz w:val="24"/>
                <w:szCs w:val="24"/>
              </w:rPr>
              <w:t>necessary, and</w:t>
            </w:r>
            <w:r w:rsidRPr="00BE4673">
              <w:rPr>
                <w:rFonts w:ascii="Times New Roman" w:eastAsia="Times New Roman" w:hAnsi="Times New Roman" w:cs="Times New Roman"/>
                <w:spacing w:val="-1"/>
                <w:sz w:val="24"/>
                <w:szCs w:val="24"/>
              </w:rPr>
              <w:t xml:space="preserve"> </w:t>
            </w:r>
            <w:r w:rsidRPr="00BE4673">
              <w:rPr>
                <w:rFonts w:ascii="Times New Roman" w:eastAsia="Times New Roman" w:hAnsi="Times New Roman" w:cs="Times New Roman"/>
                <w:sz w:val="24"/>
                <w:szCs w:val="24"/>
              </w:rPr>
              <w:t>allocable</w:t>
            </w:r>
            <w:r w:rsidRPr="00BE4673">
              <w:rPr>
                <w:rFonts w:ascii="Times New Roman" w:eastAsia="Times New Roman" w:hAnsi="Times New Roman" w:cs="Times New Roman"/>
                <w:spacing w:val="-2"/>
                <w:sz w:val="24"/>
                <w:szCs w:val="24"/>
              </w:rPr>
              <w:t xml:space="preserve"> </w:t>
            </w:r>
            <w:r w:rsidRPr="00BE4673">
              <w:rPr>
                <w:rFonts w:ascii="Times New Roman" w:eastAsia="Times New Roman" w:hAnsi="Times New Roman" w:cs="Times New Roman"/>
                <w:sz w:val="24"/>
                <w:szCs w:val="24"/>
              </w:rPr>
              <w:t>to</w:t>
            </w:r>
            <w:r w:rsidRPr="00BE4673">
              <w:rPr>
                <w:rFonts w:ascii="Times New Roman" w:eastAsia="Times New Roman" w:hAnsi="Times New Roman" w:cs="Times New Roman"/>
                <w:spacing w:val="-1"/>
                <w:sz w:val="24"/>
                <w:szCs w:val="24"/>
              </w:rPr>
              <w:t xml:space="preserve"> </w:t>
            </w:r>
            <w:r w:rsidRPr="00BE4673">
              <w:rPr>
                <w:rFonts w:ascii="Times New Roman" w:eastAsia="Times New Roman" w:hAnsi="Times New Roman" w:cs="Times New Roman"/>
                <w:sz w:val="24"/>
                <w:szCs w:val="24"/>
              </w:rPr>
              <w:t>carry</w:t>
            </w:r>
            <w:r w:rsidRPr="00BE4673">
              <w:rPr>
                <w:rFonts w:ascii="Times New Roman" w:eastAsia="Times New Roman" w:hAnsi="Times New Roman" w:cs="Times New Roman"/>
                <w:spacing w:val="-7"/>
                <w:sz w:val="24"/>
                <w:szCs w:val="24"/>
              </w:rPr>
              <w:t xml:space="preserve"> </w:t>
            </w:r>
            <w:r w:rsidRPr="00BE4673">
              <w:rPr>
                <w:rFonts w:ascii="Times New Roman" w:eastAsia="Times New Roman" w:hAnsi="Times New Roman" w:cs="Times New Roman"/>
                <w:sz w:val="24"/>
                <w:szCs w:val="24"/>
              </w:rPr>
              <w:t>out</w:t>
            </w:r>
            <w:r w:rsidRPr="00BE4673">
              <w:rPr>
                <w:rFonts w:ascii="Times New Roman" w:eastAsia="Times New Roman" w:hAnsi="Times New Roman" w:cs="Times New Roman"/>
                <w:spacing w:val="-1"/>
                <w:sz w:val="24"/>
                <w:szCs w:val="24"/>
              </w:rPr>
              <w:t xml:space="preserve"> </w:t>
            </w:r>
            <w:r w:rsidRPr="00BE4673">
              <w:rPr>
                <w:rFonts w:ascii="Times New Roman" w:eastAsia="Times New Roman" w:hAnsi="Times New Roman" w:cs="Times New Roman"/>
                <w:sz w:val="24"/>
                <w:szCs w:val="24"/>
              </w:rPr>
              <w:t>the</w:t>
            </w:r>
            <w:r w:rsidRPr="00BE4673">
              <w:rPr>
                <w:rFonts w:ascii="Times New Roman" w:eastAsia="Times New Roman" w:hAnsi="Times New Roman" w:cs="Times New Roman"/>
                <w:spacing w:val="-2"/>
                <w:sz w:val="24"/>
                <w:szCs w:val="24"/>
              </w:rPr>
              <w:t xml:space="preserve"> </w:t>
            </w:r>
            <w:r w:rsidRPr="00BE4673">
              <w:rPr>
                <w:rFonts w:ascii="Times New Roman" w:eastAsia="Times New Roman" w:hAnsi="Times New Roman" w:cs="Times New Roman"/>
                <w:sz w:val="24"/>
                <w:szCs w:val="24"/>
              </w:rPr>
              <w:t>project’s</w:t>
            </w:r>
            <w:r w:rsidRPr="00BE4673">
              <w:rPr>
                <w:rFonts w:ascii="Times New Roman" w:eastAsia="Times New Roman" w:hAnsi="Times New Roman" w:cs="Times New Roman"/>
                <w:spacing w:val="1"/>
                <w:sz w:val="24"/>
                <w:szCs w:val="24"/>
              </w:rPr>
              <w:t xml:space="preserve"> </w:t>
            </w:r>
            <w:r w:rsidRPr="00BE4673">
              <w:rPr>
                <w:rFonts w:ascii="Times New Roman" w:eastAsia="Times New Roman" w:hAnsi="Times New Roman" w:cs="Times New Roman"/>
                <w:sz w:val="24"/>
                <w:szCs w:val="24"/>
              </w:rPr>
              <w:t>goals</w:t>
            </w:r>
            <w:r w:rsidRPr="00BE4673">
              <w:rPr>
                <w:rFonts w:ascii="Times New Roman" w:eastAsia="Times New Roman" w:hAnsi="Times New Roman" w:cs="Times New Roman"/>
                <w:spacing w:val="-2"/>
                <w:sz w:val="24"/>
                <w:szCs w:val="24"/>
              </w:rPr>
              <w:t xml:space="preserve"> </w:t>
            </w:r>
            <w:r w:rsidRPr="00BE4673">
              <w:rPr>
                <w:rFonts w:ascii="Times New Roman" w:eastAsia="Times New Roman" w:hAnsi="Times New Roman" w:cs="Times New Roman"/>
                <w:sz w:val="24"/>
                <w:szCs w:val="24"/>
              </w:rPr>
              <w:t>and</w:t>
            </w:r>
            <w:r w:rsidRPr="00BE4673">
              <w:rPr>
                <w:rFonts w:ascii="Times New Roman" w:eastAsia="Times New Roman" w:hAnsi="Times New Roman" w:cs="Times New Roman"/>
                <w:spacing w:val="-1"/>
                <w:sz w:val="24"/>
                <w:szCs w:val="24"/>
              </w:rPr>
              <w:t xml:space="preserve"> </w:t>
            </w:r>
            <w:r w:rsidRPr="00BE4673">
              <w:rPr>
                <w:rFonts w:ascii="Times New Roman" w:eastAsia="Times New Roman" w:hAnsi="Times New Roman" w:cs="Times New Roman"/>
                <w:sz w:val="24"/>
                <w:szCs w:val="24"/>
              </w:rPr>
              <w:t xml:space="preserve">objectives. </w:t>
            </w:r>
          </w:p>
        </w:tc>
      </w:tr>
      <w:tr w:rsidR="00212CC8" w:rsidRPr="00BE4673" w14:paraId="2E1A2845" w14:textId="77777777" w:rsidTr="582AECDE">
        <w:trPr>
          <w:trHeight w:val="712"/>
          <w:jc w:val="center"/>
        </w:trPr>
        <w:tc>
          <w:tcPr>
            <w:tcW w:w="0" w:type="auto"/>
            <w:gridSpan w:val="2"/>
          </w:tcPr>
          <w:p w14:paraId="7B3EAA5A" w14:textId="77777777" w:rsidR="00212CC8" w:rsidRPr="00BE4673" w:rsidRDefault="00212CC8" w:rsidP="00212CC8">
            <w:pPr>
              <w:widowControl w:val="0"/>
              <w:tabs>
                <w:tab w:val="left" w:pos="840"/>
              </w:tabs>
              <w:spacing w:after="0" w:line="240" w:lineRule="auto"/>
              <w:ind w:right="720"/>
              <w:contextualSpacing/>
              <w:rPr>
                <w:rFonts w:ascii="Times New Roman" w:eastAsia="Calibri" w:hAnsi="Times New Roman" w:cs="Times New Roman"/>
                <w:sz w:val="24"/>
                <w:szCs w:val="24"/>
              </w:rPr>
            </w:pPr>
            <w:r w:rsidRPr="00BE4673">
              <w:rPr>
                <w:rFonts w:ascii="Times New Roman" w:eastAsia="Times New Roman" w:hAnsi="Times New Roman" w:cs="Times New Roman"/>
                <w:sz w:val="24"/>
                <w:szCs w:val="24"/>
              </w:rPr>
              <w:t>Budget considers all operational costs that are necessary to accomplish the objectives of the project. Budget</w:t>
            </w:r>
            <w:r w:rsidRPr="00BE4673">
              <w:rPr>
                <w:rFonts w:ascii="Times New Roman" w:eastAsia="Times New Roman" w:hAnsi="Times New Roman" w:cs="Times New Roman"/>
                <w:spacing w:val="-2"/>
                <w:sz w:val="24"/>
                <w:szCs w:val="24"/>
              </w:rPr>
              <w:t xml:space="preserve"> </w:t>
            </w:r>
            <w:r w:rsidRPr="00BE4673">
              <w:rPr>
                <w:rFonts w:ascii="Times New Roman" w:eastAsia="Times New Roman" w:hAnsi="Times New Roman" w:cs="Times New Roman"/>
                <w:sz w:val="24"/>
                <w:szCs w:val="24"/>
              </w:rPr>
              <w:t>includes</w:t>
            </w:r>
            <w:r w:rsidRPr="00BE4673">
              <w:rPr>
                <w:rFonts w:ascii="Times New Roman" w:eastAsia="Times New Roman" w:hAnsi="Times New Roman" w:cs="Times New Roman"/>
                <w:spacing w:val="1"/>
                <w:sz w:val="24"/>
                <w:szCs w:val="24"/>
              </w:rPr>
              <w:t xml:space="preserve"> </w:t>
            </w:r>
            <w:r w:rsidRPr="00BE4673">
              <w:rPr>
                <w:rFonts w:ascii="Times New Roman" w:eastAsia="Times New Roman" w:hAnsi="Times New Roman" w:cs="Times New Roman"/>
                <w:sz w:val="24"/>
                <w:szCs w:val="24"/>
              </w:rPr>
              <w:t>a</w:t>
            </w:r>
            <w:r w:rsidRPr="00BE4673">
              <w:rPr>
                <w:rFonts w:ascii="Times New Roman" w:eastAsia="Times New Roman" w:hAnsi="Times New Roman" w:cs="Times New Roman"/>
                <w:spacing w:val="-3"/>
                <w:sz w:val="24"/>
                <w:szCs w:val="24"/>
              </w:rPr>
              <w:t xml:space="preserve"> </w:t>
            </w:r>
            <w:proofErr w:type="gramStart"/>
            <w:r w:rsidRPr="00BE4673">
              <w:rPr>
                <w:rFonts w:ascii="Times New Roman" w:eastAsia="Times New Roman" w:hAnsi="Times New Roman" w:cs="Times New Roman"/>
                <w:sz w:val="24"/>
                <w:szCs w:val="24"/>
              </w:rPr>
              <w:t>line</w:t>
            </w:r>
            <w:r w:rsidRPr="00BE4673">
              <w:rPr>
                <w:rFonts w:ascii="Times New Roman" w:eastAsia="Times New Roman" w:hAnsi="Times New Roman" w:cs="Times New Roman"/>
                <w:spacing w:val="-2"/>
                <w:sz w:val="24"/>
                <w:szCs w:val="24"/>
              </w:rPr>
              <w:t xml:space="preserve"> </w:t>
            </w:r>
            <w:r w:rsidRPr="00BE4673">
              <w:rPr>
                <w:rFonts w:ascii="Times New Roman" w:eastAsia="Times New Roman" w:hAnsi="Times New Roman" w:cs="Times New Roman"/>
                <w:sz w:val="24"/>
                <w:szCs w:val="24"/>
              </w:rPr>
              <w:t>item</w:t>
            </w:r>
            <w:proofErr w:type="gramEnd"/>
            <w:r w:rsidRPr="00BE4673">
              <w:rPr>
                <w:rFonts w:ascii="Times New Roman" w:eastAsia="Times New Roman" w:hAnsi="Times New Roman" w:cs="Times New Roman"/>
                <w:spacing w:val="-1"/>
                <w:sz w:val="24"/>
                <w:szCs w:val="24"/>
              </w:rPr>
              <w:t xml:space="preserve"> </w:t>
            </w:r>
            <w:r w:rsidRPr="00BE4673">
              <w:rPr>
                <w:rFonts w:ascii="Times New Roman" w:eastAsia="Times New Roman" w:hAnsi="Times New Roman" w:cs="Times New Roman"/>
                <w:sz w:val="24"/>
                <w:szCs w:val="24"/>
              </w:rPr>
              <w:t>description</w:t>
            </w:r>
            <w:r w:rsidRPr="00BE4673">
              <w:rPr>
                <w:rFonts w:ascii="Times New Roman" w:eastAsia="Times New Roman" w:hAnsi="Times New Roman" w:cs="Times New Roman"/>
                <w:spacing w:val="-2"/>
                <w:sz w:val="24"/>
                <w:szCs w:val="24"/>
              </w:rPr>
              <w:t xml:space="preserve"> </w:t>
            </w:r>
            <w:r w:rsidRPr="00BE4673">
              <w:rPr>
                <w:rFonts w:ascii="Times New Roman" w:eastAsia="Times New Roman" w:hAnsi="Times New Roman" w:cs="Times New Roman"/>
                <w:sz w:val="24"/>
                <w:szCs w:val="24"/>
              </w:rPr>
              <w:t>for</w:t>
            </w:r>
            <w:r w:rsidRPr="00BE4673">
              <w:rPr>
                <w:rFonts w:ascii="Times New Roman" w:eastAsia="Times New Roman" w:hAnsi="Times New Roman" w:cs="Times New Roman"/>
                <w:spacing w:val="-2"/>
                <w:sz w:val="24"/>
                <w:szCs w:val="24"/>
              </w:rPr>
              <w:t xml:space="preserve"> </w:t>
            </w:r>
            <w:r w:rsidRPr="00BE4673">
              <w:rPr>
                <w:rFonts w:ascii="Times New Roman" w:eastAsia="Times New Roman" w:hAnsi="Times New Roman" w:cs="Times New Roman"/>
                <w:sz w:val="24"/>
                <w:szCs w:val="24"/>
              </w:rPr>
              <w:t>allowable</w:t>
            </w:r>
            <w:r w:rsidRPr="00BE4673">
              <w:rPr>
                <w:rFonts w:ascii="Times New Roman" w:eastAsia="Times New Roman" w:hAnsi="Times New Roman" w:cs="Times New Roman"/>
                <w:spacing w:val="-2"/>
                <w:sz w:val="24"/>
                <w:szCs w:val="24"/>
              </w:rPr>
              <w:t xml:space="preserve"> </w:t>
            </w:r>
            <w:r w:rsidRPr="00BE4673">
              <w:rPr>
                <w:rFonts w:ascii="Times New Roman" w:eastAsia="Times New Roman" w:hAnsi="Times New Roman" w:cs="Times New Roman"/>
                <w:sz w:val="24"/>
                <w:szCs w:val="24"/>
              </w:rPr>
              <w:t>costs</w:t>
            </w:r>
            <w:r w:rsidRPr="00BE4673">
              <w:rPr>
                <w:rFonts w:ascii="Times New Roman" w:eastAsia="Times New Roman" w:hAnsi="Times New Roman" w:cs="Times New Roman"/>
                <w:spacing w:val="-2"/>
                <w:sz w:val="24"/>
                <w:szCs w:val="24"/>
              </w:rPr>
              <w:t xml:space="preserve"> </w:t>
            </w:r>
            <w:r w:rsidRPr="00BE4673">
              <w:rPr>
                <w:rFonts w:ascii="Times New Roman" w:eastAsia="Times New Roman" w:hAnsi="Times New Roman" w:cs="Times New Roman"/>
                <w:sz w:val="24"/>
                <w:szCs w:val="24"/>
              </w:rPr>
              <w:t>and</w:t>
            </w:r>
            <w:r w:rsidRPr="00BE4673">
              <w:rPr>
                <w:rFonts w:ascii="Times New Roman" w:eastAsia="Times New Roman" w:hAnsi="Times New Roman" w:cs="Times New Roman"/>
                <w:spacing w:val="-1"/>
                <w:sz w:val="24"/>
                <w:szCs w:val="24"/>
              </w:rPr>
              <w:t xml:space="preserve"> </w:t>
            </w:r>
            <w:r w:rsidRPr="00BE4673">
              <w:rPr>
                <w:rFonts w:ascii="Times New Roman" w:eastAsia="Times New Roman" w:hAnsi="Times New Roman" w:cs="Times New Roman"/>
                <w:sz w:val="24"/>
                <w:szCs w:val="24"/>
              </w:rPr>
              <w:t>shows</w:t>
            </w:r>
            <w:r w:rsidRPr="00BE4673">
              <w:rPr>
                <w:rFonts w:ascii="Times New Roman" w:eastAsia="Times New Roman" w:hAnsi="Times New Roman" w:cs="Times New Roman"/>
                <w:spacing w:val="-2"/>
                <w:sz w:val="24"/>
                <w:szCs w:val="24"/>
              </w:rPr>
              <w:t xml:space="preserve"> </w:t>
            </w:r>
            <w:r w:rsidRPr="00BE4673">
              <w:rPr>
                <w:rFonts w:ascii="Times New Roman" w:eastAsia="Times New Roman" w:hAnsi="Times New Roman" w:cs="Times New Roman"/>
                <w:sz w:val="24"/>
                <w:szCs w:val="24"/>
              </w:rPr>
              <w:t>how each</w:t>
            </w:r>
            <w:r w:rsidRPr="00BE4673">
              <w:rPr>
                <w:rFonts w:ascii="Times New Roman" w:eastAsia="Times New Roman" w:hAnsi="Times New Roman" w:cs="Times New Roman"/>
                <w:spacing w:val="-2"/>
                <w:sz w:val="24"/>
                <w:szCs w:val="24"/>
              </w:rPr>
              <w:t xml:space="preserve"> </w:t>
            </w:r>
            <w:r w:rsidR="00E85243">
              <w:rPr>
                <w:rFonts w:ascii="Times New Roman" w:eastAsia="Times New Roman" w:hAnsi="Times New Roman" w:cs="Times New Roman"/>
                <w:spacing w:val="-2"/>
                <w:sz w:val="24"/>
                <w:szCs w:val="24"/>
              </w:rPr>
              <w:t xml:space="preserve">line item </w:t>
            </w:r>
            <w:r w:rsidRPr="00BE4673">
              <w:rPr>
                <w:rFonts w:ascii="Times New Roman" w:eastAsia="Times New Roman" w:hAnsi="Times New Roman" w:cs="Times New Roman"/>
                <w:sz w:val="24"/>
                <w:szCs w:val="24"/>
              </w:rPr>
              <w:t>supports</w:t>
            </w:r>
            <w:r w:rsidRPr="00BE4673">
              <w:rPr>
                <w:rFonts w:ascii="Times New Roman" w:eastAsia="Times New Roman" w:hAnsi="Times New Roman" w:cs="Times New Roman"/>
                <w:spacing w:val="-2"/>
                <w:sz w:val="24"/>
                <w:szCs w:val="24"/>
              </w:rPr>
              <w:t xml:space="preserve"> </w:t>
            </w:r>
            <w:r w:rsidRPr="00BE4673">
              <w:rPr>
                <w:rFonts w:ascii="Times New Roman" w:eastAsia="Times New Roman" w:hAnsi="Times New Roman" w:cs="Times New Roman"/>
                <w:sz w:val="24"/>
                <w:szCs w:val="24"/>
              </w:rPr>
              <w:t>the</w:t>
            </w:r>
            <w:r w:rsidRPr="00BE4673">
              <w:rPr>
                <w:rFonts w:ascii="Times New Roman" w:eastAsia="Times New Roman" w:hAnsi="Times New Roman" w:cs="Times New Roman"/>
                <w:spacing w:val="-2"/>
                <w:sz w:val="24"/>
                <w:szCs w:val="24"/>
              </w:rPr>
              <w:t xml:space="preserve"> </w:t>
            </w:r>
            <w:r w:rsidRPr="00BE4673">
              <w:rPr>
                <w:rFonts w:ascii="Times New Roman" w:eastAsia="Times New Roman" w:hAnsi="Times New Roman" w:cs="Times New Roman"/>
                <w:sz w:val="24"/>
                <w:szCs w:val="24"/>
              </w:rPr>
              <w:t>project goals.</w:t>
            </w:r>
          </w:p>
        </w:tc>
      </w:tr>
      <w:tr w:rsidR="00212CC8" w:rsidRPr="00BE4673" w14:paraId="3D6BB25A" w14:textId="77777777" w:rsidTr="582AECDE">
        <w:trPr>
          <w:trHeight w:val="503"/>
          <w:jc w:val="center"/>
        </w:trPr>
        <w:tc>
          <w:tcPr>
            <w:tcW w:w="0" w:type="auto"/>
            <w:gridSpan w:val="2"/>
          </w:tcPr>
          <w:p w14:paraId="3C87B65C" w14:textId="77777777" w:rsidR="00212CC8" w:rsidRPr="00BE4673" w:rsidRDefault="00212CC8" w:rsidP="00212CC8">
            <w:pPr>
              <w:widowControl w:val="0"/>
              <w:tabs>
                <w:tab w:val="left" w:pos="840"/>
              </w:tabs>
              <w:spacing w:after="0" w:line="240" w:lineRule="auto"/>
              <w:ind w:right="720"/>
              <w:contextualSpacing/>
              <w:rPr>
                <w:rFonts w:ascii="Times New Roman" w:eastAsia="Calibri" w:hAnsi="Times New Roman" w:cs="Times New Roman"/>
                <w:sz w:val="24"/>
                <w:szCs w:val="24"/>
              </w:rPr>
            </w:pPr>
            <w:r w:rsidRPr="00BE4673">
              <w:rPr>
                <w:rFonts w:ascii="Times New Roman" w:eastAsia="Times New Roman" w:hAnsi="Times New Roman" w:cs="Times New Roman"/>
                <w:sz w:val="24"/>
                <w:szCs w:val="24"/>
              </w:rPr>
              <w:t>Budget calculations and documentation are complete and clearly show how budget components</w:t>
            </w:r>
            <w:r w:rsidRPr="00BE4673">
              <w:rPr>
                <w:rFonts w:ascii="Times New Roman" w:eastAsia="Times New Roman" w:hAnsi="Times New Roman" w:cs="Times New Roman"/>
                <w:spacing w:val="-57"/>
                <w:sz w:val="24"/>
                <w:szCs w:val="24"/>
              </w:rPr>
              <w:t xml:space="preserve">  </w:t>
            </w:r>
            <w:r w:rsidRPr="00BE4673">
              <w:rPr>
                <w:rFonts w:ascii="Times New Roman" w:eastAsia="Times New Roman" w:hAnsi="Times New Roman" w:cs="Times New Roman"/>
                <w:sz w:val="24"/>
                <w:szCs w:val="24"/>
              </w:rPr>
              <w:t xml:space="preserve"> were</w:t>
            </w:r>
            <w:r w:rsidRPr="00BE4673">
              <w:rPr>
                <w:rFonts w:ascii="Times New Roman" w:eastAsia="Times New Roman" w:hAnsi="Times New Roman" w:cs="Times New Roman"/>
                <w:spacing w:val="-2"/>
                <w:sz w:val="24"/>
                <w:szCs w:val="24"/>
              </w:rPr>
              <w:t xml:space="preserve"> </w:t>
            </w:r>
            <w:r w:rsidRPr="00BE4673">
              <w:rPr>
                <w:rFonts w:ascii="Times New Roman" w:eastAsia="Times New Roman" w:hAnsi="Times New Roman" w:cs="Times New Roman"/>
                <w:sz w:val="24"/>
                <w:szCs w:val="24"/>
              </w:rPr>
              <w:t>developed</w:t>
            </w:r>
            <w:r w:rsidRPr="00BE4673">
              <w:rPr>
                <w:rFonts w:ascii="Times New Roman" w:eastAsia="Times New Roman" w:hAnsi="Times New Roman" w:cs="Times New Roman"/>
                <w:spacing w:val="2"/>
                <w:sz w:val="24"/>
                <w:szCs w:val="24"/>
              </w:rPr>
              <w:t xml:space="preserve"> </w:t>
            </w:r>
            <w:r w:rsidRPr="00BE4673">
              <w:rPr>
                <w:rFonts w:ascii="Times New Roman" w:eastAsia="Times New Roman" w:hAnsi="Times New Roman" w:cs="Times New Roman"/>
                <w:sz w:val="24"/>
                <w:szCs w:val="24"/>
              </w:rPr>
              <w:t>and costs were</w:t>
            </w:r>
            <w:r w:rsidRPr="00BE4673">
              <w:rPr>
                <w:rFonts w:ascii="Times New Roman" w:eastAsia="Times New Roman" w:hAnsi="Times New Roman" w:cs="Times New Roman"/>
                <w:spacing w:val="1"/>
                <w:sz w:val="24"/>
                <w:szCs w:val="24"/>
              </w:rPr>
              <w:t xml:space="preserve"> </w:t>
            </w:r>
            <w:r w:rsidRPr="00BE4673">
              <w:rPr>
                <w:rFonts w:ascii="Times New Roman" w:eastAsia="Times New Roman" w:hAnsi="Times New Roman" w:cs="Times New Roman"/>
                <w:sz w:val="24"/>
                <w:szCs w:val="24"/>
              </w:rPr>
              <w:t>estimated.</w:t>
            </w:r>
          </w:p>
        </w:tc>
      </w:tr>
      <w:tr w:rsidR="00212CC8" w:rsidRPr="00BE4673" w14:paraId="645E713C" w14:textId="77777777" w:rsidTr="582AECDE">
        <w:trPr>
          <w:trHeight w:val="712"/>
          <w:jc w:val="center"/>
        </w:trPr>
        <w:tc>
          <w:tcPr>
            <w:tcW w:w="0" w:type="auto"/>
            <w:gridSpan w:val="2"/>
          </w:tcPr>
          <w:p w14:paraId="67A5F2BF" w14:textId="4AC6CF9C" w:rsidR="00212CC8" w:rsidRPr="00BE4673" w:rsidRDefault="00212CC8" w:rsidP="00212CC8">
            <w:pPr>
              <w:widowControl w:val="0"/>
              <w:tabs>
                <w:tab w:val="left" w:pos="840"/>
              </w:tabs>
              <w:spacing w:after="0" w:line="240" w:lineRule="auto"/>
              <w:ind w:right="720"/>
              <w:contextualSpacing/>
              <w:rPr>
                <w:rFonts w:ascii="Times New Roman" w:eastAsia="Times New Roman" w:hAnsi="Times New Roman" w:cs="Times New Roman"/>
                <w:sz w:val="24"/>
                <w:szCs w:val="24"/>
              </w:rPr>
            </w:pPr>
            <w:r w:rsidRPr="00BE4673">
              <w:rPr>
                <w:rFonts w:ascii="Times New Roman" w:eastAsia="Times New Roman" w:hAnsi="Times New Roman" w:cs="Times New Roman"/>
                <w:sz w:val="24"/>
                <w:szCs w:val="24"/>
              </w:rPr>
              <w:t xml:space="preserve">Budget specifically describes how the Grantee will allocate its awarded amount </w:t>
            </w:r>
            <w:proofErr w:type="gramStart"/>
            <w:r w:rsidRPr="00BE4673">
              <w:rPr>
                <w:rFonts w:ascii="Times New Roman" w:eastAsia="Times New Roman" w:hAnsi="Times New Roman" w:cs="Times New Roman"/>
                <w:sz w:val="24"/>
                <w:szCs w:val="24"/>
              </w:rPr>
              <w:t>to:</w:t>
            </w:r>
            <w:proofErr w:type="gramEnd"/>
            <w:r w:rsidRPr="00BE4673">
              <w:rPr>
                <w:rFonts w:ascii="Times New Roman" w:eastAsia="Times New Roman" w:hAnsi="Times New Roman" w:cs="Times New Roman"/>
                <w:sz w:val="24"/>
                <w:szCs w:val="24"/>
              </w:rPr>
              <w:t xml:space="preserve"> carry out a</w:t>
            </w:r>
            <w:r w:rsidRPr="00BE4673">
              <w:rPr>
                <w:rFonts w:ascii="Times New Roman" w:eastAsia="Times New Roman" w:hAnsi="Times New Roman" w:cs="Times New Roman"/>
                <w:spacing w:val="-57"/>
                <w:sz w:val="24"/>
                <w:szCs w:val="24"/>
              </w:rPr>
              <w:t xml:space="preserve"> </w:t>
            </w:r>
            <w:r w:rsidRPr="00BE4673">
              <w:rPr>
                <w:rFonts w:ascii="Times New Roman" w:eastAsia="Times New Roman" w:hAnsi="Times New Roman" w:cs="Times New Roman"/>
                <w:sz w:val="24"/>
                <w:szCs w:val="24"/>
              </w:rPr>
              <w:t xml:space="preserve">competition to award a minimum of </w:t>
            </w:r>
            <w:r w:rsidR="00097DFB">
              <w:rPr>
                <w:rFonts w:ascii="Times New Roman" w:eastAsia="Times New Roman" w:hAnsi="Times New Roman" w:cs="Times New Roman"/>
                <w:sz w:val="24"/>
                <w:szCs w:val="24"/>
              </w:rPr>
              <w:t>twenty-five</w:t>
            </w:r>
            <w:r w:rsidR="00097DFB" w:rsidRPr="00BE4673">
              <w:rPr>
                <w:rFonts w:ascii="Times New Roman" w:eastAsia="Times New Roman" w:hAnsi="Times New Roman" w:cs="Times New Roman"/>
                <w:sz w:val="24"/>
                <w:szCs w:val="24"/>
              </w:rPr>
              <w:t xml:space="preserve"> </w:t>
            </w:r>
            <w:r w:rsidRPr="00BE4673">
              <w:rPr>
                <w:rFonts w:ascii="Times New Roman" w:eastAsia="Times New Roman" w:hAnsi="Times New Roman" w:cs="Times New Roman"/>
                <w:sz w:val="24"/>
                <w:szCs w:val="24"/>
              </w:rPr>
              <w:t>subgrants to WIC agencies and their partners to implement outreach and conduct communications testing,</w:t>
            </w:r>
            <w:r w:rsidRPr="00BE4673">
              <w:rPr>
                <w:rFonts w:ascii="Times New Roman" w:eastAsia="Times New Roman" w:hAnsi="Times New Roman" w:cs="Times New Roman"/>
                <w:spacing w:val="-2"/>
                <w:sz w:val="24"/>
                <w:szCs w:val="24"/>
              </w:rPr>
              <w:t xml:space="preserve"> </w:t>
            </w:r>
            <w:r w:rsidRPr="00BE4673">
              <w:rPr>
                <w:rFonts w:ascii="Times New Roman" w:eastAsia="Times New Roman" w:hAnsi="Times New Roman" w:cs="Times New Roman"/>
                <w:sz w:val="24"/>
                <w:szCs w:val="24"/>
              </w:rPr>
              <w:t>provide</w:t>
            </w:r>
            <w:r w:rsidRPr="00BE4673">
              <w:rPr>
                <w:rFonts w:ascii="Times New Roman" w:eastAsia="Times New Roman" w:hAnsi="Times New Roman" w:cs="Times New Roman"/>
                <w:spacing w:val="-2"/>
                <w:sz w:val="24"/>
                <w:szCs w:val="24"/>
              </w:rPr>
              <w:t xml:space="preserve"> </w:t>
            </w:r>
            <w:r w:rsidRPr="00BE4673">
              <w:rPr>
                <w:rFonts w:ascii="Times New Roman" w:eastAsia="Times New Roman" w:hAnsi="Times New Roman" w:cs="Times New Roman"/>
                <w:sz w:val="24"/>
                <w:szCs w:val="24"/>
              </w:rPr>
              <w:t>technical</w:t>
            </w:r>
            <w:r w:rsidRPr="00BE4673">
              <w:rPr>
                <w:rFonts w:ascii="Times New Roman" w:eastAsia="Times New Roman" w:hAnsi="Times New Roman" w:cs="Times New Roman"/>
                <w:spacing w:val="-1"/>
                <w:sz w:val="24"/>
                <w:szCs w:val="24"/>
              </w:rPr>
              <w:t xml:space="preserve"> </w:t>
            </w:r>
            <w:r w:rsidRPr="00BE4673">
              <w:rPr>
                <w:rFonts w:ascii="Times New Roman" w:eastAsia="Times New Roman" w:hAnsi="Times New Roman" w:cs="Times New Roman"/>
                <w:sz w:val="24"/>
                <w:szCs w:val="24"/>
              </w:rPr>
              <w:t>assistance</w:t>
            </w:r>
            <w:r w:rsidRPr="00BE4673">
              <w:rPr>
                <w:rFonts w:ascii="Times New Roman" w:eastAsia="Times New Roman" w:hAnsi="Times New Roman" w:cs="Times New Roman"/>
                <w:spacing w:val="-2"/>
                <w:sz w:val="24"/>
                <w:szCs w:val="24"/>
              </w:rPr>
              <w:t xml:space="preserve"> </w:t>
            </w:r>
            <w:r w:rsidRPr="00BE4673">
              <w:rPr>
                <w:rFonts w:ascii="Times New Roman" w:eastAsia="Times New Roman" w:hAnsi="Times New Roman" w:cs="Times New Roman"/>
                <w:sz w:val="24"/>
                <w:szCs w:val="24"/>
              </w:rPr>
              <w:t>to</w:t>
            </w:r>
            <w:r w:rsidRPr="00BE4673">
              <w:rPr>
                <w:rFonts w:ascii="Times New Roman" w:eastAsia="Times New Roman" w:hAnsi="Times New Roman" w:cs="Times New Roman"/>
                <w:spacing w:val="-2"/>
                <w:sz w:val="24"/>
                <w:szCs w:val="24"/>
              </w:rPr>
              <w:t xml:space="preserve"> </w:t>
            </w:r>
            <w:r w:rsidRPr="00BE4673">
              <w:rPr>
                <w:rFonts w:ascii="Times New Roman" w:eastAsia="Times New Roman" w:hAnsi="Times New Roman" w:cs="Times New Roman"/>
                <w:sz w:val="24"/>
                <w:szCs w:val="24"/>
              </w:rPr>
              <w:t>subgrant</w:t>
            </w:r>
            <w:r w:rsidRPr="00BE4673">
              <w:rPr>
                <w:rFonts w:ascii="Times New Roman" w:eastAsia="Times New Roman" w:hAnsi="Times New Roman" w:cs="Times New Roman"/>
                <w:spacing w:val="-1"/>
                <w:sz w:val="24"/>
                <w:szCs w:val="24"/>
              </w:rPr>
              <w:t xml:space="preserve"> </w:t>
            </w:r>
            <w:r w:rsidRPr="00BE4673">
              <w:rPr>
                <w:rFonts w:ascii="Times New Roman" w:eastAsia="Times New Roman" w:hAnsi="Times New Roman" w:cs="Times New Roman"/>
                <w:sz w:val="24"/>
                <w:szCs w:val="24"/>
              </w:rPr>
              <w:t>recipients, and</w:t>
            </w:r>
            <w:r w:rsidRPr="00BE4673">
              <w:rPr>
                <w:rFonts w:ascii="Times New Roman" w:eastAsia="Times New Roman" w:hAnsi="Times New Roman" w:cs="Times New Roman"/>
                <w:spacing w:val="-2"/>
                <w:sz w:val="24"/>
                <w:szCs w:val="24"/>
              </w:rPr>
              <w:t xml:space="preserve"> </w:t>
            </w:r>
            <w:r w:rsidRPr="00BE4673">
              <w:rPr>
                <w:rFonts w:ascii="Times New Roman" w:eastAsia="Times New Roman" w:hAnsi="Times New Roman" w:cs="Times New Roman"/>
                <w:sz w:val="24"/>
                <w:szCs w:val="24"/>
              </w:rPr>
              <w:t>evaluate</w:t>
            </w:r>
            <w:r w:rsidRPr="00BE4673">
              <w:rPr>
                <w:rFonts w:ascii="Times New Roman" w:eastAsia="Times New Roman" w:hAnsi="Times New Roman" w:cs="Times New Roman"/>
                <w:spacing w:val="-3"/>
                <w:sz w:val="24"/>
                <w:szCs w:val="24"/>
              </w:rPr>
              <w:t xml:space="preserve"> </w:t>
            </w:r>
            <w:r w:rsidRPr="00BE4673">
              <w:rPr>
                <w:rFonts w:ascii="Times New Roman" w:eastAsia="Times New Roman" w:hAnsi="Times New Roman" w:cs="Times New Roman"/>
                <w:sz w:val="24"/>
                <w:szCs w:val="24"/>
              </w:rPr>
              <w:t>outcomes.</w:t>
            </w:r>
          </w:p>
        </w:tc>
      </w:tr>
      <w:tr w:rsidR="00212CC8" w:rsidRPr="00BE4673" w14:paraId="731711A6" w14:textId="77777777" w:rsidTr="582AECDE">
        <w:trPr>
          <w:trHeight w:val="436"/>
          <w:jc w:val="center"/>
        </w:trPr>
        <w:tc>
          <w:tcPr>
            <w:tcW w:w="0" w:type="auto"/>
            <w:shd w:val="clear" w:color="auto" w:fill="D9D9D9" w:themeFill="background1" w:themeFillShade="D9"/>
          </w:tcPr>
          <w:p w14:paraId="162B0190" w14:textId="400A1393" w:rsidR="00212CC8" w:rsidRPr="00BE4673" w:rsidRDefault="00212CC8" w:rsidP="00212CC8">
            <w:pPr>
              <w:widowControl w:val="0"/>
              <w:autoSpaceDE w:val="0"/>
              <w:autoSpaceDN w:val="0"/>
              <w:spacing w:before="1" w:after="0" w:line="240" w:lineRule="auto"/>
              <w:rPr>
                <w:rFonts w:ascii="Times New Roman" w:eastAsia="Arial" w:hAnsi="Times New Roman" w:cs="Times New Roman"/>
                <w:b/>
                <w:sz w:val="24"/>
                <w:szCs w:val="24"/>
              </w:rPr>
            </w:pPr>
            <w:r w:rsidRPr="00BE4673">
              <w:rPr>
                <w:rFonts w:ascii="Times New Roman" w:eastAsia="Arial" w:hAnsi="Times New Roman" w:cs="Times New Roman"/>
                <w:b/>
                <w:sz w:val="24"/>
                <w:szCs w:val="24"/>
              </w:rPr>
              <w:t>Management</w:t>
            </w:r>
          </w:p>
        </w:tc>
        <w:tc>
          <w:tcPr>
            <w:tcW w:w="0" w:type="auto"/>
            <w:shd w:val="clear" w:color="auto" w:fill="D9D9D9" w:themeFill="background1" w:themeFillShade="D9"/>
          </w:tcPr>
          <w:p w14:paraId="0AE7A0F8" w14:textId="40A901AB" w:rsidR="00212CC8" w:rsidRPr="00BE4673" w:rsidRDefault="00F06B29" w:rsidP="00212CC8">
            <w:pPr>
              <w:widowControl w:val="0"/>
              <w:autoSpaceDE w:val="0"/>
              <w:autoSpaceDN w:val="0"/>
              <w:spacing w:before="1" w:after="0" w:line="240" w:lineRule="auto"/>
              <w:ind w:left="1083" w:right="1078"/>
              <w:jc w:val="center"/>
              <w:rPr>
                <w:rFonts w:ascii="Times New Roman" w:eastAsia="Arial" w:hAnsi="Times New Roman" w:cs="Times New Roman"/>
                <w:b/>
                <w:sz w:val="24"/>
                <w:szCs w:val="24"/>
              </w:rPr>
            </w:pPr>
            <w:r w:rsidRPr="00BE4673">
              <w:rPr>
                <w:rFonts w:ascii="Times New Roman" w:eastAsia="Arial" w:hAnsi="Times New Roman" w:cs="Times New Roman"/>
                <w:b/>
                <w:sz w:val="24"/>
                <w:szCs w:val="24"/>
              </w:rPr>
              <w:t>15</w:t>
            </w:r>
            <w:r w:rsidR="00212CC8" w:rsidRPr="00BE4673">
              <w:rPr>
                <w:rFonts w:ascii="Times New Roman" w:eastAsia="Arial" w:hAnsi="Times New Roman" w:cs="Times New Roman"/>
                <w:b/>
                <w:spacing w:val="-2"/>
                <w:sz w:val="24"/>
                <w:szCs w:val="24"/>
              </w:rPr>
              <w:t xml:space="preserve"> </w:t>
            </w:r>
            <w:r w:rsidR="00212CC8" w:rsidRPr="00BE4673">
              <w:rPr>
                <w:rFonts w:ascii="Times New Roman" w:eastAsia="Arial" w:hAnsi="Times New Roman" w:cs="Times New Roman"/>
                <w:b/>
                <w:sz w:val="24"/>
                <w:szCs w:val="24"/>
              </w:rPr>
              <w:t>Points</w:t>
            </w:r>
          </w:p>
        </w:tc>
      </w:tr>
      <w:tr w:rsidR="00212CC8" w:rsidRPr="00BE4673" w14:paraId="27BB495B" w14:textId="77777777" w:rsidTr="582AECDE">
        <w:trPr>
          <w:trHeight w:val="539"/>
          <w:jc w:val="center"/>
        </w:trPr>
        <w:tc>
          <w:tcPr>
            <w:tcW w:w="0" w:type="auto"/>
            <w:gridSpan w:val="2"/>
          </w:tcPr>
          <w:p w14:paraId="570CF90D" w14:textId="517A9B7C" w:rsidR="00212CC8" w:rsidRPr="00BE4673" w:rsidRDefault="00212CC8" w:rsidP="00212CC8">
            <w:pPr>
              <w:widowControl w:val="0"/>
              <w:autoSpaceDE w:val="0"/>
              <w:autoSpaceDN w:val="0"/>
              <w:spacing w:after="0" w:line="240" w:lineRule="auto"/>
              <w:ind w:right="106"/>
              <w:rPr>
                <w:rFonts w:ascii="Times New Roman" w:eastAsia="Arial" w:hAnsi="Times New Roman" w:cs="Times New Roman"/>
                <w:sz w:val="24"/>
                <w:szCs w:val="24"/>
              </w:rPr>
            </w:pPr>
            <w:r w:rsidRPr="00BE4673">
              <w:rPr>
                <w:rFonts w:ascii="Times New Roman" w:eastAsia="Arial" w:hAnsi="Times New Roman" w:cs="Times New Roman"/>
                <w:sz w:val="24"/>
                <w:szCs w:val="24"/>
              </w:rPr>
              <w:t>Communication</w:t>
            </w:r>
            <w:r w:rsidRPr="00BE4673">
              <w:rPr>
                <w:rFonts w:ascii="Times New Roman" w:eastAsia="Arial" w:hAnsi="Times New Roman" w:cs="Times New Roman"/>
                <w:spacing w:val="-2"/>
                <w:sz w:val="24"/>
                <w:szCs w:val="24"/>
              </w:rPr>
              <w:t xml:space="preserve"> </w:t>
            </w:r>
            <w:r w:rsidRPr="00BE4673">
              <w:rPr>
                <w:rFonts w:ascii="Times New Roman" w:eastAsia="Arial" w:hAnsi="Times New Roman" w:cs="Times New Roman"/>
                <w:sz w:val="24"/>
                <w:szCs w:val="24"/>
              </w:rPr>
              <w:t>plan</w:t>
            </w:r>
            <w:r w:rsidR="00BE4673" w:rsidRPr="00BE4673">
              <w:rPr>
                <w:rFonts w:ascii="Times New Roman" w:eastAsia="Arial" w:hAnsi="Times New Roman" w:cs="Times New Roman"/>
                <w:sz w:val="24"/>
                <w:szCs w:val="24"/>
              </w:rPr>
              <w:t>ning</w:t>
            </w:r>
            <w:r w:rsidRPr="00BE4673">
              <w:rPr>
                <w:rFonts w:ascii="Times New Roman" w:eastAsia="Arial" w:hAnsi="Times New Roman" w:cs="Times New Roman"/>
                <w:spacing w:val="-1"/>
                <w:sz w:val="24"/>
                <w:szCs w:val="24"/>
              </w:rPr>
              <w:t xml:space="preserve"> </w:t>
            </w:r>
            <w:r w:rsidRPr="00BE4673">
              <w:rPr>
                <w:rFonts w:ascii="Times New Roman" w:eastAsia="Arial" w:hAnsi="Times New Roman" w:cs="Times New Roman"/>
                <w:sz w:val="24"/>
                <w:szCs w:val="24"/>
              </w:rPr>
              <w:t>demonstrate</w:t>
            </w:r>
            <w:r w:rsidRPr="00BE4673">
              <w:rPr>
                <w:rFonts w:ascii="Times New Roman" w:eastAsia="Arial" w:hAnsi="Times New Roman" w:cs="Times New Roman"/>
                <w:spacing w:val="-2"/>
                <w:sz w:val="24"/>
                <w:szCs w:val="24"/>
              </w:rPr>
              <w:t xml:space="preserve">s an approach </w:t>
            </w:r>
            <w:r w:rsidRPr="00BE4673">
              <w:rPr>
                <w:rFonts w:ascii="Times New Roman" w:eastAsia="Arial" w:hAnsi="Times New Roman" w:cs="Times New Roman"/>
                <w:sz w:val="24"/>
                <w:szCs w:val="24"/>
              </w:rPr>
              <w:t>for</w:t>
            </w:r>
            <w:r w:rsidRPr="00BE4673">
              <w:rPr>
                <w:rFonts w:ascii="Times New Roman" w:eastAsia="Arial" w:hAnsi="Times New Roman" w:cs="Times New Roman"/>
                <w:spacing w:val="-3"/>
                <w:sz w:val="24"/>
                <w:szCs w:val="24"/>
              </w:rPr>
              <w:t xml:space="preserve"> </w:t>
            </w:r>
            <w:r w:rsidRPr="00BE4673">
              <w:rPr>
                <w:rFonts w:ascii="Times New Roman" w:eastAsia="Arial" w:hAnsi="Times New Roman" w:cs="Times New Roman"/>
                <w:sz w:val="24"/>
                <w:szCs w:val="24"/>
              </w:rPr>
              <w:t>disseminating</w:t>
            </w:r>
            <w:r w:rsidRPr="00BE4673">
              <w:rPr>
                <w:rFonts w:ascii="Times New Roman" w:eastAsia="Arial" w:hAnsi="Times New Roman" w:cs="Times New Roman"/>
                <w:spacing w:val="-1"/>
                <w:sz w:val="24"/>
                <w:szCs w:val="24"/>
              </w:rPr>
              <w:t xml:space="preserve"> </w:t>
            </w:r>
            <w:r w:rsidRPr="00BE4673">
              <w:rPr>
                <w:rFonts w:ascii="Times New Roman" w:eastAsia="Arial" w:hAnsi="Times New Roman" w:cs="Times New Roman"/>
                <w:sz w:val="24"/>
                <w:szCs w:val="24"/>
              </w:rPr>
              <w:t>all</w:t>
            </w:r>
            <w:r w:rsidRPr="00BE4673">
              <w:rPr>
                <w:rFonts w:ascii="Times New Roman" w:eastAsia="Arial" w:hAnsi="Times New Roman" w:cs="Times New Roman"/>
                <w:spacing w:val="-2"/>
                <w:sz w:val="24"/>
                <w:szCs w:val="24"/>
              </w:rPr>
              <w:t xml:space="preserve"> </w:t>
            </w:r>
            <w:r w:rsidRPr="00BE4673">
              <w:rPr>
                <w:rFonts w:ascii="Times New Roman" w:eastAsia="Arial" w:hAnsi="Times New Roman" w:cs="Times New Roman"/>
                <w:sz w:val="24"/>
                <w:szCs w:val="24"/>
              </w:rPr>
              <w:t>information</w:t>
            </w:r>
            <w:r w:rsidRPr="00BE4673">
              <w:rPr>
                <w:rFonts w:ascii="Times New Roman" w:eastAsia="Arial" w:hAnsi="Times New Roman" w:cs="Times New Roman"/>
                <w:spacing w:val="-2"/>
                <w:sz w:val="24"/>
                <w:szCs w:val="24"/>
              </w:rPr>
              <w:t xml:space="preserve"> </w:t>
            </w:r>
            <w:r w:rsidRPr="00BE4673">
              <w:rPr>
                <w:rFonts w:ascii="Times New Roman" w:eastAsia="Arial" w:hAnsi="Times New Roman" w:cs="Times New Roman"/>
                <w:sz w:val="24"/>
                <w:szCs w:val="24"/>
              </w:rPr>
              <w:t>and</w:t>
            </w:r>
            <w:r w:rsidRPr="00BE4673">
              <w:rPr>
                <w:rFonts w:ascii="Times New Roman" w:eastAsia="Arial" w:hAnsi="Times New Roman" w:cs="Times New Roman"/>
                <w:spacing w:val="-1"/>
                <w:sz w:val="24"/>
                <w:szCs w:val="24"/>
              </w:rPr>
              <w:t xml:space="preserve"> </w:t>
            </w:r>
            <w:r w:rsidRPr="00BE4673">
              <w:rPr>
                <w:rFonts w:ascii="Times New Roman" w:eastAsia="Arial" w:hAnsi="Times New Roman" w:cs="Times New Roman"/>
                <w:sz w:val="24"/>
                <w:szCs w:val="24"/>
              </w:rPr>
              <w:t>resources</w:t>
            </w:r>
            <w:r w:rsidRPr="00BE4673">
              <w:rPr>
                <w:rFonts w:ascii="Times New Roman" w:eastAsia="Arial" w:hAnsi="Times New Roman" w:cs="Times New Roman"/>
                <w:spacing w:val="-2"/>
                <w:sz w:val="24"/>
                <w:szCs w:val="24"/>
              </w:rPr>
              <w:t xml:space="preserve"> to key </w:t>
            </w:r>
            <w:r w:rsidRPr="00BE4673">
              <w:rPr>
                <w:rFonts w:ascii="Times New Roman" w:eastAsia="Arial" w:hAnsi="Times New Roman" w:cs="Times New Roman"/>
                <w:sz w:val="24"/>
                <w:szCs w:val="24"/>
              </w:rPr>
              <w:t>WIC stakeholders.</w:t>
            </w:r>
          </w:p>
        </w:tc>
      </w:tr>
      <w:tr w:rsidR="00212CC8" w:rsidRPr="00BE4673" w14:paraId="4E4D5B91" w14:textId="77777777" w:rsidTr="582AECDE">
        <w:trPr>
          <w:trHeight w:val="988"/>
          <w:jc w:val="center"/>
        </w:trPr>
        <w:tc>
          <w:tcPr>
            <w:tcW w:w="0" w:type="auto"/>
            <w:gridSpan w:val="2"/>
          </w:tcPr>
          <w:p w14:paraId="56F9F589" w14:textId="27E78C51" w:rsidR="00212CC8" w:rsidRPr="00BE4673" w:rsidRDefault="00BE4673" w:rsidP="00212CC8">
            <w:pPr>
              <w:widowControl w:val="0"/>
              <w:autoSpaceDE w:val="0"/>
              <w:autoSpaceDN w:val="0"/>
              <w:spacing w:after="0" w:line="240" w:lineRule="auto"/>
              <w:ind w:right="379"/>
              <w:rPr>
                <w:rFonts w:ascii="Times New Roman" w:eastAsia="Arial" w:hAnsi="Times New Roman" w:cs="Times New Roman"/>
                <w:sz w:val="24"/>
                <w:szCs w:val="24"/>
              </w:rPr>
            </w:pPr>
            <w:r w:rsidRPr="00BE4673">
              <w:rPr>
                <w:rFonts w:ascii="Times New Roman" w:eastAsia="Arial" w:hAnsi="Times New Roman" w:cs="Times New Roman"/>
                <w:sz w:val="24"/>
                <w:szCs w:val="24"/>
              </w:rPr>
              <w:t>Plan</w:t>
            </w:r>
            <w:r w:rsidR="00212CC8" w:rsidRPr="00BE4673">
              <w:rPr>
                <w:rFonts w:ascii="Times New Roman" w:eastAsia="Arial" w:hAnsi="Times New Roman" w:cs="Times New Roman"/>
                <w:sz w:val="24"/>
                <w:szCs w:val="24"/>
              </w:rPr>
              <w:t xml:space="preserve"> articulates how the applicant will provide the oversight necessary to ensure high-quality subgrant project monitoring, technical assistance to stakeholders, and deliverables to keep the project on time and within budget.</w:t>
            </w:r>
          </w:p>
        </w:tc>
      </w:tr>
      <w:tr w:rsidR="00212CC8" w:rsidRPr="00BE4673" w14:paraId="12ED43A4" w14:textId="77777777" w:rsidTr="582AECDE">
        <w:trPr>
          <w:trHeight w:val="712"/>
          <w:jc w:val="center"/>
        </w:trPr>
        <w:tc>
          <w:tcPr>
            <w:tcW w:w="0" w:type="auto"/>
            <w:gridSpan w:val="2"/>
          </w:tcPr>
          <w:p w14:paraId="08BE9881" w14:textId="6780BE1B" w:rsidR="00212CC8" w:rsidRPr="00BE4673" w:rsidRDefault="00212CC8" w:rsidP="00212CC8">
            <w:pPr>
              <w:widowControl w:val="0"/>
              <w:autoSpaceDE w:val="0"/>
              <w:autoSpaceDN w:val="0"/>
              <w:spacing w:after="0" w:line="240" w:lineRule="auto"/>
              <w:ind w:right="992"/>
              <w:rPr>
                <w:rFonts w:ascii="Times New Roman" w:eastAsia="Arial" w:hAnsi="Times New Roman" w:cs="Times New Roman"/>
                <w:sz w:val="24"/>
                <w:szCs w:val="24"/>
              </w:rPr>
            </w:pPr>
            <w:r w:rsidRPr="00BE4673">
              <w:rPr>
                <w:rFonts w:ascii="Times New Roman" w:eastAsia="Arial" w:hAnsi="Times New Roman" w:cs="Times New Roman"/>
                <w:sz w:val="24"/>
                <w:szCs w:val="24"/>
              </w:rPr>
              <w:t>Presented project timeline is practical and presented milestones and deadlines are realistic and</w:t>
            </w:r>
            <w:r w:rsidR="59A58258">
              <w:rPr>
                <w:rFonts w:ascii="Times New Roman" w:eastAsia="Arial" w:hAnsi="Times New Roman" w:cs="Times New Roman"/>
                <w:spacing w:val="-57"/>
                <w:sz w:val="24"/>
                <w:szCs w:val="24"/>
              </w:rPr>
              <w:t xml:space="preserve"> </w:t>
            </w:r>
            <w:r w:rsidRPr="00BE4673">
              <w:rPr>
                <w:rFonts w:ascii="Times New Roman" w:eastAsia="Arial" w:hAnsi="Times New Roman" w:cs="Times New Roman"/>
                <w:sz w:val="24"/>
                <w:szCs w:val="24"/>
              </w:rPr>
              <w:t>achievable.</w:t>
            </w:r>
          </w:p>
        </w:tc>
      </w:tr>
      <w:tr w:rsidR="00212CC8" w:rsidRPr="00BE4673" w14:paraId="029F7F60" w14:textId="77777777" w:rsidTr="582AECDE">
        <w:trPr>
          <w:trHeight w:val="988"/>
          <w:jc w:val="center"/>
        </w:trPr>
        <w:tc>
          <w:tcPr>
            <w:tcW w:w="0" w:type="auto"/>
            <w:gridSpan w:val="2"/>
          </w:tcPr>
          <w:p w14:paraId="33489597" w14:textId="702844F8" w:rsidR="00212CC8" w:rsidRPr="00BE4673" w:rsidRDefault="00BE4673" w:rsidP="00212CC8">
            <w:pPr>
              <w:widowControl w:val="0"/>
              <w:autoSpaceDE w:val="0"/>
              <w:autoSpaceDN w:val="0"/>
              <w:spacing w:after="0" w:line="240" w:lineRule="auto"/>
              <w:ind w:right="106"/>
              <w:rPr>
                <w:rFonts w:ascii="Times New Roman" w:eastAsia="Arial" w:hAnsi="Times New Roman" w:cs="Times New Roman"/>
                <w:sz w:val="24"/>
                <w:szCs w:val="24"/>
              </w:rPr>
            </w:pPr>
            <w:r w:rsidRPr="00BE4673">
              <w:rPr>
                <w:rFonts w:ascii="Times New Roman" w:eastAsia="Arial" w:hAnsi="Times New Roman" w:cs="Times New Roman"/>
                <w:sz w:val="24"/>
                <w:szCs w:val="24"/>
              </w:rPr>
              <w:t>Plan</w:t>
            </w:r>
            <w:r w:rsidR="00212CC8" w:rsidRPr="00BE4673">
              <w:rPr>
                <w:rFonts w:ascii="Times New Roman" w:eastAsia="Arial" w:hAnsi="Times New Roman" w:cs="Times New Roman"/>
                <w:spacing w:val="-2"/>
                <w:sz w:val="24"/>
                <w:szCs w:val="24"/>
              </w:rPr>
              <w:t xml:space="preserve"> </w:t>
            </w:r>
            <w:r w:rsidR="00212CC8" w:rsidRPr="00BE4673">
              <w:rPr>
                <w:rFonts w:ascii="Times New Roman" w:eastAsia="Arial" w:hAnsi="Times New Roman" w:cs="Times New Roman"/>
                <w:sz w:val="24"/>
                <w:szCs w:val="24"/>
              </w:rPr>
              <w:t>demonstrates</w:t>
            </w:r>
            <w:r w:rsidR="00212CC8" w:rsidRPr="00BE4673">
              <w:rPr>
                <w:rFonts w:ascii="Times New Roman" w:eastAsia="Arial" w:hAnsi="Times New Roman" w:cs="Times New Roman"/>
                <w:spacing w:val="-2"/>
                <w:sz w:val="24"/>
                <w:szCs w:val="24"/>
              </w:rPr>
              <w:t xml:space="preserve"> </w:t>
            </w:r>
            <w:r w:rsidR="00212CC8" w:rsidRPr="00BE4673">
              <w:rPr>
                <w:rFonts w:ascii="Times New Roman" w:eastAsia="Arial" w:hAnsi="Times New Roman" w:cs="Times New Roman"/>
                <w:sz w:val="24"/>
                <w:szCs w:val="24"/>
              </w:rPr>
              <w:t>effective</w:t>
            </w:r>
            <w:r w:rsidR="00212CC8" w:rsidRPr="00BE4673">
              <w:rPr>
                <w:rFonts w:ascii="Times New Roman" w:eastAsia="Arial" w:hAnsi="Times New Roman" w:cs="Times New Roman"/>
                <w:spacing w:val="-2"/>
                <w:sz w:val="24"/>
                <w:szCs w:val="24"/>
              </w:rPr>
              <w:t xml:space="preserve"> </w:t>
            </w:r>
            <w:r w:rsidR="00212CC8" w:rsidRPr="00BE4673">
              <w:rPr>
                <w:rFonts w:ascii="Times New Roman" w:eastAsia="Arial" w:hAnsi="Times New Roman" w:cs="Times New Roman"/>
                <w:sz w:val="24"/>
                <w:szCs w:val="24"/>
              </w:rPr>
              <w:t>internal controls</w:t>
            </w:r>
            <w:r w:rsidR="00212CC8" w:rsidRPr="00BE4673">
              <w:rPr>
                <w:rFonts w:ascii="Times New Roman" w:eastAsia="Arial" w:hAnsi="Times New Roman" w:cs="Times New Roman"/>
                <w:spacing w:val="-2"/>
                <w:sz w:val="24"/>
                <w:szCs w:val="24"/>
              </w:rPr>
              <w:t xml:space="preserve"> </w:t>
            </w:r>
            <w:r w:rsidR="00212CC8" w:rsidRPr="00BE4673">
              <w:rPr>
                <w:rFonts w:ascii="Times New Roman" w:eastAsia="Arial" w:hAnsi="Times New Roman" w:cs="Times New Roman"/>
                <w:sz w:val="24"/>
                <w:szCs w:val="24"/>
              </w:rPr>
              <w:t>of</w:t>
            </w:r>
            <w:r w:rsidR="00212CC8" w:rsidRPr="00BE4673">
              <w:rPr>
                <w:rFonts w:ascii="Times New Roman" w:eastAsia="Arial" w:hAnsi="Times New Roman" w:cs="Times New Roman"/>
                <w:spacing w:val="-2"/>
                <w:sz w:val="24"/>
                <w:szCs w:val="24"/>
              </w:rPr>
              <w:t xml:space="preserve"> </w:t>
            </w:r>
            <w:r w:rsidR="00212CC8" w:rsidRPr="00BE4673">
              <w:rPr>
                <w:rFonts w:ascii="Times New Roman" w:eastAsia="Arial" w:hAnsi="Times New Roman" w:cs="Times New Roman"/>
                <w:sz w:val="24"/>
                <w:szCs w:val="24"/>
              </w:rPr>
              <w:t>funds</w:t>
            </w:r>
            <w:r w:rsidR="00212CC8" w:rsidRPr="00BE4673">
              <w:rPr>
                <w:rFonts w:ascii="Times New Roman" w:eastAsia="Arial" w:hAnsi="Times New Roman" w:cs="Times New Roman"/>
                <w:spacing w:val="-2"/>
                <w:sz w:val="24"/>
                <w:szCs w:val="24"/>
              </w:rPr>
              <w:t xml:space="preserve"> </w:t>
            </w:r>
            <w:r w:rsidR="00212CC8" w:rsidRPr="00BE4673">
              <w:rPr>
                <w:rFonts w:ascii="Times New Roman" w:eastAsia="Arial" w:hAnsi="Times New Roman" w:cs="Times New Roman"/>
                <w:sz w:val="24"/>
                <w:szCs w:val="24"/>
              </w:rPr>
              <w:t>provided</w:t>
            </w:r>
            <w:r w:rsidR="00212CC8" w:rsidRPr="00BE4673">
              <w:rPr>
                <w:rFonts w:ascii="Times New Roman" w:eastAsia="Arial" w:hAnsi="Times New Roman" w:cs="Times New Roman"/>
                <w:spacing w:val="-1"/>
                <w:sz w:val="24"/>
                <w:szCs w:val="24"/>
              </w:rPr>
              <w:t xml:space="preserve"> </w:t>
            </w:r>
            <w:r w:rsidR="00212CC8" w:rsidRPr="00BE4673">
              <w:rPr>
                <w:rFonts w:ascii="Times New Roman" w:eastAsia="Arial" w:hAnsi="Times New Roman" w:cs="Times New Roman"/>
                <w:sz w:val="24"/>
                <w:szCs w:val="24"/>
              </w:rPr>
              <w:t>to</w:t>
            </w:r>
            <w:r w:rsidR="00212CC8" w:rsidRPr="00BE4673">
              <w:rPr>
                <w:rFonts w:ascii="Times New Roman" w:eastAsia="Arial" w:hAnsi="Times New Roman" w:cs="Times New Roman"/>
                <w:spacing w:val="-2"/>
                <w:sz w:val="24"/>
                <w:szCs w:val="24"/>
              </w:rPr>
              <w:t xml:space="preserve"> </w:t>
            </w:r>
            <w:r w:rsidR="00212CC8" w:rsidRPr="00BE4673">
              <w:rPr>
                <w:rFonts w:ascii="Times New Roman" w:eastAsia="Arial" w:hAnsi="Times New Roman" w:cs="Times New Roman"/>
                <w:sz w:val="24"/>
                <w:szCs w:val="24"/>
              </w:rPr>
              <w:t>WIC agencies and community partners ensuring funds are used only for relevant project purposes and includes planning for an accounting record and</w:t>
            </w:r>
            <w:r w:rsidR="00212CC8" w:rsidRPr="00BE4673">
              <w:rPr>
                <w:rFonts w:ascii="Times New Roman" w:eastAsia="Arial" w:hAnsi="Times New Roman" w:cs="Times New Roman"/>
                <w:spacing w:val="1"/>
                <w:sz w:val="24"/>
                <w:szCs w:val="24"/>
              </w:rPr>
              <w:t xml:space="preserve"> </w:t>
            </w:r>
            <w:r w:rsidR="00212CC8" w:rsidRPr="00BE4673">
              <w:rPr>
                <w:rFonts w:ascii="Times New Roman" w:eastAsia="Arial" w:hAnsi="Times New Roman" w:cs="Times New Roman"/>
                <w:sz w:val="24"/>
                <w:szCs w:val="24"/>
              </w:rPr>
              <w:t>audit</w:t>
            </w:r>
            <w:r w:rsidR="00212CC8" w:rsidRPr="00BE4673">
              <w:rPr>
                <w:rFonts w:ascii="Times New Roman" w:eastAsia="Arial" w:hAnsi="Times New Roman" w:cs="Times New Roman"/>
                <w:spacing w:val="-1"/>
                <w:sz w:val="24"/>
                <w:szCs w:val="24"/>
              </w:rPr>
              <w:t xml:space="preserve"> </w:t>
            </w:r>
            <w:r w:rsidR="00212CC8" w:rsidRPr="00BE4673">
              <w:rPr>
                <w:rFonts w:ascii="Times New Roman" w:eastAsia="Arial" w:hAnsi="Times New Roman" w:cs="Times New Roman"/>
                <w:sz w:val="24"/>
                <w:szCs w:val="24"/>
              </w:rPr>
              <w:t>trail.</w:t>
            </w:r>
          </w:p>
        </w:tc>
      </w:tr>
      <w:tr w:rsidR="00212CC8" w:rsidRPr="00BE4673" w14:paraId="0AEDDAF8" w14:textId="77777777" w:rsidTr="582AECDE">
        <w:trPr>
          <w:trHeight w:val="710"/>
          <w:jc w:val="center"/>
        </w:trPr>
        <w:tc>
          <w:tcPr>
            <w:tcW w:w="0" w:type="auto"/>
            <w:gridSpan w:val="2"/>
          </w:tcPr>
          <w:p w14:paraId="3BE63E39" w14:textId="439DA59C" w:rsidR="00212CC8" w:rsidRPr="00BE4673" w:rsidRDefault="00212CC8" w:rsidP="00212CC8">
            <w:pPr>
              <w:widowControl w:val="0"/>
              <w:autoSpaceDE w:val="0"/>
              <w:autoSpaceDN w:val="0"/>
              <w:spacing w:after="0" w:line="240" w:lineRule="auto"/>
              <w:ind w:right="138"/>
              <w:rPr>
                <w:rFonts w:ascii="Times New Roman" w:eastAsia="Arial" w:hAnsi="Times New Roman" w:cs="Times New Roman"/>
                <w:sz w:val="24"/>
                <w:szCs w:val="24"/>
              </w:rPr>
            </w:pPr>
            <w:r w:rsidRPr="00BE4673">
              <w:rPr>
                <w:rFonts w:ascii="Times New Roman" w:eastAsia="Arial" w:hAnsi="Times New Roman" w:cs="Times New Roman"/>
                <w:sz w:val="24"/>
                <w:szCs w:val="24"/>
              </w:rPr>
              <w:t>Plan includes managing personnel associated with the project and addresses any contingencies, such as</w:t>
            </w:r>
            <w:r w:rsidRPr="00AC4F57">
              <w:rPr>
                <w:rFonts w:ascii="Times New Roman" w:hAnsi="Times New Roman"/>
                <w:sz w:val="24"/>
              </w:rPr>
              <w:t xml:space="preserve"> </w:t>
            </w:r>
            <w:r w:rsidR="00BC1093">
              <w:rPr>
                <w:rFonts w:ascii="Times New Roman" w:eastAsia="Arial" w:hAnsi="Times New Roman" w:cs="Times New Roman"/>
                <w:sz w:val="24"/>
                <w:szCs w:val="24"/>
              </w:rPr>
              <w:t xml:space="preserve">a </w:t>
            </w:r>
            <w:r w:rsidRPr="00BE4673">
              <w:rPr>
                <w:rFonts w:ascii="Times New Roman" w:eastAsia="Arial" w:hAnsi="Times New Roman" w:cs="Times New Roman"/>
                <w:sz w:val="24"/>
                <w:szCs w:val="24"/>
              </w:rPr>
              <w:t>loss of</w:t>
            </w:r>
            <w:r w:rsidRPr="00BE4673">
              <w:rPr>
                <w:rFonts w:ascii="Times New Roman" w:eastAsia="Arial" w:hAnsi="Times New Roman" w:cs="Times New Roman"/>
                <w:spacing w:val="-1"/>
                <w:sz w:val="24"/>
                <w:szCs w:val="24"/>
              </w:rPr>
              <w:t xml:space="preserve"> </w:t>
            </w:r>
            <w:r w:rsidRPr="00BE4673">
              <w:rPr>
                <w:rFonts w:ascii="Times New Roman" w:eastAsia="Arial" w:hAnsi="Times New Roman" w:cs="Times New Roman"/>
                <w:sz w:val="24"/>
                <w:szCs w:val="24"/>
              </w:rPr>
              <w:t>key</w:t>
            </w:r>
            <w:r w:rsidRPr="00BE4673">
              <w:rPr>
                <w:rFonts w:ascii="Times New Roman" w:eastAsia="Arial" w:hAnsi="Times New Roman" w:cs="Times New Roman"/>
                <w:spacing w:val="-5"/>
                <w:sz w:val="24"/>
                <w:szCs w:val="24"/>
              </w:rPr>
              <w:t xml:space="preserve"> </w:t>
            </w:r>
            <w:r w:rsidRPr="00BE4673">
              <w:rPr>
                <w:rFonts w:ascii="Times New Roman" w:eastAsia="Arial" w:hAnsi="Times New Roman" w:cs="Times New Roman"/>
                <w:sz w:val="24"/>
                <w:szCs w:val="24"/>
              </w:rPr>
              <w:t>personnel.</w:t>
            </w:r>
          </w:p>
        </w:tc>
      </w:tr>
      <w:tr w:rsidR="00212CC8" w:rsidRPr="00BE4673" w14:paraId="357B7FD6" w14:textId="77777777" w:rsidTr="582AECDE">
        <w:trPr>
          <w:trHeight w:val="712"/>
          <w:jc w:val="center"/>
        </w:trPr>
        <w:tc>
          <w:tcPr>
            <w:tcW w:w="0" w:type="auto"/>
            <w:gridSpan w:val="2"/>
          </w:tcPr>
          <w:p w14:paraId="61F6006F" w14:textId="44057137" w:rsidR="00212CC8" w:rsidRPr="00BE4673" w:rsidRDefault="00BE4673" w:rsidP="00212CC8">
            <w:pPr>
              <w:widowControl w:val="0"/>
              <w:autoSpaceDE w:val="0"/>
              <w:autoSpaceDN w:val="0"/>
              <w:spacing w:after="0" w:line="240" w:lineRule="auto"/>
              <w:ind w:right="183"/>
              <w:rPr>
                <w:rFonts w:ascii="Times New Roman" w:eastAsia="Arial" w:hAnsi="Times New Roman" w:cs="Times New Roman"/>
                <w:sz w:val="24"/>
                <w:szCs w:val="24"/>
              </w:rPr>
            </w:pPr>
            <w:r w:rsidRPr="00BE4673">
              <w:rPr>
                <w:rFonts w:ascii="Times New Roman" w:eastAsia="Arial" w:hAnsi="Times New Roman" w:cs="Times New Roman"/>
                <w:sz w:val="24"/>
                <w:szCs w:val="24"/>
              </w:rPr>
              <w:t>Plan</w:t>
            </w:r>
            <w:r w:rsidR="00212CC8" w:rsidRPr="00BE4673">
              <w:rPr>
                <w:rFonts w:ascii="Times New Roman" w:eastAsia="Arial" w:hAnsi="Times New Roman" w:cs="Times New Roman"/>
                <w:sz w:val="24"/>
                <w:szCs w:val="24"/>
              </w:rPr>
              <w:t xml:space="preserve"> shows potential for strong interrelationships, teamwork, and cooperation between</w:t>
            </w:r>
            <w:r w:rsidR="00212CC8" w:rsidRPr="00BE4673">
              <w:rPr>
                <w:rFonts w:ascii="Times New Roman" w:eastAsia="Arial" w:hAnsi="Times New Roman" w:cs="Times New Roman"/>
                <w:spacing w:val="1"/>
                <w:sz w:val="24"/>
                <w:szCs w:val="24"/>
              </w:rPr>
              <w:t xml:space="preserve"> </w:t>
            </w:r>
            <w:r w:rsidR="00212CC8" w:rsidRPr="00BE4673">
              <w:rPr>
                <w:rFonts w:ascii="Times New Roman" w:eastAsia="Arial" w:hAnsi="Times New Roman" w:cs="Times New Roman"/>
                <w:sz w:val="24"/>
                <w:szCs w:val="24"/>
              </w:rPr>
              <w:t>the</w:t>
            </w:r>
            <w:r w:rsidR="00212CC8" w:rsidRPr="00BE4673">
              <w:rPr>
                <w:rFonts w:ascii="Times New Roman" w:eastAsia="Arial" w:hAnsi="Times New Roman" w:cs="Times New Roman"/>
                <w:spacing w:val="-3"/>
                <w:sz w:val="24"/>
                <w:szCs w:val="24"/>
              </w:rPr>
              <w:t xml:space="preserve"> </w:t>
            </w:r>
            <w:r w:rsidR="00212CC8" w:rsidRPr="00BE4673">
              <w:rPr>
                <w:rFonts w:ascii="Times New Roman" w:eastAsia="Arial" w:hAnsi="Times New Roman" w:cs="Times New Roman"/>
                <w:sz w:val="24"/>
                <w:szCs w:val="24"/>
              </w:rPr>
              <w:t>Grantee</w:t>
            </w:r>
            <w:r w:rsidR="00212CC8" w:rsidRPr="00BE4673">
              <w:rPr>
                <w:rFonts w:ascii="Times New Roman" w:eastAsia="Arial" w:hAnsi="Times New Roman" w:cs="Times New Roman"/>
                <w:spacing w:val="-2"/>
                <w:sz w:val="24"/>
                <w:szCs w:val="24"/>
              </w:rPr>
              <w:t xml:space="preserve"> </w:t>
            </w:r>
            <w:r w:rsidR="00212CC8" w:rsidRPr="00BE4673">
              <w:rPr>
                <w:rFonts w:ascii="Times New Roman" w:eastAsia="Arial" w:hAnsi="Times New Roman" w:cs="Times New Roman"/>
                <w:sz w:val="24"/>
                <w:szCs w:val="24"/>
              </w:rPr>
              <w:t>and</w:t>
            </w:r>
            <w:r w:rsidR="00212CC8" w:rsidRPr="00BE4673">
              <w:rPr>
                <w:rFonts w:ascii="Times New Roman" w:eastAsia="Arial" w:hAnsi="Times New Roman" w:cs="Times New Roman"/>
                <w:spacing w:val="-2"/>
                <w:sz w:val="24"/>
                <w:szCs w:val="24"/>
              </w:rPr>
              <w:t xml:space="preserve"> </w:t>
            </w:r>
            <w:r w:rsidR="00212CC8" w:rsidRPr="00BE4673">
              <w:rPr>
                <w:rFonts w:ascii="Times New Roman" w:eastAsia="Arial" w:hAnsi="Times New Roman" w:cs="Times New Roman"/>
                <w:sz w:val="24"/>
                <w:szCs w:val="24"/>
              </w:rPr>
              <w:t>stakeholders,</w:t>
            </w:r>
            <w:r w:rsidR="00212CC8" w:rsidRPr="00BE4673">
              <w:rPr>
                <w:rFonts w:ascii="Times New Roman" w:eastAsia="Arial" w:hAnsi="Times New Roman" w:cs="Times New Roman"/>
                <w:spacing w:val="-2"/>
                <w:sz w:val="24"/>
                <w:szCs w:val="24"/>
              </w:rPr>
              <w:t xml:space="preserve"> </w:t>
            </w:r>
            <w:r w:rsidR="00212CC8" w:rsidRPr="00BE4673">
              <w:rPr>
                <w:rFonts w:ascii="Times New Roman" w:eastAsia="Arial" w:hAnsi="Times New Roman" w:cs="Times New Roman"/>
                <w:sz w:val="24"/>
                <w:szCs w:val="24"/>
              </w:rPr>
              <w:t>including</w:t>
            </w:r>
            <w:r w:rsidR="00212CC8" w:rsidRPr="00BE4673">
              <w:rPr>
                <w:rFonts w:ascii="Times New Roman" w:eastAsia="Arial" w:hAnsi="Times New Roman" w:cs="Times New Roman"/>
                <w:spacing w:val="-4"/>
                <w:sz w:val="24"/>
                <w:szCs w:val="24"/>
              </w:rPr>
              <w:t xml:space="preserve"> </w:t>
            </w:r>
            <w:r w:rsidR="00212CC8" w:rsidRPr="00BE4673">
              <w:rPr>
                <w:rFonts w:ascii="Times New Roman" w:eastAsia="Arial" w:hAnsi="Times New Roman" w:cs="Times New Roman"/>
                <w:sz w:val="24"/>
                <w:szCs w:val="24"/>
              </w:rPr>
              <w:t>collaborating</w:t>
            </w:r>
            <w:r w:rsidR="00212CC8" w:rsidRPr="00BE4673">
              <w:rPr>
                <w:rFonts w:ascii="Times New Roman" w:eastAsia="Arial" w:hAnsi="Times New Roman" w:cs="Times New Roman"/>
                <w:spacing w:val="-4"/>
                <w:sz w:val="24"/>
                <w:szCs w:val="24"/>
              </w:rPr>
              <w:t xml:space="preserve"> with </w:t>
            </w:r>
            <w:r w:rsidR="00212CC8" w:rsidRPr="00BE4673">
              <w:rPr>
                <w:rFonts w:ascii="Times New Roman" w:eastAsia="Arial" w:hAnsi="Times New Roman" w:cs="Times New Roman"/>
                <w:sz w:val="24"/>
                <w:szCs w:val="24"/>
              </w:rPr>
              <w:t>WIC</w:t>
            </w:r>
            <w:r w:rsidR="00212CC8" w:rsidRPr="00BE4673">
              <w:rPr>
                <w:rFonts w:ascii="Times New Roman" w:eastAsia="Arial" w:hAnsi="Times New Roman" w:cs="Times New Roman"/>
                <w:spacing w:val="-3"/>
                <w:sz w:val="24"/>
                <w:szCs w:val="24"/>
              </w:rPr>
              <w:t xml:space="preserve"> </w:t>
            </w:r>
            <w:r w:rsidR="00212CC8" w:rsidRPr="00BE4673">
              <w:rPr>
                <w:rFonts w:ascii="Times New Roman" w:eastAsia="Arial" w:hAnsi="Times New Roman" w:cs="Times New Roman"/>
                <w:sz w:val="24"/>
                <w:szCs w:val="24"/>
              </w:rPr>
              <w:t>agencies and community partners.</w:t>
            </w:r>
          </w:p>
        </w:tc>
      </w:tr>
      <w:tr w:rsidR="00212CC8" w:rsidRPr="00BE4673" w14:paraId="1F398872" w14:textId="77777777" w:rsidTr="582AECDE">
        <w:trPr>
          <w:trHeight w:val="436"/>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58860F0" w14:textId="12AC5CEF" w:rsidR="00212CC8" w:rsidRPr="00BE4673" w:rsidRDefault="00212CC8" w:rsidP="00212CC8">
            <w:pPr>
              <w:widowControl w:val="0"/>
              <w:autoSpaceDE w:val="0"/>
              <w:autoSpaceDN w:val="0"/>
              <w:spacing w:after="0" w:line="270" w:lineRule="exact"/>
              <w:rPr>
                <w:rFonts w:ascii="Times New Roman" w:eastAsia="Arial" w:hAnsi="Times New Roman" w:cs="Times New Roman"/>
                <w:b/>
                <w:bCs/>
                <w:sz w:val="24"/>
                <w:szCs w:val="24"/>
              </w:rPr>
            </w:pPr>
            <w:r w:rsidRPr="00BE4673">
              <w:rPr>
                <w:rFonts w:ascii="Times New Roman" w:eastAsia="Arial" w:hAnsi="Times New Roman" w:cs="Times New Roman"/>
                <w:b/>
                <w:sz w:val="24"/>
                <w:szCs w:val="24"/>
              </w:rPr>
              <w:t>Subgrant</w:t>
            </w:r>
            <w:r w:rsidRPr="00BE4673">
              <w:rPr>
                <w:rFonts w:ascii="Times New Roman" w:eastAsia="Arial" w:hAnsi="Times New Roman" w:cs="Times New Roman"/>
                <w:b/>
                <w:spacing w:val="-5"/>
                <w:sz w:val="24"/>
                <w:szCs w:val="24"/>
              </w:rPr>
              <w:t xml:space="preserve"> </w:t>
            </w:r>
            <w:r w:rsidRPr="00BE4673">
              <w:rPr>
                <w:rFonts w:ascii="Times New Roman" w:eastAsia="Arial" w:hAnsi="Times New Roman" w:cs="Times New Roman"/>
                <w:b/>
                <w:sz w:val="24"/>
                <w:szCs w:val="24"/>
              </w:rPr>
              <w:t>Competition</w:t>
            </w:r>
            <w:r w:rsidR="006E768D" w:rsidRPr="00BE4673">
              <w:rPr>
                <w:rFonts w:ascii="Times New Roman" w:eastAsia="Arial" w:hAnsi="Times New Roman" w:cs="Times New Roman"/>
                <w:b/>
                <w:spacing w:val="-1"/>
                <w:sz w:val="24"/>
                <w:szCs w:val="24"/>
              </w:rPr>
              <w:t xml:space="preserve"> and </w:t>
            </w:r>
            <w:r w:rsidRPr="00BE4673">
              <w:rPr>
                <w:rFonts w:ascii="Times New Roman" w:eastAsia="Arial" w:hAnsi="Times New Roman" w:cs="Times New Roman"/>
                <w:b/>
                <w:sz w:val="24"/>
                <w:szCs w:val="24"/>
              </w:rPr>
              <w:t>Collaboration</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BFBA018" w14:textId="4ADAEEBD" w:rsidR="00212CC8" w:rsidRPr="00BE4673" w:rsidRDefault="00F06B29" w:rsidP="00212CC8">
            <w:pPr>
              <w:widowControl w:val="0"/>
              <w:autoSpaceDE w:val="0"/>
              <w:autoSpaceDN w:val="0"/>
              <w:spacing w:after="0" w:line="270" w:lineRule="exact"/>
              <w:jc w:val="center"/>
              <w:rPr>
                <w:rFonts w:ascii="Times New Roman" w:eastAsia="Arial" w:hAnsi="Times New Roman" w:cs="Times New Roman"/>
                <w:b/>
                <w:bCs/>
                <w:sz w:val="24"/>
                <w:szCs w:val="24"/>
              </w:rPr>
            </w:pPr>
            <w:r w:rsidRPr="00BE4673">
              <w:rPr>
                <w:rFonts w:ascii="Times New Roman" w:eastAsia="Arial" w:hAnsi="Times New Roman" w:cs="Times New Roman"/>
                <w:b/>
                <w:bCs/>
                <w:sz w:val="24"/>
                <w:szCs w:val="24"/>
              </w:rPr>
              <w:t>2</w:t>
            </w:r>
            <w:r w:rsidR="005136C3">
              <w:rPr>
                <w:rFonts w:ascii="Times New Roman" w:eastAsia="Arial" w:hAnsi="Times New Roman" w:cs="Times New Roman"/>
                <w:b/>
                <w:bCs/>
                <w:sz w:val="24"/>
                <w:szCs w:val="24"/>
              </w:rPr>
              <w:t>0</w:t>
            </w:r>
            <w:r w:rsidRPr="00BE4673">
              <w:rPr>
                <w:rFonts w:ascii="Times New Roman" w:eastAsia="Arial" w:hAnsi="Times New Roman" w:cs="Times New Roman"/>
                <w:b/>
                <w:bCs/>
                <w:sz w:val="24"/>
                <w:szCs w:val="24"/>
              </w:rPr>
              <w:t xml:space="preserve"> </w:t>
            </w:r>
            <w:r w:rsidR="00212CC8" w:rsidRPr="00BE4673">
              <w:rPr>
                <w:rFonts w:ascii="Times New Roman" w:eastAsia="Arial" w:hAnsi="Times New Roman" w:cs="Times New Roman"/>
                <w:b/>
                <w:bCs/>
                <w:sz w:val="24"/>
                <w:szCs w:val="24"/>
              </w:rPr>
              <w:t>Points</w:t>
            </w:r>
          </w:p>
        </w:tc>
      </w:tr>
      <w:tr w:rsidR="00212CC8" w:rsidRPr="00BE4673" w14:paraId="57CB5AE9" w14:textId="77777777" w:rsidTr="582AECDE">
        <w:trPr>
          <w:trHeight w:val="436"/>
          <w:jc w:val="center"/>
        </w:trPr>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343B14" w14:textId="01DCDA12" w:rsidR="00212CC8" w:rsidRPr="00BE4673" w:rsidRDefault="00212CC8" w:rsidP="00212CC8">
            <w:pPr>
              <w:widowControl w:val="0"/>
              <w:autoSpaceDE w:val="0"/>
              <w:autoSpaceDN w:val="0"/>
              <w:spacing w:after="0" w:line="270" w:lineRule="exact"/>
              <w:rPr>
                <w:rFonts w:ascii="Times New Roman" w:eastAsia="Arial" w:hAnsi="Times New Roman" w:cs="Times New Roman"/>
                <w:sz w:val="24"/>
                <w:szCs w:val="24"/>
              </w:rPr>
            </w:pPr>
            <w:r w:rsidRPr="00BE4673">
              <w:rPr>
                <w:rFonts w:ascii="Times New Roman" w:eastAsia="Arial" w:hAnsi="Times New Roman" w:cs="Times New Roman"/>
                <w:sz w:val="24"/>
                <w:szCs w:val="24"/>
              </w:rPr>
              <w:lastRenderedPageBreak/>
              <w:t>Plan details experience collaborating with program stakeholders.</w:t>
            </w:r>
          </w:p>
        </w:tc>
      </w:tr>
      <w:tr w:rsidR="00212CC8" w:rsidRPr="00BE4673" w14:paraId="4AE0AB5F" w14:textId="77777777" w:rsidTr="582AECDE">
        <w:trPr>
          <w:trHeight w:val="436"/>
          <w:jc w:val="center"/>
        </w:trPr>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6B852C" w14:textId="77777777" w:rsidR="00212CC8" w:rsidRPr="00BE4673" w:rsidRDefault="00212CC8" w:rsidP="00212CC8">
            <w:pPr>
              <w:widowControl w:val="0"/>
              <w:autoSpaceDE w:val="0"/>
              <w:autoSpaceDN w:val="0"/>
              <w:spacing w:after="0" w:line="270" w:lineRule="exact"/>
              <w:rPr>
                <w:rFonts w:ascii="Times New Roman" w:eastAsia="Arial" w:hAnsi="Times New Roman" w:cs="Times New Roman"/>
                <w:sz w:val="24"/>
                <w:szCs w:val="24"/>
              </w:rPr>
            </w:pPr>
            <w:r w:rsidRPr="00BE4673">
              <w:rPr>
                <w:rFonts w:ascii="Times New Roman" w:eastAsia="Arial" w:hAnsi="Times New Roman" w:cs="Times New Roman"/>
                <w:sz w:val="24"/>
                <w:szCs w:val="24"/>
              </w:rPr>
              <w:t>Proposed platform and technology Grantee will use to communicate and execute the competitive RFA process for subgrantees is adequate. Grantee recognizes FNS reserves the right to approve the</w:t>
            </w:r>
            <w:r w:rsidRPr="00BE4673">
              <w:rPr>
                <w:rFonts w:ascii="Times New Roman" w:eastAsia="Arial" w:hAnsi="Times New Roman" w:cs="Times New Roman"/>
                <w:spacing w:val="1"/>
                <w:sz w:val="24"/>
                <w:szCs w:val="24"/>
              </w:rPr>
              <w:t xml:space="preserve"> </w:t>
            </w:r>
            <w:r w:rsidRPr="00BE4673">
              <w:rPr>
                <w:rFonts w:ascii="Times New Roman" w:eastAsia="Arial" w:hAnsi="Times New Roman" w:cs="Times New Roman"/>
                <w:sz w:val="24"/>
                <w:szCs w:val="24"/>
              </w:rPr>
              <w:t>platform/technology</w:t>
            </w:r>
            <w:r w:rsidRPr="00BE4673">
              <w:rPr>
                <w:rFonts w:ascii="Times New Roman" w:eastAsia="Arial" w:hAnsi="Times New Roman" w:cs="Times New Roman"/>
                <w:spacing w:val="-6"/>
                <w:sz w:val="24"/>
                <w:szCs w:val="24"/>
              </w:rPr>
              <w:t xml:space="preserve"> </w:t>
            </w:r>
            <w:r w:rsidRPr="00BE4673">
              <w:rPr>
                <w:rFonts w:ascii="Times New Roman" w:eastAsia="Arial" w:hAnsi="Times New Roman" w:cs="Times New Roman"/>
                <w:sz w:val="24"/>
                <w:szCs w:val="24"/>
              </w:rPr>
              <w:t>to be</w:t>
            </w:r>
            <w:r w:rsidRPr="00BE4673">
              <w:rPr>
                <w:rFonts w:ascii="Times New Roman" w:eastAsia="Arial" w:hAnsi="Times New Roman" w:cs="Times New Roman"/>
                <w:spacing w:val="-1"/>
                <w:sz w:val="24"/>
                <w:szCs w:val="24"/>
              </w:rPr>
              <w:t xml:space="preserve"> </w:t>
            </w:r>
            <w:r w:rsidRPr="00BE4673">
              <w:rPr>
                <w:rFonts w:ascii="Times New Roman" w:eastAsia="Arial" w:hAnsi="Times New Roman" w:cs="Times New Roman"/>
                <w:sz w:val="24"/>
                <w:szCs w:val="24"/>
              </w:rPr>
              <w:t>used.</w:t>
            </w:r>
          </w:p>
        </w:tc>
      </w:tr>
      <w:tr w:rsidR="00212CC8" w:rsidRPr="00BE4673" w14:paraId="3678D3C4" w14:textId="77777777" w:rsidTr="582AECDE">
        <w:trPr>
          <w:trHeight w:val="436"/>
          <w:jc w:val="center"/>
        </w:trPr>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1B32CE" w14:textId="339FA7A9" w:rsidR="00212CC8" w:rsidRPr="00BE4673" w:rsidRDefault="00212CC8" w:rsidP="00212CC8">
            <w:pPr>
              <w:widowControl w:val="0"/>
              <w:autoSpaceDE w:val="0"/>
              <w:autoSpaceDN w:val="0"/>
              <w:spacing w:after="0" w:line="270" w:lineRule="exact"/>
              <w:rPr>
                <w:rFonts w:ascii="Times New Roman" w:eastAsia="Arial" w:hAnsi="Times New Roman" w:cs="Times New Roman"/>
                <w:sz w:val="24"/>
                <w:szCs w:val="24"/>
              </w:rPr>
            </w:pPr>
            <w:r w:rsidRPr="00BE4673">
              <w:rPr>
                <w:rFonts w:ascii="Times New Roman" w:eastAsia="Arial" w:hAnsi="Times New Roman" w:cs="Times New Roman"/>
                <w:sz w:val="24"/>
                <w:szCs w:val="24"/>
              </w:rPr>
              <w:t>Proposed</w:t>
            </w:r>
            <w:r w:rsidRPr="00BE4673">
              <w:rPr>
                <w:rFonts w:ascii="Times New Roman" w:eastAsia="Arial" w:hAnsi="Times New Roman" w:cs="Times New Roman"/>
                <w:spacing w:val="-2"/>
                <w:sz w:val="24"/>
                <w:szCs w:val="24"/>
              </w:rPr>
              <w:t xml:space="preserve"> </w:t>
            </w:r>
            <w:r w:rsidRPr="00BE4673">
              <w:rPr>
                <w:rFonts w:ascii="Times New Roman" w:eastAsia="Arial" w:hAnsi="Times New Roman" w:cs="Times New Roman"/>
                <w:sz w:val="24"/>
                <w:szCs w:val="24"/>
              </w:rPr>
              <w:t>administration</w:t>
            </w:r>
            <w:r w:rsidRPr="00BE4673">
              <w:rPr>
                <w:rFonts w:ascii="Times New Roman" w:eastAsia="Arial" w:hAnsi="Times New Roman" w:cs="Times New Roman"/>
                <w:spacing w:val="-1"/>
                <w:sz w:val="24"/>
                <w:szCs w:val="24"/>
              </w:rPr>
              <w:t xml:space="preserve"> </w:t>
            </w:r>
            <w:r w:rsidRPr="00BE4673">
              <w:rPr>
                <w:rFonts w:ascii="Times New Roman" w:eastAsia="Arial" w:hAnsi="Times New Roman" w:cs="Times New Roman"/>
                <w:sz w:val="24"/>
                <w:szCs w:val="24"/>
              </w:rPr>
              <w:t>plan</w:t>
            </w:r>
            <w:r w:rsidRPr="00BE4673">
              <w:rPr>
                <w:rFonts w:ascii="Times New Roman" w:eastAsia="Arial" w:hAnsi="Times New Roman" w:cs="Times New Roman"/>
                <w:spacing w:val="-1"/>
                <w:sz w:val="24"/>
                <w:szCs w:val="24"/>
              </w:rPr>
              <w:t xml:space="preserve"> </w:t>
            </w:r>
            <w:r w:rsidRPr="00BE4673">
              <w:rPr>
                <w:rFonts w:ascii="Times New Roman" w:eastAsia="Arial" w:hAnsi="Times New Roman" w:cs="Times New Roman"/>
                <w:sz w:val="24"/>
                <w:szCs w:val="24"/>
              </w:rPr>
              <w:t>for</w:t>
            </w:r>
            <w:r w:rsidRPr="00BE4673">
              <w:rPr>
                <w:rFonts w:ascii="Times New Roman" w:eastAsia="Arial" w:hAnsi="Times New Roman" w:cs="Times New Roman"/>
                <w:spacing w:val="-2"/>
                <w:sz w:val="24"/>
                <w:szCs w:val="24"/>
              </w:rPr>
              <w:t xml:space="preserve"> </w:t>
            </w:r>
            <w:r w:rsidRPr="00BE4673">
              <w:rPr>
                <w:rFonts w:ascii="Times New Roman" w:eastAsia="Arial" w:hAnsi="Times New Roman" w:cs="Times New Roman"/>
                <w:sz w:val="24"/>
                <w:szCs w:val="24"/>
              </w:rPr>
              <w:t>executing</w:t>
            </w:r>
            <w:r w:rsidRPr="00BE4673">
              <w:rPr>
                <w:rFonts w:ascii="Times New Roman" w:eastAsia="Arial" w:hAnsi="Times New Roman" w:cs="Times New Roman"/>
                <w:spacing w:val="-4"/>
                <w:sz w:val="24"/>
                <w:szCs w:val="24"/>
              </w:rPr>
              <w:t xml:space="preserve"> </w:t>
            </w:r>
            <w:r w:rsidRPr="00BE4673">
              <w:rPr>
                <w:rFonts w:ascii="Times New Roman" w:eastAsia="Arial" w:hAnsi="Times New Roman" w:cs="Times New Roman"/>
                <w:sz w:val="24"/>
                <w:szCs w:val="24"/>
              </w:rPr>
              <w:t>the</w:t>
            </w:r>
            <w:r w:rsidRPr="00BE4673">
              <w:rPr>
                <w:rFonts w:ascii="Times New Roman" w:eastAsia="Arial" w:hAnsi="Times New Roman" w:cs="Times New Roman"/>
                <w:spacing w:val="-2"/>
                <w:sz w:val="24"/>
                <w:szCs w:val="24"/>
              </w:rPr>
              <w:t xml:space="preserve"> </w:t>
            </w:r>
            <w:r w:rsidRPr="00BE4673">
              <w:rPr>
                <w:rFonts w:ascii="Times New Roman" w:eastAsia="Arial" w:hAnsi="Times New Roman" w:cs="Times New Roman"/>
                <w:sz w:val="24"/>
                <w:szCs w:val="24"/>
              </w:rPr>
              <w:t>competitive</w:t>
            </w:r>
            <w:r w:rsidRPr="00BE4673">
              <w:rPr>
                <w:rFonts w:ascii="Times New Roman" w:eastAsia="Arial" w:hAnsi="Times New Roman" w:cs="Times New Roman"/>
                <w:spacing w:val="-2"/>
                <w:sz w:val="24"/>
                <w:szCs w:val="24"/>
              </w:rPr>
              <w:t xml:space="preserve"> </w:t>
            </w:r>
            <w:r w:rsidRPr="00BE4673">
              <w:rPr>
                <w:rFonts w:ascii="Times New Roman" w:eastAsia="Arial" w:hAnsi="Times New Roman" w:cs="Times New Roman"/>
                <w:sz w:val="24"/>
                <w:szCs w:val="24"/>
              </w:rPr>
              <w:t>RFA</w:t>
            </w:r>
            <w:r w:rsidRPr="00BE4673">
              <w:rPr>
                <w:rFonts w:ascii="Times New Roman" w:eastAsia="Arial" w:hAnsi="Times New Roman" w:cs="Times New Roman"/>
                <w:spacing w:val="-1"/>
                <w:sz w:val="24"/>
                <w:szCs w:val="24"/>
              </w:rPr>
              <w:t xml:space="preserve"> </w:t>
            </w:r>
            <w:r w:rsidRPr="00BE4673">
              <w:rPr>
                <w:rFonts w:ascii="Times New Roman" w:eastAsia="Arial" w:hAnsi="Times New Roman" w:cs="Times New Roman"/>
                <w:sz w:val="24"/>
                <w:szCs w:val="24"/>
              </w:rPr>
              <w:t>process</w:t>
            </w:r>
            <w:r w:rsidRPr="00BE4673">
              <w:rPr>
                <w:rFonts w:ascii="Times New Roman" w:eastAsia="Arial" w:hAnsi="Times New Roman" w:cs="Times New Roman"/>
                <w:spacing w:val="-1"/>
                <w:sz w:val="24"/>
                <w:szCs w:val="24"/>
              </w:rPr>
              <w:t xml:space="preserve"> </w:t>
            </w:r>
            <w:r w:rsidRPr="00BE4673">
              <w:rPr>
                <w:rFonts w:ascii="Times New Roman" w:eastAsia="Arial" w:hAnsi="Times New Roman" w:cs="Times New Roman"/>
                <w:sz w:val="24"/>
                <w:szCs w:val="24"/>
              </w:rPr>
              <w:t>is</w:t>
            </w:r>
            <w:r w:rsidRPr="00BE4673">
              <w:rPr>
                <w:rFonts w:ascii="Times New Roman" w:eastAsia="Arial" w:hAnsi="Times New Roman" w:cs="Times New Roman"/>
                <w:spacing w:val="-1"/>
                <w:sz w:val="24"/>
                <w:szCs w:val="24"/>
              </w:rPr>
              <w:t xml:space="preserve"> </w:t>
            </w:r>
            <w:r w:rsidRPr="00BE4673">
              <w:rPr>
                <w:rFonts w:ascii="Times New Roman" w:eastAsia="Arial" w:hAnsi="Times New Roman" w:cs="Times New Roman"/>
                <w:sz w:val="24"/>
                <w:szCs w:val="24"/>
              </w:rPr>
              <w:t>clearly</w:t>
            </w:r>
            <w:r w:rsidRPr="00BE4673">
              <w:rPr>
                <w:rFonts w:ascii="Times New Roman" w:eastAsia="Arial" w:hAnsi="Times New Roman" w:cs="Times New Roman"/>
                <w:spacing w:val="-6"/>
                <w:sz w:val="24"/>
                <w:szCs w:val="24"/>
              </w:rPr>
              <w:t xml:space="preserve"> </w:t>
            </w:r>
            <w:r w:rsidRPr="00BE4673">
              <w:rPr>
                <w:rFonts w:ascii="Times New Roman" w:eastAsia="Arial" w:hAnsi="Times New Roman" w:cs="Times New Roman"/>
                <w:sz w:val="24"/>
                <w:szCs w:val="24"/>
              </w:rPr>
              <w:t>demonstrated. Plan includes form-based application development</w:t>
            </w:r>
            <w:r w:rsidR="00846389" w:rsidRPr="00BE4673">
              <w:rPr>
                <w:rFonts w:ascii="Times New Roman" w:eastAsia="Arial" w:hAnsi="Times New Roman" w:cs="Times New Roman"/>
                <w:sz w:val="24"/>
                <w:szCs w:val="24"/>
              </w:rPr>
              <w:t xml:space="preserve"> and an approach to engaging community organizations </w:t>
            </w:r>
            <w:r w:rsidR="00AB4329">
              <w:rPr>
                <w:rFonts w:ascii="Times New Roman" w:eastAsia="Arial" w:hAnsi="Times New Roman" w:cs="Times New Roman"/>
                <w:sz w:val="24"/>
                <w:szCs w:val="24"/>
              </w:rPr>
              <w:t xml:space="preserve">and other nonprofits </w:t>
            </w:r>
            <w:r w:rsidR="00846389" w:rsidRPr="00BE4673">
              <w:rPr>
                <w:rFonts w:ascii="Times New Roman" w:eastAsia="Arial" w:hAnsi="Times New Roman" w:cs="Times New Roman"/>
                <w:sz w:val="24"/>
                <w:szCs w:val="24"/>
              </w:rPr>
              <w:t>that do not usually work with WIC</w:t>
            </w:r>
            <w:r w:rsidRPr="00BE4673">
              <w:rPr>
                <w:rFonts w:ascii="Times New Roman" w:eastAsia="Arial" w:hAnsi="Times New Roman" w:cs="Times New Roman"/>
                <w:sz w:val="24"/>
                <w:szCs w:val="24"/>
              </w:rPr>
              <w:t>.</w:t>
            </w:r>
          </w:p>
        </w:tc>
      </w:tr>
      <w:tr w:rsidR="00212CC8" w:rsidRPr="00BE4673" w14:paraId="216EEF77" w14:textId="77777777" w:rsidTr="582AECDE">
        <w:trPr>
          <w:trHeight w:val="436"/>
          <w:jc w:val="center"/>
        </w:trPr>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60D241" w14:textId="77777777" w:rsidR="00212CC8" w:rsidRPr="00BE4673" w:rsidRDefault="00212CC8" w:rsidP="00212CC8">
            <w:pPr>
              <w:widowControl w:val="0"/>
              <w:autoSpaceDE w:val="0"/>
              <w:autoSpaceDN w:val="0"/>
              <w:spacing w:after="0" w:line="270" w:lineRule="exact"/>
              <w:rPr>
                <w:rFonts w:ascii="Times New Roman" w:eastAsia="Arial" w:hAnsi="Times New Roman" w:cs="Times New Roman"/>
                <w:sz w:val="24"/>
                <w:szCs w:val="24"/>
              </w:rPr>
            </w:pPr>
            <w:r w:rsidRPr="00BE4673">
              <w:rPr>
                <w:rFonts w:ascii="Times New Roman" w:eastAsia="Arial" w:hAnsi="Times New Roman" w:cs="Times New Roman"/>
                <w:sz w:val="24"/>
                <w:szCs w:val="24"/>
              </w:rPr>
              <w:t>Proposed approach to collaboratively designing projects and evaluations with subgrantees demonstrates familiarity with common challenges specific to WIC outreach. Proposed approach also includes preliminary planning of model project opportunities.</w:t>
            </w:r>
          </w:p>
        </w:tc>
      </w:tr>
      <w:tr w:rsidR="00212CC8" w:rsidRPr="00BE4673" w14:paraId="79518E81" w14:textId="77777777" w:rsidTr="582AECDE">
        <w:trPr>
          <w:trHeight w:val="436"/>
          <w:jc w:val="center"/>
        </w:trPr>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E578A1" w14:textId="12AD50A5" w:rsidR="00212CC8" w:rsidRPr="00BE4673" w:rsidRDefault="00212CC8" w:rsidP="00212CC8">
            <w:pPr>
              <w:widowControl w:val="0"/>
              <w:autoSpaceDE w:val="0"/>
              <w:autoSpaceDN w:val="0"/>
              <w:spacing w:after="0" w:line="270" w:lineRule="exact"/>
              <w:rPr>
                <w:rFonts w:ascii="Times New Roman" w:eastAsia="Arial" w:hAnsi="Times New Roman" w:cs="Times New Roman"/>
                <w:sz w:val="24"/>
                <w:szCs w:val="24"/>
              </w:rPr>
            </w:pPr>
            <w:r w:rsidRPr="00BE4673">
              <w:rPr>
                <w:rFonts w:ascii="Times New Roman" w:eastAsia="Arial" w:hAnsi="Times New Roman" w:cs="Times New Roman"/>
                <w:sz w:val="24"/>
                <w:szCs w:val="24"/>
              </w:rPr>
              <w:t xml:space="preserve">Proposed approach outlines the criteria to be used to </w:t>
            </w:r>
            <w:r w:rsidR="00BE4673" w:rsidRPr="00BE4673">
              <w:rPr>
                <w:rFonts w:ascii="Times New Roman" w:eastAsia="Arial" w:hAnsi="Times New Roman" w:cs="Times New Roman"/>
                <w:sz w:val="24"/>
                <w:szCs w:val="24"/>
              </w:rPr>
              <w:t xml:space="preserve">select </w:t>
            </w:r>
            <w:r w:rsidRPr="00BE4673">
              <w:rPr>
                <w:rFonts w:ascii="Times New Roman" w:eastAsia="Arial" w:hAnsi="Times New Roman" w:cs="Times New Roman"/>
                <w:sz w:val="24"/>
                <w:szCs w:val="24"/>
              </w:rPr>
              <w:t>subgrantee applica</w:t>
            </w:r>
            <w:r w:rsidR="00BE4673" w:rsidRPr="00BE4673">
              <w:rPr>
                <w:rFonts w:ascii="Times New Roman" w:eastAsia="Arial" w:hAnsi="Times New Roman" w:cs="Times New Roman"/>
                <w:sz w:val="24"/>
                <w:szCs w:val="24"/>
              </w:rPr>
              <w:t>nt</w:t>
            </w:r>
            <w:r w:rsidRPr="00BE4673">
              <w:rPr>
                <w:rFonts w:ascii="Times New Roman" w:eastAsia="Arial" w:hAnsi="Times New Roman" w:cs="Times New Roman"/>
                <w:sz w:val="24"/>
                <w:szCs w:val="24"/>
              </w:rPr>
              <w:t xml:space="preserve">s. </w:t>
            </w:r>
            <w:r w:rsidR="002C3734" w:rsidRPr="002C3734">
              <w:rPr>
                <w:rFonts w:ascii="Times New Roman" w:eastAsia="Arial" w:hAnsi="Times New Roman" w:cs="Times New Roman"/>
                <w:sz w:val="24"/>
                <w:szCs w:val="24"/>
              </w:rPr>
              <w:t>In order to promote a more equitable distribution of funds, criteria must include special considerations or premium points for those State and local agencies which are underserved.</w:t>
            </w:r>
            <w:r w:rsidR="002C3734">
              <w:rPr>
                <w:rFonts w:ascii="Times New Roman" w:eastAsia="Arial" w:hAnsi="Times New Roman" w:cs="Times New Roman"/>
                <w:sz w:val="24"/>
                <w:szCs w:val="24"/>
              </w:rPr>
              <w:t xml:space="preserve"> </w:t>
            </w:r>
            <w:r w:rsidRPr="00BE4673">
              <w:rPr>
                <w:rFonts w:ascii="Times New Roman" w:eastAsia="Arial" w:hAnsi="Times New Roman" w:cs="Times New Roman"/>
                <w:sz w:val="24"/>
                <w:szCs w:val="24"/>
              </w:rPr>
              <w:t>Grantee recognizes FNS reserves the right to make the final decision on subgrantee selection.</w:t>
            </w:r>
          </w:p>
        </w:tc>
      </w:tr>
      <w:tr w:rsidR="00212CC8" w:rsidRPr="00BE4673" w14:paraId="288D5C7B" w14:textId="77777777" w:rsidTr="582AECDE">
        <w:trPr>
          <w:trHeight w:val="436"/>
          <w:jc w:val="center"/>
        </w:trPr>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D4D8C8" w14:textId="77777777" w:rsidR="00212CC8" w:rsidRPr="00BE4673" w:rsidRDefault="00212CC8" w:rsidP="00212CC8">
            <w:pPr>
              <w:widowControl w:val="0"/>
              <w:autoSpaceDE w:val="0"/>
              <w:autoSpaceDN w:val="0"/>
              <w:spacing w:after="0" w:line="270" w:lineRule="exact"/>
              <w:rPr>
                <w:rFonts w:ascii="Times New Roman" w:eastAsia="Arial" w:hAnsi="Times New Roman" w:cs="Times New Roman"/>
                <w:sz w:val="24"/>
                <w:szCs w:val="24"/>
              </w:rPr>
            </w:pPr>
            <w:r w:rsidRPr="00BE4673">
              <w:rPr>
                <w:rFonts w:ascii="Times New Roman" w:eastAsia="Arial" w:hAnsi="Times New Roman" w:cs="Times New Roman"/>
                <w:sz w:val="24"/>
                <w:szCs w:val="24"/>
              </w:rPr>
              <w:t>Timeline for delivery of project milestones and deliverables is reasonable.</w:t>
            </w:r>
          </w:p>
        </w:tc>
      </w:tr>
      <w:tr w:rsidR="00E26A51" w:rsidRPr="00BE4673" w14:paraId="65D338E3" w14:textId="77777777" w:rsidTr="582AECDE">
        <w:trPr>
          <w:trHeight w:val="436"/>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DAB6B6A" w14:textId="77777777" w:rsidR="00E26A51" w:rsidRPr="00BE4673" w:rsidRDefault="00E26A51" w:rsidP="00E26A51">
            <w:pPr>
              <w:widowControl w:val="0"/>
              <w:autoSpaceDE w:val="0"/>
              <w:autoSpaceDN w:val="0"/>
              <w:spacing w:after="0" w:line="270" w:lineRule="exact"/>
              <w:rPr>
                <w:rFonts w:ascii="Times New Roman" w:eastAsia="Arial" w:hAnsi="Times New Roman" w:cs="Times New Roman"/>
                <w:sz w:val="24"/>
                <w:szCs w:val="24"/>
              </w:rPr>
            </w:pPr>
            <w:r w:rsidRPr="00BE4673">
              <w:rPr>
                <w:rFonts w:ascii="Times New Roman" w:eastAsia="Arial" w:hAnsi="Times New Roman" w:cs="Times New Roman"/>
                <w:b/>
                <w:sz w:val="24"/>
                <w:szCs w:val="24"/>
              </w:rPr>
              <w:t>Technical</w:t>
            </w:r>
            <w:r w:rsidRPr="00BE4673">
              <w:rPr>
                <w:rFonts w:ascii="Times New Roman" w:eastAsia="Arial" w:hAnsi="Times New Roman" w:cs="Times New Roman"/>
                <w:b/>
                <w:spacing w:val="-3"/>
                <w:sz w:val="24"/>
                <w:szCs w:val="24"/>
              </w:rPr>
              <w:t xml:space="preserve"> </w:t>
            </w:r>
            <w:r w:rsidRPr="00BE4673">
              <w:rPr>
                <w:rFonts w:ascii="Times New Roman" w:eastAsia="Arial" w:hAnsi="Times New Roman" w:cs="Times New Roman"/>
                <w:b/>
                <w:sz w:val="24"/>
                <w:szCs w:val="24"/>
              </w:rPr>
              <w:t>Assistance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2244E0E" w14:textId="20DAB2A5" w:rsidR="00E26A51" w:rsidRPr="00BE4673" w:rsidRDefault="00E26A51" w:rsidP="00846389">
            <w:pPr>
              <w:widowControl w:val="0"/>
              <w:autoSpaceDE w:val="0"/>
              <w:autoSpaceDN w:val="0"/>
              <w:spacing w:after="0" w:line="270" w:lineRule="exact"/>
              <w:jc w:val="center"/>
              <w:rPr>
                <w:rFonts w:ascii="Times New Roman" w:eastAsia="Arial" w:hAnsi="Times New Roman" w:cs="Times New Roman"/>
                <w:sz w:val="24"/>
                <w:szCs w:val="24"/>
              </w:rPr>
            </w:pPr>
            <w:r w:rsidRPr="00BE4673">
              <w:rPr>
                <w:rFonts w:ascii="Times New Roman" w:eastAsia="Arial" w:hAnsi="Times New Roman" w:cs="Times New Roman"/>
                <w:b/>
                <w:bCs/>
                <w:sz w:val="24"/>
                <w:szCs w:val="24"/>
              </w:rPr>
              <w:t>20 Points</w:t>
            </w:r>
          </w:p>
        </w:tc>
      </w:tr>
      <w:tr w:rsidR="00E26A51" w:rsidRPr="00BE4673" w14:paraId="59831C7E" w14:textId="77777777" w:rsidTr="582AECDE">
        <w:trPr>
          <w:trHeight w:val="436"/>
          <w:jc w:val="center"/>
        </w:trPr>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3F3FE6" w14:textId="1B84E89D" w:rsidR="00E26A51" w:rsidRPr="00BE4673" w:rsidRDefault="00E26A51" w:rsidP="00E26A51">
            <w:pPr>
              <w:widowControl w:val="0"/>
              <w:autoSpaceDE w:val="0"/>
              <w:autoSpaceDN w:val="0"/>
              <w:spacing w:after="0" w:line="270" w:lineRule="exact"/>
              <w:rPr>
                <w:rFonts w:ascii="Times New Roman" w:eastAsia="Arial" w:hAnsi="Times New Roman" w:cs="Times New Roman"/>
                <w:sz w:val="24"/>
                <w:szCs w:val="24"/>
              </w:rPr>
            </w:pPr>
            <w:r w:rsidRPr="00BE4673">
              <w:rPr>
                <w:rFonts w:ascii="Times New Roman" w:eastAsia="Arial" w:hAnsi="Times New Roman" w:cs="Times New Roman"/>
                <w:sz w:val="24"/>
                <w:szCs w:val="24"/>
              </w:rPr>
              <w:t xml:space="preserve">Previous experience providing technical assistance to public, service-providing </w:t>
            </w:r>
            <w:r w:rsidR="0087107F">
              <w:rPr>
                <w:rFonts w:ascii="Times New Roman" w:eastAsia="Arial" w:hAnsi="Times New Roman" w:cs="Times New Roman"/>
                <w:sz w:val="24"/>
                <w:szCs w:val="24"/>
              </w:rPr>
              <w:t xml:space="preserve">State or local </w:t>
            </w:r>
            <w:r w:rsidRPr="00BE4673">
              <w:rPr>
                <w:rFonts w:ascii="Times New Roman" w:eastAsia="Arial" w:hAnsi="Times New Roman" w:cs="Times New Roman"/>
                <w:sz w:val="24"/>
                <w:szCs w:val="24"/>
              </w:rPr>
              <w:t>agencies or similar</w:t>
            </w:r>
            <w:r w:rsidRPr="00BE4673">
              <w:rPr>
                <w:rFonts w:ascii="Times New Roman" w:eastAsia="Arial" w:hAnsi="Times New Roman" w:cs="Times New Roman"/>
                <w:spacing w:val="1"/>
                <w:sz w:val="24"/>
                <w:szCs w:val="24"/>
              </w:rPr>
              <w:t xml:space="preserve"> </w:t>
            </w:r>
            <w:r w:rsidRPr="00BE4673">
              <w:rPr>
                <w:rFonts w:ascii="Times New Roman" w:eastAsia="Arial" w:hAnsi="Times New Roman" w:cs="Times New Roman"/>
                <w:sz w:val="24"/>
                <w:szCs w:val="24"/>
              </w:rPr>
              <w:t>organizations</w:t>
            </w:r>
            <w:r w:rsidRPr="00BE4673">
              <w:rPr>
                <w:rFonts w:ascii="Times New Roman" w:eastAsia="Arial" w:hAnsi="Times New Roman" w:cs="Times New Roman"/>
                <w:spacing w:val="-1"/>
                <w:sz w:val="24"/>
                <w:szCs w:val="24"/>
              </w:rPr>
              <w:t xml:space="preserve"> </w:t>
            </w:r>
            <w:r w:rsidRPr="00BE4673">
              <w:rPr>
                <w:rFonts w:ascii="Times New Roman" w:eastAsia="Arial" w:hAnsi="Times New Roman" w:cs="Times New Roman"/>
                <w:sz w:val="24"/>
                <w:szCs w:val="24"/>
              </w:rPr>
              <w:t>is</w:t>
            </w:r>
            <w:r w:rsidRPr="00BE4673">
              <w:rPr>
                <w:rFonts w:ascii="Times New Roman" w:eastAsia="Arial" w:hAnsi="Times New Roman" w:cs="Times New Roman"/>
                <w:spacing w:val="-2"/>
                <w:sz w:val="24"/>
                <w:szCs w:val="24"/>
              </w:rPr>
              <w:t xml:space="preserve"> </w:t>
            </w:r>
            <w:r w:rsidRPr="00BE4673">
              <w:rPr>
                <w:rFonts w:ascii="Times New Roman" w:eastAsia="Arial" w:hAnsi="Times New Roman" w:cs="Times New Roman"/>
                <w:sz w:val="24"/>
                <w:szCs w:val="24"/>
              </w:rPr>
              <w:t>described</w:t>
            </w:r>
            <w:r w:rsidRPr="00BE4673">
              <w:rPr>
                <w:rFonts w:ascii="Times New Roman" w:eastAsia="Arial" w:hAnsi="Times New Roman" w:cs="Times New Roman"/>
                <w:spacing w:val="1"/>
                <w:sz w:val="24"/>
                <w:szCs w:val="24"/>
              </w:rPr>
              <w:t xml:space="preserve"> </w:t>
            </w:r>
            <w:r w:rsidRPr="00BE4673">
              <w:rPr>
                <w:rFonts w:ascii="Times New Roman" w:eastAsia="Arial" w:hAnsi="Times New Roman" w:cs="Times New Roman"/>
                <w:sz w:val="24"/>
                <w:szCs w:val="24"/>
              </w:rPr>
              <w:t>and</w:t>
            </w:r>
            <w:r w:rsidRPr="00BE4673">
              <w:rPr>
                <w:rFonts w:ascii="Times New Roman" w:eastAsia="Arial" w:hAnsi="Times New Roman" w:cs="Times New Roman"/>
                <w:spacing w:val="-1"/>
                <w:sz w:val="24"/>
                <w:szCs w:val="24"/>
              </w:rPr>
              <w:t xml:space="preserve"> </w:t>
            </w:r>
            <w:r w:rsidRPr="00BE4673">
              <w:rPr>
                <w:rFonts w:ascii="Times New Roman" w:eastAsia="Arial" w:hAnsi="Times New Roman" w:cs="Times New Roman"/>
                <w:sz w:val="24"/>
                <w:szCs w:val="24"/>
              </w:rPr>
              <w:t>documented. Demonstrated capacity to provide high-quality technical assistance.</w:t>
            </w:r>
          </w:p>
        </w:tc>
      </w:tr>
      <w:tr w:rsidR="00E26A51" w:rsidRPr="00BE4673" w14:paraId="164D8618" w14:textId="77777777" w:rsidTr="582AECDE">
        <w:trPr>
          <w:trHeight w:val="436"/>
          <w:jc w:val="center"/>
        </w:trPr>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CDE6B" w14:textId="7095D1D3" w:rsidR="00E26A51" w:rsidRPr="00BE4673" w:rsidRDefault="00E26A51" w:rsidP="00E26A51">
            <w:pPr>
              <w:widowControl w:val="0"/>
              <w:autoSpaceDE w:val="0"/>
              <w:autoSpaceDN w:val="0"/>
              <w:spacing w:after="0" w:line="270" w:lineRule="exact"/>
              <w:rPr>
                <w:rFonts w:ascii="Times New Roman" w:eastAsia="Arial" w:hAnsi="Times New Roman" w:cs="Times New Roman"/>
                <w:sz w:val="24"/>
                <w:szCs w:val="24"/>
              </w:rPr>
            </w:pPr>
            <w:r w:rsidRPr="00BE4673">
              <w:rPr>
                <w:rFonts w:ascii="Times New Roman" w:eastAsia="Arial" w:hAnsi="Times New Roman" w:cs="Times New Roman"/>
                <w:sz w:val="24"/>
                <w:szCs w:val="24"/>
              </w:rPr>
              <w:t>Proposed</w:t>
            </w:r>
            <w:r w:rsidRPr="00BE4673">
              <w:rPr>
                <w:rFonts w:ascii="Times New Roman" w:eastAsia="Arial" w:hAnsi="Times New Roman" w:cs="Times New Roman"/>
                <w:spacing w:val="-2"/>
                <w:sz w:val="24"/>
                <w:szCs w:val="24"/>
              </w:rPr>
              <w:t xml:space="preserve"> </w:t>
            </w:r>
            <w:r w:rsidRPr="00BE4673">
              <w:rPr>
                <w:rFonts w:ascii="Times New Roman" w:eastAsia="Arial" w:hAnsi="Times New Roman" w:cs="Times New Roman"/>
                <w:sz w:val="24"/>
                <w:szCs w:val="24"/>
              </w:rPr>
              <w:t>technical assistance</w:t>
            </w:r>
            <w:r w:rsidRPr="00BE4673">
              <w:rPr>
                <w:rFonts w:ascii="Times New Roman" w:eastAsia="Arial" w:hAnsi="Times New Roman" w:cs="Times New Roman"/>
                <w:spacing w:val="-1"/>
                <w:sz w:val="24"/>
                <w:szCs w:val="24"/>
              </w:rPr>
              <w:t xml:space="preserve"> </w:t>
            </w:r>
            <w:r w:rsidRPr="00BE4673">
              <w:rPr>
                <w:rFonts w:ascii="Times New Roman" w:eastAsia="Arial" w:hAnsi="Times New Roman" w:cs="Times New Roman"/>
                <w:sz w:val="24"/>
                <w:szCs w:val="24"/>
              </w:rPr>
              <w:t>approach</w:t>
            </w:r>
            <w:r w:rsidRPr="00BE4673">
              <w:rPr>
                <w:rFonts w:ascii="Times New Roman" w:eastAsia="Arial" w:hAnsi="Times New Roman" w:cs="Times New Roman"/>
                <w:spacing w:val="-3"/>
                <w:sz w:val="24"/>
                <w:szCs w:val="24"/>
              </w:rPr>
              <w:t xml:space="preserve"> </w:t>
            </w:r>
            <w:r w:rsidRPr="00BE4673">
              <w:rPr>
                <w:rFonts w:ascii="Times New Roman" w:eastAsia="Arial" w:hAnsi="Times New Roman" w:cs="Times New Roman"/>
                <w:sz w:val="24"/>
                <w:szCs w:val="24"/>
              </w:rPr>
              <w:t>supports</w:t>
            </w:r>
            <w:r w:rsidRPr="00BE4673">
              <w:rPr>
                <w:rFonts w:ascii="Times New Roman" w:eastAsia="Arial" w:hAnsi="Times New Roman" w:cs="Times New Roman"/>
                <w:spacing w:val="-1"/>
                <w:sz w:val="24"/>
                <w:szCs w:val="24"/>
              </w:rPr>
              <w:t xml:space="preserve"> </w:t>
            </w:r>
            <w:r w:rsidRPr="00BE4673">
              <w:rPr>
                <w:rFonts w:ascii="Times New Roman" w:eastAsia="Arial" w:hAnsi="Times New Roman" w:cs="Times New Roman"/>
                <w:sz w:val="24"/>
                <w:szCs w:val="24"/>
              </w:rPr>
              <w:t>subgrantees</w:t>
            </w:r>
            <w:r w:rsidRPr="00BE4673">
              <w:rPr>
                <w:rFonts w:ascii="Times New Roman" w:eastAsia="Arial" w:hAnsi="Times New Roman" w:cs="Times New Roman"/>
                <w:spacing w:val="-2"/>
                <w:sz w:val="24"/>
                <w:szCs w:val="24"/>
              </w:rPr>
              <w:t xml:space="preserve"> in assessing and planning community outreach and related testing</w:t>
            </w:r>
            <w:r w:rsidRPr="00BE4673">
              <w:rPr>
                <w:rFonts w:ascii="Times New Roman" w:eastAsia="Arial" w:hAnsi="Times New Roman" w:cs="Times New Roman"/>
                <w:sz w:val="24"/>
                <w:szCs w:val="24"/>
              </w:rPr>
              <w:t>.</w:t>
            </w:r>
          </w:p>
        </w:tc>
      </w:tr>
      <w:tr w:rsidR="00E26A51" w:rsidRPr="00BE4673" w14:paraId="3FE2FE1F" w14:textId="77777777" w:rsidTr="582AECDE">
        <w:trPr>
          <w:trHeight w:val="436"/>
          <w:jc w:val="center"/>
        </w:trPr>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B00CAD" w14:textId="331CAB84" w:rsidR="00E26A51" w:rsidRPr="00BE4673" w:rsidRDefault="00E26A51" w:rsidP="00E26A51">
            <w:pPr>
              <w:widowControl w:val="0"/>
              <w:autoSpaceDE w:val="0"/>
              <w:autoSpaceDN w:val="0"/>
              <w:spacing w:after="0" w:line="270" w:lineRule="exact"/>
              <w:rPr>
                <w:rFonts w:ascii="Times New Roman" w:eastAsia="Arial" w:hAnsi="Times New Roman" w:cs="Times New Roman"/>
                <w:sz w:val="24"/>
                <w:szCs w:val="24"/>
              </w:rPr>
            </w:pPr>
            <w:r w:rsidRPr="00BE4673">
              <w:rPr>
                <w:rFonts w:ascii="Times New Roman" w:eastAsia="Arial" w:hAnsi="Times New Roman" w:cs="Times New Roman"/>
                <w:sz w:val="24"/>
                <w:szCs w:val="24"/>
              </w:rPr>
              <w:t>Familiarity</w:t>
            </w:r>
            <w:r w:rsidRPr="00BE4673">
              <w:rPr>
                <w:rFonts w:ascii="Times New Roman" w:eastAsia="Arial" w:hAnsi="Times New Roman" w:cs="Times New Roman"/>
                <w:spacing w:val="-5"/>
                <w:sz w:val="24"/>
                <w:szCs w:val="24"/>
              </w:rPr>
              <w:t xml:space="preserve"> </w:t>
            </w:r>
            <w:r w:rsidRPr="00BE4673">
              <w:rPr>
                <w:rFonts w:ascii="Times New Roman" w:eastAsia="Arial" w:hAnsi="Times New Roman" w:cs="Times New Roman"/>
                <w:sz w:val="24"/>
                <w:szCs w:val="24"/>
              </w:rPr>
              <w:t>with</w:t>
            </w:r>
            <w:r w:rsidRPr="00BE4673">
              <w:rPr>
                <w:rFonts w:ascii="Times New Roman" w:eastAsia="Arial" w:hAnsi="Times New Roman" w:cs="Times New Roman"/>
                <w:spacing w:val="-2"/>
                <w:sz w:val="24"/>
                <w:szCs w:val="24"/>
              </w:rPr>
              <w:t xml:space="preserve"> </w:t>
            </w:r>
            <w:r w:rsidRPr="00BE4673">
              <w:rPr>
                <w:rFonts w:ascii="Times New Roman" w:eastAsia="Arial" w:hAnsi="Times New Roman" w:cs="Times New Roman"/>
                <w:sz w:val="24"/>
                <w:szCs w:val="24"/>
              </w:rPr>
              <w:t>WIC</w:t>
            </w:r>
            <w:r w:rsidRPr="00BE4673">
              <w:rPr>
                <w:rFonts w:ascii="Times New Roman" w:eastAsia="Arial" w:hAnsi="Times New Roman" w:cs="Times New Roman"/>
                <w:spacing w:val="-1"/>
                <w:sz w:val="24"/>
                <w:szCs w:val="24"/>
              </w:rPr>
              <w:t xml:space="preserve"> </w:t>
            </w:r>
            <w:r w:rsidRPr="00BE4673">
              <w:rPr>
                <w:rFonts w:ascii="Times New Roman" w:eastAsia="Arial" w:hAnsi="Times New Roman" w:cs="Times New Roman"/>
                <w:sz w:val="24"/>
                <w:szCs w:val="24"/>
              </w:rPr>
              <w:t>benefits, services, regulations, eligibility, and enrollment and retention challenges</w:t>
            </w:r>
            <w:r w:rsidRPr="00BE4673">
              <w:rPr>
                <w:rFonts w:ascii="Times New Roman" w:eastAsia="Arial" w:hAnsi="Times New Roman" w:cs="Times New Roman"/>
                <w:spacing w:val="-1"/>
                <w:sz w:val="24"/>
                <w:szCs w:val="24"/>
              </w:rPr>
              <w:t xml:space="preserve"> </w:t>
            </w:r>
            <w:r w:rsidRPr="00BE4673">
              <w:rPr>
                <w:rFonts w:ascii="Times New Roman" w:eastAsia="Arial" w:hAnsi="Times New Roman" w:cs="Times New Roman"/>
                <w:sz w:val="24"/>
                <w:szCs w:val="24"/>
              </w:rPr>
              <w:t>are</w:t>
            </w:r>
            <w:r w:rsidRPr="00BE4673">
              <w:rPr>
                <w:rFonts w:ascii="Times New Roman" w:eastAsia="Arial" w:hAnsi="Times New Roman" w:cs="Times New Roman"/>
                <w:spacing w:val="-2"/>
                <w:sz w:val="24"/>
                <w:szCs w:val="24"/>
              </w:rPr>
              <w:t xml:space="preserve"> </w:t>
            </w:r>
            <w:r w:rsidRPr="00BE4673">
              <w:rPr>
                <w:rFonts w:ascii="Times New Roman" w:eastAsia="Arial" w:hAnsi="Times New Roman" w:cs="Times New Roman"/>
                <w:sz w:val="24"/>
                <w:szCs w:val="24"/>
              </w:rPr>
              <w:t>demonstrated</w:t>
            </w:r>
            <w:r w:rsidR="0087107F">
              <w:rPr>
                <w:rFonts w:ascii="Times New Roman" w:eastAsia="Arial" w:hAnsi="Times New Roman" w:cs="Times New Roman"/>
                <w:sz w:val="24"/>
                <w:szCs w:val="24"/>
              </w:rPr>
              <w:t xml:space="preserve"> as is experience with WIC or similar public health programs</w:t>
            </w:r>
            <w:r w:rsidRPr="00BE4673">
              <w:rPr>
                <w:rFonts w:ascii="Times New Roman" w:eastAsia="Arial" w:hAnsi="Times New Roman" w:cs="Times New Roman"/>
                <w:sz w:val="24"/>
                <w:szCs w:val="24"/>
              </w:rPr>
              <w:t>.</w:t>
            </w:r>
          </w:p>
        </w:tc>
      </w:tr>
      <w:tr w:rsidR="00E26A51" w:rsidRPr="00BE4673" w14:paraId="67BC527F" w14:textId="77777777" w:rsidTr="582AECDE">
        <w:trPr>
          <w:trHeight w:val="436"/>
          <w:jc w:val="center"/>
        </w:trPr>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71E71E" w14:textId="6E53938B" w:rsidR="00E26A51" w:rsidRPr="00BE4673" w:rsidRDefault="00E26A51" w:rsidP="00E26A51">
            <w:pPr>
              <w:widowControl w:val="0"/>
              <w:autoSpaceDE w:val="0"/>
              <w:autoSpaceDN w:val="0"/>
              <w:spacing w:after="0" w:line="270" w:lineRule="exact"/>
              <w:rPr>
                <w:rFonts w:ascii="Times New Roman" w:eastAsia="Arial" w:hAnsi="Times New Roman" w:cs="Times New Roman"/>
                <w:sz w:val="24"/>
                <w:szCs w:val="24"/>
              </w:rPr>
            </w:pPr>
            <w:r w:rsidRPr="00BE4673">
              <w:rPr>
                <w:rFonts w:ascii="Times New Roman" w:eastAsia="Arial" w:hAnsi="Times New Roman" w:cs="Times New Roman"/>
                <w:sz w:val="24"/>
                <w:szCs w:val="24"/>
              </w:rPr>
              <w:t>Clear articulation of applicant’s plan to communicate the RFA requirements and potential areas of community outreach</w:t>
            </w:r>
            <w:r w:rsidR="00F8537B">
              <w:rPr>
                <w:rFonts w:ascii="Times New Roman" w:eastAsia="Arial" w:hAnsi="Times New Roman" w:cs="Times New Roman"/>
                <w:sz w:val="24"/>
                <w:szCs w:val="24"/>
              </w:rPr>
              <w:t>,</w:t>
            </w:r>
            <w:r w:rsidRPr="00BE4673">
              <w:rPr>
                <w:rFonts w:ascii="Times New Roman" w:eastAsia="Arial" w:hAnsi="Times New Roman" w:cs="Times New Roman"/>
                <w:sz w:val="24"/>
                <w:szCs w:val="24"/>
              </w:rPr>
              <w:t xml:space="preserve"> innovation</w:t>
            </w:r>
            <w:r w:rsidR="00F8537B">
              <w:rPr>
                <w:rFonts w:ascii="Times New Roman" w:eastAsia="Arial" w:hAnsi="Times New Roman" w:cs="Times New Roman"/>
                <w:sz w:val="24"/>
                <w:szCs w:val="24"/>
              </w:rPr>
              <w:t>,</w:t>
            </w:r>
            <w:r w:rsidRPr="00BE4673">
              <w:rPr>
                <w:rFonts w:ascii="Times New Roman" w:eastAsia="Arial" w:hAnsi="Times New Roman" w:cs="Times New Roman"/>
                <w:sz w:val="24"/>
                <w:szCs w:val="24"/>
              </w:rPr>
              <w:t xml:space="preserve"> and testing to interested stakeholders though multiple webinars and individual technical assistance before, during, and after award.</w:t>
            </w:r>
          </w:p>
        </w:tc>
      </w:tr>
      <w:tr w:rsidR="00E26A51" w:rsidRPr="00BE4673" w14:paraId="4D4E68A0" w14:textId="77777777" w:rsidTr="582AECDE">
        <w:trPr>
          <w:trHeight w:val="436"/>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D53FF43" w14:textId="2C9AD83D" w:rsidR="00E26A51" w:rsidRPr="00BE4673" w:rsidRDefault="00C647E7" w:rsidP="00212CC8">
            <w:pPr>
              <w:widowControl w:val="0"/>
              <w:autoSpaceDE w:val="0"/>
              <w:autoSpaceDN w:val="0"/>
              <w:spacing w:after="0" w:line="270" w:lineRule="exact"/>
              <w:rPr>
                <w:rFonts w:ascii="Times New Roman" w:eastAsia="Arial" w:hAnsi="Times New Roman" w:cs="Times New Roman"/>
                <w:sz w:val="24"/>
                <w:szCs w:val="24"/>
              </w:rPr>
            </w:pPr>
            <w:r>
              <w:rPr>
                <w:rFonts w:ascii="Times New Roman" w:eastAsia="Arial" w:hAnsi="Times New Roman" w:cs="Times New Roman"/>
                <w:b/>
                <w:sz w:val="24"/>
                <w:szCs w:val="24"/>
              </w:rPr>
              <w:t xml:space="preserve">Implementation and </w:t>
            </w:r>
            <w:r w:rsidR="004F508B">
              <w:rPr>
                <w:rFonts w:ascii="Times New Roman" w:eastAsia="Arial" w:hAnsi="Times New Roman" w:cs="Times New Roman"/>
                <w:b/>
                <w:sz w:val="24"/>
                <w:szCs w:val="24"/>
              </w:rPr>
              <w:t>Ev</w:t>
            </w:r>
            <w:r w:rsidR="0063332E" w:rsidRPr="00BE4673">
              <w:rPr>
                <w:rFonts w:ascii="Times New Roman" w:eastAsia="Arial" w:hAnsi="Times New Roman" w:cs="Times New Roman"/>
                <w:b/>
                <w:sz w:val="24"/>
                <w:szCs w:val="24"/>
              </w:rPr>
              <w:t>aluation</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066A82C" w14:textId="28B19075" w:rsidR="00E26A51" w:rsidRPr="00BE4673" w:rsidRDefault="00E26A51" w:rsidP="00846389">
            <w:pPr>
              <w:widowControl w:val="0"/>
              <w:autoSpaceDE w:val="0"/>
              <w:autoSpaceDN w:val="0"/>
              <w:spacing w:after="0" w:line="270" w:lineRule="exact"/>
              <w:jc w:val="center"/>
              <w:rPr>
                <w:rFonts w:ascii="Times New Roman" w:eastAsia="Arial" w:hAnsi="Times New Roman" w:cs="Times New Roman"/>
                <w:sz w:val="24"/>
                <w:szCs w:val="24"/>
              </w:rPr>
            </w:pPr>
            <w:r w:rsidRPr="00BE4673">
              <w:rPr>
                <w:rFonts w:ascii="Times New Roman" w:eastAsia="Arial" w:hAnsi="Times New Roman" w:cs="Times New Roman"/>
                <w:b/>
                <w:bCs/>
                <w:sz w:val="24"/>
                <w:szCs w:val="24"/>
              </w:rPr>
              <w:t>1</w:t>
            </w:r>
            <w:r w:rsidR="005136C3">
              <w:rPr>
                <w:rFonts w:ascii="Times New Roman" w:eastAsia="Arial" w:hAnsi="Times New Roman" w:cs="Times New Roman"/>
                <w:b/>
                <w:bCs/>
                <w:sz w:val="24"/>
                <w:szCs w:val="24"/>
              </w:rPr>
              <w:t>5</w:t>
            </w:r>
            <w:r w:rsidRPr="00BE4673">
              <w:rPr>
                <w:rFonts w:ascii="Times New Roman" w:eastAsia="Arial" w:hAnsi="Times New Roman" w:cs="Times New Roman"/>
                <w:b/>
                <w:bCs/>
                <w:sz w:val="24"/>
                <w:szCs w:val="24"/>
              </w:rPr>
              <w:t xml:space="preserve"> Points</w:t>
            </w:r>
          </w:p>
        </w:tc>
      </w:tr>
      <w:tr w:rsidR="00BE4673" w:rsidRPr="00BE4673" w14:paraId="3611F343" w14:textId="77777777" w:rsidTr="582AECDE">
        <w:trPr>
          <w:trHeight w:val="436"/>
          <w:jc w:val="center"/>
        </w:trPr>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B21664" w14:textId="3EFF9B91" w:rsidR="00BE4673" w:rsidRPr="00BE4673" w:rsidRDefault="00BE4673" w:rsidP="00BE4673">
            <w:pPr>
              <w:widowControl w:val="0"/>
              <w:autoSpaceDE w:val="0"/>
              <w:autoSpaceDN w:val="0"/>
              <w:spacing w:after="0" w:line="270" w:lineRule="exact"/>
              <w:rPr>
                <w:rFonts w:ascii="Times New Roman" w:eastAsia="Arial" w:hAnsi="Times New Roman" w:cs="Times New Roman"/>
                <w:b/>
                <w:bCs/>
                <w:sz w:val="24"/>
                <w:szCs w:val="24"/>
              </w:rPr>
            </w:pPr>
            <w:r w:rsidRPr="00BE4673">
              <w:rPr>
                <w:rFonts w:ascii="Times New Roman" w:eastAsia="Arial" w:hAnsi="Times New Roman" w:cs="Times New Roman"/>
                <w:sz w:val="24"/>
                <w:szCs w:val="24"/>
              </w:rPr>
              <w:t>Previous</w:t>
            </w:r>
            <w:r w:rsidRPr="00BE4673">
              <w:rPr>
                <w:rFonts w:ascii="Times New Roman" w:eastAsia="Arial" w:hAnsi="Times New Roman" w:cs="Times New Roman"/>
                <w:spacing w:val="-2"/>
                <w:sz w:val="24"/>
                <w:szCs w:val="24"/>
              </w:rPr>
              <w:t xml:space="preserve"> </w:t>
            </w:r>
            <w:r w:rsidRPr="00BE4673">
              <w:rPr>
                <w:rFonts w:ascii="Times New Roman" w:eastAsia="Arial" w:hAnsi="Times New Roman" w:cs="Times New Roman"/>
                <w:sz w:val="24"/>
                <w:szCs w:val="24"/>
              </w:rPr>
              <w:t>experience in designing and conducting</w:t>
            </w:r>
            <w:r w:rsidRPr="00BE4673">
              <w:rPr>
                <w:rFonts w:ascii="Times New Roman" w:eastAsia="Arial" w:hAnsi="Times New Roman" w:cs="Times New Roman"/>
                <w:spacing w:val="-1"/>
                <w:sz w:val="24"/>
                <w:szCs w:val="24"/>
              </w:rPr>
              <w:t xml:space="preserve"> </w:t>
            </w:r>
            <w:r w:rsidR="005136C3">
              <w:rPr>
                <w:rFonts w:ascii="Times New Roman" w:eastAsia="Arial" w:hAnsi="Times New Roman" w:cs="Times New Roman"/>
                <w:spacing w:val="-1"/>
                <w:sz w:val="24"/>
                <w:szCs w:val="24"/>
              </w:rPr>
              <w:t xml:space="preserve">rigorous and scalable </w:t>
            </w:r>
            <w:r w:rsidRPr="00BE4673">
              <w:rPr>
                <w:rFonts w:ascii="Times New Roman" w:eastAsia="Arial" w:hAnsi="Times New Roman" w:cs="Times New Roman"/>
                <w:sz w:val="24"/>
                <w:szCs w:val="24"/>
              </w:rPr>
              <w:t>pro</w:t>
            </w:r>
            <w:r w:rsidR="005136C3">
              <w:rPr>
                <w:rFonts w:ascii="Times New Roman" w:eastAsia="Arial" w:hAnsi="Times New Roman" w:cs="Times New Roman"/>
                <w:sz w:val="24"/>
                <w:szCs w:val="24"/>
              </w:rPr>
              <w:t>gram</w:t>
            </w:r>
            <w:r w:rsidRPr="00BE4673">
              <w:rPr>
                <w:rFonts w:ascii="Times New Roman" w:eastAsia="Arial" w:hAnsi="Times New Roman" w:cs="Times New Roman"/>
                <w:spacing w:val="-2"/>
                <w:sz w:val="24"/>
                <w:szCs w:val="24"/>
              </w:rPr>
              <w:t xml:space="preserve"> </w:t>
            </w:r>
            <w:r w:rsidRPr="00BE4673">
              <w:rPr>
                <w:rFonts w:ascii="Times New Roman" w:eastAsia="Arial" w:hAnsi="Times New Roman" w:cs="Times New Roman"/>
                <w:sz w:val="24"/>
                <w:szCs w:val="24"/>
              </w:rPr>
              <w:t>evaluations</w:t>
            </w:r>
            <w:r>
              <w:rPr>
                <w:rFonts w:ascii="Times New Roman" w:eastAsia="Arial" w:hAnsi="Times New Roman" w:cs="Times New Roman"/>
                <w:sz w:val="24"/>
                <w:szCs w:val="24"/>
              </w:rPr>
              <w:t>.</w:t>
            </w:r>
            <w:r w:rsidRPr="00BE4673">
              <w:rPr>
                <w:rFonts w:ascii="Times New Roman" w:eastAsia="Arial" w:hAnsi="Times New Roman" w:cs="Times New Roman"/>
                <w:bCs/>
                <w:sz w:val="24"/>
                <w:szCs w:val="24"/>
              </w:rPr>
              <w:t xml:space="preserve"> </w:t>
            </w:r>
          </w:p>
        </w:tc>
      </w:tr>
      <w:tr w:rsidR="00193D4D" w:rsidRPr="00BE4673" w14:paraId="28193AC5" w14:textId="77777777" w:rsidTr="582AECDE">
        <w:trPr>
          <w:trHeight w:val="436"/>
          <w:jc w:val="center"/>
        </w:trPr>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3CC333" w14:textId="6EFFD2F4" w:rsidR="00193D4D" w:rsidRDefault="00193D4D" w:rsidP="00212CC8">
            <w:pPr>
              <w:widowControl w:val="0"/>
              <w:autoSpaceDE w:val="0"/>
              <w:autoSpaceDN w:val="0"/>
              <w:spacing w:after="0" w:line="270" w:lineRule="exact"/>
              <w:rPr>
                <w:rFonts w:ascii="Times New Roman" w:eastAsia="Arial" w:hAnsi="Times New Roman" w:cs="Times New Roman"/>
                <w:bCs/>
                <w:sz w:val="24"/>
                <w:szCs w:val="24"/>
              </w:rPr>
            </w:pPr>
            <w:r w:rsidRPr="00EF2013">
              <w:rPr>
                <w:rFonts w:ascii="Times New Roman" w:eastAsia="Times New Roman" w:hAnsi="Times New Roman" w:cs="Times New Roman"/>
                <w:sz w:val="24"/>
                <w:szCs w:val="24"/>
              </w:rPr>
              <w:t>Plan</w:t>
            </w:r>
            <w:r w:rsidRPr="00EC422B">
              <w:t xml:space="preserve"> </w:t>
            </w:r>
            <w:r>
              <w:rPr>
                <w:rFonts w:ascii="Times New Roman" w:eastAsia="Arial" w:hAnsi="Times New Roman" w:cs="Times New Roman"/>
                <w:bCs/>
                <w:sz w:val="24"/>
                <w:szCs w:val="24"/>
              </w:rPr>
              <w:t>includes</w:t>
            </w:r>
            <w:r w:rsidRPr="00BE4673">
              <w:rPr>
                <w:rFonts w:ascii="Times New Roman" w:eastAsia="Arial" w:hAnsi="Times New Roman" w:cs="Times New Roman"/>
                <w:bCs/>
                <w:sz w:val="24"/>
                <w:szCs w:val="24"/>
              </w:rPr>
              <w:t xml:space="preserve"> </w:t>
            </w:r>
            <w:r>
              <w:rPr>
                <w:rFonts w:ascii="Times New Roman" w:eastAsia="Arial" w:hAnsi="Times New Roman" w:cs="Times New Roman"/>
                <w:bCs/>
                <w:sz w:val="24"/>
                <w:szCs w:val="24"/>
              </w:rPr>
              <w:t>relevant hypotheses or research questions,</w:t>
            </w:r>
            <w:r w:rsidR="00007199">
              <w:rPr>
                <w:rFonts w:ascii="Times New Roman" w:eastAsia="Arial" w:hAnsi="Times New Roman" w:cs="Times New Roman"/>
                <w:bCs/>
                <w:sz w:val="24"/>
                <w:szCs w:val="24"/>
              </w:rPr>
              <w:t xml:space="preserve"> evaluation </w:t>
            </w:r>
            <w:r w:rsidR="006105CE">
              <w:rPr>
                <w:rFonts w:ascii="Times New Roman" w:eastAsia="Arial" w:hAnsi="Times New Roman" w:cs="Times New Roman"/>
                <w:bCs/>
                <w:sz w:val="24"/>
                <w:szCs w:val="24"/>
              </w:rPr>
              <w:t>strategy</w:t>
            </w:r>
            <w:r w:rsidR="00007199">
              <w:rPr>
                <w:rFonts w:ascii="Times New Roman" w:eastAsia="Arial" w:hAnsi="Times New Roman" w:cs="Times New Roman"/>
                <w:bCs/>
                <w:sz w:val="24"/>
                <w:szCs w:val="24"/>
              </w:rPr>
              <w:t xml:space="preserve"> and design,</w:t>
            </w:r>
            <w:r>
              <w:rPr>
                <w:rFonts w:ascii="Times New Roman" w:eastAsia="Arial" w:hAnsi="Times New Roman" w:cs="Times New Roman"/>
                <w:bCs/>
                <w:sz w:val="24"/>
                <w:szCs w:val="24"/>
              </w:rPr>
              <w:t xml:space="preserve"> </w:t>
            </w:r>
            <w:r w:rsidR="002C3734">
              <w:rPr>
                <w:rFonts w:ascii="Times New Roman" w:eastAsia="Arial" w:hAnsi="Times New Roman" w:cs="Times New Roman"/>
                <w:bCs/>
                <w:sz w:val="24"/>
                <w:szCs w:val="24"/>
              </w:rPr>
              <w:t xml:space="preserve">logic models, </w:t>
            </w:r>
            <w:r w:rsidRPr="00BE4673">
              <w:rPr>
                <w:rFonts w:ascii="Times New Roman" w:eastAsia="Arial" w:hAnsi="Times New Roman" w:cs="Times New Roman"/>
                <w:bCs/>
                <w:sz w:val="24"/>
                <w:szCs w:val="24"/>
              </w:rPr>
              <w:t>metrics and testing strategies</w:t>
            </w:r>
            <w:r>
              <w:rPr>
                <w:rFonts w:ascii="Times New Roman" w:eastAsia="Arial" w:hAnsi="Times New Roman" w:cs="Times New Roman"/>
                <w:bCs/>
                <w:sz w:val="24"/>
                <w:szCs w:val="24"/>
              </w:rPr>
              <w:t>,</w:t>
            </w:r>
            <w:r>
              <w:rPr>
                <w:rFonts w:ascii="Times New Roman" w:eastAsia="Arial" w:hAnsi="Times New Roman" w:cs="Times New Roman"/>
                <w:sz w:val="24"/>
                <w:szCs w:val="24"/>
              </w:rPr>
              <w:t xml:space="preserve"> and</w:t>
            </w:r>
            <w:r w:rsidRPr="00BE4673">
              <w:rPr>
                <w:rFonts w:ascii="Times New Roman" w:eastAsia="Arial" w:hAnsi="Times New Roman" w:cs="Times New Roman"/>
                <w:sz w:val="24"/>
                <w:szCs w:val="24"/>
              </w:rPr>
              <w:t xml:space="preserve"> details how key performance indicators (KPIs) will be developed and monitored, including reporting to FNS.</w:t>
            </w:r>
          </w:p>
        </w:tc>
      </w:tr>
      <w:tr w:rsidR="00846389" w:rsidRPr="00BE4673" w14:paraId="35D6400C" w14:textId="77777777" w:rsidTr="582AECDE">
        <w:trPr>
          <w:trHeight w:val="449"/>
          <w:jc w:val="center"/>
        </w:trPr>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33649" w14:textId="70E8A3B5" w:rsidR="00846389" w:rsidRPr="00BE4673" w:rsidRDefault="00846389" w:rsidP="00212CC8">
            <w:pPr>
              <w:widowControl w:val="0"/>
              <w:autoSpaceDE w:val="0"/>
              <w:autoSpaceDN w:val="0"/>
              <w:spacing w:after="0" w:line="270" w:lineRule="exact"/>
              <w:rPr>
                <w:rFonts w:ascii="Times New Roman" w:eastAsia="Arial" w:hAnsi="Times New Roman" w:cs="Times New Roman"/>
                <w:sz w:val="24"/>
                <w:szCs w:val="24"/>
              </w:rPr>
            </w:pPr>
            <w:r w:rsidRPr="00BE4673">
              <w:rPr>
                <w:rFonts w:ascii="Times New Roman" w:eastAsia="Arial" w:hAnsi="Times New Roman" w:cs="Times New Roman"/>
                <w:sz w:val="24"/>
                <w:szCs w:val="24"/>
              </w:rPr>
              <w:t xml:space="preserve">Plan </w:t>
            </w:r>
            <w:r w:rsidR="00BE4673">
              <w:rPr>
                <w:rFonts w:ascii="Times New Roman" w:eastAsia="Arial" w:hAnsi="Times New Roman" w:cs="Times New Roman"/>
                <w:sz w:val="24"/>
                <w:szCs w:val="24"/>
              </w:rPr>
              <w:t>accounts for creation of</w:t>
            </w:r>
            <w:r w:rsidRPr="00BE4673">
              <w:rPr>
                <w:rFonts w:ascii="Times New Roman" w:eastAsia="Arial" w:hAnsi="Times New Roman" w:cs="Times New Roman"/>
                <w:sz w:val="24"/>
                <w:szCs w:val="24"/>
              </w:rPr>
              <w:t xml:space="preserve"> draft and final evaluation summary reports</w:t>
            </w:r>
            <w:r w:rsidR="00BE4673">
              <w:rPr>
                <w:rFonts w:ascii="Times New Roman" w:eastAsia="Arial" w:hAnsi="Times New Roman" w:cs="Times New Roman"/>
                <w:sz w:val="24"/>
                <w:szCs w:val="24"/>
              </w:rPr>
              <w:t>.</w:t>
            </w:r>
          </w:p>
        </w:tc>
      </w:tr>
      <w:tr w:rsidR="002C3734" w:rsidRPr="00BE4673" w14:paraId="2DBEB9DE" w14:textId="77777777" w:rsidTr="582AECDE">
        <w:trPr>
          <w:trHeight w:val="436"/>
          <w:jc w:val="center"/>
        </w:trPr>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89278A" w14:textId="133751B3" w:rsidR="002C3734" w:rsidRPr="002C3734" w:rsidRDefault="002C3734" w:rsidP="00212CC8">
            <w:pPr>
              <w:widowControl w:val="0"/>
              <w:autoSpaceDE w:val="0"/>
              <w:autoSpaceDN w:val="0"/>
              <w:spacing w:after="0" w:line="270" w:lineRule="exact"/>
              <w:rPr>
                <w:rFonts w:ascii="Times New Roman" w:eastAsia="Arial" w:hAnsi="Times New Roman" w:cs="Times New Roman"/>
                <w:sz w:val="24"/>
                <w:szCs w:val="24"/>
              </w:rPr>
            </w:pPr>
            <w:r w:rsidRPr="002C3734">
              <w:rPr>
                <w:rFonts w:ascii="Times New Roman" w:hAnsi="Times New Roman" w:cs="Times New Roman"/>
                <w:sz w:val="24"/>
                <w:szCs w:val="24"/>
              </w:rPr>
              <w:t>Plan describes willingness to collaborate with FNS or FNS-sponsored contractors</w:t>
            </w:r>
            <w:r w:rsidR="00F45E39">
              <w:rPr>
                <w:rFonts w:ascii="Times New Roman" w:hAnsi="Times New Roman" w:cs="Times New Roman"/>
                <w:sz w:val="24"/>
                <w:szCs w:val="24"/>
              </w:rPr>
              <w:t>.</w:t>
            </w:r>
          </w:p>
        </w:tc>
      </w:tr>
      <w:tr w:rsidR="00BE4673" w:rsidRPr="00BE4673" w14:paraId="476DCD9E" w14:textId="77777777" w:rsidTr="582AECDE">
        <w:trPr>
          <w:trHeight w:val="436"/>
          <w:jc w:val="center"/>
        </w:trPr>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8F16E2" w14:textId="37B446FC" w:rsidR="00BE4673" w:rsidRPr="00BE4673" w:rsidRDefault="00BE4673" w:rsidP="00212CC8">
            <w:pPr>
              <w:widowControl w:val="0"/>
              <w:autoSpaceDE w:val="0"/>
              <w:autoSpaceDN w:val="0"/>
              <w:spacing w:after="0" w:line="270" w:lineRule="exact"/>
              <w:rPr>
                <w:rFonts w:ascii="Times New Roman" w:eastAsia="Arial" w:hAnsi="Times New Roman" w:cs="Times New Roman"/>
                <w:sz w:val="24"/>
                <w:szCs w:val="24"/>
              </w:rPr>
            </w:pPr>
            <w:r>
              <w:rPr>
                <w:rFonts w:ascii="Times New Roman" w:eastAsia="Arial" w:hAnsi="Times New Roman" w:cs="Times New Roman"/>
                <w:sz w:val="24"/>
                <w:szCs w:val="24"/>
              </w:rPr>
              <w:t xml:space="preserve">Plan </w:t>
            </w:r>
            <w:r w:rsidR="00B245EB">
              <w:rPr>
                <w:rFonts w:ascii="Times New Roman" w:eastAsia="Arial" w:hAnsi="Times New Roman" w:cs="Times New Roman"/>
                <w:sz w:val="24"/>
                <w:szCs w:val="24"/>
              </w:rPr>
              <w:t xml:space="preserve">accounts for transformation of evaluation findings </w:t>
            </w:r>
            <w:r w:rsidR="00B245EB">
              <w:rPr>
                <w:rFonts w:ascii="Times New Roman" w:eastAsia="Times New Roman" w:hAnsi="Times New Roman" w:cs="Times New Roman"/>
                <w:color w:val="000000"/>
                <w:sz w:val="24"/>
                <w:szCs w:val="24"/>
              </w:rPr>
              <w:t xml:space="preserve">into </w:t>
            </w:r>
            <w:r w:rsidR="00386E99">
              <w:rPr>
                <w:rFonts w:ascii="Times New Roman" w:eastAsia="Times New Roman" w:hAnsi="Times New Roman" w:cs="Times New Roman"/>
                <w:color w:val="000000"/>
                <w:sz w:val="24"/>
                <w:szCs w:val="24"/>
              </w:rPr>
              <w:t xml:space="preserve">implementation support </w:t>
            </w:r>
            <w:r w:rsidR="00B245EB">
              <w:rPr>
                <w:rFonts w:ascii="Times New Roman" w:eastAsia="Times New Roman" w:hAnsi="Times New Roman" w:cs="Times New Roman"/>
                <w:color w:val="000000"/>
                <w:sz w:val="24"/>
                <w:szCs w:val="24"/>
              </w:rPr>
              <w:t>and resource development.</w:t>
            </w:r>
          </w:p>
        </w:tc>
      </w:tr>
      <w:tr w:rsidR="00212CC8" w:rsidRPr="00212CC8" w14:paraId="755B18BE" w14:textId="77777777" w:rsidTr="582AECDE">
        <w:trPr>
          <w:trHeight w:val="436"/>
          <w:jc w:val="center"/>
        </w:trPr>
        <w:tc>
          <w:tcPr>
            <w:tcW w:w="0" w:type="auto"/>
            <w:shd w:val="clear" w:color="auto" w:fill="D9D9D9" w:themeFill="background1" w:themeFillShade="D9"/>
          </w:tcPr>
          <w:p w14:paraId="52219CC5" w14:textId="77777777" w:rsidR="00212CC8" w:rsidRPr="00BE4673" w:rsidRDefault="00212CC8" w:rsidP="00B245EB">
            <w:pPr>
              <w:widowControl w:val="0"/>
              <w:autoSpaceDE w:val="0"/>
              <w:autoSpaceDN w:val="0"/>
              <w:spacing w:after="0" w:line="275" w:lineRule="exact"/>
              <w:ind w:right="96"/>
              <w:rPr>
                <w:rFonts w:ascii="Times New Roman" w:eastAsia="Arial" w:hAnsi="Times New Roman" w:cs="Times New Roman"/>
                <w:b/>
                <w:sz w:val="24"/>
                <w:szCs w:val="24"/>
              </w:rPr>
            </w:pPr>
            <w:r w:rsidRPr="00BE4673">
              <w:rPr>
                <w:rFonts w:ascii="Times New Roman" w:eastAsia="Arial" w:hAnsi="Times New Roman" w:cs="Times New Roman"/>
                <w:b/>
                <w:sz w:val="24"/>
                <w:szCs w:val="24"/>
              </w:rPr>
              <w:t>Total</w:t>
            </w:r>
          </w:p>
        </w:tc>
        <w:tc>
          <w:tcPr>
            <w:tcW w:w="0" w:type="auto"/>
            <w:shd w:val="clear" w:color="auto" w:fill="D9D9D9" w:themeFill="background1" w:themeFillShade="D9"/>
          </w:tcPr>
          <w:p w14:paraId="6E881358" w14:textId="77777777" w:rsidR="00212CC8" w:rsidRPr="00212CC8" w:rsidRDefault="00212CC8" w:rsidP="00B245EB">
            <w:pPr>
              <w:widowControl w:val="0"/>
              <w:autoSpaceDE w:val="0"/>
              <w:autoSpaceDN w:val="0"/>
              <w:spacing w:after="0" w:line="275" w:lineRule="exact"/>
              <w:jc w:val="center"/>
              <w:rPr>
                <w:rFonts w:ascii="Times New Roman" w:eastAsia="Arial" w:hAnsi="Times New Roman" w:cs="Times New Roman"/>
                <w:b/>
                <w:sz w:val="24"/>
                <w:szCs w:val="24"/>
              </w:rPr>
            </w:pPr>
            <w:r w:rsidRPr="00BE4673">
              <w:rPr>
                <w:rFonts w:ascii="Times New Roman" w:eastAsia="Arial" w:hAnsi="Times New Roman" w:cs="Times New Roman"/>
                <w:b/>
                <w:sz w:val="24"/>
                <w:szCs w:val="24"/>
              </w:rPr>
              <w:t>100</w:t>
            </w:r>
            <w:r w:rsidRPr="00BE4673">
              <w:rPr>
                <w:rFonts w:ascii="Times New Roman" w:eastAsia="Arial" w:hAnsi="Times New Roman" w:cs="Times New Roman"/>
                <w:b/>
                <w:spacing w:val="-2"/>
                <w:sz w:val="24"/>
                <w:szCs w:val="24"/>
              </w:rPr>
              <w:t xml:space="preserve"> </w:t>
            </w:r>
            <w:r w:rsidRPr="00BE4673">
              <w:rPr>
                <w:rFonts w:ascii="Times New Roman" w:eastAsia="Arial" w:hAnsi="Times New Roman" w:cs="Times New Roman"/>
                <w:b/>
                <w:sz w:val="24"/>
                <w:szCs w:val="24"/>
              </w:rPr>
              <w:t>Points</w:t>
            </w:r>
          </w:p>
        </w:tc>
      </w:tr>
    </w:tbl>
    <w:p w14:paraId="6C0FEA32" w14:textId="77777777" w:rsidR="00212CC8" w:rsidRPr="00212CC8" w:rsidRDefault="00212CC8" w:rsidP="00190643">
      <w:pPr>
        <w:keepNext/>
        <w:keepLines/>
        <w:numPr>
          <w:ilvl w:val="0"/>
          <w:numId w:val="30"/>
        </w:numPr>
        <w:tabs>
          <w:tab w:val="clear" w:pos="720"/>
          <w:tab w:val="num" w:pos="270"/>
        </w:tabs>
        <w:spacing w:before="240" w:after="0" w:line="276" w:lineRule="auto"/>
        <w:outlineLvl w:val="1"/>
        <w:rPr>
          <w:rFonts w:ascii="Times New Roman" w:eastAsia="Times New Roman" w:hAnsi="Times New Roman" w:cs="Times New Roman"/>
          <w:b/>
          <w:bCs/>
          <w:color w:val="4F81BD"/>
          <w:sz w:val="26"/>
          <w:szCs w:val="26"/>
        </w:rPr>
      </w:pPr>
      <w:bookmarkStart w:id="1232" w:name="_Toc102480035"/>
      <w:r w:rsidRPr="00212CC8">
        <w:rPr>
          <w:rFonts w:ascii="Times New Roman" w:eastAsia="Times New Roman" w:hAnsi="Times New Roman" w:cs="Times New Roman"/>
          <w:b/>
          <w:bCs/>
          <w:color w:val="4F81BD"/>
          <w:sz w:val="26"/>
          <w:szCs w:val="26"/>
        </w:rPr>
        <w:t>Review and Selection Process</w:t>
      </w:r>
      <w:bookmarkEnd w:id="1231"/>
      <w:bookmarkEnd w:id="1232"/>
    </w:p>
    <w:p w14:paraId="39988397" w14:textId="4702CFA0" w:rsidR="00212CC8" w:rsidRPr="00212CC8" w:rsidRDefault="00212CC8" w:rsidP="00212CC8">
      <w:pPr>
        <w:spacing w:after="0" w:line="240" w:lineRule="auto"/>
        <w:rPr>
          <w:rFonts w:ascii="Times New Roman" w:eastAsia="Times New Roman" w:hAnsi="Times New Roman" w:cs="Times New Roman"/>
          <w:bCs/>
          <w:sz w:val="24"/>
          <w:szCs w:val="24"/>
        </w:rPr>
      </w:pPr>
      <w:r w:rsidRPr="00212CC8">
        <w:rPr>
          <w:rFonts w:ascii="Times New Roman" w:eastAsia="Times New Roman" w:hAnsi="Times New Roman" w:cs="Times New Roman"/>
          <w:sz w:val="24"/>
          <w:szCs w:val="24"/>
        </w:rPr>
        <w:t xml:space="preserve">Following the initial screening process, FNS will assemble a panel group to review and determine the technical merits of each application. The panel will evaluate the proposals based on how well they address the required application components and array the applications from highest to lowest score.  The panel members will recommend applications for consideration for a grant award based on the evaluation scoring. </w:t>
      </w:r>
      <w:r w:rsidR="00877144">
        <w:rPr>
          <w:rFonts w:ascii="Times New Roman" w:eastAsia="Times New Roman" w:hAnsi="Times New Roman" w:cs="Times New Roman"/>
          <w:sz w:val="24"/>
          <w:szCs w:val="24"/>
        </w:rPr>
        <w:t xml:space="preserve">For both </w:t>
      </w:r>
      <w:r w:rsidR="008B7AF5">
        <w:rPr>
          <w:rFonts w:ascii="Times New Roman" w:eastAsia="Times New Roman" w:hAnsi="Times New Roman" w:cs="Times New Roman"/>
          <w:sz w:val="24"/>
          <w:szCs w:val="24"/>
        </w:rPr>
        <w:t>G</w:t>
      </w:r>
      <w:r w:rsidR="00877144">
        <w:rPr>
          <w:rFonts w:ascii="Times New Roman" w:eastAsia="Times New Roman" w:hAnsi="Times New Roman" w:cs="Times New Roman"/>
          <w:sz w:val="24"/>
          <w:szCs w:val="24"/>
        </w:rPr>
        <w:t>rantee and subgrantee selections, t</w:t>
      </w:r>
      <w:r w:rsidRPr="00212CC8">
        <w:rPr>
          <w:rFonts w:ascii="Times New Roman" w:eastAsia="Times New Roman" w:hAnsi="Times New Roman" w:cs="Times New Roman"/>
          <w:sz w:val="24"/>
          <w:szCs w:val="24"/>
          <w:shd w:val="clear" w:color="auto" w:fill="FFFFFF"/>
        </w:rPr>
        <w:t xml:space="preserve">he Selecting Official </w:t>
      </w:r>
      <w:r w:rsidR="00877144">
        <w:rPr>
          <w:rFonts w:ascii="Times New Roman" w:eastAsia="Times New Roman" w:hAnsi="Times New Roman" w:cs="Times New Roman"/>
          <w:sz w:val="24"/>
          <w:szCs w:val="24"/>
          <w:shd w:val="clear" w:color="auto" w:fill="FFFFFF"/>
        </w:rPr>
        <w:t xml:space="preserve">at FNS </w:t>
      </w:r>
      <w:r w:rsidRPr="00212CC8">
        <w:rPr>
          <w:rFonts w:ascii="Times New Roman" w:eastAsia="Times New Roman" w:hAnsi="Times New Roman" w:cs="Times New Roman"/>
          <w:sz w:val="24"/>
          <w:szCs w:val="24"/>
          <w:shd w:val="clear" w:color="auto" w:fill="FFFFFF"/>
        </w:rPr>
        <w:t xml:space="preserve">reserves the right to accept the panel’s recommendation or to select an application for funding out of order to </w:t>
      </w:r>
      <w:r w:rsidRPr="00212CC8">
        <w:rPr>
          <w:rFonts w:ascii="Times New Roman" w:eastAsia="Times New Roman" w:hAnsi="Times New Roman" w:cs="Times New Roman"/>
          <w:sz w:val="24"/>
          <w:szCs w:val="24"/>
          <w:shd w:val="clear" w:color="auto" w:fill="FFFFFF"/>
        </w:rPr>
        <w:lastRenderedPageBreak/>
        <w:t>meet agency priorities, program balance, geographical representation, or project diversity.</w:t>
      </w:r>
      <w:r w:rsidRPr="00212CC8">
        <w:rPr>
          <w:rFonts w:ascii="Times New Roman" w:eastAsia="Times New Roman" w:hAnsi="Times New Roman" w:cs="Times New Roman"/>
          <w:i/>
          <w:color w:val="FF0000"/>
          <w:sz w:val="24"/>
          <w:szCs w:val="24"/>
          <w:shd w:val="clear" w:color="auto" w:fill="FFFFFF"/>
        </w:rPr>
        <w:t xml:space="preserve"> </w:t>
      </w:r>
      <w:r w:rsidRPr="00212CC8">
        <w:rPr>
          <w:rFonts w:ascii="Times New Roman" w:eastAsia="Times New Roman" w:hAnsi="Times New Roman" w:cs="Times New Roman"/>
          <w:bCs/>
          <w:sz w:val="24"/>
          <w:szCs w:val="24"/>
        </w:rPr>
        <w:t>FNS reserves the right to use this solicitation and competition to award additional grants in the next fiscal year should additional funds be made available.</w:t>
      </w:r>
    </w:p>
    <w:p w14:paraId="2AFD0269" w14:textId="77777777" w:rsidR="00212CC8" w:rsidRPr="00212CC8" w:rsidRDefault="00212CC8" w:rsidP="00212CC8">
      <w:pPr>
        <w:spacing w:before="120" w:after="0" w:line="240" w:lineRule="auto"/>
        <w:rPr>
          <w:rFonts w:ascii="Times New Roman" w:eastAsia="Times New Roman" w:hAnsi="Times New Roman" w:cs="Times New Roman"/>
          <w:bCs/>
          <w:sz w:val="24"/>
          <w:szCs w:val="24"/>
        </w:rPr>
      </w:pPr>
      <w:r w:rsidRPr="00212CC8">
        <w:rPr>
          <w:rFonts w:ascii="Times New Roman" w:eastAsia="Times New Roman" w:hAnsi="Times New Roman" w:cs="Times New Roman"/>
          <w:b/>
          <w:bCs/>
          <w:sz w:val="24"/>
          <w:szCs w:val="24"/>
        </w:rPr>
        <w:t>NOTE</w:t>
      </w:r>
      <w:r w:rsidRPr="00212CC8">
        <w:rPr>
          <w:rFonts w:ascii="Times New Roman" w:eastAsia="Times New Roman" w:hAnsi="Times New Roman" w:cs="Times New Roman"/>
          <w:bCs/>
          <w:sz w:val="24"/>
          <w:szCs w:val="24"/>
        </w:rPr>
        <w:t xml:space="preserve">: If a discrepancy exists between the total funding request (submitted on SF-424, SF-424A, and budget or budget narrative) within the application package in response to this solicitation, FNS will </w:t>
      </w:r>
      <w:r w:rsidRPr="00212CC8">
        <w:rPr>
          <w:rFonts w:ascii="Times New Roman" w:eastAsia="Times New Roman" w:hAnsi="Times New Roman" w:cs="Times New Roman"/>
          <w:bCs/>
          <w:sz w:val="24"/>
          <w:szCs w:val="24"/>
          <w:u w:val="single"/>
        </w:rPr>
        <w:t>only</w:t>
      </w:r>
      <w:r w:rsidRPr="00212CC8">
        <w:rPr>
          <w:rFonts w:ascii="Times New Roman" w:eastAsia="Times New Roman" w:hAnsi="Times New Roman" w:cs="Times New Roman"/>
          <w:bCs/>
          <w:sz w:val="24"/>
          <w:szCs w:val="24"/>
        </w:rPr>
        <w:t xml:space="preserve"> consider and evaluate the estimated funding request contained on SF-424.</w:t>
      </w:r>
    </w:p>
    <w:p w14:paraId="475245B8" w14:textId="77777777" w:rsidR="00212CC8" w:rsidRPr="00212CC8" w:rsidRDefault="00212CC8" w:rsidP="00212CC8">
      <w:pPr>
        <w:spacing w:after="0" w:line="240" w:lineRule="auto"/>
        <w:ind w:left="360"/>
        <w:rPr>
          <w:rFonts w:ascii="Times New Roman" w:eastAsia="Times New Roman" w:hAnsi="Times New Roman" w:cs="Times New Roman"/>
          <w:bCs/>
          <w:sz w:val="24"/>
          <w:szCs w:val="24"/>
        </w:rPr>
      </w:pPr>
    </w:p>
    <w:p w14:paraId="3A4979F0" w14:textId="77777777" w:rsidR="00212CC8" w:rsidRPr="00212CC8" w:rsidRDefault="00212CC8" w:rsidP="00190643">
      <w:pPr>
        <w:numPr>
          <w:ilvl w:val="0"/>
          <w:numId w:val="29"/>
        </w:numPr>
        <w:pBdr>
          <w:top w:val="single" w:sz="24" w:space="0" w:color="4F81BD"/>
          <w:left w:val="single" w:sz="24" w:space="0" w:color="4F81BD"/>
          <w:bottom w:val="single" w:sz="24" w:space="0" w:color="4F81BD"/>
          <w:right w:val="single" w:sz="24" w:space="0" w:color="4F81BD"/>
        </w:pBdr>
        <w:shd w:val="clear" w:color="auto" w:fill="4F81BD"/>
        <w:tabs>
          <w:tab w:val="left" w:pos="1170"/>
        </w:tabs>
        <w:spacing w:before="120" w:after="0" w:line="276" w:lineRule="auto"/>
        <w:ind w:left="360"/>
        <w:jc w:val="both"/>
        <w:outlineLvl w:val="0"/>
        <w:rPr>
          <w:rFonts w:ascii="Times New Roman" w:eastAsia="Times New Roman" w:hAnsi="Times New Roman" w:cs="Times New Roman"/>
          <w:b/>
          <w:bCs/>
          <w:caps/>
          <w:color w:val="FFFFFF"/>
          <w:spacing w:val="15"/>
          <w:sz w:val="24"/>
          <w:szCs w:val="24"/>
          <w:lang w:bidi="en-US"/>
        </w:rPr>
      </w:pPr>
      <w:bookmarkStart w:id="1233" w:name="_Toc102480036"/>
      <w:r w:rsidRPr="00212CC8">
        <w:rPr>
          <w:rFonts w:ascii="Times New Roman" w:eastAsia="Times New Roman" w:hAnsi="Times New Roman" w:cs="Times New Roman"/>
          <w:b/>
          <w:bCs/>
          <w:caps/>
          <w:color w:val="FFFFFF"/>
          <w:spacing w:val="15"/>
          <w:sz w:val="24"/>
          <w:szCs w:val="24"/>
          <w:lang w:bidi="en-US"/>
        </w:rPr>
        <w:t>FEDERAL AWARD ADMINISTRATION INFORMATION</w:t>
      </w:r>
      <w:bookmarkEnd w:id="1233"/>
      <w:r w:rsidRPr="00212CC8">
        <w:rPr>
          <w:rFonts w:ascii="Times New Roman" w:eastAsia="Times New Roman" w:hAnsi="Times New Roman" w:cs="Times New Roman"/>
          <w:b/>
          <w:bCs/>
          <w:caps/>
          <w:color w:val="FFFFFF"/>
          <w:spacing w:val="15"/>
          <w:sz w:val="24"/>
          <w:szCs w:val="24"/>
          <w:lang w:bidi="en-US"/>
        </w:rPr>
        <w:t xml:space="preserve"> </w:t>
      </w:r>
    </w:p>
    <w:p w14:paraId="2FD7BAB7" w14:textId="27FF5128" w:rsidR="00212CC8" w:rsidRPr="00212CC8" w:rsidRDefault="00212CC8" w:rsidP="00212CC8">
      <w:pPr>
        <w:keepNext/>
        <w:keepLines/>
        <w:spacing w:before="200" w:after="0" w:line="276" w:lineRule="auto"/>
        <w:outlineLvl w:val="1"/>
        <w:rPr>
          <w:rFonts w:ascii="Times New Roman" w:eastAsia="Times New Roman" w:hAnsi="Times New Roman" w:cs="Times New Roman"/>
          <w:b/>
          <w:bCs/>
          <w:color w:val="4F81BD"/>
          <w:sz w:val="24"/>
          <w:szCs w:val="24"/>
        </w:rPr>
      </w:pPr>
      <w:bookmarkStart w:id="1234" w:name="_Toc102480037"/>
      <w:r w:rsidRPr="00212CC8">
        <w:rPr>
          <w:rFonts w:ascii="Times New Roman" w:eastAsia="Times New Roman" w:hAnsi="Times New Roman" w:cs="Times New Roman"/>
          <w:b/>
          <w:bCs/>
          <w:color w:val="4F81BD"/>
          <w:sz w:val="24"/>
          <w:szCs w:val="24"/>
        </w:rPr>
        <w:t>1. FEDERAL AWARD NOTICE</w:t>
      </w:r>
      <w:bookmarkEnd w:id="1234"/>
      <w:r w:rsidRPr="00212CC8">
        <w:rPr>
          <w:rFonts w:ascii="Times New Roman" w:eastAsia="Times New Roman" w:hAnsi="Times New Roman" w:cs="Times New Roman"/>
          <w:b/>
          <w:bCs/>
          <w:color w:val="4F81BD"/>
          <w:sz w:val="24"/>
          <w:szCs w:val="24"/>
        </w:rPr>
        <w:t xml:space="preserve"> </w:t>
      </w:r>
    </w:p>
    <w:p w14:paraId="0222BFBF" w14:textId="343C7FC8" w:rsidR="00212CC8" w:rsidRPr="00212CC8" w:rsidRDefault="00212CC8" w:rsidP="0007114E">
      <w:pPr>
        <w:spacing w:after="200" w:line="240" w:lineRule="auto"/>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The Government is not obligated to make any award as a result of this RFA. Unless an applicant receives a signed award document with terms and conditions, any contact from a FNS Grants or Program Officer should not be considered as a notice of a grant award. No pre-award or pre-agreement costs incurred prior to the effective start date are allowed unless approved and stated on FNS’</w:t>
      </w:r>
      <w:r w:rsidR="0019537C">
        <w:rPr>
          <w:rFonts w:ascii="Times New Roman" w:eastAsia="Times New Roman" w:hAnsi="Times New Roman" w:cs="Times New Roman"/>
          <w:sz w:val="24"/>
          <w:szCs w:val="24"/>
        </w:rPr>
        <w:t>s</w:t>
      </w:r>
      <w:r w:rsidRPr="00212CC8">
        <w:rPr>
          <w:rFonts w:ascii="Times New Roman" w:eastAsia="Times New Roman" w:hAnsi="Times New Roman" w:cs="Times New Roman"/>
          <w:sz w:val="24"/>
          <w:szCs w:val="24"/>
        </w:rPr>
        <w:t xml:space="preserve"> signed award document (FNS-529). Only the recognized FNS authorized signature can bind the USDA Food and Nutrition Service to the expenditure of funds related to an award’s approved budget.</w:t>
      </w:r>
    </w:p>
    <w:p w14:paraId="0A22BDE2" w14:textId="77777777" w:rsidR="00212CC8" w:rsidRPr="00212CC8" w:rsidRDefault="00212CC8" w:rsidP="00212CC8">
      <w:pPr>
        <w:keepNext/>
        <w:keepLines/>
        <w:spacing w:before="200" w:after="0" w:line="276" w:lineRule="auto"/>
        <w:outlineLvl w:val="1"/>
        <w:rPr>
          <w:rFonts w:ascii="Times New Roman" w:eastAsia="Times New Roman" w:hAnsi="Times New Roman" w:cs="Times New Roman"/>
          <w:b/>
          <w:bCs/>
          <w:color w:val="4F81BD"/>
          <w:sz w:val="24"/>
          <w:szCs w:val="24"/>
        </w:rPr>
      </w:pPr>
      <w:bookmarkStart w:id="1235" w:name="_Toc102480038"/>
      <w:r w:rsidRPr="00212CC8">
        <w:rPr>
          <w:rFonts w:ascii="Times New Roman" w:eastAsia="Times New Roman" w:hAnsi="Times New Roman" w:cs="Times New Roman"/>
          <w:b/>
          <w:bCs/>
          <w:color w:val="4F81BD"/>
          <w:sz w:val="24"/>
          <w:szCs w:val="24"/>
        </w:rPr>
        <w:t>2. ADMINISTRATIVE AND NATIONAL POLICY REQUIREMENTS</w:t>
      </w:r>
      <w:bookmarkEnd w:id="1235"/>
      <w:r w:rsidRPr="00212CC8">
        <w:rPr>
          <w:rFonts w:ascii="Times New Roman" w:eastAsia="Times New Roman" w:hAnsi="Times New Roman" w:cs="Times New Roman"/>
          <w:b/>
          <w:bCs/>
          <w:color w:val="4F81BD"/>
          <w:sz w:val="24"/>
          <w:szCs w:val="24"/>
        </w:rPr>
        <w:t xml:space="preserve"> </w:t>
      </w:r>
    </w:p>
    <w:p w14:paraId="71DB431E" w14:textId="77777777" w:rsidR="00212CC8" w:rsidRPr="00212CC8" w:rsidRDefault="00212CC8" w:rsidP="00212CC8">
      <w:pPr>
        <w:keepNext/>
        <w:keepLines/>
        <w:spacing w:before="120" w:after="0" w:line="276" w:lineRule="auto"/>
        <w:outlineLvl w:val="1"/>
        <w:rPr>
          <w:rFonts w:ascii="Times New Roman" w:eastAsia="Times New Roman" w:hAnsi="Times New Roman" w:cs="Times New Roman"/>
          <w:b/>
          <w:bCs/>
          <w:color w:val="4F81BD"/>
          <w:sz w:val="24"/>
          <w:szCs w:val="24"/>
        </w:rPr>
      </w:pPr>
      <w:bookmarkStart w:id="1236" w:name="_Toc102480039"/>
      <w:r w:rsidRPr="00212CC8">
        <w:rPr>
          <w:rFonts w:ascii="Times New Roman" w:eastAsia="Times New Roman" w:hAnsi="Times New Roman" w:cs="Times New Roman"/>
          <w:b/>
          <w:bCs/>
          <w:color w:val="4F81BD"/>
          <w:sz w:val="24"/>
          <w:szCs w:val="24"/>
        </w:rPr>
        <w:t>Confidentiality of an Application</w:t>
      </w:r>
      <w:bookmarkEnd w:id="1236"/>
      <w:r w:rsidRPr="00212CC8">
        <w:rPr>
          <w:rFonts w:ascii="Times New Roman" w:eastAsia="Times New Roman" w:hAnsi="Times New Roman" w:cs="Times New Roman"/>
          <w:b/>
          <w:bCs/>
          <w:color w:val="4F81BD"/>
          <w:sz w:val="24"/>
          <w:szCs w:val="24"/>
        </w:rPr>
        <w:t xml:space="preserve"> </w:t>
      </w:r>
    </w:p>
    <w:p w14:paraId="03AAD9B1" w14:textId="44C11B6F" w:rsidR="00212CC8" w:rsidRPr="00212CC8" w:rsidRDefault="00212CC8" w:rsidP="001D4639">
      <w:pPr>
        <w:spacing w:before="120" w:after="0" w:line="240" w:lineRule="auto"/>
        <w:contextualSpacing/>
        <w:jc w:val="both"/>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When an application results in an award, it becomes a part of the record of FNS transactions, available to the public upon specific request.  Information that the Secretary determines to be of a confidential, privileged, or proprietary nature will be held in confidence to the extent permitted by law.  Therefore, any information that the applicant wishes to have considered as confidential, privileged, or proprietary should be clearly marked within the application.  Any application that does not result in an award will not</w:t>
      </w:r>
      <w:r w:rsidR="00240274">
        <w:rPr>
          <w:rFonts w:ascii="Times New Roman" w:eastAsia="Times New Roman" w:hAnsi="Times New Roman" w:cs="Times New Roman"/>
          <w:sz w:val="24"/>
          <w:szCs w:val="24"/>
        </w:rPr>
        <w:t xml:space="preserve"> be</w:t>
      </w:r>
      <w:r w:rsidRPr="00212CC8">
        <w:rPr>
          <w:rFonts w:ascii="Times New Roman" w:eastAsia="Times New Roman" w:hAnsi="Times New Roman" w:cs="Times New Roman"/>
          <w:sz w:val="24"/>
          <w:szCs w:val="24"/>
        </w:rPr>
        <w:t xml:space="preserve"> released to the public.  An application may be withdrawn at any time prior to the final action thereon.</w:t>
      </w:r>
    </w:p>
    <w:p w14:paraId="4C6E12F9" w14:textId="77777777" w:rsidR="00212CC8" w:rsidRPr="00212CC8" w:rsidRDefault="00212CC8" w:rsidP="00212CC8">
      <w:pPr>
        <w:spacing w:after="0" w:line="240" w:lineRule="auto"/>
        <w:contextualSpacing/>
        <w:jc w:val="both"/>
        <w:rPr>
          <w:rFonts w:ascii="Times New Roman" w:eastAsia="Times New Roman" w:hAnsi="Times New Roman" w:cs="Times New Roman"/>
          <w:sz w:val="24"/>
          <w:szCs w:val="24"/>
        </w:rPr>
      </w:pPr>
    </w:p>
    <w:p w14:paraId="35DAB2B9" w14:textId="77777777" w:rsidR="00212CC8" w:rsidRPr="00212CC8" w:rsidRDefault="00212CC8" w:rsidP="00212CC8">
      <w:pPr>
        <w:spacing w:before="60" w:after="200" w:line="276" w:lineRule="auto"/>
        <w:rPr>
          <w:rFonts w:ascii="Times New Roman" w:eastAsia="Times New Roman" w:hAnsi="Times New Roman" w:cs="Times New Roman"/>
          <w:bCs/>
          <w:sz w:val="24"/>
          <w:szCs w:val="24"/>
          <w:u w:val="single"/>
        </w:rPr>
      </w:pPr>
      <w:r w:rsidRPr="00212CC8">
        <w:rPr>
          <w:rFonts w:ascii="Times New Roman" w:eastAsia="Times New Roman" w:hAnsi="Times New Roman" w:cs="Times New Roman"/>
          <w:bCs/>
          <w:sz w:val="24"/>
          <w:szCs w:val="24"/>
          <w:u w:val="single"/>
        </w:rPr>
        <w:t>Safeguarding Personally Identifiable Information</w:t>
      </w:r>
    </w:p>
    <w:p w14:paraId="22073C00" w14:textId="77777777" w:rsidR="00212CC8" w:rsidRPr="00212CC8" w:rsidRDefault="00212CC8" w:rsidP="00212CC8">
      <w:pPr>
        <w:spacing w:after="0" w:line="240" w:lineRule="auto"/>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 xml:space="preserve">Personally Identifiable Information (PII) is any information that can be used to distinguish or trace an individual’s identity, such as name, social security number, date and place of birth, mother’s maiden name, or biometric records, and any other information that is linked or linkable to an individual, such as medical, educational, financial, and employment information (National Institute of Standards and Technology (NIST) SP 800-122, Guide to Protecting the Confidentiality of Personally Identifiable information, April 2010). </w:t>
      </w:r>
    </w:p>
    <w:p w14:paraId="0A9588D8" w14:textId="001E7D86" w:rsidR="00212CC8" w:rsidRPr="00212CC8" w:rsidRDefault="00212CC8" w:rsidP="00212CC8">
      <w:pPr>
        <w:spacing w:before="100" w:beforeAutospacing="1" w:after="240" w:line="240" w:lineRule="auto"/>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 xml:space="preserve">Applicants submitting applications in response to this RFA must recognize that confidentiality of PII and other sensitive data is of paramount importance to the USDA Food and Nutrition Service.  All </w:t>
      </w:r>
      <w:r w:rsidR="00F634F5">
        <w:rPr>
          <w:rFonts w:ascii="Times New Roman" w:eastAsia="Times New Roman" w:hAnsi="Times New Roman" w:cs="Times New Roman"/>
          <w:sz w:val="24"/>
          <w:szCs w:val="24"/>
        </w:rPr>
        <w:t>F</w:t>
      </w:r>
      <w:r w:rsidRPr="00212CC8">
        <w:rPr>
          <w:rFonts w:ascii="Times New Roman" w:eastAsia="Times New Roman" w:hAnsi="Times New Roman" w:cs="Times New Roman"/>
          <w:sz w:val="24"/>
          <w:szCs w:val="24"/>
        </w:rPr>
        <w:t>ederal and non-</w:t>
      </w:r>
      <w:r w:rsidR="00F634F5">
        <w:rPr>
          <w:rFonts w:ascii="Times New Roman" w:eastAsia="Times New Roman" w:hAnsi="Times New Roman" w:cs="Times New Roman"/>
          <w:sz w:val="24"/>
          <w:szCs w:val="24"/>
        </w:rPr>
        <w:t>F</w:t>
      </w:r>
      <w:r w:rsidRPr="00212CC8">
        <w:rPr>
          <w:rFonts w:ascii="Times New Roman" w:eastAsia="Times New Roman" w:hAnsi="Times New Roman" w:cs="Times New Roman"/>
          <w:sz w:val="24"/>
          <w:szCs w:val="24"/>
        </w:rPr>
        <w:t>ederal employees (</w:t>
      </w:r>
      <w:r w:rsidRPr="00EC422B">
        <w:rPr>
          <w:rFonts w:ascii="Times New Roman" w:hAnsi="Times New Roman"/>
          <w:i/>
          <w:sz w:val="24"/>
        </w:rPr>
        <w:t>e.g.,</w:t>
      </w:r>
      <w:r w:rsidRPr="00212CC8">
        <w:rPr>
          <w:rFonts w:ascii="Times New Roman" w:eastAsia="Times New Roman" w:hAnsi="Times New Roman" w:cs="Times New Roman"/>
          <w:sz w:val="24"/>
          <w:szCs w:val="24"/>
        </w:rPr>
        <w:t xml:space="preserve"> contractors, affiliates, or partners) working for or on behalf of FNS are required to acknowledge understanding of their responsibilities and accountability for using and protecting FNS PII in accordance with the Privacy Act of 1974; Office of Management and Budget Memorandum M-06-15, </w:t>
      </w:r>
      <w:r w:rsidRPr="00212CC8">
        <w:rPr>
          <w:rFonts w:ascii="Times New Roman" w:eastAsia="Times New Roman" w:hAnsi="Times New Roman" w:cs="Times New Roman"/>
          <w:i/>
          <w:iCs/>
          <w:sz w:val="24"/>
          <w:szCs w:val="24"/>
        </w:rPr>
        <w:t>Safeguarding Personally Identifiable Information; M-06-16, Protection of Sensitive Agency Information</w:t>
      </w:r>
      <w:r w:rsidRPr="00212CC8">
        <w:rPr>
          <w:rFonts w:ascii="Times New Roman" w:eastAsia="Times New Roman" w:hAnsi="Times New Roman" w:cs="Times New Roman"/>
          <w:sz w:val="24"/>
          <w:szCs w:val="24"/>
        </w:rPr>
        <w:t xml:space="preserve">; M-07-16, </w:t>
      </w:r>
      <w:r w:rsidRPr="00212CC8">
        <w:rPr>
          <w:rFonts w:ascii="Times New Roman" w:eastAsia="Times New Roman" w:hAnsi="Times New Roman" w:cs="Times New Roman"/>
          <w:i/>
          <w:iCs/>
          <w:sz w:val="24"/>
          <w:szCs w:val="24"/>
        </w:rPr>
        <w:t>Safeguarding Against and Responding to the Breach of Personally Identifiable Information</w:t>
      </w:r>
      <w:r w:rsidRPr="00212CC8">
        <w:rPr>
          <w:rFonts w:ascii="Times New Roman" w:eastAsia="Times New Roman" w:hAnsi="Times New Roman" w:cs="Times New Roman"/>
          <w:sz w:val="24"/>
          <w:szCs w:val="24"/>
        </w:rPr>
        <w:t xml:space="preserve">; and the NIST Special Publication (SP) 800-122, </w:t>
      </w:r>
      <w:r w:rsidRPr="00212CC8">
        <w:rPr>
          <w:rFonts w:ascii="Times New Roman" w:eastAsia="Times New Roman" w:hAnsi="Times New Roman" w:cs="Times New Roman"/>
          <w:i/>
          <w:iCs/>
          <w:sz w:val="24"/>
          <w:szCs w:val="24"/>
        </w:rPr>
        <w:t>Guide to Protecting the Confidentiality of Personally Identifiable Information</w:t>
      </w:r>
      <w:r w:rsidRPr="00212CC8">
        <w:rPr>
          <w:rFonts w:ascii="Times New Roman" w:eastAsia="Times New Roman" w:hAnsi="Times New Roman" w:cs="Times New Roman"/>
          <w:sz w:val="24"/>
          <w:szCs w:val="24"/>
        </w:rPr>
        <w:t>.</w:t>
      </w:r>
    </w:p>
    <w:p w14:paraId="25AF8CD4" w14:textId="43001C1A" w:rsidR="00212CC8" w:rsidRPr="00212CC8" w:rsidRDefault="00212CC8" w:rsidP="00212CC8">
      <w:pPr>
        <w:spacing w:after="0" w:line="240" w:lineRule="auto"/>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lastRenderedPageBreak/>
        <w:t xml:space="preserve">By </w:t>
      </w:r>
      <w:proofErr w:type="gramStart"/>
      <w:r w:rsidRPr="00212CC8">
        <w:rPr>
          <w:rFonts w:ascii="Times New Roman" w:eastAsia="Times New Roman" w:hAnsi="Times New Roman" w:cs="Times New Roman"/>
          <w:sz w:val="24"/>
          <w:szCs w:val="24"/>
        </w:rPr>
        <w:t>submitting an application</w:t>
      </w:r>
      <w:proofErr w:type="gramEnd"/>
      <w:r w:rsidRPr="00212CC8">
        <w:rPr>
          <w:rFonts w:ascii="Times New Roman" w:eastAsia="Times New Roman" w:hAnsi="Times New Roman" w:cs="Times New Roman"/>
          <w:sz w:val="24"/>
          <w:szCs w:val="24"/>
        </w:rPr>
        <w:t xml:space="preserve"> in response to this RFA, applicants are assuring that all data exchanges conducted throughout the application submission and pre-award process (and during the performance of the grant, if awarded) will be conducted in a manner consistent with applicable Federal laws. By submitting a grant application, applicants agree to take all necessary steps to protect such confidentiality, including the following: (1) ensuring that PII and sensitive data developed, obtained</w:t>
      </w:r>
      <w:r w:rsidR="00F24680">
        <w:rPr>
          <w:rFonts w:ascii="Times New Roman" w:eastAsia="Times New Roman" w:hAnsi="Times New Roman" w:cs="Times New Roman"/>
          <w:sz w:val="24"/>
          <w:szCs w:val="24"/>
        </w:rPr>
        <w:t>,</w:t>
      </w:r>
      <w:r w:rsidRPr="00212CC8">
        <w:rPr>
          <w:rFonts w:ascii="Times New Roman" w:eastAsia="Times New Roman" w:hAnsi="Times New Roman" w:cs="Times New Roman"/>
          <w:sz w:val="24"/>
          <w:szCs w:val="24"/>
        </w:rPr>
        <w:t xml:space="preserve"> or otherwise associated with </w:t>
      </w:r>
      <w:r w:rsidR="00523C65">
        <w:rPr>
          <w:rFonts w:ascii="Times New Roman" w:eastAsia="Times New Roman" w:hAnsi="Times New Roman" w:cs="Times New Roman"/>
          <w:sz w:val="24"/>
          <w:szCs w:val="24"/>
        </w:rPr>
        <w:t>USDA</w:t>
      </w:r>
      <w:r w:rsidR="00523C65" w:rsidRPr="00212CC8">
        <w:rPr>
          <w:rFonts w:ascii="Times New Roman" w:eastAsia="Times New Roman" w:hAnsi="Times New Roman" w:cs="Times New Roman"/>
          <w:sz w:val="24"/>
          <w:szCs w:val="24"/>
        </w:rPr>
        <w:t xml:space="preserve"> </w:t>
      </w:r>
      <w:r w:rsidRPr="00212CC8">
        <w:rPr>
          <w:rFonts w:ascii="Times New Roman" w:eastAsia="Times New Roman" w:hAnsi="Times New Roman" w:cs="Times New Roman"/>
          <w:sz w:val="24"/>
          <w:szCs w:val="24"/>
        </w:rPr>
        <w:t>FNS</w:t>
      </w:r>
      <w:r w:rsidR="00435E2C">
        <w:rPr>
          <w:rFonts w:ascii="Times New Roman" w:eastAsia="Times New Roman" w:hAnsi="Times New Roman" w:cs="Times New Roman"/>
          <w:sz w:val="24"/>
          <w:szCs w:val="24"/>
        </w:rPr>
        <w:t>-</w:t>
      </w:r>
      <w:r w:rsidRPr="00212CC8">
        <w:rPr>
          <w:rFonts w:ascii="Times New Roman" w:eastAsia="Times New Roman" w:hAnsi="Times New Roman" w:cs="Times New Roman"/>
          <w:sz w:val="24"/>
          <w:szCs w:val="24"/>
        </w:rPr>
        <w:t>funded grants is securely transmitted. Transmission of applications through Grants.gov is secure; (2) ensuring that PII is not transmitted to unauthorized users, and that PII and other sensitive data is not submitted via email; and (3) Data transmitted via approved file sharing services (</w:t>
      </w:r>
      <w:proofErr w:type="spellStart"/>
      <w:r w:rsidRPr="00212CC8">
        <w:rPr>
          <w:rFonts w:ascii="Times New Roman" w:eastAsia="Times New Roman" w:hAnsi="Times New Roman" w:cs="Times New Roman"/>
          <w:sz w:val="24"/>
          <w:szCs w:val="24"/>
        </w:rPr>
        <w:t>WatchDox</w:t>
      </w:r>
      <w:proofErr w:type="spellEnd"/>
      <w:r w:rsidRPr="00212CC8">
        <w:rPr>
          <w:rFonts w:ascii="Times New Roman" w:eastAsia="Times New Roman" w:hAnsi="Times New Roman" w:cs="Times New Roman"/>
          <w:sz w:val="24"/>
          <w:szCs w:val="24"/>
        </w:rPr>
        <w:t xml:space="preserve">, ShareFile, etc.), CDs, DVDs, thumb drives, etc., must be encrypted. </w:t>
      </w:r>
    </w:p>
    <w:p w14:paraId="5ABA69FF" w14:textId="77777777" w:rsidR="00212CC8" w:rsidRPr="00212CC8" w:rsidRDefault="00212CC8" w:rsidP="00212CC8">
      <w:pPr>
        <w:keepNext/>
        <w:keepLines/>
        <w:spacing w:before="200" w:after="0" w:line="276" w:lineRule="auto"/>
        <w:outlineLvl w:val="1"/>
        <w:rPr>
          <w:rFonts w:ascii="Times New Roman" w:eastAsia="Times New Roman" w:hAnsi="Times New Roman" w:cs="Times New Roman"/>
          <w:b/>
          <w:bCs/>
          <w:color w:val="4F81BD"/>
          <w:sz w:val="24"/>
          <w:szCs w:val="24"/>
        </w:rPr>
      </w:pPr>
      <w:r w:rsidRPr="00212CC8">
        <w:rPr>
          <w:rFonts w:ascii="Times New Roman" w:eastAsia="Times New Roman" w:hAnsi="Times New Roman" w:cs="Times New Roman"/>
          <w:b/>
          <w:bCs/>
          <w:color w:val="4F81BD"/>
          <w:sz w:val="24"/>
          <w:szCs w:val="24"/>
        </w:rPr>
        <w:t xml:space="preserve"> </w:t>
      </w:r>
      <w:bookmarkStart w:id="1237" w:name="_Toc102480040"/>
      <w:r w:rsidRPr="00212CC8">
        <w:rPr>
          <w:rFonts w:ascii="Times New Roman" w:eastAsia="Times New Roman" w:hAnsi="Times New Roman" w:cs="Times New Roman"/>
          <w:b/>
          <w:bCs/>
          <w:color w:val="4F81BD"/>
          <w:sz w:val="24"/>
          <w:szCs w:val="24"/>
        </w:rPr>
        <w:t>Conflict of Interest and Confidentiality of the Review Process</w:t>
      </w:r>
      <w:bookmarkEnd w:id="1237"/>
    </w:p>
    <w:p w14:paraId="3C813254" w14:textId="7642EDAE" w:rsidR="00212CC8" w:rsidRPr="00212CC8" w:rsidRDefault="00212CC8" w:rsidP="00212CC8">
      <w:pPr>
        <w:spacing w:after="200" w:line="240" w:lineRule="auto"/>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 xml:space="preserve">The agency requires all panel reviewers to sign a conflict of interest and confidentiality form to prevent any actual or perceived conflicts of interest that may affect the application review and evaluation process. Names of applicants, including States and tribal governments, </w:t>
      </w:r>
      <w:r w:rsidR="00603C1A" w:rsidRPr="00212CC8">
        <w:rPr>
          <w:rFonts w:ascii="Times New Roman" w:eastAsia="Times New Roman" w:hAnsi="Times New Roman" w:cs="Times New Roman"/>
          <w:sz w:val="24"/>
          <w:szCs w:val="24"/>
        </w:rPr>
        <w:t>applying</w:t>
      </w:r>
      <w:r w:rsidRPr="00212CC8">
        <w:rPr>
          <w:rFonts w:ascii="Times New Roman" w:eastAsia="Times New Roman" w:hAnsi="Times New Roman" w:cs="Times New Roman"/>
          <w:sz w:val="24"/>
          <w:szCs w:val="24"/>
        </w:rPr>
        <w:t xml:space="preserve"> will be kept confidential, except to those involved in the review process, to the extent permitted by law. In addition, the identities of the reviewers will remain confidential throughout the entire process.  Therefore, the names of the reviewers will not be released to applicants. </w:t>
      </w:r>
    </w:p>
    <w:p w14:paraId="4374A06D" w14:textId="77777777" w:rsidR="00212CC8" w:rsidRPr="00212CC8" w:rsidRDefault="00212CC8" w:rsidP="00212CC8">
      <w:pPr>
        <w:keepNext/>
        <w:keepLines/>
        <w:spacing w:before="200" w:after="0" w:line="276" w:lineRule="auto"/>
        <w:outlineLvl w:val="1"/>
        <w:rPr>
          <w:rFonts w:ascii="Times New Roman" w:eastAsia="Times New Roman" w:hAnsi="Times New Roman" w:cs="Times New Roman"/>
          <w:b/>
          <w:bCs/>
          <w:color w:val="4F81BD"/>
          <w:sz w:val="24"/>
          <w:szCs w:val="24"/>
        </w:rPr>
      </w:pPr>
      <w:bookmarkStart w:id="1238" w:name="_Toc102480041"/>
      <w:r w:rsidRPr="00212CC8">
        <w:rPr>
          <w:rFonts w:ascii="Times New Roman" w:eastAsia="Times New Roman" w:hAnsi="Times New Roman" w:cs="Times New Roman"/>
          <w:b/>
          <w:bCs/>
          <w:color w:val="4F81BD"/>
          <w:sz w:val="24"/>
          <w:szCs w:val="24"/>
        </w:rPr>
        <w:t>Administrative Regulations</w:t>
      </w:r>
      <w:bookmarkEnd w:id="1238"/>
    </w:p>
    <w:p w14:paraId="6C3B3C41" w14:textId="77777777" w:rsidR="00212CC8" w:rsidRPr="00212CC8" w:rsidRDefault="00212CC8" w:rsidP="00212CC8">
      <w:pPr>
        <w:spacing w:after="0" w:line="240" w:lineRule="auto"/>
        <w:rPr>
          <w:rFonts w:ascii="Times New Roman" w:eastAsia="Times New Roman" w:hAnsi="Times New Roman" w:cs="Times New Roman"/>
          <w:bCs/>
          <w:sz w:val="24"/>
          <w:szCs w:val="24"/>
          <w:u w:val="single"/>
        </w:rPr>
      </w:pPr>
      <w:r w:rsidRPr="00212CC8">
        <w:rPr>
          <w:rFonts w:ascii="Times New Roman" w:eastAsia="Times New Roman" w:hAnsi="Times New Roman" w:cs="Times New Roman"/>
          <w:bCs/>
          <w:sz w:val="24"/>
          <w:szCs w:val="24"/>
          <w:u w:val="single"/>
        </w:rPr>
        <w:t>Federal Tax Liabilities Restrictions</w:t>
      </w:r>
    </w:p>
    <w:p w14:paraId="37836E78" w14:textId="77777777" w:rsidR="00212CC8" w:rsidRPr="00212CC8" w:rsidRDefault="00212CC8" w:rsidP="00212CC8">
      <w:pPr>
        <w:spacing w:after="200" w:line="240" w:lineRule="auto"/>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 xml:space="preserve">None of the funds made available by this or any other Act may be used to enter into a contract, memorandum of understanding, or cooperative agreement with, make a grant to, or provide a loan or loan guarantee to, any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a Federal agency has considered suspension or debarment of the corporation and has made a determination that this further action is not necessary to protect the interests of the Government. </w:t>
      </w:r>
    </w:p>
    <w:p w14:paraId="4831B7F4" w14:textId="77777777" w:rsidR="00212CC8" w:rsidRPr="00212CC8" w:rsidRDefault="00212CC8" w:rsidP="00212CC8">
      <w:pPr>
        <w:spacing w:after="0" w:line="240" w:lineRule="auto"/>
        <w:rPr>
          <w:rFonts w:ascii="Times New Roman" w:eastAsia="Times New Roman" w:hAnsi="Times New Roman" w:cs="Times New Roman"/>
          <w:bCs/>
          <w:sz w:val="24"/>
          <w:szCs w:val="24"/>
          <w:u w:val="single"/>
        </w:rPr>
      </w:pPr>
      <w:r w:rsidRPr="00212CC8">
        <w:rPr>
          <w:rFonts w:ascii="Times New Roman" w:eastAsia="Times New Roman" w:hAnsi="Times New Roman" w:cs="Times New Roman"/>
          <w:bCs/>
          <w:sz w:val="24"/>
          <w:szCs w:val="24"/>
          <w:u w:val="single"/>
        </w:rPr>
        <w:t>Felony Crime Conviction Restrictions</w:t>
      </w:r>
    </w:p>
    <w:p w14:paraId="366AD49F" w14:textId="77777777" w:rsidR="00212CC8" w:rsidRPr="00212CC8" w:rsidRDefault="00212CC8" w:rsidP="00212CC8">
      <w:pPr>
        <w:spacing w:after="200" w:line="240" w:lineRule="auto"/>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None of the funds made available by this or any other Act may be used to enter into a contract, memorandum of understanding, or cooperative agreement with, make a grant to, or provide a loan or loan guarantee to, any corporation that was convicted of a felony criminal violation under any Federal law within the preceding 24 months, where the awarding agency is aware of the conviction, unless a Federal agency has considered suspension or debarment of the corporation and has made a determination that this further action is not necessary to protect the interests of the Government.</w:t>
      </w:r>
    </w:p>
    <w:p w14:paraId="3B6BAE74" w14:textId="77777777" w:rsidR="00212CC8" w:rsidRPr="00212CC8" w:rsidRDefault="00212CC8" w:rsidP="00212CC8">
      <w:pPr>
        <w:spacing w:after="0" w:line="240" w:lineRule="auto"/>
        <w:rPr>
          <w:rFonts w:ascii="Times New Roman" w:eastAsia="Times New Roman" w:hAnsi="Times New Roman" w:cs="Times New Roman"/>
          <w:sz w:val="24"/>
          <w:szCs w:val="24"/>
          <w:u w:val="single"/>
        </w:rPr>
      </w:pPr>
      <w:r w:rsidRPr="00212CC8">
        <w:rPr>
          <w:rFonts w:ascii="Times New Roman" w:eastAsia="Times New Roman" w:hAnsi="Times New Roman" w:cs="Times New Roman"/>
          <w:sz w:val="24"/>
          <w:szCs w:val="24"/>
          <w:u w:val="single"/>
        </w:rPr>
        <w:t xml:space="preserve">Debarment and Suspension 2 CFR Part 180 and 2 CFR Part 417 </w:t>
      </w:r>
    </w:p>
    <w:p w14:paraId="2D10780D" w14:textId="1AF8C04A" w:rsidR="00212CC8" w:rsidRPr="00212CC8" w:rsidRDefault="00212CC8" w:rsidP="00212CC8">
      <w:pPr>
        <w:spacing w:after="200" w:line="240" w:lineRule="auto"/>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A recipient chosen for an award shall comply with the non-procurement debarment and suspension common rule implementing Executive Orders (E.O.) 12549 and 12669, “Debarment and Suspension,” codified at 2 CFR Part 180 and 2 CFR Part 417. This common rule restricts sub-awards and contracts with certain parties that are debarred, suspended</w:t>
      </w:r>
      <w:r w:rsidR="00F24680">
        <w:rPr>
          <w:rFonts w:ascii="Times New Roman" w:eastAsia="Times New Roman" w:hAnsi="Times New Roman" w:cs="Times New Roman"/>
          <w:sz w:val="24"/>
          <w:szCs w:val="24"/>
        </w:rPr>
        <w:t>,</w:t>
      </w:r>
      <w:r w:rsidRPr="00212CC8">
        <w:rPr>
          <w:rFonts w:ascii="Times New Roman" w:eastAsia="Times New Roman" w:hAnsi="Times New Roman" w:cs="Times New Roman"/>
          <w:sz w:val="24"/>
          <w:szCs w:val="24"/>
        </w:rPr>
        <w:t xml:space="preserve"> or otherwise excluded from or ineligible for participation in Federal assistance programs or activities. The approved grant recipient will be required to ensure that all sub-contractors and sub-grantees are neither excluded nor disqualified under the suspension and debarment rules prior to approving a sub-grant award by checking the System for Award Management (SAM) at </w:t>
      </w:r>
      <w:hyperlink r:id="rId37" w:history="1">
        <w:r w:rsidRPr="00212CC8">
          <w:rPr>
            <w:rFonts w:ascii="Times New Roman" w:eastAsia="Times New Roman" w:hAnsi="Times New Roman" w:cs="Times New Roman"/>
            <w:color w:val="0000FF"/>
            <w:sz w:val="24"/>
            <w:szCs w:val="24"/>
            <w:u w:val="single"/>
          </w:rPr>
          <w:t>www.sam.gov</w:t>
        </w:r>
      </w:hyperlink>
      <w:r w:rsidRPr="00212CC8">
        <w:rPr>
          <w:rFonts w:ascii="Times New Roman" w:eastAsia="Times New Roman" w:hAnsi="Times New Roman" w:cs="Times New Roman"/>
          <w:sz w:val="24"/>
          <w:szCs w:val="24"/>
        </w:rPr>
        <w:t>.</w:t>
      </w:r>
    </w:p>
    <w:p w14:paraId="6BDA5161" w14:textId="77777777" w:rsidR="00212CC8" w:rsidRPr="00212CC8" w:rsidRDefault="00212CC8" w:rsidP="00212CC8">
      <w:pPr>
        <w:spacing w:after="0" w:line="240" w:lineRule="auto"/>
        <w:rPr>
          <w:rFonts w:ascii="Times New Roman" w:eastAsia="Times New Roman" w:hAnsi="Times New Roman" w:cs="Times New Roman"/>
          <w:sz w:val="24"/>
          <w:szCs w:val="24"/>
          <w:u w:val="single"/>
        </w:rPr>
      </w:pPr>
      <w:bookmarkStart w:id="1239" w:name="OLE_LINK2"/>
      <w:r w:rsidRPr="00212CC8">
        <w:rPr>
          <w:rFonts w:ascii="Times New Roman" w:eastAsia="Times New Roman" w:hAnsi="Times New Roman" w:cs="Times New Roman"/>
          <w:sz w:val="24"/>
          <w:szCs w:val="24"/>
          <w:u w:val="single"/>
        </w:rPr>
        <w:t>Universal Identifier and Central Contractor Registration 2 CFR Part 25</w:t>
      </w:r>
    </w:p>
    <w:bookmarkEnd w:id="1239"/>
    <w:p w14:paraId="3170DB18" w14:textId="40ADA50C" w:rsidR="00212CC8" w:rsidRPr="00212CC8" w:rsidRDefault="00212CC8" w:rsidP="00212CC8">
      <w:pPr>
        <w:autoSpaceDE w:val="0"/>
        <w:autoSpaceDN w:val="0"/>
        <w:adjustRightInd w:val="0"/>
        <w:spacing w:after="0" w:line="240" w:lineRule="auto"/>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lastRenderedPageBreak/>
        <w:t xml:space="preserve">Effective October 1, 2010, all grant applicants must obtain a universal identifier for Federal financial assistance.   Active grant recipients and their direct sub-recipients of a sub-grant award also must obtain a </w:t>
      </w:r>
      <w:r w:rsidR="002B09E3">
        <w:rPr>
          <w:rFonts w:ascii="Times New Roman" w:eastAsia="Times New Roman" w:hAnsi="Times New Roman" w:cs="Times New Roman"/>
          <w:sz w:val="24"/>
          <w:szCs w:val="24"/>
        </w:rPr>
        <w:t xml:space="preserve">UEI </w:t>
      </w:r>
      <w:r w:rsidRPr="00212CC8">
        <w:rPr>
          <w:rFonts w:ascii="Times New Roman" w:eastAsia="Times New Roman" w:hAnsi="Times New Roman" w:cs="Times New Roman"/>
          <w:sz w:val="24"/>
          <w:szCs w:val="24"/>
        </w:rPr>
        <w:t xml:space="preserve">number. To request a </w:t>
      </w:r>
      <w:r w:rsidR="002B09E3">
        <w:rPr>
          <w:rFonts w:ascii="Times New Roman" w:eastAsia="Times New Roman" w:hAnsi="Times New Roman" w:cs="Times New Roman"/>
          <w:sz w:val="24"/>
          <w:szCs w:val="24"/>
        </w:rPr>
        <w:t xml:space="preserve">UEI, visit </w:t>
      </w:r>
      <w:hyperlink r:id="rId38" w:history="1">
        <w:r w:rsidR="002B09E3" w:rsidRPr="004C19A1">
          <w:rPr>
            <w:rStyle w:val="Hyperlink"/>
            <w:rFonts w:ascii="Times New Roman" w:eastAsia="Times New Roman" w:hAnsi="Times New Roman" w:cs="Times New Roman"/>
            <w:sz w:val="24"/>
            <w:szCs w:val="24"/>
          </w:rPr>
          <w:t>www.sam.gov</w:t>
        </w:r>
      </w:hyperlink>
      <w:r w:rsidR="002B09E3">
        <w:rPr>
          <w:rFonts w:ascii="Times New Roman" w:eastAsia="Times New Roman" w:hAnsi="Times New Roman" w:cs="Times New Roman"/>
          <w:sz w:val="24"/>
          <w:szCs w:val="24"/>
        </w:rPr>
        <w:t>.</w:t>
      </w:r>
      <w:r w:rsidRPr="00212CC8">
        <w:rPr>
          <w:rFonts w:ascii="Times New Roman" w:eastAsia="Times New Roman" w:hAnsi="Times New Roman" w:cs="Times New Roman"/>
          <w:sz w:val="24"/>
          <w:szCs w:val="24"/>
        </w:rPr>
        <w:tab/>
      </w:r>
    </w:p>
    <w:p w14:paraId="5191EE13" w14:textId="04B49213" w:rsidR="00212CC8" w:rsidRPr="00212CC8" w:rsidRDefault="00212CC8" w:rsidP="00212CC8">
      <w:pPr>
        <w:autoSpaceDE w:val="0"/>
        <w:autoSpaceDN w:val="0"/>
        <w:adjustRightInd w:val="0"/>
        <w:spacing w:before="240" w:after="0" w:line="240" w:lineRule="auto"/>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 xml:space="preserve">The grant recipient must also register its </w:t>
      </w:r>
      <w:r w:rsidR="00122391">
        <w:rPr>
          <w:rFonts w:ascii="Times New Roman" w:eastAsia="Times New Roman" w:hAnsi="Times New Roman" w:cs="Times New Roman"/>
          <w:sz w:val="24"/>
          <w:szCs w:val="24"/>
        </w:rPr>
        <w:t>UEI</w:t>
      </w:r>
      <w:r w:rsidR="00122391" w:rsidRPr="00212CC8">
        <w:rPr>
          <w:rFonts w:ascii="Times New Roman" w:eastAsia="Times New Roman" w:hAnsi="Times New Roman" w:cs="Times New Roman"/>
          <w:sz w:val="24"/>
          <w:szCs w:val="24"/>
        </w:rPr>
        <w:t xml:space="preserve"> </w:t>
      </w:r>
      <w:r w:rsidRPr="00212CC8">
        <w:rPr>
          <w:rFonts w:ascii="Times New Roman" w:eastAsia="Times New Roman" w:hAnsi="Times New Roman" w:cs="Times New Roman"/>
          <w:sz w:val="24"/>
          <w:szCs w:val="24"/>
        </w:rPr>
        <w:t xml:space="preserve">number in </w:t>
      </w:r>
      <w:r w:rsidRPr="00212CC8">
        <w:rPr>
          <w:rFonts w:ascii="Times New Roman" w:eastAsia="Times New Roman" w:hAnsi="Times New Roman" w:cs="Times New Roman"/>
          <w:color w:val="000000"/>
          <w:sz w:val="24"/>
          <w:szCs w:val="24"/>
        </w:rPr>
        <w:t xml:space="preserve">SAM.gov. If you were registered in the CCR, your company’s information should be in SAM and you will need to set up a SAM account. To register in </w:t>
      </w:r>
      <w:proofErr w:type="gramStart"/>
      <w:r w:rsidRPr="00212CC8">
        <w:rPr>
          <w:rFonts w:ascii="Times New Roman" w:eastAsia="Times New Roman" w:hAnsi="Times New Roman" w:cs="Times New Roman"/>
          <w:color w:val="000000"/>
          <w:sz w:val="24"/>
          <w:szCs w:val="24"/>
        </w:rPr>
        <w:t>SAM</w:t>
      </w:r>
      <w:proofErr w:type="gramEnd"/>
      <w:r w:rsidRPr="00212CC8">
        <w:rPr>
          <w:rFonts w:ascii="Times New Roman" w:eastAsia="Times New Roman" w:hAnsi="Times New Roman" w:cs="Times New Roman"/>
          <w:color w:val="000000"/>
          <w:sz w:val="24"/>
          <w:szCs w:val="24"/>
        </w:rPr>
        <w:t xml:space="preserve"> you will need your entity’s </w:t>
      </w:r>
      <w:r w:rsidR="00122391">
        <w:rPr>
          <w:rFonts w:ascii="Times New Roman" w:eastAsia="Times New Roman" w:hAnsi="Times New Roman" w:cs="Times New Roman"/>
          <w:color w:val="000000"/>
          <w:sz w:val="24"/>
          <w:szCs w:val="24"/>
        </w:rPr>
        <w:t>UEI</w:t>
      </w:r>
      <w:r w:rsidR="00122391" w:rsidRPr="00212CC8">
        <w:rPr>
          <w:rFonts w:ascii="Times New Roman" w:eastAsia="Times New Roman" w:hAnsi="Times New Roman" w:cs="Times New Roman"/>
          <w:color w:val="000000"/>
          <w:sz w:val="24"/>
          <w:szCs w:val="24"/>
        </w:rPr>
        <w:t xml:space="preserve"> </w:t>
      </w:r>
      <w:r w:rsidRPr="00212CC8">
        <w:rPr>
          <w:rFonts w:ascii="Times New Roman" w:eastAsia="Times New Roman" w:hAnsi="Times New Roman" w:cs="Times New Roman"/>
          <w:color w:val="000000"/>
          <w:sz w:val="24"/>
          <w:szCs w:val="24"/>
        </w:rPr>
        <w:t xml:space="preserve">and your entity’s Tax ID Number (TIN) and taxpayer name (as it appears on your last tax return). Registration should take </w:t>
      </w:r>
      <w:r w:rsidRPr="00212CC8">
        <w:rPr>
          <w:rFonts w:ascii="Times New Roman" w:eastAsia="Times New Roman" w:hAnsi="Times New Roman" w:cs="Times New Roman"/>
          <w:b/>
          <w:color w:val="000000"/>
          <w:sz w:val="24"/>
          <w:szCs w:val="24"/>
        </w:rPr>
        <w:t>3-5 days</w:t>
      </w:r>
      <w:r w:rsidRPr="00212CC8">
        <w:rPr>
          <w:rFonts w:ascii="Times New Roman" w:eastAsia="Times New Roman" w:hAnsi="Times New Roman" w:cs="Times New Roman"/>
          <w:color w:val="000000"/>
          <w:sz w:val="24"/>
          <w:szCs w:val="24"/>
        </w:rPr>
        <w:t xml:space="preserve">. If you do not receive confirmation that your SAM registration is complete, please contact SAM.gov at </w:t>
      </w:r>
      <w:hyperlink r:id="rId39" w:history="1">
        <w:r w:rsidRPr="00212CC8">
          <w:rPr>
            <w:rFonts w:ascii="Times New Roman" w:eastAsia="Times New Roman" w:hAnsi="Times New Roman" w:cs="Times New Roman"/>
            <w:color w:val="0000FF"/>
            <w:sz w:val="24"/>
            <w:szCs w:val="24"/>
            <w:u w:val="single"/>
          </w:rPr>
          <w:t>https://www.fsd.gov/app/answers/list</w:t>
        </w:r>
      </w:hyperlink>
      <w:r w:rsidRPr="00212CC8">
        <w:rPr>
          <w:rFonts w:ascii="Times New Roman" w:eastAsia="Times New Roman" w:hAnsi="Times New Roman" w:cs="Times New Roman"/>
          <w:color w:val="000000"/>
          <w:sz w:val="24"/>
          <w:szCs w:val="24"/>
        </w:rPr>
        <w:t>.</w:t>
      </w:r>
    </w:p>
    <w:p w14:paraId="66673E3E" w14:textId="77777777" w:rsidR="00212CC8" w:rsidRPr="00212CC8" w:rsidRDefault="00212CC8" w:rsidP="00212CC8">
      <w:pPr>
        <w:autoSpaceDE w:val="0"/>
        <w:autoSpaceDN w:val="0"/>
        <w:adjustRightInd w:val="0"/>
        <w:spacing w:before="240" w:after="0" w:line="240" w:lineRule="auto"/>
        <w:rPr>
          <w:rFonts w:ascii="Times New Roman" w:eastAsia="Times New Roman" w:hAnsi="Times New Roman" w:cs="Times New Roman"/>
          <w:color w:val="000000"/>
          <w:sz w:val="24"/>
          <w:szCs w:val="24"/>
        </w:rPr>
      </w:pPr>
      <w:r w:rsidRPr="00212CC8">
        <w:rPr>
          <w:rFonts w:ascii="Times New Roman" w:eastAsia="Times New Roman" w:hAnsi="Times New Roman" w:cs="Times New Roman"/>
          <w:sz w:val="24"/>
          <w:szCs w:val="24"/>
        </w:rPr>
        <w:t xml:space="preserve">FNS may not make an award to an applicant until the applicant has complied with the requirements described in 2 CFR </w:t>
      </w:r>
      <w:r w:rsidR="005D24B7">
        <w:rPr>
          <w:rFonts w:ascii="Times New Roman" w:eastAsia="Times New Roman" w:hAnsi="Times New Roman" w:cs="Times New Roman"/>
          <w:sz w:val="24"/>
          <w:szCs w:val="24"/>
        </w:rPr>
        <w:t xml:space="preserve">Part </w:t>
      </w:r>
      <w:r w:rsidRPr="00212CC8">
        <w:rPr>
          <w:rFonts w:ascii="Times New Roman" w:eastAsia="Times New Roman" w:hAnsi="Times New Roman" w:cs="Times New Roman"/>
          <w:sz w:val="24"/>
          <w:szCs w:val="24"/>
        </w:rPr>
        <w:t>25 to provide a valid DUNS number and maintain an active SAM registration with current information.</w:t>
      </w:r>
      <w:bookmarkStart w:id="1240" w:name="OLE_LINK3"/>
      <w:bookmarkStart w:id="1241" w:name="OLE_LINK4"/>
    </w:p>
    <w:p w14:paraId="21CBCD95" w14:textId="77777777" w:rsidR="00212CC8" w:rsidRPr="00212CC8" w:rsidRDefault="00212CC8" w:rsidP="00212CC8">
      <w:pPr>
        <w:spacing w:before="240" w:after="0" w:line="240" w:lineRule="auto"/>
        <w:rPr>
          <w:rFonts w:ascii="Times New Roman" w:eastAsia="Times New Roman" w:hAnsi="Times New Roman" w:cs="Times New Roman"/>
          <w:sz w:val="24"/>
          <w:szCs w:val="24"/>
          <w:u w:val="single"/>
        </w:rPr>
      </w:pPr>
      <w:r w:rsidRPr="00212CC8">
        <w:rPr>
          <w:rFonts w:ascii="Times New Roman" w:eastAsia="Times New Roman" w:hAnsi="Times New Roman" w:cs="Times New Roman"/>
          <w:sz w:val="24"/>
          <w:szCs w:val="24"/>
          <w:u w:val="single"/>
        </w:rPr>
        <w:t>Reporting Sub-award and Executive Compensation Information 2 CFR Part 170</w:t>
      </w:r>
    </w:p>
    <w:bookmarkEnd w:id="1240"/>
    <w:bookmarkEnd w:id="1241"/>
    <w:p w14:paraId="229A86AD" w14:textId="77777777" w:rsidR="00212CC8" w:rsidRPr="00212CC8" w:rsidRDefault="00212CC8" w:rsidP="00212CC8">
      <w:pPr>
        <w:spacing w:after="0" w:line="240" w:lineRule="auto"/>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 xml:space="preserve">The Federal Funding Accountability and Transparency Act (FFATA) of 2006 (Public Law 109–282), as amended by Section 6202 of Public Law 110–252, requires primary grantees of Federal grants and cooperative agreements to report information on sub-grantee obligations and executive compensation.  FFATA promotes open government by enhancing the Federal Government’s accountability for its stewardship of public resources.  This is accomplished by making Government information, particularly information on Federal spending, accessible to the general public. </w:t>
      </w:r>
    </w:p>
    <w:p w14:paraId="1D2D6182" w14:textId="3FAF0190" w:rsidR="00212CC8" w:rsidRPr="00212CC8" w:rsidRDefault="00212CC8" w:rsidP="00212CC8">
      <w:pPr>
        <w:spacing w:before="240" w:after="240" w:line="240" w:lineRule="auto"/>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Primary grantees, including State agencies, are required to report actions taken on or after October 1, 2010, that obligates $25,000 or more in Federal grant funds to first-tier sub-grantees.  This information must be reported in the Government-wide FFATA Sub-Award Reporting System (FSRS). In order to access FSRS</w:t>
      </w:r>
      <w:r w:rsidR="005D24B7">
        <w:rPr>
          <w:rFonts w:ascii="Times New Roman" w:eastAsia="Times New Roman" w:hAnsi="Times New Roman" w:cs="Times New Roman"/>
          <w:sz w:val="24"/>
          <w:szCs w:val="24"/>
        </w:rPr>
        <w:t>,</w:t>
      </w:r>
      <w:r w:rsidRPr="00212CC8">
        <w:rPr>
          <w:rFonts w:ascii="Times New Roman" w:eastAsia="Times New Roman" w:hAnsi="Times New Roman" w:cs="Times New Roman"/>
          <w:sz w:val="24"/>
          <w:szCs w:val="24"/>
        </w:rPr>
        <w:t xml:space="preserve"> a current SAM registration is required. A primary grantee and first-tier sub-grantees must also report total compensation for each of its five most-highly compensated executives.  Every primary and first-tier grantee must obtain a </w:t>
      </w:r>
      <w:proofErr w:type="gramStart"/>
      <w:r w:rsidRPr="00212CC8">
        <w:rPr>
          <w:rFonts w:ascii="Times New Roman" w:eastAsia="Times New Roman" w:hAnsi="Times New Roman" w:cs="Times New Roman"/>
          <w:sz w:val="24"/>
          <w:szCs w:val="24"/>
        </w:rPr>
        <w:t>DUNS</w:t>
      </w:r>
      <w:proofErr w:type="gramEnd"/>
      <w:r w:rsidRPr="00212CC8">
        <w:rPr>
          <w:rFonts w:ascii="Times New Roman" w:eastAsia="Times New Roman" w:hAnsi="Times New Roman" w:cs="Times New Roman"/>
          <w:sz w:val="24"/>
          <w:szCs w:val="24"/>
        </w:rPr>
        <w:t xml:space="preserve"> number prior to being eligible to receive a grant or sub-grant award.  Additional information will be provided to grant recipients upon award.</w:t>
      </w:r>
    </w:p>
    <w:p w14:paraId="710276B7" w14:textId="77777777" w:rsidR="00212CC8" w:rsidRPr="00212CC8" w:rsidRDefault="00212CC8" w:rsidP="00212CC8">
      <w:pPr>
        <w:spacing w:after="0" w:line="240" w:lineRule="auto"/>
        <w:rPr>
          <w:rFonts w:ascii="Times New Roman" w:eastAsia="Times New Roman" w:hAnsi="Times New Roman" w:cs="Times New Roman"/>
          <w:sz w:val="24"/>
          <w:szCs w:val="24"/>
          <w:u w:val="single"/>
        </w:rPr>
      </w:pPr>
      <w:r w:rsidRPr="00212CC8">
        <w:rPr>
          <w:rFonts w:ascii="Times New Roman" w:eastAsia="Times New Roman" w:hAnsi="Times New Roman" w:cs="Times New Roman"/>
          <w:sz w:val="24"/>
          <w:szCs w:val="24"/>
          <w:u w:val="single"/>
        </w:rPr>
        <w:t xml:space="preserve">Duncan Hunter National Defense Authorization Act of Fiscal Year 2009, Public Law 110-417 </w:t>
      </w:r>
    </w:p>
    <w:p w14:paraId="0691370E" w14:textId="77777777" w:rsidR="00212CC8" w:rsidRPr="00212CC8" w:rsidRDefault="00212CC8" w:rsidP="00212CC8">
      <w:pPr>
        <w:spacing w:after="0" w:line="240" w:lineRule="auto"/>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Section 872 of this Act requires the development and maintenance of a Federal Government information system that contains specific information on the integrity and performance of covered Federal agency contractors and grantees.  The Federal Awardee Performance and Integrity Information System (FAPIIS) is designed to address these requirements.  FAPIIS contains integrity and performance information from the Contractor Performance Assessment Reporting System, information from SAM.gov, and suspension and debarment information from the SAM.  FNS will review and consider any information about the applicant reflected in FAPIIS when making a judgment about whether an applicant is qualified to receive an award.</w:t>
      </w:r>
    </w:p>
    <w:p w14:paraId="0BF9CF35" w14:textId="77777777" w:rsidR="00212CC8" w:rsidRPr="00212CC8" w:rsidRDefault="00212CC8" w:rsidP="00212CC8">
      <w:pPr>
        <w:spacing w:after="0" w:line="240" w:lineRule="auto"/>
        <w:rPr>
          <w:rFonts w:ascii="Times New Roman" w:eastAsia="Times New Roman" w:hAnsi="Times New Roman" w:cs="Times New Roman"/>
          <w:sz w:val="24"/>
          <w:szCs w:val="24"/>
          <w:u w:val="single"/>
        </w:rPr>
      </w:pPr>
    </w:p>
    <w:p w14:paraId="098EE3CC" w14:textId="77777777" w:rsidR="00212CC8" w:rsidRPr="00212CC8" w:rsidRDefault="00212CC8" w:rsidP="00212CC8">
      <w:pPr>
        <w:spacing w:after="0" w:line="240" w:lineRule="auto"/>
        <w:rPr>
          <w:rFonts w:ascii="Times New Roman" w:eastAsia="Times New Roman" w:hAnsi="Times New Roman" w:cs="Times New Roman"/>
          <w:sz w:val="24"/>
          <w:szCs w:val="24"/>
          <w:u w:val="single"/>
        </w:rPr>
      </w:pPr>
      <w:r w:rsidRPr="00212CC8">
        <w:rPr>
          <w:rFonts w:ascii="Times New Roman" w:eastAsia="Times New Roman" w:hAnsi="Times New Roman" w:cs="Times New Roman"/>
          <w:sz w:val="24"/>
          <w:szCs w:val="24"/>
          <w:u w:val="single"/>
        </w:rPr>
        <w:t>Freedom of Information Act (FOIA) Requests</w:t>
      </w:r>
    </w:p>
    <w:p w14:paraId="49C5BDC9" w14:textId="77777777" w:rsidR="00212CC8" w:rsidRPr="00212CC8" w:rsidRDefault="00212CC8" w:rsidP="00212CC8">
      <w:pPr>
        <w:spacing w:after="0" w:line="240" w:lineRule="auto"/>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 xml:space="preserve">The Freedom of Information ACT (FOIA), 5 U.S.C. 552, provides individuals with a right to access records in the possession of the Federal Government.  The Government may withhold information pursuant to the nine exemptions and the three exclusions contained in the Act.  </w:t>
      </w:r>
    </w:p>
    <w:p w14:paraId="420E9618" w14:textId="77777777" w:rsidR="00212CC8" w:rsidRPr="00212CC8" w:rsidRDefault="00212CC8" w:rsidP="00212CC8">
      <w:pPr>
        <w:spacing w:before="240" w:after="0" w:line="240" w:lineRule="auto"/>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Application packages submitted in response to this grant solicitation may be subject to FOIA by requests by interested parties.  In response to these requests, FNS will comply with all applicable laws and regulations, including departmental regulations.</w:t>
      </w:r>
    </w:p>
    <w:p w14:paraId="44A0FAE6" w14:textId="5849A04D" w:rsidR="00212CC8" w:rsidRPr="00212CC8" w:rsidRDefault="00212CC8" w:rsidP="00212CC8">
      <w:pPr>
        <w:spacing w:before="240" w:after="0" w:line="240" w:lineRule="auto"/>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lastRenderedPageBreak/>
        <w:t>FNS will forward a Business Submitter Notice to the requested applicant’s point</w:t>
      </w:r>
      <w:r w:rsidR="000E06D4">
        <w:rPr>
          <w:rFonts w:ascii="Times New Roman" w:eastAsia="Times New Roman" w:hAnsi="Times New Roman" w:cs="Times New Roman"/>
          <w:sz w:val="24"/>
          <w:szCs w:val="24"/>
        </w:rPr>
        <w:t xml:space="preserve"> </w:t>
      </w:r>
      <w:r w:rsidRPr="00212CC8">
        <w:rPr>
          <w:rFonts w:ascii="Times New Roman" w:eastAsia="Times New Roman" w:hAnsi="Times New Roman" w:cs="Times New Roman"/>
          <w:sz w:val="24"/>
          <w:szCs w:val="24"/>
        </w:rPr>
        <w:t>of</w:t>
      </w:r>
      <w:r w:rsidR="000E06D4">
        <w:rPr>
          <w:rFonts w:ascii="Times New Roman" w:eastAsia="Times New Roman" w:hAnsi="Times New Roman" w:cs="Times New Roman"/>
          <w:sz w:val="24"/>
          <w:szCs w:val="24"/>
        </w:rPr>
        <w:t xml:space="preserve"> </w:t>
      </w:r>
      <w:r w:rsidRPr="00212CC8">
        <w:rPr>
          <w:rFonts w:ascii="Times New Roman" w:eastAsia="Times New Roman" w:hAnsi="Times New Roman" w:cs="Times New Roman"/>
          <w:sz w:val="24"/>
          <w:szCs w:val="24"/>
        </w:rPr>
        <w:t>contact.  Applicants will need to review requested materials and submit and submit any recommendations within 10 days from the date of FNS notification. FNS will redact</w:t>
      </w:r>
      <w:r w:rsidR="00240274">
        <w:rPr>
          <w:rFonts w:ascii="Times New Roman" w:eastAsia="Times New Roman" w:hAnsi="Times New Roman" w:cs="Times New Roman"/>
          <w:sz w:val="24"/>
          <w:szCs w:val="24"/>
        </w:rPr>
        <w:t xml:space="preserve"> PII</w:t>
      </w:r>
      <w:r w:rsidRPr="00212CC8">
        <w:rPr>
          <w:rFonts w:ascii="Times New Roman" w:eastAsia="Times New Roman" w:hAnsi="Times New Roman" w:cs="Times New Roman"/>
          <w:sz w:val="24"/>
          <w:szCs w:val="24"/>
        </w:rPr>
        <w:t>.</w:t>
      </w:r>
    </w:p>
    <w:p w14:paraId="6EC61DC6" w14:textId="2A913886" w:rsidR="00212CC8" w:rsidRPr="00212CC8" w:rsidRDefault="00212CC8" w:rsidP="00212CC8">
      <w:pPr>
        <w:spacing w:before="240" w:after="0" w:line="240" w:lineRule="auto"/>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 xml:space="preserve">For additional information on the Freedom of Information (FOIA) process, please contact </w:t>
      </w:r>
      <w:r w:rsidR="00122391">
        <w:rPr>
          <w:rFonts w:ascii="Times New Roman" w:eastAsia="Times New Roman" w:hAnsi="Times New Roman" w:cs="Times New Roman"/>
          <w:sz w:val="24"/>
          <w:szCs w:val="24"/>
        </w:rPr>
        <w:t>the</w:t>
      </w:r>
      <w:r w:rsidRPr="00212CC8">
        <w:rPr>
          <w:rFonts w:ascii="Times New Roman" w:eastAsia="Times New Roman" w:hAnsi="Times New Roman" w:cs="Times New Roman"/>
          <w:sz w:val="24"/>
          <w:szCs w:val="24"/>
        </w:rPr>
        <w:t xml:space="preserve"> FNS Freedom of Information Act </w:t>
      </w:r>
      <w:r w:rsidR="00603C1A">
        <w:rPr>
          <w:rFonts w:ascii="Times New Roman" w:eastAsia="Times New Roman" w:hAnsi="Times New Roman" w:cs="Times New Roman"/>
          <w:sz w:val="24"/>
          <w:szCs w:val="24"/>
        </w:rPr>
        <w:t>O</w:t>
      </w:r>
      <w:r w:rsidRPr="00212CC8">
        <w:rPr>
          <w:rFonts w:ascii="Times New Roman" w:eastAsia="Times New Roman" w:hAnsi="Times New Roman" w:cs="Times New Roman"/>
          <w:sz w:val="24"/>
          <w:szCs w:val="24"/>
        </w:rPr>
        <w:t xml:space="preserve">fficer at </w:t>
      </w:r>
      <w:hyperlink r:id="rId40" w:history="1">
        <w:r w:rsidRPr="00212CC8">
          <w:rPr>
            <w:rFonts w:ascii="Times New Roman" w:eastAsia="Times New Roman" w:hAnsi="Times New Roman" w:cs="Times New Roman"/>
            <w:color w:val="0000FF"/>
            <w:sz w:val="24"/>
            <w:szCs w:val="24"/>
            <w:u w:val="single"/>
          </w:rPr>
          <w:t>FOIA@.usda.gov</w:t>
        </w:r>
      </w:hyperlink>
      <w:r w:rsidRPr="00212CC8">
        <w:rPr>
          <w:rFonts w:ascii="Times New Roman" w:eastAsia="Times New Roman" w:hAnsi="Times New Roman" w:cs="Times New Roman"/>
          <w:sz w:val="24"/>
          <w:szCs w:val="24"/>
        </w:rPr>
        <w:t>.</w:t>
      </w:r>
    </w:p>
    <w:p w14:paraId="41711510" w14:textId="77777777" w:rsidR="00212CC8" w:rsidRPr="00212CC8" w:rsidRDefault="00212CC8" w:rsidP="00212CC8">
      <w:pPr>
        <w:spacing w:before="240" w:after="0" w:line="240" w:lineRule="auto"/>
        <w:ind w:right="274"/>
        <w:rPr>
          <w:rFonts w:ascii="Times New Roman" w:eastAsia="Times New Roman" w:hAnsi="Times New Roman" w:cs="Times New Roman"/>
          <w:b/>
          <w:sz w:val="24"/>
          <w:szCs w:val="24"/>
        </w:rPr>
      </w:pPr>
      <w:r w:rsidRPr="00212CC8">
        <w:rPr>
          <w:rFonts w:ascii="Times New Roman" w:eastAsia="Times New Roman" w:hAnsi="Times New Roman" w:cs="Times New Roman"/>
          <w:sz w:val="24"/>
          <w:szCs w:val="24"/>
          <w:u w:val="single"/>
        </w:rPr>
        <w:t>Privacy Policy</w:t>
      </w:r>
      <w:r w:rsidRPr="00212CC8">
        <w:rPr>
          <w:rFonts w:ascii="Times New Roman" w:eastAsia="Times New Roman" w:hAnsi="Times New Roman" w:cs="Times New Roman"/>
          <w:b/>
          <w:sz w:val="24"/>
          <w:szCs w:val="24"/>
        </w:rPr>
        <w:t xml:space="preserve"> </w:t>
      </w:r>
    </w:p>
    <w:p w14:paraId="2A41E274" w14:textId="5FEE46A1" w:rsidR="00212CC8" w:rsidRPr="00212CC8" w:rsidRDefault="00212CC8" w:rsidP="00212CC8">
      <w:pPr>
        <w:spacing w:after="200" w:line="240" w:lineRule="auto"/>
        <w:ind w:right="270"/>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The USDA Food and Nutrition Service does not collect any personal identifiable information without explicit consent. To view the Agency’s Privacy Policy, visit:</w:t>
      </w:r>
      <w:r w:rsidRPr="00212CC8">
        <w:rPr>
          <w:rFonts w:ascii="Times New Roman" w:eastAsia="Times New Roman" w:hAnsi="Times New Roman" w:cs="Times New Roman"/>
          <w:b/>
          <w:sz w:val="24"/>
          <w:szCs w:val="24"/>
        </w:rPr>
        <w:t xml:space="preserve"> </w:t>
      </w:r>
      <w:hyperlink r:id="rId41" w:history="1">
        <w:r w:rsidR="0070793C" w:rsidRPr="006D0169">
          <w:rPr>
            <w:rStyle w:val="Hyperlink"/>
            <w:rFonts w:ascii="Times New Roman" w:eastAsia="Times New Roman" w:hAnsi="Times New Roman" w:cs="Times New Roman"/>
            <w:sz w:val="24"/>
            <w:szCs w:val="24"/>
          </w:rPr>
          <w:t>https://www.usda.gov/privacy-policy</w:t>
        </w:r>
      </w:hyperlink>
      <w:r w:rsidRPr="00212CC8">
        <w:rPr>
          <w:rFonts w:ascii="Times New Roman" w:eastAsia="Times New Roman" w:hAnsi="Times New Roman" w:cs="Times New Roman"/>
          <w:sz w:val="24"/>
          <w:szCs w:val="24"/>
        </w:rPr>
        <w:t>.</w:t>
      </w:r>
    </w:p>
    <w:p w14:paraId="3C99353D" w14:textId="77777777" w:rsidR="00212CC8" w:rsidRPr="00212CC8" w:rsidRDefault="00212CC8" w:rsidP="00212CC8">
      <w:pPr>
        <w:keepNext/>
        <w:keepLines/>
        <w:spacing w:before="240" w:after="0" w:line="276" w:lineRule="auto"/>
        <w:outlineLvl w:val="1"/>
        <w:rPr>
          <w:rFonts w:ascii="Times New Roman" w:eastAsia="Times New Roman" w:hAnsi="Times New Roman" w:cs="Times New Roman"/>
          <w:b/>
          <w:bCs/>
          <w:color w:val="4F81BD"/>
          <w:sz w:val="24"/>
          <w:szCs w:val="24"/>
        </w:rPr>
      </w:pPr>
      <w:bookmarkStart w:id="1242" w:name="_Toc102480042"/>
      <w:r w:rsidRPr="00212CC8">
        <w:rPr>
          <w:rFonts w:ascii="Times New Roman" w:eastAsia="Times New Roman" w:hAnsi="Times New Roman" w:cs="Times New Roman"/>
          <w:b/>
          <w:bCs/>
          <w:color w:val="4F81BD"/>
          <w:sz w:val="24"/>
          <w:szCs w:val="24"/>
        </w:rPr>
        <w:t>Code of Federal Regulations and Other Government Requirements</w:t>
      </w:r>
      <w:bookmarkEnd w:id="1242"/>
    </w:p>
    <w:p w14:paraId="5C9C285F" w14:textId="3A7450A6" w:rsidR="00212CC8" w:rsidRPr="00212CC8" w:rsidRDefault="00212CC8" w:rsidP="00212CC8">
      <w:pPr>
        <w:shd w:val="clear" w:color="auto" w:fill="FFFFFF"/>
        <w:tabs>
          <w:tab w:val="num" w:pos="720"/>
          <w:tab w:val="left" w:pos="1440"/>
        </w:tabs>
        <w:spacing w:after="0" w:line="276" w:lineRule="auto"/>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 xml:space="preserve">This </w:t>
      </w:r>
      <w:r w:rsidR="0087249F">
        <w:rPr>
          <w:rFonts w:ascii="Times New Roman" w:eastAsia="Times New Roman" w:hAnsi="Times New Roman" w:cs="Times New Roman"/>
          <w:sz w:val="24"/>
          <w:szCs w:val="24"/>
        </w:rPr>
        <w:t>cooperative agreement</w:t>
      </w:r>
      <w:r w:rsidRPr="00212CC8">
        <w:rPr>
          <w:rFonts w:ascii="Times New Roman" w:eastAsia="Times New Roman" w:hAnsi="Times New Roman" w:cs="Times New Roman"/>
          <w:sz w:val="24"/>
          <w:szCs w:val="24"/>
        </w:rPr>
        <w:t xml:space="preserve"> will be awarded and administered in accordance with the following regulations 2 Code of Federal Regulations (CFR), Subtitle A, Chapter II.  Any Federal laws, regulations, or USDA directives released after this RFA is posted will be implemented as instructed.</w:t>
      </w:r>
    </w:p>
    <w:p w14:paraId="6DC59BBA" w14:textId="77777777" w:rsidR="00212CC8" w:rsidRPr="00212CC8" w:rsidRDefault="00212CC8" w:rsidP="00212CC8">
      <w:pPr>
        <w:spacing w:before="120" w:after="0" w:line="276" w:lineRule="auto"/>
        <w:rPr>
          <w:rFonts w:ascii="Times New Roman" w:eastAsia="Times New Roman" w:hAnsi="Times New Roman" w:cs="Times New Roman"/>
          <w:sz w:val="24"/>
          <w:szCs w:val="24"/>
          <w:u w:val="single"/>
        </w:rPr>
      </w:pPr>
      <w:r w:rsidRPr="00212CC8">
        <w:rPr>
          <w:rFonts w:ascii="Times New Roman" w:eastAsia="Times New Roman" w:hAnsi="Times New Roman" w:cs="Times New Roman"/>
          <w:sz w:val="24"/>
          <w:szCs w:val="24"/>
          <w:u w:val="single"/>
        </w:rPr>
        <w:t xml:space="preserve">Government-wide Regulations  </w:t>
      </w:r>
    </w:p>
    <w:p w14:paraId="50F418E5" w14:textId="53187537" w:rsidR="00212CC8" w:rsidRPr="00212CC8" w:rsidRDefault="00212CC8" w:rsidP="00190643">
      <w:pPr>
        <w:numPr>
          <w:ilvl w:val="0"/>
          <w:numId w:val="12"/>
        </w:numPr>
        <w:spacing w:after="0" w:line="240" w:lineRule="auto"/>
        <w:ind w:right="270"/>
        <w:contextualSpacing/>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 xml:space="preserve">2 CFR Part 25: “Universal Identifier and System for Award Management” </w:t>
      </w:r>
    </w:p>
    <w:p w14:paraId="3F6BD971" w14:textId="77777777" w:rsidR="00212CC8" w:rsidRPr="00212CC8" w:rsidRDefault="00212CC8" w:rsidP="00190643">
      <w:pPr>
        <w:numPr>
          <w:ilvl w:val="0"/>
          <w:numId w:val="12"/>
        </w:numPr>
        <w:spacing w:after="0" w:line="240" w:lineRule="auto"/>
        <w:ind w:right="270"/>
        <w:contextualSpacing/>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 xml:space="preserve">2 CFR Part 170: “Reporting Sub-award and Executive Compensation Information” </w:t>
      </w:r>
    </w:p>
    <w:p w14:paraId="27818C22" w14:textId="77777777" w:rsidR="00212CC8" w:rsidRPr="00212CC8" w:rsidRDefault="00212CC8" w:rsidP="00190643">
      <w:pPr>
        <w:numPr>
          <w:ilvl w:val="0"/>
          <w:numId w:val="12"/>
        </w:numPr>
        <w:spacing w:after="0" w:line="240" w:lineRule="auto"/>
        <w:ind w:right="270"/>
        <w:contextualSpacing/>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2 CFR Part 175: “Award Term for Trafficking in Persons”</w:t>
      </w:r>
    </w:p>
    <w:p w14:paraId="2FE9C427" w14:textId="6C5599F1" w:rsidR="00212CC8" w:rsidRPr="00212CC8" w:rsidRDefault="00212CC8" w:rsidP="00190643">
      <w:pPr>
        <w:numPr>
          <w:ilvl w:val="0"/>
          <w:numId w:val="12"/>
        </w:numPr>
        <w:spacing w:after="0" w:line="240" w:lineRule="auto"/>
        <w:ind w:right="270"/>
        <w:contextualSpacing/>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2 CFR Part 180: “OMB Guidelines to Agencies on Government-wide Debarment and Suspension (Non-Procurement)”</w:t>
      </w:r>
    </w:p>
    <w:p w14:paraId="3616D0CE" w14:textId="77777777" w:rsidR="00212CC8" w:rsidRPr="00212CC8" w:rsidRDefault="00212CC8" w:rsidP="00190643">
      <w:pPr>
        <w:numPr>
          <w:ilvl w:val="0"/>
          <w:numId w:val="12"/>
        </w:numPr>
        <w:spacing w:after="0" w:line="240" w:lineRule="auto"/>
        <w:ind w:right="270"/>
        <w:contextualSpacing/>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 xml:space="preserve">2 CFR Part 200: “Uniform Administrative Requirements, Cost Principles, and Audit Requirements for Federal Awards” </w:t>
      </w:r>
    </w:p>
    <w:p w14:paraId="24553100" w14:textId="77777777" w:rsidR="00212CC8" w:rsidRPr="00212CC8" w:rsidRDefault="00212CC8" w:rsidP="00190643">
      <w:pPr>
        <w:numPr>
          <w:ilvl w:val="0"/>
          <w:numId w:val="12"/>
        </w:numPr>
        <w:spacing w:after="0" w:line="240" w:lineRule="auto"/>
        <w:ind w:right="270"/>
        <w:contextualSpacing/>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2 CFR Part 400: USDA’s implementing regulation of 2 CFR Part 200 “Uniform Administrative Requirements, Cost Principles, and Audit Requirements for Federal Awards”</w:t>
      </w:r>
    </w:p>
    <w:p w14:paraId="73458F62" w14:textId="77777777" w:rsidR="00212CC8" w:rsidRPr="00212CC8" w:rsidRDefault="00212CC8" w:rsidP="00190643">
      <w:pPr>
        <w:numPr>
          <w:ilvl w:val="0"/>
          <w:numId w:val="12"/>
        </w:numPr>
        <w:spacing w:after="0" w:line="240" w:lineRule="auto"/>
        <w:ind w:right="270"/>
        <w:contextualSpacing/>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2 CFR Part 415: USDA “General Program Administrative Regulations”</w:t>
      </w:r>
    </w:p>
    <w:p w14:paraId="4E9AA041" w14:textId="77777777" w:rsidR="00212CC8" w:rsidRPr="00212CC8" w:rsidRDefault="00212CC8" w:rsidP="00190643">
      <w:pPr>
        <w:numPr>
          <w:ilvl w:val="0"/>
          <w:numId w:val="12"/>
        </w:numPr>
        <w:spacing w:after="0" w:line="240" w:lineRule="auto"/>
        <w:ind w:right="270"/>
        <w:contextualSpacing/>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 xml:space="preserve">2 CFR Part 416: USDA “General Program Administrative Regulations for Grants and Cooperative Agreements to State and Local Governments” </w:t>
      </w:r>
    </w:p>
    <w:p w14:paraId="1D02CEFB" w14:textId="77777777" w:rsidR="00212CC8" w:rsidRPr="00212CC8" w:rsidRDefault="00212CC8" w:rsidP="00190643">
      <w:pPr>
        <w:numPr>
          <w:ilvl w:val="0"/>
          <w:numId w:val="12"/>
        </w:numPr>
        <w:spacing w:after="0" w:line="240" w:lineRule="auto"/>
        <w:ind w:right="270"/>
        <w:contextualSpacing/>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2 CFR Part 417: USDA “Non-Procurement Debarment and Suspension”</w:t>
      </w:r>
    </w:p>
    <w:p w14:paraId="0FCB4635" w14:textId="77777777" w:rsidR="00212CC8" w:rsidRPr="00212CC8" w:rsidRDefault="00212CC8" w:rsidP="00190643">
      <w:pPr>
        <w:numPr>
          <w:ilvl w:val="0"/>
          <w:numId w:val="12"/>
        </w:numPr>
        <w:spacing w:after="0" w:line="240" w:lineRule="auto"/>
        <w:ind w:right="270"/>
        <w:contextualSpacing/>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2 CFR Part 418 USDA “New Restrictions on Lobbying</w:t>
      </w:r>
    </w:p>
    <w:p w14:paraId="04511CA0" w14:textId="77777777" w:rsidR="00212CC8" w:rsidRPr="00212CC8" w:rsidRDefault="00212CC8" w:rsidP="00190643">
      <w:pPr>
        <w:numPr>
          <w:ilvl w:val="0"/>
          <w:numId w:val="12"/>
        </w:numPr>
        <w:spacing w:after="0" w:line="240" w:lineRule="auto"/>
        <w:ind w:right="270"/>
        <w:contextualSpacing/>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2 CFR Part 421: USDA “Requirements for Drug-Free Workplace (Financial Assistance)”</w:t>
      </w:r>
    </w:p>
    <w:p w14:paraId="36C3D089" w14:textId="21DA41AC" w:rsidR="00212CC8" w:rsidRPr="00212CC8" w:rsidRDefault="00097DFB" w:rsidP="00097DFB">
      <w:pPr>
        <w:spacing w:after="200" w:line="276" w:lineRule="auto"/>
        <w:ind w:right="270" w:firstLine="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r w:rsidR="00212CC8" w:rsidRPr="00212CC8">
        <w:rPr>
          <w:rFonts w:ascii="Times New Roman" w:eastAsia="Times New Roman" w:hAnsi="Times New Roman" w:cs="Times New Roman"/>
          <w:sz w:val="24"/>
          <w:szCs w:val="24"/>
        </w:rPr>
        <w:t>7 C</w:t>
      </w:r>
      <w:r w:rsidR="00240274">
        <w:rPr>
          <w:rFonts w:ascii="Times New Roman" w:eastAsia="Times New Roman" w:hAnsi="Times New Roman" w:cs="Times New Roman"/>
          <w:sz w:val="24"/>
          <w:szCs w:val="24"/>
        </w:rPr>
        <w:t>F</w:t>
      </w:r>
      <w:r w:rsidR="00212CC8" w:rsidRPr="00212CC8">
        <w:rPr>
          <w:rFonts w:ascii="Times New Roman" w:eastAsia="Times New Roman" w:hAnsi="Times New Roman" w:cs="Times New Roman"/>
          <w:sz w:val="24"/>
          <w:szCs w:val="24"/>
        </w:rPr>
        <w:t>R Part 16: “Equal Opportunity for Religious Organizations”</w:t>
      </w:r>
    </w:p>
    <w:p w14:paraId="1123EA45" w14:textId="17F16153" w:rsidR="00212CC8" w:rsidRPr="00212CC8" w:rsidRDefault="00097DFB" w:rsidP="00097DFB">
      <w:pPr>
        <w:spacing w:after="200" w:line="276" w:lineRule="auto"/>
        <w:ind w:right="270" w:firstLine="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w:t>
      </w:r>
      <w:r w:rsidR="00212CC8" w:rsidRPr="00212CC8">
        <w:rPr>
          <w:rFonts w:ascii="Times New Roman" w:eastAsia="Times New Roman" w:hAnsi="Times New Roman" w:cs="Times New Roman"/>
          <w:sz w:val="24"/>
          <w:szCs w:val="24"/>
        </w:rPr>
        <w:t>41 U.S.C. Section 22 “Interest of Member of Congress”</w:t>
      </w:r>
    </w:p>
    <w:p w14:paraId="29DF0C05" w14:textId="3C7F2248" w:rsidR="00212CC8" w:rsidRPr="00212CC8" w:rsidRDefault="00097DFB" w:rsidP="00097DFB">
      <w:pPr>
        <w:spacing w:after="200" w:line="276" w:lineRule="auto"/>
        <w:ind w:left="720" w:right="27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w:t>
      </w:r>
      <w:r w:rsidR="00212CC8" w:rsidRPr="00212CC8">
        <w:rPr>
          <w:rFonts w:ascii="Times New Roman" w:eastAsia="Times New Roman" w:hAnsi="Times New Roman" w:cs="Times New Roman"/>
          <w:sz w:val="24"/>
          <w:szCs w:val="24"/>
        </w:rPr>
        <w:t>Freedom of Information Act (FOIA).  Public access to Federal Financial Assistance records shall not be limited, except when such records must be kept confidential and would have been excepted from disclosure pursuant to the “Freedom of Information” regulation (5 U.S.C. 552)</w:t>
      </w:r>
    </w:p>
    <w:p w14:paraId="6CDCE312" w14:textId="77777777" w:rsidR="00212CC8" w:rsidRPr="00212CC8" w:rsidRDefault="00212CC8" w:rsidP="00212CC8">
      <w:pPr>
        <w:tabs>
          <w:tab w:val="left" w:pos="1080"/>
        </w:tabs>
        <w:spacing w:after="0" w:line="240" w:lineRule="auto"/>
        <w:ind w:left="1080" w:right="270"/>
        <w:contextualSpacing/>
        <w:rPr>
          <w:rFonts w:ascii="Times New Roman" w:eastAsia="Times New Roman" w:hAnsi="Times New Roman" w:cs="Times New Roman"/>
          <w:sz w:val="24"/>
          <w:szCs w:val="24"/>
        </w:rPr>
      </w:pPr>
    </w:p>
    <w:p w14:paraId="71001FC6" w14:textId="2AFFA006" w:rsidR="00212CC8" w:rsidRPr="00212CC8" w:rsidRDefault="00212CC8" w:rsidP="00212CC8">
      <w:pPr>
        <w:spacing w:after="200" w:line="276" w:lineRule="auto"/>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 xml:space="preserve">General Terms and Conditions (T&amp;Cs) of FNS grant awards may be obtained electronically in advance of an award. For a copy of T&amp;Cs, please </w:t>
      </w:r>
      <w:r w:rsidRPr="00212CC8">
        <w:rPr>
          <w:rFonts w:ascii="Times New Roman" w:eastAsia="Times New Roman" w:hAnsi="Times New Roman" w:cs="Times New Roman"/>
          <w:color w:val="000000"/>
          <w:spacing w:val="-1"/>
          <w:sz w:val="24"/>
          <w:szCs w:val="24"/>
        </w:rPr>
        <w:t>contact</w:t>
      </w:r>
      <w:r w:rsidRPr="00212CC8">
        <w:rPr>
          <w:rFonts w:ascii="Times New Roman" w:eastAsia="Times New Roman" w:hAnsi="Times New Roman" w:cs="Times New Roman"/>
          <w:color w:val="000000"/>
          <w:sz w:val="24"/>
          <w:szCs w:val="24"/>
        </w:rPr>
        <w:t xml:space="preserve"> the</w:t>
      </w:r>
      <w:r w:rsidRPr="00212CC8">
        <w:rPr>
          <w:rFonts w:ascii="Times New Roman" w:eastAsia="Times New Roman" w:hAnsi="Times New Roman" w:cs="Times New Roman"/>
          <w:color w:val="000000"/>
          <w:spacing w:val="2"/>
          <w:sz w:val="24"/>
          <w:szCs w:val="24"/>
        </w:rPr>
        <w:t xml:space="preserve"> </w:t>
      </w:r>
      <w:r w:rsidRPr="00212CC8">
        <w:rPr>
          <w:rFonts w:ascii="Times New Roman" w:eastAsia="Times New Roman" w:hAnsi="Times New Roman" w:cs="Times New Roman"/>
          <w:color w:val="000000"/>
          <w:spacing w:val="-1"/>
          <w:sz w:val="24"/>
          <w:szCs w:val="24"/>
        </w:rPr>
        <w:t>Grant Officer</w:t>
      </w:r>
      <w:r w:rsidRPr="00212CC8">
        <w:rPr>
          <w:rFonts w:ascii="Times New Roman" w:eastAsia="Times New Roman" w:hAnsi="Times New Roman" w:cs="Times New Roman"/>
          <w:color w:val="000000"/>
          <w:sz w:val="24"/>
          <w:szCs w:val="24"/>
        </w:rPr>
        <w:t xml:space="preserve"> </w:t>
      </w:r>
      <w:r w:rsidRPr="00212CC8">
        <w:rPr>
          <w:rFonts w:ascii="Times New Roman" w:eastAsia="Times New Roman" w:hAnsi="Times New Roman" w:cs="Times New Roman"/>
          <w:color w:val="000000"/>
          <w:spacing w:val="-1"/>
          <w:sz w:val="24"/>
          <w:szCs w:val="24"/>
        </w:rPr>
        <w:t>noted</w:t>
      </w:r>
      <w:r w:rsidRPr="00212CC8">
        <w:rPr>
          <w:rFonts w:ascii="Times New Roman" w:eastAsia="Times New Roman" w:hAnsi="Times New Roman" w:cs="Times New Roman"/>
          <w:color w:val="000000"/>
          <w:sz w:val="24"/>
          <w:szCs w:val="24"/>
        </w:rPr>
        <w:t xml:space="preserve"> in the </w:t>
      </w:r>
      <w:hyperlink w:anchor="_FEDERAL_AWARDING_AGENCY" w:history="1">
        <w:r w:rsidRPr="00212CC8">
          <w:rPr>
            <w:rFonts w:ascii="Times New Roman" w:eastAsia="Times New Roman" w:hAnsi="Times New Roman" w:cs="Times New Roman"/>
            <w:color w:val="0000FF"/>
            <w:sz w:val="24"/>
            <w:szCs w:val="24"/>
            <w:u w:val="single"/>
          </w:rPr>
          <w:t>Agency</w:t>
        </w:r>
        <w:r w:rsidRPr="00212CC8">
          <w:rPr>
            <w:rFonts w:ascii="Times New Roman" w:eastAsia="Times New Roman" w:hAnsi="Times New Roman" w:cs="Times New Roman"/>
            <w:color w:val="0000FF"/>
            <w:spacing w:val="-5"/>
            <w:sz w:val="24"/>
            <w:szCs w:val="24"/>
            <w:u w:val="single"/>
          </w:rPr>
          <w:t xml:space="preserve"> </w:t>
        </w:r>
        <w:r w:rsidRPr="00212CC8">
          <w:rPr>
            <w:rFonts w:ascii="Times New Roman" w:eastAsia="Times New Roman" w:hAnsi="Times New Roman" w:cs="Times New Roman"/>
            <w:color w:val="0000FF"/>
            <w:sz w:val="24"/>
            <w:szCs w:val="24"/>
            <w:u w:val="single"/>
          </w:rPr>
          <w:t>Contacts</w:t>
        </w:r>
      </w:hyperlink>
      <w:r w:rsidRPr="00212CC8">
        <w:rPr>
          <w:rFonts w:ascii="Times New Roman" w:eastAsia="Times New Roman" w:hAnsi="Times New Roman" w:cs="Times New Roman"/>
          <w:color w:val="0000FF"/>
          <w:sz w:val="24"/>
          <w:szCs w:val="24"/>
          <w:u w:val="single"/>
        </w:rPr>
        <w:t xml:space="preserve"> </w:t>
      </w:r>
      <w:r w:rsidRPr="00212CC8">
        <w:rPr>
          <w:rFonts w:ascii="Times New Roman" w:eastAsia="Times New Roman" w:hAnsi="Times New Roman" w:cs="Times New Roman"/>
          <w:color w:val="000000"/>
          <w:sz w:val="24"/>
          <w:szCs w:val="24"/>
        </w:rPr>
        <w:t xml:space="preserve"> (Section VII) of this RFA</w:t>
      </w:r>
      <w:r w:rsidRPr="00212CC8">
        <w:rPr>
          <w:rFonts w:ascii="Times New Roman" w:eastAsia="Times New Roman" w:hAnsi="Times New Roman" w:cs="Times New Roman"/>
          <w:sz w:val="24"/>
          <w:szCs w:val="24"/>
        </w:rPr>
        <w:t>.</w:t>
      </w:r>
    </w:p>
    <w:p w14:paraId="2CCFE10C" w14:textId="4A0B79F3" w:rsidR="00212CC8" w:rsidRPr="00212CC8" w:rsidRDefault="00212CC8" w:rsidP="00212CC8">
      <w:pPr>
        <w:keepNext/>
        <w:keepLines/>
        <w:spacing w:before="200" w:after="0" w:line="276" w:lineRule="auto"/>
        <w:outlineLvl w:val="1"/>
        <w:rPr>
          <w:rFonts w:ascii="Times New Roman" w:eastAsia="Times New Roman" w:hAnsi="Times New Roman" w:cs="Times New Roman"/>
          <w:b/>
          <w:bCs/>
          <w:color w:val="4F81BD"/>
          <w:sz w:val="24"/>
          <w:szCs w:val="24"/>
        </w:rPr>
      </w:pPr>
      <w:bookmarkStart w:id="1243" w:name="_Toc102480043"/>
      <w:r w:rsidRPr="3BCA4B3E">
        <w:rPr>
          <w:rFonts w:ascii="Times New Roman" w:eastAsia="Times New Roman" w:hAnsi="Times New Roman" w:cs="Times New Roman"/>
          <w:b/>
          <w:bCs/>
          <w:color w:val="4F81BD"/>
          <w:sz w:val="24"/>
          <w:szCs w:val="24"/>
        </w:rPr>
        <w:lastRenderedPageBreak/>
        <w:t>3. REPORTING REQUIREMENTS</w:t>
      </w:r>
      <w:bookmarkEnd w:id="1243"/>
      <w:r w:rsidRPr="3BCA4B3E">
        <w:rPr>
          <w:rFonts w:ascii="Times New Roman" w:eastAsia="Times New Roman" w:hAnsi="Times New Roman" w:cs="Times New Roman"/>
          <w:b/>
          <w:bCs/>
          <w:color w:val="4F81BD"/>
          <w:sz w:val="24"/>
          <w:szCs w:val="24"/>
        </w:rPr>
        <w:t xml:space="preserve"> </w:t>
      </w:r>
    </w:p>
    <w:p w14:paraId="3DF95569" w14:textId="77777777" w:rsidR="00212CC8" w:rsidRPr="00212CC8" w:rsidRDefault="00212CC8" w:rsidP="00212CC8">
      <w:pPr>
        <w:keepNext/>
        <w:keepLines/>
        <w:spacing w:before="200" w:after="0" w:line="276" w:lineRule="auto"/>
        <w:outlineLvl w:val="1"/>
        <w:rPr>
          <w:rFonts w:ascii="Times New Roman" w:eastAsia="Times New Roman" w:hAnsi="Times New Roman" w:cs="Times New Roman"/>
          <w:b/>
          <w:bCs/>
          <w:color w:val="4F81BD"/>
          <w:sz w:val="24"/>
          <w:szCs w:val="24"/>
        </w:rPr>
      </w:pPr>
      <w:bookmarkStart w:id="1244" w:name="_Toc102480044"/>
      <w:r w:rsidRPr="00212CC8">
        <w:rPr>
          <w:rFonts w:ascii="Times New Roman" w:eastAsia="Times New Roman" w:hAnsi="Times New Roman" w:cs="Times New Roman"/>
          <w:b/>
          <w:bCs/>
          <w:color w:val="4F81BD"/>
          <w:sz w:val="24"/>
          <w:szCs w:val="24"/>
        </w:rPr>
        <w:t>Financial Reports</w:t>
      </w:r>
      <w:bookmarkEnd w:id="1244"/>
      <w:r w:rsidRPr="00212CC8">
        <w:rPr>
          <w:rFonts w:ascii="Times New Roman" w:eastAsia="Times New Roman" w:hAnsi="Times New Roman" w:cs="Times New Roman"/>
          <w:b/>
          <w:bCs/>
          <w:color w:val="4F81BD"/>
          <w:sz w:val="24"/>
          <w:szCs w:val="24"/>
        </w:rPr>
        <w:t xml:space="preserve"> </w:t>
      </w:r>
    </w:p>
    <w:p w14:paraId="214E84FF" w14:textId="2BDD63A4" w:rsidR="00212CC8" w:rsidRPr="00212CC8" w:rsidRDefault="00212CC8" w:rsidP="00212CC8">
      <w:pPr>
        <w:spacing w:after="0" w:line="240" w:lineRule="auto"/>
        <w:jc w:val="both"/>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 xml:space="preserve">The award recipient will be required to enter the SF-425 (Financial Status Report) into the FNS Food Program Reporting System (FPRS) on a quarterly basis. In order to access FPRS, the grant recipient must obtain USDA e-authentication certification and access to FPRS.  For additional information on FPRS, visit: </w:t>
      </w:r>
      <w:hyperlink w:history="1">
        <w:r w:rsidR="00C31024" w:rsidRPr="004F7E2A">
          <w:rPr>
            <w:rStyle w:val="Hyperlink"/>
            <w:rFonts w:ascii="Times New Roman" w:eastAsia="Times New Roman" w:hAnsi="Times New Roman" w:cs="Times New Roman"/>
            <w:sz w:val="24"/>
            <w:szCs w:val="24"/>
          </w:rPr>
          <w:t xml:space="preserve">www.fprs.usda.gov. </w:t>
        </w:r>
      </w:hyperlink>
      <w:r w:rsidRPr="00212CC8">
        <w:rPr>
          <w:rFonts w:ascii="Times New Roman" w:eastAsia="Times New Roman" w:hAnsi="Times New Roman" w:cs="Times New Roman"/>
          <w:sz w:val="24"/>
          <w:szCs w:val="24"/>
        </w:rPr>
        <w:t xml:space="preserve"> </w:t>
      </w:r>
    </w:p>
    <w:p w14:paraId="5C50FB09" w14:textId="77777777" w:rsidR="00212CC8" w:rsidRPr="00212CC8" w:rsidRDefault="00212CC8" w:rsidP="00212CC8">
      <w:pPr>
        <w:keepNext/>
        <w:keepLines/>
        <w:spacing w:before="200" w:after="0" w:line="276" w:lineRule="auto"/>
        <w:outlineLvl w:val="1"/>
        <w:rPr>
          <w:rFonts w:ascii="Times New Roman" w:eastAsia="Times New Roman" w:hAnsi="Times New Roman" w:cs="Times New Roman"/>
          <w:b/>
          <w:bCs/>
          <w:color w:val="4F81BD"/>
          <w:sz w:val="24"/>
          <w:szCs w:val="24"/>
        </w:rPr>
      </w:pPr>
      <w:bookmarkStart w:id="1245" w:name="_Toc102480045"/>
      <w:r w:rsidRPr="00212CC8">
        <w:rPr>
          <w:rFonts w:ascii="Times New Roman" w:eastAsia="Times New Roman" w:hAnsi="Times New Roman" w:cs="Times New Roman"/>
          <w:b/>
          <w:bCs/>
          <w:color w:val="4F81BD"/>
          <w:sz w:val="24"/>
          <w:szCs w:val="24"/>
        </w:rPr>
        <w:t>Performance Progress Report (PPR)</w:t>
      </w:r>
      <w:bookmarkEnd w:id="1245"/>
      <w:r w:rsidRPr="00212CC8">
        <w:rPr>
          <w:rFonts w:ascii="Times New Roman" w:eastAsia="Times New Roman" w:hAnsi="Times New Roman" w:cs="Times New Roman"/>
          <w:b/>
          <w:bCs/>
          <w:color w:val="4F81BD"/>
          <w:sz w:val="24"/>
          <w:szCs w:val="24"/>
        </w:rPr>
        <w:t xml:space="preserve"> </w:t>
      </w:r>
    </w:p>
    <w:p w14:paraId="29BB5E4A" w14:textId="7BC64EF7" w:rsidR="00212CC8" w:rsidRPr="00212CC8" w:rsidRDefault="00212CC8" w:rsidP="00212CC8">
      <w:pPr>
        <w:autoSpaceDE w:val="0"/>
        <w:autoSpaceDN w:val="0"/>
        <w:adjustRightInd w:val="0"/>
        <w:spacing w:before="120" w:after="0" w:line="240" w:lineRule="auto"/>
        <w:rPr>
          <w:rFonts w:ascii="Times New Roman" w:eastAsia="Times New Roman" w:hAnsi="Times New Roman" w:cs="Times New Roman"/>
          <w:color w:val="FF0000"/>
          <w:sz w:val="24"/>
          <w:szCs w:val="24"/>
        </w:rPr>
      </w:pPr>
      <w:r w:rsidRPr="00212CC8">
        <w:rPr>
          <w:rFonts w:ascii="Times New Roman" w:eastAsia="Times New Roman" w:hAnsi="Times New Roman" w:cs="Times New Roman"/>
          <w:color w:val="000000"/>
          <w:sz w:val="24"/>
          <w:szCs w:val="24"/>
        </w:rPr>
        <w:t xml:space="preserve">Grantees will be required to submit </w:t>
      </w:r>
      <w:r w:rsidRPr="00212CC8">
        <w:rPr>
          <w:rFonts w:ascii="Times New Roman" w:eastAsia="Times New Roman" w:hAnsi="Times New Roman" w:cs="Times New Roman"/>
          <w:bCs/>
          <w:color w:val="000000"/>
          <w:sz w:val="24"/>
          <w:szCs w:val="24"/>
        </w:rPr>
        <w:t>p</w:t>
      </w:r>
      <w:r w:rsidRPr="00212CC8">
        <w:rPr>
          <w:rFonts w:ascii="Times New Roman" w:eastAsia="Times New Roman" w:hAnsi="Times New Roman" w:cs="Times New Roman"/>
          <w:color w:val="000000"/>
          <w:sz w:val="24"/>
          <w:szCs w:val="24"/>
        </w:rPr>
        <w:t>rogress reports to FNS 30 days following the end of each quarterly period, using the FNS-908 PPR form that will be sent to grantees at the time of award. The reports should cover the preceding period of activity</w:t>
      </w:r>
      <w:r w:rsidR="005B43D1">
        <w:rPr>
          <w:rFonts w:ascii="Times New Roman" w:eastAsia="Times New Roman" w:hAnsi="Times New Roman" w:cs="Times New Roman"/>
          <w:color w:val="000000"/>
          <w:sz w:val="24"/>
          <w:szCs w:val="24"/>
        </w:rPr>
        <w:t xml:space="preserve"> and must</w:t>
      </w:r>
      <w:r w:rsidR="005B43D1" w:rsidRPr="005B43D1">
        <w:rPr>
          <w:rFonts w:ascii="Times New Roman" w:eastAsia="Times New Roman" w:hAnsi="Times New Roman" w:cs="Times New Roman"/>
          <w:color w:val="000000"/>
          <w:sz w:val="24"/>
          <w:szCs w:val="24"/>
        </w:rPr>
        <w:t xml:space="preserve"> align </w:t>
      </w:r>
      <w:r w:rsidR="005B43D1">
        <w:rPr>
          <w:rFonts w:ascii="Times New Roman" w:eastAsia="Times New Roman" w:hAnsi="Times New Roman" w:cs="Times New Roman"/>
          <w:color w:val="000000"/>
          <w:sz w:val="24"/>
          <w:szCs w:val="24"/>
        </w:rPr>
        <w:t>with</w:t>
      </w:r>
      <w:r w:rsidR="005B43D1" w:rsidRPr="005B43D1">
        <w:rPr>
          <w:rFonts w:ascii="Times New Roman" w:eastAsia="Times New Roman" w:hAnsi="Times New Roman" w:cs="Times New Roman"/>
          <w:color w:val="000000"/>
          <w:sz w:val="24"/>
          <w:szCs w:val="24"/>
        </w:rPr>
        <w:t xml:space="preserve"> objectives laid out in this RFA</w:t>
      </w:r>
      <w:r w:rsidRPr="00212CC8">
        <w:rPr>
          <w:rFonts w:ascii="Times New Roman" w:eastAsia="Times New Roman" w:hAnsi="Times New Roman" w:cs="Times New Roman"/>
          <w:color w:val="000000"/>
          <w:sz w:val="24"/>
          <w:szCs w:val="24"/>
        </w:rPr>
        <w:t xml:space="preserve">. A final report identifying the accomplishments and results of the project will be due </w:t>
      </w:r>
      <w:r w:rsidR="001811A4">
        <w:rPr>
          <w:rFonts w:ascii="Times New Roman" w:eastAsia="Times New Roman" w:hAnsi="Times New Roman" w:cs="Times New Roman"/>
          <w:color w:val="000000"/>
          <w:sz w:val="24"/>
          <w:szCs w:val="24"/>
        </w:rPr>
        <w:t>120</w:t>
      </w:r>
      <w:r w:rsidR="001811A4" w:rsidRPr="00212CC8">
        <w:rPr>
          <w:rFonts w:ascii="Times New Roman" w:eastAsia="Times New Roman" w:hAnsi="Times New Roman" w:cs="Times New Roman"/>
          <w:color w:val="000000"/>
          <w:sz w:val="24"/>
          <w:szCs w:val="24"/>
        </w:rPr>
        <w:t xml:space="preserve"> </w:t>
      </w:r>
      <w:r w:rsidRPr="00212CC8">
        <w:rPr>
          <w:rFonts w:ascii="Times New Roman" w:eastAsia="Times New Roman" w:hAnsi="Times New Roman" w:cs="Times New Roman"/>
          <w:color w:val="000000"/>
          <w:sz w:val="24"/>
          <w:szCs w:val="24"/>
        </w:rPr>
        <w:t xml:space="preserve">days after the end date of the award. For reference, sample of the PPR form can be found in the Appendix.  </w:t>
      </w:r>
      <w:r w:rsidRPr="00212CC8">
        <w:rPr>
          <w:rFonts w:ascii="Times New Roman" w:eastAsia="Times New Roman" w:hAnsi="Times New Roman" w:cs="Times New Roman"/>
          <w:b/>
          <w:color w:val="000000"/>
          <w:sz w:val="24"/>
          <w:szCs w:val="24"/>
        </w:rPr>
        <w:t>Please note:</w:t>
      </w:r>
      <w:r w:rsidRPr="00212CC8">
        <w:rPr>
          <w:rFonts w:ascii="Times New Roman" w:eastAsia="Times New Roman" w:hAnsi="Times New Roman" w:cs="Times New Roman"/>
          <w:color w:val="000000"/>
          <w:sz w:val="24"/>
          <w:szCs w:val="24"/>
        </w:rPr>
        <w:t xml:space="preserve"> the FNS-908 PPR form specific to this opportunity will be sent to grantees at the time of award. Use of the FNS-908 PPR form for progress reports is required.</w:t>
      </w:r>
    </w:p>
    <w:p w14:paraId="141D0471" w14:textId="77777777" w:rsidR="00212CC8" w:rsidRPr="00212CC8" w:rsidRDefault="00212CC8" w:rsidP="00190643">
      <w:pPr>
        <w:numPr>
          <w:ilvl w:val="0"/>
          <w:numId w:val="29"/>
        </w:numPr>
        <w:pBdr>
          <w:top w:val="single" w:sz="24" w:space="0" w:color="4F81BD"/>
          <w:left w:val="single" w:sz="24" w:space="0" w:color="4F81BD"/>
          <w:bottom w:val="single" w:sz="24" w:space="0" w:color="4F81BD"/>
          <w:right w:val="single" w:sz="24" w:space="0" w:color="4F81BD"/>
        </w:pBdr>
        <w:shd w:val="clear" w:color="auto" w:fill="4F81BD"/>
        <w:spacing w:before="240" w:after="0" w:line="276" w:lineRule="auto"/>
        <w:ind w:left="360"/>
        <w:jc w:val="both"/>
        <w:outlineLvl w:val="0"/>
        <w:rPr>
          <w:rFonts w:ascii="Times New Roman" w:eastAsia="Times New Roman" w:hAnsi="Times New Roman" w:cs="Times New Roman"/>
          <w:b/>
          <w:bCs/>
          <w:caps/>
          <w:color w:val="FFFFFF"/>
          <w:spacing w:val="15"/>
          <w:sz w:val="24"/>
          <w:szCs w:val="24"/>
          <w:lang w:bidi="en-US"/>
        </w:rPr>
      </w:pPr>
      <w:bookmarkStart w:id="1246" w:name="_FEDERAL_AWARDING_AGENCY"/>
      <w:bookmarkStart w:id="1247" w:name="_Toc102480046"/>
      <w:bookmarkEnd w:id="1246"/>
      <w:r w:rsidRPr="00212CC8">
        <w:rPr>
          <w:rFonts w:ascii="Times New Roman" w:eastAsia="Times New Roman" w:hAnsi="Times New Roman" w:cs="Times New Roman"/>
          <w:b/>
          <w:bCs/>
          <w:caps/>
          <w:color w:val="FFFFFF"/>
          <w:spacing w:val="15"/>
          <w:sz w:val="24"/>
          <w:szCs w:val="24"/>
          <w:lang w:bidi="en-US"/>
        </w:rPr>
        <w:t>FEDERAL AWARDING AGENCY CONTACTS</w:t>
      </w:r>
      <w:bookmarkEnd w:id="1247"/>
      <w:r w:rsidRPr="00212CC8">
        <w:rPr>
          <w:rFonts w:ascii="Times New Roman" w:eastAsia="Times New Roman" w:hAnsi="Times New Roman" w:cs="Times New Roman"/>
          <w:b/>
          <w:bCs/>
          <w:caps/>
          <w:color w:val="FFFFFF"/>
          <w:spacing w:val="15"/>
          <w:sz w:val="24"/>
          <w:szCs w:val="24"/>
          <w:lang w:bidi="en-US"/>
        </w:rPr>
        <w:t xml:space="preserve"> </w:t>
      </w:r>
    </w:p>
    <w:p w14:paraId="3840286F" w14:textId="77777777" w:rsidR="00212CC8" w:rsidRPr="00212CC8" w:rsidRDefault="00212CC8" w:rsidP="00212CC8">
      <w:pPr>
        <w:tabs>
          <w:tab w:val="left" w:pos="3780"/>
        </w:tabs>
        <w:spacing w:before="240" w:after="120" w:line="276" w:lineRule="auto"/>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For questions regarding this solicitation, please contact the Grant Officer at:</w:t>
      </w:r>
    </w:p>
    <w:p w14:paraId="105C0BCF" w14:textId="01C925AB" w:rsidR="00212CC8" w:rsidRPr="00212CC8" w:rsidRDefault="00122391" w:rsidP="00212CC8">
      <w:pPr>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Patrice Williams</w:t>
      </w:r>
    </w:p>
    <w:p w14:paraId="363DC3BD" w14:textId="77777777" w:rsidR="00212CC8" w:rsidRPr="00212CC8" w:rsidRDefault="00212CC8" w:rsidP="00212CC8">
      <w:pPr>
        <w:spacing w:after="0" w:line="240" w:lineRule="auto"/>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Grant Officer, Grants and Fiscal Policy Division</w:t>
      </w:r>
    </w:p>
    <w:p w14:paraId="7A8B04B2" w14:textId="77777777" w:rsidR="00212CC8" w:rsidRPr="00212CC8" w:rsidRDefault="00212CC8" w:rsidP="00212CC8">
      <w:pPr>
        <w:spacing w:after="0" w:line="240" w:lineRule="auto"/>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U.S. Department of Agriculture, FNS</w:t>
      </w:r>
    </w:p>
    <w:p w14:paraId="4240151A" w14:textId="77777777" w:rsidR="00212CC8" w:rsidRPr="00212CC8" w:rsidRDefault="00212CC8" w:rsidP="00212CC8">
      <w:pPr>
        <w:spacing w:after="0" w:line="240" w:lineRule="auto"/>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1320 Braddock Place, Suite 620</w:t>
      </w:r>
    </w:p>
    <w:p w14:paraId="2F766AC7" w14:textId="77777777" w:rsidR="00212CC8" w:rsidRPr="00212CC8" w:rsidRDefault="00212CC8" w:rsidP="00212CC8">
      <w:pPr>
        <w:spacing w:after="0" w:line="240" w:lineRule="auto"/>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Alexandra, VA  22314</w:t>
      </w:r>
    </w:p>
    <w:p w14:paraId="10D4F3E3" w14:textId="5CB08F3B" w:rsidR="00212CC8" w:rsidRDefault="00212CC8" w:rsidP="00212CC8">
      <w:pPr>
        <w:spacing w:after="0" w:line="240" w:lineRule="auto"/>
        <w:rPr>
          <w:rFonts w:ascii="Times New Roman" w:eastAsia="Times New Roman" w:hAnsi="Times New Roman" w:cs="Times New Roman"/>
          <w:iCs/>
          <w:sz w:val="24"/>
          <w:szCs w:val="24"/>
        </w:rPr>
      </w:pPr>
      <w:r w:rsidRPr="00212CC8">
        <w:rPr>
          <w:rFonts w:ascii="Times New Roman" w:eastAsia="Times New Roman" w:hAnsi="Times New Roman" w:cs="Times New Roman"/>
          <w:sz w:val="24"/>
          <w:szCs w:val="24"/>
        </w:rPr>
        <w:t xml:space="preserve">E-mail:  </w:t>
      </w:r>
      <w:r w:rsidRPr="00212CC8">
        <w:rPr>
          <w:rFonts w:ascii="Times New Roman" w:eastAsia="Times New Roman" w:hAnsi="Times New Roman" w:cs="Times New Roman"/>
          <w:iCs/>
          <w:sz w:val="24"/>
          <w:szCs w:val="24"/>
        </w:rPr>
        <w:t xml:space="preserve">  </w:t>
      </w:r>
    </w:p>
    <w:p w14:paraId="7C73AC83" w14:textId="77777777" w:rsidR="002C4539" w:rsidRPr="002C4539" w:rsidRDefault="002C4539" w:rsidP="00212CC8">
      <w:pPr>
        <w:spacing w:after="0" w:line="240" w:lineRule="auto"/>
        <w:rPr>
          <w:rFonts w:ascii="Times New Roman" w:eastAsia="Times New Roman" w:hAnsi="Times New Roman" w:cs="Times New Roman"/>
          <w:iCs/>
          <w:sz w:val="24"/>
          <w:szCs w:val="24"/>
        </w:rPr>
      </w:pPr>
    </w:p>
    <w:p w14:paraId="549D017D" w14:textId="77777777" w:rsidR="00212CC8" w:rsidRPr="00212CC8" w:rsidRDefault="00212CC8" w:rsidP="00190643">
      <w:pPr>
        <w:numPr>
          <w:ilvl w:val="0"/>
          <w:numId w:val="29"/>
        </w:numPr>
        <w:pBdr>
          <w:top w:val="single" w:sz="24" w:space="0" w:color="4F81BD"/>
          <w:left w:val="single" w:sz="24" w:space="0" w:color="4F81BD"/>
          <w:bottom w:val="single" w:sz="24" w:space="0" w:color="4F81BD"/>
          <w:right w:val="single" w:sz="24" w:space="0" w:color="4F81BD"/>
        </w:pBdr>
        <w:shd w:val="clear" w:color="auto" w:fill="4F81BD"/>
        <w:spacing w:before="240" w:after="0" w:line="276" w:lineRule="auto"/>
        <w:ind w:left="360"/>
        <w:jc w:val="both"/>
        <w:outlineLvl w:val="0"/>
        <w:rPr>
          <w:rFonts w:ascii="Times New Roman" w:eastAsia="Times New Roman" w:hAnsi="Times New Roman" w:cs="Times New Roman"/>
          <w:b/>
          <w:bCs/>
          <w:caps/>
          <w:color w:val="FFFFFF"/>
          <w:spacing w:val="15"/>
          <w:sz w:val="24"/>
          <w:szCs w:val="24"/>
          <w:lang w:bidi="en-US"/>
        </w:rPr>
      </w:pPr>
      <w:bookmarkStart w:id="1248" w:name="_Toc102480047"/>
      <w:r w:rsidRPr="00212CC8">
        <w:rPr>
          <w:rFonts w:ascii="Times New Roman" w:eastAsia="Times New Roman" w:hAnsi="Times New Roman" w:cs="Times New Roman"/>
          <w:b/>
          <w:bCs/>
          <w:caps/>
          <w:color w:val="FFFFFF"/>
          <w:spacing w:val="15"/>
          <w:sz w:val="24"/>
          <w:szCs w:val="24"/>
          <w:lang w:bidi="en-US"/>
        </w:rPr>
        <w:t>OTHER INFORMATION</w:t>
      </w:r>
      <w:bookmarkEnd w:id="1248"/>
    </w:p>
    <w:p w14:paraId="264EF0D4" w14:textId="77777777" w:rsidR="00212CC8" w:rsidRPr="00212CC8" w:rsidRDefault="00212CC8" w:rsidP="00212CC8">
      <w:pPr>
        <w:keepNext/>
        <w:keepLines/>
        <w:spacing w:before="240" w:after="120" w:line="276" w:lineRule="auto"/>
        <w:outlineLvl w:val="1"/>
        <w:rPr>
          <w:rFonts w:ascii="Times New Roman" w:eastAsia="Times New Roman" w:hAnsi="Times New Roman" w:cs="Times New Roman"/>
          <w:b/>
          <w:bCs/>
          <w:color w:val="4F81BD"/>
          <w:sz w:val="24"/>
          <w:szCs w:val="24"/>
        </w:rPr>
      </w:pPr>
      <w:bookmarkStart w:id="1249" w:name="_Toc102480048"/>
      <w:r w:rsidRPr="00212CC8">
        <w:rPr>
          <w:rFonts w:ascii="Times New Roman" w:eastAsia="Times New Roman" w:hAnsi="Times New Roman" w:cs="Times New Roman"/>
          <w:b/>
          <w:bCs/>
          <w:color w:val="4F81BD"/>
          <w:sz w:val="24"/>
          <w:szCs w:val="24"/>
        </w:rPr>
        <w:t>Debriefing Requests</w:t>
      </w:r>
      <w:bookmarkEnd w:id="1249"/>
    </w:p>
    <w:p w14:paraId="3D79B561" w14:textId="77777777" w:rsidR="00212CC8" w:rsidRPr="00212CC8" w:rsidRDefault="00212CC8" w:rsidP="00212CC8">
      <w:pPr>
        <w:spacing w:after="0" w:line="240" w:lineRule="auto"/>
        <w:contextualSpacing/>
        <w:rPr>
          <w:rFonts w:ascii="Times New Roman" w:eastAsia="Times New Roman" w:hAnsi="Times New Roman" w:cs="Times New Roman"/>
          <w:color w:val="FF0000"/>
          <w:sz w:val="24"/>
          <w:szCs w:val="24"/>
        </w:rPr>
      </w:pPr>
      <w:r w:rsidRPr="00212CC8">
        <w:rPr>
          <w:rFonts w:ascii="Times New Roman" w:eastAsia="Times New Roman" w:hAnsi="Times New Roman" w:cs="Times New Roman"/>
          <w:color w:val="000000"/>
          <w:sz w:val="24"/>
          <w:szCs w:val="24"/>
        </w:rPr>
        <w:t>Non-selected applicants may request a debriefing to discuss the strengths and weaknesses of submitted proposals.  This information may be useful when preparing future grant proposals.  Additional information on debriefing requests will be forwarded to non-selected applicants. FNS reserves the right to provide this debriefing orally or in written format.</w:t>
      </w:r>
    </w:p>
    <w:p w14:paraId="144FD8F1" w14:textId="7EE2337A" w:rsidR="00212CC8" w:rsidRPr="00212CC8" w:rsidRDefault="00212CC8" w:rsidP="00212CC8">
      <w:pPr>
        <w:spacing w:after="200" w:line="276" w:lineRule="auto"/>
        <w:rPr>
          <w:rFonts w:ascii="Times New Roman" w:eastAsia="Times New Roman" w:hAnsi="Times New Roman" w:cs="Times New Roman"/>
          <w:sz w:val="24"/>
          <w:szCs w:val="24"/>
        </w:rPr>
      </w:pPr>
    </w:p>
    <w:p w14:paraId="56424E88" w14:textId="54753FE7" w:rsidR="00212CC8" w:rsidRPr="00212CC8" w:rsidRDefault="00212CC8" w:rsidP="00212CC8">
      <w:pPr>
        <w:pBdr>
          <w:top w:val="single" w:sz="24" w:space="0" w:color="4F81BD"/>
          <w:left w:val="single" w:sz="24" w:space="0" w:color="4F81BD"/>
          <w:bottom w:val="single" w:sz="24" w:space="0" w:color="4F81BD"/>
          <w:right w:val="single" w:sz="24" w:space="0" w:color="4F81BD"/>
        </w:pBdr>
        <w:shd w:val="clear" w:color="auto" w:fill="4F81BD"/>
        <w:spacing w:before="240" w:after="0" w:line="276" w:lineRule="auto"/>
        <w:ind w:hanging="274"/>
        <w:jc w:val="both"/>
        <w:outlineLvl w:val="0"/>
        <w:rPr>
          <w:rFonts w:ascii="Times New Roman" w:eastAsia="Times New Roman" w:hAnsi="Times New Roman" w:cs="Times New Roman"/>
          <w:b/>
          <w:bCs/>
          <w:caps/>
          <w:color w:val="FFFFFF"/>
          <w:spacing w:val="15"/>
          <w:sz w:val="24"/>
          <w:szCs w:val="24"/>
          <w:lang w:bidi="en-US"/>
        </w:rPr>
      </w:pPr>
      <w:bookmarkStart w:id="1250" w:name="_Toc102480049"/>
      <w:r w:rsidRPr="00212CC8">
        <w:rPr>
          <w:rFonts w:ascii="Times New Roman" w:eastAsia="Times New Roman" w:hAnsi="Times New Roman" w:cs="Times New Roman"/>
          <w:b/>
          <w:bCs/>
          <w:caps/>
          <w:color w:val="FFFFFF"/>
          <w:spacing w:val="15"/>
          <w:sz w:val="24"/>
          <w:szCs w:val="24"/>
          <w:lang w:bidi="en-US"/>
        </w:rPr>
        <w:t>APPENDIX</w:t>
      </w:r>
      <w:bookmarkEnd w:id="1250"/>
    </w:p>
    <w:p w14:paraId="5E14A8A4" w14:textId="68F3CD1D" w:rsidR="00106E5B" w:rsidRPr="00EC422B" w:rsidRDefault="00106E5B" w:rsidP="00EC422B">
      <w:pPr>
        <w:keepNext/>
        <w:keepLines/>
        <w:spacing w:before="200" w:after="0" w:line="276" w:lineRule="auto"/>
        <w:outlineLvl w:val="1"/>
        <w:rPr>
          <w:rFonts w:ascii="Times New Roman" w:eastAsia="Times New Roman" w:hAnsi="Times New Roman" w:cs="Times New Roman"/>
          <w:b/>
          <w:bCs/>
          <w:color w:val="4F81BD"/>
          <w:sz w:val="24"/>
          <w:szCs w:val="24"/>
        </w:rPr>
      </w:pPr>
      <w:bookmarkStart w:id="1251" w:name="_Grant_Program_Accounting"/>
      <w:bookmarkStart w:id="1252" w:name="_Toc102480050"/>
      <w:bookmarkEnd w:id="1251"/>
      <w:r>
        <w:rPr>
          <w:rFonts w:ascii="Times New Roman" w:eastAsia="Times New Roman" w:hAnsi="Times New Roman" w:cs="Times New Roman"/>
          <w:b/>
          <w:bCs/>
          <w:color w:val="4F81BD"/>
          <w:sz w:val="24"/>
          <w:szCs w:val="24"/>
        </w:rPr>
        <w:t>Grant Program Accounting System and Financial Capability Questionnaire</w:t>
      </w:r>
      <w:bookmarkEnd w:id="1252"/>
    </w:p>
    <w:p w14:paraId="3F901EF9" w14:textId="405C277D" w:rsidR="00212CC8" w:rsidRPr="00212CC8" w:rsidRDefault="00212CC8" w:rsidP="00212CC8">
      <w:pPr>
        <w:spacing w:before="120" w:after="0" w:line="276" w:lineRule="auto"/>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 xml:space="preserve">Recipients of Federal funds must maintain adequate accounting systems that meet the criteria outlined in 2 CFR §200.302 </w:t>
      </w:r>
      <w:hyperlink r:id="rId42" w:anchor="sg2.1.200.d.sg1" w:history="1">
        <w:r w:rsidRPr="00212CC8">
          <w:rPr>
            <w:rFonts w:ascii="Times New Roman" w:eastAsia="Times New Roman" w:hAnsi="Times New Roman" w:cs="Times New Roman"/>
            <w:color w:val="0000FF"/>
            <w:sz w:val="24"/>
            <w:szCs w:val="24"/>
            <w:u w:val="single"/>
          </w:rPr>
          <w:t>Standards for Financial and Program Management</w:t>
        </w:r>
      </w:hyperlink>
      <w:r w:rsidRPr="00212CC8">
        <w:rPr>
          <w:rFonts w:ascii="Times New Roman" w:eastAsia="Times New Roman" w:hAnsi="Times New Roman" w:cs="Times New Roman"/>
          <w:sz w:val="24"/>
          <w:szCs w:val="24"/>
        </w:rPr>
        <w:t xml:space="preserve">. The responses to this questionnaire are used to assist in the Food and Nutrition Service Agency’s (FNS) evaluation of your accounting system to ensure the adequate, appropriate, and transparent use of Federal funds. Failure to comply with the criteria outlined in the regulations above may preclude your organization from </w:t>
      </w:r>
      <w:r w:rsidRPr="00212CC8">
        <w:rPr>
          <w:rFonts w:ascii="Times New Roman" w:eastAsia="Times New Roman" w:hAnsi="Times New Roman" w:cs="Times New Roman"/>
          <w:sz w:val="24"/>
          <w:szCs w:val="24"/>
        </w:rPr>
        <w:lastRenderedPageBreak/>
        <w:t>receiving an award. This form applies to FNS’ competitive and noncompetitive grant programs.  Please submit this questionnaire along with your application package.</w:t>
      </w:r>
    </w:p>
    <w:p w14:paraId="17010356" w14:textId="77777777" w:rsidR="00212CC8" w:rsidRPr="00212CC8" w:rsidRDefault="00212CC8" w:rsidP="00212CC8">
      <w:pPr>
        <w:pBdr>
          <w:top w:val="single" w:sz="24" w:space="0" w:color="4F81BD"/>
          <w:left w:val="single" w:sz="24" w:space="0" w:color="4F81BD"/>
          <w:bottom w:val="single" w:sz="24" w:space="0" w:color="4F81BD"/>
          <w:right w:val="single" w:sz="24" w:space="0" w:color="4F81BD"/>
        </w:pBdr>
        <w:shd w:val="clear" w:color="auto" w:fill="4F81BD"/>
        <w:spacing w:before="240" w:after="0" w:line="276" w:lineRule="auto"/>
        <w:jc w:val="both"/>
        <w:rPr>
          <w:rFonts w:ascii="Times New Roman" w:eastAsia="Times New Roman" w:hAnsi="Times New Roman" w:cs="Times New Roman"/>
          <w:i/>
          <w:iCs/>
          <w:caps/>
          <w:color w:val="FFFFFF"/>
          <w:spacing w:val="5"/>
          <w:sz w:val="24"/>
          <w:szCs w:val="24"/>
          <w:lang w:bidi="en-US"/>
        </w:rPr>
      </w:pPr>
      <w:r w:rsidRPr="00212CC8">
        <w:rPr>
          <w:rFonts w:ascii="Times New Roman" w:eastAsia="Times New Roman" w:hAnsi="Times New Roman" w:cs="Times New Roman"/>
          <w:b/>
          <w:bCs/>
          <w:caps/>
          <w:color w:val="FFFFFF"/>
          <w:spacing w:val="15"/>
          <w:sz w:val="24"/>
          <w:szCs w:val="24"/>
          <w:lang w:bidi="en-US"/>
        </w:rPr>
        <w:t>Organization Information</w:t>
      </w:r>
    </w:p>
    <w:p w14:paraId="1CE9BBA8" w14:textId="77777777" w:rsidR="00212CC8" w:rsidRPr="00212CC8" w:rsidRDefault="00212CC8" w:rsidP="00EC422B">
      <w:pPr>
        <w:tabs>
          <w:tab w:val="left" w:pos="1890"/>
          <w:tab w:val="center" w:pos="6120"/>
          <w:tab w:val="right" w:pos="10440"/>
        </w:tabs>
        <w:spacing w:after="0" w:line="240" w:lineRule="auto"/>
        <w:rPr>
          <w:rFonts w:ascii="Times New Roman" w:eastAsia="Times New Roman" w:hAnsi="Times New Roman" w:cs="Times New Roman"/>
          <w:sz w:val="24"/>
          <w:szCs w:val="24"/>
        </w:rPr>
      </w:pPr>
      <w:r w:rsidRPr="00212CC8">
        <w:rPr>
          <w:rFonts w:ascii="Times New Roman" w:eastAsia="Times New Roman" w:hAnsi="Times New Roman" w:cs="Times New Roman"/>
          <w:b/>
          <w:sz w:val="24"/>
          <w:szCs w:val="24"/>
        </w:rPr>
        <w:t>Legal Organization Name</w:t>
      </w:r>
      <w:r w:rsidRPr="00212CC8">
        <w:rPr>
          <w:rFonts w:ascii="Times New Roman" w:eastAsia="Times New Roman" w:hAnsi="Times New Roman" w:cs="Times New Roman"/>
          <w:sz w:val="24"/>
          <w:szCs w:val="24"/>
        </w:rPr>
        <w:t>:</w:t>
      </w:r>
      <w:r w:rsidRPr="00212CC8">
        <w:rPr>
          <w:rFonts w:ascii="Times New Roman" w:eastAsia="Times New Roman" w:hAnsi="Times New Roman" w:cs="Times New Roman"/>
          <w:noProof/>
          <w:sz w:val="24"/>
          <w:szCs w:val="24"/>
        </w:rPr>
        <w:t xml:space="preserve"> </w:t>
      </w:r>
      <w:r w:rsidRPr="00212CC8">
        <w:rPr>
          <w:rFonts w:ascii="Times New Roman" w:eastAsia="Times New Roman" w:hAnsi="Times New Roman" w:cs="Times New Roman"/>
          <w:sz w:val="24"/>
          <w:szCs w:val="24"/>
        </w:rPr>
        <w:tab/>
      </w:r>
    </w:p>
    <w:p w14:paraId="4DD0E576" w14:textId="77777777" w:rsidR="00212CC8" w:rsidRPr="00212CC8" w:rsidRDefault="00212CC8" w:rsidP="00EC422B">
      <w:pPr>
        <w:tabs>
          <w:tab w:val="left" w:pos="3060"/>
          <w:tab w:val="center" w:pos="6660"/>
          <w:tab w:val="right" w:pos="10440"/>
        </w:tabs>
        <w:spacing w:after="0" w:line="240" w:lineRule="auto"/>
        <w:rPr>
          <w:rFonts w:ascii="Times New Roman" w:eastAsia="Times New Roman" w:hAnsi="Times New Roman" w:cs="Times New Roman"/>
          <w:b/>
          <w:sz w:val="24"/>
          <w:szCs w:val="24"/>
        </w:rPr>
      </w:pPr>
    </w:p>
    <w:p w14:paraId="61FFBA01" w14:textId="2D1C36AD" w:rsidR="00212CC8" w:rsidRPr="00212CC8" w:rsidRDefault="008A7423" w:rsidP="00EC422B">
      <w:pPr>
        <w:tabs>
          <w:tab w:val="left" w:pos="3060"/>
          <w:tab w:val="center" w:pos="6660"/>
          <w:tab w:val="right" w:pos="104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UEI </w:t>
      </w:r>
      <w:r w:rsidR="00212CC8" w:rsidRPr="00212CC8">
        <w:rPr>
          <w:rFonts w:ascii="Times New Roman" w:eastAsia="Times New Roman" w:hAnsi="Times New Roman" w:cs="Times New Roman"/>
          <w:b/>
          <w:sz w:val="24"/>
          <w:szCs w:val="24"/>
        </w:rPr>
        <w:t>Number</w:t>
      </w:r>
      <w:r w:rsidR="00212CC8" w:rsidRPr="00212CC8">
        <w:rPr>
          <w:rFonts w:ascii="Times New Roman" w:eastAsia="Times New Roman" w:hAnsi="Times New Roman" w:cs="Times New Roman"/>
          <w:sz w:val="24"/>
          <w:szCs w:val="24"/>
        </w:rPr>
        <w:t>:</w:t>
      </w:r>
      <w:r w:rsidR="00212CC8" w:rsidRPr="00212CC8">
        <w:rPr>
          <w:rFonts w:ascii="Times New Roman" w:eastAsia="Times New Roman" w:hAnsi="Times New Roman" w:cs="Times New Roman"/>
          <w:sz w:val="24"/>
          <w:szCs w:val="24"/>
        </w:rPr>
        <w:tab/>
      </w:r>
    </w:p>
    <w:p w14:paraId="2A8FA5E9" w14:textId="4F166055" w:rsidR="00212CC8" w:rsidRPr="00212CC8" w:rsidRDefault="00212CC8" w:rsidP="00EC422B">
      <w:pPr>
        <w:tabs>
          <w:tab w:val="left" w:pos="4410"/>
          <w:tab w:val="center" w:pos="7560"/>
          <w:tab w:val="right" w:pos="10440"/>
        </w:tabs>
        <w:spacing w:after="0" w:line="240" w:lineRule="auto"/>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ab/>
        <w:t xml:space="preserve"> </w:t>
      </w:r>
      <w:r w:rsidRPr="00212CC8">
        <w:rPr>
          <w:rFonts w:ascii="Times New Roman" w:eastAsia="Times New Roman" w:hAnsi="Times New Roman" w:cs="Times New Roman"/>
          <w:sz w:val="24"/>
          <w:szCs w:val="24"/>
        </w:rPr>
        <w:tab/>
      </w:r>
      <w:r w:rsidRPr="00212CC8">
        <w:rPr>
          <w:rFonts w:ascii="Times New Roman" w:eastAsia="Times New Roman" w:hAnsi="Times New Roman" w:cs="Times New Roman"/>
          <w:sz w:val="24"/>
          <w:szCs w:val="24"/>
        </w:rPr>
        <w:tab/>
      </w:r>
    </w:p>
    <w:p w14:paraId="63DCA48C" w14:textId="77777777" w:rsidR="00212CC8" w:rsidRPr="00212CC8" w:rsidRDefault="00212CC8" w:rsidP="00EC422B">
      <w:pPr>
        <w:pBdr>
          <w:top w:val="single" w:sz="24" w:space="0" w:color="4F81BD"/>
          <w:left w:val="single" w:sz="24" w:space="0" w:color="4F81BD"/>
          <w:bottom w:val="single" w:sz="24" w:space="0" w:color="4F81BD"/>
          <w:right w:val="single" w:sz="24" w:space="0" w:color="4F81BD"/>
        </w:pBdr>
        <w:shd w:val="clear" w:color="auto" w:fill="4F81BD"/>
        <w:spacing w:after="0" w:line="240" w:lineRule="auto"/>
        <w:jc w:val="both"/>
        <w:rPr>
          <w:rFonts w:ascii="Times New Roman" w:eastAsia="Times New Roman" w:hAnsi="Times New Roman" w:cs="Times New Roman"/>
          <w:b/>
          <w:bCs/>
          <w:caps/>
          <w:color w:val="FFFFFF"/>
          <w:spacing w:val="15"/>
          <w:sz w:val="24"/>
          <w:szCs w:val="24"/>
          <w:lang w:bidi="en-US"/>
        </w:rPr>
      </w:pPr>
      <w:r w:rsidRPr="00212CC8">
        <w:rPr>
          <w:rFonts w:ascii="Times New Roman" w:eastAsia="Times New Roman" w:hAnsi="Times New Roman" w:cs="Times New Roman"/>
          <w:b/>
          <w:bCs/>
          <w:caps/>
          <w:color w:val="FFFFFF"/>
          <w:spacing w:val="15"/>
          <w:sz w:val="24"/>
          <w:szCs w:val="24"/>
          <w:lang w:bidi="en-US"/>
        </w:rPr>
        <w:t>Financial Stability and Quality of Management Systems</w:t>
      </w:r>
    </w:p>
    <w:p w14:paraId="7C8F18FC" w14:textId="77777777" w:rsidR="0089556B" w:rsidRPr="00212CC8" w:rsidRDefault="0089556B" w:rsidP="00212CC8">
      <w:pPr>
        <w:spacing w:after="0" w:line="240" w:lineRule="auto"/>
        <w:rPr>
          <w:rFonts w:ascii="Times New Roman" w:eastAsia="Times New Roman" w:hAnsi="Times New Roman" w:cs="Times New Roman"/>
          <w:sz w:val="24"/>
          <w:szCs w:val="24"/>
        </w:rPr>
      </w:pPr>
    </w:p>
    <w:tbl>
      <w:tblPr>
        <w:tblStyle w:val="MediumShading1-Accent11"/>
        <w:tblW w:w="5082" w:type="pct"/>
        <w:tblInd w:w="-100" w:type="dxa"/>
        <w:tblLook w:val="04A0" w:firstRow="1" w:lastRow="0" w:firstColumn="1" w:lastColumn="0" w:noHBand="0" w:noVBand="1"/>
      </w:tblPr>
      <w:tblGrid>
        <w:gridCol w:w="8200"/>
        <w:gridCol w:w="907"/>
        <w:gridCol w:w="972"/>
      </w:tblGrid>
      <w:tr w:rsidR="007D44CA" w:rsidRPr="00212CC8" w14:paraId="51F7F7F2" w14:textId="77777777" w:rsidTr="00212C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29761BF2" w14:textId="77777777" w:rsidR="00212CC8" w:rsidRPr="00212CC8" w:rsidRDefault="00212CC8" w:rsidP="00212CC8">
            <w:pPr>
              <w:rPr>
                <w:rFonts w:ascii="Times New Roman" w:hAnsi="Times New Roman" w:cs="Times New Roman"/>
                <w:sz w:val="24"/>
                <w:szCs w:val="24"/>
              </w:rPr>
            </w:pPr>
            <w:r w:rsidRPr="00212CC8">
              <w:rPr>
                <w:rFonts w:ascii="Times New Roman" w:hAnsi="Times New Roman" w:cs="Times New Roman"/>
                <w:sz w:val="24"/>
                <w:szCs w:val="24"/>
              </w:rPr>
              <w:t>Requirement</w:t>
            </w:r>
          </w:p>
        </w:tc>
        <w:tc>
          <w:tcPr>
            <w:tcW w:w="450" w:type="pct"/>
            <w:vAlign w:val="center"/>
          </w:tcPr>
          <w:p w14:paraId="331AD933" w14:textId="77777777" w:rsidR="00212CC8" w:rsidRPr="00212CC8" w:rsidRDefault="00212CC8" w:rsidP="00212CC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2CC8">
              <w:rPr>
                <w:rFonts w:ascii="Times New Roman" w:hAnsi="Times New Roman" w:cs="Times New Roman"/>
                <w:sz w:val="24"/>
                <w:szCs w:val="24"/>
              </w:rPr>
              <w:t>Yes</w:t>
            </w:r>
          </w:p>
        </w:tc>
        <w:tc>
          <w:tcPr>
            <w:tcW w:w="482" w:type="pct"/>
            <w:vAlign w:val="center"/>
          </w:tcPr>
          <w:p w14:paraId="280B3B8A" w14:textId="77777777" w:rsidR="00212CC8" w:rsidRPr="00212CC8" w:rsidRDefault="00212CC8" w:rsidP="00212CC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2CC8">
              <w:rPr>
                <w:rFonts w:ascii="Times New Roman" w:hAnsi="Times New Roman" w:cs="Times New Roman"/>
                <w:sz w:val="24"/>
                <w:szCs w:val="24"/>
              </w:rPr>
              <w:t>No</w:t>
            </w:r>
          </w:p>
        </w:tc>
      </w:tr>
      <w:tr w:rsidR="00AD2F59" w:rsidRPr="00212CC8" w14:paraId="59EE0EDB" w14:textId="77777777" w:rsidTr="00212C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30EFDE73" w14:textId="77777777" w:rsidR="00212CC8" w:rsidRPr="00212CC8" w:rsidRDefault="00212CC8" w:rsidP="00190643">
            <w:pPr>
              <w:numPr>
                <w:ilvl w:val="0"/>
                <w:numId w:val="13"/>
              </w:numPr>
              <w:jc w:val="both"/>
              <w:rPr>
                <w:rFonts w:ascii="Times New Roman" w:hAnsi="Times New Roman" w:cs="Times New Roman"/>
                <w:sz w:val="24"/>
                <w:szCs w:val="24"/>
              </w:rPr>
            </w:pPr>
            <w:r w:rsidRPr="00212CC8">
              <w:rPr>
                <w:rFonts w:ascii="Times New Roman" w:hAnsi="Times New Roman" w:cs="Times New Roman"/>
                <w:sz w:val="24"/>
                <w:szCs w:val="24"/>
              </w:rPr>
              <w:t xml:space="preserve"> Has your organization received a Federal award within the past 3 years? </w:t>
            </w:r>
          </w:p>
        </w:tc>
        <w:tc>
          <w:tcPr>
            <w:tcW w:w="450" w:type="pct"/>
            <w:vAlign w:val="center"/>
          </w:tcPr>
          <w:p w14:paraId="7D35ABF4" w14:textId="77777777" w:rsidR="00212CC8" w:rsidRPr="00212CC8" w:rsidRDefault="00212CC8" w:rsidP="00212C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12CC8">
              <w:rPr>
                <w:rFonts w:ascii="Segoe UI Symbol" w:eastAsia="MS Gothic" w:hAnsi="Segoe UI Symbol" w:cs="Segoe UI Symbol"/>
                <w:b/>
                <w:bCs/>
                <w:sz w:val="24"/>
                <w:szCs w:val="24"/>
              </w:rPr>
              <w:t>☐</w:t>
            </w:r>
          </w:p>
        </w:tc>
        <w:tc>
          <w:tcPr>
            <w:tcW w:w="482" w:type="pct"/>
            <w:vAlign w:val="center"/>
          </w:tcPr>
          <w:p w14:paraId="0F12A91A" w14:textId="77777777" w:rsidR="00212CC8" w:rsidRPr="00212CC8" w:rsidRDefault="00212CC8" w:rsidP="00212C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12CC8">
              <w:rPr>
                <w:rFonts w:ascii="Segoe UI Symbol" w:eastAsia="MS Gothic" w:hAnsi="Segoe UI Symbol" w:cs="Segoe UI Symbol"/>
                <w:b/>
                <w:bCs/>
                <w:sz w:val="24"/>
                <w:szCs w:val="24"/>
              </w:rPr>
              <w:t>☐</w:t>
            </w:r>
          </w:p>
        </w:tc>
      </w:tr>
      <w:tr w:rsidR="002D3FC2" w:rsidRPr="00212CC8" w14:paraId="764E3732" w14:textId="77777777" w:rsidTr="00297D0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1CBCBB2E" w14:textId="77777777" w:rsidR="00212CC8" w:rsidRPr="00212CC8" w:rsidRDefault="00212CC8" w:rsidP="00212CC8">
            <w:pPr>
              <w:rPr>
                <w:rFonts w:ascii="Times New Roman" w:hAnsi="Times New Roman" w:cs="Times New Roman"/>
                <w:sz w:val="24"/>
                <w:szCs w:val="24"/>
              </w:rPr>
            </w:pPr>
          </w:p>
          <w:p w14:paraId="0F65A277" w14:textId="77777777" w:rsidR="00212CC8" w:rsidRPr="00212CC8" w:rsidRDefault="00212CC8" w:rsidP="00212CC8">
            <w:pPr>
              <w:rPr>
                <w:rFonts w:ascii="Times New Roman" w:hAnsi="Times New Roman" w:cs="Times New Roman"/>
                <w:sz w:val="24"/>
                <w:szCs w:val="24"/>
              </w:rPr>
            </w:pPr>
          </w:p>
          <w:p w14:paraId="49165F09" w14:textId="77777777" w:rsidR="00212CC8" w:rsidRPr="00212CC8" w:rsidRDefault="00212CC8" w:rsidP="00212CC8">
            <w:pPr>
              <w:rPr>
                <w:rFonts w:ascii="Times New Roman" w:hAnsi="Times New Roman" w:cs="Times New Roman"/>
                <w:sz w:val="24"/>
                <w:szCs w:val="24"/>
              </w:rPr>
            </w:pPr>
          </w:p>
        </w:tc>
        <w:tc>
          <w:tcPr>
            <w:tcW w:w="450" w:type="pct"/>
            <w:vAlign w:val="center"/>
          </w:tcPr>
          <w:p w14:paraId="7A48B1C2" w14:textId="77777777" w:rsidR="00212CC8" w:rsidRPr="00212CC8" w:rsidRDefault="00212CC8" w:rsidP="00212CC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24"/>
                <w:szCs w:val="24"/>
              </w:rPr>
            </w:pPr>
          </w:p>
        </w:tc>
        <w:tc>
          <w:tcPr>
            <w:tcW w:w="482" w:type="pct"/>
            <w:vAlign w:val="center"/>
          </w:tcPr>
          <w:p w14:paraId="51D86958" w14:textId="77777777" w:rsidR="00212CC8" w:rsidRPr="00212CC8" w:rsidRDefault="00212CC8" w:rsidP="00212CC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24"/>
                <w:szCs w:val="24"/>
              </w:rPr>
            </w:pPr>
          </w:p>
        </w:tc>
      </w:tr>
      <w:tr w:rsidR="00AD2F59" w:rsidRPr="00212CC8" w14:paraId="1748DBCE" w14:textId="77777777" w:rsidTr="00212CC8">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31A87E63" w14:textId="77777777" w:rsidR="00212CC8" w:rsidRPr="00212CC8" w:rsidRDefault="00212CC8" w:rsidP="00190643">
            <w:pPr>
              <w:numPr>
                <w:ilvl w:val="0"/>
                <w:numId w:val="13"/>
              </w:numPr>
              <w:spacing w:after="80"/>
              <w:jc w:val="both"/>
              <w:rPr>
                <w:rFonts w:ascii="Times New Roman" w:hAnsi="Times New Roman" w:cs="Times New Roman"/>
                <w:i/>
                <w:sz w:val="24"/>
                <w:szCs w:val="24"/>
              </w:rPr>
            </w:pPr>
            <w:r w:rsidRPr="00212CC8">
              <w:rPr>
                <w:rFonts w:ascii="Times New Roman" w:hAnsi="Times New Roman" w:cs="Times New Roman"/>
                <w:sz w:val="24"/>
                <w:szCs w:val="24"/>
              </w:rPr>
              <w:t xml:space="preserve"> Does your organization utilize accounting software to manage your financial records?</w:t>
            </w:r>
          </w:p>
        </w:tc>
        <w:tc>
          <w:tcPr>
            <w:tcW w:w="450" w:type="pct"/>
            <w:vAlign w:val="center"/>
          </w:tcPr>
          <w:p w14:paraId="2805744F" w14:textId="77777777" w:rsidR="00212CC8" w:rsidRPr="00212CC8" w:rsidRDefault="00212CC8" w:rsidP="00212C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12CC8">
              <w:rPr>
                <w:rFonts w:ascii="Segoe UI Symbol" w:eastAsia="MS Gothic" w:hAnsi="Segoe UI Symbol" w:cs="Segoe UI Symbol"/>
                <w:b/>
                <w:bCs/>
                <w:sz w:val="24"/>
                <w:szCs w:val="24"/>
              </w:rPr>
              <w:t>☐</w:t>
            </w:r>
          </w:p>
        </w:tc>
        <w:tc>
          <w:tcPr>
            <w:tcW w:w="482" w:type="pct"/>
            <w:vAlign w:val="center"/>
          </w:tcPr>
          <w:p w14:paraId="744BB417" w14:textId="77777777" w:rsidR="00212CC8" w:rsidRPr="00212CC8" w:rsidRDefault="00212CC8" w:rsidP="00212C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12CC8">
              <w:rPr>
                <w:rFonts w:ascii="Segoe UI Symbol" w:eastAsia="MS Gothic" w:hAnsi="Segoe UI Symbol" w:cs="Segoe UI Symbol"/>
                <w:b/>
                <w:bCs/>
                <w:sz w:val="24"/>
                <w:szCs w:val="24"/>
              </w:rPr>
              <w:t>☐</w:t>
            </w:r>
          </w:p>
        </w:tc>
      </w:tr>
      <w:tr w:rsidR="002D3FC2" w:rsidRPr="00212CC8" w14:paraId="6AE863D1" w14:textId="77777777" w:rsidTr="00297D0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612534A4" w14:textId="77777777" w:rsidR="00212CC8" w:rsidRPr="00212CC8" w:rsidRDefault="00212CC8" w:rsidP="00212CC8">
            <w:pPr>
              <w:rPr>
                <w:rFonts w:ascii="Times New Roman" w:hAnsi="Times New Roman" w:cs="Times New Roman"/>
                <w:sz w:val="24"/>
                <w:szCs w:val="24"/>
              </w:rPr>
            </w:pPr>
          </w:p>
          <w:p w14:paraId="6B616A5E" w14:textId="77777777" w:rsidR="00212CC8" w:rsidRPr="00212CC8" w:rsidRDefault="00212CC8" w:rsidP="00212CC8">
            <w:pPr>
              <w:rPr>
                <w:rFonts w:ascii="Times New Roman" w:hAnsi="Times New Roman" w:cs="Times New Roman"/>
                <w:sz w:val="24"/>
                <w:szCs w:val="24"/>
              </w:rPr>
            </w:pPr>
          </w:p>
          <w:p w14:paraId="133A7C7B" w14:textId="77777777" w:rsidR="00212CC8" w:rsidRPr="00212CC8" w:rsidRDefault="00212CC8" w:rsidP="00212CC8">
            <w:pPr>
              <w:rPr>
                <w:rFonts w:ascii="Times New Roman" w:hAnsi="Times New Roman" w:cs="Times New Roman"/>
                <w:sz w:val="24"/>
                <w:szCs w:val="24"/>
              </w:rPr>
            </w:pPr>
          </w:p>
        </w:tc>
        <w:tc>
          <w:tcPr>
            <w:tcW w:w="450" w:type="pct"/>
            <w:vAlign w:val="center"/>
          </w:tcPr>
          <w:p w14:paraId="45C6368D" w14:textId="77777777" w:rsidR="00212CC8" w:rsidRPr="00212CC8" w:rsidRDefault="00212CC8" w:rsidP="00212CC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24"/>
                <w:szCs w:val="24"/>
              </w:rPr>
            </w:pPr>
          </w:p>
        </w:tc>
        <w:tc>
          <w:tcPr>
            <w:tcW w:w="482" w:type="pct"/>
            <w:vAlign w:val="center"/>
          </w:tcPr>
          <w:p w14:paraId="60279E15" w14:textId="77777777" w:rsidR="00212CC8" w:rsidRPr="00212CC8" w:rsidRDefault="00212CC8" w:rsidP="00212CC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24"/>
                <w:szCs w:val="24"/>
              </w:rPr>
            </w:pPr>
          </w:p>
        </w:tc>
      </w:tr>
      <w:tr w:rsidR="00AD2F59" w:rsidRPr="00212CC8" w14:paraId="0212CB80" w14:textId="77777777" w:rsidTr="00212CC8">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704A411C" w14:textId="77777777" w:rsidR="00212CC8" w:rsidRPr="00212CC8" w:rsidRDefault="00212CC8" w:rsidP="00190643">
            <w:pPr>
              <w:numPr>
                <w:ilvl w:val="0"/>
                <w:numId w:val="13"/>
              </w:numPr>
              <w:spacing w:after="80"/>
              <w:jc w:val="both"/>
              <w:rPr>
                <w:rFonts w:ascii="Times New Roman" w:hAnsi="Times New Roman" w:cs="Times New Roman"/>
                <w:sz w:val="24"/>
                <w:szCs w:val="24"/>
              </w:rPr>
            </w:pPr>
            <w:r w:rsidRPr="00212CC8">
              <w:rPr>
                <w:rFonts w:ascii="Times New Roman" w:hAnsi="Times New Roman" w:cs="Times New Roman"/>
                <w:sz w:val="24"/>
                <w:szCs w:val="24"/>
              </w:rPr>
              <w:t xml:space="preserve"> Does your accounting system identify the receipt and expenditure of program funds separately for each grant?  </w:t>
            </w:r>
          </w:p>
        </w:tc>
        <w:tc>
          <w:tcPr>
            <w:tcW w:w="450" w:type="pct"/>
            <w:vAlign w:val="center"/>
          </w:tcPr>
          <w:p w14:paraId="6BB0B67F" w14:textId="77777777" w:rsidR="00212CC8" w:rsidRPr="00212CC8" w:rsidRDefault="00212CC8" w:rsidP="00212C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12CC8">
              <w:rPr>
                <w:rFonts w:ascii="Segoe UI Symbol" w:eastAsia="MS Gothic" w:hAnsi="Segoe UI Symbol" w:cs="Segoe UI Symbol"/>
                <w:b/>
                <w:bCs/>
                <w:sz w:val="24"/>
                <w:szCs w:val="24"/>
              </w:rPr>
              <w:t>☐</w:t>
            </w:r>
          </w:p>
        </w:tc>
        <w:tc>
          <w:tcPr>
            <w:tcW w:w="482" w:type="pct"/>
            <w:vAlign w:val="center"/>
          </w:tcPr>
          <w:p w14:paraId="7556128E" w14:textId="77777777" w:rsidR="00212CC8" w:rsidRPr="00212CC8" w:rsidRDefault="00212CC8" w:rsidP="00212C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12CC8">
              <w:rPr>
                <w:rFonts w:ascii="Segoe UI Symbol" w:eastAsia="MS Gothic" w:hAnsi="Segoe UI Symbol" w:cs="Segoe UI Symbol"/>
                <w:b/>
                <w:bCs/>
                <w:sz w:val="24"/>
                <w:szCs w:val="24"/>
              </w:rPr>
              <w:t>☐</w:t>
            </w:r>
          </w:p>
        </w:tc>
      </w:tr>
      <w:tr w:rsidR="002D3FC2" w:rsidRPr="00212CC8" w14:paraId="7A2B0926" w14:textId="77777777" w:rsidTr="00297D0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26158EFF" w14:textId="77777777" w:rsidR="00212CC8" w:rsidRPr="00212CC8" w:rsidRDefault="00212CC8" w:rsidP="00212CC8">
            <w:pPr>
              <w:rPr>
                <w:rFonts w:ascii="Times New Roman" w:hAnsi="Times New Roman" w:cs="Times New Roman"/>
                <w:sz w:val="24"/>
                <w:szCs w:val="24"/>
              </w:rPr>
            </w:pPr>
          </w:p>
          <w:p w14:paraId="241B8789" w14:textId="77777777" w:rsidR="00212CC8" w:rsidRPr="00212CC8" w:rsidRDefault="00212CC8" w:rsidP="00212CC8">
            <w:pPr>
              <w:rPr>
                <w:rFonts w:ascii="Times New Roman" w:hAnsi="Times New Roman" w:cs="Times New Roman"/>
                <w:sz w:val="24"/>
                <w:szCs w:val="24"/>
              </w:rPr>
            </w:pPr>
          </w:p>
          <w:p w14:paraId="4F2B5468" w14:textId="77777777" w:rsidR="00212CC8" w:rsidRPr="00212CC8" w:rsidRDefault="00212CC8" w:rsidP="00212CC8">
            <w:pPr>
              <w:rPr>
                <w:rFonts w:ascii="Times New Roman" w:hAnsi="Times New Roman" w:cs="Times New Roman"/>
                <w:sz w:val="24"/>
                <w:szCs w:val="24"/>
              </w:rPr>
            </w:pPr>
          </w:p>
        </w:tc>
        <w:tc>
          <w:tcPr>
            <w:tcW w:w="450" w:type="pct"/>
            <w:vAlign w:val="center"/>
          </w:tcPr>
          <w:p w14:paraId="4C51F81E" w14:textId="77777777" w:rsidR="00212CC8" w:rsidRPr="00212CC8" w:rsidRDefault="00212CC8" w:rsidP="00212CC8">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24"/>
                <w:szCs w:val="24"/>
              </w:rPr>
            </w:pPr>
          </w:p>
        </w:tc>
        <w:tc>
          <w:tcPr>
            <w:tcW w:w="482" w:type="pct"/>
            <w:vAlign w:val="center"/>
          </w:tcPr>
          <w:p w14:paraId="7FA864AC" w14:textId="77777777" w:rsidR="00212CC8" w:rsidRPr="00212CC8" w:rsidRDefault="00212CC8" w:rsidP="00212CC8">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24"/>
                <w:szCs w:val="24"/>
              </w:rPr>
            </w:pPr>
          </w:p>
        </w:tc>
      </w:tr>
      <w:tr w:rsidR="00AD2F59" w:rsidRPr="00212CC8" w14:paraId="45CFC622" w14:textId="77777777" w:rsidTr="00212CC8">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600B01F2" w14:textId="77777777" w:rsidR="00212CC8" w:rsidRPr="00212CC8" w:rsidRDefault="00212CC8" w:rsidP="00190643">
            <w:pPr>
              <w:numPr>
                <w:ilvl w:val="0"/>
                <w:numId w:val="13"/>
              </w:numPr>
              <w:spacing w:after="80"/>
              <w:jc w:val="both"/>
              <w:rPr>
                <w:rFonts w:ascii="Times New Roman" w:hAnsi="Times New Roman" w:cs="Times New Roman"/>
                <w:i/>
                <w:sz w:val="24"/>
                <w:szCs w:val="24"/>
              </w:rPr>
            </w:pPr>
            <w:r w:rsidRPr="00212CC8">
              <w:rPr>
                <w:rFonts w:ascii="Times New Roman" w:hAnsi="Times New Roman" w:cs="Times New Roman"/>
                <w:sz w:val="24"/>
                <w:szCs w:val="24"/>
              </w:rPr>
              <w:t xml:space="preserve">Does your organization have a dedicated individual responsible for monitoring organizational funds, such as an accountant or a finance manager?    </w:t>
            </w:r>
          </w:p>
        </w:tc>
        <w:tc>
          <w:tcPr>
            <w:tcW w:w="450" w:type="pct"/>
          </w:tcPr>
          <w:p w14:paraId="21568698" w14:textId="77777777" w:rsidR="00212CC8" w:rsidRPr="00212CC8" w:rsidRDefault="00212CC8" w:rsidP="00212C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12CC8">
              <w:rPr>
                <w:rFonts w:ascii="Segoe UI Symbol" w:eastAsia="MS Gothic" w:hAnsi="Segoe UI Symbol" w:cs="Segoe UI Symbol"/>
                <w:b/>
                <w:bCs/>
                <w:sz w:val="24"/>
                <w:szCs w:val="24"/>
              </w:rPr>
              <w:t>☐</w:t>
            </w:r>
          </w:p>
        </w:tc>
        <w:tc>
          <w:tcPr>
            <w:tcW w:w="482" w:type="pct"/>
          </w:tcPr>
          <w:p w14:paraId="0F763B5B" w14:textId="77777777" w:rsidR="00212CC8" w:rsidRPr="00212CC8" w:rsidRDefault="00212CC8" w:rsidP="00212C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12CC8">
              <w:rPr>
                <w:rFonts w:ascii="Segoe UI Symbol" w:eastAsia="MS Gothic" w:hAnsi="Segoe UI Symbol" w:cs="Segoe UI Symbol"/>
                <w:b/>
                <w:bCs/>
                <w:sz w:val="24"/>
                <w:szCs w:val="24"/>
              </w:rPr>
              <w:t>☐</w:t>
            </w:r>
          </w:p>
        </w:tc>
      </w:tr>
      <w:tr w:rsidR="00E473A0" w:rsidRPr="00212CC8" w14:paraId="3A156D80" w14:textId="77777777" w:rsidTr="00297D01">
        <w:trPr>
          <w:cnfStyle w:val="000000010000" w:firstRow="0" w:lastRow="0" w:firstColumn="0" w:lastColumn="0" w:oddVBand="0" w:evenVBand="0" w:oddHBand="0" w:evenHBand="1"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4EF0E968" w14:textId="77777777" w:rsidR="00212CC8" w:rsidRPr="00212CC8" w:rsidRDefault="00212CC8" w:rsidP="00212CC8">
            <w:pPr>
              <w:spacing w:after="80"/>
              <w:rPr>
                <w:rFonts w:ascii="Times New Roman" w:hAnsi="Times New Roman" w:cs="Times New Roman"/>
                <w:sz w:val="24"/>
                <w:szCs w:val="24"/>
              </w:rPr>
            </w:pPr>
          </w:p>
        </w:tc>
        <w:tc>
          <w:tcPr>
            <w:tcW w:w="450" w:type="pct"/>
          </w:tcPr>
          <w:p w14:paraId="0B371992" w14:textId="77777777" w:rsidR="00212CC8" w:rsidRPr="00212CC8" w:rsidRDefault="00212CC8" w:rsidP="00212CC8">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24"/>
                <w:szCs w:val="24"/>
              </w:rPr>
            </w:pPr>
          </w:p>
        </w:tc>
        <w:tc>
          <w:tcPr>
            <w:tcW w:w="482" w:type="pct"/>
          </w:tcPr>
          <w:p w14:paraId="5BDCA0E6" w14:textId="77777777" w:rsidR="00212CC8" w:rsidRPr="00212CC8" w:rsidRDefault="00212CC8" w:rsidP="00212CC8">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24"/>
                <w:szCs w:val="24"/>
              </w:rPr>
            </w:pPr>
          </w:p>
        </w:tc>
      </w:tr>
      <w:tr w:rsidR="00AD2F59" w:rsidRPr="00212CC8" w14:paraId="2AE9C5F8" w14:textId="77777777" w:rsidTr="00212CC8">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63168816" w14:textId="77777777" w:rsidR="00212CC8" w:rsidRPr="00212CC8" w:rsidRDefault="00212CC8" w:rsidP="00190643">
            <w:pPr>
              <w:numPr>
                <w:ilvl w:val="0"/>
                <w:numId w:val="13"/>
              </w:numPr>
              <w:spacing w:after="80"/>
              <w:jc w:val="both"/>
              <w:rPr>
                <w:rFonts w:ascii="Times New Roman" w:hAnsi="Times New Roman" w:cs="Times New Roman"/>
                <w:sz w:val="24"/>
                <w:szCs w:val="24"/>
              </w:rPr>
            </w:pPr>
            <w:r w:rsidRPr="00212CC8">
              <w:rPr>
                <w:rFonts w:ascii="Times New Roman" w:hAnsi="Times New Roman" w:cs="Times New Roman"/>
                <w:sz w:val="24"/>
                <w:szCs w:val="24"/>
              </w:rPr>
              <w:t xml:space="preserve">Does your organization separate the duties for staff handling the approval of transactions and the recording and payment of funds?  </w:t>
            </w:r>
          </w:p>
        </w:tc>
        <w:tc>
          <w:tcPr>
            <w:tcW w:w="450" w:type="pct"/>
          </w:tcPr>
          <w:p w14:paraId="726FA3DB" w14:textId="77777777" w:rsidR="00212CC8" w:rsidRPr="00212CC8" w:rsidRDefault="00212CC8" w:rsidP="00212C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12CC8">
              <w:rPr>
                <w:rFonts w:ascii="Segoe UI Symbol" w:eastAsia="MS Gothic" w:hAnsi="Segoe UI Symbol" w:cs="Segoe UI Symbol"/>
                <w:b/>
                <w:bCs/>
                <w:sz w:val="24"/>
                <w:szCs w:val="24"/>
              </w:rPr>
              <w:t>☐</w:t>
            </w:r>
          </w:p>
        </w:tc>
        <w:tc>
          <w:tcPr>
            <w:tcW w:w="482" w:type="pct"/>
          </w:tcPr>
          <w:p w14:paraId="3FEE1007" w14:textId="77777777" w:rsidR="00212CC8" w:rsidRPr="00212CC8" w:rsidRDefault="00212CC8" w:rsidP="00212C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12CC8">
              <w:rPr>
                <w:rFonts w:ascii="Segoe UI Symbol" w:eastAsia="MS Gothic" w:hAnsi="Segoe UI Symbol" w:cs="Segoe UI Symbol"/>
                <w:b/>
                <w:bCs/>
                <w:sz w:val="24"/>
                <w:szCs w:val="24"/>
              </w:rPr>
              <w:t>☐</w:t>
            </w:r>
          </w:p>
        </w:tc>
      </w:tr>
      <w:tr w:rsidR="00E473A0" w:rsidRPr="00212CC8" w14:paraId="41729F75" w14:textId="77777777" w:rsidTr="00297D01">
        <w:trPr>
          <w:cnfStyle w:val="000000010000" w:firstRow="0" w:lastRow="0" w:firstColumn="0" w:lastColumn="0" w:oddVBand="0" w:evenVBand="0" w:oddHBand="0" w:evenHBand="1"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655C845F" w14:textId="77777777" w:rsidR="00212CC8" w:rsidRPr="00212CC8" w:rsidRDefault="00212CC8" w:rsidP="00212CC8">
            <w:pPr>
              <w:spacing w:after="80"/>
              <w:ind w:left="720"/>
              <w:rPr>
                <w:rFonts w:ascii="Times New Roman" w:hAnsi="Times New Roman" w:cs="Times New Roman"/>
                <w:i/>
                <w:sz w:val="24"/>
                <w:szCs w:val="24"/>
              </w:rPr>
            </w:pPr>
          </w:p>
        </w:tc>
        <w:tc>
          <w:tcPr>
            <w:tcW w:w="450" w:type="pct"/>
          </w:tcPr>
          <w:p w14:paraId="294F2314" w14:textId="77777777" w:rsidR="00212CC8" w:rsidRPr="00212CC8" w:rsidRDefault="00212CC8" w:rsidP="00212CC8">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24"/>
                <w:szCs w:val="24"/>
              </w:rPr>
            </w:pPr>
          </w:p>
        </w:tc>
        <w:tc>
          <w:tcPr>
            <w:tcW w:w="482" w:type="pct"/>
          </w:tcPr>
          <w:p w14:paraId="5C0185B0" w14:textId="77777777" w:rsidR="00212CC8" w:rsidRPr="00212CC8" w:rsidRDefault="00212CC8" w:rsidP="00212CC8">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24"/>
                <w:szCs w:val="24"/>
              </w:rPr>
            </w:pPr>
          </w:p>
        </w:tc>
      </w:tr>
      <w:tr w:rsidR="00AD2F59" w:rsidRPr="00212CC8" w14:paraId="2E75DE02" w14:textId="77777777" w:rsidTr="00212CC8">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655C2245" w14:textId="77777777" w:rsidR="00212CC8" w:rsidRPr="00212CC8" w:rsidRDefault="00212CC8" w:rsidP="00190643">
            <w:pPr>
              <w:numPr>
                <w:ilvl w:val="0"/>
                <w:numId w:val="13"/>
              </w:numPr>
              <w:spacing w:after="80"/>
              <w:jc w:val="both"/>
              <w:rPr>
                <w:rFonts w:ascii="Times New Roman" w:hAnsi="Times New Roman" w:cs="Times New Roman"/>
                <w:sz w:val="24"/>
                <w:szCs w:val="24"/>
              </w:rPr>
            </w:pPr>
            <w:r w:rsidRPr="00212CC8">
              <w:rPr>
                <w:rFonts w:ascii="Times New Roman" w:hAnsi="Times New Roman" w:cs="Times New Roman"/>
                <w:sz w:val="24"/>
                <w:szCs w:val="24"/>
              </w:rPr>
              <w:t xml:space="preserve">Does your organization have the ability to specifically identify and allocate employee effort to an applicable program? </w:t>
            </w:r>
          </w:p>
        </w:tc>
        <w:tc>
          <w:tcPr>
            <w:tcW w:w="450" w:type="pct"/>
            <w:vAlign w:val="center"/>
          </w:tcPr>
          <w:p w14:paraId="1A9B97F2" w14:textId="77777777" w:rsidR="00212CC8" w:rsidRPr="00212CC8" w:rsidRDefault="00212CC8" w:rsidP="00212C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12CC8">
              <w:rPr>
                <w:rFonts w:ascii="Segoe UI Symbol" w:eastAsia="MS Gothic" w:hAnsi="Segoe UI Symbol" w:cs="Segoe UI Symbol"/>
                <w:b/>
                <w:bCs/>
                <w:sz w:val="24"/>
                <w:szCs w:val="24"/>
              </w:rPr>
              <w:t>☐</w:t>
            </w:r>
          </w:p>
        </w:tc>
        <w:tc>
          <w:tcPr>
            <w:tcW w:w="482" w:type="pct"/>
            <w:vAlign w:val="center"/>
          </w:tcPr>
          <w:p w14:paraId="5E20E173" w14:textId="77777777" w:rsidR="00212CC8" w:rsidRPr="00212CC8" w:rsidRDefault="00212CC8" w:rsidP="00212C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12CC8">
              <w:rPr>
                <w:rFonts w:ascii="Segoe UI Symbol" w:eastAsia="MS Gothic" w:hAnsi="Segoe UI Symbol" w:cs="Segoe UI Symbol"/>
                <w:b/>
                <w:bCs/>
                <w:sz w:val="24"/>
                <w:szCs w:val="24"/>
              </w:rPr>
              <w:t>☐</w:t>
            </w:r>
          </w:p>
        </w:tc>
      </w:tr>
      <w:tr w:rsidR="002D3FC2" w:rsidRPr="00212CC8" w14:paraId="588593A6" w14:textId="77777777" w:rsidTr="00297D01">
        <w:trPr>
          <w:cnfStyle w:val="000000010000" w:firstRow="0" w:lastRow="0" w:firstColumn="0" w:lastColumn="0" w:oddVBand="0" w:evenVBand="0" w:oddHBand="0" w:evenHBand="1"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7AD2B569" w14:textId="77777777" w:rsidR="00212CC8" w:rsidRPr="00212CC8" w:rsidRDefault="00212CC8" w:rsidP="00212CC8">
            <w:pPr>
              <w:spacing w:after="80"/>
              <w:ind w:left="720"/>
              <w:rPr>
                <w:rFonts w:ascii="Times New Roman" w:hAnsi="Times New Roman" w:cs="Times New Roman"/>
                <w:sz w:val="24"/>
                <w:szCs w:val="24"/>
              </w:rPr>
            </w:pPr>
          </w:p>
        </w:tc>
        <w:tc>
          <w:tcPr>
            <w:tcW w:w="450" w:type="pct"/>
            <w:vAlign w:val="center"/>
          </w:tcPr>
          <w:p w14:paraId="00867050" w14:textId="77777777" w:rsidR="00212CC8" w:rsidRPr="00212CC8" w:rsidRDefault="00212CC8" w:rsidP="00212CC8">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24"/>
                <w:szCs w:val="24"/>
              </w:rPr>
            </w:pPr>
          </w:p>
        </w:tc>
        <w:tc>
          <w:tcPr>
            <w:tcW w:w="482" w:type="pct"/>
            <w:vAlign w:val="center"/>
          </w:tcPr>
          <w:p w14:paraId="408F6795" w14:textId="77777777" w:rsidR="00212CC8" w:rsidRPr="00212CC8" w:rsidRDefault="00212CC8" w:rsidP="00212CC8">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24"/>
                <w:szCs w:val="24"/>
              </w:rPr>
            </w:pPr>
          </w:p>
        </w:tc>
      </w:tr>
      <w:tr w:rsidR="00AD2F59" w:rsidRPr="00212CC8" w14:paraId="22F22CFE" w14:textId="77777777" w:rsidTr="00212CC8">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177E286A" w14:textId="77777777" w:rsidR="00212CC8" w:rsidRPr="00212CC8" w:rsidRDefault="00212CC8" w:rsidP="00190643">
            <w:pPr>
              <w:numPr>
                <w:ilvl w:val="0"/>
                <w:numId w:val="13"/>
              </w:numPr>
              <w:spacing w:after="80"/>
              <w:jc w:val="both"/>
              <w:rPr>
                <w:rFonts w:ascii="Times New Roman" w:hAnsi="Times New Roman" w:cs="Times New Roman"/>
                <w:i/>
                <w:sz w:val="24"/>
                <w:szCs w:val="24"/>
              </w:rPr>
            </w:pPr>
            <w:r w:rsidRPr="00212CC8">
              <w:rPr>
                <w:rFonts w:ascii="Times New Roman" w:hAnsi="Times New Roman" w:cs="Times New Roman"/>
                <w:sz w:val="24"/>
                <w:szCs w:val="24"/>
              </w:rPr>
              <w:lastRenderedPageBreak/>
              <w:t>Does your organization have a property /inventory management system in place to track location and value of equipment purchased under the award?</w:t>
            </w:r>
          </w:p>
        </w:tc>
        <w:tc>
          <w:tcPr>
            <w:tcW w:w="450" w:type="pct"/>
          </w:tcPr>
          <w:p w14:paraId="5DE12D91" w14:textId="77777777" w:rsidR="00212CC8" w:rsidRPr="00212CC8" w:rsidRDefault="00212CC8" w:rsidP="00212C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12CC8">
              <w:rPr>
                <w:rFonts w:ascii="Segoe UI Symbol" w:eastAsia="MS Gothic" w:hAnsi="Segoe UI Symbol" w:cs="Segoe UI Symbol"/>
                <w:b/>
                <w:bCs/>
                <w:sz w:val="24"/>
                <w:szCs w:val="24"/>
              </w:rPr>
              <w:t>☐</w:t>
            </w:r>
          </w:p>
        </w:tc>
        <w:tc>
          <w:tcPr>
            <w:tcW w:w="482" w:type="pct"/>
          </w:tcPr>
          <w:p w14:paraId="229E0352" w14:textId="77777777" w:rsidR="00212CC8" w:rsidRPr="00212CC8" w:rsidRDefault="00212CC8" w:rsidP="00212C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12CC8">
              <w:rPr>
                <w:rFonts w:ascii="Segoe UI Symbol" w:eastAsia="MS Gothic" w:hAnsi="Segoe UI Symbol" w:cs="Segoe UI Symbol"/>
                <w:b/>
                <w:bCs/>
                <w:sz w:val="24"/>
                <w:szCs w:val="24"/>
              </w:rPr>
              <w:t>☐</w:t>
            </w:r>
          </w:p>
        </w:tc>
      </w:tr>
      <w:tr w:rsidR="002C4539" w:rsidRPr="00212CC8" w14:paraId="5927B74E" w14:textId="77777777" w:rsidTr="00212CC8">
        <w:trPr>
          <w:cnfStyle w:val="000000010000" w:firstRow="0" w:lastRow="0" w:firstColumn="0" w:lastColumn="0" w:oddVBand="0" w:evenVBand="0" w:oddHBand="0" w:evenHBand="1"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4F2BD446" w14:textId="77777777" w:rsidR="002C4539" w:rsidRPr="00212CC8" w:rsidRDefault="002C4539" w:rsidP="002C4539">
            <w:pPr>
              <w:spacing w:after="80"/>
              <w:ind w:left="720"/>
              <w:jc w:val="both"/>
              <w:rPr>
                <w:rFonts w:ascii="Times New Roman" w:hAnsi="Times New Roman" w:cs="Times New Roman"/>
                <w:sz w:val="24"/>
                <w:szCs w:val="24"/>
              </w:rPr>
            </w:pPr>
          </w:p>
        </w:tc>
        <w:tc>
          <w:tcPr>
            <w:tcW w:w="450" w:type="pct"/>
          </w:tcPr>
          <w:p w14:paraId="5F7B660F" w14:textId="77777777" w:rsidR="002C4539" w:rsidRPr="00212CC8" w:rsidRDefault="002C4539" w:rsidP="00212CC8">
            <w:pPr>
              <w:jc w:val="center"/>
              <w:cnfStyle w:val="000000010000" w:firstRow="0" w:lastRow="0" w:firstColumn="0" w:lastColumn="0" w:oddVBand="0" w:evenVBand="0" w:oddHBand="0" w:evenHBand="1" w:firstRowFirstColumn="0" w:firstRowLastColumn="0" w:lastRowFirstColumn="0" w:lastRowLastColumn="0"/>
              <w:rPr>
                <w:rFonts w:ascii="Segoe UI Symbol" w:eastAsia="MS Gothic" w:hAnsi="Segoe UI Symbol" w:cs="Segoe UI Symbol"/>
                <w:b/>
                <w:bCs/>
                <w:sz w:val="24"/>
                <w:szCs w:val="24"/>
              </w:rPr>
            </w:pPr>
          </w:p>
        </w:tc>
        <w:tc>
          <w:tcPr>
            <w:tcW w:w="482" w:type="pct"/>
          </w:tcPr>
          <w:p w14:paraId="1C07251E" w14:textId="77777777" w:rsidR="002C4539" w:rsidRPr="00212CC8" w:rsidRDefault="002C4539" w:rsidP="00212CC8">
            <w:pPr>
              <w:jc w:val="center"/>
              <w:cnfStyle w:val="000000010000" w:firstRow="0" w:lastRow="0" w:firstColumn="0" w:lastColumn="0" w:oddVBand="0" w:evenVBand="0" w:oddHBand="0" w:evenHBand="1" w:firstRowFirstColumn="0" w:firstRowLastColumn="0" w:lastRowFirstColumn="0" w:lastRowLastColumn="0"/>
              <w:rPr>
                <w:rFonts w:ascii="Segoe UI Symbol" w:eastAsia="MS Gothic" w:hAnsi="Segoe UI Symbol" w:cs="Segoe UI Symbol"/>
                <w:b/>
                <w:bCs/>
                <w:sz w:val="24"/>
                <w:szCs w:val="24"/>
              </w:rPr>
            </w:pPr>
          </w:p>
        </w:tc>
      </w:tr>
    </w:tbl>
    <w:p w14:paraId="3FB4DBB3" w14:textId="77777777" w:rsidR="00212CC8" w:rsidRPr="00212CC8" w:rsidRDefault="00212CC8" w:rsidP="00212CC8">
      <w:pPr>
        <w:pBdr>
          <w:top w:val="single" w:sz="24" w:space="0" w:color="4F81BD"/>
          <w:left w:val="single" w:sz="24" w:space="2" w:color="4F81BD"/>
          <w:bottom w:val="single" w:sz="24" w:space="0" w:color="4F81BD"/>
          <w:right w:val="single" w:sz="24" w:space="0" w:color="4F81BD"/>
        </w:pBdr>
        <w:shd w:val="clear" w:color="auto" w:fill="4F81BD"/>
        <w:spacing w:before="120" w:after="0" w:line="276" w:lineRule="auto"/>
        <w:jc w:val="both"/>
        <w:rPr>
          <w:rFonts w:ascii="Times New Roman" w:eastAsia="Times New Roman" w:hAnsi="Times New Roman" w:cs="Times New Roman"/>
          <w:b/>
          <w:bCs/>
          <w:caps/>
          <w:color w:val="FFFFFF"/>
          <w:spacing w:val="15"/>
          <w:sz w:val="24"/>
          <w:szCs w:val="24"/>
          <w:lang w:bidi="en-US"/>
        </w:rPr>
      </w:pPr>
      <w:r w:rsidRPr="00212CC8">
        <w:rPr>
          <w:rFonts w:ascii="Times New Roman" w:eastAsia="Times New Roman" w:hAnsi="Times New Roman" w:cs="Times New Roman"/>
          <w:b/>
          <w:bCs/>
          <w:caps/>
          <w:color w:val="FFFFFF"/>
          <w:spacing w:val="15"/>
          <w:sz w:val="24"/>
          <w:szCs w:val="24"/>
          <w:lang w:bidi="en-US"/>
        </w:rPr>
        <w:t xml:space="preserve">Audit Reports and Findings </w:t>
      </w:r>
    </w:p>
    <w:tbl>
      <w:tblPr>
        <w:tblStyle w:val="MediumShading1-Accent11"/>
        <w:tblW w:w="5083" w:type="pct"/>
        <w:tblInd w:w="-100" w:type="dxa"/>
        <w:tblLayout w:type="fixed"/>
        <w:tblLook w:val="04A0" w:firstRow="1" w:lastRow="0" w:firstColumn="1" w:lastColumn="0" w:noHBand="0" w:noVBand="1"/>
      </w:tblPr>
      <w:tblGrid>
        <w:gridCol w:w="2117"/>
        <w:gridCol w:w="5982"/>
        <w:gridCol w:w="895"/>
        <w:gridCol w:w="1087"/>
      </w:tblGrid>
      <w:tr w:rsidR="007D44CA" w:rsidRPr="00212CC8" w14:paraId="5C64E715" w14:textId="77777777" w:rsidTr="00212C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185D2A30" w14:textId="77777777" w:rsidR="00212CC8" w:rsidRPr="00212CC8" w:rsidRDefault="00212CC8" w:rsidP="00212CC8">
            <w:pPr>
              <w:rPr>
                <w:rFonts w:ascii="Times New Roman" w:hAnsi="Times New Roman" w:cs="Times New Roman"/>
                <w:sz w:val="24"/>
                <w:szCs w:val="24"/>
              </w:rPr>
            </w:pPr>
            <w:r w:rsidRPr="00212CC8">
              <w:rPr>
                <w:rFonts w:ascii="Times New Roman" w:hAnsi="Times New Roman" w:cs="Times New Roman"/>
                <w:sz w:val="24"/>
                <w:szCs w:val="24"/>
              </w:rPr>
              <w:t>Requirement</w:t>
            </w:r>
          </w:p>
        </w:tc>
        <w:tc>
          <w:tcPr>
            <w:tcW w:w="444" w:type="pct"/>
            <w:vAlign w:val="center"/>
          </w:tcPr>
          <w:p w14:paraId="492823D7" w14:textId="77777777" w:rsidR="00212CC8" w:rsidRPr="00212CC8" w:rsidRDefault="00212CC8" w:rsidP="00212CC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2CC8">
              <w:rPr>
                <w:rFonts w:ascii="Times New Roman" w:hAnsi="Times New Roman" w:cs="Times New Roman"/>
                <w:sz w:val="24"/>
                <w:szCs w:val="24"/>
              </w:rPr>
              <w:t>Yes</w:t>
            </w:r>
          </w:p>
        </w:tc>
        <w:tc>
          <w:tcPr>
            <w:tcW w:w="539" w:type="pct"/>
            <w:vAlign w:val="center"/>
          </w:tcPr>
          <w:p w14:paraId="23F3D5FC" w14:textId="77777777" w:rsidR="00212CC8" w:rsidRPr="00212CC8" w:rsidRDefault="00212CC8" w:rsidP="00212CC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12CC8">
              <w:rPr>
                <w:rFonts w:ascii="Times New Roman" w:hAnsi="Times New Roman" w:cs="Times New Roman"/>
                <w:sz w:val="24"/>
                <w:szCs w:val="24"/>
              </w:rPr>
              <w:t>No</w:t>
            </w:r>
          </w:p>
        </w:tc>
      </w:tr>
      <w:tr w:rsidR="00AD2F59" w:rsidRPr="00212CC8" w14:paraId="699C2EC3" w14:textId="77777777" w:rsidTr="00212C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2601F5DC" w14:textId="77777777" w:rsidR="00212CC8" w:rsidRPr="00212CC8" w:rsidRDefault="00212CC8" w:rsidP="00190643">
            <w:pPr>
              <w:numPr>
                <w:ilvl w:val="0"/>
                <w:numId w:val="14"/>
              </w:numPr>
              <w:spacing w:after="80"/>
              <w:jc w:val="both"/>
              <w:rPr>
                <w:rFonts w:ascii="Times New Roman" w:hAnsi="Times New Roman" w:cs="Times New Roman"/>
                <w:sz w:val="24"/>
                <w:szCs w:val="24"/>
              </w:rPr>
            </w:pPr>
            <w:r w:rsidRPr="00212CC8">
              <w:rPr>
                <w:rFonts w:ascii="Times New Roman" w:hAnsi="Times New Roman" w:cs="Times New Roman"/>
                <w:sz w:val="24"/>
                <w:szCs w:val="24"/>
              </w:rPr>
              <w:t xml:space="preserve">Has your organization been audited within the last 5 fiscal years?  </w:t>
            </w:r>
            <w:r w:rsidRPr="00212CC8">
              <w:rPr>
                <w:rFonts w:ascii="Times New Roman" w:hAnsi="Times New Roman" w:cs="Times New Roman"/>
                <w:i/>
                <w:sz w:val="24"/>
                <w:szCs w:val="24"/>
              </w:rPr>
              <w:t>(If the answer is “Yes” and this report was issued under the Single Audit Act please note this in the box below marked “Additional Information” and if not issued under the “</w:t>
            </w:r>
            <w:r w:rsidRPr="00212CC8">
              <w:rPr>
                <w:rFonts w:ascii="Times New Roman" w:hAnsi="Times New Roman" w:cs="Times New Roman"/>
                <w:sz w:val="24"/>
                <w:szCs w:val="24"/>
              </w:rPr>
              <w:t xml:space="preserve">Single Audit Act”, </w:t>
            </w:r>
            <w:r w:rsidRPr="00212CC8">
              <w:rPr>
                <w:rFonts w:ascii="Times New Roman" w:hAnsi="Times New Roman" w:cs="Times New Roman"/>
                <w:i/>
                <w:sz w:val="24"/>
                <w:szCs w:val="24"/>
              </w:rPr>
              <w:t xml:space="preserve">please attach a </w:t>
            </w:r>
            <w:proofErr w:type="gramStart"/>
            <w:r w:rsidRPr="00212CC8">
              <w:rPr>
                <w:rFonts w:ascii="Times New Roman" w:hAnsi="Times New Roman" w:cs="Times New Roman"/>
                <w:i/>
                <w:sz w:val="24"/>
                <w:szCs w:val="24"/>
              </w:rPr>
              <w:t>copy</w:t>
            </w:r>
            <w:proofErr w:type="gramEnd"/>
            <w:r w:rsidRPr="00212CC8">
              <w:rPr>
                <w:rFonts w:ascii="Times New Roman" w:hAnsi="Times New Roman" w:cs="Times New Roman"/>
                <w:i/>
                <w:sz w:val="24"/>
                <w:szCs w:val="24"/>
              </w:rPr>
              <w:t xml:space="preserve"> or provide a link to the audit report in the Hyperlink space below).</w:t>
            </w:r>
            <w:r w:rsidRPr="00212CC8">
              <w:rPr>
                <w:rFonts w:ascii="Times New Roman" w:hAnsi="Times New Roman" w:cs="Times New Roman"/>
                <w:sz w:val="24"/>
                <w:szCs w:val="24"/>
              </w:rPr>
              <w:t xml:space="preserve"> </w:t>
            </w:r>
          </w:p>
        </w:tc>
        <w:tc>
          <w:tcPr>
            <w:tcW w:w="444" w:type="pct"/>
            <w:vAlign w:val="center"/>
          </w:tcPr>
          <w:p w14:paraId="3441BB9C" w14:textId="77777777" w:rsidR="00212CC8" w:rsidRPr="00212CC8" w:rsidRDefault="00212CC8" w:rsidP="00212C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12CC8">
              <w:rPr>
                <w:rFonts w:ascii="Segoe UI Symbol" w:eastAsia="MS Gothic" w:hAnsi="Segoe UI Symbol" w:cs="Segoe UI Symbol"/>
                <w:b/>
                <w:bCs/>
                <w:sz w:val="24"/>
                <w:szCs w:val="24"/>
              </w:rPr>
              <w:t>☐</w:t>
            </w:r>
          </w:p>
        </w:tc>
        <w:tc>
          <w:tcPr>
            <w:tcW w:w="539" w:type="pct"/>
            <w:vAlign w:val="center"/>
          </w:tcPr>
          <w:p w14:paraId="58C71C79" w14:textId="77777777" w:rsidR="00212CC8" w:rsidRPr="00212CC8" w:rsidRDefault="00212CC8" w:rsidP="00212C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12CC8">
              <w:rPr>
                <w:rFonts w:ascii="Segoe UI Symbol" w:eastAsia="MS Gothic" w:hAnsi="Segoe UI Symbol" w:cs="Segoe UI Symbol"/>
                <w:b/>
                <w:bCs/>
                <w:sz w:val="24"/>
                <w:szCs w:val="24"/>
              </w:rPr>
              <w:t>☐</w:t>
            </w:r>
          </w:p>
        </w:tc>
      </w:tr>
      <w:tr w:rsidR="002D3FC2" w:rsidRPr="00212CC8" w14:paraId="14C21D90" w14:textId="77777777" w:rsidTr="00297D0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27BAE2C1" w14:textId="77777777" w:rsidR="00212CC8" w:rsidRPr="00212CC8" w:rsidRDefault="00212CC8" w:rsidP="00212CC8">
            <w:pPr>
              <w:rPr>
                <w:rFonts w:ascii="Times New Roman" w:hAnsi="Times New Roman" w:cs="Times New Roman"/>
                <w:sz w:val="24"/>
                <w:szCs w:val="24"/>
              </w:rPr>
            </w:pPr>
          </w:p>
        </w:tc>
        <w:tc>
          <w:tcPr>
            <w:tcW w:w="444" w:type="pct"/>
            <w:vAlign w:val="center"/>
          </w:tcPr>
          <w:p w14:paraId="4799DFE1" w14:textId="77777777" w:rsidR="00212CC8" w:rsidRPr="00212CC8" w:rsidRDefault="00212CC8" w:rsidP="00212CC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24"/>
                <w:szCs w:val="24"/>
              </w:rPr>
            </w:pPr>
          </w:p>
        </w:tc>
        <w:tc>
          <w:tcPr>
            <w:tcW w:w="539" w:type="pct"/>
            <w:vAlign w:val="center"/>
          </w:tcPr>
          <w:p w14:paraId="752E8570" w14:textId="77777777" w:rsidR="00212CC8" w:rsidRPr="00212CC8" w:rsidRDefault="00212CC8" w:rsidP="00212CC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24"/>
                <w:szCs w:val="24"/>
              </w:rPr>
            </w:pPr>
          </w:p>
        </w:tc>
      </w:tr>
      <w:tr w:rsidR="00AD2F59" w:rsidRPr="00212CC8" w14:paraId="7E8526A8" w14:textId="77777777" w:rsidTr="00212C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75F4EB29" w14:textId="77777777" w:rsidR="00212CC8" w:rsidRPr="00212CC8" w:rsidRDefault="00212CC8" w:rsidP="00190643">
            <w:pPr>
              <w:numPr>
                <w:ilvl w:val="0"/>
                <w:numId w:val="14"/>
              </w:numPr>
              <w:jc w:val="both"/>
              <w:rPr>
                <w:rFonts w:ascii="Times New Roman" w:hAnsi="Times New Roman" w:cs="Times New Roman"/>
                <w:sz w:val="24"/>
                <w:szCs w:val="24"/>
              </w:rPr>
            </w:pPr>
            <w:r w:rsidRPr="00212CC8">
              <w:rPr>
                <w:rFonts w:ascii="Times New Roman" w:hAnsi="Times New Roman" w:cs="Times New Roman"/>
                <w:sz w:val="24"/>
                <w:szCs w:val="24"/>
              </w:rPr>
              <w:t xml:space="preserve">If your organization has been audited within the last 5 fiscal years, was there a “Qualified Opinion” or an “Adverse Opinion”? </w:t>
            </w:r>
          </w:p>
        </w:tc>
        <w:tc>
          <w:tcPr>
            <w:tcW w:w="444" w:type="pct"/>
            <w:vAlign w:val="center"/>
          </w:tcPr>
          <w:p w14:paraId="4FEE7988" w14:textId="77777777" w:rsidR="00212CC8" w:rsidRPr="00212CC8" w:rsidRDefault="00212CC8" w:rsidP="00212C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12CC8">
              <w:rPr>
                <w:rFonts w:ascii="Segoe UI Symbol" w:eastAsia="MS Gothic" w:hAnsi="Segoe UI Symbol" w:cs="Segoe UI Symbol"/>
                <w:b/>
                <w:bCs/>
                <w:sz w:val="24"/>
                <w:szCs w:val="24"/>
              </w:rPr>
              <w:t>☐</w:t>
            </w:r>
          </w:p>
        </w:tc>
        <w:tc>
          <w:tcPr>
            <w:tcW w:w="539" w:type="pct"/>
            <w:vAlign w:val="center"/>
          </w:tcPr>
          <w:p w14:paraId="0AB93724" w14:textId="77777777" w:rsidR="00212CC8" w:rsidRPr="00212CC8" w:rsidRDefault="00212CC8" w:rsidP="00212C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12CC8">
              <w:rPr>
                <w:rFonts w:ascii="Segoe UI Symbol" w:eastAsia="MS Gothic" w:hAnsi="Segoe UI Symbol" w:cs="Segoe UI Symbol"/>
                <w:b/>
                <w:bCs/>
                <w:sz w:val="24"/>
                <w:szCs w:val="24"/>
              </w:rPr>
              <w:t>☐</w:t>
            </w:r>
          </w:p>
        </w:tc>
      </w:tr>
      <w:tr w:rsidR="002D3FC2" w:rsidRPr="00212CC8" w14:paraId="0714589E" w14:textId="77777777" w:rsidTr="00297D0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5528FF47" w14:textId="77777777" w:rsidR="00212CC8" w:rsidRPr="00212CC8" w:rsidRDefault="00212CC8" w:rsidP="00212CC8">
            <w:pPr>
              <w:rPr>
                <w:rFonts w:ascii="Times New Roman" w:hAnsi="Times New Roman" w:cs="Times New Roman"/>
                <w:sz w:val="24"/>
                <w:szCs w:val="24"/>
              </w:rPr>
            </w:pPr>
          </w:p>
        </w:tc>
        <w:tc>
          <w:tcPr>
            <w:tcW w:w="444" w:type="pct"/>
            <w:vAlign w:val="center"/>
          </w:tcPr>
          <w:p w14:paraId="20D63790" w14:textId="77777777" w:rsidR="00212CC8" w:rsidRPr="00212CC8" w:rsidRDefault="00212CC8" w:rsidP="00212CC8">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24"/>
                <w:szCs w:val="24"/>
              </w:rPr>
            </w:pPr>
          </w:p>
        </w:tc>
        <w:tc>
          <w:tcPr>
            <w:tcW w:w="539" w:type="pct"/>
            <w:vAlign w:val="center"/>
          </w:tcPr>
          <w:p w14:paraId="551E50F3" w14:textId="77777777" w:rsidR="00212CC8" w:rsidRPr="00212CC8" w:rsidRDefault="00212CC8" w:rsidP="00212CC8">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24"/>
                <w:szCs w:val="24"/>
              </w:rPr>
            </w:pPr>
          </w:p>
        </w:tc>
      </w:tr>
      <w:tr w:rsidR="00AD2F59" w:rsidRPr="00212CC8" w14:paraId="06378755" w14:textId="77777777" w:rsidTr="00212C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32984CD0" w14:textId="77777777" w:rsidR="00212CC8" w:rsidRPr="00212CC8" w:rsidRDefault="00212CC8" w:rsidP="00190643">
            <w:pPr>
              <w:numPr>
                <w:ilvl w:val="0"/>
                <w:numId w:val="14"/>
              </w:numPr>
              <w:spacing w:after="80"/>
              <w:jc w:val="both"/>
              <w:rPr>
                <w:rFonts w:ascii="Times New Roman" w:hAnsi="Times New Roman" w:cs="Times New Roman"/>
                <w:sz w:val="24"/>
                <w:szCs w:val="24"/>
              </w:rPr>
            </w:pPr>
            <w:r w:rsidRPr="00212CC8">
              <w:rPr>
                <w:rFonts w:ascii="Times New Roman" w:hAnsi="Times New Roman" w:cs="Times New Roman"/>
                <w:sz w:val="24"/>
                <w:szCs w:val="24"/>
              </w:rPr>
              <w:t>If your organization has been audited within the last 5 fiscal years, was there a “Material Weakness” disclosed?</w:t>
            </w:r>
          </w:p>
        </w:tc>
        <w:tc>
          <w:tcPr>
            <w:tcW w:w="444" w:type="pct"/>
            <w:vAlign w:val="center"/>
          </w:tcPr>
          <w:p w14:paraId="17C78FDF" w14:textId="77777777" w:rsidR="00212CC8" w:rsidRPr="00212CC8" w:rsidRDefault="00212CC8" w:rsidP="00212C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12CC8">
              <w:rPr>
                <w:rFonts w:ascii="Segoe UI Symbol" w:eastAsia="MS Gothic" w:hAnsi="Segoe UI Symbol" w:cs="Segoe UI Symbol"/>
                <w:b/>
                <w:bCs/>
                <w:sz w:val="24"/>
                <w:szCs w:val="24"/>
              </w:rPr>
              <w:t>☐</w:t>
            </w:r>
          </w:p>
        </w:tc>
        <w:tc>
          <w:tcPr>
            <w:tcW w:w="539" w:type="pct"/>
            <w:vAlign w:val="center"/>
          </w:tcPr>
          <w:p w14:paraId="5DE71C5A" w14:textId="77777777" w:rsidR="00212CC8" w:rsidRPr="00212CC8" w:rsidRDefault="00212CC8" w:rsidP="00212C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12CC8">
              <w:rPr>
                <w:rFonts w:ascii="Segoe UI Symbol" w:eastAsia="MS Gothic" w:hAnsi="Segoe UI Symbol" w:cs="Segoe UI Symbol"/>
                <w:b/>
                <w:bCs/>
                <w:sz w:val="24"/>
                <w:szCs w:val="24"/>
              </w:rPr>
              <w:t>☐</w:t>
            </w:r>
          </w:p>
        </w:tc>
      </w:tr>
      <w:tr w:rsidR="002D3FC2" w:rsidRPr="00212CC8" w14:paraId="1F00D72A" w14:textId="77777777" w:rsidTr="00297D0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1B4F8B2B" w14:textId="77777777" w:rsidR="00212CC8" w:rsidRPr="00212CC8" w:rsidRDefault="00212CC8" w:rsidP="00212CC8">
            <w:pPr>
              <w:spacing w:after="80"/>
              <w:rPr>
                <w:rFonts w:ascii="Times New Roman" w:hAnsi="Times New Roman" w:cs="Times New Roman"/>
                <w:sz w:val="24"/>
                <w:szCs w:val="24"/>
              </w:rPr>
            </w:pPr>
          </w:p>
        </w:tc>
        <w:tc>
          <w:tcPr>
            <w:tcW w:w="444" w:type="pct"/>
            <w:vAlign w:val="center"/>
          </w:tcPr>
          <w:p w14:paraId="559AA871" w14:textId="77777777" w:rsidR="00212CC8" w:rsidRPr="00212CC8" w:rsidRDefault="00212CC8" w:rsidP="00212CC8">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24"/>
                <w:szCs w:val="24"/>
              </w:rPr>
            </w:pPr>
          </w:p>
        </w:tc>
        <w:tc>
          <w:tcPr>
            <w:tcW w:w="539" w:type="pct"/>
            <w:vAlign w:val="center"/>
          </w:tcPr>
          <w:p w14:paraId="293CDD41" w14:textId="77777777" w:rsidR="00212CC8" w:rsidRPr="00212CC8" w:rsidRDefault="00212CC8" w:rsidP="00212CC8">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24"/>
                <w:szCs w:val="24"/>
              </w:rPr>
            </w:pPr>
          </w:p>
        </w:tc>
      </w:tr>
      <w:tr w:rsidR="00AD2F59" w:rsidRPr="00212CC8" w14:paraId="3CF4C784" w14:textId="77777777" w:rsidTr="00212C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7E4B23D8" w14:textId="77777777" w:rsidR="00212CC8" w:rsidRPr="00212CC8" w:rsidRDefault="00212CC8" w:rsidP="00190643">
            <w:pPr>
              <w:numPr>
                <w:ilvl w:val="0"/>
                <w:numId w:val="14"/>
              </w:numPr>
              <w:spacing w:after="80"/>
              <w:jc w:val="both"/>
              <w:rPr>
                <w:rFonts w:ascii="Times New Roman" w:hAnsi="Times New Roman" w:cs="Times New Roman"/>
                <w:sz w:val="24"/>
                <w:szCs w:val="24"/>
              </w:rPr>
            </w:pPr>
            <w:r w:rsidRPr="00212CC8">
              <w:rPr>
                <w:rFonts w:ascii="Times New Roman" w:hAnsi="Times New Roman" w:cs="Times New Roman"/>
                <w:sz w:val="24"/>
                <w:szCs w:val="24"/>
              </w:rPr>
              <w:t>If your organization has been audited within the last 5 fiscal years, was there a “Significant Deficiency” disclosed?</w:t>
            </w:r>
          </w:p>
        </w:tc>
        <w:tc>
          <w:tcPr>
            <w:tcW w:w="444" w:type="pct"/>
            <w:vAlign w:val="center"/>
          </w:tcPr>
          <w:p w14:paraId="23AB2183" w14:textId="77777777" w:rsidR="00212CC8" w:rsidRPr="00212CC8" w:rsidRDefault="00212CC8" w:rsidP="00212C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12CC8">
              <w:rPr>
                <w:rFonts w:ascii="Segoe UI Symbol" w:eastAsia="MS Gothic" w:hAnsi="Segoe UI Symbol" w:cs="Segoe UI Symbol"/>
                <w:b/>
                <w:bCs/>
                <w:sz w:val="24"/>
                <w:szCs w:val="24"/>
              </w:rPr>
              <w:t>☐</w:t>
            </w:r>
          </w:p>
        </w:tc>
        <w:tc>
          <w:tcPr>
            <w:tcW w:w="539" w:type="pct"/>
            <w:vAlign w:val="center"/>
          </w:tcPr>
          <w:p w14:paraId="773164CB" w14:textId="77777777" w:rsidR="00212CC8" w:rsidRPr="00212CC8" w:rsidRDefault="00212CC8" w:rsidP="00212C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12CC8">
              <w:rPr>
                <w:rFonts w:ascii="Segoe UI Symbol" w:eastAsia="MS Gothic" w:hAnsi="Segoe UI Symbol" w:cs="Segoe UI Symbol"/>
                <w:b/>
                <w:bCs/>
                <w:sz w:val="24"/>
                <w:szCs w:val="24"/>
              </w:rPr>
              <w:t>☐</w:t>
            </w:r>
          </w:p>
        </w:tc>
      </w:tr>
      <w:tr w:rsidR="002D3FC2" w:rsidRPr="00212CC8" w14:paraId="3AB4C15B" w14:textId="77777777" w:rsidTr="00297D0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1596F1E4" w14:textId="77777777" w:rsidR="00212CC8" w:rsidRPr="00212CC8" w:rsidRDefault="00212CC8" w:rsidP="00212CC8">
            <w:pPr>
              <w:spacing w:after="80"/>
              <w:rPr>
                <w:rFonts w:ascii="Times New Roman" w:hAnsi="Times New Roman" w:cs="Times New Roman"/>
                <w:sz w:val="24"/>
                <w:szCs w:val="24"/>
              </w:rPr>
            </w:pPr>
          </w:p>
        </w:tc>
        <w:tc>
          <w:tcPr>
            <w:tcW w:w="444" w:type="pct"/>
            <w:vAlign w:val="center"/>
          </w:tcPr>
          <w:p w14:paraId="5ACA709F" w14:textId="77777777" w:rsidR="00212CC8" w:rsidRPr="00212CC8" w:rsidRDefault="00212CC8" w:rsidP="00212CC8">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24"/>
                <w:szCs w:val="24"/>
              </w:rPr>
            </w:pPr>
          </w:p>
        </w:tc>
        <w:tc>
          <w:tcPr>
            <w:tcW w:w="539" w:type="pct"/>
            <w:vAlign w:val="center"/>
          </w:tcPr>
          <w:p w14:paraId="234F77D4" w14:textId="77777777" w:rsidR="00212CC8" w:rsidRPr="00212CC8" w:rsidRDefault="00212CC8" w:rsidP="00212CC8">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24"/>
                <w:szCs w:val="24"/>
              </w:rPr>
            </w:pPr>
          </w:p>
        </w:tc>
      </w:tr>
      <w:tr w:rsidR="002F1EC3" w:rsidRPr="00212CC8" w14:paraId="62EF2292" w14:textId="77777777" w:rsidTr="00212C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 w:type="pct"/>
            <w:tcBorders>
              <w:right w:val="single" w:sz="8" w:space="0" w:color="7BA0CD"/>
            </w:tcBorders>
            <w:vAlign w:val="center"/>
          </w:tcPr>
          <w:p w14:paraId="436A8285" w14:textId="77777777" w:rsidR="00212CC8" w:rsidRPr="00212CC8" w:rsidRDefault="00212CC8" w:rsidP="00212CC8">
            <w:pPr>
              <w:spacing w:after="80"/>
              <w:rPr>
                <w:rFonts w:ascii="Times New Roman" w:hAnsi="Times New Roman" w:cs="Times New Roman"/>
                <w:sz w:val="24"/>
                <w:szCs w:val="24"/>
              </w:rPr>
            </w:pPr>
            <w:r w:rsidRPr="00212CC8">
              <w:rPr>
                <w:rFonts w:ascii="Times New Roman" w:hAnsi="Times New Roman" w:cs="Times New Roman"/>
                <w:sz w:val="24"/>
                <w:szCs w:val="24"/>
              </w:rPr>
              <w:t>Hyperlink (if available):</w:t>
            </w:r>
          </w:p>
        </w:tc>
        <w:tc>
          <w:tcPr>
            <w:tcW w:w="3950" w:type="pct"/>
            <w:gridSpan w:val="3"/>
            <w:tcBorders>
              <w:left w:val="single" w:sz="8" w:space="0" w:color="7BA0CD"/>
            </w:tcBorders>
            <w:shd w:val="clear" w:color="auto" w:fill="auto"/>
            <w:vAlign w:val="center"/>
          </w:tcPr>
          <w:p w14:paraId="681E0693" w14:textId="77777777" w:rsidR="00212CC8" w:rsidRPr="00212CC8" w:rsidRDefault="00212CC8" w:rsidP="00212C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r>
      <w:tr w:rsidR="009345A4" w:rsidRPr="00212CC8" w14:paraId="3A010258" w14:textId="77777777" w:rsidTr="00212C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Borders>
              <w:bottom w:val="single" w:sz="8" w:space="0" w:color="7BA0CD"/>
            </w:tcBorders>
          </w:tcPr>
          <w:p w14:paraId="0B0E2DD5" w14:textId="77777777" w:rsidR="00212CC8" w:rsidRPr="00212CC8" w:rsidRDefault="00212CC8" w:rsidP="00212CC8">
            <w:pPr>
              <w:rPr>
                <w:rFonts w:ascii="Times New Roman" w:hAnsi="Times New Roman" w:cs="Times New Roman"/>
                <w:sz w:val="24"/>
                <w:szCs w:val="24"/>
              </w:rPr>
            </w:pPr>
            <w:r w:rsidRPr="00212CC8">
              <w:rPr>
                <w:rFonts w:ascii="Times New Roman" w:hAnsi="Times New Roman" w:cs="Times New Roman"/>
                <w:sz w:val="24"/>
                <w:szCs w:val="24"/>
              </w:rPr>
              <w:t>Additional information including expanding on responses in previous sections:</w:t>
            </w:r>
          </w:p>
        </w:tc>
      </w:tr>
      <w:tr w:rsidR="002D3FC2" w:rsidRPr="00212CC8" w14:paraId="197ABF85" w14:textId="77777777" w:rsidTr="00212CC8">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5000" w:type="pct"/>
            <w:gridSpan w:val="4"/>
            <w:tcBorders>
              <w:bottom w:val="nil"/>
            </w:tcBorders>
          </w:tcPr>
          <w:p w14:paraId="53C3CC20" w14:textId="77777777" w:rsidR="00212CC8" w:rsidRPr="00212CC8" w:rsidRDefault="00212CC8" w:rsidP="00212CC8">
            <w:pPr>
              <w:rPr>
                <w:rFonts w:ascii="Times New Roman" w:hAnsi="Times New Roman" w:cs="Times New Roman"/>
                <w:sz w:val="24"/>
                <w:szCs w:val="24"/>
              </w:rPr>
            </w:pPr>
          </w:p>
        </w:tc>
      </w:tr>
    </w:tbl>
    <w:p w14:paraId="15120745" w14:textId="77777777" w:rsidR="00212CC8" w:rsidRPr="00212CC8" w:rsidRDefault="00212CC8" w:rsidP="00212CC8">
      <w:pPr>
        <w:pBdr>
          <w:top w:val="single" w:sz="24" w:space="0" w:color="4F81BD"/>
          <w:left w:val="single" w:sz="24" w:space="0" w:color="4F81BD"/>
          <w:bottom w:val="single" w:sz="24" w:space="0" w:color="4F81BD"/>
          <w:right w:val="single" w:sz="24" w:space="0" w:color="4F81BD"/>
        </w:pBdr>
        <w:shd w:val="clear" w:color="auto" w:fill="4F81BD"/>
        <w:spacing w:before="120" w:after="0" w:line="276" w:lineRule="auto"/>
        <w:jc w:val="both"/>
        <w:rPr>
          <w:rFonts w:ascii="Times New Roman" w:eastAsia="Times New Roman" w:hAnsi="Times New Roman" w:cs="Times New Roman"/>
          <w:b/>
          <w:bCs/>
          <w:caps/>
          <w:color w:val="FFFFFF"/>
          <w:spacing w:val="15"/>
          <w:sz w:val="24"/>
          <w:szCs w:val="24"/>
          <w:lang w:bidi="en-US"/>
        </w:rPr>
      </w:pPr>
      <w:r w:rsidRPr="00212CC8">
        <w:rPr>
          <w:rFonts w:ascii="Times New Roman" w:eastAsia="Times New Roman" w:hAnsi="Times New Roman" w:cs="Times New Roman"/>
          <w:b/>
          <w:bCs/>
          <w:caps/>
          <w:color w:val="FFFFFF"/>
          <w:spacing w:val="15"/>
          <w:sz w:val="24"/>
          <w:szCs w:val="24"/>
          <w:lang w:bidi="en-US"/>
        </w:rPr>
        <w:t>Applicant Certification</w:t>
      </w:r>
    </w:p>
    <w:p w14:paraId="6FAD8D26" w14:textId="77777777" w:rsidR="00212CC8" w:rsidRPr="00212CC8" w:rsidRDefault="00212CC8" w:rsidP="00212CC8">
      <w:pPr>
        <w:spacing w:after="200" w:line="276" w:lineRule="auto"/>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I certify that the above information is complete and correct to the best of my knowledge.</w:t>
      </w:r>
    </w:p>
    <w:tbl>
      <w:tblPr>
        <w:tblStyle w:val="TableGrid"/>
        <w:tblW w:w="8285"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360"/>
        <w:gridCol w:w="2970"/>
      </w:tblGrid>
      <w:tr w:rsidR="00212CC8" w:rsidRPr="00212CC8" w14:paraId="1947CC81" w14:textId="77777777" w:rsidTr="00297D01">
        <w:tc>
          <w:tcPr>
            <w:tcW w:w="4955" w:type="dxa"/>
            <w:tcBorders>
              <w:bottom w:val="single" w:sz="4" w:space="0" w:color="auto"/>
            </w:tcBorders>
          </w:tcPr>
          <w:p w14:paraId="700CD5A6" w14:textId="77777777" w:rsidR="00212CC8" w:rsidRPr="00212CC8" w:rsidRDefault="00212CC8" w:rsidP="00212CC8">
            <w:pPr>
              <w:rPr>
                <w:rFonts w:ascii="Times New Roman" w:hAnsi="Times New Roman" w:cs="Times New Roman"/>
                <w:sz w:val="24"/>
                <w:szCs w:val="24"/>
              </w:rPr>
            </w:pPr>
          </w:p>
        </w:tc>
        <w:tc>
          <w:tcPr>
            <w:tcW w:w="360" w:type="dxa"/>
          </w:tcPr>
          <w:p w14:paraId="376D4268" w14:textId="77777777" w:rsidR="00212CC8" w:rsidRPr="00212CC8" w:rsidRDefault="00212CC8" w:rsidP="00212CC8">
            <w:pPr>
              <w:rPr>
                <w:rFonts w:ascii="Times New Roman" w:hAnsi="Times New Roman" w:cs="Times New Roman"/>
                <w:sz w:val="24"/>
                <w:szCs w:val="24"/>
              </w:rPr>
            </w:pPr>
          </w:p>
        </w:tc>
        <w:tc>
          <w:tcPr>
            <w:tcW w:w="2970" w:type="dxa"/>
            <w:tcBorders>
              <w:bottom w:val="single" w:sz="4" w:space="0" w:color="auto"/>
            </w:tcBorders>
          </w:tcPr>
          <w:p w14:paraId="7599686B" w14:textId="77777777" w:rsidR="00212CC8" w:rsidRPr="00212CC8" w:rsidRDefault="00212CC8" w:rsidP="00212CC8">
            <w:pPr>
              <w:rPr>
                <w:rFonts w:ascii="Times New Roman" w:hAnsi="Times New Roman" w:cs="Times New Roman"/>
                <w:sz w:val="24"/>
                <w:szCs w:val="24"/>
              </w:rPr>
            </w:pPr>
          </w:p>
        </w:tc>
      </w:tr>
      <w:tr w:rsidR="00212CC8" w:rsidRPr="00212CC8" w14:paraId="0F3FB2DA" w14:textId="77777777" w:rsidTr="00297D01">
        <w:tc>
          <w:tcPr>
            <w:tcW w:w="4955" w:type="dxa"/>
            <w:tcBorders>
              <w:top w:val="single" w:sz="4" w:space="0" w:color="auto"/>
            </w:tcBorders>
          </w:tcPr>
          <w:p w14:paraId="727D3F9C" w14:textId="77777777" w:rsidR="00212CC8" w:rsidRPr="00212CC8" w:rsidRDefault="00212CC8" w:rsidP="00212CC8">
            <w:pPr>
              <w:rPr>
                <w:rFonts w:ascii="Times New Roman" w:hAnsi="Times New Roman" w:cs="Times New Roman"/>
                <w:sz w:val="24"/>
                <w:szCs w:val="24"/>
              </w:rPr>
            </w:pPr>
            <w:r w:rsidRPr="00212CC8">
              <w:rPr>
                <w:rFonts w:ascii="Times New Roman" w:hAnsi="Times New Roman" w:cs="Times New Roman"/>
                <w:sz w:val="24"/>
                <w:szCs w:val="24"/>
              </w:rPr>
              <w:t>Signature of Authorized Representative</w:t>
            </w:r>
          </w:p>
        </w:tc>
        <w:tc>
          <w:tcPr>
            <w:tcW w:w="360" w:type="dxa"/>
          </w:tcPr>
          <w:p w14:paraId="49FE4034" w14:textId="77777777" w:rsidR="00212CC8" w:rsidRPr="00212CC8" w:rsidRDefault="00212CC8" w:rsidP="00212CC8">
            <w:pPr>
              <w:rPr>
                <w:rFonts w:ascii="Times New Roman" w:hAnsi="Times New Roman" w:cs="Times New Roman"/>
                <w:sz w:val="24"/>
                <w:szCs w:val="24"/>
              </w:rPr>
            </w:pPr>
          </w:p>
        </w:tc>
        <w:tc>
          <w:tcPr>
            <w:tcW w:w="2970" w:type="dxa"/>
            <w:tcBorders>
              <w:top w:val="single" w:sz="4" w:space="0" w:color="auto"/>
            </w:tcBorders>
          </w:tcPr>
          <w:p w14:paraId="39F1E089" w14:textId="77777777" w:rsidR="00212CC8" w:rsidRPr="00212CC8" w:rsidRDefault="00212CC8" w:rsidP="00212CC8">
            <w:pPr>
              <w:rPr>
                <w:rFonts w:ascii="Times New Roman" w:hAnsi="Times New Roman" w:cs="Times New Roman"/>
                <w:sz w:val="24"/>
                <w:szCs w:val="24"/>
              </w:rPr>
            </w:pPr>
            <w:r w:rsidRPr="00212CC8">
              <w:rPr>
                <w:rFonts w:ascii="Times New Roman" w:hAnsi="Times New Roman" w:cs="Times New Roman"/>
                <w:sz w:val="24"/>
                <w:szCs w:val="24"/>
              </w:rPr>
              <w:t>Date</w:t>
            </w:r>
          </w:p>
        </w:tc>
      </w:tr>
      <w:tr w:rsidR="00212CC8" w:rsidRPr="00212CC8" w14:paraId="4201675E" w14:textId="77777777" w:rsidTr="00297D01">
        <w:tc>
          <w:tcPr>
            <w:tcW w:w="4955" w:type="dxa"/>
          </w:tcPr>
          <w:p w14:paraId="19BD08D3" w14:textId="77777777" w:rsidR="00212CC8" w:rsidRPr="00212CC8" w:rsidRDefault="00212CC8" w:rsidP="00212CC8">
            <w:pPr>
              <w:rPr>
                <w:rFonts w:ascii="Times New Roman" w:hAnsi="Times New Roman" w:cs="Times New Roman"/>
                <w:sz w:val="24"/>
                <w:szCs w:val="24"/>
              </w:rPr>
            </w:pPr>
          </w:p>
        </w:tc>
        <w:tc>
          <w:tcPr>
            <w:tcW w:w="360" w:type="dxa"/>
          </w:tcPr>
          <w:p w14:paraId="04083FE7" w14:textId="77777777" w:rsidR="00212CC8" w:rsidRPr="00212CC8" w:rsidRDefault="00212CC8" w:rsidP="00212CC8">
            <w:pPr>
              <w:rPr>
                <w:rFonts w:ascii="Times New Roman" w:hAnsi="Times New Roman" w:cs="Times New Roman"/>
                <w:sz w:val="24"/>
                <w:szCs w:val="24"/>
              </w:rPr>
            </w:pPr>
          </w:p>
        </w:tc>
        <w:tc>
          <w:tcPr>
            <w:tcW w:w="2970" w:type="dxa"/>
          </w:tcPr>
          <w:p w14:paraId="4B882BB4" w14:textId="77777777" w:rsidR="00212CC8" w:rsidRPr="00212CC8" w:rsidRDefault="00212CC8" w:rsidP="00212CC8">
            <w:pPr>
              <w:rPr>
                <w:rFonts w:ascii="Times New Roman" w:hAnsi="Times New Roman" w:cs="Times New Roman"/>
                <w:sz w:val="24"/>
                <w:szCs w:val="24"/>
              </w:rPr>
            </w:pPr>
          </w:p>
        </w:tc>
      </w:tr>
    </w:tbl>
    <w:p w14:paraId="4AE745DB" w14:textId="77777777" w:rsidR="00212CC8" w:rsidRPr="00212CC8" w:rsidRDefault="00212CC8" w:rsidP="00212CC8">
      <w:pPr>
        <w:spacing w:after="200" w:line="276" w:lineRule="auto"/>
        <w:rPr>
          <w:rFonts w:ascii="Times New Roman" w:eastAsia="Times New Roman" w:hAnsi="Times New Roman" w:cs="Times New Roman"/>
          <w:sz w:val="24"/>
          <w:szCs w:val="24"/>
        </w:rPr>
      </w:pPr>
    </w:p>
    <w:tbl>
      <w:tblPr>
        <w:tblStyle w:val="TableGrid"/>
        <w:tblW w:w="721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5"/>
        <w:gridCol w:w="3605"/>
      </w:tblGrid>
      <w:tr w:rsidR="00212CC8" w:rsidRPr="00212CC8" w14:paraId="443E515D" w14:textId="77777777" w:rsidTr="00297D01">
        <w:tc>
          <w:tcPr>
            <w:tcW w:w="3605" w:type="dxa"/>
          </w:tcPr>
          <w:p w14:paraId="256FD20E" w14:textId="77777777" w:rsidR="00212CC8" w:rsidRPr="00212CC8" w:rsidRDefault="00212CC8" w:rsidP="00212CC8">
            <w:pPr>
              <w:rPr>
                <w:rFonts w:ascii="Times New Roman" w:hAnsi="Times New Roman" w:cs="Times New Roman"/>
                <w:sz w:val="24"/>
                <w:szCs w:val="24"/>
              </w:rPr>
            </w:pPr>
            <w:r w:rsidRPr="00212CC8">
              <w:rPr>
                <w:rFonts w:ascii="Times New Roman" w:hAnsi="Times New Roman" w:cs="Times New Roman"/>
                <w:sz w:val="24"/>
                <w:szCs w:val="24"/>
              </w:rPr>
              <w:t>Name of Authorized Representative:</w:t>
            </w:r>
          </w:p>
        </w:tc>
        <w:tc>
          <w:tcPr>
            <w:tcW w:w="3605" w:type="dxa"/>
            <w:tcBorders>
              <w:bottom w:val="single" w:sz="4" w:space="0" w:color="auto"/>
            </w:tcBorders>
          </w:tcPr>
          <w:p w14:paraId="4DDA215A" w14:textId="77777777" w:rsidR="00212CC8" w:rsidRPr="00212CC8" w:rsidRDefault="00212CC8" w:rsidP="00212CC8">
            <w:pPr>
              <w:rPr>
                <w:rFonts w:ascii="Times New Roman" w:hAnsi="Times New Roman" w:cs="Times New Roman"/>
                <w:sz w:val="24"/>
                <w:szCs w:val="24"/>
              </w:rPr>
            </w:pPr>
          </w:p>
        </w:tc>
      </w:tr>
      <w:tr w:rsidR="00212CC8" w:rsidRPr="00212CC8" w14:paraId="42EDCF65" w14:textId="77777777" w:rsidTr="00297D01">
        <w:tc>
          <w:tcPr>
            <w:tcW w:w="3605" w:type="dxa"/>
          </w:tcPr>
          <w:p w14:paraId="25C42432" w14:textId="22FC78BF" w:rsidR="00212CC8" w:rsidRPr="00212CC8" w:rsidRDefault="00212CC8" w:rsidP="00212CC8">
            <w:pPr>
              <w:rPr>
                <w:rFonts w:ascii="Times New Roman" w:hAnsi="Times New Roman" w:cs="Times New Roman"/>
                <w:sz w:val="24"/>
                <w:szCs w:val="24"/>
              </w:rPr>
            </w:pPr>
            <w:r w:rsidRPr="00212CC8">
              <w:rPr>
                <w:rFonts w:ascii="Times New Roman" w:hAnsi="Times New Roman" w:cs="Times New Roman"/>
                <w:sz w:val="24"/>
                <w:szCs w:val="24"/>
              </w:rPr>
              <w:t>Phone Number:</w:t>
            </w:r>
          </w:p>
        </w:tc>
        <w:tc>
          <w:tcPr>
            <w:tcW w:w="3605" w:type="dxa"/>
            <w:tcBorders>
              <w:top w:val="single" w:sz="4" w:space="0" w:color="auto"/>
              <w:bottom w:val="single" w:sz="4" w:space="0" w:color="auto"/>
            </w:tcBorders>
          </w:tcPr>
          <w:p w14:paraId="70AD499C" w14:textId="77777777" w:rsidR="00212CC8" w:rsidRPr="00212CC8" w:rsidRDefault="00212CC8" w:rsidP="00212CC8">
            <w:pPr>
              <w:rPr>
                <w:rFonts w:ascii="Times New Roman" w:hAnsi="Times New Roman" w:cs="Times New Roman"/>
                <w:sz w:val="24"/>
                <w:szCs w:val="24"/>
              </w:rPr>
            </w:pPr>
          </w:p>
        </w:tc>
      </w:tr>
      <w:tr w:rsidR="00212CC8" w:rsidRPr="00212CC8" w14:paraId="08E2260A" w14:textId="77777777" w:rsidTr="00297D01">
        <w:tc>
          <w:tcPr>
            <w:tcW w:w="3605" w:type="dxa"/>
          </w:tcPr>
          <w:p w14:paraId="383A3AEC" w14:textId="77777777" w:rsidR="00212CC8" w:rsidRPr="00212CC8" w:rsidRDefault="00212CC8" w:rsidP="00212CC8">
            <w:pPr>
              <w:rPr>
                <w:rFonts w:ascii="Times New Roman" w:hAnsi="Times New Roman" w:cs="Times New Roman"/>
                <w:sz w:val="24"/>
                <w:szCs w:val="24"/>
              </w:rPr>
            </w:pPr>
            <w:r w:rsidRPr="00212CC8">
              <w:rPr>
                <w:rFonts w:ascii="Times New Roman" w:hAnsi="Times New Roman" w:cs="Times New Roman"/>
                <w:sz w:val="24"/>
                <w:szCs w:val="24"/>
              </w:rPr>
              <w:t>Email:</w:t>
            </w:r>
          </w:p>
        </w:tc>
        <w:tc>
          <w:tcPr>
            <w:tcW w:w="3605" w:type="dxa"/>
            <w:tcBorders>
              <w:top w:val="single" w:sz="4" w:space="0" w:color="auto"/>
              <w:bottom w:val="single" w:sz="4" w:space="0" w:color="auto"/>
            </w:tcBorders>
          </w:tcPr>
          <w:p w14:paraId="2CF3326C" w14:textId="77777777" w:rsidR="00212CC8" w:rsidRPr="00212CC8" w:rsidRDefault="00212CC8" w:rsidP="00212CC8">
            <w:pPr>
              <w:rPr>
                <w:rFonts w:ascii="Times New Roman" w:hAnsi="Times New Roman" w:cs="Times New Roman"/>
                <w:sz w:val="24"/>
                <w:szCs w:val="24"/>
              </w:rPr>
            </w:pPr>
          </w:p>
        </w:tc>
      </w:tr>
    </w:tbl>
    <w:p w14:paraId="2C825490" w14:textId="1D04579D" w:rsidR="002C4539" w:rsidRDefault="002C4539" w:rsidP="00EC422B">
      <w:pPr>
        <w:keepNext/>
        <w:keepLines/>
        <w:spacing w:after="0" w:line="240" w:lineRule="auto"/>
        <w:outlineLvl w:val="1"/>
        <w:rPr>
          <w:rFonts w:ascii="Times New Roman" w:eastAsia="Times New Roman" w:hAnsi="Times New Roman" w:cs="Times New Roman"/>
          <w:b/>
          <w:bCs/>
          <w:color w:val="4F81BD"/>
          <w:sz w:val="24"/>
          <w:szCs w:val="24"/>
        </w:rPr>
      </w:pPr>
      <w:bookmarkStart w:id="1253" w:name="_FNS-908_Performance_Progress"/>
      <w:bookmarkStart w:id="1254" w:name="_Toc57040078"/>
      <w:bookmarkEnd w:id="1253"/>
      <w:r>
        <w:rPr>
          <w:rFonts w:ascii="Times New Roman" w:eastAsia="Times New Roman" w:hAnsi="Times New Roman" w:cs="Times New Roman"/>
          <w:b/>
          <w:bCs/>
          <w:color w:val="4F81BD"/>
          <w:sz w:val="24"/>
          <w:szCs w:val="24"/>
        </w:rPr>
        <w:br w:type="page"/>
      </w:r>
    </w:p>
    <w:p w14:paraId="48849001" w14:textId="77777777" w:rsidR="002C4539" w:rsidRDefault="002C4539" w:rsidP="00EC422B">
      <w:pPr>
        <w:keepNext/>
        <w:keepLines/>
        <w:spacing w:after="0" w:line="240" w:lineRule="auto"/>
        <w:outlineLvl w:val="1"/>
        <w:rPr>
          <w:rFonts w:ascii="Times New Roman" w:eastAsia="Times New Roman" w:hAnsi="Times New Roman" w:cs="Times New Roman"/>
          <w:b/>
          <w:bCs/>
          <w:color w:val="4F81BD"/>
          <w:sz w:val="24"/>
          <w:szCs w:val="24"/>
        </w:rPr>
      </w:pPr>
    </w:p>
    <w:p w14:paraId="70B325B3" w14:textId="4B5B97B8" w:rsidR="00573033" w:rsidRDefault="00573033" w:rsidP="00EC422B">
      <w:pPr>
        <w:keepNext/>
        <w:keepLines/>
        <w:spacing w:after="0" w:line="240" w:lineRule="auto"/>
        <w:outlineLvl w:val="1"/>
        <w:rPr>
          <w:rFonts w:ascii="Times New Roman" w:eastAsia="Times New Roman" w:hAnsi="Times New Roman" w:cs="Times New Roman"/>
          <w:b/>
          <w:bCs/>
          <w:color w:val="4F81BD"/>
          <w:sz w:val="24"/>
          <w:szCs w:val="24"/>
        </w:rPr>
      </w:pPr>
      <w:bookmarkStart w:id="1255" w:name="_Toc102480051"/>
      <w:r w:rsidRPr="00212CC8">
        <w:rPr>
          <w:rFonts w:ascii="Times New Roman" w:eastAsia="Times New Roman" w:hAnsi="Times New Roman" w:cs="Times New Roman"/>
          <w:b/>
          <w:bCs/>
          <w:color w:val="4F81BD"/>
          <w:sz w:val="24"/>
          <w:szCs w:val="24"/>
        </w:rPr>
        <w:t>RFA Budget Narrative Checklist</w:t>
      </w:r>
      <w:r w:rsidR="00884E42">
        <w:rPr>
          <w:rFonts w:ascii="Times New Roman" w:eastAsia="Times New Roman" w:hAnsi="Times New Roman" w:cs="Times New Roman"/>
          <w:b/>
          <w:bCs/>
          <w:color w:val="4F81BD"/>
          <w:sz w:val="24"/>
          <w:szCs w:val="24"/>
        </w:rPr>
        <w:t xml:space="preserve"> – For</w:t>
      </w:r>
      <w:r w:rsidR="0061556A">
        <w:rPr>
          <w:rFonts w:ascii="Times New Roman" w:eastAsia="Times New Roman" w:hAnsi="Times New Roman" w:cs="Times New Roman"/>
          <w:b/>
          <w:bCs/>
          <w:color w:val="4F81BD"/>
          <w:sz w:val="24"/>
          <w:szCs w:val="24"/>
        </w:rPr>
        <w:t xml:space="preserve"> </w:t>
      </w:r>
      <w:r w:rsidR="00884E42">
        <w:rPr>
          <w:rFonts w:ascii="Times New Roman" w:eastAsia="Times New Roman" w:hAnsi="Times New Roman" w:cs="Times New Roman"/>
          <w:b/>
          <w:bCs/>
          <w:color w:val="4F81BD"/>
          <w:sz w:val="24"/>
          <w:szCs w:val="24"/>
        </w:rPr>
        <w:t>Applicant Use Only</w:t>
      </w:r>
      <w:bookmarkEnd w:id="1255"/>
    </w:p>
    <w:p w14:paraId="1688435E" w14:textId="77777777" w:rsidR="00573033" w:rsidRPr="00212CC8" w:rsidRDefault="00573033" w:rsidP="00EC422B">
      <w:pPr>
        <w:tabs>
          <w:tab w:val="center" w:pos="4680"/>
          <w:tab w:val="right" w:pos="9360"/>
        </w:tabs>
        <w:spacing w:after="0" w:line="240" w:lineRule="auto"/>
        <w:rPr>
          <w:rFonts w:ascii="Times New Roman" w:eastAsia="Times New Roman" w:hAnsi="Times New Roman" w:cs="Times New Roman"/>
          <w:sz w:val="24"/>
          <w:szCs w:val="24"/>
        </w:rPr>
      </w:pPr>
    </w:p>
    <w:p w14:paraId="048D3323" w14:textId="6E5DA854" w:rsidR="00573033" w:rsidRPr="00212CC8" w:rsidRDefault="00573033" w:rsidP="00573033">
      <w:pPr>
        <w:tabs>
          <w:tab w:val="center" w:pos="4680"/>
          <w:tab w:val="right" w:pos="9360"/>
        </w:tabs>
        <w:spacing w:after="0" w:line="240" w:lineRule="auto"/>
        <w:ind w:left="-360"/>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 xml:space="preserve">This checklist will assist you in completing the budget narrative portion of the application.  Please review the checklist to ensure the items below are addressed in the budget narrative.   </w:t>
      </w:r>
    </w:p>
    <w:p w14:paraId="37EF6BDB" w14:textId="77777777" w:rsidR="00573033" w:rsidRPr="00212CC8" w:rsidRDefault="00573033" w:rsidP="00573033">
      <w:pPr>
        <w:tabs>
          <w:tab w:val="center" w:pos="4680"/>
          <w:tab w:val="right" w:pos="9360"/>
        </w:tabs>
        <w:spacing w:after="0" w:line="240" w:lineRule="auto"/>
        <w:ind w:left="-360"/>
        <w:rPr>
          <w:rFonts w:ascii="Times New Roman" w:eastAsia="Times New Roman" w:hAnsi="Times New Roman" w:cs="Times New Roman"/>
          <w:sz w:val="24"/>
          <w:szCs w:val="24"/>
        </w:rPr>
      </w:pPr>
    </w:p>
    <w:p w14:paraId="7709757D" w14:textId="77777777" w:rsidR="00573033" w:rsidRPr="00212CC8" w:rsidRDefault="00573033" w:rsidP="00573033">
      <w:pPr>
        <w:tabs>
          <w:tab w:val="center" w:pos="4680"/>
          <w:tab w:val="right" w:pos="9360"/>
        </w:tabs>
        <w:spacing w:after="0" w:line="240" w:lineRule="auto"/>
        <w:ind w:left="-360"/>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NOTE: The budget and budget narrative, as well as forms SF-424 and SF-424A</w:t>
      </w:r>
      <w:r>
        <w:rPr>
          <w:rFonts w:ascii="Times New Roman" w:eastAsia="Times New Roman" w:hAnsi="Times New Roman" w:cs="Times New Roman"/>
          <w:sz w:val="24"/>
          <w:szCs w:val="24"/>
        </w:rPr>
        <w:t>,</w:t>
      </w:r>
      <w:r w:rsidRPr="00212CC8">
        <w:rPr>
          <w:rFonts w:ascii="Times New Roman" w:eastAsia="Times New Roman" w:hAnsi="Times New Roman" w:cs="Times New Roman"/>
          <w:sz w:val="24"/>
          <w:szCs w:val="24"/>
        </w:rPr>
        <w:t xml:space="preserve"> must be in line with the proposal project description (statement of work) bona fide need. FNS reserves the right to request information not clearly addressed.  All funding requests must be in whole dollars.</w:t>
      </w:r>
    </w:p>
    <w:p w14:paraId="40ED40CF" w14:textId="77777777" w:rsidR="00573033" w:rsidRPr="00212CC8" w:rsidRDefault="00573033" w:rsidP="00573033">
      <w:pPr>
        <w:tabs>
          <w:tab w:val="center" w:pos="4680"/>
          <w:tab w:val="right" w:pos="9360"/>
        </w:tabs>
        <w:spacing w:after="0" w:line="240" w:lineRule="auto"/>
        <w:ind w:left="-360"/>
        <w:rPr>
          <w:rFonts w:ascii="Times New Roman" w:eastAsia="Times New Roman" w:hAnsi="Times New Roman" w:cs="Times New Roman"/>
          <w:bCs/>
          <w:iCs/>
          <w:sz w:val="24"/>
          <w:szCs w:val="24"/>
        </w:rPr>
      </w:pPr>
    </w:p>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0"/>
        <w:gridCol w:w="720"/>
        <w:gridCol w:w="720"/>
      </w:tblGrid>
      <w:tr w:rsidR="00220EB5" w:rsidRPr="00212CC8" w14:paraId="260162BE" w14:textId="77777777" w:rsidTr="0063749B">
        <w:trPr>
          <w:cantSplit/>
          <w:tblHeader/>
        </w:trPr>
        <w:tc>
          <w:tcPr>
            <w:tcW w:w="8280" w:type="dxa"/>
            <w:tcBorders>
              <w:top w:val="single" w:sz="4" w:space="0" w:color="auto"/>
              <w:left w:val="single" w:sz="4" w:space="0" w:color="auto"/>
              <w:bottom w:val="single" w:sz="4" w:space="0" w:color="auto"/>
              <w:right w:val="single" w:sz="4" w:space="0" w:color="auto"/>
            </w:tcBorders>
            <w:shd w:val="clear" w:color="auto" w:fill="BFBFBF"/>
          </w:tcPr>
          <w:p w14:paraId="68DC1D8A" w14:textId="77777777" w:rsidR="00573033" w:rsidRPr="00212CC8" w:rsidRDefault="00573033" w:rsidP="0063749B">
            <w:pPr>
              <w:spacing w:after="200" w:line="276" w:lineRule="auto"/>
              <w:ind w:left="-360"/>
              <w:rPr>
                <w:rFonts w:ascii="Times New Roman" w:eastAsia="Times New Roman" w:hAnsi="Times New Roman" w:cs="Times New Roman"/>
                <w:b/>
                <w:sz w:val="24"/>
                <w:szCs w:val="24"/>
              </w:rPr>
            </w:pPr>
            <w:r w:rsidRPr="00212CC8">
              <w:rPr>
                <w:rFonts w:ascii="Times New Roman" w:eastAsia="Times New Roman" w:hAnsi="Times New Roman" w:cs="Times New Roman"/>
                <w:b/>
                <w:sz w:val="24"/>
                <w:szCs w:val="24"/>
              </w:rPr>
              <w:t>IIIITEM</w:t>
            </w:r>
          </w:p>
        </w:tc>
        <w:tc>
          <w:tcPr>
            <w:tcW w:w="720" w:type="dxa"/>
            <w:tcBorders>
              <w:top w:val="single" w:sz="4" w:space="0" w:color="auto"/>
              <w:left w:val="single" w:sz="4" w:space="0" w:color="auto"/>
              <w:bottom w:val="single" w:sz="4" w:space="0" w:color="auto"/>
              <w:right w:val="single" w:sz="4" w:space="0" w:color="auto"/>
            </w:tcBorders>
            <w:shd w:val="clear" w:color="auto" w:fill="BFBFBF"/>
          </w:tcPr>
          <w:p w14:paraId="5F6616E4" w14:textId="77777777" w:rsidR="00573033" w:rsidRPr="00212CC8" w:rsidRDefault="00573033" w:rsidP="0063749B">
            <w:pPr>
              <w:spacing w:after="200" w:line="276" w:lineRule="auto"/>
              <w:rPr>
                <w:rFonts w:ascii="Times New Roman" w:eastAsia="Times New Roman" w:hAnsi="Times New Roman" w:cs="Times New Roman"/>
                <w:b/>
                <w:sz w:val="24"/>
                <w:szCs w:val="24"/>
              </w:rPr>
            </w:pPr>
            <w:r w:rsidRPr="00212CC8">
              <w:rPr>
                <w:rFonts w:ascii="Times New Roman" w:eastAsia="Times New Roman" w:hAnsi="Times New Roman" w:cs="Times New Roman"/>
                <w:b/>
                <w:sz w:val="24"/>
                <w:szCs w:val="24"/>
              </w:rPr>
              <w:t>YES</w:t>
            </w:r>
          </w:p>
        </w:tc>
        <w:tc>
          <w:tcPr>
            <w:tcW w:w="720" w:type="dxa"/>
            <w:tcBorders>
              <w:top w:val="single" w:sz="4" w:space="0" w:color="auto"/>
              <w:left w:val="single" w:sz="4" w:space="0" w:color="auto"/>
              <w:bottom w:val="single" w:sz="4" w:space="0" w:color="auto"/>
              <w:right w:val="single" w:sz="4" w:space="0" w:color="auto"/>
            </w:tcBorders>
            <w:shd w:val="clear" w:color="auto" w:fill="BFBFBF"/>
          </w:tcPr>
          <w:p w14:paraId="6A8907E9" w14:textId="77777777" w:rsidR="00573033" w:rsidRPr="00212CC8" w:rsidRDefault="00573033" w:rsidP="0063749B">
            <w:pPr>
              <w:spacing w:after="200" w:line="276" w:lineRule="auto"/>
              <w:rPr>
                <w:rFonts w:ascii="Times New Roman" w:eastAsia="Times New Roman" w:hAnsi="Times New Roman" w:cs="Times New Roman"/>
                <w:b/>
                <w:sz w:val="24"/>
                <w:szCs w:val="24"/>
              </w:rPr>
            </w:pPr>
            <w:r w:rsidRPr="00212CC8">
              <w:rPr>
                <w:rFonts w:ascii="Times New Roman" w:eastAsia="Times New Roman" w:hAnsi="Times New Roman" w:cs="Times New Roman"/>
                <w:b/>
                <w:sz w:val="24"/>
                <w:szCs w:val="24"/>
              </w:rPr>
              <w:t>NO</w:t>
            </w:r>
          </w:p>
        </w:tc>
      </w:tr>
      <w:tr w:rsidR="00AD2F59" w:rsidRPr="00212CC8" w14:paraId="23594CC4" w14:textId="77777777" w:rsidTr="0063749B">
        <w:tc>
          <w:tcPr>
            <w:tcW w:w="8280" w:type="dxa"/>
            <w:tcBorders>
              <w:top w:val="single" w:sz="4" w:space="0" w:color="auto"/>
              <w:left w:val="single" w:sz="4" w:space="0" w:color="auto"/>
              <w:bottom w:val="single" w:sz="4" w:space="0" w:color="auto"/>
              <w:right w:val="single" w:sz="4" w:space="0" w:color="auto"/>
            </w:tcBorders>
            <w:shd w:val="clear" w:color="auto" w:fill="D9D9D9"/>
          </w:tcPr>
          <w:p w14:paraId="1E35D87C" w14:textId="77777777" w:rsidR="00573033" w:rsidRPr="00212CC8" w:rsidRDefault="00573033" w:rsidP="0063749B">
            <w:pPr>
              <w:spacing w:after="200" w:line="276" w:lineRule="auto"/>
              <w:rPr>
                <w:rFonts w:ascii="Times New Roman" w:eastAsia="Times New Roman" w:hAnsi="Times New Roman" w:cs="Times New Roman"/>
                <w:b/>
                <w:sz w:val="24"/>
                <w:szCs w:val="24"/>
              </w:rPr>
            </w:pPr>
            <w:r w:rsidRPr="00212CC8">
              <w:rPr>
                <w:rFonts w:ascii="Times New Roman" w:eastAsia="Times New Roman" w:hAnsi="Times New Roman" w:cs="Times New Roman"/>
                <w:b/>
                <w:sz w:val="24"/>
                <w:szCs w:val="24"/>
              </w:rPr>
              <w:t>Personnel</w:t>
            </w:r>
          </w:p>
        </w:tc>
        <w:tc>
          <w:tcPr>
            <w:tcW w:w="720" w:type="dxa"/>
            <w:tcBorders>
              <w:top w:val="single" w:sz="4" w:space="0" w:color="auto"/>
              <w:left w:val="single" w:sz="4" w:space="0" w:color="auto"/>
              <w:bottom w:val="single" w:sz="4" w:space="0" w:color="auto"/>
              <w:right w:val="single" w:sz="4" w:space="0" w:color="auto"/>
            </w:tcBorders>
            <w:shd w:val="clear" w:color="auto" w:fill="D9D9D9"/>
          </w:tcPr>
          <w:p w14:paraId="12BECF23" w14:textId="77777777" w:rsidR="00573033" w:rsidRPr="00212CC8" w:rsidRDefault="00573033" w:rsidP="0063749B">
            <w:pPr>
              <w:spacing w:after="200" w:line="276" w:lineRule="auto"/>
              <w:rPr>
                <w:rFonts w:ascii="Times New Roman" w:eastAsia="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cPr>
          <w:p w14:paraId="3D1D2D22" w14:textId="77777777" w:rsidR="00573033" w:rsidRPr="00212CC8" w:rsidRDefault="00573033" w:rsidP="0063749B">
            <w:pPr>
              <w:spacing w:after="200" w:line="276" w:lineRule="auto"/>
              <w:rPr>
                <w:rFonts w:ascii="Times New Roman" w:eastAsia="Times New Roman" w:hAnsi="Times New Roman" w:cs="Times New Roman"/>
                <w:sz w:val="24"/>
                <w:szCs w:val="24"/>
              </w:rPr>
            </w:pPr>
          </w:p>
        </w:tc>
      </w:tr>
      <w:tr w:rsidR="00AD2F59" w:rsidRPr="00212CC8" w14:paraId="0B4D1374" w14:textId="77777777" w:rsidTr="0063749B">
        <w:tc>
          <w:tcPr>
            <w:tcW w:w="8280" w:type="dxa"/>
            <w:tcBorders>
              <w:top w:val="single" w:sz="4" w:space="0" w:color="auto"/>
              <w:left w:val="single" w:sz="4" w:space="0" w:color="auto"/>
              <w:bottom w:val="single" w:sz="4" w:space="0" w:color="auto"/>
              <w:right w:val="single" w:sz="4" w:space="0" w:color="auto"/>
            </w:tcBorders>
          </w:tcPr>
          <w:p w14:paraId="33E2C5C2" w14:textId="77777777" w:rsidR="00573033" w:rsidRPr="00212CC8" w:rsidRDefault="00573033" w:rsidP="0063749B">
            <w:pPr>
              <w:spacing w:after="200" w:line="276" w:lineRule="auto"/>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Did you include all key employees paid for by this grant under this heading?</w:t>
            </w:r>
          </w:p>
        </w:tc>
        <w:tc>
          <w:tcPr>
            <w:tcW w:w="720" w:type="dxa"/>
            <w:tcBorders>
              <w:top w:val="single" w:sz="4" w:space="0" w:color="auto"/>
              <w:left w:val="single" w:sz="4" w:space="0" w:color="auto"/>
              <w:bottom w:val="single" w:sz="4" w:space="0" w:color="auto"/>
              <w:right w:val="single" w:sz="4" w:space="0" w:color="auto"/>
            </w:tcBorders>
          </w:tcPr>
          <w:p w14:paraId="1DC9730E" w14:textId="77777777" w:rsidR="00573033" w:rsidRPr="00212CC8" w:rsidRDefault="00573033" w:rsidP="0063749B">
            <w:pPr>
              <w:spacing w:after="200" w:line="276" w:lineRule="auto"/>
              <w:rPr>
                <w:rFonts w:ascii="Times New Roman" w:eastAsia="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544F8FD0" w14:textId="77777777" w:rsidR="00573033" w:rsidRPr="00212CC8" w:rsidRDefault="00573033" w:rsidP="0063749B">
            <w:pPr>
              <w:spacing w:after="200" w:line="276" w:lineRule="auto"/>
              <w:rPr>
                <w:rFonts w:ascii="Times New Roman" w:eastAsia="Times New Roman" w:hAnsi="Times New Roman" w:cs="Times New Roman"/>
                <w:sz w:val="24"/>
                <w:szCs w:val="24"/>
              </w:rPr>
            </w:pPr>
          </w:p>
        </w:tc>
      </w:tr>
      <w:tr w:rsidR="00AD2F59" w:rsidRPr="00212CC8" w14:paraId="134C4000" w14:textId="77777777" w:rsidTr="0063749B">
        <w:tc>
          <w:tcPr>
            <w:tcW w:w="8280" w:type="dxa"/>
            <w:tcBorders>
              <w:top w:val="single" w:sz="4" w:space="0" w:color="auto"/>
              <w:left w:val="single" w:sz="4" w:space="0" w:color="auto"/>
              <w:bottom w:val="single" w:sz="4" w:space="0" w:color="auto"/>
              <w:right w:val="single" w:sz="4" w:space="0" w:color="auto"/>
            </w:tcBorders>
          </w:tcPr>
          <w:p w14:paraId="26F00A68" w14:textId="77777777" w:rsidR="00573033" w:rsidRPr="00212CC8" w:rsidRDefault="00573033" w:rsidP="0063749B">
            <w:pPr>
              <w:spacing w:after="200" w:line="276" w:lineRule="auto"/>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Are employees of the applicant’s organization identified by name and position title?</w:t>
            </w:r>
          </w:p>
        </w:tc>
        <w:tc>
          <w:tcPr>
            <w:tcW w:w="720" w:type="dxa"/>
            <w:tcBorders>
              <w:top w:val="single" w:sz="4" w:space="0" w:color="auto"/>
              <w:left w:val="single" w:sz="4" w:space="0" w:color="auto"/>
              <w:bottom w:val="single" w:sz="4" w:space="0" w:color="auto"/>
              <w:right w:val="single" w:sz="4" w:space="0" w:color="auto"/>
            </w:tcBorders>
          </w:tcPr>
          <w:p w14:paraId="61CBF346" w14:textId="77777777" w:rsidR="00573033" w:rsidRPr="00212CC8" w:rsidRDefault="00573033" w:rsidP="0063749B">
            <w:pPr>
              <w:spacing w:after="200" w:line="276" w:lineRule="auto"/>
              <w:rPr>
                <w:rFonts w:ascii="Times New Roman" w:eastAsia="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6840A6CF" w14:textId="77777777" w:rsidR="00573033" w:rsidRPr="00212CC8" w:rsidRDefault="00573033" w:rsidP="0063749B">
            <w:pPr>
              <w:spacing w:after="200" w:line="276" w:lineRule="auto"/>
              <w:rPr>
                <w:rFonts w:ascii="Times New Roman" w:eastAsia="Times New Roman" w:hAnsi="Times New Roman" w:cs="Times New Roman"/>
                <w:sz w:val="24"/>
                <w:szCs w:val="24"/>
              </w:rPr>
            </w:pPr>
          </w:p>
        </w:tc>
      </w:tr>
      <w:tr w:rsidR="00AD2F59" w:rsidRPr="00212CC8" w14:paraId="2ADEB1F7" w14:textId="77777777" w:rsidTr="0063749B">
        <w:tc>
          <w:tcPr>
            <w:tcW w:w="8280" w:type="dxa"/>
            <w:tcBorders>
              <w:top w:val="single" w:sz="4" w:space="0" w:color="auto"/>
              <w:left w:val="single" w:sz="4" w:space="0" w:color="auto"/>
              <w:bottom w:val="single" w:sz="4" w:space="0" w:color="auto"/>
              <w:right w:val="single" w:sz="4" w:space="0" w:color="auto"/>
            </w:tcBorders>
          </w:tcPr>
          <w:p w14:paraId="6F3FE995" w14:textId="77777777" w:rsidR="00573033" w:rsidRPr="00212CC8" w:rsidRDefault="00573033" w:rsidP="0063749B">
            <w:pPr>
              <w:spacing w:after="200" w:line="276" w:lineRule="auto"/>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Did you reflect percentage of time the Project Director will devote to the project in full-time equivalents (FTE)?</w:t>
            </w:r>
          </w:p>
        </w:tc>
        <w:tc>
          <w:tcPr>
            <w:tcW w:w="720" w:type="dxa"/>
            <w:tcBorders>
              <w:top w:val="single" w:sz="4" w:space="0" w:color="auto"/>
              <w:left w:val="single" w:sz="4" w:space="0" w:color="auto"/>
              <w:bottom w:val="single" w:sz="4" w:space="0" w:color="auto"/>
              <w:right w:val="single" w:sz="4" w:space="0" w:color="auto"/>
            </w:tcBorders>
          </w:tcPr>
          <w:p w14:paraId="01F0F211" w14:textId="77777777" w:rsidR="00573033" w:rsidRPr="00212CC8" w:rsidRDefault="00573033" w:rsidP="0063749B">
            <w:pPr>
              <w:spacing w:after="200" w:line="276" w:lineRule="auto"/>
              <w:rPr>
                <w:rFonts w:ascii="Times New Roman" w:eastAsia="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13833040" w14:textId="77777777" w:rsidR="00573033" w:rsidRPr="00212CC8" w:rsidRDefault="00573033" w:rsidP="0063749B">
            <w:pPr>
              <w:spacing w:after="200" w:line="276" w:lineRule="auto"/>
              <w:rPr>
                <w:rFonts w:ascii="Times New Roman" w:eastAsia="Times New Roman" w:hAnsi="Times New Roman" w:cs="Times New Roman"/>
                <w:sz w:val="24"/>
                <w:szCs w:val="24"/>
              </w:rPr>
            </w:pPr>
          </w:p>
        </w:tc>
      </w:tr>
      <w:tr w:rsidR="00AD2F59" w:rsidRPr="00212CC8" w14:paraId="4E8D56C7" w14:textId="77777777" w:rsidTr="0063749B">
        <w:tc>
          <w:tcPr>
            <w:tcW w:w="8280" w:type="dxa"/>
            <w:tcBorders>
              <w:top w:val="single" w:sz="4" w:space="0" w:color="auto"/>
              <w:left w:val="single" w:sz="4" w:space="0" w:color="auto"/>
              <w:bottom w:val="single" w:sz="4" w:space="0" w:color="auto"/>
              <w:right w:val="single" w:sz="4" w:space="0" w:color="auto"/>
            </w:tcBorders>
            <w:shd w:val="clear" w:color="auto" w:fill="D9D9D9"/>
          </w:tcPr>
          <w:p w14:paraId="3C5E0960" w14:textId="77777777" w:rsidR="00573033" w:rsidRPr="00212CC8" w:rsidRDefault="00573033" w:rsidP="0063749B">
            <w:pPr>
              <w:spacing w:after="200" w:line="276" w:lineRule="auto"/>
              <w:rPr>
                <w:rFonts w:ascii="Times New Roman" w:eastAsia="Times New Roman" w:hAnsi="Times New Roman" w:cs="Times New Roman"/>
                <w:b/>
                <w:sz w:val="24"/>
                <w:szCs w:val="24"/>
              </w:rPr>
            </w:pPr>
            <w:r w:rsidRPr="00212CC8">
              <w:rPr>
                <w:rFonts w:ascii="Times New Roman" w:eastAsia="Times New Roman" w:hAnsi="Times New Roman" w:cs="Times New Roman"/>
                <w:b/>
                <w:sz w:val="24"/>
                <w:szCs w:val="24"/>
              </w:rPr>
              <w:t>Fringe Benefits</w:t>
            </w:r>
          </w:p>
        </w:tc>
        <w:tc>
          <w:tcPr>
            <w:tcW w:w="720" w:type="dxa"/>
            <w:tcBorders>
              <w:top w:val="single" w:sz="4" w:space="0" w:color="auto"/>
              <w:left w:val="single" w:sz="4" w:space="0" w:color="auto"/>
              <w:bottom w:val="single" w:sz="4" w:space="0" w:color="auto"/>
              <w:right w:val="single" w:sz="4" w:space="0" w:color="auto"/>
            </w:tcBorders>
            <w:shd w:val="clear" w:color="auto" w:fill="D9D9D9"/>
          </w:tcPr>
          <w:p w14:paraId="7E9A8E00" w14:textId="77777777" w:rsidR="00573033" w:rsidRPr="00212CC8" w:rsidRDefault="00573033" w:rsidP="0063749B">
            <w:pPr>
              <w:spacing w:after="200" w:line="276" w:lineRule="auto"/>
              <w:rPr>
                <w:rFonts w:ascii="Times New Roman" w:eastAsia="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cPr>
          <w:p w14:paraId="0A4685F2" w14:textId="77777777" w:rsidR="00573033" w:rsidRPr="00212CC8" w:rsidRDefault="00573033" w:rsidP="0063749B">
            <w:pPr>
              <w:spacing w:after="200" w:line="276" w:lineRule="auto"/>
              <w:rPr>
                <w:rFonts w:ascii="Times New Roman" w:eastAsia="Times New Roman" w:hAnsi="Times New Roman" w:cs="Times New Roman"/>
                <w:sz w:val="24"/>
                <w:szCs w:val="24"/>
              </w:rPr>
            </w:pPr>
          </w:p>
        </w:tc>
      </w:tr>
      <w:tr w:rsidR="00AD2F59" w:rsidRPr="00212CC8" w14:paraId="30EE2B30" w14:textId="77777777" w:rsidTr="0063749B">
        <w:tc>
          <w:tcPr>
            <w:tcW w:w="8280" w:type="dxa"/>
            <w:tcBorders>
              <w:top w:val="single" w:sz="4" w:space="0" w:color="auto"/>
              <w:left w:val="single" w:sz="4" w:space="0" w:color="auto"/>
              <w:bottom w:val="single" w:sz="4" w:space="0" w:color="auto"/>
              <w:right w:val="single" w:sz="4" w:space="0" w:color="auto"/>
            </w:tcBorders>
          </w:tcPr>
          <w:p w14:paraId="1F46DD2C" w14:textId="77777777" w:rsidR="00573033" w:rsidRPr="00212CC8" w:rsidRDefault="00573033" w:rsidP="0063749B">
            <w:pPr>
              <w:spacing w:after="200" w:line="276" w:lineRule="auto"/>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Did you include your organization’s fringe benefit amount along with the basis for the computation?</w:t>
            </w:r>
          </w:p>
        </w:tc>
        <w:tc>
          <w:tcPr>
            <w:tcW w:w="720" w:type="dxa"/>
            <w:tcBorders>
              <w:top w:val="single" w:sz="4" w:space="0" w:color="auto"/>
              <w:left w:val="single" w:sz="4" w:space="0" w:color="auto"/>
              <w:bottom w:val="single" w:sz="4" w:space="0" w:color="auto"/>
              <w:right w:val="single" w:sz="4" w:space="0" w:color="auto"/>
            </w:tcBorders>
          </w:tcPr>
          <w:p w14:paraId="7C9FA265" w14:textId="77777777" w:rsidR="00573033" w:rsidRPr="00212CC8" w:rsidRDefault="00573033" w:rsidP="0063749B">
            <w:pPr>
              <w:spacing w:after="200" w:line="276" w:lineRule="auto"/>
              <w:rPr>
                <w:rFonts w:ascii="Times New Roman" w:eastAsia="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1325EC7D" w14:textId="77777777" w:rsidR="00573033" w:rsidRPr="00212CC8" w:rsidRDefault="00573033" w:rsidP="0063749B">
            <w:pPr>
              <w:spacing w:after="200" w:line="276" w:lineRule="auto"/>
              <w:rPr>
                <w:rFonts w:ascii="Times New Roman" w:eastAsia="Times New Roman" w:hAnsi="Times New Roman" w:cs="Times New Roman"/>
                <w:sz w:val="24"/>
                <w:szCs w:val="24"/>
              </w:rPr>
            </w:pPr>
          </w:p>
        </w:tc>
      </w:tr>
      <w:tr w:rsidR="00AD2F59" w:rsidRPr="00212CC8" w14:paraId="166A0480" w14:textId="77777777" w:rsidTr="0063749B">
        <w:tc>
          <w:tcPr>
            <w:tcW w:w="8280" w:type="dxa"/>
            <w:tcBorders>
              <w:top w:val="single" w:sz="4" w:space="0" w:color="auto"/>
              <w:left w:val="single" w:sz="4" w:space="0" w:color="auto"/>
              <w:bottom w:val="single" w:sz="4" w:space="0" w:color="auto"/>
              <w:right w:val="single" w:sz="4" w:space="0" w:color="auto"/>
            </w:tcBorders>
          </w:tcPr>
          <w:p w14:paraId="3BFB979F" w14:textId="77777777" w:rsidR="00573033" w:rsidRPr="00212CC8" w:rsidRDefault="00573033" w:rsidP="0063749B">
            <w:pPr>
              <w:spacing w:after="200" w:line="276" w:lineRule="auto"/>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Did you list the type of fringe benefits to be covered with Federal funds?</w:t>
            </w:r>
          </w:p>
        </w:tc>
        <w:tc>
          <w:tcPr>
            <w:tcW w:w="720" w:type="dxa"/>
            <w:tcBorders>
              <w:top w:val="single" w:sz="4" w:space="0" w:color="auto"/>
              <w:left w:val="single" w:sz="4" w:space="0" w:color="auto"/>
              <w:bottom w:val="single" w:sz="4" w:space="0" w:color="auto"/>
              <w:right w:val="single" w:sz="4" w:space="0" w:color="auto"/>
            </w:tcBorders>
          </w:tcPr>
          <w:p w14:paraId="3DF477AB" w14:textId="77777777" w:rsidR="00573033" w:rsidRPr="00212CC8" w:rsidRDefault="00573033" w:rsidP="0063749B">
            <w:pPr>
              <w:spacing w:after="200" w:line="276" w:lineRule="auto"/>
              <w:rPr>
                <w:rFonts w:ascii="Times New Roman" w:eastAsia="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669FAAD8" w14:textId="77777777" w:rsidR="00573033" w:rsidRPr="00212CC8" w:rsidRDefault="00573033" w:rsidP="0063749B">
            <w:pPr>
              <w:spacing w:after="200" w:line="276" w:lineRule="auto"/>
              <w:rPr>
                <w:rFonts w:ascii="Times New Roman" w:eastAsia="Times New Roman" w:hAnsi="Times New Roman" w:cs="Times New Roman"/>
                <w:sz w:val="24"/>
                <w:szCs w:val="24"/>
              </w:rPr>
            </w:pPr>
          </w:p>
        </w:tc>
      </w:tr>
      <w:tr w:rsidR="00AD2F59" w:rsidRPr="00212CC8" w14:paraId="6F64BC3F" w14:textId="77777777" w:rsidTr="0063749B">
        <w:tc>
          <w:tcPr>
            <w:tcW w:w="8280" w:type="dxa"/>
            <w:tcBorders>
              <w:top w:val="single" w:sz="4" w:space="0" w:color="auto"/>
              <w:left w:val="single" w:sz="4" w:space="0" w:color="auto"/>
              <w:bottom w:val="single" w:sz="4" w:space="0" w:color="auto"/>
              <w:right w:val="single" w:sz="4" w:space="0" w:color="auto"/>
            </w:tcBorders>
            <w:shd w:val="clear" w:color="auto" w:fill="D9D9D9"/>
          </w:tcPr>
          <w:p w14:paraId="7C3B68C8" w14:textId="77777777" w:rsidR="00573033" w:rsidRPr="00212CC8" w:rsidRDefault="00573033" w:rsidP="0063749B">
            <w:pPr>
              <w:spacing w:after="200" w:line="276" w:lineRule="auto"/>
              <w:rPr>
                <w:rFonts w:ascii="Times New Roman" w:eastAsia="Times New Roman" w:hAnsi="Times New Roman" w:cs="Times New Roman"/>
                <w:b/>
                <w:sz w:val="24"/>
                <w:szCs w:val="24"/>
              </w:rPr>
            </w:pPr>
            <w:r w:rsidRPr="00212CC8">
              <w:rPr>
                <w:rFonts w:ascii="Times New Roman" w:eastAsia="Times New Roman" w:hAnsi="Times New Roman" w:cs="Times New Roman"/>
                <w:b/>
                <w:sz w:val="24"/>
                <w:szCs w:val="24"/>
              </w:rPr>
              <w:t>Travel</w:t>
            </w:r>
          </w:p>
        </w:tc>
        <w:tc>
          <w:tcPr>
            <w:tcW w:w="720" w:type="dxa"/>
            <w:tcBorders>
              <w:top w:val="single" w:sz="4" w:space="0" w:color="auto"/>
              <w:left w:val="single" w:sz="4" w:space="0" w:color="auto"/>
              <w:bottom w:val="single" w:sz="4" w:space="0" w:color="auto"/>
              <w:right w:val="single" w:sz="4" w:space="0" w:color="auto"/>
            </w:tcBorders>
            <w:shd w:val="clear" w:color="auto" w:fill="D9D9D9"/>
          </w:tcPr>
          <w:p w14:paraId="0E2FA909" w14:textId="77777777" w:rsidR="00573033" w:rsidRPr="00212CC8" w:rsidRDefault="00573033" w:rsidP="0063749B">
            <w:pPr>
              <w:spacing w:after="200" w:line="276" w:lineRule="auto"/>
              <w:rPr>
                <w:rFonts w:ascii="Times New Roman" w:eastAsia="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cPr>
          <w:p w14:paraId="557472CB" w14:textId="77777777" w:rsidR="00573033" w:rsidRPr="00212CC8" w:rsidRDefault="00573033" w:rsidP="0063749B">
            <w:pPr>
              <w:spacing w:after="200" w:line="276" w:lineRule="auto"/>
              <w:rPr>
                <w:rFonts w:ascii="Times New Roman" w:eastAsia="Times New Roman" w:hAnsi="Times New Roman" w:cs="Times New Roman"/>
                <w:sz w:val="24"/>
                <w:szCs w:val="24"/>
              </w:rPr>
            </w:pPr>
          </w:p>
        </w:tc>
      </w:tr>
      <w:tr w:rsidR="00AD2F59" w:rsidRPr="00212CC8" w14:paraId="30619969" w14:textId="77777777" w:rsidTr="0063749B">
        <w:tc>
          <w:tcPr>
            <w:tcW w:w="8280" w:type="dxa"/>
            <w:tcBorders>
              <w:top w:val="single" w:sz="4" w:space="0" w:color="auto"/>
              <w:left w:val="single" w:sz="4" w:space="0" w:color="auto"/>
              <w:bottom w:val="single" w:sz="4" w:space="0" w:color="auto"/>
              <w:right w:val="single" w:sz="4" w:space="0" w:color="auto"/>
            </w:tcBorders>
          </w:tcPr>
          <w:p w14:paraId="0696A950" w14:textId="77777777" w:rsidR="00573033" w:rsidRPr="00212CC8" w:rsidRDefault="00573033" w:rsidP="0063749B">
            <w:pPr>
              <w:spacing w:after="200" w:line="276" w:lineRule="auto"/>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Are travel expenses itemized?  For example</w:t>
            </w:r>
            <w:r>
              <w:rPr>
                <w:rFonts w:ascii="Times New Roman" w:eastAsia="Times New Roman" w:hAnsi="Times New Roman" w:cs="Times New Roman"/>
                <w:sz w:val="24"/>
                <w:szCs w:val="24"/>
              </w:rPr>
              <w:t>,</w:t>
            </w:r>
            <w:r w:rsidRPr="00212CC8">
              <w:rPr>
                <w:rFonts w:ascii="Times New Roman" w:eastAsia="Times New Roman" w:hAnsi="Times New Roman" w:cs="Times New Roman"/>
                <w:sz w:val="24"/>
                <w:szCs w:val="24"/>
              </w:rPr>
              <w:t xml:space="preserve"> origination/destination points, number and purpose of trips, number of staff traveling, mode of transportation and cost of each trip.</w:t>
            </w:r>
          </w:p>
        </w:tc>
        <w:tc>
          <w:tcPr>
            <w:tcW w:w="720" w:type="dxa"/>
            <w:tcBorders>
              <w:top w:val="single" w:sz="4" w:space="0" w:color="auto"/>
              <w:left w:val="single" w:sz="4" w:space="0" w:color="auto"/>
              <w:bottom w:val="single" w:sz="4" w:space="0" w:color="auto"/>
              <w:right w:val="single" w:sz="4" w:space="0" w:color="auto"/>
            </w:tcBorders>
          </w:tcPr>
          <w:p w14:paraId="5CEA0F3E" w14:textId="77777777" w:rsidR="00573033" w:rsidRPr="00212CC8" w:rsidRDefault="00573033" w:rsidP="0063749B">
            <w:pPr>
              <w:spacing w:after="200" w:line="276" w:lineRule="auto"/>
              <w:rPr>
                <w:rFonts w:ascii="Times New Roman" w:eastAsia="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1A57ABAC" w14:textId="77777777" w:rsidR="00573033" w:rsidRPr="00212CC8" w:rsidRDefault="00573033" w:rsidP="0063749B">
            <w:pPr>
              <w:spacing w:after="200" w:line="276" w:lineRule="auto"/>
              <w:rPr>
                <w:rFonts w:ascii="Times New Roman" w:eastAsia="Times New Roman" w:hAnsi="Times New Roman" w:cs="Times New Roman"/>
                <w:sz w:val="24"/>
                <w:szCs w:val="24"/>
              </w:rPr>
            </w:pPr>
          </w:p>
        </w:tc>
      </w:tr>
      <w:tr w:rsidR="00AD2F59" w:rsidRPr="00212CC8" w14:paraId="361235C0" w14:textId="77777777" w:rsidTr="0063749B">
        <w:tc>
          <w:tcPr>
            <w:tcW w:w="8280" w:type="dxa"/>
            <w:tcBorders>
              <w:top w:val="single" w:sz="4" w:space="0" w:color="auto"/>
              <w:left w:val="single" w:sz="4" w:space="0" w:color="auto"/>
              <w:bottom w:val="single" w:sz="4" w:space="0" w:color="auto"/>
              <w:right w:val="single" w:sz="4" w:space="0" w:color="auto"/>
            </w:tcBorders>
          </w:tcPr>
          <w:p w14:paraId="2B472644" w14:textId="77777777" w:rsidR="00573033" w:rsidRPr="00212CC8" w:rsidRDefault="00573033" w:rsidP="0063749B">
            <w:pPr>
              <w:spacing w:after="200" w:line="276" w:lineRule="auto"/>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Are the Attendee Objectives and travel justifications included in the narrative?</w:t>
            </w:r>
          </w:p>
        </w:tc>
        <w:tc>
          <w:tcPr>
            <w:tcW w:w="720" w:type="dxa"/>
            <w:tcBorders>
              <w:top w:val="single" w:sz="4" w:space="0" w:color="auto"/>
              <w:left w:val="single" w:sz="4" w:space="0" w:color="auto"/>
              <w:bottom w:val="single" w:sz="4" w:space="0" w:color="auto"/>
              <w:right w:val="single" w:sz="4" w:space="0" w:color="auto"/>
            </w:tcBorders>
          </w:tcPr>
          <w:p w14:paraId="6393BF5D" w14:textId="77777777" w:rsidR="00573033" w:rsidRPr="00212CC8" w:rsidRDefault="00573033" w:rsidP="0063749B">
            <w:pPr>
              <w:spacing w:after="200" w:line="276" w:lineRule="auto"/>
              <w:rPr>
                <w:rFonts w:ascii="Times New Roman" w:eastAsia="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621499F" w14:textId="77777777" w:rsidR="00573033" w:rsidRPr="00212CC8" w:rsidRDefault="00573033" w:rsidP="0063749B">
            <w:pPr>
              <w:spacing w:after="200" w:line="276" w:lineRule="auto"/>
              <w:rPr>
                <w:rFonts w:ascii="Times New Roman" w:eastAsia="Times New Roman" w:hAnsi="Times New Roman" w:cs="Times New Roman"/>
                <w:sz w:val="24"/>
                <w:szCs w:val="24"/>
              </w:rPr>
            </w:pPr>
          </w:p>
        </w:tc>
      </w:tr>
      <w:tr w:rsidR="00AD2F59" w:rsidRPr="00212CC8" w14:paraId="3E31C9CB" w14:textId="77777777" w:rsidTr="0063749B">
        <w:tc>
          <w:tcPr>
            <w:tcW w:w="8280" w:type="dxa"/>
            <w:tcBorders>
              <w:top w:val="single" w:sz="4" w:space="0" w:color="auto"/>
              <w:left w:val="single" w:sz="4" w:space="0" w:color="auto"/>
              <w:bottom w:val="single" w:sz="4" w:space="0" w:color="auto"/>
              <w:right w:val="single" w:sz="4" w:space="0" w:color="auto"/>
            </w:tcBorders>
          </w:tcPr>
          <w:p w14:paraId="73A4CA2F" w14:textId="77777777" w:rsidR="00573033" w:rsidRPr="00212CC8" w:rsidRDefault="00573033" w:rsidP="0063749B">
            <w:pPr>
              <w:spacing w:after="200" w:line="276" w:lineRule="auto"/>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Is the basis for the lodging estimates identified in the budget?  For example, include excerpt from travel regulations.</w:t>
            </w:r>
          </w:p>
        </w:tc>
        <w:tc>
          <w:tcPr>
            <w:tcW w:w="720" w:type="dxa"/>
            <w:tcBorders>
              <w:top w:val="single" w:sz="4" w:space="0" w:color="auto"/>
              <w:left w:val="single" w:sz="4" w:space="0" w:color="auto"/>
              <w:bottom w:val="single" w:sz="4" w:space="0" w:color="auto"/>
              <w:right w:val="single" w:sz="4" w:space="0" w:color="auto"/>
            </w:tcBorders>
          </w:tcPr>
          <w:p w14:paraId="13ED5933" w14:textId="77777777" w:rsidR="00573033" w:rsidRPr="00212CC8" w:rsidRDefault="00573033" w:rsidP="0063749B">
            <w:pPr>
              <w:spacing w:after="200" w:line="276" w:lineRule="auto"/>
              <w:rPr>
                <w:rFonts w:ascii="Times New Roman" w:eastAsia="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1383B134" w14:textId="77777777" w:rsidR="00573033" w:rsidRPr="00212CC8" w:rsidRDefault="00573033" w:rsidP="0063749B">
            <w:pPr>
              <w:spacing w:after="200" w:line="276" w:lineRule="auto"/>
              <w:rPr>
                <w:rFonts w:ascii="Times New Roman" w:eastAsia="Times New Roman" w:hAnsi="Times New Roman" w:cs="Times New Roman"/>
                <w:sz w:val="24"/>
                <w:szCs w:val="24"/>
              </w:rPr>
            </w:pPr>
          </w:p>
        </w:tc>
      </w:tr>
      <w:tr w:rsidR="00AD2F59" w:rsidRPr="00212CC8" w14:paraId="4F5C7DC4" w14:textId="77777777" w:rsidTr="0063749B">
        <w:tc>
          <w:tcPr>
            <w:tcW w:w="8280" w:type="dxa"/>
            <w:tcBorders>
              <w:top w:val="single" w:sz="4" w:space="0" w:color="auto"/>
              <w:left w:val="single" w:sz="4" w:space="0" w:color="auto"/>
              <w:bottom w:val="single" w:sz="4" w:space="0" w:color="auto"/>
              <w:right w:val="single" w:sz="4" w:space="0" w:color="auto"/>
            </w:tcBorders>
            <w:shd w:val="clear" w:color="auto" w:fill="D9D9D9"/>
          </w:tcPr>
          <w:p w14:paraId="1717498A" w14:textId="77777777" w:rsidR="00573033" w:rsidRPr="00212CC8" w:rsidRDefault="00573033" w:rsidP="0063749B">
            <w:pPr>
              <w:spacing w:after="200" w:line="276" w:lineRule="auto"/>
              <w:rPr>
                <w:rFonts w:ascii="Times New Roman" w:eastAsia="Times New Roman" w:hAnsi="Times New Roman" w:cs="Times New Roman"/>
                <w:b/>
                <w:sz w:val="24"/>
                <w:szCs w:val="24"/>
              </w:rPr>
            </w:pPr>
            <w:r w:rsidRPr="00212CC8">
              <w:rPr>
                <w:rFonts w:ascii="Times New Roman" w:eastAsia="Times New Roman" w:hAnsi="Times New Roman" w:cs="Times New Roman"/>
                <w:b/>
                <w:sz w:val="24"/>
                <w:szCs w:val="24"/>
              </w:rPr>
              <w:t>Equipment</w:t>
            </w:r>
          </w:p>
        </w:tc>
        <w:tc>
          <w:tcPr>
            <w:tcW w:w="720" w:type="dxa"/>
            <w:tcBorders>
              <w:top w:val="single" w:sz="4" w:space="0" w:color="auto"/>
              <w:left w:val="single" w:sz="4" w:space="0" w:color="auto"/>
              <w:bottom w:val="single" w:sz="4" w:space="0" w:color="auto"/>
              <w:right w:val="single" w:sz="4" w:space="0" w:color="auto"/>
            </w:tcBorders>
            <w:shd w:val="clear" w:color="auto" w:fill="D9D9D9"/>
          </w:tcPr>
          <w:p w14:paraId="736CEFF9" w14:textId="77777777" w:rsidR="00573033" w:rsidRPr="00212CC8" w:rsidRDefault="00573033" w:rsidP="0063749B">
            <w:pPr>
              <w:spacing w:after="200" w:line="276" w:lineRule="auto"/>
              <w:rPr>
                <w:rFonts w:ascii="Times New Roman" w:eastAsia="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cPr>
          <w:p w14:paraId="353F102E" w14:textId="77777777" w:rsidR="00573033" w:rsidRPr="00212CC8" w:rsidRDefault="00573033" w:rsidP="0063749B">
            <w:pPr>
              <w:spacing w:after="200" w:line="276" w:lineRule="auto"/>
              <w:rPr>
                <w:rFonts w:ascii="Times New Roman" w:eastAsia="Times New Roman" w:hAnsi="Times New Roman" w:cs="Times New Roman"/>
                <w:sz w:val="24"/>
                <w:szCs w:val="24"/>
              </w:rPr>
            </w:pPr>
          </w:p>
        </w:tc>
      </w:tr>
      <w:tr w:rsidR="00AD2F59" w:rsidRPr="00212CC8" w14:paraId="2BA2F828" w14:textId="77777777" w:rsidTr="0063749B">
        <w:tc>
          <w:tcPr>
            <w:tcW w:w="8280" w:type="dxa"/>
            <w:tcBorders>
              <w:top w:val="single" w:sz="4" w:space="0" w:color="auto"/>
              <w:left w:val="single" w:sz="4" w:space="0" w:color="auto"/>
              <w:bottom w:val="single" w:sz="4" w:space="0" w:color="auto"/>
              <w:right w:val="single" w:sz="4" w:space="0" w:color="auto"/>
            </w:tcBorders>
          </w:tcPr>
          <w:p w14:paraId="2A51A5DD" w14:textId="77777777" w:rsidR="00573033" w:rsidRPr="00212CC8" w:rsidRDefault="00573033" w:rsidP="0063749B">
            <w:pPr>
              <w:spacing w:after="200" w:line="276" w:lineRule="auto"/>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Is the need for the equipment justified in the narrative?</w:t>
            </w:r>
          </w:p>
        </w:tc>
        <w:tc>
          <w:tcPr>
            <w:tcW w:w="720" w:type="dxa"/>
            <w:tcBorders>
              <w:top w:val="single" w:sz="4" w:space="0" w:color="auto"/>
              <w:left w:val="single" w:sz="4" w:space="0" w:color="auto"/>
              <w:bottom w:val="single" w:sz="4" w:space="0" w:color="auto"/>
              <w:right w:val="single" w:sz="4" w:space="0" w:color="auto"/>
            </w:tcBorders>
          </w:tcPr>
          <w:p w14:paraId="1954EB13" w14:textId="77777777" w:rsidR="00573033" w:rsidRPr="00212CC8" w:rsidRDefault="00573033" w:rsidP="0063749B">
            <w:pPr>
              <w:spacing w:after="200" w:line="276" w:lineRule="auto"/>
              <w:rPr>
                <w:rFonts w:ascii="Times New Roman" w:eastAsia="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69CAFEEF" w14:textId="77777777" w:rsidR="00573033" w:rsidRPr="00212CC8" w:rsidRDefault="00573033" w:rsidP="0063749B">
            <w:pPr>
              <w:spacing w:after="200" w:line="276" w:lineRule="auto"/>
              <w:rPr>
                <w:rFonts w:ascii="Times New Roman" w:eastAsia="Times New Roman" w:hAnsi="Times New Roman" w:cs="Times New Roman"/>
                <w:sz w:val="24"/>
                <w:szCs w:val="24"/>
              </w:rPr>
            </w:pPr>
          </w:p>
        </w:tc>
      </w:tr>
      <w:tr w:rsidR="00AD2F59" w:rsidRPr="00212CC8" w14:paraId="40435063" w14:textId="77777777" w:rsidTr="0063749B">
        <w:tc>
          <w:tcPr>
            <w:tcW w:w="8280" w:type="dxa"/>
            <w:tcBorders>
              <w:top w:val="single" w:sz="4" w:space="0" w:color="auto"/>
              <w:left w:val="single" w:sz="4" w:space="0" w:color="auto"/>
              <w:bottom w:val="single" w:sz="4" w:space="0" w:color="auto"/>
              <w:right w:val="single" w:sz="4" w:space="0" w:color="auto"/>
            </w:tcBorders>
          </w:tcPr>
          <w:p w14:paraId="2616EE80" w14:textId="77777777" w:rsidR="00573033" w:rsidRPr="00212CC8" w:rsidRDefault="00573033" w:rsidP="0063749B">
            <w:pPr>
              <w:spacing w:after="200" w:line="276" w:lineRule="auto"/>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Are the types of equipment, unit costs, and the number of items to be purchased listed in the budget?</w:t>
            </w:r>
          </w:p>
        </w:tc>
        <w:tc>
          <w:tcPr>
            <w:tcW w:w="720" w:type="dxa"/>
            <w:tcBorders>
              <w:top w:val="single" w:sz="4" w:space="0" w:color="auto"/>
              <w:left w:val="single" w:sz="4" w:space="0" w:color="auto"/>
              <w:bottom w:val="single" w:sz="4" w:space="0" w:color="auto"/>
              <w:right w:val="single" w:sz="4" w:space="0" w:color="auto"/>
            </w:tcBorders>
          </w:tcPr>
          <w:p w14:paraId="58C8616A" w14:textId="77777777" w:rsidR="00573033" w:rsidRPr="00212CC8" w:rsidRDefault="00573033" w:rsidP="0063749B">
            <w:pPr>
              <w:spacing w:after="200" w:line="276" w:lineRule="auto"/>
              <w:rPr>
                <w:rFonts w:ascii="Times New Roman" w:eastAsia="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1A4E1333" w14:textId="77777777" w:rsidR="00573033" w:rsidRPr="00212CC8" w:rsidRDefault="00573033" w:rsidP="0063749B">
            <w:pPr>
              <w:spacing w:after="200" w:line="276" w:lineRule="auto"/>
              <w:rPr>
                <w:rFonts w:ascii="Times New Roman" w:eastAsia="Times New Roman" w:hAnsi="Times New Roman" w:cs="Times New Roman"/>
                <w:sz w:val="24"/>
                <w:szCs w:val="24"/>
              </w:rPr>
            </w:pPr>
          </w:p>
        </w:tc>
      </w:tr>
      <w:tr w:rsidR="00AD2F59" w:rsidRPr="00212CC8" w14:paraId="1FFA32FF" w14:textId="77777777" w:rsidTr="0063749B">
        <w:tc>
          <w:tcPr>
            <w:tcW w:w="8280" w:type="dxa"/>
            <w:tcBorders>
              <w:top w:val="single" w:sz="4" w:space="0" w:color="auto"/>
              <w:left w:val="single" w:sz="4" w:space="0" w:color="auto"/>
              <w:bottom w:val="single" w:sz="4" w:space="0" w:color="auto"/>
              <w:right w:val="single" w:sz="4" w:space="0" w:color="auto"/>
            </w:tcBorders>
          </w:tcPr>
          <w:p w14:paraId="716FBD07" w14:textId="77777777" w:rsidR="00573033" w:rsidRPr="00212CC8" w:rsidRDefault="00573033" w:rsidP="0063749B">
            <w:pPr>
              <w:spacing w:after="200" w:line="276" w:lineRule="auto"/>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Is the basis for the cost per item or other basis of computation stated in the budget?</w:t>
            </w:r>
          </w:p>
        </w:tc>
        <w:tc>
          <w:tcPr>
            <w:tcW w:w="720" w:type="dxa"/>
            <w:tcBorders>
              <w:top w:val="single" w:sz="4" w:space="0" w:color="auto"/>
              <w:left w:val="single" w:sz="4" w:space="0" w:color="auto"/>
              <w:bottom w:val="single" w:sz="4" w:space="0" w:color="auto"/>
              <w:right w:val="single" w:sz="4" w:space="0" w:color="auto"/>
            </w:tcBorders>
          </w:tcPr>
          <w:p w14:paraId="66B3B84A" w14:textId="77777777" w:rsidR="00573033" w:rsidRPr="00212CC8" w:rsidRDefault="00573033" w:rsidP="0063749B">
            <w:pPr>
              <w:spacing w:after="200" w:line="276" w:lineRule="auto"/>
              <w:rPr>
                <w:rFonts w:ascii="Times New Roman" w:eastAsia="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17B1EDBD" w14:textId="77777777" w:rsidR="00573033" w:rsidRPr="00212CC8" w:rsidRDefault="00573033" w:rsidP="0063749B">
            <w:pPr>
              <w:spacing w:after="200" w:line="276" w:lineRule="auto"/>
              <w:rPr>
                <w:rFonts w:ascii="Times New Roman" w:eastAsia="Times New Roman" w:hAnsi="Times New Roman" w:cs="Times New Roman"/>
                <w:sz w:val="24"/>
                <w:szCs w:val="24"/>
              </w:rPr>
            </w:pPr>
          </w:p>
        </w:tc>
      </w:tr>
      <w:tr w:rsidR="00AD2F59" w:rsidRPr="00212CC8" w14:paraId="786DC00E" w14:textId="77777777" w:rsidTr="0063749B">
        <w:tc>
          <w:tcPr>
            <w:tcW w:w="8280" w:type="dxa"/>
            <w:tcBorders>
              <w:top w:val="single" w:sz="4" w:space="0" w:color="auto"/>
              <w:left w:val="single" w:sz="4" w:space="0" w:color="auto"/>
              <w:bottom w:val="single" w:sz="4" w:space="0" w:color="auto"/>
              <w:right w:val="single" w:sz="4" w:space="0" w:color="auto"/>
            </w:tcBorders>
            <w:shd w:val="clear" w:color="auto" w:fill="D9D9D9"/>
          </w:tcPr>
          <w:p w14:paraId="5C83111D" w14:textId="77777777" w:rsidR="00573033" w:rsidRPr="00212CC8" w:rsidRDefault="00573033" w:rsidP="0063749B">
            <w:pPr>
              <w:spacing w:after="200" w:line="276" w:lineRule="auto"/>
              <w:rPr>
                <w:rFonts w:ascii="Times New Roman" w:eastAsia="Times New Roman" w:hAnsi="Times New Roman" w:cs="Times New Roman"/>
                <w:b/>
                <w:sz w:val="24"/>
                <w:szCs w:val="24"/>
              </w:rPr>
            </w:pPr>
            <w:r w:rsidRPr="00212CC8">
              <w:rPr>
                <w:rFonts w:ascii="Times New Roman" w:eastAsia="Times New Roman" w:hAnsi="Times New Roman" w:cs="Times New Roman"/>
                <w:b/>
                <w:sz w:val="24"/>
                <w:szCs w:val="24"/>
              </w:rPr>
              <w:lastRenderedPageBreak/>
              <w:t>Supplies</w:t>
            </w:r>
          </w:p>
        </w:tc>
        <w:tc>
          <w:tcPr>
            <w:tcW w:w="720" w:type="dxa"/>
            <w:tcBorders>
              <w:top w:val="single" w:sz="4" w:space="0" w:color="auto"/>
              <w:left w:val="single" w:sz="4" w:space="0" w:color="auto"/>
              <w:bottom w:val="single" w:sz="4" w:space="0" w:color="auto"/>
              <w:right w:val="single" w:sz="4" w:space="0" w:color="auto"/>
            </w:tcBorders>
            <w:shd w:val="clear" w:color="auto" w:fill="D9D9D9"/>
          </w:tcPr>
          <w:p w14:paraId="2B347362" w14:textId="77777777" w:rsidR="00573033" w:rsidRPr="00212CC8" w:rsidRDefault="00573033" w:rsidP="0063749B">
            <w:pPr>
              <w:spacing w:after="200" w:line="276" w:lineRule="auto"/>
              <w:rPr>
                <w:rFonts w:ascii="Times New Roman" w:eastAsia="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cPr>
          <w:p w14:paraId="163B3505" w14:textId="77777777" w:rsidR="00573033" w:rsidRPr="00212CC8" w:rsidRDefault="00573033" w:rsidP="0063749B">
            <w:pPr>
              <w:spacing w:after="200" w:line="276" w:lineRule="auto"/>
              <w:rPr>
                <w:rFonts w:ascii="Times New Roman" w:eastAsia="Times New Roman" w:hAnsi="Times New Roman" w:cs="Times New Roman"/>
                <w:sz w:val="24"/>
                <w:szCs w:val="24"/>
              </w:rPr>
            </w:pPr>
          </w:p>
        </w:tc>
      </w:tr>
      <w:tr w:rsidR="00AD2F59" w:rsidRPr="00212CC8" w14:paraId="4B392BE7" w14:textId="77777777" w:rsidTr="0063749B">
        <w:tc>
          <w:tcPr>
            <w:tcW w:w="8280" w:type="dxa"/>
            <w:tcBorders>
              <w:top w:val="single" w:sz="4" w:space="0" w:color="auto"/>
              <w:left w:val="single" w:sz="4" w:space="0" w:color="auto"/>
              <w:bottom w:val="single" w:sz="4" w:space="0" w:color="auto"/>
              <w:right w:val="single" w:sz="4" w:space="0" w:color="auto"/>
            </w:tcBorders>
          </w:tcPr>
          <w:p w14:paraId="256DBE9E" w14:textId="77777777" w:rsidR="00573033" w:rsidRPr="00212CC8" w:rsidRDefault="00573033" w:rsidP="0063749B">
            <w:pPr>
              <w:spacing w:after="200" w:line="276" w:lineRule="auto"/>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Are the types of supplies, unit costs, and the number of items to be purchased reflected in the budget?</w:t>
            </w:r>
          </w:p>
        </w:tc>
        <w:tc>
          <w:tcPr>
            <w:tcW w:w="720" w:type="dxa"/>
            <w:tcBorders>
              <w:top w:val="single" w:sz="4" w:space="0" w:color="auto"/>
              <w:left w:val="single" w:sz="4" w:space="0" w:color="auto"/>
              <w:bottom w:val="single" w:sz="4" w:space="0" w:color="auto"/>
              <w:right w:val="single" w:sz="4" w:space="0" w:color="auto"/>
            </w:tcBorders>
          </w:tcPr>
          <w:p w14:paraId="7E366BAB" w14:textId="77777777" w:rsidR="00573033" w:rsidRPr="00212CC8" w:rsidRDefault="00573033" w:rsidP="0063749B">
            <w:pPr>
              <w:spacing w:after="200" w:line="276" w:lineRule="auto"/>
              <w:rPr>
                <w:rFonts w:ascii="Times New Roman" w:eastAsia="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08CD68C6" w14:textId="77777777" w:rsidR="00573033" w:rsidRPr="00212CC8" w:rsidRDefault="00573033" w:rsidP="0063749B">
            <w:pPr>
              <w:spacing w:after="200" w:line="276" w:lineRule="auto"/>
              <w:rPr>
                <w:rFonts w:ascii="Times New Roman" w:eastAsia="Times New Roman" w:hAnsi="Times New Roman" w:cs="Times New Roman"/>
                <w:sz w:val="24"/>
                <w:szCs w:val="24"/>
              </w:rPr>
            </w:pPr>
          </w:p>
        </w:tc>
      </w:tr>
      <w:tr w:rsidR="00AD2F59" w:rsidRPr="00212CC8" w14:paraId="778DAC9D" w14:textId="77777777" w:rsidTr="0063749B">
        <w:tc>
          <w:tcPr>
            <w:tcW w:w="8280" w:type="dxa"/>
            <w:tcBorders>
              <w:top w:val="single" w:sz="4" w:space="0" w:color="auto"/>
              <w:left w:val="single" w:sz="4" w:space="0" w:color="auto"/>
              <w:bottom w:val="single" w:sz="4" w:space="0" w:color="auto"/>
              <w:right w:val="single" w:sz="4" w:space="0" w:color="auto"/>
            </w:tcBorders>
          </w:tcPr>
          <w:p w14:paraId="6B560AB1" w14:textId="77777777" w:rsidR="00573033" w:rsidRPr="00212CC8" w:rsidRDefault="00573033" w:rsidP="0063749B">
            <w:pPr>
              <w:spacing w:after="200" w:line="276" w:lineRule="auto"/>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Is the basis for the costs per item or other basis of computation stated?</w:t>
            </w:r>
          </w:p>
        </w:tc>
        <w:tc>
          <w:tcPr>
            <w:tcW w:w="720" w:type="dxa"/>
            <w:tcBorders>
              <w:top w:val="single" w:sz="4" w:space="0" w:color="auto"/>
              <w:left w:val="single" w:sz="4" w:space="0" w:color="auto"/>
              <w:bottom w:val="single" w:sz="4" w:space="0" w:color="auto"/>
              <w:right w:val="single" w:sz="4" w:space="0" w:color="auto"/>
            </w:tcBorders>
          </w:tcPr>
          <w:p w14:paraId="5EE516F8" w14:textId="77777777" w:rsidR="00573033" w:rsidRPr="00212CC8" w:rsidRDefault="00573033" w:rsidP="0063749B">
            <w:pPr>
              <w:spacing w:after="200" w:line="276" w:lineRule="auto"/>
              <w:rPr>
                <w:rFonts w:ascii="Times New Roman" w:eastAsia="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15AF0CE0" w14:textId="77777777" w:rsidR="00573033" w:rsidRPr="00212CC8" w:rsidRDefault="00573033" w:rsidP="0063749B">
            <w:pPr>
              <w:spacing w:after="200" w:line="276" w:lineRule="auto"/>
              <w:rPr>
                <w:rFonts w:ascii="Times New Roman" w:eastAsia="Times New Roman" w:hAnsi="Times New Roman" w:cs="Times New Roman"/>
                <w:sz w:val="24"/>
                <w:szCs w:val="24"/>
              </w:rPr>
            </w:pPr>
          </w:p>
        </w:tc>
      </w:tr>
      <w:tr w:rsidR="00AD2F59" w:rsidRPr="00212CC8" w14:paraId="2DD6D580" w14:textId="77777777" w:rsidTr="0063749B">
        <w:tc>
          <w:tcPr>
            <w:tcW w:w="8280" w:type="dxa"/>
            <w:tcBorders>
              <w:top w:val="single" w:sz="4" w:space="0" w:color="auto"/>
              <w:left w:val="single" w:sz="4" w:space="0" w:color="auto"/>
              <w:bottom w:val="single" w:sz="4" w:space="0" w:color="auto"/>
              <w:right w:val="single" w:sz="4" w:space="0" w:color="auto"/>
            </w:tcBorders>
            <w:shd w:val="clear" w:color="auto" w:fill="D9D9D9"/>
          </w:tcPr>
          <w:p w14:paraId="1123E891" w14:textId="77777777" w:rsidR="00573033" w:rsidRPr="00212CC8" w:rsidRDefault="00573033" w:rsidP="0063749B">
            <w:pPr>
              <w:spacing w:after="200" w:line="276" w:lineRule="auto"/>
              <w:rPr>
                <w:rFonts w:ascii="Times New Roman" w:eastAsia="Times New Roman" w:hAnsi="Times New Roman" w:cs="Times New Roman"/>
                <w:sz w:val="24"/>
                <w:szCs w:val="24"/>
              </w:rPr>
            </w:pPr>
            <w:r w:rsidRPr="00212CC8">
              <w:rPr>
                <w:rFonts w:ascii="Times New Roman" w:eastAsia="Times New Roman" w:hAnsi="Times New Roman" w:cs="Times New Roman"/>
                <w:b/>
                <w:sz w:val="24"/>
                <w:szCs w:val="24"/>
              </w:rPr>
              <w:t>Contractual:</w:t>
            </w:r>
            <w:r w:rsidRPr="00212CC8">
              <w:rPr>
                <w:rFonts w:ascii="Times New Roman" w:eastAsia="Times New Roman" w:hAnsi="Times New Roman" w:cs="Times New Roman"/>
                <w:sz w:val="24"/>
                <w:szCs w:val="24"/>
              </w:rPr>
              <w:t xml:space="preserve"> (FNS reserves the right to request information on all contractual awards and associated costs after the contract is awarded.)</w:t>
            </w:r>
          </w:p>
        </w:tc>
        <w:tc>
          <w:tcPr>
            <w:tcW w:w="720" w:type="dxa"/>
            <w:tcBorders>
              <w:top w:val="single" w:sz="4" w:space="0" w:color="auto"/>
              <w:left w:val="single" w:sz="4" w:space="0" w:color="auto"/>
              <w:bottom w:val="single" w:sz="4" w:space="0" w:color="auto"/>
              <w:right w:val="single" w:sz="4" w:space="0" w:color="auto"/>
            </w:tcBorders>
            <w:shd w:val="clear" w:color="auto" w:fill="D9D9D9"/>
          </w:tcPr>
          <w:p w14:paraId="299DBAF3" w14:textId="77777777" w:rsidR="00573033" w:rsidRPr="00212CC8" w:rsidRDefault="00573033" w:rsidP="0063749B">
            <w:pPr>
              <w:spacing w:after="200" w:line="276" w:lineRule="auto"/>
              <w:rPr>
                <w:rFonts w:ascii="Times New Roman" w:eastAsia="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cPr>
          <w:p w14:paraId="2319BF91" w14:textId="77777777" w:rsidR="00573033" w:rsidRPr="00212CC8" w:rsidRDefault="00573033" w:rsidP="0063749B">
            <w:pPr>
              <w:spacing w:after="200" w:line="276" w:lineRule="auto"/>
              <w:rPr>
                <w:rFonts w:ascii="Times New Roman" w:eastAsia="Times New Roman" w:hAnsi="Times New Roman" w:cs="Times New Roman"/>
                <w:sz w:val="24"/>
                <w:szCs w:val="24"/>
              </w:rPr>
            </w:pPr>
          </w:p>
        </w:tc>
      </w:tr>
      <w:tr w:rsidR="00AD2F59" w:rsidRPr="00212CC8" w14:paraId="5BAC8BF0" w14:textId="77777777" w:rsidTr="0063749B">
        <w:tc>
          <w:tcPr>
            <w:tcW w:w="8280" w:type="dxa"/>
            <w:tcBorders>
              <w:top w:val="single" w:sz="4" w:space="0" w:color="auto"/>
              <w:left w:val="single" w:sz="4" w:space="0" w:color="auto"/>
              <w:bottom w:val="single" w:sz="4" w:space="0" w:color="auto"/>
              <w:right w:val="single" w:sz="4" w:space="0" w:color="auto"/>
            </w:tcBorders>
          </w:tcPr>
          <w:p w14:paraId="25C94F57" w14:textId="77777777" w:rsidR="00573033" w:rsidRPr="00212CC8" w:rsidRDefault="00573033" w:rsidP="0063749B">
            <w:pPr>
              <w:spacing w:after="200" w:line="276" w:lineRule="auto"/>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 xml:space="preserve">Has the bona fide need been clearly identified in the project description to justify the cost for a contract or sub-grant expense(s) shown on the budget? </w:t>
            </w:r>
          </w:p>
        </w:tc>
        <w:tc>
          <w:tcPr>
            <w:tcW w:w="720" w:type="dxa"/>
            <w:tcBorders>
              <w:top w:val="single" w:sz="4" w:space="0" w:color="auto"/>
              <w:left w:val="single" w:sz="4" w:space="0" w:color="auto"/>
              <w:bottom w:val="single" w:sz="4" w:space="0" w:color="auto"/>
              <w:right w:val="single" w:sz="4" w:space="0" w:color="auto"/>
            </w:tcBorders>
          </w:tcPr>
          <w:p w14:paraId="36F58D27" w14:textId="77777777" w:rsidR="00573033" w:rsidRPr="00212CC8" w:rsidRDefault="00573033" w:rsidP="0063749B">
            <w:pPr>
              <w:spacing w:after="200" w:line="276" w:lineRule="auto"/>
              <w:rPr>
                <w:rFonts w:ascii="Times New Roman" w:eastAsia="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0534F520" w14:textId="77777777" w:rsidR="00573033" w:rsidRPr="00212CC8" w:rsidRDefault="00573033" w:rsidP="0063749B">
            <w:pPr>
              <w:spacing w:after="200" w:line="276" w:lineRule="auto"/>
              <w:rPr>
                <w:rFonts w:ascii="Times New Roman" w:eastAsia="Times New Roman" w:hAnsi="Times New Roman" w:cs="Times New Roman"/>
                <w:sz w:val="24"/>
                <w:szCs w:val="24"/>
              </w:rPr>
            </w:pPr>
          </w:p>
        </w:tc>
      </w:tr>
      <w:tr w:rsidR="00AD2F59" w:rsidRPr="00212CC8" w14:paraId="77384639" w14:textId="77777777" w:rsidTr="0063749B">
        <w:tc>
          <w:tcPr>
            <w:tcW w:w="8280" w:type="dxa"/>
            <w:tcBorders>
              <w:top w:val="single" w:sz="4" w:space="0" w:color="auto"/>
              <w:left w:val="single" w:sz="4" w:space="0" w:color="auto"/>
              <w:bottom w:val="single" w:sz="4" w:space="0" w:color="auto"/>
              <w:right w:val="single" w:sz="4" w:space="0" w:color="auto"/>
            </w:tcBorders>
          </w:tcPr>
          <w:p w14:paraId="058162B0" w14:textId="77777777" w:rsidR="00573033" w:rsidRPr="00212CC8" w:rsidRDefault="00573033" w:rsidP="0063749B">
            <w:pPr>
              <w:spacing w:after="200" w:line="276" w:lineRule="auto"/>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A justification for all Sole-source contracts must be provided in the budget narrative prior to approving this identified cost.</w:t>
            </w:r>
          </w:p>
        </w:tc>
        <w:tc>
          <w:tcPr>
            <w:tcW w:w="720" w:type="dxa"/>
            <w:tcBorders>
              <w:top w:val="single" w:sz="4" w:space="0" w:color="auto"/>
              <w:left w:val="single" w:sz="4" w:space="0" w:color="auto"/>
              <w:bottom w:val="single" w:sz="4" w:space="0" w:color="auto"/>
              <w:right w:val="single" w:sz="4" w:space="0" w:color="auto"/>
            </w:tcBorders>
          </w:tcPr>
          <w:p w14:paraId="4FB3AE03" w14:textId="77777777" w:rsidR="00573033" w:rsidRPr="00212CC8" w:rsidRDefault="00573033" w:rsidP="0063749B">
            <w:pPr>
              <w:spacing w:after="200" w:line="276" w:lineRule="auto"/>
              <w:rPr>
                <w:rFonts w:ascii="Times New Roman" w:eastAsia="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B278C25" w14:textId="77777777" w:rsidR="00573033" w:rsidRPr="00212CC8" w:rsidRDefault="00573033" w:rsidP="0063749B">
            <w:pPr>
              <w:spacing w:after="200" w:line="276" w:lineRule="auto"/>
              <w:rPr>
                <w:rFonts w:ascii="Times New Roman" w:eastAsia="Times New Roman" w:hAnsi="Times New Roman" w:cs="Times New Roman"/>
                <w:sz w:val="24"/>
                <w:szCs w:val="24"/>
              </w:rPr>
            </w:pPr>
          </w:p>
        </w:tc>
      </w:tr>
      <w:tr w:rsidR="00AD2F59" w:rsidRPr="00212CC8" w14:paraId="59FD18D5" w14:textId="77777777" w:rsidTr="0063749B">
        <w:tc>
          <w:tcPr>
            <w:tcW w:w="8280" w:type="dxa"/>
            <w:tcBorders>
              <w:top w:val="single" w:sz="4" w:space="0" w:color="auto"/>
              <w:left w:val="single" w:sz="4" w:space="0" w:color="auto"/>
              <w:bottom w:val="single" w:sz="4" w:space="0" w:color="auto"/>
              <w:right w:val="single" w:sz="4" w:space="0" w:color="auto"/>
            </w:tcBorders>
            <w:shd w:val="clear" w:color="auto" w:fill="D9D9D9"/>
          </w:tcPr>
          <w:p w14:paraId="44EAF04B" w14:textId="77777777" w:rsidR="00573033" w:rsidRPr="00212CC8" w:rsidRDefault="00573033" w:rsidP="0063749B">
            <w:pPr>
              <w:spacing w:after="200" w:line="276" w:lineRule="auto"/>
              <w:rPr>
                <w:rFonts w:ascii="Times New Roman" w:eastAsia="Times New Roman" w:hAnsi="Times New Roman" w:cs="Times New Roman"/>
                <w:b/>
                <w:sz w:val="24"/>
                <w:szCs w:val="24"/>
              </w:rPr>
            </w:pPr>
            <w:r w:rsidRPr="00212CC8">
              <w:rPr>
                <w:rFonts w:ascii="Times New Roman" w:eastAsia="Times New Roman" w:hAnsi="Times New Roman" w:cs="Times New Roman"/>
                <w:b/>
                <w:sz w:val="24"/>
                <w:szCs w:val="24"/>
              </w:rPr>
              <w:t>Other</w:t>
            </w:r>
          </w:p>
        </w:tc>
        <w:tc>
          <w:tcPr>
            <w:tcW w:w="720" w:type="dxa"/>
            <w:tcBorders>
              <w:top w:val="single" w:sz="4" w:space="0" w:color="auto"/>
              <w:left w:val="single" w:sz="4" w:space="0" w:color="auto"/>
              <w:bottom w:val="single" w:sz="4" w:space="0" w:color="auto"/>
              <w:right w:val="single" w:sz="4" w:space="0" w:color="auto"/>
            </w:tcBorders>
            <w:shd w:val="clear" w:color="auto" w:fill="D9D9D9"/>
          </w:tcPr>
          <w:p w14:paraId="04114331" w14:textId="77777777" w:rsidR="00573033" w:rsidRPr="00212CC8" w:rsidRDefault="00573033" w:rsidP="0063749B">
            <w:pPr>
              <w:spacing w:after="200" w:line="276" w:lineRule="auto"/>
              <w:rPr>
                <w:rFonts w:ascii="Times New Roman" w:eastAsia="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cPr>
          <w:p w14:paraId="254B6F64" w14:textId="77777777" w:rsidR="00573033" w:rsidRPr="00212CC8" w:rsidRDefault="00573033" w:rsidP="0063749B">
            <w:pPr>
              <w:spacing w:after="200" w:line="276" w:lineRule="auto"/>
              <w:rPr>
                <w:rFonts w:ascii="Times New Roman" w:eastAsia="Times New Roman" w:hAnsi="Times New Roman" w:cs="Times New Roman"/>
                <w:sz w:val="24"/>
                <w:szCs w:val="24"/>
              </w:rPr>
            </w:pPr>
          </w:p>
        </w:tc>
      </w:tr>
      <w:tr w:rsidR="00AD2F59" w:rsidRPr="00212CC8" w14:paraId="561BAC35" w14:textId="77777777" w:rsidTr="0063749B">
        <w:tc>
          <w:tcPr>
            <w:tcW w:w="8280" w:type="dxa"/>
            <w:tcBorders>
              <w:top w:val="single" w:sz="4" w:space="0" w:color="auto"/>
              <w:left w:val="single" w:sz="4" w:space="0" w:color="auto"/>
              <w:bottom w:val="single" w:sz="4" w:space="0" w:color="auto"/>
              <w:right w:val="single" w:sz="4" w:space="0" w:color="auto"/>
            </w:tcBorders>
          </w:tcPr>
          <w:p w14:paraId="5DAE847C" w14:textId="77777777" w:rsidR="00573033" w:rsidRPr="00212CC8" w:rsidRDefault="00573033" w:rsidP="0063749B">
            <w:pPr>
              <w:spacing w:after="0" w:line="276" w:lineRule="auto"/>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 xml:space="preserve">Consultant Services – </w:t>
            </w:r>
          </w:p>
          <w:p w14:paraId="0B1D7279" w14:textId="77777777" w:rsidR="00573033" w:rsidRPr="00212CC8" w:rsidRDefault="00573033" w:rsidP="0063749B">
            <w:pPr>
              <w:spacing w:after="200" w:line="276" w:lineRule="auto"/>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Has the bona fide need been clearly identified in the project description to justify the cost shown on the budget? The following information must be provided in the justification: description of service, the consultant’s name and an itemized list of all direct cost and fees, number of personnel including the position title (specialty and specialized qualifications as appropriate to the costs), number of estimated hours and hourly wages per hour, and all expenses and fees directly related to the proposed services to be rendered to the project.</w:t>
            </w:r>
          </w:p>
        </w:tc>
        <w:tc>
          <w:tcPr>
            <w:tcW w:w="720" w:type="dxa"/>
            <w:tcBorders>
              <w:top w:val="single" w:sz="4" w:space="0" w:color="auto"/>
              <w:left w:val="single" w:sz="4" w:space="0" w:color="auto"/>
              <w:bottom w:val="single" w:sz="4" w:space="0" w:color="auto"/>
              <w:right w:val="single" w:sz="4" w:space="0" w:color="auto"/>
            </w:tcBorders>
          </w:tcPr>
          <w:p w14:paraId="03BD553E" w14:textId="77777777" w:rsidR="00573033" w:rsidRPr="00212CC8" w:rsidRDefault="00573033" w:rsidP="0063749B">
            <w:pPr>
              <w:spacing w:after="200" w:line="276" w:lineRule="auto"/>
              <w:rPr>
                <w:rFonts w:ascii="Times New Roman" w:eastAsia="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117BD15E" w14:textId="77777777" w:rsidR="00573033" w:rsidRPr="00212CC8" w:rsidRDefault="00573033" w:rsidP="0063749B">
            <w:pPr>
              <w:spacing w:after="200" w:line="276" w:lineRule="auto"/>
              <w:rPr>
                <w:rFonts w:ascii="Times New Roman" w:eastAsia="Times New Roman" w:hAnsi="Times New Roman" w:cs="Times New Roman"/>
                <w:sz w:val="24"/>
                <w:szCs w:val="24"/>
              </w:rPr>
            </w:pPr>
          </w:p>
        </w:tc>
      </w:tr>
      <w:tr w:rsidR="00AD2F59" w:rsidRPr="00212CC8" w14:paraId="3CE806EB" w14:textId="77777777" w:rsidTr="0063749B">
        <w:tc>
          <w:tcPr>
            <w:tcW w:w="8280" w:type="dxa"/>
            <w:tcBorders>
              <w:top w:val="single" w:sz="4" w:space="0" w:color="auto"/>
              <w:left w:val="single" w:sz="4" w:space="0" w:color="auto"/>
              <w:bottom w:val="single" w:sz="4" w:space="0" w:color="auto"/>
              <w:right w:val="single" w:sz="4" w:space="0" w:color="auto"/>
            </w:tcBorders>
          </w:tcPr>
          <w:p w14:paraId="7EAA5BC5" w14:textId="77777777" w:rsidR="00573033" w:rsidRPr="00212CC8" w:rsidRDefault="00573033" w:rsidP="0063749B">
            <w:pPr>
              <w:spacing w:after="0" w:line="276" w:lineRule="auto"/>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 xml:space="preserve">For all other line items listed under the “Other” heading – </w:t>
            </w:r>
          </w:p>
          <w:p w14:paraId="688F91B2" w14:textId="77777777" w:rsidR="00573033" w:rsidRPr="00212CC8" w:rsidRDefault="00573033" w:rsidP="0063749B">
            <w:pPr>
              <w:spacing w:after="200" w:line="276" w:lineRule="auto"/>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List all items to be covered within “Other” along with the methodology on how the applicant derived the costs to be charged to the program.</w:t>
            </w:r>
          </w:p>
        </w:tc>
        <w:tc>
          <w:tcPr>
            <w:tcW w:w="720" w:type="dxa"/>
            <w:tcBorders>
              <w:top w:val="single" w:sz="4" w:space="0" w:color="auto"/>
              <w:left w:val="single" w:sz="4" w:space="0" w:color="auto"/>
              <w:bottom w:val="single" w:sz="4" w:space="0" w:color="auto"/>
              <w:right w:val="single" w:sz="4" w:space="0" w:color="auto"/>
            </w:tcBorders>
          </w:tcPr>
          <w:p w14:paraId="66D540B0" w14:textId="77777777" w:rsidR="00573033" w:rsidRPr="00212CC8" w:rsidRDefault="00573033" w:rsidP="0063749B">
            <w:pPr>
              <w:spacing w:after="200" w:line="276" w:lineRule="auto"/>
              <w:rPr>
                <w:rFonts w:ascii="Times New Roman" w:eastAsia="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1E1F96C7" w14:textId="77777777" w:rsidR="00573033" w:rsidRPr="00212CC8" w:rsidRDefault="00573033" w:rsidP="0063749B">
            <w:pPr>
              <w:spacing w:after="200" w:line="276" w:lineRule="auto"/>
              <w:rPr>
                <w:rFonts w:ascii="Times New Roman" w:eastAsia="Times New Roman" w:hAnsi="Times New Roman" w:cs="Times New Roman"/>
                <w:sz w:val="24"/>
                <w:szCs w:val="24"/>
              </w:rPr>
            </w:pPr>
          </w:p>
        </w:tc>
      </w:tr>
      <w:tr w:rsidR="00AD2F59" w:rsidRPr="00212CC8" w14:paraId="1CC6FB08" w14:textId="77777777" w:rsidTr="0063749B">
        <w:tc>
          <w:tcPr>
            <w:tcW w:w="8280" w:type="dxa"/>
            <w:tcBorders>
              <w:top w:val="single" w:sz="4" w:space="0" w:color="auto"/>
              <w:left w:val="single" w:sz="4" w:space="0" w:color="auto"/>
              <w:bottom w:val="single" w:sz="4" w:space="0" w:color="auto"/>
              <w:right w:val="single" w:sz="4" w:space="0" w:color="auto"/>
            </w:tcBorders>
            <w:shd w:val="clear" w:color="auto" w:fill="D9D9D9"/>
          </w:tcPr>
          <w:p w14:paraId="2C5E28CF" w14:textId="77777777" w:rsidR="00573033" w:rsidRPr="00212CC8" w:rsidRDefault="00573033" w:rsidP="0063749B">
            <w:pPr>
              <w:spacing w:after="200" w:line="276" w:lineRule="auto"/>
              <w:rPr>
                <w:rFonts w:ascii="Times New Roman" w:eastAsia="Times New Roman" w:hAnsi="Times New Roman" w:cs="Times New Roman"/>
                <w:b/>
                <w:sz w:val="24"/>
                <w:szCs w:val="24"/>
              </w:rPr>
            </w:pPr>
            <w:r w:rsidRPr="00212CC8">
              <w:rPr>
                <w:rFonts w:ascii="Times New Roman" w:eastAsia="Times New Roman" w:hAnsi="Times New Roman" w:cs="Times New Roman"/>
                <w:b/>
                <w:sz w:val="24"/>
                <w:szCs w:val="24"/>
              </w:rPr>
              <w:t>Indirect Costs</w:t>
            </w:r>
          </w:p>
        </w:tc>
        <w:tc>
          <w:tcPr>
            <w:tcW w:w="720" w:type="dxa"/>
            <w:tcBorders>
              <w:top w:val="single" w:sz="4" w:space="0" w:color="auto"/>
              <w:left w:val="single" w:sz="4" w:space="0" w:color="auto"/>
              <w:bottom w:val="single" w:sz="4" w:space="0" w:color="auto"/>
              <w:right w:val="single" w:sz="4" w:space="0" w:color="auto"/>
            </w:tcBorders>
            <w:shd w:val="clear" w:color="auto" w:fill="D9D9D9"/>
          </w:tcPr>
          <w:p w14:paraId="335052F5" w14:textId="77777777" w:rsidR="00573033" w:rsidRPr="00212CC8" w:rsidRDefault="00573033" w:rsidP="0063749B">
            <w:pPr>
              <w:spacing w:after="200" w:line="276" w:lineRule="auto"/>
              <w:rPr>
                <w:rFonts w:ascii="Times New Roman" w:eastAsia="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cPr>
          <w:p w14:paraId="2B8B5EF7" w14:textId="77777777" w:rsidR="00573033" w:rsidRPr="00212CC8" w:rsidRDefault="00573033" w:rsidP="0063749B">
            <w:pPr>
              <w:spacing w:after="200" w:line="276" w:lineRule="auto"/>
              <w:rPr>
                <w:rFonts w:ascii="Times New Roman" w:eastAsia="Times New Roman" w:hAnsi="Times New Roman" w:cs="Times New Roman"/>
                <w:sz w:val="24"/>
                <w:szCs w:val="24"/>
              </w:rPr>
            </w:pPr>
          </w:p>
        </w:tc>
      </w:tr>
      <w:tr w:rsidR="00AD2F59" w:rsidRPr="00212CC8" w14:paraId="28DE0ED4" w14:textId="77777777" w:rsidTr="0063749B">
        <w:tc>
          <w:tcPr>
            <w:tcW w:w="8280" w:type="dxa"/>
            <w:tcBorders>
              <w:top w:val="single" w:sz="4" w:space="0" w:color="auto"/>
              <w:left w:val="single" w:sz="4" w:space="0" w:color="auto"/>
              <w:bottom w:val="single" w:sz="4" w:space="0" w:color="auto"/>
              <w:right w:val="single" w:sz="4" w:space="0" w:color="auto"/>
            </w:tcBorders>
          </w:tcPr>
          <w:p w14:paraId="18991875" w14:textId="77777777" w:rsidR="00573033" w:rsidRPr="00212CC8" w:rsidRDefault="00573033" w:rsidP="0063749B">
            <w:pPr>
              <w:spacing w:after="200" w:line="276" w:lineRule="auto"/>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Has the applicant obtained a Negotiated Indirect Cost Rate Agreement (NICRA) from a Federal Agency?  If yes, a copy of the most recent and signed negotiated rate agreement must be provided along with the application.</w:t>
            </w:r>
          </w:p>
        </w:tc>
        <w:tc>
          <w:tcPr>
            <w:tcW w:w="720" w:type="dxa"/>
            <w:tcBorders>
              <w:top w:val="single" w:sz="4" w:space="0" w:color="auto"/>
              <w:left w:val="single" w:sz="4" w:space="0" w:color="auto"/>
              <w:bottom w:val="single" w:sz="4" w:space="0" w:color="auto"/>
              <w:right w:val="single" w:sz="4" w:space="0" w:color="auto"/>
            </w:tcBorders>
          </w:tcPr>
          <w:p w14:paraId="444BFCF9" w14:textId="77777777" w:rsidR="00573033" w:rsidRPr="00212CC8" w:rsidRDefault="00573033" w:rsidP="0063749B">
            <w:pPr>
              <w:spacing w:after="200" w:line="276" w:lineRule="auto"/>
              <w:rPr>
                <w:rFonts w:ascii="Times New Roman" w:eastAsia="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234A656" w14:textId="77777777" w:rsidR="00573033" w:rsidRPr="00212CC8" w:rsidRDefault="00573033" w:rsidP="0063749B">
            <w:pPr>
              <w:spacing w:after="200" w:line="276" w:lineRule="auto"/>
              <w:rPr>
                <w:rFonts w:ascii="Times New Roman" w:eastAsia="Times New Roman" w:hAnsi="Times New Roman" w:cs="Times New Roman"/>
                <w:sz w:val="24"/>
                <w:szCs w:val="24"/>
              </w:rPr>
            </w:pPr>
          </w:p>
        </w:tc>
      </w:tr>
      <w:tr w:rsidR="00AD2F59" w:rsidRPr="00212CC8" w14:paraId="049ADE4C" w14:textId="77777777" w:rsidTr="0063749B">
        <w:tc>
          <w:tcPr>
            <w:tcW w:w="8280" w:type="dxa"/>
            <w:tcBorders>
              <w:top w:val="single" w:sz="4" w:space="0" w:color="auto"/>
              <w:left w:val="single" w:sz="4" w:space="0" w:color="auto"/>
              <w:bottom w:val="single" w:sz="4" w:space="0" w:color="auto"/>
              <w:right w:val="single" w:sz="4" w:space="0" w:color="auto"/>
            </w:tcBorders>
          </w:tcPr>
          <w:p w14:paraId="69EBAFD5" w14:textId="77777777" w:rsidR="00573033" w:rsidRPr="00212CC8" w:rsidRDefault="00573033" w:rsidP="0063749B">
            <w:pPr>
              <w:spacing w:after="200" w:line="276" w:lineRule="auto"/>
              <w:rPr>
                <w:rFonts w:ascii="Times New Roman" w:eastAsia="Times New Roman" w:hAnsi="Times New Roman" w:cs="Times New Roman"/>
                <w:sz w:val="24"/>
                <w:szCs w:val="24"/>
              </w:rPr>
            </w:pPr>
            <w:r w:rsidRPr="00212CC8">
              <w:rPr>
                <w:rFonts w:ascii="Times New Roman" w:eastAsia="Times New Roman" w:hAnsi="Times New Roman" w:cs="Times New Roman"/>
                <w:sz w:val="24"/>
                <w:szCs w:val="24"/>
              </w:rPr>
              <w:t xml:space="preserve">2 CFR 200 allows any non-Federal entity (NFE) that has never received a negotiated indirect cost rate to charge a de Minimis rate of </w:t>
            </w:r>
            <w:r w:rsidRPr="00212CC8">
              <w:rPr>
                <w:rFonts w:ascii="Times New Roman" w:eastAsia="Times New Roman" w:hAnsi="Times New Roman" w:cs="Times New Roman"/>
                <w:b/>
                <w:sz w:val="24"/>
                <w:szCs w:val="24"/>
              </w:rPr>
              <w:t>10%</w:t>
            </w:r>
            <w:r w:rsidRPr="00212CC8">
              <w:rPr>
                <w:rFonts w:ascii="Times New Roman" w:eastAsia="Times New Roman" w:hAnsi="Times New Roman" w:cs="Times New Roman"/>
                <w:sz w:val="24"/>
                <w:szCs w:val="24"/>
              </w:rPr>
              <w:t xml:space="preserve"> of modified total direct costs (MTDC), which the NFE may use indefinitely as a </w:t>
            </w:r>
            <w:proofErr w:type="gramStart"/>
            <w:r w:rsidRPr="00212CC8">
              <w:rPr>
                <w:rFonts w:ascii="Times New Roman" w:eastAsia="Times New Roman" w:hAnsi="Times New Roman" w:cs="Times New Roman"/>
                <w:sz w:val="24"/>
                <w:szCs w:val="24"/>
              </w:rPr>
              <w:t>Federally-negotiated</w:t>
            </w:r>
            <w:proofErr w:type="gramEnd"/>
            <w:r w:rsidRPr="00212CC8">
              <w:rPr>
                <w:rFonts w:ascii="Times New Roman" w:eastAsia="Times New Roman" w:hAnsi="Times New Roman" w:cs="Times New Roman"/>
                <w:sz w:val="24"/>
                <w:szCs w:val="24"/>
              </w:rPr>
              <w:t xml:space="preserve"> rate.</w:t>
            </w:r>
          </w:p>
        </w:tc>
        <w:tc>
          <w:tcPr>
            <w:tcW w:w="720" w:type="dxa"/>
            <w:tcBorders>
              <w:top w:val="single" w:sz="4" w:space="0" w:color="auto"/>
              <w:left w:val="single" w:sz="4" w:space="0" w:color="auto"/>
              <w:bottom w:val="single" w:sz="4" w:space="0" w:color="auto"/>
              <w:right w:val="single" w:sz="4" w:space="0" w:color="auto"/>
            </w:tcBorders>
          </w:tcPr>
          <w:p w14:paraId="11C56FE6" w14:textId="77777777" w:rsidR="00573033" w:rsidRPr="00212CC8" w:rsidRDefault="00573033" w:rsidP="0063749B">
            <w:pPr>
              <w:spacing w:after="200" w:line="276" w:lineRule="auto"/>
              <w:rPr>
                <w:rFonts w:ascii="Times New Roman" w:eastAsia="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5E628526" w14:textId="77777777" w:rsidR="00573033" w:rsidRPr="00212CC8" w:rsidRDefault="00573033" w:rsidP="0063749B">
            <w:pPr>
              <w:spacing w:after="200" w:line="276" w:lineRule="auto"/>
              <w:rPr>
                <w:rFonts w:ascii="Times New Roman" w:eastAsia="Times New Roman" w:hAnsi="Times New Roman" w:cs="Times New Roman"/>
                <w:sz w:val="24"/>
                <w:szCs w:val="24"/>
              </w:rPr>
            </w:pPr>
          </w:p>
        </w:tc>
      </w:tr>
    </w:tbl>
    <w:p w14:paraId="5332256F" w14:textId="77777777" w:rsidR="009310C7" w:rsidRDefault="009310C7" w:rsidP="009310C7">
      <w:pPr>
        <w:keepNext/>
        <w:keepLines/>
        <w:spacing w:after="0" w:line="240" w:lineRule="auto"/>
        <w:outlineLvl w:val="1"/>
        <w:rPr>
          <w:rFonts w:ascii="Cambria" w:eastAsia="Times New Roman" w:hAnsi="Cambria" w:cs="Times New Roman"/>
          <w:b/>
          <w:bCs/>
          <w:color w:val="4F81BD"/>
          <w:sz w:val="24"/>
          <w:szCs w:val="24"/>
        </w:rPr>
      </w:pPr>
    </w:p>
    <w:p w14:paraId="0796E21F" w14:textId="77777777" w:rsidR="00884E42" w:rsidRDefault="00884E42" w:rsidP="0082153A">
      <w:pPr>
        <w:keepNext/>
        <w:keepLines/>
        <w:spacing w:after="0" w:line="240" w:lineRule="auto"/>
        <w:outlineLvl w:val="1"/>
        <w:rPr>
          <w:rFonts w:ascii="Cambria" w:eastAsia="Times New Roman" w:hAnsi="Cambria" w:cs="Times New Roman"/>
          <w:b/>
          <w:bCs/>
          <w:color w:val="4F81BD"/>
          <w:sz w:val="24"/>
          <w:szCs w:val="24"/>
        </w:rPr>
      </w:pPr>
    </w:p>
    <w:p w14:paraId="7CA68504" w14:textId="4E62F9A5" w:rsidR="00884E42" w:rsidRDefault="00884E42" w:rsidP="0082153A">
      <w:pPr>
        <w:keepNext/>
        <w:keepLines/>
        <w:spacing w:after="0" w:line="240" w:lineRule="auto"/>
        <w:outlineLvl w:val="1"/>
        <w:rPr>
          <w:rFonts w:ascii="Cambria" w:eastAsia="Times New Roman" w:hAnsi="Cambria" w:cs="Times New Roman"/>
          <w:b/>
          <w:bCs/>
          <w:color w:val="4F81BD"/>
          <w:sz w:val="24"/>
          <w:szCs w:val="24"/>
        </w:rPr>
      </w:pPr>
    </w:p>
    <w:p w14:paraId="4610172B" w14:textId="77777777" w:rsidR="00153C80" w:rsidRDefault="00153C80" w:rsidP="0082153A">
      <w:pPr>
        <w:keepNext/>
        <w:keepLines/>
        <w:spacing w:after="0" w:line="240" w:lineRule="auto"/>
        <w:outlineLvl w:val="1"/>
        <w:rPr>
          <w:rFonts w:ascii="Cambria" w:eastAsia="Times New Roman" w:hAnsi="Cambria" w:cs="Times New Roman"/>
          <w:b/>
          <w:bCs/>
          <w:color w:val="4F81BD"/>
          <w:sz w:val="24"/>
          <w:szCs w:val="24"/>
        </w:rPr>
      </w:pPr>
    </w:p>
    <w:p w14:paraId="66DA0813" w14:textId="2B5D6B57" w:rsidR="00212CC8" w:rsidRDefault="00212CC8" w:rsidP="0082153A">
      <w:pPr>
        <w:keepNext/>
        <w:keepLines/>
        <w:spacing w:after="0" w:line="240" w:lineRule="auto"/>
        <w:outlineLvl w:val="1"/>
        <w:rPr>
          <w:rFonts w:ascii="Times New Roman" w:eastAsia="Times New Roman" w:hAnsi="Times New Roman" w:cs="Times New Roman"/>
          <w:b/>
          <w:bCs/>
          <w:color w:val="4F81BD"/>
          <w:sz w:val="24"/>
          <w:szCs w:val="24"/>
        </w:rPr>
      </w:pPr>
      <w:bookmarkStart w:id="1256" w:name="_Toc102480052"/>
      <w:r w:rsidRPr="00EC422B">
        <w:rPr>
          <w:rFonts w:ascii="Times New Roman" w:eastAsia="Times New Roman" w:hAnsi="Times New Roman" w:cs="Times New Roman"/>
          <w:b/>
          <w:bCs/>
          <w:color w:val="4F81BD"/>
          <w:sz w:val="24"/>
          <w:szCs w:val="24"/>
        </w:rPr>
        <w:t>FNS-908 Performance Progress Report (PPR) – For Reference Only</w:t>
      </w:r>
      <w:bookmarkEnd w:id="1254"/>
      <w:bookmarkEnd w:id="1256"/>
      <w:r w:rsidRPr="00EC422B">
        <w:rPr>
          <w:rFonts w:ascii="Times New Roman" w:eastAsia="Times New Roman" w:hAnsi="Times New Roman" w:cs="Times New Roman"/>
          <w:b/>
          <w:bCs/>
          <w:color w:val="4F81BD"/>
          <w:sz w:val="24"/>
          <w:szCs w:val="24"/>
        </w:rPr>
        <w:t xml:space="preserve"> </w:t>
      </w:r>
    </w:p>
    <w:p w14:paraId="497841C9" w14:textId="77777777" w:rsidR="0052497B" w:rsidRPr="00EC422B" w:rsidRDefault="0052497B" w:rsidP="00EC422B">
      <w:pPr>
        <w:keepNext/>
        <w:keepLines/>
        <w:spacing w:after="0" w:line="240" w:lineRule="auto"/>
        <w:outlineLvl w:val="1"/>
        <w:rPr>
          <w:rFonts w:ascii="Times New Roman" w:eastAsia="Times New Roman" w:hAnsi="Times New Roman" w:cs="Times New Roman"/>
          <w:b/>
          <w:bCs/>
          <w:color w:val="4F81BD"/>
          <w:sz w:val="24"/>
          <w:szCs w:val="24"/>
        </w:rPr>
      </w:pPr>
    </w:p>
    <w:p w14:paraId="5574B4D1" w14:textId="77777777" w:rsidR="00212CC8" w:rsidRPr="00212CC8" w:rsidRDefault="00212CC8" w:rsidP="00212CC8">
      <w:pPr>
        <w:spacing w:after="0" w:line="240" w:lineRule="auto"/>
        <w:rPr>
          <w:rFonts w:ascii="Times New Roman" w:eastAsia="Times New Roman" w:hAnsi="Times New Roman" w:cs="Times New Roman"/>
          <w:color w:val="000000"/>
          <w:sz w:val="24"/>
          <w:szCs w:val="24"/>
        </w:rPr>
      </w:pPr>
      <w:r w:rsidRPr="00212CC8">
        <w:rPr>
          <w:rFonts w:ascii="Times New Roman" w:eastAsia="Times New Roman" w:hAnsi="Times New Roman" w:cs="Times New Roman"/>
          <w:color w:val="000000"/>
          <w:sz w:val="24"/>
          <w:szCs w:val="24"/>
        </w:rPr>
        <w:t>The following pages contain screenshots of the PPR form that grantees are required to use for progress and final reports submitted to FNS.  Upon award, a PPR form (Adobe PDF), customized for the specific FNS program, will be included in award packages.</w:t>
      </w:r>
    </w:p>
    <w:p w14:paraId="08AFB7F4" w14:textId="77777777" w:rsidR="00212CC8" w:rsidRPr="00212CC8" w:rsidRDefault="00212CC8" w:rsidP="00212CC8">
      <w:pPr>
        <w:spacing w:after="200" w:line="276" w:lineRule="auto"/>
        <w:rPr>
          <w:rFonts w:ascii="Times New Roman" w:eastAsia="Times New Roman" w:hAnsi="Times New Roman" w:cs="Times New Roman"/>
          <w:color w:val="000000"/>
          <w:sz w:val="24"/>
          <w:szCs w:val="24"/>
        </w:rPr>
      </w:pPr>
    </w:p>
    <w:p w14:paraId="5830BA18" w14:textId="77777777" w:rsidR="00212CC8" w:rsidRPr="00212CC8" w:rsidRDefault="00212CC8" w:rsidP="00212CC8">
      <w:pPr>
        <w:spacing w:after="200" w:line="276" w:lineRule="auto"/>
        <w:rPr>
          <w:rFonts w:ascii="Times New Roman" w:eastAsia="Times New Roman" w:hAnsi="Times New Roman" w:cs="Times New Roman"/>
          <w:color w:val="000000"/>
          <w:sz w:val="24"/>
          <w:szCs w:val="24"/>
        </w:rPr>
      </w:pPr>
      <w:r w:rsidRPr="00212CC8">
        <w:rPr>
          <w:rFonts w:ascii="Times New Roman" w:eastAsia="Times New Roman" w:hAnsi="Times New Roman" w:cs="Times New Roman"/>
          <w:noProof/>
          <w:color w:val="000000"/>
          <w:sz w:val="24"/>
          <w:szCs w:val="24"/>
        </w:rPr>
        <w:drawing>
          <wp:inline distT="0" distB="0" distL="0" distR="0" wp14:anchorId="029C825B" wp14:editId="49418C57">
            <wp:extent cx="6308725" cy="45504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308725" cy="4550410"/>
                    </a:xfrm>
                    <a:prstGeom prst="rect">
                      <a:avLst/>
                    </a:prstGeom>
                    <a:noFill/>
                    <a:ln>
                      <a:noFill/>
                    </a:ln>
                  </pic:spPr>
                </pic:pic>
              </a:graphicData>
            </a:graphic>
          </wp:inline>
        </w:drawing>
      </w:r>
    </w:p>
    <w:p w14:paraId="60601C3C" w14:textId="77777777" w:rsidR="00212CC8" w:rsidRPr="00212CC8" w:rsidRDefault="00212CC8" w:rsidP="00212CC8">
      <w:pPr>
        <w:spacing w:after="200" w:line="276" w:lineRule="auto"/>
        <w:rPr>
          <w:rFonts w:ascii="Times New Roman" w:eastAsia="Times New Roman" w:hAnsi="Times New Roman" w:cs="Times New Roman"/>
          <w:color w:val="000000"/>
          <w:sz w:val="24"/>
          <w:szCs w:val="24"/>
        </w:rPr>
      </w:pPr>
    </w:p>
    <w:p w14:paraId="62280AC1" w14:textId="77777777" w:rsidR="00212CC8" w:rsidRPr="00212CC8" w:rsidRDefault="00212CC8" w:rsidP="00212CC8">
      <w:pPr>
        <w:spacing w:after="200" w:line="276" w:lineRule="auto"/>
        <w:rPr>
          <w:rFonts w:ascii="Times New Roman" w:eastAsia="Times New Roman" w:hAnsi="Times New Roman" w:cs="Times New Roman"/>
          <w:color w:val="000000"/>
          <w:sz w:val="24"/>
          <w:szCs w:val="24"/>
        </w:rPr>
      </w:pPr>
    </w:p>
    <w:p w14:paraId="3531699A" w14:textId="77777777" w:rsidR="00212CC8" w:rsidRPr="00212CC8" w:rsidRDefault="00212CC8" w:rsidP="00212CC8">
      <w:pPr>
        <w:spacing w:after="200" w:line="276" w:lineRule="auto"/>
        <w:rPr>
          <w:rFonts w:ascii="Calibri" w:eastAsia="Times New Roman" w:hAnsi="Calibri" w:cs="Times New Roman"/>
          <w:i/>
          <w:iCs/>
          <w:sz w:val="24"/>
          <w:szCs w:val="24"/>
        </w:rPr>
      </w:pPr>
      <w:r w:rsidRPr="00212CC8">
        <w:rPr>
          <w:rFonts w:ascii="Calibri" w:eastAsia="Times New Roman" w:hAnsi="Calibri" w:cs="Times New Roman"/>
          <w:i/>
          <w:iCs/>
          <w:sz w:val="24"/>
          <w:szCs w:val="24"/>
        </w:rPr>
        <w:br w:type="page"/>
      </w:r>
    </w:p>
    <w:p w14:paraId="43AD0A78" w14:textId="77777777" w:rsidR="00212CC8" w:rsidRPr="00EC422B" w:rsidRDefault="00212CC8" w:rsidP="00212CC8">
      <w:pPr>
        <w:spacing w:before="83" w:after="21" w:line="249" w:lineRule="auto"/>
        <w:ind w:right="506"/>
        <w:rPr>
          <w:rFonts w:ascii="Times New Roman" w:eastAsia="Times New Roman" w:hAnsi="Times New Roman" w:cs="Times New Roman"/>
          <w:i/>
          <w:iCs/>
          <w:sz w:val="24"/>
          <w:szCs w:val="24"/>
        </w:rPr>
      </w:pPr>
      <w:r w:rsidRPr="00EC422B">
        <w:rPr>
          <w:rFonts w:ascii="Times New Roman" w:eastAsia="Times New Roman" w:hAnsi="Times New Roman" w:cs="Times New Roman"/>
          <w:i/>
          <w:iCs/>
          <w:sz w:val="24"/>
          <w:szCs w:val="24"/>
        </w:rPr>
        <w:lastRenderedPageBreak/>
        <w:t>FNS-908 Performance Progress Report (PPR) – For Reference Only (Continued)</w:t>
      </w:r>
    </w:p>
    <w:p w14:paraId="6077690B" w14:textId="77777777" w:rsidR="00212CC8" w:rsidRPr="00212CC8" w:rsidRDefault="00212CC8" w:rsidP="00212CC8">
      <w:pPr>
        <w:spacing w:after="200" w:line="276" w:lineRule="auto"/>
        <w:rPr>
          <w:rFonts w:ascii="Times New Roman" w:eastAsia="Times New Roman" w:hAnsi="Times New Roman" w:cs="Times New Roman"/>
          <w:color w:val="000000"/>
          <w:sz w:val="24"/>
          <w:szCs w:val="24"/>
        </w:rPr>
      </w:pPr>
      <w:r w:rsidRPr="00212CC8">
        <w:rPr>
          <w:rFonts w:ascii="Times New Roman" w:eastAsia="Times New Roman" w:hAnsi="Times New Roman" w:cs="Times New Roman"/>
          <w:noProof/>
          <w:color w:val="000000"/>
          <w:sz w:val="24"/>
          <w:szCs w:val="24"/>
        </w:rPr>
        <w:drawing>
          <wp:inline distT="0" distB="0" distL="0" distR="0" wp14:anchorId="72B1B0AF" wp14:editId="25D41A91">
            <wp:extent cx="6303645" cy="4853305"/>
            <wp:effectExtent l="0" t="0" r="1905"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303645" cy="4853305"/>
                    </a:xfrm>
                    <a:prstGeom prst="rect">
                      <a:avLst/>
                    </a:prstGeom>
                    <a:noFill/>
                    <a:ln>
                      <a:noFill/>
                    </a:ln>
                  </pic:spPr>
                </pic:pic>
              </a:graphicData>
            </a:graphic>
          </wp:inline>
        </w:drawing>
      </w:r>
    </w:p>
    <w:p w14:paraId="6005C7D3" w14:textId="77777777" w:rsidR="00212CC8" w:rsidRPr="00212CC8" w:rsidRDefault="00212CC8" w:rsidP="00212CC8">
      <w:pPr>
        <w:spacing w:after="200" w:line="276" w:lineRule="auto"/>
        <w:rPr>
          <w:rFonts w:ascii="Calibri" w:eastAsia="Times New Roman" w:hAnsi="Calibri" w:cs="Times New Roman"/>
          <w:i/>
          <w:iCs/>
          <w:sz w:val="24"/>
          <w:szCs w:val="24"/>
        </w:rPr>
      </w:pPr>
      <w:r w:rsidRPr="00212CC8">
        <w:rPr>
          <w:rFonts w:ascii="Calibri" w:eastAsia="Times New Roman" w:hAnsi="Calibri" w:cs="Times New Roman"/>
          <w:i/>
          <w:iCs/>
          <w:sz w:val="24"/>
          <w:szCs w:val="24"/>
        </w:rPr>
        <w:br w:type="page"/>
      </w:r>
    </w:p>
    <w:p w14:paraId="58CFDB05" w14:textId="77777777" w:rsidR="00212CC8" w:rsidRPr="00EC422B" w:rsidRDefault="00212CC8" w:rsidP="00212CC8">
      <w:pPr>
        <w:spacing w:before="83" w:after="21" w:line="249" w:lineRule="auto"/>
        <w:ind w:right="506"/>
        <w:rPr>
          <w:rFonts w:ascii="Times New Roman" w:eastAsia="Times New Roman" w:hAnsi="Times New Roman" w:cs="Times New Roman"/>
          <w:i/>
          <w:iCs/>
          <w:sz w:val="24"/>
          <w:szCs w:val="24"/>
        </w:rPr>
      </w:pPr>
      <w:r w:rsidRPr="00EC422B">
        <w:rPr>
          <w:rFonts w:ascii="Times New Roman" w:eastAsia="Times New Roman" w:hAnsi="Times New Roman" w:cs="Times New Roman"/>
          <w:i/>
          <w:iCs/>
          <w:sz w:val="24"/>
          <w:szCs w:val="24"/>
        </w:rPr>
        <w:lastRenderedPageBreak/>
        <w:t>FNS-908 Performance Progress Report (PPR) – For Reference Only (Continued)</w:t>
      </w:r>
    </w:p>
    <w:p w14:paraId="391221D6" w14:textId="77777777" w:rsidR="00212CC8" w:rsidRPr="00212CC8" w:rsidRDefault="00212CC8" w:rsidP="00212CC8">
      <w:pPr>
        <w:spacing w:after="200" w:line="276" w:lineRule="auto"/>
        <w:rPr>
          <w:rFonts w:ascii="Times New Roman" w:eastAsia="Times New Roman" w:hAnsi="Times New Roman" w:cs="Times New Roman"/>
          <w:noProof/>
          <w:color w:val="000000"/>
          <w:sz w:val="24"/>
          <w:szCs w:val="24"/>
        </w:rPr>
      </w:pPr>
      <w:r w:rsidRPr="00212CC8">
        <w:rPr>
          <w:rFonts w:ascii="Times New Roman" w:eastAsia="Times New Roman" w:hAnsi="Times New Roman" w:cs="Times New Roman"/>
          <w:noProof/>
          <w:color w:val="000000"/>
          <w:sz w:val="24"/>
          <w:szCs w:val="24"/>
        </w:rPr>
        <w:drawing>
          <wp:inline distT="0" distB="0" distL="0" distR="0" wp14:anchorId="550C0338" wp14:editId="48E44D51">
            <wp:extent cx="6303645" cy="4799330"/>
            <wp:effectExtent l="0" t="0" r="1905"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303645" cy="4799330"/>
                    </a:xfrm>
                    <a:prstGeom prst="rect">
                      <a:avLst/>
                    </a:prstGeom>
                    <a:noFill/>
                    <a:ln>
                      <a:noFill/>
                    </a:ln>
                  </pic:spPr>
                </pic:pic>
              </a:graphicData>
            </a:graphic>
          </wp:inline>
        </w:drawing>
      </w:r>
    </w:p>
    <w:p w14:paraId="07A8F27A" w14:textId="77777777" w:rsidR="00212CC8" w:rsidRPr="00212CC8" w:rsidRDefault="00212CC8" w:rsidP="00212CC8">
      <w:pPr>
        <w:spacing w:after="200" w:line="276" w:lineRule="auto"/>
        <w:rPr>
          <w:rFonts w:ascii="Times New Roman" w:eastAsia="Times New Roman" w:hAnsi="Times New Roman" w:cs="Times New Roman"/>
          <w:color w:val="000000"/>
          <w:sz w:val="24"/>
          <w:szCs w:val="24"/>
        </w:rPr>
      </w:pPr>
      <w:r w:rsidRPr="00212CC8">
        <w:rPr>
          <w:rFonts w:ascii="Times New Roman" w:eastAsia="Times New Roman" w:hAnsi="Times New Roman" w:cs="Times New Roman"/>
          <w:noProof/>
          <w:color w:val="000000"/>
          <w:sz w:val="24"/>
          <w:szCs w:val="24"/>
        </w:rPr>
        <w:drawing>
          <wp:inline distT="0" distB="0" distL="0" distR="0" wp14:anchorId="7976EB52" wp14:editId="622EB341">
            <wp:extent cx="6303645" cy="2802890"/>
            <wp:effectExtent l="0" t="0" r="190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303645" cy="2802890"/>
                    </a:xfrm>
                    <a:prstGeom prst="rect">
                      <a:avLst/>
                    </a:prstGeom>
                    <a:noFill/>
                    <a:ln>
                      <a:noFill/>
                    </a:ln>
                  </pic:spPr>
                </pic:pic>
              </a:graphicData>
            </a:graphic>
          </wp:inline>
        </w:drawing>
      </w:r>
    </w:p>
    <w:p w14:paraId="776ADCBA" w14:textId="77777777" w:rsidR="00212CC8" w:rsidRPr="00212CC8" w:rsidRDefault="00212CC8" w:rsidP="00212CC8">
      <w:pPr>
        <w:spacing w:before="83" w:after="21" w:line="249" w:lineRule="auto"/>
        <w:ind w:right="506"/>
        <w:rPr>
          <w:rFonts w:ascii="Calibri" w:eastAsia="Times New Roman" w:hAnsi="Calibri" w:cs="Times New Roman"/>
          <w:sz w:val="24"/>
          <w:szCs w:val="24"/>
        </w:rPr>
      </w:pPr>
    </w:p>
    <w:p w14:paraId="59A2C46E" w14:textId="77777777" w:rsidR="00212CC8" w:rsidRPr="00212CC8" w:rsidRDefault="00212CC8" w:rsidP="00212CC8">
      <w:pPr>
        <w:spacing w:before="83" w:after="21" w:line="249" w:lineRule="auto"/>
        <w:ind w:right="506"/>
        <w:rPr>
          <w:rFonts w:ascii="Calibri" w:eastAsia="Times New Roman" w:hAnsi="Calibri" w:cs="Times New Roman"/>
          <w:sz w:val="24"/>
          <w:szCs w:val="24"/>
        </w:rPr>
      </w:pPr>
    </w:p>
    <w:p w14:paraId="54568959" w14:textId="77777777" w:rsidR="00212CC8" w:rsidRPr="00212CC8" w:rsidRDefault="00212CC8" w:rsidP="00212CC8">
      <w:pPr>
        <w:spacing w:before="83" w:after="21" w:line="249" w:lineRule="auto"/>
        <w:ind w:right="506"/>
        <w:rPr>
          <w:rFonts w:ascii="Calibri" w:eastAsia="Times New Roman" w:hAnsi="Calibri" w:cs="Times New Roman"/>
          <w:sz w:val="24"/>
          <w:szCs w:val="24"/>
        </w:rPr>
      </w:pPr>
    </w:p>
    <w:p w14:paraId="64A23D2E" w14:textId="6E159E33" w:rsidR="00297D01" w:rsidRPr="00153C80" w:rsidRDefault="00297D01" w:rsidP="00153C80">
      <w:pPr>
        <w:spacing w:after="0" w:line="240" w:lineRule="auto"/>
        <w:rPr>
          <w:rFonts w:ascii="Times New Roman" w:eastAsia="Times New Roman" w:hAnsi="Times New Roman" w:cs="Times New Roman"/>
          <w:iCs/>
          <w:sz w:val="24"/>
          <w:szCs w:val="24"/>
        </w:rPr>
      </w:pPr>
    </w:p>
    <w:sectPr w:rsidR="00297D01" w:rsidRPr="00153C80" w:rsidSect="00297D01">
      <w:headerReference w:type="default" r:id="rId47"/>
      <w:footerReference w:type="default" r:id="rId48"/>
      <w:pgSz w:w="12240" w:h="15840"/>
      <w:pgMar w:top="720" w:right="1152" w:bottom="720" w:left="1152" w:header="0" w:footer="40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A05F7" w14:textId="77777777" w:rsidR="00B7222E" w:rsidRDefault="00B7222E">
      <w:pPr>
        <w:spacing w:after="0" w:line="240" w:lineRule="auto"/>
      </w:pPr>
      <w:r>
        <w:separator/>
      </w:r>
    </w:p>
  </w:endnote>
  <w:endnote w:type="continuationSeparator" w:id="0">
    <w:p w14:paraId="3E0B1227" w14:textId="77777777" w:rsidR="00B7222E" w:rsidRDefault="00B7222E">
      <w:pPr>
        <w:spacing w:after="0" w:line="240" w:lineRule="auto"/>
      </w:pPr>
      <w:r>
        <w:continuationSeparator/>
      </w:r>
    </w:p>
  </w:endnote>
  <w:endnote w:type="continuationNotice" w:id="1">
    <w:p w14:paraId="0744D5A7" w14:textId="77777777" w:rsidR="00B7222E" w:rsidRDefault="00B722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4187711"/>
      <w:docPartObj>
        <w:docPartGallery w:val="Page Numbers (Bottom of Page)"/>
        <w:docPartUnique/>
      </w:docPartObj>
    </w:sdtPr>
    <w:sdtEndPr>
      <w:rPr>
        <w:rFonts w:ascii="Times New Roman" w:hAnsi="Times New Roman" w:cs="Times New Roman"/>
        <w:noProof/>
      </w:rPr>
    </w:sdtEndPr>
    <w:sdtContent>
      <w:p w14:paraId="7DD24153" w14:textId="193E7739" w:rsidR="008A5291" w:rsidRPr="003A0FBF" w:rsidRDefault="008A5291">
        <w:pPr>
          <w:pStyle w:val="Footer"/>
          <w:jc w:val="center"/>
          <w:rPr>
            <w:rFonts w:ascii="Times New Roman" w:hAnsi="Times New Roman" w:cs="Times New Roman"/>
          </w:rPr>
        </w:pPr>
        <w:r w:rsidRPr="003A0FBF">
          <w:rPr>
            <w:rFonts w:ascii="Times New Roman" w:hAnsi="Times New Roman" w:cs="Times New Roman"/>
          </w:rPr>
          <w:fldChar w:fldCharType="begin"/>
        </w:r>
        <w:r w:rsidRPr="003A0FBF">
          <w:rPr>
            <w:rFonts w:ascii="Times New Roman" w:hAnsi="Times New Roman" w:cs="Times New Roman"/>
          </w:rPr>
          <w:instrText xml:space="preserve"> PAGE   \* MERGEFORMAT </w:instrText>
        </w:r>
        <w:r w:rsidRPr="003A0FBF">
          <w:rPr>
            <w:rFonts w:ascii="Times New Roman" w:hAnsi="Times New Roman" w:cs="Times New Roman"/>
          </w:rPr>
          <w:fldChar w:fldCharType="separate"/>
        </w:r>
        <w:r>
          <w:rPr>
            <w:rFonts w:ascii="Times New Roman" w:hAnsi="Times New Roman" w:cs="Times New Roman"/>
            <w:noProof/>
          </w:rPr>
          <w:t>37</w:t>
        </w:r>
        <w:r w:rsidRPr="003A0FBF">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FDDEB" w14:textId="77777777" w:rsidR="00B7222E" w:rsidRDefault="00B7222E">
      <w:pPr>
        <w:spacing w:after="0" w:line="240" w:lineRule="auto"/>
      </w:pPr>
      <w:r>
        <w:separator/>
      </w:r>
    </w:p>
  </w:footnote>
  <w:footnote w:type="continuationSeparator" w:id="0">
    <w:p w14:paraId="680951C6" w14:textId="77777777" w:rsidR="00B7222E" w:rsidRDefault="00B7222E">
      <w:pPr>
        <w:spacing w:after="0" w:line="240" w:lineRule="auto"/>
      </w:pPr>
      <w:r>
        <w:continuationSeparator/>
      </w:r>
    </w:p>
  </w:footnote>
  <w:footnote w:type="continuationNotice" w:id="1">
    <w:p w14:paraId="4B60BFBE" w14:textId="77777777" w:rsidR="00B7222E" w:rsidRDefault="00B7222E">
      <w:pPr>
        <w:spacing w:after="0" w:line="240" w:lineRule="auto"/>
      </w:pPr>
    </w:p>
  </w:footnote>
  <w:footnote w:id="2">
    <w:p w14:paraId="78B3B43D" w14:textId="7E209D0B" w:rsidR="00D05E8A" w:rsidRPr="00A90C92" w:rsidRDefault="00D05E8A">
      <w:pPr>
        <w:pStyle w:val="FootnoteText"/>
        <w:rPr>
          <w:rFonts w:ascii="Times New Roman" w:hAnsi="Times New Roman" w:cs="Times New Roman"/>
        </w:rPr>
      </w:pPr>
      <w:r w:rsidRPr="00A90C92">
        <w:rPr>
          <w:rStyle w:val="FootnoteReference"/>
          <w:rFonts w:ascii="Times New Roman" w:hAnsi="Times New Roman" w:cs="Times New Roman"/>
        </w:rPr>
        <w:footnoteRef/>
      </w:r>
      <w:r w:rsidRPr="00A90C92">
        <w:rPr>
          <w:rFonts w:ascii="Times New Roman" w:hAnsi="Times New Roman" w:cs="Times New Roman"/>
        </w:rPr>
        <w:t xml:space="preserve"> WIC participation refers to individuals enrolled in the Program and redeeming benefits.</w:t>
      </w:r>
    </w:p>
  </w:footnote>
  <w:footnote w:id="3">
    <w:p w14:paraId="06C468C1" w14:textId="4ABB0492" w:rsidR="00BB587D" w:rsidRPr="00540373" w:rsidRDefault="00BB587D">
      <w:pPr>
        <w:pStyle w:val="FootnoteText"/>
        <w:rPr>
          <w:rFonts w:ascii="Times New Roman" w:hAnsi="Times New Roman" w:cs="Times New Roman"/>
        </w:rPr>
      </w:pPr>
      <w:r w:rsidRPr="00540373">
        <w:rPr>
          <w:rStyle w:val="FootnoteReference"/>
          <w:rFonts w:ascii="Times New Roman" w:hAnsi="Times New Roman" w:cs="Times New Roman"/>
        </w:rPr>
        <w:footnoteRef/>
      </w:r>
      <w:r w:rsidRPr="00540373">
        <w:rPr>
          <w:rFonts w:ascii="Times New Roman" w:hAnsi="Times New Roman" w:cs="Times New Roman"/>
        </w:rPr>
        <w:t xml:space="preserve"> For the purposes of this RFA, participation could include certification, enrollment, nutrition education engagement, benefit issuance, and/or benefit redemption</w:t>
      </w:r>
    </w:p>
  </w:footnote>
  <w:footnote w:id="4">
    <w:p w14:paraId="3390F70D" w14:textId="3E0D8DE7" w:rsidR="008A5291" w:rsidRPr="006F591F" w:rsidRDefault="008A5291">
      <w:pPr>
        <w:pStyle w:val="FootnoteText"/>
        <w:rPr>
          <w:rFonts w:ascii="Times New Roman" w:hAnsi="Times New Roman" w:cs="Times New Roman"/>
        </w:rPr>
      </w:pPr>
      <w:r w:rsidRPr="006F591F">
        <w:rPr>
          <w:rStyle w:val="FootnoteReference"/>
          <w:rFonts w:ascii="Times New Roman" w:hAnsi="Times New Roman" w:cs="Times New Roman"/>
        </w:rPr>
        <w:footnoteRef/>
      </w:r>
      <w:r w:rsidRPr="006F591F">
        <w:rPr>
          <w:rFonts w:ascii="Times New Roman" w:hAnsi="Times New Roman" w:cs="Times New Roman"/>
        </w:rPr>
        <w:t xml:space="preserve"> U.S. Department of Health and Human Services, National Institutes of Health, National Cancer Institute.</w:t>
      </w:r>
      <w:r>
        <w:rPr>
          <w:rFonts w:ascii="Times New Roman" w:hAnsi="Times New Roman" w:cs="Times New Roman"/>
        </w:rPr>
        <w:t xml:space="preserve"> (2019). </w:t>
      </w:r>
      <w:r w:rsidRPr="006F591F">
        <w:rPr>
          <w:rFonts w:ascii="Times New Roman" w:hAnsi="Times New Roman" w:cs="Times New Roman"/>
        </w:rPr>
        <w:t xml:space="preserve">Implementation science at a glance: a guide for cancer control practitioners. NIH publication number 19-CA-8055. Available at: </w:t>
      </w:r>
      <w:hyperlink r:id="rId1" w:history="1">
        <w:r w:rsidRPr="006F591F">
          <w:rPr>
            <w:rStyle w:val="Hyperlink"/>
            <w:rFonts w:ascii="Times New Roman" w:hAnsi="Times New Roman" w:cs="Times New Roman"/>
          </w:rPr>
          <w:t>https://cancercontrol.cancer.gov/sites/default/files/2020-04/NCI-ISaaG-Workbook.pdf</w:t>
        </w:r>
      </w:hyperlink>
      <w:r w:rsidRPr="006F591F">
        <w:rPr>
          <w:rFonts w:ascii="Times New Roman" w:hAnsi="Times New Roman" w:cs="Times New Roman"/>
        </w:rPr>
        <w:t xml:space="preserve">. Accessed on May 16, 2022. </w:t>
      </w:r>
    </w:p>
  </w:footnote>
  <w:footnote w:id="5">
    <w:p w14:paraId="2D361314" w14:textId="5BBEE3B9" w:rsidR="008A5291" w:rsidRDefault="008A5291">
      <w:pPr>
        <w:pStyle w:val="FootnoteText"/>
      </w:pPr>
      <w:r>
        <w:rPr>
          <w:rStyle w:val="FootnoteReference"/>
        </w:rPr>
        <w:footnoteRef/>
      </w:r>
      <w:r>
        <w:t xml:space="preserve"> </w:t>
      </w:r>
      <w:r w:rsidRPr="00D37AE5">
        <w:rPr>
          <w:rFonts w:ascii="Times New Roman" w:hAnsi="Times New Roman" w:cs="Times New Roman"/>
        </w:rPr>
        <w:t>U.S. Department of Health and Human Services, National Institutes of Health, National Cancer Institute.</w:t>
      </w:r>
      <w:r>
        <w:rPr>
          <w:rFonts w:ascii="Times New Roman" w:hAnsi="Times New Roman" w:cs="Times New Roman"/>
        </w:rPr>
        <w:t xml:space="preserve"> (2019). </w:t>
      </w:r>
      <w:r w:rsidRPr="00D37AE5">
        <w:rPr>
          <w:rFonts w:ascii="Times New Roman" w:hAnsi="Times New Roman" w:cs="Times New Roman"/>
        </w:rPr>
        <w:t xml:space="preserve">Implementation science at a glance: a guide for cancer control practitioners. NIH publication number 19-CA-8055. Available at: </w:t>
      </w:r>
      <w:hyperlink r:id="rId2" w:history="1">
        <w:r w:rsidRPr="00D37AE5">
          <w:rPr>
            <w:rStyle w:val="Hyperlink"/>
            <w:rFonts w:ascii="Times New Roman" w:hAnsi="Times New Roman" w:cs="Times New Roman"/>
          </w:rPr>
          <w:t>https://cancercontrol.cancer.gov/sites/default/files/2020-04/NCI-ISaaG-Workbook.pdf</w:t>
        </w:r>
      </w:hyperlink>
      <w:r w:rsidRPr="00D37AE5">
        <w:rPr>
          <w:rFonts w:ascii="Times New Roman" w:hAnsi="Times New Roman" w:cs="Times New Roman"/>
        </w:rPr>
        <w:t>. Accessed on May 16, 2022.</w:t>
      </w:r>
    </w:p>
  </w:footnote>
  <w:footnote w:id="6">
    <w:p w14:paraId="4D9F3096" w14:textId="02D864E6" w:rsidR="008A5291" w:rsidRPr="00641C42" w:rsidRDefault="008A5291">
      <w:pPr>
        <w:pStyle w:val="FootnoteText"/>
        <w:rPr>
          <w:rFonts w:ascii="Times New Roman" w:hAnsi="Times New Roman" w:cs="Times New Roman"/>
        </w:rPr>
      </w:pPr>
      <w:r w:rsidRPr="00641C42">
        <w:rPr>
          <w:rStyle w:val="FootnoteReference"/>
        </w:rPr>
        <w:footnoteRef/>
      </w:r>
      <w:r w:rsidRPr="00641C42">
        <w:rPr>
          <w:rFonts w:ascii="Times New Roman" w:hAnsi="Times New Roman" w:cs="Times New Roman"/>
        </w:rPr>
        <w:t xml:space="preserve"> </w:t>
      </w:r>
      <w:r w:rsidRPr="00641C42">
        <w:rPr>
          <w:rFonts w:ascii="Times New Roman" w:hAnsi="Times New Roman" w:cs="Times New Roman"/>
          <w:color w:val="222222"/>
          <w:shd w:val="clear" w:color="auto" w:fill="FFFFFF"/>
        </w:rPr>
        <w:t>Wallerstein, N., Duran, B., Oetzel, J. G., &amp; Minkler, M. (Eds.). (2017). </w:t>
      </w:r>
      <w:r w:rsidRPr="00641C42">
        <w:rPr>
          <w:rFonts w:ascii="Times New Roman" w:hAnsi="Times New Roman" w:cs="Times New Roman"/>
          <w:i/>
          <w:iCs/>
          <w:color w:val="222222"/>
          <w:shd w:val="clear" w:color="auto" w:fill="FFFFFF"/>
        </w:rPr>
        <w:t>Community-based participatory research for health: Advancing social and health equity</w:t>
      </w:r>
      <w:r w:rsidRPr="00641C42">
        <w:rPr>
          <w:rFonts w:ascii="Times New Roman" w:hAnsi="Times New Roman" w:cs="Times New Roman"/>
          <w:color w:val="222222"/>
          <w:shd w:val="clear" w:color="auto" w:fill="FFFFFF"/>
        </w:rPr>
        <w:t>. John Wiley &amp; Sons.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10"/>
      <w:gridCol w:w="3310"/>
      <w:gridCol w:w="3310"/>
    </w:tblGrid>
    <w:tr w:rsidR="5B7FDA3D" w14:paraId="118025F8" w14:textId="77777777" w:rsidTr="5B7FDA3D">
      <w:tc>
        <w:tcPr>
          <w:tcW w:w="3310" w:type="dxa"/>
        </w:tcPr>
        <w:p w14:paraId="25B4B4A5" w14:textId="08DD397A" w:rsidR="5B7FDA3D" w:rsidRDefault="5B7FDA3D" w:rsidP="5B7FDA3D">
          <w:pPr>
            <w:pStyle w:val="Header"/>
            <w:ind w:left="-115"/>
            <w:rPr>
              <w:rFonts w:ascii="Calibri" w:hAnsi="Calibri" w:cs="Arial"/>
            </w:rPr>
          </w:pPr>
        </w:p>
      </w:tc>
      <w:tc>
        <w:tcPr>
          <w:tcW w:w="3310" w:type="dxa"/>
        </w:tcPr>
        <w:p w14:paraId="16BB8DED" w14:textId="117C33E0" w:rsidR="5B7FDA3D" w:rsidRDefault="5B7FDA3D" w:rsidP="5B7FDA3D">
          <w:pPr>
            <w:pStyle w:val="Header"/>
            <w:jc w:val="center"/>
            <w:rPr>
              <w:rFonts w:ascii="Calibri" w:hAnsi="Calibri" w:cs="Arial"/>
            </w:rPr>
          </w:pPr>
        </w:p>
      </w:tc>
      <w:tc>
        <w:tcPr>
          <w:tcW w:w="3310" w:type="dxa"/>
        </w:tcPr>
        <w:p w14:paraId="51B688C3" w14:textId="6858FEAF" w:rsidR="5B7FDA3D" w:rsidRDefault="5B7FDA3D" w:rsidP="5B7FDA3D">
          <w:pPr>
            <w:pStyle w:val="Header"/>
            <w:ind w:right="-115"/>
            <w:jc w:val="right"/>
            <w:rPr>
              <w:rFonts w:ascii="Calibri" w:hAnsi="Calibri" w:cs="Arial"/>
            </w:rPr>
          </w:pPr>
        </w:p>
      </w:tc>
    </w:tr>
  </w:tbl>
  <w:p w14:paraId="181E0CB0" w14:textId="073A1F94" w:rsidR="00EA2B95" w:rsidRDefault="00EA2B95" w:rsidP="00EA2B95">
    <w:pPr>
      <w:pStyle w:val="Header"/>
      <w:ind w:right="-115"/>
      <w:rPr>
        <w:rFonts w:cs="Arial"/>
      </w:rPr>
    </w:pPr>
    <w:r>
      <w:rPr>
        <w:rFonts w:cs="Arial"/>
      </w:rPr>
      <w:tab/>
    </w:r>
    <w:r>
      <w:rPr>
        <w:rFonts w:cs="Arial"/>
      </w:rPr>
      <w:tab/>
      <w:t>OMB Control Number: 0584-0512</w:t>
    </w:r>
  </w:p>
  <w:p w14:paraId="53D9793A" w14:textId="77777777" w:rsidR="00EA2B95" w:rsidRDefault="00EA2B95" w:rsidP="00EA2B95">
    <w:pPr>
      <w:pStyle w:val="Header"/>
    </w:pPr>
    <w:r>
      <w:rPr>
        <w:rFonts w:cs="Arial"/>
      </w:rPr>
      <w:tab/>
    </w:r>
    <w:r>
      <w:rPr>
        <w:rFonts w:cs="Arial"/>
      </w:rPr>
      <w:tab/>
      <w:t>Expiration Date: xx/xx/</w:t>
    </w:r>
    <w:proofErr w:type="spellStart"/>
    <w:r>
      <w:rPr>
        <w:rFonts w:cs="Arial"/>
      </w:rPr>
      <w:t>xxxx</w:t>
    </w:r>
    <w:proofErr w:type="spellEnd"/>
  </w:p>
  <w:p w14:paraId="64C733CE" w14:textId="674E2558" w:rsidR="5B7FDA3D" w:rsidRDefault="5B7FDA3D" w:rsidP="5B7FDA3D">
    <w:pPr>
      <w:pStyle w:val="Header"/>
      <w:rPr>
        <w:rFonts w:ascii="Calibri" w:hAnsi="Calibri" w:cs="Arial"/>
      </w:rPr>
    </w:pPr>
  </w:p>
  <w:p w14:paraId="3BFB7BEF" w14:textId="39CE46EF" w:rsidR="00EA2B95" w:rsidRDefault="00EA2B95" w:rsidP="5B7FDA3D">
    <w:pPr>
      <w:pStyle w:val="Header"/>
      <w:rPr>
        <w:rFonts w:ascii="Calibri" w:hAnsi="Calibri" w:cs="Arial"/>
      </w:rPr>
    </w:pPr>
  </w:p>
  <w:p w14:paraId="398400C3" w14:textId="77777777" w:rsidR="00EA2B95" w:rsidRDefault="00EA2B95" w:rsidP="5B7FDA3D">
    <w:pPr>
      <w:pStyle w:val="Header"/>
      <w:rPr>
        <w:rFonts w:ascii="Calibri" w:hAnsi="Calibri"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E4693"/>
    <w:multiLevelType w:val="multilevel"/>
    <w:tmpl w:val="0680C46A"/>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rPr>
        <w:i w:val="0"/>
        <w:iC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C0076D"/>
    <w:multiLevelType w:val="hybridMultilevel"/>
    <w:tmpl w:val="D33EA0C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27200B"/>
    <w:multiLevelType w:val="hybridMultilevel"/>
    <w:tmpl w:val="B98257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350E3F"/>
    <w:multiLevelType w:val="multilevel"/>
    <w:tmpl w:val="55669748"/>
    <w:lvl w:ilvl="0">
      <w:start w:val="2"/>
      <w:numFmt w:val="decimal"/>
      <w:lvlText w:val="%1."/>
      <w:lvlJc w:val="left"/>
      <w:pPr>
        <w:tabs>
          <w:tab w:val="num" w:pos="720"/>
        </w:tabs>
        <w:ind w:left="720" w:hanging="720"/>
      </w:pPr>
      <w:rPr>
        <w:rFonts w:ascii="Times" w:hAnsi="Time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4" w15:restartNumberingAfterBreak="0">
    <w:nsid w:val="0DC26AB0"/>
    <w:multiLevelType w:val="hybridMultilevel"/>
    <w:tmpl w:val="C0229176"/>
    <w:lvl w:ilvl="0" w:tplc="04090019">
      <w:start w:val="1"/>
      <w:numFmt w:val="lowerLetter"/>
      <w:lvlText w:val="%1."/>
      <w:lvlJc w:val="left"/>
      <w:pPr>
        <w:ind w:left="1620" w:hanging="360"/>
      </w:pPr>
    </w:lvl>
    <w:lvl w:ilvl="1" w:tplc="DD3869A4">
      <w:start w:val="1"/>
      <w:numFmt w:val="lowerLetter"/>
      <w:lvlText w:val="%2."/>
      <w:lvlJc w:val="left"/>
      <w:pPr>
        <w:ind w:left="2340" w:hanging="360"/>
      </w:pPr>
      <w:rPr>
        <w:rFonts w:ascii="Times New Roman" w:hAnsi="Times New Roman" w:cs="Times New Roman" w:hint="default"/>
      </w:r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15:restartNumberingAfterBreak="0">
    <w:nsid w:val="17D62A3D"/>
    <w:multiLevelType w:val="hybridMultilevel"/>
    <w:tmpl w:val="5BF2D7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8E70293"/>
    <w:multiLevelType w:val="hybridMultilevel"/>
    <w:tmpl w:val="D07E2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3122EE"/>
    <w:multiLevelType w:val="hybridMultilevel"/>
    <w:tmpl w:val="F380FDC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9766D8"/>
    <w:multiLevelType w:val="multilevel"/>
    <w:tmpl w:val="25F8F360"/>
    <w:lvl w:ilvl="0">
      <w:start w:val="1"/>
      <w:numFmt w:val="decimal"/>
      <w:lvlText w:val="%1."/>
      <w:lvlJc w:val="left"/>
      <w:pPr>
        <w:tabs>
          <w:tab w:val="num" w:pos="720"/>
        </w:tabs>
        <w:ind w:left="720" w:hanging="360"/>
      </w:pPr>
      <w:rPr>
        <w:color w:val="auto"/>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2D6B1A"/>
    <w:multiLevelType w:val="hybridMultilevel"/>
    <w:tmpl w:val="36D4D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AD78E1"/>
    <w:multiLevelType w:val="hybridMultilevel"/>
    <w:tmpl w:val="F7F29ED2"/>
    <w:lvl w:ilvl="0" w:tplc="6F6E37BC">
      <w:start w:val="1"/>
      <w:numFmt w:val="lowerLetter"/>
      <w:lvlText w:val="%1."/>
      <w:lvlJc w:val="left"/>
      <w:pPr>
        <w:ind w:left="1800" w:hanging="360"/>
      </w:pPr>
      <w:rPr>
        <w:rFonts w:ascii="Times New Roman" w:hAnsi="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D8F71B0"/>
    <w:multiLevelType w:val="hybridMultilevel"/>
    <w:tmpl w:val="8FC29D5C"/>
    <w:lvl w:ilvl="0" w:tplc="743CAEC4">
      <w:start w:val="1"/>
      <w:numFmt w:val="decimal"/>
      <w:lvlText w:val="%1."/>
      <w:lvlJc w:val="left"/>
      <w:pPr>
        <w:ind w:left="45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FD4EC6"/>
    <w:multiLevelType w:val="multilevel"/>
    <w:tmpl w:val="92E6038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5443E0F"/>
    <w:multiLevelType w:val="multilevel"/>
    <w:tmpl w:val="B7DCEA64"/>
    <w:lvl w:ilvl="0">
      <w:start w:val="1"/>
      <w:numFmt w:val="lowerLetter"/>
      <w:lvlText w:val="%1."/>
      <w:lvlJc w:val="left"/>
      <w:pPr>
        <w:tabs>
          <w:tab w:val="num" w:pos="1080"/>
        </w:tabs>
        <w:ind w:left="1080" w:hanging="360"/>
      </w:pPr>
      <w:rPr>
        <w:rFonts w:ascii="Times New Roman" w:hAnsi="Times New Roman" w:cs="Times New Roman" w:hint="default"/>
      </w:r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4" w15:restartNumberingAfterBreak="0">
    <w:nsid w:val="38EB5D34"/>
    <w:multiLevelType w:val="multilevel"/>
    <w:tmpl w:val="D24644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9925BDE"/>
    <w:multiLevelType w:val="hybridMultilevel"/>
    <w:tmpl w:val="1A300FA8"/>
    <w:lvl w:ilvl="0" w:tplc="D32E196E">
      <w:start w:val="1"/>
      <w:numFmt w:val="lowerLetter"/>
      <w:lvlText w:val="%1."/>
      <w:lvlJc w:val="left"/>
      <w:pPr>
        <w:ind w:left="1800" w:hanging="360"/>
      </w:pPr>
      <w:rPr>
        <w:rFonts w:ascii="Times" w:hAnsi="Time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EDF1F3A"/>
    <w:multiLevelType w:val="hybridMultilevel"/>
    <w:tmpl w:val="5DB45E4E"/>
    <w:lvl w:ilvl="0" w:tplc="7E3C696E">
      <w:start w:val="1"/>
      <w:numFmt w:val="decimal"/>
      <w:lvlText w:val="%1."/>
      <w:lvlJc w:val="left"/>
      <w:pPr>
        <w:ind w:left="720" w:hanging="360"/>
      </w:pPr>
      <w:rPr>
        <w:rFonts w:ascii="Times" w:hAnsi="Time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EC6370"/>
    <w:multiLevelType w:val="hybridMultilevel"/>
    <w:tmpl w:val="0766404A"/>
    <w:lvl w:ilvl="0" w:tplc="B3E4B9B4">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3B824F7"/>
    <w:multiLevelType w:val="hybridMultilevel"/>
    <w:tmpl w:val="0766404A"/>
    <w:lvl w:ilvl="0" w:tplc="B3E4B9B4">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41343BC"/>
    <w:multiLevelType w:val="multilevel"/>
    <w:tmpl w:val="479A6FA6"/>
    <w:lvl w:ilvl="0">
      <w:start w:val="1"/>
      <w:numFmt w:val="decimal"/>
      <w:lvlText w:val="%1."/>
      <w:lvlJc w:val="left"/>
      <w:pPr>
        <w:tabs>
          <w:tab w:val="num" w:pos="720"/>
        </w:tabs>
        <w:ind w:left="720" w:hanging="720"/>
      </w:pPr>
      <w:rPr>
        <w:rFonts w:ascii="Times" w:hAnsi="Time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33D16EE"/>
    <w:multiLevelType w:val="hybridMultilevel"/>
    <w:tmpl w:val="E06AFDF6"/>
    <w:lvl w:ilvl="0" w:tplc="819A766C">
      <w:start w:val="3"/>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4A0ECE"/>
    <w:multiLevelType w:val="hybridMultilevel"/>
    <w:tmpl w:val="B4827F6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D00937"/>
    <w:multiLevelType w:val="hybridMultilevel"/>
    <w:tmpl w:val="8DD6BB8E"/>
    <w:lvl w:ilvl="0" w:tplc="04090001">
      <w:start w:val="1"/>
      <w:numFmt w:val="bullet"/>
      <w:lvlText w:val=""/>
      <w:lvlJc w:val="left"/>
      <w:pPr>
        <w:ind w:left="1526" w:hanging="360"/>
      </w:pPr>
      <w:rPr>
        <w:rFonts w:ascii="Symbol" w:hAnsi="Symbol" w:hint="default"/>
      </w:rPr>
    </w:lvl>
    <w:lvl w:ilvl="1" w:tplc="04090001">
      <w:start w:val="1"/>
      <w:numFmt w:val="bullet"/>
      <w:lvlText w:val=""/>
      <w:lvlJc w:val="left"/>
      <w:pPr>
        <w:ind w:left="2246" w:hanging="360"/>
      </w:pPr>
      <w:rPr>
        <w:rFonts w:ascii="Symbol" w:hAnsi="Symbol" w:hint="default"/>
      </w:rPr>
    </w:lvl>
    <w:lvl w:ilvl="2" w:tplc="04090005" w:tentative="1">
      <w:start w:val="1"/>
      <w:numFmt w:val="bullet"/>
      <w:lvlText w:val=""/>
      <w:lvlJc w:val="left"/>
      <w:pPr>
        <w:ind w:left="2966" w:hanging="360"/>
      </w:pPr>
      <w:rPr>
        <w:rFonts w:ascii="Wingdings" w:hAnsi="Wingdings" w:hint="default"/>
      </w:rPr>
    </w:lvl>
    <w:lvl w:ilvl="3" w:tplc="04090001" w:tentative="1">
      <w:start w:val="1"/>
      <w:numFmt w:val="bullet"/>
      <w:lvlText w:val=""/>
      <w:lvlJc w:val="left"/>
      <w:pPr>
        <w:ind w:left="3686" w:hanging="360"/>
      </w:pPr>
      <w:rPr>
        <w:rFonts w:ascii="Symbol" w:hAnsi="Symbol" w:hint="default"/>
      </w:rPr>
    </w:lvl>
    <w:lvl w:ilvl="4" w:tplc="04090003" w:tentative="1">
      <w:start w:val="1"/>
      <w:numFmt w:val="bullet"/>
      <w:lvlText w:val="o"/>
      <w:lvlJc w:val="left"/>
      <w:pPr>
        <w:ind w:left="4406" w:hanging="360"/>
      </w:pPr>
      <w:rPr>
        <w:rFonts w:ascii="Courier New" w:hAnsi="Courier New" w:cs="Courier New" w:hint="default"/>
      </w:rPr>
    </w:lvl>
    <w:lvl w:ilvl="5" w:tplc="04090005" w:tentative="1">
      <w:start w:val="1"/>
      <w:numFmt w:val="bullet"/>
      <w:lvlText w:val=""/>
      <w:lvlJc w:val="left"/>
      <w:pPr>
        <w:ind w:left="5126" w:hanging="360"/>
      </w:pPr>
      <w:rPr>
        <w:rFonts w:ascii="Wingdings" w:hAnsi="Wingdings" w:hint="default"/>
      </w:rPr>
    </w:lvl>
    <w:lvl w:ilvl="6" w:tplc="04090001" w:tentative="1">
      <w:start w:val="1"/>
      <w:numFmt w:val="bullet"/>
      <w:lvlText w:val=""/>
      <w:lvlJc w:val="left"/>
      <w:pPr>
        <w:ind w:left="5846" w:hanging="360"/>
      </w:pPr>
      <w:rPr>
        <w:rFonts w:ascii="Symbol" w:hAnsi="Symbol" w:hint="default"/>
      </w:rPr>
    </w:lvl>
    <w:lvl w:ilvl="7" w:tplc="04090003" w:tentative="1">
      <w:start w:val="1"/>
      <w:numFmt w:val="bullet"/>
      <w:lvlText w:val="o"/>
      <w:lvlJc w:val="left"/>
      <w:pPr>
        <w:ind w:left="6566" w:hanging="360"/>
      </w:pPr>
      <w:rPr>
        <w:rFonts w:ascii="Courier New" w:hAnsi="Courier New" w:cs="Courier New" w:hint="default"/>
      </w:rPr>
    </w:lvl>
    <w:lvl w:ilvl="8" w:tplc="04090005" w:tentative="1">
      <w:start w:val="1"/>
      <w:numFmt w:val="bullet"/>
      <w:lvlText w:val=""/>
      <w:lvlJc w:val="left"/>
      <w:pPr>
        <w:ind w:left="7286" w:hanging="360"/>
      </w:pPr>
      <w:rPr>
        <w:rFonts w:ascii="Wingdings" w:hAnsi="Wingdings" w:hint="default"/>
      </w:rPr>
    </w:lvl>
  </w:abstractNum>
  <w:abstractNum w:abstractNumId="23" w15:restartNumberingAfterBreak="0">
    <w:nsid w:val="62B50D79"/>
    <w:multiLevelType w:val="hybridMultilevel"/>
    <w:tmpl w:val="B98257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59439F5"/>
    <w:multiLevelType w:val="hybridMultilevel"/>
    <w:tmpl w:val="96A6EE24"/>
    <w:lvl w:ilvl="0" w:tplc="0409000F">
      <w:start w:val="1"/>
      <w:numFmt w:val="decimal"/>
      <w:lvlText w:val="%1."/>
      <w:lvlJc w:val="left"/>
      <w:pPr>
        <w:ind w:left="1080" w:hanging="360"/>
      </w:pPr>
    </w:lvl>
    <w:lvl w:ilvl="1" w:tplc="5960242E">
      <w:start w:val="1"/>
      <w:numFmt w:val="decimal"/>
      <w:lvlText w:val="(%2)"/>
      <w:lvlJc w:val="left"/>
      <w:pPr>
        <w:ind w:left="2130" w:hanging="69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5CA466C"/>
    <w:multiLevelType w:val="hybridMultilevel"/>
    <w:tmpl w:val="5FD62100"/>
    <w:lvl w:ilvl="0" w:tplc="124AE44C">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A11135"/>
    <w:multiLevelType w:val="hybridMultilevel"/>
    <w:tmpl w:val="A08C9FE2"/>
    <w:lvl w:ilvl="0" w:tplc="0F965A6E">
      <w:start w:val="1"/>
      <w:numFmt w:val="bullet"/>
      <w:lvlText w:val=""/>
      <w:lvlJc w:val="left"/>
      <w:pPr>
        <w:ind w:left="720" w:hanging="360"/>
      </w:pPr>
      <w:rPr>
        <w:rFonts w:ascii="Symbol" w:hAnsi="Symbol" w:hint="default"/>
      </w:rPr>
    </w:lvl>
    <w:lvl w:ilvl="1" w:tplc="8086314E">
      <w:start w:val="1"/>
      <w:numFmt w:val="bullet"/>
      <w:lvlText w:val="o"/>
      <w:lvlJc w:val="left"/>
      <w:pPr>
        <w:ind w:left="1440" w:hanging="360"/>
      </w:pPr>
      <w:rPr>
        <w:rFonts w:ascii="Courier New" w:hAnsi="Courier New" w:hint="default"/>
      </w:rPr>
    </w:lvl>
    <w:lvl w:ilvl="2" w:tplc="ED66E0D4">
      <w:start w:val="1"/>
      <w:numFmt w:val="bullet"/>
      <w:lvlText w:val=""/>
      <w:lvlJc w:val="left"/>
      <w:pPr>
        <w:ind w:left="2160" w:hanging="360"/>
      </w:pPr>
      <w:rPr>
        <w:rFonts w:ascii="Wingdings" w:hAnsi="Wingdings" w:hint="default"/>
      </w:rPr>
    </w:lvl>
    <w:lvl w:ilvl="3" w:tplc="E6A29C0E">
      <w:start w:val="1"/>
      <w:numFmt w:val="bullet"/>
      <w:lvlText w:val=""/>
      <w:lvlJc w:val="left"/>
      <w:pPr>
        <w:ind w:left="2880" w:hanging="360"/>
      </w:pPr>
      <w:rPr>
        <w:rFonts w:ascii="Symbol" w:hAnsi="Symbol" w:hint="default"/>
      </w:rPr>
    </w:lvl>
    <w:lvl w:ilvl="4" w:tplc="49CA4820">
      <w:start w:val="1"/>
      <w:numFmt w:val="bullet"/>
      <w:lvlText w:val="o"/>
      <w:lvlJc w:val="left"/>
      <w:pPr>
        <w:ind w:left="3600" w:hanging="360"/>
      </w:pPr>
      <w:rPr>
        <w:rFonts w:ascii="Courier New" w:hAnsi="Courier New" w:hint="default"/>
      </w:rPr>
    </w:lvl>
    <w:lvl w:ilvl="5" w:tplc="8A90471E">
      <w:start w:val="1"/>
      <w:numFmt w:val="bullet"/>
      <w:lvlText w:val=""/>
      <w:lvlJc w:val="left"/>
      <w:pPr>
        <w:ind w:left="4320" w:hanging="360"/>
      </w:pPr>
      <w:rPr>
        <w:rFonts w:ascii="Wingdings" w:hAnsi="Wingdings" w:hint="default"/>
      </w:rPr>
    </w:lvl>
    <w:lvl w:ilvl="6" w:tplc="D52E034C">
      <w:start w:val="1"/>
      <w:numFmt w:val="bullet"/>
      <w:lvlText w:val=""/>
      <w:lvlJc w:val="left"/>
      <w:pPr>
        <w:ind w:left="5040" w:hanging="360"/>
      </w:pPr>
      <w:rPr>
        <w:rFonts w:ascii="Symbol" w:hAnsi="Symbol" w:hint="default"/>
      </w:rPr>
    </w:lvl>
    <w:lvl w:ilvl="7" w:tplc="B3A2CDB2">
      <w:start w:val="1"/>
      <w:numFmt w:val="bullet"/>
      <w:lvlText w:val="o"/>
      <w:lvlJc w:val="left"/>
      <w:pPr>
        <w:ind w:left="5760" w:hanging="360"/>
      </w:pPr>
      <w:rPr>
        <w:rFonts w:ascii="Courier New" w:hAnsi="Courier New" w:hint="default"/>
      </w:rPr>
    </w:lvl>
    <w:lvl w:ilvl="8" w:tplc="B66A9C26">
      <w:start w:val="1"/>
      <w:numFmt w:val="bullet"/>
      <w:lvlText w:val=""/>
      <w:lvlJc w:val="left"/>
      <w:pPr>
        <w:ind w:left="6480" w:hanging="360"/>
      </w:pPr>
      <w:rPr>
        <w:rFonts w:ascii="Wingdings" w:hAnsi="Wingdings" w:hint="default"/>
      </w:rPr>
    </w:lvl>
  </w:abstractNum>
  <w:abstractNum w:abstractNumId="27" w15:restartNumberingAfterBreak="0">
    <w:nsid w:val="6B963ABF"/>
    <w:multiLevelType w:val="multilevel"/>
    <w:tmpl w:val="C0667CFC"/>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7054130E"/>
    <w:multiLevelType w:val="hybridMultilevel"/>
    <w:tmpl w:val="7130C9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60868C6"/>
    <w:multiLevelType w:val="multilevel"/>
    <w:tmpl w:val="634CDF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779554AF"/>
    <w:multiLevelType w:val="multilevel"/>
    <w:tmpl w:val="CE8A1A16"/>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C436C1E"/>
    <w:multiLevelType w:val="hybridMultilevel"/>
    <w:tmpl w:val="2056D682"/>
    <w:lvl w:ilvl="0" w:tplc="CD222FF2">
      <w:start w:val="1"/>
      <w:numFmt w:val="bullet"/>
      <w:lvlText w:val=""/>
      <w:lvlJc w:val="left"/>
      <w:pPr>
        <w:ind w:left="720" w:hanging="360"/>
      </w:pPr>
      <w:rPr>
        <w:rFonts w:ascii="Symbol" w:hAnsi="Symbol" w:hint="default"/>
      </w:rPr>
    </w:lvl>
    <w:lvl w:ilvl="1" w:tplc="CF243C7E">
      <w:start w:val="1"/>
      <w:numFmt w:val="bullet"/>
      <w:lvlText w:val="o"/>
      <w:lvlJc w:val="left"/>
      <w:pPr>
        <w:ind w:left="1440" w:hanging="360"/>
      </w:pPr>
      <w:rPr>
        <w:rFonts w:ascii="Courier New" w:hAnsi="Courier New" w:hint="default"/>
      </w:rPr>
    </w:lvl>
    <w:lvl w:ilvl="2" w:tplc="0504A56C">
      <w:start w:val="1"/>
      <w:numFmt w:val="bullet"/>
      <w:lvlText w:val=""/>
      <w:lvlJc w:val="left"/>
      <w:pPr>
        <w:ind w:left="2160" w:hanging="360"/>
      </w:pPr>
      <w:rPr>
        <w:rFonts w:ascii="Wingdings" w:hAnsi="Wingdings" w:hint="default"/>
      </w:rPr>
    </w:lvl>
    <w:lvl w:ilvl="3" w:tplc="8C82E1A4">
      <w:start w:val="1"/>
      <w:numFmt w:val="bullet"/>
      <w:lvlText w:val=""/>
      <w:lvlJc w:val="left"/>
      <w:pPr>
        <w:ind w:left="2880" w:hanging="360"/>
      </w:pPr>
      <w:rPr>
        <w:rFonts w:ascii="Symbol" w:hAnsi="Symbol" w:hint="default"/>
      </w:rPr>
    </w:lvl>
    <w:lvl w:ilvl="4" w:tplc="F0801466">
      <w:start w:val="1"/>
      <w:numFmt w:val="bullet"/>
      <w:lvlText w:val="o"/>
      <w:lvlJc w:val="left"/>
      <w:pPr>
        <w:ind w:left="3600" w:hanging="360"/>
      </w:pPr>
      <w:rPr>
        <w:rFonts w:ascii="Courier New" w:hAnsi="Courier New" w:hint="default"/>
      </w:rPr>
    </w:lvl>
    <w:lvl w:ilvl="5" w:tplc="F39C5F8E">
      <w:start w:val="1"/>
      <w:numFmt w:val="bullet"/>
      <w:lvlText w:val=""/>
      <w:lvlJc w:val="left"/>
      <w:pPr>
        <w:ind w:left="4320" w:hanging="360"/>
      </w:pPr>
      <w:rPr>
        <w:rFonts w:ascii="Wingdings" w:hAnsi="Wingdings" w:hint="default"/>
      </w:rPr>
    </w:lvl>
    <w:lvl w:ilvl="6" w:tplc="2C726F64">
      <w:start w:val="1"/>
      <w:numFmt w:val="bullet"/>
      <w:lvlText w:val=""/>
      <w:lvlJc w:val="left"/>
      <w:pPr>
        <w:ind w:left="5040" w:hanging="360"/>
      </w:pPr>
      <w:rPr>
        <w:rFonts w:ascii="Symbol" w:hAnsi="Symbol" w:hint="default"/>
      </w:rPr>
    </w:lvl>
    <w:lvl w:ilvl="7" w:tplc="F20E9E00">
      <w:start w:val="1"/>
      <w:numFmt w:val="bullet"/>
      <w:lvlText w:val="o"/>
      <w:lvlJc w:val="left"/>
      <w:pPr>
        <w:ind w:left="5760" w:hanging="360"/>
      </w:pPr>
      <w:rPr>
        <w:rFonts w:ascii="Courier New" w:hAnsi="Courier New" w:hint="default"/>
      </w:rPr>
    </w:lvl>
    <w:lvl w:ilvl="8" w:tplc="DDC68C38">
      <w:start w:val="1"/>
      <w:numFmt w:val="bullet"/>
      <w:lvlText w:val=""/>
      <w:lvlJc w:val="left"/>
      <w:pPr>
        <w:ind w:left="6480" w:hanging="360"/>
      </w:pPr>
      <w:rPr>
        <w:rFonts w:ascii="Wingdings" w:hAnsi="Wingdings" w:hint="default"/>
      </w:rPr>
    </w:lvl>
  </w:abstractNum>
  <w:num w:numId="1">
    <w:abstractNumId w:val="31"/>
  </w:num>
  <w:num w:numId="2">
    <w:abstractNumId w:val="26"/>
  </w:num>
  <w:num w:numId="3">
    <w:abstractNumId w:val="21"/>
  </w:num>
  <w:num w:numId="4">
    <w:abstractNumId w:val="13"/>
  </w:num>
  <w:num w:numId="5">
    <w:abstractNumId w:val="9"/>
  </w:num>
  <w:num w:numId="6">
    <w:abstractNumId w:val="16"/>
  </w:num>
  <w:num w:numId="7">
    <w:abstractNumId w:val="4"/>
  </w:num>
  <w:num w:numId="8">
    <w:abstractNumId w:val="15"/>
  </w:num>
  <w:num w:numId="9">
    <w:abstractNumId w:val="6"/>
  </w:num>
  <w:num w:numId="10">
    <w:abstractNumId w:val="10"/>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24"/>
  </w:num>
  <w:num w:numId="18">
    <w:abstractNumId w:val="7"/>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2"/>
  </w:num>
  <w:num w:numId="28">
    <w:abstractNumId w:val="18"/>
  </w:num>
  <w:num w:numId="29">
    <w:abstractNumId w:val="20"/>
  </w:num>
  <w:num w:numId="30">
    <w:abstractNumId w:val="3"/>
  </w:num>
  <w:num w:numId="31">
    <w:abstractNumId w:val="27"/>
  </w:num>
  <w:num w:numId="32">
    <w:abstractNumId w:val="12"/>
  </w:num>
  <w:num w:numId="33">
    <w:abstractNumId w:val="28"/>
  </w:num>
  <w:num w:numId="34">
    <w:abstractNumId w:val="11"/>
  </w:num>
  <w:num w:numId="35">
    <w:abstractNumId w:val="5"/>
  </w:num>
  <w:num w:numId="36">
    <w:abstractNumId w:val="22"/>
  </w:num>
  <w:num w:numId="37">
    <w:abstractNumId w:val="8"/>
  </w:num>
  <w:num w:numId="38">
    <w:abstractNumId w:val="0"/>
  </w:num>
  <w:num w:numId="39">
    <w:abstractNumId w:val="30"/>
  </w:num>
  <w:num w:numId="40">
    <w:abstractNumId w:val="2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CC8"/>
    <w:rsid w:val="00000614"/>
    <w:rsid w:val="00000667"/>
    <w:rsid w:val="000012D7"/>
    <w:rsid w:val="00002151"/>
    <w:rsid w:val="0000277D"/>
    <w:rsid w:val="000027BE"/>
    <w:rsid w:val="000029B5"/>
    <w:rsid w:val="00002D37"/>
    <w:rsid w:val="000062D6"/>
    <w:rsid w:val="00007199"/>
    <w:rsid w:val="0001265D"/>
    <w:rsid w:val="00012683"/>
    <w:rsid w:val="000131D8"/>
    <w:rsid w:val="00013401"/>
    <w:rsid w:val="00014547"/>
    <w:rsid w:val="00016962"/>
    <w:rsid w:val="00017804"/>
    <w:rsid w:val="00017ACB"/>
    <w:rsid w:val="0002010A"/>
    <w:rsid w:val="00020E16"/>
    <w:rsid w:val="00021C2B"/>
    <w:rsid w:val="000228B4"/>
    <w:rsid w:val="0002446D"/>
    <w:rsid w:val="00026F8D"/>
    <w:rsid w:val="0003129B"/>
    <w:rsid w:val="000314C2"/>
    <w:rsid w:val="0003185F"/>
    <w:rsid w:val="00031A2B"/>
    <w:rsid w:val="000328B8"/>
    <w:rsid w:val="0003567F"/>
    <w:rsid w:val="000371CD"/>
    <w:rsid w:val="00037CBF"/>
    <w:rsid w:val="00040981"/>
    <w:rsid w:val="000419CC"/>
    <w:rsid w:val="00041BA5"/>
    <w:rsid w:val="00045076"/>
    <w:rsid w:val="000454FD"/>
    <w:rsid w:val="000469A6"/>
    <w:rsid w:val="000470A8"/>
    <w:rsid w:val="00047699"/>
    <w:rsid w:val="000504A9"/>
    <w:rsid w:val="0005106C"/>
    <w:rsid w:val="0005248D"/>
    <w:rsid w:val="0005252D"/>
    <w:rsid w:val="00052A64"/>
    <w:rsid w:val="000532EE"/>
    <w:rsid w:val="00053377"/>
    <w:rsid w:val="00054307"/>
    <w:rsid w:val="00055B89"/>
    <w:rsid w:val="0005641A"/>
    <w:rsid w:val="00057058"/>
    <w:rsid w:val="00060F0C"/>
    <w:rsid w:val="00061A07"/>
    <w:rsid w:val="00062808"/>
    <w:rsid w:val="00062B7C"/>
    <w:rsid w:val="0006331C"/>
    <w:rsid w:val="000645FE"/>
    <w:rsid w:val="00064B6A"/>
    <w:rsid w:val="000650E3"/>
    <w:rsid w:val="00065C5E"/>
    <w:rsid w:val="0006EE07"/>
    <w:rsid w:val="0007114E"/>
    <w:rsid w:val="00071699"/>
    <w:rsid w:val="000729CB"/>
    <w:rsid w:val="000748A1"/>
    <w:rsid w:val="00074BC1"/>
    <w:rsid w:val="00074DC9"/>
    <w:rsid w:val="00074F60"/>
    <w:rsid w:val="00075BD8"/>
    <w:rsid w:val="0007618E"/>
    <w:rsid w:val="000813C0"/>
    <w:rsid w:val="000837C2"/>
    <w:rsid w:val="0008436C"/>
    <w:rsid w:val="000844C0"/>
    <w:rsid w:val="00085EE5"/>
    <w:rsid w:val="000870AF"/>
    <w:rsid w:val="00087403"/>
    <w:rsid w:val="00090E8A"/>
    <w:rsid w:val="0009115C"/>
    <w:rsid w:val="0009117A"/>
    <w:rsid w:val="0009251F"/>
    <w:rsid w:val="000928D8"/>
    <w:rsid w:val="000931B5"/>
    <w:rsid w:val="00093DFD"/>
    <w:rsid w:val="0009455D"/>
    <w:rsid w:val="00094EBF"/>
    <w:rsid w:val="0009735E"/>
    <w:rsid w:val="00097DFB"/>
    <w:rsid w:val="00097EE8"/>
    <w:rsid w:val="000A0DB3"/>
    <w:rsid w:val="000A28B3"/>
    <w:rsid w:val="000A32A9"/>
    <w:rsid w:val="000A4A29"/>
    <w:rsid w:val="000A4A9C"/>
    <w:rsid w:val="000A597E"/>
    <w:rsid w:val="000A71FD"/>
    <w:rsid w:val="000B00CC"/>
    <w:rsid w:val="000B1041"/>
    <w:rsid w:val="000B1583"/>
    <w:rsid w:val="000B3052"/>
    <w:rsid w:val="000B3BCA"/>
    <w:rsid w:val="000B5200"/>
    <w:rsid w:val="000B6CB5"/>
    <w:rsid w:val="000B6FA3"/>
    <w:rsid w:val="000B79D9"/>
    <w:rsid w:val="000B7B77"/>
    <w:rsid w:val="000C08C3"/>
    <w:rsid w:val="000C13A9"/>
    <w:rsid w:val="000C2699"/>
    <w:rsid w:val="000C2A24"/>
    <w:rsid w:val="000C3390"/>
    <w:rsid w:val="000C4A13"/>
    <w:rsid w:val="000C4BB3"/>
    <w:rsid w:val="000C4BDA"/>
    <w:rsid w:val="000C4D8D"/>
    <w:rsid w:val="000C5125"/>
    <w:rsid w:val="000C5F3D"/>
    <w:rsid w:val="000C6664"/>
    <w:rsid w:val="000C6853"/>
    <w:rsid w:val="000C69AF"/>
    <w:rsid w:val="000C7225"/>
    <w:rsid w:val="000C728E"/>
    <w:rsid w:val="000D1009"/>
    <w:rsid w:val="000D1D5B"/>
    <w:rsid w:val="000D21F7"/>
    <w:rsid w:val="000D2FF1"/>
    <w:rsid w:val="000D51ED"/>
    <w:rsid w:val="000D539C"/>
    <w:rsid w:val="000D5A90"/>
    <w:rsid w:val="000D6214"/>
    <w:rsid w:val="000D636C"/>
    <w:rsid w:val="000D6406"/>
    <w:rsid w:val="000D6858"/>
    <w:rsid w:val="000E0352"/>
    <w:rsid w:val="000E06D4"/>
    <w:rsid w:val="000E0AB7"/>
    <w:rsid w:val="000E159A"/>
    <w:rsid w:val="000E5772"/>
    <w:rsid w:val="000E59A5"/>
    <w:rsid w:val="000E62BD"/>
    <w:rsid w:val="000E73B3"/>
    <w:rsid w:val="000E77A2"/>
    <w:rsid w:val="000F0D5A"/>
    <w:rsid w:val="000F38A3"/>
    <w:rsid w:val="000F3FEE"/>
    <w:rsid w:val="000F4391"/>
    <w:rsid w:val="000F43FD"/>
    <w:rsid w:val="000F51AD"/>
    <w:rsid w:val="000F5CB2"/>
    <w:rsid w:val="000F6DA5"/>
    <w:rsid w:val="000F700E"/>
    <w:rsid w:val="000F7307"/>
    <w:rsid w:val="000F7F0E"/>
    <w:rsid w:val="00100B53"/>
    <w:rsid w:val="00101BB4"/>
    <w:rsid w:val="00101E52"/>
    <w:rsid w:val="00101EF9"/>
    <w:rsid w:val="0010463B"/>
    <w:rsid w:val="00105D40"/>
    <w:rsid w:val="00105F6C"/>
    <w:rsid w:val="00106C7E"/>
    <w:rsid w:val="00106E5B"/>
    <w:rsid w:val="00107266"/>
    <w:rsid w:val="0010731C"/>
    <w:rsid w:val="00107965"/>
    <w:rsid w:val="0010798A"/>
    <w:rsid w:val="001079CF"/>
    <w:rsid w:val="00107EB4"/>
    <w:rsid w:val="00110DC1"/>
    <w:rsid w:val="00111EB1"/>
    <w:rsid w:val="001128A5"/>
    <w:rsid w:val="00113438"/>
    <w:rsid w:val="001136D6"/>
    <w:rsid w:val="00113792"/>
    <w:rsid w:val="00114B85"/>
    <w:rsid w:val="00116082"/>
    <w:rsid w:val="00117091"/>
    <w:rsid w:val="00117C91"/>
    <w:rsid w:val="00117D22"/>
    <w:rsid w:val="00117DD2"/>
    <w:rsid w:val="00120891"/>
    <w:rsid w:val="00121816"/>
    <w:rsid w:val="00121D70"/>
    <w:rsid w:val="00122391"/>
    <w:rsid w:val="00122D7C"/>
    <w:rsid w:val="001233D8"/>
    <w:rsid w:val="0012361C"/>
    <w:rsid w:val="00123686"/>
    <w:rsid w:val="00125169"/>
    <w:rsid w:val="001258CF"/>
    <w:rsid w:val="00126799"/>
    <w:rsid w:val="00126A74"/>
    <w:rsid w:val="00126D6A"/>
    <w:rsid w:val="00127579"/>
    <w:rsid w:val="00130BE7"/>
    <w:rsid w:val="00131DD3"/>
    <w:rsid w:val="00132463"/>
    <w:rsid w:val="00132DB2"/>
    <w:rsid w:val="00133411"/>
    <w:rsid w:val="001339A1"/>
    <w:rsid w:val="001339D0"/>
    <w:rsid w:val="00134722"/>
    <w:rsid w:val="00134DA8"/>
    <w:rsid w:val="00135257"/>
    <w:rsid w:val="00135833"/>
    <w:rsid w:val="001407F5"/>
    <w:rsid w:val="00141FCA"/>
    <w:rsid w:val="001435D7"/>
    <w:rsid w:val="0014447B"/>
    <w:rsid w:val="00145895"/>
    <w:rsid w:val="001463B7"/>
    <w:rsid w:val="00147521"/>
    <w:rsid w:val="001476C9"/>
    <w:rsid w:val="00151346"/>
    <w:rsid w:val="001516FF"/>
    <w:rsid w:val="001518E5"/>
    <w:rsid w:val="00151F52"/>
    <w:rsid w:val="00153C80"/>
    <w:rsid w:val="001549B8"/>
    <w:rsid w:val="00155508"/>
    <w:rsid w:val="00155CCF"/>
    <w:rsid w:val="00155DD4"/>
    <w:rsid w:val="00156FBB"/>
    <w:rsid w:val="001638E2"/>
    <w:rsid w:val="00165441"/>
    <w:rsid w:val="00165DBF"/>
    <w:rsid w:val="00166F60"/>
    <w:rsid w:val="0017006B"/>
    <w:rsid w:val="00170F65"/>
    <w:rsid w:val="00170F72"/>
    <w:rsid w:val="00171ACB"/>
    <w:rsid w:val="00173D54"/>
    <w:rsid w:val="00174960"/>
    <w:rsid w:val="001757FD"/>
    <w:rsid w:val="00177EC0"/>
    <w:rsid w:val="001810B1"/>
    <w:rsid w:val="001811A4"/>
    <w:rsid w:val="001812A1"/>
    <w:rsid w:val="001836DE"/>
    <w:rsid w:val="00185496"/>
    <w:rsid w:val="001859D0"/>
    <w:rsid w:val="00185C75"/>
    <w:rsid w:val="00186393"/>
    <w:rsid w:val="0018676C"/>
    <w:rsid w:val="001867FA"/>
    <w:rsid w:val="00187872"/>
    <w:rsid w:val="00190643"/>
    <w:rsid w:val="00190910"/>
    <w:rsid w:val="00191482"/>
    <w:rsid w:val="00191ABA"/>
    <w:rsid w:val="00193358"/>
    <w:rsid w:val="001937ED"/>
    <w:rsid w:val="00193D4D"/>
    <w:rsid w:val="001940EF"/>
    <w:rsid w:val="0019412C"/>
    <w:rsid w:val="0019537C"/>
    <w:rsid w:val="0019548A"/>
    <w:rsid w:val="00196045"/>
    <w:rsid w:val="0019755B"/>
    <w:rsid w:val="001976E3"/>
    <w:rsid w:val="001A0904"/>
    <w:rsid w:val="001A1C1D"/>
    <w:rsid w:val="001A1CA4"/>
    <w:rsid w:val="001A4B72"/>
    <w:rsid w:val="001A5437"/>
    <w:rsid w:val="001A61AD"/>
    <w:rsid w:val="001A68B3"/>
    <w:rsid w:val="001A69D0"/>
    <w:rsid w:val="001A7355"/>
    <w:rsid w:val="001A7ACB"/>
    <w:rsid w:val="001B0E10"/>
    <w:rsid w:val="001B1D09"/>
    <w:rsid w:val="001B2FE4"/>
    <w:rsid w:val="001B3085"/>
    <w:rsid w:val="001B4390"/>
    <w:rsid w:val="001B4552"/>
    <w:rsid w:val="001B4C1E"/>
    <w:rsid w:val="001C2441"/>
    <w:rsid w:val="001C39A2"/>
    <w:rsid w:val="001C51AE"/>
    <w:rsid w:val="001C6A50"/>
    <w:rsid w:val="001C7505"/>
    <w:rsid w:val="001D0D6B"/>
    <w:rsid w:val="001D10FC"/>
    <w:rsid w:val="001D14ED"/>
    <w:rsid w:val="001D20D0"/>
    <w:rsid w:val="001D26DF"/>
    <w:rsid w:val="001D4368"/>
    <w:rsid w:val="001D4639"/>
    <w:rsid w:val="001D63B1"/>
    <w:rsid w:val="001D698A"/>
    <w:rsid w:val="001D69FF"/>
    <w:rsid w:val="001D6A35"/>
    <w:rsid w:val="001D7551"/>
    <w:rsid w:val="001D7DA4"/>
    <w:rsid w:val="001E149E"/>
    <w:rsid w:val="001E2875"/>
    <w:rsid w:val="001E3443"/>
    <w:rsid w:val="001E3635"/>
    <w:rsid w:val="001E37BA"/>
    <w:rsid w:val="001F0188"/>
    <w:rsid w:val="001F01A3"/>
    <w:rsid w:val="001F118D"/>
    <w:rsid w:val="001F1392"/>
    <w:rsid w:val="001F16BC"/>
    <w:rsid w:val="001F1D8D"/>
    <w:rsid w:val="001F2629"/>
    <w:rsid w:val="001F2DD3"/>
    <w:rsid w:val="001F3432"/>
    <w:rsid w:val="001F44E1"/>
    <w:rsid w:val="001F4704"/>
    <w:rsid w:val="001F4E90"/>
    <w:rsid w:val="001F58B8"/>
    <w:rsid w:val="001F65DE"/>
    <w:rsid w:val="001F6739"/>
    <w:rsid w:val="001F7E86"/>
    <w:rsid w:val="00200570"/>
    <w:rsid w:val="00200A38"/>
    <w:rsid w:val="00201173"/>
    <w:rsid w:val="002030D9"/>
    <w:rsid w:val="00203E30"/>
    <w:rsid w:val="00204832"/>
    <w:rsid w:val="00206194"/>
    <w:rsid w:val="0020790E"/>
    <w:rsid w:val="00211625"/>
    <w:rsid w:val="00212CC8"/>
    <w:rsid w:val="00213D32"/>
    <w:rsid w:val="00213ECC"/>
    <w:rsid w:val="00213F0A"/>
    <w:rsid w:val="002145FE"/>
    <w:rsid w:val="0021476E"/>
    <w:rsid w:val="00215A17"/>
    <w:rsid w:val="00216160"/>
    <w:rsid w:val="00216574"/>
    <w:rsid w:val="00220E5A"/>
    <w:rsid w:val="00220EB5"/>
    <w:rsid w:val="00220FF1"/>
    <w:rsid w:val="00223051"/>
    <w:rsid w:val="00224713"/>
    <w:rsid w:val="002259DB"/>
    <w:rsid w:val="00225E9C"/>
    <w:rsid w:val="002264DB"/>
    <w:rsid w:val="00226A4F"/>
    <w:rsid w:val="0022796F"/>
    <w:rsid w:val="0023021E"/>
    <w:rsid w:val="0023053A"/>
    <w:rsid w:val="002309D7"/>
    <w:rsid w:val="002326AD"/>
    <w:rsid w:val="00232A1F"/>
    <w:rsid w:val="0023427A"/>
    <w:rsid w:val="00234CC8"/>
    <w:rsid w:val="00235A5A"/>
    <w:rsid w:val="00235B74"/>
    <w:rsid w:val="00235F1E"/>
    <w:rsid w:val="00240274"/>
    <w:rsid w:val="002415DD"/>
    <w:rsid w:val="002421AA"/>
    <w:rsid w:val="00246086"/>
    <w:rsid w:val="002468D0"/>
    <w:rsid w:val="00247081"/>
    <w:rsid w:val="00250C93"/>
    <w:rsid w:val="0025125A"/>
    <w:rsid w:val="00251468"/>
    <w:rsid w:val="002514D9"/>
    <w:rsid w:val="0025235A"/>
    <w:rsid w:val="002526F7"/>
    <w:rsid w:val="00252CB2"/>
    <w:rsid w:val="00253C28"/>
    <w:rsid w:val="00253CF0"/>
    <w:rsid w:val="00253E06"/>
    <w:rsid w:val="00255527"/>
    <w:rsid w:val="00255792"/>
    <w:rsid w:val="00255852"/>
    <w:rsid w:val="002572EB"/>
    <w:rsid w:val="00260485"/>
    <w:rsid w:val="00260FD5"/>
    <w:rsid w:val="002611BD"/>
    <w:rsid w:val="002613D8"/>
    <w:rsid w:val="00261424"/>
    <w:rsid w:val="00261440"/>
    <w:rsid w:val="00263656"/>
    <w:rsid w:val="0026499F"/>
    <w:rsid w:val="00264EEE"/>
    <w:rsid w:val="002706B8"/>
    <w:rsid w:val="00270C6C"/>
    <w:rsid w:val="00271137"/>
    <w:rsid w:val="002714D6"/>
    <w:rsid w:val="0027377B"/>
    <w:rsid w:val="002739BD"/>
    <w:rsid w:val="00274B25"/>
    <w:rsid w:val="00274D2F"/>
    <w:rsid w:val="00274EEB"/>
    <w:rsid w:val="00275DF3"/>
    <w:rsid w:val="002760EB"/>
    <w:rsid w:val="00276A6E"/>
    <w:rsid w:val="002778CB"/>
    <w:rsid w:val="00277B5B"/>
    <w:rsid w:val="00277CC3"/>
    <w:rsid w:val="00281015"/>
    <w:rsid w:val="00281700"/>
    <w:rsid w:val="002818D7"/>
    <w:rsid w:val="00282914"/>
    <w:rsid w:val="00283634"/>
    <w:rsid w:val="002852F6"/>
    <w:rsid w:val="0028546F"/>
    <w:rsid w:val="002859D8"/>
    <w:rsid w:val="00287899"/>
    <w:rsid w:val="002907E6"/>
    <w:rsid w:val="0029094B"/>
    <w:rsid w:val="002913E0"/>
    <w:rsid w:val="00291694"/>
    <w:rsid w:val="00291D5A"/>
    <w:rsid w:val="002936D0"/>
    <w:rsid w:val="00293769"/>
    <w:rsid w:val="00293952"/>
    <w:rsid w:val="002946C4"/>
    <w:rsid w:val="002966C3"/>
    <w:rsid w:val="00297D01"/>
    <w:rsid w:val="002A0CB3"/>
    <w:rsid w:val="002A1955"/>
    <w:rsid w:val="002A255E"/>
    <w:rsid w:val="002A333B"/>
    <w:rsid w:val="002A3676"/>
    <w:rsid w:val="002A3BE8"/>
    <w:rsid w:val="002A3FE4"/>
    <w:rsid w:val="002A48E4"/>
    <w:rsid w:val="002A4E50"/>
    <w:rsid w:val="002A562E"/>
    <w:rsid w:val="002A5D8B"/>
    <w:rsid w:val="002A67CA"/>
    <w:rsid w:val="002A6D3D"/>
    <w:rsid w:val="002A7965"/>
    <w:rsid w:val="002A7B99"/>
    <w:rsid w:val="002B014C"/>
    <w:rsid w:val="002B04E9"/>
    <w:rsid w:val="002B09E3"/>
    <w:rsid w:val="002B0BB0"/>
    <w:rsid w:val="002B0C46"/>
    <w:rsid w:val="002B0E38"/>
    <w:rsid w:val="002B0E7B"/>
    <w:rsid w:val="002B0F0A"/>
    <w:rsid w:val="002B0FB2"/>
    <w:rsid w:val="002B1438"/>
    <w:rsid w:val="002B1CBF"/>
    <w:rsid w:val="002B2146"/>
    <w:rsid w:val="002B3DE8"/>
    <w:rsid w:val="002B5BE4"/>
    <w:rsid w:val="002B6DFA"/>
    <w:rsid w:val="002C0084"/>
    <w:rsid w:val="002C0B6F"/>
    <w:rsid w:val="002C136B"/>
    <w:rsid w:val="002C175B"/>
    <w:rsid w:val="002C1994"/>
    <w:rsid w:val="002C22ED"/>
    <w:rsid w:val="002C3734"/>
    <w:rsid w:val="002C3786"/>
    <w:rsid w:val="002C3AF4"/>
    <w:rsid w:val="002C4539"/>
    <w:rsid w:val="002C49C9"/>
    <w:rsid w:val="002C4E42"/>
    <w:rsid w:val="002C5415"/>
    <w:rsid w:val="002C5CC7"/>
    <w:rsid w:val="002C70E5"/>
    <w:rsid w:val="002C7804"/>
    <w:rsid w:val="002D1218"/>
    <w:rsid w:val="002D1876"/>
    <w:rsid w:val="002D30B4"/>
    <w:rsid w:val="002D3587"/>
    <w:rsid w:val="002D3FC2"/>
    <w:rsid w:val="002D57C5"/>
    <w:rsid w:val="002D6BDF"/>
    <w:rsid w:val="002D717B"/>
    <w:rsid w:val="002D7A48"/>
    <w:rsid w:val="002E1750"/>
    <w:rsid w:val="002E366F"/>
    <w:rsid w:val="002E38E3"/>
    <w:rsid w:val="002E6841"/>
    <w:rsid w:val="002E71F1"/>
    <w:rsid w:val="002F0A73"/>
    <w:rsid w:val="002F1EC3"/>
    <w:rsid w:val="002F2E16"/>
    <w:rsid w:val="002F33B0"/>
    <w:rsid w:val="002F34DF"/>
    <w:rsid w:val="002F40BC"/>
    <w:rsid w:val="002F4964"/>
    <w:rsid w:val="002F5EFC"/>
    <w:rsid w:val="003014CC"/>
    <w:rsid w:val="003022DF"/>
    <w:rsid w:val="00302EB7"/>
    <w:rsid w:val="0030403C"/>
    <w:rsid w:val="0030528C"/>
    <w:rsid w:val="003058FF"/>
    <w:rsid w:val="00305F23"/>
    <w:rsid w:val="00310033"/>
    <w:rsid w:val="0031112E"/>
    <w:rsid w:val="003121F5"/>
    <w:rsid w:val="003125CA"/>
    <w:rsid w:val="00313957"/>
    <w:rsid w:val="0031450C"/>
    <w:rsid w:val="00314DC2"/>
    <w:rsid w:val="0031518D"/>
    <w:rsid w:val="003161DA"/>
    <w:rsid w:val="00316D49"/>
    <w:rsid w:val="00317627"/>
    <w:rsid w:val="00322607"/>
    <w:rsid w:val="00322787"/>
    <w:rsid w:val="00324906"/>
    <w:rsid w:val="00325685"/>
    <w:rsid w:val="00326832"/>
    <w:rsid w:val="00331A00"/>
    <w:rsid w:val="003330E6"/>
    <w:rsid w:val="00333810"/>
    <w:rsid w:val="0033577A"/>
    <w:rsid w:val="003366A6"/>
    <w:rsid w:val="003372D7"/>
    <w:rsid w:val="003378D9"/>
    <w:rsid w:val="00342349"/>
    <w:rsid w:val="0034403C"/>
    <w:rsid w:val="00344D4A"/>
    <w:rsid w:val="0034628D"/>
    <w:rsid w:val="00346577"/>
    <w:rsid w:val="00346CD6"/>
    <w:rsid w:val="003475EA"/>
    <w:rsid w:val="00347B88"/>
    <w:rsid w:val="00351568"/>
    <w:rsid w:val="00353883"/>
    <w:rsid w:val="00354E6A"/>
    <w:rsid w:val="003558D8"/>
    <w:rsid w:val="0036415E"/>
    <w:rsid w:val="00364777"/>
    <w:rsid w:val="0036557B"/>
    <w:rsid w:val="003656EA"/>
    <w:rsid w:val="00365740"/>
    <w:rsid w:val="00366023"/>
    <w:rsid w:val="003665C5"/>
    <w:rsid w:val="00366EDC"/>
    <w:rsid w:val="00367EC2"/>
    <w:rsid w:val="00371BC5"/>
    <w:rsid w:val="00372755"/>
    <w:rsid w:val="003738A2"/>
    <w:rsid w:val="00374566"/>
    <w:rsid w:val="003763A7"/>
    <w:rsid w:val="00376900"/>
    <w:rsid w:val="0037764F"/>
    <w:rsid w:val="0037786D"/>
    <w:rsid w:val="00377C93"/>
    <w:rsid w:val="00380988"/>
    <w:rsid w:val="00380B83"/>
    <w:rsid w:val="00380E4D"/>
    <w:rsid w:val="003815A4"/>
    <w:rsid w:val="00383DA1"/>
    <w:rsid w:val="0038440A"/>
    <w:rsid w:val="00384AC7"/>
    <w:rsid w:val="00385328"/>
    <w:rsid w:val="003863EE"/>
    <w:rsid w:val="00386CDC"/>
    <w:rsid w:val="00386E99"/>
    <w:rsid w:val="00387303"/>
    <w:rsid w:val="003907CA"/>
    <w:rsid w:val="003918A0"/>
    <w:rsid w:val="0039273E"/>
    <w:rsid w:val="00393473"/>
    <w:rsid w:val="003934B5"/>
    <w:rsid w:val="00393C85"/>
    <w:rsid w:val="0039439A"/>
    <w:rsid w:val="0039451B"/>
    <w:rsid w:val="00394A43"/>
    <w:rsid w:val="00394F43"/>
    <w:rsid w:val="00396380"/>
    <w:rsid w:val="003978E5"/>
    <w:rsid w:val="003979D3"/>
    <w:rsid w:val="00397C51"/>
    <w:rsid w:val="003A0394"/>
    <w:rsid w:val="003A0FBF"/>
    <w:rsid w:val="003A29E6"/>
    <w:rsid w:val="003A3439"/>
    <w:rsid w:val="003A3A98"/>
    <w:rsid w:val="003A5188"/>
    <w:rsid w:val="003A5B2C"/>
    <w:rsid w:val="003A6CF7"/>
    <w:rsid w:val="003A75D4"/>
    <w:rsid w:val="003B0F91"/>
    <w:rsid w:val="003B0FC7"/>
    <w:rsid w:val="003B2AFF"/>
    <w:rsid w:val="003B2E9A"/>
    <w:rsid w:val="003B2FF4"/>
    <w:rsid w:val="003B307D"/>
    <w:rsid w:val="003B3615"/>
    <w:rsid w:val="003B38C5"/>
    <w:rsid w:val="003B42D5"/>
    <w:rsid w:val="003C0E98"/>
    <w:rsid w:val="003C1B09"/>
    <w:rsid w:val="003C3E63"/>
    <w:rsid w:val="003C4091"/>
    <w:rsid w:val="003C42DF"/>
    <w:rsid w:val="003C5B9C"/>
    <w:rsid w:val="003C6E40"/>
    <w:rsid w:val="003C7D20"/>
    <w:rsid w:val="003D254A"/>
    <w:rsid w:val="003D2B99"/>
    <w:rsid w:val="003D367A"/>
    <w:rsid w:val="003D404A"/>
    <w:rsid w:val="003D43A5"/>
    <w:rsid w:val="003D6E3C"/>
    <w:rsid w:val="003E0603"/>
    <w:rsid w:val="003E18A3"/>
    <w:rsid w:val="003E1CB6"/>
    <w:rsid w:val="003E2D43"/>
    <w:rsid w:val="003E3BE8"/>
    <w:rsid w:val="003E4092"/>
    <w:rsid w:val="003E4589"/>
    <w:rsid w:val="003E4917"/>
    <w:rsid w:val="003E66DF"/>
    <w:rsid w:val="003E6C4C"/>
    <w:rsid w:val="003E7096"/>
    <w:rsid w:val="003F0745"/>
    <w:rsid w:val="003F0978"/>
    <w:rsid w:val="003F16DE"/>
    <w:rsid w:val="003F17DF"/>
    <w:rsid w:val="003F2B1D"/>
    <w:rsid w:val="003F2C49"/>
    <w:rsid w:val="003F377F"/>
    <w:rsid w:val="003F41B0"/>
    <w:rsid w:val="003F5909"/>
    <w:rsid w:val="003F6F33"/>
    <w:rsid w:val="00400308"/>
    <w:rsid w:val="00400CEC"/>
    <w:rsid w:val="0040187F"/>
    <w:rsid w:val="00402ED5"/>
    <w:rsid w:val="0040310C"/>
    <w:rsid w:val="00403798"/>
    <w:rsid w:val="00403A88"/>
    <w:rsid w:val="00403EDE"/>
    <w:rsid w:val="00403F9F"/>
    <w:rsid w:val="0040469C"/>
    <w:rsid w:val="00404D85"/>
    <w:rsid w:val="00405CAF"/>
    <w:rsid w:val="00407DA8"/>
    <w:rsid w:val="00411108"/>
    <w:rsid w:val="0041211A"/>
    <w:rsid w:val="004129B3"/>
    <w:rsid w:val="004139EE"/>
    <w:rsid w:val="00413BBE"/>
    <w:rsid w:val="00413C0B"/>
    <w:rsid w:val="0041456C"/>
    <w:rsid w:val="00415378"/>
    <w:rsid w:val="004154B5"/>
    <w:rsid w:val="00415932"/>
    <w:rsid w:val="00416251"/>
    <w:rsid w:val="00416635"/>
    <w:rsid w:val="00416BA4"/>
    <w:rsid w:val="00417215"/>
    <w:rsid w:val="004175DE"/>
    <w:rsid w:val="00417F4E"/>
    <w:rsid w:val="00420002"/>
    <w:rsid w:val="00420071"/>
    <w:rsid w:val="00420CBD"/>
    <w:rsid w:val="00423014"/>
    <w:rsid w:val="00424566"/>
    <w:rsid w:val="00425154"/>
    <w:rsid w:val="004254AC"/>
    <w:rsid w:val="0042629C"/>
    <w:rsid w:val="0042689B"/>
    <w:rsid w:val="00426B09"/>
    <w:rsid w:val="0043139D"/>
    <w:rsid w:val="00431E0C"/>
    <w:rsid w:val="00433689"/>
    <w:rsid w:val="004347DC"/>
    <w:rsid w:val="00434A49"/>
    <w:rsid w:val="004352C7"/>
    <w:rsid w:val="00435E2C"/>
    <w:rsid w:val="0043676E"/>
    <w:rsid w:val="00436E1B"/>
    <w:rsid w:val="00437F5F"/>
    <w:rsid w:val="00440572"/>
    <w:rsid w:val="00440A80"/>
    <w:rsid w:val="004414F8"/>
    <w:rsid w:val="0044173B"/>
    <w:rsid w:val="0044178F"/>
    <w:rsid w:val="00441AEA"/>
    <w:rsid w:val="004420B2"/>
    <w:rsid w:val="00444D3B"/>
    <w:rsid w:val="00446CD2"/>
    <w:rsid w:val="00446DDC"/>
    <w:rsid w:val="00447588"/>
    <w:rsid w:val="00450BBE"/>
    <w:rsid w:val="004516CE"/>
    <w:rsid w:val="00452CF9"/>
    <w:rsid w:val="004535B5"/>
    <w:rsid w:val="00453E24"/>
    <w:rsid w:val="0045405D"/>
    <w:rsid w:val="00454D61"/>
    <w:rsid w:val="00455936"/>
    <w:rsid w:val="00458E6C"/>
    <w:rsid w:val="00460487"/>
    <w:rsid w:val="00460F18"/>
    <w:rsid w:val="00462370"/>
    <w:rsid w:val="00463009"/>
    <w:rsid w:val="00465A4D"/>
    <w:rsid w:val="00466992"/>
    <w:rsid w:val="00466A6D"/>
    <w:rsid w:val="0047183B"/>
    <w:rsid w:val="004718EA"/>
    <w:rsid w:val="00472006"/>
    <w:rsid w:val="00474A20"/>
    <w:rsid w:val="0047536E"/>
    <w:rsid w:val="00475425"/>
    <w:rsid w:val="0047611A"/>
    <w:rsid w:val="00476798"/>
    <w:rsid w:val="00480C97"/>
    <w:rsid w:val="004813EB"/>
    <w:rsid w:val="0048187C"/>
    <w:rsid w:val="00481A2C"/>
    <w:rsid w:val="00481E00"/>
    <w:rsid w:val="00482458"/>
    <w:rsid w:val="00482E54"/>
    <w:rsid w:val="00485090"/>
    <w:rsid w:val="00486189"/>
    <w:rsid w:val="00486A81"/>
    <w:rsid w:val="00490983"/>
    <w:rsid w:val="00490A21"/>
    <w:rsid w:val="00490F8B"/>
    <w:rsid w:val="00492CA3"/>
    <w:rsid w:val="004934EF"/>
    <w:rsid w:val="004937F6"/>
    <w:rsid w:val="0049433C"/>
    <w:rsid w:val="004949DD"/>
    <w:rsid w:val="004962CD"/>
    <w:rsid w:val="0049742D"/>
    <w:rsid w:val="004A0459"/>
    <w:rsid w:val="004A057F"/>
    <w:rsid w:val="004A1BDD"/>
    <w:rsid w:val="004A256E"/>
    <w:rsid w:val="004A3913"/>
    <w:rsid w:val="004A5428"/>
    <w:rsid w:val="004A55EC"/>
    <w:rsid w:val="004A7055"/>
    <w:rsid w:val="004B052F"/>
    <w:rsid w:val="004B1955"/>
    <w:rsid w:val="004B299D"/>
    <w:rsid w:val="004B323A"/>
    <w:rsid w:val="004B35C7"/>
    <w:rsid w:val="004B47DF"/>
    <w:rsid w:val="004B5E0B"/>
    <w:rsid w:val="004B6176"/>
    <w:rsid w:val="004B6221"/>
    <w:rsid w:val="004B6B9E"/>
    <w:rsid w:val="004B7B24"/>
    <w:rsid w:val="004C0D7B"/>
    <w:rsid w:val="004C271D"/>
    <w:rsid w:val="004C2920"/>
    <w:rsid w:val="004C2E1B"/>
    <w:rsid w:val="004C2EBC"/>
    <w:rsid w:val="004C3706"/>
    <w:rsid w:val="004C3F39"/>
    <w:rsid w:val="004C4607"/>
    <w:rsid w:val="004C55CA"/>
    <w:rsid w:val="004D0515"/>
    <w:rsid w:val="004D0C01"/>
    <w:rsid w:val="004D0F27"/>
    <w:rsid w:val="004D35F6"/>
    <w:rsid w:val="004D40A6"/>
    <w:rsid w:val="004D45A5"/>
    <w:rsid w:val="004D4D19"/>
    <w:rsid w:val="004D6357"/>
    <w:rsid w:val="004D72C2"/>
    <w:rsid w:val="004D7AFA"/>
    <w:rsid w:val="004E11A1"/>
    <w:rsid w:val="004E1AD2"/>
    <w:rsid w:val="004E3335"/>
    <w:rsid w:val="004E3D60"/>
    <w:rsid w:val="004E480B"/>
    <w:rsid w:val="004E7D70"/>
    <w:rsid w:val="004F03EB"/>
    <w:rsid w:val="004F508B"/>
    <w:rsid w:val="004F536C"/>
    <w:rsid w:val="004F5802"/>
    <w:rsid w:val="004F5CA9"/>
    <w:rsid w:val="004F65D5"/>
    <w:rsid w:val="004F7012"/>
    <w:rsid w:val="004F7232"/>
    <w:rsid w:val="004F786E"/>
    <w:rsid w:val="004F79B4"/>
    <w:rsid w:val="004F7C2F"/>
    <w:rsid w:val="004F7C60"/>
    <w:rsid w:val="004F7CE7"/>
    <w:rsid w:val="0050069F"/>
    <w:rsid w:val="00500A7C"/>
    <w:rsid w:val="0050239B"/>
    <w:rsid w:val="005032B9"/>
    <w:rsid w:val="005039D1"/>
    <w:rsid w:val="00504647"/>
    <w:rsid w:val="00504914"/>
    <w:rsid w:val="00504A39"/>
    <w:rsid w:val="00505713"/>
    <w:rsid w:val="0050593F"/>
    <w:rsid w:val="00510AF9"/>
    <w:rsid w:val="005117EB"/>
    <w:rsid w:val="005119FE"/>
    <w:rsid w:val="005136C3"/>
    <w:rsid w:val="00513BEC"/>
    <w:rsid w:val="00513CFD"/>
    <w:rsid w:val="0051458D"/>
    <w:rsid w:val="0051607C"/>
    <w:rsid w:val="005179CF"/>
    <w:rsid w:val="00521408"/>
    <w:rsid w:val="00521452"/>
    <w:rsid w:val="00523541"/>
    <w:rsid w:val="00523714"/>
    <w:rsid w:val="00523872"/>
    <w:rsid w:val="00523C65"/>
    <w:rsid w:val="00523EB6"/>
    <w:rsid w:val="0052497B"/>
    <w:rsid w:val="00525022"/>
    <w:rsid w:val="0052532D"/>
    <w:rsid w:val="00525CA6"/>
    <w:rsid w:val="00526435"/>
    <w:rsid w:val="0052798C"/>
    <w:rsid w:val="005308EC"/>
    <w:rsid w:val="00530C56"/>
    <w:rsid w:val="00531D9C"/>
    <w:rsid w:val="005337B6"/>
    <w:rsid w:val="00534D62"/>
    <w:rsid w:val="00536D7A"/>
    <w:rsid w:val="00540373"/>
    <w:rsid w:val="00540FB2"/>
    <w:rsid w:val="005418CA"/>
    <w:rsid w:val="005421A4"/>
    <w:rsid w:val="00542D76"/>
    <w:rsid w:val="00544D58"/>
    <w:rsid w:val="0054728A"/>
    <w:rsid w:val="0054738F"/>
    <w:rsid w:val="00550D34"/>
    <w:rsid w:val="00551902"/>
    <w:rsid w:val="00553E0C"/>
    <w:rsid w:val="0055496D"/>
    <w:rsid w:val="00555828"/>
    <w:rsid w:val="00555DBE"/>
    <w:rsid w:val="00557774"/>
    <w:rsid w:val="00557AC9"/>
    <w:rsid w:val="00560E36"/>
    <w:rsid w:val="005610DF"/>
    <w:rsid w:val="0056186B"/>
    <w:rsid w:val="00562162"/>
    <w:rsid w:val="0056265B"/>
    <w:rsid w:val="00562CC4"/>
    <w:rsid w:val="0056361F"/>
    <w:rsid w:val="0056646F"/>
    <w:rsid w:val="0056708E"/>
    <w:rsid w:val="00567D74"/>
    <w:rsid w:val="005711B1"/>
    <w:rsid w:val="005719A6"/>
    <w:rsid w:val="00573033"/>
    <w:rsid w:val="005750F8"/>
    <w:rsid w:val="00576488"/>
    <w:rsid w:val="00577336"/>
    <w:rsid w:val="00580ABF"/>
    <w:rsid w:val="00580B54"/>
    <w:rsid w:val="00581438"/>
    <w:rsid w:val="005817E5"/>
    <w:rsid w:val="00582120"/>
    <w:rsid w:val="00582769"/>
    <w:rsid w:val="00582D8E"/>
    <w:rsid w:val="00583756"/>
    <w:rsid w:val="00585EF2"/>
    <w:rsid w:val="00587162"/>
    <w:rsid w:val="0058767D"/>
    <w:rsid w:val="005876CD"/>
    <w:rsid w:val="00587E94"/>
    <w:rsid w:val="005917B8"/>
    <w:rsid w:val="00591F2E"/>
    <w:rsid w:val="005933DD"/>
    <w:rsid w:val="00594528"/>
    <w:rsid w:val="00594790"/>
    <w:rsid w:val="00595EFA"/>
    <w:rsid w:val="00595F5C"/>
    <w:rsid w:val="00596130"/>
    <w:rsid w:val="00596417"/>
    <w:rsid w:val="00596F10"/>
    <w:rsid w:val="00597108"/>
    <w:rsid w:val="005A1B29"/>
    <w:rsid w:val="005A1D4B"/>
    <w:rsid w:val="005A2EAB"/>
    <w:rsid w:val="005A4817"/>
    <w:rsid w:val="005A58C0"/>
    <w:rsid w:val="005A75C2"/>
    <w:rsid w:val="005B06A8"/>
    <w:rsid w:val="005B20A5"/>
    <w:rsid w:val="005B31A5"/>
    <w:rsid w:val="005B39C1"/>
    <w:rsid w:val="005B39D9"/>
    <w:rsid w:val="005B3E8F"/>
    <w:rsid w:val="005B40AD"/>
    <w:rsid w:val="005B43D1"/>
    <w:rsid w:val="005B5B56"/>
    <w:rsid w:val="005B6528"/>
    <w:rsid w:val="005B6914"/>
    <w:rsid w:val="005B69ED"/>
    <w:rsid w:val="005B6B5B"/>
    <w:rsid w:val="005C30A3"/>
    <w:rsid w:val="005C505B"/>
    <w:rsid w:val="005C5E25"/>
    <w:rsid w:val="005C651F"/>
    <w:rsid w:val="005C6E19"/>
    <w:rsid w:val="005D249B"/>
    <w:rsid w:val="005D24B7"/>
    <w:rsid w:val="005D3CEF"/>
    <w:rsid w:val="005D46BB"/>
    <w:rsid w:val="005D55AE"/>
    <w:rsid w:val="005D6E9D"/>
    <w:rsid w:val="005D7D1D"/>
    <w:rsid w:val="005E00F0"/>
    <w:rsid w:val="005E09EF"/>
    <w:rsid w:val="005E1E45"/>
    <w:rsid w:val="005E45A1"/>
    <w:rsid w:val="005E51FC"/>
    <w:rsid w:val="005E64D6"/>
    <w:rsid w:val="005E7076"/>
    <w:rsid w:val="005E79F4"/>
    <w:rsid w:val="005E7AE3"/>
    <w:rsid w:val="005E7AF6"/>
    <w:rsid w:val="005F1606"/>
    <w:rsid w:val="005F19B2"/>
    <w:rsid w:val="005F1CC2"/>
    <w:rsid w:val="005F2402"/>
    <w:rsid w:val="005F262F"/>
    <w:rsid w:val="005F31D6"/>
    <w:rsid w:val="005F5688"/>
    <w:rsid w:val="005F75CD"/>
    <w:rsid w:val="00600363"/>
    <w:rsid w:val="00600839"/>
    <w:rsid w:val="006014F1"/>
    <w:rsid w:val="00602842"/>
    <w:rsid w:val="00602C72"/>
    <w:rsid w:val="00603C1A"/>
    <w:rsid w:val="006061F4"/>
    <w:rsid w:val="006066A9"/>
    <w:rsid w:val="006105CE"/>
    <w:rsid w:val="0061115E"/>
    <w:rsid w:val="006136E8"/>
    <w:rsid w:val="00613D54"/>
    <w:rsid w:val="006140E6"/>
    <w:rsid w:val="0061556A"/>
    <w:rsid w:val="00616F11"/>
    <w:rsid w:val="00617CED"/>
    <w:rsid w:val="00620656"/>
    <w:rsid w:val="0062082A"/>
    <w:rsid w:val="00620A5A"/>
    <w:rsid w:val="00622799"/>
    <w:rsid w:val="00623370"/>
    <w:rsid w:val="006237A3"/>
    <w:rsid w:val="00623E1D"/>
    <w:rsid w:val="00623F08"/>
    <w:rsid w:val="00624300"/>
    <w:rsid w:val="00624B8E"/>
    <w:rsid w:val="00625564"/>
    <w:rsid w:val="00625BAB"/>
    <w:rsid w:val="0062727D"/>
    <w:rsid w:val="006331AF"/>
    <w:rsid w:val="0063332E"/>
    <w:rsid w:val="006337A9"/>
    <w:rsid w:val="0063389E"/>
    <w:rsid w:val="00633953"/>
    <w:rsid w:val="0063477F"/>
    <w:rsid w:val="00634C87"/>
    <w:rsid w:val="0063749B"/>
    <w:rsid w:val="00641103"/>
    <w:rsid w:val="006419A7"/>
    <w:rsid w:val="00641A64"/>
    <w:rsid w:val="00641C42"/>
    <w:rsid w:val="00642B21"/>
    <w:rsid w:val="00643187"/>
    <w:rsid w:val="0064376F"/>
    <w:rsid w:val="006451AC"/>
    <w:rsid w:val="00650019"/>
    <w:rsid w:val="00652C14"/>
    <w:rsid w:val="00653988"/>
    <w:rsid w:val="006553F0"/>
    <w:rsid w:val="00660128"/>
    <w:rsid w:val="00661519"/>
    <w:rsid w:val="00663392"/>
    <w:rsid w:val="006635CC"/>
    <w:rsid w:val="006647AE"/>
    <w:rsid w:val="00670553"/>
    <w:rsid w:val="00670AA8"/>
    <w:rsid w:val="00670CDA"/>
    <w:rsid w:val="00671265"/>
    <w:rsid w:val="006720EC"/>
    <w:rsid w:val="0067218E"/>
    <w:rsid w:val="006735D5"/>
    <w:rsid w:val="006737A1"/>
    <w:rsid w:val="006755B1"/>
    <w:rsid w:val="00680A69"/>
    <w:rsid w:val="006813B6"/>
    <w:rsid w:val="006834CF"/>
    <w:rsid w:val="00683888"/>
    <w:rsid w:val="00683B7F"/>
    <w:rsid w:val="006842C8"/>
    <w:rsid w:val="006846EB"/>
    <w:rsid w:val="00686078"/>
    <w:rsid w:val="00687585"/>
    <w:rsid w:val="00687FCD"/>
    <w:rsid w:val="006904C3"/>
    <w:rsid w:val="00690652"/>
    <w:rsid w:val="00691BCD"/>
    <w:rsid w:val="006926C6"/>
    <w:rsid w:val="0069296E"/>
    <w:rsid w:val="00692AC5"/>
    <w:rsid w:val="00693AC6"/>
    <w:rsid w:val="00693BEC"/>
    <w:rsid w:val="00693D12"/>
    <w:rsid w:val="00694587"/>
    <w:rsid w:val="00695585"/>
    <w:rsid w:val="006960DC"/>
    <w:rsid w:val="00696300"/>
    <w:rsid w:val="00696F67"/>
    <w:rsid w:val="00697CAB"/>
    <w:rsid w:val="006A1D47"/>
    <w:rsid w:val="006A4193"/>
    <w:rsid w:val="006A4C28"/>
    <w:rsid w:val="006A727F"/>
    <w:rsid w:val="006B016B"/>
    <w:rsid w:val="006B0437"/>
    <w:rsid w:val="006B0C1E"/>
    <w:rsid w:val="006B1DA0"/>
    <w:rsid w:val="006B3B96"/>
    <w:rsid w:val="006B49DC"/>
    <w:rsid w:val="006B4F6F"/>
    <w:rsid w:val="006B5A6B"/>
    <w:rsid w:val="006B608F"/>
    <w:rsid w:val="006B65F3"/>
    <w:rsid w:val="006B6EE9"/>
    <w:rsid w:val="006B6FA0"/>
    <w:rsid w:val="006C0A79"/>
    <w:rsid w:val="006C2672"/>
    <w:rsid w:val="006C2968"/>
    <w:rsid w:val="006C2CB4"/>
    <w:rsid w:val="006C352A"/>
    <w:rsid w:val="006C3F38"/>
    <w:rsid w:val="006C5CDF"/>
    <w:rsid w:val="006C5D3D"/>
    <w:rsid w:val="006C638A"/>
    <w:rsid w:val="006D1776"/>
    <w:rsid w:val="006D2237"/>
    <w:rsid w:val="006D2B5B"/>
    <w:rsid w:val="006D3178"/>
    <w:rsid w:val="006D31FC"/>
    <w:rsid w:val="006D3706"/>
    <w:rsid w:val="006D38BB"/>
    <w:rsid w:val="006D3A2A"/>
    <w:rsid w:val="006D5E88"/>
    <w:rsid w:val="006D774B"/>
    <w:rsid w:val="006D7800"/>
    <w:rsid w:val="006E0144"/>
    <w:rsid w:val="006E07BC"/>
    <w:rsid w:val="006E0821"/>
    <w:rsid w:val="006E1EBA"/>
    <w:rsid w:val="006E219F"/>
    <w:rsid w:val="006E2E08"/>
    <w:rsid w:val="006E2FBE"/>
    <w:rsid w:val="006E40F3"/>
    <w:rsid w:val="006E768D"/>
    <w:rsid w:val="006F05F6"/>
    <w:rsid w:val="006F24AF"/>
    <w:rsid w:val="006F2E64"/>
    <w:rsid w:val="006F385E"/>
    <w:rsid w:val="006F49F1"/>
    <w:rsid w:val="006F4EE8"/>
    <w:rsid w:val="006F50CE"/>
    <w:rsid w:val="006F591F"/>
    <w:rsid w:val="007009BF"/>
    <w:rsid w:val="00700A02"/>
    <w:rsid w:val="00702491"/>
    <w:rsid w:val="00703ADD"/>
    <w:rsid w:val="00703DFB"/>
    <w:rsid w:val="00704E5C"/>
    <w:rsid w:val="00705729"/>
    <w:rsid w:val="00706D9B"/>
    <w:rsid w:val="0070793C"/>
    <w:rsid w:val="007127B8"/>
    <w:rsid w:val="00712908"/>
    <w:rsid w:val="00714A9F"/>
    <w:rsid w:val="00714B3B"/>
    <w:rsid w:val="007155A4"/>
    <w:rsid w:val="0071791A"/>
    <w:rsid w:val="00717DFE"/>
    <w:rsid w:val="007203FB"/>
    <w:rsid w:val="00720A59"/>
    <w:rsid w:val="007222F8"/>
    <w:rsid w:val="007224A6"/>
    <w:rsid w:val="00726216"/>
    <w:rsid w:val="007268BF"/>
    <w:rsid w:val="007273D8"/>
    <w:rsid w:val="00727A6A"/>
    <w:rsid w:val="00727D36"/>
    <w:rsid w:val="00730095"/>
    <w:rsid w:val="0073016D"/>
    <w:rsid w:val="007321A3"/>
    <w:rsid w:val="00732856"/>
    <w:rsid w:val="00733EE2"/>
    <w:rsid w:val="007342FD"/>
    <w:rsid w:val="007358BA"/>
    <w:rsid w:val="007362A9"/>
    <w:rsid w:val="007369BA"/>
    <w:rsid w:val="007369EE"/>
    <w:rsid w:val="00737187"/>
    <w:rsid w:val="00740758"/>
    <w:rsid w:val="00740A48"/>
    <w:rsid w:val="00740D84"/>
    <w:rsid w:val="00741E42"/>
    <w:rsid w:val="00741E4C"/>
    <w:rsid w:val="00741EEE"/>
    <w:rsid w:val="00742910"/>
    <w:rsid w:val="00742D87"/>
    <w:rsid w:val="00742DE1"/>
    <w:rsid w:val="00743F76"/>
    <w:rsid w:val="007450D6"/>
    <w:rsid w:val="00745A06"/>
    <w:rsid w:val="00751533"/>
    <w:rsid w:val="00751D2D"/>
    <w:rsid w:val="00752682"/>
    <w:rsid w:val="00752D4F"/>
    <w:rsid w:val="007530A6"/>
    <w:rsid w:val="00753F74"/>
    <w:rsid w:val="00756C3C"/>
    <w:rsid w:val="0075775E"/>
    <w:rsid w:val="007604A4"/>
    <w:rsid w:val="00760696"/>
    <w:rsid w:val="00760937"/>
    <w:rsid w:val="00761065"/>
    <w:rsid w:val="00762541"/>
    <w:rsid w:val="00763674"/>
    <w:rsid w:val="00764248"/>
    <w:rsid w:val="007655B9"/>
    <w:rsid w:val="0076620F"/>
    <w:rsid w:val="00766D70"/>
    <w:rsid w:val="00766DCB"/>
    <w:rsid w:val="00767E6B"/>
    <w:rsid w:val="00770601"/>
    <w:rsid w:val="00771F47"/>
    <w:rsid w:val="00772D73"/>
    <w:rsid w:val="00773281"/>
    <w:rsid w:val="0077414C"/>
    <w:rsid w:val="007744CC"/>
    <w:rsid w:val="00776310"/>
    <w:rsid w:val="00776BFF"/>
    <w:rsid w:val="0077708A"/>
    <w:rsid w:val="007813C8"/>
    <w:rsid w:val="007822AD"/>
    <w:rsid w:val="007824CD"/>
    <w:rsid w:val="00782631"/>
    <w:rsid w:val="00782F90"/>
    <w:rsid w:val="00784B7A"/>
    <w:rsid w:val="00784DE9"/>
    <w:rsid w:val="00784F73"/>
    <w:rsid w:val="00785078"/>
    <w:rsid w:val="00785792"/>
    <w:rsid w:val="00786E0B"/>
    <w:rsid w:val="00790829"/>
    <w:rsid w:val="00791BBB"/>
    <w:rsid w:val="00791D57"/>
    <w:rsid w:val="00792463"/>
    <w:rsid w:val="00792B8B"/>
    <w:rsid w:val="00792C8F"/>
    <w:rsid w:val="007936D1"/>
    <w:rsid w:val="00793844"/>
    <w:rsid w:val="00794B23"/>
    <w:rsid w:val="007952A8"/>
    <w:rsid w:val="0079555E"/>
    <w:rsid w:val="00796793"/>
    <w:rsid w:val="00796C2F"/>
    <w:rsid w:val="007970F5"/>
    <w:rsid w:val="007A02AC"/>
    <w:rsid w:val="007A08BE"/>
    <w:rsid w:val="007A1245"/>
    <w:rsid w:val="007A277C"/>
    <w:rsid w:val="007A28DA"/>
    <w:rsid w:val="007A35AF"/>
    <w:rsid w:val="007A4E1B"/>
    <w:rsid w:val="007A558C"/>
    <w:rsid w:val="007A602F"/>
    <w:rsid w:val="007A745D"/>
    <w:rsid w:val="007B337C"/>
    <w:rsid w:val="007B3B24"/>
    <w:rsid w:val="007B5BF1"/>
    <w:rsid w:val="007B5DC1"/>
    <w:rsid w:val="007B61F6"/>
    <w:rsid w:val="007B6E55"/>
    <w:rsid w:val="007C00B1"/>
    <w:rsid w:val="007C14C8"/>
    <w:rsid w:val="007C2859"/>
    <w:rsid w:val="007C292B"/>
    <w:rsid w:val="007C3028"/>
    <w:rsid w:val="007C3F60"/>
    <w:rsid w:val="007C41CA"/>
    <w:rsid w:val="007C463D"/>
    <w:rsid w:val="007C5E68"/>
    <w:rsid w:val="007C7089"/>
    <w:rsid w:val="007C74AE"/>
    <w:rsid w:val="007D0BBC"/>
    <w:rsid w:val="007D14CF"/>
    <w:rsid w:val="007D175B"/>
    <w:rsid w:val="007D180E"/>
    <w:rsid w:val="007D18F4"/>
    <w:rsid w:val="007D2527"/>
    <w:rsid w:val="007D2B6F"/>
    <w:rsid w:val="007D3BBB"/>
    <w:rsid w:val="007D44CA"/>
    <w:rsid w:val="007D498A"/>
    <w:rsid w:val="007D4B58"/>
    <w:rsid w:val="007D551D"/>
    <w:rsid w:val="007D6779"/>
    <w:rsid w:val="007D74A7"/>
    <w:rsid w:val="007D74BC"/>
    <w:rsid w:val="007E25D8"/>
    <w:rsid w:val="007E2ADD"/>
    <w:rsid w:val="007E40E4"/>
    <w:rsid w:val="007E45D8"/>
    <w:rsid w:val="007E461E"/>
    <w:rsid w:val="007E7FD9"/>
    <w:rsid w:val="007F1033"/>
    <w:rsid w:val="007F1656"/>
    <w:rsid w:val="007F2311"/>
    <w:rsid w:val="007F268E"/>
    <w:rsid w:val="007F3C95"/>
    <w:rsid w:val="007F64E8"/>
    <w:rsid w:val="007F6C10"/>
    <w:rsid w:val="007F765A"/>
    <w:rsid w:val="007F7B94"/>
    <w:rsid w:val="007F7CB1"/>
    <w:rsid w:val="007F9278"/>
    <w:rsid w:val="00800661"/>
    <w:rsid w:val="0080121B"/>
    <w:rsid w:val="00801BFB"/>
    <w:rsid w:val="0080213A"/>
    <w:rsid w:val="0080250E"/>
    <w:rsid w:val="00804DB2"/>
    <w:rsid w:val="0080654B"/>
    <w:rsid w:val="00810203"/>
    <w:rsid w:val="00810A7F"/>
    <w:rsid w:val="008117F3"/>
    <w:rsid w:val="00811E9C"/>
    <w:rsid w:val="008124B9"/>
    <w:rsid w:val="00813000"/>
    <w:rsid w:val="00813A42"/>
    <w:rsid w:val="00813AB3"/>
    <w:rsid w:val="008145E7"/>
    <w:rsid w:val="0081573B"/>
    <w:rsid w:val="00820E0D"/>
    <w:rsid w:val="0082153A"/>
    <w:rsid w:val="00822A37"/>
    <w:rsid w:val="008235C7"/>
    <w:rsid w:val="00823DD1"/>
    <w:rsid w:val="0082448C"/>
    <w:rsid w:val="008261CC"/>
    <w:rsid w:val="00826713"/>
    <w:rsid w:val="00826FDC"/>
    <w:rsid w:val="008273DA"/>
    <w:rsid w:val="008304B3"/>
    <w:rsid w:val="008308FD"/>
    <w:rsid w:val="00831DC7"/>
    <w:rsid w:val="0083234C"/>
    <w:rsid w:val="00833D29"/>
    <w:rsid w:val="0083644C"/>
    <w:rsid w:val="00836BF0"/>
    <w:rsid w:val="00837791"/>
    <w:rsid w:val="0083799F"/>
    <w:rsid w:val="00840960"/>
    <w:rsid w:val="00842D9E"/>
    <w:rsid w:val="008430A8"/>
    <w:rsid w:val="00843FD0"/>
    <w:rsid w:val="00845693"/>
    <w:rsid w:val="00846389"/>
    <w:rsid w:val="00850AB2"/>
    <w:rsid w:val="00851EEB"/>
    <w:rsid w:val="008528EF"/>
    <w:rsid w:val="00852A0A"/>
    <w:rsid w:val="0085497F"/>
    <w:rsid w:val="008560AB"/>
    <w:rsid w:val="008579F4"/>
    <w:rsid w:val="0086040F"/>
    <w:rsid w:val="0086075F"/>
    <w:rsid w:val="00861140"/>
    <w:rsid w:val="00861393"/>
    <w:rsid w:val="0086184A"/>
    <w:rsid w:val="00861AD9"/>
    <w:rsid w:val="00865C75"/>
    <w:rsid w:val="00866D0C"/>
    <w:rsid w:val="00866E4D"/>
    <w:rsid w:val="00867F8F"/>
    <w:rsid w:val="0087107F"/>
    <w:rsid w:val="0087249F"/>
    <w:rsid w:val="00873FE3"/>
    <w:rsid w:val="00874F8D"/>
    <w:rsid w:val="00876A34"/>
    <w:rsid w:val="00877144"/>
    <w:rsid w:val="00880217"/>
    <w:rsid w:val="008804D5"/>
    <w:rsid w:val="00880BFE"/>
    <w:rsid w:val="00881A0B"/>
    <w:rsid w:val="00882009"/>
    <w:rsid w:val="0088246D"/>
    <w:rsid w:val="00882FCA"/>
    <w:rsid w:val="008835B8"/>
    <w:rsid w:val="00884DB1"/>
    <w:rsid w:val="00884E42"/>
    <w:rsid w:val="00885140"/>
    <w:rsid w:val="00885769"/>
    <w:rsid w:val="00887A0E"/>
    <w:rsid w:val="00891904"/>
    <w:rsid w:val="00892984"/>
    <w:rsid w:val="008942F7"/>
    <w:rsid w:val="00894941"/>
    <w:rsid w:val="00894E83"/>
    <w:rsid w:val="0089556B"/>
    <w:rsid w:val="00895EF3"/>
    <w:rsid w:val="00896B9D"/>
    <w:rsid w:val="008A0DA7"/>
    <w:rsid w:val="008A2659"/>
    <w:rsid w:val="008A2A44"/>
    <w:rsid w:val="008A336B"/>
    <w:rsid w:val="008A5032"/>
    <w:rsid w:val="008A5291"/>
    <w:rsid w:val="008A5976"/>
    <w:rsid w:val="008A5F6F"/>
    <w:rsid w:val="008A7423"/>
    <w:rsid w:val="008B08E4"/>
    <w:rsid w:val="008B0A88"/>
    <w:rsid w:val="008B0E1B"/>
    <w:rsid w:val="008B1767"/>
    <w:rsid w:val="008B224D"/>
    <w:rsid w:val="008B2322"/>
    <w:rsid w:val="008B2434"/>
    <w:rsid w:val="008B2F35"/>
    <w:rsid w:val="008B38CC"/>
    <w:rsid w:val="008B3C93"/>
    <w:rsid w:val="008B41E4"/>
    <w:rsid w:val="008B57A3"/>
    <w:rsid w:val="008B58A8"/>
    <w:rsid w:val="008B7656"/>
    <w:rsid w:val="008B7AA8"/>
    <w:rsid w:val="008B7AE5"/>
    <w:rsid w:val="008B7AF5"/>
    <w:rsid w:val="008C0C27"/>
    <w:rsid w:val="008C3E7F"/>
    <w:rsid w:val="008C53D3"/>
    <w:rsid w:val="008C5959"/>
    <w:rsid w:val="008D0227"/>
    <w:rsid w:val="008D2026"/>
    <w:rsid w:val="008D2417"/>
    <w:rsid w:val="008D2B46"/>
    <w:rsid w:val="008D3181"/>
    <w:rsid w:val="008D5217"/>
    <w:rsid w:val="008D5888"/>
    <w:rsid w:val="008D5AFB"/>
    <w:rsid w:val="008D6EDE"/>
    <w:rsid w:val="008D73DF"/>
    <w:rsid w:val="008D7D5B"/>
    <w:rsid w:val="008D7F47"/>
    <w:rsid w:val="008E04B9"/>
    <w:rsid w:val="008E1999"/>
    <w:rsid w:val="008E318F"/>
    <w:rsid w:val="008E31F6"/>
    <w:rsid w:val="008E35DB"/>
    <w:rsid w:val="008E5FB5"/>
    <w:rsid w:val="008E6A86"/>
    <w:rsid w:val="008E6B61"/>
    <w:rsid w:val="008E7934"/>
    <w:rsid w:val="008E7BC7"/>
    <w:rsid w:val="008E7D6C"/>
    <w:rsid w:val="008F2B63"/>
    <w:rsid w:val="008F32E8"/>
    <w:rsid w:val="008F3BC0"/>
    <w:rsid w:val="008F4E7A"/>
    <w:rsid w:val="008F78EC"/>
    <w:rsid w:val="009021C0"/>
    <w:rsid w:val="009027C9"/>
    <w:rsid w:val="00902A32"/>
    <w:rsid w:val="00902EE3"/>
    <w:rsid w:val="0090412A"/>
    <w:rsid w:val="009041D7"/>
    <w:rsid w:val="00906126"/>
    <w:rsid w:val="00906ACA"/>
    <w:rsid w:val="009070BD"/>
    <w:rsid w:val="00907457"/>
    <w:rsid w:val="00910BD4"/>
    <w:rsid w:val="00910D35"/>
    <w:rsid w:val="00911266"/>
    <w:rsid w:val="00911A60"/>
    <w:rsid w:val="00911B86"/>
    <w:rsid w:val="0091394E"/>
    <w:rsid w:val="00914A72"/>
    <w:rsid w:val="00914B66"/>
    <w:rsid w:val="0091518D"/>
    <w:rsid w:val="00916FE6"/>
    <w:rsid w:val="00917340"/>
    <w:rsid w:val="00917F9F"/>
    <w:rsid w:val="009201B4"/>
    <w:rsid w:val="00921B54"/>
    <w:rsid w:val="00921C8B"/>
    <w:rsid w:val="00924301"/>
    <w:rsid w:val="0092500E"/>
    <w:rsid w:val="009259FC"/>
    <w:rsid w:val="0092698A"/>
    <w:rsid w:val="00926E8A"/>
    <w:rsid w:val="00927330"/>
    <w:rsid w:val="00930FAF"/>
    <w:rsid w:val="009310C7"/>
    <w:rsid w:val="009314D3"/>
    <w:rsid w:val="00931A80"/>
    <w:rsid w:val="00931DAD"/>
    <w:rsid w:val="009322E3"/>
    <w:rsid w:val="009345A4"/>
    <w:rsid w:val="009346A8"/>
    <w:rsid w:val="00935299"/>
    <w:rsid w:val="00935433"/>
    <w:rsid w:val="00936265"/>
    <w:rsid w:val="009401A4"/>
    <w:rsid w:val="00940873"/>
    <w:rsid w:val="00940D48"/>
    <w:rsid w:val="00942558"/>
    <w:rsid w:val="00942EDA"/>
    <w:rsid w:val="0094366A"/>
    <w:rsid w:val="0094453C"/>
    <w:rsid w:val="00944B2F"/>
    <w:rsid w:val="00945CC1"/>
    <w:rsid w:val="009467D3"/>
    <w:rsid w:val="0094767B"/>
    <w:rsid w:val="00950C53"/>
    <w:rsid w:val="009537DF"/>
    <w:rsid w:val="00954228"/>
    <w:rsid w:val="0095450E"/>
    <w:rsid w:val="00954E47"/>
    <w:rsid w:val="009554B1"/>
    <w:rsid w:val="009558F8"/>
    <w:rsid w:val="00957380"/>
    <w:rsid w:val="009577F5"/>
    <w:rsid w:val="00957ACB"/>
    <w:rsid w:val="0096143A"/>
    <w:rsid w:val="009615FE"/>
    <w:rsid w:val="00961658"/>
    <w:rsid w:val="00961C4E"/>
    <w:rsid w:val="00963C05"/>
    <w:rsid w:val="009641A5"/>
    <w:rsid w:val="00964BC2"/>
    <w:rsid w:val="009668EC"/>
    <w:rsid w:val="00971F21"/>
    <w:rsid w:val="0097288F"/>
    <w:rsid w:val="00972A66"/>
    <w:rsid w:val="009732B1"/>
    <w:rsid w:val="00973683"/>
    <w:rsid w:val="009736AB"/>
    <w:rsid w:val="00973784"/>
    <w:rsid w:val="00976045"/>
    <w:rsid w:val="00976847"/>
    <w:rsid w:val="00980944"/>
    <w:rsid w:val="0098107B"/>
    <w:rsid w:val="0098120D"/>
    <w:rsid w:val="009814AB"/>
    <w:rsid w:val="009816F9"/>
    <w:rsid w:val="00983E6D"/>
    <w:rsid w:val="0098488E"/>
    <w:rsid w:val="00985A57"/>
    <w:rsid w:val="00986DEA"/>
    <w:rsid w:val="00986EBE"/>
    <w:rsid w:val="00987BA4"/>
    <w:rsid w:val="00991258"/>
    <w:rsid w:val="0099164E"/>
    <w:rsid w:val="009917CB"/>
    <w:rsid w:val="009921F2"/>
    <w:rsid w:val="0099239F"/>
    <w:rsid w:val="00993056"/>
    <w:rsid w:val="009939A9"/>
    <w:rsid w:val="00997E5F"/>
    <w:rsid w:val="009A116F"/>
    <w:rsid w:val="009A19AA"/>
    <w:rsid w:val="009A2043"/>
    <w:rsid w:val="009A210C"/>
    <w:rsid w:val="009A3F0F"/>
    <w:rsid w:val="009A44E6"/>
    <w:rsid w:val="009A5204"/>
    <w:rsid w:val="009A5BF2"/>
    <w:rsid w:val="009A5CA8"/>
    <w:rsid w:val="009A5EA9"/>
    <w:rsid w:val="009A7501"/>
    <w:rsid w:val="009B1E19"/>
    <w:rsid w:val="009B3C89"/>
    <w:rsid w:val="009B49BA"/>
    <w:rsid w:val="009B53DA"/>
    <w:rsid w:val="009B5FEA"/>
    <w:rsid w:val="009B647B"/>
    <w:rsid w:val="009C18A8"/>
    <w:rsid w:val="009C288D"/>
    <w:rsid w:val="009C39D8"/>
    <w:rsid w:val="009C6FBC"/>
    <w:rsid w:val="009C7BE2"/>
    <w:rsid w:val="009D14CF"/>
    <w:rsid w:val="009D1870"/>
    <w:rsid w:val="009D1AAD"/>
    <w:rsid w:val="009D2133"/>
    <w:rsid w:val="009D31D8"/>
    <w:rsid w:val="009D707B"/>
    <w:rsid w:val="009D7465"/>
    <w:rsid w:val="009D7CCE"/>
    <w:rsid w:val="009E0A2E"/>
    <w:rsid w:val="009E0A6B"/>
    <w:rsid w:val="009E21D9"/>
    <w:rsid w:val="009E2B1A"/>
    <w:rsid w:val="009E4AF2"/>
    <w:rsid w:val="009E4F43"/>
    <w:rsid w:val="009E63CD"/>
    <w:rsid w:val="009E66BA"/>
    <w:rsid w:val="009E6733"/>
    <w:rsid w:val="009E7ED1"/>
    <w:rsid w:val="009F3B8E"/>
    <w:rsid w:val="009F659A"/>
    <w:rsid w:val="009F6C04"/>
    <w:rsid w:val="009F7AF2"/>
    <w:rsid w:val="00A03390"/>
    <w:rsid w:val="00A03912"/>
    <w:rsid w:val="00A04141"/>
    <w:rsid w:val="00A04C69"/>
    <w:rsid w:val="00A053AC"/>
    <w:rsid w:val="00A064F9"/>
    <w:rsid w:val="00A0681F"/>
    <w:rsid w:val="00A071C1"/>
    <w:rsid w:val="00A071D6"/>
    <w:rsid w:val="00A076E5"/>
    <w:rsid w:val="00A07DC2"/>
    <w:rsid w:val="00A111BF"/>
    <w:rsid w:val="00A126B1"/>
    <w:rsid w:val="00A12A79"/>
    <w:rsid w:val="00A14081"/>
    <w:rsid w:val="00A14C32"/>
    <w:rsid w:val="00A15DD7"/>
    <w:rsid w:val="00A16BEF"/>
    <w:rsid w:val="00A17025"/>
    <w:rsid w:val="00A17327"/>
    <w:rsid w:val="00A1773F"/>
    <w:rsid w:val="00A17BB9"/>
    <w:rsid w:val="00A203D8"/>
    <w:rsid w:val="00A20AFA"/>
    <w:rsid w:val="00A22A4D"/>
    <w:rsid w:val="00A22A56"/>
    <w:rsid w:val="00A2377D"/>
    <w:rsid w:val="00A23A98"/>
    <w:rsid w:val="00A24456"/>
    <w:rsid w:val="00A2492C"/>
    <w:rsid w:val="00A25415"/>
    <w:rsid w:val="00A278FF"/>
    <w:rsid w:val="00A27FCE"/>
    <w:rsid w:val="00A3241A"/>
    <w:rsid w:val="00A328E6"/>
    <w:rsid w:val="00A342E2"/>
    <w:rsid w:val="00A35141"/>
    <w:rsid w:val="00A359B4"/>
    <w:rsid w:val="00A4050D"/>
    <w:rsid w:val="00A41718"/>
    <w:rsid w:val="00A41E8E"/>
    <w:rsid w:val="00A44938"/>
    <w:rsid w:val="00A457AA"/>
    <w:rsid w:val="00A458B2"/>
    <w:rsid w:val="00A45F67"/>
    <w:rsid w:val="00A47557"/>
    <w:rsid w:val="00A50A3E"/>
    <w:rsid w:val="00A50A7C"/>
    <w:rsid w:val="00A528FC"/>
    <w:rsid w:val="00A52BF8"/>
    <w:rsid w:val="00A53E7A"/>
    <w:rsid w:val="00A5401B"/>
    <w:rsid w:val="00A544D0"/>
    <w:rsid w:val="00A551B3"/>
    <w:rsid w:val="00A56C20"/>
    <w:rsid w:val="00A60750"/>
    <w:rsid w:val="00A60B7B"/>
    <w:rsid w:val="00A61535"/>
    <w:rsid w:val="00A61EE8"/>
    <w:rsid w:val="00A62246"/>
    <w:rsid w:val="00A63DF1"/>
    <w:rsid w:val="00A64C3E"/>
    <w:rsid w:val="00A708EF"/>
    <w:rsid w:val="00A70E9D"/>
    <w:rsid w:val="00A7135A"/>
    <w:rsid w:val="00A739E5"/>
    <w:rsid w:val="00A74483"/>
    <w:rsid w:val="00A74554"/>
    <w:rsid w:val="00A7512B"/>
    <w:rsid w:val="00A770BD"/>
    <w:rsid w:val="00A77160"/>
    <w:rsid w:val="00A8023D"/>
    <w:rsid w:val="00A82EB1"/>
    <w:rsid w:val="00A83AD6"/>
    <w:rsid w:val="00A8455B"/>
    <w:rsid w:val="00A84C6C"/>
    <w:rsid w:val="00A84F6D"/>
    <w:rsid w:val="00A861F4"/>
    <w:rsid w:val="00A877C5"/>
    <w:rsid w:val="00A87C1B"/>
    <w:rsid w:val="00A9050E"/>
    <w:rsid w:val="00A90672"/>
    <w:rsid w:val="00A90683"/>
    <w:rsid w:val="00A90776"/>
    <w:rsid w:val="00A90C92"/>
    <w:rsid w:val="00A90D31"/>
    <w:rsid w:val="00A91391"/>
    <w:rsid w:val="00A91830"/>
    <w:rsid w:val="00A91A28"/>
    <w:rsid w:val="00A92F33"/>
    <w:rsid w:val="00A93980"/>
    <w:rsid w:val="00A95190"/>
    <w:rsid w:val="00A95D5B"/>
    <w:rsid w:val="00A96667"/>
    <w:rsid w:val="00A96CA2"/>
    <w:rsid w:val="00A979D5"/>
    <w:rsid w:val="00A97A69"/>
    <w:rsid w:val="00AA2234"/>
    <w:rsid w:val="00AA2494"/>
    <w:rsid w:val="00AA2CF1"/>
    <w:rsid w:val="00AA2D83"/>
    <w:rsid w:val="00AA33C2"/>
    <w:rsid w:val="00AA3AB9"/>
    <w:rsid w:val="00AA40DF"/>
    <w:rsid w:val="00AA4A27"/>
    <w:rsid w:val="00AA5BAA"/>
    <w:rsid w:val="00AA65B8"/>
    <w:rsid w:val="00AA73E1"/>
    <w:rsid w:val="00AB04D5"/>
    <w:rsid w:val="00AB12E9"/>
    <w:rsid w:val="00AB2A6B"/>
    <w:rsid w:val="00AB3291"/>
    <w:rsid w:val="00AB3814"/>
    <w:rsid w:val="00AB4329"/>
    <w:rsid w:val="00AB50BB"/>
    <w:rsid w:val="00AB5892"/>
    <w:rsid w:val="00AB6C7E"/>
    <w:rsid w:val="00AC1002"/>
    <w:rsid w:val="00AC14ED"/>
    <w:rsid w:val="00AC15D8"/>
    <w:rsid w:val="00AC1F16"/>
    <w:rsid w:val="00AC4B00"/>
    <w:rsid w:val="00AC4F57"/>
    <w:rsid w:val="00AC5D13"/>
    <w:rsid w:val="00AC6164"/>
    <w:rsid w:val="00AC6BDA"/>
    <w:rsid w:val="00AC797A"/>
    <w:rsid w:val="00AD0440"/>
    <w:rsid w:val="00AD09AA"/>
    <w:rsid w:val="00AD0C16"/>
    <w:rsid w:val="00AD266D"/>
    <w:rsid w:val="00AD2F59"/>
    <w:rsid w:val="00AD4D2F"/>
    <w:rsid w:val="00AD6C56"/>
    <w:rsid w:val="00AD741D"/>
    <w:rsid w:val="00AE022C"/>
    <w:rsid w:val="00AE0F87"/>
    <w:rsid w:val="00AE25F0"/>
    <w:rsid w:val="00AE4C28"/>
    <w:rsid w:val="00AE4C59"/>
    <w:rsid w:val="00AE53C5"/>
    <w:rsid w:val="00AE5A49"/>
    <w:rsid w:val="00AF0872"/>
    <w:rsid w:val="00AF0C14"/>
    <w:rsid w:val="00AF3E9E"/>
    <w:rsid w:val="00AF4111"/>
    <w:rsid w:val="00AF5266"/>
    <w:rsid w:val="00AF6A1E"/>
    <w:rsid w:val="00AF6DEE"/>
    <w:rsid w:val="00AF783C"/>
    <w:rsid w:val="00B0166E"/>
    <w:rsid w:val="00B01B97"/>
    <w:rsid w:val="00B01C0D"/>
    <w:rsid w:val="00B01CDE"/>
    <w:rsid w:val="00B02B78"/>
    <w:rsid w:val="00B0352B"/>
    <w:rsid w:val="00B0367A"/>
    <w:rsid w:val="00B0392D"/>
    <w:rsid w:val="00B0469C"/>
    <w:rsid w:val="00B04F37"/>
    <w:rsid w:val="00B05701"/>
    <w:rsid w:val="00B05F68"/>
    <w:rsid w:val="00B06FEB"/>
    <w:rsid w:val="00B07D16"/>
    <w:rsid w:val="00B110EC"/>
    <w:rsid w:val="00B11719"/>
    <w:rsid w:val="00B1191E"/>
    <w:rsid w:val="00B11D83"/>
    <w:rsid w:val="00B12AF7"/>
    <w:rsid w:val="00B1324D"/>
    <w:rsid w:val="00B14A92"/>
    <w:rsid w:val="00B15123"/>
    <w:rsid w:val="00B17E09"/>
    <w:rsid w:val="00B20313"/>
    <w:rsid w:val="00B20DAA"/>
    <w:rsid w:val="00B21063"/>
    <w:rsid w:val="00B23427"/>
    <w:rsid w:val="00B23A7D"/>
    <w:rsid w:val="00B243CF"/>
    <w:rsid w:val="00B245EB"/>
    <w:rsid w:val="00B2550D"/>
    <w:rsid w:val="00B278B3"/>
    <w:rsid w:val="00B328F3"/>
    <w:rsid w:val="00B349BC"/>
    <w:rsid w:val="00B34EB0"/>
    <w:rsid w:val="00B34F39"/>
    <w:rsid w:val="00B35C95"/>
    <w:rsid w:val="00B36EC6"/>
    <w:rsid w:val="00B40D25"/>
    <w:rsid w:val="00B41CE5"/>
    <w:rsid w:val="00B4221B"/>
    <w:rsid w:val="00B42286"/>
    <w:rsid w:val="00B43769"/>
    <w:rsid w:val="00B46529"/>
    <w:rsid w:val="00B468FB"/>
    <w:rsid w:val="00B4726D"/>
    <w:rsid w:val="00B47D11"/>
    <w:rsid w:val="00B47D24"/>
    <w:rsid w:val="00B47F4F"/>
    <w:rsid w:val="00B51B6C"/>
    <w:rsid w:val="00B5203D"/>
    <w:rsid w:val="00B52C0E"/>
    <w:rsid w:val="00B53079"/>
    <w:rsid w:val="00B55066"/>
    <w:rsid w:val="00B55ABF"/>
    <w:rsid w:val="00B56A68"/>
    <w:rsid w:val="00B56F72"/>
    <w:rsid w:val="00B61CD8"/>
    <w:rsid w:val="00B62125"/>
    <w:rsid w:val="00B62AA2"/>
    <w:rsid w:val="00B643B6"/>
    <w:rsid w:val="00B65FF6"/>
    <w:rsid w:val="00B671DF"/>
    <w:rsid w:val="00B67684"/>
    <w:rsid w:val="00B70155"/>
    <w:rsid w:val="00B71740"/>
    <w:rsid w:val="00B71C8D"/>
    <w:rsid w:val="00B7222E"/>
    <w:rsid w:val="00B728DE"/>
    <w:rsid w:val="00B72B6D"/>
    <w:rsid w:val="00B72FE4"/>
    <w:rsid w:val="00B73452"/>
    <w:rsid w:val="00B74B29"/>
    <w:rsid w:val="00B7530A"/>
    <w:rsid w:val="00B76EF7"/>
    <w:rsid w:val="00B7708F"/>
    <w:rsid w:val="00B801DF"/>
    <w:rsid w:val="00B82BDA"/>
    <w:rsid w:val="00B8328B"/>
    <w:rsid w:val="00B83555"/>
    <w:rsid w:val="00B84043"/>
    <w:rsid w:val="00B842FF"/>
    <w:rsid w:val="00B847E7"/>
    <w:rsid w:val="00B84EDF"/>
    <w:rsid w:val="00B85982"/>
    <w:rsid w:val="00B86EDB"/>
    <w:rsid w:val="00B87902"/>
    <w:rsid w:val="00B87F30"/>
    <w:rsid w:val="00B903C4"/>
    <w:rsid w:val="00B9097A"/>
    <w:rsid w:val="00B9117B"/>
    <w:rsid w:val="00B91752"/>
    <w:rsid w:val="00B91EB4"/>
    <w:rsid w:val="00B92652"/>
    <w:rsid w:val="00B942C5"/>
    <w:rsid w:val="00B95FAF"/>
    <w:rsid w:val="00B96285"/>
    <w:rsid w:val="00B97B3F"/>
    <w:rsid w:val="00BA034B"/>
    <w:rsid w:val="00BA0537"/>
    <w:rsid w:val="00BA0848"/>
    <w:rsid w:val="00BA370C"/>
    <w:rsid w:val="00BA4CFD"/>
    <w:rsid w:val="00BA5429"/>
    <w:rsid w:val="00BA5CD6"/>
    <w:rsid w:val="00BA5FEB"/>
    <w:rsid w:val="00BA68DF"/>
    <w:rsid w:val="00BA725C"/>
    <w:rsid w:val="00BA74D2"/>
    <w:rsid w:val="00BA7C92"/>
    <w:rsid w:val="00BB016E"/>
    <w:rsid w:val="00BB0E17"/>
    <w:rsid w:val="00BB21A0"/>
    <w:rsid w:val="00BB294A"/>
    <w:rsid w:val="00BB32AD"/>
    <w:rsid w:val="00BB32DB"/>
    <w:rsid w:val="00BB373D"/>
    <w:rsid w:val="00BB587D"/>
    <w:rsid w:val="00BB58E7"/>
    <w:rsid w:val="00BC020F"/>
    <w:rsid w:val="00BC0631"/>
    <w:rsid w:val="00BC0C52"/>
    <w:rsid w:val="00BC1093"/>
    <w:rsid w:val="00BC2D61"/>
    <w:rsid w:val="00BC3482"/>
    <w:rsid w:val="00BC3F59"/>
    <w:rsid w:val="00BC418D"/>
    <w:rsid w:val="00BC4856"/>
    <w:rsid w:val="00BC5910"/>
    <w:rsid w:val="00BC68C5"/>
    <w:rsid w:val="00BC6EE8"/>
    <w:rsid w:val="00BC71A9"/>
    <w:rsid w:val="00BC73FA"/>
    <w:rsid w:val="00BD011C"/>
    <w:rsid w:val="00BD2F3B"/>
    <w:rsid w:val="00BD3C3B"/>
    <w:rsid w:val="00BD4706"/>
    <w:rsid w:val="00BE1E21"/>
    <w:rsid w:val="00BE2493"/>
    <w:rsid w:val="00BE2F93"/>
    <w:rsid w:val="00BE3B16"/>
    <w:rsid w:val="00BE4673"/>
    <w:rsid w:val="00BE5500"/>
    <w:rsid w:val="00BE5DB5"/>
    <w:rsid w:val="00BE6461"/>
    <w:rsid w:val="00BE6DA9"/>
    <w:rsid w:val="00BF01D9"/>
    <w:rsid w:val="00BF12F4"/>
    <w:rsid w:val="00BF19B2"/>
    <w:rsid w:val="00BF1F10"/>
    <w:rsid w:val="00BF3614"/>
    <w:rsid w:val="00BF5FBB"/>
    <w:rsid w:val="00BF6879"/>
    <w:rsid w:val="00BF7B9C"/>
    <w:rsid w:val="00C00CEF"/>
    <w:rsid w:val="00C0128F"/>
    <w:rsid w:val="00C01813"/>
    <w:rsid w:val="00C01FD7"/>
    <w:rsid w:val="00C03964"/>
    <w:rsid w:val="00C04494"/>
    <w:rsid w:val="00C0721D"/>
    <w:rsid w:val="00C105E0"/>
    <w:rsid w:val="00C10D0A"/>
    <w:rsid w:val="00C1204A"/>
    <w:rsid w:val="00C120C5"/>
    <w:rsid w:val="00C121A4"/>
    <w:rsid w:val="00C13136"/>
    <w:rsid w:val="00C13E09"/>
    <w:rsid w:val="00C161EF"/>
    <w:rsid w:val="00C16EAD"/>
    <w:rsid w:val="00C16F7D"/>
    <w:rsid w:val="00C17069"/>
    <w:rsid w:val="00C1793B"/>
    <w:rsid w:val="00C17C6E"/>
    <w:rsid w:val="00C20027"/>
    <w:rsid w:val="00C221CA"/>
    <w:rsid w:val="00C23ADE"/>
    <w:rsid w:val="00C23DA6"/>
    <w:rsid w:val="00C23E37"/>
    <w:rsid w:val="00C24594"/>
    <w:rsid w:val="00C31024"/>
    <w:rsid w:val="00C310F7"/>
    <w:rsid w:val="00C31140"/>
    <w:rsid w:val="00C329D0"/>
    <w:rsid w:val="00C33490"/>
    <w:rsid w:val="00C33C8C"/>
    <w:rsid w:val="00C33D65"/>
    <w:rsid w:val="00C35F57"/>
    <w:rsid w:val="00C36AD2"/>
    <w:rsid w:val="00C37D5E"/>
    <w:rsid w:val="00C40F9A"/>
    <w:rsid w:val="00C41546"/>
    <w:rsid w:val="00C4180D"/>
    <w:rsid w:val="00C42A1F"/>
    <w:rsid w:val="00C43E17"/>
    <w:rsid w:val="00C444DB"/>
    <w:rsid w:val="00C44B76"/>
    <w:rsid w:val="00C44C56"/>
    <w:rsid w:val="00C506DB"/>
    <w:rsid w:val="00C54C38"/>
    <w:rsid w:val="00C552A4"/>
    <w:rsid w:val="00C5558A"/>
    <w:rsid w:val="00C560D1"/>
    <w:rsid w:val="00C56626"/>
    <w:rsid w:val="00C5769D"/>
    <w:rsid w:val="00C57AF7"/>
    <w:rsid w:val="00C60833"/>
    <w:rsid w:val="00C6146D"/>
    <w:rsid w:val="00C61793"/>
    <w:rsid w:val="00C61CC2"/>
    <w:rsid w:val="00C62D8E"/>
    <w:rsid w:val="00C632BA"/>
    <w:rsid w:val="00C63BC9"/>
    <w:rsid w:val="00C64492"/>
    <w:rsid w:val="00C647E7"/>
    <w:rsid w:val="00C64ED4"/>
    <w:rsid w:val="00C6725B"/>
    <w:rsid w:val="00C721C0"/>
    <w:rsid w:val="00C72A88"/>
    <w:rsid w:val="00C75B23"/>
    <w:rsid w:val="00C75BDF"/>
    <w:rsid w:val="00C77037"/>
    <w:rsid w:val="00C77FE5"/>
    <w:rsid w:val="00C8045F"/>
    <w:rsid w:val="00C81092"/>
    <w:rsid w:val="00C81698"/>
    <w:rsid w:val="00C81D1C"/>
    <w:rsid w:val="00C824C9"/>
    <w:rsid w:val="00C855F4"/>
    <w:rsid w:val="00C85E20"/>
    <w:rsid w:val="00C8743A"/>
    <w:rsid w:val="00C8A2C3"/>
    <w:rsid w:val="00C90942"/>
    <w:rsid w:val="00C90D8A"/>
    <w:rsid w:val="00C91A02"/>
    <w:rsid w:val="00C933C9"/>
    <w:rsid w:val="00C9676D"/>
    <w:rsid w:val="00C97F21"/>
    <w:rsid w:val="00CA02B8"/>
    <w:rsid w:val="00CA2C5D"/>
    <w:rsid w:val="00CA346F"/>
    <w:rsid w:val="00CA4F38"/>
    <w:rsid w:val="00CA6074"/>
    <w:rsid w:val="00CA7162"/>
    <w:rsid w:val="00CA7FB1"/>
    <w:rsid w:val="00CB01B8"/>
    <w:rsid w:val="00CB1549"/>
    <w:rsid w:val="00CB21EE"/>
    <w:rsid w:val="00CB485E"/>
    <w:rsid w:val="00CB5045"/>
    <w:rsid w:val="00CB632E"/>
    <w:rsid w:val="00CB66D0"/>
    <w:rsid w:val="00CB677B"/>
    <w:rsid w:val="00CB7CBD"/>
    <w:rsid w:val="00CBE370"/>
    <w:rsid w:val="00CC0953"/>
    <w:rsid w:val="00CC23C1"/>
    <w:rsid w:val="00CC2849"/>
    <w:rsid w:val="00CC29CB"/>
    <w:rsid w:val="00CC2AE1"/>
    <w:rsid w:val="00CC439A"/>
    <w:rsid w:val="00CC5DC1"/>
    <w:rsid w:val="00CC7840"/>
    <w:rsid w:val="00CD0FA1"/>
    <w:rsid w:val="00CD1319"/>
    <w:rsid w:val="00CD2654"/>
    <w:rsid w:val="00CD359C"/>
    <w:rsid w:val="00CD5B15"/>
    <w:rsid w:val="00CD5BCC"/>
    <w:rsid w:val="00CE305D"/>
    <w:rsid w:val="00CE3D36"/>
    <w:rsid w:val="00CE4784"/>
    <w:rsid w:val="00CE4EFB"/>
    <w:rsid w:val="00CE58BC"/>
    <w:rsid w:val="00CE6E9D"/>
    <w:rsid w:val="00CE75FF"/>
    <w:rsid w:val="00CF018D"/>
    <w:rsid w:val="00CF01F7"/>
    <w:rsid w:val="00CF0363"/>
    <w:rsid w:val="00CF0B52"/>
    <w:rsid w:val="00CF26B0"/>
    <w:rsid w:val="00CF276E"/>
    <w:rsid w:val="00CF2A5D"/>
    <w:rsid w:val="00CF32B5"/>
    <w:rsid w:val="00CF4970"/>
    <w:rsid w:val="00CF4B5A"/>
    <w:rsid w:val="00CF4DBB"/>
    <w:rsid w:val="00CF58B1"/>
    <w:rsid w:val="00CF5D24"/>
    <w:rsid w:val="00D011EC"/>
    <w:rsid w:val="00D01630"/>
    <w:rsid w:val="00D02B7B"/>
    <w:rsid w:val="00D03510"/>
    <w:rsid w:val="00D03E97"/>
    <w:rsid w:val="00D05E8A"/>
    <w:rsid w:val="00D060FE"/>
    <w:rsid w:val="00D06204"/>
    <w:rsid w:val="00D069DA"/>
    <w:rsid w:val="00D07123"/>
    <w:rsid w:val="00D0719E"/>
    <w:rsid w:val="00D132D6"/>
    <w:rsid w:val="00D13F1F"/>
    <w:rsid w:val="00D1477A"/>
    <w:rsid w:val="00D14BFA"/>
    <w:rsid w:val="00D15B25"/>
    <w:rsid w:val="00D165D1"/>
    <w:rsid w:val="00D17E2C"/>
    <w:rsid w:val="00D201F2"/>
    <w:rsid w:val="00D2086F"/>
    <w:rsid w:val="00D2197D"/>
    <w:rsid w:val="00D224D9"/>
    <w:rsid w:val="00D240BB"/>
    <w:rsid w:val="00D2498F"/>
    <w:rsid w:val="00D26265"/>
    <w:rsid w:val="00D269CE"/>
    <w:rsid w:val="00D27085"/>
    <w:rsid w:val="00D27C21"/>
    <w:rsid w:val="00D31609"/>
    <w:rsid w:val="00D316F6"/>
    <w:rsid w:val="00D32EA8"/>
    <w:rsid w:val="00D33243"/>
    <w:rsid w:val="00D3427C"/>
    <w:rsid w:val="00D3457C"/>
    <w:rsid w:val="00D3514B"/>
    <w:rsid w:val="00D40C3A"/>
    <w:rsid w:val="00D425CA"/>
    <w:rsid w:val="00D4271D"/>
    <w:rsid w:val="00D454CD"/>
    <w:rsid w:val="00D45536"/>
    <w:rsid w:val="00D524C0"/>
    <w:rsid w:val="00D5343B"/>
    <w:rsid w:val="00D53CB6"/>
    <w:rsid w:val="00D53E5E"/>
    <w:rsid w:val="00D56C88"/>
    <w:rsid w:val="00D56D11"/>
    <w:rsid w:val="00D57AD3"/>
    <w:rsid w:val="00D59CB8"/>
    <w:rsid w:val="00D64EC0"/>
    <w:rsid w:val="00D656D5"/>
    <w:rsid w:val="00D66CFF"/>
    <w:rsid w:val="00D67DA2"/>
    <w:rsid w:val="00D71340"/>
    <w:rsid w:val="00D716FA"/>
    <w:rsid w:val="00D73A92"/>
    <w:rsid w:val="00D73A9C"/>
    <w:rsid w:val="00D755D2"/>
    <w:rsid w:val="00D75D8D"/>
    <w:rsid w:val="00D77664"/>
    <w:rsid w:val="00D77D2B"/>
    <w:rsid w:val="00D8051C"/>
    <w:rsid w:val="00D80D71"/>
    <w:rsid w:val="00D81E17"/>
    <w:rsid w:val="00D81F9C"/>
    <w:rsid w:val="00D82580"/>
    <w:rsid w:val="00D82ADD"/>
    <w:rsid w:val="00D853E2"/>
    <w:rsid w:val="00D86851"/>
    <w:rsid w:val="00D87EAE"/>
    <w:rsid w:val="00D90EF9"/>
    <w:rsid w:val="00D91335"/>
    <w:rsid w:val="00D91629"/>
    <w:rsid w:val="00D91817"/>
    <w:rsid w:val="00D91CD8"/>
    <w:rsid w:val="00D92A99"/>
    <w:rsid w:val="00D930F5"/>
    <w:rsid w:val="00D93615"/>
    <w:rsid w:val="00D9499E"/>
    <w:rsid w:val="00D94B0E"/>
    <w:rsid w:val="00D964E5"/>
    <w:rsid w:val="00DA0249"/>
    <w:rsid w:val="00DA1F69"/>
    <w:rsid w:val="00DA2EC4"/>
    <w:rsid w:val="00DA31F1"/>
    <w:rsid w:val="00DA3753"/>
    <w:rsid w:val="00DA4AF7"/>
    <w:rsid w:val="00DA6337"/>
    <w:rsid w:val="00DB047C"/>
    <w:rsid w:val="00DB2776"/>
    <w:rsid w:val="00DB2DDA"/>
    <w:rsid w:val="00DB3357"/>
    <w:rsid w:val="00DB3B05"/>
    <w:rsid w:val="00DB4D68"/>
    <w:rsid w:val="00DB58D6"/>
    <w:rsid w:val="00DB5955"/>
    <w:rsid w:val="00DB5C38"/>
    <w:rsid w:val="00DB6330"/>
    <w:rsid w:val="00DB715C"/>
    <w:rsid w:val="00DB79AE"/>
    <w:rsid w:val="00DB7AFE"/>
    <w:rsid w:val="00DC0C9C"/>
    <w:rsid w:val="00DC0F71"/>
    <w:rsid w:val="00DC1772"/>
    <w:rsid w:val="00DC1D6B"/>
    <w:rsid w:val="00DC2641"/>
    <w:rsid w:val="00DC3028"/>
    <w:rsid w:val="00DC31FA"/>
    <w:rsid w:val="00DC3EAA"/>
    <w:rsid w:val="00DC40E1"/>
    <w:rsid w:val="00DC48CC"/>
    <w:rsid w:val="00DC4938"/>
    <w:rsid w:val="00DC55C1"/>
    <w:rsid w:val="00DC57FB"/>
    <w:rsid w:val="00DC7882"/>
    <w:rsid w:val="00DD0407"/>
    <w:rsid w:val="00DD25E1"/>
    <w:rsid w:val="00DD5410"/>
    <w:rsid w:val="00DD616C"/>
    <w:rsid w:val="00DD6539"/>
    <w:rsid w:val="00DD7D92"/>
    <w:rsid w:val="00DD7E25"/>
    <w:rsid w:val="00DE218A"/>
    <w:rsid w:val="00DE2195"/>
    <w:rsid w:val="00DE3B80"/>
    <w:rsid w:val="00DE495A"/>
    <w:rsid w:val="00DE4D59"/>
    <w:rsid w:val="00DE79AC"/>
    <w:rsid w:val="00DE7E63"/>
    <w:rsid w:val="00DF06E5"/>
    <w:rsid w:val="00DF0A80"/>
    <w:rsid w:val="00DF1466"/>
    <w:rsid w:val="00DF16FF"/>
    <w:rsid w:val="00DF1BED"/>
    <w:rsid w:val="00DF2A70"/>
    <w:rsid w:val="00DF616B"/>
    <w:rsid w:val="00E0122C"/>
    <w:rsid w:val="00E01FB4"/>
    <w:rsid w:val="00E0322C"/>
    <w:rsid w:val="00E03B97"/>
    <w:rsid w:val="00E03D82"/>
    <w:rsid w:val="00E04AB6"/>
    <w:rsid w:val="00E04B86"/>
    <w:rsid w:val="00E0511C"/>
    <w:rsid w:val="00E05360"/>
    <w:rsid w:val="00E0619F"/>
    <w:rsid w:val="00E0643D"/>
    <w:rsid w:val="00E070BB"/>
    <w:rsid w:val="00E101F9"/>
    <w:rsid w:val="00E10E10"/>
    <w:rsid w:val="00E140C3"/>
    <w:rsid w:val="00E152A7"/>
    <w:rsid w:val="00E155EC"/>
    <w:rsid w:val="00E15782"/>
    <w:rsid w:val="00E15C8A"/>
    <w:rsid w:val="00E1639B"/>
    <w:rsid w:val="00E165E2"/>
    <w:rsid w:val="00E16749"/>
    <w:rsid w:val="00E168AF"/>
    <w:rsid w:val="00E16D54"/>
    <w:rsid w:val="00E16DF5"/>
    <w:rsid w:val="00E17442"/>
    <w:rsid w:val="00E206E4"/>
    <w:rsid w:val="00E21F20"/>
    <w:rsid w:val="00E22FE5"/>
    <w:rsid w:val="00E232DD"/>
    <w:rsid w:val="00E23C86"/>
    <w:rsid w:val="00E254C8"/>
    <w:rsid w:val="00E25B04"/>
    <w:rsid w:val="00E2646E"/>
    <w:rsid w:val="00E26A51"/>
    <w:rsid w:val="00E26A74"/>
    <w:rsid w:val="00E31809"/>
    <w:rsid w:val="00E31AB7"/>
    <w:rsid w:val="00E31F24"/>
    <w:rsid w:val="00E3383C"/>
    <w:rsid w:val="00E34CD4"/>
    <w:rsid w:val="00E379ED"/>
    <w:rsid w:val="00E41090"/>
    <w:rsid w:val="00E4220C"/>
    <w:rsid w:val="00E4290B"/>
    <w:rsid w:val="00E43A30"/>
    <w:rsid w:val="00E44A1F"/>
    <w:rsid w:val="00E44ACC"/>
    <w:rsid w:val="00E473A0"/>
    <w:rsid w:val="00E50466"/>
    <w:rsid w:val="00E50B1F"/>
    <w:rsid w:val="00E50E83"/>
    <w:rsid w:val="00E51DE5"/>
    <w:rsid w:val="00E531FD"/>
    <w:rsid w:val="00E53362"/>
    <w:rsid w:val="00E536A9"/>
    <w:rsid w:val="00E549AC"/>
    <w:rsid w:val="00E557B1"/>
    <w:rsid w:val="00E55FC2"/>
    <w:rsid w:val="00E5690A"/>
    <w:rsid w:val="00E60915"/>
    <w:rsid w:val="00E60DCA"/>
    <w:rsid w:val="00E6132B"/>
    <w:rsid w:val="00E6134A"/>
    <w:rsid w:val="00E620C5"/>
    <w:rsid w:val="00E62688"/>
    <w:rsid w:val="00E633B0"/>
    <w:rsid w:val="00E64D51"/>
    <w:rsid w:val="00E67245"/>
    <w:rsid w:val="00E67501"/>
    <w:rsid w:val="00E703C0"/>
    <w:rsid w:val="00E70A86"/>
    <w:rsid w:val="00E71D92"/>
    <w:rsid w:val="00E7253E"/>
    <w:rsid w:val="00E74646"/>
    <w:rsid w:val="00E753B9"/>
    <w:rsid w:val="00E75507"/>
    <w:rsid w:val="00E76BCD"/>
    <w:rsid w:val="00E76FEA"/>
    <w:rsid w:val="00E826D9"/>
    <w:rsid w:val="00E848E6"/>
    <w:rsid w:val="00E849CA"/>
    <w:rsid w:val="00E84BFA"/>
    <w:rsid w:val="00E85243"/>
    <w:rsid w:val="00E85C30"/>
    <w:rsid w:val="00E8612C"/>
    <w:rsid w:val="00E861D3"/>
    <w:rsid w:val="00E8630C"/>
    <w:rsid w:val="00E91DAD"/>
    <w:rsid w:val="00E9387B"/>
    <w:rsid w:val="00E94233"/>
    <w:rsid w:val="00E9455B"/>
    <w:rsid w:val="00E96142"/>
    <w:rsid w:val="00E964C6"/>
    <w:rsid w:val="00E96700"/>
    <w:rsid w:val="00EA09B1"/>
    <w:rsid w:val="00EA16A8"/>
    <w:rsid w:val="00EA2407"/>
    <w:rsid w:val="00EA2B95"/>
    <w:rsid w:val="00EA36C3"/>
    <w:rsid w:val="00EA5D9F"/>
    <w:rsid w:val="00EA71AF"/>
    <w:rsid w:val="00EA72D4"/>
    <w:rsid w:val="00EB0AA3"/>
    <w:rsid w:val="00EB0E31"/>
    <w:rsid w:val="00EB1112"/>
    <w:rsid w:val="00EB1B9B"/>
    <w:rsid w:val="00EB1C99"/>
    <w:rsid w:val="00EB31E3"/>
    <w:rsid w:val="00EB3DA5"/>
    <w:rsid w:val="00EB46D8"/>
    <w:rsid w:val="00EB5126"/>
    <w:rsid w:val="00EB6045"/>
    <w:rsid w:val="00EC033D"/>
    <w:rsid w:val="00EC27F6"/>
    <w:rsid w:val="00EC2B39"/>
    <w:rsid w:val="00EC2CCD"/>
    <w:rsid w:val="00EC422B"/>
    <w:rsid w:val="00EC46F8"/>
    <w:rsid w:val="00EC47B5"/>
    <w:rsid w:val="00EC485D"/>
    <w:rsid w:val="00EC4C8B"/>
    <w:rsid w:val="00EC4CF0"/>
    <w:rsid w:val="00EC4F9A"/>
    <w:rsid w:val="00EC6E8C"/>
    <w:rsid w:val="00ED52C1"/>
    <w:rsid w:val="00ED7692"/>
    <w:rsid w:val="00ED7985"/>
    <w:rsid w:val="00EE03F0"/>
    <w:rsid w:val="00EE04F0"/>
    <w:rsid w:val="00EE0811"/>
    <w:rsid w:val="00EE116D"/>
    <w:rsid w:val="00EE25D6"/>
    <w:rsid w:val="00EE2858"/>
    <w:rsid w:val="00EE4261"/>
    <w:rsid w:val="00EE4F61"/>
    <w:rsid w:val="00EF1657"/>
    <w:rsid w:val="00EF2013"/>
    <w:rsid w:val="00EF22BB"/>
    <w:rsid w:val="00EF24B2"/>
    <w:rsid w:val="00EF5EE6"/>
    <w:rsid w:val="00EF6171"/>
    <w:rsid w:val="00EF70BF"/>
    <w:rsid w:val="00F00E4F"/>
    <w:rsid w:val="00F01113"/>
    <w:rsid w:val="00F02BA2"/>
    <w:rsid w:val="00F02FA3"/>
    <w:rsid w:val="00F0320B"/>
    <w:rsid w:val="00F046ED"/>
    <w:rsid w:val="00F04EDC"/>
    <w:rsid w:val="00F06457"/>
    <w:rsid w:val="00F06B29"/>
    <w:rsid w:val="00F0738F"/>
    <w:rsid w:val="00F07D3F"/>
    <w:rsid w:val="00F11025"/>
    <w:rsid w:val="00F1183C"/>
    <w:rsid w:val="00F12669"/>
    <w:rsid w:val="00F127C5"/>
    <w:rsid w:val="00F13881"/>
    <w:rsid w:val="00F1499D"/>
    <w:rsid w:val="00F14DFD"/>
    <w:rsid w:val="00F15FCF"/>
    <w:rsid w:val="00F20623"/>
    <w:rsid w:val="00F207FD"/>
    <w:rsid w:val="00F20D30"/>
    <w:rsid w:val="00F2200F"/>
    <w:rsid w:val="00F220E1"/>
    <w:rsid w:val="00F239DC"/>
    <w:rsid w:val="00F24680"/>
    <w:rsid w:val="00F2636F"/>
    <w:rsid w:val="00F264BD"/>
    <w:rsid w:val="00F26E1D"/>
    <w:rsid w:val="00F30466"/>
    <w:rsid w:val="00F30BC4"/>
    <w:rsid w:val="00F30D2F"/>
    <w:rsid w:val="00F310B2"/>
    <w:rsid w:val="00F317A8"/>
    <w:rsid w:val="00F326EC"/>
    <w:rsid w:val="00F33722"/>
    <w:rsid w:val="00F34AB4"/>
    <w:rsid w:val="00F3506B"/>
    <w:rsid w:val="00F371FF"/>
    <w:rsid w:val="00F37279"/>
    <w:rsid w:val="00F37619"/>
    <w:rsid w:val="00F4181E"/>
    <w:rsid w:val="00F41E38"/>
    <w:rsid w:val="00F42C78"/>
    <w:rsid w:val="00F43551"/>
    <w:rsid w:val="00F43A39"/>
    <w:rsid w:val="00F45E39"/>
    <w:rsid w:val="00F463C4"/>
    <w:rsid w:val="00F46615"/>
    <w:rsid w:val="00F475EF"/>
    <w:rsid w:val="00F47DE5"/>
    <w:rsid w:val="00F500AD"/>
    <w:rsid w:val="00F50525"/>
    <w:rsid w:val="00F50778"/>
    <w:rsid w:val="00F50D28"/>
    <w:rsid w:val="00F51C82"/>
    <w:rsid w:val="00F5217C"/>
    <w:rsid w:val="00F55F4F"/>
    <w:rsid w:val="00F565FF"/>
    <w:rsid w:val="00F56F92"/>
    <w:rsid w:val="00F60D5B"/>
    <w:rsid w:val="00F634F5"/>
    <w:rsid w:val="00F64461"/>
    <w:rsid w:val="00F64E16"/>
    <w:rsid w:val="00F651BA"/>
    <w:rsid w:val="00F66416"/>
    <w:rsid w:val="00F7080D"/>
    <w:rsid w:val="00F72613"/>
    <w:rsid w:val="00F726B5"/>
    <w:rsid w:val="00F72B87"/>
    <w:rsid w:val="00F72EC5"/>
    <w:rsid w:val="00F74BE3"/>
    <w:rsid w:val="00F75B8F"/>
    <w:rsid w:val="00F7697A"/>
    <w:rsid w:val="00F76CB9"/>
    <w:rsid w:val="00F773D8"/>
    <w:rsid w:val="00F7788C"/>
    <w:rsid w:val="00F80BBB"/>
    <w:rsid w:val="00F817FD"/>
    <w:rsid w:val="00F82E34"/>
    <w:rsid w:val="00F84981"/>
    <w:rsid w:val="00F84AE6"/>
    <w:rsid w:val="00F8537B"/>
    <w:rsid w:val="00F8591C"/>
    <w:rsid w:val="00F86309"/>
    <w:rsid w:val="00F8631F"/>
    <w:rsid w:val="00F86E97"/>
    <w:rsid w:val="00F875ED"/>
    <w:rsid w:val="00F9165D"/>
    <w:rsid w:val="00F922EC"/>
    <w:rsid w:val="00F93AF7"/>
    <w:rsid w:val="00F93BD7"/>
    <w:rsid w:val="00F940A7"/>
    <w:rsid w:val="00F95C99"/>
    <w:rsid w:val="00F961F6"/>
    <w:rsid w:val="00FA1270"/>
    <w:rsid w:val="00FA2F6D"/>
    <w:rsid w:val="00FA3094"/>
    <w:rsid w:val="00FA4A8C"/>
    <w:rsid w:val="00FA5DD7"/>
    <w:rsid w:val="00FA5ED9"/>
    <w:rsid w:val="00FA76FE"/>
    <w:rsid w:val="00FB0DEA"/>
    <w:rsid w:val="00FB19D8"/>
    <w:rsid w:val="00FB2546"/>
    <w:rsid w:val="00FB27C6"/>
    <w:rsid w:val="00FB5704"/>
    <w:rsid w:val="00FB68B9"/>
    <w:rsid w:val="00FC128F"/>
    <w:rsid w:val="00FC482C"/>
    <w:rsid w:val="00FC529B"/>
    <w:rsid w:val="00FC73D5"/>
    <w:rsid w:val="00FC76C1"/>
    <w:rsid w:val="00FC7940"/>
    <w:rsid w:val="00FD038A"/>
    <w:rsid w:val="00FD206E"/>
    <w:rsid w:val="00FD2AB9"/>
    <w:rsid w:val="00FD44FC"/>
    <w:rsid w:val="00FD6DC9"/>
    <w:rsid w:val="00FD9A22"/>
    <w:rsid w:val="00FE062E"/>
    <w:rsid w:val="00FE0F51"/>
    <w:rsid w:val="00FE2237"/>
    <w:rsid w:val="00FE275D"/>
    <w:rsid w:val="00FE3EEB"/>
    <w:rsid w:val="00FE5109"/>
    <w:rsid w:val="00FE705F"/>
    <w:rsid w:val="00FF1938"/>
    <w:rsid w:val="00FF258E"/>
    <w:rsid w:val="00FF28D4"/>
    <w:rsid w:val="00FF3B7E"/>
    <w:rsid w:val="00FF509D"/>
    <w:rsid w:val="00FF59C9"/>
    <w:rsid w:val="00FF5A1F"/>
    <w:rsid w:val="00FF5B74"/>
    <w:rsid w:val="00FF7060"/>
    <w:rsid w:val="00FF726F"/>
    <w:rsid w:val="00FF797D"/>
    <w:rsid w:val="0101A435"/>
    <w:rsid w:val="011AB275"/>
    <w:rsid w:val="011CFE47"/>
    <w:rsid w:val="013026C7"/>
    <w:rsid w:val="01406204"/>
    <w:rsid w:val="01417BB0"/>
    <w:rsid w:val="015C7735"/>
    <w:rsid w:val="016042E2"/>
    <w:rsid w:val="016C8C02"/>
    <w:rsid w:val="016EDAEA"/>
    <w:rsid w:val="01776EC7"/>
    <w:rsid w:val="01793420"/>
    <w:rsid w:val="017A7696"/>
    <w:rsid w:val="018835EE"/>
    <w:rsid w:val="019A0A8E"/>
    <w:rsid w:val="01AC96D7"/>
    <w:rsid w:val="01AF3FAC"/>
    <w:rsid w:val="01B612E1"/>
    <w:rsid w:val="01BAC245"/>
    <w:rsid w:val="01D6EAC6"/>
    <w:rsid w:val="01DBBBB3"/>
    <w:rsid w:val="01DF510D"/>
    <w:rsid w:val="01E6F45D"/>
    <w:rsid w:val="01EFCE21"/>
    <w:rsid w:val="020AD56A"/>
    <w:rsid w:val="02198C5D"/>
    <w:rsid w:val="021BEBD1"/>
    <w:rsid w:val="021F9BA3"/>
    <w:rsid w:val="0231A41E"/>
    <w:rsid w:val="024D6F60"/>
    <w:rsid w:val="025639DF"/>
    <w:rsid w:val="025ADB15"/>
    <w:rsid w:val="02693810"/>
    <w:rsid w:val="0278CEC7"/>
    <w:rsid w:val="027AAE6E"/>
    <w:rsid w:val="0297362B"/>
    <w:rsid w:val="02AB260D"/>
    <w:rsid w:val="02D25888"/>
    <w:rsid w:val="02DA8B28"/>
    <w:rsid w:val="02FAC06B"/>
    <w:rsid w:val="02FE11E9"/>
    <w:rsid w:val="03195196"/>
    <w:rsid w:val="031CCC19"/>
    <w:rsid w:val="03202D03"/>
    <w:rsid w:val="033580FD"/>
    <w:rsid w:val="0336E063"/>
    <w:rsid w:val="037F6AEA"/>
    <w:rsid w:val="039B53E0"/>
    <w:rsid w:val="03AD2CD8"/>
    <w:rsid w:val="03C000C5"/>
    <w:rsid w:val="03D43577"/>
    <w:rsid w:val="040C9438"/>
    <w:rsid w:val="042D16A4"/>
    <w:rsid w:val="042D4F25"/>
    <w:rsid w:val="043862BF"/>
    <w:rsid w:val="0475F308"/>
    <w:rsid w:val="0476E94D"/>
    <w:rsid w:val="04AB6C2E"/>
    <w:rsid w:val="04B0D5F1"/>
    <w:rsid w:val="04B92BDF"/>
    <w:rsid w:val="04CA16D2"/>
    <w:rsid w:val="04CBC226"/>
    <w:rsid w:val="04D31B59"/>
    <w:rsid w:val="04E9A0A6"/>
    <w:rsid w:val="04EC4332"/>
    <w:rsid w:val="04FA1B5E"/>
    <w:rsid w:val="0504A0E8"/>
    <w:rsid w:val="050752AE"/>
    <w:rsid w:val="052BD603"/>
    <w:rsid w:val="053933F9"/>
    <w:rsid w:val="05527730"/>
    <w:rsid w:val="056FE1E6"/>
    <w:rsid w:val="05888354"/>
    <w:rsid w:val="058C36AF"/>
    <w:rsid w:val="0591A1F8"/>
    <w:rsid w:val="05ABE83D"/>
    <w:rsid w:val="05B56A85"/>
    <w:rsid w:val="05C8DF4F"/>
    <w:rsid w:val="05CD32E7"/>
    <w:rsid w:val="05D58728"/>
    <w:rsid w:val="05E9032D"/>
    <w:rsid w:val="05E937EE"/>
    <w:rsid w:val="060130A2"/>
    <w:rsid w:val="060B1D00"/>
    <w:rsid w:val="0614E069"/>
    <w:rsid w:val="06250E00"/>
    <w:rsid w:val="064B1154"/>
    <w:rsid w:val="065DD14F"/>
    <w:rsid w:val="066B3B6F"/>
    <w:rsid w:val="066B85BD"/>
    <w:rsid w:val="06817660"/>
    <w:rsid w:val="069D0B1D"/>
    <w:rsid w:val="06A3285F"/>
    <w:rsid w:val="06B1359A"/>
    <w:rsid w:val="06C39616"/>
    <w:rsid w:val="06C735D7"/>
    <w:rsid w:val="06D2C51D"/>
    <w:rsid w:val="06DD1CB4"/>
    <w:rsid w:val="06E8E4A5"/>
    <w:rsid w:val="06F0D15A"/>
    <w:rsid w:val="07103C4E"/>
    <w:rsid w:val="0714FF84"/>
    <w:rsid w:val="07165E3C"/>
    <w:rsid w:val="071C8689"/>
    <w:rsid w:val="071F4C7C"/>
    <w:rsid w:val="07235F9F"/>
    <w:rsid w:val="07270E17"/>
    <w:rsid w:val="0748DB26"/>
    <w:rsid w:val="0751C3AB"/>
    <w:rsid w:val="07835BFE"/>
    <w:rsid w:val="079276C3"/>
    <w:rsid w:val="0798A2E1"/>
    <w:rsid w:val="07A1B101"/>
    <w:rsid w:val="07C42690"/>
    <w:rsid w:val="07D96760"/>
    <w:rsid w:val="07F32083"/>
    <w:rsid w:val="080DBE7D"/>
    <w:rsid w:val="081B57C6"/>
    <w:rsid w:val="0839B8A1"/>
    <w:rsid w:val="08481D02"/>
    <w:rsid w:val="08556B3E"/>
    <w:rsid w:val="086CCD8E"/>
    <w:rsid w:val="089880B4"/>
    <w:rsid w:val="08C4A4E0"/>
    <w:rsid w:val="08D4A632"/>
    <w:rsid w:val="08DD78F8"/>
    <w:rsid w:val="08E13D82"/>
    <w:rsid w:val="090605D4"/>
    <w:rsid w:val="091CB994"/>
    <w:rsid w:val="091D7D43"/>
    <w:rsid w:val="092F6BA6"/>
    <w:rsid w:val="093204F8"/>
    <w:rsid w:val="09499102"/>
    <w:rsid w:val="095A238E"/>
    <w:rsid w:val="096181F8"/>
    <w:rsid w:val="096B0CEF"/>
    <w:rsid w:val="09BD91D7"/>
    <w:rsid w:val="09DFC5A2"/>
    <w:rsid w:val="09E08CC5"/>
    <w:rsid w:val="09F1E72A"/>
    <w:rsid w:val="09F9F3BC"/>
    <w:rsid w:val="0A043B8E"/>
    <w:rsid w:val="0A1E140A"/>
    <w:rsid w:val="0A22C544"/>
    <w:rsid w:val="0A293694"/>
    <w:rsid w:val="0A41C0B0"/>
    <w:rsid w:val="0A4CCC96"/>
    <w:rsid w:val="0A53AC78"/>
    <w:rsid w:val="0A6643B1"/>
    <w:rsid w:val="0A6DC6D2"/>
    <w:rsid w:val="0A7267FE"/>
    <w:rsid w:val="0ACFEF02"/>
    <w:rsid w:val="0ADE0FA1"/>
    <w:rsid w:val="0AF08B76"/>
    <w:rsid w:val="0B0037E1"/>
    <w:rsid w:val="0B1F39A5"/>
    <w:rsid w:val="0B2012E6"/>
    <w:rsid w:val="0B49CE53"/>
    <w:rsid w:val="0B4A06A5"/>
    <w:rsid w:val="0B608DE1"/>
    <w:rsid w:val="0B6476A9"/>
    <w:rsid w:val="0B667780"/>
    <w:rsid w:val="0B6984B9"/>
    <w:rsid w:val="0BA99BB8"/>
    <w:rsid w:val="0BAFC6CF"/>
    <w:rsid w:val="0BC16693"/>
    <w:rsid w:val="0BF2E29A"/>
    <w:rsid w:val="0C0AF5DB"/>
    <w:rsid w:val="0C0B0921"/>
    <w:rsid w:val="0C2ABAC8"/>
    <w:rsid w:val="0C2BF1D4"/>
    <w:rsid w:val="0C332833"/>
    <w:rsid w:val="0C42D06E"/>
    <w:rsid w:val="0C4BEF99"/>
    <w:rsid w:val="0C622A79"/>
    <w:rsid w:val="0C6484A9"/>
    <w:rsid w:val="0C7A4389"/>
    <w:rsid w:val="0C84EA74"/>
    <w:rsid w:val="0CA1B09C"/>
    <w:rsid w:val="0CA9E2B6"/>
    <w:rsid w:val="0CB137C9"/>
    <w:rsid w:val="0CB85273"/>
    <w:rsid w:val="0CB8956B"/>
    <w:rsid w:val="0CD75F8B"/>
    <w:rsid w:val="0CDC1EEE"/>
    <w:rsid w:val="0CDCF3B6"/>
    <w:rsid w:val="0CE8E691"/>
    <w:rsid w:val="0CFDF736"/>
    <w:rsid w:val="0D163DBF"/>
    <w:rsid w:val="0D2182BD"/>
    <w:rsid w:val="0D27DA13"/>
    <w:rsid w:val="0D2C9312"/>
    <w:rsid w:val="0D44A235"/>
    <w:rsid w:val="0D5FAE0D"/>
    <w:rsid w:val="0D6F6BD4"/>
    <w:rsid w:val="0D8C5510"/>
    <w:rsid w:val="0DA41800"/>
    <w:rsid w:val="0DA74E2E"/>
    <w:rsid w:val="0DBAC8D7"/>
    <w:rsid w:val="0DC5E18F"/>
    <w:rsid w:val="0DD7DCB1"/>
    <w:rsid w:val="0DEBD744"/>
    <w:rsid w:val="0DED50A2"/>
    <w:rsid w:val="0DFB2F45"/>
    <w:rsid w:val="0DFCBAFD"/>
    <w:rsid w:val="0E094BD8"/>
    <w:rsid w:val="0E141E7A"/>
    <w:rsid w:val="0E188958"/>
    <w:rsid w:val="0E2C66D0"/>
    <w:rsid w:val="0E5F9403"/>
    <w:rsid w:val="0E6005D5"/>
    <w:rsid w:val="0E7EB83A"/>
    <w:rsid w:val="0E8D974F"/>
    <w:rsid w:val="0E90C81C"/>
    <w:rsid w:val="0E96565C"/>
    <w:rsid w:val="0E9EC60F"/>
    <w:rsid w:val="0EB49533"/>
    <w:rsid w:val="0ECBB003"/>
    <w:rsid w:val="0EDAB4F9"/>
    <w:rsid w:val="0F1265D4"/>
    <w:rsid w:val="0F20657F"/>
    <w:rsid w:val="0F2FD103"/>
    <w:rsid w:val="0F3A5843"/>
    <w:rsid w:val="0F3A6BD9"/>
    <w:rsid w:val="0F40EA4E"/>
    <w:rsid w:val="0F5E8551"/>
    <w:rsid w:val="0F867250"/>
    <w:rsid w:val="0F8DD25A"/>
    <w:rsid w:val="0FB67BE1"/>
    <w:rsid w:val="0FC49407"/>
    <w:rsid w:val="0FDAFFE4"/>
    <w:rsid w:val="0FDDAA60"/>
    <w:rsid w:val="0FE6CD8F"/>
    <w:rsid w:val="1005F6DC"/>
    <w:rsid w:val="100B18CF"/>
    <w:rsid w:val="101CB7C7"/>
    <w:rsid w:val="1031002F"/>
    <w:rsid w:val="103591D4"/>
    <w:rsid w:val="1035FC28"/>
    <w:rsid w:val="103EB34B"/>
    <w:rsid w:val="1047E41C"/>
    <w:rsid w:val="10566B86"/>
    <w:rsid w:val="10602ECC"/>
    <w:rsid w:val="10737D12"/>
    <w:rsid w:val="107CD0BF"/>
    <w:rsid w:val="10838DB5"/>
    <w:rsid w:val="10842437"/>
    <w:rsid w:val="10852981"/>
    <w:rsid w:val="108965A5"/>
    <w:rsid w:val="10928A93"/>
    <w:rsid w:val="10A7FBD3"/>
    <w:rsid w:val="10BC3BD9"/>
    <w:rsid w:val="10CD1735"/>
    <w:rsid w:val="10D26D34"/>
    <w:rsid w:val="10E3A216"/>
    <w:rsid w:val="10E85CD8"/>
    <w:rsid w:val="10F3CAA2"/>
    <w:rsid w:val="10F97A23"/>
    <w:rsid w:val="11010308"/>
    <w:rsid w:val="110EC6A5"/>
    <w:rsid w:val="111D011A"/>
    <w:rsid w:val="1133CF01"/>
    <w:rsid w:val="113765F1"/>
    <w:rsid w:val="113C9EE2"/>
    <w:rsid w:val="11404CBC"/>
    <w:rsid w:val="1147E7E0"/>
    <w:rsid w:val="115DB0A4"/>
    <w:rsid w:val="11A85C2B"/>
    <w:rsid w:val="11A94562"/>
    <w:rsid w:val="11AA82DA"/>
    <w:rsid w:val="11C421D6"/>
    <w:rsid w:val="11CAC41A"/>
    <w:rsid w:val="11CE83DF"/>
    <w:rsid w:val="11DBE624"/>
    <w:rsid w:val="11EF6394"/>
    <w:rsid w:val="12250B87"/>
    <w:rsid w:val="1226F630"/>
    <w:rsid w:val="1245A4F0"/>
    <w:rsid w:val="124C7718"/>
    <w:rsid w:val="1252AE27"/>
    <w:rsid w:val="126A9C16"/>
    <w:rsid w:val="127FCF06"/>
    <w:rsid w:val="129B0D01"/>
    <w:rsid w:val="129ECA15"/>
    <w:rsid w:val="12A1ED3C"/>
    <w:rsid w:val="12AD274E"/>
    <w:rsid w:val="12B3B850"/>
    <w:rsid w:val="12FA9FA1"/>
    <w:rsid w:val="12FF72C7"/>
    <w:rsid w:val="130EE7EF"/>
    <w:rsid w:val="13317274"/>
    <w:rsid w:val="1350AC6D"/>
    <w:rsid w:val="13684FC0"/>
    <w:rsid w:val="136A12AA"/>
    <w:rsid w:val="136D86FD"/>
    <w:rsid w:val="137F5779"/>
    <w:rsid w:val="139E8B8B"/>
    <w:rsid w:val="13B2BA91"/>
    <w:rsid w:val="13D7B791"/>
    <w:rsid w:val="13D9F91F"/>
    <w:rsid w:val="13EDDD28"/>
    <w:rsid w:val="13F08782"/>
    <w:rsid w:val="1440EEA6"/>
    <w:rsid w:val="1442F6D5"/>
    <w:rsid w:val="144397A2"/>
    <w:rsid w:val="147FFCC0"/>
    <w:rsid w:val="148E88FD"/>
    <w:rsid w:val="1499F402"/>
    <w:rsid w:val="14BB0BDF"/>
    <w:rsid w:val="14D97DE2"/>
    <w:rsid w:val="14EED4E3"/>
    <w:rsid w:val="15034EA0"/>
    <w:rsid w:val="15254D68"/>
    <w:rsid w:val="155635FF"/>
    <w:rsid w:val="1557367B"/>
    <w:rsid w:val="15740576"/>
    <w:rsid w:val="157A584B"/>
    <w:rsid w:val="157AEC32"/>
    <w:rsid w:val="157D0AF8"/>
    <w:rsid w:val="157EAAD5"/>
    <w:rsid w:val="15C41284"/>
    <w:rsid w:val="15D72328"/>
    <w:rsid w:val="15E943DB"/>
    <w:rsid w:val="15EF4214"/>
    <w:rsid w:val="15F245CD"/>
    <w:rsid w:val="15F82361"/>
    <w:rsid w:val="16136CB7"/>
    <w:rsid w:val="163477A8"/>
    <w:rsid w:val="1651DDEB"/>
    <w:rsid w:val="1664F4DA"/>
    <w:rsid w:val="1681FEF3"/>
    <w:rsid w:val="1686C5C4"/>
    <w:rsid w:val="16986C07"/>
    <w:rsid w:val="16C25940"/>
    <w:rsid w:val="16CC07B9"/>
    <w:rsid w:val="16E3E5B9"/>
    <w:rsid w:val="16F83AF2"/>
    <w:rsid w:val="171909C5"/>
    <w:rsid w:val="171930F1"/>
    <w:rsid w:val="171A69C4"/>
    <w:rsid w:val="1730987D"/>
    <w:rsid w:val="174454F1"/>
    <w:rsid w:val="174EBC59"/>
    <w:rsid w:val="176C031D"/>
    <w:rsid w:val="17740F78"/>
    <w:rsid w:val="17923A47"/>
    <w:rsid w:val="17DEECD1"/>
    <w:rsid w:val="17DFCD74"/>
    <w:rsid w:val="18060D7E"/>
    <w:rsid w:val="1822A300"/>
    <w:rsid w:val="182667BE"/>
    <w:rsid w:val="1868A822"/>
    <w:rsid w:val="186BB72C"/>
    <w:rsid w:val="1886BD64"/>
    <w:rsid w:val="1894B01D"/>
    <w:rsid w:val="189A994C"/>
    <w:rsid w:val="18B119BE"/>
    <w:rsid w:val="18B3E5CC"/>
    <w:rsid w:val="18BB3DCC"/>
    <w:rsid w:val="18D176DB"/>
    <w:rsid w:val="18E2AD28"/>
    <w:rsid w:val="18FEBEAD"/>
    <w:rsid w:val="192A5559"/>
    <w:rsid w:val="192CD1F4"/>
    <w:rsid w:val="1934A36D"/>
    <w:rsid w:val="193CFFDA"/>
    <w:rsid w:val="195109AB"/>
    <w:rsid w:val="195DFE27"/>
    <w:rsid w:val="195FB6FD"/>
    <w:rsid w:val="19631A27"/>
    <w:rsid w:val="196EB221"/>
    <w:rsid w:val="196F8D02"/>
    <w:rsid w:val="197415F1"/>
    <w:rsid w:val="19833B05"/>
    <w:rsid w:val="199ED807"/>
    <w:rsid w:val="19A9AAAB"/>
    <w:rsid w:val="19C4DBB8"/>
    <w:rsid w:val="19CE9F7B"/>
    <w:rsid w:val="19EB3466"/>
    <w:rsid w:val="19F6CEF7"/>
    <w:rsid w:val="1A1372AE"/>
    <w:rsid w:val="1A186232"/>
    <w:rsid w:val="1A2E481D"/>
    <w:rsid w:val="1A3D42DF"/>
    <w:rsid w:val="1A441928"/>
    <w:rsid w:val="1A6382C7"/>
    <w:rsid w:val="1A63850E"/>
    <w:rsid w:val="1A82CA02"/>
    <w:rsid w:val="1AB1957E"/>
    <w:rsid w:val="1AC1F39B"/>
    <w:rsid w:val="1AE8AA4C"/>
    <w:rsid w:val="1AF9C0F6"/>
    <w:rsid w:val="1B087EEE"/>
    <w:rsid w:val="1B12C531"/>
    <w:rsid w:val="1B14499F"/>
    <w:rsid w:val="1B16F723"/>
    <w:rsid w:val="1B195BD7"/>
    <w:rsid w:val="1B20DAB2"/>
    <w:rsid w:val="1B50AF6B"/>
    <w:rsid w:val="1B54141E"/>
    <w:rsid w:val="1B57A7B2"/>
    <w:rsid w:val="1B5CED73"/>
    <w:rsid w:val="1B71066E"/>
    <w:rsid w:val="1B83FD2B"/>
    <w:rsid w:val="1B9AEE70"/>
    <w:rsid w:val="1BA2103F"/>
    <w:rsid w:val="1BB54F23"/>
    <w:rsid w:val="1BC21C19"/>
    <w:rsid w:val="1BC3A989"/>
    <w:rsid w:val="1BC5582D"/>
    <w:rsid w:val="1BE74BDF"/>
    <w:rsid w:val="1BE7F56B"/>
    <w:rsid w:val="1BEA3280"/>
    <w:rsid w:val="1BF7AF0B"/>
    <w:rsid w:val="1BFB35B9"/>
    <w:rsid w:val="1C22112F"/>
    <w:rsid w:val="1C2AE25C"/>
    <w:rsid w:val="1C305726"/>
    <w:rsid w:val="1C36EC61"/>
    <w:rsid w:val="1C3E0628"/>
    <w:rsid w:val="1C558199"/>
    <w:rsid w:val="1C7543A7"/>
    <w:rsid w:val="1C7E252C"/>
    <w:rsid w:val="1C808267"/>
    <w:rsid w:val="1CD447C5"/>
    <w:rsid w:val="1CD7AF46"/>
    <w:rsid w:val="1CE6800F"/>
    <w:rsid w:val="1CEAAF5A"/>
    <w:rsid w:val="1CF38FC7"/>
    <w:rsid w:val="1D1EDA14"/>
    <w:rsid w:val="1D283E41"/>
    <w:rsid w:val="1D28DF33"/>
    <w:rsid w:val="1D4C4902"/>
    <w:rsid w:val="1D87E9A9"/>
    <w:rsid w:val="1DBAA38D"/>
    <w:rsid w:val="1DBD06EA"/>
    <w:rsid w:val="1DC07551"/>
    <w:rsid w:val="1DC61A98"/>
    <w:rsid w:val="1DCAF897"/>
    <w:rsid w:val="1DDCA5A6"/>
    <w:rsid w:val="1DE7050E"/>
    <w:rsid w:val="1DEA7A12"/>
    <w:rsid w:val="1DEFC6C5"/>
    <w:rsid w:val="1DF79AAA"/>
    <w:rsid w:val="1E3E30DF"/>
    <w:rsid w:val="1E5ECFFF"/>
    <w:rsid w:val="1E6434E2"/>
    <w:rsid w:val="1E7D9BBE"/>
    <w:rsid w:val="1E8BEBB7"/>
    <w:rsid w:val="1E948E35"/>
    <w:rsid w:val="1EA777E4"/>
    <w:rsid w:val="1EB57B69"/>
    <w:rsid w:val="1EC82DDD"/>
    <w:rsid w:val="1ED9821A"/>
    <w:rsid w:val="1EEC5B7B"/>
    <w:rsid w:val="1F1C2B7C"/>
    <w:rsid w:val="1F1C3575"/>
    <w:rsid w:val="1F206087"/>
    <w:rsid w:val="1F3AC038"/>
    <w:rsid w:val="1F3B777D"/>
    <w:rsid w:val="1F45083F"/>
    <w:rsid w:val="1F47AE82"/>
    <w:rsid w:val="1F532551"/>
    <w:rsid w:val="1F6DB645"/>
    <w:rsid w:val="1F71A163"/>
    <w:rsid w:val="1FAB35C1"/>
    <w:rsid w:val="1FBB009D"/>
    <w:rsid w:val="1FCD64EA"/>
    <w:rsid w:val="2023450A"/>
    <w:rsid w:val="202C3B38"/>
    <w:rsid w:val="202D03CB"/>
    <w:rsid w:val="206404B0"/>
    <w:rsid w:val="20859F1B"/>
    <w:rsid w:val="20A2CECD"/>
    <w:rsid w:val="20BE8EAF"/>
    <w:rsid w:val="20C3D959"/>
    <w:rsid w:val="20CD4E66"/>
    <w:rsid w:val="20CEB2B9"/>
    <w:rsid w:val="20D2B61F"/>
    <w:rsid w:val="20D7DD2E"/>
    <w:rsid w:val="20EA4A2C"/>
    <w:rsid w:val="20EC056E"/>
    <w:rsid w:val="21373AA8"/>
    <w:rsid w:val="213AFCAF"/>
    <w:rsid w:val="214BF14B"/>
    <w:rsid w:val="216298A0"/>
    <w:rsid w:val="2185B51A"/>
    <w:rsid w:val="21ABAC47"/>
    <w:rsid w:val="21AFD681"/>
    <w:rsid w:val="21C88F9F"/>
    <w:rsid w:val="21E3CE9B"/>
    <w:rsid w:val="21FB9FCC"/>
    <w:rsid w:val="21FFAAC2"/>
    <w:rsid w:val="22021D18"/>
    <w:rsid w:val="22058A38"/>
    <w:rsid w:val="220C0D65"/>
    <w:rsid w:val="223AD17C"/>
    <w:rsid w:val="227DEC4A"/>
    <w:rsid w:val="22863571"/>
    <w:rsid w:val="228EED9A"/>
    <w:rsid w:val="22A20999"/>
    <w:rsid w:val="22BD758F"/>
    <w:rsid w:val="22D7AED4"/>
    <w:rsid w:val="22DA0C50"/>
    <w:rsid w:val="22DCA6CF"/>
    <w:rsid w:val="22DDD81D"/>
    <w:rsid w:val="22DF64C5"/>
    <w:rsid w:val="22F0AA09"/>
    <w:rsid w:val="22F6CFF6"/>
    <w:rsid w:val="2307D355"/>
    <w:rsid w:val="230BAEF0"/>
    <w:rsid w:val="231B0D83"/>
    <w:rsid w:val="2323F96D"/>
    <w:rsid w:val="2324F5D3"/>
    <w:rsid w:val="234F3333"/>
    <w:rsid w:val="235A202D"/>
    <w:rsid w:val="236B6467"/>
    <w:rsid w:val="237410CB"/>
    <w:rsid w:val="23ABF82F"/>
    <w:rsid w:val="23B3FCAC"/>
    <w:rsid w:val="23E1EB6C"/>
    <w:rsid w:val="23E5814C"/>
    <w:rsid w:val="23E7385C"/>
    <w:rsid w:val="23F30C50"/>
    <w:rsid w:val="240EB1C4"/>
    <w:rsid w:val="2414B99D"/>
    <w:rsid w:val="2451F64D"/>
    <w:rsid w:val="245FF3C9"/>
    <w:rsid w:val="249C5706"/>
    <w:rsid w:val="24B997FF"/>
    <w:rsid w:val="24BD1028"/>
    <w:rsid w:val="24C3FAD1"/>
    <w:rsid w:val="24F14777"/>
    <w:rsid w:val="250CEFEC"/>
    <w:rsid w:val="251C75B4"/>
    <w:rsid w:val="252698EB"/>
    <w:rsid w:val="25283EA0"/>
    <w:rsid w:val="254BD728"/>
    <w:rsid w:val="2555AA56"/>
    <w:rsid w:val="2561ABAC"/>
    <w:rsid w:val="2563F432"/>
    <w:rsid w:val="2591D947"/>
    <w:rsid w:val="259EDB7A"/>
    <w:rsid w:val="25A396D3"/>
    <w:rsid w:val="25AF9430"/>
    <w:rsid w:val="25B87D65"/>
    <w:rsid w:val="25C7842D"/>
    <w:rsid w:val="25D8C4F0"/>
    <w:rsid w:val="25DDE3C2"/>
    <w:rsid w:val="26109BE0"/>
    <w:rsid w:val="26110FB3"/>
    <w:rsid w:val="2617159B"/>
    <w:rsid w:val="261848DA"/>
    <w:rsid w:val="264AC72B"/>
    <w:rsid w:val="26574186"/>
    <w:rsid w:val="2661F75D"/>
    <w:rsid w:val="2667E32D"/>
    <w:rsid w:val="266CC77A"/>
    <w:rsid w:val="269CB76E"/>
    <w:rsid w:val="26E2E4F7"/>
    <w:rsid w:val="270D4106"/>
    <w:rsid w:val="27100BD2"/>
    <w:rsid w:val="27134DF5"/>
    <w:rsid w:val="2715DD9B"/>
    <w:rsid w:val="272222C0"/>
    <w:rsid w:val="272B16E1"/>
    <w:rsid w:val="2733A645"/>
    <w:rsid w:val="276884FE"/>
    <w:rsid w:val="27703C95"/>
    <w:rsid w:val="277CB7AB"/>
    <w:rsid w:val="278D2541"/>
    <w:rsid w:val="2799742D"/>
    <w:rsid w:val="279ED85F"/>
    <w:rsid w:val="27A7257E"/>
    <w:rsid w:val="27A8DA2F"/>
    <w:rsid w:val="27D78895"/>
    <w:rsid w:val="27EC902F"/>
    <w:rsid w:val="2802E0A5"/>
    <w:rsid w:val="281A37EC"/>
    <w:rsid w:val="2827D5FD"/>
    <w:rsid w:val="282CFE7B"/>
    <w:rsid w:val="282E7167"/>
    <w:rsid w:val="2843217B"/>
    <w:rsid w:val="284328E9"/>
    <w:rsid w:val="28440115"/>
    <w:rsid w:val="28448738"/>
    <w:rsid w:val="284BE4D9"/>
    <w:rsid w:val="284D3FBC"/>
    <w:rsid w:val="284F8B56"/>
    <w:rsid w:val="2853A32F"/>
    <w:rsid w:val="285D8B61"/>
    <w:rsid w:val="288377EA"/>
    <w:rsid w:val="28D28E0F"/>
    <w:rsid w:val="28D82588"/>
    <w:rsid w:val="28DEDC88"/>
    <w:rsid w:val="28F43E4D"/>
    <w:rsid w:val="2907A784"/>
    <w:rsid w:val="292336F1"/>
    <w:rsid w:val="297B83F0"/>
    <w:rsid w:val="29B9A38A"/>
    <w:rsid w:val="29C7AC2E"/>
    <w:rsid w:val="29D865B9"/>
    <w:rsid w:val="29E50CB1"/>
    <w:rsid w:val="29FADB7E"/>
    <w:rsid w:val="2A11E37B"/>
    <w:rsid w:val="2A1C35F1"/>
    <w:rsid w:val="2A2DA39E"/>
    <w:rsid w:val="2A3AFAAC"/>
    <w:rsid w:val="2A5DDE79"/>
    <w:rsid w:val="2A690491"/>
    <w:rsid w:val="2A6A7372"/>
    <w:rsid w:val="2A7C393F"/>
    <w:rsid w:val="2A8A980F"/>
    <w:rsid w:val="2A9ECD99"/>
    <w:rsid w:val="2AB4586D"/>
    <w:rsid w:val="2AC105F7"/>
    <w:rsid w:val="2ADB388E"/>
    <w:rsid w:val="2ADD47CF"/>
    <w:rsid w:val="2B343E06"/>
    <w:rsid w:val="2B39E44B"/>
    <w:rsid w:val="2B3BF625"/>
    <w:rsid w:val="2B3F8443"/>
    <w:rsid w:val="2B3F9C79"/>
    <w:rsid w:val="2B4F48F8"/>
    <w:rsid w:val="2B4F7018"/>
    <w:rsid w:val="2B68AB07"/>
    <w:rsid w:val="2B79D035"/>
    <w:rsid w:val="2B9338B5"/>
    <w:rsid w:val="2BB007BE"/>
    <w:rsid w:val="2BBA354E"/>
    <w:rsid w:val="2BBE9C07"/>
    <w:rsid w:val="2BF9197A"/>
    <w:rsid w:val="2BF9D2EC"/>
    <w:rsid w:val="2BFCE208"/>
    <w:rsid w:val="2C050EA5"/>
    <w:rsid w:val="2C08C7E0"/>
    <w:rsid w:val="2C2F32EF"/>
    <w:rsid w:val="2C3206F6"/>
    <w:rsid w:val="2C362C5E"/>
    <w:rsid w:val="2C3AE8A9"/>
    <w:rsid w:val="2C54BB65"/>
    <w:rsid w:val="2C5BB099"/>
    <w:rsid w:val="2C62B29D"/>
    <w:rsid w:val="2C75E043"/>
    <w:rsid w:val="2C885CF8"/>
    <w:rsid w:val="2C8D6A63"/>
    <w:rsid w:val="2CAEF51A"/>
    <w:rsid w:val="2CC6B99C"/>
    <w:rsid w:val="2CF3D871"/>
    <w:rsid w:val="2CF89A93"/>
    <w:rsid w:val="2CFF5643"/>
    <w:rsid w:val="2D1290B4"/>
    <w:rsid w:val="2D1B6DFD"/>
    <w:rsid w:val="2D4AA714"/>
    <w:rsid w:val="2D69DE48"/>
    <w:rsid w:val="2D6E024E"/>
    <w:rsid w:val="2D909C3D"/>
    <w:rsid w:val="2DB359A5"/>
    <w:rsid w:val="2DC9A6E5"/>
    <w:rsid w:val="2E0466F0"/>
    <w:rsid w:val="2E07BFD7"/>
    <w:rsid w:val="2E0E6B03"/>
    <w:rsid w:val="2E20793C"/>
    <w:rsid w:val="2E2B29CD"/>
    <w:rsid w:val="2E392E0E"/>
    <w:rsid w:val="2E448E14"/>
    <w:rsid w:val="2E45CD7B"/>
    <w:rsid w:val="2EAEAAB7"/>
    <w:rsid w:val="2EB8D4D2"/>
    <w:rsid w:val="2ED72176"/>
    <w:rsid w:val="2EECCE53"/>
    <w:rsid w:val="2EF23B09"/>
    <w:rsid w:val="2EFCACD4"/>
    <w:rsid w:val="2EFD8B5E"/>
    <w:rsid w:val="2F157045"/>
    <w:rsid w:val="2F294F6E"/>
    <w:rsid w:val="2F37A486"/>
    <w:rsid w:val="2F3B3264"/>
    <w:rsid w:val="2F3E5383"/>
    <w:rsid w:val="2F43BC61"/>
    <w:rsid w:val="2F4C9541"/>
    <w:rsid w:val="2F539EE9"/>
    <w:rsid w:val="2F5830B1"/>
    <w:rsid w:val="2F664D25"/>
    <w:rsid w:val="2F6E2607"/>
    <w:rsid w:val="2F6E3A44"/>
    <w:rsid w:val="2F8C7AB0"/>
    <w:rsid w:val="2F9230AB"/>
    <w:rsid w:val="2F9C6168"/>
    <w:rsid w:val="2FA47D4D"/>
    <w:rsid w:val="2FB22AA9"/>
    <w:rsid w:val="2FDCAF08"/>
    <w:rsid w:val="2FF0FC68"/>
    <w:rsid w:val="3005568E"/>
    <w:rsid w:val="301BD5EC"/>
    <w:rsid w:val="303FD893"/>
    <w:rsid w:val="304A090C"/>
    <w:rsid w:val="306DED2E"/>
    <w:rsid w:val="3078EBE1"/>
    <w:rsid w:val="3093CF6E"/>
    <w:rsid w:val="30A948BB"/>
    <w:rsid w:val="30B5C882"/>
    <w:rsid w:val="30D4BEBF"/>
    <w:rsid w:val="30DFD645"/>
    <w:rsid w:val="30EF5EE7"/>
    <w:rsid w:val="31050082"/>
    <w:rsid w:val="310602C8"/>
    <w:rsid w:val="3106A280"/>
    <w:rsid w:val="311331ED"/>
    <w:rsid w:val="31158CD1"/>
    <w:rsid w:val="3126718C"/>
    <w:rsid w:val="314BA21D"/>
    <w:rsid w:val="3179AAC7"/>
    <w:rsid w:val="318B8969"/>
    <w:rsid w:val="31AB4883"/>
    <w:rsid w:val="31C2B45D"/>
    <w:rsid w:val="31C62A6A"/>
    <w:rsid w:val="31D1532E"/>
    <w:rsid w:val="31F3F06A"/>
    <w:rsid w:val="32027CEE"/>
    <w:rsid w:val="3204647B"/>
    <w:rsid w:val="3212A974"/>
    <w:rsid w:val="3222D16A"/>
    <w:rsid w:val="3231614A"/>
    <w:rsid w:val="3258B8ED"/>
    <w:rsid w:val="325AFA66"/>
    <w:rsid w:val="325E714A"/>
    <w:rsid w:val="32714D23"/>
    <w:rsid w:val="328F6BC0"/>
    <w:rsid w:val="329B8CB3"/>
    <w:rsid w:val="329D261A"/>
    <w:rsid w:val="32A181F3"/>
    <w:rsid w:val="32BA7266"/>
    <w:rsid w:val="32C5D8E3"/>
    <w:rsid w:val="32FFF590"/>
    <w:rsid w:val="330870D0"/>
    <w:rsid w:val="330F8A84"/>
    <w:rsid w:val="331131BD"/>
    <w:rsid w:val="33233DF7"/>
    <w:rsid w:val="333C1FB6"/>
    <w:rsid w:val="33460B2C"/>
    <w:rsid w:val="33589475"/>
    <w:rsid w:val="336125E6"/>
    <w:rsid w:val="337BA415"/>
    <w:rsid w:val="339704CB"/>
    <w:rsid w:val="33A54E5E"/>
    <w:rsid w:val="33C62A91"/>
    <w:rsid w:val="33C98957"/>
    <w:rsid w:val="33FA8658"/>
    <w:rsid w:val="33FBF287"/>
    <w:rsid w:val="340478EF"/>
    <w:rsid w:val="3413B7F8"/>
    <w:rsid w:val="341A520B"/>
    <w:rsid w:val="341CA213"/>
    <w:rsid w:val="34367838"/>
    <w:rsid w:val="34477D40"/>
    <w:rsid w:val="34576D9B"/>
    <w:rsid w:val="3478B5A8"/>
    <w:rsid w:val="348C6371"/>
    <w:rsid w:val="348F2874"/>
    <w:rsid w:val="349E61D2"/>
    <w:rsid w:val="34BA3324"/>
    <w:rsid w:val="34DAC9E9"/>
    <w:rsid w:val="34E659F2"/>
    <w:rsid w:val="34EC084A"/>
    <w:rsid w:val="34FDA866"/>
    <w:rsid w:val="3502FA85"/>
    <w:rsid w:val="350FB842"/>
    <w:rsid w:val="355E5125"/>
    <w:rsid w:val="35605EC8"/>
    <w:rsid w:val="3561F891"/>
    <w:rsid w:val="3574A3FA"/>
    <w:rsid w:val="358F0C14"/>
    <w:rsid w:val="359597D9"/>
    <w:rsid w:val="35A4E6C9"/>
    <w:rsid w:val="35A630CA"/>
    <w:rsid w:val="35A97BE5"/>
    <w:rsid w:val="35B7FA00"/>
    <w:rsid w:val="35C961DD"/>
    <w:rsid w:val="35DA8795"/>
    <w:rsid w:val="35DF7501"/>
    <w:rsid w:val="36065311"/>
    <w:rsid w:val="360BA83A"/>
    <w:rsid w:val="361AFB2B"/>
    <w:rsid w:val="3635CA0F"/>
    <w:rsid w:val="3635F723"/>
    <w:rsid w:val="3647D0EB"/>
    <w:rsid w:val="366F26CF"/>
    <w:rsid w:val="369196F8"/>
    <w:rsid w:val="36B7582E"/>
    <w:rsid w:val="36C00B41"/>
    <w:rsid w:val="36D21E87"/>
    <w:rsid w:val="36DAA20A"/>
    <w:rsid w:val="36E6BBA3"/>
    <w:rsid w:val="36E9E4A3"/>
    <w:rsid w:val="37019E3C"/>
    <w:rsid w:val="3731ECD2"/>
    <w:rsid w:val="37584E7C"/>
    <w:rsid w:val="376D6D77"/>
    <w:rsid w:val="37A9C427"/>
    <w:rsid w:val="37B9581A"/>
    <w:rsid w:val="37C7F2BF"/>
    <w:rsid w:val="37D04607"/>
    <w:rsid w:val="37DF26C8"/>
    <w:rsid w:val="37E29F36"/>
    <w:rsid w:val="37ECC6E6"/>
    <w:rsid w:val="37F16F15"/>
    <w:rsid w:val="37FDBA81"/>
    <w:rsid w:val="37FE7E1A"/>
    <w:rsid w:val="3828F779"/>
    <w:rsid w:val="383A7719"/>
    <w:rsid w:val="387D0BA4"/>
    <w:rsid w:val="388E4E22"/>
    <w:rsid w:val="389F2E25"/>
    <w:rsid w:val="38A0A2CE"/>
    <w:rsid w:val="38BC7BE7"/>
    <w:rsid w:val="38BEF221"/>
    <w:rsid w:val="38D1E145"/>
    <w:rsid w:val="38D44838"/>
    <w:rsid w:val="38D79FD6"/>
    <w:rsid w:val="38E9F04D"/>
    <w:rsid w:val="38EA5C0C"/>
    <w:rsid w:val="38FC4727"/>
    <w:rsid w:val="39053193"/>
    <w:rsid w:val="390DA284"/>
    <w:rsid w:val="3937C37B"/>
    <w:rsid w:val="394CC0B8"/>
    <w:rsid w:val="3977CE62"/>
    <w:rsid w:val="3981315A"/>
    <w:rsid w:val="399B03B9"/>
    <w:rsid w:val="39C18BD8"/>
    <w:rsid w:val="39C49EC7"/>
    <w:rsid w:val="39F619A5"/>
    <w:rsid w:val="39F85825"/>
    <w:rsid w:val="39FA47FE"/>
    <w:rsid w:val="3A178997"/>
    <w:rsid w:val="3A198A6B"/>
    <w:rsid w:val="3A1F6AF5"/>
    <w:rsid w:val="3A20526A"/>
    <w:rsid w:val="3A3CF373"/>
    <w:rsid w:val="3A3FF9AC"/>
    <w:rsid w:val="3A6A85A4"/>
    <w:rsid w:val="3A6FD505"/>
    <w:rsid w:val="3A8730C1"/>
    <w:rsid w:val="3A906063"/>
    <w:rsid w:val="3A9F9E6D"/>
    <w:rsid w:val="3AA792D1"/>
    <w:rsid w:val="3AB66EE8"/>
    <w:rsid w:val="3AC1C536"/>
    <w:rsid w:val="3AC55DF7"/>
    <w:rsid w:val="3AC71521"/>
    <w:rsid w:val="3ACAADB7"/>
    <w:rsid w:val="3AD80B3B"/>
    <w:rsid w:val="3AFAE38F"/>
    <w:rsid w:val="3B07A6D1"/>
    <w:rsid w:val="3B2A0BED"/>
    <w:rsid w:val="3B33D868"/>
    <w:rsid w:val="3B38A1CE"/>
    <w:rsid w:val="3B3B5D41"/>
    <w:rsid w:val="3B4421B5"/>
    <w:rsid w:val="3B7F1957"/>
    <w:rsid w:val="3B819820"/>
    <w:rsid w:val="3B8ED930"/>
    <w:rsid w:val="3BAAA0D7"/>
    <w:rsid w:val="3BC1808D"/>
    <w:rsid w:val="3BCA4B3E"/>
    <w:rsid w:val="3BD0A29D"/>
    <w:rsid w:val="3BDA75AE"/>
    <w:rsid w:val="3C04A586"/>
    <w:rsid w:val="3C26224F"/>
    <w:rsid w:val="3C2C841B"/>
    <w:rsid w:val="3C4ABC03"/>
    <w:rsid w:val="3C4FFC25"/>
    <w:rsid w:val="3C6AF8CE"/>
    <w:rsid w:val="3CA26519"/>
    <w:rsid w:val="3CAB93EA"/>
    <w:rsid w:val="3CB0A11F"/>
    <w:rsid w:val="3CCD88E8"/>
    <w:rsid w:val="3CD9A980"/>
    <w:rsid w:val="3CF2D3F3"/>
    <w:rsid w:val="3CFE6CB3"/>
    <w:rsid w:val="3D0E03BA"/>
    <w:rsid w:val="3D27FDD0"/>
    <w:rsid w:val="3D2A2766"/>
    <w:rsid w:val="3D4215F1"/>
    <w:rsid w:val="3D48CF3F"/>
    <w:rsid w:val="3D4965D8"/>
    <w:rsid w:val="3D49E38E"/>
    <w:rsid w:val="3D4B059B"/>
    <w:rsid w:val="3D5AAE3D"/>
    <w:rsid w:val="3D6E6C37"/>
    <w:rsid w:val="3DB3D634"/>
    <w:rsid w:val="3DB710CD"/>
    <w:rsid w:val="3DCB9D0D"/>
    <w:rsid w:val="3DE7F635"/>
    <w:rsid w:val="3DF1655D"/>
    <w:rsid w:val="3DFAE702"/>
    <w:rsid w:val="3DFEC0B2"/>
    <w:rsid w:val="3E142D37"/>
    <w:rsid w:val="3E24D3DF"/>
    <w:rsid w:val="3E3F1320"/>
    <w:rsid w:val="3E5C13C7"/>
    <w:rsid w:val="3E5CACAD"/>
    <w:rsid w:val="3E7E8582"/>
    <w:rsid w:val="3E9980CA"/>
    <w:rsid w:val="3EA306B0"/>
    <w:rsid w:val="3ECB9E9D"/>
    <w:rsid w:val="3EE54D03"/>
    <w:rsid w:val="3EE69960"/>
    <w:rsid w:val="3EEEB8D5"/>
    <w:rsid w:val="3EFA1FB5"/>
    <w:rsid w:val="3F0236FE"/>
    <w:rsid w:val="3F0E6C58"/>
    <w:rsid w:val="3F0F49F6"/>
    <w:rsid w:val="3F1DF4ED"/>
    <w:rsid w:val="3F6F6007"/>
    <w:rsid w:val="3F75B508"/>
    <w:rsid w:val="3F93A0A7"/>
    <w:rsid w:val="3F966467"/>
    <w:rsid w:val="3FACC8C1"/>
    <w:rsid w:val="3FC7E34B"/>
    <w:rsid w:val="3FCE7684"/>
    <w:rsid w:val="3FD430D8"/>
    <w:rsid w:val="3FD6CE4B"/>
    <w:rsid w:val="4027114D"/>
    <w:rsid w:val="4048D077"/>
    <w:rsid w:val="404B6B53"/>
    <w:rsid w:val="40A23DDA"/>
    <w:rsid w:val="40A2470F"/>
    <w:rsid w:val="40A3EEE3"/>
    <w:rsid w:val="40D71B90"/>
    <w:rsid w:val="40E5A2C7"/>
    <w:rsid w:val="411A2102"/>
    <w:rsid w:val="41381D01"/>
    <w:rsid w:val="4141AB41"/>
    <w:rsid w:val="415C82B6"/>
    <w:rsid w:val="41630668"/>
    <w:rsid w:val="4181FAAE"/>
    <w:rsid w:val="41A88CE4"/>
    <w:rsid w:val="41B3E36A"/>
    <w:rsid w:val="41B8F8CF"/>
    <w:rsid w:val="4201EB98"/>
    <w:rsid w:val="4228CEBF"/>
    <w:rsid w:val="422A03DE"/>
    <w:rsid w:val="422E17F9"/>
    <w:rsid w:val="42458D97"/>
    <w:rsid w:val="424CDEDB"/>
    <w:rsid w:val="426C803F"/>
    <w:rsid w:val="4276ADD1"/>
    <w:rsid w:val="428D9440"/>
    <w:rsid w:val="42A3E7D3"/>
    <w:rsid w:val="42B30F56"/>
    <w:rsid w:val="42D05B15"/>
    <w:rsid w:val="42DCEB05"/>
    <w:rsid w:val="42F106AD"/>
    <w:rsid w:val="42F69F2A"/>
    <w:rsid w:val="430CD79F"/>
    <w:rsid w:val="432C20F3"/>
    <w:rsid w:val="43382773"/>
    <w:rsid w:val="4339EC9A"/>
    <w:rsid w:val="433F41E4"/>
    <w:rsid w:val="434EC1EF"/>
    <w:rsid w:val="4350ADCA"/>
    <w:rsid w:val="4358CD4B"/>
    <w:rsid w:val="4362350F"/>
    <w:rsid w:val="43774DA7"/>
    <w:rsid w:val="437808EC"/>
    <w:rsid w:val="439C2EEA"/>
    <w:rsid w:val="439E7848"/>
    <w:rsid w:val="43B01C0D"/>
    <w:rsid w:val="43B36E15"/>
    <w:rsid w:val="43B4DE1E"/>
    <w:rsid w:val="43C1962D"/>
    <w:rsid w:val="43C32891"/>
    <w:rsid w:val="43E543C8"/>
    <w:rsid w:val="43FB8796"/>
    <w:rsid w:val="4409BDEC"/>
    <w:rsid w:val="4417A4E8"/>
    <w:rsid w:val="4423A01F"/>
    <w:rsid w:val="444B3617"/>
    <w:rsid w:val="444F0668"/>
    <w:rsid w:val="445518C3"/>
    <w:rsid w:val="4472EAA0"/>
    <w:rsid w:val="449342ED"/>
    <w:rsid w:val="449354F1"/>
    <w:rsid w:val="44962866"/>
    <w:rsid w:val="449A3938"/>
    <w:rsid w:val="44B3AC3F"/>
    <w:rsid w:val="44C271CE"/>
    <w:rsid w:val="44C7DC47"/>
    <w:rsid w:val="44CB8C25"/>
    <w:rsid w:val="44FBC0AF"/>
    <w:rsid w:val="451448D2"/>
    <w:rsid w:val="452BF876"/>
    <w:rsid w:val="45342F7F"/>
    <w:rsid w:val="4540257F"/>
    <w:rsid w:val="454DEE8B"/>
    <w:rsid w:val="455FD809"/>
    <w:rsid w:val="45688FD1"/>
    <w:rsid w:val="457AED86"/>
    <w:rsid w:val="457B9CFF"/>
    <w:rsid w:val="4587135C"/>
    <w:rsid w:val="458E047B"/>
    <w:rsid w:val="459877B9"/>
    <w:rsid w:val="45DBC70E"/>
    <w:rsid w:val="45DC1342"/>
    <w:rsid w:val="45E14A7C"/>
    <w:rsid w:val="45FA97B0"/>
    <w:rsid w:val="45FCE108"/>
    <w:rsid w:val="46015642"/>
    <w:rsid w:val="4623BCCA"/>
    <w:rsid w:val="462F16B6"/>
    <w:rsid w:val="465968F6"/>
    <w:rsid w:val="46643AC4"/>
    <w:rsid w:val="468D02DA"/>
    <w:rsid w:val="46A65146"/>
    <w:rsid w:val="46A72818"/>
    <w:rsid w:val="46E6A0BE"/>
    <w:rsid w:val="46F23F61"/>
    <w:rsid w:val="4716465F"/>
    <w:rsid w:val="47248028"/>
    <w:rsid w:val="472B97AD"/>
    <w:rsid w:val="472EB348"/>
    <w:rsid w:val="4732736D"/>
    <w:rsid w:val="473CCAFD"/>
    <w:rsid w:val="473F7A97"/>
    <w:rsid w:val="4796BAF5"/>
    <w:rsid w:val="479BC724"/>
    <w:rsid w:val="47A3255C"/>
    <w:rsid w:val="47A6FC69"/>
    <w:rsid w:val="47AF0BA5"/>
    <w:rsid w:val="47BB4628"/>
    <w:rsid w:val="47BF72BE"/>
    <w:rsid w:val="47C22674"/>
    <w:rsid w:val="47C850F1"/>
    <w:rsid w:val="47C8A8C8"/>
    <w:rsid w:val="47D5E5FF"/>
    <w:rsid w:val="47E49054"/>
    <w:rsid w:val="47E62A1F"/>
    <w:rsid w:val="480B705B"/>
    <w:rsid w:val="4811CDDE"/>
    <w:rsid w:val="482184D0"/>
    <w:rsid w:val="48230874"/>
    <w:rsid w:val="482A9243"/>
    <w:rsid w:val="48336171"/>
    <w:rsid w:val="484B6830"/>
    <w:rsid w:val="48591C6D"/>
    <w:rsid w:val="4859D7EA"/>
    <w:rsid w:val="485B241A"/>
    <w:rsid w:val="489C398A"/>
    <w:rsid w:val="489F0191"/>
    <w:rsid w:val="48AA23AB"/>
    <w:rsid w:val="48C214AC"/>
    <w:rsid w:val="48CF0C4D"/>
    <w:rsid w:val="48F0933A"/>
    <w:rsid w:val="48F6B695"/>
    <w:rsid w:val="48F92250"/>
    <w:rsid w:val="48FF682B"/>
    <w:rsid w:val="49103D0C"/>
    <w:rsid w:val="491E5517"/>
    <w:rsid w:val="4936B69E"/>
    <w:rsid w:val="4948A500"/>
    <w:rsid w:val="49892E0A"/>
    <w:rsid w:val="49A2E0D9"/>
    <w:rsid w:val="49AB3E97"/>
    <w:rsid w:val="49B2394C"/>
    <w:rsid w:val="49BA1997"/>
    <w:rsid w:val="49C0432E"/>
    <w:rsid w:val="49D9088F"/>
    <w:rsid w:val="49DC168B"/>
    <w:rsid w:val="49DDF9C3"/>
    <w:rsid w:val="49E35CBF"/>
    <w:rsid w:val="49E842D2"/>
    <w:rsid w:val="49E8CAAA"/>
    <w:rsid w:val="49F397B1"/>
    <w:rsid w:val="4A0115D1"/>
    <w:rsid w:val="4A2693BF"/>
    <w:rsid w:val="4A3A1058"/>
    <w:rsid w:val="4A489AF1"/>
    <w:rsid w:val="4A4BE030"/>
    <w:rsid w:val="4A7D4BF7"/>
    <w:rsid w:val="4A981A53"/>
    <w:rsid w:val="4A98AA1D"/>
    <w:rsid w:val="4A9FDC52"/>
    <w:rsid w:val="4AA5001B"/>
    <w:rsid w:val="4AC40DB4"/>
    <w:rsid w:val="4AD7B442"/>
    <w:rsid w:val="4B13972B"/>
    <w:rsid w:val="4B1B7ADD"/>
    <w:rsid w:val="4B3F9D04"/>
    <w:rsid w:val="4B427820"/>
    <w:rsid w:val="4B63E3B2"/>
    <w:rsid w:val="4B6409BA"/>
    <w:rsid w:val="4B80DF78"/>
    <w:rsid w:val="4B8E32BD"/>
    <w:rsid w:val="4BA425DC"/>
    <w:rsid w:val="4BB65216"/>
    <w:rsid w:val="4BBD931E"/>
    <w:rsid w:val="4BC78E12"/>
    <w:rsid w:val="4BD03D31"/>
    <w:rsid w:val="4BD8FADB"/>
    <w:rsid w:val="4BDCB318"/>
    <w:rsid w:val="4BE742A3"/>
    <w:rsid w:val="4BF00EE8"/>
    <w:rsid w:val="4BF458C3"/>
    <w:rsid w:val="4BF77559"/>
    <w:rsid w:val="4BFB1332"/>
    <w:rsid w:val="4C077357"/>
    <w:rsid w:val="4C07987D"/>
    <w:rsid w:val="4C093E1F"/>
    <w:rsid w:val="4C36A4BE"/>
    <w:rsid w:val="4C46130C"/>
    <w:rsid w:val="4C4F21A7"/>
    <w:rsid w:val="4C508996"/>
    <w:rsid w:val="4C53B0E2"/>
    <w:rsid w:val="4C5F179B"/>
    <w:rsid w:val="4C80FC54"/>
    <w:rsid w:val="4C8D1394"/>
    <w:rsid w:val="4C9D087D"/>
    <w:rsid w:val="4CA4FD6A"/>
    <w:rsid w:val="4CA94748"/>
    <w:rsid w:val="4CC901F0"/>
    <w:rsid w:val="4CCF57D6"/>
    <w:rsid w:val="4CD7FEE9"/>
    <w:rsid w:val="4CDD5676"/>
    <w:rsid w:val="4CFEDB58"/>
    <w:rsid w:val="4D09F480"/>
    <w:rsid w:val="4D15B469"/>
    <w:rsid w:val="4D29C94B"/>
    <w:rsid w:val="4D2EDCA0"/>
    <w:rsid w:val="4D509846"/>
    <w:rsid w:val="4D584CA3"/>
    <w:rsid w:val="4D735A83"/>
    <w:rsid w:val="4DA7ACA9"/>
    <w:rsid w:val="4DAE2DB3"/>
    <w:rsid w:val="4DB3EA75"/>
    <w:rsid w:val="4DBA36E3"/>
    <w:rsid w:val="4E0705EC"/>
    <w:rsid w:val="4E0EEAFB"/>
    <w:rsid w:val="4E2FB265"/>
    <w:rsid w:val="4E39B678"/>
    <w:rsid w:val="4E50099D"/>
    <w:rsid w:val="4E683AF2"/>
    <w:rsid w:val="4E76A64E"/>
    <w:rsid w:val="4ECE1DE7"/>
    <w:rsid w:val="4ED52043"/>
    <w:rsid w:val="4EE8C445"/>
    <w:rsid w:val="4EEC8A05"/>
    <w:rsid w:val="4EF477A5"/>
    <w:rsid w:val="4F0E736B"/>
    <w:rsid w:val="4F115421"/>
    <w:rsid w:val="4F177E9E"/>
    <w:rsid w:val="4F1ADED7"/>
    <w:rsid w:val="4F1B232B"/>
    <w:rsid w:val="4F3A61D1"/>
    <w:rsid w:val="4F45DB2C"/>
    <w:rsid w:val="4F58B7CE"/>
    <w:rsid w:val="4F6283DA"/>
    <w:rsid w:val="4FDB79A7"/>
    <w:rsid w:val="4FE0125A"/>
    <w:rsid w:val="4FE11CAE"/>
    <w:rsid w:val="4FEC7E5C"/>
    <w:rsid w:val="4FF341C2"/>
    <w:rsid w:val="4FFADF24"/>
    <w:rsid w:val="501BBAFD"/>
    <w:rsid w:val="5023C1D8"/>
    <w:rsid w:val="5028DFD8"/>
    <w:rsid w:val="503686CB"/>
    <w:rsid w:val="50531C6B"/>
    <w:rsid w:val="5063B5CC"/>
    <w:rsid w:val="506F2FC4"/>
    <w:rsid w:val="507657E2"/>
    <w:rsid w:val="508BC4E9"/>
    <w:rsid w:val="50A18B3F"/>
    <w:rsid w:val="50A465DB"/>
    <w:rsid w:val="50A5DE07"/>
    <w:rsid w:val="50BA4DC3"/>
    <w:rsid w:val="50BB84F6"/>
    <w:rsid w:val="50C16BEF"/>
    <w:rsid w:val="50D4C984"/>
    <w:rsid w:val="50D9B1B2"/>
    <w:rsid w:val="50F38168"/>
    <w:rsid w:val="5116BD3B"/>
    <w:rsid w:val="512E7AB1"/>
    <w:rsid w:val="5145C7A3"/>
    <w:rsid w:val="515ED2D4"/>
    <w:rsid w:val="516B7132"/>
    <w:rsid w:val="516E4836"/>
    <w:rsid w:val="5179C533"/>
    <w:rsid w:val="5194E843"/>
    <w:rsid w:val="51988A3C"/>
    <w:rsid w:val="5198F90B"/>
    <w:rsid w:val="519A012B"/>
    <w:rsid w:val="51A5E066"/>
    <w:rsid w:val="51B0FCB5"/>
    <w:rsid w:val="51B34F18"/>
    <w:rsid w:val="51C9AD04"/>
    <w:rsid w:val="51D17489"/>
    <w:rsid w:val="51E06AD5"/>
    <w:rsid w:val="51E50C48"/>
    <w:rsid w:val="51E7D018"/>
    <w:rsid w:val="51EDE83F"/>
    <w:rsid w:val="52009D7F"/>
    <w:rsid w:val="52019E0C"/>
    <w:rsid w:val="521AAB49"/>
    <w:rsid w:val="521D88D3"/>
    <w:rsid w:val="522CDC1D"/>
    <w:rsid w:val="52326D78"/>
    <w:rsid w:val="5241DAFF"/>
    <w:rsid w:val="5250D55A"/>
    <w:rsid w:val="52538E8E"/>
    <w:rsid w:val="52853F20"/>
    <w:rsid w:val="52864F4A"/>
    <w:rsid w:val="528C3355"/>
    <w:rsid w:val="529BA946"/>
    <w:rsid w:val="52A61E26"/>
    <w:rsid w:val="52CC4276"/>
    <w:rsid w:val="52DE8EC9"/>
    <w:rsid w:val="532078BB"/>
    <w:rsid w:val="5333E825"/>
    <w:rsid w:val="53478E2A"/>
    <w:rsid w:val="5348359E"/>
    <w:rsid w:val="535D4183"/>
    <w:rsid w:val="5361B080"/>
    <w:rsid w:val="53623796"/>
    <w:rsid w:val="536C6E01"/>
    <w:rsid w:val="539137D2"/>
    <w:rsid w:val="53AA1CE9"/>
    <w:rsid w:val="53CE3A02"/>
    <w:rsid w:val="53EBC8F5"/>
    <w:rsid w:val="53FF2C31"/>
    <w:rsid w:val="541EA20D"/>
    <w:rsid w:val="5435795D"/>
    <w:rsid w:val="544BAE73"/>
    <w:rsid w:val="54520142"/>
    <w:rsid w:val="54568200"/>
    <w:rsid w:val="545931F3"/>
    <w:rsid w:val="545A0FA8"/>
    <w:rsid w:val="5478A947"/>
    <w:rsid w:val="54BF5879"/>
    <w:rsid w:val="54C07A55"/>
    <w:rsid w:val="54CDF678"/>
    <w:rsid w:val="54E427F5"/>
    <w:rsid w:val="54F3C513"/>
    <w:rsid w:val="54FF672B"/>
    <w:rsid w:val="551E2F1D"/>
    <w:rsid w:val="556E7735"/>
    <w:rsid w:val="5570610F"/>
    <w:rsid w:val="5576DDAF"/>
    <w:rsid w:val="55A2F5BE"/>
    <w:rsid w:val="55AB21B4"/>
    <w:rsid w:val="55BB2C51"/>
    <w:rsid w:val="55BF0864"/>
    <w:rsid w:val="55CC4357"/>
    <w:rsid w:val="55DDFADA"/>
    <w:rsid w:val="55F58F4C"/>
    <w:rsid w:val="55F67225"/>
    <w:rsid w:val="5601D359"/>
    <w:rsid w:val="56097F91"/>
    <w:rsid w:val="562817D8"/>
    <w:rsid w:val="562CE65A"/>
    <w:rsid w:val="56335C42"/>
    <w:rsid w:val="5634FE3F"/>
    <w:rsid w:val="5645A013"/>
    <w:rsid w:val="564A97A1"/>
    <w:rsid w:val="5656176E"/>
    <w:rsid w:val="5657217B"/>
    <w:rsid w:val="566CB5A0"/>
    <w:rsid w:val="56952D3D"/>
    <w:rsid w:val="569EA53C"/>
    <w:rsid w:val="56AC63C9"/>
    <w:rsid w:val="56C405AA"/>
    <w:rsid w:val="56CD03A0"/>
    <w:rsid w:val="56D75915"/>
    <w:rsid w:val="56D8F820"/>
    <w:rsid w:val="56DD483A"/>
    <w:rsid w:val="56DEDA82"/>
    <w:rsid w:val="56EB8B21"/>
    <w:rsid w:val="56EC9690"/>
    <w:rsid w:val="56EE6056"/>
    <w:rsid w:val="56FAA914"/>
    <w:rsid w:val="57263510"/>
    <w:rsid w:val="5745EF51"/>
    <w:rsid w:val="574B362D"/>
    <w:rsid w:val="574DEB49"/>
    <w:rsid w:val="576AC758"/>
    <w:rsid w:val="5785E10C"/>
    <w:rsid w:val="579164B3"/>
    <w:rsid w:val="57A812FE"/>
    <w:rsid w:val="57B6AEB3"/>
    <w:rsid w:val="57E0CA10"/>
    <w:rsid w:val="57E3BE99"/>
    <w:rsid w:val="57E3C5B1"/>
    <w:rsid w:val="57F1B031"/>
    <w:rsid w:val="57FE0670"/>
    <w:rsid w:val="582AECDE"/>
    <w:rsid w:val="588024FE"/>
    <w:rsid w:val="5889744F"/>
    <w:rsid w:val="589AE868"/>
    <w:rsid w:val="58CE86F7"/>
    <w:rsid w:val="58DEA76E"/>
    <w:rsid w:val="58E3AF02"/>
    <w:rsid w:val="58EE6DAF"/>
    <w:rsid w:val="58F0BEED"/>
    <w:rsid w:val="58F51A37"/>
    <w:rsid w:val="590057A2"/>
    <w:rsid w:val="5907A711"/>
    <w:rsid w:val="590D6ED5"/>
    <w:rsid w:val="590E3FD0"/>
    <w:rsid w:val="591E8B48"/>
    <w:rsid w:val="593CB0E0"/>
    <w:rsid w:val="59504BF8"/>
    <w:rsid w:val="5951E3E7"/>
    <w:rsid w:val="5953CA6F"/>
    <w:rsid w:val="595C6611"/>
    <w:rsid w:val="596F7331"/>
    <w:rsid w:val="5975A60D"/>
    <w:rsid w:val="59994E65"/>
    <w:rsid w:val="59A58258"/>
    <w:rsid w:val="59B10FE3"/>
    <w:rsid w:val="59C35E11"/>
    <w:rsid w:val="59C9C3C9"/>
    <w:rsid w:val="59D45E40"/>
    <w:rsid w:val="5A14BD6D"/>
    <w:rsid w:val="5A2A2254"/>
    <w:rsid w:val="5A327B57"/>
    <w:rsid w:val="5A359DAD"/>
    <w:rsid w:val="5A44CD72"/>
    <w:rsid w:val="5A72D978"/>
    <w:rsid w:val="5A789857"/>
    <w:rsid w:val="5A7EA293"/>
    <w:rsid w:val="5A846B75"/>
    <w:rsid w:val="5A87BB0D"/>
    <w:rsid w:val="5A9FE650"/>
    <w:rsid w:val="5ADE58D8"/>
    <w:rsid w:val="5AE9EC23"/>
    <w:rsid w:val="5AF014CE"/>
    <w:rsid w:val="5AF25813"/>
    <w:rsid w:val="5B0AF0CA"/>
    <w:rsid w:val="5B158448"/>
    <w:rsid w:val="5B38179B"/>
    <w:rsid w:val="5B391B43"/>
    <w:rsid w:val="5B3B8F89"/>
    <w:rsid w:val="5B42B63E"/>
    <w:rsid w:val="5B54CA48"/>
    <w:rsid w:val="5B646D3E"/>
    <w:rsid w:val="5B7B1CAA"/>
    <w:rsid w:val="5B7FDA3D"/>
    <w:rsid w:val="5B8ACB01"/>
    <w:rsid w:val="5BBBF578"/>
    <w:rsid w:val="5BBCC5F8"/>
    <w:rsid w:val="5BBD5C2D"/>
    <w:rsid w:val="5BDDF409"/>
    <w:rsid w:val="5BF77C4A"/>
    <w:rsid w:val="5BFEB984"/>
    <w:rsid w:val="5C0C1D73"/>
    <w:rsid w:val="5C0F430E"/>
    <w:rsid w:val="5C15A6DE"/>
    <w:rsid w:val="5C2B2547"/>
    <w:rsid w:val="5C30BD83"/>
    <w:rsid w:val="5C49CFFD"/>
    <w:rsid w:val="5C4D006A"/>
    <w:rsid w:val="5C529169"/>
    <w:rsid w:val="5C861BBA"/>
    <w:rsid w:val="5C86D4BE"/>
    <w:rsid w:val="5C98450B"/>
    <w:rsid w:val="5CB69242"/>
    <w:rsid w:val="5CD55C8E"/>
    <w:rsid w:val="5CD88FD0"/>
    <w:rsid w:val="5CE3A659"/>
    <w:rsid w:val="5CE8C218"/>
    <w:rsid w:val="5CEDC35F"/>
    <w:rsid w:val="5CEDDC0D"/>
    <w:rsid w:val="5D0C6FCF"/>
    <w:rsid w:val="5D23D1C4"/>
    <w:rsid w:val="5D23FEDC"/>
    <w:rsid w:val="5D2447DD"/>
    <w:rsid w:val="5D355597"/>
    <w:rsid w:val="5D529042"/>
    <w:rsid w:val="5D692244"/>
    <w:rsid w:val="5D7FE859"/>
    <w:rsid w:val="5DB4DD7C"/>
    <w:rsid w:val="5DBA241D"/>
    <w:rsid w:val="5DC1DED2"/>
    <w:rsid w:val="5DC66164"/>
    <w:rsid w:val="5DCB1C0C"/>
    <w:rsid w:val="5DD0800E"/>
    <w:rsid w:val="5DD811D7"/>
    <w:rsid w:val="5DE51753"/>
    <w:rsid w:val="5E01DE51"/>
    <w:rsid w:val="5E0EE0FF"/>
    <w:rsid w:val="5E16CFE0"/>
    <w:rsid w:val="5E1DEC5F"/>
    <w:rsid w:val="5E203335"/>
    <w:rsid w:val="5E2F5CD2"/>
    <w:rsid w:val="5E3E3783"/>
    <w:rsid w:val="5E433B1B"/>
    <w:rsid w:val="5E4D250A"/>
    <w:rsid w:val="5E6075A0"/>
    <w:rsid w:val="5E6450F3"/>
    <w:rsid w:val="5E65E05C"/>
    <w:rsid w:val="5E660339"/>
    <w:rsid w:val="5E7BB233"/>
    <w:rsid w:val="5E7EAB3F"/>
    <w:rsid w:val="5E906085"/>
    <w:rsid w:val="5E996DD1"/>
    <w:rsid w:val="5E9BD058"/>
    <w:rsid w:val="5E9CAB61"/>
    <w:rsid w:val="5E9ED514"/>
    <w:rsid w:val="5EBAEEC3"/>
    <w:rsid w:val="5F0C8FB3"/>
    <w:rsid w:val="5F147C44"/>
    <w:rsid w:val="5F1900CC"/>
    <w:rsid w:val="5F2A3F51"/>
    <w:rsid w:val="5F49B8F7"/>
    <w:rsid w:val="5F641257"/>
    <w:rsid w:val="5F6A7131"/>
    <w:rsid w:val="5F6BCF8F"/>
    <w:rsid w:val="5F6E7B0D"/>
    <w:rsid w:val="5F71322F"/>
    <w:rsid w:val="5F7C3231"/>
    <w:rsid w:val="5FA21632"/>
    <w:rsid w:val="5FB396EE"/>
    <w:rsid w:val="5FE2A76B"/>
    <w:rsid w:val="5FE8C9F7"/>
    <w:rsid w:val="5FF50E78"/>
    <w:rsid w:val="5FFB1C23"/>
    <w:rsid w:val="600D107B"/>
    <w:rsid w:val="60188B6C"/>
    <w:rsid w:val="6022432B"/>
    <w:rsid w:val="60314068"/>
    <w:rsid w:val="6058E8A6"/>
    <w:rsid w:val="607624D8"/>
    <w:rsid w:val="607D2EAA"/>
    <w:rsid w:val="6084FF1E"/>
    <w:rsid w:val="608F2A2F"/>
    <w:rsid w:val="60949793"/>
    <w:rsid w:val="60A6412F"/>
    <w:rsid w:val="60C20883"/>
    <w:rsid w:val="60C2C436"/>
    <w:rsid w:val="60CB9FA6"/>
    <w:rsid w:val="60D543E5"/>
    <w:rsid w:val="60E4713E"/>
    <w:rsid w:val="60EEAEB0"/>
    <w:rsid w:val="60FA99AB"/>
    <w:rsid w:val="611A6072"/>
    <w:rsid w:val="61237490"/>
    <w:rsid w:val="61357ACC"/>
    <w:rsid w:val="6142BA93"/>
    <w:rsid w:val="614C89FE"/>
    <w:rsid w:val="6150C1F6"/>
    <w:rsid w:val="61691289"/>
    <w:rsid w:val="6180FC64"/>
    <w:rsid w:val="61BCE728"/>
    <w:rsid w:val="61C69114"/>
    <w:rsid w:val="61CC5F78"/>
    <w:rsid w:val="61CCD27A"/>
    <w:rsid w:val="6203D7FF"/>
    <w:rsid w:val="620CDC7A"/>
    <w:rsid w:val="624BB5FF"/>
    <w:rsid w:val="627466F1"/>
    <w:rsid w:val="628001D5"/>
    <w:rsid w:val="62B2A2F4"/>
    <w:rsid w:val="62C357A6"/>
    <w:rsid w:val="62C36FEC"/>
    <w:rsid w:val="62C3CF00"/>
    <w:rsid w:val="62C540C5"/>
    <w:rsid w:val="62CE196B"/>
    <w:rsid w:val="62CF678C"/>
    <w:rsid w:val="62D4835E"/>
    <w:rsid w:val="62F85362"/>
    <w:rsid w:val="632EF67B"/>
    <w:rsid w:val="635654C4"/>
    <w:rsid w:val="6358FA50"/>
    <w:rsid w:val="635F7AE2"/>
    <w:rsid w:val="63675E14"/>
    <w:rsid w:val="63806CD3"/>
    <w:rsid w:val="63BEE3B5"/>
    <w:rsid w:val="63EB10CF"/>
    <w:rsid w:val="63F12C81"/>
    <w:rsid w:val="640B7A6F"/>
    <w:rsid w:val="6414A6EB"/>
    <w:rsid w:val="641C484F"/>
    <w:rsid w:val="64212F0B"/>
    <w:rsid w:val="64496982"/>
    <w:rsid w:val="645E034A"/>
    <w:rsid w:val="646DAE1D"/>
    <w:rsid w:val="646E09A2"/>
    <w:rsid w:val="6485F3C5"/>
    <w:rsid w:val="6493F686"/>
    <w:rsid w:val="64BB990A"/>
    <w:rsid w:val="64BE71D3"/>
    <w:rsid w:val="64E38F7A"/>
    <w:rsid w:val="650F96A8"/>
    <w:rsid w:val="6510F083"/>
    <w:rsid w:val="651143CC"/>
    <w:rsid w:val="6529222D"/>
    <w:rsid w:val="65338E87"/>
    <w:rsid w:val="653DE3F3"/>
    <w:rsid w:val="65444D60"/>
    <w:rsid w:val="6547934D"/>
    <w:rsid w:val="656E98AC"/>
    <w:rsid w:val="658FFB2E"/>
    <w:rsid w:val="65A06663"/>
    <w:rsid w:val="65A98012"/>
    <w:rsid w:val="65B31B83"/>
    <w:rsid w:val="65CD2045"/>
    <w:rsid w:val="65CF7246"/>
    <w:rsid w:val="65F1FF7A"/>
    <w:rsid w:val="660D7D5F"/>
    <w:rsid w:val="660F59BB"/>
    <w:rsid w:val="661C95A9"/>
    <w:rsid w:val="6632D7B4"/>
    <w:rsid w:val="663EAF63"/>
    <w:rsid w:val="6652CD38"/>
    <w:rsid w:val="665E8376"/>
    <w:rsid w:val="66649A0C"/>
    <w:rsid w:val="6667437C"/>
    <w:rsid w:val="66734C10"/>
    <w:rsid w:val="6673B7C2"/>
    <w:rsid w:val="6688DD2A"/>
    <w:rsid w:val="66A6FC66"/>
    <w:rsid w:val="66C86C2B"/>
    <w:rsid w:val="66DD4FBF"/>
    <w:rsid w:val="66E1E213"/>
    <w:rsid w:val="66E888B5"/>
    <w:rsid w:val="67124547"/>
    <w:rsid w:val="6714F54F"/>
    <w:rsid w:val="67197338"/>
    <w:rsid w:val="6723FAC6"/>
    <w:rsid w:val="672BA66E"/>
    <w:rsid w:val="67343854"/>
    <w:rsid w:val="6770601B"/>
    <w:rsid w:val="679940A5"/>
    <w:rsid w:val="67A4ECC7"/>
    <w:rsid w:val="67CB43B6"/>
    <w:rsid w:val="68194CC1"/>
    <w:rsid w:val="683CF08D"/>
    <w:rsid w:val="6849802B"/>
    <w:rsid w:val="684C6453"/>
    <w:rsid w:val="68648ABC"/>
    <w:rsid w:val="68684687"/>
    <w:rsid w:val="687C5075"/>
    <w:rsid w:val="68B10C20"/>
    <w:rsid w:val="68E8EFD7"/>
    <w:rsid w:val="6905CB87"/>
    <w:rsid w:val="6907491F"/>
    <w:rsid w:val="692A8121"/>
    <w:rsid w:val="693E515B"/>
    <w:rsid w:val="69709425"/>
    <w:rsid w:val="698003FE"/>
    <w:rsid w:val="699F1519"/>
    <w:rsid w:val="69ABA16F"/>
    <w:rsid w:val="69B364DE"/>
    <w:rsid w:val="69B88E02"/>
    <w:rsid w:val="69CA8CA1"/>
    <w:rsid w:val="6A08B332"/>
    <w:rsid w:val="6A15D6EF"/>
    <w:rsid w:val="6A2AAC7F"/>
    <w:rsid w:val="6A5A2AE8"/>
    <w:rsid w:val="6A6B1055"/>
    <w:rsid w:val="6A92B1BE"/>
    <w:rsid w:val="6AA9A5E5"/>
    <w:rsid w:val="6AAC9BED"/>
    <w:rsid w:val="6AE9714F"/>
    <w:rsid w:val="6AF24780"/>
    <w:rsid w:val="6AF35F5E"/>
    <w:rsid w:val="6AFEDC3C"/>
    <w:rsid w:val="6B07E367"/>
    <w:rsid w:val="6B14B973"/>
    <w:rsid w:val="6B14D439"/>
    <w:rsid w:val="6B29AA8F"/>
    <w:rsid w:val="6B3A8EC7"/>
    <w:rsid w:val="6B4BB8FE"/>
    <w:rsid w:val="6B6AB3EA"/>
    <w:rsid w:val="6BC5C39C"/>
    <w:rsid w:val="6BCC6B61"/>
    <w:rsid w:val="6BCF23EA"/>
    <w:rsid w:val="6BD7E3D6"/>
    <w:rsid w:val="6BF65C43"/>
    <w:rsid w:val="6BF9F392"/>
    <w:rsid w:val="6C0718A7"/>
    <w:rsid w:val="6C0BA1D2"/>
    <w:rsid w:val="6C267E86"/>
    <w:rsid w:val="6C35ACB0"/>
    <w:rsid w:val="6C3C5834"/>
    <w:rsid w:val="6C557795"/>
    <w:rsid w:val="6C679C29"/>
    <w:rsid w:val="6C7926AD"/>
    <w:rsid w:val="6C7F5538"/>
    <w:rsid w:val="6CA77F52"/>
    <w:rsid w:val="6CB0A49A"/>
    <w:rsid w:val="6CE4744F"/>
    <w:rsid w:val="6CE922E6"/>
    <w:rsid w:val="6CF0DB52"/>
    <w:rsid w:val="6CF47D28"/>
    <w:rsid w:val="6D0E9B67"/>
    <w:rsid w:val="6D1914F6"/>
    <w:rsid w:val="6D1CE38F"/>
    <w:rsid w:val="6D1D6EC1"/>
    <w:rsid w:val="6D2F5B3F"/>
    <w:rsid w:val="6D35D3C0"/>
    <w:rsid w:val="6D3AE0B1"/>
    <w:rsid w:val="6D536386"/>
    <w:rsid w:val="6D69719A"/>
    <w:rsid w:val="6D6F7D3A"/>
    <w:rsid w:val="6D7E385F"/>
    <w:rsid w:val="6D7EED30"/>
    <w:rsid w:val="6D8A6413"/>
    <w:rsid w:val="6D9AFAA3"/>
    <w:rsid w:val="6DA494D5"/>
    <w:rsid w:val="6DBA73C1"/>
    <w:rsid w:val="6DEBBD33"/>
    <w:rsid w:val="6DEC16EA"/>
    <w:rsid w:val="6DF8A94C"/>
    <w:rsid w:val="6E235454"/>
    <w:rsid w:val="6E23FEE0"/>
    <w:rsid w:val="6E6ED708"/>
    <w:rsid w:val="6E87B8B1"/>
    <w:rsid w:val="6E978F71"/>
    <w:rsid w:val="6E982FA6"/>
    <w:rsid w:val="6EA389E4"/>
    <w:rsid w:val="6EA736B1"/>
    <w:rsid w:val="6EC2139C"/>
    <w:rsid w:val="6EC5224D"/>
    <w:rsid w:val="6EC97EE8"/>
    <w:rsid w:val="6EDDCBC1"/>
    <w:rsid w:val="6EE34FA2"/>
    <w:rsid w:val="6EECA697"/>
    <w:rsid w:val="6EF20F75"/>
    <w:rsid w:val="6F025A74"/>
    <w:rsid w:val="6F0B6B1B"/>
    <w:rsid w:val="6F2362BD"/>
    <w:rsid w:val="6F51D474"/>
    <w:rsid w:val="6F670F34"/>
    <w:rsid w:val="6F6E5E51"/>
    <w:rsid w:val="6F723B71"/>
    <w:rsid w:val="6F9462A1"/>
    <w:rsid w:val="6F9822F4"/>
    <w:rsid w:val="6FA54175"/>
    <w:rsid w:val="6FAB3681"/>
    <w:rsid w:val="6FAFE44D"/>
    <w:rsid w:val="6FB99201"/>
    <w:rsid w:val="6FBC2483"/>
    <w:rsid w:val="6FCD5C75"/>
    <w:rsid w:val="6FE8ED8D"/>
    <w:rsid w:val="6FFACD02"/>
    <w:rsid w:val="7018F246"/>
    <w:rsid w:val="7021FE17"/>
    <w:rsid w:val="702829FC"/>
    <w:rsid w:val="70321264"/>
    <w:rsid w:val="7032DC42"/>
    <w:rsid w:val="70874F58"/>
    <w:rsid w:val="70891CC9"/>
    <w:rsid w:val="70998D75"/>
    <w:rsid w:val="70AF6C81"/>
    <w:rsid w:val="70AF7F4E"/>
    <w:rsid w:val="70B35CAD"/>
    <w:rsid w:val="70BB480A"/>
    <w:rsid w:val="70CD8C0C"/>
    <w:rsid w:val="70F382A7"/>
    <w:rsid w:val="70F6D61C"/>
    <w:rsid w:val="70F95E1E"/>
    <w:rsid w:val="7111867A"/>
    <w:rsid w:val="713A9694"/>
    <w:rsid w:val="7158A2C5"/>
    <w:rsid w:val="716A923A"/>
    <w:rsid w:val="718FDB06"/>
    <w:rsid w:val="7197360D"/>
    <w:rsid w:val="71AC662A"/>
    <w:rsid w:val="71B605C2"/>
    <w:rsid w:val="71C07CF6"/>
    <w:rsid w:val="71C507DA"/>
    <w:rsid w:val="71DF9E3F"/>
    <w:rsid w:val="71E626ED"/>
    <w:rsid w:val="71F662DD"/>
    <w:rsid w:val="72058DB3"/>
    <w:rsid w:val="72110061"/>
    <w:rsid w:val="722173D3"/>
    <w:rsid w:val="7223174D"/>
    <w:rsid w:val="7238205E"/>
    <w:rsid w:val="72AD9ECE"/>
    <w:rsid w:val="72AE2B83"/>
    <w:rsid w:val="72E5425A"/>
    <w:rsid w:val="72F1EA85"/>
    <w:rsid w:val="72F99072"/>
    <w:rsid w:val="730E971F"/>
    <w:rsid w:val="731406B6"/>
    <w:rsid w:val="7325A6D0"/>
    <w:rsid w:val="73291FCE"/>
    <w:rsid w:val="73305F2E"/>
    <w:rsid w:val="73310CC8"/>
    <w:rsid w:val="7352F044"/>
    <w:rsid w:val="73584435"/>
    <w:rsid w:val="7363850C"/>
    <w:rsid w:val="7365A363"/>
    <w:rsid w:val="738BBCA3"/>
    <w:rsid w:val="7395A352"/>
    <w:rsid w:val="739A274A"/>
    <w:rsid w:val="73A56A4B"/>
    <w:rsid w:val="73A61F6B"/>
    <w:rsid w:val="73B7E75F"/>
    <w:rsid w:val="73C5A4C1"/>
    <w:rsid w:val="73C9BE58"/>
    <w:rsid w:val="73D03463"/>
    <w:rsid w:val="73D45ADE"/>
    <w:rsid w:val="73E72144"/>
    <w:rsid w:val="73FAB5A1"/>
    <w:rsid w:val="7404DAF9"/>
    <w:rsid w:val="742A46DE"/>
    <w:rsid w:val="7434CE61"/>
    <w:rsid w:val="745F3B9F"/>
    <w:rsid w:val="746333E2"/>
    <w:rsid w:val="7469E409"/>
    <w:rsid w:val="747FE43D"/>
    <w:rsid w:val="749217F6"/>
    <w:rsid w:val="74A4FBDC"/>
    <w:rsid w:val="74AFCEB1"/>
    <w:rsid w:val="74B2A4C8"/>
    <w:rsid w:val="74C734DD"/>
    <w:rsid w:val="74D49F83"/>
    <w:rsid w:val="74D7E020"/>
    <w:rsid w:val="74D9DFA1"/>
    <w:rsid w:val="74E323C1"/>
    <w:rsid w:val="74FB910D"/>
    <w:rsid w:val="751745A6"/>
    <w:rsid w:val="7540B8A6"/>
    <w:rsid w:val="7568BB27"/>
    <w:rsid w:val="7569B87E"/>
    <w:rsid w:val="757184B7"/>
    <w:rsid w:val="758AB44B"/>
    <w:rsid w:val="75B1DFA9"/>
    <w:rsid w:val="75E60048"/>
    <w:rsid w:val="75EF0E8B"/>
    <w:rsid w:val="75EF7D59"/>
    <w:rsid w:val="75FA462D"/>
    <w:rsid w:val="75FBA19E"/>
    <w:rsid w:val="761A06C4"/>
    <w:rsid w:val="7622B123"/>
    <w:rsid w:val="7622F631"/>
    <w:rsid w:val="762647D3"/>
    <w:rsid w:val="7637FAB1"/>
    <w:rsid w:val="765C5CCC"/>
    <w:rsid w:val="7670EC8D"/>
    <w:rsid w:val="7692A89A"/>
    <w:rsid w:val="769F2252"/>
    <w:rsid w:val="76BA81DE"/>
    <w:rsid w:val="76C3C9AF"/>
    <w:rsid w:val="76DE6962"/>
    <w:rsid w:val="76FE1AA7"/>
    <w:rsid w:val="7701B01F"/>
    <w:rsid w:val="770791AE"/>
    <w:rsid w:val="77117108"/>
    <w:rsid w:val="77532B2B"/>
    <w:rsid w:val="7761DABB"/>
    <w:rsid w:val="776B05E9"/>
    <w:rsid w:val="77896A25"/>
    <w:rsid w:val="7795FE73"/>
    <w:rsid w:val="77B89660"/>
    <w:rsid w:val="77C24D30"/>
    <w:rsid w:val="77E177AD"/>
    <w:rsid w:val="7807A89F"/>
    <w:rsid w:val="781CAD5A"/>
    <w:rsid w:val="782D173A"/>
    <w:rsid w:val="783E6FDC"/>
    <w:rsid w:val="78447122"/>
    <w:rsid w:val="785CA56D"/>
    <w:rsid w:val="787781E0"/>
    <w:rsid w:val="78907E55"/>
    <w:rsid w:val="789687A8"/>
    <w:rsid w:val="7896D8C3"/>
    <w:rsid w:val="78B1AC0C"/>
    <w:rsid w:val="78BB76D2"/>
    <w:rsid w:val="78FB5159"/>
    <w:rsid w:val="78FF135B"/>
    <w:rsid w:val="79010FC5"/>
    <w:rsid w:val="791BAF74"/>
    <w:rsid w:val="79286ABC"/>
    <w:rsid w:val="792CD25E"/>
    <w:rsid w:val="792CE3A3"/>
    <w:rsid w:val="7934B3AD"/>
    <w:rsid w:val="795BB175"/>
    <w:rsid w:val="795D7EEF"/>
    <w:rsid w:val="797813F2"/>
    <w:rsid w:val="79785B68"/>
    <w:rsid w:val="797CEB3A"/>
    <w:rsid w:val="798FBE4E"/>
    <w:rsid w:val="799149EE"/>
    <w:rsid w:val="79B7CFBB"/>
    <w:rsid w:val="79C37821"/>
    <w:rsid w:val="79C91883"/>
    <w:rsid w:val="79E571B3"/>
    <w:rsid w:val="79ECEC99"/>
    <w:rsid w:val="7A23ACE8"/>
    <w:rsid w:val="7A249540"/>
    <w:rsid w:val="7A5A0986"/>
    <w:rsid w:val="7A6E4D71"/>
    <w:rsid w:val="7A8389DE"/>
    <w:rsid w:val="7A8F9806"/>
    <w:rsid w:val="7A9F9E14"/>
    <w:rsid w:val="7AB2401E"/>
    <w:rsid w:val="7ABFA66B"/>
    <w:rsid w:val="7AE6F3D7"/>
    <w:rsid w:val="7B03680F"/>
    <w:rsid w:val="7B072916"/>
    <w:rsid w:val="7B09BDD6"/>
    <w:rsid w:val="7B17A025"/>
    <w:rsid w:val="7B17A3B7"/>
    <w:rsid w:val="7B23AEF0"/>
    <w:rsid w:val="7B25B0EE"/>
    <w:rsid w:val="7B3431B3"/>
    <w:rsid w:val="7B56D1EE"/>
    <w:rsid w:val="7B632465"/>
    <w:rsid w:val="7B66DD36"/>
    <w:rsid w:val="7B71D722"/>
    <w:rsid w:val="7B7AAC18"/>
    <w:rsid w:val="7B7C11E4"/>
    <w:rsid w:val="7B8290B0"/>
    <w:rsid w:val="7B94462F"/>
    <w:rsid w:val="7BA0A00B"/>
    <w:rsid w:val="7BB4BC42"/>
    <w:rsid w:val="7BC8A80E"/>
    <w:rsid w:val="7BCC5228"/>
    <w:rsid w:val="7BCCD57B"/>
    <w:rsid w:val="7BD9FA2F"/>
    <w:rsid w:val="7C06BD96"/>
    <w:rsid w:val="7C175100"/>
    <w:rsid w:val="7C3FD74C"/>
    <w:rsid w:val="7C5D8FED"/>
    <w:rsid w:val="7C694145"/>
    <w:rsid w:val="7C6FF660"/>
    <w:rsid w:val="7C735E4B"/>
    <w:rsid w:val="7C77DAE2"/>
    <w:rsid w:val="7C89994A"/>
    <w:rsid w:val="7C8B0B3B"/>
    <w:rsid w:val="7C987253"/>
    <w:rsid w:val="7CBE2249"/>
    <w:rsid w:val="7D17E245"/>
    <w:rsid w:val="7D52ABD5"/>
    <w:rsid w:val="7D786D4D"/>
    <w:rsid w:val="7D997629"/>
    <w:rsid w:val="7DB0578B"/>
    <w:rsid w:val="7DBA59FB"/>
    <w:rsid w:val="7DC54D83"/>
    <w:rsid w:val="7DD03445"/>
    <w:rsid w:val="7DDE18E6"/>
    <w:rsid w:val="7DEBD02A"/>
    <w:rsid w:val="7DED28B9"/>
    <w:rsid w:val="7DFA6294"/>
    <w:rsid w:val="7DFBBDEF"/>
    <w:rsid w:val="7E0FCB50"/>
    <w:rsid w:val="7E26BE06"/>
    <w:rsid w:val="7E2D295B"/>
    <w:rsid w:val="7E3EA706"/>
    <w:rsid w:val="7E4ADE43"/>
    <w:rsid w:val="7E5C7A96"/>
    <w:rsid w:val="7E618CE1"/>
    <w:rsid w:val="7E8A11EE"/>
    <w:rsid w:val="7E8A73B1"/>
    <w:rsid w:val="7E997967"/>
    <w:rsid w:val="7E9BBF53"/>
    <w:rsid w:val="7EB72E82"/>
    <w:rsid w:val="7EC05391"/>
    <w:rsid w:val="7EC1C3EE"/>
    <w:rsid w:val="7EC90347"/>
    <w:rsid w:val="7ED91A96"/>
    <w:rsid w:val="7F0C63D8"/>
    <w:rsid w:val="7F0C68AC"/>
    <w:rsid w:val="7F3EA1CC"/>
    <w:rsid w:val="7F4AC7BB"/>
    <w:rsid w:val="7F699654"/>
    <w:rsid w:val="7F7D36E6"/>
    <w:rsid w:val="7F9F80E2"/>
    <w:rsid w:val="7F9FF5C2"/>
    <w:rsid w:val="7FA11529"/>
    <w:rsid w:val="7FA272CE"/>
    <w:rsid w:val="7FA46F85"/>
    <w:rsid w:val="7FB05676"/>
    <w:rsid w:val="7FD3B84A"/>
    <w:rsid w:val="7FD75D83"/>
    <w:rsid w:val="7FDD4004"/>
    <w:rsid w:val="7FDD86C9"/>
    <w:rsid w:val="7FE55E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DD893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1BF"/>
  </w:style>
  <w:style w:type="paragraph" w:styleId="Heading1">
    <w:name w:val="heading 1"/>
    <w:basedOn w:val="Normal"/>
    <w:next w:val="Normal"/>
    <w:link w:val="Heading1Char"/>
    <w:uiPriority w:val="9"/>
    <w:qFormat/>
    <w:rsid w:val="00212CC8"/>
    <w:pPr>
      <w:keepNext/>
      <w:keepLines/>
      <w:spacing w:before="240" w:after="0"/>
      <w:outlineLvl w:val="0"/>
    </w:pPr>
    <w:rPr>
      <w:rFonts w:eastAsia="Times New Roman"/>
      <w:b/>
      <w:bCs/>
      <w:caps/>
      <w:color w:val="FFFFFF"/>
      <w:spacing w:val="15"/>
      <w:lang w:bidi="en-US"/>
    </w:rPr>
  </w:style>
  <w:style w:type="paragraph" w:styleId="Heading2">
    <w:name w:val="heading 2"/>
    <w:basedOn w:val="Normal"/>
    <w:next w:val="Normal"/>
    <w:link w:val="Heading2Char"/>
    <w:uiPriority w:val="9"/>
    <w:semiHidden/>
    <w:unhideWhenUsed/>
    <w:qFormat/>
    <w:rsid w:val="00212CC8"/>
    <w:pPr>
      <w:keepNext/>
      <w:keepLines/>
      <w:spacing w:before="4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
    <w:semiHidden/>
    <w:unhideWhenUsed/>
    <w:qFormat/>
    <w:rsid w:val="00212CC8"/>
    <w:pPr>
      <w:keepNext/>
      <w:keepLines/>
      <w:spacing w:before="40" w:after="0"/>
      <w:outlineLvl w:val="2"/>
    </w:pPr>
    <w:rPr>
      <w:rFonts w:ascii="Cambria" w:eastAsia="Times New Roman"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212CC8"/>
    <w:pPr>
      <w:pBdr>
        <w:top w:val="single" w:sz="24" w:space="0" w:color="4F81BD"/>
        <w:left w:val="single" w:sz="24" w:space="0" w:color="4F81BD"/>
        <w:bottom w:val="single" w:sz="24" w:space="0" w:color="4F81BD"/>
        <w:right w:val="single" w:sz="24" w:space="0" w:color="4F81BD"/>
      </w:pBdr>
      <w:shd w:val="clear" w:color="auto" w:fill="4F81BD"/>
      <w:spacing w:before="120" w:after="0" w:line="276" w:lineRule="auto"/>
      <w:jc w:val="both"/>
      <w:outlineLvl w:val="0"/>
    </w:pPr>
    <w:rPr>
      <w:rFonts w:eastAsia="Times New Roman"/>
      <w:b/>
      <w:bCs/>
      <w:caps/>
      <w:color w:val="FFFFFF"/>
      <w:spacing w:val="15"/>
      <w:lang w:bidi="en-US"/>
    </w:rPr>
  </w:style>
  <w:style w:type="paragraph" w:customStyle="1" w:styleId="Heading21">
    <w:name w:val="Heading 21"/>
    <w:basedOn w:val="Normal"/>
    <w:next w:val="Normal"/>
    <w:uiPriority w:val="9"/>
    <w:unhideWhenUsed/>
    <w:qFormat/>
    <w:rsid w:val="00212CC8"/>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Heading31">
    <w:name w:val="Heading 31"/>
    <w:basedOn w:val="Normal"/>
    <w:next w:val="Normal"/>
    <w:uiPriority w:val="9"/>
    <w:unhideWhenUsed/>
    <w:qFormat/>
    <w:rsid w:val="00212CC8"/>
    <w:pPr>
      <w:keepNext/>
      <w:keepLines/>
      <w:spacing w:before="200" w:after="0" w:line="276" w:lineRule="auto"/>
      <w:outlineLvl w:val="2"/>
    </w:pPr>
    <w:rPr>
      <w:rFonts w:ascii="Cambria" w:eastAsia="Times New Roman" w:hAnsi="Cambria" w:cs="Times New Roman"/>
      <w:b/>
      <w:bCs/>
      <w:color w:val="4F81BD"/>
    </w:rPr>
  </w:style>
  <w:style w:type="numbering" w:customStyle="1" w:styleId="NoList1">
    <w:name w:val="No List1"/>
    <w:next w:val="NoList"/>
    <w:uiPriority w:val="99"/>
    <w:semiHidden/>
    <w:unhideWhenUsed/>
    <w:rsid w:val="00212CC8"/>
  </w:style>
  <w:style w:type="paragraph" w:styleId="NoSpacing">
    <w:name w:val="No Spacing"/>
    <w:link w:val="NoSpacingChar"/>
    <w:uiPriority w:val="1"/>
    <w:qFormat/>
    <w:rsid w:val="00212CC8"/>
    <w:pPr>
      <w:spacing w:after="0" w:line="240" w:lineRule="auto"/>
    </w:pPr>
    <w:rPr>
      <w:rFonts w:eastAsia="Times New Roman"/>
    </w:rPr>
  </w:style>
  <w:style w:type="character" w:customStyle="1" w:styleId="SubtleEmphasis1">
    <w:name w:val="Subtle Emphasis1"/>
    <w:basedOn w:val="DefaultParagraphFont"/>
    <w:uiPriority w:val="19"/>
    <w:qFormat/>
    <w:rsid w:val="00212CC8"/>
    <w:rPr>
      <w:i/>
      <w:iCs/>
      <w:color w:val="808080"/>
    </w:rPr>
  </w:style>
  <w:style w:type="paragraph" w:styleId="Header">
    <w:name w:val="header"/>
    <w:basedOn w:val="Normal"/>
    <w:link w:val="HeaderChar"/>
    <w:unhideWhenUsed/>
    <w:rsid w:val="00212CC8"/>
    <w:pPr>
      <w:tabs>
        <w:tab w:val="center" w:pos="4680"/>
        <w:tab w:val="right" w:pos="9360"/>
      </w:tabs>
      <w:spacing w:after="0" w:line="240" w:lineRule="auto"/>
    </w:pPr>
    <w:rPr>
      <w:rFonts w:eastAsia="Times New Roman"/>
    </w:rPr>
  </w:style>
  <w:style w:type="character" w:customStyle="1" w:styleId="HeaderChar">
    <w:name w:val="Header Char"/>
    <w:basedOn w:val="DefaultParagraphFont"/>
    <w:link w:val="Header"/>
    <w:rsid w:val="00212CC8"/>
    <w:rPr>
      <w:rFonts w:eastAsia="Times New Roman"/>
    </w:rPr>
  </w:style>
  <w:style w:type="paragraph" w:styleId="Footer">
    <w:name w:val="footer"/>
    <w:basedOn w:val="Normal"/>
    <w:link w:val="FooterChar"/>
    <w:uiPriority w:val="99"/>
    <w:unhideWhenUsed/>
    <w:rsid w:val="00212CC8"/>
    <w:pPr>
      <w:tabs>
        <w:tab w:val="center" w:pos="4680"/>
        <w:tab w:val="right" w:pos="9360"/>
      </w:tabs>
      <w:spacing w:after="0" w:line="240" w:lineRule="auto"/>
    </w:pPr>
    <w:rPr>
      <w:rFonts w:eastAsia="Times New Roman"/>
    </w:rPr>
  </w:style>
  <w:style w:type="character" w:customStyle="1" w:styleId="FooterChar">
    <w:name w:val="Footer Char"/>
    <w:basedOn w:val="DefaultParagraphFont"/>
    <w:link w:val="Footer"/>
    <w:uiPriority w:val="99"/>
    <w:rsid w:val="00212CC8"/>
    <w:rPr>
      <w:rFonts w:eastAsia="Times New Roman"/>
    </w:rPr>
  </w:style>
  <w:style w:type="character" w:styleId="CommentReference">
    <w:name w:val="annotation reference"/>
    <w:basedOn w:val="DefaultParagraphFont"/>
    <w:uiPriority w:val="99"/>
    <w:unhideWhenUsed/>
    <w:rsid w:val="00212CC8"/>
    <w:rPr>
      <w:sz w:val="16"/>
      <w:szCs w:val="16"/>
    </w:rPr>
  </w:style>
  <w:style w:type="paragraph" w:styleId="CommentText">
    <w:name w:val="annotation text"/>
    <w:basedOn w:val="Normal"/>
    <w:link w:val="CommentTextChar"/>
    <w:uiPriority w:val="99"/>
    <w:unhideWhenUsed/>
    <w:rsid w:val="00212CC8"/>
    <w:pPr>
      <w:spacing w:after="200" w:line="240" w:lineRule="auto"/>
    </w:pPr>
    <w:rPr>
      <w:rFonts w:eastAsia="Times New Roman"/>
      <w:sz w:val="20"/>
      <w:szCs w:val="20"/>
    </w:rPr>
  </w:style>
  <w:style w:type="character" w:customStyle="1" w:styleId="CommentTextChar">
    <w:name w:val="Comment Text Char"/>
    <w:basedOn w:val="DefaultParagraphFont"/>
    <w:link w:val="CommentText"/>
    <w:uiPriority w:val="99"/>
    <w:rsid w:val="00212CC8"/>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212CC8"/>
    <w:rPr>
      <w:b/>
      <w:bCs/>
    </w:rPr>
  </w:style>
  <w:style w:type="character" w:customStyle="1" w:styleId="CommentSubjectChar">
    <w:name w:val="Comment Subject Char"/>
    <w:basedOn w:val="CommentTextChar"/>
    <w:link w:val="CommentSubject"/>
    <w:uiPriority w:val="99"/>
    <w:semiHidden/>
    <w:rsid w:val="00212CC8"/>
    <w:rPr>
      <w:rFonts w:eastAsia="Times New Roman"/>
      <w:b/>
      <w:bCs/>
      <w:sz w:val="20"/>
      <w:szCs w:val="20"/>
    </w:rPr>
  </w:style>
  <w:style w:type="paragraph" w:styleId="BalloonText">
    <w:name w:val="Balloon Text"/>
    <w:basedOn w:val="Normal"/>
    <w:link w:val="BalloonTextChar"/>
    <w:uiPriority w:val="99"/>
    <w:semiHidden/>
    <w:unhideWhenUsed/>
    <w:rsid w:val="00212CC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212CC8"/>
    <w:rPr>
      <w:rFonts w:ascii="Tahoma" w:eastAsia="Times New Roman" w:hAnsi="Tahoma" w:cs="Tahoma"/>
      <w:sz w:val="16"/>
      <w:szCs w:val="16"/>
    </w:rPr>
  </w:style>
  <w:style w:type="character" w:customStyle="1" w:styleId="Hyperlink1">
    <w:name w:val="Hyperlink1"/>
    <w:basedOn w:val="DefaultParagraphFont"/>
    <w:uiPriority w:val="99"/>
    <w:unhideWhenUsed/>
    <w:rsid w:val="00212CC8"/>
    <w:rPr>
      <w:color w:val="0000FF"/>
      <w:u w:val="single"/>
    </w:rPr>
  </w:style>
  <w:style w:type="paragraph" w:styleId="ListParagraph">
    <w:name w:val="List Paragraph"/>
    <w:aliases w:val="Bullet Paragraphs,Issue Action POC,List Paragraph1,3,POCG Table Text,Dot pt,F5 List Paragraph,List Paragraph Char Char Char,Indicator Text,Numbered Para 1,Bullet Points,List Paragraph2,MAIN CONTENT,Normal numbered,Bullet 1,Bullet-msa,Bull"/>
    <w:basedOn w:val="Normal"/>
    <w:link w:val="ListParagraphChar"/>
    <w:uiPriority w:val="34"/>
    <w:qFormat/>
    <w:rsid w:val="00212CC8"/>
    <w:pPr>
      <w:spacing w:after="200" w:line="276" w:lineRule="auto"/>
      <w:ind w:left="720"/>
      <w:contextualSpacing/>
    </w:pPr>
    <w:rPr>
      <w:rFonts w:eastAsia="Times New Roman"/>
    </w:rPr>
  </w:style>
  <w:style w:type="character" w:customStyle="1" w:styleId="ListParagraphChar">
    <w:name w:val="List Paragraph Char"/>
    <w:aliases w:val="Bullet Paragraphs Char,Issue Action POC Char,List Paragraph1 Char,3 Char,POCG Table Text Char,Dot pt Char,F5 List Paragraph Char,List Paragraph Char Char Char Char,Indicator Text Char,Numbered Para 1 Char,Bullet Points Char,Bull Char"/>
    <w:basedOn w:val="DefaultParagraphFont"/>
    <w:link w:val="ListParagraph"/>
    <w:uiPriority w:val="34"/>
    <w:qFormat/>
    <w:locked/>
    <w:rsid w:val="00212CC8"/>
    <w:rPr>
      <w:rFonts w:eastAsia="Times New Roman"/>
    </w:rPr>
  </w:style>
  <w:style w:type="paragraph" w:customStyle="1" w:styleId="Bullet">
    <w:name w:val="Bullet"/>
    <w:uiPriority w:val="99"/>
    <w:qFormat/>
    <w:rsid w:val="00212CC8"/>
    <w:p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Default">
    <w:name w:val="Default"/>
    <w:rsid w:val="00212CC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rmalWeb">
    <w:name w:val="Normal (Web)"/>
    <w:basedOn w:val="Normal"/>
    <w:uiPriority w:val="99"/>
    <w:rsid w:val="00212CC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212CC8"/>
    <w:rPr>
      <w:b/>
      <w:bCs/>
    </w:rPr>
  </w:style>
  <w:style w:type="character" w:customStyle="1" w:styleId="Heading1Char">
    <w:name w:val="Heading 1 Char"/>
    <w:basedOn w:val="DefaultParagraphFont"/>
    <w:link w:val="Heading1"/>
    <w:uiPriority w:val="9"/>
    <w:rsid w:val="00212CC8"/>
    <w:rPr>
      <w:rFonts w:eastAsia="Times New Roman"/>
      <w:b/>
      <w:bCs/>
      <w:caps/>
      <w:color w:val="FFFFFF"/>
      <w:spacing w:val="15"/>
      <w:shd w:val="clear" w:color="auto" w:fill="4F81BD"/>
      <w:lang w:bidi="en-US"/>
    </w:rPr>
  </w:style>
  <w:style w:type="table" w:styleId="TableGrid">
    <w:name w:val="Table Grid"/>
    <w:basedOn w:val="TableNormal"/>
    <w:uiPriority w:val="59"/>
    <w:rsid w:val="00212CC8"/>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1">
    <w:name w:val="Medium Shading 1 - Accent 11"/>
    <w:basedOn w:val="TableNormal"/>
    <w:next w:val="MediumShading1-Accent1"/>
    <w:uiPriority w:val="63"/>
    <w:rsid w:val="00212CC8"/>
    <w:pPr>
      <w:spacing w:after="0" w:line="240" w:lineRule="auto"/>
    </w:pPr>
    <w:rPr>
      <w:rFonts w:eastAsia="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p1">
    <w:name w:val="p1"/>
    <w:basedOn w:val="DefaultParagraphFont"/>
    <w:rsid w:val="00212CC8"/>
    <w:rPr>
      <w:vanish w:val="0"/>
      <w:webHidden w:val="0"/>
      <w:specVanish w:val="0"/>
    </w:rPr>
  </w:style>
  <w:style w:type="character" w:customStyle="1" w:styleId="Heading2Char">
    <w:name w:val="Heading 2 Char"/>
    <w:basedOn w:val="DefaultParagraphFont"/>
    <w:link w:val="Heading2"/>
    <w:uiPriority w:val="9"/>
    <w:rsid w:val="00212CC8"/>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212CC8"/>
    <w:rPr>
      <w:rFonts w:ascii="Cambria" w:eastAsia="Times New Roman" w:hAnsi="Cambria" w:cs="Times New Roman"/>
      <w:b/>
      <w:bCs/>
      <w:color w:val="4F81BD"/>
    </w:rPr>
  </w:style>
  <w:style w:type="paragraph" w:customStyle="1" w:styleId="body2">
    <w:name w:val="body 2"/>
    <w:basedOn w:val="Normal"/>
    <w:link w:val="body2Char"/>
    <w:qFormat/>
    <w:rsid w:val="00212CC8"/>
    <w:pPr>
      <w:widowControl w:val="0"/>
      <w:shd w:val="clear" w:color="auto" w:fill="FFFFFF"/>
      <w:autoSpaceDE w:val="0"/>
      <w:autoSpaceDN w:val="0"/>
      <w:adjustRightInd w:val="0"/>
      <w:spacing w:after="0" w:line="240" w:lineRule="auto"/>
    </w:pPr>
    <w:rPr>
      <w:rFonts w:eastAsia="Times New Roman" w:cs="Times New Roman"/>
      <w:spacing w:val="3"/>
      <w:sz w:val="24"/>
      <w:szCs w:val="19"/>
    </w:rPr>
  </w:style>
  <w:style w:type="character" w:customStyle="1" w:styleId="body2Char">
    <w:name w:val="body 2 Char"/>
    <w:basedOn w:val="DefaultParagraphFont"/>
    <w:link w:val="body2"/>
    <w:rsid w:val="00212CC8"/>
    <w:rPr>
      <w:rFonts w:eastAsia="Times New Roman" w:cs="Times New Roman"/>
      <w:spacing w:val="3"/>
      <w:sz w:val="24"/>
      <w:szCs w:val="19"/>
      <w:shd w:val="clear" w:color="auto" w:fill="FFFFFF"/>
    </w:rPr>
  </w:style>
  <w:style w:type="paragraph" w:customStyle="1" w:styleId="WorksheetTitle">
    <w:name w:val="Worksheet Title"/>
    <w:autoRedefine/>
    <w:qFormat/>
    <w:rsid w:val="00212CC8"/>
    <w:pPr>
      <w:pBdr>
        <w:bottom w:val="single" w:sz="4" w:space="1" w:color="auto"/>
      </w:pBdr>
      <w:spacing w:after="200" w:line="276" w:lineRule="auto"/>
    </w:pPr>
    <w:rPr>
      <w:rFonts w:eastAsia="Times New Roman" w:cs="Calibri"/>
      <w:b/>
      <w:bCs/>
      <w:color w:val="97B528"/>
      <w:sz w:val="36"/>
      <w:szCs w:val="36"/>
      <w:u w:color="E36C0A"/>
    </w:rPr>
  </w:style>
  <w:style w:type="paragraph" w:styleId="BodyText">
    <w:name w:val="Body Text"/>
    <w:basedOn w:val="Normal"/>
    <w:link w:val="BodyTextChar"/>
    <w:uiPriority w:val="1"/>
    <w:qFormat/>
    <w:rsid w:val="00212CC8"/>
    <w:pPr>
      <w:widowControl w:val="0"/>
      <w:autoSpaceDE w:val="0"/>
      <w:autoSpaceDN w:val="0"/>
      <w:adjustRightInd w:val="0"/>
      <w:spacing w:after="0" w:line="240" w:lineRule="auto"/>
      <w:ind w:left="100" w:hanging="36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212CC8"/>
    <w:rPr>
      <w:rFonts w:ascii="Times New Roman" w:eastAsia="Times New Roman" w:hAnsi="Times New Roman" w:cs="Times New Roman"/>
      <w:sz w:val="24"/>
      <w:szCs w:val="24"/>
    </w:rPr>
  </w:style>
  <w:style w:type="paragraph" w:customStyle="1" w:styleId="IdenticaltoWorksheetTitle">
    <w:name w:val="Identical to Worksheet Title"/>
    <w:basedOn w:val="WorksheetTitle"/>
    <w:qFormat/>
    <w:rsid w:val="00212CC8"/>
  </w:style>
  <w:style w:type="character" w:styleId="Emphasis">
    <w:name w:val="Emphasis"/>
    <w:basedOn w:val="DefaultParagraphFont"/>
    <w:uiPriority w:val="20"/>
    <w:qFormat/>
    <w:rsid w:val="00212CC8"/>
    <w:rPr>
      <w:i/>
      <w:iCs/>
    </w:rPr>
  </w:style>
  <w:style w:type="character" w:customStyle="1" w:styleId="FollowedHyperlink1">
    <w:name w:val="FollowedHyperlink1"/>
    <w:basedOn w:val="DefaultParagraphFont"/>
    <w:uiPriority w:val="99"/>
    <w:semiHidden/>
    <w:unhideWhenUsed/>
    <w:rsid w:val="00212CC8"/>
    <w:rPr>
      <w:color w:val="800080"/>
      <w:u w:val="single"/>
    </w:rPr>
  </w:style>
  <w:style w:type="paragraph" w:customStyle="1" w:styleId="TableParagraph">
    <w:name w:val="Table Paragraph"/>
    <w:basedOn w:val="Normal"/>
    <w:uiPriority w:val="1"/>
    <w:qFormat/>
    <w:rsid w:val="00212CC8"/>
    <w:pPr>
      <w:widowControl w:val="0"/>
      <w:autoSpaceDE w:val="0"/>
      <w:autoSpaceDN w:val="0"/>
      <w:spacing w:after="0" w:line="240" w:lineRule="auto"/>
    </w:pPr>
    <w:rPr>
      <w:rFonts w:ascii="Arial" w:eastAsia="Arial" w:hAnsi="Arial" w:cs="Arial"/>
    </w:rPr>
  </w:style>
  <w:style w:type="paragraph" w:customStyle="1" w:styleId="TOCHeading1">
    <w:name w:val="TOC Heading1"/>
    <w:basedOn w:val="Heading1"/>
    <w:next w:val="Normal"/>
    <w:uiPriority w:val="39"/>
    <w:unhideWhenUsed/>
    <w:qFormat/>
    <w:rsid w:val="00212CC8"/>
  </w:style>
  <w:style w:type="paragraph" w:styleId="TOC2">
    <w:name w:val="toc 2"/>
    <w:basedOn w:val="Normal"/>
    <w:next w:val="Normal"/>
    <w:autoRedefine/>
    <w:uiPriority w:val="39"/>
    <w:unhideWhenUsed/>
    <w:rsid w:val="00212CC8"/>
    <w:pPr>
      <w:tabs>
        <w:tab w:val="right" w:leader="dot" w:pos="9720"/>
      </w:tabs>
      <w:spacing w:after="100" w:line="276" w:lineRule="auto"/>
      <w:ind w:left="360" w:right="126"/>
    </w:pPr>
    <w:rPr>
      <w:rFonts w:ascii="Times New Roman" w:eastAsia="Times New Roman" w:hAnsi="Times New Roman" w:cs="Times New Roman"/>
    </w:rPr>
  </w:style>
  <w:style w:type="paragraph" w:styleId="TOC3">
    <w:name w:val="toc 3"/>
    <w:basedOn w:val="Normal"/>
    <w:next w:val="Normal"/>
    <w:autoRedefine/>
    <w:uiPriority w:val="39"/>
    <w:unhideWhenUsed/>
    <w:rsid w:val="00212CC8"/>
    <w:pPr>
      <w:tabs>
        <w:tab w:val="right" w:leader="dot" w:pos="9720"/>
      </w:tabs>
      <w:spacing w:after="100" w:line="276" w:lineRule="auto"/>
      <w:ind w:left="440" w:hanging="80"/>
    </w:pPr>
    <w:rPr>
      <w:rFonts w:eastAsia="Times New Roman"/>
    </w:rPr>
  </w:style>
  <w:style w:type="paragraph" w:styleId="TOC1">
    <w:name w:val="toc 1"/>
    <w:basedOn w:val="Normal"/>
    <w:next w:val="Normal"/>
    <w:autoRedefine/>
    <w:uiPriority w:val="39"/>
    <w:unhideWhenUsed/>
    <w:rsid w:val="00212CC8"/>
    <w:pPr>
      <w:tabs>
        <w:tab w:val="left" w:pos="360"/>
        <w:tab w:val="left" w:pos="9630"/>
        <w:tab w:val="right" w:leader="dot" w:pos="11330"/>
      </w:tabs>
      <w:spacing w:after="100" w:line="276" w:lineRule="auto"/>
    </w:pPr>
    <w:rPr>
      <w:rFonts w:eastAsia="Times New Roman"/>
    </w:rPr>
  </w:style>
  <w:style w:type="paragraph" w:customStyle="1" w:styleId="Title1">
    <w:name w:val="Title1"/>
    <w:basedOn w:val="Normal"/>
    <w:next w:val="Normal"/>
    <w:uiPriority w:val="10"/>
    <w:qFormat/>
    <w:rsid w:val="00212CC8"/>
    <w:pPr>
      <w:spacing w:after="0" w:line="240" w:lineRule="auto"/>
      <w:contextualSpacing/>
    </w:pPr>
    <w:rPr>
      <w:rFonts w:ascii="Cambria" w:eastAsia="Times New Roman" w:hAnsi="Cambria" w:cs="Times New Roman"/>
      <w:spacing w:val="-10"/>
      <w:kern w:val="28"/>
      <w:sz w:val="56"/>
      <w:szCs w:val="56"/>
    </w:rPr>
  </w:style>
  <w:style w:type="character" w:customStyle="1" w:styleId="TitleChar">
    <w:name w:val="Title Char"/>
    <w:basedOn w:val="DefaultParagraphFont"/>
    <w:link w:val="Title"/>
    <w:uiPriority w:val="10"/>
    <w:rsid w:val="00212CC8"/>
    <w:rPr>
      <w:rFonts w:ascii="Cambria" w:eastAsia="Times New Roman" w:hAnsi="Cambria" w:cs="Times New Roman"/>
      <w:spacing w:val="-10"/>
      <w:kern w:val="28"/>
      <w:sz w:val="56"/>
      <w:szCs w:val="56"/>
    </w:rPr>
  </w:style>
  <w:style w:type="paragraph" w:customStyle="1" w:styleId="Subtitle1">
    <w:name w:val="Subtitle1"/>
    <w:basedOn w:val="Normal"/>
    <w:next w:val="Normal"/>
    <w:uiPriority w:val="11"/>
    <w:qFormat/>
    <w:rsid w:val="00212CC8"/>
    <w:pPr>
      <w:numPr>
        <w:ilvl w:val="1"/>
      </w:numPr>
      <w:spacing w:line="276" w:lineRule="auto"/>
    </w:pPr>
    <w:rPr>
      <w:rFonts w:eastAsia="Times New Roman"/>
      <w:color w:val="5A5A5A"/>
      <w:spacing w:val="15"/>
    </w:rPr>
  </w:style>
  <w:style w:type="character" w:customStyle="1" w:styleId="SubtitleChar">
    <w:name w:val="Subtitle Char"/>
    <w:basedOn w:val="DefaultParagraphFont"/>
    <w:link w:val="Subtitle"/>
    <w:uiPriority w:val="11"/>
    <w:rsid w:val="00212CC8"/>
    <w:rPr>
      <w:color w:val="5A5A5A"/>
      <w:spacing w:val="15"/>
    </w:rPr>
  </w:style>
  <w:style w:type="paragraph" w:styleId="Revision">
    <w:name w:val="Revision"/>
    <w:hidden/>
    <w:uiPriority w:val="99"/>
    <w:semiHidden/>
    <w:rsid w:val="00212CC8"/>
    <w:pPr>
      <w:spacing w:after="0" w:line="240" w:lineRule="auto"/>
    </w:pPr>
    <w:rPr>
      <w:rFonts w:eastAsia="Times New Roman"/>
    </w:rPr>
  </w:style>
  <w:style w:type="character" w:styleId="BookTitle">
    <w:name w:val="Book Title"/>
    <w:basedOn w:val="DefaultParagraphFont"/>
    <w:uiPriority w:val="33"/>
    <w:qFormat/>
    <w:rsid w:val="00212CC8"/>
    <w:rPr>
      <w:b/>
      <w:bCs/>
      <w:i/>
      <w:iCs/>
      <w:spacing w:val="5"/>
    </w:rPr>
  </w:style>
  <w:style w:type="paragraph" w:customStyle="1" w:styleId="Form1">
    <w:name w:val="Form1"/>
    <w:basedOn w:val="Heading1"/>
    <w:link w:val="Form1Char"/>
    <w:qFormat/>
    <w:rsid w:val="00212CC8"/>
  </w:style>
  <w:style w:type="character" w:customStyle="1" w:styleId="Form1Char">
    <w:name w:val="Form1 Char"/>
    <w:basedOn w:val="Heading1Char"/>
    <w:link w:val="Form1"/>
    <w:rsid w:val="00212CC8"/>
    <w:rPr>
      <w:rFonts w:eastAsia="Times New Roman"/>
      <w:b/>
      <w:bCs/>
      <w:caps/>
      <w:color w:val="FFFFFF"/>
      <w:spacing w:val="15"/>
      <w:shd w:val="clear" w:color="auto" w:fill="4F81BD"/>
      <w:lang w:bidi="en-US"/>
    </w:rPr>
  </w:style>
  <w:style w:type="character" w:customStyle="1" w:styleId="UnresolvedMention1">
    <w:name w:val="Unresolved Mention1"/>
    <w:basedOn w:val="DefaultParagraphFont"/>
    <w:uiPriority w:val="99"/>
    <w:semiHidden/>
    <w:unhideWhenUsed/>
    <w:rsid w:val="00212CC8"/>
    <w:rPr>
      <w:color w:val="605E5C"/>
      <w:shd w:val="clear" w:color="auto" w:fill="E1DFDD"/>
    </w:rPr>
  </w:style>
  <w:style w:type="character" w:customStyle="1" w:styleId="normaltextrun">
    <w:name w:val="normaltextrun"/>
    <w:basedOn w:val="DefaultParagraphFont"/>
    <w:rsid w:val="00212CC8"/>
  </w:style>
  <w:style w:type="paragraph" w:customStyle="1" w:styleId="paragraph">
    <w:name w:val="paragraph"/>
    <w:basedOn w:val="Normal"/>
    <w:rsid w:val="00212C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212CC8"/>
  </w:style>
  <w:style w:type="character" w:customStyle="1" w:styleId="NoSpacingChar">
    <w:name w:val="No Spacing Char"/>
    <w:basedOn w:val="DefaultParagraphFont"/>
    <w:link w:val="NoSpacing"/>
    <w:uiPriority w:val="1"/>
    <w:rsid w:val="00212CC8"/>
    <w:rPr>
      <w:rFonts w:eastAsia="Times New Roman"/>
    </w:rPr>
  </w:style>
  <w:style w:type="character" w:customStyle="1" w:styleId="UnresolvedMention2">
    <w:name w:val="Unresolved Mention2"/>
    <w:basedOn w:val="DefaultParagraphFont"/>
    <w:uiPriority w:val="99"/>
    <w:unhideWhenUsed/>
    <w:rsid w:val="00212CC8"/>
    <w:rPr>
      <w:color w:val="605E5C"/>
      <w:shd w:val="clear" w:color="auto" w:fill="E1DFDD"/>
    </w:rPr>
  </w:style>
  <w:style w:type="character" w:customStyle="1" w:styleId="findhit">
    <w:name w:val="findhit"/>
    <w:basedOn w:val="DefaultParagraphFont"/>
    <w:rsid w:val="00212CC8"/>
  </w:style>
  <w:style w:type="character" w:customStyle="1" w:styleId="advancedproofingissue">
    <w:name w:val="advancedproofingissue"/>
    <w:basedOn w:val="DefaultParagraphFont"/>
    <w:rsid w:val="00212CC8"/>
  </w:style>
  <w:style w:type="character" w:customStyle="1" w:styleId="Mention1">
    <w:name w:val="Mention1"/>
    <w:basedOn w:val="DefaultParagraphFont"/>
    <w:uiPriority w:val="99"/>
    <w:unhideWhenUsed/>
    <w:rsid w:val="00212CC8"/>
    <w:rPr>
      <w:color w:val="2B579A"/>
      <w:shd w:val="clear" w:color="auto" w:fill="E1DFDD"/>
    </w:rPr>
  </w:style>
  <w:style w:type="character" w:styleId="SubtleEmphasis">
    <w:name w:val="Subtle Emphasis"/>
    <w:basedOn w:val="DefaultParagraphFont"/>
    <w:uiPriority w:val="19"/>
    <w:qFormat/>
    <w:rsid w:val="00212CC8"/>
    <w:rPr>
      <w:i/>
      <w:iCs/>
      <w:color w:val="404040" w:themeColor="text1" w:themeTint="BF"/>
    </w:rPr>
  </w:style>
  <w:style w:type="character" w:styleId="Hyperlink">
    <w:name w:val="Hyperlink"/>
    <w:basedOn w:val="DefaultParagraphFont"/>
    <w:uiPriority w:val="99"/>
    <w:unhideWhenUsed/>
    <w:rsid w:val="00212CC8"/>
    <w:rPr>
      <w:color w:val="0563C1" w:themeColor="hyperlink"/>
      <w:u w:val="single"/>
    </w:rPr>
  </w:style>
  <w:style w:type="character" w:customStyle="1" w:styleId="Heading1Char1">
    <w:name w:val="Heading 1 Char1"/>
    <w:basedOn w:val="DefaultParagraphFont"/>
    <w:uiPriority w:val="9"/>
    <w:rsid w:val="00212CC8"/>
    <w:rPr>
      <w:rFonts w:asciiTheme="majorHAnsi" w:eastAsiaTheme="majorEastAsia" w:hAnsiTheme="majorHAnsi" w:cstheme="majorBidi"/>
      <w:color w:val="2F5496" w:themeColor="accent1" w:themeShade="BF"/>
      <w:sz w:val="32"/>
      <w:szCs w:val="32"/>
    </w:rPr>
  </w:style>
  <w:style w:type="table" w:styleId="MediumShading1-Accent1">
    <w:name w:val="Medium Shading 1 Accent 1"/>
    <w:basedOn w:val="TableNormal"/>
    <w:uiPriority w:val="63"/>
    <w:semiHidden/>
    <w:unhideWhenUsed/>
    <w:rsid w:val="00212CC8"/>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character" w:customStyle="1" w:styleId="Heading2Char1">
    <w:name w:val="Heading 2 Char1"/>
    <w:basedOn w:val="DefaultParagraphFont"/>
    <w:uiPriority w:val="9"/>
    <w:semiHidden/>
    <w:rsid w:val="00212CC8"/>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uiPriority w:val="9"/>
    <w:semiHidden/>
    <w:rsid w:val="00212CC8"/>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212CC8"/>
    <w:rPr>
      <w:color w:val="954F72" w:themeColor="followedHyperlink"/>
      <w:u w:val="single"/>
    </w:rPr>
  </w:style>
  <w:style w:type="paragraph" w:styleId="Title">
    <w:name w:val="Title"/>
    <w:basedOn w:val="Normal"/>
    <w:next w:val="Normal"/>
    <w:link w:val="TitleChar"/>
    <w:uiPriority w:val="10"/>
    <w:qFormat/>
    <w:rsid w:val="00212CC8"/>
    <w:pPr>
      <w:spacing w:after="0" w:line="240" w:lineRule="auto"/>
      <w:contextualSpacing/>
    </w:pPr>
    <w:rPr>
      <w:rFonts w:ascii="Cambria" w:eastAsia="Times New Roman" w:hAnsi="Cambria" w:cs="Times New Roman"/>
      <w:spacing w:val="-10"/>
      <w:kern w:val="28"/>
      <w:sz w:val="56"/>
      <w:szCs w:val="56"/>
    </w:rPr>
  </w:style>
  <w:style w:type="character" w:customStyle="1" w:styleId="TitleChar1">
    <w:name w:val="Title Char1"/>
    <w:basedOn w:val="DefaultParagraphFont"/>
    <w:uiPriority w:val="10"/>
    <w:rsid w:val="00212C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2CC8"/>
    <w:pPr>
      <w:numPr>
        <w:ilvl w:val="1"/>
      </w:numPr>
    </w:pPr>
    <w:rPr>
      <w:color w:val="5A5A5A"/>
      <w:spacing w:val="15"/>
    </w:rPr>
  </w:style>
  <w:style w:type="character" w:customStyle="1" w:styleId="SubtitleChar1">
    <w:name w:val="Subtitle Char1"/>
    <w:basedOn w:val="DefaultParagraphFont"/>
    <w:uiPriority w:val="11"/>
    <w:rsid w:val="00212CC8"/>
    <w:rPr>
      <w:rFonts w:eastAsiaTheme="minorEastAsia"/>
      <w:color w:val="5A5A5A" w:themeColor="text1" w:themeTint="A5"/>
      <w:spacing w:val="15"/>
    </w:rPr>
  </w:style>
  <w:style w:type="character" w:styleId="UnresolvedMention">
    <w:name w:val="Unresolved Mention"/>
    <w:basedOn w:val="DefaultParagraphFont"/>
    <w:uiPriority w:val="99"/>
    <w:unhideWhenUsed/>
    <w:rsid w:val="00F47DE5"/>
    <w:rPr>
      <w:color w:val="605E5C"/>
      <w:shd w:val="clear" w:color="auto" w:fill="E1DFDD"/>
    </w:rPr>
  </w:style>
  <w:style w:type="character" w:styleId="Mention">
    <w:name w:val="Mention"/>
    <w:basedOn w:val="DefaultParagraphFont"/>
    <w:uiPriority w:val="99"/>
    <w:unhideWhenUsed/>
    <w:rsid w:val="00F47DE5"/>
    <w:rPr>
      <w:color w:val="2B579A"/>
      <w:shd w:val="clear" w:color="auto" w:fill="E1DFDD"/>
    </w:rPr>
  </w:style>
  <w:style w:type="character" w:customStyle="1" w:styleId="contextualspellingandgrammarerror">
    <w:name w:val="contextualspellingandgrammarerror"/>
    <w:basedOn w:val="DefaultParagraphFont"/>
    <w:rsid w:val="00F47DE5"/>
  </w:style>
  <w:style w:type="paragraph" w:styleId="FootnoteText">
    <w:name w:val="footnote text"/>
    <w:basedOn w:val="Normal"/>
    <w:link w:val="FootnoteTextChar"/>
    <w:uiPriority w:val="99"/>
    <w:semiHidden/>
    <w:unhideWhenUsed/>
    <w:rsid w:val="00270C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0C6C"/>
    <w:rPr>
      <w:sz w:val="20"/>
      <w:szCs w:val="20"/>
    </w:rPr>
  </w:style>
  <w:style w:type="character" w:styleId="FootnoteReference">
    <w:name w:val="footnote reference"/>
    <w:basedOn w:val="DefaultParagraphFont"/>
    <w:uiPriority w:val="99"/>
    <w:semiHidden/>
    <w:unhideWhenUsed/>
    <w:rsid w:val="00270C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911485">
      <w:bodyDiv w:val="1"/>
      <w:marLeft w:val="0"/>
      <w:marRight w:val="0"/>
      <w:marTop w:val="0"/>
      <w:marBottom w:val="0"/>
      <w:divBdr>
        <w:top w:val="none" w:sz="0" w:space="0" w:color="auto"/>
        <w:left w:val="none" w:sz="0" w:space="0" w:color="auto"/>
        <w:bottom w:val="none" w:sz="0" w:space="0" w:color="auto"/>
        <w:right w:val="none" w:sz="0" w:space="0" w:color="auto"/>
      </w:divBdr>
    </w:div>
    <w:div w:id="734399462">
      <w:bodyDiv w:val="1"/>
      <w:marLeft w:val="0"/>
      <w:marRight w:val="0"/>
      <w:marTop w:val="0"/>
      <w:marBottom w:val="0"/>
      <w:divBdr>
        <w:top w:val="none" w:sz="0" w:space="0" w:color="auto"/>
        <w:left w:val="none" w:sz="0" w:space="0" w:color="auto"/>
        <w:bottom w:val="none" w:sz="0" w:space="0" w:color="auto"/>
        <w:right w:val="none" w:sz="0" w:space="0" w:color="auto"/>
      </w:divBdr>
    </w:div>
    <w:div w:id="822157269">
      <w:bodyDiv w:val="1"/>
      <w:marLeft w:val="0"/>
      <w:marRight w:val="0"/>
      <w:marTop w:val="0"/>
      <w:marBottom w:val="0"/>
      <w:divBdr>
        <w:top w:val="none" w:sz="0" w:space="0" w:color="auto"/>
        <w:left w:val="none" w:sz="0" w:space="0" w:color="auto"/>
        <w:bottom w:val="none" w:sz="0" w:space="0" w:color="auto"/>
        <w:right w:val="none" w:sz="0" w:space="0" w:color="auto"/>
      </w:divBdr>
    </w:div>
    <w:div w:id="1212690083">
      <w:bodyDiv w:val="1"/>
      <w:marLeft w:val="0"/>
      <w:marRight w:val="0"/>
      <w:marTop w:val="0"/>
      <w:marBottom w:val="0"/>
      <w:divBdr>
        <w:top w:val="none" w:sz="0" w:space="0" w:color="auto"/>
        <w:left w:val="none" w:sz="0" w:space="0" w:color="auto"/>
        <w:bottom w:val="none" w:sz="0" w:space="0" w:color="auto"/>
        <w:right w:val="none" w:sz="0" w:space="0" w:color="auto"/>
      </w:divBdr>
      <w:divsChild>
        <w:div w:id="522790119">
          <w:marLeft w:val="0"/>
          <w:marRight w:val="0"/>
          <w:marTop w:val="0"/>
          <w:marBottom w:val="0"/>
          <w:divBdr>
            <w:top w:val="none" w:sz="0" w:space="0" w:color="auto"/>
            <w:left w:val="none" w:sz="0" w:space="0" w:color="auto"/>
            <w:bottom w:val="none" w:sz="0" w:space="0" w:color="auto"/>
            <w:right w:val="none" w:sz="0" w:space="0" w:color="auto"/>
          </w:divBdr>
        </w:div>
        <w:div w:id="677198207">
          <w:marLeft w:val="0"/>
          <w:marRight w:val="0"/>
          <w:marTop w:val="0"/>
          <w:marBottom w:val="0"/>
          <w:divBdr>
            <w:top w:val="none" w:sz="0" w:space="0" w:color="auto"/>
            <w:left w:val="none" w:sz="0" w:space="0" w:color="auto"/>
            <w:bottom w:val="none" w:sz="0" w:space="0" w:color="auto"/>
            <w:right w:val="none" w:sz="0" w:space="0" w:color="auto"/>
          </w:divBdr>
        </w:div>
        <w:div w:id="1277564166">
          <w:marLeft w:val="0"/>
          <w:marRight w:val="0"/>
          <w:marTop w:val="0"/>
          <w:marBottom w:val="0"/>
          <w:divBdr>
            <w:top w:val="none" w:sz="0" w:space="0" w:color="auto"/>
            <w:left w:val="none" w:sz="0" w:space="0" w:color="auto"/>
            <w:bottom w:val="none" w:sz="0" w:space="0" w:color="auto"/>
            <w:right w:val="none" w:sz="0" w:space="0" w:color="auto"/>
          </w:divBdr>
        </w:div>
        <w:div w:id="1384402866">
          <w:marLeft w:val="0"/>
          <w:marRight w:val="0"/>
          <w:marTop w:val="0"/>
          <w:marBottom w:val="0"/>
          <w:divBdr>
            <w:top w:val="none" w:sz="0" w:space="0" w:color="auto"/>
            <w:left w:val="none" w:sz="0" w:space="0" w:color="auto"/>
            <w:bottom w:val="none" w:sz="0" w:space="0" w:color="auto"/>
            <w:right w:val="none" w:sz="0" w:space="0" w:color="auto"/>
          </w:divBdr>
        </w:div>
        <w:div w:id="1599098761">
          <w:marLeft w:val="0"/>
          <w:marRight w:val="0"/>
          <w:marTop w:val="0"/>
          <w:marBottom w:val="0"/>
          <w:divBdr>
            <w:top w:val="none" w:sz="0" w:space="0" w:color="auto"/>
            <w:left w:val="none" w:sz="0" w:space="0" w:color="auto"/>
            <w:bottom w:val="none" w:sz="0" w:space="0" w:color="auto"/>
            <w:right w:val="none" w:sz="0" w:space="0" w:color="auto"/>
          </w:divBdr>
        </w:div>
        <w:div w:id="1974552998">
          <w:marLeft w:val="0"/>
          <w:marRight w:val="0"/>
          <w:marTop w:val="0"/>
          <w:marBottom w:val="0"/>
          <w:divBdr>
            <w:top w:val="none" w:sz="0" w:space="0" w:color="auto"/>
            <w:left w:val="none" w:sz="0" w:space="0" w:color="auto"/>
            <w:bottom w:val="none" w:sz="0" w:space="0" w:color="auto"/>
            <w:right w:val="none" w:sz="0" w:space="0" w:color="auto"/>
          </w:divBdr>
        </w:div>
        <w:div w:id="2056738109">
          <w:marLeft w:val="0"/>
          <w:marRight w:val="0"/>
          <w:marTop w:val="0"/>
          <w:marBottom w:val="0"/>
          <w:divBdr>
            <w:top w:val="none" w:sz="0" w:space="0" w:color="auto"/>
            <w:left w:val="none" w:sz="0" w:space="0" w:color="auto"/>
            <w:bottom w:val="none" w:sz="0" w:space="0" w:color="auto"/>
            <w:right w:val="none" w:sz="0" w:space="0" w:color="auto"/>
          </w:divBdr>
        </w:div>
      </w:divsChild>
    </w:div>
    <w:div w:id="1245073422">
      <w:bodyDiv w:val="1"/>
      <w:marLeft w:val="0"/>
      <w:marRight w:val="0"/>
      <w:marTop w:val="0"/>
      <w:marBottom w:val="0"/>
      <w:divBdr>
        <w:top w:val="none" w:sz="0" w:space="0" w:color="auto"/>
        <w:left w:val="none" w:sz="0" w:space="0" w:color="auto"/>
        <w:bottom w:val="none" w:sz="0" w:space="0" w:color="auto"/>
        <w:right w:val="none" w:sz="0" w:space="0" w:color="auto"/>
      </w:divBdr>
    </w:div>
    <w:div w:id="1384713362">
      <w:bodyDiv w:val="1"/>
      <w:marLeft w:val="0"/>
      <w:marRight w:val="0"/>
      <w:marTop w:val="0"/>
      <w:marBottom w:val="0"/>
      <w:divBdr>
        <w:top w:val="none" w:sz="0" w:space="0" w:color="auto"/>
        <w:left w:val="none" w:sz="0" w:space="0" w:color="auto"/>
        <w:bottom w:val="none" w:sz="0" w:space="0" w:color="auto"/>
        <w:right w:val="none" w:sz="0" w:space="0" w:color="auto"/>
      </w:divBdr>
      <w:divsChild>
        <w:div w:id="400567625">
          <w:marLeft w:val="0"/>
          <w:marRight w:val="0"/>
          <w:marTop w:val="0"/>
          <w:marBottom w:val="0"/>
          <w:divBdr>
            <w:top w:val="none" w:sz="0" w:space="0" w:color="auto"/>
            <w:left w:val="none" w:sz="0" w:space="0" w:color="auto"/>
            <w:bottom w:val="none" w:sz="0" w:space="0" w:color="auto"/>
            <w:right w:val="none" w:sz="0" w:space="0" w:color="auto"/>
          </w:divBdr>
        </w:div>
      </w:divsChild>
    </w:div>
    <w:div w:id="1405833632">
      <w:bodyDiv w:val="1"/>
      <w:marLeft w:val="0"/>
      <w:marRight w:val="0"/>
      <w:marTop w:val="0"/>
      <w:marBottom w:val="0"/>
      <w:divBdr>
        <w:top w:val="none" w:sz="0" w:space="0" w:color="auto"/>
        <w:left w:val="none" w:sz="0" w:space="0" w:color="auto"/>
        <w:bottom w:val="none" w:sz="0" w:space="0" w:color="auto"/>
        <w:right w:val="none" w:sz="0" w:space="0" w:color="auto"/>
      </w:divBdr>
    </w:div>
    <w:div w:id="1545553909">
      <w:bodyDiv w:val="1"/>
      <w:marLeft w:val="0"/>
      <w:marRight w:val="0"/>
      <w:marTop w:val="0"/>
      <w:marBottom w:val="0"/>
      <w:divBdr>
        <w:top w:val="none" w:sz="0" w:space="0" w:color="auto"/>
        <w:left w:val="none" w:sz="0" w:space="0" w:color="auto"/>
        <w:bottom w:val="none" w:sz="0" w:space="0" w:color="auto"/>
        <w:right w:val="none" w:sz="0" w:space="0" w:color="auto"/>
      </w:divBdr>
    </w:div>
    <w:div w:id="1557204650">
      <w:bodyDiv w:val="1"/>
      <w:marLeft w:val="0"/>
      <w:marRight w:val="0"/>
      <w:marTop w:val="0"/>
      <w:marBottom w:val="0"/>
      <w:divBdr>
        <w:top w:val="none" w:sz="0" w:space="0" w:color="auto"/>
        <w:left w:val="none" w:sz="0" w:space="0" w:color="auto"/>
        <w:bottom w:val="none" w:sz="0" w:space="0" w:color="auto"/>
        <w:right w:val="none" w:sz="0" w:space="0" w:color="auto"/>
      </w:divBdr>
      <w:divsChild>
        <w:div w:id="1511640">
          <w:marLeft w:val="0"/>
          <w:marRight w:val="0"/>
          <w:marTop w:val="0"/>
          <w:marBottom w:val="0"/>
          <w:divBdr>
            <w:top w:val="none" w:sz="0" w:space="0" w:color="auto"/>
            <w:left w:val="none" w:sz="0" w:space="0" w:color="auto"/>
            <w:bottom w:val="none" w:sz="0" w:space="0" w:color="auto"/>
            <w:right w:val="none" w:sz="0" w:space="0" w:color="auto"/>
          </w:divBdr>
        </w:div>
        <w:div w:id="168714309">
          <w:marLeft w:val="0"/>
          <w:marRight w:val="0"/>
          <w:marTop w:val="0"/>
          <w:marBottom w:val="0"/>
          <w:divBdr>
            <w:top w:val="none" w:sz="0" w:space="0" w:color="auto"/>
            <w:left w:val="none" w:sz="0" w:space="0" w:color="auto"/>
            <w:bottom w:val="none" w:sz="0" w:space="0" w:color="auto"/>
            <w:right w:val="none" w:sz="0" w:space="0" w:color="auto"/>
          </w:divBdr>
        </w:div>
        <w:div w:id="703016940">
          <w:marLeft w:val="0"/>
          <w:marRight w:val="0"/>
          <w:marTop w:val="0"/>
          <w:marBottom w:val="0"/>
          <w:divBdr>
            <w:top w:val="none" w:sz="0" w:space="0" w:color="auto"/>
            <w:left w:val="none" w:sz="0" w:space="0" w:color="auto"/>
            <w:bottom w:val="none" w:sz="0" w:space="0" w:color="auto"/>
            <w:right w:val="none" w:sz="0" w:space="0" w:color="auto"/>
          </w:divBdr>
        </w:div>
        <w:div w:id="807284104">
          <w:marLeft w:val="0"/>
          <w:marRight w:val="0"/>
          <w:marTop w:val="0"/>
          <w:marBottom w:val="0"/>
          <w:divBdr>
            <w:top w:val="none" w:sz="0" w:space="0" w:color="auto"/>
            <w:left w:val="none" w:sz="0" w:space="0" w:color="auto"/>
            <w:bottom w:val="none" w:sz="0" w:space="0" w:color="auto"/>
            <w:right w:val="none" w:sz="0" w:space="0" w:color="auto"/>
          </w:divBdr>
        </w:div>
        <w:div w:id="1122655963">
          <w:marLeft w:val="0"/>
          <w:marRight w:val="0"/>
          <w:marTop w:val="0"/>
          <w:marBottom w:val="0"/>
          <w:divBdr>
            <w:top w:val="none" w:sz="0" w:space="0" w:color="auto"/>
            <w:left w:val="none" w:sz="0" w:space="0" w:color="auto"/>
            <w:bottom w:val="none" w:sz="0" w:space="0" w:color="auto"/>
            <w:right w:val="none" w:sz="0" w:space="0" w:color="auto"/>
          </w:divBdr>
        </w:div>
        <w:div w:id="1129283103">
          <w:marLeft w:val="0"/>
          <w:marRight w:val="0"/>
          <w:marTop w:val="0"/>
          <w:marBottom w:val="0"/>
          <w:divBdr>
            <w:top w:val="none" w:sz="0" w:space="0" w:color="auto"/>
            <w:left w:val="none" w:sz="0" w:space="0" w:color="auto"/>
            <w:bottom w:val="none" w:sz="0" w:space="0" w:color="auto"/>
            <w:right w:val="none" w:sz="0" w:space="0" w:color="auto"/>
          </w:divBdr>
        </w:div>
      </w:divsChild>
    </w:div>
    <w:div w:id="1606617541">
      <w:bodyDiv w:val="1"/>
      <w:marLeft w:val="0"/>
      <w:marRight w:val="0"/>
      <w:marTop w:val="0"/>
      <w:marBottom w:val="0"/>
      <w:divBdr>
        <w:top w:val="none" w:sz="0" w:space="0" w:color="auto"/>
        <w:left w:val="none" w:sz="0" w:space="0" w:color="auto"/>
        <w:bottom w:val="none" w:sz="0" w:space="0" w:color="auto"/>
        <w:right w:val="none" w:sz="0" w:space="0" w:color="auto"/>
      </w:divBdr>
    </w:div>
    <w:div w:id="1645046498">
      <w:bodyDiv w:val="1"/>
      <w:marLeft w:val="0"/>
      <w:marRight w:val="0"/>
      <w:marTop w:val="0"/>
      <w:marBottom w:val="0"/>
      <w:divBdr>
        <w:top w:val="none" w:sz="0" w:space="0" w:color="auto"/>
        <w:left w:val="none" w:sz="0" w:space="0" w:color="auto"/>
        <w:bottom w:val="none" w:sz="0" w:space="0" w:color="auto"/>
        <w:right w:val="none" w:sz="0" w:space="0" w:color="auto"/>
      </w:divBdr>
    </w:div>
    <w:div w:id="1811970623">
      <w:bodyDiv w:val="1"/>
      <w:marLeft w:val="0"/>
      <w:marRight w:val="0"/>
      <w:marTop w:val="0"/>
      <w:marBottom w:val="0"/>
      <w:divBdr>
        <w:top w:val="none" w:sz="0" w:space="0" w:color="auto"/>
        <w:left w:val="none" w:sz="0" w:space="0" w:color="auto"/>
        <w:bottom w:val="none" w:sz="0" w:space="0" w:color="auto"/>
        <w:right w:val="none" w:sz="0" w:space="0" w:color="auto"/>
      </w:divBdr>
    </w:div>
    <w:div w:id="1992245133">
      <w:bodyDiv w:val="1"/>
      <w:marLeft w:val="0"/>
      <w:marRight w:val="0"/>
      <w:marTop w:val="0"/>
      <w:marBottom w:val="0"/>
      <w:divBdr>
        <w:top w:val="none" w:sz="0" w:space="0" w:color="auto"/>
        <w:left w:val="none" w:sz="0" w:space="0" w:color="auto"/>
        <w:bottom w:val="none" w:sz="0" w:space="0" w:color="auto"/>
        <w:right w:val="none" w:sz="0" w:space="0" w:color="auto"/>
      </w:divBdr>
      <w:divsChild>
        <w:div w:id="7874283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ection508.gov/" TargetMode="External"/><Relationship Id="rId18" Type="http://schemas.openxmlformats.org/officeDocument/2006/relationships/hyperlink" Target="https://gsa.gov/entityid" TargetMode="External"/><Relationship Id="rId26" Type="http://schemas.openxmlformats.org/officeDocument/2006/relationships/hyperlink" Target="https://www.grants.gov/help/html/help/index.htm?callingApp=custom" TargetMode="External"/><Relationship Id="rId39" Type="http://schemas.openxmlformats.org/officeDocument/2006/relationships/hyperlink" Target="https://www.fsd.gov/app/answers/list" TargetMode="External"/><Relationship Id="rId21" Type="http://schemas.openxmlformats.org/officeDocument/2006/relationships/hyperlink" Target="https://gsa.gov/entityid" TargetMode="External"/><Relationship Id="rId34" Type="http://schemas.openxmlformats.org/officeDocument/2006/relationships/hyperlink" Target="http://www.grants.gov/applicants/submit_application_faqs.jsp" TargetMode="External"/><Relationship Id="rId42" Type="http://schemas.openxmlformats.org/officeDocument/2006/relationships/hyperlink" Target="http://www.ecfr.gov/cgi-bin/retrieveECFR?gp=&amp;SID=988467ba214fbb07298599affd94f30a&amp;n=pt2.1.200&amp;r=PART&amp;ty=HTML%20-%20se2.1.200_1205"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rants.gov/" TargetMode="External"/><Relationship Id="rId29" Type="http://schemas.openxmlformats.org/officeDocument/2006/relationships/hyperlink" Target="https://www.grants.gov/web/grants/applicants/workspace-overview/workspace-roles.html" TargetMode="External"/><Relationship Id="rId11" Type="http://schemas.openxmlformats.org/officeDocument/2006/relationships/image" Target="media/image1.png"/><Relationship Id="rId24" Type="http://schemas.openxmlformats.org/officeDocument/2006/relationships/hyperlink" Target="https://www.grants.gov/web/grants/applicants/registration/add-profile.html" TargetMode="External"/><Relationship Id="rId32" Type="http://schemas.openxmlformats.org/officeDocument/2006/relationships/hyperlink" Target="https://www.grants.gov/web/grants/applicants/applicant-training.html" TargetMode="External"/><Relationship Id="rId37" Type="http://schemas.openxmlformats.org/officeDocument/2006/relationships/hyperlink" Target="file://fnsva/office/FM/FNS%20Grant%20Management%20Programs/GMOB/RFA%20Information/RFA%20Template/www.sam.gov" TargetMode="External"/><Relationship Id="rId40" Type="http://schemas.openxmlformats.org/officeDocument/2006/relationships/hyperlink" Target="mailto:FOIA@.usda.gov" TargetMode="External"/><Relationship Id="rId45" Type="http://schemas.openxmlformats.org/officeDocument/2006/relationships/image" Target="media/image4.png"/><Relationship Id="rId5" Type="http://schemas.openxmlformats.org/officeDocument/2006/relationships/numbering" Target="numbering.xml"/><Relationship Id="rId15" Type="http://schemas.openxmlformats.org/officeDocument/2006/relationships/hyperlink" Target="http://www.grants.gov/" TargetMode="External"/><Relationship Id="rId23" Type="http://schemas.openxmlformats.org/officeDocument/2006/relationships/hyperlink" Target="https://www.grants.gov/web/grants/register.html" TargetMode="External"/><Relationship Id="rId28" Type="http://schemas.openxmlformats.org/officeDocument/2006/relationships/hyperlink" Target="https://gcc02.safelinks.protection.outlook.com/?url=https%3A%2F%2Fsecure-web.cisco.com%2F1PrOWdl8VSy7SM2IccAgV30TsVDwtxrbbaJRzr3VxulwVeFXiZnrh8OXP7hcB4Gdu9NVyY7oheE5syFFztb2miFyVCj_iEhlCSUzeQANCYjvLh60K91BEwx-D_S5nCqV2-o8XjsGCm02vqrHMkHztmgHqDgWkb3AoxWPOikvZYrqobB8BL2t8eEjJDxeLAntX8I5Xuv63DoPOiq4aG2d9dsCh5Dw6mlODpsSS5WQg9hv_QVHGyvv4YDOG5up3dXEImSHxvMn1SV9gm_H796H5oA3tINYDimPfeDp8dK25WO2pHgkWBp9rvT01Q8karOaKwvSoheqIWOrJ2yN_98uPff0QZxJLE_hQZPX0wYKTjv9-rybWxiQ-1jGuSmHW1D2LLBT9obRtZnKkNrXtG0PQVH9U6hPZumvauuhMliyRQy_2krlQr60Zr8kYxO98bGGXB6n52-jzipIg_YMbE9pFDn2RoUKouMlC_eylre3BTR4aG50q4RYdFfrniAovH_nk7773x9kiKV5XB03uyI1Xzw%2Fhttps%253A%252F%252Fwww.grants.gov%252Fweb%252Fgrants%252Fapplicants%252Fregistration%252Fauthorize-roles.html&amp;data=04%7C01%7C%7C9be679b3ca0d457169d608d9ecb4a4c1%7Ced5b36e701ee4ebc867ee03cfa0d4697%7C0%7C0%7C637801082869103352%7CUnknown%7CTWFpbGZsb3d8eyJWIjoiMC4wLjAwMDAiLCJQIjoiV2luMzIiLCJBTiI6Ik1haWwiLCJXVCI6Mn0%3D%7C3000&amp;sdata=zsSpwl4RlG0hmKPd8L3QQLNFjfX5NaM%2BcSC66qJnkEo%3D&amp;reserved=0" TargetMode="External"/><Relationship Id="rId36" Type="http://schemas.openxmlformats.org/officeDocument/2006/relationships/hyperlink" Target="https://www.grants.gov/web/grants/applicants/workspace-overview.htmld"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sam.gov/" TargetMode="External"/><Relationship Id="rId31" Type="http://schemas.openxmlformats.org/officeDocument/2006/relationships/hyperlink" Target="https://www.grants.gov/web/grants/applicants/registration/track-role-status.html" TargetMode="External"/><Relationship Id="rId44"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sda.gov/sites/default/files/documents/visual-standards-guide-january-2013.pdf" TargetMode="External"/><Relationship Id="rId22" Type="http://schemas.openxmlformats.org/officeDocument/2006/relationships/hyperlink" Target="https://gcc02.safelinks.protection.outlook.com/?url=https%3A%2F%2Fsecure-web.cisco.com%2F1mAKf9CMqC0nuetwzThts92tr-lEsenzSwrGTWaz_PiZn9IzpJNpgtmCJicuWgrGA8TevSqaovxHYHRJrQlh8JL0ogOIdtZWlRRNjj6sJY7CDQOSZQvHRXSOvQOeHSe4odWvlJNYxIa7phu87Y3J9gKLWqY41lNFhuT9mGYg7r5oGFVvgyzQrPmk4VZ7jyHHPvYGV2mlfDwGpWij-bM3YWlnznj3BjSnE9Kjcw-Uj_0cToz2OjZ7P-y9ujQbf__PYEaQltAVZfYULS3QsNTZ_Q3yQRycE_U2zBGeojvq2xIsGqdwrBGfQ4GotMeu5PJKGNIWHYlPuJh8IPPNJbBmUT0VWz4Y3jBF1KM8kOvuDax3RSV1ah9EGZY9oiZK4mHTtAzrD6sd1ny0Z_IA2RZWLVY5Amh8ZJ-OgPA0zCu9gOI47159XT5iP_Kvqmovy8P_aLQiex7TBEUJT1QZ_tjCkni1X6Rx3Fiy6EamyRh_qERGfl1bldYQRYDHAeraE7U8vjRLSMztVMV2qVyo7ZwAsHQ%2Fhttps%253A%252F%252Fsam.gov%252Fcontent%252Fduns-uei&amp;data=04%7C01%7C%7C9be679b3ca0d457169d608d9ecb4a4c1%7Ced5b36e701ee4ebc867ee03cfa0d4697%7C0%7C0%7C637801082868947128%7CUnknown%7CTWFpbGZsb3d8eyJWIjoiMC4wLjAwMDAiLCJQIjoiV2luMzIiLCJBTiI6Ik1haWwiLCJXVCI6Mn0%3D%7C3000&amp;sdata=HriXCFT7pg5MerB8hkBc6O0qxTO31vqQw0nTqwX6g9s%3D&amp;reserved=0" TargetMode="External"/><Relationship Id="rId27" Type="http://schemas.openxmlformats.org/officeDocument/2006/relationships/hyperlink" Target="https://www.grants.gov/help/html/help/index.htm?callingApp=custom" TargetMode="External"/><Relationship Id="rId30" Type="http://schemas.openxmlformats.org/officeDocument/2006/relationships/hyperlink" Target="https://www.grants.gov/help/html/help/index.htm?callingApp=custom" TargetMode="External"/><Relationship Id="rId35" Type="http://schemas.openxmlformats.org/officeDocument/2006/relationships/hyperlink" Target="http://www.grants.gov" TargetMode="External"/><Relationship Id="rId43" Type="http://schemas.openxmlformats.org/officeDocument/2006/relationships/image" Target="media/image2.png"/><Relationship Id="rId48"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whitehouse.gov/wp-content/uploads/2020/03/M-20-12.pdf" TargetMode="External"/><Relationship Id="rId17" Type="http://schemas.openxmlformats.org/officeDocument/2006/relationships/hyperlink" Target="https://www.grants.gov/" TargetMode="External"/><Relationship Id="rId25" Type="http://schemas.openxmlformats.org/officeDocument/2006/relationships/hyperlink" Target="https://www.grants.gov/web/grants/applicants/workspace-overview.html" TargetMode="External"/><Relationship Id="rId33" Type="http://schemas.openxmlformats.org/officeDocument/2006/relationships/hyperlink" Target="mailto:support@grants.gov" TargetMode="External"/><Relationship Id="rId38" Type="http://schemas.openxmlformats.org/officeDocument/2006/relationships/hyperlink" Target="http://www.sam.gov" TargetMode="External"/><Relationship Id="rId46" Type="http://schemas.openxmlformats.org/officeDocument/2006/relationships/image" Target="media/image5.png"/><Relationship Id="rId20" Type="http://schemas.openxmlformats.org/officeDocument/2006/relationships/hyperlink" Target="https://www.dnb.com/duns-number.html" TargetMode="External"/><Relationship Id="rId41" Type="http://schemas.openxmlformats.org/officeDocument/2006/relationships/hyperlink" Target="https://www.usda.gov/privacy-policy"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notes.xml.rels><?xml version="1.0" encoding="UTF-8" standalone="yes"?>
<Relationships xmlns="http://schemas.openxmlformats.org/package/2006/relationships"><Relationship Id="rId2" Type="http://schemas.openxmlformats.org/officeDocument/2006/relationships/hyperlink" Target="https://cancercontrol.cancer.gov/sites/default/files/2020-04/NCI-ISaaG-Workbook.pdf" TargetMode="External"/><Relationship Id="rId1" Type="http://schemas.openxmlformats.org/officeDocument/2006/relationships/hyperlink" Target="https://cancercontrol.cancer.gov/sites/default/files/2020-04/NCI-ISaaG-Workboo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8462D3F2C791245A3C65F12A1A0B912" ma:contentTypeVersion="12" ma:contentTypeDescription="Create a new document." ma:contentTypeScope="" ma:versionID="2e86aea05ec5ec5c96c653865afd4959">
  <xsd:schema xmlns:xsd="http://www.w3.org/2001/XMLSchema" xmlns:xs="http://www.w3.org/2001/XMLSchema" xmlns:p="http://schemas.microsoft.com/office/2006/metadata/properties" xmlns:ns3="093500ac-1476-4e50-ba1a-0281348333cd" xmlns:ns4="a3f8358a-b375-46fd-a4d4-6166bca41051" targetNamespace="http://schemas.microsoft.com/office/2006/metadata/properties" ma:root="true" ma:fieldsID="724618ff13aeed762af1029a889836fd" ns3:_="" ns4:_="">
    <xsd:import namespace="093500ac-1476-4e50-ba1a-0281348333cd"/>
    <xsd:import namespace="a3f8358a-b375-46fd-a4d4-6166bca4105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3500ac-1476-4e50-ba1a-0281348333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f8358a-b375-46fd-a4d4-6166bca410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7DFA14-A28B-4C50-B03A-A3C6010D46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74FF9C6-DBD0-4851-910F-026A96887B83}">
  <ds:schemaRefs>
    <ds:schemaRef ds:uri="http://schemas.openxmlformats.org/officeDocument/2006/bibliography"/>
  </ds:schemaRefs>
</ds:datastoreItem>
</file>

<file path=customXml/itemProps3.xml><?xml version="1.0" encoding="utf-8"?>
<ds:datastoreItem xmlns:ds="http://schemas.openxmlformats.org/officeDocument/2006/customXml" ds:itemID="{2317895F-6968-4F39-80A5-12FBE3397554}">
  <ds:schemaRefs>
    <ds:schemaRef ds:uri="http://schemas.microsoft.com/sharepoint/v3/contenttype/forms"/>
  </ds:schemaRefs>
</ds:datastoreItem>
</file>

<file path=customXml/itemProps4.xml><?xml version="1.0" encoding="utf-8"?>
<ds:datastoreItem xmlns:ds="http://schemas.openxmlformats.org/officeDocument/2006/customXml" ds:itemID="{A981E5A2-A4D5-4151-B2A3-180D584562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3500ac-1476-4e50-ba1a-0281348333cd"/>
    <ds:schemaRef ds:uri="a3f8358a-b375-46fd-a4d4-6166bca410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17877</Words>
  <Characters>101899</Characters>
  <Application>Microsoft Office Word</Application>
  <DocSecurity>0</DocSecurity>
  <Lines>849</Lines>
  <Paragraphs>239</Paragraphs>
  <ScaleCrop>false</ScaleCrop>
  <Company/>
  <LinksUpToDate>false</LinksUpToDate>
  <CharactersWithSpaces>119537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2022-05-26T20:00:00Z</dcterms:created>
  <dcterms:modified xsi:type="dcterms:W3CDTF">2022-06-10T17:19:00Z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0x010100F8462D3F2C791245A3C65F12A1A0B912</vt:lpwstr>
  </property>
</Properties>
</file>