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0A39" w:rsidP="00F9116B" w14:paraId="647291D1" w14:textId="77777777">
      <w:pPr>
        <w:spacing w:before="59" w:after="0" w:line="240" w:lineRule="auto"/>
        <w:ind w:left="2160" w:right="2520" w:firstLine="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SUPPORT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STATEMENT U.S. Department of Commerce </w:t>
      </w:r>
    </w:p>
    <w:p w:rsidR="00316A85" w:rsidP="00F9116B" w14:paraId="7CC708F5" w14:textId="7A6088F1">
      <w:pPr>
        <w:spacing w:before="59" w:after="0" w:line="240" w:lineRule="auto"/>
        <w:ind w:left="2160" w:right="2520" w:firstLine="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Bureau of Industry and Security</w:t>
      </w:r>
    </w:p>
    <w:p w:rsidR="00316A85" w:rsidP="00F9116B" w14:paraId="7AAF9B9B" w14:textId="77777777">
      <w:pPr>
        <w:spacing w:before="16" w:after="0" w:line="260" w:lineRule="exact"/>
        <w:ind w:left="2160" w:right="2520"/>
        <w:rPr>
          <w:sz w:val="26"/>
          <w:szCs w:val="26"/>
        </w:rPr>
      </w:pPr>
    </w:p>
    <w:p w:rsidR="00316A85" w:rsidP="00F9116B" w14:paraId="3DF18C35" w14:textId="77777777">
      <w:pPr>
        <w:spacing w:after="0" w:line="240" w:lineRule="auto"/>
        <w:ind w:left="2160" w:right="25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Requests f</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 Special Priorities As</w:t>
      </w:r>
      <w:r>
        <w:rPr>
          <w:rFonts w:ascii="Times New Roman" w:eastAsia="Times New Roman" w:hAnsi="Times New Roman" w:cs="Times New Roman"/>
          <w:b/>
          <w:bCs/>
          <w:spacing w:val="-1"/>
          <w:sz w:val="24"/>
          <w:szCs w:val="24"/>
        </w:rPr>
        <w:t>si</w:t>
      </w:r>
      <w:r>
        <w:rPr>
          <w:rFonts w:ascii="Times New Roman" w:eastAsia="Times New Roman" w:hAnsi="Times New Roman" w:cs="Times New Roman"/>
          <w:b/>
          <w:bCs/>
          <w:sz w:val="24"/>
          <w:szCs w:val="24"/>
        </w:rPr>
        <w:t>stance</w:t>
      </w:r>
    </w:p>
    <w:p w:rsidR="00316A85" w:rsidP="00F9116B" w14:paraId="769CB3AE" w14:textId="543E7D22">
      <w:pPr>
        <w:spacing w:after="0" w:line="271" w:lineRule="exact"/>
        <w:ind w:left="2160" w:right="2520"/>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OMB Control No. 0694-</w:t>
      </w:r>
      <w:r w:rsidR="00590F30">
        <w:rPr>
          <w:rFonts w:ascii="Times New Roman" w:eastAsia="Times New Roman" w:hAnsi="Times New Roman" w:cs="Times New Roman"/>
          <w:b/>
          <w:bCs/>
          <w:position w:val="-1"/>
          <w:sz w:val="24"/>
          <w:szCs w:val="24"/>
        </w:rPr>
        <w:t>0057</w:t>
      </w:r>
    </w:p>
    <w:p w:rsidR="00316A85" w14:paraId="74A5FFA9" w14:textId="77777777">
      <w:pPr>
        <w:spacing w:before="8" w:after="0" w:line="120" w:lineRule="exact"/>
        <w:rPr>
          <w:sz w:val="12"/>
          <w:szCs w:val="12"/>
        </w:rPr>
      </w:pPr>
    </w:p>
    <w:p w:rsidR="00316A85" w14:paraId="0CA9A0F4" w14:textId="77777777">
      <w:pPr>
        <w:spacing w:after="0" w:line="200" w:lineRule="exact"/>
        <w:rPr>
          <w:sz w:val="20"/>
          <w:szCs w:val="20"/>
        </w:rPr>
      </w:pPr>
    </w:p>
    <w:p w:rsidR="00316A85" w14:paraId="62906AEF" w14:textId="77777777">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Justific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316A85" w14:paraId="596338CD" w14:textId="77777777">
      <w:pPr>
        <w:spacing w:before="16" w:after="0" w:line="260" w:lineRule="exact"/>
        <w:rPr>
          <w:sz w:val="26"/>
          <w:szCs w:val="26"/>
        </w:rPr>
      </w:pPr>
    </w:p>
    <w:p w:rsidR="00316A85" w14:paraId="4E86F27A"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u w:val="thick" w:color="000000"/>
        </w:rPr>
        <w:t>Explain the circum</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tances that make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of information necessar</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316A85" w14:paraId="2A1122A4" w14:textId="77777777">
      <w:pPr>
        <w:spacing w:before="14" w:after="0" w:line="260" w:lineRule="exact"/>
        <w:rPr>
          <w:sz w:val="26"/>
          <w:szCs w:val="26"/>
        </w:rPr>
      </w:pPr>
    </w:p>
    <w:p w:rsidR="00316A85" w:rsidP="00673243" w14:paraId="6E6AABC4" w14:textId="713176DF">
      <w:pPr>
        <w:spacing w:after="0" w:line="240" w:lineRule="auto"/>
        <w:ind w:left="12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ormation is nec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ssary to 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port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Pre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ident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prio</w:t>
      </w:r>
      <w:r>
        <w:rPr>
          <w:rFonts w:ascii="Times New Roman" w:eastAsia="Times New Roman" w:hAnsi="Times New Roman" w:cs="Times New Roman"/>
          <w:spacing w:val="-1"/>
          <w:sz w:val="24"/>
          <w:szCs w:val="24"/>
        </w:rPr>
        <w:t>ri</w:t>
      </w:r>
      <w:r>
        <w:rPr>
          <w:rFonts w:ascii="Times New Roman" w:eastAsia="Times New Roman" w:hAnsi="Times New Roman" w:cs="Times New Roman"/>
          <w:sz w:val="24"/>
          <w:szCs w:val="24"/>
        </w:rPr>
        <w:t>ties and all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aut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ority 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er Title I of the Defense Production Act of 1950,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ended (50 U.S.C.</w:t>
      </w:r>
      <w:r w:rsidR="003B56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D5102">
        <w:rPr>
          <w:rFonts w:ascii="Times New Roman" w:eastAsia="Times New Roman" w:hAnsi="Times New Roman" w:cs="Times New Roman"/>
          <w:sz w:val="24"/>
          <w:szCs w:val="24"/>
        </w:rPr>
        <w:t>4501</w:t>
      </w:r>
      <w:r>
        <w:rPr>
          <w:rFonts w:ascii="Times New Roman" w:eastAsia="Times New Roman" w:hAnsi="Times New Roman" w:cs="Times New Roman"/>
          <w:sz w:val="24"/>
          <w:szCs w:val="24"/>
        </w:rPr>
        <w:t xml:space="preserve"> </w:t>
      </w:r>
      <w:r w:rsidRPr="0069707A">
        <w:rPr>
          <w:rFonts w:ascii="Times New Roman" w:eastAsia="Times New Roman" w:hAnsi="Times New Roman" w:cs="Times New Roman"/>
          <w:i/>
          <w:iCs/>
          <w:sz w:val="24"/>
          <w:szCs w:val="24"/>
        </w:rPr>
        <w:t xml:space="preserve">et </w:t>
      </w:r>
      <w:r w:rsidRPr="0069707A">
        <w:rPr>
          <w:rFonts w:ascii="Times New Roman" w:eastAsia="Times New Roman" w:hAnsi="Times New Roman" w:cs="Times New Roman"/>
          <w:i/>
          <w:iCs/>
          <w:spacing w:val="-1"/>
          <w:sz w:val="24"/>
          <w:szCs w:val="24"/>
        </w:rPr>
        <w:t>s</w:t>
      </w:r>
      <w:r w:rsidRPr="0069707A">
        <w:rPr>
          <w:rFonts w:ascii="Times New Roman" w:eastAsia="Times New Roman" w:hAnsi="Times New Roman" w:cs="Times New Roman"/>
          <w:i/>
          <w:iCs/>
          <w:sz w:val="24"/>
          <w:szCs w:val="24"/>
        </w:rPr>
        <w:t>eq</w:t>
      </w:r>
      <w:r>
        <w:rPr>
          <w:rFonts w:ascii="Times New Roman" w:eastAsia="Times New Roman" w:hAnsi="Times New Roman" w:cs="Times New Roman"/>
          <w:sz w:val="24"/>
          <w:szCs w:val="24"/>
        </w:rPr>
        <w:t>.), and additional priorities authorities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under the Selective Service Act of 1948 (50 U.S.C. </w:t>
      </w:r>
      <w:r w:rsidR="003B5665">
        <w:rPr>
          <w:rFonts w:ascii="Times New Roman" w:eastAsia="Times New Roman" w:hAnsi="Times New Roman" w:cs="Times New Roman"/>
          <w:sz w:val="24"/>
          <w:szCs w:val="24"/>
        </w:rPr>
        <w:t xml:space="preserve">§ </w:t>
      </w:r>
      <w:r w:rsidR="006D4E6A">
        <w:rPr>
          <w:rFonts w:ascii="Times New Roman" w:eastAsia="Times New Roman" w:hAnsi="Times New Roman" w:cs="Times New Roman"/>
          <w:sz w:val="24"/>
          <w:szCs w:val="24"/>
        </w:rPr>
        <w:t>38</w:t>
      </w:r>
      <w:r w:rsidR="007B57F4">
        <w:rPr>
          <w:rFonts w:ascii="Times New Roman" w:eastAsia="Times New Roman" w:hAnsi="Times New Roman" w:cs="Times New Roman"/>
          <w:sz w:val="24"/>
          <w:szCs w:val="24"/>
        </w:rPr>
        <w:t>16</w:t>
      </w:r>
      <w:r>
        <w:rPr>
          <w:rFonts w:ascii="Times New Roman" w:eastAsia="Times New Roman" w:hAnsi="Times New Roman" w:cs="Times New Roman"/>
          <w:sz w:val="24"/>
          <w:szCs w:val="24"/>
        </w:rPr>
        <w:t>), as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ented by the Defense Priorities and Allocations System (DPAS)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egulation (15 C</w:t>
      </w:r>
      <w:r w:rsidR="002954B3">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002954B3">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sidR="002954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6BCF">
        <w:rPr>
          <w:rFonts w:ascii="Times New Roman" w:eastAsia="Times New Roman" w:hAnsi="Times New Roman" w:cs="Times New Roman"/>
          <w:sz w:val="24"/>
          <w:szCs w:val="24"/>
        </w:rPr>
        <w:t xml:space="preserve">part </w:t>
      </w:r>
      <w:r>
        <w:rPr>
          <w:rFonts w:ascii="Times New Roman" w:eastAsia="Times New Roman" w:hAnsi="Times New Roman" w:cs="Times New Roman"/>
          <w:sz w:val="24"/>
          <w:szCs w:val="24"/>
        </w:rPr>
        <w:t xml:space="preserve">700). </w:t>
      </w:r>
      <w:r w:rsidR="00227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purpose of this authority is to ensure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delivery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products,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aterials, and services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current national defense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r>
        <w:rPr>
          <w:rFonts w:ascii="Times New Roman" w:eastAsia="Times New Roman" w:hAnsi="Times New Roman" w:cs="Times New Roman"/>
          <w:spacing w:val="59"/>
          <w:sz w:val="24"/>
          <w:szCs w:val="24"/>
        </w:rPr>
        <w:t xml:space="preserve"> </w:t>
      </w:r>
      <w:r w:rsidR="00227AE4">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definition of “nat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onal defense” in </w:t>
      </w:r>
      <w:r w:rsidR="00BD00B2">
        <w:rPr>
          <w:rFonts w:ascii="Times New Roman" w:eastAsia="Times New Roman" w:hAnsi="Times New Roman" w:cs="Times New Roman"/>
          <w:sz w:val="24"/>
          <w:szCs w:val="24"/>
        </w:rPr>
        <w:t>s</w:t>
      </w:r>
      <w:r>
        <w:rPr>
          <w:rFonts w:ascii="Times New Roman" w:eastAsia="Times New Roman" w:hAnsi="Times New Roman" w:cs="Times New Roman"/>
          <w:sz w:val="24"/>
          <w:szCs w:val="24"/>
        </w:rPr>
        <w:t>ection</w:t>
      </w:r>
      <w:r w:rsidR="006732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702(14) of the DPA provides that this term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includes</w:t>
      </w:r>
      <w:r w:rsidR="00227AE4">
        <w:rPr>
          <w:rFonts w:ascii="Times New Roman" w:eastAsia="Times New Roman" w:hAnsi="Times New Roman" w:cs="Times New Roman"/>
          <w:sz w:val="24"/>
          <w:szCs w:val="24"/>
        </w:rPr>
        <w:t xml:space="preserve"> “homeland security,”</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ergency preparedness activities” conducted pursuant to </w:t>
      </w:r>
      <w:r w:rsidR="00C30E3D">
        <w:rPr>
          <w:rFonts w:ascii="Times New Roman" w:eastAsia="Times New Roman" w:hAnsi="Times New Roman" w:cs="Times New Roman"/>
          <w:sz w:val="24"/>
          <w:szCs w:val="24"/>
        </w:rPr>
        <w:t>s</w:t>
      </w:r>
      <w:r>
        <w:rPr>
          <w:rFonts w:ascii="Times New Roman" w:eastAsia="Times New Roman" w:hAnsi="Times New Roman" w:cs="Times New Roman"/>
          <w:sz w:val="24"/>
          <w:szCs w:val="24"/>
        </w:rPr>
        <w:t>ection 602 of the Robert 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Stafford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Relief and 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rgency Assistance Act (Stafford Act) (42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.S.C. </w:t>
      </w:r>
      <w:r w:rsidR="002954B3">
        <w:rPr>
          <w:rFonts w:ascii="Times New Roman" w:eastAsia="Times New Roman" w:hAnsi="Times New Roman" w:cs="Times New Roman"/>
          <w:sz w:val="24"/>
          <w:szCs w:val="24"/>
        </w:rPr>
        <w:t xml:space="preserve">§ </w:t>
      </w:r>
      <w:r w:rsidR="007B57F4">
        <w:rPr>
          <w:rFonts w:ascii="Times New Roman" w:eastAsia="Times New Roman" w:hAnsi="Times New Roman" w:cs="Times New Roman"/>
          <w:sz w:val="24"/>
          <w:szCs w:val="24"/>
        </w:rPr>
        <w:t xml:space="preserve">5121 </w:t>
      </w:r>
      <w:r w:rsidRPr="0069707A" w:rsidR="007B57F4">
        <w:rPr>
          <w:rFonts w:ascii="Times New Roman" w:eastAsia="Times New Roman" w:hAnsi="Times New Roman" w:cs="Times New Roman"/>
          <w:i/>
          <w:iCs/>
          <w:sz w:val="24"/>
          <w:szCs w:val="24"/>
        </w:rPr>
        <w:t>et seq.</w:t>
      </w:r>
      <w:r>
        <w:rPr>
          <w:rFonts w:ascii="Times New Roman" w:eastAsia="Times New Roman" w:hAnsi="Times New Roman" w:cs="Times New Roman"/>
          <w:sz w:val="24"/>
          <w:szCs w:val="24"/>
        </w:rPr>
        <w:t>)</w:t>
      </w:r>
      <w:r w:rsidR="00227A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“critical infrast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ucture protection and restoration.”</w:t>
      </w:r>
    </w:p>
    <w:p w:rsidR="00316A85" w14:paraId="0D4C7545" w14:textId="77777777">
      <w:pPr>
        <w:spacing w:before="16" w:after="0" w:line="260" w:lineRule="exact"/>
        <w:rPr>
          <w:sz w:val="26"/>
          <w:szCs w:val="26"/>
        </w:rPr>
      </w:pPr>
    </w:p>
    <w:p w:rsidR="00316A85" w14:paraId="493B7D4E" w14:textId="35829B09">
      <w:pPr>
        <w:spacing w:after="0" w:line="239" w:lineRule="auto"/>
        <w:ind w:left="120" w:right="258"/>
        <w:rPr>
          <w:rFonts w:ascii="Times New Roman" w:eastAsia="Times New Roman" w:hAnsi="Times New Roman" w:cs="Times New Roman"/>
          <w:sz w:val="24"/>
          <w:szCs w:val="24"/>
        </w:rPr>
      </w:pPr>
      <w:r>
        <w:rPr>
          <w:rFonts w:ascii="Times New Roman" w:eastAsia="Times New Roman" w:hAnsi="Times New Roman" w:cs="Times New Roman"/>
          <w:sz w:val="24"/>
          <w:szCs w:val="24"/>
        </w:rPr>
        <w:t>Persons</w:t>
      </w:r>
      <w:r w:rsidR="00590F30">
        <w:rPr>
          <w:rFonts w:ascii="Times New Roman" w:eastAsia="Times New Roman" w:hAnsi="Times New Roman" w:cs="Times New Roman"/>
          <w:sz w:val="24"/>
          <w:szCs w:val="24"/>
        </w:rPr>
        <w:t xml:space="preserve"> </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 xml:space="preserve">ay request Special </w:t>
      </w:r>
      <w:r w:rsidR="00590F30">
        <w:rPr>
          <w:rFonts w:ascii="Times New Roman" w:eastAsia="Times New Roman" w:hAnsi="Times New Roman" w:cs="Times New Roman"/>
          <w:spacing w:val="-2"/>
          <w:sz w:val="24"/>
          <w:szCs w:val="24"/>
        </w:rPr>
        <w:t>P</w:t>
      </w:r>
      <w:r w:rsidR="00590F30">
        <w:rPr>
          <w:rFonts w:ascii="Times New Roman" w:eastAsia="Times New Roman" w:hAnsi="Times New Roman" w:cs="Times New Roman"/>
          <w:spacing w:val="1"/>
          <w:sz w:val="24"/>
          <w:szCs w:val="24"/>
        </w:rPr>
        <w:t>r</w:t>
      </w:r>
      <w:r w:rsidR="00590F30">
        <w:rPr>
          <w:rFonts w:ascii="Times New Roman" w:eastAsia="Times New Roman" w:hAnsi="Times New Roman" w:cs="Times New Roman"/>
          <w:sz w:val="24"/>
          <w:szCs w:val="24"/>
        </w:rPr>
        <w:t>i</w:t>
      </w:r>
      <w:r w:rsidR="00590F30">
        <w:rPr>
          <w:rFonts w:ascii="Times New Roman" w:eastAsia="Times New Roman" w:hAnsi="Times New Roman" w:cs="Times New Roman"/>
          <w:spacing w:val="-1"/>
          <w:sz w:val="24"/>
          <w:szCs w:val="24"/>
        </w:rPr>
        <w:t>o</w:t>
      </w:r>
      <w:r w:rsidR="00590F30">
        <w:rPr>
          <w:rFonts w:ascii="Times New Roman" w:eastAsia="Times New Roman" w:hAnsi="Times New Roman" w:cs="Times New Roman"/>
          <w:sz w:val="24"/>
          <w:szCs w:val="24"/>
        </w:rPr>
        <w:t>rities Assistance (SPA) when</w:t>
      </w:r>
      <w:r w:rsidR="00590F30">
        <w:rPr>
          <w:rFonts w:ascii="Times New Roman" w:eastAsia="Times New Roman" w:hAnsi="Times New Roman" w:cs="Times New Roman"/>
          <w:spacing w:val="-1"/>
          <w:sz w:val="24"/>
          <w:szCs w:val="24"/>
        </w:rPr>
        <w:t xml:space="preserve"> </w:t>
      </w:r>
      <w:r w:rsidR="00590F30">
        <w:rPr>
          <w:rFonts w:ascii="Times New Roman" w:eastAsia="Times New Roman" w:hAnsi="Times New Roman" w:cs="Times New Roman"/>
          <w:sz w:val="24"/>
          <w:szCs w:val="24"/>
        </w:rPr>
        <w:t>placing rated orders with suppliers, to obtain ti</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 xml:space="preserve">ely delivery of products, </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aterials</w:t>
      </w:r>
      <w:r>
        <w:rPr>
          <w:rFonts w:ascii="Times New Roman" w:eastAsia="Times New Roman" w:hAnsi="Times New Roman" w:cs="Times New Roman"/>
          <w:sz w:val="24"/>
          <w:szCs w:val="24"/>
        </w:rPr>
        <w:t>,</w:t>
      </w:r>
      <w:r w:rsidR="00590F30">
        <w:rPr>
          <w:rFonts w:ascii="Times New Roman" w:eastAsia="Times New Roman" w:hAnsi="Times New Roman" w:cs="Times New Roman"/>
          <w:sz w:val="24"/>
          <w:szCs w:val="24"/>
        </w:rPr>
        <w:t xml:space="preserve"> or services from</w:t>
      </w:r>
      <w:r w:rsidR="00590F30">
        <w:rPr>
          <w:rFonts w:ascii="Times New Roman" w:eastAsia="Times New Roman" w:hAnsi="Times New Roman" w:cs="Times New Roman"/>
          <w:spacing w:val="-2"/>
          <w:sz w:val="24"/>
          <w:szCs w:val="24"/>
        </w:rPr>
        <w:t xml:space="preserve"> </w:t>
      </w:r>
      <w:r w:rsidR="00590F30">
        <w:rPr>
          <w:rFonts w:ascii="Times New Roman" w:eastAsia="Times New Roman" w:hAnsi="Times New Roman" w:cs="Times New Roman"/>
          <w:sz w:val="24"/>
          <w:szCs w:val="24"/>
        </w:rPr>
        <w:t xml:space="preserve">suppliers, or for any other reason under the </w:t>
      </w:r>
      <w:r w:rsidR="00590F30">
        <w:rPr>
          <w:rFonts w:ascii="Times New Roman" w:eastAsia="Times New Roman" w:hAnsi="Times New Roman" w:cs="Times New Roman"/>
          <w:spacing w:val="-2"/>
          <w:sz w:val="24"/>
          <w:szCs w:val="24"/>
        </w:rPr>
        <w:t>D</w:t>
      </w:r>
      <w:r w:rsidR="00590F30">
        <w:rPr>
          <w:rFonts w:ascii="Times New Roman" w:eastAsia="Times New Roman" w:hAnsi="Times New Roman" w:cs="Times New Roman"/>
          <w:sz w:val="24"/>
          <w:szCs w:val="24"/>
        </w:rPr>
        <w:t>PAS, in support of app</w:t>
      </w:r>
      <w:r w:rsidR="00590F30">
        <w:rPr>
          <w:rFonts w:ascii="Times New Roman" w:eastAsia="Times New Roman" w:hAnsi="Times New Roman" w:cs="Times New Roman"/>
          <w:spacing w:val="-2"/>
          <w:sz w:val="24"/>
          <w:szCs w:val="24"/>
        </w:rPr>
        <w:t>r</w:t>
      </w:r>
      <w:r w:rsidR="00590F30">
        <w:rPr>
          <w:rFonts w:ascii="Times New Roman" w:eastAsia="Times New Roman" w:hAnsi="Times New Roman" w:cs="Times New Roman"/>
          <w:sz w:val="24"/>
          <w:szCs w:val="24"/>
        </w:rPr>
        <w:t xml:space="preserve">oved national </w:t>
      </w:r>
      <w:r>
        <w:rPr>
          <w:rFonts w:ascii="Times New Roman" w:eastAsia="Times New Roman" w:hAnsi="Times New Roman" w:cs="Times New Roman"/>
          <w:sz w:val="24"/>
          <w:szCs w:val="24"/>
        </w:rPr>
        <w:t xml:space="preserve">defense </w:t>
      </w:r>
      <w:r w:rsidR="00590F30">
        <w:rPr>
          <w:rFonts w:ascii="Times New Roman" w:eastAsia="Times New Roman" w:hAnsi="Times New Roman" w:cs="Times New Roman"/>
          <w:sz w:val="24"/>
          <w:szCs w:val="24"/>
        </w:rPr>
        <w:t>progra</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s.  The Form</w:t>
      </w:r>
      <w:r w:rsidR="00590F30">
        <w:rPr>
          <w:rFonts w:ascii="Times New Roman" w:eastAsia="Times New Roman" w:hAnsi="Times New Roman" w:cs="Times New Roman"/>
          <w:spacing w:val="-2"/>
          <w:sz w:val="24"/>
          <w:szCs w:val="24"/>
        </w:rPr>
        <w:t xml:space="preserve"> </w:t>
      </w:r>
      <w:r w:rsidR="00590F30">
        <w:rPr>
          <w:rFonts w:ascii="Times New Roman" w:eastAsia="Times New Roman" w:hAnsi="Times New Roman" w:cs="Times New Roman"/>
          <w:sz w:val="24"/>
          <w:szCs w:val="24"/>
        </w:rPr>
        <w:t>BIS-999 is used to ap</w:t>
      </w:r>
      <w:r w:rsidR="00590F30">
        <w:rPr>
          <w:rFonts w:ascii="Times New Roman" w:eastAsia="Times New Roman" w:hAnsi="Times New Roman" w:cs="Times New Roman"/>
          <w:spacing w:val="-1"/>
          <w:sz w:val="24"/>
          <w:szCs w:val="24"/>
        </w:rPr>
        <w:t>pl</w:t>
      </w:r>
      <w:r w:rsidR="00590F30">
        <w:rPr>
          <w:rFonts w:ascii="Times New Roman" w:eastAsia="Times New Roman" w:hAnsi="Times New Roman" w:cs="Times New Roman"/>
          <w:sz w:val="24"/>
          <w:szCs w:val="24"/>
        </w:rPr>
        <w:t>y for such a</w:t>
      </w:r>
      <w:r w:rsidR="00590F30">
        <w:rPr>
          <w:rFonts w:ascii="Times New Roman" w:eastAsia="Times New Roman" w:hAnsi="Times New Roman" w:cs="Times New Roman"/>
          <w:spacing w:val="-1"/>
          <w:sz w:val="24"/>
          <w:szCs w:val="24"/>
        </w:rPr>
        <w:t>s</w:t>
      </w:r>
      <w:r w:rsidR="00590F30">
        <w:rPr>
          <w:rFonts w:ascii="Times New Roman" w:eastAsia="Times New Roman" w:hAnsi="Times New Roman" w:cs="Times New Roman"/>
          <w:sz w:val="24"/>
          <w:szCs w:val="24"/>
        </w:rPr>
        <w:t>sista</w:t>
      </w:r>
      <w:r w:rsidR="00590F30">
        <w:rPr>
          <w:rFonts w:ascii="Times New Roman" w:eastAsia="Times New Roman" w:hAnsi="Times New Roman" w:cs="Times New Roman"/>
          <w:spacing w:val="-1"/>
          <w:sz w:val="24"/>
          <w:szCs w:val="24"/>
        </w:rPr>
        <w:t>n</w:t>
      </w:r>
      <w:r w:rsidR="00590F30">
        <w:rPr>
          <w:rFonts w:ascii="Times New Roman" w:eastAsia="Times New Roman" w:hAnsi="Times New Roman" w:cs="Times New Roman"/>
          <w:sz w:val="24"/>
          <w:szCs w:val="24"/>
        </w:rPr>
        <w:t>ce.</w:t>
      </w:r>
    </w:p>
    <w:p w:rsidR="00316A85" w14:paraId="0A42FDBE" w14:textId="77777777">
      <w:pPr>
        <w:spacing w:before="4" w:after="0" w:line="150" w:lineRule="exact"/>
        <w:rPr>
          <w:sz w:val="15"/>
          <w:szCs w:val="15"/>
        </w:rPr>
      </w:pPr>
    </w:p>
    <w:p w:rsidR="00316A85" w14:paraId="5E4906CA" w14:textId="77777777">
      <w:pPr>
        <w:spacing w:after="0" w:line="200" w:lineRule="exact"/>
        <w:rPr>
          <w:sz w:val="20"/>
          <w:szCs w:val="20"/>
        </w:rPr>
      </w:pPr>
    </w:p>
    <w:p w:rsidR="00316A85" w14:paraId="32965012" w14:textId="77777777">
      <w:pPr>
        <w:spacing w:after="0" w:line="240" w:lineRule="auto"/>
        <w:ind w:left="120" w:right="34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u w:val="thick" w:color="000000"/>
        </w:rPr>
        <w:t>Explain ho</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by whom, how</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frequently, and for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hat purpose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used.  If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collected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 xml:space="preserve">sseminated to the public </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r used to 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pport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that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disseminated to the public, then explain how</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complies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all appli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able Infor</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ation Quality Guideli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es</w:t>
      </w:r>
      <w:r>
        <w:rPr>
          <w:rFonts w:ascii="Times New Roman" w:eastAsia="Times New Roman" w:hAnsi="Times New Roman" w:cs="Times New Roman"/>
          <w:b/>
          <w:bCs/>
          <w:sz w:val="24"/>
          <w:szCs w:val="24"/>
        </w:rPr>
        <w:t>.</w:t>
      </w:r>
    </w:p>
    <w:p w:rsidR="00316A85" w14:paraId="4B8A9077" w14:textId="77777777">
      <w:pPr>
        <w:spacing w:before="14" w:after="0" w:line="260" w:lineRule="exact"/>
        <w:rPr>
          <w:sz w:val="26"/>
          <w:szCs w:val="26"/>
        </w:rPr>
      </w:pPr>
    </w:p>
    <w:p w:rsidR="00316A85" w14:paraId="1DD4FB7A" w14:textId="18664CC6">
      <w:pPr>
        <w:spacing w:after="0" w:line="240" w:lineRule="auto"/>
        <w:ind w:left="120"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used by the Office of 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tegic Industries and Economic Security (SIES), Bureau of Industry and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ecurity,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erce and the four DPAS Delegate agencies: </w:t>
      </w:r>
      <w:r w:rsidR="009274FE">
        <w:rPr>
          <w:rFonts w:ascii="Times New Roman" w:eastAsia="Times New Roman" w:hAnsi="Times New Roman" w:cs="Times New Roman"/>
          <w:sz w:val="24"/>
          <w:szCs w:val="24"/>
        </w:rPr>
        <w:t>t</w:t>
      </w:r>
      <w:r>
        <w:rPr>
          <w:rFonts w:ascii="Times New Roman" w:eastAsia="Times New Roman" w:hAnsi="Times New Roman" w:cs="Times New Roman"/>
          <w:sz w:val="24"/>
          <w:szCs w:val="24"/>
        </w:rPr>
        <w: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Defen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(DOD)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associated agencies,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Energy (DOE), the Gen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ral 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(GSA), and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Ho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eland Security (DHS), to 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 Special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Priorities Assista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sidR="007B57F4">
        <w:rPr>
          <w:rFonts w:ascii="Times New Roman" w:eastAsia="Times New Roman" w:hAnsi="Times New Roman" w:cs="Times New Roman"/>
          <w:sz w:val="24"/>
          <w:szCs w:val="24"/>
        </w:rPr>
        <w:t xml:space="preserve">  The information is also used by DOD, DHS, and DOE as the Determination agencies in accordance with Section 202 of Executive Order 13603 to provide SPA.</w:t>
      </w:r>
    </w:p>
    <w:p w:rsidR="00316A85" w14:paraId="0EC02D6C" w14:textId="77777777">
      <w:pPr>
        <w:spacing w:before="16" w:after="0" w:line="260" w:lineRule="exact"/>
        <w:rPr>
          <w:sz w:val="26"/>
          <w:szCs w:val="26"/>
        </w:rPr>
      </w:pPr>
    </w:p>
    <w:p w:rsidR="00316A85" w14:paraId="7D9B4140" w14:textId="457D82C3">
      <w:pPr>
        <w:spacing w:after="0" w:line="240" w:lineRule="auto"/>
        <w:ind w:left="120" w:right="179"/>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DPAS is designed to be largely self-executing,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do occur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e-to-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Such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include assistance in obtain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ely deliveries of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needed to satisfy defense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locating a supplier, resolving production or delivery conflicts between multiple rat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orders,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ying the 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gency and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the vali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ity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rated ord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or</w:t>
      </w:r>
    </w:p>
    <w:p w:rsidR="00316A85" w14:paraId="48233D38" w14:textId="77777777">
      <w:pPr>
        <w:spacing w:after="0"/>
        <w:sectPr w:rsidSect="00105E1F">
          <w:type w:val="continuous"/>
          <w:pgSz w:w="12240" w:h="15840"/>
          <w:pgMar w:top="1440" w:right="1440" w:bottom="1440" w:left="1440" w:header="720" w:footer="763" w:gutter="0"/>
          <w:pgNumType w:start="1"/>
          <w:cols w:space="720"/>
        </w:sectPr>
      </w:pPr>
    </w:p>
    <w:p w:rsidR="007B57F4" w14:paraId="19B1FA30" w14:textId="0E92307A">
      <w:pPr>
        <w:spacing w:before="76" w:after="0" w:line="240" w:lineRule="auto"/>
        <w:ind w:left="120" w:right="246"/>
        <w:rPr>
          <w:rFonts w:ascii="Times New Roman" w:eastAsia="Times New Roman" w:hAnsi="Times New Roman" w:cs="Times New Roman"/>
          <w:sz w:val="24"/>
          <w:szCs w:val="24"/>
        </w:rPr>
      </w:pPr>
      <w:r>
        <w:rPr>
          <w:rFonts w:ascii="Times New Roman" w:eastAsia="Times New Roman" w:hAnsi="Times New Roman" w:cs="Times New Roman"/>
          <w:sz w:val="24"/>
          <w:szCs w:val="24"/>
        </w:rPr>
        <w:t>authorizing the use of the DPAS authority on contracts or purchase orders to obtain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not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atically included under the D</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AS.  SPA can be provided for any reason in support of the DPAS.</w:t>
      </w:r>
      <w:r w:rsidR="00D033FA">
        <w:rPr>
          <w:rFonts w:ascii="Times New Roman" w:eastAsia="Times New Roman" w:hAnsi="Times New Roman" w:cs="Times New Roman"/>
          <w:sz w:val="24"/>
          <w:szCs w:val="24"/>
        </w:rPr>
        <w:t xml:space="preserve">  In addition, SPA can be used to request DPAS rating authority.</w:t>
      </w:r>
    </w:p>
    <w:p w:rsidR="00316A85" w14:paraId="43ECC529" w14:textId="77777777">
      <w:pPr>
        <w:spacing w:before="16" w:after="0" w:line="260" w:lineRule="exact"/>
        <w:rPr>
          <w:sz w:val="26"/>
          <w:szCs w:val="26"/>
        </w:rPr>
      </w:pPr>
    </w:p>
    <w:p w:rsidR="00316A85" w14:paraId="6D548996" w14:textId="55DE1FE5">
      <w:pPr>
        <w:spacing w:after="0" w:line="240" w:lineRule="auto"/>
        <w:ind w:left="12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of </w:t>
      </w:r>
      <w:r w:rsidR="00227AE4">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serves to structure the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concerning DPAS </w:t>
      </w:r>
      <w:r w:rsidR="00D033FA">
        <w:rPr>
          <w:rFonts w:ascii="Times New Roman" w:eastAsia="Times New Roman" w:hAnsi="Times New Roman" w:cs="Times New Roman"/>
          <w:sz w:val="24"/>
          <w:szCs w:val="24"/>
        </w:rPr>
        <w:t xml:space="preserve">rating requests and DPAS </w:t>
      </w:r>
      <w:r>
        <w:rPr>
          <w:rFonts w:ascii="Times New Roman" w:eastAsia="Times New Roman" w:hAnsi="Times New Roman" w:cs="Times New Roman"/>
          <w:sz w:val="24"/>
          <w:szCs w:val="24"/>
        </w:rPr>
        <w:t>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so that it can be presented in writing to the appropriate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PAS Delegate agency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SIES officials for assi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tance and resol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Each it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 of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ation requested is needed to enable these officials to take 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to resolve DPAS </w:t>
      </w:r>
      <w:r w:rsidR="00D033FA">
        <w:rPr>
          <w:rFonts w:ascii="Times New Roman" w:eastAsia="Times New Roman" w:hAnsi="Times New Roman" w:cs="Times New Roman"/>
          <w:sz w:val="24"/>
          <w:szCs w:val="24"/>
        </w:rPr>
        <w:t xml:space="preserve">rating requests and DPAS </w:t>
      </w:r>
      <w:r>
        <w:rPr>
          <w:rFonts w:ascii="Times New Roman" w:eastAsia="Times New Roman" w:hAnsi="Times New Roman" w:cs="Times New Roman"/>
          <w:sz w:val="24"/>
          <w:szCs w:val="24"/>
        </w:rPr>
        <w:t>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on a case-by-case basis.  The in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requested includes identification of the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govern</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agency,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end-product, the involved parties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upplier, etc.), contract or purchase order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description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required, 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current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schedule, and description of problem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urgency of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316A85" w14:paraId="5F2F3B92" w14:textId="77777777">
      <w:pPr>
        <w:spacing w:before="16" w:after="0" w:line="260" w:lineRule="exact"/>
        <w:rPr>
          <w:sz w:val="26"/>
          <w:szCs w:val="26"/>
        </w:rPr>
      </w:pPr>
    </w:p>
    <w:p w:rsidR="00316A85" w14:paraId="320D4873" w14:textId="77777777">
      <w:pPr>
        <w:spacing w:after="0" w:line="240" w:lineRule="auto"/>
        <w:ind w:left="12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515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Quality Guidelines apply to this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collection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ply with all applicable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quality guideli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i.e., OMB,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ce, and specific operating unit guidelines.</w:t>
      </w:r>
    </w:p>
    <w:p w:rsidR="00316A85" w14:paraId="42A139A5" w14:textId="77777777">
      <w:pPr>
        <w:spacing w:before="4" w:after="0" w:line="150" w:lineRule="exact"/>
        <w:rPr>
          <w:sz w:val="15"/>
          <w:szCs w:val="15"/>
        </w:rPr>
      </w:pPr>
    </w:p>
    <w:p w:rsidR="00316A85" w14:paraId="6B39A7B9" w14:textId="77777777">
      <w:pPr>
        <w:spacing w:after="0" w:line="200" w:lineRule="exact"/>
        <w:rPr>
          <w:sz w:val="20"/>
          <w:szCs w:val="20"/>
        </w:rPr>
      </w:pPr>
    </w:p>
    <w:p w:rsidR="00316A85" w14:paraId="1DE444F1" w14:textId="77777777">
      <w:pPr>
        <w:spacing w:after="0" w:line="240" w:lineRule="auto"/>
        <w:ind w:left="120" w:right="30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Describe whether, and to what extent,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collection of information involves the use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automated,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electronic,</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mechanical,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other</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techniques or other forms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316A85" w14:paraId="59359835" w14:textId="77777777">
      <w:pPr>
        <w:spacing w:before="14" w:after="0" w:line="260" w:lineRule="exact"/>
        <w:rPr>
          <w:sz w:val="26"/>
          <w:szCs w:val="26"/>
        </w:rPr>
      </w:pPr>
    </w:p>
    <w:p w:rsidR="00316A85" w14:paraId="781D0E1B" w14:textId="26DF9C85">
      <w:pPr>
        <w:spacing w:after="0" w:line="240" w:lineRule="auto"/>
        <w:ind w:left="120" w:right="73"/>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for recordkee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and data retrieval by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ny business entities facilitates the generation of necessary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is currently available via the Internet from the BIS website (</w:t>
      </w:r>
      <w:r w:rsidRPr="00673243" w:rsidR="00673243">
        <w:rPr>
          <w:rFonts w:ascii="Times New Roman" w:eastAsia="Times New Roman" w:hAnsi="Times New Roman" w:cs="Times New Roman"/>
          <w:sz w:val="24"/>
          <w:szCs w:val="24"/>
        </w:rPr>
        <w:t>http://www.bis.doc.gov/index.php/other-areas/strategic-industries-and-economic-security-sies/defense-priorities-a-allocations-system-program-dpas</w:t>
      </w:r>
      <w:r>
        <w:rPr>
          <w:rFonts w:ascii="Times New Roman" w:eastAsia="Times New Roman" w:hAnsi="Times New Roman" w:cs="Times New Roman"/>
          <w:sz w:val="24"/>
          <w:szCs w:val="24"/>
        </w:rPr>
        <w:t xml:space="preserve">) </w:t>
      </w:r>
      <w:r w:rsidR="00B749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can also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be downloaded as a PDF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ile,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illed out, and tra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itted ele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tronic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lly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an attach</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to an 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ail.  </w:t>
      </w:r>
    </w:p>
    <w:p w:rsidR="00316A85" w14:paraId="6AC5F8BE" w14:textId="04123840">
      <w:pPr>
        <w:spacing w:after="0" w:line="200" w:lineRule="exact"/>
        <w:rPr>
          <w:sz w:val="20"/>
          <w:szCs w:val="20"/>
        </w:rPr>
      </w:pPr>
    </w:p>
    <w:p w:rsidR="00B93061" w14:paraId="4A04B23C" w14:textId="77777777">
      <w:pPr>
        <w:spacing w:after="0" w:line="200" w:lineRule="exact"/>
        <w:rPr>
          <w:sz w:val="20"/>
          <w:szCs w:val="20"/>
        </w:rPr>
      </w:pPr>
    </w:p>
    <w:p w:rsidR="00316A85" w14:paraId="47E4926D"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z w:val="24"/>
          <w:szCs w:val="24"/>
          <w:u w:val="thick" w:color="000000"/>
        </w:rPr>
        <w:t>Describe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effo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ts to identify duplic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316A85" w14:paraId="26D22DC0" w14:textId="77777777">
      <w:pPr>
        <w:spacing w:before="14" w:after="0" w:line="260" w:lineRule="exact"/>
        <w:rPr>
          <w:sz w:val="26"/>
          <w:szCs w:val="26"/>
        </w:rPr>
      </w:pPr>
    </w:p>
    <w:p w:rsidR="00316A85" w14:paraId="6831E388" w14:textId="6E82894D">
      <w:pPr>
        <w:spacing w:after="0" w:line="240" w:lineRule="auto"/>
        <w:ind w:left="120"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90F30">
        <w:rPr>
          <w:rFonts w:ascii="Times New Roman" w:eastAsia="Times New Roman" w:hAnsi="Times New Roman" w:cs="Times New Roman"/>
          <w:sz w:val="24"/>
          <w:szCs w:val="24"/>
        </w:rPr>
        <w:t>pplicants are</w:t>
      </w:r>
      <w:r w:rsidR="00590F30">
        <w:rPr>
          <w:rFonts w:ascii="Times New Roman" w:eastAsia="Times New Roman" w:hAnsi="Times New Roman" w:cs="Times New Roman"/>
          <w:spacing w:val="-1"/>
          <w:sz w:val="24"/>
          <w:szCs w:val="24"/>
        </w:rPr>
        <w:t xml:space="preserve"> </w:t>
      </w:r>
      <w:r w:rsidR="00590F30">
        <w:rPr>
          <w:rFonts w:ascii="Times New Roman" w:eastAsia="Times New Roman" w:hAnsi="Times New Roman" w:cs="Times New Roman"/>
          <w:sz w:val="24"/>
          <w:szCs w:val="24"/>
        </w:rPr>
        <w:t>the only known source of</w:t>
      </w:r>
      <w:r w:rsidR="00590F30">
        <w:rPr>
          <w:rFonts w:ascii="Times New Roman" w:eastAsia="Times New Roman" w:hAnsi="Times New Roman" w:cs="Times New Roman"/>
          <w:spacing w:val="-1"/>
          <w:sz w:val="24"/>
          <w:szCs w:val="24"/>
        </w:rPr>
        <w:t xml:space="preserve"> </w:t>
      </w:r>
      <w:r w:rsidR="00590F30">
        <w:rPr>
          <w:rFonts w:ascii="Times New Roman" w:eastAsia="Times New Roman" w:hAnsi="Times New Roman" w:cs="Times New Roman"/>
          <w:sz w:val="24"/>
          <w:szCs w:val="24"/>
        </w:rPr>
        <w:t>this info</w:t>
      </w:r>
      <w:r w:rsidR="00590F30">
        <w:rPr>
          <w:rFonts w:ascii="Times New Roman" w:eastAsia="Times New Roman" w:hAnsi="Times New Roman" w:cs="Times New Roman"/>
          <w:spacing w:val="2"/>
          <w:sz w:val="24"/>
          <w:szCs w:val="24"/>
        </w:rPr>
        <w:t>r</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ation.</w:t>
      </w:r>
      <w:r w:rsidR="00590F30">
        <w:rPr>
          <w:rFonts w:ascii="Times New Roman" w:eastAsia="Times New Roman" w:hAnsi="Times New Roman" w:cs="Times New Roman"/>
          <w:spacing w:val="59"/>
          <w:sz w:val="24"/>
          <w:szCs w:val="24"/>
        </w:rPr>
        <w:t xml:space="preserve"> </w:t>
      </w:r>
      <w:r w:rsidR="00590F30">
        <w:rPr>
          <w:rFonts w:ascii="Times New Roman" w:eastAsia="Times New Roman" w:hAnsi="Times New Roman" w:cs="Times New Roman"/>
          <w:sz w:val="24"/>
          <w:szCs w:val="24"/>
        </w:rPr>
        <w:t>There is no si</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ilar infor</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ation available.</w:t>
      </w:r>
    </w:p>
    <w:p w:rsidR="00316A85" w14:paraId="5CF2CEDE" w14:textId="31369079">
      <w:pPr>
        <w:spacing w:before="4" w:after="0" w:line="150" w:lineRule="exact"/>
        <w:rPr>
          <w:sz w:val="15"/>
          <w:szCs w:val="15"/>
        </w:rPr>
      </w:pPr>
    </w:p>
    <w:p w:rsidR="00B93061" w14:paraId="15514248" w14:textId="77777777">
      <w:pPr>
        <w:spacing w:before="4" w:after="0" w:line="150" w:lineRule="exact"/>
        <w:rPr>
          <w:sz w:val="15"/>
          <w:szCs w:val="15"/>
        </w:rPr>
      </w:pPr>
    </w:p>
    <w:p w:rsidR="00316A85" w14:paraId="0BF89C4A" w14:textId="77777777">
      <w:pPr>
        <w:spacing w:after="0" w:line="240" w:lineRule="auto"/>
        <w:ind w:left="120" w:right="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u w:val="thick" w:color="000000"/>
        </w:rPr>
        <w:t>If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formation involves small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busines</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es or other small entities, describe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the metho</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u w:val="thick" w:color="000000"/>
        </w:rPr>
        <w:t>s used to minimi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 burden</w:t>
      </w:r>
      <w:r>
        <w:rPr>
          <w:rFonts w:ascii="Times New Roman" w:eastAsia="Times New Roman" w:hAnsi="Times New Roman" w:cs="Times New Roman"/>
          <w:b/>
          <w:bCs/>
          <w:sz w:val="24"/>
          <w:szCs w:val="24"/>
        </w:rPr>
        <w:t>.</w:t>
      </w:r>
    </w:p>
    <w:p w:rsidR="00316A85" w14:paraId="5B908C16" w14:textId="77777777">
      <w:pPr>
        <w:spacing w:before="14" w:after="0" w:line="260" w:lineRule="exact"/>
        <w:rPr>
          <w:sz w:val="26"/>
          <w:szCs w:val="26"/>
        </w:rPr>
      </w:pPr>
    </w:p>
    <w:p w:rsidR="00316A85" w:rsidP="00B93061" w14:paraId="16BE4634" w14:textId="04C6FE44">
      <w:pPr>
        <w:spacing w:after="0" w:line="240" w:lineRule="auto"/>
        <w:ind w:left="120" w:right="42"/>
        <w:rPr>
          <w:rFonts w:ascii="Times New Roman" w:eastAsia="Times New Roman" w:hAnsi="Times New Roman" w:cs="Times New Roman"/>
          <w:sz w:val="24"/>
          <w:szCs w:val="24"/>
        </w:rPr>
      </w:pPr>
      <w:r>
        <w:rPr>
          <w:rFonts w:ascii="Times New Roman" w:eastAsia="Times New Roman" w:hAnsi="Times New Roman" w:cs="Times New Roman"/>
          <w:sz w:val="24"/>
          <w:szCs w:val="24"/>
        </w:rPr>
        <w:t>All busine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entities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 records of their transactions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of the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both large and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have integr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ense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ated or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built into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eir 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sidR="003B73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required to be provided on Form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BIS-999 is readily ava</w:t>
      </w:r>
      <w:r>
        <w:rPr>
          <w:rFonts w:ascii="Times New Roman" w:eastAsia="Times New Roman" w:hAnsi="Times New Roman" w:cs="Times New Roman"/>
          <w:spacing w:val="2"/>
          <w:sz w:val="24"/>
          <w:szCs w:val="24"/>
        </w:rPr>
        <w:t>i</w:t>
      </w:r>
      <w:r w:rsidR="009274FE">
        <w:rPr>
          <w:rFonts w:ascii="Times New Roman" w:eastAsia="Times New Roman" w:hAnsi="Times New Roman" w:cs="Times New Roman"/>
          <w:sz w:val="24"/>
          <w:szCs w:val="24"/>
        </w:rPr>
        <w:t>lable to the application</w:t>
      </w:r>
      <w:r w:rsidR="00B93061">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these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ecords.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rden on 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aller entity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and the overall burden is further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puterized recordkeeping.</w:t>
      </w:r>
    </w:p>
    <w:p w:rsidR="00316A85" w14:paraId="38670406" w14:textId="77777777">
      <w:pPr>
        <w:spacing w:after="0" w:line="200" w:lineRule="exact"/>
        <w:rPr>
          <w:sz w:val="20"/>
          <w:szCs w:val="20"/>
        </w:rPr>
      </w:pPr>
    </w:p>
    <w:p w:rsidR="00B93061" w14:paraId="6BE423EE" w14:textId="77777777">
      <w:pPr>
        <w:spacing w:after="0" w:line="240" w:lineRule="auto"/>
        <w:ind w:left="120" w:right="135"/>
        <w:rPr>
          <w:rFonts w:ascii="Times New Roman" w:eastAsia="Times New Roman" w:hAnsi="Times New Roman" w:cs="Times New Roman"/>
          <w:b/>
          <w:bCs/>
          <w:sz w:val="24"/>
          <w:szCs w:val="24"/>
        </w:rPr>
      </w:pPr>
    </w:p>
    <w:p w:rsidR="00316A85" w14:paraId="63122AA7" w14:textId="69689334">
      <w:pPr>
        <w:spacing w:after="0" w:line="240" w:lineRule="auto"/>
        <w:ind w:left="120" w:right="1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z w:val="24"/>
          <w:szCs w:val="24"/>
          <w:u w:val="thick" w:color="000000"/>
        </w:rPr>
        <w:t>Describe the conse</w:t>
      </w:r>
      <w:r>
        <w:rPr>
          <w:rFonts w:ascii="Times New Roman" w:eastAsia="Times New Roman" w:hAnsi="Times New Roman" w:cs="Times New Roman"/>
          <w:b/>
          <w:bCs/>
          <w:spacing w:val="-2"/>
          <w:sz w:val="24"/>
          <w:szCs w:val="24"/>
          <w:u w:val="thick" w:color="000000"/>
        </w:rPr>
        <w:t>q</w:t>
      </w:r>
      <w:r>
        <w:rPr>
          <w:rFonts w:ascii="Times New Roman" w:eastAsia="Times New Roman" w:hAnsi="Times New Roman" w:cs="Times New Roman"/>
          <w:b/>
          <w:bCs/>
          <w:sz w:val="24"/>
          <w:szCs w:val="24"/>
          <w:u w:val="thick" w:color="000000"/>
        </w:rPr>
        <w:t>uences to t</w:t>
      </w:r>
      <w:r>
        <w:rPr>
          <w:rFonts w:ascii="Times New Roman" w:eastAsia="Times New Roman" w:hAnsi="Times New Roman" w:cs="Times New Roman"/>
          <w:b/>
          <w:bCs/>
          <w:spacing w:val="-2"/>
          <w:sz w:val="24"/>
          <w:szCs w:val="24"/>
          <w:u w:val="thick" w:color="000000"/>
        </w:rPr>
        <w:t>h</w:t>
      </w:r>
      <w:r>
        <w:rPr>
          <w:rFonts w:ascii="Times New Roman" w:eastAsia="Times New Roman" w:hAnsi="Times New Roman" w:cs="Times New Roman"/>
          <w:b/>
          <w:bCs/>
          <w:sz w:val="24"/>
          <w:szCs w:val="24"/>
          <w:u w:val="thick" w:color="000000"/>
        </w:rPr>
        <w:t xml:space="preserve">e Federal </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rog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am or policy activities if the collection 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not conducted or is conducted less frequentl</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316A85" w14:paraId="4AFB25A7" w14:textId="77777777">
      <w:pPr>
        <w:spacing w:before="14" w:after="0" w:line="260" w:lineRule="exact"/>
        <w:rPr>
          <w:sz w:val="26"/>
          <w:szCs w:val="26"/>
        </w:rPr>
      </w:pPr>
    </w:p>
    <w:p w:rsidR="00316A85" w:rsidP="00DB68B7" w14:paraId="1FE06178" w14:textId="7F28E7DE">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request for SPA is voluntary and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ade only when the </w:t>
      </w:r>
      <w:r w:rsidR="00D033FA">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 wa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as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SPA enables DOD, DOE, 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 DHS, and SIES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operly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delegated responsibilities under the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efense Production Act, the Selective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Service Act, and the DPAS in support of approved national defense</w:t>
      </w:r>
      <w:r w:rsidR="00F44BCA">
        <w:rPr>
          <w:rFonts w:ascii="Times New Roman" w:eastAsia="Times New Roman" w:hAnsi="Times New Roman" w:cs="Times New Roman"/>
          <w:sz w:val="24"/>
          <w:szCs w:val="24"/>
        </w:rPr>
        <w:t xml:space="preserve"> programs.</w:t>
      </w:r>
    </w:p>
    <w:p w:rsidR="00316A85" w14:paraId="7E07FE59" w14:textId="77777777">
      <w:pPr>
        <w:spacing w:before="4" w:after="0" w:line="150" w:lineRule="exact"/>
        <w:rPr>
          <w:sz w:val="15"/>
          <w:szCs w:val="15"/>
        </w:rPr>
      </w:pPr>
    </w:p>
    <w:p w:rsidR="00B93061" w14:paraId="72E76C74" w14:textId="77777777">
      <w:pPr>
        <w:spacing w:after="0" w:line="240" w:lineRule="auto"/>
        <w:ind w:left="120" w:right="738"/>
        <w:rPr>
          <w:rFonts w:ascii="Times New Roman" w:eastAsia="Times New Roman" w:hAnsi="Times New Roman" w:cs="Times New Roman"/>
          <w:b/>
          <w:bCs/>
          <w:sz w:val="24"/>
          <w:szCs w:val="24"/>
        </w:rPr>
      </w:pPr>
    </w:p>
    <w:p w:rsidR="00316A85" w14:paraId="0C5B192C" w14:textId="2A434CD6">
      <w:pPr>
        <w:spacing w:after="0" w:line="240" w:lineRule="auto"/>
        <w:ind w:left="120" w:right="73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Pr="00856A97">
        <w:rPr>
          <w:rFonts w:ascii="Times New Roman" w:eastAsia="Times New Roman" w:hAnsi="Times New Roman" w:cs="Times New Roman"/>
          <w:b/>
          <w:bCs/>
          <w:sz w:val="24"/>
          <w:szCs w:val="24"/>
          <w:u w:val="single"/>
        </w:rPr>
        <w:t>E</w:t>
      </w:r>
      <w:r>
        <w:rPr>
          <w:rFonts w:ascii="Times New Roman" w:eastAsia="Times New Roman" w:hAnsi="Times New Roman" w:cs="Times New Roman"/>
          <w:b/>
          <w:bCs/>
          <w:sz w:val="24"/>
          <w:szCs w:val="24"/>
          <w:u w:val="thick" w:color="000000"/>
        </w:rPr>
        <w:t>xplain any special circumsta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ces that r</w:t>
      </w:r>
      <w:r>
        <w:rPr>
          <w:rFonts w:ascii="Times New Roman" w:eastAsia="Times New Roman" w:hAnsi="Times New Roman" w:cs="Times New Roman"/>
          <w:b/>
          <w:bCs/>
          <w:spacing w:val="3"/>
          <w:sz w:val="24"/>
          <w:szCs w:val="24"/>
          <w:u w:val="thick" w:color="000000"/>
        </w:rPr>
        <w:t>e</w:t>
      </w:r>
      <w:r>
        <w:rPr>
          <w:rFonts w:ascii="Times New Roman" w:eastAsia="Times New Roman" w:hAnsi="Times New Roman" w:cs="Times New Roman"/>
          <w:b/>
          <w:bCs/>
          <w:sz w:val="24"/>
          <w:szCs w:val="24"/>
          <w:u w:val="thick" w:color="000000"/>
        </w:rPr>
        <w:t>quire 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to be conducted in 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manner in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onsistent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OMB guideline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rsidR="00316A85" w14:paraId="1DE16136" w14:textId="77777777">
      <w:pPr>
        <w:spacing w:before="14" w:after="0" w:line="260" w:lineRule="exact"/>
        <w:rPr>
          <w:sz w:val="26"/>
          <w:szCs w:val="26"/>
        </w:rPr>
      </w:pPr>
    </w:p>
    <w:p w:rsidR="00316A85" w14:paraId="6A5B1F3E" w14:textId="1C5F3A17">
      <w:pPr>
        <w:spacing w:after="0" w:line="240" w:lineRule="auto"/>
        <w:ind w:left="120"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that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be conducted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inconsistent with the guidelines in 5 C</w:t>
      </w:r>
      <w:r w:rsidR="00D62A0D">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00D62A0D">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sidR="00D62A0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1320.6.</w:t>
      </w:r>
    </w:p>
    <w:p w:rsidR="00316A85" w14:paraId="4F2BF2B9" w14:textId="77777777">
      <w:pPr>
        <w:spacing w:after="0" w:line="200" w:lineRule="exact"/>
        <w:rPr>
          <w:sz w:val="20"/>
          <w:szCs w:val="20"/>
        </w:rPr>
      </w:pPr>
    </w:p>
    <w:p w:rsidR="00B93061" w14:paraId="1E504572" w14:textId="77777777">
      <w:pPr>
        <w:spacing w:after="0" w:line="239" w:lineRule="auto"/>
        <w:ind w:left="120" w:right="48"/>
        <w:rPr>
          <w:rFonts w:ascii="Times New Roman" w:eastAsia="Times New Roman" w:hAnsi="Times New Roman" w:cs="Times New Roman"/>
          <w:b/>
          <w:bCs/>
          <w:sz w:val="24"/>
          <w:szCs w:val="24"/>
        </w:rPr>
      </w:pPr>
    </w:p>
    <w:p w:rsidR="00316A85" w14:paraId="640B874F" w14:textId="33389F9E">
      <w:pPr>
        <w:spacing w:after="0" w:line="239" w:lineRule="auto"/>
        <w:ind w:left="120" w:right="4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z w:val="24"/>
          <w:szCs w:val="24"/>
          <w:u w:val="thick" w:color="000000"/>
        </w:rPr>
        <w:t>Provide a copy of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PRA Fed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ral Register notice th</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 soli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ited p</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blic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nts on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collection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rior to this submission.</w:t>
      </w:r>
      <w:r>
        <w:rPr>
          <w:rFonts w:ascii="Times New Roman" w:eastAsia="Times New Roman" w:hAnsi="Times New Roman" w:cs="Times New Roman"/>
          <w:b/>
          <w:bCs/>
          <w:spacing w:val="58"/>
          <w:sz w:val="24"/>
          <w:szCs w:val="24"/>
          <w:u w:val="thick" w:color="000000"/>
        </w:rPr>
        <w:t xml:space="preserve"> </w:t>
      </w:r>
      <w:r>
        <w:rPr>
          <w:rFonts w:ascii="Times New Roman" w:eastAsia="Times New Roman" w:hAnsi="Times New Roman" w:cs="Times New Roman"/>
          <w:b/>
          <w:bCs/>
          <w:sz w:val="24"/>
          <w:szCs w:val="24"/>
          <w:u w:val="thick" w:color="000000"/>
        </w:rPr>
        <w:t>Summarize the public comments recei</w:t>
      </w:r>
      <w:r>
        <w:rPr>
          <w:rFonts w:ascii="Times New Roman" w:eastAsia="Times New Roman" w:hAnsi="Times New Roman" w:cs="Times New Roman"/>
          <w:b/>
          <w:bCs/>
          <w:spacing w:val="-1"/>
          <w:sz w:val="24"/>
          <w:szCs w:val="24"/>
          <w:u w:val="thick" w:color="000000"/>
        </w:rPr>
        <w:t>v</w:t>
      </w:r>
      <w:r>
        <w:rPr>
          <w:rFonts w:ascii="Times New Roman" w:eastAsia="Times New Roman" w:hAnsi="Times New Roman" w:cs="Times New Roman"/>
          <w:b/>
          <w:bCs/>
          <w:sz w:val="24"/>
          <w:szCs w:val="24"/>
          <w:u w:val="thick" w:color="000000"/>
        </w:rPr>
        <w:t>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 response to that notice and describe the 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tions taken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y the agency in response to those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comments.</w:t>
      </w:r>
      <w:r>
        <w:rPr>
          <w:rFonts w:ascii="Times New Roman" w:eastAsia="Times New Roman" w:hAnsi="Times New Roman" w:cs="Times New Roman"/>
          <w:b/>
          <w:bCs/>
          <w:spacing w:val="59"/>
          <w:sz w:val="24"/>
          <w:szCs w:val="24"/>
          <w:u w:val="thick" w:color="000000"/>
        </w:rPr>
        <w:t xml:space="preserve"> </w:t>
      </w:r>
      <w:r>
        <w:rPr>
          <w:rFonts w:ascii="Times New Roman" w:eastAsia="Times New Roman" w:hAnsi="Times New Roman" w:cs="Times New Roman"/>
          <w:b/>
          <w:bCs/>
          <w:sz w:val="24"/>
          <w:szCs w:val="24"/>
          <w:u w:val="thick" w:color="000000"/>
        </w:rPr>
        <w:t>Describe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eff</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rts to consult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ith</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persons outside the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gency to obtain their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vie</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s on the availability of data, frequency of collection, the clarity of instructio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recordkeeping, disclos</w:t>
      </w:r>
      <w:r>
        <w:rPr>
          <w:rFonts w:ascii="Times New Roman" w:eastAsia="Times New Roman" w:hAnsi="Times New Roman" w:cs="Times New Roman"/>
          <w:b/>
          <w:bCs/>
          <w:spacing w:val="-2"/>
          <w:sz w:val="24"/>
          <w:szCs w:val="24"/>
          <w:u w:val="thick" w:color="000000"/>
        </w:rPr>
        <w:t>u</w:t>
      </w:r>
      <w:r>
        <w:rPr>
          <w:rFonts w:ascii="Times New Roman" w:eastAsia="Times New Roman" w:hAnsi="Times New Roman" w:cs="Times New Roman"/>
          <w:b/>
          <w:bCs/>
          <w:sz w:val="24"/>
          <w:szCs w:val="24"/>
          <w:u w:val="thick" w:color="000000"/>
        </w:rPr>
        <w:t>re, or reporting format</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(if any), a</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d on the data elements to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recorded, disclo</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ed, or reporte</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rPr>
        <w:t>.</w:t>
      </w:r>
    </w:p>
    <w:p w:rsidR="00316A85" w14:paraId="2952D551" w14:textId="77777777">
      <w:pPr>
        <w:spacing w:before="14" w:after="0" w:line="260" w:lineRule="exact"/>
        <w:rPr>
          <w:sz w:val="26"/>
          <w:szCs w:val="26"/>
        </w:rPr>
      </w:pPr>
    </w:p>
    <w:p w:rsidR="00316A85" w:rsidP="00B12C2E" w14:paraId="69CE4250" w14:textId="4172F78A">
      <w:pPr>
        <w:spacing w:after="0" w:line="240" w:lineRule="auto"/>
        <w:ind w:left="120" w:right="-20"/>
        <w:rPr>
          <w:rFonts w:ascii="Times New Roman" w:eastAsia="Times New Roman" w:hAnsi="Times New Roman" w:cs="Times New Roman"/>
          <w:sz w:val="24"/>
          <w:szCs w:val="24"/>
        </w:rPr>
      </w:pPr>
      <w:r w:rsidRPr="007F3B60">
        <w:rPr>
          <w:rFonts w:ascii="Times New Roman" w:eastAsia="Times New Roman" w:hAnsi="Times New Roman" w:cs="Times New Roman"/>
          <w:sz w:val="24"/>
          <w:szCs w:val="24"/>
        </w:rPr>
        <w:t>The notice requesting public com</w:t>
      </w:r>
      <w:r w:rsidRPr="007F3B60">
        <w:rPr>
          <w:rFonts w:ascii="Times New Roman" w:eastAsia="Times New Roman" w:hAnsi="Times New Roman" w:cs="Times New Roman"/>
          <w:spacing w:val="-2"/>
          <w:sz w:val="24"/>
          <w:szCs w:val="24"/>
        </w:rPr>
        <w:t>m</w:t>
      </w:r>
      <w:r w:rsidRPr="007F3B60">
        <w:rPr>
          <w:rFonts w:ascii="Times New Roman" w:eastAsia="Times New Roman" w:hAnsi="Times New Roman" w:cs="Times New Roman"/>
          <w:spacing w:val="1"/>
          <w:sz w:val="24"/>
          <w:szCs w:val="24"/>
        </w:rPr>
        <w:t>e</w:t>
      </w:r>
      <w:r w:rsidRPr="007F3B60">
        <w:rPr>
          <w:rFonts w:ascii="Times New Roman" w:eastAsia="Times New Roman" w:hAnsi="Times New Roman" w:cs="Times New Roman"/>
          <w:sz w:val="24"/>
          <w:szCs w:val="24"/>
        </w:rPr>
        <w:t>nt was published in the</w:t>
      </w:r>
      <w:r w:rsidRPr="007F3B60">
        <w:rPr>
          <w:rFonts w:ascii="Times New Roman" w:eastAsia="Times New Roman" w:hAnsi="Times New Roman" w:cs="Times New Roman"/>
          <w:spacing w:val="-2"/>
          <w:sz w:val="24"/>
          <w:szCs w:val="24"/>
        </w:rPr>
        <w:t xml:space="preserve"> </w:t>
      </w:r>
      <w:r w:rsidRPr="007F3B60">
        <w:rPr>
          <w:rFonts w:ascii="Times New Roman" w:eastAsia="Times New Roman" w:hAnsi="Times New Roman" w:cs="Times New Roman"/>
          <w:sz w:val="24"/>
          <w:szCs w:val="24"/>
          <w:u w:val="single" w:color="000000"/>
        </w:rPr>
        <w:t>Federal Register</w:t>
      </w:r>
      <w:r w:rsidRPr="007F3B60">
        <w:rPr>
          <w:rFonts w:ascii="Times New Roman" w:eastAsia="Times New Roman" w:hAnsi="Times New Roman" w:cs="Times New Roman"/>
          <w:sz w:val="24"/>
          <w:szCs w:val="24"/>
        </w:rPr>
        <w:t xml:space="preserve"> on</w:t>
      </w:r>
      <w:r w:rsidRPr="007F3B60" w:rsidR="00B12C2E">
        <w:rPr>
          <w:rFonts w:ascii="Times New Roman" w:eastAsia="Times New Roman" w:hAnsi="Times New Roman" w:cs="Times New Roman"/>
          <w:sz w:val="24"/>
          <w:szCs w:val="24"/>
        </w:rPr>
        <w:t xml:space="preserve"> </w:t>
      </w:r>
      <w:r w:rsidR="007F3B60">
        <w:rPr>
          <w:rFonts w:ascii="Times New Roman" w:eastAsia="Times New Roman" w:hAnsi="Times New Roman" w:cs="Times New Roman"/>
          <w:sz w:val="24"/>
          <w:szCs w:val="24"/>
        </w:rPr>
        <w:t>2/7</w:t>
      </w:r>
      <w:r w:rsidRPr="007F3B60" w:rsidR="00A247A6">
        <w:rPr>
          <w:rFonts w:ascii="Times New Roman" w:eastAsia="Times New Roman" w:hAnsi="Times New Roman" w:cs="Times New Roman"/>
          <w:sz w:val="24"/>
          <w:szCs w:val="24"/>
        </w:rPr>
        <w:t>/202</w:t>
      </w:r>
      <w:r w:rsidR="007F3B60">
        <w:rPr>
          <w:rFonts w:ascii="Times New Roman" w:eastAsia="Times New Roman" w:hAnsi="Times New Roman" w:cs="Times New Roman"/>
          <w:sz w:val="24"/>
          <w:szCs w:val="24"/>
        </w:rPr>
        <w:t>4</w:t>
      </w:r>
      <w:r w:rsidRPr="007F3B60" w:rsidR="00D53B8C">
        <w:rPr>
          <w:rFonts w:ascii="Times New Roman" w:eastAsia="Times New Roman" w:hAnsi="Times New Roman" w:cs="Times New Roman"/>
          <w:sz w:val="24"/>
          <w:szCs w:val="24"/>
        </w:rPr>
        <w:t xml:space="preserve">, </w:t>
      </w:r>
      <w:r w:rsidRPr="007F3B60" w:rsidR="00A247A6">
        <w:rPr>
          <w:rFonts w:ascii="Times New Roman" w:eastAsia="Times New Roman" w:hAnsi="Times New Roman" w:cs="Times New Roman"/>
          <w:sz w:val="24"/>
          <w:szCs w:val="24"/>
        </w:rPr>
        <w:t>(8</w:t>
      </w:r>
      <w:r w:rsidR="007F3B60">
        <w:rPr>
          <w:rFonts w:ascii="Times New Roman" w:eastAsia="Times New Roman" w:hAnsi="Times New Roman" w:cs="Times New Roman"/>
          <w:sz w:val="24"/>
          <w:szCs w:val="24"/>
        </w:rPr>
        <w:t>9</w:t>
      </w:r>
      <w:r w:rsidRPr="007F3B60" w:rsidR="00A247A6">
        <w:rPr>
          <w:rFonts w:ascii="Times New Roman" w:eastAsia="Times New Roman" w:hAnsi="Times New Roman" w:cs="Times New Roman"/>
          <w:sz w:val="24"/>
          <w:szCs w:val="24"/>
        </w:rPr>
        <w:t xml:space="preserve"> FR </w:t>
      </w:r>
      <w:r w:rsidR="007F3B60">
        <w:rPr>
          <w:rFonts w:ascii="Times New Roman" w:eastAsia="Times New Roman" w:hAnsi="Times New Roman" w:cs="Times New Roman"/>
          <w:sz w:val="24"/>
          <w:szCs w:val="24"/>
        </w:rPr>
        <w:t>8363</w:t>
      </w:r>
      <w:r w:rsidRPr="007F3B60" w:rsidR="00A247A6">
        <w:rPr>
          <w:rFonts w:ascii="Times New Roman" w:eastAsia="Times New Roman" w:hAnsi="Times New Roman" w:cs="Times New Roman"/>
          <w:sz w:val="24"/>
          <w:szCs w:val="24"/>
        </w:rPr>
        <w:t>)</w:t>
      </w:r>
      <w:r w:rsidRPr="007F3B60" w:rsidR="00856A97">
        <w:rPr>
          <w:rFonts w:ascii="Times New Roman" w:eastAsia="Times New Roman" w:hAnsi="Times New Roman" w:cs="Times New Roman"/>
          <w:sz w:val="24"/>
          <w:szCs w:val="24"/>
        </w:rPr>
        <w:t>.</w:t>
      </w:r>
      <w:r w:rsidRPr="007F3B60" w:rsidR="00D53B8C">
        <w:rPr>
          <w:rFonts w:ascii="Times New Roman" w:eastAsia="Times New Roman" w:hAnsi="Times New Roman" w:cs="Times New Roman"/>
          <w:sz w:val="24"/>
          <w:szCs w:val="24"/>
        </w:rPr>
        <w:t xml:space="preserve">  </w:t>
      </w:r>
      <w:r w:rsidRPr="007F3B60">
        <w:rPr>
          <w:rFonts w:ascii="Times New Roman" w:eastAsia="Times New Roman" w:hAnsi="Times New Roman" w:cs="Times New Roman"/>
          <w:sz w:val="24"/>
          <w:szCs w:val="24"/>
        </w:rPr>
        <w:t xml:space="preserve">No </w:t>
      </w:r>
      <w:r w:rsidRPr="007F3B60" w:rsidR="00A247A6">
        <w:rPr>
          <w:rFonts w:ascii="Times New Roman" w:eastAsia="Times New Roman" w:hAnsi="Times New Roman" w:cs="Times New Roman"/>
          <w:sz w:val="24"/>
          <w:szCs w:val="24"/>
        </w:rPr>
        <w:t xml:space="preserve">public </w:t>
      </w:r>
      <w:r w:rsidRPr="007F3B60">
        <w:rPr>
          <w:rFonts w:ascii="Times New Roman" w:eastAsia="Times New Roman" w:hAnsi="Times New Roman" w:cs="Times New Roman"/>
          <w:sz w:val="24"/>
          <w:szCs w:val="24"/>
        </w:rPr>
        <w:t>com</w:t>
      </w:r>
      <w:r w:rsidRPr="007F3B60">
        <w:rPr>
          <w:rFonts w:ascii="Times New Roman" w:eastAsia="Times New Roman" w:hAnsi="Times New Roman" w:cs="Times New Roman"/>
          <w:spacing w:val="-2"/>
          <w:sz w:val="24"/>
          <w:szCs w:val="24"/>
        </w:rPr>
        <w:t>m</w:t>
      </w:r>
      <w:r w:rsidRPr="007F3B60">
        <w:rPr>
          <w:rFonts w:ascii="Times New Roman" w:eastAsia="Times New Roman" w:hAnsi="Times New Roman" w:cs="Times New Roman"/>
          <w:sz w:val="24"/>
          <w:szCs w:val="24"/>
        </w:rPr>
        <w:t>ents were received.</w:t>
      </w:r>
    </w:p>
    <w:p w:rsidR="00316A85" w14:paraId="28D2F89E" w14:textId="77777777">
      <w:pPr>
        <w:spacing w:before="4" w:after="0" w:line="150" w:lineRule="exact"/>
        <w:rPr>
          <w:sz w:val="15"/>
          <w:szCs w:val="15"/>
        </w:rPr>
      </w:pPr>
    </w:p>
    <w:p w:rsidR="000923A3" w:rsidP="000923A3" w14:paraId="7E72F458" w14:textId="77777777">
      <w:pPr>
        <w:spacing w:before="29" w:after="0" w:line="244" w:lineRule="auto"/>
        <w:ind w:left="100" w:right="203"/>
        <w:rPr>
          <w:rFonts w:ascii="Times New Roman" w:eastAsia="Times New Roman" w:hAnsi="Times New Roman" w:cs="Times New Roman"/>
          <w:sz w:val="24"/>
          <w:szCs w:val="24"/>
        </w:rPr>
      </w:pPr>
      <w:bookmarkStart w:id="0" w:name="_Hlk115166192"/>
      <w:r>
        <w:rPr>
          <w:rFonts w:ascii="Times New Roman" w:eastAsia="Times New Roman" w:hAnsi="Times New Roman" w:cs="Times New Roman"/>
          <w:sz w:val="24"/>
          <w:szCs w:val="24"/>
        </w:rPr>
        <w:t>BIS consults with Technical Advisory Committees (TACs) consisting of members outside the agency, who are leaders in the industry, to discuss with BIS current policies and standards both with the government and the public.</w:t>
      </w:r>
      <w:r>
        <w:rPr>
          <w:rFonts w:ascii="Times New Roman" w:eastAsia="Calibri" w:hAnsi="Times New Roman" w:cs="Times New Roman"/>
          <w:sz w:val="24"/>
          <w:szCs w:val="24"/>
        </w:rPr>
        <w:t xml:space="preserve">  ECRA states that the TACs advise the Under Secretary of Commerce for Industry and Security on controls under the Export Administration Regulations.</w:t>
      </w:r>
      <w:bookmarkEnd w:id="0"/>
    </w:p>
    <w:p w:rsidR="00B93061" w14:paraId="6C9666C3" w14:textId="77777777">
      <w:pPr>
        <w:spacing w:after="0" w:line="240" w:lineRule="auto"/>
        <w:ind w:left="120" w:right="1151"/>
        <w:rPr>
          <w:rFonts w:ascii="Times New Roman" w:eastAsia="Times New Roman" w:hAnsi="Times New Roman" w:cs="Times New Roman"/>
          <w:b/>
          <w:bCs/>
          <w:sz w:val="24"/>
          <w:szCs w:val="24"/>
        </w:rPr>
      </w:pPr>
    </w:p>
    <w:p w:rsidR="00316A85" w14:paraId="2BE2D394" w14:textId="0884E01D">
      <w:pPr>
        <w:spacing w:after="0" w:line="240" w:lineRule="auto"/>
        <w:ind w:left="120" w:right="11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b/>
          <w:bCs/>
          <w:sz w:val="24"/>
          <w:szCs w:val="24"/>
          <w:u w:val="thick" w:color="000000"/>
        </w:rPr>
        <w:t>Explain any decisions to provi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 payments or gifts to respondents, other than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remuneration of contractors or grantee</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b/>
          <w:bCs/>
          <w:sz w:val="24"/>
          <w:szCs w:val="24"/>
        </w:rPr>
        <w:t>.</w:t>
      </w:r>
    </w:p>
    <w:p w:rsidR="00316A85" w14:paraId="37DBADDB" w14:textId="77777777">
      <w:pPr>
        <w:spacing w:before="14" w:after="0" w:line="260" w:lineRule="exact"/>
        <w:rPr>
          <w:sz w:val="26"/>
          <w:szCs w:val="26"/>
        </w:rPr>
      </w:pPr>
    </w:p>
    <w:p w:rsidR="00316A85" w14:paraId="01A98347"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plan to provide any payment or gift to respondents.</w:t>
      </w:r>
    </w:p>
    <w:p w:rsidR="00316A85" w14:paraId="5F1DF0AA" w14:textId="77777777">
      <w:pPr>
        <w:spacing w:before="4" w:after="0" w:line="150" w:lineRule="exact"/>
        <w:rPr>
          <w:sz w:val="15"/>
          <w:szCs w:val="15"/>
        </w:rPr>
      </w:pPr>
    </w:p>
    <w:p w:rsidR="00B93061" w14:paraId="23A99DE3" w14:textId="77777777">
      <w:pPr>
        <w:spacing w:after="0" w:line="240" w:lineRule="auto"/>
        <w:ind w:left="120" w:right="437"/>
        <w:rPr>
          <w:rFonts w:ascii="Times New Roman" w:eastAsia="Times New Roman" w:hAnsi="Times New Roman" w:cs="Times New Roman"/>
          <w:b/>
          <w:bCs/>
          <w:sz w:val="24"/>
          <w:szCs w:val="24"/>
        </w:rPr>
      </w:pPr>
    </w:p>
    <w:p w:rsidR="00316A85" w14:paraId="1E099DA7" w14:textId="60F149D0">
      <w:pPr>
        <w:spacing w:after="0" w:line="240" w:lineRule="auto"/>
        <w:ind w:left="120" w:right="43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Pr>
          <w:rFonts w:ascii="Times New Roman" w:eastAsia="Times New Roman" w:hAnsi="Times New Roman" w:cs="Times New Roman"/>
          <w:b/>
          <w:bCs/>
          <w:sz w:val="24"/>
          <w:szCs w:val="24"/>
          <w:u w:val="thick" w:color="000000"/>
        </w:rPr>
        <w:t>Descri</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z w:val="24"/>
          <w:szCs w:val="24"/>
          <w:u w:val="thick" w:color="000000"/>
        </w:rPr>
        <w:t>e any assurance of confidentiality provided to respondents and the basis for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assurance in statute, regulation, or agency policy</w:t>
      </w:r>
      <w:r>
        <w:rPr>
          <w:rFonts w:ascii="Times New Roman" w:eastAsia="Times New Roman" w:hAnsi="Times New Roman" w:cs="Times New Roman"/>
          <w:b/>
          <w:bCs/>
          <w:sz w:val="24"/>
          <w:szCs w:val="24"/>
        </w:rPr>
        <w:t>.</w:t>
      </w:r>
    </w:p>
    <w:p w:rsidR="00316A85" w14:paraId="71F1CD1B" w14:textId="77777777">
      <w:pPr>
        <w:spacing w:before="14" w:after="0" w:line="260" w:lineRule="exact"/>
        <w:rPr>
          <w:sz w:val="26"/>
          <w:szCs w:val="26"/>
        </w:rPr>
      </w:pPr>
    </w:p>
    <w:p w:rsidR="00316A85" w:rsidP="00A82FC1" w14:paraId="0E0FDD05" w14:textId="78062EB6">
      <w:pPr>
        <w:spacing w:after="0" w:line="240" w:lineRule="auto"/>
        <w:ind w:left="12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ed on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w:t>
      </w:r>
      <w:r w:rsidR="00F9116B">
        <w:rPr>
          <w:rFonts w:ascii="Times New Roman" w:eastAsia="Times New Roman" w:hAnsi="Times New Roman" w:cs="Times New Roman"/>
          <w:sz w:val="24"/>
          <w:szCs w:val="24"/>
        </w:rPr>
        <w:t>“</w:t>
      </w:r>
      <w:r>
        <w:rPr>
          <w:rFonts w:ascii="Times New Roman" w:eastAsia="Times New Roman" w:hAnsi="Times New Roman" w:cs="Times New Roman"/>
          <w:sz w:val="24"/>
          <w:szCs w:val="24"/>
        </w:rPr>
        <w:t>All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urnished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to this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lication will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BUSINESS CONFIDENT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AL under Sec. 705(d) of the Defense Production Act of 1950 [50 U.S.C. </w:t>
      </w:r>
      <w:r w:rsidR="00D62A0D">
        <w:rPr>
          <w:rFonts w:ascii="Times New Roman" w:eastAsia="Times New Roman" w:hAnsi="Times New Roman" w:cs="Times New Roman"/>
          <w:sz w:val="24"/>
          <w:szCs w:val="24"/>
        </w:rPr>
        <w:t xml:space="preserve">§ </w:t>
      </w:r>
      <w:r w:rsidR="009C3CB7">
        <w:rPr>
          <w:rFonts w:ascii="Times New Roman" w:eastAsia="Times New Roman" w:hAnsi="Times New Roman" w:cs="Times New Roman"/>
          <w:sz w:val="24"/>
          <w:szCs w:val="24"/>
        </w:rPr>
        <w:t>4555</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prohibits publication or disclosure of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unless the President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ines that withholding it is contrary to the interest of</w:t>
      </w:r>
      <w:r w:rsidR="00B930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national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ense. </w:t>
      </w:r>
      <w:r w:rsidR="00B213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rce will ass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 the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reed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sidR="00A82F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Act (FOIA)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ptions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the subject of FOIA requests.</w:t>
      </w:r>
      <w:r w:rsidR="00A82F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unauthorized publication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disclosure of such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by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personnel is prohibited by law. </w:t>
      </w:r>
      <w:r w:rsidR="00B213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Violators are sub</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ect to fine and/or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prison</w:t>
      </w:r>
      <w:r>
        <w:rPr>
          <w:rFonts w:ascii="Times New Roman" w:eastAsia="Times New Roman" w:hAnsi="Times New Roman" w:cs="Times New Roman"/>
          <w:spacing w:val="-2"/>
          <w:sz w:val="24"/>
          <w:szCs w:val="24"/>
        </w:rPr>
        <w:t>m</w:t>
      </w:r>
      <w:r w:rsidR="00F9116B">
        <w:rPr>
          <w:rFonts w:ascii="Times New Roman" w:eastAsia="Times New Roman" w:hAnsi="Times New Roman" w:cs="Times New Roman"/>
          <w:sz w:val="24"/>
          <w:szCs w:val="24"/>
        </w:rPr>
        <w:t>ent.”</w:t>
      </w:r>
    </w:p>
    <w:p w:rsidR="00316A85" w14:paraId="119ED2C6" w14:textId="77777777">
      <w:pPr>
        <w:spacing w:before="4" w:after="0" w:line="150" w:lineRule="exact"/>
        <w:rPr>
          <w:sz w:val="15"/>
          <w:szCs w:val="15"/>
        </w:rPr>
      </w:pPr>
    </w:p>
    <w:p w:rsidR="00316A85" w14:paraId="09F2D9F7" w14:textId="77777777">
      <w:pPr>
        <w:spacing w:after="0" w:line="200" w:lineRule="exact"/>
        <w:rPr>
          <w:sz w:val="20"/>
          <w:szCs w:val="20"/>
        </w:rPr>
      </w:pPr>
    </w:p>
    <w:p w:rsidR="00316A85" w14:paraId="44A07DE5" w14:textId="77777777">
      <w:pPr>
        <w:spacing w:after="0" w:line="240" w:lineRule="auto"/>
        <w:ind w:left="100" w:right="15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u w:val="thick" w:color="000000"/>
        </w:rPr>
        <w:t>Provide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additional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justification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for any questions of a sensitive nature, such as sexual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behavior and attitudes, religious beliefs,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nd other matters that are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mmonly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nsidered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privat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rPr>
        <w:t>.</w:t>
      </w:r>
    </w:p>
    <w:p w:rsidR="00316A85" w14:paraId="5C0A97A0" w14:textId="77777777">
      <w:pPr>
        <w:spacing w:before="14" w:after="0" w:line="260" w:lineRule="exact"/>
        <w:rPr>
          <w:sz w:val="26"/>
          <w:szCs w:val="26"/>
        </w:rPr>
      </w:pPr>
    </w:p>
    <w:p w:rsidR="00316A85" w14:paraId="1D67C25F" w14:textId="77777777">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questions of a sensitive nature.</w:t>
      </w:r>
    </w:p>
    <w:p w:rsidR="00316A85" w14:paraId="309889E8" w14:textId="3D1AC177">
      <w:pPr>
        <w:spacing w:before="4" w:after="0" w:line="150" w:lineRule="exact"/>
        <w:rPr>
          <w:sz w:val="15"/>
          <w:szCs w:val="15"/>
        </w:rPr>
      </w:pPr>
    </w:p>
    <w:p w:rsidR="00B93061" w14:paraId="467CCE51" w14:textId="3D03DC55">
      <w:pPr>
        <w:spacing w:before="4" w:after="0" w:line="150" w:lineRule="exact"/>
        <w:rPr>
          <w:sz w:val="15"/>
          <w:szCs w:val="15"/>
        </w:rPr>
      </w:pPr>
    </w:p>
    <w:p w:rsidR="00316A85" w14:paraId="66EF697D" w14:textId="77777777">
      <w:pPr>
        <w:spacing w:after="0" w:line="200" w:lineRule="exact"/>
        <w:rPr>
          <w:sz w:val="20"/>
          <w:szCs w:val="20"/>
        </w:rPr>
      </w:pPr>
    </w:p>
    <w:p w:rsidR="00316A85" w14:paraId="10796BEC"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u w:val="thick" w:color="000000"/>
        </w:rPr>
        <w:t>Provide an estimate in hours of the 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den of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316A85" w14:paraId="1D2E0471" w14:textId="77777777">
      <w:pPr>
        <w:spacing w:before="14" w:after="0" w:line="260" w:lineRule="exact"/>
        <w:rPr>
          <w:sz w:val="26"/>
          <w:szCs w:val="26"/>
        </w:rPr>
      </w:pPr>
    </w:p>
    <w:p w:rsidR="00316A85" w:rsidP="00A82FC1" w14:paraId="4ABBB367" w14:textId="615BFE77">
      <w:pPr>
        <w:spacing w:after="0" w:line="240" w:lineRule="auto"/>
        <w:ind w:left="100" w:right="440"/>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annual public burden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to be</w:t>
      </w:r>
      <w:r>
        <w:rPr>
          <w:rFonts w:ascii="Times New Roman" w:eastAsia="Times New Roman" w:hAnsi="Times New Roman" w:cs="Times New Roman"/>
          <w:spacing w:val="-1"/>
          <w:sz w:val="24"/>
          <w:szCs w:val="24"/>
        </w:rPr>
        <w:t xml:space="preserve"> </w:t>
      </w:r>
      <w:r w:rsidRPr="006074D5" w:rsidR="003D0B7D">
        <w:rPr>
          <w:rFonts w:ascii="Times New Roman" w:eastAsia="Times New Roman" w:hAnsi="Times New Roman" w:cs="Times New Roman"/>
          <w:sz w:val="24"/>
          <w:szCs w:val="24"/>
        </w:rPr>
        <w:t>1</w:t>
      </w:r>
      <w:r w:rsidRPr="006074D5" w:rsidR="00A82FC1">
        <w:rPr>
          <w:rFonts w:ascii="Times New Roman" w:eastAsia="Times New Roman" w:hAnsi="Times New Roman" w:cs="Times New Roman"/>
          <w:sz w:val="24"/>
          <w:szCs w:val="24"/>
        </w:rPr>
        <w:t>1</w:t>
      </w:r>
      <w:r w:rsidRPr="006074D5">
        <w:rPr>
          <w:rFonts w:ascii="Times New Roman" w:eastAsia="Times New Roman" w:hAnsi="Times New Roman" w:cs="Times New Roman"/>
          <w:sz w:val="24"/>
          <w:szCs w:val="24"/>
        </w:rPr>
        <w:t xml:space="preserve"> hours</w:t>
      </w:r>
      <w:r>
        <w:rPr>
          <w:rFonts w:ascii="Times New Roman" w:eastAsia="Times New Roman" w:hAnsi="Times New Roman" w:cs="Times New Roman"/>
          <w:sz w:val="24"/>
          <w:szCs w:val="24"/>
        </w:rPr>
        <w:t xml:space="preserve">.  This is based on 30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of burden for each of</w:t>
      </w:r>
      <w:r>
        <w:rPr>
          <w:rFonts w:ascii="Times New Roman" w:eastAsia="Times New Roman" w:hAnsi="Times New Roman" w:cs="Times New Roman"/>
          <w:spacing w:val="-1"/>
          <w:sz w:val="24"/>
          <w:szCs w:val="24"/>
        </w:rPr>
        <w:t xml:space="preserve"> </w:t>
      </w:r>
      <w:r w:rsidRPr="006074D5" w:rsidR="003D0B7D">
        <w:rPr>
          <w:rFonts w:ascii="Times New Roman" w:eastAsia="Times New Roman" w:hAnsi="Times New Roman" w:cs="Times New Roman"/>
          <w:sz w:val="24"/>
          <w:szCs w:val="24"/>
        </w:rPr>
        <w:t>2</w:t>
      </w:r>
      <w:r w:rsidRPr="006074D5" w:rsidR="00A82FC1">
        <w:rPr>
          <w:rFonts w:ascii="Times New Roman" w:eastAsia="Times New Roman" w:hAnsi="Times New Roman" w:cs="Times New Roman"/>
          <w:sz w:val="24"/>
          <w:szCs w:val="24"/>
        </w:rPr>
        <w:t>2</w:t>
      </w:r>
      <w:r w:rsidRPr="006074D5" w:rsidR="003D0B7D">
        <w:rPr>
          <w:rFonts w:ascii="Times New Roman" w:eastAsia="Times New Roman" w:hAnsi="Times New Roman" w:cs="Times New Roman"/>
          <w:sz w:val="24"/>
          <w:szCs w:val="24"/>
        </w:rPr>
        <w:t xml:space="preserve"> </w:t>
      </w:r>
      <w:r w:rsidRPr="006074D5">
        <w:rPr>
          <w:rFonts w:ascii="Times New Roman" w:eastAsia="Times New Roman" w:hAnsi="Times New Roman" w:cs="Times New Roman"/>
          <w:sz w:val="24"/>
          <w:szCs w:val="24"/>
        </w:rPr>
        <w:t>annual responses</w:t>
      </w:r>
      <w:r w:rsidR="009D7C2A">
        <w:rPr>
          <w:rFonts w:ascii="Times New Roman" w:eastAsia="Times New Roman" w:hAnsi="Times New Roman" w:cs="Times New Roman"/>
          <w:sz w:val="24"/>
          <w:szCs w:val="24"/>
        </w:rPr>
        <w:t>.  I</w:t>
      </w:r>
      <w:r>
        <w:rPr>
          <w:rFonts w:ascii="Times New Roman" w:eastAsia="Times New Roman" w:hAnsi="Times New Roman" w:cs="Times New Roman"/>
          <w:sz w:val="24"/>
          <w:szCs w:val="24"/>
        </w:rPr>
        <w:t>t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ated that the average annual </w:t>
      </w:r>
      <w:r w:rsidR="009D7C2A">
        <w:rPr>
          <w:rFonts w:ascii="Times New Roman" w:eastAsia="Times New Roman" w:hAnsi="Times New Roman" w:cs="Times New Roman"/>
          <w:sz w:val="24"/>
          <w:szCs w:val="24"/>
        </w:rPr>
        <w:t>cost per response will be $20.  This is based on an hourly salary of $40 per hour and 30 minutes per response.  $20 per response X 2</w:t>
      </w:r>
      <w:r w:rsidR="00A82FC1">
        <w:rPr>
          <w:rFonts w:ascii="Times New Roman" w:eastAsia="Times New Roman" w:hAnsi="Times New Roman" w:cs="Times New Roman"/>
          <w:sz w:val="24"/>
          <w:szCs w:val="24"/>
        </w:rPr>
        <w:t>2</w:t>
      </w:r>
      <w:r w:rsidR="009D7C2A">
        <w:rPr>
          <w:rFonts w:ascii="Times New Roman" w:eastAsia="Times New Roman" w:hAnsi="Times New Roman" w:cs="Times New Roman"/>
          <w:sz w:val="24"/>
          <w:szCs w:val="24"/>
        </w:rPr>
        <w:t xml:space="preserve"> responses = a total annual cost of $4</w:t>
      </w:r>
      <w:r w:rsidR="00A82FC1">
        <w:rPr>
          <w:rFonts w:ascii="Times New Roman" w:eastAsia="Times New Roman" w:hAnsi="Times New Roman" w:cs="Times New Roman"/>
          <w:sz w:val="24"/>
          <w:szCs w:val="24"/>
        </w:rPr>
        <w:t>4</w:t>
      </w:r>
      <w:r w:rsidR="009D7C2A">
        <w:rPr>
          <w:rFonts w:ascii="Times New Roman" w:eastAsia="Times New Roman" w:hAnsi="Times New Roman" w:cs="Times New Roman"/>
          <w:sz w:val="24"/>
          <w:szCs w:val="24"/>
        </w:rPr>
        <w:t xml:space="preserve">0.00.  </w:t>
      </w:r>
    </w:p>
    <w:p w:rsidR="00316A85" w14:paraId="1DDE4A6A" w14:textId="77777777">
      <w:pPr>
        <w:spacing w:before="4" w:after="0" w:line="150" w:lineRule="exact"/>
        <w:rPr>
          <w:sz w:val="15"/>
          <w:szCs w:val="15"/>
        </w:rPr>
      </w:pPr>
    </w:p>
    <w:p w:rsidR="00316A85" w14:paraId="7C6C0738" w14:textId="77777777">
      <w:pPr>
        <w:spacing w:after="0" w:line="200" w:lineRule="exact"/>
        <w:rPr>
          <w:sz w:val="20"/>
          <w:szCs w:val="20"/>
        </w:rPr>
      </w:pPr>
    </w:p>
    <w:p w:rsidR="00316A85" w:rsidP="00476DC6" w14:paraId="495FA3BF" w14:textId="5E3D20FA">
      <w:pPr>
        <w:spacing w:after="0" w:line="240" w:lineRule="auto"/>
        <w:ind w:left="100" w:right="60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u w:val="thick" w:color="000000"/>
        </w:rPr>
        <w:t>Provide an estimate of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total annual cost burden to the respondents or record-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keepers re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ulting fr</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 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(excluding the value of </w:t>
      </w:r>
      <w:r w:rsidRPr="00476DC6">
        <w:rPr>
          <w:rFonts w:ascii="Times New Roman" w:eastAsia="Times New Roman" w:hAnsi="Times New Roman" w:cs="Times New Roman"/>
          <w:b/>
          <w:bCs/>
          <w:sz w:val="24"/>
          <w:szCs w:val="24"/>
          <w:u w:val="thick" w:color="000000"/>
        </w:rPr>
        <w:t>the burden</w:t>
      </w:r>
      <w:r w:rsidRPr="00476DC6" w:rsidR="00476DC6">
        <w:rPr>
          <w:rFonts w:ascii="Times New Roman" w:eastAsia="Times New Roman" w:hAnsi="Times New Roman" w:cs="Times New Roman"/>
          <w:b/>
          <w:sz w:val="24"/>
          <w:szCs w:val="24"/>
          <w:u w:val="single"/>
        </w:rPr>
        <w:t xml:space="preserve"> </w:t>
      </w:r>
      <w:r w:rsidRPr="00476DC6">
        <w:rPr>
          <w:rFonts w:ascii="Times New Roman" w:eastAsia="Times New Roman" w:hAnsi="Times New Roman" w:cs="Times New Roman"/>
          <w:b/>
          <w:bCs/>
          <w:sz w:val="24"/>
          <w:szCs w:val="24"/>
          <w:u w:val="thick" w:color="000000"/>
        </w:rPr>
        <w:t>hours</w:t>
      </w:r>
      <w:r>
        <w:rPr>
          <w:rFonts w:ascii="Times New Roman" w:eastAsia="Times New Roman" w:hAnsi="Times New Roman" w:cs="Times New Roman"/>
          <w:b/>
          <w:bCs/>
          <w:sz w:val="24"/>
          <w:szCs w:val="24"/>
          <w:u w:val="thick" w:color="000000"/>
        </w:rPr>
        <w:t xml:space="preserve"> in Question 12 a</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z w:val="24"/>
          <w:szCs w:val="24"/>
          <w:u w:val="thick" w:color="000000"/>
        </w:rPr>
        <w:t>ove)</w:t>
      </w:r>
      <w:r>
        <w:rPr>
          <w:rFonts w:ascii="Times New Roman" w:eastAsia="Times New Roman" w:hAnsi="Times New Roman" w:cs="Times New Roman"/>
          <w:b/>
          <w:bCs/>
          <w:sz w:val="24"/>
          <w:szCs w:val="24"/>
        </w:rPr>
        <w:t>.</w:t>
      </w:r>
    </w:p>
    <w:p w:rsidR="00316A85" w14:paraId="7519A12A" w14:textId="77777777">
      <w:pPr>
        <w:spacing w:before="14" w:after="0" w:line="260" w:lineRule="exact"/>
        <w:rPr>
          <w:sz w:val="26"/>
          <w:szCs w:val="26"/>
        </w:rPr>
      </w:pPr>
    </w:p>
    <w:p w:rsidR="00316A85" w14:paraId="7348ACBC"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p>
    <w:p w:rsidR="00316A85" w14:paraId="1240E3ED" w14:textId="77777777">
      <w:pPr>
        <w:spacing w:after="0" w:line="200" w:lineRule="exact"/>
        <w:rPr>
          <w:sz w:val="20"/>
          <w:szCs w:val="20"/>
        </w:rPr>
      </w:pPr>
    </w:p>
    <w:p w:rsidR="00316A85" w14:paraId="5E74B4A4" w14:textId="77777777">
      <w:pPr>
        <w:spacing w:after="0" w:line="200" w:lineRule="exact"/>
        <w:rPr>
          <w:sz w:val="20"/>
          <w:szCs w:val="20"/>
        </w:rPr>
      </w:pPr>
    </w:p>
    <w:p w:rsidR="00316A85" w14:paraId="3E42E499"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u w:val="thick" w:color="000000"/>
        </w:rPr>
        <w:t>Provide estimates of annuali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cost to the Federal governmen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rsidR="00316A85" w14:paraId="2748A670" w14:textId="77777777">
      <w:pPr>
        <w:spacing w:before="14" w:after="0" w:line="260" w:lineRule="exact"/>
        <w:rPr>
          <w:sz w:val="26"/>
          <w:szCs w:val="26"/>
        </w:rPr>
      </w:pPr>
    </w:p>
    <w:p w:rsidR="00316A85" w:rsidP="00DB68B7" w14:paraId="7AFF511C" w14:textId="60CC27E5">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cost of this survey to the Federal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is </w:t>
      </w:r>
      <w:r w:rsidR="00A82FC1">
        <w:rPr>
          <w:rFonts w:ascii="Times New Roman" w:eastAsia="Times New Roman" w:hAnsi="Times New Roman" w:cs="Times New Roman"/>
          <w:sz w:val="24"/>
          <w:szCs w:val="24"/>
        </w:rPr>
        <w:t>estimated to be $</w:t>
      </w:r>
      <w:r w:rsidR="006074D5">
        <w:rPr>
          <w:rFonts w:ascii="Times New Roman" w:eastAsia="Times New Roman" w:hAnsi="Times New Roman" w:cs="Times New Roman"/>
          <w:sz w:val="24"/>
          <w:szCs w:val="24"/>
        </w:rPr>
        <w:t xml:space="preserve">12,320.  This is estimated as a GS-15 at $70 per hour X 8 hours per response X 22 responses = 12,320.  </w:t>
      </w:r>
    </w:p>
    <w:p w:rsidR="00B93061" w14:paraId="3E83D792" w14:textId="62F1C1DF">
      <w:pPr>
        <w:spacing w:after="0" w:line="200" w:lineRule="exact"/>
        <w:rPr>
          <w:sz w:val="20"/>
          <w:szCs w:val="20"/>
        </w:rPr>
      </w:pPr>
    </w:p>
    <w:p w:rsidR="00B93061" w14:paraId="6FA76CF0" w14:textId="77777777">
      <w:pPr>
        <w:spacing w:after="0" w:line="200" w:lineRule="exact"/>
        <w:rPr>
          <w:sz w:val="20"/>
          <w:szCs w:val="20"/>
        </w:rPr>
      </w:pPr>
    </w:p>
    <w:p w:rsidR="00316A85" w14:paraId="6E020184"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u w:val="thick" w:color="000000"/>
        </w:rPr>
        <w:t>Explain the reasons for any program changes or adjustment</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rsidR="00316A85" w14:paraId="5E01127F" w14:textId="77777777">
      <w:pPr>
        <w:spacing w:before="14" w:after="0" w:line="260" w:lineRule="exact"/>
        <w:rPr>
          <w:sz w:val="26"/>
          <w:szCs w:val="26"/>
        </w:rPr>
      </w:pPr>
    </w:p>
    <w:p w:rsidR="006308DF" w:rsidP="006308DF" w14:paraId="6DD30EE7" w14:textId="1D7598F3">
      <w:pPr>
        <w:rPr>
          <w:rFonts w:ascii="Times New Roman" w:hAnsi="Times New Roman" w:cs="Times New Roman"/>
          <w:sz w:val="24"/>
          <w:szCs w:val="24"/>
        </w:rPr>
      </w:pPr>
      <w:r w:rsidRPr="00B75CD0">
        <w:rPr>
          <w:rFonts w:ascii="Times New Roman" w:hAnsi="Times New Roman" w:cs="Times New Roman"/>
          <w:sz w:val="24"/>
          <w:szCs w:val="24"/>
        </w:rPr>
        <w:t xml:space="preserve">BIS </w:t>
      </w:r>
      <w:r>
        <w:rPr>
          <w:rFonts w:ascii="Times New Roman" w:hAnsi="Times New Roman" w:cs="Times New Roman"/>
          <w:sz w:val="24"/>
          <w:szCs w:val="24"/>
        </w:rPr>
        <w:t xml:space="preserve">has updated the </w:t>
      </w:r>
      <w:r w:rsidRPr="00B75CD0">
        <w:rPr>
          <w:rFonts w:ascii="Times New Roman" w:hAnsi="Times New Roman" w:cs="Times New Roman"/>
          <w:sz w:val="24"/>
          <w:szCs w:val="24"/>
        </w:rPr>
        <w:t>BIS form 999.  BIS is working to updating the Defense Priorities and Allocations System (DPAS) regulations and the BIS Form 999 is in the Appendix of the DPAS regulations</w:t>
      </w:r>
      <w:r>
        <w:rPr>
          <w:rFonts w:ascii="Times New Roman" w:hAnsi="Times New Roman" w:cs="Times New Roman"/>
          <w:sz w:val="24"/>
          <w:szCs w:val="24"/>
        </w:rPr>
        <w:t>.</w:t>
      </w:r>
      <w:r w:rsidRPr="00B75CD0">
        <w:rPr>
          <w:rFonts w:ascii="Times New Roman" w:hAnsi="Times New Roman" w:cs="Times New Roman"/>
          <w:sz w:val="24"/>
          <w:szCs w:val="24"/>
        </w:rPr>
        <w:t xml:space="preserve"> </w:t>
      </w:r>
    </w:p>
    <w:p w:rsidR="00316A85" w14:paraId="625DE1E1" w14:textId="77777777">
      <w:pPr>
        <w:spacing w:after="0" w:line="200" w:lineRule="exact"/>
        <w:rPr>
          <w:sz w:val="20"/>
          <w:szCs w:val="20"/>
        </w:rPr>
      </w:pPr>
    </w:p>
    <w:p w:rsidR="00316A85" w14:paraId="46AF5612" w14:textId="77777777">
      <w:pPr>
        <w:spacing w:after="0" w:line="240" w:lineRule="auto"/>
        <w:ind w:left="120" w:right="51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u w:val="thick" w:color="000000"/>
        </w:rPr>
        <w:t xml:space="preserve">For collections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hose results will be published, outline the plans for tabulati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publicatio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316A85" w14:paraId="4F85C881" w14:textId="77777777">
      <w:pPr>
        <w:spacing w:before="14" w:after="0" w:line="260" w:lineRule="exact"/>
        <w:rPr>
          <w:sz w:val="26"/>
          <w:szCs w:val="26"/>
        </w:rPr>
      </w:pPr>
    </w:p>
    <w:p w:rsidR="00316A85" w14:paraId="5A69E024"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considered business proprietary and is not to be published.</w:t>
      </w:r>
    </w:p>
    <w:p w:rsidR="00316A85" w14:paraId="7165226C" w14:textId="77777777">
      <w:pPr>
        <w:spacing w:after="0" w:line="200" w:lineRule="exact"/>
        <w:rPr>
          <w:sz w:val="20"/>
          <w:szCs w:val="20"/>
        </w:rPr>
      </w:pPr>
    </w:p>
    <w:p w:rsidR="00316A85" w14:paraId="4FE686AA" w14:textId="77777777">
      <w:pPr>
        <w:spacing w:after="0" w:line="200" w:lineRule="exact"/>
        <w:rPr>
          <w:sz w:val="20"/>
          <w:szCs w:val="20"/>
        </w:rPr>
      </w:pPr>
    </w:p>
    <w:p w:rsidR="00316A85" w14:paraId="59C9044B" w14:textId="77777777">
      <w:pPr>
        <w:spacing w:after="0" w:line="274" w:lineRule="exact"/>
        <w:ind w:left="120" w:right="9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u w:val="thick" w:color="000000"/>
        </w:rPr>
        <w:t>If seeking approval to not dis</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lay the expiration date for OMB approval of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collection,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explain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reasons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y display would be inappropriate</w:t>
      </w:r>
      <w:r>
        <w:rPr>
          <w:rFonts w:ascii="Times New Roman" w:eastAsia="Times New Roman" w:hAnsi="Times New Roman" w:cs="Times New Roman"/>
          <w:b/>
          <w:bCs/>
          <w:sz w:val="24"/>
          <w:szCs w:val="24"/>
        </w:rPr>
        <w:t>.</w:t>
      </w:r>
    </w:p>
    <w:p w:rsidR="00F96D1B" w:rsidRPr="00F96D1B" w:rsidP="00F96D1B" w14:paraId="4068274A" w14:textId="77777777">
      <w:pPr>
        <w:spacing w:after="0" w:line="240" w:lineRule="auto"/>
        <w:rPr>
          <w:sz w:val="24"/>
          <w:szCs w:val="24"/>
        </w:rPr>
      </w:pPr>
    </w:p>
    <w:p w:rsidR="00F96D1B" w:rsidRPr="00F96D1B" w:rsidP="000E497E" w14:paraId="790892D1" w14:textId="331BE5A1">
      <w:pPr>
        <w:tabs>
          <w:tab w:val="left" w:pos="90"/>
        </w:tabs>
        <w:ind w:left="90"/>
        <w:rPr>
          <w:rFonts w:ascii="Times New Roman" w:hAnsi="Times New Roman" w:cs="Times New Roman"/>
          <w:sz w:val="24"/>
          <w:szCs w:val="24"/>
        </w:rPr>
      </w:pPr>
      <w:r w:rsidRPr="00F96D1B">
        <w:rPr>
          <w:rFonts w:ascii="Times New Roman" w:hAnsi="Times New Roman" w:cs="Times New Roman"/>
          <w:sz w:val="24"/>
          <w:szCs w:val="24"/>
        </w:rPr>
        <w:t xml:space="preserve">BIS believes that adding an expiration date to this form is not feasible.  Anyone seeking </w:t>
      </w:r>
      <w:r w:rsidR="00817DB0">
        <w:rPr>
          <w:rFonts w:ascii="Times New Roman" w:hAnsi="Times New Roman" w:cs="Times New Roman"/>
          <w:sz w:val="24"/>
          <w:szCs w:val="24"/>
        </w:rPr>
        <w:t>SPA</w:t>
      </w:r>
      <w:r w:rsidRPr="00F96D1B">
        <w:rPr>
          <w:rFonts w:ascii="Times New Roman" w:hAnsi="Times New Roman" w:cs="Times New Roman"/>
          <w:sz w:val="24"/>
          <w:szCs w:val="24"/>
        </w:rPr>
        <w:t xml:space="preserve"> needs to fill out a </w:t>
      </w:r>
      <w:r w:rsidR="009A4C43">
        <w:rPr>
          <w:rFonts w:ascii="Times New Roman" w:hAnsi="Times New Roman" w:cs="Times New Roman"/>
          <w:sz w:val="24"/>
          <w:szCs w:val="24"/>
        </w:rPr>
        <w:t xml:space="preserve">Form </w:t>
      </w:r>
      <w:r w:rsidRPr="00F96D1B">
        <w:rPr>
          <w:rFonts w:ascii="Times New Roman" w:hAnsi="Times New Roman" w:cs="Times New Roman"/>
          <w:sz w:val="24"/>
          <w:szCs w:val="24"/>
        </w:rPr>
        <w:t xml:space="preserve">BIS-999, whether it is a </w:t>
      </w:r>
      <w:r w:rsidR="00817DB0">
        <w:rPr>
          <w:rFonts w:ascii="Times New Roman" w:hAnsi="Times New Roman" w:cs="Times New Roman"/>
          <w:sz w:val="24"/>
          <w:szCs w:val="24"/>
        </w:rPr>
        <w:t>U.S. Government</w:t>
      </w:r>
      <w:r w:rsidRPr="00F96D1B">
        <w:rPr>
          <w:rFonts w:ascii="Times New Roman" w:hAnsi="Times New Roman" w:cs="Times New Roman"/>
          <w:sz w:val="24"/>
          <w:szCs w:val="24"/>
        </w:rPr>
        <w:t xml:space="preserve"> agency like DOD or DHS, a U.S. company in receipt of a rated order from the U.S. Government, or even a foreign </w:t>
      </w:r>
      <w:r w:rsidRPr="00F96D1B">
        <w:rPr>
          <w:rFonts w:ascii="Times New Roman" w:hAnsi="Times New Roman" w:cs="Times New Roman"/>
          <w:sz w:val="24"/>
          <w:szCs w:val="24"/>
        </w:rPr>
        <w:t>government seeking DPAS assistance.  While the DPAS is administered by Commerce, DOD</w:t>
      </w:r>
      <w:r w:rsidR="00EC2BDE">
        <w:rPr>
          <w:rFonts w:ascii="Times New Roman" w:hAnsi="Times New Roman" w:cs="Times New Roman"/>
          <w:sz w:val="24"/>
          <w:szCs w:val="24"/>
        </w:rPr>
        <w:t xml:space="preserve"> is</w:t>
      </w:r>
      <w:r w:rsidRPr="00EC2BDE" w:rsidR="00EC2BDE">
        <w:rPr>
          <w:rFonts w:ascii="Times New Roman" w:hAnsi="Times New Roman" w:cs="Times New Roman"/>
          <w:sz w:val="24"/>
          <w:szCs w:val="24"/>
        </w:rPr>
        <w:t xml:space="preserve"> </w:t>
      </w:r>
      <w:r w:rsidRPr="00F96D1B" w:rsidR="00EC2BDE">
        <w:rPr>
          <w:rFonts w:ascii="Times New Roman" w:hAnsi="Times New Roman" w:cs="Times New Roman"/>
          <w:sz w:val="24"/>
          <w:szCs w:val="24"/>
        </w:rPr>
        <w:t>by far the largest user of the DPAS</w:t>
      </w:r>
      <w:r w:rsidR="00EC2BDE">
        <w:rPr>
          <w:rFonts w:ascii="Times New Roman" w:hAnsi="Times New Roman" w:cs="Times New Roman"/>
          <w:sz w:val="24"/>
          <w:szCs w:val="24"/>
        </w:rPr>
        <w:t>.</w:t>
      </w:r>
      <w:r w:rsidRPr="00F96D1B">
        <w:rPr>
          <w:rFonts w:ascii="Times New Roman" w:hAnsi="Times New Roman" w:cs="Times New Roman"/>
          <w:sz w:val="24"/>
          <w:szCs w:val="24"/>
        </w:rPr>
        <w:t xml:space="preserve"> </w:t>
      </w:r>
      <w:r w:rsidR="00EC2BDE">
        <w:rPr>
          <w:rFonts w:ascii="Times New Roman" w:hAnsi="Times New Roman" w:cs="Times New Roman"/>
          <w:sz w:val="24"/>
          <w:szCs w:val="24"/>
        </w:rPr>
        <w:t xml:space="preserve"> DOD </w:t>
      </w:r>
      <w:r w:rsidRPr="00F96D1B">
        <w:rPr>
          <w:rFonts w:ascii="Times New Roman" w:hAnsi="Times New Roman" w:cs="Times New Roman"/>
          <w:sz w:val="24"/>
          <w:szCs w:val="24"/>
        </w:rPr>
        <w:t xml:space="preserve">estimates that it places 300,000 DPAS rated orders each year, </w:t>
      </w:r>
      <w:r w:rsidR="00EC2BDE">
        <w:rPr>
          <w:rFonts w:ascii="Times New Roman" w:hAnsi="Times New Roman" w:cs="Times New Roman"/>
          <w:sz w:val="24"/>
          <w:szCs w:val="24"/>
        </w:rPr>
        <w:t>resulting</w:t>
      </w:r>
      <w:r w:rsidRPr="00F96D1B">
        <w:rPr>
          <w:rFonts w:ascii="Times New Roman" w:hAnsi="Times New Roman" w:cs="Times New Roman"/>
          <w:sz w:val="24"/>
          <w:szCs w:val="24"/>
        </w:rPr>
        <w:t xml:space="preserve"> in 400,000 or more </w:t>
      </w:r>
      <w:r w:rsidRPr="00F96D1B" w:rsidR="00EC2BDE">
        <w:rPr>
          <w:rFonts w:ascii="Times New Roman" w:hAnsi="Times New Roman" w:cs="Times New Roman"/>
          <w:sz w:val="24"/>
          <w:szCs w:val="24"/>
        </w:rPr>
        <w:t xml:space="preserve">additional </w:t>
      </w:r>
      <w:r w:rsidRPr="00F96D1B">
        <w:rPr>
          <w:rFonts w:ascii="Times New Roman" w:hAnsi="Times New Roman" w:cs="Times New Roman"/>
          <w:sz w:val="24"/>
          <w:szCs w:val="24"/>
        </w:rPr>
        <w:t xml:space="preserve">rated orders that are “flowed down” through the supply chain.  The other users of the DPAS (primarily DHS, but some other </w:t>
      </w:r>
      <w:r w:rsidR="00817DB0">
        <w:rPr>
          <w:rFonts w:ascii="Times New Roman" w:hAnsi="Times New Roman" w:cs="Times New Roman"/>
          <w:sz w:val="24"/>
          <w:szCs w:val="24"/>
        </w:rPr>
        <w:t>U.S. Government</w:t>
      </w:r>
      <w:r w:rsidRPr="00F96D1B">
        <w:rPr>
          <w:rFonts w:ascii="Times New Roman" w:hAnsi="Times New Roman" w:cs="Times New Roman"/>
          <w:sz w:val="24"/>
          <w:szCs w:val="24"/>
        </w:rPr>
        <w:t xml:space="preserve"> agencies and foreign governments) have about 500 rated orders per year</w:t>
      </w:r>
      <w:r w:rsidRPr="00261D86" w:rsidR="00261D86">
        <w:rPr>
          <w:rFonts w:ascii="Times New Roman" w:hAnsi="Times New Roman" w:cs="Times New Roman"/>
          <w:sz w:val="24"/>
          <w:szCs w:val="24"/>
        </w:rPr>
        <w:t xml:space="preserve"> </w:t>
      </w:r>
      <w:r w:rsidRPr="00F96D1B" w:rsidR="00261D86">
        <w:rPr>
          <w:rFonts w:ascii="Times New Roman" w:hAnsi="Times New Roman" w:cs="Times New Roman"/>
          <w:sz w:val="24"/>
          <w:szCs w:val="24"/>
        </w:rPr>
        <w:t>in total</w:t>
      </w:r>
      <w:r w:rsidRPr="00F96D1B">
        <w:rPr>
          <w:rFonts w:ascii="Times New Roman" w:hAnsi="Times New Roman" w:cs="Times New Roman"/>
          <w:sz w:val="24"/>
          <w:szCs w:val="24"/>
        </w:rPr>
        <w:t>.  If there are instances where an SPA request is needed, it is highly likely that will come from a DOD-sourced DPAS rated order (the request could come from DOD itself or one of their contractors).  DOD also has an office devoted to DPAS issues and compliance.  DOD maintains the</w:t>
      </w:r>
      <w:r w:rsidR="009A4C43">
        <w:rPr>
          <w:rFonts w:ascii="Times New Roman" w:hAnsi="Times New Roman" w:cs="Times New Roman"/>
          <w:sz w:val="24"/>
          <w:szCs w:val="24"/>
        </w:rPr>
        <w:t xml:space="preserve"> Form</w:t>
      </w:r>
      <w:r w:rsidRPr="00F96D1B">
        <w:rPr>
          <w:rFonts w:ascii="Times New Roman" w:hAnsi="Times New Roman" w:cs="Times New Roman"/>
          <w:sz w:val="24"/>
          <w:szCs w:val="24"/>
        </w:rPr>
        <w:t xml:space="preserve"> BIS-999 on their websites for ease of use given their heavy use of the DPAS authority.  </w:t>
      </w:r>
    </w:p>
    <w:p w:rsidR="00316A85" w14:paraId="512885BF" w14:textId="77777777">
      <w:pPr>
        <w:spacing w:after="0" w:line="200" w:lineRule="exact"/>
        <w:rPr>
          <w:sz w:val="20"/>
          <w:szCs w:val="20"/>
        </w:rPr>
      </w:pPr>
    </w:p>
    <w:p w:rsidR="00316A85" w14:paraId="1A9FD731"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u w:val="thick" w:color="000000"/>
        </w:rPr>
        <w:t>Explain each exce</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tion to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certific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statemen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rsidR="00316A85" w14:paraId="010F2E5F" w14:textId="77777777">
      <w:pPr>
        <w:spacing w:before="14" w:after="0" w:line="260" w:lineRule="exact"/>
        <w:rPr>
          <w:sz w:val="26"/>
          <w:szCs w:val="26"/>
        </w:rPr>
      </w:pPr>
    </w:p>
    <w:p w:rsidR="00316A85" w14:paraId="3E72B57F"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p w:rsidR="00316A85" w14:paraId="51A9B1D0" w14:textId="0F633296">
      <w:pPr>
        <w:spacing w:before="6" w:after="0" w:line="100" w:lineRule="exact"/>
        <w:rPr>
          <w:sz w:val="10"/>
          <w:szCs w:val="10"/>
        </w:rPr>
      </w:pPr>
    </w:p>
    <w:p w:rsidR="00105E1F" w14:paraId="6B984E60" w14:textId="77777777">
      <w:pPr>
        <w:spacing w:before="6" w:after="0" w:line="100" w:lineRule="exact"/>
        <w:rPr>
          <w:sz w:val="10"/>
          <w:szCs w:val="10"/>
        </w:rPr>
      </w:pPr>
    </w:p>
    <w:p w:rsidR="00316A85" w14:paraId="76175459" w14:textId="77777777">
      <w:pPr>
        <w:spacing w:after="0" w:line="200" w:lineRule="exact"/>
        <w:rPr>
          <w:sz w:val="20"/>
          <w:szCs w:val="20"/>
        </w:rPr>
      </w:pPr>
    </w:p>
    <w:p w:rsidR="00316A85" w14:paraId="4324F7C4"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COL</w:t>
      </w:r>
      <w:r>
        <w:rPr>
          <w:rFonts w:ascii="Times New Roman" w:eastAsia="Times New Roman" w:hAnsi="Times New Roman" w:cs="Times New Roman"/>
          <w:b/>
          <w:bCs/>
          <w:spacing w:val="1"/>
          <w:sz w:val="24"/>
          <w:szCs w:val="24"/>
        </w:rPr>
        <w:t>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TIONS OF INFORMATION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MPLOYING STATI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TICAL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THODS</w:t>
      </w:r>
    </w:p>
    <w:p w:rsidR="00316A85" w14:paraId="7C41E248" w14:textId="77777777">
      <w:pPr>
        <w:spacing w:before="14" w:after="0" w:line="260" w:lineRule="exact"/>
        <w:rPr>
          <w:sz w:val="26"/>
          <w:szCs w:val="26"/>
        </w:rPr>
      </w:pPr>
    </w:p>
    <w:p w:rsidR="00316A85" w14:paraId="0692DA52"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sectPr w:rsidSect="00105E1F">
      <w:pgSz w:w="12240" w:h="15840"/>
      <w:pgMar w:top="1440" w:right="1440" w:bottom="1440" w:left="1440"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85"/>
    <w:rsid w:val="0008152F"/>
    <w:rsid w:val="0008727A"/>
    <w:rsid w:val="000923A3"/>
    <w:rsid w:val="0009368C"/>
    <w:rsid w:val="00093CE3"/>
    <w:rsid w:val="000E497E"/>
    <w:rsid w:val="00105E1F"/>
    <w:rsid w:val="001466DD"/>
    <w:rsid w:val="00186F47"/>
    <w:rsid w:val="00195BBE"/>
    <w:rsid w:val="001D3493"/>
    <w:rsid w:val="00220089"/>
    <w:rsid w:val="00227AE4"/>
    <w:rsid w:val="00243312"/>
    <w:rsid w:val="00250A39"/>
    <w:rsid w:val="002619FE"/>
    <w:rsid w:val="00261D86"/>
    <w:rsid w:val="00285C57"/>
    <w:rsid w:val="002954B3"/>
    <w:rsid w:val="002A24F9"/>
    <w:rsid w:val="002B378D"/>
    <w:rsid w:val="002D6EE8"/>
    <w:rsid w:val="00316A85"/>
    <w:rsid w:val="003206FA"/>
    <w:rsid w:val="00350880"/>
    <w:rsid w:val="00396A05"/>
    <w:rsid w:val="003B5665"/>
    <w:rsid w:val="003B73AA"/>
    <w:rsid w:val="003D0B7D"/>
    <w:rsid w:val="003D5102"/>
    <w:rsid w:val="003E5B2E"/>
    <w:rsid w:val="00476DC6"/>
    <w:rsid w:val="004B67D2"/>
    <w:rsid w:val="00515102"/>
    <w:rsid w:val="00551618"/>
    <w:rsid w:val="00577A76"/>
    <w:rsid w:val="00590F30"/>
    <w:rsid w:val="005C52B4"/>
    <w:rsid w:val="005C6AB5"/>
    <w:rsid w:val="005F7FC8"/>
    <w:rsid w:val="006074D5"/>
    <w:rsid w:val="00622963"/>
    <w:rsid w:val="006308DF"/>
    <w:rsid w:val="00655D67"/>
    <w:rsid w:val="00673243"/>
    <w:rsid w:val="006762E8"/>
    <w:rsid w:val="0069707A"/>
    <w:rsid w:val="006C61F7"/>
    <w:rsid w:val="006D4E6A"/>
    <w:rsid w:val="006E35B0"/>
    <w:rsid w:val="007363B0"/>
    <w:rsid w:val="00762ABC"/>
    <w:rsid w:val="007B57F4"/>
    <w:rsid w:val="007F3B60"/>
    <w:rsid w:val="00817DB0"/>
    <w:rsid w:val="008320DF"/>
    <w:rsid w:val="00846654"/>
    <w:rsid w:val="00856A97"/>
    <w:rsid w:val="008C6CAB"/>
    <w:rsid w:val="008E0430"/>
    <w:rsid w:val="009274FE"/>
    <w:rsid w:val="00946BCF"/>
    <w:rsid w:val="009A4C43"/>
    <w:rsid w:val="009C3CB7"/>
    <w:rsid w:val="009D36DD"/>
    <w:rsid w:val="009D7C2A"/>
    <w:rsid w:val="00A247A6"/>
    <w:rsid w:val="00A82FC1"/>
    <w:rsid w:val="00A83FBC"/>
    <w:rsid w:val="00AA1409"/>
    <w:rsid w:val="00AE690A"/>
    <w:rsid w:val="00B02056"/>
    <w:rsid w:val="00B12C2E"/>
    <w:rsid w:val="00B213A5"/>
    <w:rsid w:val="00B749FC"/>
    <w:rsid w:val="00B75CD0"/>
    <w:rsid w:val="00B93061"/>
    <w:rsid w:val="00BA0EF4"/>
    <w:rsid w:val="00BD00B2"/>
    <w:rsid w:val="00C30E3D"/>
    <w:rsid w:val="00C44C07"/>
    <w:rsid w:val="00D033FA"/>
    <w:rsid w:val="00D53B8C"/>
    <w:rsid w:val="00D60C45"/>
    <w:rsid w:val="00D62A0D"/>
    <w:rsid w:val="00DB68B7"/>
    <w:rsid w:val="00DC2A1B"/>
    <w:rsid w:val="00DC77FB"/>
    <w:rsid w:val="00DD7F33"/>
    <w:rsid w:val="00E004AC"/>
    <w:rsid w:val="00E54204"/>
    <w:rsid w:val="00E60500"/>
    <w:rsid w:val="00E6243F"/>
    <w:rsid w:val="00E74013"/>
    <w:rsid w:val="00EC2BDE"/>
    <w:rsid w:val="00EC6CEA"/>
    <w:rsid w:val="00F218EC"/>
    <w:rsid w:val="00F44BCA"/>
    <w:rsid w:val="00F9116B"/>
    <w:rsid w:val="00F96D1B"/>
    <w:rsid w:val="00F970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3F857"/>
  <w15:docId w15:val="{617563C5-5EF3-4FC8-98B7-9B9CEC92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9FC"/>
    <w:rPr>
      <w:color w:val="0000FF" w:themeColor="hyperlink"/>
      <w:u w:val="single"/>
    </w:rPr>
  </w:style>
  <w:style w:type="paragraph" w:styleId="BalloonText">
    <w:name w:val="Balloon Text"/>
    <w:basedOn w:val="Normal"/>
    <w:link w:val="BalloonTextChar"/>
    <w:uiPriority w:val="99"/>
    <w:semiHidden/>
    <w:unhideWhenUsed/>
    <w:rsid w:val="0067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243"/>
    <w:rPr>
      <w:rFonts w:ascii="Tahoma" w:hAnsi="Tahoma" w:cs="Tahoma"/>
      <w:sz w:val="16"/>
      <w:szCs w:val="16"/>
    </w:rPr>
  </w:style>
  <w:style w:type="character" w:styleId="CommentReference">
    <w:name w:val="annotation reference"/>
    <w:basedOn w:val="DefaultParagraphFont"/>
    <w:uiPriority w:val="99"/>
    <w:semiHidden/>
    <w:unhideWhenUsed/>
    <w:rsid w:val="00B213A5"/>
    <w:rPr>
      <w:sz w:val="16"/>
      <w:szCs w:val="16"/>
    </w:rPr>
  </w:style>
  <w:style w:type="paragraph" w:styleId="CommentText">
    <w:name w:val="annotation text"/>
    <w:basedOn w:val="Normal"/>
    <w:link w:val="CommentTextChar"/>
    <w:uiPriority w:val="99"/>
    <w:unhideWhenUsed/>
    <w:rsid w:val="00B213A5"/>
    <w:pPr>
      <w:spacing w:line="240" w:lineRule="auto"/>
    </w:pPr>
    <w:rPr>
      <w:sz w:val="20"/>
      <w:szCs w:val="20"/>
    </w:rPr>
  </w:style>
  <w:style w:type="character" w:customStyle="1" w:styleId="CommentTextChar">
    <w:name w:val="Comment Text Char"/>
    <w:basedOn w:val="DefaultParagraphFont"/>
    <w:link w:val="CommentText"/>
    <w:uiPriority w:val="99"/>
    <w:rsid w:val="00B213A5"/>
    <w:rPr>
      <w:sz w:val="20"/>
      <w:szCs w:val="20"/>
    </w:rPr>
  </w:style>
  <w:style w:type="paragraph" w:styleId="CommentSubject">
    <w:name w:val="annotation subject"/>
    <w:basedOn w:val="CommentText"/>
    <w:next w:val="CommentText"/>
    <w:link w:val="CommentSubjectChar"/>
    <w:uiPriority w:val="99"/>
    <w:semiHidden/>
    <w:unhideWhenUsed/>
    <w:rsid w:val="00B213A5"/>
    <w:rPr>
      <w:b/>
      <w:bCs/>
    </w:rPr>
  </w:style>
  <w:style w:type="character" w:customStyle="1" w:styleId="CommentSubjectChar">
    <w:name w:val="Comment Subject Char"/>
    <w:basedOn w:val="CommentTextChar"/>
    <w:link w:val="CommentSubject"/>
    <w:uiPriority w:val="99"/>
    <w:semiHidden/>
    <w:rsid w:val="00B213A5"/>
    <w:rPr>
      <w:b/>
      <w:bCs/>
      <w:sz w:val="20"/>
      <w:szCs w:val="20"/>
    </w:rPr>
  </w:style>
  <w:style w:type="paragraph" w:styleId="Revision">
    <w:name w:val="Revision"/>
    <w:hidden/>
    <w:uiPriority w:val="99"/>
    <w:semiHidden/>
    <w:rsid w:val="00B213A5"/>
    <w:pPr>
      <w:widowControl/>
      <w:spacing w:after="0" w:line="240" w:lineRule="auto"/>
    </w:pPr>
  </w:style>
  <w:style w:type="paragraph" w:styleId="Header">
    <w:name w:val="header"/>
    <w:basedOn w:val="Normal"/>
    <w:link w:val="HeaderChar"/>
    <w:uiPriority w:val="99"/>
    <w:unhideWhenUsed/>
    <w:rsid w:val="00B12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C2E"/>
  </w:style>
  <w:style w:type="paragraph" w:styleId="Footer">
    <w:name w:val="footer"/>
    <w:basedOn w:val="Normal"/>
    <w:link w:val="FooterChar"/>
    <w:uiPriority w:val="99"/>
    <w:unhideWhenUsed/>
    <w:rsid w:val="00B12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C2E"/>
  </w:style>
  <w:style w:type="character" w:styleId="FollowedHyperlink">
    <w:name w:val="FollowedHyperlink"/>
    <w:basedOn w:val="DefaultParagraphFont"/>
    <w:uiPriority w:val="99"/>
    <w:semiHidden/>
    <w:unhideWhenUsed/>
    <w:rsid w:val="002D6E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89FF-6379-48F0-9714-AF7D9C6D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Larry Hall</dc:creator>
  <cp:lastModifiedBy>Mark Crace</cp:lastModifiedBy>
  <cp:revision>7</cp:revision>
  <cp:lastPrinted>2019-07-05T12:25:00Z</cp:lastPrinted>
  <dcterms:created xsi:type="dcterms:W3CDTF">2022-08-08T11:51:00Z</dcterms:created>
  <dcterms:modified xsi:type="dcterms:W3CDTF">2024-03-06T16:19:00Z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2010-07-12T00:00:00Z</vt:filetime>
  </property>
  <property fmtid="{D5CDD505-2E9C-101B-9397-08002B2CF9AE}" pid="3" name="LastSaved">
    <vt:filetime>2013-03-05T00:00:00Z</vt:filetime>
  </property>
</Properties>
</file>