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43B" w14:paraId="537F3E55" w14:textId="4FB7CD2D">
      <w:pPr>
        <w:tabs>
          <w:tab w:val="left" w:pos="3721"/>
        </w:tabs>
        <w:ind w:left="1260"/>
        <w:rPr>
          <w:rFonts w:asciiTheme="minorHAnsi" w:hAnsiTheme="minorHAnsi" w:cstheme="minorHAnsi"/>
          <w:noProof/>
          <w:position w:val="1"/>
          <w:sz w:val="20"/>
        </w:rPr>
      </w:pPr>
      <w:r w:rsidRPr="000215D0">
        <w:rPr>
          <w:rFonts w:asciiTheme="minorHAnsi" w:hAnsiTheme="minorHAnsi" w:cstheme="minorHAnsi"/>
          <w:noProof/>
          <w:sz w:val="20"/>
        </w:rPr>
        <w:drawing>
          <wp:anchor distT="0" distB="0" distL="114300" distR="114300" simplePos="0" relativeHeight="251658240" behindDoc="0" locked="0" layoutInCell="1" allowOverlap="1">
            <wp:simplePos x="0" y="0"/>
            <wp:positionH relativeFrom="column">
              <wp:posOffset>143035</wp:posOffset>
            </wp:positionH>
            <wp:positionV relativeFrom="paragraph">
              <wp:posOffset>-65500</wp:posOffset>
            </wp:positionV>
            <wp:extent cx="1034040" cy="9376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4040" cy="937641"/>
                    </a:xfrm>
                    <a:prstGeom prst="rect">
                      <a:avLst/>
                    </a:prstGeom>
                  </pic:spPr>
                </pic:pic>
              </a:graphicData>
            </a:graphic>
            <wp14:sizeRelH relativeFrom="page">
              <wp14:pctWidth>0</wp14:pctWidth>
            </wp14:sizeRelH>
            <wp14:sizeRelV relativeFrom="page">
              <wp14:pctHeight>0</wp14:pctHeight>
            </wp14:sizeRelV>
          </wp:anchor>
        </w:drawing>
      </w:r>
      <w:r w:rsidRPr="000215D0">
        <w:rPr>
          <w:rFonts w:asciiTheme="minorHAnsi" w:hAnsiTheme="minorHAnsi" w:cstheme="minorHAnsi"/>
          <w:noProof/>
          <w:position w:val="1"/>
          <w:sz w:val="20"/>
        </w:rPr>
        <w:drawing>
          <wp:anchor distT="0" distB="0" distL="114300" distR="114300" simplePos="0" relativeHeight="251659264" behindDoc="0" locked="0" layoutInCell="1" allowOverlap="1">
            <wp:simplePos x="0" y="0"/>
            <wp:positionH relativeFrom="page">
              <wp:posOffset>2355660</wp:posOffset>
            </wp:positionH>
            <wp:positionV relativeFrom="paragraph">
              <wp:posOffset>-117749</wp:posOffset>
            </wp:positionV>
            <wp:extent cx="3233420" cy="991870"/>
            <wp:effectExtent l="0" t="0" r="508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3420" cy="991870"/>
                    </a:xfrm>
                    <a:prstGeom prst="rect">
                      <a:avLst/>
                    </a:prstGeom>
                  </pic:spPr>
                </pic:pic>
              </a:graphicData>
            </a:graphic>
            <wp14:sizeRelH relativeFrom="page">
              <wp14:pctWidth>0</wp14:pctWidth>
            </wp14:sizeRelH>
            <wp14:sizeRelV relativeFrom="page">
              <wp14:pctHeight>0</wp14:pctHeight>
            </wp14:sizeRelV>
          </wp:anchor>
        </w:drawing>
      </w:r>
      <w:r w:rsidRPr="000215D0" w:rsidR="00F252B7">
        <w:rPr>
          <w:rFonts w:asciiTheme="minorHAnsi" w:hAnsiTheme="minorHAnsi" w:cstheme="minorHAnsi"/>
          <w:sz w:val="20"/>
        </w:rPr>
        <w:tab/>
      </w:r>
    </w:p>
    <w:p w:rsidR="004C043B" w14:paraId="0564E27B" w14:textId="3BB953D1">
      <w:pPr>
        <w:tabs>
          <w:tab w:val="left" w:pos="3721"/>
        </w:tabs>
        <w:ind w:left="1260"/>
        <w:rPr>
          <w:rFonts w:asciiTheme="minorHAnsi" w:hAnsiTheme="minorHAnsi" w:cstheme="minorHAnsi"/>
          <w:noProof/>
          <w:position w:val="1"/>
          <w:sz w:val="20"/>
        </w:rPr>
      </w:pPr>
    </w:p>
    <w:p w:rsidR="00BA7867" w:rsidRPr="000215D0" w14:paraId="57C20271" w14:textId="27FEE424">
      <w:pPr>
        <w:tabs>
          <w:tab w:val="left" w:pos="3721"/>
        </w:tabs>
        <w:ind w:left="1260"/>
        <w:rPr>
          <w:rFonts w:asciiTheme="minorHAnsi" w:hAnsiTheme="minorHAnsi" w:cstheme="minorHAnsi"/>
          <w:sz w:val="20"/>
        </w:rPr>
      </w:pPr>
    </w:p>
    <w:p w:rsidR="00BA7867" w14:paraId="48E4A0B6" w14:textId="77777777">
      <w:pPr>
        <w:pStyle w:val="BodyText"/>
        <w:spacing w:before="1"/>
        <w:rPr>
          <w:rFonts w:asciiTheme="minorHAnsi" w:hAnsiTheme="minorHAnsi" w:cstheme="minorHAnsi"/>
          <w:sz w:val="25"/>
        </w:rPr>
      </w:pPr>
    </w:p>
    <w:p w:rsidR="004C043B" w14:paraId="0CC7F17E" w14:textId="77777777">
      <w:pPr>
        <w:pStyle w:val="BodyText"/>
        <w:spacing w:before="1"/>
        <w:rPr>
          <w:rFonts w:asciiTheme="minorHAnsi" w:hAnsiTheme="minorHAnsi" w:cstheme="minorHAnsi"/>
          <w:sz w:val="25"/>
        </w:rPr>
      </w:pPr>
    </w:p>
    <w:p w:rsidR="004C043B" w14:paraId="1D82214D" w14:textId="77777777">
      <w:pPr>
        <w:pStyle w:val="BodyText"/>
        <w:spacing w:before="1"/>
        <w:rPr>
          <w:rFonts w:asciiTheme="minorHAnsi" w:hAnsiTheme="minorHAnsi" w:cstheme="minorHAnsi"/>
          <w:sz w:val="25"/>
        </w:rPr>
      </w:pPr>
    </w:p>
    <w:p w:rsidR="00606E40" w:rsidP="00606E40" w14:paraId="5A0AE6D4" w14:textId="4E5242E9">
      <w:pPr>
        <w:pStyle w:val="Title"/>
      </w:pPr>
      <w:r>
        <w:rPr>
          <w:color w:val="231F20"/>
        </w:rPr>
        <w:t xml:space="preserve">Provider Relief </w:t>
      </w:r>
      <w:r w:rsidR="00384112">
        <w:rPr>
          <w:color w:val="231F20"/>
        </w:rPr>
        <w:t xml:space="preserve">Programs </w:t>
      </w:r>
      <w:r w:rsidR="00013846">
        <w:rPr>
          <w:color w:val="231F20"/>
        </w:rPr>
        <w:t>Questioned</w:t>
      </w:r>
      <w:r>
        <w:rPr>
          <w:color w:val="231F20"/>
          <w:spacing w:val="-12"/>
        </w:rPr>
        <w:t xml:space="preserve"> </w:t>
      </w:r>
      <w:r>
        <w:rPr>
          <w:color w:val="231F20"/>
        </w:rPr>
        <w:t>Cost</w:t>
      </w:r>
      <w:r>
        <w:rPr>
          <w:color w:val="231F20"/>
          <w:spacing w:val="-12"/>
        </w:rPr>
        <w:t xml:space="preserve"> </w:t>
      </w:r>
      <w:r>
        <w:rPr>
          <w:color w:val="231F20"/>
          <w:spacing w:val="-12"/>
        </w:rPr>
        <w:t>Attestation</w:t>
      </w:r>
      <w:r>
        <w:rPr>
          <w:color w:val="231F20"/>
          <w:spacing w:val="-12"/>
        </w:rPr>
        <w:t xml:space="preserve"> </w:t>
      </w:r>
      <w:r>
        <w:rPr>
          <w:color w:val="231F20"/>
          <w:spacing w:val="-4"/>
        </w:rPr>
        <w:t>Form</w:t>
      </w:r>
    </w:p>
    <w:p w:rsidR="000215D0" w14:paraId="41D1131A" w14:textId="77777777">
      <w:pPr>
        <w:pStyle w:val="BodyText"/>
        <w:ind w:left="180"/>
        <w:rPr>
          <w:rFonts w:asciiTheme="minorHAnsi" w:hAnsiTheme="minorHAnsi" w:cstheme="minorHAnsi"/>
          <w:b/>
          <w:color w:val="231F20"/>
        </w:rPr>
      </w:pPr>
    </w:p>
    <w:p w:rsidR="00613BCA" w:rsidRPr="00FF0376" w:rsidP="00613BCA" w14:paraId="251550E9" w14:textId="1C3A8C3B">
      <w:pPr>
        <w:pStyle w:val="ListParagraph"/>
        <w:tabs>
          <w:tab w:val="left" w:pos="900"/>
        </w:tabs>
        <w:spacing w:before="95" w:line="242" w:lineRule="auto"/>
        <w:ind w:left="0" w:firstLine="0"/>
        <w:rPr>
          <w:rFonts w:asciiTheme="minorHAnsi" w:hAnsiTheme="minorHAnsi" w:cstheme="minorHAnsi"/>
        </w:rPr>
      </w:pPr>
      <w:r>
        <w:rPr>
          <w:rFonts w:asciiTheme="minorHAnsi" w:hAnsiTheme="minorHAnsi" w:cstheme="minorHAnsi"/>
          <w:b/>
          <w:color w:val="231F20"/>
        </w:rPr>
        <w:t>BACKGROUND</w:t>
      </w:r>
      <w:r w:rsidRPr="00FF0376">
        <w:rPr>
          <w:rFonts w:asciiTheme="minorHAnsi" w:hAnsiTheme="minorHAnsi" w:cstheme="minorHAnsi"/>
          <w:b/>
          <w:color w:val="231F20"/>
        </w:rPr>
        <w:t>:</w:t>
      </w:r>
    </w:p>
    <w:p w:rsidR="00C9385E" w:rsidRPr="00613BCA" w:rsidP="00C9385E" w14:paraId="33A0D3C0" w14:textId="17599C09">
      <w:pPr>
        <w:pStyle w:val="elementtoproof"/>
      </w:pPr>
      <w:r>
        <w:rPr>
          <w:color w:val="231F20"/>
        </w:rPr>
        <w:t>This</w:t>
      </w:r>
      <w:r w:rsidRPr="069A7BF0" w:rsidR="00DE3B0D">
        <w:rPr>
          <w:color w:val="231F20"/>
        </w:rPr>
        <w:t xml:space="preserve"> form </w:t>
      </w:r>
      <w:r w:rsidRPr="069A7BF0">
        <w:rPr>
          <w:color w:val="231F20"/>
        </w:rPr>
        <w:t xml:space="preserve">is for </w:t>
      </w:r>
      <w:r w:rsidRPr="069A7BF0" w:rsidR="00EC7630">
        <w:rPr>
          <w:color w:val="231F20"/>
        </w:rPr>
        <w:t xml:space="preserve">providers </w:t>
      </w:r>
      <w:r w:rsidRPr="069A7BF0" w:rsidR="00870B96">
        <w:rPr>
          <w:color w:val="231F20"/>
        </w:rPr>
        <w:t xml:space="preserve">who seek </w:t>
      </w:r>
      <w:r w:rsidRPr="069A7BF0">
        <w:rPr>
          <w:color w:val="231F20"/>
        </w:rPr>
        <w:t xml:space="preserve">to </w:t>
      </w:r>
      <w:r w:rsidRPr="069A7BF0" w:rsidR="005E6493">
        <w:rPr>
          <w:color w:val="231F20"/>
        </w:rPr>
        <w:t>offset</w:t>
      </w:r>
      <w:r w:rsidRPr="069A7BF0">
        <w:rPr>
          <w:color w:val="231F20"/>
        </w:rPr>
        <w:t xml:space="preserve"> </w:t>
      </w:r>
      <w:r w:rsidR="00973CCD">
        <w:rPr>
          <w:color w:val="231F20"/>
        </w:rPr>
        <w:t>Provider Relief Program</w:t>
      </w:r>
      <w:r w:rsidR="00973CCD">
        <w:rPr>
          <w:color w:val="231F20"/>
        </w:rPr>
        <w:t xml:space="preserve"> (PRP) </w:t>
      </w:r>
      <w:r w:rsidR="00FE5B0A">
        <w:rPr>
          <w:color w:val="231F20"/>
        </w:rPr>
        <w:t>questioned</w:t>
      </w:r>
      <w:r w:rsidRPr="069A7BF0">
        <w:rPr>
          <w:color w:val="231F20"/>
        </w:rPr>
        <w:t xml:space="preserve"> costs</w:t>
      </w:r>
      <w:r>
        <w:rPr>
          <w:color w:val="231F20"/>
        </w:rPr>
        <w:t xml:space="preserve"> identified in a Single Audit</w:t>
      </w:r>
      <w:r w:rsidRPr="069A7BF0">
        <w:rPr>
          <w:color w:val="231F20"/>
        </w:rPr>
        <w:t xml:space="preserve"> with other </w:t>
      </w:r>
      <w:r w:rsidRPr="069A7BF0" w:rsidR="002F03C5">
        <w:rPr>
          <w:color w:val="231F20"/>
        </w:rPr>
        <w:t xml:space="preserve">eligible COVID-19 </w:t>
      </w:r>
      <w:r w:rsidRPr="069A7BF0">
        <w:rPr>
          <w:color w:val="231F20"/>
        </w:rPr>
        <w:t xml:space="preserve">expenditures.  </w:t>
      </w:r>
    </w:p>
    <w:p w:rsidR="00C9385E" w:rsidP="0014765A" w14:paraId="73FA78A1" w14:textId="77777777">
      <w:pPr>
        <w:pStyle w:val="ListParagraph"/>
        <w:tabs>
          <w:tab w:val="left" w:pos="900"/>
        </w:tabs>
        <w:spacing w:before="95" w:line="242" w:lineRule="auto"/>
        <w:ind w:left="0" w:firstLine="0"/>
        <w:rPr>
          <w:rFonts w:asciiTheme="minorHAnsi" w:hAnsiTheme="minorHAnsi" w:cstheme="minorHAnsi"/>
          <w:b/>
          <w:color w:val="231F20"/>
        </w:rPr>
      </w:pPr>
    </w:p>
    <w:p w:rsidR="0014765A" w:rsidRPr="00FF0376" w:rsidP="0014765A" w14:paraId="7B5B3D81" w14:textId="197D38D8">
      <w:pPr>
        <w:pStyle w:val="ListParagraph"/>
        <w:tabs>
          <w:tab w:val="left" w:pos="900"/>
        </w:tabs>
        <w:spacing w:before="95" w:line="242" w:lineRule="auto"/>
        <w:ind w:left="0" w:firstLine="0"/>
        <w:rPr>
          <w:rFonts w:asciiTheme="minorHAnsi" w:hAnsiTheme="minorHAnsi" w:cstheme="minorHAnsi"/>
        </w:rPr>
      </w:pPr>
      <w:r w:rsidRPr="00FF0376">
        <w:rPr>
          <w:rFonts w:asciiTheme="minorHAnsi" w:hAnsiTheme="minorHAnsi" w:cstheme="minorHAnsi"/>
          <w:b/>
          <w:color w:val="231F20"/>
        </w:rPr>
        <w:t>SECTION</w:t>
      </w:r>
      <w:r w:rsidRPr="00FF0376">
        <w:rPr>
          <w:rFonts w:asciiTheme="minorHAnsi" w:hAnsiTheme="minorHAnsi" w:cstheme="minorHAnsi"/>
          <w:b/>
          <w:color w:val="231F20"/>
          <w:spacing w:val="-2"/>
        </w:rPr>
        <w:t xml:space="preserve"> </w:t>
      </w:r>
      <w:r w:rsidRPr="00FF0376">
        <w:rPr>
          <w:rFonts w:asciiTheme="minorHAnsi" w:hAnsiTheme="minorHAnsi" w:cstheme="minorHAnsi"/>
          <w:b/>
          <w:color w:val="231F20"/>
        </w:rPr>
        <w:t>I –</w:t>
      </w:r>
      <w:r w:rsidRPr="00FF0376">
        <w:rPr>
          <w:rFonts w:asciiTheme="minorHAnsi" w:hAnsiTheme="minorHAnsi" w:cstheme="minorHAnsi"/>
          <w:b/>
          <w:color w:val="231F20"/>
          <w:spacing w:val="-4"/>
        </w:rPr>
        <w:t xml:space="preserve"> </w:t>
      </w:r>
      <w:r w:rsidRPr="00FF0376">
        <w:rPr>
          <w:rFonts w:asciiTheme="minorHAnsi" w:hAnsiTheme="minorHAnsi" w:cstheme="minorHAnsi"/>
          <w:b/>
          <w:color w:val="231F20"/>
        </w:rPr>
        <w:t>Instructions:</w:t>
      </w:r>
    </w:p>
    <w:p w:rsidR="0014765A" w:rsidRPr="00FF0376" w:rsidP="43693CB6" w14:paraId="765384E2" w14:textId="52B9C50F">
      <w:pPr>
        <w:pStyle w:val="ListParagraph"/>
        <w:numPr>
          <w:ilvl w:val="0"/>
          <w:numId w:val="2"/>
        </w:numPr>
        <w:tabs>
          <w:tab w:val="left" w:pos="720"/>
        </w:tabs>
        <w:spacing w:before="95" w:line="242" w:lineRule="auto"/>
        <w:ind w:left="720"/>
        <w:rPr>
          <w:rFonts w:asciiTheme="minorHAnsi" w:hAnsiTheme="minorHAnsi" w:cstheme="minorBidi"/>
        </w:rPr>
      </w:pPr>
      <w:r w:rsidRPr="43693CB6">
        <w:rPr>
          <w:rFonts w:asciiTheme="minorHAnsi" w:hAnsiTheme="minorHAnsi" w:cstheme="minorBidi"/>
          <w:b/>
          <w:bCs/>
          <w:color w:val="231F20"/>
        </w:rPr>
        <w:t xml:space="preserve">Complete </w:t>
      </w:r>
      <w:r w:rsidRPr="43693CB6" w:rsidR="007922AF">
        <w:rPr>
          <w:rFonts w:asciiTheme="minorHAnsi" w:hAnsiTheme="minorHAnsi" w:cstheme="minorBidi"/>
          <w:b/>
          <w:bCs/>
          <w:color w:val="231F20"/>
        </w:rPr>
        <w:t>Section II</w:t>
      </w:r>
      <w:r w:rsidRPr="43693CB6" w:rsidR="0712F4D6">
        <w:rPr>
          <w:rFonts w:asciiTheme="minorHAnsi" w:hAnsiTheme="minorHAnsi" w:cstheme="minorBidi"/>
          <w:b/>
          <w:bCs/>
          <w:color w:val="231F20"/>
        </w:rPr>
        <w:t xml:space="preserve"> and III</w:t>
      </w:r>
      <w:r w:rsidRPr="43693CB6">
        <w:rPr>
          <w:rFonts w:asciiTheme="minorHAnsi" w:hAnsiTheme="minorHAnsi" w:cstheme="minorBidi"/>
          <w:b/>
          <w:bCs/>
          <w:color w:val="231F20"/>
        </w:rPr>
        <w:t xml:space="preserve"> on </w:t>
      </w:r>
      <w:r w:rsidR="00A744D3">
        <w:rPr>
          <w:rFonts w:asciiTheme="minorHAnsi" w:hAnsiTheme="minorHAnsi" w:cstheme="minorBidi"/>
          <w:b/>
          <w:bCs/>
          <w:color w:val="231F20"/>
        </w:rPr>
        <w:t>this</w:t>
      </w:r>
      <w:r w:rsidRPr="43693CB6" w:rsidR="00A744D3">
        <w:rPr>
          <w:rFonts w:asciiTheme="minorHAnsi" w:hAnsiTheme="minorHAnsi" w:cstheme="minorBidi"/>
          <w:b/>
          <w:bCs/>
          <w:color w:val="231F20"/>
        </w:rPr>
        <w:t xml:space="preserve"> </w:t>
      </w:r>
      <w:r w:rsidRPr="43693CB6">
        <w:rPr>
          <w:rFonts w:asciiTheme="minorHAnsi" w:hAnsiTheme="minorHAnsi" w:cstheme="minorBidi"/>
          <w:b/>
          <w:bCs/>
          <w:color w:val="231F20"/>
        </w:rPr>
        <w:t>Attestation Form.</w:t>
      </w:r>
      <w:r w:rsidRPr="43693CB6">
        <w:rPr>
          <w:rFonts w:asciiTheme="minorHAnsi" w:hAnsiTheme="minorHAnsi" w:cstheme="minorBidi"/>
          <w:color w:val="231F20"/>
        </w:rPr>
        <w:t xml:space="preserve"> </w:t>
      </w:r>
      <w:r w:rsidR="004A4029">
        <w:rPr>
          <w:rFonts w:asciiTheme="minorHAnsi" w:hAnsiTheme="minorHAnsi" w:cstheme="minorBidi"/>
          <w:color w:val="231F20"/>
        </w:rPr>
        <w:t>T</w:t>
      </w:r>
      <w:r w:rsidRPr="43693CB6">
        <w:rPr>
          <w:rFonts w:asciiTheme="minorHAnsi" w:hAnsiTheme="minorHAnsi" w:cstheme="minorBidi"/>
          <w:color w:val="231F20"/>
        </w:rPr>
        <w:t xml:space="preserve">he reported information in this form </w:t>
      </w:r>
      <w:r w:rsidR="004A4029">
        <w:rPr>
          <w:rFonts w:asciiTheme="minorHAnsi" w:hAnsiTheme="minorHAnsi" w:cstheme="minorBidi"/>
          <w:color w:val="231F20"/>
        </w:rPr>
        <w:t xml:space="preserve">must </w:t>
      </w:r>
      <w:r w:rsidRPr="43693CB6">
        <w:rPr>
          <w:rFonts w:asciiTheme="minorHAnsi" w:hAnsiTheme="minorHAnsi" w:cstheme="minorBidi"/>
          <w:color w:val="231F20"/>
        </w:rPr>
        <w:t>align with the</w:t>
      </w:r>
      <w:r w:rsidRPr="43693CB6" w:rsidR="00A732D9">
        <w:rPr>
          <w:rFonts w:asciiTheme="minorHAnsi" w:hAnsiTheme="minorHAnsi" w:cstheme="minorBidi"/>
          <w:color w:val="231F20"/>
        </w:rPr>
        <w:t xml:space="preserve"> </w:t>
      </w:r>
      <w:r w:rsidRPr="43693CB6">
        <w:rPr>
          <w:rFonts w:asciiTheme="minorHAnsi" w:hAnsiTheme="minorHAnsi" w:cstheme="minorBidi"/>
          <w:color w:val="231F20"/>
        </w:rPr>
        <w:t>information</w:t>
      </w:r>
      <w:r w:rsidR="003C27FD">
        <w:rPr>
          <w:rFonts w:asciiTheme="minorHAnsi" w:hAnsiTheme="minorHAnsi" w:cstheme="minorBidi"/>
          <w:color w:val="231F20"/>
        </w:rPr>
        <w:t xml:space="preserve"> your organization has previously provided to the Health Resources and Services Administration (HRSA)</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w:t>
      </w:r>
      <w:r w:rsidRPr="43693CB6" w:rsidR="00A732D9">
        <w:rPr>
          <w:rFonts w:asciiTheme="minorHAnsi" w:hAnsiTheme="minorHAnsi" w:cstheme="minorBidi"/>
          <w:color w:val="231F20"/>
        </w:rPr>
        <w:t>O</w:t>
      </w:r>
      <w:r w:rsidRPr="43693CB6">
        <w:rPr>
          <w:rFonts w:asciiTheme="minorHAnsi" w:hAnsiTheme="minorHAnsi" w:cstheme="minorBidi"/>
          <w:color w:val="231F20"/>
        </w:rPr>
        <w:t>therwise</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HRSA may not be able to credit the appropriate </w:t>
      </w:r>
      <w:r w:rsidRPr="43693CB6" w:rsidR="2A8DE1CA">
        <w:rPr>
          <w:rFonts w:asciiTheme="minorHAnsi" w:hAnsiTheme="minorHAnsi" w:cstheme="minorBidi"/>
          <w:color w:val="231F20"/>
        </w:rPr>
        <w:t>organization</w:t>
      </w:r>
      <w:r w:rsidRPr="43693CB6">
        <w:rPr>
          <w:rFonts w:asciiTheme="minorHAnsi" w:hAnsiTheme="minorHAnsi" w:cstheme="minorBidi"/>
          <w:color w:val="231F20"/>
        </w:rPr>
        <w:t>’s status.</w:t>
      </w:r>
    </w:p>
    <w:p w:rsidR="004F34FB" w:rsidRPr="00B93F29" w:rsidP="00331CEF" w14:paraId="4E1E19B7" w14:textId="319662FE">
      <w:pPr>
        <w:pStyle w:val="ListParagraph"/>
        <w:numPr>
          <w:ilvl w:val="0"/>
          <w:numId w:val="2"/>
        </w:numPr>
        <w:tabs>
          <w:tab w:val="left" w:pos="720"/>
        </w:tabs>
        <w:spacing w:before="95" w:line="242" w:lineRule="auto"/>
        <w:ind w:left="720"/>
        <w:rPr>
          <w:rFonts w:asciiTheme="minorHAnsi" w:hAnsiTheme="minorHAnsi" w:cstheme="minorBidi"/>
          <w:color w:val="231F20"/>
        </w:rPr>
      </w:pPr>
      <w:r w:rsidRPr="0D8E273F">
        <w:rPr>
          <w:rFonts w:asciiTheme="minorHAnsi" w:hAnsiTheme="minorHAnsi" w:cstheme="minorBidi"/>
          <w:color w:val="231F20"/>
        </w:rPr>
        <w:t xml:space="preserve">An </w:t>
      </w:r>
      <w:r w:rsidRPr="004930E1">
        <w:rPr>
          <w:rFonts w:asciiTheme="minorHAnsi" w:hAnsiTheme="minorHAnsi" w:cstheme="minorBidi"/>
          <w:b/>
          <w:bCs/>
          <w:color w:val="231F20"/>
        </w:rPr>
        <w:t>Authorized Representative</w:t>
      </w:r>
      <w:r w:rsidRPr="0D8E273F">
        <w:rPr>
          <w:rFonts w:asciiTheme="minorHAnsi" w:hAnsiTheme="minorHAnsi" w:cstheme="minorBidi"/>
          <w:color w:val="231F20"/>
        </w:rPr>
        <w:t xml:space="preserve"> must complete Section II that follows. An Authorized Representative is an individual with legal authority to bind the </w:t>
      </w:r>
      <w:r w:rsidR="00CE4493">
        <w:rPr>
          <w:rFonts w:asciiTheme="minorHAnsi" w:hAnsiTheme="minorHAnsi" w:cstheme="minorBidi"/>
          <w:color w:val="231F20"/>
        </w:rPr>
        <w:t>organization</w:t>
      </w:r>
      <w:r w:rsidRPr="0D8E273F">
        <w:rPr>
          <w:rFonts w:asciiTheme="minorHAnsi" w:hAnsiTheme="minorHAnsi" w:cstheme="minorBidi"/>
          <w:color w:val="231F20"/>
        </w:rPr>
        <w:t xml:space="preserve"> as required for the </w:t>
      </w:r>
      <w:hyperlink r:id="rId10" w:history="1">
        <w:r w:rsidR="00384112">
          <w:rPr>
            <w:rStyle w:val="Hyperlink"/>
            <w:rFonts w:asciiTheme="minorHAnsi" w:hAnsiTheme="minorHAnsi" w:cstheme="minorBidi"/>
          </w:rPr>
          <w:t>Provider Relief Fund (PRF) Acceptance of Award Terms and Conditions</w:t>
        </w:r>
      </w:hyperlink>
      <w:r w:rsidR="00384112">
        <w:rPr>
          <w:rFonts w:asciiTheme="minorHAnsi" w:hAnsiTheme="minorHAnsi" w:cstheme="minorBidi"/>
          <w:color w:val="231F20"/>
        </w:rPr>
        <w:t xml:space="preserve"> and </w:t>
      </w:r>
      <w:hyperlink r:id="rId11" w:history="1">
        <w:r w:rsidRPr="00BD65A4" w:rsidR="00384112">
          <w:rPr>
            <w:rStyle w:val="Hyperlink"/>
            <w:rFonts w:asciiTheme="minorHAnsi" w:hAnsiTheme="minorHAnsi" w:cstheme="minorBidi"/>
          </w:rPr>
          <w:t>American Rescue Plan (ARP) Rural Terms and Conditions</w:t>
        </w:r>
      </w:hyperlink>
      <w:r w:rsidRPr="00F26004" w:rsidR="00384112">
        <w:rPr>
          <w:rStyle w:val="Hyperlink"/>
          <w:rFonts w:asciiTheme="minorHAnsi" w:hAnsiTheme="minorHAnsi" w:cstheme="minorBidi"/>
          <w:color w:val="auto"/>
          <w:u w:val="none"/>
        </w:rPr>
        <w:t>.</w:t>
      </w:r>
    </w:p>
    <w:p w:rsidR="0014765A" w:rsidRPr="00FF0376" w:rsidP="0014765A" w14:paraId="7D1DB83A" w14:textId="77777777">
      <w:pPr>
        <w:pStyle w:val="BodyText"/>
        <w:tabs>
          <w:tab w:val="left" w:pos="900"/>
        </w:tabs>
        <w:ind w:left="720" w:right="242"/>
        <w:rPr>
          <w:rFonts w:asciiTheme="minorHAnsi" w:hAnsiTheme="minorHAnsi" w:cstheme="minorHAnsi"/>
          <w:bCs/>
          <w:color w:val="231F20"/>
        </w:rPr>
      </w:pPr>
    </w:p>
    <w:p w:rsidR="0014765A" w:rsidRPr="00234E3B" w:rsidP="67A03AE3" w14:paraId="78317916" w14:textId="67CC5D95">
      <w:pPr>
        <w:pStyle w:val="BodyText"/>
        <w:numPr>
          <w:ilvl w:val="0"/>
          <w:numId w:val="2"/>
        </w:numPr>
        <w:tabs>
          <w:tab w:val="left" w:pos="900"/>
        </w:tabs>
        <w:ind w:left="720" w:right="242"/>
        <w:rPr>
          <w:rFonts w:asciiTheme="minorHAnsi" w:hAnsiTheme="minorHAnsi" w:cstheme="minorBidi"/>
        </w:rPr>
      </w:pPr>
      <w:r w:rsidRPr="67A03AE3">
        <w:rPr>
          <w:rFonts w:asciiTheme="minorHAnsi" w:hAnsiTheme="minorHAnsi" w:cstheme="minorBidi"/>
          <w:b/>
          <w:bCs/>
          <w:color w:val="231F20"/>
        </w:rPr>
        <w:t>Submit the Attestation</w:t>
      </w:r>
      <w:r w:rsidRPr="67A03AE3">
        <w:rPr>
          <w:rFonts w:asciiTheme="minorHAnsi" w:hAnsiTheme="minorHAnsi" w:cstheme="minorBidi"/>
          <w:color w:val="231F20"/>
        </w:rPr>
        <w:t xml:space="preserve">: </w:t>
      </w:r>
      <w:r w:rsidRPr="67A03AE3" w:rsidR="38973886">
        <w:rPr>
          <w:rFonts w:asciiTheme="minorHAnsi" w:hAnsiTheme="minorHAnsi" w:cstheme="minorBidi"/>
          <w:color w:val="231F20"/>
        </w:rPr>
        <w:t>Selecting</w:t>
      </w:r>
      <w:r w:rsidRPr="67A03AE3">
        <w:rPr>
          <w:rFonts w:asciiTheme="minorHAnsi" w:hAnsiTheme="minorHAnsi" w:cstheme="minorBidi"/>
          <w:color w:val="231F20"/>
        </w:rPr>
        <w:t xml:space="preserve"> the ‘Submit’ button at the bottom of this form </w:t>
      </w:r>
      <w:r w:rsidRPr="67A03AE3" w:rsidR="1A79D443">
        <w:rPr>
          <w:rFonts w:asciiTheme="minorHAnsi" w:hAnsiTheme="minorHAnsi" w:cstheme="minorBidi"/>
          <w:color w:val="231F20"/>
        </w:rPr>
        <w:t xml:space="preserve">will </w:t>
      </w:r>
      <w:r w:rsidRPr="67A03AE3" w:rsidR="02E5B9E8">
        <w:rPr>
          <w:rFonts w:asciiTheme="minorHAnsi" w:hAnsiTheme="minorHAnsi" w:cstheme="minorBidi"/>
          <w:color w:val="231F20"/>
        </w:rPr>
        <w:t xml:space="preserve">automatically </w:t>
      </w:r>
      <w:r w:rsidR="004A4029">
        <w:rPr>
          <w:rFonts w:asciiTheme="minorHAnsi" w:hAnsiTheme="minorHAnsi" w:cstheme="minorBidi"/>
          <w:color w:val="231F20"/>
        </w:rPr>
        <w:t xml:space="preserve">send </w:t>
      </w:r>
      <w:r w:rsidRPr="67A03AE3" w:rsidR="7BEAE280">
        <w:rPr>
          <w:rFonts w:asciiTheme="minorHAnsi" w:hAnsiTheme="minorHAnsi" w:cstheme="minorBidi"/>
          <w:color w:val="231F20"/>
        </w:rPr>
        <w:t xml:space="preserve">this form </w:t>
      </w:r>
      <w:r w:rsidRPr="67A03AE3">
        <w:rPr>
          <w:rFonts w:asciiTheme="minorHAnsi" w:hAnsiTheme="minorHAnsi" w:cstheme="minorBidi"/>
          <w:color w:val="231F20"/>
        </w:rPr>
        <w:t>directly to HRSA</w:t>
      </w:r>
      <w:r w:rsidR="0018314D">
        <w:rPr>
          <w:rFonts w:asciiTheme="minorHAnsi" w:hAnsiTheme="minorHAnsi" w:cstheme="minorBidi"/>
          <w:color w:val="231F20"/>
        </w:rPr>
        <w:t xml:space="preserve"> via a secure </w:t>
      </w:r>
      <w:r w:rsidR="00796EFE">
        <w:rPr>
          <w:rFonts w:asciiTheme="minorHAnsi" w:hAnsiTheme="minorHAnsi" w:cstheme="minorBidi"/>
          <w:color w:val="231F20"/>
        </w:rPr>
        <w:t>platform</w:t>
      </w:r>
      <w:r w:rsidR="0018314D">
        <w:rPr>
          <w:rFonts w:asciiTheme="minorHAnsi" w:hAnsiTheme="minorHAnsi" w:cstheme="minorBidi"/>
          <w:color w:val="231F20"/>
        </w:rPr>
        <w:t xml:space="preserve"> (i.e., DocuSign)</w:t>
      </w:r>
      <w:r w:rsidRPr="67A03AE3">
        <w:rPr>
          <w:rFonts w:asciiTheme="minorHAnsi" w:hAnsiTheme="minorHAnsi" w:cstheme="minorBidi"/>
          <w:color w:val="231F20"/>
        </w:rPr>
        <w:t xml:space="preserve">. Please </w:t>
      </w:r>
      <w:r w:rsidR="00186F76">
        <w:rPr>
          <w:rFonts w:asciiTheme="minorHAnsi" w:hAnsiTheme="minorHAnsi" w:cstheme="minorBidi"/>
          <w:color w:val="231F20"/>
        </w:rPr>
        <w:t xml:space="preserve">ensure your responses are </w:t>
      </w:r>
      <w:r w:rsidRPr="67A03AE3">
        <w:rPr>
          <w:rFonts w:asciiTheme="minorHAnsi" w:hAnsiTheme="minorHAnsi" w:cstheme="minorBidi"/>
          <w:color w:val="231F20"/>
        </w:rPr>
        <w:t xml:space="preserve">correct and complete before </w:t>
      </w:r>
      <w:r w:rsidR="00186F76">
        <w:rPr>
          <w:rFonts w:asciiTheme="minorHAnsi" w:hAnsiTheme="minorHAnsi" w:cstheme="minorBidi"/>
          <w:color w:val="231F20"/>
        </w:rPr>
        <w:t>clicking ‘Submit</w:t>
      </w:r>
      <w:r w:rsidRPr="67A03AE3">
        <w:rPr>
          <w:rFonts w:asciiTheme="minorHAnsi" w:hAnsiTheme="minorHAnsi" w:cstheme="minorBidi"/>
          <w:color w:val="231F20"/>
        </w:rPr>
        <w:t>.</w:t>
      </w:r>
      <w:r w:rsidR="00186F76">
        <w:rPr>
          <w:rFonts w:asciiTheme="minorHAnsi" w:hAnsiTheme="minorHAnsi" w:cstheme="minorBidi"/>
          <w:color w:val="231F20"/>
        </w:rPr>
        <w:t>’</w:t>
      </w:r>
      <w:r w:rsidRPr="67A03AE3">
        <w:rPr>
          <w:rFonts w:asciiTheme="minorHAnsi" w:hAnsiTheme="minorHAnsi" w:cstheme="minorBidi"/>
          <w:color w:val="231F20"/>
        </w:rPr>
        <w:t xml:space="preserve"> </w:t>
      </w:r>
    </w:p>
    <w:p w:rsidR="00F6455D" w:rsidP="00234E3B" w14:paraId="6F16F47D" w14:textId="77777777">
      <w:pPr>
        <w:pStyle w:val="ListParagraph"/>
        <w:rPr>
          <w:rFonts w:asciiTheme="minorHAnsi" w:hAnsiTheme="minorHAnsi" w:cstheme="minorHAnsi"/>
        </w:rPr>
      </w:pPr>
    </w:p>
    <w:p w:rsidR="00D33F8D" w:rsidRPr="00E37BF9" w:rsidP="00F755F6" w14:paraId="36F45A15" w14:textId="525A433A">
      <w:pPr>
        <w:pStyle w:val="BodyText"/>
        <w:numPr>
          <w:ilvl w:val="0"/>
          <w:numId w:val="2"/>
        </w:numPr>
        <w:tabs>
          <w:tab w:val="left" w:pos="900"/>
        </w:tabs>
        <w:ind w:left="720" w:right="242"/>
      </w:pPr>
      <w:r w:rsidRPr="0D8E273F">
        <w:rPr>
          <w:rFonts w:asciiTheme="minorHAnsi" w:hAnsiTheme="minorHAnsi" w:cstheme="minorBidi"/>
          <w:b/>
          <w:bCs/>
          <w:color w:val="231F20"/>
        </w:rPr>
        <w:t xml:space="preserve">For questions about </w:t>
      </w:r>
      <w:r w:rsidRPr="0D8E273F" w:rsidR="4579419B">
        <w:rPr>
          <w:rFonts w:asciiTheme="minorHAnsi" w:hAnsiTheme="minorHAnsi" w:cstheme="minorBidi"/>
          <w:b/>
          <w:bCs/>
          <w:color w:val="231F20"/>
        </w:rPr>
        <w:t xml:space="preserve">allowable costs, </w:t>
      </w:r>
      <w:r w:rsidRPr="0D8E273F" w:rsidR="4579419B">
        <w:rPr>
          <w:rFonts w:asciiTheme="minorHAnsi" w:hAnsiTheme="minorHAnsi" w:cstheme="minorBidi"/>
          <w:color w:val="231F20"/>
        </w:rPr>
        <w:t>review</w:t>
      </w:r>
      <w:r w:rsidRPr="0D8E273F" w:rsidR="07348517">
        <w:rPr>
          <w:rFonts w:asciiTheme="minorHAnsi" w:hAnsiTheme="minorHAnsi" w:cstheme="minorBidi"/>
          <w:color w:val="231F20"/>
        </w:rPr>
        <w:t xml:space="preserve"> </w:t>
      </w:r>
      <w:hyperlink r:id="rId12" w:history="1">
        <w:r w:rsidRPr="0D8E273F" w:rsidR="0728F677">
          <w:rPr>
            <w:rStyle w:val="Hyperlink"/>
            <w:rFonts w:asciiTheme="minorHAnsi" w:hAnsiTheme="minorHAnsi" w:cstheme="minorBidi"/>
          </w:rPr>
          <w:t xml:space="preserve">45 CFR </w:t>
        </w:r>
        <w:r w:rsidRPr="0D8E273F" w:rsidR="5484FDEF">
          <w:rPr>
            <w:rStyle w:val="Hyperlink"/>
            <w:rFonts w:asciiTheme="minorHAnsi" w:hAnsiTheme="minorHAnsi" w:cstheme="minorBidi"/>
          </w:rPr>
          <w:t>Part 75 Subpart E</w:t>
        </w:r>
      </w:hyperlink>
      <w:r w:rsidRPr="0D8E273F" w:rsidR="0728F677">
        <w:rPr>
          <w:rFonts w:asciiTheme="minorHAnsi" w:hAnsiTheme="minorHAnsi" w:cstheme="minorBidi"/>
          <w:color w:val="231F20"/>
        </w:rPr>
        <w:t xml:space="preserve"> </w:t>
      </w:r>
      <w:hyperlink r:id="rId12" w:history="1"/>
      <w:r w:rsidRPr="0D8E273F" w:rsidR="07348517">
        <w:rPr>
          <w:rFonts w:asciiTheme="minorHAnsi" w:hAnsiTheme="minorHAnsi" w:cstheme="minorBidi"/>
          <w:color w:val="231F20"/>
        </w:rPr>
        <w:t>and</w:t>
      </w:r>
      <w:r w:rsidRPr="0D8E273F" w:rsidR="7CD9BB3B">
        <w:rPr>
          <w:rFonts w:asciiTheme="minorHAnsi" w:hAnsiTheme="minorHAnsi" w:cstheme="minorBidi"/>
          <w:color w:val="231F20"/>
        </w:rPr>
        <w:t xml:space="preserve"> </w:t>
      </w:r>
      <w:hyperlink r:id="rId13" w:history="1">
        <w:r w:rsidRPr="0D8E273F" w:rsidR="7CD9BB3B">
          <w:rPr>
            <w:rStyle w:val="Hyperlink"/>
            <w:rFonts w:asciiTheme="minorHAnsi" w:hAnsiTheme="minorHAnsi" w:cstheme="minorBidi"/>
          </w:rPr>
          <w:t>HRSA’s guidelines</w:t>
        </w:r>
      </w:hyperlink>
      <w:r w:rsidRPr="0D8E273F" w:rsidR="4579419B">
        <w:rPr>
          <w:rFonts w:asciiTheme="minorHAnsi" w:hAnsiTheme="minorHAnsi" w:cstheme="minorBidi"/>
          <w:color w:val="231F20"/>
        </w:rPr>
        <w:t xml:space="preserve"> </w:t>
      </w:r>
      <w:bookmarkStart w:id="0" w:name="_Hlk152684312"/>
      <w:r w:rsidRPr="0D8E273F" w:rsidR="4579419B">
        <w:rPr>
          <w:rFonts w:asciiTheme="minorHAnsi" w:hAnsiTheme="minorHAnsi" w:cstheme="minorBidi"/>
          <w:color w:val="231F20"/>
        </w:rPr>
        <w:t>on what is considered an allowable expense</w:t>
      </w:r>
      <w:r w:rsidR="00DC673E">
        <w:rPr>
          <w:rFonts w:asciiTheme="minorHAnsi" w:hAnsiTheme="minorHAnsi" w:cstheme="minorBidi"/>
          <w:color w:val="231F20"/>
        </w:rPr>
        <w:t xml:space="preserve"> for </w:t>
      </w:r>
      <w:r w:rsidR="00F755F6">
        <w:rPr>
          <w:rFonts w:asciiTheme="minorHAnsi" w:hAnsiTheme="minorHAnsi" w:cstheme="minorBidi"/>
          <w:color w:val="231F20"/>
        </w:rPr>
        <w:t>PRF</w:t>
      </w:r>
      <w:r w:rsidR="00DC673E">
        <w:rPr>
          <w:rFonts w:asciiTheme="minorHAnsi" w:hAnsiTheme="minorHAnsi" w:cstheme="minorBidi"/>
          <w:color w:val="231F20"/>
        </w:rPr>
        <w:t xml:space="preserve"> payments</w:t>
      </w:r>
      <w:r w:rsidR="00384112">
        <w:rPr>
          <w:rFonts w:asciiTheme="minorHAnsi" w:hAnsiTheme="minorHAnsi" w:cstheme="minorBidi"/>
          <w:color w:val="231F20"/>
        </w:rPr>
        <w:t xml:space="preserve"> and/</w:t>
      </w:r>
      <w:r w:rsidR="00384112">
        <w:rPr>
          <w:rFonts w:asciiTheme="minorHAnsi" w:hAnsiTheme="minorHAnsi" w:cstheme="minorBidi"/>
          <w:color w:val="231F20"/>
        </w:rPr>
        <w:t>or ARP Rural payments</w:t>
      </w:r>
      <w:r w:rsidRPr="0D8E273F" w:rsidR="4579419B">
        <w:rPr>
          <w:rFonts w:asciiTheme="minorHAnsi" w:hAnsiTheme="minorHAnsi" w:cstheme="minorBidi"/>
          <w:color w:val="231F20"/>
        </w:rPr>
        <w:t>.</w:t>
      </w:r>
      <w:bookmarkEnd w:id="0"/>
      <w:r w:rsidRPr="0D8E273F" w:rsidR="4110BFCE">
        <w:rPr>
          <w:rFonts w:asciiTheme="minorHAnsi" w:hAnsiTheme="minorHAnsi" w:cstheme="minorBidi"/>
          <w:color w:val="231F20"/>
        </w:rPr>
        <w:t xml:space="preserve"> </w:t>
      </w:r>
    </w:p>
    <w:p w:rsidR="00D33F8D" w:rsidRPr="00E37BF9" w:rsidP="00234E3B" w14:paraId="51AA4665" w14:textId="77777777">
      <w:pPr>
        <w:tabs>
          <w:tab w:val="left" w:pos="900"/>
        </w:tabs>
        <w:ind w:right="242"/>
        <w:rPr>
          <w:rFonts w:asciiTheme="minorHAnsi" w:hAnsiTheme="minorHAnsi" w:cstheme="minorHAnsi"/>
          <w:b/>
          <w:color w:val="231F20"/>
        </w:rPr>
      </w:pPr>
    </w:p>
    <w:p w:rsidR="006160EB" w:rsidRPr="004930E1" w:rsidP="006160EB" w14:paraId="51051E1C" w14:textId="31CBB8EE">
      <w:pPr>
        <w:rPr>
          <w:rFonts w:asciiTheme="minorHAnsi" w:hAnsiTheme="minorHAnsi" w:cstheme="minorHAnsi"/>
          <w:b/>
          <w:bCs/>
          <w:color w:val="231F20"/>
          <w:spacing w:val="-4"/>
        </w:rPr>
      </w:pPr>
      <w:r w:rsidRPr="004930E1">
        <w:rPr>
          <w:rFonts w:asciiTheme="minorHAnsi" w:hAnsiTheme="minorHAnsi" w:cstheme="minorHAnsi"/>
          <w:b/>
          <w:bCs/>
          <w:color w:val="231F20"/>
        </w:rPr>
        <w:t>SECTION</w:t>
      </w:r>
      <w:r w:rsidRPr="004930E1">
        <w:rPr>
          <w:rFonts w:asciiTheme="minorHAnsi" w:hAnsiTheme="minorHAnsi" w:cstheme="minorHAnsi"/>
          <w:b/>
          <w:bCs/>
          <w:color w:val="231F20"/>
          <w:spacing w:val="-6"/>
        </w:rPr>
        <w:t xml:space="preserve"> </w:t>
      </w:r>
      <w:r w:rsidRPr="004930E1">
        <w:rPr>
          <w:rFonts w:asciiTheme="minorHAnsi" w:hAnsiTheme="minorHAnsi" w:cstheme="minorHAnsi"/>
          <w:b/>
          <w:bCs/>
          <w:color w:val="231F20"/>
        </w:rPr>
        <w:t>II</w:t>
      </w:r>
      <w:r w:rsidRPr="004930E1">
        <w:rPr>
          <w:rFonts w:asciiTheme="minorHAnsi" w:hAnsiTheme="minorHAnsi" w:cstheme="minorHAnsi"/>
          <w:b/>
          <w:bCs/>
          <w:color w:val="231F20"/>
          <w:spacing w:val="-5"/>
        </w:rPr>
        <w:t xml:space="preserve"> </w:t>
      </w:r>
      <w:r w:rsidRPr="004930E1">
        <w:rPr>
          <w:rFonts w:asciiTheme="minorHAnsi" w:hAnsiTheme="minorHAnsi" w:cstheme="minorHAnsi"/>
          <w:b/>
          <w:bCs/>
          <w:color w:val="231F20"/>
        </w:rPr>
        <w:t>–</w:t>
      </w:r>
      <w:r w:rsidRPr="004930E1">
        <w:rPr>
          <w:rFonts w:asciiTheme="minorHAnsi" w:hAnsiTheme="minorHAnsi" w:cstheme="minorHAnsi"/>
          <w:b/>
          <w:bCs/>
          <w:color w:val="231F20"/>
          <w:spacing w:val="-4"/>
        </w:rPr>
        <w:t xml:space="preserve"> </w:t>
      </w:r>
      <w:r w:rsidRPr="004930E1" w:rsidR="00E37BF9">
        <w:rPr>
          <w:rFonts w:asciiTheme="minorHAnsi" w:hAnsiTheme="minorHAnsi" w:cstheme="minorHAnsi"/>
          <w:b/>
          <w:bCs/>
          <w:color w:val="231F20"/>
          <w:spacing w:val="-4"/>
        </w:rPr>
        <w:t xml:space="preserve">Organization </w:t>
      </w:r>
      <w:r w:rsidRPr="004930E1">
        <w:rPr>
          <w:rFonts w:asciiTheme="minorHAnsi" w:hAnsiTheme="minorHAnsi" w:cstheme="minorHAnsi"/>
          <w:b/>
          <w:bCs/>
          <w:color w:val="231F20"/>
          <w:spacing w:val="-4"/>
        </w:rPr>
        <w:t>Information:</w:t>
      </w:r>
    </w:p>
    <w:p w:rsidR="006160EB" w:rsidRPr="00E37BF9" w:rsidP="006160EB" w14:paraId="410E2DC9" w14:textId="7777777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6290"/>
      </w:tblGrid>
      <w:tr w14:paraId="61F1604C" w14:textId="77777777" w:rsidTr="000870D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384112" w:rsidRPr="005807FC" w:rsidP="000870DB" w14:paraId="76D4E78E" w14:textId="77777777">
            <w:pPr>
              <w:jc w:val="right"/>
              <w:rPr>
                <w:rFonts w:asciiTheme="minorHAnsi" w:hAnsiTheme="minorHAnsi" w:cstheme="minorHAnsi"/>
                <w:color w:val="231F20"/>
                <w:spacing w:val="-4"/>
              </w:rPr>
            </w:pPr>
            <w:r w:rsidRPr="005807FC">
              <w:rPr>
                <w:rFonts w:asciiTheme="minorHAnsi" w:hAnsiTheme="minorHAnsi" w:cstheme="minorBidi"/>
              </w:rPr>
              <w:t xml:space="preserve">Tax Identification Number (TIN):  </w:t>
            </w:r>
          </w:p>
        </w:tc>
        <w:tc>
          <w:tcPr>
            <w:tcW w:w="6290" w:type="dxa"/>
            <w:tcBorders>
              <w:bottom w:val="single" w:sz="4" w:space="0" w:color="auto"/>
            </w:tcBorders>
          </w:tcPr>
          <w:p w:rsidR="00384112" w:rsidP="000870DB" w14:paraId="60C43350" w14:textId="77777777">
            <w:pPr>
              <w:rPr>
                <w:rFonts w:asciiTheme="minorHAnsi" w:hAnsiTheme="minorHAnsi" w:cstheme="minorHAnsi"/>
                <w:b/>
                <w:bCs/>
                <w:color w:val="231F20"/>
                <w:spacing w:val="-4"/>
              </w:rPr>
            </w:pPr>
          </w:p>
        </w:tc>
      </w:tr>
      <w:tr w14:paraId="5FA4D518" w14:textId="77777777" w:rsidTr="000870DB">
        <w:tblPrEx>
          <w:tblW w:w="0" w:type="auto"/>
          <w:tblLook w:val="04A0"/>
        </w:tblPrEx>
        <w:tc>
          <w:tcPr>
            <w:tcW w:w="3060" w:type="dxa"/>
          </w:tcPr>
          <w:p w:rsidR="00384112" w:rsidP="000870DB" w14:paraId="04083475" w14:textId="77777777">
            <w:pPr>
              <w:jc w:val="right"/>
              <w:rPr>
                <w:rFonts w:asciiTheme="minorHAnsi" w:hAnsiTheme="minorHAnsi" w:cstheme="minorBidi"/>
              </w:rPr>
            </w:pPr>
          </w:p>
          <w:p w:rsidR="00384112" w:rsidRPr="005807FC" w:rsidP="000870DB" w14:paraId="49D10EBF" w14:textId="77777777">
            <w:pPr>
              <w:jc w:val="right"/>
              <w:rPr>
                <w:rFonts w:asciiTheme="minorHAnsi" w:hAnsiTheme="minorHAnsi" w:cstheme="minorHAnsi"/>
                <w:color w:val="231F20"/>
                <w:spacing w:val="-4"/>
              </w:rPr>
            </w:pPr>
            <w:r w:rsidRPr="005807FC">
              <w:rPr>
                <w:rFonts w:asciiTheme="minorHAnsi" w:hAnsiTheme="minorHAnsi" w:cstheme="minorBidi"/>
              </w:rPr>
              <w:t>Other TINs included in audit submission:</w:t>
            </w:r>
          </w:p>
        </w:tc>
        <w:tc>
          <w:tcPr>
            <w:tcW w:w="6290" w:type="dxa"/>
            <w:tcBorders>
              <w:top w:val="single" w:sz="4" w:space="0" w:color="auto"/>
              <w:bottom w:val="single" w:sz="4" w:space="0" w:color="auto"/>
            </w:tcBorders>
          </w:tcPr>
          <w:p w:rsidR="00384112" w:rsidP="000870DB" w14:paraId="742F8F99" w14:textId="77777777">
            <w:pPr>
              <w:rPr>
                <w:rFonts w:asciiTheme="minorHAnsi" w:hAnsiTheme="minorHAnsi" w:cstheme="minorHAnsi"/>
                <w:b/>
                <w:bCs/>
                <w:color w:val="231F20"/>
                <w:spacing w:val="-4"/>
              </w:rPr>
            </w:pPr>
          </w:p>
        </w:tc>
      </w:tr>
      <w:tr w14:paraId="5B49C46F" w14:textId="77777777" w:rsidTr="000870DB">
        <w:tblPrEx>
          <w:tblW w:w="0" w:type="auto"/>
          <w:tblLook w:val="04A0"/>
        </w:tblPrEx>
        <w:tc>
          <w:tcPr>
            <w:tcW w:w="3060" w:type="dxa"/>
          </w:tcPr>
          <w:p w:rsidR="00384112" w:rsidP="000870DB" w14:paraId="518FE4F1" w14:textId="77777777">
            <w:pPr>
              <w:jc w:val="right"/>
              <w:rPr>
                <w:rFonts w:asciiTheme="minorHAnsi" w:hAnsiTheme="minorHAnsi" w:cstheme="minorHAnsi"/>
              </w:rPr>
            </w:pPr>
          </w:p>
          <w:p w:rsidR="00384112" w:rsidRPr="005807FC" w:rsidP="000870DB" w14:paraId="184EC89F" w14:textId="77777777">
            <w:pPr>
              <w:jc w:val="right"/>
              <w:rPr>
                <w:rFonts w:asciiTheme="minorHAnsi" w:hAnsiTheme="minorHAnsi" w:cstheme="minorHAnsi"/>
                <w:color w:val="231F20"/>
                <w:spacing w:val="-4"/>
              </w:rPr>
            </w:pPr>
            <w:r w:rsidRPr="005807FC">
              <w:rPr>
                <w:rFonts w:asciiTheme="minorHAnsi" w:hAnsiTheme="minorHAnsi" w:cstheme="minorHAnsi"/>
              </w:rPr>
              <w:t>Organization Name as shown on the organization’s income tax return:</w:t>
            </w:r>
          </w:p>
        </w:tc>
        <w:tc>
          <w:tcPr>
            <w:tcW w:w="6290" w:type="dxa"/>
            <w:tcBorders>
              <w:top w:val="single" w:sz="4" w:space="0" w:color="auto"/>
              <w:bottom w:val="single" w:sz="4" w:space="0" w:color="auto"/>
            </w:tcBorders>
          </w:tcPr>
          <w:p w:rsidR="00384112" w:rsidP="000870DB" w14:paraId="217331CA" w14:textId="77777777">
            <w:pPr>
              <w:rPr>
                <w:rFonts w:asciiTheme="minorHAnsi" w:hAnsiTheme="minorHAnsi" w:cstheme="minorHAnsi"/>
                <w:b/>
                <w:bCs/>
                <w:color w:val="231F20"/>
                <w:spacing w:val="-4"/>
              </w:rPr>
            </w:pPr>
          </w:p>
        </w:tc>
      </w:tr>
      <w:tr w14:paraId="21BA5F4C" w14:textId="77777777" w:rsidTr="000870DB">
        <w:tblPrEx>
          <w:tblW w:w="0" w:type="auto"/>
          <w:tblLook w:val="04A0"/>
        </w:tblPrEx>
        <w:tc>
          <w:tcPr>
            <w:tcW w:w="3060" w:type="dxa"/>
          </w:tcPr>
          <w:p w:rsidR="00384112" w:rsidP="000870DB" w14:paraId="3801BD0D" w14:textId="77777777">
            <w:pPr>
              <w:jc w:val="right"/>
              <w:rPr>
                <w:rFonts w:asciiTheme="minorHAnsi" w:hAnsiTheme="minorHAnsi" w:cstheme="minorHAnsi"/>
              </w:rPr>
            </w:pPr>
          </w:p>
          <w:p w:rsidR="00384112" w:rsidRPr="005807FC" w:rsidP="000870DB" w14:paraId="35BE76B0" w14:textId="77777777">
            <w:pPr>
              <w:jc w:val="right"/>
              <w:rPr>
                <w:rFonts w:asciiTheme="minorHAnsi" w:hAnsiTheme="minorHAnsi" w:cstheme="minorHAnsi"/>
                <w:color w:val="231F20"/>
                <w:spacing w:val="-4"/>
              </w:rPr>
            </w:pPr>
            <w:r w:rsidRPr="005807FC">
              <w:rPr>
                <w:rFonts w:asciiTheme="minorHAnsi" w:hAnsiTheme="minorHAnsi" w:cstheme="minorHAnsi"/>
              </w:rPr>
              <w:t>Business Name, if different:</w:t>
            </w:r>
          </w:p>
        </w:tc>
        <w:tc>
          <w:tcPr>
            <w:tcW w:w="6290" w:type="dxa"/>
            <w:tcBorders>
              <w:top w:val="single" w:sz="4" w:space="0" w:color="auto"/>
              <w:bottom w:val="single" w:sz="4" w:space="0" w:color="auto"/>
            </w:tcBorders>
          </w:tcPr>
          <w:p w:rsidR="00384112" w:rsidP="000870DB" w14:paraId="66DC050B" w14:textId="77777777">
            <w:pPr>
              <w:rPr>
                <w:rFonts w:asciiTheme="minorHAnsi" w:hAnsiTheme="minorHAnsi" w:cstheme="minorHAnsi"/>
                <w:b/>
                <w:bCs/>
                <w:color w:val="231F20"/>
                <w:spacing w:val="-4"/>
              </w:rPr>
            </w:pPr>
          </w:p>
        </w:tc>
      </w:tr>
    </w:tbl>
    <w:p w:rsidR="006160EB" w:rsidRPr="00E37BF9" w:rsidP="006160EB" w14:paraId="263D07D4" w14:textId="77777777">
      <w:pPr>
        <w:pStyle w:val="BodyText"/>
        <w:spacing w:before="10"/>
        <w:rPr>
          <w:rFonts w:asciiTheme="minorHAnsi" w:hAnsiTheme="minorHAnsi" w:cstheme="minorHAnsi"/>
          <w:bCs/>
        </w:rPr>
      </w:pPr>
    </w:p>
    <w:p w:rsidR="006160EB" w:rsidRPr="004930E1" w:rsidP="006160EB" w14:paraId="0E62072B" w14:textId="2D32F684">
      <w:pPr>
        <w:pStyle w:val="BodyText"/>
        <w:spacing w:before="10"/>
        <w:rPr>
          <w:rFonts w:asciiTheme="minorHAnsi" w:hAnsiTheme="minorHAnsi" w:cstheme="minorHAnsi"/>
          <w:b/>
          <w:u w:val="single"/>
        </w:rPr>
      </w:pPr>
      <w:r w:rsidRPr="004930E1">
        <w:rPr>
          <w:rFonts w:asciiTheme="minorHAnsi" w:hAnsiTheme="minorHAnsi" w:cstheme="minorHAnsi"/>
          <w:b/>
          <w:u w:val="single"/>
        </w:rPr>
        <w:t xml:space="preserve">Mailing </w:t>
      </w:r>
      <w:r w:rsidRPr="004930E1" w:rsidR="00E37BF9">
        <w:rPr>
          <w:rFonts w:asciiTheme="minorHAnsi" w:hAnsiTheme="minorHAnsi" w:cstheme="minorHAnsi"/>
          <w:b/>
          <w:u w:val="single"/>
        </w:rPr>
        <w:t>Address</w:t>
      </w:r>
    </w:p>
    <w:p w:rsidR="00384112" w:rsidRPr="005831C5" w:rsidP="00384112" w14:paraId="7376EEDF" w14:textId="77777777">
      <w:pPr>
        <w:pStyle w:val="BodyText"/>
        <w:tabs>
          <w:tab w:val="left" w:pos="9360"/>
        </w:tabs>
        <w:spacing w:before="1"/>
        <w:ind w:left="720"/>
        <w:rPr>
          <w:rFonts w:asciiTheme="minorHAnsi" w:hAnsiTheme="minorHAnsi" w:cstheme="minorHAnsi"/>
        </w:rPr>
      </w:pPr>
      <w:r w:rsidRPr="005831C5">
        <w:rPr>
          <w:rFonts w:asciiTheme="minorHAnsi" w:hAnsiTheme="minorHAnsi" w:cstheme="minorHAnsi"/>
        </w:rPr>
        <w:t>Street 1:</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384112" w:rsidRPr="005831C5" w:rsidP="00384112" w14:paraId="34B6C352" w14:textId="77777777">
      <w:pPr>
        <w:pStyle w:val="BodyText"/>
        <w:spacing w:before="10"/>
        <w:rPr>
          <w:rFonts w:asciiTheme="minorHAnsi" w:hAnsiTheme="minorHAnsi" w:cstheme="minorHAnsi"/>
        </w:rPr>
      </w:pPr>
    </w:p>
    <w:p w:rsidR="00384112" w:rsidRPr="005831C5" w:rsidP="00384112" w14:paraId="626FE040" w14:textId="77777777">
      <w:pPr>
        <w:pStyle w:val="BodyText"/>
        <w:tabs>
          <w:tab w:val="left" w:pos="9360"/>
        </w:tabs>
        <w:ind w:left="720"/>
        <w:rPr>
          <w:rFonts w:asciiTheme="minorHAnsi" w:hAnsiTheme="minorHAnsi" w:cstheme="minorHAnsi"/>
        </w:rPr>
      </w:pPr>
      <w:r w:rsidRPr="005831C5">
        <w:rPr>
          <w:rFonts w:asciiTheme="minorHAnsi" w:hAnsiTheme="minorHAnsi" w:cstheme="minorHAnsi"/>
        </w:rPr>
        <w:t>Street 2:</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384112" w:rsidRPr="005831C5" w:rsidP="00384112" w14:paraId="78FAF1AE" w14:textId="77777777">
      <w:pPr>
        <w:pStyle w:val="BodyText"/>
        <w:spacing w:before="8"/>
        <w:rPr>
          <w:rFonts w:asciiTheme="minorHAnsi" w:hAnsiTheme="minorHAnsi" w:cstheme="minorHAnsi"/>
        </w:rPr>
      </w:pPr>
    </w:p>
    <w:p w:rsidR="00384112" w:rsidP="00384112" w14:paraId="4E1698C5" w14:textId="77777777">
      <w:pPr>
        <w:pStyle w:val="BodyText"/>
        <w:tabs>
          <w:tab w:val="left" w:pos="4950"/>
          <w:tab w:val="left" w:pos="7650"/>
          <w:tab w:val="left" w:pos="9360"/>
        </w:tabs>
        <w:ind w:left="1075"/>
        <w:rPr>
          <w:rFonts w:asciiTheme="minorHAnsi" w:hAnsiTheme="minorHAnsi" w:cstheme="minorHAnsi"/>
          <w:u w:val="single"/>
        </w:rPr>
      </w:pPr>
      <w:r w:rsidRPr="005831C5">
        <w:rPr>
          <w:rFonts w:asciiTheme="minorHAnsi" w:hAnsiTheme="minorHAnsi" w:cstheme="minorHAnsi"/>
        </w:rPr>
        <w:t>City:</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State:</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Zip:</w:t>
      </w:r>
      <w:r w:rsidRPr="005831C5">
        <w:rPr>
          <w:rFonts w:asciiTheme="minorHAnsi" w:hAnsiTheme="minorHAnsi" w:cstheme="minorHAnsi"/>
          <w:spacing w:val="51"/>
        </w:rPr>
        <w:t xml:space="preserve"> </w:t>
      </w:r>
      <w:r w:rsidRPr="005831C5">
        <w:rPr>
          <w:rFonts w:asciiTheme="minorHAnsi" w:hAnsiTheme="minorHAnsi" w:cstheme="minorHAnsi"/>
          <w:u w:val="single"/>
        </w:rPr>
        <w:tab/>
      </w:r>
    </w:p>
    <w:p w:rsidR="0093228D" w:rsidRPr="005831C5" w:rsidP="00384112" w14:paraId="7292279C" w14:textId="77777777">
      <w:pPr>
        <w:pStyle w:val="BodyText"/>
        <w:tabs>
          <w:tab w:val="left" w:pos="4950"/>
          <w:tab w:val="left" w:pos="7650"/>
          <w:tab w:val="left" w:pos="9360"/>
        </w:tabs>
        <w:ind w:left="1075"/>
        <w:rPr>
          <w:rFonts w:asciiTheme="minorHAnsi" w:hAnsiTheme="minorHAnsi" w:cstheme="minorHAnsi"/>
        </w:rPr>
      </w:pPr>
    </w:p>
    <w:p w:rsidR="006160EB" w:rsidRPr="00E37BF9" w:rsidP="006160EB" w14:paraId="61E08711" w14:textId="77777777">
      <w:pPr>
        <w:pStyle w:val="BodyText"/>
        <w:spacing w:before="10"/>
        <w:rPr>
          <w:rFonts w:asciiTheme="minorHAnsi" w:hAnsiTheme="minorHAnsi" w:cstheme="minorHAnsi"/>
          <w:b/>
        </w:rPr>
      </w:pPr>
    </w:p>
    <w:p w:rsidR="006160EB" w:rsidRPr="00E37BF9" w:rsidP="006160EB" w14:paraId="7DAA871D" w14:textId="77777777">
      <w:pPr>
        <w:pStyle w:val="Heading1"/>
        <w:spacing w:before="1"/>
        <w:ind w:left="0"/>
        <w:rPr>
          <w:rFonts w:asciiTheme="minorHAnsi" w:hAnsiTheme="minorHAnsi" w:cstheme="minorHAnsi"/>
          <w:sz w:val="22"/>
          <w:szCs w:val="22"/>
          <w:u w:val="none"/>
        </w:rPr>
      </w:pPr>
      <w:r w:rsidRPr="00E37BF9">
        <w:rPr>
          <w:rFonts w:asciiTheme="minorHAnsi" w:hAnsiTheme="minorHAnsi" w:cstheme="minorHAnsi"/>
          <w:color w:val="231F20"/>
          <w:sz w:val="22"/>
          <w:szCs w:val="22"/>
          <w:u w:val="thick" w:color="231F20"/>
        </w:rPr>
        <w:t xml:space="preserve">Authorized Representative </w:t>
      </w:r>
      <w:r w:rsidRPr="00E37BF9">
        <w:rPr>
          <w:rFonts w:asciiTheme="minorHAnsi" w:hAnsiTheme="minorHAnsi" w:cstheme="minorHAnsi"/>
          <w:color w:val="231F20"/>
          <w:spacing w:val="-2"/>
          <w:sz w:val="22"/>
          <w:szCs w:val="22"/>
          <w:u w:val="thick" w:color="231F20"/>
        </w:rPr>
        <w:t>Information</w:t>
      </w:r>
    </w:p>
    <w:p w:rsidR="00FC41F8" w:rsidP="0093228D" w14:paraId="687E4ACA" w14:textId="77777777">
      <w:pPr>
        <w:spacing w:before="93"/>
        <w:ind w:left="450" w:hanging="450"/>
        <w:jc w:val="right"/>
        <w:rPr>
          <w:rFonts w:asciiTheme="minorHAnsi" w:hAnsiTheme="minorHAnsi" w:cstheme="minorHAnsi"/>
          <w:color w:val="231F20"/>
        </w:rPr>
      </w:pPr>
      <w:r>
        <w:rPr>
          <w:rFonts w:asciiTheme="minorHAnsi" w:hAnsiTheme="minorHAnsi" w:cstheme="minorHAnsi"/>
          <w:color w:val="231F20"/>
        </w:rPr>
        <w:t>Contact Person</w:t>
      </w:r>
      <w:r w:rsidRPr="00E37BF9">
        <w:rPr>
          <w:rFonts w:asciiTheme="minorHAnsi" w:hAnsiTheme="minorHAnsi" w:cstheme="minorHAnsi"/>
          <w:color w:val="231F20"/>
        </w:rPr>
        <w:t xml:space="preserve"> Name:</w:t>
      </w:r>
      <w:r>
        <w:rPr>
          <w:rFonts w:asciiTheme="minorHAnsi" w:hAnsiTheme="minorHAnsi" w:cstheme="minorHAnsi"/>
          <w:color w:val="231F20"/>
        </w:rPr>
        <w:t xml:space="preserve"> _______________________________________________________</w:t>
      </w:r>
    </w:p>
    <w:p w:rsidR="006160EB" w:rsidRPr="00E37BF9" w:rsidP="0093228D" w14:paraId="4F3742D6" w14:textId="25F416C1">
      <w:pPr>
        <w:spacing w:before="93"/>
        <w:ind w:left="450" w:hanging="450"/>
        <w:jc w:val="right"/>
        <w:rPr>
          <w:rFonts w:asciiTheme="minorHAnsi" w:hAnsiTheme="minorHAnsi" w:cstheme="minorHAnsi"/>
          <w:color w:val="231F20"/>
        </w:rPr>
      </w:pPr>
      <w:r>
        <w:rPr>
          <w:rFonts w:asciiTheme="minorHAnsi" w:hAnsiTheme="minorHAnsi" w:cstheme="minorHAnsi"/>
          <w:color w:val="231F20"/>
        </w:rPr>
        <w:t xml:space="preserve">Contact Person </w:t>
      </w:r>
      <w:r w:rsidRPr="00E37BF9">
        <w:rPr>
          <w:rFonts w:asciiTheme="minorHAnsi" w:hAnsiTheme="minorHAnsi" w:cstheme="minorHAnsi"/>
          <w:color w:val="231F20"/>
        </w:rPr>
        <w:t>Title:</w:t>
      </w:r>
      <w:r>
        <w:rPr>
          <w:rFonts w:asciiTheme="minorHAnsi" w:hAnsiTheme="minorHAnsi" w:cstheme="minorHAnsi"/>
          <w:color w:val="231F20"/>
        </w:rPr>
        <w:t xml:space="preserve"> _______________________________________________________</w:t>
      </w:r>
    </w:p>
    <w:p w:rsidR="006160EB" w:rsidRPr="00E37BF9" w:rsidP="0093228D" w14:paraId="160BDC5E" w14:textId="70601A4F">
      <w:pPr>
        <w:spacing w:before="93"/>
        <w:ind w:left="450" w:hanging="450"/>
        <w:jc w:val="right"/>
        <w:rPr>
          <w:rFonts w:asciiTheme="minorHAnsi" w:hAnsiTheme="minorHAnsi" w:cstheme="minorHAnsi"/>
          <w:color w:val="231F20"/>
        </w:rPr>
      </w:pPr>
      <w:r w:rsidRPr="00E37BF9">
        <w:rPr>
          <w:rFonts w:asciiTheme="minorHAnsi" w:hAnsiTheme="minorHAnsi" w:cstheme="minorHAnsi"/>
          <w:color w:val="231F20"/>
        </w:rPr>
        <w:t>Office:</w:t>
      </w:r>
      <w:r w:rsidR="00FC41F8">
        <w:rPr>
          <w:rFonts w:asciiTheme="minorHAnsi" w:hAnsiTheme="minorHAnsi" w:cstheme="minorHAnsi"/>
          <w:color w:val="231F20"/>
        </w:rPr>
        <w:t xml:space="preserve"> _______________________________________________________</w:t>
      </w:r>
    </w:p>
    <w:p w:rsidR="00FC41F8" w:rsidP="0093228D" w14:paraId="1AB70007" w14:textId="77777777">
      <w:pPr>
        <w:spacing w:before="93"/>
        <w:ind w:left="450" w:right="6120" w:hanging="450"/>
        <w:jc w:val="right"/>
        <w:rPr>
          <w:rFonts w:asciiTheme="minorHAnsi" w:hAnsiTheme="minorHAnsi" w:cstheme="minorHAnsi"/>
          <w:color w:val="231F20"/>
        </w:rPr>
      </w:pPr>
      <w:r>
        <w:rPr>
          <w:rFonts w:asciiTheme="minorHAnsi" w:hAnsiTheme="minorHAnsi" w:cstheme="minorHAnsi"/>
          <w:color w:val="231F20"/>
        </w:rPr>
        <w:t xml:space="preserve">Contact Person </w:t>
      </w:r>
      <w:r w:rsidRPr="00E37BF9" w:rsidR="006160EB">
        <w:rPr>
          <w:rFonts w:asciiTheme="minorHAnsi" w:hAnsiTheme="minorHAnsi" w:cstheme="minorHAnsi"/>
          <w:color w:val="231F20"/>
        </w:rPr>
        <w:t xml:space="preserve">Phone </w:t>
      </w:r>
    </w:p>
    <w:p w:rsidR="006160EB" w:rsidRPr="00E37BF9" w:rsidP="0093228D" w14:paraId="6011C6B5" w14:textId="0189B37A">
      <w:pPr>
        <w:spacing w:before="93"/>
        <w:ind w:left="450" w:hanging="450"/>
        <w:jc w:val="right"/>
        <w:rPr>
          <w:rFonts w:asciiTheme="minorHAnsi" w:hAnsiTheme="minorHAnsi" w:cstheme="minorHAnsi"/>
          <w:color w:val="231F20"/>
        </w:rPr>
      </w:pPr>
      <w:r w:rsidRPr="00E37BF9">
        <w:rPr>
          <w:rFonts w:asciiTheme="minorHAnsi" w:hAnsiTheme="minorHAnsi" w:cstheme="minorHAnsi"/>
          <w:color w:val="231F20"/>
        </w:rPr>
        <w:t>Number:</w:t>
      </w:r>
      <w:r w:rsidR="00FC41F8">
        <w:rPr>
          <w:rFonts w:asciiTheme="minorHAnsi" w:hAnsiTheme="minorHAnsi" w:cstheme="minorHAnsi"/>
          <w:color w:val="231F20"/>
        </w:rPr>
        <w:t xml:space="preserve"> _______________________________________________________</w:t>
      </w:r>
    </w:p>
    <w:p w:rsidR="006160EB" w:rsidRPr="00E37BF9" w:rsidP="0093228D" w14:paraId="2500EF50" w14:textId="796B090C">
      <w:pPr>
        <w:spacing w:before="93"/>
        <w:ind w:left="450" w:hanging="450"/>
        <w:jc w:val="right"/>
        <w:rPr>
          <w:rFonts w:asciiTheme="minorHAnsi" w:hAnsiTheme="minorHAnsi" w:cstheme="minorHAnsi"/>
        </w:rPr>
      </w:pPr>
      <w:r>
        <w:rPr>
          <w:rFonts w:asciiTheme="minorHAnsi" w:hAnsiTheme="minorHAnsi" w:cstheme="minorHAnsi"/>
          <w:color w:val="231F20"/>
        </w:rPr>
        <w:t xml:space="preserve">Contact Person </w:t>
      </w:r>
      <w:r w:rsidRPr="00E37BF9">
        <w:rPr>
          <w:rFonts w:asciiTheme="minorHAnsi" w:hAnsiTheme="minorHAnsi" w:cstheme="minorHAnsi"/>
          <w:color w:val="231F20"/>
        </w:rPr>
        <w:t>Email:</w:t>
      </w:r>
      <w:r>
        <w:rPr>
          <w:rFonts w:asciiTheme="minorHAnsi" w:hAnsiTheme="minorHAnsi" w:cstheme="minorHAnsi"/>
          <w:color w:val="231F20"/>
        </w:rPr>
        <w:t xml:space="preserve"> _______________________________________________________</w:t>
      </w:r>
    </w:p>
    <w:p w:rsidR="006160EB" w:rsidRPr="00E37BF9" w:rsidP="006160EB" w14:paraId="2FE99692" w14:textId="77777777">
      <w:pPr>
        <w:tabs>
          <w:tab w:val="left" w:pos="10981"/>
        </w:tabs>
        <w:spacing w:line="229" w:lineRule="exact"/>
        <w:ind w:left="2097"/>
        <w:rPr>
          <w:rFonts w:asciiTheme="minorHAnsi" w:hAnsiTheme="minorHAnsi" w:cstheme="minorHAnsi"/>
        </w:rPr>
      </w:pPr>
    </w:p>
    <w:p w:rsidR="006160EB" w:rsidRPr="00E37BF9" w:rsidP="006160EB" w14:paraId="2F4235F5" w14:textId="60A434BF">
      <w:pPr>
        <w:pStyle w:val="BodyText"/>
        <w:rPr>
          <w:rFonts w:asciiTheme="minorHAnsi" w:hAnsiTheme="minorHAnsi" w:cstheme="minorHAnsi"/>
          <w:color w:val="231F20"/>
          <w:position w:val="1"/>
        </w:rPr>
      </w:pPr>
      <w:r>
        <w:rPr>
          <w:rFonts w:asciiTheme="minorHAnsi" w:hAnsiTheme="minorHAnsi" w:cstheme="minorHAnsi"/>
          <w:b/>
          <w:bCs/>
          <w:color w:val="231F20"/>
          <w:u w:val="thick" w:color="231F20"/>
        </w:rPr>
        <w:t>Authorized Representative</w:t>
      </w:r>
      <w:r w:rsidRPr="00E37BF9">
        <w:rPr>
          <w:rFonts w:asciiTheme="minorHAnsi" w:hAnsiTheme="minorHAnsi" w:cstheme="minorHAnsi"/>
          <w:b/>
          <w:bCs/>
          <w:color w:val="231F20"/>
          <w:u w:val="thick" w:color="231F20"/>
        </w:rPr>
        <w:t xml:space="preserve"> </w:t>
      </w:r>
      <w:r w:rsidRPr="00E37BF9">
        <w:rPr>
          <w:rFonts w:asciiTheme="minorHAnsi" w:hAnsiTheme="minorHAnsi" w:cstheme="minorHAnsi"/>
          <w:b/>
          <w:bCs/>
          <w:color w:val="231F20"/>
          <w:u w:val="thick" w:color="231F20"/>
        </w:rPr>
        <w:t>Comments</w:t>
      </w:r>
    </w:p>
    <w:p w:rsidR="006160EB" w:rsidRPr="00E37BF9" w:rsidP="006160EB" w14:paraId="1A1CC675" w14:textId="77777777">
      <w:pPr>
        <w:pStyle w:val="BodyText"/>
        <w:rPr>
          <w:rFonts w:asciiTheme="minorHAnsi" w:hAnsiTheme="minorHAnsi" w:cstheme="minorHAnsi"/>
          <w:color w:val="231F20"/>
          <w:position w:val="1"/>
        </w:rPr>
      </w:pPr>
    </w:p>
    <w:p w:rsidR="00384112" w:rsidP="0093228D" w14:paraId="72D4DF9B" w14:textId="77777777">
      <w:pPr>
        <w:tabs>
          <w:tab w:val="left" w:pos="900"/>
        </w:tabs>
        <w:ind w:right="242"/>
      </w:pPr>
      <w:r w:rsidRPr="00E37BF9">
        <w:rPr>
          <w:rFonts w:asciiTheme="minorHAnsi" w:hAnsiTheme="minorHAnsi" w:cstheme="minorHAnsi"/>
        </w:rPr>
        <w:t>Provide any additional information or context related to the attestation if necessary:</w:t>
      </w:r>
    </w:p>
    <w:p w:rsidR="00384112" w:rsidRPr="00E37BF9" w:rsidP="006B5D56" w14:paraId="6CFB69FE" w14:textId="77777777">
      <w:pPr>
        <w:rPr>
          <w:rFonts w:asciiTheme="minorHAnsi" w:hAnsiTheme="minorHAnsi" w:cstheme="minorHAnsi"/>
        </w:rPr>
      </w:pPr>
    </w:p>
    <w:p w:rsidR="00BA7867" w:rsidRPr="00E37BF9" w14:paraId="39A62451" w14:textId="77777777">
      <w:pPr>
        <w:pStyle w:val="BodyText"/>
        <w:spacing w:before="3"/>
        <w:rPr>
          <w:rFonts w:asciiTheme="minorHAnsi" w:hAnsiTheme="minorHAnsi" w:cstheme="minorHAnsi"/>
          <w:b/>
        </w:rPr>
      </w:pPr>
    </w:p>
    <w:p w:rsidR="00684E9F" w:rsidRPr="00E37BF9" w:rsidP="00B93F29" w14:paraId="48FF0CE0" w14:textId="34DF4027">
      <w:pPr>
        <w:pStyle w:val="BodyText"/>
        <w:tabs>
          <w:tab w:val="left" w:pos="3222"/>
        </w:tabs>
        <w:spacing w:line="263" w:lineRule="exact"/>
        <w:rPr>
          <w:rFonts w:asciiTheme="minorHAnsi" w:hAnsiTheme="minorHAnsi" w:cstheme="minorHAnsi"/>
        </w:rPr>
      </w:pPr>
      <w:r>
        <w:rPr>
          <w:rFonts w:asciiTheme="minorHAnsi" w:hAnsiTheme="minorHAnsi" w:cstheme="minorHAnsi"/>
        </w:rPr>
        <w:tab/>
      </w:r>
    </w:p>
    <w:p w:rsidR="00BA7867" w:rsidRPr="00E37BF9" w:rsidP="36CB1A3D" w14:paraId="79CC2831" w14:textId="371E5A8F">
      <w:pPr>
        <w:pStyle w:val="Heading2"/>
        <w:spacing w:before="8"/>
        <w:ind w:left="0"/>
        <w:rPr>
          <w:rFonts w:asciiTheme="minorHAnsi" w:hAnsiTheme="minorHAnsi" w:cstheme="minorBidi"/>
          <w:b w:val="0"/>
          <w:bCs w:val="0"/>
          <w:color w:val="231F20"/>
        </w:rPr>
      </w:pPr>
      <w:r w:rsidRPr="36CB1A3D">
        <w:rPr>
          <w:rFonts w:asciiTheme="minorHAnsi" w:hAnsiTheme="minorHAnsi" w:cstheme="minorBidi"/>
          <w:color w:val="231F20"/>
        </w:rPr>
        <w:t>SECTION II</w:t>
      </w:r>
      <w:r w:rsidRPr="36CB1A3D" w:rsidR="630CFAAE">
        <w:rPr>
          <w:rFonts w:asciiTheme="minorHAnsi" w:hAnsiTheme="minorHAnsi" w:cstheme="minorBidi"/>
          <w:color w:val="231F20"/>
        </w:rPr>
        <w:t>I</w:t>
      </w:r>
      <w:r w:rsidRPr="36CB1A3D">
        <w:rPr>
          <w:rFonts w:asciiTheme="minorHAnsi" w:hAnsiTheme="minorHAnsi" w:cstheme="minorBidi"/>
          <w:color w:val="231F20"/>
        </w:rPr>
        <w:t xml:space="preserve"> – Attestation Statement: </w:t>
      </w:r>
      <w:r w:rsidRPr="36CB1A3D">
        <w:rPr>
          <w:rFonts w:asciiTheme="minorHAnsi" w:hAnsiTheme="minorHAnsi" w:cstheme="minorBidi"/>
          <w:b w:val="0"/>
          <w:bCs w:val="0"/>
          <w:color w:val="231F20"/>
        </w:rPr>
        <w:t>As an Authorized Representative of the organization listed in Section II, I hereby attest that:</w:t>
      </w:r>
    </w:p>
    <w:p w:rsidR="00BA7867" w:rsidRPr="00E37BF9" w:rsidP="329C3352" w14:paraId="7C7641E2" w14:textId="77777777">
      <w:pPr>
        <w:pStyle w:val="BodyText"/>
        <w:spacing w:before="8"/>
        <w:rPr>
          <w:rFonts w:asciiTheme="minorHAnsi" w:hAnsiTheme="minorHAnsi" w:cstheme="minorBidi"/>
        </w:rPr>
      </w:pPr>
    </w:p>
    <w:p w:rsidR="003278A1" w:rsidRPr="00E37BF9" w:rsidP="003278A1" w14:paraId="30011A91" w14:textId="6263B3BB">
      <w:pPr>
        <w:pStyle w:val="BodyText"/>
        <w:numPr>
          <w:ilvl w:val="0"/>
          <w:numId w:val="13"/>
        </w:numPr>
        <w:spacing w:before="1"/>
        <w:ind w:right="114"/>
        <w:rPr>
          <w:rFonts w:asciiTheme="minorHAnsi" w:hAnsiTheme="minorHAnsi" w:cstheme="minorBidi"/>
        </w:rPr>
      </w:pPr>
      <w:bookmarkStart w:id="1" w:name="_Hlk155363200"/>
      <w:r>
        <w:rPr>
          <w:rFonts w:asciiTheme="minorHAnsi" w:hAnsiTheme="minorHAnsi" w:cstheme="minorBidi"/>
          <w:color w:val="231F20"/>
        </w:rPr>
        <w:t>I have the legal authority to act on behalf of the provider group that has received payment under the PRF</w:t>
      </w:r>
      <w:r w:rsidR="00384112">
        <w:rPr>
          <w:rFonts w:asciiTheme="minorHAnsi" w:hAnsiTheme="minorHAnsi" w:cstheme="minorBidi"/>
          <w:color w:val="231F20"/>
        </w:rPr>
        <w:t xml:space="preserve"> and/or ARP Rural</w:t>
      </w:r>
      <w:r>
        <w:rPr>
          <w:rFonts w:asciiTheme="minorHAnsi" w:hAnsiTheme="minorHAnsi" w:cstheme="minorBidi"/>
          <w:color w:val="231F20"/>
        </w:rPr>
        <w:t>.</w:t>
      </w:r>
    </w:p>
    <w:bookmarkEnd w:id="1"/>
    <w:p w:rsidR="003278A1" w:rsidRPr="00B93F29" w:rsidP="00B93F29" w14:paraId="59FAD9C3" w14:textId="77777777">
      <w:pPr>
        <w:pStyle w:val="ListParagraph"/>
        <w:spacing w:before="8"/>
        <w:ind w:left="720" w:firstLine="0"/>
        <w:rPr>
          <w:rFonts w:asciiTheme="minorHAnsi" w:hAnsiTheme="minorHAnsi" w:cstheme="minorBidi"/>
          <w:b/>
          <w:bCs/>
          <w:color w:val="00007F"/>
        </w:rPr>
      </w:pPr>
    </w:p>
    <w:p w:rsidR="00BA7867" w:rsidRPr="00E37BF9" w:rsidP="09EFAC2C" w14:paraId="055A7CA5" w14:textId="13C07951">
      <w:pPr>
        <w:pStyle w:val="ListParagraph"/>
        <w:numPr>
          <w:ilvl w:val="0"/>
          <w:numId w:val="13"/>
        </w:numPr>
        <w:spacing w:before="8"/>
        <w:rPr>
          <w:rFonts w:asciiTheme="minorHAnsi" w:hAnsiTheme="minorHAnsi" w:cstheme="minorBidi"/>
          <w:b/>
          <w:bCs/>
          <w:color w:val="00007F"/>
        </w:rPr>
      </w:pPr>
      <w:r w:rsidRPr="09EFAC2C">
        <w:rPr>
          <w:rFonts w:asciiTheme="minorHAnsi" w:hAnsiTheme="minorHAnsi" w:cstheme="minorBidi"/>
          <w:color w:val="231F20"/>
        </w:rPr>
        <w:t xml:space="preserve">I have reviewed the </w:t>
      </w:r>
      <w:hyperlink r:id="rId12" w:history="1">
        <w:hyperlink r:id="rId12" w:history="1">
          <w:r w:rsidRPr="09EFAC2C">
            <w:rPr>
              <w:rFonts w:asciiTheme="minorHAnsi" w:hAnsiTheme="minorHAnsi" w:cstheme="minorBidi"/>
            </w:rPr>
            <w:t>45 CFR Part 75 Subpart E</w:t>
          </w:r>
        </w:hyperlink>
      </w:hyperlink>
      <w:r w:rsidRPr="09EFAC2C">
        <w:rPr>
          <w:rFonts w:asciiTheme="minorHAnsi" w:hAnsiTheme="minorHAnsi" w:cstheme="minorBidi"/>
          <w:color w:val="231F20"/>
        </w:rPr>
        <w:t xml:space="preserve"> and </w:t>
      </w:r>
      <w:hyperlink r:id="rId13" w:history="1">
        <w:r w:rsidRPr="004930E1">
          <w:rPr>
            <w:rFonts w:asciiTheme="minorHAnsi" w:hAnsiTheme="minorHAnsi" w:cstheme="minorBidi"/>
            <w:u w:val="single"/>
          </w:rPr>
          <w:t>HRSA’s guidelines</w:t>
        </w:r>
      </w:hyperlink>
      <w:r w:rsidR="001C2315">
        <w:rPr>
          <w:rFonts w:asciiTheme="minorHAnsi" w:hAnsiTheme="minorHAnsi" w:cstheme="minorBidi"/>
          <w:color w:val="231F20"/>
        </w:rPr>
        <w:t xml:space="preserve"> </w:t>
      </w:r>
      <w:r w:rsidRPr="09EFAC2C">
        <w:rPr>
          <w:rFonts w:asciiTheme="minorHAnsi" w:hAnsiTheme="minorHAnsi" w:cstheme="minorBidi"/>
          <w:color w:val="231F20"/>
        </w:rPr>
        <w:t>on what is considered an allowable expense.</w:t>
      </w:r>
    </w:p>
    <w:p w:rsidR="00BA7867" w:rsidRPr="00E37BF9" w:rsidP="36CB1A3D" w14:paraId="7D8244B1" w14:textId="513066E1">
      <w:pPr>
        <w:pStyle w:val="BodyText"/>
        <w:spacing w:before="8"/>
        <w:rPr>
          <w:rFonts w:asciiTheme="minorHAnsi" w:hAnsiTheme="minorHAnsi" w:cstheme="minorBidi"/>
        </w:rPr>
      </w:pPr>
    </w:p>
    <w:p w:rsidR="00BA7867" w:rsidRPr="00E37BF9" w:rsidP="67A03AE3" w14:paraId="6EF6B125" w14:textId="70FADF92">
      <w:pPr>
        <w:pStyle w:val="BodyText"/>
        <w:numPr>
          <w:ilvl w:val="0"/>
          <w:numId w:val="12"/>
        </w:numPr>
        <w:spacing w:before="8"/>
        <w:rPr>
          <w:rFonts w:asciiTheme="minorHAnsi" w:hAnsiTheme="minorHAnsi" w:cstheme="minorBidi"/>
        </w:rPr>
      </w:pPr>
      <w:r w:rsidRPr="67A03AE3">
        <w:rPr>
          <w:rFonts w:asciiTheme="minorHAnsi" w:hAnsiTheme="minorHAnsi" w:cstheme="minorBidi"/>
        </w:rPr>
        <w:t>Th</w:t>
      </w:r>
      <w:r w:rsidRPr="67A03AE3" w:rsidR="55933779">
        <w:rPr>
          <w:rFonts w:asciiTheme="minorHAnsi" w:hAnsiTheme="minorHAnsi" w:cstheme="minorBidi"/>
        </w:rPr>
        <w:t>e</w:t>
      </w:r>
      <w:r w:rsidRPr="67A03AE3">
        <w:rPr>
          <w:rFonts w:asciiTheme="minorHAnsi" w:hAnsiTheme="minorHAnsi" w:cstheme="minorBidi"/>
        </w:rPr>
        <w:t xml:space="preserve"> proposed </w:t>
      </w:r>
      <w:r w:rsidR="00E47531">
        <w:rPr>
          <w:rFonts w:asciiTheme="minorHAnsi" w:hAnsiTheme="minorHAnsi" w:cstheme="minorBidi"/>
        </w:rPr>
        <w:t>PR</w:t>
      </w:r>
      <w:r w:rsidR="00F03910">
        <w:rPr>
          <w:rFonts w:asciiTheme="minorHAnsi" w:hAnsiTheme="minorHAnsi" w:cstheme="minorBidi"/>
        </w:rPr>
        <w:t>P</w:t>
      </w:r>
      <w:r w:rsidR="00F03910">
        <w:rPr>
          <w:rFonts w:asciiTheme="minorHAnsi" w:hAnsiTheme="minorHAnsi" w:cstheme="minorBidi"/>
        </w:rPr>
        <w:t xml:space="preserve"> </w:t>
      </w:r>
      <w:r w:rsidRPr="67A03AE3">
        <w:rPr>
          <w:rFonts w:asciiTheme="minorHAnsi" w:hAnsiTheme="minorHAnsi" w:cstheme="minorBidi"/>
        </w:rPr>
        <w:t>substitute expenditures:</w:t>
      </w:r>
    </w:p>
    <w:p w:rsidR="00BA7867" w:rsidRPr="00E37BF9" w:rsidP="0C5F4315" w14:paraId="7EEBB3EF" w14:textId="0481FD5B">
      <w:pPr>
        <w:pStyle w:val="BodyText"/>
        <w:numPr>
          <w:ilvl w:val="0"/>
          <w:numId w:val="10"/>
        </w:numPr>
        <w:spacing w:before="8"/>
        <w:ind w:right="423"/>
        <w:rPr>
          <w:rFonts w:asciiTheme="minorHAnsi" w:hAnsiTheme="minorHAnsi" w:cstheme="minorBidi"/>
        </w:rPr>
      </w:pPr>
      <w:r w:rsidRPr="0C5F4315">
        <w:rPr>
          <w:rFonts w:asciiTheme="minorHAnsi" w:hAnsiTheme="minorHAnsi" w:cstheme="minorBidi"/>
          <w:color w:val="231F20"/>
        </w:rPr>
        <w:t>A</w:t>
      </w:r>
      <w:r w:rsidRPr="0C5F4315" w:rsidR="1710F406">
        <w:rPr>
          <w:rFonts w:asciiTheme="minorHAnsi" w:hAnsiTheme="minorHAnsi" w:cstheme="minorBidi"/>
          <w:color w:val="231F20"/>
        </w:rPr>
        <w:t>re considered allowable under the</w:t>
      </w:r>
      <w:r w:rsidR="00F03910">
        <w:rPr>
          <w:rFonts w:asciiTheme="minorHAnsi" w:hAnsiTheme="minorHAnsi" w:cstheme="minorBidi"/>
          <w:color w:val="231F20"/>
        </w:rPr>
        <w:t xml:space="preserve"> appropriate</w:t>
      </w:r>
      <w:r w:rsidRPr="0C5F4315" w:rsidR="1710F406">
        <w:rPr>
          <w:rFonts w:asciiTheme="minorHAnsi" w:hAnsiTheme="minorHAnsi" w:cstheme="minorBidi"/>
          <w:color w:val="231F20"/>
        </w:rPr>
        <w:t xml:space="preserve"> PR</w:t>
      </w:r>
      <w:r w:rsidR="00F03910">
        <w:rPr>
          <w:rFonts w:asciiTheme="minorHAnsi" w:hAnsiTheme="minorHAnsi" w:cstheme="minorBidi"/>
          <w:color w:val="231F20"/>
        </w:rPr>
        <w:t>P</w:t>
      </w:r>
      <w:r w:rsidRPr="0C5F4315" w:rsidR="1710F406">
        <w:rPr>
          <w:rFonts w:asciiTheme="minorHAnsi" w:hAnsiTheme="minorHAnsi" w:cstheme="minorBidi"/>
          <w:color w:val="231F20"/>
        </w:rPr>
        <w:t xml:space="preserve"> Terms and Conditions. </w:t>
      </w:r>
    </w:p>
    <w:p w:rsidR="00BA7867" w:rsidRPr="00E37BF9" w:rsidP="0C5F4315" w14:paraId="0013DFCC" w14:textId="5BCE009E">
      <w:pPr>
        <w:pStyle w:val="BodyText"/>
        <w:numPr>
          <w:ilvl w:val="1"/>
          <w:numId w:val="12"/>
        </w:numPr>
        <w:spacing w:before="8"/>
        <w:ind w:right="423"/>
        <w:rPr>
          <w:rFonts w:asciiTheme="minorHAnsi" w:hAnsiTheme="minorHAnsi" w:cstheme="minorBidi"/>
        </w:rPr>
      </w:pPr>
      <w:r w:rsidRPr="0C5F4315">
        <w:rPr>
          <w:rFonts w:asciiTheme="minorHAnsi" w:hAnsiTheme="minorHAnsi" w:cstheme="minorBidi"/>
          <w:color w:val="231F20"/>
        </w:rPr>
        <w:t>W</w:t>
      </w:r>
      <w:r w:rsidRPr="0C5F4315" w:rsidR="1710F406">
        <w:rPr>
          <w:rFonts w:asciiTheme="minorHAnsi" w:hAnsiTheme="minorHAnsi" w:cstheme="minorBidi"/>
          <w:color w:val="231F20"/>
        </w:rPr>
        <w:t>ere incurred within the same period of availability as the original unallowed expenditures</w:t>
      </w:r>
      <w:r w:rsidR="00BA4F6A">
        <w:rPr>
          <w:rFonts w:asciiTheme="minorHAnsi" w:hAnsiTheme="minorHAnsi" w:cstheme="minorBidi"/>
          <w:color w:val="231F20"/>
        </w:rPr>
        <w:t>.</w:t>
      </w:r>
    </w:p>
    <w:p w:rsidR="00BA7867" w:rsidRPr="00B93F29" w:rsidP="123D492A" w14:paraId="6D153406" w14:textId="68D43168">
      <w:pPr>
        <w:pStyle w:val="BodyText"/>
        <w:numPr>
          <w:ilvl w:val="1"/>
          <w:numId w:val="12"/>
        </w:numPr>
        <w:spacing w:before="8"/>
        <w:ind w:right="423"/>
        <w:rPr>
          <w:rFonts w:asciiTheme="minorHAnsi" w:hAnsiTheme="minorHAnsi" w:cstheme="minorBidi"/>
        </w:rPr>
      </w:pPr>
      <w:r w:rsidRPr="123D492A">
        <w:rPr>
          <w:rFonts w:asciiTheme="minorHAnsi" w:hAnsiTheme="minorHAnsi" w:cstheme="minorBidi"/>
          <w:color w:val="231F20"/>
        </w:rPr>
        <w:t>W</w:t>
      </w:r>
      <w:r w:rsidRPr="123D492A" w:rsidR="3F96CDB0">
        <w:rPr>
          <w:rFonts w:asciiTheme="minorHAnsi" w:hAnsiTheme="minorHAnsi" w:cstheme="minorBidi"/>
          <w:color w:val="231F20"/>
        </w:rPr>
        <w:t xml:space="preserve">ill </w:t>
      </w:r>
      <w:r w:rsidRPr="123D492A" w:rsidR="1F5FE6FB">
        <w:rPr>
          <w:rFonts w:asciiTheme="minorHAnsi" w:hAnsiTheme="minorHAnsi" w:cstheme="minorBidi"/>
          <w:color w:val="231F20"/>
        </w:rPr>
        <w:t xml:space="preserve">not be used to offset unallowable costs if expenses incurred in </w:t>
      </w:r>
      <w:r w:rsidRPr="123D492A" w:rsidR="41093960">
        <w:rPr>
          <w:rFonts w:asciiTheme="minorHAnsi" w:hAnsiTheme="minorHAnsi" w:cstheme="minorBidi"/>
          <w:color w:val="231F20"/>
        </w:rPr>
        <w:t xml:space="preserve">prior or </w:t>
      </w:r>
      <w:r w:rsidRPr="123D492A" w:rsidR="1F5FE6FB">
        <w:rPr>
          <w:rFonts w:asciiTheme="minorHAnsi" w:hAnsiTheme="minorHAnsi" w:cstheme="minorBidi"/>
          <w:color w:val="231F20"/>
        </w:rPr>
        <w:t xml:space="preserve">subsequent reporting periods and/or audit reports. </w:t>
      </w:r>
    </w:p>
    <w:p w:rsidR="00331CEF" w:rsidRPr="00E37BF9" w:rsidP="123D492A" w14:paraId="2F78611D" w14:textId="79F39357">
      <w:pPr>
        <w:pStyle w:val="BodyText"/>
        <w:numPr>
          <w:ilvl w:val="1"/>
          <w:numId w:val="12"/>
        </w:numPr>
        <w:spacing w:before="8"/>
        <w:ind w:right="423"/>
        <w:rPr>
          <w:rFonts w:asciiTheme="minorHAnsi" w:hAnsiTheme="minorHAnsi" w:cstheme="minorBidi"/>
        </w:rPr>
      </w:pPr>
      <w:r>
        <w:rPr>
          <w:rFonts w:asciiTheme="minorHAnsi" w:hAnsiTheme="minorHAnsi" w:cstheme="minorBidi"/>
        </w:rPr>
        <w:t>Have not and w</w:t>
      </w:r>
      <w:r w:rsidRPr="00C951BB">
        <w:rPr>
          <w:rFonts w:asciiTheme="minorHAnsi" w:hAnsiTheme="minorHAnsi" w:cstheme="minorBidi"/>
        </w:rPr>
        <w:t xml:space="preserve">ill not </w:t>
      </w:r>
      <w:r>
        <w:rPr>
          <w:rFonts w:asciiTheme="minorHAnsi" w:hAnsiTheme="minorHAnsi" w:cstheme="minorBidi"/>
        </w:rPr>
        <w:t xml:space="preserve">be </w:t>
      </w:r>
      <w:r w:rsidRPr="00C951BB">
        <w:rPr>
          <w:rFonts w:asciiTheme="minorHAnsi" w:hAnsiTheme="minorHAnsi" w:cstheme="minorBidi"/>
        </w:rPr>
        <w:t>reimbursed from other sources.</w:t>
      </w:r>
    </w:p>
    <w:p w:rsidR="00BA7867" w:rsidRPr="00E37BF9" w:rsidP="329C3352" w14:paraId="44E51C25" w14:textId="77777777">
      <w:pPr>
        <w:pStyle w:val="BodyText"/>
        <w:spacing w:before="8"/>
        <w:ind w:left="720"/>
        <w:rPr>
          <w:rFonts w:asciiTheme="minorHAnsi" w:hAnsiTheme="minorHAnsi" w:cstheme="minorBidi"/>
        </w:rPr>
      </w:pPr>
    </w:p>
    <w:p w:rsidR="00BA7867" w:rsidRPr="00B93F29" w:rsidP="329C3352" w14:paraId="05FB4A7C" w14:textId="5E1DAD83">
      <w:pPr>
        <w:pStyle w:val="BodyText"/>
        <w:numPr>
          <w:ilvl w:val="0"/>
          <w:numId w:val="7"/>
        </w:numPr>
        <w:spacing w:before="1"/>
        <w:ind w:right="114"/>
        <w:rPr>
          <w:rFonts w:asciiTheme="minorHAnsi" w:hAnsiTheme="minorHAnsi" w:cstheme="minorBidi"/>
        </w:rPr>
      </w:pPr>
      <w:r w:rsidRPr="00E37BF9">
        <w:rPr>
          <w:rFonts w:asciiTheme="minorHAnsi" w:hAnsiTheme="minorHAnsi" w:cstheme="minorBidi"/>
          <w:color w:val="231F20"/>
        </w:rPr>
        <w:t xml:space="preserve">Submission of </w:t>
      </w:r>
      <w:r w:rsidR="00AF77A6">
        <w:rPr>
          <w:rFonts w:asciiTheme="minorHAnsi" w:hAnsiTheme="minorHAnsi" w:cstheme="minorBidi"/>
          <w:color w:val="231F20"/>
        </w:rPr>
        <w:t>this</w:t>
      </w:r>
      <w:r w:rsidRPr="00E37BF9" w:rsidR="00AF77A6">
        <w:rPr>
          <w:rFonts w:asciiTheme="minorHAnsi" w:hAnsiTheme="minorHAnsi" w:cstheme="minorBidi"/>
          <w:color w:val="231F20"/>
        </w:rPr>
        <w:t xml:space="preserve"> </w:t>
      </w:r>
      <w:r w:rsidRPr="00E37BF9">
        <w:rPr>
          <w:rFonts w:asciiTheme="minorHAnsi" w:hAnsiTheme="minorHAnsi" w:cstheme="minorBidi"/>
          <w:color w:val="231F20"/>
        </w:rPr>
        <w:t>PR</w:t>
      </w:r>
      <w:r w:rsidR="00384112">
        <w:rPr>
          <w:rFonts w:asciiTheme="minorHAnsi" w:hAnsiTheme="minorHAnsi" w:cstheme="minorBidi"/>
          <w:color w:val="231F20"/>
        </w:rPr>
        <w:t xml:space="preserve">P </w:t>
      </w:r>
      <w:r w:rsidRPr="00E37BF9">
        <w:rPr>
          <w:rFonts w:asciiTheme="minorHAnsi" w:hAnsiTheme="minorHAnsi" w:cstheme="minorBidi"/>
          <w:color w:val="231F20"/>
        </w:rPr>
        <w:t xml:space="preserve">Questioned Cost Attestation Form </w:t>
      </w:r>
      <w:r w:rsidR="008E2815">
        <w:rPr>
          <w:rFonts w:asciiTheme="minorHAnsi" w:hAnsiTheme="minorHAnsi" w:cstheme="minorBidi"/>
          <w:color w:val="231F20"/>
        </w:rPr>
        <w:t xml:space="preserve">and </w:t>
      </w:r>
      <w:r w:rsidR="00BD4859">
        <w:rPr>
          <w:rFonts w:asciiTheme="minorHAnsi" w:hAnsiTheme="minorHAnsi" w:cstheme="minorBidi"/>
          <w:color w:val="231F20"/>
        </w:rPr>
        <w:t xml:space="preserve">supporting documentation </w:t>
      </w:r>
      <w:r w:rsidRPr="00E37BF9">
        <w:rPr>
          <w:rFonts w:asciiTheme="minorHAnsi" w:hAnsiTheme="minorHAnsi" w:cstheme="minorBidi"/>
          <w:color w:val="231F20"/>
        </w:rPr>
        <w:t>to HRSA does not guarantee an approval of, or adjustment to, the original questioned cost determination. HRSA will make this determination based off the supporting documentation provided.</w:t>
      </w:r>
    </w:p>
    <w:p w:rsidR="00FC1AE8" w:rsidRPr="00B93F29" w:rsidP="00B93F29" w14:paraId="50E7E25B" w14:textId="77777777">
      <w:pPr>
        <w:pStyle w:val="BodyText"/>
        <w:spacing w:before="1"/>
        <w:ind w:left="720" w:right="114"/>
        <w:rPr>
          <w:rFonts w:asciiTheme="minorHAnsi" w:hAnsiTheme="minorHAnsi" w:cstheme="minorBidi"/>
        </w:rPr>
      </w:pPr>
    </w:p>
    <w:p w:rsidR="00FC1AE8" w:rsidRPr="00B93F29" w:rsidP="00B93F29" w14:paraId="459F9D65" w14:textId="4F2C9175">
      <w:pPr>
        <w:pStyle w:val="BodyText"/>
        <w:numPr>
          <w:ilvl w:val="0"/>
          <w:numId w:val="7"/>
        </w:numPr>
        <w:tabs>
          <w:tab w:val="left" w:pos="6834"/>
        </w:tabs>
        <w:spacing w:line="263" w:lineRule="exact"/>
        <w:rPr>
          <w:rFonts w:asciiTheme="minorHAnsi" w:hAnsiTheme="minorHAnsi" w:cstheme="minorBidi"/>
        </w:rPr>
      </w:pPr>
      <w:r>
        <w:rPr>
          <w:rFonts w:asciiTheme="minorHAnsi" w:hAnsiTheme="minorHAnsi" w:cstheme="minorHAnsi"/>
        </w:rPr>
        <w:t>As stated in the Terms &amp; Conditions, a</w:t>
      </w:r>
      <w:r w:rsidRPr="003059B5">
        <w:rPr>
          <w:rFonts w:asciiTheme="minorHAnsi" w:hAnsiTheme="minorHAnsi" w:cstheme="minorHAnsi"/>
        </w:rPr>
        <w:t>ll information provided as part of the audit resolution or dispute resolution process, as well as all information and reports provided in the future at the request of</w:t>
      </w:r>
      <w:r w:rsidR="00844ECA">
        <w:rPr>
          <w:rFonts w:asciiTheme="minorHAnsi" w:hAnsiTheme="minorHAnsi" w:cstheme="minorHAnsi"/>
        </w:rPr>
        <w:t xml:space="preserve"> HHS</w:t>
      </w:r>
      <w:r w:rsidRPr="003059B5">
        <w:rPr>
          <w:rFonts w:asciiTheme="minorHAnsi" w:hAnsiTheme="minorHAnsi" w:cstheme="minorHAnsi"/>
        </w:rPr>
        <w:t xml:space="preserve"> are true, accurate and complete, to the best of </w:t>
      </w:r>
      <w:r>
        <w:rPr>
          <w:rFonts w:asciiTheme="minorHAnsi" w:hAnsiTheme="minorHAnsi" w:cstheme="minorHAnsi"/>
        </w:rPr>
        <w:t xml:space="preserve">my </w:t>
      </w:r>
      <w:r w:rsidRPr="003059B5">
        <w:rPr>
          <w:rFonts w:asciiTheme="minorHAnsi" w:hAnsiTheme="minorHAnsi" w:cstheme="minorHAnsi"/>
        </w:rPr>
        <w:t xml:space="preserve">knowledge. I acknowledge that any deliberate omission, misrepresentation, or falsification of any information may be </w:t>
      </w:r>
      <w:r w:rsidRPr="003059B5">
        <w:rPr>
          <w:rFonts w:asciiTheme="minorHAnsi" w:hAnsiTheme="minorHAnsi" w:cstheme="minorHAnsi"/>
        </w:rPr>
        <w:t>punishable by criminal, civil, or administrative penalties, including but not limited to revocation of Medicare billing privileges, exclusion from federal health care programs, and/or the imposition of fines, civil damages, and/or imprisonment.</w:t>
      </w:r>
      <w:r>
        <w:t xml:space="preserve"> </w:t>
      </w:r>
      <w:r w:rsidRPr="67A03AE3">
        <w:rPr>
          <w:rFonts w:asciiTheme="minorHAnsi" w:hAnsiTheme="minorHAnsi" w:cstheme="minorBidi"/>
        </w:rPr>
        <w:t xml:space="preserve">Further, all </w:t>
      </w:r>
      <w:r>
        <w:rPr>
          <w:rFonts w:asciiTheme="minorHAnsi" w:hAnsiTheme="minorHAnsi" w:cstheme="minorBidi"/>
        </w:rPr>
        <w:t>recipients of</w:t>
      </w:r>
      <w:r w:rsidRPr="67A03AE3">
        <w:rPr>
          <w:rFonts w:asciiTheme="minorHAnsi" w:hAnsiTheme="minorHAnsi" w:cstheme="minorBidi"/>
        </w:rPr>
        <w:t xml:space="preserve"> PRF payments </w:t>
      </w:r>
      <w:r w:rsidR="00384112">
        <w:rPr>
          <w:rFonts w:asciiTheme="minorHAnsi" w:hAnsiTheme="minorHAnsi" w:cstheme="minorBidi"/>
        </w:rPr>
        <w:t xml:space="preserve">and/or ARP Rural payments </w:t>
      </w:r>
      <w:r w:rsidRPr="67A03AE3">
        <w:rPr>
          <w:rFonts w:asciiTheme="minorHAnsi" w:hAnsiTheme="minorHAnsi" w:cstheme="minorBidi"/>
        </w:rPr>
        <w:t xml:space="preserve">shall maintain appropriate records and cost documentation including, as applicable, documentation described in 45 CFR § 75.302 – Financial Management and 45 CFR § 75.361 through § 75.365 – Record Retention and Access, and other information required by future program instructions to substantiate </w:t>
      </w:r>
      <w:r w:rsidR="00C07A9D">
        <w:rPr>
          <w:rFonts w:asciiTheme="minorHAnsi" w:hAnsiTheme="minorHAnsi" w:cstheme="minorBidi"/>
        </w:rPr>
        <w:t>that recipients</w:t>
      </w:r>
      <w:r w:rsidRPr="67A03AE3">
        <w:rPr>
          <w:rFonts w:asciiTheme="minorHAnsi" w:hAnsiTheme="minorHAnsi" w:cstheme="minorBidi"/>
        </w:rPr>
        <w:t xml:space="preserve"> used all PR</w:t>
      </w:r>
      <w:r w:rsidR="00384112">
        <w:rPr>
          <w:rFonts w:asciiTheme="minorHAnsi" w:hAnsiTheme="minorHAnsi" w:cstheme="minorBidi"/>
        </w:rPr>
        <w:t>P</w:t>
      </w:r>
      <w:r w:rsidRPr="67A03AE3">
        <w:rPr>
          <w:rFonts w:asciiTheme="minorHAnsi" w:hAnsiTheme="minorHAnsi" w:cstheme="minorBidi"/>
        </w:rPr>
        <w:t xml:space="preserve"> payments appropriately</w:t>
      </w:r>
      <w:r>
        <w:rPr>
          <w:rFonts w:asciiTheme="minorHAnsi" w:hAnsiTheme="minorHAnsi" w:cstheme="minorBidi"/>
        </w:rPr>
        <w:t>.</w:t>
      </w:r>
    </w:p>
    <w:p w:rsidR="00BA7867" w:rsidRPr="00E37BF9" w:rsidP="00B93F29" w14:paraId="35D3007B" w14:textId="793A5C22">
      <w:pPr>
        <w:pStyle w:val="ListParagraph"/>
        <w:rPr>
          <w:b/>
          <w:bCs/>
        </w:rPr>
      </w:pPr>
    </w:p>
    <w:p w:rsidR="00D61BB2" w:rsidP="0D8E273F" w14:paraId="24E389E2" w14:textId="6FDD4509">
      <w:pPr>
        <w:pStyle w:val="BodyText"/>
        <w:spacing w:before="8"/>
      </w:pPr>
    </w:p>
    <w:p w:rsidR="00315355" w:rsidP="5B77441B" w14:paraId="7DEC0CAF" w14:textId="068A2B5A">
      <w:pPr>
        <w:rPr>
          <w:rFonts w:asciiTheme="minorHAnsi" w:hAnsiTheme="minorHAnsi" w:cstheme="minorBidi"/>
        </w:rPr>
      </w:pPr>
    </w:p>
    <w:p w:rsidR="004930E1" w:rsidP="5B77441B" w14:paraId="7DADBEFC" w14:textId="77777777">
      <w:pPr>
        <w:rPr>
          <w:rFonts w:asciiTheme="minorHAnsi" w:hAnsiTheme="minorHAnsi" w:cstheme="minorBidi"/>
        </w:rPr>
      </w:pPr>
    </w:p>
    <w:p w:rsidR="00315355" w:rsidP="5B77441B" w14:paraId="085FBB8C" w14:textId="77777777">
      <w:pPr>
        <w:rPr>
          <w:rFonts w:asciiTheme="minorHAnsi" w:hAnsiTheme="minorHAnsi" w:cstheme="minorBidi"/>
        </w:rPr>
      </w:pPr>
    </w:p>
    <w:p w:rsidR="00BA7867" w:rsidP="00B93F29" w14:paraId="2D9A53AA" w14:textId="3E577E49">
      <w:pPr>
        <w:rPr>
          <w:rFonts w:asciiTheme="minorHAnsi" w:hAnsiTheme="minorHAnsi" w:cstheme="minorBidi"/>
        </w:rPr>
      </w:pPr>
      <w:r w:rsidRPr="5B77441B">
        <w:rPr>
          <w:rFonts w:asciiTheme="minorHAnsi" w:hAnsiTheme="minorHAnsi" w:cstheme="minorBidi"/>
        </w:rPr>
        <w:t>Signature</w:t>
      </w:r>
      <w:r w:rsidR="005A2C59">
        <w:tab/>
      </w:r>
      <w:r w:rsidR="005A2C59">
        <w:tab/>
      </w:r>
      <w:r w:rsidR="005A2C59">
        <w:tab/>
      </w:r>
      <w:r w:rsidR="005A2C59">
        <w:tab/>
      </w:r>
      <w:r w:rsidR="005A2C59">
        <w:tab/>
      </w:r>
      <w:r w:rsidR="005A2C59">
        <w:tab/>
      </w:r>
      <w:r w:rsidR="005A2C59">
        <w:tab/>
      </w:r>
      <w:r w:rsidRPr="5B77441B">
        <w:rPr>
          <w:rFonts w:asciiTheme="minorHAnsi" w:hAnsiTheme="minorHAnsi" w:cstheme="minorBidi"/>
        </w:rPr>
        <w:t>Date</w:t>
      </w:r>
    </w:p>
    <w:p w:rsidR="00BA4F6A" w:rsidP="00B93F29" w14:paraId="1172FAAF" w14:textId="77777777">
      <w:pPr>
        <w:rPr>
          <w:rFonts w:asciiTheme="minorHAnsi" w:hAnsiTheme="minorHAnsi" w:cstheme="minorBidi"/>
        </w:rPr>
      </w:pPr>
    </w:p>
    <w:p w:rsidR="00BA4F6A" w:rsidP="00B93F29" w14:paraId="5CF0F39B" w14:textId="77777777">
      <w:pPr>
        <w:rPr>
          <w:rFonts w:asciiTheme="minorHAnsi" w:hAnsiTheme="minorHAnsi" w:cstheme="minorBidi"/>
        </w:rPr>
      </w:pPr>
    </w:p>
    <w:p w:rsidR="00973CCD" w:rsidRPr="00973CCD" w:rsidP="00973CCD" w14:paraId="22B25832" w14:textId="430A142C">
      <w:pPr>
        <w:rPr>
          <w:rFonts w:asciiTheme="minorHAnsi" w:hAnsiTheme="minorHAnsi" w:cstheme="minorHAnsi"/>
          <w:b/>
          <w:bCs/>
          <w:color w:val="000000"/>
          <w:shd w:val="clear" w:color="auto" w:fill="FFFFFF"/>
        </w:rPr>
      </w:pPr>
      <w:bookmarkStart w:id="2" w:name="OLE_LINK71"/>
      <w:r w:rsidRPr="00973CCD">
        <w:rPr>
          <w:rFonts w:asciiTheme="minorHAnsi" w:hAnsiTheme="minorHAnsi" w:cstheme="minorHAnsi"/>
          <w:b/>
          <w:bCs/>
          <w:color w:val="000000"/>
          <w:shd w:val="clear" w:color="auto" w:fill="FFFFFF"/>
        </w:rPr>
        <w:t xml:space="preserve">Public Burden Statement: </w:t>
      </w:r>
      <w:r w:rsidRPr="00973CCD">
        <w:rPr>
          <w:rFonts w:asciiTheme="minorHAnsi" w:hAnsiTheme="minorHAnsi" w:cstheme="minorHAnsi"/>
          <w:color w:val="000000"/>
          <w:shd w:val="clear" w:color="auto" w:fill="FFFFFF"/>
        </w:rPr>
        <w:t xml:space="preserve">The purpose of this information collection is to follow 45 CFR 75 Subpart F for Provider Relief Program funding. An agency may not conduct or sponsor, and a person is not required to respond to, a collection of information unless it displays a currently valid OMB control number. The OMB Control Number for this information collection is 0906-0083 and is valid until 08/31/2024. Public reporting burden for this collection of information is estimated to average </w:t>
      </w:r>
      <w:r w:rsidR="0045626F">
        <w:rPr>
          <w:rFonts w:asciiTheme="minorHAnsi" w:hAnsiTheme="minorHAnsi" w:cstheme="minorHAnsi"/>
          <w:color w:val="000000"/>
          <w:shd w:val="clear" w:color="auto" w:fill="FFFFFF"/>
        </w:rPr>
        <w:t>1</w:t>
      </w:r>
      <w:r w:rsidRPr="00973CCD" w:rsidR="0045626F">
        <w:rPr>
          <w:rFonts w:asciiTheme="minorHAnsi" w:hAnsiTheme="minorHAnsi" w:cstheme="minorHAnsi"/>
          <w:color w:val="000000"/>
          <w:shd w:val="clear" w:color="auto" w:fill="FFFFFF"/>
        </w:rPr>
        <w:t xml:space="preserve"> </w:t>
      </w:r>
      <w:r w:rsidRPr="00973CCD">
        <w:rPr>
          <w:rFonts w:asciiTheme="minorHAnsi" w:hAnsiTheme="minorHAnsi" w:cstheme="minorHAnsi"/>
          <w:color w:val="000000"/>
          <w:shd w:val="clear" w:color="auto" w:fill="FFFFFF"/>
        </w:rPr>
        <w:t xml:space="preserve">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973CCD" w:rsidR="0045626F">
        <w:rPr>
          <w:rFonts w:asciiTheme="minorHAnsi" w:hAnsiTheme="minorHAnsi" w:cstheme="minorHAnsi"/>
          <w:color w:val="000000"/>
          <w:shd w:val="clear" w:color="auto" w:fill="FFFFFF"/>
        </w:rPr>
        <w:t>14N</w:t>
      </w:r>
      <w:r w:rsidR="0045626F">
        <w:rPr>
          <w:rFonts w:asciiTheme="minorHAnsi" w:hAnsiTheme="minorHAnsi" w:cstheme="minorHAnsi"/>
          <w:color w:val="000000"/>
          <w:shd w:val="clear" w:color="auto" w:fill="FFFFFF"/>
        </w:rPr>
        <w:t>39</w:t>
      </w:r>
      <w:r w:rsidRPr="00973CCD">
        <w:rPr>
          <w:rFonts w:asciiTheme="minorHAnsi" w:hAnsiTheme="minorHAnsi" w:cstheme="minorHAnsi"/>
          <w:color w:val="000000"/>
          <w:shd w:val="clear" w:color="auto" w:fill="FFFFFF"/>
        </w:rPr>
        <w:t xml:space="preserve">, Rockville, Maryland, 20857 or </w:t>
      </w:r>
      <w:hyperlink r:id="rId14" w:history="1">
        <w:r w:rsidRPr="00973CCD">
          <w:rPr>
            <w:rStyle w:val="Hyperlink"/>
            <w:rFonts w:asciiTheme="minorHAnsi" w:hAnsiTheme="minorHAnsi" w:cstheme="minorHAnsi"/>
            <w:shd w:val="clear" w:color="auto" w:fill="FFFFFF"/>
          </w:rPr>
          <w:t>paperwork@hrsa.gov</w:t>
        </w:r>
      </w:hyperlink>
      <w:r w:rsidRPr="00973CCD">
        <w:rPr>
          <w:rFonts w:asciiTheme="minorHAnsi" w:hAnsiTheme="minorHAnsi" w:cstheme="minorHAnsi"/>
          <w:color w:val="000000"/>
          <w:shd w:val="clear" w:color="auto" w:fill="FFFFFF"/>
        </w:rPr>
        <w:t>.</w:t>
      </w:r>
      <w:r w:rsidRPr="00973CCD">
        <w:rPr>
          <w:rFonts w:asciiTheme="minorHAnsi" w:hAnsiTheme="minorHAnsi" w:cstheme="minorHAnsi"/>
          <w:b/>
          <w:bCs/>
          <w:color w:val="000000"/>
          <w:shd w:val="clear" w:color="auto" w:fill="FFFFFF"/>
        </w:rPr>
        <w:t xml:space="preserve">  </w:t>
      </w:r>
      <w:bookmarkEnd w:id="2"/>
    </w:p>
    <w:p w:rsidR="00BA4F6A" w:rsidRPr="00BA4F6A" w:rsidP="00973CCD" w14:paraId="7EE924E0" w14:textId="1140C043">
      <w:pPr>
        <w:rPr>
          <w:rFonts w:asciiTheme="minorHAnsi" w:hAnsiTheme="minorHAnsi" w:cstheme="minorHAnsi"/>
          <w:sz w:val="24"/>
        </w:rPr>
      </w:pPr>
    </w:p>
    <w:sectPr w:rsidSect="000556E8">
      <w:footerReference w:type="default" r:id="rId15"/>
      <w:pgSz w:w="12240" w:h="15840"/>
      <w:pgMar w:top="99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D9E" w:rsidRPr="00E30EA7" w:rsidP="00016D9E" w14:paraId="569C5FA2" w14:textId="69C566BA">
    <w:pPr>
      <w:tabs>
        <w:tab w:val="left" w:pos="3600"/>
        <w:tab w:val="left" w:pos="5040"/>
      </w:tabs>
      <w:rPr>
        <w:rFonts w:ascii="Times New Roman" w:hAnsi="Times New Roman" w:cs="Times New Roman"/>
        <w:sz w:val="16"/>
        <w:szCs w:val="16"/>
      </w:rPr>
    </w:pPr>
    <w:bookmarkStart w:id="3" w:name="OLE_LINK101"/>
    <w:bookmarkStart w:id="4" w:name="OLE_LINK92"/>
    <w:bookmarkStart w:id="5" w:name="OLE_LINK95"/>
    <w:bookmarkStart w:id="6" w:name="_Hlk136606818"/>
    <w:r w:rsidRPr="00E30EA7">
      <w:rPr>
        <w:rFonts w:ascii="Times New Roman" w:hAnsi="Times New Roman" w:cs="Times New Roman"/>
        <w:sz w:val="16"/>
        <w:szCs w:val="16"/>
      </w:rPr>
      <w:t>OMB Control Number: 0906-</w:t>
    </w:r>
    <w:r w:rsidR="00973CCD">
      <w:rPr>
        <w:rFonts w:ascii="Times New Roman" w:hAnsi="Times New Roman" w:cs="Times New Roman"/>
        <w:sz w:val="16"/>
        <w:szCs w:val="16"/>
      </w:rPr>
      <w:t>0083</w:t>
    </w:r>
    <w:r w:rsidRPr="00E30EA7">
      <w:rPr>
        <w:rFonts w:ascii="Times New Roman" w:hAnsi="Times New Roman" w:cs="Times New Roman"/>
        <w:sz w:val="16"/>
        <w:szCs w:val="16"/>
      </w:rPr>
      <w:t xml:space="preserve"> </w:t>
    </w:r>
  </w:p>
  <w:p w:rsidR="00016D9E" w:rsidRPr="00D911E6" w:rsidP="00016D9E" w14:paraId="480DAC02" w14:textId="719A9A23">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 xml:space="preserve">Expiration Date: </w:t>
    </w:r>
    <w:r w:rsidR="00973CCD">
      <w:rPr>
        <w:rFonts w:ascii="Times New Roman" w:hAnsi="Times New Roman" w:cs="Times New Roman"/>
        <w:sz w:val="16"/>
        <w:szCs w:val="16"/>
      </w:rPr>
      <w:t>08</w:t>
    </w:r>
    <w:r w:rsidRPr="00E30EA7">
      <w:rPr>
        <w:rFonts w:ascii="Times New Roman" w:hAnsi="Times New Roman" w:cs="Times New Roman"/>
        <w:sz w:val="16"/>
        <w:szCs w:val="16"/>
      </w:rPr>
      <w:t>/</w:t>
    </w:r>
    <w:r w:rsidR="00973CCD">
      <w:rPr>
        <w:rFonts w:ascii="Times New Roman" w:hAnsi="Times New Roman" w:cs="Times New Roman"/>
        <w:sz w:val="16"/>
        <w:szCs w:val="16"/>
      </w:rPr>
      <w:t>31</w:t>
    </w:r>
    <w:r w:rsidRPr="00E30EA7">
      <w:rPr>
        <w:rFonts w:ascii="Times New Roman" w:hAnsi="Times New Roman" w:cs="Times New Roman"/>
        <w:sz w:val="16"/>
        <w:szCs w:val="16"/>
      </w:rPr>
      <w:t>/20</w:t>
    </w:r>
    <w:r w:rsidR="00973CCD">
      <w:rPr>
        <w:rFonts w:ascii="Times New Roman" w:hAnsi="Times New Roman" w:cs="Times New Roman"/>
        <w:sz w:val="16"/>
        <w:szCs w:val="16"/>
      </w:rPr>
      <w:t>24</w:t>
    </w:r>
    <w:bookmarkEnd w:id="3"/>
    <w:bookmarkEnd w:id="4"/>
    <w:bookmarkEnd w:id="5"/>
    <w:bookmarkEnd w:id="6"/>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F3E73"/>
    <w:multiLevelType w:val="hybridMultilevel"/>
    <w:tmpl w:val="687CE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93617C"/>
    <w:multiLevelType w:val="hybridMultilevel"/>
    <w:tmpl w:val="4DB469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6993BC6"/>
    <w:multiLevelType w:val="hybridMultilevel"/>
    <w:tmpl w:val="DBD2B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30F6A"/>
    <w:multiLevelType w:val="hybridMultilevel"/>
    <w:tmpl w:val="034029A8"/>
    <w:lvl w:ilvl="0">
      <w:start w:val="1"/>
      <w:numFmt w:val="decimal"/>
      <w:lvlText w:val="%1."/>
      <w:lvlJc w:val="left"/>
      <w:pPr>
        <w:ind w:left="1620" w:hanging="360"/>
      </w:pPr>
      <w:rPr>
        <w:rFonts w:asciiTheme="minorHAnsi" w:hAnsiTheme="minorHAnsi" w:cstheme="minorHAnsi" w:hint="default"/>
        <w:b/>
        <w:bCs/>
        <w:sz w:val="22"/>
        <w:szCs w:val="22"/>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
    <w:nsid w:val="41F4657F"/>
    <w:multiLevelType w:val="hybridMultilevel"/>
    <w:tmpl w:val="FC0E43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4C784CC5"/>
    <w:multiLevelType w:val="hybridMultilevel"/>
    <w:tmpl w:val="CC64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B0495F"/>
    <w:multiLevelType w:val="hybridMultilevel"/>
    <w:tmpl w:val="2FD66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7756B6"/>
    <w:multiLevelType w:val="hybridMultilevel"/>
    <w:tmpl w:val="7D20B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380366"/>
    <w:multiLevelType w:val="hybridMultilevel"/>
    <w:tmpl w:val="5EA4396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841DD"/>
    <w:multiLevelType w:val="hybridMultilevel"/>
    <w:tmpl w:val="1402D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2F2102"/>
    <w:multiLevelType w:val="hybridMultilevel"/>
    <w:tmpl w:val="202EE9BC"/>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84" w:hanging="361"/>
      </w:pPr>
      <w:rPr>
        <w:rFonts w:hint="default"/>
        <w:lang w:val="en-US" w:eastAsia="en-US" w:bidi="ar-SA"/>
      </w:rPr>
    </w:lvl>
    <w:lvl w:ilvl="3">
      <w:start w:val="0"/>
      <w:numFmt w:val="bullet"/>
      <w:lvlText w:val="•"/>
      <w:lvlJc w:val="left"/>
      <w:pPr>
        <w:ind w:left="4026" w:hanging="361"/>
      </w:pPr>
      <w:rPr>
        <w:rFonts w:hint="default"/>
        <w:lang w:val="en-US" w:eastAsia="en-US" w:bidi="ar-SA"/>
      </w:rPr>
    </w:lvl>
    <w:lvl w:ilvl="4">
      <w:start w:val="0"/>
      <w:numFmt w:val="bullet"/>
      <w:lvlText w:val="•"/>
      <w:lvlJc w:val="left"/>
      <w:pPr>
        <w:ind w:left="5068"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52" w:hanging="361"/>
      </w:pPr>
      <w:rPr>
        <w:rFonts w:hint="default"/>
        <w:lang w:val="en-US" w:eastAsia="en-US" w:bidi="ar-SA"/>
      </w:rPr>
    </w:lvl>
    <w:lvl w:ilvl="7">
      <w:start w:val="0"/>
      <w:numFmt w:val="bullet"/>
      <w:lvlText w:val="•"/>
      <w:lvlJc w:val="left"/>
      <w:pPr>
        <w:ind w:left="8194" w:hanging="361"/>
      </w:pPr>
      <w:rPr>
        <w:rFonts w:hint="default"/>
        <w:lang w:val="en-US" w:eastAsia="en-US" w:bidi="ar-SA"/>
      </w:rPr>
    </w:lvl>
    <w:lvl w:ilvl="8">
      <w:start w:val="0"/>
      <w:numFmt w:val="bullet"/>
      <w:lvlText w:val="•"/>
      <w:lvlJc w:val="left"/>
      <w:pPr>
        <w:ind w:left="9236" w:hanging="361"/>
      </w:pPr>
      <w:rPr>
        <w:rFonts w:hint="default"/>
        <w:lang w:val="en-US" w:eastAsia="en-US" w:bidi="ar-SA"/>
      </w:rPr>
    </w:lvl>
  </w:abstractNum>
  <w:abstractNum w:abstractNumId="11">
    <w:nsid w:val="776E1BBF"/>
    <w:multiLevelType w:val="hybridMultilevel"/>
    <w:tmpl w:val="4D90EC1E"/>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487" w:hanging="361"/>
      </w:pPr>
      <w:rPr>
        <w:rFonts w:hint="default"/>
        <w:lang w:val="en-US" w:eastAsia="en-US" w:bidi="ar-SA"/>
      </w:rPr>
    </w:lvl>
    <w:lvl w:ilvl="2">
      <w:start w:val="0"/>
      <w:numFmt w:val="bullet"/>
      <w:lvlText w:val="•"/>
      <w:lvlJc w:val="left"/>
      <w:pPr>
        <w:ind w:left="2075" w:hanging="361"/>
      </w:pPr>
      <w:rPr>
        <w:rFonts w:hint="default"/>
        <w:lang w:val="en-US" w:eastAsia="en-US" w:bidi="ar-SA"/>
      </w:rPr>
    </w:lvl>
    <w:lvl w:ilvl="3">
      <w:start w:val="0"/>
      <w:numFmt w:val="bullet"/>
      <w:lvlText w:val="•"/>
      <w:lvlJc w:val="left"/>
      <w:pPr>
        <w:ind w:left="2663" w:hanging="361"/>
      </w:pPr>
      <w:rPr>
        <w:rFonts w:hint="default"/>
        <w:lang w:val="en-US" w:eastAsia="en-US" w:bidi="ar-SA"/>
      </w:rPr>
    </w:lvl>
    <w:lvl w:ilvl="4">
      <w:start w:val="0"/>
      <w:numFmt w:val="bullet"/>
      <w:lvlText w:val="•"/>
      <w:lvlJc w:val="left"/>
      <w:pPr>
        <w:ind w:left="3251" w:hanging="361"/>
      </w:pPr>
      <w:rPr>
        <w:rFonts w:hint="default"/>
        <w:lang w:val="en-US" w:eastAsia="en-US" w:bidi="ar-SA"/>
      </w:rPr>
    </w:lvl>
    <w:lvl w:ilvl="5">
      <w:start w:val="0"/>
      <w:numFmt w:val="bullet"/>
      <w:lvlText w:val="•"/>
      <w:lvlJc w:val="left"/>
      <w:pPr>
        <w:ind w:left="3839" w:hanging="361"/>
      </w:pPr>
      <w:rPr>
        <w:rFonts w:hint="default"/>
        <w:lang w:val="en-US" w:eastAsia="en-US" w:bidi="ar-SA"/>
      </w:rPr>
    </w:lvl>
    <w:lvl w:ilvl="6">
      <w:start w:val="0"/>
      <w:numFmt w:val="bullet"/>
      <w:lvlText w:val="•"/>
      <w:lvlJc w:val="left"/>
      <w:pPr>
        <w:ind w:left="4427" w:hanging="361"/>
      </w:pPr>
      <w:rPr>
        <w:rFonts w:hint="default"/>
        <w:lang w:val="en-US" w:eastAsia="en-US" w:bidi="ar-SA"/>
      </w:rPr>
    </w:lvl>
    <w:lvl w:ilvl="7">
      <w:start w:val="0"/>
      <w:numFmt w:val="bullet"/>
      <w:lvlText w:val="•"/>
      <w:lvlJc w:val="left"/>
      <w:pPr>
        <w:ind w:left="5015" w:hanging="361"/>
      </w:pPr>
      <w:rPr>
        <w:rFonts w:hint="default"/>
        <w:lang w:val="en-US" w:eastAsia="en-US" w:bidi="ar-SA"/>
      </w:rPr>
    </w:lvl>
    <w:lvl w:ilvl="8">
      <w:start w:val="0"/>
      <w:numFmt w:val="bullet"/>
      <w:lvlText w:val="•"/>
      <w:lvlJc w:val="left"/>
      <w:pPr>
        <w:ind w:left="5603" w:hanging="361"/>
      </w:pPr>
      <w:rPr>
        <w:rFonts w:hint="default"/>
        <w:lang w:val="en-US" w:eastAsia="en-US" w:bidi="ar-SA"/>
      </w:rPr>
    </w:lvl>
  </w:abstractNum>
  <w:abstractNum w:abstractNumId="12">
    <w:nsid w:val="7AA0284C"/>
    <w:multiLevelType w:val="hybridMultilevel"/>
    <w:tmpl w:val="ACAC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850845">
    <w:abstractNumId w:val="11"/>
  </w:num>
  <w:num w:numId="2" w16cid:durableId="490604124">
    <w:abstractNumId w:val="3"/>
  </w:num>
  <w:num w:numId="3" w16cid:durableId="141627510">
    <w:abstractNumId w:val="4"/>
  </w:num>
  <w:num w:numId="4" w16cid:durableId="572666220">
    <w:abstractNumId w:val="2"/>
  </w:num>
  <w:num w:numId="5" w16cid:durableId="408816312">
    <w:abstractNumId w:val="12"/>
  </w:num>
  <w:num w:numId="6" w16cid:durableId="156919146">
    <w:abstractNumId w:val="10"/>
  </w:num>
  <w:num w:numId="7" w16cid:durableId="92941218">
    <w:abstractNumId w:val="0"/>
  </w:num>
  <w:num w:numId="8" w16cid:durableId="1397317723">
    <w:abstractNumId w:val="7"/>
  </w:num>
  <w:num w:numId="9" w16cid:durableId="738946951">
    <w:abstractNumId w:val="6"/>
  </w:num>
  <w:num w:numId="10" w16cid:durableId="1176336232">
    <w:abstractNumId w:val="1"/>
  </w:num>
  <w:num w:numId="11" w16cid:durableId="167260962">
    <w:abstractNumId w:val="5"/>
  </w:num>
  <w:num w:numId="12" w16cid:durableId="1750925413">
    <w:abstractNumId w:val="8"/>
  </w:num>
  <w:num w:numId="13" w16cid:durableId="2690490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jor, Zaynab (HRSA)">
    <w15:presenceInfo w15:providerId="AD" w15:userId="S::ZMajor@HRSA.Gov::ac4547b6-2656-44a2-8261-9ab490ce2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7"/>
    <w:rsid w:val="00005259"/>
    <w:rsid w:val="000053A9"/>
    <w:rsid w:val="00006C24"/>
    <w:rsid w:val="00010BA7"/>
    <w:rsid w:val="00013009"/>
    <w:rsid w:val="00013846"/>
    <w:rsid w:val="00016D9E"/>
    <w:rsid w:val="0002015A"/>
    <w:rsid w:val="000215D0"/>
    <w:rsid w:val="000218DB"/>
    <w:rsid w:val="00025A30"/>
    <w:rsid w:val="0003131F"/>
    <w:rsid w:val="00035335"/>
    <w:rsid w:val="00036F6A"/>
    <w:rsid w:val="0003730A"/>
    <w:rsid w:val="000422F2"/>
    <w:rsid w:val="00047392"/>
    <w:rsid w:val="00054AB0"/>
    <w:rsid w:val="000556E8"/>
    <w:rsid w:val="00055D1E"/>
    <w:rsid w:val="000606B3"/>
    <w:rsid w:val="00070189"/>
    <w:rsid w:val="00073406"/>
    <w:rsid w:val="000757F2"/>
    <w:rsid w:val="000821B2"/>
    <w:rsid w:val="00086B1C"/>
    <w:rsid w:val="000870DB"/>
    <w:rsid w:val="00097040"/>
    <w:rsid w:val="000974A1"/>
    <w:rsid w:val="00097A84"/>
    <w:rsid w:val="000A0119"/>
    <w:rsid w:val="000A24BF"/>
    <w:rsid w:val="000A25B4"/>
    <w:rsid w:val="000A315F"/>
    <w:rsid w:val="000A3446"/>
    <w:rsid w:val="000A7428"/>
    <w:rsid w:val="000D2D3B"/>
    <w:rsid w:val="000D423B"/>
    <w:rsid w:val="000D7B51"/>
    <w:rsid w:val="000E776C"/>
    <w:rsid w:val="000F0E01"/>
    <w:rsid w:val="000F20DA"/>
    <w:rsid w:val="000F61EB"/>
    <w:rsid w:val="001029FA"/>
    <w:rsid w:val="00112EE1"/>
    <w:rsid w:val="00114B42"/>
    <w:rsid w:val="00120250"/>
    <w:rsid w:val="00121EBD"/>
    <w:rsid w:val="001254F4"/>
    <w:rsid w:val="0012585D"/>
    <w:rsid w:val="00126C39"/>
    <w:rsid w:val="00141223"/>
    <w:rsid w:val="0014765A"/>
    <w:rsid w:val="001538B7"/>
    <w:rsid w:val="001661B5"/>
    <w:rsid w:val="001739F1"/>
    <w:rsid w:val="0018314D"/>
    <w:rsid w:val="0018337E"/>
    <w:rsid w:val="001853C8"/>
    <w:rsid w:val="00186F76"/>
    <w:rsid w:val="00194CD5"/>
    <w:rsid w:val="00195BD6"/>
    <w:rsid w:val="001A0331"/>
    <w:rsid w:val="001A09F4"/>
    <w:rsid w:val="001A5F37"/>
    <w:rsid w:val="001B69B1"/>
    <w:rsid w:val="001C2315"/>
    <w:rsid w:val="001D39A8"/>
    <w:rsid w:val="001D3B05"/>
    <w:rsid w:val="001D5475"/>
    <w:rsid w:val="001D601E"/>
    <w:rsid w:val="001E0FE5"/>
    <w:rsid w:val="001E16E9"/>
    <w:rsid w:val="001F23D4"/>
    <w:rsid w:val="001F2C5B"/>
    <w:rsid w:val="001F5973"/>
    <w:rsid w:val="00204304"/>
    <w:rsid w:val="00205AC6"/>
    <w:rsid w:val="002151D9"/>
    <w:rsid w:val="00221DCF"/>
    <w:rsid w:val="00226E4E"/>
    <w:rsid w:val="002270AB"/>
    <w:rsid w:val="00230789"/>
    <w:rsid w:val="002334FF"/>
    <w:rsid w:val="00234E3B"/>
    <w:rsid w:val="002436AF"/>
    <w:rsid w:val="00247E12"/>
    <w:rsid w:val="00270A66"/>
    <w:rsid w:val="00270B96"/>
    <w:rsid w:val="00284B61"/>
    <w:rsid w:val="002879EF"/>
    <w:rsid w:val="00293D67"/>
    <w:rsid w:val="002A3CAB"/>
    <w:rsid w:val="002B2ED2"/>
    <w:rsid w:val="002B63D5"/>
    <w:rsid w:val="002B7919"/>
    <w:rsid w:val="002C09AF"/>
    <w:rsid w:val="002C1882"/>
    <w:rsid w:val="002C2E09"/>
    <w:rsid w:val="002C7176"/>
    <w:rsid w:val="002D412B"/>
    <w:rsid w:val="002D46EE"/>
    <w:rsid w:val="002E2893"/>
    <w:rsid w:val="002E4C58"/>
    <w:rsid w:val="002F033C"/>
    <w:rsid w:val="002F03C5"/>
    <w:rsid w:val="002F4510"/>
    <w:rsid w:val="003059B5"/>
    <w:rsid w:val="00315355"/>
    <w:rsid w:val="003278A1"/>
    <w:rsid w:val="00331CEF"/>
    <w:rsid w:val="00340115"/>
    <w:rsid w:val="0034785E"/>
    <w:rsid w:val="003528B7"/>
    <w:rsid w:val="0036063B"/>
    <w:rsid w:val="00361A8A"/>
    <w:rsid w:val="003643C1"/>
    <w:rsid w:val="00373109"/>
    <w:rsid w:val="003739AF"/>
    <w:rsid w:val="00374053"/>
    <w:rsid w:val="0037671D"/>
    <w:rsid w:val="003775BF"/>
    <w:rsid w:val="00384112"/>
    <w:rsid w:val="00385999"/>
    <w:rsid w:val="00393FCC"/>
    <w:rsid w:val="00395BAD"/>
    <w:rsid w:val="00396EBA"/>
    <w:rsid w:val="003A6AB7"/>
    <w:rsid w:val="003C0602"/>
    <w:rsid w:val="003C27FD"/>
    <w:rsid w:val="003D02DA"/>
    <w:rsid w:val="003D3A9E"/>
    <w:rsid w:val="003D6355"/>
    <w:rsid w:val="003E2872"/>
    <w:rsid w:val="003E5013"/>
    <w:rsid w:val="003F2930"/>
    <w:rsid w:val="003F54A0"/>
    <w:rsid w:val="004031E3"/>
    <w:rsid w:val="0040381F"/>
    <w:rsid w:val="004103DA"/>
    <w:rsid w:val="0042486F"/>
    <w:rsid w:val="004334A0"/>
    <w:rsid w:val="00434DA0"/>
    <w:rsid w:val="0043523B"/>
    <w:rsid w:val="00442F22"/>
    <w:rsid w:val="00450121"/>
    <w:rsid w:val="0045626F"/>
    <w:rsid w:val="004574E9"/>
    <w:rsid w:val="0046264B"/>
    <w:rsid w:val="00465F8A"/>
    <w:rsid w:val="004716C7"/>
    <w:rsid w:val="004755E9"/>
    <w:rsid w:val="004760D9"/>
    <w:rsid w:val="004802EC"/>
    <w:rsid w:val="00482415"/>
    <w:rsid w:val="00482DFA"/>
    <w:rsid w:val="00487A30"/>
    <w:rsid w:val="00487CA3"/>
    <w:rsid w:val="004930E1"/>
    <w:rsid w:val="00496540"/>
    <w:rsid w:val="004A03F4"/>
    <w:rsid w:val="004A3217"/>
    <w:rsid w:val="004A4029"/>
    <w:rsid w:val="004A465B"/>
    <w:rsid w:val="004A644E"/>
    <w:rsid w:val="004A69F3"/>
    <w:rsid w:val="004B002C"/>
    <w:rsid w:val="004B0DF0"/>
    <w:rsid w:val="004B50F3"/>
    <w:rsid w:val="004B7B1E"/>
    <w:rsid w:val="004C043B"/>
    <w:rsid w:val="004C1C8A"/>
    <w:rsid w:val="004C500F"/>
    <w:rsid w:val="004C5778"/>
    <w:rsid w:val="004E1D17"/>
    <w:rsid w:val="004E1FF8"/>
    <w:rsid w:val="004E5461"/>
    <w:rsid w:val="004F34FB"/>
    <w:rsid w:val="005112DF"/>
    <w:rsid w:val="00513130"/>
    <w:rsid w:val="00533E5B"/>
    <w:rsid w:val="00534B78"/>
    <w:rsid w:val="005364D1"/>
    <w:rsid w:val="0053707C"/>
    <w:rsid w:val="0053707E"/>
    <w:rsid w:val="0054453C"/>
    <w:rsid w:val="00545B60"/>
    <w:rsid w:val="00556477"/>
    <w:rsid w:val="00557788"/>
    <w:rsid w:val="00562A41"/>
    <w:rsid w:val="00565A45"/>
    <w:rsid w:val="0056623F"/>
    <w:rsid w:val="0056759C"/>
    <w:rsid w:val="00567C64"/>
    <w:rsid w:val="005807FC"/>
    <w:rsid w:val="005821A5"/>
    <w:rsid w:val="0058319B"/>
    <w:rsid w:val="005831C5"/>
    <w:rsid w:val="005846DC"/>
    <w:rsid w:val="005873BF"/>
    <w:rsid w:val="00593004"/>
    <w:rsid w:val="00595936"/>
    <w:rsid w:val="005A2C59"/>
    <w:rsid w:val="005A5CF3"/>
    <w:rsid w:val="005C1353"/>
    <w:rsid w:val="005C4A25"/>
    <w:rsid w:val="005C7A1E"/>
    <w:rsid w:val="005D5F22"/>
    <w:rsid w:val="005E6493"/>
    <w:rsid w:val="005F6012"/>
    <w:rsid w:val="006033A4"/>
    <w:rsid w:val="00606E40"/>
    <w:rsid w:val="00611E42"/>
    <w:rsid w:val="00613BCA"/>
    <w:rsid w:val="00615A7A"/>
    <w:rsid w:val="006160EB"/>
    <w:rsid w:val="00627122"/>
    <w:rsid w:val="0063309B"/>
    <w:rsid w:val="00634874"/>
    <w:rsid w:val="00642A1B"/>
    <w:rsid w:val="00642BA2"/>
    <w:rsid w:val="00643835"/>
    <w:rsid w:val="00643ED6"/>
    <w:rsid w:val="0064593E"/>
    <w:rsid w:val="0065084E"/>
    <w:rsid w:val="00652A63"/>
    <w:rsid w:val="00661C58"/>
    <w:rsid w:val="00670E51"/>
    <w:rsid w:val="00680371"/>
    <w:rsid w:val="00684E9F"/>
    <w:rsid w:val="00694A81"/>
    <w:rsid w:val="00695AB5"/>
    <w:rsid w:val="006A20F1"/>
    <w:rsid w:val="006A2D60"/>
    <w:rsid w:val="006A51EC"/>
    <w:rsid w:val="006B0F47"/>
    <w:rsid w:val="006B30FF"/>
    <w:rsid w:val="006B5D56"/>
    <w:rsid w:val="006B683F"/>
    <w:rsid w:val="006B6C5D"/>
    <w:rsid w:val="006C5EDF"/>
    <w:rsid w:val="006D1CEF"/>
    <w:rsid w:val="006D2452"/>
    <w:rsid w:val="006E2FE1"/>
    <w:rsid w:val="006E624D"/>
    <w:rsid w:val="006E680A"/>
    <w:rsid w:val="006F0655"/>
    <w:rsid w:val="006F31B0"/>
    <w:rsid w:val="006F33EA"/>
    <w:rsid w:val="006F3EFE"/>
    <w:rsid w:val="006F5F0A"/>
    <w:rsid w:val="007004EE"/>
    <w:rsid w:val="00710402"/>
    <w:rsid w:val="0071630F"/>
    <w:rsid w:val="0072614E"/>
    <w:rsid w:val="00732F5A"/>
    <w:rsid w:val="00735138"/>
    <w:rsid w:val="00743B55"/>
    <w:rsid w:val="007638F7"/>
    <w:rsid w:val="007665AE"/>
    <w:rsid w:val="007735EA"/>
    <w:rsid w:val="00776F4F"/>
    <w:rsid w:val="00780445"/>
    <w:rsid w:val="007922AF"/>
    <w:rsid w:val="00792364"/>
    <w:rsid w:val="00796EFE"/>
    <w:rsid w:val="00797F36"/>
    <w:rsid w:val="007A0BB8"/>
    <w:rsid w:val="007B2E5F"/>
    <w:rsid w:val="007B64B5"/>
    <w:rsid w:val="007C380B"/>
    <w:rsid w:val="007C3B75"/>
    <w:rsid w:val="007D39E5"/>
    <w:rsid w:val="007D3C65"/>
    <w:rsid w:val="007D53EB"/>
    <w:rsid w:val="007D6C4C"/>
    <w:rsid w:val="007F16E8"/>
    <w:rsid w:val="008145B1"/>
    <w:rsid w:val="00824C02"/>
    <w:rsid w:val="0082610A"/>
    <w:rsid w:val="00841F22"/>
    <w:rsid w:val="00844ECA"/>
    <w:rsid w:val="00845B44"/>
    <w:rsid w:val="0084632A"/>
    <w:rsid w:val="00846891"/>
    <w:rsid w:val="00852A27"/>
    <w:rsid w:val="00870B96"/>
    <w:rsid w:val="00870DB2"/>
    <w:rsid w:val="0087533B"/>
    <w:rsid w:val="00875CAE"/>
    <w:rsid w:val="00876F32"/>
    <w:rsid w:val="008B342E"/>
    <w:rsid w:val="008B74F0"/>
    <w:rsid w:val="008C6879"/>
    <w:rsid w:val="008D0D8B"/>
    <w:rsid w:val="008D0FE2"/>
    <w:rsid w:val="008D2F68"/>
    <w:rsid w:val="008D72F4"/>
    <w:rsid w:val="008E2815"/>
    <w:rsid w:val="008E484A"/>
    <w:rsid w:val="009039F0"/>
    <w:rsid w:val="00910CCD"/>
    <w:rsid w:val="00914231"/>
    <w:rsid w:val="00914650"/>
    <w:rsid w:val="00920616"/>
    <w:rsid w:val="009223F3"/>
    <w:rsid w:val="00922DC7"/>
    <w:rsid w:val="0092712A"/>
    <w:rsid w:val="0093228D"/>
    <w:rsid w:val="009405A0"/>
    <w:rsid w:val="00942047"/>
    <w:rsid w:val="009527F8"/>
    <w:rsid w:val="00964AF3"/>
    <w:rsid w:val="00971295"/>
    <w:rsid w:val="00973CCD"/>
    <w:rsid w:val="00980D26"/>
    <w:rsid w:val="00990773"/>
    <w:rsid w:val="00997926"/>
    <w:rsid w:val="009A715A"/>
    <w:rsid w:val="009B332A"/>
    <w:rsid w:val="009B33FC"/>
    <w:rsid w:val="009B4A0F"/>
    <w:rsid w:val="009B6F6D"/>
    <w:rsid w:val="009B76C5"/>
    <w:rsid w:val="009C0E6D"/>
    <w:rsid w:val="009D27DE"/>
    <w:rsid w:val="009E5980"/>
    <w:rsid w:val="009E6892"/>
    <w:rsid w:val="009E79CA"/>
    <w:rsid w:val="009F1162"/>
    <w:rsid w:val="009F1CF2"/>
    <w:rsid w:val="00A03B52"/>
    <w:rsid w:val="00A07334"/>
    <w:rsid w:val="00A15163"/>
    <w:rsid w:val="00A15B63"/>
    <w:rsid w:val="00A23B9F"/>
    <w:rsid w:val="00A33339"/>
    <w:rsid w:val="00A336AC"/>
    <w:rsid w:val="00A366DA"/>
    <w:rsid w:val="00A42860"/>
    <w:rsid w:val="00A4602E"/>
    <w:rsid w:val="00A46423"/>
    <w:rsid w:val="00A47AA8"/>
    <w:rsid w:val="00A47B9C"/>
    <w:rsid w:val="00A51DA9"/>
    <w:rsid w:val="00A54A11"/>
    <w:rsid w:val="00A63B0F"/>
    <w:rsid w:val="00A732D9"/>
    <w:rsid w:val="00A742CB"/>
    <w:rsid w:val="00A744D3"/>
    <w:rsid w:val="00A77C5B"/>
    <w:rsid w:val="00A80EFA"/>
    <w:rsid w:val="00A81C08"/>
    <w:rsid w:val="00A87FCA"/>
    <w:rsid w:val="00A90B3D"/>
    <w:rsid w:val="00A919EB"/>
    <w:rsid w:val="00A9642D"/>
    <w:rsid w:val="00AA1AC5"/>
    <w:rsid w:val="00AA2ED4"/>
    <w:rsid w:val="00AB268C"/>
    <w:rsid w:val="00AC1B29"/>
    <w:rsid w:val="00AC3B14"/>
    <w:rsid w:val="00AC5156"/>
    <w:rsid w:val="00AC759D"/>
    <w:rsid w:val="00AD1F60"/>
    <w:rsid w:val="00AD5CFD"/>
    <w:rsid w:val="00AD7F76"/>
    <w:rsid w:val="00AE3DAD"/>
    <w:rsid w:val="00AE4056"/>
    <w:rsid w:val="00AE73EC"/>
    <w:rsid w:val="00AF0D34"/>
    <w:rsid w:val="00AF1DF7"/>
    <w:rsid w:val="00AF5279"/>
    <w:rsid w:val="00AF77A6"/>
    <w:rsid w:val="00B02275"/>
    <w:rsid w:val="00B125F2"/>
    <w:rsid w:val="00B16FB5"/>
    <w:rsid w:val="00B17EF8"/>
    <w:rsid w:val="00B307ED"/>
    <w:rsid w:val="00B33541"/>
    <w:rsid w:val="00B34D19"/>
    <w:rsid w:val="00B35A0E"/>
    <w:rsid w:val="00B43A6A"/>
    <w:rsid w:val="00B45659"/>
    <w:rsid w:val="00B47E4A"/>
    <w:rsid w:val="00B6018D"/>
    <w:rsid w:val="00B609F6"/>
    <w:rsid w:val="00B62BB5"/>
    <w:rsid w:val="00B62D7B"/>
    <w:rsid w:val="00B63775"/>
    <w:rsid w:val="00B778EE"/>
    <w:rsid w:val="00B93F29"/>
    <w:rsid w:val="00BA36AB"/>
    <w:rsid w:val="00BA4F6A"/>
    <w:rsid w:val="00BA7867"/>
    <w:rsid w:val="00BB0F0A"/>
    <w:rsid w:val="00BB67F2"/>
    <w:rsid w:val="00BD4859"/>
    <w:rsid w:val="00BD65A4"/>
    <w:rsid w:val="00BD7088"/>
    <w:rsid w:val="00BE1BFB"/>
    <w:rsid w:val="00BE5BAB"/>
    <w:rsid w:val="00BE6FB8"/>
    <w:rsid w:val="00BF5493"/>
    <w:rsid w:val="00C02BC5"/>
    <w:rsid w:val="00C03ABB"/>
    <w:rsid w:val="00C07428"/>
    <w:rsid w:val="00C07A9D"/>
    <w:rsid w:val="00C24617"/>
    <w:rsid w:val="00C258A3"/>
    <w:rsid w:val="00C266EE"/>
    <w:rsid w:val="00C32DF2"/>
    <w:rsid w:val="00C35DB4"/>
    <w:rsid w:val="00C37FB7"/>
    <w:rsid w:val="00C44818"/>
    <w:rsid w:val="00C47EC7"/>
    <w:rsid w:val="00C50EE7"/>
    <w:rsid w:val="00C551FC"/>
    <w:rsid w:val="00C57D42"/>
    <w:rsid w:val="00C64172"/>
    <w:rsid w:val="00C64E1B"/>
    <w:rsid w:val="00C66A19"/>
    <w:rsid w:val="00C6765B"/>
    <w:rsid w:val="00C67890"/>
    <w:rsid w:val="00C74FD3"/>
    <w:rsid w:val="00C80B55"/>
    <w:rsid w:val="00C81724"/>
    <w:rsid w:val="00C9385E"/>
    <w:rsid w:val="00C93883"/>
    <w:rsid w:val="00C951BB"/>
    <w:rsid w:val="00C951C5"/>
    <w:rsid w:val="00C95597"/>
    <w:rsid w:val="00C96695"/>
    <w:rsid w:val="00CA0DA9"/>
    <w:rsid w:val="00CA3EA4"/>
    <w:rsid w:val="00CA5769"/>
    <w:rsid w:val="00CA65C6"/>
    <w:rsid w:val="00CB6E44"/>
    <w:rsid w:val="00CC069F"/>
    <w:rsid w:val="00CC196C"/>
    <w:rsid w:val="00CC271C"/>
    <w:rsid w:val="00CC27BB"/>
    <w:rsid w:val="00CC526F"/>
    <w:rsid w:val="00CC7010"/>
    <w:rsid w:val="00CE37CD"/>
    <w:rsid w:val="00CE4493"/>
    <w:rsid w:val="00CE587B"/>
    <w:rsid w:val="00CF3824"/>
    <w:rsid w:val="00CF3A8D"/>
    <w:rsid w:val="00CF6DDD"/>
    <w:rsid w:val="00CF7EF3"/>
    <w:rsid w:val="00D003E5"/>
    <w:rsid w:val="00D00A82"/>
    <w:rsid w:val="00D03BAC"/>
    <w:rsid w:val="00D04177"/>
    <w:rsid w:val="00D154FD"/>
    <w:rsid w:val="00D23304"/>
    <w:rsid w:val="00D24C1A"/>
    <w:rsid w:val="00D31BAC"/>
    <w:rsid w:val="00D33F8D"/>
    <w:rsid w:val="00D34EAB"/>
    <w:rsid w:val="00D35B15"/>
    <w:rsid w:val="00D41D88"/>
    <w:rsid w:val="00D61BB2"/>
    <w:rsid w:val="00D62D62"/>
    <w:rsid w:val="00D63119"/>
    <w:rsid w:val="00D6350C"/>
    <w:rsid w:val="00D652C8"/>
    <w:rsid w:val="00D65DA2"/>
    <w:rsid w:val="00D667E6"/>
    <w:rsid w:val="00D67778"/>
    <w:rsid w:val="00D73E40"/>
    <w:rsid w:val="00D77663"/>
    <w:rsid w:val="00D810F7"/>
    <w:rsid w:val="00D816BD"/>
    <w:rsid w:val="00D854F4"/>
    <w:rsid w:val="00D904BF"/>
    <w:rsid w:val="00D911E6"/>
    <w:rsid w:val="00DA0D73"/>
    <w:rsid w:val="00DA384C"/>
    <w:rsid w:val="00DA503E"/>
    <w:rsid w:val="00DA520B"/>
    <w:rsid w:val="00DA67A1"/>
    <w:rsid w:val="00DB656E"/>
    <w:rsid w:val="00DB6B5E"/>
    <w:rsid w:val="00DC35FB"/>
    <w:rsid w:val="00DC673E"/>
    <w:rsid w:val="00DE3B0D"/>
    <w:rsid w:val="00DE4749"/>
    <w:rsid w:val="00DF1C64"/>
    <w:rsid w:val="00E054ED"/>
    <w:rsid w:val="00E17BA4"/>
    <w:rsid w:val="00E22E6A"/>
    <w:rsid w:val="00E30EA7"/>
    <w:rsid w:val="00E314B9"/>
    <w:rsid w:val="00E31C50"/>
    <w:rsid w:val="00E3240E"/>
    <w:rsid w:val="00E35049"/>
    <w:rsid w:val="00E3738C"/>
    <w:rsid w:val="00E37BF9"/>
    <w:rsid w:val="00E4384D"/>
    <w:rsid w:val="00E461A1"/>
    <w:rsid w:val="00E47531"/>
    <w:rsid w:val="00E47B1C"/>
    <w:rsid w:val="00E53593"/>
    <w:rsid w:val="00E6012F"/>
    <w:rsid w:val="00E6738B"/>
    <w:rsid w:val="00E82827"/>
    <w:rsid w:val="00E8359E"/>
    <w:rsid w:val="00E85E3D"/>
    <w:rsid w:val="00E8630D"/>
    <w:rsid w:val="00E928B2"/>
    <w:rsid w:val="00E94229"/>
    <w:rsid w:val="00E95AB2"/>
    <w:rsid w:val="00E96724"/>
    <w:rsid w:val="00E979BE"/>
    <w:rsid w:val="00EB1C0C"/>
    <w:rsid w:val="00EB6322"/>
    <w:rsid w:val="00EB728F"/>
    <w:rsid w:val="00EC264D"/>
    <w:rsid w:val="00EC28E4"/>
    <w:rsid w:val="00EC3ACB"/>
    <w:rsid w:val="00EC7630"/>
    <w:rsid w:val="00ED0B74"/>
    <w:rsid w:val="00ED2925"/>
    <w:rsid w:val="00EE0606"/>
    <w:rsid w:val="00EE3811"/>
    <w:rsid w:val="00EE4A68"/>
    <w:rsid w:val="00EE566F"/>
    <w:rsid w:val="00EE65EE"/>
    <w:rsid w:val="00EF6294"/>
    <w:rsid w:val="00EF6D4B"/>
    <w:rsid w:val="00F02636"/>
    <w:rsid w:val="00F03910"/>
    <w:rsid w:val="00F04139"/>
    <w:rsid w:val="00F17BF5"/>
    <w:rsid w:val="00F24BC6"/>
    <w:rsid w:val="00F252B7"/>
    <w:rsid w:val="00F26004"/>
    <w:rsid w:val="00F37683"/>
    <w:rsid w:val="00F44246"/>
    <w:rsid w:val="00F46828"/>
    <w:rsid w:val="00F519F4"/>
    <w:rsid w:val="00F550D7"/>
    <w:rsid w:val="00F638D0"/>
    <w:rsid w:val="00F63F3D"/>
    <w:rsid w:val="00F6455D"/>
    <w:rsid w:val="00F66495"/>
    <w:rsid w:val="00F71D27"/>
    <w:rsid w:val="00F74296"/>
    <w:rsid w:val="00F755C4"/>
    <w:rsid w:val="00F755F6"/>
    <w:rsid w:val="00F828ED"/>
    <w:rsid w:val="00F86982"/>
    <w:rsid w:val="00F90ECD"/>
    <w:rsid w:val="00F93CC3"/>
    <w:rsid w:val="00F96D79"/>
    <w:rsid w:val="00FA46E0"/>
    <w:rsid w:val="00FB22F4"/>
    <w:rsid w:val="00FB3A81"/>
    <w:rsid w:val="00FC1AE8"/>
    <w:rsid w:val="00FC41F8"/>
    <w:rsid w:val="00FC520A"/>
    <w:rsid w:val="00FD2A29"/>
    <w:rsid w:val="00FD2CDC"/>
    <w:rsid w:val="00FD52B4"/>
    <w:rsid w:val="00FD727F"/>
    <w:rsid w:val="00FD72B4"/>
    <w:rsid w:val="00FE34D8"/>
    <w:rsid w:val="00FE5B0A"/>
    <w:rsid w:val="00FF0376"/>
    <w:rsid w:val="00FF24FF"/>
    <w:rsid w:val="00FF2F1E"/>
    <w:rsid w:val="02E5B9E8"/>
    <w:rsid w:val="069A7BF0"/>
    <w:rsid w:val="0712F4D6"/>
    <w:rsid w:val="0728F677"/>
    <w:rsid w:val="07348517"/>
    <w:rsid w:val="09EFAC2C"/>
    <w:rsid w:val="0A9D7B16"/>
    <w:rsid w:val="0B0F0FB5"/>
    <w:rsid w:val="0C5F4315"/>
    <w:rsid w:val="0CC30E3A"/>
    <w:rsid w:val="0D8E273F"/>
    <w:rsid w:val="0DED9AB0"/>
    <w:rsid w:val="0FFB8EE8"/>
    <w:rsid w:val="123D492A"/>
    <w:rsid w:val="13A2E911"/>
    <w:rsid w:val="1710F406"/>
    <w:rsid w:val="18E67BC7"/>
    <w:rsid w:val="1A79D443"/>
    <w:rsid w:val="1BEB970D"/>
    <w:rsid w:val="1F5FE6FB"/>
    <w:rsid w:val="27AFC9B0"/>
    <w:rsid w:val="297E7200"/>
    <w:rsid w:val="2A8DE1CA"/>
    <w:rsid w:val="307F557E"/>
    <w:rsid w:val="30887280"/>
    <w:rsid w:val="3100607B"/>
    <w:rsid w:val="3251B805"/>
    <w:rsid w:val="329C3352"/>
    <w:rsid w:val="334DA4EF"/>
    <w:rsid w:val="362193E7"/>
    <w:rsid w:val="36CB1A3D"/>
    <w:rsid w:val="3850CB18"/>
    <w:rsid w:val="38973886"/>
    <w:rsid w:val="3BA0FB7C"/>
    <w:rsid w:val="3F96CDB0"/>
    <w:rsid w:val="40DFBEA5"/>
    <w:rsid w:val="41093960"/>
    <w:rsid w:val="4110BFCE"/>
    <w:rsid w:val="43693CB6"/>
    <w:rsid w:val="4579419B"/>
    <w:rsid w:val="48C37954"/>
    <w:rsid w:val="4EA07CE8"/>
    <w:rsid w:val="4EBCA31A"/>
    <w:rsid w:val="507C1D79"/>
    <w:rsid w:val="5484FDEF"/>
    <w:rsid w:val="55933779"/>
    <w:rsid w:val="58EF9E4D"/>
    <w:rsid w:val="5AFAB8D1"/>
    <w:rsid w:val="5B77441B"/>
    <w:rsid w:val="60656870"/>
    <w:rsid w:val="6136BD7C"/>
    <w:rsid w:val="619FC450"/>
    <w:rsid w:val="630CFAAE"/>
    <w:rsid w:val="662CFB9F"/>
    <w:rsid w:val="67A03AE3"/>
    <w:rsid w:val="6D0C688C"/>
    <w:rsid w:val="73071677"/>
    <w:rsid w:val="7454C87A"/>
    <w:rsid w:val="74E74135"/>
    <w:rsid w:val="75CEC20E"/>
    <w:rsid w:val="7BD4458D"/>
    <w:rsid w:val="7BEAE280"/>
    <w:rsid w:val="7CD9BB3B"/>
    <w:rsid w:val="7F0225F6"/>
    <w:rsid w:val="7F0E51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0E4DF5"/>
  <w15:docId w15:val="{74B2868E-2121-46B5-AEF0-D2F81FEF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24"/>
      <w:szCs w:val="24"/>
      <w:u w:val="single" w:color="000000"/>
    </w:rPr>
  </w:style>
  <w:style w:type="paragraph" w:styleId="Heading2">
    <w:name w:val="heading 2"/>
    <w:basedOn w:val="Normal"/>
    <w:uiPriority w:val="9"/>
    <w:unhideWhenUsed/>
    <w:qFormat/>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80"/>
    </w:pPr>
    <w:rPr>
      <w:sz w:val="32"/>
      <w:szCs w:val="32"/>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Revision">
    <w:name w:val="Revision"/>
    <w:hidden/>
    <w:uiPriority w:val="99"/>
    <w:semiHidden/>
    <w:rsid w:val="00643ED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34DA0"/>
    <w:rPr>
      <w:sz w:val="16"/>
      <w:szCs w:val="16"/>
    </w:rPr>
  </w:style>
  <w:style w:type="paragraph" w:styleId="CommentText">
    <w:name w:val="annotation text"/>
    <w:basedOn w:val="Normal"/>
    <w:link w:val="CommentTextChar"/>
    <w:uiPriority w:val="99"/>
    <w:unhideWhenUsed/>
    <w:rsid w:val="00434DA0"/>
    <w:rPr>
      <w:sz w:val="20"/>
      <w:szCs w:val="20"/>
    </w:rPr>
  </w:style>
  <w:style w:type="character" w:customStyle="1" w:styleId="CommentTextChar">
    <w:name w:val="Comment Text Char"/>
    <w:basedOn w:val="DefaultParagraphFont"/>
    <w:link w:val="CommentText"/>
    <w:uiPriority w:val="99"/>
    <w:rsid w:val="00434D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4DA0"/>
    <w:rPr>
      <w:b/>
      <w:bCs/>
    </w:rPr>
  </w:style>
  <w:style w:type="character" w:customStyle="1" w:styleId="CommentSubjectChar">
    <w:name w:val="Comment Subject Char"/>
    <w:basedOn w:val="CommentTextChar"/>
    <w:link w:val="CommentSubject"/>
    <w:uiPriority w:val="99"/>
    <w:semiHidden/>
    <w:rsid w:val="00434DA0"/>
    <w:rPr>
      <w:rFonts w:ascii="Arial" w:eastAsia="Arial" w:hAnsi="Arial" w:cs="Arial"/>
      <w:b/>
      <w:bCs/>
      <w:sz w:val="20"/>
      <w:szCs w:val="20"/>
    </w:rPr>
  </w:style>
  <w:style w:type="character" w:styleId="Hyperlink">
    <w:name w:val="Hyperlink"/>
    <w:basedOn w:val="DefaultParagraphFont"/>
    <w:uiPriority w:val="99"/>
    <w:unhideWhenUsed/>
    <w:rsid w:val="00FE34D8"/>
    <w:rPr>
      <w:color w:val="0000FF" w:themeColor="hyperlink"/>
      <w:u w:val="single"/>
    </w:rPr>
  </w:style>
  <w:style w:type="character" w:styleId="UnresolvedMention">
    <w:name w:val="Unresolved Mention"/>
    <w:basedOn w:val="DefaultParagraphFont"/>
    <w:uiPriority w:val="99"/>
    <w:semiHidden/>
    <w:unhideWhenUsed/>
    <w:rsid w:val="00FE34D8"/>
    <w:rPr>
      <w:color w:val="605E5C"/>
      <w:shd w:val="clear" w:color="auto" w:fill="E1DFDD"/>
    </w:rPr>
  </w:style>
  <w:style w:type="character" w:styleId="FollowedHyperlink">
    <w:name w:val="FollowedHyperlink"/>
    <w:basedOn w:val="DefaultParagraphFont"/>
    <w:uiPriority w:val="99"/>
    <w:semiHidden/>
    <w:unhideWhenUsed/>
    <w:rsid w:val="00A47AA8"/>
    <w:rPr>
      <w:color w:val="800080" w:themeColor="followedHyperlink"/>
      <w:u w:val="single"/>
    </w:rPr>
  </w:style>
  <w:style w:type="paragraph" w:styleId="Header">
    <w:name w:val="header"/>
    <w:basedOn w:val="Normal"/>
    <w:link w:val="HeaderChar"/>
    <w:uiPriority w:val="99"/>
    <w:unhideWhenUsed/>
    <w:rsid w:val="00EC264D"/>
    <w:pPr>
      <w:tabs>
        <w:tab w:val="center" w:pos="4680"/>
        <w:tab w:val="right" w:pos="9360"/>
      </w:tabs>
    </w:pPr>
  </w:style>
  <w:style w:type="character" w:customStyle="1" w:styleId="HeaderChar">
    <w:name w:val="Header Char"/>
    <w:basedOn w:val="DefaultParagraphFont"/>
    <w:link w:val="Header"/>
    <w:uiPriority w:val="99"/>
    <w:rsid w:val="00EC264D"/>
    <w:rPr>
      <w:rFonts w:ascii="Arial" w:eastAsia="Arial" w:hAnsi="Arial" w:cs="Arial"/>
    </w:rPr>
  </w:style>
  <w:style w:type="paragraph" w:styleId="Footer">
    <w:name w:val="footer"/>
    <w:basedOn w:val="Normal"/>
    <w:link w:val="FooterChar"/>
    <w:uiPriority w:val="99"/>
    <w:unhideWhenUsed/>
    <w:rsid w:val="00EC264D"/>
    <w:pPr>
      <w:tabs>
        <w:tab w:val="center" w:pos="4680"/>
        <w:tab w:val="right" w:pos="9360"/>
      </w:tabs>
    </w:pPr>
  </w:style>
  <w:style w:type="character" w:customStyle="1" w:styleId="FooterChar">
    <w:name w:val="Footer Char"/>
    <w:basedOn w:val="DefaultParagraphFont"/>
    <w:link w:val="Footer"/>
    <w:uiPriority w:val="99"/>
    <w:rsid w:val="00EC264D"/>
    <w:rPr>
      <w:rFonts w:ascii="Arial" w:eastAsia="Arial" w:hAnsi="Arial" w:cs="Arial"/>
    </w:rPr>
  </w:style>
  <w:style w:type="paragraph" w:customStyle="1" w:styleId="elementtoproof">
    <w:name w:val="elementtoproof"/>
    <w:basedOn w:val="Normal"/>
    <w:rsid w:val="00C9385E"/>
    <w:pPr>
      <w:widowControl/>
      <w:autoSpaceDE/>
      <w:autoSpaceDN/>
    </w:pPr>
    <w:rPr>
      <w:rFonts w:ascii="Calibri" w:hAnsi="Calibri" w:eastAsiaTheme="minorHAnsi" w:cs="Calibri"/>
    </w:rPr>
  </w:style>
  <w:style w:type="character" w:customStyle="1" w:styleId="normaltextrun">
    <w:name w:val="normaltextrun"/>
    <w:basedOn w:val="DefaultParagraphFont"/>
    <w:rsid w:val="00BA4F6A"/>
  </w:style>
  <w:style w:type="table" w:styleId="TableGrid">
    <w:name w:val="Table Grid"/>
    <w:basedOn w:val="TableNormal"/>
    <w:uiPriority w:val="39"/>
    <w:rsid w:val="0038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provider-relief/compliance/terms-conditions" TargetMode="External" /><Relationship Id="rId11" Type="http://schemas.openxmlformats.org/officeDocument/2006/relationships/hyperlink" Target="https://www.hrsa.gov/sites/default/files/hrsa/provider-relief/terms-conditions-arp-rural.pdf" TargetMode="External" /><Relationship Id="rId12" Type="http://schemas.openxmlformats.org/officeDocument/2006/relationships/hyperlink" Target="https://www.ecfr.gov/current/title-2/subtitle-A/chapter-II/part-200/subpart-E" TargetMode="External" /><Relationship Id="rId13" Type="http://schemas.openxmlformats.org/officeDocument/2006/relationships/hyperlink" Target="https://www.hrsa.gov/provider-relief/reporting-auditing/allowable-expenses" TargetMode="External" /><Relationship Id="rId14" Type="http://schemas.openxmlformats.org/officeDocument/2006/relationships/hyperlink" Target="mailto:paperwork@hrsa.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5B7E2-4764-4727-9381-EDD8B4C381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FFD47-1FD1-4892-9A00-2D763F26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AEEA7-A62C-4448-810F-C02DD1330603}">
  <ds:schemaRefs>
    <ds:schemaRef ds:uri="http://schemas.openxmlformats.org/officeDocument/2006/bibliography"/>
  </ds:schemaRefs>
</ds:datastoreItem>
</file>

<file path=customXml/itemProps4.xml><?xml version="1.0" encoding="utf-8"?>
<ds:datastoreItem xmlns:ds="http://schemas.openxmlformats.org/officeDocument/2006/customXml" ds:itemID="{497BCF26-152F-4429-9162-80D53BA9CED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P4 Reconsiderations Form Template V5 1-27-2022.docx.pdf</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 Reconsiderations Form Template V5 1-27-2022.docx.pdf</dc:title>
  <dc:creator>EWilliams1</dc:creator>
  <cp:lastModifiedBy>Cooper, Laura (HRSA)</cp:lastModifiedBy>
  <cp:revision>5</cp:revision>
  <dcterms:created xsi:type="dcterms:W3CDTF">2024-03-15T15:39:00Z</dcterms:created>
  <dcterms:modified xsi:type="dcterms:W3CDTF">2024-03-19T14:35:00Z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Created">
    <vt:filetime>2023-02-23T00:00:00Z</vt:filetime>
  </property>
  <property fmtid="{D5CDD505-2E9C-101B-9397-08002B2CF9AE}" pid="4" name="Creator">
    <vt:lpwstr>PScript5.dll Version 5.2.2</vt:lpwstr>
  </property>
  <property fmtid="{D5CDD505-2E9C-101B-9397-08002B2CF9AE}" pid="5" name="LastSaved">
    <vt:filetime>2023-12-01T00:00:00Z</vt:filetime>
  </property>
  <property fmtid="{D5CDD505-2E9C-101B-9397-08002B2CF9AE}" pid="6" name="PDFVersion">
    <vt:lpwstr>1.5</vt:lpwstr>
  </property>
  <property fmtid="{D5CDD505-2E9C-101B-9397-08002B2CF9AE}" pid="7" name="Producer">
    <vt:lpwstr>Acrobat Distiller 22.0 (Windows)</vt:lpwstr>
  </property>
</Properties>
</file>