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91919" w14:paraId="73053FF0" w14:textId="77777777">
      <w:pPr>
        <w:rPr>
          <w:rFonts w:cstheme="minorHAnsi"/>
        </w:rPr>
      </w:pPr>
    </w:p>
    <w:p w:rsidR="00191919" w14:paraId="6E879336" w14:textId="77777777">
      <w:pPr>
        <w:rPr>
          <w:rFonts w:cstheme="minorHAnsi"/>
        </w:rPr>
      </w:pPr>
    </w:p>
    <w:p w:rsidR="00191919" w14:paraId="209DAB96" w14:textId="77777777">
      <w:pPr>
        <w:rPr>
          <w:rFonts w:cstheme="minorHAnsi"/>
        </w:rPr>
      </w:pPr>
    </w:p>
    <w:p w:rsidR="00191919" w14:paraId="4B189094" w14:textId="77777777">
      <w:pPr>
        <w:rPr>
          <w:rFonts w:cstheme="minorHAnsi"/>
        </w:rPr>
      </w:pPr>
    </w:p>
    <w:p w:rsidR="00191919" w14:paraId="350769E2" w14:textId="77777777">
      <w:pPr>
        <w:rPr>
          <w:rFonts w:cstheme="minorHAnsi"/>
        </w:rPr>
      </w:pPr>
    </w:p>
    <w:p w:rsidR="00191919" w14:paraId="5B9E8740" w14:textId="77777777">
      <w:pPr>
        <w:rPr>
          <w:rFonts w:cstheme="minorHAnsi"/>
        </w:rPr>
      </w:pPr>
    </w:p>
    <w:p w:rsidR="00191919" w14:paraId="79039151" w14:textId="77777777">
      <w:pPr>
        <w:rPr>
          <w:rFonts w:cstheme="minorHAnsi"/>
        </w:rPr>
      </w:pPr>
    </w:p>
    <w:p w:rsidR="00191919" w:rsidP="00191919" w14:paraId="03AE7E1A" w14:textId="5506FD2D">
      <w:pPr>
        <w:jc w:val="center"/>
        <w:rPr>
          <w:rFonts w:cstheme="minorHAnsi"/>
        </w:rPr>
      </w:pPr>
      <w:r>
        <w:rPr>
          <w:rFonts w:cstheme="minorHAnsi"/>
        </w:rPr>
        <w:t>Attachment 5- Survey Invitation</w:t>
      </w:r>
    </w:p>
    <w:p w:rsidR="00191919" w14:paraId="1E448720" w14:textId="77777777">
      <w:pPr>
        <w:rPr>
          <w:rFonts w:cstheme="minorHAnsi"/>
        </w:rPr>
      </w:pPr>
    </w:p>
    <w:p w:rsidR="00191919" w14:paraId="21CC8A6F" w14:textId="77777777">
      <w:pPr>
        <w:rPr>
          <w:rFonts w:cstheme="minorHAnsi"/>
        </w:rPr>
      </w:pPr>
    </w:p>
    <w:p w:rsidR="00191919" w14:paraId="521F574E" w14:textId="77777777">
      <w:pPr>
        <w:rPr>
          <w:rFonts w:cstheme="minorHAnsi"/>
        </w:rPr>
      </w:pPr>
    </w:p>
    <w:p w:rsidR="00191919" w14:paraId="2127404D" w14:textId="77777777">
      <w:pPr>
        <w:rPr>
          <w:rFonts w:cstheme="minorHAnsi"/>
        </w:rPr>
      </w:pPr>
    </w:p>
    <w:p w:rsidR="00191919" w14:paraId="52B460C7" w14:textId="77777777">
      <w:pPr>
        <w:rPr>
          <w:rFonts w:cstheme="minorHAnsi"/>
        </w:rPr>
      </w:pPr>
    </w:p>
    <w:p w:rsidR="00191919" w14:paraId="0BF56ADE" w14:textId="77777777">
      <w:pPr>
        <w:rPr>
          <w:rFonts w:cstheme="minorHAnsi"/>
        </w:rPr>
      </w:pPr>
    </w:p>
    <w:p w:rsidR="00191919" w14:paraId="78FF52D8" w14:textId="77777777">
      <w:pPr>
        <w:rPr>
          <w:rFonts w:cstheme="minorHAnsi"/>
        </w:rPr>
      </w:pPr>
    </w:p>
    <w:p w:rsidR="00191919" w14:paraId="60E28AE8" w14:textId="77777777">
      <w:pPr>
        <w:rPr>
          <w:rFonts w:cstheme="minorHAnsi"/>
        </w:rPr>
      </w:pPr>
    </w:p>
    <w:p w:rsidR="00191919" w14:paraId="58244DCF" w14:textId="77777777">
      <w:pPr>
        <w:rPr>
          <w:rFonts w:cstheme="minorHAnsi"/>
        </w:rPr>
      </w:pPr>
    </w:p>
    <w:p w:rsidR="00191919" w14:paraId="7074D4AF" w14:textId="77777777">
      <w:pPr>
        <w:rPr>
          <w:rFonts w:cstheme="minorHAnsi"/>
        </w:rPr>
      </w:pPr>
    </w:p>
    <w:p w:rsidR="00191919" w14:paraId="7FE8B206" w14:textId="77777777">
      <w:pPr>
        <w:rPr>
          <w:rFonts w:cstheme="minorHAnsi"/>
        </w:rPr>
      </w:pPr>
    </w:p>
    <w:p w:rsidR="00191919" w14:paraId="05CBB864" w14:textId="77777777">
      <w:pPr>
        <w:rPr>
          <w:rFonts w:cstheme="minorHAnsi"/>
        </w:rPr>
      </w:pPr>
    </w:p>
    <w:p w:rsidR="00191919" w14:paraId="4B67625D" w14:textId="77777777">
      <w:pPr>
        <w:rPr>
          <w:rFonts w:cstheme="minorHAnsi"/>
        </w:rPr>
      </w:pPr>
    </w:p>
    <w:p w:rsidR="00191919" w14:paraId="116A17C0" w14:textId="77777777">
      <w:pPr>
        <w:rPr>
          <w:rFonts w:cstheme="minorHAnsi"/>
        </w:rPr>
      </w:pPr>
    </w:p>
    <w:p w:rsidR="00191919" w14:paraId="4BA26CE0" w14:textId="77777777">
      <w:pPr>
        <w:rPr>
          <w:rFonts w:cstheme="minorHAnsi"/>
        </w:rPr>
      </w:pPr>
    </w:p>
    <w:p w:rsidR="00191919" w14:paraId="41FC5949" w14:textId="77777777">
      <w:pPr>
        <w:rPr>
          <w:rFonts w:cstheme="minorHAnsi"/>
        </w:rPr>
      </w:pPr>
    </w:p>
    <w:p w:rsidR="00191919" w14:paraId="00244BFE" w14:textId="77777777">
      <w:pPr>
        <w:rPr>
          <w:rFonts w:cstheme="minorHAnsi"/>
        </w:rPr>
      </w:pPr>
    </w:p>
    <w:p w:rsidR="00191919" w14:paraId="621F94C9" w14:textId="77777777">
      <w:pPr>
        <w:rPr>
          <w:rFonts w:cstheme="minorHAnsi"/>
        </w:rPr>
      </w:pPr>
    </w:p>
    <w:p w:rsidR="00191919" w14:paraId="228EAF3D" w14:textId="77777777">
      <w:pPr>
        <w:rPr>
          <w:rFonts w:cstheme="minorHAnsi"/>
        </w:rPr>
      </w:pPr>
    </w:p>
    <w:p w:rsidR="00191919" w14:paraId="3C32AA20" w14:textId="77777777">
      <w:pPr>
        <w:rPr>
          <w:rFonts w:cstheme="minorHAnsi"/>
        </w:rPr>
      </w:pPr>
    </w:p>
    <w:p w:rsidR="00191919" w14:paraId="10C7CC79" w14:textId="77777777">
      <w:pPr>
        <w:rPr>
          <w:rFonts w:cstheme="minorHAnsi"/>
        </w:rPr>
      </w:pPr>
    </w:p>
    <w:p w:rsidR="00191919" w14:paraId="6E276170" w14:textId="77777777">
      <w:pPr>
        <w:rPr>
          <w:rFonts w:cstheme="minorHAnsi"/>
        </w:rPr>
      </w:pPr>
    </w:p>
    <w:p w:rsidR="00B801F0" w:rsidRPr="00785C5B" w14:paraId="1159F038" w14:textId="5BFC03B7">
      <w:pPr>
        <w:rPr>
          <w:rFonts w:cstheme="minorHAnsi"/>
        </w:rPr>
      </w:pPr>
      <w:r w:rsidRPr="00785C5B">
        <w:rPr>
          <w:rFonts w:cstheme="minorHAnsi"/>
        </w:rPr>
        <w:t>Dear [</w:t>
      </w:r>
      <w:r w:rsidR="00785C5B">
        <w:rPr>
          <w:rFonts w:cstheme="minorHAnsi"/>
        </w:rPr>
        <w:t>Name of Member</w:t>
      </w:r>
      <w:r w:rsidRPr="00785C5B">
        <w:rPr>
          <w:rFonts w:cstheme="minorHAnsi"/>
        </w:rPr>
        <w:t>],</w:t>
      </w:r>
    </w:p>
    <w:p w:rsidR="00785C5B" w:rsidRPr="00785C5B" w14:paraId="42614918" w14:textId="63E55BAD">
      <w:pPr>
        <w:rPr>
          <w:rFonts w:cstheme="minorHAnsi"/>
        </w:rPr>
      </w:pPr>
      <w:r w:rsidRPr="00785C5B">
        <w:rPr>
          <w:rFonts w:cstheme="minorHAnsi"/>
        </w:rPr>
        <w:t xml:space="preserve">We are reaching out </w:t>
      </w:r>
      <w:r w:rsidRPr="00785C5B">
        <w:rPr>
          <w:rFonts w:cstheme="minorHAnsi"/>
        </w:rPr>
        <w:t xml:space="preserve">on behalf of the National Institute for Occupational Safety and Health (NIOSH) </w:t>
      </w:r>
      <w:r w:rsidRPr="00785C5B">
        <w:rPr>
          <w:rFonts w:cstheme="minorHAnsi"/>
        </w:rPr>
        <w:t xml:space="preserve">because your fire department has been selected to participate in a </w:t>
      </w:r>
      <w:r w:rsidRPr="00785C5B">
        <w:rPr>
          <w:rFonts w:cstheme="minorHAnsi"/>
        </w:rPr>
        <w:t xml:space="preserve">brief </w:t>
      </w:r>
      <w:r w:rsidR="000400E2">
        <w:rPr>
          <w:rFonts w:cstheme="minorHAnsi"/>
        </w:rPr>
        <w:t>survey about fire safety</w:t>
      </w:r>
      <w:r w:rsidR="002C6048">
        <w:rPr>
          <w:rFonts w:cstheme="minorHAnsi"/>
        </w:rPr>
        <w:t xml:space="preserve"> and firefighter line-of-duty-death (LODD)</w:t>
      </w:r>
      <w:r w:rsidRPr="00785C5B" w:rsidR="00215E4D">
        <w:rPr>
          <w:rFonts w:cstheme="minorHAnsi"/>
        </w:rPr>
        <w:t xml:space="preserve">. </w:t>
      </w:r>
    </w:p>
    <w:p w:rsidR="00785C5B" w:rsidRPr="00785C5B" w14:paraId="293DF2C4" w14:textId="58C11442">
      <w:pPr>
        <w:rPr>
          <w:rFonts w:cstheme="minorHAnsi"/>
        </w:rPr>
      </w:pPr>
      <w:r w:rsidRPr="00785C5B">
        <w:rPr>
          <w:rFonts w:cstheme="minorHAnsi"/>
        </w:rPr>
        <w:t xml:space="preserve">Every year, 80 to 100 firefighters die in the line of duty. When </w:t>
      </w:r>
      <w:r w:rsidR="002C6048">
        <w:rPr>
          <w:rFonts w:cstheme="minorHAnsi"/>
        </w:rPr>
        <w:t>LODDs</w:t>
      </w:r>
      <w:r w:rsidRPr="00785C5B">
        <w:rPr>
          <w:rFonts w:cstheme="minorHAnsi"/>
        </w:rPr>
        <w:t xml:space="preserve"> occur, the NIOSH Fire Fighter Fatality Investigation and Prevention Program (FFFIPP) conducts independent investigations of firefighter fatalities, and then makes recommendations for avoiding similar incidents in their LODD Investigation Reports.</w:t>
      </w:r>
    </w:p>
    <w:p w:rsidR="00AC259C" w:rsidRPr="00785C5B" w14:paraId="489702E6" w14:textId="7D013C41">
      <w:pPr>
        <w:rPr>
          <w:rFonts w:cstheme="minorHAnsi"/>
          <w:color w:val="333333"/>
          <w:sz w:val="21"/>
          <w:szCs w:val="21"/>
        </w:rPr>
      </w:pPr>
      <w:r>
        <w:rPr>
          <w:rFonts w:cstheme="minorHAnsi"/>
        </w:rPr>
        <w:t xml:space="preserve">The </w:t>
      </w:r>
      <w:r w:rsidRPr="00785C5B" w:rsidR="00785C5B">
        <w:rPr>
          <w:rFonts w:cstheme="minorHAnsi"/>
        </w:rPr>
        <w:t>NIOSH</w:t>
      </w:r>
      <w:r w:rsidRPr="00785C5B" w:rsidR="00215E4D">
        <w:rPr>
          <w:rFonts w:cstheme="minorHAnsi"/>
        </w:rPr>
        <w:t xml:space="preserve"> </w:t>
      </w:r>
      <w:r>
        <w:rPr>
          <w:rFonts w:cstheme="minorHAnsi"/>
        </w:rPr>
        <w:t>survey will be distributed to</w:t>
      </w:r>
      <w:r w:rsidR="00886551">
        <w:rPr>
          <w:rFonts w:cstheme="minorHAnsi"/>
        </w:rPr>
        <w:t xml:space="preserve"> </w:t>
      </w:r>
      <w:r w:rsidRPr="00785C5B" w:rsidR="00215E4D">
        <w:rPr>
          <w:rFonts w:cstheme="minorHAnsi"/>
        </w:rPr>
        <w:t>personnel from fire departments across the country to gain a better sense of current safety practices</w:t>
      </w:r>
      <w:r w:rsidR="00B33CEA">
        <w:rPr>
          <w:rFonts w:cstheme="minorHAnsi"/>
        </w:rPr>
        <w:t>,</w:t>
      </w:r>
      <w:r w:rsidRPr="00785C5B" w:rsidR="00785C5B">
        <w:rPr>
          <w:rFonts w:cstheme="minorHAnsi"/>
        </w:rPr>
        <w:t xml:space="preserve"> as well as</w:t>
      </w:r>
      <w:r w:rsidRPr="00785C5B" w:rsidR="00215E4D">
        <w:rPr>
          <w:rFonts w:cstheme="minorHAnsi"/>
        </w:rPr>
        <w:t xml:space="preserve"> familiarity</w:t>
      </w:r>
      <w:r w:rsidRPr="00785C5B" w:rsidR="00785C5B">
        <w:rPr>
          <w:rFonts w:cstheme="minorHAnsi"/>
        </w:rPr>
        <w:t xml:space="preserve"> and satisfaction</w:t>
      </w:r>
      <w:r w:rsidRPr="00785C5B" w:rsidR="00215E4D">
        <w:rPr>
          <w:rFonts w:cstheme="minorHAnsi"/>
        </w:rPr>
        <w:t xml:space="preserve"> with </w:t>
      </w:r>
      <w:r w:rsidRPr="00785C5B" w:rsidR="00785C5B">
        <w:rPr>
          <w:rFonts w:cstheme="minorHAnsi"/>
        </w:rPr>
        <w:t>the LODD reports</w:t>
      </w:r>
      <w:r w:rsidRPr="00785C5B" w:rsidR="00215E4D">
        <w:rPr>
          <w:rFonts w:cstheme="minorHAnsi"/>
        </w:rPr>
        <w:t>. The information you provide will be used to improve the quali</w:t>
      </w:r>
      <w:r w:rsidRPr="00785C5B" w:rsidR="00785C5B">
        <w:rPr>
          <w:rFonts w:cstheme="minorHAnsi"/>
        </w:rPr>
        <w:t xml:space="preserve">ty </w:t>
      </w:r>
      <w:r w:rsidR="00A704AD">
        <w:rPr>
          <w:rFonts w:cstheme="minorHAnsi"/>
        </w:rPr>
        <w:t xml:space="preserve">and usefulness </w:t>
      </w:r>
      <w:r w:rsidRPr="00785C5B" w:rsidR="00785C5B">
        <w:rPr>
          <w:rFonts w:cstheme="minorHAnsi"/>
        </w:rPr>
        <w:t xml:space="preserve">of the reports </w:t>
      </w:r>
      <w:r w:rsidR="00A704AD">
        <w:rPr>
          <w:rFonts w:cstheme="minorHAnsi"/>
        </w:rPr>
        <w:t xml:space="preserve">that </w:t>
      </w:r>
      <w:r w:rsidRPr="00785C5B" w:rsidR="00785C5B">
        <w:rPr>
          <w:rFonts w:cstheme="minorHAnsi"/>
        </w:rPr>
        <w:t>NIOSH produce</w:t>
      </w:r>
      <w:r w:rsidR="00B33CEA">
        <w:rPr>
          <w:rFonts w:cstheme="minorHAnsi"/>
        </w:rPr>
        <w:t>s and</w:t>
      </w:r>
      <w:r w:rsidRPr="00785C5B" w:rsidR="00215E4D">
        <w:rPr>
          <w:rFonts w:cstheme="minorHAnsi"/>
        </w:rPr>
        <w:t xml:space="preserve"> </w:t>
      </w:r>
      <w:r w:rsidR="00A704AD">
        <w:rPr>
          <w:rFonts w:cstheme="minorHAnsi"/>
        </w:rPr>
        <w:t xml:space="preserve">improve </w:t>
      </w:r>
      <w:r w:rsidRPr="00785C5B" w:rsidR="00215E4D">
        <w:rPr>
          <w:rFonts w:cstheme="minorHAnsi"/>
        </w:rPr>
        <w:t>how they distribute information to the United State Fire Service</w:t>
      </w:r>
      <w:r w:rsidRPr="00785C5B" w:rsidR="00785C5B">
        <w:rPr>
          <w:rFonts w:cstheme="minorHAnsi"/>
        </w:rPr>
        <w:t xml:space="preserve"> to prevent future line of duty accidents and deaths</w:t>
      </w:r>
      <w:r w:rsidRPr="00785C5B" w:rsidR="00215E4D">
        <w:rPr>
          <w:rFonts w:cstheme="minorHAnsi"/>
        </w:rPr>
        <w:t>.</w:t>
      </w:r>
      <w:r w:rsidRPr="00785C5B" w:rsidR="009E24C3">
        <w:rPr>
          <w:rFonts w:cstheme="minorHAnsi"/>
          <w:color w:val="333333"/>
          <w:sz w:val="21"/>
          <w:szCs w:val="21"/>
        </w:rPr>
        <w:t xml:space="preserve"> </w:t>
      </w:r>
    </w:p>
    <w:p w:rsidR="009E24C3" w:rsidRPr="00CD06CE" w:rsidP="009E24C3" w14:paraId="64570626" w14:textId="7655A02E">
      <w:pPr>
        <w:pStyle w:val="NormalWeb"/>
        <w:rPr>
          <w:rFonts w:asciiTheme="minorHAnsi" w:hAnsiTheme="minorHAnsi" w:cstheme="minorHAnsi"/>
          <w:sz w:val="22"/>
          <w:szCs w:val="22"/>
        </w:rPr>
      </w:pPr>
      <w:r w:rsidRPr="00CD06CE">
        <w:rPr>
          <w:rFonts w:asciiTheme="minorHAnsi" w:eastAsiaTheme="minorHAnsi" w:hAnsiTheme="minorHAnsi" w:cstheme="minorHAnsi"/>
          <w:sz w:val="22"/>
          <w:szCs w:val="22"/>
        </w:rPr>
        <w:t>Please consider completing this</w:t>
      </w:r>
      <w:r w:rsidRPr="00CD06CE">
        <w:rPr>
          <w:rFonts w:asciiTheme="minorHAnsi" w:hAnsiTheme="minorHAnsi" w:cstheme="minorHAnsi"/>
          <w:sz w:val="22"/>
          <w:szCs w:val="22"/>
        </w:rPr>
        <w:t xml:space="preserve"> survey</w:t>
      </w:r>
      <w:r w:rsidRPr="00CD06CE">
        <w:rPr>
          <w:rFonts w:asciiTheme="minorHAnsi" w:hAnsiTheme="minorHAnsi" w:cstheme="minorHAnsi"/>
          <w:sz w:val="22"/>
          <w:szCs w:val="22"/>
        </w:rPr>
        <w:t xml:space="preserve"> </w:t>
      </w:r>
      <w:r w:rsidRPr="00CD06CE" w:rsidR="00CB73BB">
        <w:rPr>
          <w:rFonts w:asciiTheme="minorHAnsi" w:hAnsiTheme="minorHAnsi" w:cstheme="minorHAnsi"/>
          <w:sz w:val="22"/>
          <w:szCs w:val="22"/>
        </w:rPr>
        <w:t xml:space="preserve">[add link here] </w:t>
      </w:r>
      <w:r w:rsidRPr="00CD06CE">
        <w:rPr>
          <w:rFonts w:asciiTheme="minorHAnsi" w:hAnsiTheme="minorHAnsi" w:cstheme="minorHAnsi"/>
          <w:sz w:val="22"/>
          <w:szCs w:val="22"/>
        </w:rPr>
        <w:t xml:space="preserve">and </w:t>
      </w:r>
      <w:r w:rsidRPr="00CD06CE" w:rsidR="00A704AD">
        <w:rPr>
          <w:rFonts w:asciiTheme="minorHAnsi" w:hAnsiTheme="minorHAnsi" w:cstheme="minorHAnsi"/>
          <w:sz w:val="22"/>
          <w:szCs w:val="22"/>
        </w:rPr>
        <w:t xml:space="preserve">encourage </w:t>
      </w:r>
      <w:r w:rsidRPr="00CD06CE">
        <w:rPr>
          <w:rFonts w:asciiTheme="minorHAnsi" w:hAnsiTheme="minorHAnsi" w:cstheme="minorHAnsi"/>
          <w:sz w:val="22"/>
          <w:szCs w:val="22"/>
        </w:rPr>
        <w:t>others in your department to do so</w:t>
      </w:r>
      <w:r w:rsidRPr="00CD06CE" w:rsidR="00A704AD">
        <w:rPr>
          <w:rFonts w:asciiTheme="minorHAnsi" w:hAnsiTheme="minorHAnsi" w:cstheme="minorHAnsi"/>
          <w:sz w:val="22"/>
          <w:szCs w:val="22"/>
        </w:rPr>
        <w:t xml:space="preserve">. To make this effort a success, </w:t>
      </w:r>
      <w:r w:rsidRPr="00CD06CE" w:rsidR="002B2B48">
        <w:rPr>
          <w:rFonts w:asciiTheme="minorHAnsi" w:hAnsiTheme="minorHAnsi" w:cstheme="minorHAnsi"/>
          <w:sz w:val="22"/>
          <w:szCs w:val="22"/>
        </w:rPr>
        <w:t xml:space="preserve">NIOSH </w:t>
      </w:r>
      <w:r w:rsidRPr="00CD06CE" w:rsidR="00A704AD">
        <w:rPr>
          <w:rFonts w:asciiTheme="minorHAnsi" w:hAnsiTheme="minorHAnsi" w:cstheme="minorHAnsi"/>
          <w:sz w:val="22"/>
          <w:szCs w:val="22"/>
        </w:rPr>
        <w:t>must</w:t>
      </w:r>
      <w:r w:rsidRPr="00CD06CE" w:rsidR="002B2B48">
        <w:rPr>
          <w:rFonts w:asciiTheme="minorHAnsi" w:hAnsiTheme="minorHAnsi" w:cstheme="minorHAnsi"/>
          <w:sz w:val="22"/>
          <w:szCs w:val="22"/>
        </w:rPr>
        <w:t xml:space="preserve"> gather information from chief officers, company officers and firefighters</w:t>
      </w:r>
      <w:r w:rsidRPr="00CD06CE">
        <w:rPr>
          <w:rFonts w:asciiTheme="minorHAnsi" w:hAnsiTheme="minorHAnsi" w:cstheme="minorHAnsi"/>
          <w:sz w:val="22"/>
          <w:szCs w:val="22"/>
        </w:rPr>
        <w:t>. The survey</w:t>
      </w:r>
      <w:r w:rsidRPr="00CD06CE">
        <w:rPr>
          <w:rFonts w:asciiTheme="minorHAnsi" w:hAnsiTheme="minorHAnsi" w:cstheme="minorHAnsi"/>
          <w:sz w:val="22"/>
          <w:szCs w:val="22"/>
        </w:rPr>
        <w:t xml:space="preserve"> will take between 10 and </w:t>
      </w:r>
      <w:r w:rsidRPr="00CD06CE">
        <w:rPr>
          <w:rFonts w:asciiTheme="minorHAnsi" w:hAnsiTheme="minorHAnsi" w:cstheme="minorHAnsi"/>
          <w:sz w:val="22"/>
          <w:szCs w:val="22"/>
          <w:shd w:val="clear" w:color="auto" w:fill="FFFFFF"/>
        </w:rPr>
        <w:t>25 </w:t>
      </w:r>
      <w:r w:rsidRPr="00CD06CE">
        <w:rPr>
          <w:rFonts w:asciiTheme="minorHAnsi" w:hAnsiTheme="minorHAnsi" w:cstheme="minorHAnsi"/>
          <w:sz w:val="22"/>
          <w:szCs w:val="22"/>
        </w:rPr>
        <w:t>minutes, and</w:t>
      </w:r>
      <w:r w:rsidRPr="00CD06CE">
        <w:rPr>
          <w:rFonts w:asciiTheme="minorHAnsi" w:hAnsiTheme="minorHAnsi" w:cstheme="minorHAnsi"/>
          <w:sz w:val="22"/>
          <w:szCs w:val="22"/>
        </w:rPr>
        <w:t> </w:t>
      </w:r>
      <w:r w:rsidRPr="00CD06CE">
        <w:rPr>
          <w:rStyle w:val="Strong"/>
          <w:rFonts w:asciiTheme="minorHAnsi" w:hAnsiTheme="minorHAnsi" w:cstheme="minorHAnsi"/>
          <w:sz w:val="22"/>
          <w:szCs w:val="22"/>
          <w:u w:val="single"/>
        </w:rPr>
        <w:t>y</w:t>
      </w:r>
      <w:r w:rsidRPr="00CD06CE">
        <w:rPr>
          <w:rStyle w:val="Strong"/>
          <w:rFonts w:asciiTheme="minorHAnsi" w:hAnsiTheme="minorHAnsi" w:cstheme="minorHAnsi"/>
          <w:sz w:val="22"/>
          <w:szCs w:val="22"/>
          <w:u w:val="single"/>
        </w:rPr>
        <w:t>our responses will be kept confidential</w:t>
      </w:r>
      <w:r w:rsidRPr="00CD06CE">
        <w:rPr>
          <w:rStyle w:val="Strong"/>
          <w:rFonts w:asciiTheme="minorHAnsi" w:hAnsiTheme="minorHAnsi" w:cstheme="minorHAnsi"/>
          <w:sz w:val="22"/>
          <w:szCs w:val="22"/>
        </w:rPr>
        <w:t>.</w:t>
      </w:r>
      <w:r w:rsidRPr="00CD06CE">
        <w:rPr>
          <w:rFonts w:asciiTheme="minorHAnsi" w:hAnsiTheme="minorHAnsi" w:cstheme="minorHAnsi"/>
          <w:sz w:val="22"/>
          <w:szCs w:val="22"/>
        </w:rPr>
        <w:t> </w:t>
      </w:r>
      <w:r w:rsidRPr="00CD06CE">
        <w:rPr>
          <w:rFonts w:asciiTheme="minorHAnsi" w:hAnsiTheme="minorHAnsi" w:cstheme="minorHAnsi"/>
          <w:sz w:val="22"/>
          <w:szCs w:val="22"/>
        </w:rPr>
        <w:t>To help protect your confidentiality, NIOSH has partnered with an external evaluation team (Oak Ridge Associated Universities), who will combine any information you provide with other responses before reporting</w:t>
      </w:r>
      <w:r w:rsidRPr="00CD06CE" w:rsidR="00A704AD">
        <w:rPr>
          <w:rFonts w:asciiTheme="minorHAnsi" w:hAnsiTheme="minorHAnsi" w:cstheme="minorHAnsi"/>
          <w:sz w:val="22"/>
          <w:szCs w:val="22"/>
        </w:rPr>
        <w:t xml:space="preserve"> overall responses</w:t>
      </w:r>
      <w:r w:rsidRPr="00CD06CE">
        <w:rPr>
          <w:rFonts w:asciiTheme="minorHAnsi" w:hAnsiTheme="minorHAnsi" w:cstheme="minorHAnsi"/>
          <w:sz w:val="22"/>
          <w:szCs w:val="22"/>
        </w:rPr>
        <w:t xml:space="preserve"> to NIOSH. </w:t>
      </w:r>
      <w:r w:rsidRPr="00CD06CE">
        <w:rPr>
          <w:rFonts w:asciiTheme="minorHAnsi" w:hAnsiTheme="minorHAnsi" w:cstheme="minorHAnsi"/>
          <w:sz w:val="22"/>
          <w:szCs w:val="22"/>
        </w:rPr>
        <w:t>Your participation is voluntary, and you may decline to answer any question or end the survey at any time.</w:t>
      </w:r>
    </w:p>
    <w:p w:rsidR="002B2B48" w:rsidRPr="00CD06CE" w:rsidP="009E24C3" w14:paraId="7993BC6A" w14:textId="2ED28F36">
      <w:pPr>
        <w:pStyle w:val="NormalWeb"/>
        <w:rPr>
          <w:rFonts w:asciiTheme="minorHAnsi" w:hAnsiTheme="minorHAnsi" w:cstheme="minorHAnsi"/>
          <w:color w:val="333333"/>
          <w:sz w:val="22"/>
          <w:szCs w:val="22"/>
        </w:rPr>
      </w:pPr>
      <w:r w:rsidRPr="00CD06CE">
        <w:rPr>
          <w:rFonts w:asciiTheme="minorHAnsi" w:hAnsiTheme="minorHAnsi" w:cstheme="minorHAnsi"/>
          <w:color w:val="333333"/>
          <w:sz w:val="22"/>
          <w:szCs w:val="22"/>
        </w:rPr>
        <w:t xml:space="preserve">We will be providing </w:t>
      </w:r>
      <w:r w:rsidR="0064516E">
        <w:rPr>
          <w:rFonts w:asciiTheme="minorHAnsi" w:hAnsiTheme="minorHAnsi" w:cstheme="minorHAnsi"/>
          <w:color w:val="333333"/>
          <w:sz w:val="22"/>
          <w:szCs w:val="22"/>
        </w:rPr>
        <w:t xml:space="preserve">the external evaluation team </w:t>
      </w:r>
      <w:r w:rsidRPr="00CD06CE">
        <w:rPr>
          <w:rFonts w:asciiTheme="minorHAnsi" w:hAnsiTheme="minorHAnsi" w:cstheme="minorHAnsi"/>
          <w:color w:val="333333"/>
          <w:sz w:val="22"/>
          <w:szCs w:val="22"/>
        </w:rPr>
        <w:t xml:space="preserve">with a list of emails for all fire departments that have been selected for the survey. </w:t>
      </w:r>
      <w:r w:rsidRPr="00CD06CE">
        <w:rPr>
          <w:rFonts w:asciiTheme="minorHAnsi" w:hAnsiTheme="minorHAnsi" w:cstheme="minorHAnsi"/>
          <w:b/>
          <w:color w:val="333333"/>
          <w:sz w:val="22"/>
          <w:szCs w:val="22"/>
          <w:u w:val="single"/>
        </w:rPr>
        <w:t xml:space="preserve">If you </w:t>
      </w:r>
      <w:r w:rsidRPr="00CD06CE" w:rsidR="00585D1B">
        <w:rPr>
          <w:rFonts w:asciiTheme="minorHAnsi" w:hAnsiTheme="minorHAnsi" w:cstheme="minorHAnsi"/>
          <w:b/>
          <w:color w:val="333333"/>
          <w:sz w:val="22"/>
          <w:szCs w:val="22"/>
          <w:u w:val="single"/>
        </w:rPr>
        <w:t>DO NOT</w:t>
      </w:r>
      <w:r w:rsidRPr="00CD06CE">
        <w:rPr>
          <w:rFonts w:asciiTheme="minorHAnsi" w:hAnsiTheme="minorHAnsi" w:cstheme="minorHAnsi"/>
          <w:b/>
          <w:color w:val="333333"/>
          <w:sz w:val="22"/>
          <w:szCs w:val="22"/>
          <w:u w:val="single"/>
        </w:rPr>
        <w:t xml:space="preserve"> wish to participate</w:t>
      </w:r>
      <w:r w:rsidRPr="00CD06CE" w:rsidR="00585D1B">
        <w:rPr>
          <w:rFonts w:asciiTheme="minorHAnsi" w:hAnsiTheme="minorHAnsi" w:cstheme="minorHAnsi"/>
          <w:b/>
          <w:color w:val="333333"/>
          <w:sz w:val="22"/>
          <w:szCs w:val="22"/>
          <w:u w:val="single"/>
        </w:rPr>
        <w:t xml:space="preserve"> in the survey</w:t>
      </w:r>
      <w:r w:rsidRPr="00CD06CE">
        <w:rPr>
          <w:rFonts w:asciiTheme="minorHAnsi" w:hAnsiTheme="minorHAnsi" w:cstheme="minorHAnsi"/>
          <w:b/>
          <w:color w:val="333333"/>
          <w:sz w:val="22"/>
          <w:szCs w:val="22"/>
          <w:u w:val="single"/>
        </w:rPr>
        <w:t>, please notify [Professional Organization] by [</w:t>
      </w:r>
      <w:r w:rsidRPr="00CD06CE" w:rsidR="00585D1B">
        <w:rPr>
          <w:rFonts w:asciiTheme="minorHAnsi" w:hAnsiTheme="minorHAnsi" w:cstheme="minorHAnsi"/>
          <w:b/>
          <w:color w:val="333333"/>
          <w:sz w:val="22"/>
          <w:szCs w:val="22"/>
          <w:u w:val="single"/>
        </w:rPr>
        <w:t>date].</w:t>
      </w:r>
      <w:r w:rsidRPr="00CD06CE" w:rsidR="00585D1B">
        <w:rPr>
          <w:rFonts w:asciiTheme="minorHAnsi" w:hAnsiTheme="minorHAnsi" w:cstheme="minorHAnsi"/>
          <w:color w:val="333333"/>
          <w:sz w:val="22"/>
          <w:szCs w:val="22"/>
        </w:rPr>
        <w:t xml:space="preserve"> Otherwise, we</w:t>
      </w:r>
      <w:r w:rsidR="00CD06CE">
        <w:rPr>
          <w:rFonts w:asciiTheme="minorHAnsi" w:hAnsiTheme="minorHAnsi" w:cstheme="minorHAnsi"/>
          <w:color w:val="333333"/>
          <w:sz w:val="22"/>
          <w:szCs w:val="22"/>
        </w:rPr>
        <w:t xml:space="preserve"> will</w:t>
      </w:r>
      <w:r w:rsidRPr="00CD06CE" w:rsidR="00585D1B">
        <w:rPr>
          <w:rFonts w:asciiTheme="minorHAnsi" w:hAnsiTheme="minorHAnsi" w:cstheme="minorHAnsi"/>
          <w:color w:val="333333"/>
          <w:sz w:val="22"/>
          <w:szCs w:val="22"/>
        </w:rPr>
        <w:t xml:space="preserve"> provide your email address to NIOSH and you will receive a follow up email with the survey link from the evaluation team. </w:t>
      </w:r>
    </w:p>
    <w:p w:rsidR="000400E2" w:rsidP="009E24C3" w14:paraId="06286E75" w14:textId="2A7722AC">
      <w:pPr>
        <w:pStyle w:val="NormalWeb"/>
        <w:rPr>
          <w:rFonts w:asciiTheme="minorHAnsi" w:hAnsiTheme="minorHAnsi" w:cstheme="minorHAnsi"/>
          <w:color w:val="333333"/>
          <w:sz w:val="22"/>
          <w:szCs w:val="22"/>
        </w:rPr>
      </w:pPr>
      <w:r>
        <w:rPr>
          <w:rFonts w:asciiTheme="minorHAnsi" w:hAnsiTheme="minorHAnsi" w:cstheme="minorHAnsi"/>
          <w:color w:val="333333"/>
          <w:sz w:val="22"/>
          <w:szCs w:val="22"/>
        </w:rPr>
        <w:t>If you have any questions or</w:t>
      </w:r>
      <w:r w:rsidRPr="00A704AD">
        <w:rPr>
          <w:rFonts w:asciiTheme="minorHAnsi" w:hAnsiTheme="minorHAnsi" w:cstheme="minorHAnsi"/>
          <w:color w:val="333333"/>
          <w:sz w:val="22"/>
          <w:szCs w:val="22"/>
        </w:rPr>
        <w:t xml:space="preserve"> conc</w:t>
      </w:r>
      <w:r>
        <w:rPr>
          <w:rFonts w:asciiTheme="minorHAnsi" w:hAnsiTheme="minorHAnsi" w:cstheme="minorHAnsi"/>
          <w:color w:val="333333"/>
          <w:sz w:val="22"/>
          <w:szCs w:val="22"/>
        </w:rPr>
        <w:t xml:space="preserve">erns </w:t>
      </w:r>
      <w:r w:rsidRPr="00A704AD">
        <w:rPr>
          <w:rFonts w:asciiTheme="minorHAnsi" w:hAnsiTheme="minorHAnsi" w:cstheme="minorHAnsi"/>
          <w:color w:val="333333"/>
          <w:sz w:val="22"/>
          <w:szCs w:val="22"/>
        </w:rPr>
        <w:t>related to the survey, please reach out to the evaluation team using the contact information provided.</w:t>
      </w:r>
    </w:p>
    <w:p w:rsidR="00CB73BB" w:rsidRPr="00A704AD" w:rsidP="009E24C3" w14:paraId="17BFD611" w14:textId="5A81BAD2">
      <w:pPr>
        <w:pStyle w:val="NormalWeb"/>
        <w:rPr>
          <w:rFonts w:asciiTheme="minorHAnsi" w:hAnsiTheme="minorHAnsi" w:cstheme="minorHAnsi"/>
          <w:color w:val="333333"/>
          <w:sz w:val="22"/>
          <w:szCs w:val="22"/>
        </w:rPr>
      </w:pPr>
      <w:r>
        <w:rPr>
          <w:rFonts w:asciiTheme="minorHAnsi" w:hAnsiTheme="minorHAnsi" w:cstheme="minorHAnsi"/>
          <w:color w:val="333333"/>
          <w:sz w:val="22"/>
          <w:szCs w:val="22"/>
        </w:rPr>
        <w:t xml:space="preserve">Thank you for helping </w:t>
      </w:r>
      <w:r w:rsidR="00CB74E9">
        <w:rPr>
          <w:rFonts w:asciiTheme="minorHAnsi" w:hAnsiTheme="minorHAnsi" w:cstheme="minorHAnsi"/>
          <w:color w:val="333333"/>
          <w:sz w:val="22"/>
          <w:szCs w:val="22"/>
        </w:rPr>
        <w:t xml:space="preserve">to </w:t>
      </w:r>
      <w:r>
        <w:rPr>
          <w:rFonts w:asciiTheme="minorHAnsi" w:hAnsiTheme="minorHAnsi" w:cstheme="minorHAnsi"/>
          <w:color w:val="333333"/>
          <w:sz w:val="22"/>
          <w:szCs w:val="22"/>
        </w:rPr>
        <w:t xml:space="preserve">improve </w:t>
      </w:r>
      <w:r w:rsidR="00CB74E9">
        <w:rPr>
          <w:rFonts w:asciiTheme="minorHAnsi" w:hAnsiTheme="minorHAnsi" w:cstheme="minorHAnsi"/>
          <w:color w:val="333333"/>
          <w:sz w:val="22"/>
          <w:szCs w:val="22"/>
        </w:rPr>
        <w:t xml:space="preserve">firefighter safety and </w:t>
      </w:r>
      <w:r>
        <w:rPr>
          <w:rFonts w:asciiTheme="minorHAnsi" w:hAnsiTheme="minorHAnsi" w:cstheme="minorHAnsi"/>
          <w:color w:val="333333"/>
          <w:sz w:val="22"/>
          <w:szCs w:val="22"/>
        </w:rPr>
        <w:t xml:space="preserve">NIOSH LODD Reports. </w:t>
      </w:r>
    </w:p>
    <w:p w:rsidR="00C77E84" w:rsidP="00C77E84" w14:paraId="1E42D4C3" w14:textId="77777777">
      <w:pPr>
        <w:pStyle w:val="NormalWeb"/>
        <w:rPr>
          <w:rFonts w:asciiTheme="minorHAnsi" w:hAnsiTheme="minorHAnsi" w:cstheme="minorHAnsi"/>
          <w:color w:val="333333"/>
          <w:sz w:val="21"/>
          <w:szCs w:val="21"/>
        </w:rPr>
      </w:pPr>
      <w:r>
        <w:rPr>
          <w:rFonts w:asciiTheme="minorHAnsi" w:hAnsiTheme="minorHAnsi" w:cstheme="minorHAnsi"/>
          <w:color w:val="333333"/>
          <w:sz w:val="21"/>
          <w:szCs w:val="21"/>
        </w:rPr>
        <w:t>If you have any questions, concerns, or technical difficulties related to the survey, please reach out to the evaluation team (</w:t>
      </w:r>
      <w:hyperlink r:id="rId4" w:history="1">
        <w:r w:rsidRPr="00906774">
          <w:rPr>
            <w:rStyle w:val="Hyperlink"/>
            <w:rFonts w:asciiTheme="minorHAnsi" w:hAnsiTheme="minorHAnsi" w:cstheme="minorHAnsi"/>
            <w:sz w:val="21"/>
            <w:szCs w:val="21"/>
          </w:rPr>
          <w:t>eval@orau.org</w:t>
        </w:r>
      </w:hyperlink>
      <w:r>
        <w:rPr>
          <w:rStyle w:val="Hyperlink"/>
          <w:rFonts w:asciiTheme="minorHAnsi" w:hAnsiTheme="minorHAnsi" w:cstheme="minorHAnsi"/>
          <w:sz w:val="21"/>
          <w:szCs w:val="21"/>
        </w:rPr>
        <w:t>).</w:t>
      </w:r>
      <w:r>
        <w:rPr>
          <w:rFonts w:asciiTheme="minorHAnsi" w:hAnsiTheme="minorHAnsi" w:cstheme="minorHAnsi"/>
          <w:color w:val="333333"/>
          <w:sz w:val="21"/>
          <w:szCs w:val="21"/>
        </w:rPr>
        <w:t xml:space="preserve"> </w:t>
      </w:r>
    </w:p>
    <w:p w:rsidR="00C77E84" w:rsidRPr="00961689" w:rsidP="00C77E84" w14:paraId="48F0ED42" w14:textId="77777777">
      <w:pPr>
        <w:rPr>
          <w:rFonts w:cstheme="minorHAnsi"/>
          <w:i/>
        </w:rPr>
      </w:pPr>
      <w:r w:rsidRPr="00961689">
        <w:rPr>
          <w:rFonts w:cstheme="minorHAnsi"/>
          <w:i/>
        </w:rPr>
        <w:t>CDC/NIOSH will treat data/information in a secure manner and will not disclose unless otherwise compelled by law.</w:t>
      </w:r>
    </w:p>
    <w:p w:rsidR="00C77E84" w:rsidRPr="00802212" w:rsidP="00C77E84" w14:paraId="5DCAC97A" w14:textId="77777777">
      <w:pPr>
        <w:rPr>
          <w:rFonts w:cstheme="minorHAnsi"/>
          <w:i/>
        </w:rPr>
      </w:pPr>
      <w:r w:rsidRPr="00961689">
        <w:rPr>
          <w:i/>
        </w:rPr>
        <w:t xml:space="preserve">Assurance of Confidentiality: We take your privacy very seriously. All information that relates to or describes identifiable characteristics of individuals, a practice, or an establishment will be used only for statistical purposes. NIOSH staff, contractors, and agents will not disclose or release responses in identifiable form without the consent of the individual or establishment in accordance with section 308(d) of the Public Health Service Act (42 U.S.C. 242m(d)) and the Confidential Information Protection </w:t>
      </w:r>
      <w:r w:rsidRPr="00961689">
        <w:rPr>
          <w:i/>
        </w:rPr>
        <w:t>and Statistical Efficiency Act of 2002 (CIPSEA, Title 5 of Public Law 107-347). In accordance with CIPSEA, every NIOSH employee, contractor, and agent has taken an oath and is subject to a jail term of up to five years, a fine of up to $250,000, or both if he or she willfully discloses ANY identifiable information about you. In addition, NIOSH complies with the Federal Cybersecurity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rsidR="009E24C3" w:rsidRPr="00785C5B" w14:paraId="58223B32"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C51127E"/>
    <w:multiLevelType w:val="hybridMultilevel"/>
    <w:tmpl w:val="1A3CD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C3"/>
    <w:rsid w:val="00013A96"/>
    <w:rsid w:val="000400E2"/>
    <w:rsid w:val="0014326B"/>
    <w:rsid w:val="00191919"/>
    <w:rsid w:val="00215E4D"/>
    <w:rsid w:val="002B2B48"/>
    <w:rsid w:val="002C6048"/>
    <w:rsid w:val="0037514E"/>
    <w:rsid w:val="004418F8"/>
    <w:rsid w:val="00585D1B"/>
    <w:rsid w:val="0064516E"/>
    <w:rsid w:val="0074515B"/>
    <w:rsid w:val="00784905"/>
    <w:rsid w:val="00785C5B"/>
    <w:rsid w:val="007D3C84"/>
    <w:rsid w:val="00802212"/>
    <w:rsid w:val="00886551"/>
    <w:rsid w:val="00906774"/>
    <w:rsid w:val="00961689"/>
    <w:rsid w:val="009E24C3"/>
    <w:rsid w:val="00A704AD"/>
    <w:rsid w:val="00AC259C"/>
    <w:rsid w:val="00AC28EA"/>
    <w:rsid w:val="00B33CEA"/>
    <w:rsid w:val="00B801F0"/>
    <w:rsid w:val="00C77E84"/>
    <w:rsid w:val="00CB22B4"/>
    <w:rsid w:val="00CB73BB"/>
    <w:rsid w:val="00CB74E9"/>
    <w:rsid w:val="00CD06CE"/>
    <w:rsid w:val="00F349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A299D6"/>
  <w15:chartTrackingRefBased/>
  <w15:docId w15:val="{4C31A6F6-CE13-4C4B-9999-4665BE43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4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24C3"/>
    <w:rPr>
      <w:b/>
      <w:bCs/>
    </w:rPr>
  </w:style>
  <w:style w:type="paragraph" w:styleId="ListParagraph">
    <w:name w:val="List Paragraph"/>
    <w:basedOn w:val="Normal"/>
    <w:uiPriority w:val="34"/>
    <w:qFormat/>
    <w:rsid w:val="00784905"/>
    <w:pPr>
      <w:ind w:left="720"/>
      <w:contextualSpacing/>
    </w:pPr>
  </w:style>
  <w:style w:type="character" w:styleId="CommentReference">
    <w:name w:val="annotation reference"/>
    <w:basedOn w:val="DefaultParagraphFont"/>
    <w:uiPriority w:val="99"/>
    <w:semiHidden/>
    <w:unhideWhenUsed/>
    <w:rsid w:val="002B2B48"/>
    <w:rPr>
      <w:sz w:val="16"/>
      <w:szCs w:val="16"/>
    </w:rPr>
  </w:style>
  <w:style w:type="paragraph" w:styleId="CommentText">
    <w:name w:val="annotation text"/>
    <w:basedOn w:val="Normal"/>
    <w:link w:val="CommentTextChar"/>
    <w:uiPriority w:val="99"/>
    <w:semiHidden/>
    <w:unhideWhenUsed/>
    <w:rsid w:val="002B2B48"/>
    <w:pPr>
      <w:spacing w:line="240" w:lineRule="auto"/>
    </w:pPr>
    <w:rPr>
      <w:sz w:val="20"/>
      <w:szCs w:val="20"/>
    </w:rPr>
  </w:style>
  <w:style w:type="character" w:customStyle="1" w:styleId="CommentTextChar">
    <w:name w:val="Comment Text Char"/>
    <w:basedOn w:val="DefaultParagraphFont"/>
    <w:link w:val="CommentText"/>
    <w:uiPriority w:val="99"/>
    <w:semiHidden/>
    <w:rsid w:val="002B2B48"/>
    <w:rPr>
      <w:sz w:val="20"/>
      <w:szCs w:val="20"/>
    </w:rPr>
  </w:style>
  <w:style w:type="paragraph" w:styleId="CommentSubject">
    <w:name w:val="annotation subject"/>
    <w:basedOn w:val="CommentText"/>
    <w:next w:val="CommentText"/>
    <w:link w:val="CommentSubjectChar"/>
    <w:uiPriority w:val="99"/>
    <w:semiHidden/>
    <w:unhideWhenUsed/>
    <w:rsid w:val="002B2B48"/>
    <w:rPr>
      <w:b/>
      <w:bCs/>
    </w:rPr>
  </w:style>
  <w:style w:type="character" w:customStyle="1" w:styleId="CommentSubjectChar">
    <w:name w:val="Comment Subject Char"/>
    <w:basedOn w:val="CommentTextChar"/>
    <w:link w:val="CommentSubject"/>
    <w:uiPriority w:val="99"/>
    <w:semiHidden/>
    <w:rsid w:val="002B2B48"/>
    <w:rPr>
      <w:b/>
      <w:bCs/>
      <w:sz w:val="20"/>
      <w:szCs w:val="20"/>
    </w:rPr>
  </w:style>
  <w:style w:type="paragraph" w:styleId="BalloonText">
    <w:name w:val="Balloon Text"/>
    <w:basedOn w:val="Normal"/>
    <w:link w:val="BalloonTextChar"/>
    <w:uiPriority w:val="99"/>
    <w:semiHidden/>
    <w:unhideWhenUsed/>
    <w:rsid w:val="002B2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B48"/>
    <w:rPr>
      <w:rFonts w:ascii="Segoe UI" w:hAnsi="Segoe UI" w:cs="Segoe UI"/>
      <w:sz w:val="18"/>
      <w:szCs w:val="18"/>
    </w:rPr>
  </w:style>
  <w:style w:type="character" w:styleId="Hyperlink">
    <w:name w:val="Hyperlink"/>
    <w:basedOn w:val="DefaultParagraphFont"/>
    <w:uiPriority w:val="99"/>
    <w:unhideWhenUsed/>
    <w:rsid w:val="007D3C84"/>
    <w:rPr>
      <w:color w:val="0563C1" w:themeColor="hyperlink"/>
      <w:u w:val="single"/>
    </w:rPr>
  </w:style>
  <w:style w:type="paragraph" w:styleId="BodyText">
    <w:name w:val="Body Text"/>
    <w:basedOn w:val="Normal"/>
    <w:link w:val="BodyTextChar"/>
    <w:uiPriority w:val="99"/>
    <w:unhideWhenUsed/>
    <w:rsid w:val="00CB22B4"/>
    <w:pPr>
      <w:spacing w:after="120" w:line="276" w:lineRule="auto"/>
    </w:pPr>
  </w:style>
  <w:style w:type="character" w:customStyle="1" w:styleId="BodyTextChar">
    <w:name w:val="Body Text Char"/>
    <w:basedOn w:val="DefaultParagraphFont"/>
    <w:link w:val="BodyText"/>
    <w:uiPriority w:val="99"/>
    <w:rsid w:val="00CB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val@orau.or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Miller-Bains, Kate</dc:creator>
  <cp:lastModifiedBy>Sawyer, Tamela (CDC/NIOSH/OD/ODDM)</cp:lastModifiedBy>
  <cp:revision>2</cp:revision>
  <dcterms:created xsi:type="dcterms:W3CDTF">2022-05-31T17:00:00Z</dcterms:created>
  <dcterms:modified xsi:type="dcterms:W3CDTF">2022-05-31T17:00:00Z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37b18b71-93ad-4eea-b5cf-916fec1acb55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2021-02-25T18:44:45Z</vt:lpwstr>
  </property>
  <property fmtid="{D5CDD505-2E9C-101B-9397-08002B2CF9AE}" pid="8" name="MSIP_Label_7b94a7b8-f06c-4dfe-bdcc-9b548fd58c31_SiteId">
    <vt:lpwstr>9ce70869-60db-44fd-abe8-d2767077fc8f</vt:lpwstr>
  </property>
</Properties>
</file>