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E7CAB" w:rsidRPr="00FA2D22" w:rsidP="006E7CAB" w14:paraId="7309E72A" w14:textId="0EB34E02">
      <w:pPr>
        <w:rPr>
          <w:rFonts w:ascii="Times New Roman" w:hAnsi="Times New Roman" w:cs="Times New Roman"/>
        </w:rPr>
      </w:pPr>
      <w:r w:rsidRPr="00FA2D22">
        <w:rPr>
          <w:rFonts w:ascii="Times New Roman" w:hAnsi="Times New Roman" w:cs="Times New Roman"/>
        </w:rPr>
        <w:t>Each form change and associated burden are described below.</w:t>
      </w:r>
    </w:p>
    <w:p w:rsidR="006E7CAB" w:rsidRPr="00FA2D22" w:rsidP="006E7CAB" w14:paraId="5DF6315D" w14:textId="77777777">
      <w:pPr>
        <w:rPr>
          <w:rFonts w:ascii="Times New Roman" w:hAnsi="Times New Roman" w:cs="Times New Roman"/>
        </w:rPr>
      </w:pPr>
    </w:p>
    <w:p w:rsidR="006E7CAB" w:rsidRPr="00927E66" w:rsidP="006E7CAB" w14:paraId="48D0A768" w14:textId="23DC5316">
      <w:pPr>
        <w:rPr>
          <w:rFonts w:ascii="Times New Roman" w:hAnsi="Times New Roman" w:cs="Times New Roman"/>
          <w:b/>
          <w:bCs/>
          <w:u w:val="single"/>
        </w:rPr>
      </w:pPr>
      <w:r w:rsidRPr="00927E66">
        <w:rPr>
          <w:rFonts w:ascii="Times New Roman" w:hAnsi="Times New Roman" w:cs="Times New Roman"/>
          <w:b/>
          <w:bCs/>
          <w:u w:val="single"/>
        </w:rPr>
        <w:t>Long-Term Care Component, COVID-19 Module (57.1</w:t>
      </w:r>
      <w:r w:rsidRPr="00927E66" w:rsidR="00F04595">
        <w:rPr>
          <w:rFonts w:ascii="Times New Roman" w:hAnsi="Times New Roman" w:cs="Times New Roman"/>
          <w:b/>
          <w:bCs/>
          <w:u w:val="single"/>
        </w:rPr>
        <w:t>44</w:t>
      </w:r>
      <w:r w:rsidRPr="00927E66">
        <w:rPr>
          <w:rFonts w:ascii="Times New Roman" w:hAnsi="Times New Roman" w:cs="Times New Roman"/>
          <w:b/>
          <w:bCs/>
          <w:u w:val="single"/>
        </w:rPr>
        <w:t>, 57.</w:t>
      </w:r>
      <w:r w:rsidRPr="00927E66" w:rsidR="00077F4C">
        <w:rPr>
          <w:rFonts w:ascii="Times New Roman" w:hAnsi="Times New Roman" w:cs="Times New Roman"/>
          <w:b/>
          <w:bCs/>
          <w:u w:val="single"/>
        </w:rPr>
        <w:t>145, 57.158</w:t>
      </w:r>
      <w:r w:rsidRPr="00927E66">
        <w:rPr>
          <w:rFonts w:ascii="Times New Roman" w:hAnsi="Times New Roman" w:cs="Times New Roman"/>
          <w:b/>
          <w:bCs/>
          <w:u w:val="single"/>
        </w:rPr>
        <w:t>)</w:t>
      </w:r>
    </w:p>
    <w:p w:rsidR="000B68F2" w:rsidRPr="00FA2D22" w:rsidP="006E7CAB" w14:paraId="1249846D" w14:textId="77777777">
      <w:pPr>
        <w:rPr>
          <w:rFonts w:ascii="Times New Roman" w:hAnsi="Times New Roman" w:cs="Times New Roman"/>
          <w:u w:val="single"/>
        </w:rPr>
      </w:pPr>
    </w:p>
    <w:p w:rsidR="00082487" w:rsidRPr="00CF7A48" w:rsidP="00CF7A48" w14:paraId="342148B1" w14:textId="0FB80637">
      <w:pPr>
        <w:numPr>
          <w:ilvl w:val="0"/>
          <w:numId w:val="9"/>
        </w:numPr>
        <w:rPr>
          <w:rFonts w:ascii="Times New Roman" w:hAnsi="Times New Roman" w:cs="Times New Roman"/>
        </w:rPr>
      </w:pPr>
      <w:r w:rsidRPr="00082487">
        <w:rPr>
          <w:rFonts w:ascii="Times New Roman" w:hAnsi="Times New Roman" w:cs="Times New Roman"/>
        </w:rPr>
        <w:t>The R</w:t>
      </w:r>
      <w:r w:rsidRPr="00082487" w:rsidR="003156C9">
        <w:rPr>
          <w:rFonts w:ascii="Times New Roman" w:hAnsi="Times New Roman" w:cs="Times New Roman"/>
        </w:rPr>
        <w:t xml:space="preserve">esident Impact and </w:t>
      </w:r>
      <w:r w:rsidRPr="00082487" w:rsidR="000B68F2">
        <w:rPr>
          <w:rFonts w:ascii="Times New Roman" w:hAnsi="Times New Roman" w:cs="Times New Roman"/>
        </w:rPr>
        <w:t>Facility</w:t>
      </w:r>
      <w:r w:rsidRPr="00082487" w:rsidR="003156C9">
        <w:rPr>
          <w:rFonts w:ascii="Times New Roman" w:hAnsi="Times New Roman" w:cs="Times New Roman"/>
        </w:rPr>
        <w:t xml:space="preserve"> Capacity form</w:t>
      </w:r>
      <w:r w:rsidRPr="00082487" w:rsidR="000B68F2">
        <w:rPr>
          <w:rFonts w:ascii="Times New Roman" w:hAnsi="Times New Roman" w:cs="Times New Roman"/>
        </w:rPr>
        <w:t xml:space="preserve"> (57.144)</w:t>
      </w:r>
      <w:r w:rsidRPr="00082487" w:rsidR="003156C9">
        <w:rPr>
          <w:rFonts w:ascii="Times New Roman" w:hAnsi="Times New Roman" w:cs="Times New Roman"/>
        </w:rPr>
        <w:t xml:space="preserve"> collects </w:t>
      </w:r>
      <w:bookmarkStart w:id="0" w:name="_Hlk126143029"/>
      <w:r w:rsidRPr="00082487" w:rsidR="003156C9">
        <w:rPr>
          <w:rFonts w:ascii="Times New Roman" w:hAnsi="Times New Roman" w:cs="Times New Roman"/>
        </w:rPr>
        <w:t xml:space="preserve">info regarding the number of positive tests </w:t>
      </w:r>
      <w:r w:rsidRPr="00082487" w:rsidR="00B04D0D">
        <w:rPr>
          <w:rFonts w:ascii="Times New Roman" w:hAnsi="Times New Roman" w:cs="Times New Roman"/>
        </w:rPr>
        <w:t>in the facility each week (</w:t>
      </w:r>
      <w:r w:rsidRPr="00082487" w:rsidR="00AD0B55">
        <w:rPr>
          <w:rFonts w:ascii="Times New Roman" w:hAnsi="Times New Roman" w:cs="Times New Roman"/>
        </w:rPr>
        <w:t>non-cumulative</w:t>
      </w:r>
      <w:r w:rsidRPr="00082487" w:rsidR="00B04D0D">
        <w:rPr>
          <w:rFonts w:ascii="Times New Roman" w:hAnsi="Times New Roman" w:cs="Times New Roman"/>
        </w:rPr>
        <w:t xml:space="preserve"> number: facilities only report new counts since the last time data was reported to NHSN). </w:t>
      </w:r>
      <w:bookmarkStart w:id="1" w:name="_Hlk126143052"/>
      <w:bookmarkEnd w:id="0"/>
      <w:r w:rsidRPr="00082487" w:rsidR="00B04D0D">
        <w:rPr>
          <w:rFonts w:ascii="Times New Roman" w:hAnsi="Times New Roman" w:cs="Times New Roman"/>
        </w:rPr>
        <w:t xml:space="preserve">This </w:t>
      </w:r>
      <w:r w:rsidRPr="00082487" w:rsidR="00057216">
        <w:rPr>
          <w:rFonts w:ascii="Times New Roman" w:hAnsi="Times New Roman" w:cs="Times New Roman"/>
        </w:rPr>
        <w:t xml:space="preserve">form also collects information regarding resident </w:t>
      </w:r>
      <w:r w:rsidRPr="00082487" w:rsidR="000B68F2">
        <w:rPr>
          <w:rFonts w:ascii="Times New Roman" w:hAnsi="Times New Roman" w:cs="Times New Roman"/>
        </w:rPr>
        <w:t>deaths</w:t>
      </w:r>
      <w:r w:rsidRPr="00082487" w:rsidR="00057216">
        <w:rPr>
          <w:rFonts w:ascii="Times New Roman" w:hAnsi="Times New Roman" w:cs="Times New Roman"/>
        </w:rPr>
        <w:t xml:space="preserve">, COVID-19 </w:t>
      </w:r>
      <w:r w:rsidRPr="00082487" w:rsidR="00612FF9">
        <w:rPr>
          <w:rFonts w:ascii="Times New Roman" w:hAnsi="Times New Roman" w:cs="Times New Roman"/>
        </w:rPr>
        <w:t>vaccination status</w:t>
      </w:r>
      <w:r w:rsidR="000E73FB">
        <w:rPr>
          <w:rFonts w:ascii="Times New Roman" w:hAnsi="Times New Roman" w:cs="Times New Roman"/>
        </w:rPr>
        <w:t xml:space="preserve"> of newly positive residents</w:t>
      </w:r>
      <w:r w:rsidRPr="00082487" w:rsidR="00057216">
        <w:rPr>
          <w:rFonts w:ascii="Times New Roman" w:hAnsi="Times New Roman" w:cs="Times New Roman"/>
        </w:rPr>
        <w:t>,</w:t>
      </w:r>
      <w:r w:rsidRPr="00082487" w:rsidR="00C848CA">
        <w:rPr>
          <w:rFonts w:ascii="Times New Roman" w:hAnsi="Times New Roman" w:cs="Times New Roman"/>
        </w:rPr>
        <w:t xml:space="preserve"> </w:t>
      </w:r>
      <w:r w:rsidRPr="00082487" w:rsidR="00057216">
        <w:rPr>
          <w:rFonts w:ascii="Times New Roman" w:hAnsi="Times New Roman" w:cs="Times New Roman"/>
        </w:rPr>
        <w:t>influenza</w:t>
      </w:r>
      <w:r w:rsidRPr="00082487" w:rsidR="00C848CA">
        <w:rPr>
          <w:rFonts w:ascii="Times New Roman" w:hAnsi="Times New Roman" w:cs="Times New Roman"/>
        </w:rPr>
        <w:t>, testing availability, and PPE supply</w:t>
      </w:r>
      <w:r w:rsidRPr="00082487" w:rsidR="00FA37E0">
        <w:rPr>
          <w:rFonts w:ascii="Times New Roman" w:hAnsi="Times New Roman" w:cs="Times New Roman"/>
        </w:rPr>
        <w:t>.</w:t>
      </w:r>
      <w:bookmarkEnd w:id="1"/>
      <w:r w:rsidRPr="00082487" w:rsidR="00FA37E0">
        <w:rPr>
          <w:rFonts w:ascii="Times New Roman" w:hAnsi="Times New Roman" w:cs="Times New Roman"/>
        </w:rPr>
        <w:t xml:space="preserve"> </w:t>
      </w:r>
      <w:r w:rsidRPr="00082487" w:rsidR="00470E67">
        <w:rPr>
          <w:rFonts w:ascii="Times New Roman" w:hAnsi="Times New Roman" w:cs="Times New Roman"/>
        </w:rPr>
        <w:t>With the Public Health Emergency</w:t>
      </w:r>
      <w:r w:rsidRPr="00082487" w:rsidR="00436EFA">
        <w:rPr>
          <w:rFonts w:ascii="Times New Roman" w:hAnsi="Times New Roman" w:cs="Times New Roman"/>
        </w:rPr>
        <w:t xml:space="preserve"> ending, the COVD-19 </w:t>
      </w:r>
      <w:r w:rsidRPr="00082487" w:rsidR="000B68F2">
        <w:rPr>
          <w:rFonts w:ascii="Times New Roman" w:hAnsi="Times New Roman" w:cs="Times New Roman"/>
        </w:rPr>
        <w:t>pathways</w:t>
      </w:r>
      <w:r w:rsidRPr="00082487" w:rsidR="00436EFA">
        <w:rPr>
          <w:rFonts w:ascii="Times New Roman" w:hAnsi="Times New Roman" w:cs="Times New Roman"/>
        </w:rPr>
        <w:t xml:space="preserve"> will be </w:t>
      </w:r>
      <w:r w:rsidRPr="00082487" w:rsidR="000B68F2">
        <w:rPr>
          <w:rFonts w:ascii="Times New Roman" w:hAnsi="Times New Roman" w:cs="Times New Roman"/>
        </w:rPr>
        <w:t>scaled</w:t>
      </w:r>
      <w:r w:rsidRPr="00082487" w:rsidR="00436EFA">
        <w:rPr>
          <w:rFonts w:ascii="Times New Roman" w:hAnsi="Times New Roman" w:cs="Times New Roman"/>
        </w:rPr>
        <w:t xml:space="preserve"> down and this will include removing elements form the RIFC form</w:t>
      </w:r>
      <w:r w:rsidRPr="00082487" w:rsidR="00D215EC">
        <w:rPr>
          <w:rFonts w:ascii="Times New Roman" w:hAnsi="Times New Roman" w:cs="Times New Roman"/>
        </w:rPr>
        <w:t>.</w:t>
      </w:r>
      <w:r w:rsidRPr="00082487" w:rsidR="00182F19">
        <w:rPr>
          <w:rFonts w:ascii="Times New Roman" w:hAnsi="Times New Roman" w:cs="Times New Roman"/>
        </w:rPr>
        <w:t xml:space="preserve"> </w:t>
      </w:r>
      <w:r w:rsidR="002C6B71">
        <w:rPr>
          <w:rFonts w:ascii="Times New Roman" w:hAnsi="Times New Roman" w:cs="Times New Roman"/>
        </w:rPr>
        <w:t xml:space="preserve">Those variables </w:t>
      </w:r>
      <w:r w:rsidR="00CF7A48">
        <w:rPr>
          <w:rFonts w:ascii="Times New Roman" w:hAnsi="Times New Roman" w:cs="Times New Roman"/>
        </w:rPr>
        <w:t>include</w:t>
      </w:r>
      <w:r w:rsidR="002C6B71">
        <w:rPr>
          <w:rFonts w:ascii="Times New Roman" w:hAnsi="Times New Roman" w:cs="Times New Roman"/>
        </w:rPr>
        <w:t xml:space="preserve"> Admissions, </w:t>
      </w:r>
      <w:r w:rsidR="00C32CE6">
        <w:rPr>
          <w:rFonts w:ascii="Times New Roman" w:hAnsi="Times New Roman" w:cs="Times New Roman"/>
        </w:rPr>
        <w:t xml:space="preserve">Not Vaccinated, </w:t>
      </w:r>
      <w:r w:rsidRPr="002C2CB3" w:rsidR="002C2CB3">
        <w:rPr>
          <w:rFonts w:ascii="Times New Roman" w:hAnsi="Times New Roman" w:cs="Times New Roman"/>
        </w:rPr>
        <w:t>Partial Vaccination</w:t>
      </w:r>
      <w:r w:rsidR="002C2CB3">
        <w:rPr>
          <w:rFonts w:ascii="Times New Roman" w:hAnsi="Times New Roman" w:cs="Times New Roman"/>
        </w:rPr>
        <w:t xml:space="preserve">, </w:t>
      </w:r>
      <w:r w:rsidRPr="002C2CB3" w:rsidR="002C2CB3">
        <w:rPr>
          <w:rFonts w:ascii="Times New Roman" w:hAnsi="Times New Roman" w:cs="Times New Roman"/>
        </w:rPr>
        <w:t>Complete Primary Vaccination Series</w:t>
      </w:r>
      <w:r w:rsidR="002C2CB3">
        <w:rPr>
          <w:rFonts w:ascii="Times New Roman" w:hAnsi="Times New Roman" w:cs="Times New Roman"/>
        </w:rPr>
        <w:t>,</w:t>
      </w:r>
      <w:r w:rsidR="00CF7A48">
        <w:rPr>
          <w:rFonts w:ascii="Times New Roman" w:hAnsi="Times New Roman" w:cs="Times New Roman"/>
        </w:rPr>
        <w:t xml:space="preserve"> </w:t>
      </w:r>
      <w:r w:rsidRPr="002C2CB3" w:rsidR="002C2CB3">
        <w:rPr>
          <w:rFonts w:ascii="Times New Roman" w:hAnsi="Times New Roman" w:cs="Times New Roman"/>
        </w:rPr>
        <w:t>Additional or Booster Vaccination</w:t>
      </w:r>
      <w:r w:rsidR="00CF7A48">
        <w:rPr>
          <w:rFonts w:ascii="Times New Roman" w:hAnsi="Times New Roman" w:cs="Times New Roman"/>
        </w:rPr>
        <w:t xml:space="preserve">, </w:t>
      </w:r>
      <w:r w:rsidRPr="00CF7A48" w:rsidR="002C2CB3">
        <w:rPr>
          <w:rFonts w:ascii="Times New Roman" w:hAnsi="Times New Roman" w:cs="Times New Roman"/>
        </w:rPr>
        <w:t>One Booster</w:t>
      </w:r>
      <w:r w:rsidR="00CF7A48">
        <w:rPr>
          <w:rFonts w:ascii="Times New Roman" w:hAnsi="Times New Roman" w:cs="Times New Roman"/>
        </w:rPr>
        <w:t xml:space="preserve">, </w:t>
      </w:r>
      <w:r w:rsidRPr="00CF7A48" w:rsidR="002C2CB3">
        <w:rPr>
          <w:rFonts w:ascii="Times New Roman" w:hAnsi="Times New Roman" w:cs="Times New Roman"/>
        </w:rPr>
        <w:t>Two or More Boosters</w:t>
      </w:r>
      <w:r w:rsidR="00CF7A48">
        <w:rPr>
          <w:rFonts w:ascii="Times New Roman" w:hAnsi="Times New Roman" w:cs="Times New Roman"/>
        </w:rPr>
        <w:t xml:space="preserve">, </w:t>
      </w:r>
      <w:r w:rsidRPr="00CF7A48" w:rsidR="002C2CB3">
        <w:rPr>
          <w:rFonts w:ascii="Times New Roman" w:hAnsi="Times New Roman" w:cs="Times New Roman"/>
        </w:rPr>
        <w:t>Testing Availability</w:t>
      </w:r>
      <w:r w:rsidR="00CF7A48">
        <w:rPr>
          <w:rFonts w:ascii="Times New Roman" w:hAnsi="Times New Roman" w:cs="Times New Roman"/>
        </w:rPr>
        <w:t>,</w:t>
      </w:r>
      <w:r w:rsidR="00C07468">
        <w:rPr>
          <w:rFonts w:ascii="Times New Roman" w:hAnsi="Times New Roman" w:cs="Times New Roman"/>
        </w:rPr>
        <w:t xml:space="preserve"> Influenza</w:t>
      </w:r>
      <w:r w:rsidR="00CF7A48">
        <w:rPr>
          <w:rFonts w:ascii="Times New Roman" w:hAnsi="Times New Roman" w:cs="Times New Roman"/>
        </w:rPr>
        <w:t xml:space="preserve"> and PPE Supply</w:t>
      </w:r>
    </w:p>
    <w:p w:rsidR="00082487" w:rsidP="00082487" w14:paraId="04BC4EDD" w14:textId="77777777">
      <w:pPr>
        <w:ind w:left="720"/>
        <w:rPr>
          <w:rFonts w:ascii="Times New Roman" w:hAnsi="Times New Roman" w:cs="Times New Roman"/>
        </w:rPr>
      </w:pPr>
    </w:p>
    <w:p w:rsidR="006E7CAB" w:rsidRPr="00082487" w:rsidP="00082487" w14:paraId="4F4F722C" w14:textId="3BBC7E7B">
      <w:pPr>
        <w:ind w:left="720"/>
        <w:rPr>
          <w:rFonts w:ascii="Times New Roman" w:hAnsi="Times New Roman" w:cs="Times New Roman"/>
        </w:rPr>
      </w:pPr>
      <w:r w:rsidRPr="00082487">
        <w:rPr>
          <w:rFonts w:ascii="Times New Roman" w:hAnsi="Times New Roman" w:cs="Times New Roman"/>
          <w:b/>
          <w:bCs/>
        </w:rPr>
        <w:t xml:space="preserve">Time Burden: </w:t>
      </w:r>
      <w:r w:rsidRPr="00082487">
        <w:rPr>
          <w:rFonts w:ascii="Times New Roman" w:hAnsi="Times New Roman" w:cs="Times New Roman"/>
        </w:rPr>
        <w:t xml:space="preserve">estimate </w:t>
      </w:r>
      <w:r w:rsidR="00186455">
        <w:rPr>
          <w:rFonts w:ascii="Times New Roman" w:hAnsi="Times New Roman" w:cs="Times New Roman"/>
        </w:rPr>
        <w:t>15</w:t>
      </w:r>
      <w:r w:rsidRPr="00082487">
        <w:rPr>
          <w:rFonts w:ascii="Times New Roman" w:hAnsi="Times New Roman" w:cs="Times New Roman"/>
        </w:rPr>
        <w:t xml:space="preserve"> minutes to complete the form </w:t>
      </w:r>
    </w:p>
    <w:p w:rsidR="006E7CAB" w:rsidRPr="00FA2D22" w:rsidP="006E7CAB" w14:paraId="35DBE09F" w14:textId="443ECC8D">
      <w:pPr>
        <w:ind w:left="720"/>
        <w:rPr>
          <w:rFonts w:ascii="Times New Roman" w:hAnsi="Times New Roman" w:cs="Times New Roman"/>
        </w:rPr>
      </w:pPr>
      <w:r w:rsidRPr="00FA2D22">
        <w:rPr>
          <w:rFonts w:ascii="Times New Roman" w:hAnsi="Times New Roman" w:cs="Times New Roman"/>
          <w:b/>
          <w:bCs/>
        </w:rPr>
        <w:t>Change in Time Burden:</w:t>
      </w:r>
      <w:r w:rsidRPr="00FA2D22">
        <w:rPr>
          <w:rFonts w:ascii="Times New Roman" w:hAnsi="Times New Roman" w:cs="Times New Roman"/>
        </w:rPr>
        <w:t xml:space="preserve"> decreased by </w:t>
      </w:r>
      <w:r w:rsidR="00186455">
        <w:rPr>
          <w:rFonts w:ascii="Times New Roman" w:hAnsi="Times New Roman" w:cs="Times New Roman"/>
        </w:rPr>
        <w:t>30</w:t>
      </w:r>
      <w:r w:rsidRPr="00FA2D22">
        <w:rPr>
          <w:rFonts w:ascii="Times New Roman" w:hAnsi="Times New Roman" w:cs="Times New Roman"/>
        </w:rPr>
        <w:t xml:space="preserve"> minutes </w:t>
      </w:r>
    </w:p>
    <w:p w:rsidR="006E7CAB" w:rsidRPr="00FA2D22" w:rsidP="006E7CAB" w14:paraId="4F44F70C" w14:textId="77777777">
      <w:pPr>
        <w:rPr>
          <w:rFonts w:ascii="Times New Roman" w:hAnsi="Times New Roman" w:cs="Times New Roman"/>
        </w:rPr>
      </w:pPr>
      <w:r w:rsidRPr="00FA2D22">
        <w:rPr>
          <w:rFonts w:ascii="Times New Roman" w:hAnsi="Times New Roman" w:cs="Times New Roman"/>
        </w:rPr>
        <w:t> </w:t>
      </w:r>
    </w:p>
    <w:p w:rsidR="006E7CAB" w:rsidRPr="00FA2D22" w:rsidP="006E7CAB" w14:paraId="23C6658C" w14:textId="77777777">
      <w:pPr>
        <w:rPr>
          <w:rFonts w:ascii="Times New Roman" w:hAnsi="Times New Roman" w:cs="Times New Roman"/>
        </w:rPr>
      </w:pPr>
      <w:r w:rsidRPr="00FA2D22">
        <w:rPr>
          <w:rFonts w:ascii="Times New Roman" w:hAnsi="Times New Roman" w:cs="Times New Roman"/>
        </w:rPr>
        <w:t> </w:t>
      </w:r>
    </w:p>
    <w:p w:rsidR="006E1A2A" w:rsidP="006E1A2A" w14:paraId="5F500E2D" w14:textId="4771A92A">
      <w:pPr>
        <w:numPr>
          <w:ilvl w:val="0"/>
          <w:numId w:val="9"/>
        </w:numPr>
        <w:rPr>
          <w:rFonts w:ascii="Times New Roman" w:hAnsi="Times New Roman" w:cs="Times New Roman"/>
        </w:rPr>
      </w:pPr>
      <w:r w:rsidRPr="00FA2D22">
        <w:rPr>
          <w:rFonts w:ascii="Times New Roman" w:hAnsi="Times New Roman" w:cs="Times New Roman"/>
        </w:rPr>
        <w:t xml:space="preserve">The Staff </w:t>
      </w:r>
      <w:r w:rsidR="00D215EC">
        <w:rPr>
          <w:rFonts w:ascii="Times New Roman" w:hAnsi="Times New Roman" w:cs="Times New Roman"/>
        </w:rPr>
        <w:t xml:space="preserve">and Personnel </w:t>
      </w:r>
      <w:r w:rsidR="003752CF">
        <w:rPr>
          <w:rFonts w:ascii="Times New Roman" w:hAnsi="Times New Roman" w:cs="Times New Roman"/>
        </w:rPr>
        <w:t>Form</w:t>
      </w:r>
      <w:r w:rsidR="000B68F2">
        <w:rPr>
          <w:rFonts w:ascii="Times New Roman" w:hAnsi="Times New Roman" w:cs="Times New Roman"/>
        </w:rPr>
        <w:t xml:space="preserve"> (57.145)</w:t>
      </w:r>
      <w:r w:rsidR="003752CF">
        <w:rPr>
          <w:rFonts w:ascii="Times New Roman" w:hAnsi="Times New Roman" w:cs="Times New Roman"/>
        </w:rPr>
        <w:t xml:space="preserve"> collects info regarding the number of positive tests in the facility each week </w:t>
      </w:r>
      <w:bookmarkStart w:id="2" w:name="_Hlk126832008"/>
      <w:r w:rsidR="003752CF">
        <w:rPr>
          <w:rFonts w:ascii="Times New Roman" w:hAnsi="Times New Roman" w:cs="Times New Roman"/>
        </w:rPr>
        <w:t>(</w:t>
      </w:r>
      <w:r w:rsidR="00AD0B55">
        <w:rPr>
          <w:rFonts w:ascii="Times New Roman" w:hAnsi="Times New Roman" w:cs="Times New Roman"/>
        </w:rPr>
        <w:t>non-cumulative</w:t>
      </w:r>
      <w:r w:rsidR="003752CF">
        <w:rPr>
          <w:rFonts w:ascii="Times New Roman" w:hAnsi="Times New Roman" w:cs="Times New Roman"/>
        </w:rPr>
        <w:t xml:space="preserve"> number: facilities only report new counts since the last time data was reported to NHSN)</w:t>
      </w:r>
      <w:bookmarkEnd w:id="2"/>
      <w:r w:rsidR="003752CF">
        <w:rPr>
          <w:rFonts w:ascii="Times New Roman" w:hAnsi="Times New Roman" w:cs="Times New Roman"/>
        </w:rPr>
        <w:t>. This form also collects information regarding COVID-19 staff</w:t>
      </w:r>
      <w:r w:rsidR="00123AE2">
        <w:rPr>
          <w:rFonts w:ascii="Times New Roman" w:hAnsi="Times New Roman" w:cs="Times New Roman"/>
        </w:rPr>
        <w:t xml:space="preserve"> </w:t>
      </w:r>
      <w:r w:rsidR="003752CF">
        <w:rPr>
          <w:rFonts w:ascii="Times New Roman" w:hAnsi="Times New Roman" w:cs="Times New Roman"/>
        </w:rPr>
        <w:t>deaths, influenza</w:t>
      </w:r>
      <w:r w:rsidR="006B0B1D">
        <w:rPr>
          <w:rFonts w:ascii="Times New Roman" w:hAnsi="Times New Roman" w:cs="Times New Roman"/>
        </w:rPr>
        <w:t>, and staffing shortages</w:t>
      </w:r>
      <w:r w:rsidR="003752CF">
        <w:rPr>
          <w:rFonts w:ascii="Times New Roman" w:hAnsi="Times New Roman" w:cs="Times New Roman"/>
        </w:rPr>
        <w:t>.</w:t>
      </w:r>
      <w:r>
        <w:rPr>
          <w:rFonts w:ascii="Times New Roman" w:hAnsi="Times New Roman" w:cs="Times New Roman"/>
        </w:rPr>
        <w:t xml:space="preserve"> </w:t>
      </w:r>
      <w:r w:rsidR="00217CE4">
        <w:rPr>
          <w:rFonts w:ascii="Times New Roman" w:hAnsi="Times New Roman" w:cs="Times New Roman"/>
        </w:rPr>
        <w:t>Staff deaths</w:t>
      </w:r>
      <w:r w:rsidR="000E73FB">
        <w:rPr>
          <w:rFonts w:ascii="Times New Roman" w:hAnsi="Times New Roman" w:cs="Times New Roman"/>
        </w:rPr>
        <w:t>, influenza, and staffing shortages</w:t>
      </w:r>
      <w:r w:rsidR="00217CE4">
        <w:rPr>
          <w:rFonts w:ascii="Times New Roman" w:hAnsi="Times New Roman" w:cs="Times New Roman"/>
        </w:rPr>
        <w:t xml:space="preserve"> will be removed from this form/pathway.</w:t>
      </w:r>
      <w:r>
        <w:rPr>
          <w:rFonts w:ascii="Times New Roman" w:hAnsi="Times New Roman" w:cs="Times New Roman"/>
        </w:rPr>
        <w:t xml:space="preserve"> </w:t>
      </w:r>
    </w:p>
    <w:p w:rsidR="006E7CAB" w:rsidRPr="00FA2D22" w:rsidP="006E1A2A" w14:paraId="4550255B" w14:textId="05EC8FAA">
      <w:pPr>
        <w:ind w:left="720"/>
        <w:rPr>
          <w:rFonts w:ascii="Times New Roman" w:hAnsi="Times New Roman" w:cs="Times New Roman"/>
        </w:rPr>
      </w:pPr>
      <w:r w:rsidRPr="00FA2D22">
        <w:rPr>
          <w:rFonts w:ascii="Times New Roman" w:hAnsi="Times New Roman" w:cs="Times New Roman"/>
        </w:rPr>
        <w:t> </w:t>
      </w:r>
    </w:p>
    <w:p w:rsidR="005E04C8" w:rsidRPr="00082487" w:rsidP="005E04C8" w14:paraId="09DBECEA" w14:textId="2A4096A6">
      <w:pPr>
        <w:ind w:left="720"/>
        <w:rPr>
          <w:rFonts w:ascii="Times New Roman" w:hAnsi="Times New Roman" w:cs="Times New Roman"/>
        </w:rPr>
      </w:pPr>
      <w:r w:rsidRPr="00082487">
        <w:rPr>
          <w:rFonts w:ascii="Times New Roman" w:hAnsi="Times New Roman" w:cs="Times New Roman"/>
          <w:b/>
          <w:bCs/>
        </w:rPr>
        <w:t xml:space="preserve">Time Burden: </w:t>
      </w:r>
      <w:r w:rsidRPr="00082487">
        <w:rPr>
          <w:rFonts w:ascii="Times New Roman" w:hAnsi="Times New Roman" w:cs="Times New Roman"/>
        </w:rPr>
        <w:t xml:space="preserve">estimate </w:t>
      </w:r>
      <w:r w:rsidR="00725F45">
        <w:rPr>
          <w:rFonts w:ascii="Times New Roman" w:hAnsi="Times New Roman" w:cs="Times New Roman"/>
        </w:rPr>
        <w:t>5</w:t>
      </w:r>
      <w:r w:rsidRPr="00082487">
        <w:rPr>
          <w:rFonts w:ascii="Times New Roman" w:hAnsi="Times New Roman" w:cs="Times New Roman"/>
        </w:rPr>
        <w:t xml:space="preserve"> minutes to complete the form </w:t>
      </w:r>
    </w:p>
    <w:p w:rsidR="005E04C8" w:rsidRPr="00FA2D22" w:rsidP="005E04C8" w14:paraId="551C84AE" w14:textId="63CFA63E">
      <w:pPr>
        <w:ind w:left="720"/>
        <w:rPr>
          <w:rFonts w:ascii="Times New Roman" w:hAnsi="Times New Roman" w:cs="Times New Roman"/>
        </w:rPr>
      </w:pPr>
      <w:r w:rsidRPr="00FA2D22">
        <w:rPr>
          <w:rFonts w:ascii="Times New Roman" w:hAnsi="Times New Roman" w:cs="Times New Roman"/>
          <w:b/>
          <w:bCs/>
        </w:rPr>
        <w:t>Change in Time Burden:</w:t>
      </w:r>
      <w:r w:rsidRPr="00FA2D22">
        <w:rPr>
          <w:rFonts w:ascii="Times New Roman" w:hAnsi="Times New Roman" w:cs="Times New Roman"/>
        </w:rPr>
        <w:t xml:space="preserve"> decreased by</w:t>
      </w:r>
      <w:r w:rsidR="00E44174">
        <w:rPr>
          <w:rFonts w:ascii="Times New Roman" w:hAnsi="Times New Roman" w:cs="Times New Roman"/>
        </w:rPr>
        <w:t xml:space="preserve"> 10</w:t>
      </w:r>
      <w:r w:rsidRPr="00FA2D22">
        <w:rPr>
          <w:rFonts w:ascii="Times New Roman" w:hAnsi="Times New Roman" w:cs="Times New Roman"/>
        </w:rPr>
        <w:t xml:space="preserve"> minutes </w:t>
      </w:r>
    </w:p>
    <w:p w:rsidR="00997571" w:rsidP="006E7CAB" w14:paraId="6AEFAF86" w14:textId="77777777">
      <w:pPr>
        <w:ind w:left="720"/>
        <w:rPr>
          <w:rFonts w:ascii="Times New Roman" w:hAnsi="Times New Roman" w:cs="Times New Roman"/>
        </w:rPr>
      </w:pPr>
    </w:p>
    <w:p w:rsidR="00AD0B55" w:rsidP="00AD0B55" w14:paraId="4F720669" w14:textId="5420DC27">
      <w:pPr>
        <w:pStyle w:val="ListParagraph"/>
        <w:numPr>
          <w:ilvl w:val="0"/>
          <w:numId w:val="9"/>
        </w:numPr>
        <w:rPr>
          <w:rFonts w:ascii="Times New Roman" w:hAnsi="Times New Roman" w:cs="Times New Roman"/>
        </w:rPr>
      </w:pPr>
      <w:r>
        <w:rPr>
          <w:rFonts w:ascii="Times New Roman" w:hAnsi="Times New Roman" w:cs="Times New Roman"/>
        </w:rPr>
        <w:t>The Therapeutics form</w:t>
      </w:r>
      <w:r w:rsidR="000B68F2">
        <w:rPr>
          <w:rFonts w:ascii="Times New Roman" w:hAnsi="Times New Roman" w:cs="Times New Roman"/>
        </w:rPr>
        <w:t xml:space="preserve"> (57.158)</w:t>
      </w:r>
      <w:r>
        <w:rPr>
          <w:rFonts w:ascii="Times New Roman" w:hAnsi="Times New Roman" w:cs="Times New Roman"/>
        </w:rPr>
        <w:t xml:space="preserve"> currently collects information regarding the number of Therapeutics that have been administered each week a</w:t>
      </w:r>
      <w:r>
        <w:rPr>
          <w:rFonts w:ascii="Times New Roman" w:hAnsi="Times New Roman" w:cs="Times New Roman"/>
        </w:rPr>
        <w:t>s well as</w:t>
      </w:r>
      <w:r>
        <w:rPr>
          <w:rFonts w:ascii="Times New Roman" w:hAnsi="Times New Roman" w:cs="Times New Roman"/>
        </w:rPr>
        <w:t xml:space="preserve"> </w:t>
      </w:r>
      <w:r w:rsidR="000B68F2">
        <w:rPr>
          <w:rFonts w:ascii="Times New Roman" w:hAnsi="Times New Roman" w:cs="Times New Roman"/>
        </w:rPr>
        <w:t>where the st</w:t>
      </w:r>
      <w:r w:rsidR="006E1A2A">
        <w:rPr>
          <w:rFonts w:ascii="Times New Roman" w:hAnsi="Times New Roman" w:cs="Times New Roman"/>
        </w:rPr>
        <w:t>o</w:t>
      </w:r>
      <w:r w:rsidR="000B68F2">
        <w:rPr>
          <w:rFonts w:ascii="Times New Roman" w:hAnsi="Times New Roman" w:cs="Times New Roman"/>
        </w:rPr>
        <w:t>ck of th</w:t>
      </w:r>
      <w:r>
        <w:rPr>
          <w:rFonts w:ascii="Times New Roman" w:hAnsi="Times New Roman" w:cs="Times New Roman"/>
        </w:rPr>
        <w:t>e</w:t>
      </w:r>
      <w:r w:rsidR="000B68F2">
        <w:rPr>
          <w:rFonts w:ascii="Times New Roman" w:hAnsi="Times New Roman" w:cs="Times New Roman"/>
        </w:rPr>
        <w:t xml:space="preserve"> </w:t>
      </w:r>
      <w:r w:rsidR="006E1A2A">
        <w:rPr>
          <w:rFonts w:ascii="Times New Roman" w:hAnsi="Times New Roman" w:cs="Times New Roman"/>
        </w:rPr>
        <w:t>therapeutic</w:t>
      </w:r>
      <w:r>
        <w:rPr>
          <w:rFonts w:ascii="Times New Roman" w:hAnsi="Times New Roman" w:cs="Times New Roman"/>
        </w:rPr>
        <w:t>s</w:t>
      </w:r>
      <w:r w:rsidR="000B68F2">
        <w:rPr>
          <w:rFonts w:ascii="Times New Roman" w:hAnsi="Times New Roman" w:cs="Times New Roman"/>
        </w:rPr>
        <w:t xml:space="preserve"> </w:t>
      </w:r>
      <w:r w:rsidR="002C6B71">
        <w:rPr>
          <w:rFonts w:ascii="Times New Roman" w:hAnsi="Times New Roman" w:cs="Times New Roman"/>
        </w:rPr>
        <w:t>was</w:t>
      </w:r>
      <w:r w:rsidR="000B68F2">
        <w:rPr>
          <w:rFonts w:ascii="Times New Roman" w:hAnsi="Times New Roman" w:cs="Times New Roman"/>
        </w:rPr>
        <w:t xml:space="preserve"> stored</w:t>
      </w:r>
      <w:r>
        <w:rPr>
          <w:rFonts w:ascii="Times New Roman" w:hAnsi="Times New Roman" w:cs="Times New Roman"/>
        </w:rPr>
        <w:t xml:space="preserve"> (non-cumulative number: facilities only report new counts since the last time data was reported to NHSN)</w:t>
      </w:r>
      <w:r w:rsidR="000B68F2">
        <w:rPr>
          <w:rFonts w:ascii="Times New Roman" w:hAnsi="Times New Roman" w:cs="Times New Roman"/>
        </w:rPr>
        <w:t xml:space="preserve">. This pathway will be </w:t>
      </w:r>
      <w:r>
        <w:rPr>
          <w:rFonts w:ascii="Times New Roman" w:hAnsi="Times New Roman" w:cs="Times New Roman"/>
        </w:rPr>
        <w:t>removed,</w:t>
      </w:r>
      <w:r w:rsidR="000B68F2">
        <w:rPr>
          <w:rFonts w:ascii="Times New Roman" w:hAnsi="Times New Roman" w:cs="Times New Roman"/>
        </w:rPr>
        <w:t xml:space="preserve"> and facilities will no longer need to report these data. </w:t>
      </w:r>
    </w:p>
    <w:p w:rsidR="00AD0B55" w:rsidP="00AD0B55" w14:paraId="02029DDC" w14:textId="77777777">
      <w:pPr>
        <w:pStyle w:val="ListParagraph"/>
        <w:rPr>
          <w:rFonts w:ascii="Times New Roman" w:hAnsi="Times New Roman" w:cs="Times New Roman"/>
          <w:b/>
          <w:bCs/>
        </w:rPr>
      </w:pPr>
    </w:p>
    <w:p w:rsidR="00AD0B55" w:rsidRPr="00AD0B55" w:rsidP="00AD0B55" w14:paraId="3EF27F5A" w14:textId="674CA27E">
      <w:pPr>
        <w:pStyle w:val="ListParagraph"/>
        <w:rPr>
          <w:rFonts w:ascii="Times New Roman" w:hAnsi="Times New Roman" w:cs="Times New Roman"/>
        </w:rPr>
      </w:pPr>
      <w:r w:rsidRPr="00AD0B55">
        <w:rPr>
          <w:rFonts w:ascii="Times New Roman" w:hAnsi="Times New Roman" w:cs="Times New Roman"/>
          <w:b/>
          <w:bCs/>
        </w:rPr>
        <w:t xml:space="preserve">Time Burden: </w:t>
      </w:r>
      <w:r w:rsidRPr="00AD0B55">
        <w:rPr>
          <w:rFonts w:ascii="Times New Roman" w:hAnsi="Times New Roman" w:cs="Times New Roman"/>
        </w:rPr>
        <w:t>estimate 0 minutes to complete the form </w:t>
      </w:r>
    </w:p>
    <w:p w:rsidR="00E01282" w:rsidRPr="00FA2D22" w:rsidP="00E01282" w14:paraId="4651DCBE" w14:textId="77777777">
      <w:pPr>
        <w:ind w:left="720"/>
        <w:rPr>
          <w:rFonts w:ascii="Times New Roman" w:hAnsi="Times New Roman" w:cs="Times New Roman"/>
        </w:rPr>
      </w:pPr>
      <w:r w:rsidRPr="00FA2D22">
        <w:rPr>
          <w:rFonts w:ascii="Times New Roman" w:hAnsi="Times New Roman" w:cs="Times New Roman"/>
          <w:b/>
          <w:bCs/>
        </w:rPr>
        <w:t>Change in Time Burden:</w:t>
      </w:r>
      <w:r w:rsidRPr="00FA2D22">
        <w:rPr>
          <w:rFonts w:ascii="Times New Roman" w:hAnsi="Times New Roman" w:cs="Times New Roman"/>
        </w:rPr>
        <w:t xml:space="preserve"> decreased by</w:t>
      </w:r>
      <w:r>
        <w:rPr>
          <w:rFonts w:ascii="Times New Roman" w:hAnsi="Times New Roman" w:cs="Times New Roman"/>
        </w:rPr>
        <w:t xml:space="preserve"> 10</w:t>
      </w:r>
      <w:r w:rsidRPr="00FA2D22">
        <w:rPr>
          <w:rFonts w:ascii="Times New Roman" w:hAnsi="Times New Roman" w:cs="Times New Roman"/>
        </w:rPr>
        <w:t xml:space="preserve"> minutes </w:t>
      </w:r>
    </w:p>
    <w:p w:rsidR="006E7CAB" w:rsidRPr="00FA2D22" w:rsidP="006E7CAB" w14:paraId="5F5E7F2F" w14:textId="77777777">
      <w:pPr>
        <w:rPr>
          <w:rFonts w:ascii="Times New Roman" w:hAnsi="Times New Roman" w:cs="Times New Roman"/>
        </w:rPr>
      </w:pPr>
    </w:p>
    <w:p w:rsidR="006E7CAB" w:rsidRPr="00FA2D22" w:rsidP="006E7CAB" w14:paraId="47421121" w14:textId="77777777">
      <w:pPr>
        <w:rPr>
          <w:rFonts w:ascii="Times New Roman" w:hAnsi="Times New Roman" w:cs="Times New Roman"/>
        </w:rPr>
      </w:pPr>
      <w:r w:rsidRPr="00FA2D22">
        <w:rPr>
          <w:rFonts w:ascii="Times New Roman" w:hAnsi="Times New Roman" w:cs="Times New Roman"/>
          <w:u w:val="single"/>
        </w:rPr>
        <w:t>Justification for changes</w:t>
      </w:r>
      <w:r w:rsidRPr="00FA2D22">
        <w:rPr>
          <w:rFonts w:ascii="Times New Roman" w:hAnsi="Times New Roman" w:cs="Times New Roman"/>
        </w:rPr>
        <w:t xml:space="preserve">: </w:t>
      </w:r>
    </w:p>
    <w:p w:rsidR="006E7CAB" w:rsidRPr="00FA2D22" w:rsidP="006E7CAB" w14:paraId="4C97FDC6" w14:textId="77777777">
      <w:pPr>
        <w:rPr>
          <w:rFonts w:ascii="Times New Roman" w:hAnsi="Times New Roman" w:cs="Times New Roman"/>
        </w:rPr>
      </w:pPr>
    </w:p>
    <w:p w:rsidR="006E7CAB" w:rsidRPr="00FA2D22" w:rsidP="006E7CAB" w14:paraId="7DEF6626" w14:textId="1039AD94">
      <w:pPr>
        <w:rPr>
          <w:rFonts w:ascii="Times New Roman" w:hAnsi="Times New Roman" w:cs="Times New Roman"/>
          <w:i/>
          <w:iCs/>
        </w:rPr>
      </w:pPr>
      <w:r w:rsidRPr="00FA2D22">
        <w:rPr>
          <w:rFonts w:ascii="Times New Roman" w:hAnsi="Times New Roman" w:cs="Times New Roman"/>
          <w:i/>
          <w:iCs/>
        </w:rPr>
        <w:t xml:space="preserve">The </w:t>
      </w:r>
      <w:r w:rsidR="000B68F2">
        <w:rPr>
          <w:rFonts w:ascii="Times New Roman" w:hAnsi="Times New Roman" w:cs="Times New Roman"/>
          <w:i/>
          <w:iCs/>
        </w:rPr>
        <w:t>COVID-19 Surve</w:t>
      </w:r>
      <w:r w:rsidR="002951C2">
        <w:rPr>
          <w:rFonts w:ascii="Times New Roman" w:hAnsi="Times New Roman" w:cs="Times New Roman"/>
          <w:i/>
          <w:iCs/>
        </w:rPr>
        <w:t>illance Pathways will be revised/condensed</w:t>
      </w:r>
      <w:r w:rsidRPr="00FA2D22">
        <w:rPr>
          <w:rFonts w:ascii="Times New Roman" w:hAnsi="Times New Roman" w:cs="Times New Roman"/>
          <w:i/>
          <w:iCs/>
        </w:rPr>
        <w:t xml:space="preserve"> to remove data elements that are no longer required for reporting federal pandemic response activities</w:t>
      </w:r>
      <w:r w:rsidR="002951C2">
        <w:rPr>
          <w:rFonts w:ascii="Times New Roman" w:hAnsi="Times New Roman" w:cs="Times New Roman"/>
          <w:i/>
          <w:iCs/>
        </w:rPr>
        <w:t xml:space="preserve"> (PHE </w:t>
      </w:r>
      <w:r w:rsidR="00FA2D22">
        <w:rPr>
          <w:rFonts w:ascii="Times New Roman" w:hAnsi="Times New Roman" w:cs="Times New Roman"/>
          <w:i/>
          <w:iCs/>
        </w:rPr>
        <w:t>ending</w:t>
      </w:r>
      <w:r w:rsidR="00EF1DFB">
        <w:rPr>
          <w:rFonts w:ascii="Times New Roman" w:hAnsi="Times New Roman" w:cs="Times New Roman"/>
          <w:i/>
          <w:iCs/>
        </w:rPr>
        <w:t>).</w:t>
      </w:r>
    </w:p>
    <w:p w:rsidR="005D1887" w:rsidP="005D1887" w14:paraId="2EEA3736" w14:textId="7911E297">
      <w:pPr>
        <w:rPr>
          <w:rFonts w:ascii="Times New Roman" w:hAnsi="Times New Roman" w:cs="Times New Roman"/>
        </w:rPr>
      </w:pPr>
    </w:p>
    <w:p w:rsidR="00927E66" w:rsidP="006920B4" w14:paraId="466833D7" w14:textId="77777777">
      <w:pPr>
        <w:rPr>
          <w:rFonts w:ascii="Times New Roman" w:hAnsi="Times New Roman" w:cs="Times New Roman"/>
        </w:rPr>
      </w:pPr>
    </w:p>
    <w:p w:rsidR="001E0534" w:rsidRPr="00DB54AA" w:rsidP="001E0534" w14:paraId="446CA489" w14:textId="77777777">
      <w:pPr>
        <w:rPr>
          <w:rFonts w:ascii="Times New Roman" w:hAnsi="Times New Roman" w:cs="Times New Roman"/>
          <w:b/>
          <w:sz w:val="24"/>
          <w:szCs w:val="24"/>
          <w:u w:val="single"/>
        </w:rPr>
      </w:pPr>
      <w:r w:rsidRPr="00DB54AA">
        <w:rPr>
          <w:rFonts w:ascii="Times New Roman" w:hAnsi="Times New Roman" w:cs="Times New Roman"/>
          <w:b/>
          <w:sz w:val="24"/>
          <w:szCs w:val="24"/>
          <w:u w:val="single"/>
        </w:rPr>
        <w:t>NHSN COVID-19 Hospital Module</w:t>
      </w:r>
    </w:p>
    <w:p w:rsidR="001E0534" w:rsidRPr="003F5784" w:rsidP="001E0534" w14:paraId="16F0E354" w14:textId="77777777">
      <w:pPr>
        <w:rPr>
          <w:rFonts w:ascii="Times New Roman" w:hAnsi="Times New Roman" w:cs="Times New Roman"/>
          <w:sz w:val="24"/>
          <w:szCs w:val="24"/>
        </w:rPr>
      </w:pPr>
      <w:r w:rsidRPr="00DB54AA">
        <w:rPr>
          <w:rFonts w:ascii="Times New Roman" w:hAnsi="Times New Roman" w:cs="Times New Roman"/>
          <w:sz w:val="24"/>
          <w:szCs w:val="24"/>
        </w:rPr>
        <w:t>With the end of the Public Health</w:t>
      </w:r>
      <w:r w:rsidRPr="003F5784">
        <w:rPr>
          <w:rFonts w:ascii="Times New Roman" w:hAnsi="Times New Roman" w:cs="Times New Roman"/>
          <w:sz w:val="24"/>
          <w:szCs w:val="24"/>
        </w:rPr>
        <w:t xml:space="preserve"> Emergency (PHE) for COVID-19, NHSN is reducing the number of data elements required by healthcare facilities and reducing the frequency in which data will be reported to NHSN.  The elements removed are no longer required for federal pandemic response activities.  Specifically for hospitals, required data elements will be reduced from 62 to 44.  Data elements made optional can still be collected by jurisdictional partners to meet their needs and will remain on the reporting templates in NHSN.  Reporting cadence will change from a daily to a weekly requirement, with values reported for each day of the previous week.  The compliance enforcement period will be expanded from 14 days to 28 days.  </w:t>
      </w:r>
    </w:p>
    <w:p w:rsidR="00927E66" w:rsidP="006920B4" w14:paraId="6F47F9AB" w14:textId="77777777">
      <w:pPr>
        <w:rPr>
          <w:rFonts w:ascii="Times New Roman" w:hAnsi="Times New Roman" w:cs="Times New Roman"/>
        </w:rPr>
      </w:pPr>
    </w:p>
    <w:p w:rsidR="00927E66" w:rsidP="006920B4" w14:paraId="7A0887A0" w14:textId="77777777">
      <w:pPr>
        <w:rPr>
          <w:rFonts w:ascii="Times New Roman" w:hAnsi="Times New Roman" w:cs="Times New Roman"/>
        </w:rPr>
      </w:pPr>
    </w:p>
    <w:tbl>
      <w:tblPr>
        <w:tblW w:w="15210" w:type="dxa"/>
        <w:tblInd w:w="-460" w:type="dxa"/>
        <w:tblLayout w:type="fixed"/>
        <w:tblCellMar>
          <w:left w:w="0" w:type="dxa"/>
          <w:right w:w="0" w:type="dxa"/>
        </w:tblCellMar>
        <w:tblLook w:val="04A0"/>
      </w:tblPr>
      <w:tblGrid>
        <w:gridCol w:w="4410"/>
        <w:gridCol w:w="2610"/>
        <w:gridCol w:w="1800"/>
        <w:gridCol w:w="3690"/>
        <w:gridCol w:w="2700"/>
      </w:tblGrid>
      <w:tr w14:paraId="218E5B98" w14:textId="77777777" w:rsidTr="00FA2D22">
        <w:tblPrEx>
          <w:tblW w:w="15210" w:type="dxa"/>
          <w:tblInd w:w="-460" w:type="dxa"/>
          <w:tblLayout w:type="fixed"/>
          <w:tblCellMar>
            <w:left w:w="0" w:type="dxa"/>
            <w:right w:w="0" w:type="dxa"/>
          </w:tblCellMar>
          <w:tblLook w:val="04A0"/>
        </w:tblPrEx>
        <w:trPr>
          <w:tblHeader/>
        </w:trPr>
        <w:tc>
          <w:tcPr>
            <w:tcW w:w="4410" w:type="dxa"/>
            <w:tcBorders>
              <w:top w:val="single" w:sz="8" w:space="0" w:color="auto"/>
              <w:left w:val="single" w:sz="8" w:space="0" w:color="auto"/>
              <w:bottom w:val="single" w:sz="8" w:space="0" w:color="auto"/>
              <w:right w:val="single" w:sz="8" w:space="0" w:color="auto"/>
            </w:tcBorders>
            <w:shd w:val="clear" w:color="auto" w:fill="D9E2F3" w:themeFill="accent1" w:themeFillTint="33"/>
            <w:tcMar>
              <w:top w:w="0" w:type="dxa"/>
              <w:left w:w="108" w:type="dxa"/>
              <w:bottom w:w="0" w:type="dxa"/>
              <w:right w:w="108" w:type="dxa"/>
            </w:tcMar>
            <w:hideMark/>
          </w:tcPr>
          <w:p w:rsidR="005D1887" w:rsidRPr="00FA2D22" w14:paraId="6A54D1B4" w14:textId="77777777">
            <w:pPr>
              <w:jc w:val="center"/>
              <w:rPr>
                <w:rFonts w:ascii="Times New Roman" w:hAnsi="Times New Roman" w:cs="Times New Roman"/>
                <w:b/>
                <w:bCs/>
              </w:rPr>
            </w:pPr>
            <w:r w:rsidRPr="00FA2D22">
              <w:rPr>
                <w:rFonts w:ascii="Times New Roman" w:hAnsi="Times New Roman" w:cs="Times New Roman"/>
                <w:b/>
                <w:bCs/>
              </w:rPr>
              <w:t>Current</w:t>
            </w:r>
          </w:p>
        </w:tc>
        <w:tc>
          <w:tcPr>
            <w:tcW w:w="2610" w:type="dxa"/>
            <w:tcBorders>
              <w:top w:val="single" w:sz="8" w:space="0" w:color="auto"/>
              <w:left w:val="nil"/>
              <w:bottom w:val="single" w:sz="8" w:space="0" w:color="auto"/>
              <w:right w:val="single" w:sz="8" w:space="0" w:color="auto"/>
            </w:tcBorders>
            <w:shd w:val="clear" w:color="auto" w:fill="D9E2F3" w:themeFill="accent1" w:themeFillTint="33"/>
            <w:tcMar>
              <w:top w:w="0" w:type="dxa"/>
              <w:left w:w="108" w:type="dxa"/>
              <w:bottom w:w="0" w:type="dxa"/>
              <w:right w:w="108" w:type="dxa"/>
            </w:tcMar>
            <w:hideMark/>
          </w:tcPr>
          <w:p w:rsidR="005D1887" w:rsidRPr="00FA2D22" w14:paraId="52FDE458" w14:textId="77777777">
            <w:pPr>
              <w:jc w:val="center"/>
              <w:rPr>
                <w:rFonts w:ascii="Times New Roman" w:hAnsi="Times New Roman" w:cs="Times New Roman"/>
                <w:b/>
                <w:bCs/>
              </w:rPr>
            </w:pPr>
            <w:r w:rsidRPr="00FA2D22">
              <w:rPr>
                <w:rFonts w:ascii="Times New Roman" w:hAnsi="Times New Roman" w:cs="Times New Roman"/>
                <w:b/>
                <w:bCs/>
              </w:rPr>
              <w:t xml:space="preserve">Proposed </w:t>
            </w:r>
          </w:p>
        </w:tc>
        <w:tc>
          <w:tcPr>
            <w:tcW w:w="1800" w:type="dxa"/>
            <w:tcBorders>
              <w:top w:val="single" w:sz="8" w:space="0" w:color="auto"/>
              <w:left w:val="nil"/>
              <w:bottom w:val="single" w:sz="8" w:space="0" w:color="auto"/>
              <w:right w:val="single" w:sz="8" w:space="0" w:color="auto"/>
            </w:tcBorders>
            <w:shd w:val="clear" w:color="auto" w:fill="D9E2F3" w:themeFill="accent1" w:themeFillTint="33"/>
            <w:tcMar>
              <w:top w:w="0" w:type="dxa"/>
              <w:left w:w="108" w:type="dxa"/>
              <w:bottom w:w="0" w:type="dxa"/>
              <w:right w:w="108" w:type="dxa"/>
            </w:tcMar>
            <w:hideMark/>
          </w:tcPr>
          <w:p w:rsidR="005D1887" w:rsidRPr="00FA2D22" w14:paraId="712DEAC5" w14:textId="77777777">
            <w:pPr>
              <w:jc w:val="center"/>
              <w:rPr>
                <w:rFonts w:ascii="Times New Roman" w:hAnsi="Times New Roman" w:cs="Times New Roman"/>
                <w:b/>
                <w:bCs/>
              </w:rPr>
            </w:pPr>
            <w:r w:rsidRPr="00FA2D22">
              <w:rPr>
                <w:rFonts w:ascii="Times New Roman" w:hAnsi="Times New Roman" w:cs="Times New Roman"/>
                <w:b/>
                <w:bCs/>
              </w:rPr>
              <w:t>Type of Change</w:t>
            </w:r>
          </w:p>
        </w:tc>
        <w:tc>
          <w:tcPr>
            <w:tcW w:w="3690" w:type="dxa"/>
            <w:tcBorders>
              <w:top w:val="single" w:sz="8" w:space="0" w:color="auto"/>
              <w:left w:val="nil"/>
              <w:bottom w:val="single" w:sz="8" w:space="0" w:color="auto"/>
              <w:right w:val="single" w:sz="8" w:space="0" w:color="auto"/>
            </w:tcBorders>
            <w:shd w:val="clear" w:color="auto" w:fill="D9E2F3" w:themeFill="accent1" w:themeFillTint="33"/>
            <w:tcMar>
              <w:top w:w="0" w:type="dxa"/>
              <w:left w:w="108" w:type="dxa"/>
              <w:bottom w:w="0" w:type="dxa"/>
              <w:right w:w="108" w:type="dxa"/>
            </w:tcMar>
            <w:hideMark/>
          </w:tcPr>
          <w:p w:rsidR="005D1887" w:rsidRPr="00FA2D22" w14:paraId="09946980" w14:textId="77777777">
            <w:pPr>
              <w:jc w:val="center"/>
              <w:rPr>
                <w:rFonts w:ascii="Times New Roman" w:hAnsi="Times New Roman" w:cs="Times New Roman"/>
                <w:b/>
                <w:bCs/>
              </w:rPr>
            </w:pPr>
            <w:r w:rsidRPr="00FA2D22">
              <w:rPr>
                <w:rFonts w:ascii="Times New Roman" w:hAnsi="Times New Roman" w:cs="Times New Roman"/>
                <w:b/>
                <w:bCs/>
              </w:rPr>
              <w:t>Reason for Change</w:t>
            </w:r>
          </w:p>
        </w:tc>
        <w:tc>
          <w:tcPr>
            <w:tcW w:w="2700" w:type="dxa"/>
            <w:tcBorders>
              <w:top w:val="single" w:sz="8" w:space="0" w:color="auto"/>
              <w:left w:val="nil"/>
              <w:bottom w:val="single" w:sz="8" w:space="0" w:color="auto"/>
              <w:right w:val="single" w:sz="8" w:space="0" w:color="auto"/>
            </w:tcBorders>
            <w:shd w:val="clear" w:color="auto" w:fill="D9E2F3" w:themeFill="accent1" w:themeFillTint="33"/>
            <w:tcMar>
              <w:top w:w="0" w:type="dxa"/>
              <w:left w:w="108" w:type="dxa"/>
              <w:bottom w:w="0" w:type="dxa"/>
              <w:right w:w="108" w:type="dxa"/>
            </w:tcMar>
            <w:hideMark/>
          </w:tcPr>
          <w:p w:rsidR="005D1887" w:rsidRPr="00FA2D22" w14:paraId="1DA01690" w14:textId="77777777">
            <w:pPr>
              <w:jc w:val="center"/>
              <w:rPr>
                <w:rFonts w:ascii="Times New Roman" w:hAnsi="Times New Roman" w:cs="Times New Roman"/>
                <w:b/>
                <w:bCs/>
              </w:rPr>
            </w:pPr>
            <w:r w:rsidRPr="00FA2D22">
              <w:rPr>
                <w:rFonts w:ascii="Times New Roman" w:hAnsi="Times New Roman" w:cs="Times New Roman"/>
                <w:b/>
                <w:bCs/>
              </w:rPr>
              <w:t>Impact to Burden</w:t>
            </w:r>
          </w:p>
        </w:tc>
      </w:tr>
      <w:tr w14:paraId="33A8167B" w14:textId="77777777" w:rsidTr="00BE54E3">
        <w:tblPrEx>
          <w:tblW w:w="15210" w:type="dxa"/>
          <w:tblInd w:w="-460" w:type="dxa"/>
          <w:tblLayout w:type="fixed"/>
          <w:tblCellMar>
            <w:left w:w="0" w:type="dxa"/>
            <w:right w:w="0" w:type="dxa"/>
          </w:tblCellMar>
          <w:tblLook w:val="04A0"/>
        </w:tblPrEx>
        <w:tc>
          <w:tcPr>
            <w:tcW w:w="15210" w:type="dxa"/>
            <w:gridSpan w:val="5"/>
            <w:tcBorders>
              <w:top w:val="single" w:sz="8" w:space="0" w:color="auto"/>
              <w:left w:val="single" w:sz="8" w:space="0" w:color="auto"/>
              <w:bottom w:val="single" w:sz="8" w:space="0" w:color="auto"/>
              <w:right w:val="single" w:sz="8" w:space="0" w:color="auto"/>
            </w:tcBorders>
            <w:shd w:val="clear" w:color="auto" w:fill="8EAADB" w:themeFill="accent1" w:themeFillTint="99"/>
            <w:tcMar>
              <w:top w:w="0" w:type="dxa"/>
              <w:left w:w="108" w:type="dxa"/>
              <w:bottom w:w="0" w:type="dxa"/>
              <w:right w:w="108" w:type="dxa"/>
            </w:tcMar>
          </w:tcPr>
          <w:p w:rsidR="00A555FF" w:rsidRPr="00FA2D22" w14:paraId="03FD9E21" w14:textId="753C89D3">
            <w:pPr>
              <w:jc w:val="center"/>
              <w:rPr>
                <w:rFonts w:ascii="Times New Roman" w:hAnsi="Times New Roman" w:cs="Times New Roman"/>
                <w:b/>
                <w:bCs/>
              </w:rPr>
            </w:pPr>
            <w:r w:rsidRPr="00FA2D22">
              <w:rPr>
                <w:rFonts w:ascii="Times New Roman" w:hAnsi="Times New Roman" w:cs="Times New Roman"/>
                <w:b/>
                <w:bCs/>
              </w:rPr>
              <w:t xml:space="preserve">Resident </w:t>
            </w:r>
            <w:r w:rsidRPr="00FA2D22" w:rsidR="00FA2D22">
              <w:rPr>
                <w:rFonts w:ascii="Times New Roman" w:hAnsi="Times New Roman" w:cs="Times New Roman"/>
                <w:b/>
                <w:bCs/>
              </w:rPr>
              <w:t>Impact and Facility Capacity Form (57.144)</w:t>
            </w:r>
          </w:p>
        </w:tc>
      </w:tr>
      <w:tr w14:paraId="1BE6359C" w14:textId="77777777" w:rsidTr="00FA2D22">
        <w:tblPrEx>
          <w:tblW w:w="15210" w:type="dxa"/>
          <w:tblInd w:w="-460" w:type="dxa"/>
          <w:tblLayout w:type="fixed"/>
          <w:tblCellMar>
            <w:left w:w="0" w:type="dxa"/>
            <w:right w:w="0" w:type="dxa"/>
          </w:tblCellMar>
          <w:tblLook w:val="04A0"/>
        </w:tblPrEx>
        <w:tc>
          <w:tcPr>
            <w:tcW w:w="441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F6F06" w:rsidRPr="00AF6F06" w:rsidP="00AF6F06" w14:paraId="755395F3" w14:textId="77777777">
            <w:pPr>
              <w:rPr>
                <w:rFonts w:ascii="Times New Roman" w:hAnsi="Times New Roman" w:cs="Times New Roman"/>
              </w:rPr>
            </w:pPr>
            <w:r w:rsidRPr="00AF6F06">
              <w:rPr>
                <w:rFonts w:ascii="Times New Roman" w:hAnsi="Times New Roman" w:cs="Times New Roman"/>
              </w:rPr>
              <w:t xml:space="preserve">ADMISSIONS: Number of residents admitted or readmitted from another facility who were previously diagnosed </w:t>
            </w:r>
          </w:p>
          <w:p w:rsidR="004B5468" w:rsidP="00AF6F06" w14:paraId="03FA26AE" w14:textId="22AC7D9F">
            <w:pPr>
              <w:rPr>
                <w:rFonts w:ascii="Times New Roman" w:hAnsi="Times New Roman" w:cs="Times New Roman"/>
              </w:rPr>
            </w:pPr>
            <w:r w:rsidRPr="00AF6F06">
              <w:rPr>
                <w:rFonts w:ascii="Times New Roman" w:hAnsi="Times New Roman" w:cs="Times New Roman"/>
              </w:rPr>
              <w:t>with COVID-19 and continue to require transmission-based precautions. Excludes recovered residents.</w:t>
            </w:r>
          </w:p>
        </w:tc>
        <w:tc>
          <w:tcPr>
            <w:tcW w:w="2610" w:type="dxa"/>
            <w:tcBorders>
              <w:top w:val="nil"/>
              <w:left w:val="nil"/>
              <w:bottom w:val="single" w:sz="8" w:space="0" w:color="auto"/>
              <w:right w:val="single" w:sz="8" w:space="0" w:color="auto"/>
            </w:tcBorders>
            <w:tcMar>
              <w:top w:w="0" w:type="dxa"/>
              <w:left w:w="108" w:type="dxa"/>
              <w:bottom w:w="0" w:type="dxa"/>
              <w:right w:w="108" w:type="dxa"/>
            </w:tcMar>
          </w:tcPr>
          <w:p w:rsidR="004B5468" w:rsidRPr="00392CB4" w14:paraId="2EAA9CDB" w14:textId="19781D2F">
            <w:pPr>
              <w:rPr>
                <w:rFonts w:ascii="Times New Roman" w:hAnsi="Times New Roman" w:cs="Times New Roman"/>
              </w:rPr>
            </w:pPr>
            <w:r w:rsidRPr="00392CB4">
              <w:rPr>
                <w:rFonts w:ascii="Times New Roman" w:hAnsi="Times New Roman" w:cs="Times New Roman"/>
              </w:rPr>
              <w:t xml:space="preserve">Remove </w:t>
            </w: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rsidR="004B5468" w:rsidRPr="00FA2D22" w14:paraId="62504783" w14:textId="4DF39F97">
            <w:pPr>
              <w:rPr>
                <w:rFonts w:ascii="Times New Roman" w:hAnsi="Times New Roman" w:cs="Times New Roman"/>
              </w:rPr>
            </w:pPr>
            <w:r>
              <w:rPr>
                <w:rFonts w:ascii="Times New Roman" w:hAnsi="Times New Roman" w:cs="Times New Roman"/>
              </w:rPr>
              <w:t>Remove</w:t>
            </w:r>
          </w:p>
        </w:tc>
        <w:tc>
          <w:tcPr>
            <w:tcW w:w="3690" w:type="dxa"/>
            <w:tcBorders>
              <w:top w:val="nil"/>
              <w:left w:val="nil"/>
              <w:bottom w:val="single" w:sz="8" w:space="0" w:color="auto"/>
              <w:right w:val="single" w:sz="8" w:space="0" w:color="auto"/>
            </w:tcBorders>
            <w:tcMar>
              <w:top w:w="0" w:type="dxa"/>
              <w:left w:w="108" w:type="dxa"/>
              <w:bottom w:w="0" w:type="dxa"/>
              <w:right w:w="108" w:type="dxa"/>
            </w:tcMar>
          </w:tcPr>
          <w:p w:rsidR="00EF1DFB" w:rsidRPr="00EF1DFB" w:rsidP="00EF1DFB" w14:paraId="4F84F537" w14:textId="7C39C61A">
            <w:pPr>
              <w:rPr>
                <w:rFonts w:ascii="Times New Roman" w:hAnsi="Times New Roman" w:cs="Times New Roman"/>
              </w:rPr>
            </w:pPr>
            <w:r>
              <w:rPr>
                <w:rFonts w:ascii="Times New Roman" w:hAnsi="Times New Roman" w:cs="Times New Roman"/>
              </w:rPr>
              <w:t xml:space="preserve">This data element is </w:t>
            </w:r>
            <w:r w:rsidRPr="00EF1DFB">
              <w:rPr>
                <w:rFonts w:ascii="Times New Roman" w:hAnsi="Times New Roman" w:cs="Times New Roman"/>
              </w:rPr>
              <w:t>no longer required for reporting federal pandemic response activities (PHE ending).</w:t>
            </w:r>
          </w:p>
          <w:p w:rsidR="004B5468" w:rsidRPr="00EF1DFB" w:rsidP="00212FA3" w14:paraId="3CD45125" w14:textId="77777777">
            <w:pPr>
              <w:rPr>
                <w:rFonts w:ascii="Times New Roman" w:hAnsi="Times New Roman" w:cs="Times New Roman"/>
                <w:sz w:val="20"/>
                <w:szCs w:val="20"/>
              </w:rPr>
            </w:pPr>
          </w:p>
        </w:tc>
        <w:tc>
          <w:tcPr>
            <w:tcW w:w="2700" w:type="dxa"/>
            <w:tcBorders>
              <w:top w:val="nil"/>
              <w:left w:val="nil"/>
              <w:bottom w:val="single" w:sz="8" w:space="0" w:color="auto"/>
              <w:right w:val="single" w:sz="8" w:space="0" w:color="auto"/>
            </w:tcBorders>
            <w:tcMar>
              <w:top w:w="0" w:type="dxa"/>
              <w:left w:w="108" w:type="dxa"/>
              <w:bottom w:w="0" w:type="dxa"/>
              <w:right w:w="108" w:type="dxa"/>
            </w:tcMar>
          </w:tcPr>
          <w:p w:rsidR="004B5468" w:rsidRPr="00FA2D22" w14:paraId="3839C924" w14:textId="5D4B766A">
            <w:pPr>
              <w:rPr>
                <w:rFonts w:ascii="Times New Roman" w:hAnsi="Times New Roman" w:cs="Times New Roman"/>
              </w:rPr>
            </w:pPr>
            <w:r>
              <w:rPr>
                <w:rFonts w:ascii="Times New Roman" w:hAnsi="Times New Roman" w:cs="Times New Roman"/>
              </w:rPr>
              <w:t>Decrease</w:t>
            </w:r>
          </w:p>
        </w:tc>
      </w:tr>
      <w:tr w14:paraId="311F8CAB" w14:textId="77777777" w:rsidTr="00FA2D22">
        <w:tblPrEx>
          <w:tblW w:w="15210" w:type="dxa"/>
          <w:tblInd w:w="-460" w:type="dxa"/>
          <w:tblLayout w:type="fixed"/>
          <w:tblCellMar>
            <w:left w:w="0" w:type="dxa"/>
            <w:right w:w="0" w:type="dxa"/>
          </w:tblCellMar>
          <w:tblLook w:val="04A0"/>
        </w:tblPrEx>
        <w:tc>
          <w:tcPr>
            <w:tcW w:w="441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D1887" w:rsidP="0094184B" w14:paraId="4E82AF9D" w14:textId="77777777">
            <w:pPr>
              <w:rPr>
                <w:rFonts w:ascii="Times New Roman" w:hAnsi="Times New Roman" w:cs="Times New Roman"/>
              </w:rPr>
            </w:pPr>
            <w:r>
              <w:rPr>
                <w:rFonts w:ascii="Times New Roman" w:hAnsi="Times New Roman" w:cs="Times New Roman"/>
              </w:rPr>
              <w:t xml:space="preserve">Vaccination Status: </w:t>
            </w:r>
          </w:p>
          <w:p w:rsidR="00BA6982" w:rsidP="0094184B" w14:paraId="4ECC23EA" w14:textId="77777777">
            <w:pPr>
              <w:rPr>
                <w:rFonts w:ascii="Times New Roman" w:hAnsi="Times New Roman" w:cs="Times New Roman"/>
              </w:rPr>
            </w:pPr>
            <w:r>
              <w:rPr>
                <w:rFonts w:ascii="Times New Roman" w:hAnsi="Times New Roman" w:cs="Times New Roman"/>
              </w:rPr>
              <w:t>Primary Series</w:t>
            </w:r>
          </w:p>
          <w:p w:rsidR="00BA6982" w:rsidRPr="00BA6982" w:rsidP="00BA6982" w14:paraId="536100A7" w14:textId="77777777">
            <w:pPr>
              <w:pStyle w:val="ListParagraph"/>
              <w:numPr>
                <w:ilvl w:val="0"/>
                <w:numId w:val="11"/>
              </w:numPr>
              <w:rPr>
                <w:rFonts w:ascii="Times New Roman" w:hAnsi="Times New Roman" w:cs="Times New Roman"/>
              </w:rPr>
            </w:pPr>
            <w:r w:rsidRPr="00BA6982">
              <w:rPr>
                <w:rFonts w:ascii="Times New Roman" w:hAnsi="Times New Roman" w:cs="Times New Roman"/>
              </w:rPr>
              <w:t>Not Vaccinated: Include residents who have not been vaccinated with a COVID-19 vaccine OR residents whose first dose was administered 13 days or less before the specimen collection date</w:t>
            </w:r>
          </w:p>
          <w:p w:rsidR="00BA6982" w:rsidRPr="00BA6982" w:rsidP="00BA6982" w14:paraId="4B62F3D7" w14:textId="77777777">
            <w:pPr>
              <w:pStyle w:val="ListParagraph"/>
              <w:numPr>
                <w:ilvl w:val="0"/>
                <w:numId w:val="11"/>
              </w:numPr>
              <w:rPr>
                <w:rFonts w:ascii="Times New Roman" w:hAnsi="Times New Roman" w:cs="Times New Roman"/>
              </w:rPr>
            </w:pPr>
            <w:r w:rsidRPr="00BA6982">
              <w:rPr>
                <w:rFonts w:ascii="Times New Roman" w:hAnsi="Times New Roman" w:cs="Times New Roman"/>
              </w:rPr>
              <w:t>Partial Vaccination: Include residents who have received Only 1-dose of a two-dose primary vaccine series.</w:t>
            </w:r>
          </w:p>
          <w:p w:rsidR="00BA6982" w:rsidRPr="00BA6982" w:rsidP="00BA6982" w14:paraId="342B84BC" w14:textId="7DF7375E">
            <w:pPr>
              <w:pStyle w:val="ListParagraph"/>
              <w:numPr>
                <w:ilvl w:val="0"/>
                <w:numId w:val="11"/>
              </w:numPr>
              <w:rPr>
                <w:rFonts w:ascii="Times New Roman" w:hAnsi="Times New Roman" w:cs="Times New Roman"/>
              </w:rPr>
            </w:pPr>
            <w:r w:rsidRPr="00BA6982">
              <w:rPr>
                <w:rFonts w:ascii="Times New Roman" w:hAnsi="Times New Roman" w:cs="Times New Roman"/>
              </w:rPr>
              <w:t xml:space="preserve">Complete Primary Vaccination Series:  Include residents who have received Dose 1 and ˅Dose 2 of a two-dose primary vaccine series OR 1 Dose of the Janssen COVID-19 Vaccine.  </w:t>
            </w:r>
          </w:p>
          <w:p w:rsidR="00BA6982" w:rsidP="00BA6982" w14:paraId="3563B90C" w14:textId="77777777">
            <w:pPr>
              <w:rPr>
                <w:rFonts w:ascii="Times New Roman" w:hAnsi="Times New Roman" w:cs="Times New Roman"/>
              </w:rPr>
            </w:pPr>
            <w:r>
              <w:rPr>
                <w:rFonts w:ascii="Times New Roman" w:hAnsi="Times New Roman" w:cs="Times New Roman"/>
              </w:rPr>
              <w:t>Additional/Booster</w:t>
            </w:r>
          </w:p>
          <w:p w:rsidR="000F7BBC" w:rsidP="000F7BBC" w14:paraId="1ECFE694" w14:textId="77777777">
            <w:pPr>
              <w:pStyle w:val="ListParagraph"/>
              <w:numPr>
                <w:ilvl w:val="0"/>
                <w:numId w:val="12"/>
              </w:numPr>
              <w:rPr>
                <w:rFonts w:ascii="Times New Roman" w:hAnsi="Times New Roman" w:cs="Times New Roman"/>
              </w:rPr>
            </w:pPr>
            <w:r w:rsidRPr="000F7BBC">
              <w:rPr>
                <w:rFonts w:ascii="Times New Roman" w:hAnsi="Times New Roman" w:cs="Times New Roman"/>
              </w:rPr>
              <w:t>Additional or Booster Vaccination: Include newly positive residents who have received any additional dose(s) or booster dose(s) of COVID-19 vaccine (any manufacturer) AND 14 days or more have passed before the specimen collection date.</w:t>
            </w:r>
          </w:p>
          <w:p w:rsidR="00BF3FAA" w:rsidRPr="00BF3FAA" w:rsidP="00BF3FAA" w14:paraId="62F06C4D" w14:textId="1C9CA895">
            <w:pPr>
              <w:pStyle w:val="ListParagraph"/>
              <w:numPr>
                <w:ilvl w:val="0"/>
                <w:numId w:val="12"/>
              </w:numPr>
              <w:rPr>
                <w:rFonts w:ascii="Times New Roman" w:hAnsi="Times New Roman" w:cs="Times New Roman"/>
              </w:rPr>
            </w:pPr>
            <w:r w:rsidRPr="00BF3FAA">
              <w:rPr>
                <w:rFonts w:ascii="Times New Roman" w:hAnsi="Times New Roman" w:cs="Times New Roman"/>
              </w:rPr>
              <w:t>One Booster: Include residents who have received only one booster dose of COVID-19 vaccine (any manufacturer) AND 14 days or more have passed before the specimen collection date.</w:t>
            </w:r>
          </w:p>
          <w:p w:rsidR="000F7BBC" w:rsidP="00BF3FAA" w14:paraId="4C50F22C" w14:textId="28EED251">
            <w:pPr>
              <w:pStyle w:val="ListParagraph"/>
              <w:numPr>
                <w:ilvl w:val="0"/>
                <w:numId w:val="12"/>
              </w:numPr>
              <w:rPr>
                <w:rFonts w:ascii="Times New Roman" w:hAnsi="Times New Roman" w:cs="Times New Roman"/>
              </w:rPr>
            </w:pPr>
            <w:r w:rsidRPr="00BF3FAA">
              <w:rPr>
                <w:rFonts w:ascii="Times New Roman" w:hAnsi="Times New Roman" w:cs="Times New Roman"/>
              </w:rPr>
              <w:t xml:space="preserve">Two or More Boosters: Include residents who have received two or </w:t>
            </w:r>
            <w:r w:rsidRPr="00BF3FAA">
              <w:rPr>
                <w:rFonts w:ascii="Times New Roman" w:hAnsi="Times New Roman" w:cs="Times New Roman"/>
              </w:rPr>
              <w:t xml:space="preserve">more booster doses of COVID-19 vaccine since March 29, </w:t>
            </w:r>
            <w:r w:rsidRPr="00BF3FAA" w:rsidR="0095702D">
              <w:rPr>
                <w:rFonts w:ascii="Times New Roman" w:hAnsi="Times New Roman" w:cs="Times New Roman"/>
              </w:rPr>
              <w:t>2022,</w:t>
            </w:r>
            <w:r>
              <w:rPr>
                <w:rFonts w:ascii="Times New Roman" w:hAnsi="Times New Roman" w:cs="Times New Roman"/>
              </w:rPr>
              <w:t xml:space="preserve"> </w:t>
            </w:r>
            <w:r w:rsidRPr="00BF3FAA">
              <w:rPr>
                <w:rFonts w:ascii="Times New Roman" w:hAnsi="Times New Roman" w:cs="Times New Roman"/>
              </w:rPr>
              <w:t>AND14 days or more have passed before the specimen collection date.</w:t>
            </w:r>
          </w:p>
          <w:p w:rsidR="006F5F63" w:rsidP="00BF3FAA" w14:paraId="15301135" w14:textId="40DB4C76">
            <w:pPr>
              <w:pStyle w:val="ListParagraph"/>
              <w:numPr>
                <w:ilvl w:val="0"/>
                <w:numId w:val="12"/>
              </w:numPr>
              <w:rPr>
                <w:rFonts w:ascii="Times New Roman" w:hAnsi="Times New Roman" w:cs="Times New Roman"/>
              </w:rPr>
            </w:pPr>
            <w:r w:rsidRPr="006F5F63">
              <w:rPr>
                <w:rFonts w:ascii="Times New Roman" w:hAnsi="Times New Roman" w:cs="Times New Roman"/>
              </w:rPr>
              <w:t>Up to Date: Include residents who are up to date with COVID-19 vaccines 14 days or more before the specimen collection date.</w:t>
            </w:r>
          </w:p>
          <w:p w:rsidR="00BF3FAA" w:rsidRPr="00BF3FAA" w:rsidP="00BF3FAA" w14:paraId="13F6CD9A" w14:textId="06D8F58E">
            <w:pPr>
              <w:rPr>
                <w:rFonts w:ascii="Times New Roman" w:hAnsi="Times New Roman" w:cs="Times New Roman"/>
              </w:rPr>
            </w:pPr>
          </w:p>
        </w:tc>
        <w:tc>
          <w:tcPr>
            <w:tcW w:w="2610" w:type="dxa"/>
            <w:tcBorders>
              <w:top w:val="nil"/>
              <w:left w:val="nil"/>
              <w:bottom w:val="single" w:sz="8" w:space="0" w:color="auto"/>
              <w:right w:val="single" w:sz="8" w:space="0" w:color="auto"/>
            </w:tcBorders>
            <w:tcMar>
              <w:top w:w="0" w:type="dxa"/>
              <w:left w:w="108" w:type="dxa"/>
              <w:bottom w:w="0" w:type="dxa"/>
              <w:right w:w="108" w:type="dxa"/>
            </w:tcMar>
          </w:tcPr>
          <w:p w:rsidR="005D1887" w14:paraId="3BD55199" w14:textId="77777777">
            <w:pPr>
              <w:rPr>
                <w:rFonts w:ascii="Times New Roman" w:hAnsi="Times New Roman" w:cs="Times New Roman"/>
              </w:rPr>
            </w:pPr>
            <w:r w:rsidRPr="00C24E33">
              <w:rPr>
                <w:rFonts w:ascii="Times New Roman" w:hAnsi="Times New Roman" w:cs="Times New Roman"/>
                <w:b/>
                <w:bCs/>
              </w:rPr>
              <w:t>UP TO DATE:</w:t>
            </w:r>
            <w:r>
              <w:rPr>
                <w:rFonts w:ascii="Times New Roman" w:hAnsi="Times New Roman" w:cs="Times New Roman"/>
              </w:rPr>
              <w:t xml:space="preserve"> </w:t>
            </w:r>
            <w:r w:rsidRPr="006F5F63" w:rsidR="006F5F63">
              <w:rPr>
                <w:rFonts w:ascii="Times New Roman" w:hAnsi="Times New Roman" w:cs="Times New Roman"/>
              </w:rPr>
              <w:t>Up to Date: Include residents who are up to date with COVID-19 vaccines 14 days or more before the specimen collection date.</w:t>
            </w:r>
          </w:p>
          <w:p w:rsidR="00B07639" w14:paraId="2E8AF26A" w14:textId="77777777">
            <w:pPr>
              <w:rPr>
                <w:rFonts w:ascii="Times New Roman" w:hAnsi="Times New Roman" w:cs="Times New Roman"/>
              </w:rPr>
            </w:pPr>
          </w:p>
          <w:p w:rsidR="00362849" w:rsidRPr="00362849" w:rsidP="00362849" w14:paraId="7B9A2836" w14:textId="3D050B57">
            <w:pPr>
              <w:rPr>
                <w:rFonts w:ascii="Times New Roman" w:hAnsi="Times New Roman" w:cs="Times New Roman"/>
                <w:b/>
                <w:bCs/>
              </w:rPr>
            </w:pPr>
            <w:r w:rsidRPr="00362849">
              <w:rPr>
                <w:rFonts w:ascii="Times New Roman" w:hAnsi="Times New Roman" w:cs="Times New Roman"/>
                <w:b/>
                <w:bCs/>
              </w:rPr>
              <w:t xml:space="preserve">NOT UP TO DATE:  </w:t>
            </w:r>
          </w:p>
          <w:p w:rsidR="005C30B3" w:rsidRPr="005C30B3" w:rsidP="005C30B3" w14:paraId="75CA3012" w14:textId="77777777">
            <w:pPr>
              <w:rPr>
                <w:rFonts w:ascii="Times New Roman" w:hAnsi="Times New Roman" w:cs="Times New Roman"/>
              </w:rPr>
            </w:pPr>
            <w:r w:rsidRPr="005C30B3">
              <w:rPr>
                <w:rFonts w:ascii="Times New Roman" w:hAnsi="Times New Roman" w:cs="Times New Roman"/>
              </w:rPr>
              <w:t xml:space="preserve">Based on the counts entered for POSITIVE TESTS, NOT VACCINATED, and UP TO DATE, the count for residents who are NOT considered up to date based on the NHSN Surveillance definition has been calculated above. </w:t>
            </w:r>
          </w:p>
          <w:p w:rsidR="00B07639" w:rsidRPr="00FA2D22" w:rsidP="005C30B3" w14:paraId="7E3A4FA1" w14:textId="68A30A16">
            <w:pPr>
              <w:rPr>
                <w:rFonts w:ascii="Times New Roman" w:hAnsi="Times New Roman" w:cs="Times New Roman"/>
              </w:rPr>
            </w:pPr>
            <w:r w:rsidRPr="005C30B3">
              <w:rPr>
                <w:rFonts w:ascii="Times New Roman" w:hAnsi="Times New Roman" w:cs="Times New Roman"/>
              </w:rPr>
              <w:t>This count is not editable, to edit please update the count entered for UP TO DATE.</w:t>
            </w: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rsidR="005D1887" w:rsidRPr="00392CB4" w14:paraId="1E0DC6A8" w14:textId="2503F2F4">
            <w:pPr>
              <w:rPr>
                <w:rFonts w:ascii="Times New Roman" w:hAnsi="Times New Roman" w:cs="Times New Roman"/>
                <w:sz w:val="20"/>
                <w:szCs w:val="20"/>
              </w:rPr>
            </w:pPr>
            <w:r w:rsidRPr="00392CB4">
              <w:rPr>
                <w:rFonts w:ascii="Times New Roman" w:hAnsi="Times New Roman" w:cs="Times New Roman"/>
                <w:sz w:val="20"/>
                <w:szCs w:val="20"/>
              </w:rPr>
              <w:t>Deletion</w:t>
            </w:r>
            <w:r w:rsidRPr="00392CB4" w:rsidR="006F5F63">
              <w:rPr>
                <w:rFonts w:ascii="Times New Roman" w:hAnsi="Times New Roman" w:cs="Times New Roman"/>
                <w:sz w:val="20"/>
                <w:szCs w:val="20"/>
              </w:rPr>
              <w:t>/</w:t>
            </w:r>
            <w:r w:rsidRPr="00392CB4" w:rsidR="00392CB4">
              <w:rPr>
                <w:rFonts w:ascii="Times New Roman" w:hAnsi="Times New Roman" w:cs="Times New Roman"/>
                <w:sz w:val="20"/>
                <w:szCs w:val="20"/>
              </w:rPr>
              <w:t>R</w:t>
            </w:r>
            <w:r w:rsidRPr="00392CB4" w:rsidR="006F5F63">
              <w:rPr>
                <w:rFonts w:ascii="Times New Roman" w:hAnsi="Times New Roman" w:cs="Times New Roman"/>
                <w:sz w:val="20"/>
                <w:szCs w:val="20"/>
              </w:rPr>
              <w:t>evision</w:t>
            </w:r>
          </w:p>
        </w:tc>
        <w:tc>
          <w:tcPr>
            <w:tcW w:w="3690" w:type="dxa"/>
            <w:tcBorders>
              <w:top w:val="nil"/>
              <w:left w:val="nil"/>
              <w:bottom w:val="single" w:sz="8" w:space="0" w:color="auto"/>
              <w:right w:val="single" w:sz="8" w:space="0" w:color="auto"/>
            </w:tcBorders>
            <w:tcMar>
              <w:top w:w="0" w:type="dxa"/>
              <w:left w:w="108" w:type="dxa"/>
              <w:bottom w:w="0" w:type="dxa"/>
              <w:right w:w="108" w:type="dxa"/>
            </w:tcMar>
          </w:tcPr>
          <w:p w:rsidR="00212FA3" w:rsidRPr="00F133C1" w:rsidP="00212FA3" w14:paraId="19EBE005" w14:textId="6C90A319">
            <w:pPr>
              <w:rPr>
                <w:rFonts w:ascii="Times New Roman" w:hAnsi="Times New Roman" w:cs="Times New Roman"/>
              </w:rPr>
            </w:pPr>
            <w:r w:rsidRPr="00F133C1">
              <w:rPr>
                <w:rFonts w:ascii="Times New Roman" w:hAnsi="Times New Roman" w:cs="Times New Roman"/>
              </w:rPr>
              <w:t xml:space="preserve">The </w:t>
            </w:r>
            <w:r w:rsidRPr="00F133C1" w:rsidR="008E6255">
              <w:rPr>
                <w:rFonts w:ascii="Times New Roman" w:hAnsi="Times New Roman" w:cs="Times New Roman"/>
              </w:rPr>
              <w:t xml:space="preserve">specific </w:t>
            </w:r>
            <w:r w:rsidRPr="00F133C1" w:rsidR="00B11ED0">
              <w:rPr>
                <w:rFonts w:ascii="Times New Roman" w:hAnsi="Times New Roman" w:cs="Times New Roman"/>
              </w:rPr>
              <w:t>doses</w:t>
            </w:r>
            <w:r w:rsidRPr="00F133C1">
              <w:rPr>
                <w:rFonts w:ascii="Times New Roman" w:hAnsi="Times New Roman" w:cs="Times New Roman"/>
              </w:rPr>
              <w:t xml:space="preserve"> of each COVID-19 vaccine </w:t>
            </w:r>
            <w:r w:rsidRPr="00F133C1" w:rsidR="002F31CB">
              <w:rPr>
                <w:rFonts w:ascii="Times New Roman" w:hAnsi="Times New Roman" w:cs="Times New Roman"/>
              </w:rPr>
              <w:t>are</w:t>
            </w:r>
            <w:r w:rsidRPr="00F133C1">
              <w:rPr>
                <w:rFonts w:ascii="Times New Roman" w:hAnsi="Times New Roman" w:cs="Times New Roman"/>
              </w:rPr>
              <w:t xml:space="preserve"> not used in vaccine effectiveness studies and there are no plans for future use. The priority for estimating vaccine effectiveness among residents/staff primarily </w:t>
            </w:r>
            <w:r w:rsidRPr="00F133C1" w:rsidR="008E6255">
              <w:rPr>
                <w:rFonts w:ascii="Times New Roman" w:hAnsi="Times New Roman" w:cs="Times New Roman"/>
              </w:rPr>
              <w:t>focuses on</w:t>
            </w:r>
            <w:r w:rsidRPr="00F133C1">
              <w:rPr>
                <w:rFonts w:ascii="Times New Roman" w:hAnsi="Times New Roman" w:cs="Times New Roman"/>
              </w:rPr>
              <w:t xml:space="preserve"> vaccination status </w:t>
            </w:r>
            <w:r w:rsidRPr="00F133C1" w:rsidR="00DB2640">
              <w:rPr>
                <w:rFonts w:ascii="Times New Roman" w:hAnsi="Times New Roman" w:cs="Times New Roman"/>
              </w:rPr>
              <w:t>of not vaccinated at all and</w:t>
            </w:r>
            <w:r w:rsidRPr="00F133C1">
              <w:rPr>
                <w:rFonts w:ascii="Times New Roman" w:hAnsi="Times New Roman" w:cs="Times New Roman"/>
              </w:rPr>
              <w:t xml:space="preserve"> </w:t>
            </w:r>
            <w:r w:rsidRPr="00F133C1" w:rsidR="00B11ED0">
              <w:rPr>
                <w:rFonts w:ascii="Times New Roman" w:hAnsi="Times New Roman" w:cs="Times New Roman"/>
              </w:rPr>
              <w:t>up to date status</w:t>
            </w:r>
            <w:r w:rsidRPr="00F133C1">
              <w:rPr>
                <w:rFonts w:ascii="Times New Roman" w:hAnsi="Times New Roman" w:cs="Times New Roman"/>
              </w:rPr>
              <w:t xml:space="preserve">. </w:t>
            </w:r>
          </w:p>
          <w:p w:rsidR="005D1887" w:rsidRPr="00FA2D22" w14:paraId="118AD58E" w14:textId="0432B93D">
            <w:pPr>
              <w:rPr>
                <w:rFonts w:ascii="Times New Roman" w:hAnsi="Times New Roman" w:cs="Times New Roman"/>
                <w:sz w:val="20"/>
                <w:szCs w:val="20"/>
              </w:rPr>
            </w:pPr>
          </w:p>
        </w:tc>
        <w:tc>
          <w:tcPr>
            <w:tcW w:w="2700" w:type="dxa"/>
            <w:tcBorders>
              <w:top w:val="nil"/>
              <w:left w:val="nil"/>
              <w:bottom w:val="single" w:sz="8" w:space="0" w:color="auto"/>
              <w:right w:val="single" w:sz="8" w:space="0" w:color="auto"/>
            </w:tcBorders>
            <w:tcMar>
              <w:top w:w="0" w:type="dxa"/>
              <w:left w:w="108" w:type="dxa"/>
              <w:bottom w:w="0" w:type="dxa"/>
              <w:right w:w="108" w:type="dxa"/>
            </w:tcMar>
          </w:tcPr>
          <w:p w:rsidR="005D1887" w:rsidRPr="00FA2D22" w14:paraId="162F56BF" w14:textId="5FB9D1C4">
            <w:pPr>
              <w:rPr>
                <w:rFonts w:ascii="Times New Roman" w:hAnsi="Times New Roman" w:cs="Times New Roman"/>
              </w:rPr>
            </w:pPr>
            <w:r w:rsidRPr="00FA2D22">
              <w:rPr>
                <w:rFonts w:ascii="Times New Roman" w:hAnsi="Times New Roman" w:cs="Times New Roman"/>
              </w:rPr>
              <w:t>Decrease</w:t>
            </w:r>
          </w:p>
        </w:tc>
      </w:tr>
      <w:tr w14:paraId="0B065CEE" w14:textId="77777777" w:rsidTr="001007AF">
        <w:tblPrEx>
          <w:tblW w:w="15210" w:type="dxa"/>
          <w:tblInd w:w="-460" w:type="dxa"/>
          <w:tblLayout w:type="fixed"/>
          <w:tblCellMar>
            <w:left w:w="0" w:type="dxa"/>
            <w:right w:w="0" w:type="dxa"/>
          </w:tblCellMar>
          <w:tblLook w:val="04A0"/>
        </w:tblPrEx>
        <w:tc>
          <w:tcPr>
            <w:tcW w:w="441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B00FF" w:rsidRPr="00DB00FF" w:rsidP="00DB00FF" w14:paraId="3EB84B01" w14:textId="1674782D">
            <w:pPr>
              <w:rPr>
                <w:rFonts w:ascii="Times New Roman" w:hAnsi="Times New Roman" w:cs="Times New Roman"/>
              </w:rPr>
            </w:pPr>
            <w:r w:rsidRPr="00A53194">
              <w:rPr>
                <w:rFonts w:ascii="Times New Roman" w:hAnsi="Times New Roman" w:cs="Times New Roman"/>
                <w:b/>
                <w:bCs/>
              </w:rPr>
              <w:t>TESTING AVAILABILITY:</w:t>
            </w:r>
            <w:r w:rsidRPr="00DB00FF">
              <w:rPr>
                <w:rFonts w:ascii="Times New Roman" w:hAnsi="Times New Roman" w:cs="Times New Roman"/>
              </w:rPr>
              <w:t xml:space="preserve"> Does the LTCF </w:t>
            </w:r>
            <w:r w:rsidRPr="00DB00FF">
              <w:rPr>
                <w:rFonts w:ascii="Times New Roman" w:hAnsi="Times New Roman" w:cs="Times New Roman"/>
              </w:rPr>
              <w:t>have the ability to</w:t>
            </w:r>
            <w:r w:rsidRPr="00DB00FF">
              <w:rPr>
                <w:rFonts w:ascii="Times New Roman" w:hAnsi="Times New Roman" w:cs="Times New Roman"/>
              </w:rPr>
              <w:t xml:space="preserve"> perform or to obtain resources for performing SARS-CoV-2 </w:t>
            </w:r>
          </w:p>
          <w:p w:rsidR="006E7CAB" w:rsidRPr="00FA2D22" w:rsidP="00DB00FF" w14:paraId="5EAC2BFA" w14:textId="3F22457F">
            <w:pPr>
              <w:rPr>
                <w:rFonts w:ascii="Times New Roman" w:hAnsi="Times New Roman" w:cs="Times New Roman"/>
                <w:b/>
                <w:bCs/>
              </w:rPr>
            </w:pPr>
            <w:r w:rsidRPr="00DB00FF">
              <w:rPr>
                <w:rFonts w:ascii="Times New Roman" w:hAnsi="Times New Roman" w:cs="Times New Roman"/>
              </w:rPr>
              <w:t>viral testing (NAAT [PCR] or antigen) on all residents, staff and facility personnel if needed? □ YES □ NO</w:t>
            </w:r>
          </w:p>
        </w:tc>
        <w:tc>
          <w:tcPr>
            <w:tcW w:w="2610" w:type="dxa"/>
            <w:tcBorders>
              <w:top w:val="nil"/>
              <w:left w:val="nil"/>
              <w:bottom w:val="single" w:sz="8" w:space="0" w:color="auto"/>
              <w:right w:val="single" w:sz="8" w:space="0" w:color="auto"/>
            </w:tcBorders>
            <w:tcMar>
              <w:top w:w="0" w:type="dxa"/>
              <w:left w:w="108" w:type="dxa"/>
              <w:bottom w:w="0" w:type="dxa"/>
              <w:right w:w="108" w:type="dxa"/>
            </w:tcMar>
          </w:tcPr>
          <w:p w:rsidR="006E7CAB" w:rsidRPr="00EF1DFB" w:rsidP="006E7CAB" w14:paraId="0E1FEDF0" w14:textId="3D0A853D">
            <w:pPr>
              <w:spacing w:after="120" w:line="300" w:lineRule="auto"/>
              <w:ind w:right="475"/>
              <w:rPr>
                <w:rFonts w:ascii="Times New Roman" w:hAnsi="Times New Roman" w:cs="Times New Roman"/>
              </w:rPr>
            </w:pPr>
            <w:r w:rsidRPr="00EF1DFB">
              <w:rPr>
                <w:rFonts w:ascii="Times New Roman" w:hAnsi="Times New Roman" w:cs="Times New Roman"/>
              </w:rPr>
              <w:t>Remove</w:t>
            </w: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rsidR="006E7CAB" w:rsidRPr="00FA2D22" w:rsidP="006E7CAB" w14:paraId="79F7DB0A" w14:textId="411D9A2D">
            <w:pPr>
              <w:rPr>
                <w:rFonts w:ascii="Times New Roman" w:hAnsi="Times New Roman" w:cs="Times New Roman"/>
              </w:rPr>
            </w:pPr>
            <w:r w:rsidRPr="00FA2D22">
              <w:rPr>
                <w:rFonts w:ascii="Times New Roman" w:hAnsi="Times New Roman" w:cs="Times New Roman"/>
              </w:rPr>
              <w:t>Deletion</w:t>
            </w:r>
          </w:p>
        </w:tc>
        <w:tc>
          <w:tcPr>
            <w:tcW w:w="3690" w:type="dxa"/>
            <w:tcBorders>
              <w:top w:val="nil"/>
              <w:left w:val="nil"/>
              <w:bottom w:val="single" w:sz="8" w:space="0" w:color="auto"/>
              <w:right w:val="single" w:sz="8" w:space="0" w:color="auto"/>
            </w:tcBorders>
            <w:tcMar>
              <w:top w:w="0" w:type="dxa"/>
              <w:left w:w="108" w:type="dxa"/>
              <w:bottom w:w="0" w:type="dxa"/>
              <w:right w:w="108" w:type="dxa"/>
            </w:tcMar>
          </w:tcPr>
          <w:p w:rsidR="006E7CAB" w:rsidRPr="00FA2D22" w:rsidP="006E7CAB" w14:paraId="349AFA15" w14:textId="294FBE67">
            <w:pPr>
              <w:rPr>
                <w:rFonts w:ascii="Times New Roman" w:hAnsi="Times New Roman" w:cs="Times New Roman"/>
                <w:sz w:val="20"/>
                <w:szCs w:val="20"/>
              </w:rPr>
            </w:pPr>
            <w:r w:rsidRPr="00F133C1">
              <w:rPr>
                <w:rFonts w:ascii="Times New Roman" w:hAnsi="Times New Roman" w:cs="Times New Roman"/>
              </w:rPr>
              <w:t xml:space="preserve">Testing Availability </w:t>
            </w:r>
            <w:r w:rsidRPr="00F133C1" w:rsidR="00507B2F">
              <w:rPr>
                <w:rFonts w:ascii="Times New Roman" w:hAnsi="Times New Roman" w:cs="Times New Roman"/>
              </w:rPr>
              <w:t>and testing supplies ha</w:t>
            </w:r>
            <w:r w:rsidRPr="00F133C1" w:rsidR="00A97344">
              <w:rPr>
                <w:rFonts w:ascii="Times New Roman" w:hAnsi="Times New Roman" w:cs="Times New Roman"/>
              </w:rPr>
              <w:t>ve</w:t>
            </w:r>
            <w:r w:rsidRPr="00F133C1" w:rsidR="00507B2F">
              <w:rPr>
                <w:rFonts w:ascii="Times New Roman" w:hAnsi="Times New Roman" w:cs="Times New Roman"/>
              </w:rPr>
              <w:t xml:space="preserve"> become more readily available and with the PHE ending this no longer needs to be </w:t>
            </w:r>
            <w:r w:rsidRPr="00F133C1" w:rsidR="00197FE2">
              <w:rPr>
                <w:rFonts w:ascii="Times New Roman" w:hAnsi="Times New Roman" w:cs="Times New Roman"/>
              </w:rPr>
              <w:t xml:space="preserve">collected for surveillance. </w:t>
            </w:r>
          </w:p>
        </w:tc>
        <w:tc>
          <w:tcPr>
            <w:tcW w:w="2700" w:type="dxa"/>
            <w:tcBorders>
              <w:top w:val="nil"/>
              <w:left w:val="nil"/>
              <w:bottom w:val="single" w:sz="8" w:space="0" w:color="auto"/>
              <w:right w:val="single" w:sz="8" w:space="0" w:color="auto"/>
            </w:tcBorders>
            <w:tcMar>
              <w:top w:w="0" w:type="dxa"/>
              <w:left w:w="108" w:type="dxa"/>
              <w:bottom w:w="0" w:type="dxa"/>
              <w:right w:w="108" w:type="dxa"/>
            </w:tcMar>
          </w:tcPr>
          <w:p w:rsidR="006E7CAB" w:rsidRPr="00FA2D22" w:rsidP="006E7CAB" w14:paraId="3878BD63" w14:textId="23553991">
            <w:pPr>
              <w:rPr>
                <w:rFonts w:ascii="Times New Roman" w:hAnsi="Times New Roman" w:cs="Times New Roman"/>
              </w:rPr>
            </w:pPr>
            <w:r w:rsidRPr="00FA2D22">
              <w:rPr>
                <w:rFonts w:ascii="Times New Roman" w:hAnsi="Times New Roman" w:cs="Times New Roman"/>
              </w:rPr>
              <w:t>Decrease</w:t>
            </w:r>
          </w:p>
        </w:tc>
      </w:tr>
      <w:tr w14:paraId="56B8D26A" w14:textId="77777777" w:rsidTr="001007AF">
        <w:tblPrEx>
          <w:tblW w:w="15210" w:type="dxa"/>
          <w:tblInd w:w="-460" w:type="dxa"/>
          <w:tblLayout w:type="fixed"/>
          <w:tblCellMar>
            <w:left w:w="0" w:type="dxa"/>
            <w:right w:w="0" w:type="dxa"/>
          </w:tblCellMar>
          <w:tblLook w:val="04A0"/>
        </w:tblPrEx>
        <w:tc>
          <w:tcPr>
            <w:tcW w:w="44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1007AF" w:rsidP="00DB00FF" w14:paraId="0E822E79" w14:textId="77777777">
            <w:pPr>
              <w:rPr>
                <w:rFonts w:ascii="Times New Roman" w:hAnsi="Times New Roman" w:cs="Times New Roman"/>
              </w:rPr>
            </w:pPr>
            <w:r>
              <w:rPr>
                <w:rFonts w:ascii="Times New Roman" w:hAnsi="Times New Roman" w:cs="Times New Roman"/>
              </w:rPr>
              <w:t>Supplies and PPE</w:t>
            </w:r>
          </w:p>
          <w:p w:rsidR="00C73275" w:rsidP="00DB00FF" w14:paraId="42AD9830" w14:textId="77777777">
            <w:pPr>
              <w:rPr>
                <w:rFonts w:ascii="Times New Roman" w:hAnsi="Times New Roman" w:cs="Times New Roman"/>
              </w:rPr>
            </w:pPr>
            <w:r w:rsidRPr="006A6A98">
              <w:rPr>
                <w:rFonts w:ascii="Times New Roman" w:hAnsi="Times New Roman" w:cs="Times New Roman"/>
                <w:b/>
                <w:bCs/>
              </w:rPr>
              <w:t>Urgent Need:</w:t>
            </w:r>
            <w:r w:rsidRPr="006A6A98">
              <w:rPr>
                <w:rFonts w:ascii="Times New Roman" w:hAnsi="Times New Roman" w:cs="Times New Roman"/>
              </w:rPr>
              <w:t xml:space="preserve"> Indicate if facility will no longer have any PPE supply items in 7 days </w:t>
            </w:r>
            <w:r w:rsidRPr="006A6A98">
              <w:rPr>
                <w:rFonts w:ascii="Cambria Math" w:hAnsi="Cambria Math" w:cs="Cambria Math"/>
              </w:rPr>
              <w:t>⎕</w:t>
            </w:r>
            <w:r w:rsidRPr="006A6A98">
              <w:rPr>
                <w:rFonts w:ascii="Times New Roman" w:hAnsi="Times New Roman" w:cs="Times New Roman"/>
              </w:rPr>
              <w:t xml:space="preserve">YES </w:t>
            </w:r>
            <w:r w:rsidRPr="006A6A98">
              <w:rPr>
                <w:rFonts w:ascii="Cambria Math" w:hAnsi="Cambria Math" w:cs="Cambria Math"/>
              </w:rPr>
              <w:t>⎕</w:t>
            </w:r>
            <w:r w:rsidRPr="006A6A98">
              <w:rPr>
                <w:rFonts w:ascii="Times New Roman" w:hAnsi="Times New Roman" w:cs="Times New Roman"/>
              </w:rPr>
              <w:t>NO</w:t>
            </w:r>
          </w:p>
          <w:p w:rsidR="00813B92" w:rsidRPr="00813B92" w:rsidP="00813B92" w14:paraId="5AEFDB93" w14:textId="3C2A4992">
            <w:pPr>
              <w:rPr>
                <w:rFonts w:ascii="Times New Roman" w:hAnsi="Times New Roman" w:cs="Times New Roman"/>
              </w:rPr>
            </w:pPr>
            <w:r w:rsidRPr="00813B92">
              <w:rPr>
                <w:rFonts w:ascii="Times New Roman" w:hAnsi="Times New Roman" w:cs="Times New Roman"/>
                <w:b/>
                <w:bCs/>
              </w:rPr>
              <w:t>Urgent Need:</w:t>
            </w:r>
            <w:r w:rsidRPr="00813B92">
              <w:rPr>
                <w:rFonts w:ascii="Times New Roman" w:hAnsi="Times New Roman" w:cs="Times New Roman"/>
              </w:rPr>
              <w:t xml:space="preserve"> Indicate if facility </w:t>
            </w:r>
          </w:p>
          <w:p w:rsidR="00813B92" w:rsidRPr="00813B92" w:rsidP="00813B92" w14:paraId="3EC78D04" w14:textId="77777777">
            <w:pPr>
              <w:rPr>
                <w:rFonts w:ascii="Times New Roman" w:hAnsi="Times New Roman" w:cs="Times New Roman"/>
              </w:rPr>
            </w:pPr>
            <w:r w:rsidRPr="00813B92">
              <w:rPr>
                <w:rFonts w:ascii="Times New Roman" w:hAnsi="Times New Roman" w:cs="Times New Roman"/>
              </w:rPr>
              <w:t xml:space="preserve">will no longer have the PPE supply </w:t>
            </w:r>
          </w:p>
          <w:p w:rsidR="006A6A98" w:rsidP="00813B92" w14:paraId="0752F103" w14:textId="77777777">
            <w:pPr>
              <w:rPr>
                <w:rFonts w:ascii="Times New Roman" w:hAnsi="Times New Roman" w:cs="Times New Roman"/>
              </w:rPr>
            </w:pPr>
            <w:r w:rsidRPr="00813B92">
              <w:rPr>
                <w:rFonts w:ascii="Times New Roman" w:hAnsi="Times New Roman" w:cs="Times New Roman"/>
              </w:rPr>
              <w:t>item in 7 days</w:t>
            </w:r>
          </w:p>
          <w:p w:rsidR="00813B92" w:rsidRPr="00813B92" w:rsidP="00813B92" w14:paraId="4BC78367" w14:textId="763308D2">
            <w:pPr>
              <w:rPr>
                <w:rFonts w:ascii="Times New Roman" w:hAnsi="Times New Roman" w:cs="Times New Roman"/>
              </w:rPr>
            </w:pPr>
            <w:r w:rsidRPr="00813B92">
              <w:rPr>
                <w:rFonts w:ascii="Times New Roman" w:hAnsi="Times New Roman" w:cs="Times New Roman"/>
              </w:rPr>
              <w:t xml:space="preserve">N95 Respirator </w:t>
            </w:r>
          </w:p>
          <w:p w:rsidR="00813B92" w:rsidRPr="00813B92" w:rsidP="00813B92" w14:paraId="4008DB03" w14:textId="1EE6479E">
            <w:pPr>
              <w:rPr>
                <w:rFonts w:ascii="Times New Roman" w:hAnsi="Times New Roman" w:cs="Times New Roman"/>
              </w:rPr>
            </w:pPr>
            <w:r w:rsidRPr="00813B92">
              <w:rPr>
                <w:rFonts w:ascii="Times New Roman" w:hAnsi="Times New Roman" w:cs="Times New Roman"/>
              </w:rPr>
              <w:t xml:space="preserve">Face mask </w:t>
            </w:r>
          </w:p>
          <w:p w:rsidR="00813B92" w:rsidRPr="00813B92" w:rsidP="00813B92" w14:paraId="2EC6DEB4" w14:textId="0D2D4EA6">
            <w:pPr>
              <w:rPr>
                <w:rFonts w:ascii="Times New Roman" w:hAnsi="Times New Roman" w:cs="Times New Roman"/>
              </w:rPr>
            </w:pPr>
            <w:r w:rsidRPr="00813B92">
              <w:rPr>
                <w:rFonts w:ascii="Times New Roman" w:hAnsi="Times New Roman" w:cs="Times New Roman"/>
              </w:rPr>
              <w:t>Eye Protection, including goggles or face shields</w:t>
            </w:r>
          </w:p>
          <w:p w:rsidR="00813B92" w:rsidRPr="00813B92" w:rsidP="00813B92" w14:paraId="1E5A665A" w14:textId="1E2EE357">
            <w:pPr>
              <w:rPr>
                <w:rFonts w:ascii="Times New Roman" w:hAnsi="Times New Roman" w:cs="Times New Roman"/>
              </w:rPr>
            </w:pPr>
            <w:r w:rsidRPr="00813B92">
              <w:rPr>
                <w:rFonts w:ascii="Times New Roman" w:hAnsi="Times New Roman" w:cs="Times New Roman"/>
              </w:rPr>
              <w:t xml:space="preserve">Gowns </w:t>
            </w:r>
          </w:p>
          <w:p w:rsidR="00813B92" w:rsidRPr="00DB00FF" w:rsidP="00813B92" w14:paraId="54E87F1A" w14:textId="0D153EB3">
            <w:pPr>
              <w:rPr>
                <w:rFonts w:ascii="Times New Roman" w:hAnsi="Times New Roman" w:cs="Times New Roman"/>
              </w:rPr>
            </w:pPr>
            <w:r w:rsidRPr="00813B92">
              <w:rPr>
                <w:rFonts w:ascii="Times New Roman" w:hAnsi="Times New Roman" w:cs="Times New Roman"/>
              </w:rPr>
              <w:t>Gloves</w:t>
            </w:r>
          </w:p>
        </w:tc>
        <w:tc>
          <w:tcPr>
            <w:tcW w:w="261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1007AF" w:rsidRPr="00EF1DFB" w:rsidP="006E7CAB" w14:paraId="7660EF2B" w14:textId="5B610754">
            <w:pPr>
              <w:spacing w:after="120" w:line="300" w:lineRule="auto"/>
              <w:ind w:right="475"/>
              <w:rPr>
                <w:rFonts w:ascii="Times New Roman" w:hAnsi="Times New Roman" w:cs="Times New Roman"/>
              </w:rPr>
            </w:pPr>
            <w:r>
              <w:rPr>
                <w:rFonts w:ascii="Times New Roman" w:hAnsi="Times New Roman" w:cs="Times New Roman"/>
              </w:rPr>
              <w:t>Remove</w:t>
            </w:r>
          </w:p>
        </w:tc>
        <w:tc>
          <w:tcPr>
            <w:tcW w:w="180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1007AF" w:rsidRPr="00FA2D22" w:rsidP="006E7CAB" w14:paraId="7FC445F2" w14:textId="3068D09F">
            <w:pPr>
              <w:rPr>
                <w:rFonts w:ascii="Times New Roman" w:hAnsi="Times New Roman" w:cs="Times New Roman"/>
              </w:rPr>
            </w:pPr>
            <w:r>
              <w:rPr>
                <w:rFonts w:ascii="Times New Roman" w:hAnsi="Times New Roman" w:cs="Times New Roman"/>
              </w:rPr>
              <w:t>Deletion</w:t>
            </w:r>
          </w:p>
        </w:tc>
        <w:tc>
          <w:tcPr>
            <w:tcW w:w="369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E0AD0" w:rsidRPr="00EF1DFB" w:rsidP="008E0AD0" w14:paraId="732715E1" w14:textId="077C62E5">
            <w:pPr>
              <w:rPr>
                <w:rFonts w:ascii="Times New Roman" w:hAnsi="Times New Roman" w:cs="Times New Roman"/>
              </w:rPr>
            </w:pPr>
            <w:r>
              <w:rPr>
                <w:rFonts w:ascii="Times New Roman" w:hAnsi="Times New Roman" w:cs="Times New Roman"/>
              </w:rPr>
              <w:t xml:space="preserve">These data are </w:t>
            </w:r>
            <w:r w:rsidRPr="00EF1DFB">
              <w:rPr>
                <w:rFonts w:ascii="Times New Roman" w:hAnsi="Times New Roman" w:cs="Times New Roman"/>
              </w:rPr>
              <w:t>no longer required for reporting federal pandemic response activities (PHE ending).</w:t>
            </w:r>
          </w:p>
          <w:p w:rsidR="001007AF" w:rsidP="006E7CAB" w14:paraId="27BC4289" w14:textId="77777777">
            <w:pPr>
              <w:rPr>
                <w:rFonts w:ascii="Times New Roman" w:hAnsi="Times New Roman" w:cs="Times New Roman"/>
                <w:sz w:val="20"/>
                <w:szCs w:val="20"/>
              </w:rPr>
            </w:pPr>
          </w:p>
        </w:tc>
        <w:tc>
          <w:tcPr>
            <w:tcW w:w="270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1007AF" w:rsidRPr="00FA2D22" w:rsidP="006E7CAB" w14:paraId="7C5151B7" w14:textId="53B56D48">
            <w:pPr>
              <w:rPr>
                <w:rFonts w:ascii="Times New Roman" w:hAnsi="Times New Roman" w:cs="Times New Roman"/>
              </w:rPr>
            </w:pPr>
            <w:r>
              <w:rPr>
                <w:rFonts w:ascii="Times New Roman" w:hAnsi="Times New Roman" w:cs="Times New Roman"/>
              </w:rPr>
              <w:t>Decrease</w:t>
            </w:r>
          </w:p>
        </w:tc>
      </w:tr>
      <w:tr w14:paraId="79E9FDD2" w14:textId="77777777" w:rsidTr="001007AF">
        <w:tblPrEx>
          <w:tblW w:w="15210" w:type="dxa"/>
          <w:tblInd w:w="-460" w:type="dxa"/>
          <w:tblLayout w:type="fixed"/>
          <w:tblCellMar>
            <w:left w:w="0" w:type="dxa"/>
            <w:right w:w="0" w:type="dxa"/>
          </w:tblCellMar>
          <w:tblLook w:val="04A0"/>
        </w:tblPrEx>
        <w:tc>
          <w:tcPr>
            <w:tcW w:w="44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601BB4" w:rsidP="00DB00FF" w14:paraId="20FFCF1F" w14:textId="275E61B6">
            <w:pPr>
              <w:rPr>
                <w:rFonts w:ascii="Times New Roman" w:hAnsi="Times New Roman" w:cs="Times New Roman"/>
              </w:rPr>
            </w:pPr>
            <w:r w:rsidRPr="00601BB4">
              <w:rPr>
                <w:rFonts w:ascii="Times New Roman" w:hAnsi="Times New Roman" w:cs="Times New Roman"/>
                <w:b/>
                <w:bCs/>
              </w:rPr>
              <w:t>INFLUENZA:</w:t>
            </w:r>
            <w:r w:rsidRPr="00601BB4">
              <w:rPr>
                <w:rFonts w:ascii="Times New Roman" w:hAnsi="Times New Roman" w:cs="Times New Roman"/>
              </w:rPr>
              <w:t xml:space="preserve"> Number of Residents with new influenza (flu).</w:t>
            </w:r>
          </w:p>
        </w:tc>
        <w:tc>
          <w:tcPr>
            <w:tcW w:w="261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601BB4" w:rsidP="006E7CAB" w14:paraId="10B99748" w14:textId="4686CA21">
            <w:pPr>
              <w:spacing w:after="120" w:line="300" w:lineRule="auto"/>
              <w:ind w:right="475"/>
              <w:rPr>
                <w:rFonts w:ascii="Times New Roman" w:hAnsi="Times New Roman" w:cs="Times New Roman"/>
              </w:rPr>
            </w:pPr>
            <w:r>
              <w:rPr>
                <w:rFonts w:ascii="Times New Roman" w:hAnsi="Times New Roman" w:cs="Times New Roman"/>
              </w:rPr>
              <w:t>Remove</w:t>
            </w:r>
          </w:p>
        </w:tc>
        <w:tc>
          <w:tcPr>
            <w:tcW w:w="180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601BB4" w:rsidP="006E7CAB" w14:paraId="3AED4F6B" w14:textId="539DC159">
            <w:pPr>
              <w:rPr>
                <w:rFonts w:ascii="Times New Roman" w:hAnsi="Times New Roman" w:cs="Times New Roman"/>
              </w:rPr>
            </w:pPr>
            <w:r>
              <w:rPr>
                <w:rFonts w:ascii="Times New Roman" w:hAnsi="Times New Roman" w:cs="Times New Roman"/>
              </w:rPr>
              <w:t>Deletion</w:t>
            </w:r>
          </w:p>
        </w:tc>
        <w:tc>
          <w:tcPr>
            <w:tcW w:w="369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601BB4" w:rsidRPr="00EF1DFB" w:rsidP="00601BB4" w14:paraId="35ABA198" w14:textId="77777777">
            <w:pPr>
              <w:rPr>
                <w:rFonts w:ascii="Times New Roman" w:hAnsi="Times New Roman" w:cs="Times New Roman"/>
              </w:rPr>
            </w:pPr>
            <w:r w:rsidRPr="00F133C1">
              <w:rPr>
                <w:rFonts w:ascii="Times New Roman" w:hAnsi="Times New Roman" w:cs="Times New Roman"/>
              </w:rPr>
              <w:t>These data are no longer required for reporting federal pandemic response activities (PHE ending).</w:t>
            </w:r>
          </w:p>
          <w:p w:rsidR="00601BB4" w:rsidP="008E0AD0" w14:paraId="3D0C806E" w14:textId="77777777">
            <w:pPr>
              <w:rPr>
                <w:rFonts w:ascii="Times New Roman" w:hAnsi="Times New Roman" w:cs="Times New Roman"/>
              </w:rPr>
            </w:pPr>
          </w:p>
        </w:tc>
        <w:tc>
          <w:tcPr>
            <w:tcW w:w="270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601BB4" w:rsidP="006E7CAB" w14:paraId="23A7DD85" w14:textId="4308EB0E">
            <w:pPr>
              <w:rPr>
                <w:rFonts w:ascii="Times New Roman" w:hAnsi="Times New Roman" w:cs="Times New Roman"/>
              </w:rPr>
            </w:pPr>
            <w:r>
              <w:rPr>
                <w:rFonts w:ascii="Times New Roman" w:hAnsi="Times New Roman" w:cs="Times New Roman"/>
              </w:rPr>
              <w:t>Decrease</w:t>
            </w:r>
          </w:p>
        </w:tc>
      </w:tr>
      <w:tr w14:paraId="6E8E9096" w14:textId="77777777" w:rsidTr="001007AF">
        <w:tblPrEx>
          <w:tblW w:w="15210" w:type="dxa"/>
          <w:tblInd w:w="-460" w:type="dxa"/>
          <w:tblLayout w:type="fixed"/>
          <w:tblCellMar>
            <w:left w:w="0" w:type="dxa"/>
            <w:right w:w="0" w:type="dxa"/>
          </w:tblCellMar>
          <w:tblLook w:val="04A0"/>
        </w:tblPrEx>
        <w:tc>
          <w:tcPr>
            <w:tcW w:w="44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6100E0" w:rsidRPr="00DB00FF" w:rsidP="006100E0" w14:paraId="51B8A2EE" w14:textId="4330B674">
            <w:pPr>
              <w:rPr>
                <w:rFonts w:ascii="Times New Roman" w:hAnsi="Times New Roman" w:cs="Times New Roman"/>
              </w:rPr>
            </w:pPr>
            <w:r>
              <w:rPr>
                <w:rFonts w:ascii="Times New Roman" w:hAnsi="Times New Roman" w:cs="Times New Roman"/>
              </w:rPr>
              <w:t>Do not currently have these variable on the RIFC form</w:t>
            </w:r>
          </w:p>
        </w:tc>
        <w:tc>
          <w:tcPr>
            <w:tcW w:w="261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420666" w:rsidRPr="00420666" w:rsidP="00420666" w14:paraId="7A568809" w14:textId="77777777">
            <w:pPr>
              <w:rPr>
                <w:rFonts w:ascii="Times New Roman" w:hAnsi="Times New Roman" w:cs="Times New Roman"/>
              </w:rPr>
            </w:pPr>
            <w:r w:rsidRPr="00420666">
              <w:rPr>
                <w:rFonts w:ascii="Times New Roman" w:hAnsi="Times New Roman" w:cs="Times New Roman"/>
                <w:b/>
                <w:bCs/>
              </w:rPr>
              <w:t xml:space="preserve">Hospitalizations with a positive COVID-19 Test: </w:t>
            </w:r>
            <w:r w:rsidRPr="00420666">
              <w:rPr>
                <w:rFonts w:ascii="Times New Roman" w:hAnsi="Times New Roman" w:cs="Times New Roman"/>
              </w:rPr>
              <w:t>Number of residents who have been hospitalized with a positive COVID-19 test.</w:t>
            </w:r>
          </w:p>
          <w:p w:rsidR="006100E0" w:rsidRPr="00420666" w:rsidP="00420666" w14:paraId="22AD59A0" w14:textId="64ADB8B4">
            <w:pPr>
              <w:rPr>
                <w:rFonts w:ascii="Times New Roman" w:hAnsi="Times New Roman" w:cs="Times New Roman"/>
              </w:rPr>
            </w:pPr>
            <w:r w:rsidRPr="00420666">
              <w:rPr>
                <w:rFonts w:ascii="Times New Roman" w:hAnsi="Times New Roman" w:cs="Times New Roman"/>
              </w:rPr>
              <w:t xml:space="preserve">Note: Only include residents who have been hospitalized during this </w:t>
            </w:r>
            <w:r w:rsidRPr="00420666">
              <w:rPr>
                <w:rFonts w:ascii="Times New Roman" w:hAnsi="Times New Roman" w:cs="Times New Roman"/>
              </w:rPr>
              <w:t xml:space="preserve">reporting period and had a positive COVID-19 test in the 10 days prior to the hospitalization, date of specimen collection is calendar day 1. </w:t>
            </w:r>
          </w:p>
          <w:p w:rsidR="006100E0" w:rsidRPr="00EF1DFB" w:rsidP="006100E0" w14:paraId="334F6F29" w14:textId="7C030FD0">
            <w:pPr>
              <w:spacing w:after="120" w:line="300" w:lineRule="auto"/>
              <w:ind w:right="475"/>
              <w:rPr>
                <w:rFonts w:ascii="Times New Roman" w:hAnsi="Times New Roman" w:cs="Times New Roman"/>
              </w:rPr>
            </w:pPr>
            <w:r w:rsidRPr="00420666">
              <w:rPr>
                <w:rFonts w:ascii="Times New Roman" w:hAnsi="Times New Roman" w:cs="Times New Roman"/>
              </w:rPr>
              <w:t>COVID-19</w:t>
            </w:r>
            <w:r w:rsidRPr="006100E0">
              <w:rPr>
                <w:rFonts w:ascii="Times New Roman" w:hAnsi="Times New Roman" w:cs="Times New Roman"/>
                <w:b/>
                <w:bCs/>
              </w:rPr>
              <w:t xml:space="preserve"> </w:t>
            </w:r>
            <w:r w:rsidRPr="00066C7A" w:rsidR="00066C7A">
              <w:rPr>
                <w:rFonts w:ascii="Times New Roman" w:hAnsi="Times New Roman" w:cs="Times New Roman"/>
                <w:b/>
                <w:bCs/>
              </w:rPr>
              <w:t xml:space="preserve">Hospitalizations with a positive COVID-19 Test and Up to Date: </w:t>
            </w:r>
            <w:r w:rsidRPr="00066C7A" w:rsidR="00066C7A">
              <w:rPr>
                <w:rFonts w:ascii="Times New Roman" w:hAnsi="Times New Roman" w:cs="Times New Roman"/>
              </w:rPr>
              <w:t xml:space="preserve">Based on the number reported above for “Hospitalizations with a positive COVID-19 Test”, indicate the number of residents who were hospitalized with a positive COVID-19 test </w:t>
            </w:r>
            <w:r w:rsidRPr="00066C7A" w:rsidR="00066C7A">
              <w:rPr>
                <w:rFonts w:ascii="Times New Roman" w:hAnsi="Times New Roman" w:cs="Times New Roman"/>
              </w:rPr>
              <w:t>and also</w:t>
            </w:r>
            <w:r w:rsidRPr="00066C7A" w:rsidR="00066C7A">
              <w:rPr>
                <w:rFonts w:ascii="Times New Roman" w:hAnsi="Times New Roman" w:cs="Times New Roman"/>
              </w:rPr>
              <w:t xml:space="preserve"> up to date with COVID-19 vaccinations.</w:t>
            </w:r>
          </w:p>
        </w:tc>
        <w:tc>
          <w:tcPr>
            <w:tcW w:w="180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6100E0" w:rsidRPr="00FA2D22" w:rsidP="006100E0" w14:paraId="0968448D" w14:textId="71CBC8D9">
            <w:pPr>
              <w:rPr>
                <w:rFonts w:ascii="Times New Roman" w:hAnsi="Times New Roman" w:cs="Times New Roman"/>
              </w:rPr>
            </w:pPr>
            <w:r>
              <w:rPr>
                <w:rFonts w:ascii="Times New Roman" w:hAnsi="Times New Roman" w:cs="Times New Roman"/>
              </w:rPr>
              <w:t>Addition</w:t>
            </w:r>
          </w:p>
        </w:tc>
        <w:tc>
          <w:tcPr>
            <w:tcW w:w="369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6100E0" w:rsidP="006100E0" w14:paraId="001A81BC" w14:textId="49F4846B">
            <w:pPr>
              <w:rPr>
                <w:rFonts w:ascii="Times New Roman" w:hAnsi="Times New Roman" w:cs="Times New Roman"/>
                <w:sz w:val="20"/>
                <w:szCs w:val="20"/>
              </w:rPr>
            </w:pPr>
            <w:r w:rsidRPr="00F133C1">
              <w:rPr>
                <w:rFonts w:ascii="Times New Roman" w:hAnsi="Times New Roman" w:cs="Times New Roman"/>
              </w:rPr>
              <w:t>With a heavy focus on morbidity vs. mortality at this stage in the COVD-1</w:t>
            </w:r>
            <w:r w:rsidRPr="00F133C1" w:rsidR="00F133C1">
              <w:rPr>
                <w:rFonts w:ascii="Times New Roman" w:hAnsi="Times New Roman" w:cs="Times New Roman"/>
              </w:rPr>
              <w:t>9</w:t>
            </w:r>
            <w:r w:rsidRPr="00F133C1">
              <w:rPr>
                <w:rFonts w:ascii="Times New Roman" w:hAnsi="Times New Roman" w:cs="Times New Roman"/>
              </w:rPr>
              <w:t xml:space="preserve"> pandemic, these data will allow for surveillance of disease severity amo</w:t>
            </w:r>
            <w:r w:rsidRPr="00F133C1" w:rsidR="00F133C1">
              <w:rPr>
                <w:rFonts w:ascii="Times New Roman" w:hAnsi="Times New Roman" w:cs="Times New Roman"/>
              </w:rPr>
              <w:t>ng</w:t>
            </w:r>
            <w:r w:rsidRPr="00F133C1">
              <w:rPr>
                <w:rFonts w:ascii="Times New Roman" w:hAnsi="Times New Roman" w:cs="Times New Roman"/>
              </w:rPr>
              <w:t xml:space="preserve"> LTCF residents.</w:t>
            </w:r>
          </w:p>
        </w:tc>
        <w:tc>
          <w:tcPr>
            <w:tcW w:w="270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6100E0" w:rsidRPr="00FA2D22" w:rsidP="006100E0" w14:paraId="13EFB8BB" w14:textId="3A84DFC4">
            <w:pPr>
              <w:rPr>
                <w:rFonts w:ascii="Times New Roman" w:hAnsi="Times New Roman" w:cs="Times New Roman"/>
              </w:rPr>
            </w:pPr>
            <w:r>
              <w:rPr>
                <w:rFonts w:ascii="Times New Roman" w:hAnsi="Times New Roman" w:cs="Times New Roman"/>
              </w:rPr>
              <w:t>Increase</w:t>
            </w:r>
          </w:p>
        </w:tc>
      </w:tr>
      <w:tr w14:paraId="7C31F574" w14:textId="77777777" w:rsidTr="006F7CE1">
        <w:tblPrEx>
          <w:tblW w:w="15210" w:type="dxa"/>
          <w:tblInd w:w="-460" w:type="dxa"/>
          <w:tblLayout w:type="fixed"/>
          <w:tblCellMar>
            <w:left w:w="0" w:type="dxa"/>
            <w:right w:w="0" w:type="dxa"/>
          </w:tblCellMar>
          <w:tblLook w:val="04A0"/>
        </w:tblPrEx>
        <w:tc>
          <w:tcPr>
            <w:tcW w:w="15210" w:type="dxa"/>
            <w:gridSpan w:val="5"/>
            <w:tcBorders>
              <w:top w:val="single" w:sz="8" w:space="0" w:color="auto"/>
              <w:left w:val="single" w:sz="8" w:space="0" w:color="auto"/>
              <w:bottom w:val="single" w:sz="8" w:space="0" w:color="auto"/>
              <w:right w:val="single" w:sz="8" w:space="0" w:color="auto"/>
            </w:tcBorders>
            <w:shd w:val="clear" w:color="auto" w:fill="8EAADB" w:themeFill="accent1" w:themeFillTint="99"/>
            <w:tcMar>
              <w:top w:w="0" w:type="dxa"/>
              <w:left w:w="108" w:type="dxa"/>
              <w:bottom w:w="0" w:type="dxa"/>
              <w:right w:w="108" w:type="dxa"/>
            </w:tcMar>
          </w:tcPr>
          <w:p w:rsidR="006F7CE1" w:rsidRPr="006F7CE1" w:rsidP="006F7CE1" w14:paraId="18FEA5F9" w14:textId="2F9048E3">
            <w:pPr>
              <w:jc w:val="center"/>
              <w:rPr>
                <w:rFonts w:ascii="Times New Roman" w:hAnsi="Times New Roman" w:cs="Times New Roman"/>
                <w:b/>
                <w:bCs/>
              </w:rPr>
            </w:pPr>
            <w:r w:rsidRPr="006F7CE1">
              <w:rPr>
                <w:rFonts w:ascii="Times New Roman" w:hAnsi="Times New Roman" w:cs="Times New Roman"/>
                <w:b/>
                <w:bCs/>
              </w:rPr>
              <w:t>Staff and Personnel Impact</w:t>
            </w:r>
          </w:p>
        </w:tc>
      </w:tr>
      <w:tr w14:paraId="1C50C5D1" w14:textId="77777777" w:rsidTr="001007AF">
        <w:tblPrEx>
          <w:tblW w:w="15210" w:type="dxa"/>
          <w:tblInd w:w="-460" w:type="dxa"/>
          <w:tblLayout w:type="fixed"/>
          <w:tblCellMar>
            <w:left w:w="0" w:type="dxa"/>
            <w:right w:w="0" w:type="dxa"/>
          </w:tblCellMar>
          <w:tblLook w:val="04A0"/>
        </w:tblPrEx>
        <w:tc>
          <w:tcPr>
            <w:tcW w:w="44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6100E0" w:rsidRPr="00DB00FF" w:rsidP="006100E0" w14:paraId="27EA4E9C" w14:textId="14E7B9EC">
            <w:pPr>
              <w:rPr>
                <w:rFonts w:ascii="Times New Roman" w:hAnsi="Times New Roman" w:cs="Times New Roman"/>
              </w:rPr>
            </w:pPr>
            <w:r w:rsidRPr="00C52610">
              <w:rPr>
                <w:rFonts w:ascii="Times New Roman" w:hAnsi="Times New Roman" w:cs="Times New Roman"/>
                <w:b/>
                <w:bCs/>
              </w:rPr>
              <w:t>COVID-19 DEATHS:</w:t>
            </w:r>
            <w:r w:rsidRPr="00C52610">
              <w:rPr>
                <w:rFonts w:ascii="Times New Roman" w:hAnsi="Times New Roman" w:cs="Times New Roman"/>
              </w:rPr>
              <w:t xml:space="preserve"> Number of staff and facility personnel with COVID-19 who died.</w:t>
            </w:r>
          </w:p>
        </w:tc>
        <w:tc>
          <w:tcPr>
            <w:tcW w:w="261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6100E0" w:rsidRPr="00EF1DFB" w:rsidP="006100E0" w14:paraId="62D6918F" w14:textId="2CF543EF">
            <w:pPr>
              <w:spacing w:after="120" w:line="300" w:lineRule="auto"/>
              <w:ind w:right="475"/>
              <w:rPr>
                <w:rFonts w:ascii="Times New Roman" w:hAnsi="Times New Roman" w:cs="Times New Roman"/>
              </w:rPr>
            </w:pPr>
            <w:r>
              <w:rPr>
                <w:rFonts w:ascii="Times New Roman" w:hAnsi="Times New Roman" w:cs="Times New Roman"/>
              </w:rPr>
              <w:t>Remove</w:t>
            </w:r>
          </w:p>
        </w:tc>
        <w:tc>
          <w:tcPr>
            <w:tcW w:w="180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6100E0" w:rsidRPr="00FA2D22" w:rsidP="006100E0" w14:paraId="5C9B0173" w14:textId="20002350">
            <w:pPr>
              <w:rPr>
                <w:rFonts w:ascii="Times New Roman" w:hAnsi="Times New Roman" w:cs="Times New Roman"/>
              </w:rPr>
            </w:pPr>
            <w:r>
              <w:rPr>
                <w:rFonts w:ascii="Times New Roman" w:hAnsi="Times New Roman" w:cs="Times New Roman"/>
              </w:rPr>
              <w:t>Deletion</w:t>
            </w:r>
          </w:p>
        </w:tc>
        <w:tc>
          <w:tcPr>
            <w:tcW w:w="369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52610" w:rsidRPr="00EF1DFB" w:rsidP="00C52610" w14:paraId="68033C4C" w14:textId="77777777">
            <w:pPr>
              <w:rPr>
                <w:rFonts w:ascii="Times New Roman" w:hAnsi="Times New Roman" w:cs="Times New Roman"/>
              </w:rPr>
            </w:pPr>
            <w:r w:rsidRPr="008A4914">
              <w:rPr>
                <w:rFonts w:ascii="Times New Roman" w:hAnsi="Times New Roman" w:cs="Times New Roman"/>
              </w:rPr>
              <w:t>These data are no longer required for reporting federal pandemic response activities (PHE ending). The death rates are low and there is more focus on morbidity vs. mortality</w:t>
            </w:r>
          </w:p>
          <w:p w:rsidR="006100E0" w:rsidP="006100E0" w14:paraId="41938533" w14:textId="77777777">
            <w:pPr>
              <w:rPr>
                <w:rFonts w:ascii="Times New Roman" w:hAnsi="Times New Roman" w:cs="Times New Roman"/>
                <w:sz w:val="20"/>
                <w:szCs w:val="20"/>
              </w:rPr>
            </w:pPr>
          </w:p>
        </w:tc>
        <w:tc>
          <w:tcPr>
            <w:tcW w:w="270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6100E0" w:rsidRPr="00FA2D22" w:rsidP="006100E0" w14:paraId="5369C8FF" w14:textId="5ADD1AD8">
            <w:pPr>
              <w:rPr>
                <w:rFonts w:ascii="Times New Roman" w:hAnsi="Times New Roman" w:cs="Times New Roman"/>
              </w:rPr>
            </w:pPr>
            <w:r>
              <w:rPr>
                <w:rFonts w:ascii="Times New Roman" w:hAnsi="Times New Roman" w:cs="Times New Roman"/>
              </w:rPr>
              <w:t>Decrease</w:t>
            </w:r>
          </w:p>
        </w:tc>
      </w:tr>
      <w:tr w14:paraId="548EAB30" w14:textId="77777777" w:rsidTr="001007AF">
        <w:tblPrEx>
          <w:tblW w:w="15210" w:type="dxa"/>
          <w:tblInd w:w="-460" w:type="dxa"/>
          <w:tblLayout w:type="fixed"/>
          <w:tblCellMar>
            <w:left w:w="0" w:type="dxa"/>
            <w:right w:w="0" w:type="dxa"/>
          </w:tblCellMar>
          <w:tblLook w:val="04A0"/>
        </w:tblPrEx>
        <w:tc>
          <w:tcPr>
            <w:tcW w:w="44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80260" w:rsidRPr="00C03A31" w:rsidP="006100E0" w14:paraId="1F516A3C" w14:textId="755A9442">
            <w:pPr>
              <w:rPr>
                <w:rFonts w:ascii="Times New Roman" w:hAnsi="Times New Roman" w:cs="Times New Roman"/>
              </w:rPr>
            </w:pPr>
            <w:r w:rsidRPr="00C03A31">
              <w:rPr>
                <w:rFonts w:ascii="Times New Roman" w:hAnsi="Times New Roman" w:cs="Times New Roman"/>
                <w:b/>
                <w:bCs/>
              </w:rPr>
              <w:t xml:space="preserve">INFLUENZA: </w:t>
            </w:r>
            <w:r w:rsidRPr="00C03A31">
              <w:rPr>
                <w:rFonts w:ascii="Times New Roman" w:hAnsi="Times New Roman" w:cs="Times New Roman"/>
              </w:rPr>
              <w:t>Number of staff and facility personnel with a new influenza (flu).</w:t>
            </w:r>
          </w:p>
        </w:tc>
        <w:tc>
          <w:tcPr>
            <w:tcW w:w="261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380260" w:rsidP="006100E0" w14:paraId="11653DEA" w14:textId="1BCC0362">
            <w:pPr>
              <w:spacing w:after="120" w:line="300" w:lineRule="auto"/>
              <w:ind w:right="475"/>
              <w:rPr>
                <w:rFonts w:ascii="Times New Roman" w:hAnsi="Times New Roman" w:cs="Times New Roman"/>
              </w:rPr>
            </w:pPr>
            <w:r>
              <w:rPr>
                <w:rFonts w:ascii="Times New Roman" w:hAnsi="Times New Roman" w:cs="Times New Roman"/>
              </w:rPr>
              <w:t>Remove</w:t>
            </w:r>
          </w:p>
        </w:tc>
        <w:tc>
          <w:tcPr>
            <w:tcW w:w="180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380260" w:rsidP="006100E0" w14:paraId="740503BC" w14:textId="3268E535">
            <w:pPr>
              <w:rPr>
                <w:rFonts w:ascii="Times New Roman" w:hAnsi="Times New Roman" w:cs="Times New Roman"/>
              </w:rPr>
            </w:pPr>
            <w:r>
              <w:rPr>
                <w:rFonts w:ascii="Times New Roman" w:hAnsi="Times New Roman" w:cs="Times New Roman"/>
              </w:rPr>
              <w:t>Deletion</w:t>
            </w:r>
          </w:p>
        </w:tc>
        <w:tc>
          <w:tcPr>
            <w:tcW w:w="369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03A31" w:rsidRPr="00EF1DFB" w:rsidP="00C03A31" w14:paraId="6E655664" w14:textId="77777777">
            <w:pPr>
              <w:rPr>
                <w:rFonts w:ascii="Times New Roman" w:hAnsi="Times New Roman" w:cs="Times New Roman"/>
              </w:rPr>
            </w:pPr>
            <w:r w:rsidRPr="008A4914">
              <w:rPr>
                <w:rFonts w:ascii="Times New Roman" w:hAnsi="Times New Roman" w:cs="Times New Roman"/>
              </w:rPr>
              <w:t>These data are no longer required for reporting federal pandemic response activities (PHE ending).</w:t>
            </w:r>
          </w:p>
          <w:p w:rsidR="00380260" w:rsidRPr="00944B9A" w:rsidP="00C52610" w14:paraId="7F6D394E" w14:textId="77777777">
            <w:pPr>
              <w:rPr>
                <w:rFonts w:ascii="Times New Roman" w:hAnsi="Times New Roman" w:cs="Times New Roman"/>
                <w:highlight w:val="yellow"/>
              </w:rPr>
            </w:pPr>
          </w:p>
        </w:tc>
        <w:tc>
          <w:tcPr>
            <w:tcW w:w="270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380260" w:rsidP="006100E0" w14:paraId="1C3C68D6" w14:textId="02F7996B">
            <w:pPr>
              <w:rPr>
                <w:rFonts w:ascii="Times New Roman" w:hAnsi="Times New Roman" w:cs="Times New Roman"/>
              </w:rPr>
            </w:pPr>
            <w:r>
              <w:rPr>
                <w:rFonts w:ascii="Times New Roman" w:hAnsi="Times New Roman" w:cs="Times New Roman"/>
              </w:rPr>
              <w:t>Decrease</w:t>
            </w:r>
          </w:p>
        </w:tc>
      </w:tr>
      <w:tr w14:paraId="6D23F267" w14:textId="77777777" w:rsidTr="001007AF">
        <w:tblPrEx>
          <w:tblW w:w="15210" w:type="dxa"/>
          <w:tblInd w:w="-460" w:type="dxa"/>
          <w:tblLayout w:type="fixed"/>
          <w:tblCellMar>
            <w:left w:w="0" w:type="dxa"/>
            <w:right w:w="0" w:type="dxa"/>
          </w:tblCellMar>
          <w:tblLook w:val="04A0"/>
        </w:tblPrEx>
        <w:tc>
          <w:tcPr>
            <w:tcW w:w="44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03A31" w:rsidP="006100E0" w14:paraId="537B16A5" w14:textId="77777777">
            <w:pPr>
              <w:rPr>
                <w:rFonts w:ascii="Times New Roman" w:hAnsi="Times New Roman" w:cs="Times New Roman"/>
                <w:b/>
                <w:bCs/>
              </w:rPr>
            </w:pPr>
            <w:r w:rsidRPr="002D5887">
              <w:rPr>
                <w:rFonts w:ascii="Times New Roman" w:hAnsi="Times New Roman" w:cs="Times New Roman"/>
                <w:b/>
                <w:bCs/>
              </w:rPr>
              <w:t>Does your organization have a shortage of staff and/or personnel?</w:t>
            </w:r>
          </w:p>
          <w:p w:rsidR="00AB4BF3" w:rsidRPr="00AB4BF3" w:rsidP="00AB4BF3" w14:paraId="6B7E88DE" w14:textId="77777777">
            <w:pPr>
              <w:rPr>
                <w:rFonts w:ascii="Times New Roman" w:hAnsi="Times New Roman" w:cs="Times New Roman"/>
              </w:rPr>
            </w:pPr>
            <w:r w:rsidRPr="00AB4BF3">
              <w:rPr>
                <w:rFonts w:ascii="Times New Roman" w:hAnsi="Times New Roman" w:cs="Times New Roman"/>
                <w:b/>
                <w:bCs/>
              </w:rPr>
              <w:t xml:space="preserve">Nursing Staff: </w:t>
            </w:r>
            <w:r w:rsidRPr="00AB4BF3">
              <w:rPr>
                <w:rFonts w:ascii="Times New Roman" w:hAnsi="Times New Roman" w:cs="Times New Roman"/>
              </w:rPr>
              <w:t>registered nurse, licensed practical nurse, vocational nurse</w:t>
            </w:r>
          </w:p>
          <w:p w:rsidR="00AB4BF3" w:rsidRPr="00AB4BF3" w:rsidP="00AB4BF3" w14:paraId="2895D1E3" w14:textId="77777777">
            <w:pPr>
              <w:rPr>
                <w:rFonts w:ascii="Times New Roman" w:hAnsi="Times New Roman" w:cs="Times New Roman"/>
              </w:rPr>
            </w:pPr>
            <w:r w:rsidRPr="00AB4BF3">
              <w:rPr>
                <w:rFonts w:ascii="Times New Roman" w:hAnsi="Times New Roman" w:cs="Times New Roman"/>
                <w:b/>
                <w:bCs/>
              </w:rPr>
              <w:t xml:space="preserve">Clinical Staff: </w:t>
            </w:r>
            <w:r w:rsidRPr="00AB4BF3">
              <w:rPr>
                <w:rFonts w:ascii="Times New Roman" w:hAnsi="Times New Roman" w:cs="Times New Roman"/>
              </w:rPr>
              <w:t>physician, physician assistant, advanced practice nurse</w:t>
            </w:r>
          </w:p>
          <w:p w:rsidR="00AB4BF3" w:rsidRPr="006E011A" w:rsidP="00AB4BF3" w14:paraId="1E2B0A28" w14:textId="77777777">
            <w:pPr>
              <w:rPr>
                <w:rFonts w:ascii="Times New Roman" w:hAnsi="Times New Roman" w:cs="Times New Roman"/>
              </w:rPr>
            </w:pPr>
            <w:r w:rsidRPr="00AB4BF3">
              <w:rPr>
                <w:rFonts w:ascii="Times New Roman" w:hAnsi="Times New Roman" w:cs="Times New Roman"/>
                <w:b/>
                <w:bCs/>
              </w:rPr>
              <w:t xml:space="preserve">Aide: </w:t>
            </w:r>
            <w:r w:rsidRPr="006E011A">
              <w:rPr>
                <w:rFonts w:ascii="Times New Roman" w:hAnsi="Times New Roman" w:cs="Times New Roman"/>
              </w:rPr>
              <w:t>certified nursing assistant, nurse aide, medication aide, and medication technician</w:t>
            </w:r>
          </w:p>
          <w:p w:rsidR="00AB4BF3" w:rsidRPr="006E011A" w:rsidP="00AB4BF3" w14:paraId="5BFC9ACA" w14:textId="77777777">
            <w:pPr>
              <w:rPr>
                <w:rFonts w:ascii="Times New Roman" w:hAnsi="Times New Roman" w:cs="Times New Roman"/>
              </w:rPr>
            </w:pPr>
            <w:r w:rsidRPr="00AB4BF3">
              <w:rPr>
                <w:rFonts w:ascii="Times New Roman" w:hAnsi="Times New Roman" w:cs="Times New Roman"/>
                <w:b/>
                <w:bCs/>
              </w:rPr>
              <w:t xml:space="preserve">Other staff or facility personnel, </w:t>
            </w:r>
            <w:r w:rsidRPr="006E011A">
              <w:rPr>
                <w:rFonts w:ascii="Times New Roman" w:hAnsi="Times New Roman" w:cs="Times New Roman"/>
              </w:rPr>
              <w:t xml:space="preserve">regardless of clinical responsibility or resident contact not included in the </w:t>
            </w:r>
          </w:p>
          <w:p w:rsidR="002D5887" w:rsidRPr="00C03A31" w:rsidP="00AB4BF3" w14:paraId="1249AE39" w14:textId="04CB1F3D">
            <w:pPr>
              <w:rPr>
                <w:rFonts w:ascii="Times New Roman" w:hAnsi="Times New Roman" w:cs="Times New Roman"/>
                <w:b/>
                <w:bCs/>
              </w:rPr>
            </w:pPr>
            <w:r w:rsidRPr="006E011A">
              <w:rPr>
                <w:rFonts w:ascii="Times New Roman" w:hAnsi="Times New Roman" w:cs="Times New Roman"/>
              </w:rPr>
              <w:t>categories above (for example, environmental services)</w:t>
            </w:r>
          </w:p>
        </w:tc>
        <w:tc>
          <w:tcPr>
            <w:tcW w:w="261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03A31" w:rsidP="006100E0" w14:paraId="2FAD844B" w14:textId="150D1A79">
            <w:pPr>
              <w:spacing w:after="120" w:line="300" w:lineRule="auto"/>
              <w:ind w:right="475"/>
              <w:rPr>
                <w:rFonts w:ascii="Times New Roman" w:hAnsi="Times New Roman" w:cs="Times New Roman"/>
              </w:rPr>
            </w:pPr>
            <w:r>
              <w:rPr>
                <w:rFonts w:ascii="Times New Roman" w:hAnsi="Times New Roman" w:cs="Times New Roman"/>
              </w:rPr>
              <w:t>Remove</w:t>
            </w:r>
          </w:p>
        </w:tc>
        <w:tc>
          <w:tcPr>
            <w:tcW w:w="180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03A31" w:rsidP="006100E0" w14:paraId="2EB904F1" w14:textId="7DF17E05">
            <w:pPr>
              <w:rPr>
                <w:rFonts w:ascii="Times New Roman" w:hAnsi="Times New Roman" w:cs="Times New Roman"/>
              </w:rPr>
            </w:pPr>
            <w:r>
              <w:rPr>
                <w:rFonts w:ascii="Times New Roman" w:hAnsi="Times New Roman" w:cs="Times New Roman"/>
              </w:rPr>
              <w:t>Deletion</w:t>
            </w:r>
          </w:p>
        </w:tc>
        <w:tc>
          <w:tcPr>
            <w:tcW w:w="369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6E011A" w:rsidRPr="00EF1DFB" w:rsidP="006E011A" w14:paraId="7A6403C3" w14:textId="77777777">
            <w:pPr>
              <w:rPr>
                <w:rFonts w:ascii="Times New Roman" w:hAnsi="Times New Roman" w:cs="Times New Roman"/>
              </w:rPr>
            </w:pPr>
            <w:r w:rsidRPr="008A4914">
              <w:rPr>
                <w:rFonts w:ascii="Times New Roman" w:hAnsi="Times New Roman" w:cs="Times New Roman"/>
              </w:rPr>
              <w:t>These data are no longer required for reporting federal pandemic response activities (PHE ending).</w:t>
            </w:r>
          </w:p>
          <w:p w:rsidR="00C03A31" w:rsidRPr="00601BB4" w:rsidP="00C03A31" w14:paraId="0AFF6746" w14:textId="77777777">
            <w:pPr>
              <w:rPr>
                <w:rFonts w:ascii="Times New Roman" w:hAnsi="Times New Roman" w:cs="Times New Roman"/>
                <w:highlight w:val="yellow"/>
              </w:rPr>
            </w:pPr>
          </w:p>
        </w:tc>
        <w:tc>
          <w:tcPr>
            <w:tcW w:w="270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03A31" w:rsidP="006100E0" w14:paraId="0329941E" w14:textId="53CFDB76">
            <w:pPr>
              <w:rPr>
                <w:rFonts w:ascii="Times New Roman" w:hAnsi="Times New Roman" w:cs="Times New Roman"/>
              </w:rPr>
            </w:pPr>
            <w:r>
              <w:rPr>
                <w:rFonts w:ascii="Times New Roman" w:hAnsi="Times New Roman" w:cs="Times New Roman"/>
              </w:rPr>
              <w:t>Decrease</w:t>
            </w:r>
          </w:p>
        </w:tc>
      </w:tr>
      <w:tr w14:paraId="2356CD27" w14:textId="77777777" w:rsidTr="00C52610">
        <w:tblPrEx>
          <w:tblW w:w="15210" w:type="dxa"/>
          <w:tblInd w:w="-460" w:type="dxa"/>
          <w:tblLayout w:type="fixed"/>
          <w:tblCellMar>
            <w:left w:w="0" w:type="dxa"/>
            <w:right w:w="0" w:type="dxa"/>
          </w:tblCellMar>
          <w:tblLook w:val="04A0"/>
        </w:tblPrEx>
        <w:tc>
          <w:tcPr>
            <w:tcW w:w="15210" w:type="dxa"/>
            <w:gridSpan w:val="5"/>
            <w:tcBorders>
              <w:top w:val="single" w:sz="8" w:space="0" w:color="auto"/>
              <w:left w:val="single" w:sz="8" w:space="0" w:color="auto"/>
              <w:bottom w:val="single" w:sz="8" w:space="0" w:color="auto"/>
              <w:right w:val="single" w:sz="8" w:space="0" w:color="auto"/>
            </w:tcBorders>
            <w:shd w:val="clear" w:color="auto" w:fill="8EAADB" w:themeFill="accent1" w:themeFillTint="99"/>
            <w:tcMar>
              <w:top w:w="0" w:type="dxa"/>
              <w:left w:w="108" w:type="dxa"/>
              <w:bottom w:w="0" w:type="dxa"/>
              <w:right w:w="108" w:type="dxa"/>
            </w:tcMar>
          </w:tcPr>
          <w:p w:rsidR="00C52610" w:rsidRPr="00C52610" w:rsidP="00C52610" w14:paraId="4390C15C" w14:textId="6BB61A61">
            <w:pPr>
              <w:jc w:val="center"/>
              <w:rPr>
                <w:rFonts w:ascii="Times New Roman" w:hAnsi="Times New Roman" w:cs="Times New Roman"/>
                <w:b/>
                <w:bCs/>
              </w:rPr>
            </w:pPr>
            <w:r w:rsidRPr="00C52610">
              <w:rPr>
                <w:rFonts w:ascii="Times New Roman" w:hAnsi="Times New Roman" w:cs="Times New Roman"/>
                <w:b/>
                <w:bCs/>
              </w:rPr>
              <w:t>Therapeutics</w:t>
            </w:r>
          </w:p>
        </w:tc>
      </w:tr>
      <w:tr w14:paraId="31EFA5CE" w14:textId="77777777" w:rsidTr="001007AF">
        <w:tblPrEx>
          <w:tblW w:w="15210" w:type="dxa"/>
          <w:tblInd w:w="-460" w:type="dxa"/>
          <w:tblLayout w:type="fixed"/>
          <w:tblCellMar>
            <w:left w:w="0" w:type="dxa"/>
            <w:right w:w="0" w:type="dxa"/>
          </w:tblCellMar>
          <w:tblLook w:val="04A0"/>
        </w:tblPrEx>
        <w:tc>
          <w:tcPr>
            <w:tcW w:w="44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6100E0" w:rsidRPr="00DB00FF" w:rsidP="006100E0" w14:paraId="3CDF9B0F" w14:textId="403C3D2D">
            <w:pPr>
              <w:rPr>
                <w:rFonts w:ascii="Times New Roman" w:hAnsi="Times New Roman" w:cs="Times New Roman"/>
              </w:rPr>
            </w:pPr>
            <w:r>
              <w:rPr>
                <w:rFonts w:ascii="Times New Roman" w:hAnsi="Times New Roman" w:cs="Times New Roman"/>
              </w:rPr>
              <w:t>All variables on the form/pathway</w:t>
            </w:r>
          </w:p>
        </w:tc>
        <w:tc>
          <w:tcPr>
            <w:tcW w:w="261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6100E0" w:rsidRPr="00EF1DFB" w:rsidP="006100E0" w14:paraId="694C54BB" w14:textId="4185F8F5">
            <w:pPr>
              <w:spacing w:after="120" w:line="300" w:lineRule="auto"/>
              <w:ind w:right="475"/>
              <w:rPr>
                <w:rFonts w:ascii="Times New Roman" w:hAnsi="Times New Roman" w:cs="Times New Roman"/>
              </w:rPr>
            </w:pPr>
            <w:r>
              <w:rPr>
                <w:rFonts w:ascii="Times New Roman" w:hAnsi="Times New Roman" w:cs="Times New Roman"/>
              </w:rPr>
              <w:t>Remove entire path</w:t>
            </w:r>
            <w:r w:rsidR="007D7ABF">
              <w:rPr>
                <w:rFonts w:ascii="Times New Roman" w:hAnsi="Times New Roman" w:cs="Times New Roman"/>
              </w:rPr>
              <w:t>way</w:t>
            </w:r>
          </w:p>
        </w:tc>
        <w:tc>
          <w:tcPr>
            <w:tcW w:w="180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6100E0" w:rsidRPr="00FA2D22" w:rsidP="006100E0" w14:paraId="305B724F" w14:textId="2E99C84E">
            <w:pPr>
              <w:rPr>
                <w:rFonts w:ascii="Times New Roman" w:hAnsi="Times New Roman" w:cs="Times New Roman"/>
              </w:rPr>
            </w:pPr>
            <w:r>
              <w:rPr>
                <w:rFonts w:ascii="Times New Roman" w:hAnsi="Times New Roman" w:cs="Times New Roman"/>
              </w:rPr>
              <w:t>Deletion</w:t>
            </w:r>
          </w:p>
        </w:tc>
        <w:tc>
          <w:tcPr>
            <w:tcW w:w="369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6100E0" w:rsidP="006100E0" w14:paraId="3F3D1B83" w14:textId="5117A837">
            <w:pPr>
              <w:rPr>
                <w:rFonts w:ascii="Times New Roman" w:hAnsi="Times New Roman" w:cs="Times New Roman"/>
                <w:sz w:val="20"/>
                <w:szCs w:val="20"/>
              </w:rPr>
            </w:pPr>
            <w:r w:rsidRPr="0046538A">
              <w:rPr>
                <w:rFonts w:ascii="Times New Roman" w:hAnsi="Times New Roman" w:cs="Times New Roman"/>
              </w:rPr>
              <w:t>These data are no longer required for reporting federal pandemic response activities (PHE ending).</w:t>
            </w:r>
          </w:p>
        </w:tc>
        <w:tc>
          <w:tcPr>
            <w:tcW w:w="270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6100E0" w:rsidRPr="00FA2D22" w:rsidP="006100E0" w14:paraId="26555020" w14:textId="2769DEAD">
            <w:pPr>
              <w:rPr>
                <w:rFonts w:ascii="Times New Roman" w:hAnsi="Times New Roman" w:cs="Times New Roman"/>
              </w:rPr>
            </w:pPr>
            <w:r>
              <w:rPr>
                <w:rFonts w:ascii="Times New Roman" w:hAnsi="Times New Roman" w:cs="Times New Roman"/>
              </w:rPr>
              <w:t>Decrease</w:t>
            </w:r>
          </w:p>
        </w:tc>
      </w:tr>
      <w:tr w14:paraId="1D57D77B" w14:textId="77777777" w:rsidTr="00D0296C">
        <w:tblPrEx>
          <w:tblW w:w="15210" w:type="dxa"/>
          <w:tblInd w:w="-460" w:type="dxa"/>
          <w:tblLayout w:type="fixed"/>
          <w:tblCellMar>
            <w:left w:w="0" w:type="dxa"/>
            <w:right w:w="0" w:type="dxa"/>
          </w:tblCellMar>
          <w:tblLook w:val="04A0"/>
        </w:tblPrEx>
        <w:tc>
          <w:tcPr>
            <w:tcW w:w="15210" w:type="dxa"/>
            <w:gridSpan w:val="5"/>
            <w:tcBorders>
              <w:top w:val="single" w:sz="8" w:space="0" w:color="auto"/>
              <w:left w:val="single" w:sz="8" w:space="0" w:color="auto"/>
              <w:bottom w:val="single" w:sz="8" w:space="0" w:color="auto"/>
              <w:right w:val="single" w:sz="8" w:space="0" w:color="auto"/>
            </w:tcBorders>
            <w:shd w:val="clear" w:color="auto" w:fill="8EAADB" w:themeFill="accent1" w:themeFillTint="99"/>
            <w:tcMar>
              <w:top w:w="0" w:type="dxa"/>
              <w:left w:w="108" w:type="dxa"/>
              <w:bottom w:w="0" w:type="dxa"/>
              <w:right w:w="108" w:type="dxa"/>
            </w:tcMar>
          </w:tcPr>
          <w:p w:rsidR="00747B20" w:rsidRPr="00D0296C" w:rsidP="00D0296C" w14:paraId="635A6169" w14:textId="456BCCC3">
            <w:pPr>
              <w:jc w:val="center"/>
              <w:rPr>
                <w:rFonts w:ascii="Times New Roman" w:hAnsi="Times New Roman" w:cs="Times New Roman"/>
                <w:b/>
                <w:bCs/>
              </w:rPr>
            </w:pPr>
            <w:r w:rsidRPr="00D0296C">
              <w:rPr>
                <w:rFonts w:ascii="Times New Roman" w:hAnsi="Times New Roman" w:cs="Times New Roman"/>
                <w:b/>
                <w:bCs/>
              </w:rPr>
              <w:t>Hospital Covid</w:t>
            </w:r>
          </w:p>
        </w:tc>
      </w:tr>
      <w:tr w14:paraId="7CBFCE1E" w14:textId="77777777" w:rsidTr="001007AF">
        <w:tblPrEx>
          <w:tblW w:w="15210" w:type="dxa"/>
          <w:tblInd w:w="-460" w:type="dxa"/>
          <w:tblLayout w:type="fixed"/>
          <w:tblCellMar>
            <w:left w:w="0" w:type="dxa"/>
            <w:right w:w="0" w:type="dxa"/>
          </w:tblCellMar>
          <w:tblLook w:val="04A0"/>
        </w:tblPrEx>
        <w:tc>
          <w:tcPr>
            <w:tcW w:w="44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F0F8E" w:rsidRPr="001E0534" w:rsidP="00BF0F8E" w14:paraId="4658E2E7" w14:textId="77777777">
            <w:pPr>
              <w:rPr>
                <w:rFonts w:ascii="Times New Roman" w:hAnsi="Times New Roman" w:cs="Times New Roman"/>
                <w:b/>
                <w:sz w:val="24"/>
                <w:szCs w:val="24"/>
              </w:rPr>
            </w:pPr>
            <w:r w:rsidRPr="001E0534">
              <w:rPr>
                <w:rFonts w:ascii="Times New Roman" w:hAnsi="Times New Roman" w:cs="Times New Roman"/>
                <w:b/>
                <w:sz w:val="24"/>
                <w:szCs w:val="24"/>
              </w:rPr>
              <w:t>NHSN COVID-19 Hospital Module</w:t>
            </w:r>
          </w:p>
          <w:p w:rsidR="00BF0F8E" w:rsidRPr="00BD1126" w:rsidP="00BF0F8E" w14:paraId="5B057F40" w14:textId="2C629F05">
            <w:pPr>
              <w:rPr>
                <w:rFonts w:cstheme="minorBidi"/>
                <w:b/>
                <w:u w:val="single"/>
              </w:rPr>
            </w:pPr>
            <w:r>
              <w:rPr>
                <w:rFonts w:ascii="Times New Roman" w:hAnsi="Times New Roman" w:cs="Times New Roman"/>
                <w:sz w:val="24"/>
                <w:szCs w:val="24"/>
              </w:rPr>
              <w:t xml:space="preserve">Currently 62 federally required reporting elements </w:t>
            </w:r>
            <w:r w:rsidR="00B633FC">
              <w:rPr>
                <w:rFonts w:ascii="Times New Roman" w:hAnsi="Times New Roman" w:cs="Times New Roman"/>
                <w:sz w:val="24"/>
                <w:szCs w:val="24"/>
              </w:rPr>
              <w:t xml:space="preserve">are </w:t>
            </w:r>
            <w:r>
              <w:rPr>
                <w:rFonts w:ascii="Times New Roman" w:hAnsi="Times New Roman" w:cs="Times New Roman"/>
                <w:sz w:val="24"/>
                <w:szCs w:val="24"/>
              </w:rPr>
              <w:t>being used. The r</w:t>
            </w:r>
            <w:r w:rsidRPr="003F5784">
              <w:rPr>
                <w:rFonts w:ascii="Times New Roman" w:hAnsi="Times New Roman" w:cs="Times New Roman"/>
                <w:sz w:val="24"/>
                <w:szCs w:val="24"/>
              </w:rPr>
              <w:t xml:space="preserve">eporting cadence </w:t>
            </w:r>
            <w:r>
              <w:rPr>
                <w:rFonts w:ascii="Times New Roman" w:hAnsi="Times New Roman" w:cs="Times New Roman"/>
                <w:sz w:val="24"/>
                <w:szCs w:val="24"/>
              </w:rPr>
              <w:t>is currently</w:t>
            </w:r>
            <w:r w:rsidRPr="003F5784">
              <w:rPr>
                <w:rFonts w:ascii="Times New Roman" w:hAnsi="Times New Roman" w:cs="Times New Roman"/>
                <w:sz w:val="24"/>
                <w:szCs w:val="24"/>
              </w:rPr>
              <w:t xml:space="preserve"> daily</w:t>
            </w:r>
            <w:r>
              <w:rPr>
                <w:rFonts w:ascii="Times New Roman" w:hAnsi="Times New Roman" w:cs="Times New Roman"/>
                <w:sz w:val="24"/>
                <w:szCs w:val="24"/>
              </w:rPr>
              <w:t xml:space="preserve"> with</w:t>
            </w:r>
          </w:p>
          <w:p w:rsidR="00BF0F8E" w:rsidP="00BF0F8E" w14:paraId="7C2E0CBB" w14:textId="2A84F9A7">
            <w:pPr>
              <w:rPr>
                <w:rFonts w:ascii="Times New Roman" w:hAnsi="Times New Roman" w:cs="Times New Roman"/>
              </w:rPr>
            </w:pPr>
            <w:r>
              <w:rPr>
                <w:rFonts w:ascii="Times New Roman" w:hAnsi="Times New Roman" w:cs="Times New Roman"/>
                <w:sz w:val="24"/>
                <w:szCs w:val="24"/>
              </w:rPr>
              <w:t>t</w:t>
            </w:r>
            <w:r w:rsidRPr="003F5784">
              <w:rPr>
                <w:rFonts w:ascii="Times New Roman" w:hAnsi="Times New Roman" w:cs="Times New Roman"/>
                <w:sz w:val="24"/>
                <w:szCs w:val="24"/>
              </w:rPr>
              <w:t>he compliance enforcement period</w:t>
            </w:r>
            <w:r>
              <w:rPr>
                <w:rFonts w:ascii="Times New Roman" w:hAnsi="Times New Roman" w:cs="Times New Roman"/>
                <w:sz w:val="24"/>
                <w:szCs w:val="24"/>
              </w:rPr>
              <w:t xml:space="preserve"> </w:t>
            </w:r>
            <w:r>
              <w:rPr>
                <w:rFonts w:ascii="Times New Roman" w:hAnsi="Times New Roman" w:cs="Times New Roman"/>
                <w:sz w:val="24"/>
                <w:szCs w:val="24"/>
              </w:rPr>
              <w:t>being</w:t>
            </w:r>
            <w:r>
              <w:rPr>
                <w:rFonts w:ascii="Times New Roman" w:hAnsi="Times New Roman" w:cs="Times New Roman"/>
                <w:sz w:val="24"/>
                <w:szCs w:val="24"/>
              </w:rPr>
              <w:t xml:space="preserve"> 14 </w:t>
            </w:r>
            <w:r w:rsidR="007738A9">
              <w:rPr>
                <w:rFonts w:ascii="Times New Roman" w:hAnsi="Times New Roman" w:cs="Times New Roman"/>
                <w:sz w:val="24"/>
                <w:szCs w:val="24"/>
              </w:rPr>
              <w:t>days.</w:t>
            </w:r>
          </w:p>
        </w:tc>
        <w:tc>
          <w:tcPr>
            <w:tcW w:w="261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BF0F8E" w:rsidRPr="003D3BB1" w:rsidP="003D3BB1" w14:paraId="0DAB6284" w14:textId="1DDE333C">
            <w:pPr>
              <w:rPr>
                <w:rFonts w:cstheme="minorBidi"/>
                <w:b/>
                <w:u w:val="single"/>
              </w:rPr>
            </w:pPr>
            <w:r>
              <w:rPr>
                <w:rFonts w:ascii="Times New Roman" w:hAnsi="Times New Roman" w:cs="Times New Roman"/>
                <w:sz w:val="24"/>
                <w:szCs w:val="24"/>
              </w:rPr>
              <w:t>44 federally required reporting elements. The r</w:t>
            </w:r>
            <w:r w:rsidRPr="003F5784">
              <w:rPr>
                <w:rFonts w:ascii="Times New Roman" w:hAnsi="Times New Roman" w:cs="Times New Roman"/>
                <w:sz w:val="24"/>
                <w:szCs w:val="24"/>
              </w:rPr>
              <w:t xml:space="preserve">eporting cadence </w:t>
            </w:r>
            <w:r w:rsidR="007738A9">
              <w:rPr>
                <w:rFonts w:ascii="Times New Roman" w:hAnsi="Times New Roman" w:cs="Times New Roman"/>
                <w:sz w:val="24"/>
                <w:szCs w:val="24"/>
              </w:rPr>
              <w:t>will be</w:t>
            </w:r>
            <w:r>
              <w:rPr>
                <w:rFonts w:ascii="Times New Roman" w:hAnsi="Times New Roman" w:cs="Times New Roman"/>
                <w:sz w:val="24"/>
                <w:szCs w:val="24"/>
              </w:rPr>
              <w:t xml:space="preserve"> changed to weekly with</w:t>
            </w:r>
            <w:r w:rsidR="003D3BB1">
              <w:rPr>
                <w:rFonts w:cstheme="minorBidi"/>
                <w:b/>
                <w:u w:val="single"/>
              </w:rPr>
              <w:t xml:space="preserve"> </w:t>
            </w:r>
            <w:r w:rsidR="003D3BB1">
              <w:rPr>
                <w:rFonts w:ascii="Times New Roman" w:hAnsi="Times New Roman" w:cs="Times New Roman"/>
                <w:sz w:val="24"/>
                <w:szCs w:val="24"/>
              </w:rPr>
              <w:t>t</w:t>
            </w:r>
            <w:r w:rsidRPr="003F5784">
              <w:rPr>
                <w:rFonts w:ascii="Times New Roman" w:hAnsi="Times New Roman" w:cs="Times New Roman"/>
                <w:sz w:val="24"/>
                <w:szCs w:val="24"/>
              </w:rPr>
              <w:t>he compliance enforcement period</w:t>
            </w:r>
            <w:r>
              <w:rPr>
                <w:rFonts w:ascii="Times New Roman" w:hAnsi="Times New Roman" w:cs="Times New Roman"/>
                <w:sz w:val="24"/>
                <w:szCs w:val="24"/>
              </w:rPr>
              <w:t xml:space="preserve"> will be expanded to</w:t>
            </w:r>
            <w:r w:rsidR="003D3BB1">
              <w:rPr>
                <w:rFonts w:ascii="Times New Roman" w:hAnsi="Times New Roman" w:cs="Times New Roman"/>
                <w:sz w:val="24"/>
                <w:szCs w:val="24"/>
              </w:rPr>
              <w:t xml:space="preserve"> </w:t>
            </w:r>
            <w:r>
              <w:rPr>
                <w:rFonts w:ascii="Times New Roman" w:hAnsi="Times New Roman" w:cs="Times New Roman"/>
                <w:sz w:val="24"/>
                <w:szCs w:val="24"/>
              </w:rPr>
              <w:t xml:space="preserve">28 </w:t>
            </w:r>
            <w:r w:rsidR="007738A9">
              <w:rPr>
                <w:rFonts w:ascii="Times New Roman" w:hAnsi="Times New Roman" w:cs="Times New Roman"/>
                <w:sz w:val="24"/>
                <w:szCs w:val="24"/>
              </w:rPr>
              <w:t>days.</w:t>
            </w:r>
          </w:p>
        </w:tc>
        <w:tc>
          <w:tcPr>
            <w:tcW w:w="180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BF0F8E" w:rsidP="00BF0F8E" w14:paraId="02EF09BE" w14:textId="262EDD3D">
            <w:pPr>
              <w:rPr>
                <w:rFonts w:ascii="Times New Roman" w:hAnsi="Times New Roman" w:cs="Times New Roman"/>
              </w:rPr>
            </w:pPr>
            <w:r>
              <w:rPr>
                <w:rFonts w:ascii="Times New Roman" w:hAnsi="Times New Roman" w:cs="Times New Roman"/>
              </w:rPr>
              <w:t>D</w:t>
            </w:r>
            <w:r>
              <w:rPr>
                <w:rFonts w:ascii="Times New Roman" w:hAnsi="Times New Roman" w:cs="Times New Roman"/>
              </w:rPr>
              <w:t>ecrease</w:t>
            </w:r>
          </w:p>
        </w:tc>
        <w:tc>
          <w:tcPr>
            <w:tcW w:w="369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BF0F8E" w:rsidRPr="0046538A" w:rsidP="00BF0F8E" w14:paraId="275582CF" w14:textId="5A8ABA9C">
            <w:pPr>
              <w:rPr>
                <w:rFonts w:ascii="Times New Roman" w:hAnsi="Times New Roman" w:cs="Times New Roman"/>
              </w:rPr>
            </w:pPr>
            <w:r>
              <w:rPr>
                <w:rFonts w:ascii="Times New Roman" w:hAnsi="Times New Roman" w:cs="Times New Roman"/>
                <w:sz w:val="24"/>
                <w:szCs w:val="24"/>
              </w:rPr>
              <w:t xml:space="preserve">In accordance with </w:t>
            </w:r>
            <w:r w:rsidR="007738A9">
              <w:rPr>
                <w:rFonts w:ascii="Times New Roman" w:hAnsi="Times New Roman" w:cs="Times New Roman"/>
                <w:sz w:val="24"/>
                <w:szCs w:val="24"/>
              </w:rPr>
              <w:t>t</w:t>
            </w:r>
            <w:r w:rsidRPr="00DB54AA">
              <w:rPr>
                <w:rFonts w:ascii="Times New Roman" w:hAnsi="Times New Roman" w:cs="Times New Roman"/>
                <w:sz w:val="24"/>
                <w:szCs w:val="24"/>
              </w:rPr>
              <w:t>he end of the Public Health</w:t>
            </w:r>
            <w:r w:rsidRPr="003F5784">
              <w:rPr>
                <w:rFonts w:ascii="Times New Roman" w:hAnsi="Times New Roman" w:cs="Times New Roman"/>
                <w:sz w:val="24"/>
                <w:szCs w:val="24"/>
              </w:rPr>
              <w:t xml:space="preserve"> Emergency (PHE) for COVID-19, </w:t>
            </w:r>
            <w:r w:rsidRPr="003F5784" w:rsidR="00041D10">
              <w:rPr>
                <w:rFonts w:ascii="Times New Roman" w:hAnsi="Times New Roman" w:cs="Times New Roman"/>
                <w:sz w:val="24"/>
                <w:szCs w:val="24"/>
              </w:rPr>
              <w:t>NHSN is</w:t>
            </w:r>
            <w:r w:rsidRPr="003F5784">
              <w:rPr>
                <w:rFonts w:ascii="Times New Roman" w:hAnsi="Times New Roman" w:cs="Times New Roman"/>
                <w:sz w:val="24"/>
                <w:szCs w:val="24"/>
              </w:rPr>
              <w:t xml:space="preserve"> reducing the number of data elements required by healthcare facilities and reducing the frequency in which data will be reported to NHSN. </w:t>
            </w:r>
            <w:r>
              <w:rPr>
                <w:rFonts w:ascii="Times New Roman" w:hAnsi="Times New Roman" w:cs="Times New Roman"/>
                <w:sz w:val="24"/>
                <w:szCs w:val="24"/>
              </w:rPr>
              <w:t>These elements are no longer federally required.</w:t>
            </w:r>
            <w:r w:rsidRPr="003F5784">
              <w:rPr>
                <w:rFonts w:ascii="Times New Roman" w:hAnsi="Times New Roman" w:cs="Times New Roman"/>
                <w:sz w:val="24"/>
                <w:szCs w:val="24"/>
              </w:rPr>
              <w:t xml:space="preserve"> </w:t>
            </w:r>
          </w:p>
        </w:tc>
        <w:tc>
          <w:tcPr>
            <w:tcW w:w="270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BF0F8E" w:rsidP="00BF0F8E" w14:paraId="16880F4E" w14:textId="5DD6EB7A">
            <w:pPr>
              <w:rPr>
                <w:rFonts w:ascii="Times New Roman" w:hAnsi="Times New Roman" w:cs="Times New Roman"/>
              </w:rPr>
            </w:pPr>
            <w:r>
              <w:rPr>
                <w:rFonts w:ascii="Times New Roman" w:hAnsi="Times New Roman" w:cs="Times New Roman"/>
              </w:rPr>
              <w:t>No Change</w:t>
            </w:r>
          </w:p>
        </w:tc>
      </w:tr>
      <w:tr w14:paraId="5AFFD983" w14:textId="77777777" w:rsidTr="008A2E59">
        <w:tblPrEx>
          <w:tblW w:w="15210" w:type="dxa"/>
          <w:tblInd w:w="-460" w:type="dxa"/>
          <w:tblLayout w:type="fixed"/>
          <w:tblCellMar>
            <w:left w:w="0" w:type="dxa"/>
            <w:right w:w="0" w:type="dxa"/>
          </w:tblCellMar>
          <w:tblLook w:val="04A0"/>
        </w:tblPrEx>
        <w:tc>
          <w:tcPr>
            <w:tcW w:w="4410"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rsidR="00041D10" w:rsidRPr="001E0534" w:rsidP="00BF0F8E" w14:paraId="5ADDE5D0" w14:textId="77777777">
            <w:pPr>
              <w:rPr>
                <w:rFonts w:ascii="Times New Roman" w:hAnsi="Times New Roman" w:cs="Times New Roman"/>
                <w:b/>
                <w:sz w:val="24"/>
                <w:szCs w:val="24"/>
              </w:rPr>
            </w:pPr>
          </w:p>
        </w:tc>
        <w:tc>
          <w:tcPr>
            <w:tcW w:w="2610"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041D10" w:rsidP="00BF0F8E" w14:paraId="0DC64970" w14:textId="77777777">
            <w:pPr>
              <w:rPr>
                <w:rFonts w:ascii="Times New Roman" w:hAnsi="Times New Roman" w:cs="Times New Roman"/>
                <w:sz w:val="24"/>
                <w:szCs w:val="24"/>
              </w:rPr>
            </w:pPr>
          </w:p>
        </w:tc>
        <w:tc>
          <w:tcPr>
            <w:tcW w:w="1800"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041D10" w:rsidP="00BF0F8E" w14:paraId="0AFBFE3F" w14:textId="77777777">
            <w:pPr>
              <w:rPr>
                <w:rFonts w:ascii="Times New Roman" w:hAnsi="Times New Roman" w:cs="Times New Roman"/>
              </w:rPr>
            </w:pPr>
          </w:p>
        </w:tc>
        <w:tc>
          <w:tcPr>
            <w:tcW w:w="3690"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041D10" w:rsidP="00BF0F8E" w14:paraId="00555EFA" w14:textId="77777777">
            <w:pPr>
              <w:rPr>
                <w:rFonts w:ascii="Times New Roman" w:hAnsi="Times New Roman" w:cs="Times New Roman"/>
                <w:sz w:val="24"/>
                <w:szCs w:val="24"/>
              </w:rPr>
            </w:pPr>
          </w:p>
        </w:tc>
        <w:tc>
          <w:tcPr>
            <w:tcW w:w="2700"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041D10" w:rsidP="00BF0F8E" w14:paraId="6629571D" w14:textId="77777777">
            <w:pPr>
              <w:rPr>
                <w:rFonts w:ascii="Times New Roman" w:hAnsi="Times New Roman" w:cs="Times New Roman"/>
              </w:rPr>
            </w:pPr>
          </w:p>
        </w:tc>
      </w:tr>
      <w:tr w14:paraId="07EE9070" w14:textId="77777777" w:rsidTr="001007AF">
        <w:tblPrEx>
          <w:tblW w:w="15210" w:type="dxa"/>
          <w:tblInd w:w="-460" w:type="dxa"/>
          <w:tblLayout w:type="fixed"/>
          <w:tblCellMar>
            <w:left w:w="0" w:type="dxa"/>
            <w:right w:w="0" w:type="dxa"/>
          </w:tblCellMar>
          <w:tblLook w:val="04A0"/>
        </w:tblPrEx>
        <w:tc>
          <w:tcPr>
            <w:tcW w:w="44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41D10" w:rsidP="00BF0F8E" w14:paraId="30D4F06E" w14:textId="1E825EC7">
            <w:pPr>
              <w:rPr>
                <w:rFonts w:ascii="Times New Roman" w:hAnsi="Times New Roman" w:cs="Times New Roman"/>
                <w:b/>
                <w:bCs/>
              </w:rPr>
            </w:pPr>
          </w:p>
        </w:tc>
        <w:tc>
          <w:tcPr>
            <w:tcW w:w="261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041D10" w:rsidP="00BF0F8E" w14:paraId="741882A6" w14:textId="1FAF2DF2">
            <w:pPr>
              <w:spacing w:after="120" w:line="300" w:lineRule="auto"/>
              <w:ind w:right="475"/>
              <w:rPr>
                <w:rFonts w:ascii="Times New Roman" w:hAnsi="Times New Roman" w:cs="Times New Roman"/>
              </w:rPr>
            </w:pPr>
          </w:p>
        </w:tc>
        <w:tc>
          <w:tcPr>
            <w:tcW w:w="180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041D10" w:rsidP="00BF0F8E" w14:paraId="6B592093" w14:textId="431F37DF">
            <w:pPr>
              <w:rPr>
                <w:rFonts w:ascii="Times New Roman" w:hAnsi="Times New Roman" w:cs="Times New Roman"/>
              </w:rPr>
            </w:pPr>
          </w:p>
        </w:tc>
        <w:tc>
          <w:tcPr>
            <w:tcW w:w="369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041D10" w:rsidP="00BF0F8E" w14:paraId="5543946C" w14:textId="167C8C4E">
            <w:pPr>
              <w:rPr>
                <w:rFonts w:ascii="Times New Roman" w:hAnsi="Times New Roman" w:cs="Times New Roman"/>
                <w:bCs/>
              </w:rPr>
            </w:pPr>
          </w:p>
        </w:tc>
        <w:tc>
          <w:tcPr>
            <w:tcW w:w="270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041D10" w:rsidP="00BF0F8E" w14:paraId="1CA1D82A" w14:textId="14297BBC">
            <w:pPr>
              <w:rPr>
                <w:rFonts w:ascii="Times New Roman" w:hAnsi="Times New Roman" w:cs="Times New Roman"/>
              </w:rPr>
            </w:pPr>
          </w:p>
        </w:tc>
      </w:tr>
    </w:tbl>
    <w:p w:rsidR="005D1887" w:rsidRPr="00FA2D22" w:rsidP="005D1887" w14:paraId="5B91905E" w14:textId="77777777">
      <w:pPr>
        <w:rPr>
          <w:rFonts w:ascii="Times New Roman" w:hAnsi="Times New Roman" w:cs="Times New Roman"/>
          <w:i/>
          <w:iCs/>
        </w:rPr>
      </w:pPr>
      <w:r w:rsidRPr="00FA2D22">
        <w:rPr>
          <w:rFonts w:ascii="Times New Roman" w:hAnsi="Times New Roman" w:cs="Times New Roman"/>
          <w:i/>
          <w:iCs/>
          <w:color w:val="000000"/>
          <w:u w:val="single"/>
        </w:rPr>
        <w:t>Note</w:t>
      </w:r>
      <w:r w:rsidRPr="00FA2D22">
        <w:rPr>
          <w:rFonts w:ascii="Times New Roman" w:hAnsi="Times New Roman" w:cs="Times New Roman"/>
          <w:i/>
          <w:iCs/>
          <w:u w:val="single"/>
        </w:rPr>
        <w:t>:</w:t>
      </w:r>
      <w:r w:rsidRPr="00FA2D22">
        <w:rPr>
          <w:rFonts w:ascii="Times New Roman" w:hAnsi="Times New Roman" w:cs="Times New Roman"/>
          <w:i/>
          <w:iCs/>
        </w:rPr>
        <w:t xml:space="preserve"> </w:t>
      </w:r>
    </w:p>
    <w:p w:rsidR="005D1887" w:rsidRPr="00FA2D22" w:rsidP="005D1887" w14:paraId="7A5C5198" w14:textId="77777777">
      <w:pPr>
        <w:rPr>
          <w:rFonts w:ascii="Times New Roman" w:hAnsi="Times New Roman" w:cs="Times New Roman"/>
          <w:i/>
          <w:iCs/>
        </w:rPr>
      </w:pPr>
      <w:r w:rsidRPr="00FA2D22">
        <w:rPr>
          <w:rFonts w:ascii="Times New Roman" w:hAnsi="Times New Roman" w:cs="Times New Roman"/>
          <w:i/>
          <w:iCs/>
        </w:rPr>
        <w:t>Type of Change: Rev = Revision, Del = Deletion, Add = Addition, and Red = Redesignation.</w:t>
      </w:r>
    </w:p>
    <w:p w:rsidR="005D1887" w:rsidRPr="00FA2D22" w:rsidP="005D1887" w14:paraId="42B32031" w14:textId="77777777">
      <w:pPr>
        <w:rPr>
          <w:rFonts w:ascii="Times New Roman" w:hAnsi="Times New Roman" w:cs="Times New Roman"/>
          <w:i/>
          <w:iCs/>
        </w:rPr>
      </w:pPr>
      <w:r w:rsidRPr="00FA2D22">
        <w:rPr>
          <w:rFonts w:ascii="Times New Roman" w:hAnsi="Times New Roman" w:cs="Times New Roman"/>
          <w:i/>
          <w:iCs/>
        </w:rPr>
        <w:t>Impact to Burden: Yes = reduction or increase (if increase, please summarize impact), None.</w:t>
      </w:r>
    </w:p>
    <w:p w:rsidR="005D1887" w:rsidRPr="00FA2D22" w:rsidP="005D1887" w14:paraId="6CE6C7E6" w14:textId="77777777">
      <w:pPr>
        <w:rPr>
          <w:rFonts w:ascii="Times New Roman" w:hAnsi="Times New Roman" w:cs="Times New Roman"/>
        </w:rPr>
      </w:pPr>
    </w:p>
    <w:p w:rsidR="00DD2239" w:rsidRPr="00FA2D22" w14:paraId="3B74519D" w14:textId="77777777">
      <w:pPr>
        <w:rPr>
          <w:rFonts w:ascii="Times New Roman" w:hAnsi="Times New Roman" w:cs="Times New Roman"/>
        </w:rPr>
      </w:pPr>
    </w:p>
    <w:sectPr w:rsidSect="005D1887">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1FE6D7A"/>
    <w:multiLevelType w:val="hybridMultilevel"/>
    <w:tmpl w:val="6B0ABD2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
    <w:nsid w:val="1AEF742D"/>
    <w:multiLevelType w:val="hybridMultilevel"/>
    <w:tmpl w:val="4DFAEB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485C3F81"/>
    <w:multiLevelType w:val="hybridMultilevel"/>
    <w:tmpl w:val="EF9AA72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
    <w:nsid w:val="610B20BB"/>
    <w:multiLevelType w:val="multilevel"/>
    <w:tmpl w:val="C97C57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61BE7A1F"/>
    <w:multiLevelType w:val="hybridMultilevel"/>
    <w:tmpl w:val="A6A6AB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665F08CB"/>
    <w:multiLevelType w:val="hybridMultilevel"/>
    <w:tmpl w:val="0AF4A93A"/>
    <w:lvl w:ilvl="0">
      <w:start w:val="0"/>
      <w:numFmt w:val="bullet"/>
      <w:lvlText w:val="◻"/>
      <w:lvlJc w:val="left"/>
      <w:pPr>
        <w:ind w:left="823" w:hanging="360"/>
      </w:pPr>
      <w:rPr>
        <w:rFonts w:ascii="Symbol" w:eastAsia="Symbol" w:hAnsi="Symbol" w:cs="Symbol" w:hint="default"/>
        <w:w w:val="99"/>
        <w:sz w:val="20"/>
        <w:szCs w:val="20"/>
      </w:rPr>
    </w:lvl>
    <w:lvl w:ilvl="1">
      <w:start w:val="0"/>
      <w:numFmt w:val="bullet"/>
      <w:lvlText w:val="•"/>
      <w:lvlJc w:val="left"/>
      <w:pPr>
        <w:ind w:left="1727" w:hanging="360"/>
      </w:pPr>
      <w:rPr>
        <w:rFonts w:hint="default"/>
      </w:rPr>
    </w:lvl>
    <w:lvl w:ilvl="2">
      <w:start w:val="0"/>
      <w:numFmt w:val="bullet"/>
      <w:lvlText w:val="•"/>
      <w:lvlJc w:val="left"/>
      <w:pPr>
        <w:ind w:left="2634" w:hanging="360"/>
      </w:pPr>
      <w:rPr>
        <w:rFonts w:hint="default"/>
      </w:rPr>
    </w:lvl>
    <w:lvl w:ilvl="3">
      <w:start w:val="0"/>
      <w:numFmt w:val="bullet"/>
      <w:lvlText w:val="•"/>
      <w:lvlJc w:val="left"/>
      <w:pPr>
        <w:ind w:left="3541" w:hanging="360"/>
      </w:pPr>
      <w:rPr>
        <w:rFonts w:hint="default"/>
      </w:rPr>
    </w:lvl>
    <w:lvl w:ilvl="4">
      <w:start w:val="0"/>
      <w:numFmt w:val="bullet"/>
      <w:lvlText w:val="•"/>
      <w:lvlJc w:val="left"/>
      <w:pPr>
        <w:ind w:left="4448" w:hanging="360"/>
      </w:pPr>
      <w:rPr>
        <w:rFonts w:hint="default"/>
      </w:rPr>
    </w:lvl>
    <w:lvl w:ilvl="5">
      <w:start w:val="0"/>
      <w:numFmt w:val="bullet"/>
      <w:lvlText w:val="•"/>
      <w:lvlJc w:val="left"/>
      <w:pPr>
        <w:ind w:left="5355" w:hanging="360"/>
      </w:pPr>
      <w:rPr>
        <w:rFonts w:hint="default"/>
      </w:rPr>
    </w:lvl>
    <w:lvl w:ilvl="6">
      <w:start w:val="0"/>
      <w:numFmt w:val="bullet"/>
      <w:lvlText w:val="•"/>
      <w:lvlJc w:val="left"/>
      <w:pPr>
        <w:ind w:left="6262" w:hanging="360"/>
      </w:pPr>
      <w:rPr>
        <w:rFonts w:hint="default"/>
      </w:rPr>
    </w:lvl>
    <w:lvl w:ilvl="7">
      <w:start w:val="0"/>
      <w:numFmt w:val="bullet"/>
      <w:lvlText w:val="•"/>
      <w:lvlJc w:val="left"/>
      <w:pPr>
        <w:ind w:left="7169" w:hanging="360"/>
      </w:pPr>
      <w:rPr>
        <w:rFonts w:hint="default"/>
      </w:rPr>
    </w:lvl>
    <w:lvl w:ilvl="8">
      <w:start w:val="0"/>
      <w:numFmt w:val="bullet"/>
      <w:lvlText w:val="•"/>
      <w:lvlJc w:val="left"/>
      <w:pPr>
        <w:ind w:left="8076" w:hanging="360"/>
      </w:pPr>
      <w:rPr>
        <w:rFonts w:hint="default"/>
      </w:rPr>
    </w:lvl>
  </w:abstractNum>
  <w:abstractNum w:abstractNumId="6">
    <w:nsid w:val="6FA55224"/>
    <w:multiLevelType w:val="hybridMultilevel"/>
    <w:tmpl w:val="FDA2EC7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
    <w:nsid w:val="73E55EB7"/>
    <w:multiLevelType w:val="hybridMultilevel"/>
    <w:tmpl w:val="BBECC2B0"/>
    <w:lvl w:ilvl="0">
      <w:start w:val="0"/>
      <w:numFmt w:val="bullet"/>
      <w:lvlText w:val="□"/>
      <w:lvlJc w:val="left"/>
      <w:pPr>
        <w:ind w:left="360" w:hanging="360"/>
      </w:pPr>
      <w:rPr>
        <w:rFonts w:ascii="Arial" w:eastAsia="Arial" w:hAnsi="Arial" w:cs="Arial" w:hint="default"/>
        <w:w w:val="94"/>
        <w:sz w:val="28"/>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
    <w:nsid w:val="773F0224"/>
    <w:multiLevelType w:val="hybridMultilevel"/>
    <w:tmpl w:val="7786DA8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8C43D1E"/>
    <w:multiLevelType w:val="hybridMultilevel"/>
    <w:tmpl w:val="B9C4284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
    <w:nsid w:val="79672CC6"/>
    <w:multiLevelType w:val="multilevel"/>
    <w:tmpl w:val="A41669D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7FBB0BC5"/>
    <w:multiLevelType w:val="hybridMultilevel"/>
    <w:tmpl w:val="95C2C0F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1249079294">
    <w:abstractNumId w:val="8"/>
  </w:num>
  <w:num w:numId="2" w16cid:durableId="1628584052">
    <w:abstractNumId w:val="9"/>
  </w:num>
  <w:num w:numId="3" w16cid:durableId="2040668399">
    <w:abstractNumId w:val="11"/>
  </w:num>
  <w:num w:numId="4" w16cid:durableId="1704553275">
    <w:abstractNumId w:val="6"/>
  </w:num>
  <w:num w:numId="5" w16cid:durableId="1959069616">
    <w:abstractNumId w:val="2"/>
  </w:num>
  <w:num w:numId="6" w16cid:durableId="1077508758">
    <w:abstractNumId w:val="0"/>
  </w:num>
  <w:num w:numId="7" w16cid:durableId="1228494340">
    <w:abstractNumId w:val="5"/>
  </w:num>
  <w:num w:numId="8" w16cid:durableId="1820077598">
    <w:abstractNumId w:val="7"/>
  </w:num>
  <w:num w:numId="9" w16cid:durableId="133899448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71446352">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82491353">
    <w:abstractNumId w:val="4"/>
  </w:num>
  <w:num w:numId="12" w16cid:durableId="1952361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887"/>
    <w:rsid w:val="00015FA3"/>
    <w:rsid w:val="00041D10"/>
    <w:rsid w:val="000538D7"/>
    <w:rsid w:val="00056AC7"/>
    <w:rsid w:val="00057216"/>
    <w:rsid w:val="00066C7A"/>
    <w:rsid w:val="00077F4C"/>
    <w:rsid w:val="00082487"/>
    <w:rsid w:val="000A3F8D"/>
    <w:rsid w:val="000B68F2"/>
    <w:rsid w:val="000C07D7"/>
    <w:rsid w:val="000C36A7"/>
    <w:rsid w:val="000E048D"/>
    <w:rsid w:val="000E73FB"/>
    <w:rsid w:val="000F31A2"/>
    <w:rsid w:val="000F7BBC"/>
    <w:rsid w:val="001007AF"/>
    <w:rsid w:val="00123AE2"/>
    <w:rsid w:val="00144D4B"/>
    <w:rsid w:val="00182F19"/>
    <w:rsid w:val="00186455"/>
    <w:rsid w:val="00197FE2"/>
    <w:rsid w:val="001A7809"/>
    <w:rsid w:val="001E0534"/>
    <w:rsid w:val="001E5C91"/>
    <w:rsid w:val="001F5DA3"/>
    <w:rsid w:val="00212FA3"/>
    <w:rsid w:val="00213B06"/>
    <w:rsid w:val="00217CE4"/>
    <w:rsid w:val="00236D9D"/>
    <w:rsid w:val="0027660D"/>
    <w:rsid w:val="00281470"/>
    <w:rsid w:val="002951C2"/>
    <w:rsid w:val="002C2CB3"/>
    <w:rsid w:val="002C697D"/>
    <w:rsid w:val="002C6B71"/>
    <w:rsid w:val="002D5887"/>
    <w:rsid w:val="002D5C68"/>
    <w:rsid w:val="002E2DEC"/>
    <w:rsid w:val="002F03CB"/>
    <w:rsid w:val="002F0AF9"/>
    <w:rsid w:val="002F252C"/>
    <w:rsid w:val="002F31CB"/>
    <w:rsid w:val="003156C9"/>
    <w:rsid w:val="00320290"/>
    <w:rsid w:val="00342E0A"/>
    <w:rsid w:val="00362849"/>
    <w:rsid w:val="003752CF"/>
    <w:rsid w:val="0037535F"/>
    <w:rsid w:val="00380260"/>
    <w:rsid w:val="00392CB4"/>
    <w:rsid w:val="00396877"/>
    <w:rsid w:val="00397C9C"/>
    <w:rsid w:val="003B5320"/>
    <w:rsid w:val="003B6138"/>
    <w:rsid w:val="003D2087"/>
    <w:rsid w:val="003D3BB1"/>
    <w:rsid w:val="003D4967"/>
    <w:rsid w:val="003E6045"/>
    <w:rsid w:val="003F5784"/>
    <w:rsid w:val="00420666"/>
    <w:rsid w:val="00434D08"/>
    <w:rsid w:val="00435D6A"/>
    <w:rsid w:val="00436EFA"/>
    <w:rsid w:val="00463996"/>
    <w:rsid w:val="0046538A"/>
    <w:rsid w:val="00466DDC"/>
    <w:rsid w:val="00470E67"/>
    <w:rsid w:val="00475A8F"/>
    <w:rsid w:val="00477819"/>
    <w:rsid w:val="004A39C9"/>
    <w:rsid w:val="004B5468"/>
    <w:rsid w:val="004D4006"/>
    <w:rsid w:val="00507B2F"/>
    <w:rsid w:val="00591B7C"/>
    <w:rsid w:val="005A12A6"/>
    <w:rsid w:val="005A3EDD"/>
    <w:rsid w:val="005C30B3"/>
    <w:rsid w:val="005D1887"/>
    <w:rsid w:val="005E04C8"/>
    <w:rsid w:val="00601BB4"/>
    <w:rsid w:val="006100E0"/>
    <w:rsid w:val="00612FF9"/>
    <w:rsid w:val="00641A02"/>
    <w:rsid w:val="00677744"/>
    <w:rsid w:val="006920B4"/>
    <w:rsid w:val="006A6A98"/>
    <w:rsid w:val="006B0B1D"/>
    <w:rsid w:val="006B6F1C"/>
    <w:rsid w:val="006D2299"/>
    <w:rsid w:val="006E011A"/>
    <w:rsid w:val="006E1A2A"/>
    <w:rsid w:val="006E5DE1"/>
    <w:rsid w:val="006E7CAB"/>
    <w:rsid w:val="006F5F63"/>
    <w:rsid w:val="006F7CE1"/>
    <w:rsid w:val="00713877"/>
    <w:rsid w:val="00716822"/>
    <w:rsid w:val="00725F45"/>
    <w:rsid w:val="00726097"/>
    <w:rsid w:val="0073194C"/>
    <w:rsid w:val="00732BBD"/>
    <w:rsid w:val="00747B20"/>
    <w:rsid w:val="007738A9"/>
    <w:rsid w:val="007917A3"/>
    <w:rsid w:val="00795D15"/>
    <w:rsid w:val="007A4587"/>
    <w:rsid w:val="007D11AD"/>
    <w:rsid w:val="007D7ABF"/>
    <w:rsid w:val="00813B92"/>
    <w:rsid w:val="00827A24"/>
    <w:rsid w:val="008631CD"/>
    <w:rsid w:val="00875EA1"/>
    <w:rsid w:val="008A2E59"/>
    <w:rsid w:val="008A3837"/>
    <w:rsid w:val="008A4914"/>
    <w:rsid w:val="008A63CF"/>
    <w:rsid w:val="008A7DAD"/>
    <w:rsid w:val="008C16EF"/>
    <w:rsid w:val="008E0AD0"/>
    <w:rsid w:val="008E6255"/>
    <w:rsid w:val="008F6C9B"/>
    <w:rsid w:val="008F7D7A"/>
    <w:rsid w:val="00910242"/>
    <w:rsid w:val="009151CA"/>
    <w:rsid w:val="00917187"/>
    <w:rsid w:val="00927E66"/>
    <w:rsid w:val="0093515D"/>
    <w:rsid w:val="0094184B"/>
    <w:rsid w:val="00944B9A"/>
    <w:rsid w:val="0095702D"/>
    <w:rsid w:val="00963ECB"/>
    <w:rsid w:val="00987367"/>
    <w:rsid w:val="00997571"/>
    <w:rsid w:val="009A4D38"/>
    <w:rsid w:val="009C2C39"/>
    <w:rsid w:val="009C591A"/>
    <w:rsid w:val="009D5CD7"/>
    <w:rsid w:val="009F08CA"/>
    <w:rsid w:val="00A53194"/>
    <w:rsid w:val="00A555FF"/>
    <w:rsid w:val="00A61F62"/>
    <w:rsid w:val="00A807C4"/>
    <w:rsid w:val="00A90F0D"/>
    <w:rsid w:val="00A95698"/>
    <w:rsid w:val="00A97344"/>
    <w:rsid w:val="00AB4BF3"/>
    <w:rsid w:val="00AD0B55"/>
    <w:rsid w:val="00AE07B5"/>
    <w:rsid w:val="00AF6F06"/>
    <w:rsid w:val="00B04D0D"/>
    <w:rsid w:val="00B07639"/>
    <w:rsid w:val="00B11ED0"/>
    <w:rsid w:val="00B16FD2"/>
    <w:rsid w:val="00B465BE"/>
    <w:rsid w:val="00B5611F"/>
    <w:rsid w:val="00B62506"/>
    <w:rsid w:val="00B633FC"/>
    <w:rsid w:val="00B74B38"/>
    <w:rsid w:val="00B76E85"/>
    <w:rsid w:val="00BA6982"/>
    <w:rsid w:val="00BD1126"/>
    <w:rsid w:val="00BD2146"/>
    <w:rsid w:val="00BE0F32"/>
    <w:rsid w:val="00BE54E3"/>
    <w:rsid w:val="00BF0F8E"/>
    <w:rsid w:val="00BF3FAA"/>
    <w:rsid w:val="00BF5707"/>
    <w:rsid w:val="00BF75B9"/>
    <w:rsid w:val="00C03A31"/>
    <w:rsid w:val="00C07468"/>
    <w:rsid w:val="00C24E33"/>
    <w:rsid w:val="00C32CE6"/>
    <w:rsid w:val="00C52610"/>
    <w:rsid w:val="00C669BB"/>
    <w:rsid w:val="00C66AEE"/>
    <w:rsid w:val="00C73275"/>
    <w:rsid w:val="00C848CA"/>
    <w:rsid w:val="00C8738F"/>
    <w:rsid w:val="00CA4B8C"/>
    <w:rsid w:val="00CD149A"/>
    <w:rsid w:val="00CD29A7"/>
    <w:rsid w:val="00CE13AA"/>
    <w:rsid w:val="00CF7A48"/>
    <w:rsid w:val="00D0296C"/>
    <w:rsid w:val="00D116B9"/>
    <w:rsid w:val="00D215EC"/>
    <w:rsid w:val="00D40382"/>
    <w:rsid w:val="00D5016A"/>
    <w:rsid w:val="00D53308"/>
    <w:rsid w:val="00D72FE0"/>
    <w:rsid w:val="00D7440E"/>
    <w:rsid w:val="00D873C3"/>
    <w:rsid w:val="00D9135E"/>
    <w:rsid w:val="00DB00FF"/>
    <w:rsid w:val="00DB2640"/>
    <w:rsid w:val="00DB54AA"/>
    <w:rsid w:val="00DD2239"/>
    <w:rsid w:val="00DF0158"/>
    <w:rsid w:val="00DF53BC"/>
    <w:rsid w:val="00E01282"/>
    <w:rsid w:val="00E21C2C"/>
    <w:rsid w:val="00E23D22"/>
    <w:rsid w:val="00E25448"/>
    <w:rsid w:val="00E30E00"/>
    <w:rsid w:val="00E4193C"/>
    <w:rsid w:val="00E44174"/>
    <w:rsid w:val="00E61DE9"/>
    <w:rsid w:val="00E64ED9"/>
    <w:rsid w:val="00E82EBA"/>
    <w:rsid w:val="00E9509C"/>
    <w:rsid w:val="00EB3722"/>
    <w:rsid w:val="00EC27D2"/>
    <w:rsid w:val="00ED1193"/>
    <w:rsid w:val="00ED3D02"/>
    <w:rsid w:val="00EE5F33"/>
    <w:rsid w:val="00EF1DFB"/>
    <w:rsid w:val="00F00BA8"/>
    <w:rsid w:val="00F04595"/>
    <w:rsid w:val="00F133C1"/>
    <w:rsid w:val="00F46A62"/>
    <w:rsid w:val="00F75B98"/>
    <w:rsid w:val="00F92774"/>
    <w:rsid w:val="00FA2D22"/>
    <w:rsid w:val="00FA37E0"/>
    <w:rsid w:val="00FB192E"/>
    <w:rsid w:val="00FB368C"/>
    <w:rsid w:val="00FB4BDC"/>
    <w:rsid w:val="00FC6C85"/>
    <w:rsid w:val="00FF324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7E8DD06"/>
  <w15:chartTrackingRefBased/>
  <w15:docId w15:val="{84A5942B-EF96-4921-BB8C-AE23B49CA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1887"/>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5D1887"/>
    <w:pPr>
      <w:ind w:left="720"/>
      <w:contextualSpacing/>
    </w:pPr>
  </w:style>
  <w:style w:type="character" w:styleId="CommentReference">
    <w:name w:val="annotation reference"/>
    <w:basedOn w:val="DefaultParagraphFont"/>
    <w:uiPriority w:val="99"/>
    <w:semiHidden/>
    <w:unhideWhenUsed/>
    <w:rsid w:val="009D5CD7"/>
    <w:rPr>
      <w:sz w:val="16"/>
      <w:szCs w:val="16"/>
    </w:rPr>
  </w:style>
  <w:style w:type="paragraph" w:styleId="CommentText">
    <w:name w:val="annotation text"/>
    <w:basedOn w:val="Normal"/>
    <w:link w:val="CommentTextChar"/>
    <w:uiPriority w:val="99"/>
    <w:unhideWhenUsed/>
    <w:rsid w:val="009D5CD7"/>
    <w:rPr>
      <w:sz w:val="20"/>
      <w:szCs w:val="20"/>
    </w:rPr>
  </w:style>
  <w:style w:type="character" w:customStyle="1" w:styleId="CommentTextChar">
    <w:name w:val="Comment Text Char"/>
    <w:basedOn w:val="DefaultParagraphFont"/>
    <w:link w:val="CommentText"/>
    <w:uiPriority w:val="99"/>
    <w:rsid w:val="009D5CD7"/>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9D5CD7"/>
    <w:rPr>
      <w:b/>
      <w:bCs/>
    </w:rPr>
  </w:style>
  <w:style w:type="character" w:customStyle="1" w:styleId="CommentSubjectChar">
    <w:name w:val="Comment Subject Char"/>
    <w:basedOn w:val="CommentTextChar"/>
    <w:link w:val="CommentSubject"/>
    <w:uiPriority w:val="99"/>
    <w:semiHidden/>
    <w:rsid w:val="009D5CD7"/>
    <w:rPr>
      <w:rFonts w:ascii="Calibri" w:hAnsi="Calibri" w:cs="Calibri"/>
      <w:b/>
      <w:bCs/>
      <w:sz w:val="20"/>
      <w:szCs w:val="20"/>
    </w:rPr>
  </w:style>
  <w:style w:type="character" w:styleId="Hyperlink">
    <w:name w:val="Hyperlink"/>
    <w:basedOn w:val="DefaultParagraphFont"/>
    <w:uiPriority w:val="99"/>
    <w:unhideWhenUsed/>
    <w:rsid w:val="00BE54E3"/>
    <w:rPr>
      <w:color w:val="0563C1" w:themeColor="hyperlink"/>
      <w:u w:val="single"/>
    </w:rPr>
  </w:style>
  <w:style w:type="character" w:styleId="UnresolvedMention">
    <w:name w:val="Unresolved Mention"/>
    <w:basedOn w:val="DefaultParagraphFont"/>
    <w:uiPriority w:val="99"/>
    <w:semiHidden/>
    <w:unhideWhenUsed/>
    <w:rsid w:val="00BE54E3"/>
    <w:rPr>
      <w:color w:val="605E5C"/>
      <w:shd w:val="clear" w:color="auto" w:fill="E1DFDD"/>
    </w:rPr>
  </w:style>
  <w:style w:type="character" w:customStyle="1" w:styleId="normaltextrun">
    <w:name w:val="normaltextrun"/>
    <w:basedOn w:val="DefaultParagraphFont"/>
    <w:rsid w:val="00AE07B5"/>
  </w:style>
  <w:style w:type="character" w:customStyle="1" w:styleId="contextualspellingandgrammarerror">
    <w:name w:val="contextualspellingandgrammarerror"/>
    <w:basedOn w:val="DefaultParagraphFont"/>
    <w:rsid w:val="00AE07B5"/>
  </w:style>
  <w:style w:type="character" w:customStyle="1" w:styleId="eop">
    <w:name w:val="eop"/>
    <w:basedOn w:val="DefaultParagraphFont"/>
    <w:rsid w:val="00AE07B5"/>
  </w:style>
  <w:style w:type="paragraph" w:customStyle="1" w:styleId="TableParagraph">
    <w:name w:val="Table Paragraph"/>
    <w:basedOn w:val="Normal"/>
    <w:uiPriority w:val="1"/>
    <w:qFormat/>
    <w:rsid w:val="00875EA1"/>
    <w:pPr>
      <w:widowControl w:val="0"/>
      <w:autoSpaceDE w:val="0"/>
      <w:autoSpaceDN w:val="0"/>
      <w:ind w:left="103"/>
    </w:pPr>
    <w:rPr>
      <w:rFonts w:ascii="Arial" w:eastAsia="Arial" w:hAnsi="Arial" w:cs="Arial"/>
    </w:rPr>
  </w:style>
  <w:style w:type="paragraph" w:styleId="BodyText">
    <w:name w:val="Body Text"/>
    <w:basedOn w:val="Normal"/>
    <w:link w:val="BodyTextChar"/>
    <w:uiPriority w:val="1"/>
    <w:qFormat/>
    <w:rsid w:val="00875EA1"/>
    <w:pPr>
      <w:widowControl w:val="0"/>
      <w:autoSpaceDE w:val="0"/>
      <w:autoSpaceDN w:val="0"/>
    </w:pPr>
    <w:rPr>
      <w:rFonts w:ascii="Arial" w:eastAsia="Arial" w:hAnsi="Arial" w:cs="Arial"/>
      <w:i/>
      <w:sz w:val="20"/>
      <w:szCs w:val="20"/>
      <w:u w:val="single" w:color="000000"/>
    </w:rPr>
  </w:style>
  <w:style w:type="character" w:customStyle="1" w:styleId="BodyTextChar">
    <w:name w:val="Body Text Char"/>
    <w:basedOn w:val="DefaultParagraphFont"/>
    <w:link w:val="BodyText"/>
    <w:uiPriority w:val="1"/>
    <w:rsid w:val="00875EA1"/>
    <w:rPr>
      <w:rFonts w:ascii="Arial" w:eastAsia="Arial" w:hAnsi="Arial" w:cs="Arial"/>
      <w:i/>
      <w:sz w:val="20"/>
      <w:szCs w:val="20"/>
      <w:u w:val="single" w:color="000000"/>
    </w:rPr>
  </w:style>
  <w:style w:type="paragraph" w:styleId="Revision">
    <w:name w:val="Revision"/>
    <w:hidden/>
    <w:uiPriority w:val="99"/>
    <w:semiHidden/>
    <w:rsid w:val="00FB4BDC"/>
    <w:pPr>
      <w:spacing w:after="0" w:line="240" w:lineRule="auto"/>
    </w:pPr>
    <w:rPr>
      <w:rFonts w:ascii="Calibri" w:hAnsi="Calibri" w:cs="Calibri"/>
    </w:rPr>
  </w:style>
  <w:style w:type="paragraph" w:styleId="NoSpacing">
    <w:name w:val="No Spacing"/>
    <w:uiPriority w:val="1"/>
    <w:qFormat/>
    <w:rsid w:val="00BE0F32"/>
    <w:pPr>
      <w:spacing w:after="0" w:line="240"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8AA69EE85E844185BE9B5D7FE7F360" ma:contentTypeVersion="12" ma:contentTypeDescription="Create a new document." ma:contentTypeScope="" ma:versionID="7916abbd20cb6a4faa18dd681647649c">
  <xsd:schema xmlns:xsd="http://www.w3.org/2001/XMLSchema" xmlns:xs="http://www.w3.org/2001/XMLSchema" xmlns:p="http://schemas.microsoft.com/office/2006/metadata/properties" xmlns:ns2="06c1ee1e-7f44-490b-8802-bd7ef7435562" xmlns:ns3="1bb78979-bd6f-4e48-a15d-0da70b4a6937" targetNamespace="http://schemas.microsoft.com/office/2006/metadata/properties" ma:root="true" ma:fieldsID="d9c0609a15388dc6d7bcc106c315ef01" ns2:_="" ns3:_="">
    <xsd:import namespace="06c1ee1e-7f44-490b-8802-bd7ef7435562"/>
    <xsd:import namespace="1bb78979-bd6f-4e48-a15d-0da70b4a693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c1ee1e-7f44-490b-8802-bd7ef74355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bb78979-bd6f-4e48-a15d-0da70b4a693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file>

<file path=customXml/itemProps1.xml><?xml version="1.0" encoding="utf-8"?>
<ds:datastoreItem xmlns:ds="http://schemas.openxmlformats.org/officeDocument/2006/customXml" ds:itemID="{171372A1-A9F7-44B4-8586-40E350A105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c1ee1e-7f44-490b-8802-bd7ef7435562"/>
    <ds:schemaRef ds:uri="1bb78979-bd6f-4e48-a15d-0da70b4a6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5E4BCF-9D53-4D3B-B793-0952AAB28D7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4F09D70-50FF-4E46-8B6C-D85C614BC5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1421</Words>
  <Characters>8104</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Stillions, Molly (CDC/DDID/NCEZID/DHQP)</dc:creator>
  <cp:lastModifiedBy>Joyce, Kevin J. (CDC/DDPHSS/OS/OSI)</cp:lastModifiedBy>
  <cp:revision>3</cp:revision>
  <dcterms:created xsi:type="dcterms:W3CDTF">2023-05-18T10:29:00Z</dcterms:created>
  <dcterms:modified xsi:type="dcterms:W3CDTF">2023-05-18T10:30:00Z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0x0101004A8AA69EE85E844185BE9B5D7FE7F360</vt:lpwstr>
  </property>
  <property fmtid="{D5CDD505-2E9C-101B-9397-08002B2CF9AE}" pid="3" name="MSIP_Label_7b94a7b8-f06c-4dfe-bdcc-9b548fd58c31_ActionId">
    <vt:lpwstr>1b7999c2-8f14-405a-ae4c-bd765676bbd9</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2022-05-19T18:09:50Z</vt:lpwstr>
  </property>
  <property fmtid="{D5CDD505-2E9C-101B-9397-08002B2CF9AE}" pid="9" name="MSIP_Label_7b94a7b8-f06c-4dfe-bdcc-9b548fd58c31_SiteId">
    <vt:lpwstr>9ce70869-60db-44fd-abe8-d2767077fc8f</vt:lpwstr>
  </property>
</Properties>
</file>