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0844BF49" w14:textId="66001D3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</w:t>
      </w:r>
      <w:r w:rsidRPr="005C42AB" w:rsidR="005C42AB">
        <w:rPr>
          <w:sz w:val="28"/>
        </w:rPr>
        <w:t xml:space="preserve"> Control No. 0920-1071</w:t>
      </w:r>
      <w:r w:rsidR="005C42AB">
        <w:rPr>
          <w:sz w:val="28"/>
        </w:rPr>
        <w:t>)</w:t>
      </w:r>
    </w:p>
    <w:p w:rsidR="00B46F2C" w:rsidRPr="009239AA" w:rsidP="00434E33" w14:paraId="506B1A7A" w14:textId="56CC14C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7173A1">
        <w:t>TB Care Finder</w:t>
      </w:r>
    </w:p>
    <w:p w:rsidR="00B46F2C" w14:paraId="37E394AF" w14:textId="77777777"/>
    <w:p w:rsidR="005C6A36" w:rsidP="00763541" w14:paraId="079DE191" w14:textId="77777777">
      <w:pPr>
        <w:rPr>
          <w:b/>
        </w:rPr>
      </w:pPr>
      <w:r>
        <w:rPr>
          <w:b/>
        </w:rPr>
        <w:t>BACKGROUND:</w:t>
      </w:r>
    </w:p>
    <w:p w:rsidR="005C6A36" w:rsidP="00763541" w14:paraId="5AFFD3BE" w14:textId="5AC5AFF6">
      <w:pPr>
        <w:rPr>
          <w:bCs/>
        </w:rPr>
      </w:pPr>
      <w:r w:rsidRPr="007429DC">
        <w:rPr>
          <w:bCs/>
        </w:rPr>
        <w:t xml:space="preserve">Applicants for US residency are required to undergo a medical examination as part of the </w:t>
      </w:r>
      <w:r>
        <w:rPr>
          <w:bCs/>
        </w:rPr>
        <w:t xml:space="preserve">immigrant </w:t>
      </w:r>
      <w:r w:rsidRPr="007429DC">
        <w:rPr>
          <w:bCs/>
        </w:rPr>
        <w:t>visa application process.</w:t>
      </w:r>
      <w:r>
        <w:rPr>
          <w:b/>
        </w:rPr>
        <w:t xml:space="preserve"> </w:t>
      </w:r>
      <w:r w:rsidRPr="007429DC">
        <w:rPr>
          <w:bCs/>
        </w:rPr>
        <w:t>One of the diseases screened for is tuberculosis</w:t>
      </w:r>
      <w:r w:rsidR="00DE4992">
        <w:rPr>
          <w:bCs/>
        </w:rPr>
        <w:t xml:space="preserve"> (TB)</w:t>
      </w:r>
      <w:r w:rsidRPr="007429DC">
        <w:rPr>
          <w:bCs/>
        </w:rPr>
        <w:t xml:space="preserve">; </w:t>
      </w:r>
      <w:r>
        <w:rPr>
          <w:bCs/>
        </w:rPr>
        <w:t>applicants who are identified as having admissible TB conditions (see</w:t>
      </w:r>
      <w:r w:rsidRPr="007429DC">
        <w:rPr>
          <w:bCs/>
        </w:rPr>
        <w:t>https://www.cdc.gov/immigrantrefugeehealth/panel-physicians/tuberculosis.html#clearance</w:t>
      </w:r>
      <w:r>
        <w:rPr>
          <w:bCs/>
        </w:rPr>
        <w:t xml:space="preserve">) are recommended to receive follow-up </w:t>
      </w:r>
      <w:r w:rsidR="00DE4992">
        <w:rPr>
          <w:bCs/>
        </w:rPr>
        <w:t xml:space="preserve">evaluations </w:t>
      </w:r>
      <w:r>
        <w:rPr>
          <w:bCs/>
        </w:rPr>
        <w:t xml:space="preserve">through their local health department after arrival in the United States. </w:t>
      </w:r>
    </w:p>
    <w:p w:rsidR="005C6A36" w:rsidP="00763541" w14:paraId="0B3CBF06" w14:textId="77777777">
      <w:pPr>
        <w:rPr>
          <w:bCs/>
        </w:rPr>
      </w:pPr>
    </w:p>
    <w:p w:rsidR="005C6A36" w:rsidRPr="005C6A36" w:rsidP="008F2A36" w14:paraId="60573DF1" w14:textId="04EE79C5">
      <w:pPr>
        <w:rPr>
          <w:bCs/>
        </w:rPr>
      </w:pPr>
      <w:r>
        <w:rPr>
          <w:bCs/>
        </w:rPr>
        <w:t xml:space="preserve">CDC </w:t>
      </w:r>
      <w:r w:rsidR="00714387">
        <w:rPr>
          <w:bCs/>
        </w:rPr>
        <w:t xml:space="preserve">currently provides a service in connecting immigrants to care by </w:t>
      </w:r>
      <w:r>
        <w:rPr>
          <w:bCs/>
        </w:rPr>
        <w:t>provid</w:t>
      </w:r>
      <w:r w:rsidR="00714387">
        <w:rPr>
          <w:bCs/>
        </w:rPr>
        <w:t>ing</w:t>
      </w:r>
      <w:r>
        <w:rPr>
          <w:bCs/>
        </w:rPr>
        <w:t xml:space="preserve"> information </w:t>
      </w:r>
      <w:r>
        <w:rPr>
          <w:bCs/>
        </w:rPr>
        <w:t>about</w:t>
      </w:r>
      <w:r>
        <w:rPr>
          <w:bCs/>
        </w:rPr>
        <w:t xml:space="preserve"> these immigrants to the health department of </w:t>
      </w:r>
      <w:r w:rsidR="00BD7757">
        <w:rPr>
          <w:bCs/>
        </w:rPr>
        <w:t>the immigrant</w:t>
      </w:r>
      <w:r w:rsidR="00C00111">
        <w:rPr>
          <w:bCs/>
        </w:rPr>
        <w:t xml:space="preserve">’s </w:t>
      </w:r>
      <w:r>
        <w:rPr>
          <w:bCs/>
        </w:rPr>
        <w:t>destination</w:t>
      </w:r>
      <w:r w:rsidR="00C00111">
        <w:rPr>
          <w:bCs/>
        </w:rPr>
        <w:t xml:space="preserve"> state</w:t>
      </w:r>
      <w:r>
        <w:rPr>
          <w:bCs/>
        </w:rPr>
        <w:t xml:space="preserve"> </w:t>
      </w:r>
      <w:r>
        <w:rPr>
          <w:bCs/>
        </w:rPr>
        <w:t xml:space="preserve">so </w:t>
      </w:r>
      <w:r>
        <w:rPr>
          <w:bCs/>
        </w:rPr>
        <w:t xml:space="preserve">health departments </w:t>
      </w:r>
      <w:r>
        <w:rPr>
          <w:bCs/>
        </w:rPr>
        <w:t>can</w:t>
      </w:r>
      <w:r>
        <w:rPr>
          <w:bCs/>
        </w:rPr>
        <w:t xml:space="preserve"> coordinate the recommended follow</w:t>
      </w:r>
      <w:r w:rsidR="00DE4992">
        <w:rPr>
          <w:bCs/>
        </w:rPr>
        <w:t>-</w:t>
      </w:r>
      <w:r>
        <w:rPr>
          <w:bCs/>
        </w:rPr>
        <w:t>up with immigrants arriving in their jurisdiction</w:t>
      </w:r>
      <w:r w:rsidR="00DE4992">
        <w:rPr>
          <w:bCs/>
        </w:rPr>
        <w:t>s</w:t>
      </w:r>
      <w:r>
        <w:rPr>
          <w:bCs/>
        </w:rPr>
        <w:t xml:space="preserve">. </w:t>
      </w:r>
      <w:r>
        <w:rPr>
          <w:bCs/>
        </w:rPr>
        <w:t xml:space="preserve">However, </w:t>
      </w:r>
      <w:r w:rsidR="006B4911">
        <w:rPr>
          <w:bCs/>
        </w:rPr>
        <w:t xml:space="preserve">scheduling </w:t>
      </w:r>
      <w:r>
        <w:rPr>
          <w:bCs/>
        </w:rPr>
        <w:t>follow</w:t>
      </w:r>
      <w:r w:rsidR="006B4911">
        <w:rPr>
          <w:bCs/>
        </w:rPr>
        <w:t>-</w:t>
      </w:r>
      <w:r>
        <w:rPr>
          <w:bCs/>
        </w:rPr>
        <w:t xml:space="preserve">up </w:t>
      </w:r>
      <w:r w:rsidR="006B4911">
        <w:rPr>
          <w:bCs/>
        </w:rPr>
        <w:t xml:space="preserve">appointments </w:t>
      </w:r>
      <w:r>
        <w:rPr>
          <w:bCs/>
        </w:rPr>
        <w:t>with the immigrant</w:t>
      </w:r>
      <w:r w:rsidR="00E81C86">
        <w:rPr>
          <w:bCs/>
        </w:rPr>
        <w:t>s</w:t>
      </w:r>
      <w:r>
        <w:rPr>
          <w:bCs/>
        </w:rPr>
        <w:t xml:space="preserve"> can be b</w:t>
      </w:r>
      <w:r w:rsidRPr="005C6A36">
        <w:rPr>
          <w:bCs/>
        </w:rPr>
        <w:t xml:space="preserve">urdensome for </w:t>
      </w:r>
      <w:r>
        <w:rPr>
          <w:bCs/>
        </w:rPr>
        <w:t>the health departments, and i</w:t>
      </w:r>
      <w:r w:rsidRPr="005C6A36">
        <w:rPr>
          <w:bCs/>
        </w:rPr>
        <w:t>mmigrant contact information is sometimes outdated or incorrect</w:t>
      </w:r>
      <w:r>
        <w:rPr>
          <w:bCs/>
        </w:rPr>
        <w:t>.</w:t>
      </w:r>
    </w:p>
    <w:p w:rsidR="00DE4992" w:rsidP="00763541" w14:paraId="04AD62D8" w14:textId="77777777">
      <w:pPr>
        <w:rPr>
          <w:bCs/>
        </w:rPr>
      </w:pPr>
    </w:p>
    <w:p w:rsidR="00794DE0" w:rsidP="00763541" w14:paraId="4127319A" w14:textId="2F3C63AB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>
        <w:rPr>
          <w:b/>
        </w:rPr>
        <w:t xml:space="preserve"> </w:t>
      </w:r>
      <w:r w:rsidRPr="007429DC" w:rsidR="009248BD">
        <w:rPr>
          <w:bCs/>
        </w:rPr>
        <w:t xml:space="preserve">CDC is developing </w:t>
      </w:r>
      <w:r w:rsidR="009248BD">
        <w:rPr>
          <w:bCs/>
        </w:rPr>
        <w:t xml:space="preserve">TB Care Finder, to </w:t>
      </w:r>
      <w:r w:rsidR="00594FED">
        <w:rPr>
          <w:bCs/>
        </w:rPr>
        <w:t xml:space="preserve">improve CDC’s ability to connect immigrants with TB services in the United States. The TB Care Finder will </w:t>
      </w:r>
      <w:r w:rsidR="009248BD">
        <w:rPr>
          <w:bCs/>
        </w:rPr>
        <w:t>serve as a w</w:t>
      </w:r>
      <w:r w:rsidRPr="00763541" w:rsidR="009248BD">
        <w:rPr>
          <w:bCs/>
        </w:rPr>
        <w:t>eb-based directory</w:t>
      </w:r>
      <w:r w:rsidR="009248BD">
        <w:rPr>
          <w:bCs/>
        </w:rPr>
        <w:t xml:space="preserve"> tool</w:t>
      </w:r>
      <w:r w:rsidRPr="00763541" w:rsidR="009248BD">
        <w:rPr>
          <w:bCs/>
        </w:rPr>
        <w:t xml:space="preserve"> </w:t>
      </w:r>
      <w:r w:rsidR="009248BD">
        <w:rPr>
          <w:bCs/>
        </w:rPr>
        <w:t xml:space="preserve">that </w:t>
      </w:r>
      <w:r w:rsidR="001E603D">
        <w:rPr>
          <w:bCs/>
        </w:rPr>
        <w:t xml:space="preserve">will </w:t>
      </w:r>
      <w:r w:rsidR="009248BD">
        <w:rPr>
          <w:bCs/>
        </w:rPr>
        <w:t xml:space="preserve">provide </w:t>
      </w:r>
      <w:r w:rsidR="008F550F">
        <w:rPr>
          <w:bCs/>
        </w:rPr>
        <w:t xml:space="preserve">immigrants and other </w:t>
      </w:r>
      <w:r w:rsidR="00444705">
        <w:rPr>
          <w:bCs/>
        </w:rPr>
        <w:t>pe</w:t>
      </w:r>
      <w:r w:rsidR="004722D6">
        <w:rPr>
          <w:bCs/>
        </w:rPr>
        <w:t xml:space="preserve">ople needing TB services in the United States </w:t>
      </w:r>
      <w:r w:rsidR="00AA53A2">
        <w:rPr>
          <w:bCs/>
        </w:rPr>
        <w:t xml:space="preserve">with </w:t>
      </w:r>
      <w:r w:rsidR="009248BD">
        <w:rPr>
          <w:bCs/>
        </w:rPr>
        <w:t>information about</w:t>
      </w:r>
      <w:r w:rsidRPr="00763541" w:rsidR="009248BD">
        <w:rPr>
          <w:bCs/>
        </w:rPr>
        <w:t xml:space="preserve"> </w:t>
      </w:r>
      <w:r w:rsidR="009248BD">
        <w:rPr>
          <w:bCs/>
        </w:rPr>
        <w:t xml:space="preserve">state, territorial, and </w:t>
      </w:r>
      <w:r w:rsidRPr="00763541" w:rsidR="009248BD">
        <w:rPr>
          <w:bCs/>
        </w:rPr>
        <w:t xml:space="preserve">local </w:t>
      </w:r>
      <w:r w:rsidR="009248BD">
        <w:rPr>
          <w:bCs/>
        </w:rPr>
        <w:t xml:space="preserve">public health </w:t>
      </w:r>
      <w:r w:rsidRPr="00763541" w:rsidR="009248BD">
        <w:rPr>
          <w:bCs/>
        </w:rPr>
        <w:t xml:space="preserve">TB control programs, including </w:t>
      </w:r>
      <w:r w:rsidR="009248BD">
        <w:rPr>
          <w:bCs/>
        </w:rPr>
        <w:t xml:space="preserve">their </w:t>
      </w:r>
      <w:r w:rsidRPr="00763541" w:rsidR="009248BD">
        <w:rPr>
          <w:bCs/>
        </w:rPr>
        <w:t>contact</w:t>
      </w:r>
      <w:r w:rsidR="009248BD">
        <w:rPr>
          <w:bCs/>
        </w:rPr>
        <w:t xml:space="preserve"> information</w:t>
      </w:r>
      <w:r w:rsidR="006368F9">
        <w:rPr>
          <w:bCs/>
        </w:rPr>
        <w:t xml:space="preserve">. </w:t>
      </w:r>
      <w:r>
        <w:rPr>
          <w:bCs/>
        </w:rPr>
        <w:t>I</w:t>
      </w:r>
      <w:r w:rsidRPr="00763541">
        <w:rPr>
          <w:bCs/>
        </w:rPr>
        <w:t xml:space="preserve">nformation </w:t>
      </w:r>
      <w:r>
        <w:rPr>
          <w:bCs/>
        </w:rPr>
        <w:t xml:space="preserve">available on the tool will also </w:t>
      </w:r>
      <w:r w:rsidR="008761A2">
        <w:rPr>
          <w:bCs/>
        </w:rPr>
        <w:t>provide</w:t>
      </w:r>
      <w:r>
        <w:rPr>
          <w:bCs/>
        </w:rPr>
        <w:t xml:space="preserve"> relevant educational TB materials and links as provided by health departments. </w:t>
      </w:r>
      <w:r w:rsidR="00EC336C">
        <w:rPr>
          <w:bCs/>
        </w:rPr>
        <w:t xml:space="preserve">Health departments will have the opportunity to enter their own information into the </w:t>
      </w:r>
      <w:r w:rsidR="00C0113B">
        <w:rPr>
          <w:bCs/>
        </w:rPr>
        <w:t xml:space="preserve">TB </w:t>
      </w:r>
      <w:r w:rsidR="00EC336C">
        <w:rPr>
          <w:bCs/>
        </w:rPr>
        <w:t>Care Finder portal and ensure the information remains up</w:t>
      </w:r>
      <w:r w:rsidR="00B86A5F">
        <w:rPr>
          <w:bCs/>
        </w:rPr>
        <w:t xml:space="preserve"> to date</w:t>
      </w:r>
      <w:r w:rsidR="00B9359E">
        <w:rPr>
          <w:bCs/>
        </w:rPr>
        <w:t xml:space="preserve">. </w:t>
      </w:r>
      <w:r>
        <w:rPr>
          <w:bCs/>
        </w:rPr>
        <w:t>Health departments also have the option to upload information in Spanish for improved accessibility.</w:t>
      </w:r>
      <w:r w:rsidR="000648AF">
        <w:rPr>
          <w:bCs/>
        </w:rPr>
        <w:t xml:space="preserve"> </w:t>
      </w:r>
    </w:p>
    <w:p w:rsidR="00794DE0" w:rsidP="00763541" w14:paraId="5CEF9586" w14:textId="77777777">
      <w:pPr>
        <w:rPr>
          <w:bCs/>
        </w:rPr>
      </w:pPr>
    </w:p>
    <w:p w:rsidR="00DE4992" w:rsidP="00763541" w14:paraId="3AD2AAD6" w14:textId="72DEE426">
      <w:pPr>
        <w:rPr>
          <w:bCs/>
        </w:rPr>
      </w:pPr>
      <w:r>
        <w:rPr>
          <w:bCs/>
        </w:rPr>
        <w:t>The</w:t>
      </w:r>
      <w:r w:rsidR="00E61B64">
        <w:rPr>
          <w:bCs/>
        </w:rPr>
        <w:t xml:space="preserve"> goal of this directory is to </w:t>
      </w:r>
      <w:r w:rsidR="00784C76">
        <w:rPr>
          <w:bCs/>
        </w:rPr>
        <w:t>help</w:t>
      </w:r>
      <w:r w:rsidR="00824A9F">
        <w:rPr>
          <w:bCs/>
        </w:rPr>
        <w:t xml:space="preserve"> </w:t>
      </w:r>
      <w:r w:rsidR="009248BD">
        <w:rPr>
          <w:bCs/>
        </w:rPr>
        <w:t xml:space="preserve">immigrants in accessing the recommended </w:t>
      </w:r>
      <w:r w:rsidR="00F26641">
        <w:rPr>
          <w:bCs/>
        </w:rPr>
        <w:t xml:space="preserve">post-arrival </w:t>
      </w:r>
      <w:r w:rsidR="009248BD">
        <w:rPr>
          <w:bCs/>
        </w:rPr>
        <w:t xml:space="preserve">follow-up TB evaluation in the U.S. </w:t>
      </w:r>
      <w:r w:rsidR="00D86162">
        <w:rPr>
          <w:bCs/>
        </w:rPr>
        <w:t>at</w:t>
      </w:r>
      <w:r w:rsidR="009248BD">
        <w:rPr>
          <w:bCs/>
        </w:rPr>
        <w:t xml:space="preserve"> their destination location. </w:t>
      </w:r>
      <w:r w:rsidR="005F40D3">
        <w:rPr>
          <w:bCs/>
        </w:rPr>
        <w:t xml:space="preserve">Immigrants using the tool will be able to </w:t>
      </w:r>
      <w:r w:rsidRPr="00763541" w:rsidR="00B10463">
        <w:rPr>
          <w:bCs/>
        </w:rPr>
        <w:t>look up and print out information uploaded</w:t>
      </w:r>
      <w:r w:rsidR="00AE30EA">
        <w:rPr>
          <w:bCs/>
        </w:rPr>
        <w:t xml:space="preserve"> about TB services at their destination</w:t>
      </w:r>
      <w:r w:rsidR="00203C16">
        <w:rPr>
          <w:bCs/>
        </w:rPr>
        <w:t>.</w:t>
      </w:r>
      <w:r w:rsidRPr="00763541" w:rsidR="00B10463">
        <w:rPr>
          <w:bCs/>
        </w:rPr>
        <w:t xml:space="preserve"> </w:t>
      </w:r>
      <w:r w:rsidR="00B527E8">
        <w:rPr>
          <w:bCs/>
        </w:rPr>
        <w:t xml:space="preserve">They can then use this information to proactively schedule appointments with the health department of jurisdiction to obtain the recommended follow-up. </w:t>
      </w:r>
      <w:r w:rsidR="00910E40">
        <w:rPr>
          <w:bCs/>
        </w:rPr>
        <w:t xml:space="preserve">Although primarily developed as a tool for immigrants, the information </w:t>
      </w:r>
      <w:r w:rsidR="001755B1">
        <w:rPr>
          <w:bCs/>
        </w:rPr>
        <w:t xml:space="preserve">in TB care Finder will be useful to anyone in the United States who is seeking TB-related care. </w:t>
      </w:r>
      <w:r w:rsidRPr="004C6708" w:rsidR="000C31E9">
        <w:rPr>
          <w:bCs/>
        </w:rPr>
        <w:t>Improving access to TB</w:t>
      </w:r>
      <w:r w:rsidR="000C31E9">
        <w:rPr>
          <w:bCs/>
        </w:rPr>
        <w:t xml:space="preserve"> </w:t>
      </w:r>
      <w:r w:rsidRPr="004C6708" w:rsidR="000C31E9">
        <w:rPr>
          <w:bCs/>
        </w:rPr>
        <w:t xml:space="preserve">services </w:t>
      </w:r>
      <w:r w:rsidR="000C31E9">
        <w:rPr>
          <w:bCs/>
        </w:rPr>
        <w:t>for im</w:t>
      </w:r>
      <w:r w:rsidRPr="004C6708" w:rsidR="000C31E9">
        <w:rPr>
          <w:bCs/>
        </w:rPr>
        <w:t>migrants can</w:t>
      </w:r>
      <w:r w:rsidR="000C31E9">
        <w:rPr>
          <w:bCs/>
        </w:rPr>
        <w:t xml:space="preserve"> contribute </w:t>
      </w:r>
      <w:r w:rsidRPr="004C6708" w:rsidR="000C31E9">
        <w:rPr>
          <w:bCs/>
        </w:rPr>
        <w:t>indirectly</w:t>
      </w:r>
      <w:r w:rsidR="000C31E9">
        <w:rPr>
          <w:bCs/>
        </w:rPr>
        <w:t xml:space="preserve"> to U.S. TB elimination goals by improving detection of active TB cases in this population</w:t>
      </w:r>
      <w:r w:rsidRPr="004C6708" w:rsidR="000C31E9">
        <w:rPr>
          <w:bCs/>
        </w:rPr>
        <w:t>.</w:t>
      </w:r>
      <w:r w:rsidR="000C31E9">
        <w:rPr>
          <w:bCs/>
        </w:rPr>
        <w:t xml:space="preserve"> </w:t>
      </w:r>
    </w:p>
    <w:p w:rsidR="00DE4992" w:rsidP="00763541" w14:paraId="12898A3F" w14:textId="77777777">
      <w:pPr>
        <w:rPr>
          <w:bCs/>
        </w:rPr>
      </w:pPr>
    </w:p>
    <w:p w:rsidR="00B46F2C" w:rsidP="00434E33" w14:paraId="5A4059D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14:paraId="71C2A6C0" w14:textId="7D81300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D32527">
        <w:t xml:space="preserve"> S</w:t>
      </w:r>
      <w:r w:rsidR="0047401E">
        <w:t>taff of s</w:t>
      </w:r>
      <w:r w:rsidR="00D32527">
        <w:t>tate</w:t>
      </w:r>
      <w:r w:rsidR="00616CB6">
        <w:t>, territorial,</w:t>
      </w:r>
      <w:r w:rsidR="00D32527">
        <w:t xml:space="preserve"> and </w:t>
      </w:r>
      <w:r w:rsidR="00BA2814">
        <w:t>l</w:t>
      </w:r>
      <w:r w:rsidR="00D32527">
        <w:t xml:space="preserve">ocal </w:t>
      </w:r>
      <w:r w:rsidR="00BA2814">
        <w:t>TB control programs</w:t>
      </w:r>
      <w:r w:rsidR="00103ACF">
        <w:t xml:space="preserve"> </w:t>
      </w:r>
      <w:r w:rsidR="00203C16">
        <w:t>in the United States</w:t>
      </w:r>
      <w:r w:rsidR="00103ACF">
        <w:t>.</w:t>
      </w:r>
    </w:p>
    <w:p w:rsidR="00840FCA" w:rsidP="00840FCA" w14:paraId="53840F4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14:paraId="0C4C1169" w14:textId="77777777">
      <w:pPr>
        <w:rPr>
          <w:b/>
        </w:rPr>
      </w:pPr>
    </w:p>
    <w:p w:rsidR="00B46F2C" w:rsidRPr="00F06866" w14:paraId="5D44961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2B3F3CB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3407EC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P="001D0776" w14:paraId="2EFE4111" w14:textId="487130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1D0776" w:rsidP="00A236F7" w14:paraId="5136FB58" w14:textId="798BA6DB">
      <w:pPr>
        <w:pStyle w:val="BodyTextIndent"/>
        <w:tabs>
          <w:tab w:val="left" w:pos="360"/>
        </w:tabs>
        <w:ind w:left="0"/>
        <w:rPr>
          <w:b/>
        </w:rPr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236F7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</w:t>
      </w:r>
      <w:r w:rsidRPr="00A236F7" w:rsidR="00A236F7">
        <w:rPr>
          <w:bCs/>
          <w:sz w:val="24"/>
          <w:u w:val="single"/>
        </w:rPr>
        <w:t xml:space="preserve">Improve access to </w:t>
      </w:r>
      <w:r w:rsidRPr="00A236F7" w:rsidR="00A236F7">
        <w:rPr>
          <w:bCs/>
          <w:sz w:val="24"/>
          <w:u w:val="single"/>
        </w:rPr>
        <w:t>an</w:t>
      </w:r>
      <w:r w:rsidRPr="00A236F7" w:rsidR="00A236F7">
        <w:rPr>
          <w:bCs/>
          <w:sz w:val="24"/>
          <w:u w:val="single"/>
        </w:rPr>
        <w:t xml:space="preserve"> </w:t>
      </w:r>
      <w:r w:rsidR="00A236F7">
        <w:rPr>
          <w:bCs/>
          <w:sz w:val="24"/>
          <w:u w:val="single"/>
        </w:rPr>
        <w:t>web based directory</w:t>
      </w:r>
    </w:p>
    <w:p w:rsidR="00B46F2C" w14:paraId="45553669" w14:textId="77777777">
      <w:pPr>
        <w:rPr>
          <w:b/>
        </w:rPr>
      </w:pPr>
      <w:r>
        <w:rPr>
          <w:b/>
        </w:rPr>
        <w:t>CERTIFICATION:</w:t>
      </w:r>
    </w:p>
    <w:p w:rsidR="00B46F2C" w14:paraId="71153302" w14:textId="77777777">
      <w:pPr>
        <w:rPr>
          <w:sz w:val="16"/>
          <w:szCs w:val="16"/>
        </w:rPr>
      </w:pPr>
    </w:p>
    <w:p w:rsidR="00B46F2C" w:rsidRPr="009C13B9" w:rsidP="008101A5" w14:paraId="5552BDE6" w14:textId="77777777">
      <w:r>
        <w:t xml:space="preserve">I certify the following to be true: </w:t>
      </w:r>
    </w:p>
    <w:p w:rsidR="00B46F2C" w:rsidP="008101A5" w14:paraId="624C093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1A0AECC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30299D8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478D0FB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9A0F13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7E52AFF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45362AB1" w14:textId="77777777"/>
    <w:p w:rsidR="00B46F2C" w:rsidP="009C13B9" w14:paraId="4A10A18A" w14:textId="65971933">
      <w:r>
        <w:t>Name</w:t>
      </w:r>
      <w:r w:rsidR="00DD0910">
        <w:t xml:space="preserve">: </w:t>
      </w:r>
      <w:r w:rsidRPr="00DD0910" w:rsidR="00DD0910">
        <w:rPr>
          <w:u w:val="single"/>
        </w:rPr>
        <w:t>O</w:t>
      </w:r>
      <w:r w:rsidRPr="00DD0910" w:rsidR="00215852">
        <w:rPr>
          <w:u w:val="single"/>
        </w:rPr>
        <w:t xml:space="preserve">mar Duran Pena </w:t>
      </w:r>
      <w:r w:rsidRPr="00DD0910">
        <w:rPr>
          <w:u w:val="single"/>
        </w:rPr>
        <w:t>______________________________________________</w:t>
      </w:r>
    </w:p>
    <w:p w:rsidR="00B46F2C" w:rsidP="009C13B9" w14:paraId="7B1211C8" w14:textId="77777777">
      <w:pPr>
        <w:pStyle w:val="ListParagraph"/>
        <w:ind w:left="360"/>
      </w:pPr>
    </w:p>
    <w:p w:rsidR="00B46F2C" w:rsidP="009C13B9" w14:paraId="7F412003" w14:textId="77777777">
      <w:r>
        <w:t>To assist review, please provide answers to the following question:</w:t>
      </w:r>
    </w:p>
    <w:p w:rsidR="00B46F2C" w:rsidP="009C13B9" w14:paraId="007604C3" w14:textId="77777777">
      <w:pPr>
        <w:pStyle w:val="ListParagraph"/>
        <w:ind w:left="360"/>
      </w:pPr>
    </w:p>
    <w:p w:rsidR="00B46F2C" w:rsidRPr="00C86E91" w:rsidP="00C86E91" w14:paraId="4AA14F1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2963B2D8" w14:textId="70AE98D5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Pr="00DD0910" w:rsidR="00DD0910">
        <w:rPr>
          <w:b/>
          <w:bCs/>
        </w:rPr>
        <w:t>X</w:t>
      </w:r>
      <w:r>
        <w:t xml:space="preserve"> ]  No </w:t>
      </w:r>
    </w:p>
    <w:p w:rsidR="00B46F2C" w:rsidP="00C86E91" w14:paraId="70D0E215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[  ] Yes [  ] No  </w:t>
      </w:r>
    </w:p>
    <w:p w:rsidR="00B46F2C" w:rsidP="00C86E91" w14:paraId="187E22C3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P="00C86E91" w14:paraId="3A08524E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14:paraId="6C4A4E67" w14:textId="40087BE8">
      <w:pPr>
        <w:sectPr w:rsidSect="00194AC6">
          <w:headerReference w:type="default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FB6EE1">
        <w:t>X</w:t>
      </w:r>
      <w:r>
        <w:t xml:space="preserve"> ] No</w:t>
      </w:r>
    </w:p>
    <w:p w:rsidR="00B46F2C" w:rsidP="00C86E91" w14:paraId="79AEBDF9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3FBB03B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2D30F4C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0489C8D1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34E9A4C9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026388F7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3F8A2C52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2248A59B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65FEA85B" w14:textId="265954C4">
            <w:r>
              <w:t>TB Control</w:t>
            </w:r>
            <w:r w:rsidR="00762F41">
              <w:t xml:space="preserve"> programs staff</w:t>
            </w:r>
          </w:p>
        </w:tc>
        <w:tc>
          <w:tcPr>
            <w:tcW w:w="1530" w:type="dxa"/>
          </w:tcPr>
          <w:p w:rsidR="00B46F2C" w:rsidP="00843796" w14:paraId="758D8B6A" w14:textId="627E723C">
            <w:r>
              <w:t>150</w:t>
            </w:r>
          </w:p>
        </w:tc>
        <w:tc>
          <w:tcPr>
            <w:tcW w:w="1710" w:type="dxa"/>
          </w:tcPr>
          <w:p w:rsidR="00B46F2C" w:rsidP="00843796" w14:paraId="522A51F9" w14:textId="5D78719A">
            <w:r>
              <w:t>60</w:t>
            </w:r>
            <w:r w:rsidR="00D70415">
              <w:t xml:space="preserve"> min</w:t>
            </w:r>
          </w:p>
        </w:tc>
        <w:tc>
          <w:tcPr>
            <w:tcW w:w="1003" w:type="dxa"/>
          </w:tcPr>
          <w:p w:rsidR="00B46F2C" w:rsidP="00843796" w14:paraId="3C97B006" w14:textId="7487352D">
            <w:r>
              <w:t>150</w:t>
            </w:r>
          </w:p>
        </w:tc>
      </w:tr>
      <w:tr w14:paraId="14CD2183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5805F377" w14:textId="77777777"/>
        </w:tc>
        <w:tc>
          <w:tcPr>
            <w:tcW w:w="1530" w:type="dxa"/>
          </w:tcPr>
          <w:p w:rsidR="00B46F2C" w:rsidP="00843796" w14:paraId="7759F2FF" w14:textId="77777777"/>
        </w:tc>
        <w:tc>
          <w:tcPr>
            <w:tcW w:w="1710" w:type="dxa"/>
          </w:tcPr>
          <w:p w:rsidR="00B46F2C" w:rsidP="00843796" w14:paraId="50CC0783" w14:textId="77777777"/>
        </w:tc>
        <w:tc>
          <w:tcPr>
            <w:tcW w:w="1003" w:type="dxa"/>
          </w:tcPr>
          <w:p w:rsidR="00B46F2C" w:rsidP="00843796" w14:paraId="3E491591" w14:textId="77777777"/>
        </w:tc>
      </w:tr>
      <w:tr w14:paraId="33B3A83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1C8B5D28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298194B6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14:paraId="6B32C10A" w14:textId="77777777"/>
        </w:tc>
        <w:tc>
          <w:tcPr>
            <w:tcW w:w="1003" w:type="dxa"/>
          </w:tcPr>
          <w:p w:rsidR="00B46F2C" w:rsidRPr="00512CA7" w:rsidP="00843796" w14:paraId="15247BF2" w14:textId="77777777">
            <w:pPr>
              <w:rPr>
                <w:b/>
              </w:rPr>
            </w:pPr>
          </w:p>
        </w:tc>
      </w:tr>
    </w:tbl>
    <w:p w:rsidR="00B46F2C" w:rsidP="00F3170F" w14:paraId="0E4818E6" w14:textId="77777777"/>
    <w:p w:rsidR="00B46F2C" w:rsidP="00F3170F" w14:paraId="7EEFF2C3" w14:textId="77777777"/>
    <w:p w:rsidR="00B46F2C" w14:paraId="5641206B" w14:textId="167614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FA5A41">
        <w:t>is _</w:t>
      </w:r>
      <w:r w:rsidR="00E545CC">
        <w:t>$</w:t>
      </w:r>
      <w:r w:rsidRPr="00FA5A41" w:rsidR="00881C4F">
        <w:rPr>
          <w:u w:val="single"/>
        </w:rPr>
        <w:t>10</w:t>
      </w:r>
      <w:r w:rsidRPr="00FA5A41" w:rsidR="00FA5A41">
        <w:rPr>
          <w:u w:val="single"/>
        </w:rPr>
        <w:t xml:space="preserve"> 000</w:t>
      </w:r>
      <w:r w:rsidRPr="00FA5A41">
        <w:rPr>
          <w:u w:val="single"/>
        </w:rPr>
        <w:t>_____</w:t>
      </w:r>
    </w:p>
    <w:p w:rsidR="00B46F2C" w14:paraId="1B859332" w14:textId="77777777">
      <w:pPr>
        <w:rPr>
          <w:b/>
          <w:bCs/>
          <w:u w:val="single"/>
        </w:rPr>
      </w:pPr>
    </w:p>
    <w:p w:rsidR="00B46F2C" w:rsidP="00F06866" w14:paraId="6E6CB556" w14:textId="5A7809FA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3663C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5B758BB8" w14:textId="77777777">
      <w:pPr>
        <w:rPr>
          <w:b/>
        </w:rPr>
      </w:pPr>
    </w:p>
    <w:p w:rsidR="00B46F2C" w:rsidP="00F06866" w14:paraId="477DE5D7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43E73455" w14:textId="4C17896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5C42AB">
        <w:t>X</w:t>
      </w:r>
      <w:r>
        <w:t xml:space="preserve"> ] Yes</w:t>
      </w:r>
      <w:r>
        <w:tab/>
        <w:t>[] No</w:t>
      </w:r>
    </w:p>
    <w:p w:rsidR="00B46F2C" w:rsidP="00636621" w14:paraId="17CF88CF" w14:textId="77777777">
      <w:pPr>
        <w:pStyle w:val="ListParagraph"/>
      </w:pPr>
    </w:p>
    <w:p w:rsidR="00B46F2C" w:rsidP="00A403BB" w14:paraId="0FC01E35" w14:textId="3E000645"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C42AB" w:rsidP="00A403BB" w14:paraId="21FD5F95" w14:textId="10489ACB"/>
    <w:p w:rsidR="008213C4" w:rsidP="00A403BB" w14:paraId="64281B1C" w14:textId="1A652017"/>
    <w:p w:rsidR="00E12BDC" w:rsidP="00A403BB" w14:paraId="7692B9E7" w14:textId="6BC6E25C">
      <w:pPr>
        <w:rPr>
          <w:i/>
          <w:iCs/>
        </w:rPr>
      </w:pPr>
      <w:r w:rsidRPr="00E858CB">
        <w:rPr>
          <w:i/>
          <w:iCs/>
        </w:rPr>
        <w:t>Participants were selected</w:t>
      </w:r>
      <w:r>
        <w:rPr>
          <w:i/>
          <w:iCs/>
        </w:rPr>
        <w:t xml:space="preserve"> as listed</w:t>
      </w:r>
      <w:r w:rsidRPr="00E858CB">
        <w:rPr>
          <w:i/>
          <w:iCs/>
        </w:rPr>
        <w:t xml:space="preserve"> based on TB control programs</w:t>
      </w:r>
      <w:r w:rsidRPr="00731D26" w:rsidR="00731D26">
        <w:t xml:space="preserve"> </w:t>
      </w:r>
      <w:r w:rsidRPr="00731D26" w:rsidR="00731D26">
        <w:rPr>
          <w:i/>
          <w:iCs/>
        </w:rPr>
        <w:t xml:space="preserve">current directories </w:t>
      </w:r>
      <w:r w:rsidRPr="00E858CB">
        <w:rPr>
          <w:i/>
          <w:iCs/>
        </w:rPr>
        <w:t xml:space="preserve">available </w:t>
      </w:r>
      <w:r w:rsidR="00731D26">
        <w:rPr>
          <w:i/>
          <w:iCs/>
        </w:rPr>
        <w:t>to</w:t>
      </w:r>
      <w:r w:rsidRPr="00E858CB">
        <w:rPr>
          <w:i/>
          <w:iCs/>
        </w:rPr>
        <w:t xml:space="preserve"> the public </w:t>
      </w:r>
      <w:r w:rsidR="00731D26">
        <w:rPr>
          <w:i/>
          <w:iCs/>
        </w:rPr>
        <w:t xml:space="preserve">on the </w:t>
      </w:r>
      <w:r w:rsidRPr="00E858CB">
        <w:rPr>
          <w:i/>
          <w:iCs/>
        </w:rPr>
        <w:t>CDC/D</w:t>
      </w:r>
      <w:r w:rsidR="00904E91">
        <w:rPr>
          <w:i/>
          <w:iCs/>
        </w:rPr>
        <w:t xml:space="preserve">ivision of </w:t>
      </w:r>
      <w:r w:rsidRPr="00E858CB">
        <w:rPr>
          <w:i/>
          <w:iCs/>
        </w:rPr>
        <w:t>T</w:t>
      </w:r>
      <w:r w:rsidR="00904E91">
        <w:rPr>
          <w:i/>
          <w:iCs/>
        </w:rPr>
        <w:t xml:space="preserve">uberculosis </w:t>
      </w:r>
      <w:r w:rsidRPr="00E858CB">
        <w:rPr>
          <w:i/>
          <w:iCs/>
        </w:rPr>
        <w:t>E</w:t>
      </w:r>
      <w:r w:rsidR="00904E91">
        <w:rPr>
          <w:i/>
          <w:iCs/>
        </w:rPr>
        <w:t>limination</w:t>
      </w:r>
      <w:r w:rsidRPr="00E858CB">
        <w:rPr>
          <w:i/>
          <w:iCs/>
        </w:rPr>
        <w:t xml:space="preserve"> </w:t>
      </w:r>
      <w:r w:rsidRPr="00E25C19" w:rsidR="00E25C19">
        <w:rPr>
          <w:i/>
          <w:iCs/>
        </w:rPr>
        <w:t>and the National TB Controllers Association (NTCA)</w:t>
      </w:r>
      <w:r w:rsidR="00E25C19">
        <w:rPr>
          <w:i/>
          <w:iCs/>
        </w:rPr>
        <w:t xml:space="preserve"> websites: </w:t>
      </w:r>
    </w:p>
    <w:p w:rsidR="004C5E03" w:rsidP="00A403BB" w14:paraId="47E6D5B0" w14:textId="4909F457">
      <w:pPr>
        <w:rPr>
          <w:i/>
          <w:iCs/>
        </w:rPr>
      </w:pPr>
      <w:hyperlink r:id="rId10" w:history="1">
        <w:r w:rsidRPr="009954F1">
          <w:rPr>
            <w:rStyle w:val="Hyperlink"/>
            <w:i/>
            <w:iCs/>
          </w:rPr>
          <w:t>https://www.cdc.gov/tb/links/tboffices.htm</w:t>
        </w:r>
      </w:hyperlink>
      <w:r>
        <w:rPr>
          <w:i/>
          <w:iCs/>
        </w:rPr>
        <w:t xml:space="preserve"> </w:t>
      </w:r>
    </w:p>
    <w:p w:rsidR="00E858CB" w:rsidRPr="00E858CB" w:rsidP="00A403BB" w14:paraId="348CDD5C" w14:textId="6699A4E2">
      <w:pPr>
        <w:rPr>
          <w:i/>
          <w:iCs/>
        </w:rPr>
      </w:pPr>
      <w:hyperlink r:id="rId11" w:history="1">
        <w:r w:rsidRPr="00E12BDC" w:rsidR="00E12BDC">
          <w:rPr>
            <w:rStyle w:val="Hyperlink"/>
            <w:i/>
            <w:iCs/>
          </w:rPr>
          <w:t>https://www.tbcontrollers.org/community/statecityterritory/</w:t>
        </w:r>
      </w:hyperlink>
      <w:r w:rsidRPr="00E858CB">
        <w:rPr>
          <w:i/>
          <w:iCs/>
        </w:rPr>
        <w:t xml:space="preserve"> </w:t>
      </w:r>
    </w:p>
    <w:p w:rsidR="00B46F2C" w:rsidRPr="00E858CB" w:rsidP="00A403BB" w14:paraId="585382C9" w14:textId="71AC7858">
      <w:pPr>
        <w:rPr>
          <w:i/>
          <w:iCs/>
        </w:rPr>
      </w:pPr>
      <w:r w:rsidRPr="005C42AB">
        <w:rPr>
          <w:i/>
          <w:iCs/>
        </w:rPr>
        <w:t>This is the list of state</w:t>
      </w:r>
      <w:r w:rsidR="00904E91">
        <w:rPr>
          <w:i/>
          <w:iCs/>
        </w:rPr>
        <w:t>, territorial</w:t>
      </w:r>
      <w:r w:rsidRPr="005C42AB">
        <w:rPr>
          <w:i/>
          <w:iCs/>
        </w:rPr>
        <w:t xml:space="preserve"> and big city TB programs in the US who will be the respondents.  Some states may invite sub-jurisdictions within their respective states to be direct respondents.</w:t>
      </w:r>
    </w:p>
    <w:p w:rsidR="00B46F2C" w:rsidRPr="00E858CB" w:rsidP="00A403BB" w14:paraId="16CD4751" w14:textId="77777777">
      <w:pPr>
        <w:rPr>
          <w:i/>
          <w:iCs/>
        </w:rPr>
      </w:pPr>
    </w:p>
    <w:p w:rsidR="00B46F2C" w:rsidP="00A403BB" w14:paraId="5C35B049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12B8D3C3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57A0A140" w14:textId="453A2788">
      <w:pPr>
        <w:ind w:left="720"/>
      </w:pPr>
      <w:r>
        <w:t>[</w:t>
      </w:r>
      <w:r w:rsidR="00EF3292">
        <w:t>X</w:t>
      </w:r>
      <w:r>
        <w:t xml:space="preserve"> ] Web-based or other forms of </w:t>
      </w:r>
      <w:r>
        <w:t>Social Media</w:t>
      </w:r>
      <w:r>
        <w:t xml:space="preserve"> </w:t>
      </w:r>
    </w:p>
    <w:p w:rsidR="00B46F2C" w:rsidP="001B0AAA" w14:paraId="4857040B" w14:textId="77777777">
      <w:pPr>
        <w:ind w:left="720"/>
      </w:pPr>
      <w:r>
        <w:t>[  ] Telephone</w:t>
      </w:r>
      <w:r>
        <w:tab/>
      </w:r>
    </w:p>
    <w:p w:rsidR="00B46F2C" w:rsidP="001B0AAA" w14:paraId="4D42F422" w14:textId="77777777">
      <w:pPr>
        <w:ind w:left="720"/>
      </w:pPr>
      <w:r>
        <w:t>[  ] In-person</w:t>
      </w:r>
      <w:r>
        <w:tab/>
      </w:r>
    </w:p>
    <w:p w:rsidR="00B46F2C" w:rsidP="001B0AAA" w14:paraId="1C9CA9E6" w14:textId="77777777">
      <w:pPr>
        <w:ind w:left="720"/>
      </w:pPr>
      <w:r>
        <w:t xml:space="preserve">[  ] Mail </w:t>
      </w:r>
    </w:p>
    <w:p w:rsidR="00B46F2C" w:rsidP="001B0AAA" w14:paraId="412EA576" w14:textId="77777777">
      <w:pPr>
        <w:ind w:left="720"/>
      </w:pPr>
      <w:r>
        <w:t>[  ] Other, Explain</w:t>
      </w:r>
    </w:p>
    <w:p w:rsidR="00B46F2C" w:rsidP="00F24CFC" w14:paraId="358E6F98" w14:textId="68E7800A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3663C">
        <w:t>X</w:t>
      </w:r>
      <w:r>
        <w:t xml:space="preserve"> ] No</w:t>
      </w:r>
    </w:p>
    <w:p w:rsidR="00B46F2C" w:rsidP="00F24CFC" w14:paraId="345BD7E3" w14:textId="77777777">
      <w:pPr>
        <w:pStyle w:val="ListParagraph"/>
        <w:ind w:left="360"/>
      </w:pPr>
      <w:r>
        <w:t xml:space="preserve"> </w:t>
      </w:r>
    </w:p>
    <w:p w:rsidR="00B46F2C" w:rsidP="0024521E" w14:paraId="4275E5B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A7EF4" w:rsidRPr="00F24CFC" w:rsidP="0024521E" w14:paraId="3FFBB8C3" w14:textId="77777777">
      <w:pPr>
        <w:rPr>
          <w:b/>
        </w:rPr>
      </w:pPr>
    </w:p>
    <w:p w:rsidR="00B46F2C" w:rsidP="00F24CFC" w14:paraId="36EBEBA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B46F2C" w:rsidP="00F24CFC" w14:paraId="13BC4534" w14:textId="77777777">
      <w:pPr>
        <w:rPr>
          <w:b/>
        </w:rPr>
      </w:pPr>
    </w:p>
    <w:p w:rsidR="00B46F2C" w:rsidP="00F24CFC" w14:paraId="38B7A612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786AD3A2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r>
        <w:t>xxxx</w:t>
      </w:r>
      <w:r>
        <w:t>)</w:t>
      </w:r>
    </w:p>
    <w:p w:rsidR="00B46F2C" w:rsidRPr="008F50D4" w:rsidP="00F24CFC" w14:paraId="3545D88D" w14:textId="77777777"/>
    <w:p w:rsidR="00B46F2C" w:rsidRPr="008F50D4" w:rsidP="00F24CFC" w14:paraId="539165E0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0BFE154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2D81E7AE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6BA1D739" w14:textId="77777777">
      <w:pPr>
        <w:rPr>
          <w:b/>
        </w:rPr>
      </w:pPr>
    </w:p>
    <w:p w:rsidR="00B46F2C" w:rsidRPr="008F50D4" w:rsidP="00F24CFC" w14:paraId="3ACA9DD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0A153B5D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6B93097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02E01526" w14:textId="77777777">
      <w:pPr>
        <w:rPr>
          <w:sz w:val="16"/>
          <w:szCs w:val="16"/>
        </w:rPr>
      </w:pPr>
    </w:p>
    <w:p w:rsidR="00B46F2C" w:rsidP="00F24CFC" w14:paraId="6997F55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05AC2710" w14:textId="77777777"/>
    <w:p w:rsidR="00B46F2C" w:rsidRPr="008F50D4" w:rsidP="008F50D4" w14:paraId="38633F1E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B46F2C" w:rsidP="00F24CFC" w14:paraId="5279457A" w14:textId="77777777">
      <w:pPr>
        <w:rPr>
          <w:b/>
        </w:rPr>
      </w:pPr>
    </w:p>
    <w:p w:rsidR="00B46F2C" w:rsidP="00F24CFC" w14:paraId="116B4286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AE3C30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6EBEC8A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28247CF8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1ADB08E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5FF0E1A7" w14:textId="77777777">
      <w:pPr>
        <w:keepNext/>
        <w:keepLines/>
        <w:rPr>
          <w:b/>
        </w:rPr>
      </w:pPr>
    </w:p>
    <w:p w:rsidR="00B46F2C" w:rsidP="00F24CFC" w14:paraId="370DA0CE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20DED036" w14:textId="77777777">
      <w:pPr>
        <w:rPr>
          <w:b/>
          <w:bCs/>
          <w:u w:val="single"/>
        </w:rPr>
      </w:pPr>
    </w:p>
    <w:p w:rsidR="00B46F2C" w:rsidP="00F24CFC" w14:paraId="1EE66523" w14:textId="5FA1FDD1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F2A36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7C2A811" w14:textId="77777777">
      <w:pPr>
        <w:rPr>
          <w:b/>
        </w:rPr>
      </w:pPr>
    </w:p>
    <w:p w:rsidR="00B46F2C" w:rsidP="00F24CFC" w14:paraId="51B63811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5691BE3D" w14:textId="77777777">
      <w:pPr>
        <w:rPr>
          <w:b/>
        </w:rPr>
      </w:pPr>
    </w:p>
    <w:p w:rsidR="00B46F2C" w:rsidRPr="003F1C5B" w:rsidP="00F24CFC" w14:paraId="303C10BD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B46F2C" w:rsidP="00F24CFC" w14:paraId="0B5AEFB1" w14:textId="77777777">
      <w:pPr>
        <w:pStyle w:val="ListParagraph"/>
        <w:ind w:left="360"/>
      </w:pPr>
    </w:p>
    <w:p w:rsidR="00B46F2C" w:rsidRPr="00F24CFC" w:rsidP="00F24CFC" w14:paraId="3AAA024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27269213" w14:textId="77777777">
      <w:pPr>
        <w:tabs>
          <w:tab w:val="left" w:pos="5670"/>
        </w:tabs>
        <w:suppressAutoHyphens/>
      </w:pPr>
    </w:p>
    <w:sectPr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4C46E33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16B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0DFABFEF" w14:textId="29166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3AD793C"/>
    <w:multiLevelType w:val="hybridMultilevel"/>
    <w:tmpl w:val="836C2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2838D3"/>
    <w:multiLevelType w:val="hybridMultilevel"/>
    <w:tmpl w:val="8D8CD5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777125">
    <w:abstractNumId w:val="11"/>
  </w:num>
  <w:num w:numId="2" w16cid:durableId="1045910855">
    <w:abstractNumId w:val="18"/>
  </w:num>
  <w:num w:numId="3" w16cid:durableId="1746033175">
    <w:abstractNumId w:val="17"/>
  </w:num>
  <w:num w:numId="4" w16cid:durableId="10572020">
    <w:abstractNumId w:val="19"/>
  </w:num>
  <w:num w:numId="5" w16cid:durableId="744646464">
    <w:abstractNumId w:val="3"/>
  </w:num>
  <w:num w:numId="6" w16cid:durableId="91056172">
    <w:abstractNumId w:val="1"/>
  </w:num>
  <w:num w:numId="7" w16cid:durableId="1011877365">
    <w:abstractNumId w:val="9"/>
  </w:num>
  <w:num w:numId="8" w16cid:durableId="2076932554">
    <w:abstractNumId w:val="15"/>
  </w:num>
  <w:num w:numId="9" w16cid:durableId="71395879">
    <w:abstractNumId w:val="10"/>
  </w:num>
  <w:num w:numId="10" w16cid:durableId="297805763">
    <w:abstractNumId w:val="2"/>
  </w:num>
  <w:num w:numId="11" w16cid:durableId="1686176633">
    <w:abstractNumId w:val="7"/>
  </w:num>
  <w:num w:numId="12" w16cid:durableId="865369507">
    <w:abstractNumId w:val="8"/>
  </w:num>
  <w:num w:numId="13" w16cid:durableId="1093359463">
    <w:abstractNumId w:val="0"/>
  </w:num>
  <w:num w:numId="14" w16cid:durableId="351034917">
    <w:abstractNumId w:val="16"/>
  </w:num>
  <w:num w:numId="15" w16cid:durableId="1090663871">
    <w:abstractNumId w:val="14"/>
  </w:num>
  <w:num w:numId="16" w16cid:durableId="569462932">
    <w:abstractNumId w:val="12"/>
  </w:num>
  <w:num w:numId="17" w16cid:durableId="1205871758">
    <w:abstractNumId w:val="4"/>
  </w:num>
  <w:num w:numId="18" w16cid:durableId="1772552729">
    <w:abstractNumId w:val="6"/>
  </w:num>
  <w:num w:numId="19" w16cid:durableId="1445878583">
    <w:abstractNumId w:val="5"/>
  </w:num>
  <w:num w:numId="20" w16cid:durableId="198514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16B7"/>
    <w:rsid w:val="00023A57"/>
    <w:rsid w:val="00044781"/>
    <w:rsid w:val="00047A64"/>
    <w:rsid w:val="000648AF"/>
    <w:rsid w:val="00067329"/>
    <w:rsid w:val="00080212"/>
    <w:rsid w:val="000A7EF4"/>
    <w:rsid w:val="000B2838"/>
    <w:rsid w:val="000C259A"/>
    <w:rsid w:val="000C31E9"/>
    <w:rsid w:val="000D30C2"/>
    <w:rsid w:val="000D44CA"/>
    <w:rsid w:val="000E200B"/>
    <w:rsid w:val="000F68BE"/>
    <w:rsid w:val="00103ACF"/>
    <w:rsid w:val="00125C7F"/>
    <w:rsid w:val="00131C6B"/>
    <w:rsid w:val="001321F4"/>
    <w:rsid w:val="001755B1"/>
    <w:rsid w:val="001927A4"/>
    <w:rsid w:val="00194AC6"/>
    <w:rsid w:val="001A23B0"/>
    <w:rsid w:val="001A25CC"/>
    <w:rsid w:val="001A4C8C"/>
    <w:rsid w:val="001B04D5"/>
    <w:rsid w:val="001B0AAA"/>
    <w:rsid w:val="001C39F7"/>
    <w:rsid w:val="001D0776"/>
    <w:rsid w:val="001E603D"/>
    <w:rsid w:val="001F0E7B"/>
    <w:rsid w:val="00203C16"/>
    <w:rsid w:val="002110B6"/>
    <w:rsid w:val="00215852"/>
    <w:rsid w:val="00227EB3"/>
    <w:rsid w:val="00237B48"/>
    <w:rsid w:val="0024521E"/>
    <w:rsid w:val="00252719"/>
    <w:rsid w:val="00263C3D"/>
    <w:rsid w:val="00274D0B"/>
    <w:rsid w:val="002821FF"/>
    <w:rsid w:val="002A0A3F"/>
    <w:rsid w:val="002B3C95"/>
    <w:rsid w:val="002B5835"/>
    <w:rsid w:val="002B621C"/>
    <w:rsid w:val="002C299A"/>
    <w:rsid w:val="002D0B92"/>
    <w:rsid w:val="002F0F2C"/>
    <w:rsid w:val="00313F15"/>
    <w:rsid w:val="003420D0"/>
    <w:rsid w:val="003553AC"/>
    <w:rsid w:val="003675DB"/>
    <w:rsid w:val="00391B09"/>
    <w:rsid w:val="003A03C2"/>
    <w:rsid w:val="003D515B"/>
    <w:rsid w:val="003D5BBE"/>
    <w:rsid w:val="003E3C61"/>
    <w:rsid w:val="003F1C5B"/>
    <w:rsid w:val="0041066D"/>
    <w:rsid w:val="0041337D"/>
    <w:rsid w:val="004228FD"/>
    <w:rsid w:val="0042568C"/>
    <w:rsid w:val="00434E33"/>
    <w:rsid w:val="00441434"/>
    <w:rsid w:val="00444705"/>
    <w:rsid w:val="0045264C"/>
    <w:rsid w:val="00470183"/>
    <w:rsid w:val="004712DE"/>
    <w:rsid w:val="004722D6"/>
    <w:rsid w:val="0047401E"/>
    <w:rsid w:val="004876EC"/>
    <w:rsid w:val="00491C86"/>
    <w:rsid w:val="004928F2"/>
    <w:rsid w:val="004A4F7B"/>
    <w:rsid w:val="004B7006"/>
    <w:rsid w:val="004C5E03"/>
    <w:rsid w:val="004C6708"/>
    <w:rsid w:val="004D6E14"/>
    <w:rsid w:val="005009B0"/>
    <w:rsid w:val="00503B06"/>
    <w:rsid w:val="00512CA7"/>
    <w:rsid w:val="0053779B"/>
    <w:rsid w:val="00556AD8"/>
    <w:rsid w:val="00567832"/>
    <w:rsid w:val="005730C3"/>
    <w:rsid w:val="00591251"/>
    <w:rsid w:val="00593282"/>
    <w:rsid w:val="00594FED"/>
    <w:rsid w:val="005A1006"/>
    <w:rsid w:val="005C42AB"/>
    <w:rsid w:val="005C6A36"/>
    <w:rsid w:val="005E714A"/>
    <w:rsid w:val="005F40D3"/>
    <w:rsid w:val="0060302F"/>
    <w:rsid w:val="006140A0"/>
    <w:rsid w:val="00616CB6"/>
    <w:rsid w:val="00636621"/>
    <w:rsid w:val="006368F9"/>
    <w:rsid w:val="00642B49"/>
    <w:rsid w:val="0067300B"/>
    <w:rsid w:val="00673D15"/>
    <w:rsid w:val="006763A6"/>
    <w:rsid w:val="006832D9"/>
    <w:rsid w:val="0069403B"/>
    <w:rsid w:val="00694DD6"/>
    <w:rsid w:val="006B4911"/>
    <w:rsid w:val="006C72E9"/>
    <w:rsid w:val="006E12B5"/>
    <w:rsid w:val="006F3DDE"/>
    <w:rsid w:val="006F7F79"/>
    <w:rsid w:val="00704678"/>
    <w:rsid w:val="00714387"/>
    <w:rsid w:val="007173A1"/>
    <w:rsid w:val="00731D26"/>
    <w:rsid w:val="007425E7"/>
    <w:rsid w:val="007429DC"/>
    <w:rsid w:val="00762F41"/>
    <w:rsid w:val="00763541"/>
    <w:rsid w:val="00764008"/>
    <w:rsid w:val="00784C76"/>
    <w:rsid w:val="00794DE0"/>
    <w:rsid w:val="007B6F7D"/>
    <w:rsid w:val="00802607"/>
    <w:rsid w:val="008101A5"/>
    <w:rsid w:val="008213C4"/>
    <w:rsid w:val="00822664"/>
    <w:rsid w:val="008236E2"/>
    <w:rsid w:val="00824A9F"/>
    <w:rsid w:val="00840FCA"/>
    <w:rsid w:val="00843796"/>
    <w:rsid w:val="0087457D"/>
    <w:rsid w:val="008761A2"/>
    <w:rsid w:val="00880404"/>
    <w:rsid w:val="00881C4F"/>
    <w:rsid w:val="00886570"/>
    <w:rsid w:val="00895229"/>
    <w:rsid w:val="008B3442"/>
    <w:rsid w:val="008E564E"/>
    <w:rsid w:val="008E7440"/>
    <w:rsid w:val="008F0203"/>
    <w:rsid w:val="008F2A36"/>
    <w:rsid w:val="008F50D4"/>
    <w:rsid w:val="008F550F"/>
    <w:rsid w:val="00904E91"/>
    <w:rsid w:val="00910E40"/>
    <w:rsid w:val="009158C3"/>
    <w:rsid w:val="0091600A"/>
    <w:rsid w:val="00917FDD"/>
    <w:rsid w:val="009239AA"/>
    <w:rsid w:val="009248BD"/>
    <w:rsid w:val="00935ADA"/>
    <w:rsid w:val="00946B6C"/>
    <w:rsid w:val="009508AD"/>
    <w:rsid w:val="009535E6"/>
    <w:rsid w:val="00955A71"/>
    <w:rsid w:val="00957288"/>
    <w:rsid w:val="0096108F"/>
    <w:rsid w:val="00962A26"/>
    <w:rsid w:val="00962D31"/>
    <w:rsid w:val="009954F1"/>
    <w:rsid w:val="009C0313"/>
    <w:rsid w:val="009C13B9"/>
    <w:rsid w:val="009D01A2"/>
    <w:rsid w:val="009F5923"/>
    <w:rsid w:val="00A13936"/>
    <w:rsid w:val="00A236F7"/>
    <w:rsid w:val="00A403BB"/>
    <w:rsid w:val="00A45FA5"/>
    <w:rsid w:val="00A674DF"/>
    <w:rsid w:val="00A83AA6"/>
    <w:rsid w:val="00AA53A2"/>
    <w:rsid w:val="00AB2A7A"/>
    <w:rsid w:val="00AE1809"/>
    <w:rsid w:val="00AE30EA"/>
    <w:rsid w:val="00AE4A42"/>
    <w:rsid w:val="00AE71B8"/>
    <w:rsid w:val="00B10463"/>
    <w:rsid w:val="00B20ABD"/>
    <w:rsid w:val="00B2756B"/>
    <w:rsid w:val="00B46F2C"/>
    <w:rsid w:val="00B527E8"/>
    <w:rsid w:val="00B63DDA"/>
    <w:rsid w:val="00B75DBF"/>
    <w:rsid w:val="00B80D76"/>
    <w:rsid w:val="00B85D17"/>
    <w:rsid w:val="00B86A5F"/>
    <w:rsid w:val="00B9359E"/>
    <w:rsid w:val="00BA2105"/>
    <w:rsid w:val="00BA2814"/>
    <w:rsid w:val="00BA35E4"/>
    <w:rsid w:val="00BA7E06"/>
    <w:rsid w:val="00BB43B5"/>
    <w:rsid w:val="00BB6219"/>
    <w:rsid w:val="00BD290F"/>
    <w:rsid w:val="00BD2A60"/>
    <w:rsid w:val="00BD7757"/>
    <w:rsid w:val="00C00111"/>
    <w:rsid w:val="00C0113B"/>
    <w:rsid w:val="00C056E7"/>
    <w:rsid w:val="00C14CC4"/>
    <w:rsid w:val="00C33C52"/>
    <w:rsid w:val="00C40D8B"/>
    <w:rsid w:val="00C43E51"/>
    <w:rsid w:val="00C8407A"/>
    <w:rsid w:val="00C8488C"/>
    <w:rsid w:val="00C851B5"/>
    <w:rsid w:val="00C86E91"/>
    <w:rsid w:val="00C92E97"/>
    <w:rsid w:val="00C96CA7"/>
    <w:rsid w:val="00CA2650"/>
    <w:rsid w:val="00CB1078"/>
    <w:rsid w:val="00CC2270"/>
    <w:rsid w:val="00CC5126"/>
    <w:rsid w:val="00CC6FAF"/>
    <w:rsid w:val="00D0715E"/>
    <w:rsid w:val="00D24698"/>
    <w:rsid w:val="00D30488"/>
    <w:rsid w:val="00D32527"/>
    <w:rsid w:val="00D3663C"/>
    <w:rsid w:val="00D6383F"/>
    <w:rsid w:val="00D70415"/>
    <w:rsid w:val="00D71221"/>
    <w:rsid w:val="00D80884"/>
    <w:rsid w:val="00D86162"/>
    <w:rsid w:val="00DB59D0"/>
    <w:rsid w:val="00DC33D3"/>
    <w:rsid w:val="00DC405C"/>
    <w:rsid w:val="00DD0910"/>
    <w:rsid w:val="00DE4992"/>
    <w:rsid w:val="00E1063D"/>
    <w:rsid w:val="00E12BDC"/>
    <w:rsid w:val="00E2594A"/>
    <w:rsid w:val="00E25C19"/>
    <w:rsid w:val="00E26329"/>
    <w:rsid w:val="00E30361"/>
    <w:rsid w:val="00E40B50"/>
    <w:rsid w:val="00E50293"/>
    <w:rsid w:val="00E545CC"/>
    <w:rsid w:val="00E55223"/>
    <w:rsid w:val="00E61B64"/>
    <w:rsid w:val="00E65FFC"/>
    <w:rsid w:val="00E72880"/>
    <w:rsid w:val="00E80951"/>
    <w:rsid w:val="00E81C86"/>
    <w:rsid w:val="00E8531B"/>
    <w:rsid w:val="00E854FE"/>
    <w:rsid w:val="00E858CB"/>
    <w:rsid w:val="00E86CC6"/>
    <w:rsid w:val="00EA2ABA"/>
    <w:rsid w:val="00EB56B3"/>
    <w:rsid w:val="00EC336C"/>
    <w:rsid w:val="00ED6492"/>
    <w:rsid w:val="00EF2095"/>
    <w:rsid w:val="00EF3292"/>
    <w:rsid w:val="00F06866"/>
    <w:rsid w:val="00F1402A"/>
    <w:rsid w:val="00F15956"/>
    <w:rsid w:val="00F24CFC"/>
    <w:rsid w:val="00F26641"/>
    <w:rsid w:val="00F3170F"/>
    <w:rsid w:val="00F4017B"/>
    <w:rsid w:val="00F45089"/>
    <w:rsid w:val="00F976B0"/>
    <w:rsid w:val="00FA5A41"/>
    <w:rsid w:val="00FA6DE7"/>
    <w:rsid w:val="00FB6EE1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9C7D917"/>
  <w15:docId w15:val="{85DAB023-08DE-4541-9569-65AD2DEE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8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3C16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30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tb/links/tboffices.htm" TargetMode="External" /><Relationship Id="rId11" Type="http://schemas.openxmlformats.org/officeDocument/2006/relationships/hyperlink" Target="https://www.tbcontrollers.org/community/statecityterritory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PFY6PPX2AYTS-1630823389-20</_dlc_DocId>
    <_dlc_DocIdUrl xmlns="81daf041-c113-401c-bf82-107f5d396711">
      <Url>https://esp.cdc.gov/sites/ncezid/OD/policy/PRA/_layouts/15/DocIdRedir.aspx?ID=PFY6PPX2AYTS-1630823389-20</Url>
      <Description>PFY6PPX2AYTS-1630823389-20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4.xml><?xml version="1.0" encoding="utf-8"?>
<ds:datastoreItem xmlns:ds="http://schemas.openxmlformats.org/officeDocument/2006/customXml" ds:itemID="{0AC4830F-4305-4C80-81EE-5262F788F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Vice, Rudith (CDC/NCEZID/OD)</cp:lastModifiedBy>
  <cp:revision>2</cp:revision>
  <cp:lastPrinted>2012-08-06T19:52:00Z</cp:lastPrinted>
  <dcterms:created xsi:type="dcterms:W3CDTF">2023-10-31T13:08:00Z</dcterms:created>
  <dcterms:modified xsi:type="dcterms:W3CDTF">2023-10-31T13:08:00Z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MSIP_Label_7b94a7b8-f06c-4dfe-bdcc-9b548fd58c31_ActionId">
    <vt:lpwstr>10a45761-53b5-4321-b0f7-d674a528607b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2023-09-12T13:47:17Z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177ade46-f53b-420e-b92e-d0587b526598</vt:lpwstr>
  </property>
  <property fmtid="{D5CDD505-2E9C-101B-9397-08002B2CF9AE}" pid="11" name="_NewReviewCycle">
    <vt:lpwstr/>
  </property>
</Properties>
</file>