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4BDE" w:rsidP="007B2DB7" w:rsidRDefault="00362BA2" w14:paraId="2C078E63" w14:textId="7F035E07">
      <w:pPr>
        <w:pStyle w:val="Heading1"/>
      </w:pPr>
      <w:r>
        <w:t>Disaster</w:t>
      </w:r>
      <w:r w:rsidR="00340862">
        <w:t xml:space="preserve"> </w:t>
      </w:r>
      <w:r w:rsidR="001B1E3F">
        <w:t xml:space="preserve">Human Services </w:t>
      </w:r>
      <w:r w:rsidR="00340862">
        <w:t>Seminar Feedback Questions</w:t>
      </w:r>
    </w:p>
    <w:p w:rsidR="00340862" w:rsidP="007B2DB7" w:rsidRDefault="00340862" w14:paraId="3DA01343" w14:textId="75C5097E">
      <w:pPr>
        <w:pStyle w:val="Heading2"/>
      </w:pPr>
      <w:r>
        <w:t>September 2022</w:t>
      </w:r>
    </w:p>
    <w:p w:rsidRPr="00B81AC6" w:rsidR="00340862" w:rsidRDefault="00340862" w14:paraId="5810105C" w14:textId="3A83D45F">
      <w:pPr>
        <w:rPr>
          <w:b/>
          <w:bCs/>
        </w:rPr>
      </w:pPr>
    </w:p>
    <w:p w:rsidRPr="001C333E" w:rsidR="00E536B5" w:rsidRDefault="001C333E" w14:paraId="1D13CE23" w14:textId="1BD7E0EB">
      <w:pPr>
        <w:rPr>
          <w:b/>
          <w:bCs/>
        </w:rPr>
      </w:pPr>
      <w:r w:rsidRPr="001C333E">
        <w:rPr>
          <w:b/>
          <w:bCs/>
        </w:rPr>
        <w:t>Introduction</w:t>
      </w:r>
    </w:p>
    <w:p w:rsidR="00BC1F8A" w:rsidRDefault="001C333E" w14:paraId="3E9B2033" w14:textId="43DC66CC">
      <w:r>
        <w:t>The purpose of this survey is to gather feedback from attendees on their experience attending OHSEPR’s  “</w:t>
      </w:r>
      <w:r w:rsidRPr="001C333E">
        <w:t>Disaster Human Services: Integrating Equity and Human Services Principles in Emergency Response</w:t>
      </w:r>
      <w:r>
        <w:t>” seminar. Information gathered from this survey will be used to inform future disaster equity trainings. Responses will be kept private, and participation is voluntary. The estimated time to complete this survey is 5 minutes.</w:t>
      </w:r>
    </w:p>
    <w:p w:rsidR="00E536B5" w:rsidRDefault="00E536B5" w14:paraId="79606843" w14:textId="1D2CD363">
      <w:r w:rsidRPr="00E536B5">
        <w:t xml:space="preserve">PAPERWORK REDUCTION ACT OF 1995 (Pub. L. 104-13) STATEMENT OF PUBLIC BURDEN The purpose of this information collection is to gather feedback on the seminar from seminar attendees to improve future disaster human services training(s). Public reporting burden for this collection of information is estimated to average 5 minutes respondent, including the time for reviewing instructions, gathering and maintaining the data needed, and reviewing the collection of information.  This is a voluntary collection of information.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 </w:t>
      </w:r>
      <w:r>
        <w:t xml:space="preserve">the Office of Human Services </w:t>
      </w:r>
      <w:r w:rsidR="00E83C45">
        <w:t xml:space="preserve">Emergency </w:t>
      </w:r>
      <w:r>
        <w:t>Preparedness and Response</w:t>
      </w:r>
      <w:r w:rsidRPr="00E536B5">
        <w:t>, 330 C St. SW, Washington, D.C. 20201.</w:t>
      </w:r>
    </w:p>
    <w:p w:rsidR="00E536B5" w:rsidRDefault="00E536B5" w14:paraId="6249FE6C" w14:textId="77777777"/>
    <w:p w:rsidR="001E0340" w:rsidP="00A20689" w:rsidRDefault="001E0340" w14:paraId="7F9D7D67" w14:textId="2860AD2B">
      <w:pPr>
        <w:pStyle w:val="ListParagraph"/>
        <w:numPr>
          <w:ilvl w:val="0"/>
          <w:numId w:val="8"/>
        </w:numPr>
        <w:spacing w:line="360" w:lineRule="auto"/>
      </w:pPr>
      <w:r>
        <w:t>Please select who you represent:</w:t>
      </w:r>
    </w:p>
    <w:p w:rsidR="001E0340" w:rsidP="00C82BC7" w:rsidRDefault="00C82BC7" w14:paraId="720C5541" w14:textId="5D1BADA3">
      <w:pPr>
        <w:pStyle w:val="ListParagraph"/>
        <w:numPr>
          <w:ilvl w:val="1"/>
          <w:numId w:val="8"/>
        </w:numPr>
        <w:spacing w:line="360" w:lineRule="auto"/>
      </w:pPr>
      <w:r>
        <w:t>Federal government</w:t>
      </w:r>
    </w:p>
    <w:p w:rsidR="00C82BC7" w:rsidP="00C82BC7" w:rsidRDefault="00C82BC7" w14:paraId="1C300F6B" w14:textId="4F1A947F">
      <w:pPr>
        <w:pStyle w:val="ListParagraph"/>
        <w:numPr>
          <w:ilvl w:val="1"/>
          <w:numId w:val="8"/>
        </w:numPr>
        <w:spacing w:line="360" w:lineRule="auto"/>
      </w:pPr>
      <w:r>
        <w:t>State government</w:t>
      </w:r>
    </w:p>
    <w:p w:rsidR="00C82BC7" w:rsidP="00C82BC7" w:rsidRDefault="00C82BC7" w14:paraId="59E76720" w14:textId="13FC46B6">
      <w:pPr>
        <w:pStyle w:val="ListParagraph"/>
        <w:numPr>
          <w:ilvl w:val="1"/>
          <w:numId w:val="8"/>
        </w:numPr>
        <w:spacing w:line="360" w:lineRule="auto"/>
      </w:pPr>
      <w:r>
        <w:t>Service provider</w:t>
      </w:r>
    </w:p>
    <w:p w:rsidR="00C82BC7" w:rsidP="00C82BC7" w:rsidRDefault="00C82BC7" w14:paraId="121B06FF" w14:textId="4F69CD95">
      <w:pPr>
        <w:pStyle w:val="ListParagraph"/>
        <w:numPr>
          <w:ilvl w:val="1"/>
          <w:numId w:val="8"/>
        </w:numPr>
        <w:spacing w:line="360" w:lineRule="auto"/>
      </w:pPr>
      <w:r>
        <w:t xml:space="preserve">Other (please </w:t>
      </w:r>
      <w:r w:rsidR="005E19AF">
        <w:t>elaborate)</w:t>
      </w:r>
    </w:p>
    <w:p w:rsidR="0047060A" w:rsidP="00A20689" w:rsidRDefault="0047060A" w14:paraId="5876CDDD" w14:textId="6157C7EB">
      <w:pPr>
        <w:pStyle w:val="ListParagraph"/>
        <w:numPr>
          <w:ilvl w:val="0"/>
          <w:numId w:val="8"/>
        </w:numPr>
        <w:spacing w:line="360" w:lineRule="auto"/>
      </w:pPr>
      <w:r>
        <w:t xml:space="preserve">Were the speakers and presentation clear and easy to understand? </w:t>
      </w:r>
      <w:r w:rsidR="00691DC5">
        <w:t xml:space="preserve">(Yes/ Somewhat/ No) </w:t>
      </w:r>
      <w:r>
        <w:t xml:space="preserve">(Y/S/N) </w:t>
      </w:r>
      <w:r w:rsidR="00A20689">
        <w:t xml:space="preserve">If “Somewhat” or “No,” please elaborate. </w:t>
      </w:r>
      <w:r>
        <w:t>(Space for feedback)</w:t>
      </w:r>
    </w:p>
    <w:p w:rsidR="00BC1F8A" w:rsidP="00A20689" w:rsidRDefault="00645812" w14:paraId="1FC0AD98" w14:textId="4543E361">
      <w:pPr>
        <w:pStyle w:val="ListParagraph"/>
        <w:numPr>
          <w:ilvl w:val="0"/>
          <w:numId w:val="8"/>
        </w:numPr>
        <w:spacing w:line="360" w:lineRule="auto"/>
      </w:pPr>
      <w:r>
        <w:t xml:space="preserve">Was </w:t>
      </w:r>
      <w:r w:rsidR="00775B4D">
        <w:t>the content presented</w:t>
      </w:r>
      <w:r>
        <w:t xml:space="preserve"> new to you? </w:t>
      </w:r>
      <w:r w:rsidR="00A10815">
        <w:t>(Y/S/N)</w:t>
      </w:r>
    </w:p>
    <w:p w:rsidR="00A80777" w:rsidP="00A80777" w:rsidRDefault="00A80777" w14:paraId="42817BC8" w14:textId="77777777">
      <w:pPr>
        <w:pStyle w:val="ListParagraph"/>
        <w:numPr>
          <w:ilvl w:val="0"/>
          <w:numId w:val="8"/>
        </w:numPr>
        <w:spacing w:line="360" w:lineRule="auto"/>
      </w:pPr>
      <w:r>
        <w:t xml:space="preserve">Were the following concepts clearly defined?  </w:t>
      </w:r>
    </w:p>
    <w:p w:rsidRPr="00DE605C" w:rsidR="00A80777" w:rsidP="00DE605C" w:rsidRDefault="00A80777" w14:paraId="7C768F47" w14:textId="77777777">
      <w:pPr>
        <w:pStyle w:val="Footer"/>
      </w:pPr>
      <w:r>
        <w:t>Disaster equity (Rate 1-5)</w:t>
      </w:r>
    </w:p>
    <w:p w:rsidR="00A80777" w:rsidP="00A80777" w:rsidRDefault="00A80777" w14:paraId="6B639F03" w14:textId="77777777">
      <w:pPr>
        <w:pStyle w:val="ListParagraph"/>
        <w:numPr>
          <w:ilvl w:val="1"/>
          <w:numId w:val="8"/>
        </w:numPr>
        <w:spacing w:line="360" w:lineRule="auto"/>
      </w:pPr>
      <w:r>
        <w:t>Disaster human services (Rate 1-5)</w:t>
      </w:r>
    </w:p>
    <w:p w:rsidR="00A80777" w:rsidP="00E536B5" w:rsidRDefault="00A80777" w14:paraId="6F2674E3" w14:textId="5FB97669">
      <w:pPr>
        <w:pStyle w:val="Footer"/>
      </w:pPr>
      <w:r>
        <w:t>Disaster case management (Rate 1-5)</w:t>
      </w:r>
    </w:p>
    <w:p w:rsidR="009B11FA" w:rsidP="009B11FA" w:rsidRDefault="009B11FA" w14:paraId="6BC8DB64" w14:textId="56D43BC6">
      <w:pPr>
        <w:spacing w:line="360" w:lineRule="auto"/>
        <w:ind w:left="720"/>
      </w:pPr>
      <w:r>
        <w:t>Please provide feedback</w:t>
      </w:r>
      <w:r w:rsidR="00C67D45">
        <w:t>. (Space for feedback)</w:t>
      </w:r>
    </w:p>
    <w:p w:rsidR="00A1488A" w:rsidP="1F97ED34" w:rsidRDefault="7BCFE9A8" w14:paraId="04D1CB9E" w14:textId="4842EBC8">
      <w:pPr>
        <w:pStyle w:val="ListParagraph"/>
        <w:numPr>
          <w:ilvl w:val="0"/>
          <w:numId w:val="8"/>
        </w:numPr>
        <w:spacing w:line="360" w:lineRule="auto"/>
        <w:rPr>
          <w:rFonts w:eastAsiaTheme="minorEastAsia"/>
        </w:rPr>
      </w:pPr>
      <w:r>
        <w:lastRenderedPageBreak/>
        <w:t xml:space="preserve">Do you plan to apply the information in this seminar to your work? (Y/S/N) If “yes,” how so? (Space for feedback) </w:t>
      </w:r>
    </w:p>
    <w:p w:rsidR="00A1488A" w:rsidP="00BD1D7F" w:rsidRDefault="00763EB0" w14:paraId="782CC4D5" w14:textId="391DEEDE">
      <w:pPr>
        <w:pStyle w:val="ListParagraph"/>
        <w:numPr>
          <w:ilvl w:val="0"/>
          <w:numId w:val="8"/>
        </w:numPr>
        <w:spacing w:line="360" w:lineRule="auto"/>
      </w:pPr>
      <w:r>
        <w:t xml:space="preserve">Was there content </w:t>
      </w:r>
      <w:r w:rsidR="00E96145">
        <w:t xml:space="preserve">that you would like to learn more about? </w:t>
      </w:r>
      <w:r w:rsidR="005C4AD0">
        <w:t>(Y/S/N) If “Yes” or “Somewhat,” please elaborate. (Space for feedback)</w:t>
      </w:r>
    </w:p>
    <w:p w:rsidR="0070357A" w:rsidP="0070357A" w:rsidRDefault="0070357A" w14:paraId="6AF1B372" w14:textId="644C294B">
      <w:pPr>
        <w:pStyle w:val="ListParagraph"/>
        <w:numPr>
          <w:ilvl w:val="0"/>
          <w:numId w:val="8"/>
        </w:numPr>
        <w:spacing w:line="360" w:lineRule="auto"/>
      </w:pPr>
      <w:r>
        <w:t xml:space="preserve">Was there anything you </w:t>
      </w:r>
      <w:r w:rsidR="005E19AF">
        <w:t>anticipated</w:t>
      </w:r>
      <w:r>
        <w:t xml:space="preserve"> </w:t>
      </w:r>
      <w:r w:rsidR="005E19AF">
        <w:t>learning</w:t>
      </w:r>
      <w:r>
        <w:t>, but</w:t>
      </w:r>
      <w:r w:rsidR="00481027">
        <w:t xml:space="preserve"> </w:t>
      </w:r>
      <w:r w:rsidR="00412F2B">
        <w:t>it wasn’t</w:t>
      </w:r>
      <w:r w:rsidR="00B9060E">
        <w:t xml:space="preserve"> discussed</w:t>
      </w:r>
      <w:r w:rsidR="00412F2B">
        <w:t xml:space="preserve"> during the seminar</w:t>
      </w:r>
      <w:r>
        <w:t>? (Y/N?) If “Yes,” please elaborate. (Space for feedback)</w:t>
      </w:r>
    </w:p>
    <w:p w:rsidR="00F51243" w:rsidP="1F97ED34" w:rsidRDefault="3AAF9232" w14:paraId="1E7FA235" w14:textId="027E2EAE">
      <w:pPr>
        <w:pStyle w:val="ListParagraph"/>
        <w:numPr>
          <w:ilvl w:val="0"/>
          <w:numId w:val="8"/>
        </w:numPr>
        <w:spacing w:line="360" w:lineRule="auto"/>
        <w:rPr>
          <w:rFonts w:eastAsiaTheme="minorEastAsia"/>
        </w:rPr>
      </w:pPr>
      <w:r>
        <w:t xml:space="preserve">How would you evaluate the session overall? (Rate 1-5) Please provide feedback. (Space for feedback) </w:t>
      </w:r>
    </w:p>
    <w:p w:rsidR="00F51243" w:rsidP="00BD1D7F" w:rsidRDefault="00F51243" w14:paraId="55A1F0C6" w14:textId="6D452882">
      <w:pPr>
        <w:pStyle w:val="ListParagraph"/>
        <w:numPr>
          <w:ilvl w:val="0"/>
          <w:numId w:val="8"/>
        </w:numPr>
        <w:spacing w:line="360" w:lineRule="auto"/>
      </w:pPr>
      <w:r>
        <w:t>How likely are you to recommend this session to a colleague? (Rate 1-5)</w:t>
      </w:r>
    </w:p>
    <w:p w:rsidR="00BC1F8A" w:rsidRDefault="00BC1F8A" w14:paraId="0C1F9D24" w14:textId="77777777"/>
    <w:p w:rsidR="00EE3ACE" w:rsidP="00BC6C38" w:rsidRDefault="00EE3ACE" w14:paraId="54C610D9" w14:textId="248357BF"/>
    <w:sectPr w:rsidR="00EE3AC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B71E8" w14:textId="77777777" w:rsidR="0083775C" w:rsidRDefault="0083775C" w:rsidP="00F17B59">
      <w:pPr>
        <w:spacing w:after="0" w:line="240" w:lineRule="auto"/>
      </w:pPr>
      <w:r>
        <w:separator/>
      </w:r>
    </w:p>
  </w:endnote>
  <w:endnote w:type="continuationSeparator" w:id="0">
    <w:p w14:paraId="618C2C2D" w14:textId="77777777" w:rsidR="0083775C" w:rsidRDefault="0083775C" w:rsidP="00F17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17B4" w14:textId="77777777" w:rsidR="0083775C" w:rsidRDefault="0083775C" w:rsidP="00F17B59">
      <w:pPr>
        <w:spacing w:after="0" w:line="240" w:lineRule="auto"/>
      </w:pPr>
      <w:r>
        <w:separator/>
      </w:r>
    </w:p>
  </w:footnote>
  <w:footnote w:type="continuationSeparator" w:id="0">
    <w:p w14:paraId="03893BEF" w14:textId="77777777" w:rsidR="0083775C" w:rsidRDefault="0083775C" w:rsidP="00F17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B526" w14:textId="61A3D014" w:rsidR="00F17B59" w:rsidRDefault="00F17B59" w:rsidP="00F17B59">
    <w:pPr>
      <w:pStyle w:val="Header"/>
      <w:jc w:val="right"/>
    </w:pPr>
    <w:r>
      <w:t>OMB #: 0970-0401</w:t>
    </w:r>
  </w:p>
  <w:p w14:paraId="64726E59" w14:textId="3CDBB950" w:rsidR="00F17B59" w:rsidRDefault="00F17B59" w:rsidP="00506213">
    <w:pPr>
      <w:pStyle w:val="Header"/>
      <w:jc w:val="right"/>
    </w:pPr>
    <w:r>
      <w:t>Expiration Date: 6/30/2024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135"/>
    <w:multiLevelType w:val="hybridMultilevel"/>
    <w:tmpl w:val="F5824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7752E"/>
    <w:multiLevelType w:val="hybridMultilevel"/>
    <w:tmpl w:val="12E2AA34"/>
    <w:lvl w:ilvl="0" w:tplc="46DA75B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B1BC6"/>
    <w:multiLevelType w:val="hybridMultilevel"/>
    <w:tmpl w:val="74AC77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92B49"/>
    <w:multiLevelType w:val="hybridMultilevel"/>
    <w:tmpl w:val="B316F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05890"/>
    <w:multiLevelType w:val="hybridMultilevel"/>
    <w:tmpl w:val="4D145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06D6F"/>
    <w:multiLevelType w:val="hybridMultilevel"/>
    <w:tmpl w:val="18AE4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13138E"/>
    <w:multiLevelType w:val="hybridMultilevel"/>
    <w:tmpl w:val="E3C6D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955175"/>
    <w:multiLevelType w:val="hybridMultilevel"/>
    <w:tmpl w:val="4D145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12F69"/>
    <w:multiLevelType w:val="hybridMultilevel"/>
    <w:tmpl w:val="66CAAC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7"/>
  </w:num>
  <w:num w:numId="6">
    <w:abstractNumId w:val="3"/>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8EF61A"/>
    <w:rsid w:val="00064792"/>
    <w:rsid w:val="00067B2C"/>
    <w:rsid w:val="000764F9"/>
    <w:rsid w:val="0008451D"/>
    <w:rsid w:val="000E5D0B"/>
    <w:rsid w:val="000E6748"/>
    <w:rsid w:val="000F25B5"/>
    <w:rsid w:val="00125195"/>
    <w:rsid w:val="001512B5"/>
    <w:rsid w:val="00155FE4"/>
    <w:rsid w:val="00175833"/>
    <w:rsid w:val="001B1E3F"/>
    <w:rsid w:val="001C04E8"/>
    <w:rsid w:val="001C2CC1"/>
    <w:rsid w:val="001C333E"/>
    <w:rsid w:val="001D1359"/>
    <w:rsid w:val="001E0340"/>
    <w:rsid w:val="001E3EBC"/>
    <w:rsid w:val="00203FCA"/>
    <w:rsid w:val="00205240"/>
    <w:rsid w:val="00256FD1"/>
    <w:rsid w:val="002C2D41"/>
    <w:rsid w:val="002D1674"/>
    <w:rsid w:val="002E3DD5"/>
    <w:rsid w:val="00332E99"/>
    <w:rsid w:val="00340862"/>
    <w:rsid w:val="00362BA2"/>
    <w:rsid w:val="003F0428"/>
    <w:rsid w:val="003F56F2"/>
    <w:rsid w:val="00412F2B"/>
    <w:rsid w:val="004159C1"/>
    <w:rsid w:val="00425613"/>
    <w:rsid w:val="004476E0"/>
    <w:rsid w:val="0047060A"/>
    <w:rsid w:val="00481027"/>
    <w:rsid w:val="004C4494"/>
    <w:rsid w:val="004F7FB8"/>
    <w:rsid w:val="00506213"/>
    <w:rsid w:val="00512918"/>
    <w:rsid w:val="00527712"/>
    <w:rsid w:val="005C4AD0"/>
    <w:rsid w:val="005E19AF"/>
    <w:rsid w:val="005E4BDE"/>
    <w:rsid w:val="005E7D05"/>
    <w:rsid w:val="00600BB8"/>
    <w:rsid w:val="006065F4"/>
    <w:rsid w:val="00627A5B"/>
    <w:rsid w:val="006324D5"/>
    <w:rsid w:val="00641F8D"/>
    <w:rsid w:val="00645812"/>
    <w:rsid w:val="006671F4"/>
    <w:rsid w:val="006745B3"/>
    <w:rsid w:val="00691DC5"/>
    <w:rsid w:val="006A03EB"/>
    <w:rsid w:val="006C244C"/>
    <w:rsid w:val="006E1203"/>
    <w:rsid w:val="0070357A"/>
    <w:rsid w:val="00741D4A"/>
    <w:rsid w:val="007550F1"/>
    <w:rsid w:val="00756939"/>
    <w:rsid w:val="00756A9E"/>
    <w:rsid w:val="007574D1"/>
    <w:rsid w:val="00763EB0"/>
    <w:rsid w:val="00770A5C"/>
    <w:rsid w:val="007751E4"/>
    <w:rsid w:val="00775B4D"/>
    <w:rsid w:val="007A06B8"/>
    <w:rsid w:val="007A7F76"/>
    <w:rsid w:val="007B2175"/>
    <w:rsid w:val="007B2DB7"/>
    <w:rsid w:val="007C0275"/>
    <w:rsid w:val="007C6F2C"/>
    <w:rsid w:val="00817A6B"/>
    <w:rsid w:val="0083775C"/>
    <w:rsid w:val="00883BCE"/>
    <w:rsid w:val="008A0C89"/>
    <w:rsid w:val="008D4872"/>
    <w:rsid w:val="009064AF"/>
    <w:rsid w:val="0091046A"/>
    <w:rsid w:val="00942232"/>
    <w:rsid w:val="009A69E9"/>
    <w:rsid w:val="009B11FA"/>
    <w:rsid w:val="009C69DD"/>
    <w:rsid w:val="00A10815"/>
    <w:rsid w:val="00A1488A"/>
    <w:rsid w:val="00A15281"/>
    <w:rsid w:val="00A20689"/>
    <w:rsid w:val="00A41192"/>
    <w:rsid w:val="00A746D4"/>
    <w:rsid w:val="00A80777"/>
    <w:rsid w:val="00AB0F26"/>
    <w:rsid w:val="00AD728D"/>
    <w:rsid w:val="00AE1987"/>
    <w:rsid w:val="00B279CA"/>
    <w:rsid w:val="00B3308C"/>
    <w:rsid w:val="00B3599A"/>
    <w:rsid w:val="00B4202E"/>
    <w:rsid w:val="00B42DB1"/>
    <w:rsid w:val="00B448E6"/>
    <w:rsid w:val="00B46B05"/>
    <w:rsid w:val="00B47259"/>
    <w:rsid w:val="00B81AC6"/>
    <w:rsid w:val="00B83581"/>
    <w:rsid w:val="00B9060E"/>
    <w:rsid w:val="00BA5857"/>
    <w:rsid w:val="00BB1A2C"/>
    <w:rsid w:val="00BC1F8A"/>
    <w:rsid w:val="00BC6C38"/>
    <w:rsid w:val="00BD1D7F"/>
    <w:rsid w:val="00C148E5"/>
    <w:rsid w:val="00C24EDB"/>
    <w:rsid w:val="00C67D45"/>
    <w:rsid w:val="00C82BC7"/>
    <w:rsid w:val="00CE17FE"/>
    <w:rsid w:val="00D915D3"/>
    <w:rsid w:val="00DB4237"/>
    <w:rsid w:val="00DD003A"/>
    <w:rsid w:val="00DE605C"/>
    <w:rsid w:val="00DE6DC0"/>
    <w:rsid w:val="00E133E1"/>
    <w:rsid w:val="00E31C1B"/>
    <w:rsid w:val="00E536B5"/>
    <w:rsid w:val="00E71F5E"/>
    <w:rsid w:val="00E82D93"/>
    <w:rsid w:val="00E83C45"/>
    <w:rsid w:val="00E96145"/>
    <w:rsid w:val="00EA1CBE"/>
    <w:rsid w:val="00EE3ACE"/>
    <w:rsid w:val="00EF27FD"/>
    <w:rsid w:val="00F070B5"/>
    <w:rsid w:val="00F17B59"/>
    <w:rsid w:val="00F51243"/>
    <w:rsid w:val="00F565FB"/>
    <w:rsid w:val="00FA5455"/>
    <w:rsid w:val="00FF260C"/>
    <w:rsid w:val="00FF5F9A"/>
    <w:rsid w:val="0815DBA2"/>
    <w:rsid w:val="1275063B"/>
    <w:rsid w:val="1F97ED34"/>
    <w:rsid w:val="3AAF9232"/>
    <w:rsid w:val="3D8EF61A"/>
    <w:rsid w:val="4232B334"/>
    <w:rsid w:val="64E53FD0"/>
    <w:rsid w:val="7BCFE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F61A"/>
  <w15:chartTrackingRefBased/>
  <w15:docId w15:val="{79F8FE04-73E6-45B5-8566-E41CB948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71717" w:themeColor="background2" w:themeShade="1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5C"/>
  </w:style>
  <w:style w:type="paragraph" w:styleId="Heading1">
    <w:name w:val="heading 1"/>
    <w:basedOn w:val="Normal"/>
    <w:next w:val="Normal"/>
    <w:link w:val="Heading1Char"/>
    <w:uiPriority w:val="9"/>
    <w:qFormat/>
    <w:rsid w:val="007B2D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2D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6C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6E0"/>
    <w:pPr>
      <w:ind w:left="720"/>
      <w:contextualSpacing/>
    </w:pPr>
  </w:style>
  <w:style w:type="character" w:customStyle="1" w:styleId="Heading1Char">
    <w:name w:val="Heading 1 Char"/>
    <w:basedOn w:val="DefaultParagraphFont"/>
    <w:link w:val="Heading1"/>
    <w:uiPriority w:val="9"/>
    <w:rsid w:val="007B2D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B2DB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C6C3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512B5"/>
    <w:rPr>
      <w:color w:val="0563C1" w:themeColor="hyperlink"/>
      <w:u w:val="single"/>
    </w:rPr>
  </w:style>
  <w:style w:type="character" w:styleId="UnresolvedMention">
    <w:name w:val="Unresolved Mention"/>
    <w:basedOn w:val="DefaultParagraphFont"/>
    <w:uiPriority w:val="99"/>
    <w:semiHidden/>
    <w:unhideWhenUsed/>
    <w:rsid w:val="001512B5"/>
    <w:rPr>
      <w:color w:val="605E5C"/>
      <w:shd w:val="clear" w:color="auto" w:fill="E1DFDD"/>
    </w:rPr>
  </w:style>
  <w:style w:type="character" w:styleId="CommentReference">
    <w:name w:val="annotation reference"/>
    <w:basedOn w:val="DefaultParagraphFont"/>
    <w:uiPriority w:val="99"/>
    <w:semiHidden/>
    <w:unhideWhenUsed/>
    <w:rsid w:val="00AD728D"/>
    <w:rPr>
      <w:sz w:val="16"/>
      <w:szCs w:val="16"/>
    </w:rPr>
  </w:style>
  <w:style w:type="paragraph" w:styleId="CommentText">
    <w:name w:val="annotation text"/>
    <w:basedOn w:val="Normal"/>
    <w:link w:val="CommentTextChar"/>
    <w:uiPriority w:val="99"/>
    <w:semiHidden/>
    <w:unhideWhenUsed/>
    <w:rsid w:val="00AD728D"/>
    <w:pPr>
      <w:spacing w:line="240" w:lineRule="auto"/>
    </w:pPr>
    <w:rPr>
      <w:sz w:val="20"/>
      <w:szCs w:val="20"/>
    </w:rPr>
  </w:style>
  <w:style w:type="character" w:customStyle="1" w:styleId="CommentTextChar">
    <w:name w:val="Comment Text Char"/>
    <w:basedOn w:val="DefaultParagraphFont"/>
    <w:link w:val="CommentText"/>
    <w:uiPriority w:val="99"/>
    <w:semiHidden/>
    <w:rsid w:val="00AD728D"/>
    <w:rPr>
      <w:sz w:val="20"/>
      <w:szCs w:val="20"/>
    </w:rPr>
  </w:style>
  <w:style w:type="paragraph" w:styleId="CommentSubject">
    <w:name w:val="annotation subject"/>
    <w:basedOn w:val="CommentText"/>
    <w:next w:val="CommentText"/>
    <w:link w:val="CommentSubjectChar"/>
    <w:uiPriority w:val="99"/>
    <w:semiHidden/>
    <w:unhideWhenUsed/>
    <w:rsid w:val="00AD728D"/>
    <w:rPr>
      <w:b/>
      <w:bCs/>
    </w:rPr>
  </w:style>
  <w:style w:type="character" w:customStyle="1" w:styleId="CommentSubjectChar">
    <w:name w:val="Comment Subject Char"/>
    <w:basedOn w:val="CommentTextChar"/>
    <w:link w:val="CommentSubject"/>
    <w:uiPriority w:val="99"/>
    <w:semiHidden/>
    <w:rsid w:val="00AD728D"/>
    <w:rPr>
      <w:b/>
      <w:bCs/>
      <w:sz w:val="20"/>
      <w:szCs w:val="20"/>
    </w:rPr>
  </w:style>
  <w:style w:type="paragraph" w:styleId="Header">
    <w:name w:val="header"/>
    <w:basedOn w:val="Normal"/>
    <w:link w:val="HeaderChar"/>
    <w:uiPriority w:val="99"/>
    <w:unhideWhenUsed/>
    <w:rsid w:val="00F17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B59"/>
  </w:style>
  <w:style w:type="paragraph" w:styleId="Footer">
    <w:name w:val="footer"/>
    <w:basedOn w:val="Normal"/>
    <w:link w:val="FooterChar"/>
    <w:uiPriority w:val="99"/>
    <w:unhideWhenUsed/>
    <w:rsid w:val="00DE605C"/>
    <w:pPr>
      <w:tabs>
        <w:tab w:val="center" w:pos="4680"/>
        <w:tab w:val="right" w:pos="9360"/>
      </w:tabs>
      <w:spacing w:after="0" w:line="240" w:lineRule="auto"/>
    </w:pPr>
    <w:rPr>
      <w:color w:val="000000" w:themeColor="text1"/>
    </w:rPr>
  </w:style>
  <w:style w:type="character" w:customStyle="1" w:styleId="FooterChar">
    <w:name w:val="Footer Char"/>
    <w:basedOn w:val="DefaultParagraphFont"/>
    <w:link w:val="Footer"/>
    <w:uiPriority w:val="99"/>
    <w:rsid w:val="00DE605C"/>
    <w:rPr>
      <w:color w:val="000000" w:themeColor="text1"/>
    </w:rPr>
  </w:style>
  <w:style w:type="paragraph" w:customStyle="1" w:styleId="Style1">
    <w:name w:val="Style1"/>
    <w:basedOn w:val="Normal"/>
    <w:link w:val="Style1Char"/>
    <w:qFormat/>
    <w:rsid w:val="00DE605C"/>
    <w:pPr>
      <w:shd w:val="clear" w:color="auto" w:fill="FFFFFF"/>
      <w:ind w:left="360"/>
    </w:pPr>
    <w:rPr>
      <w:color w:val="0D0D0D" w:themeColor="text1" w:themeTint="F2"/>
      <w:sz w:val="20"/>
      <w:szCs w:val="20"/>
    </w:rPr>
  </w:style>
  <w:style w:type="character" w:styleId="FootnoteReference">
    <w:name w:val="footnote reference"/>
    <w:basedOn w:val="DefaultParagraphFont"/>
    <w:uiPriority w:val="99"/>
    <w:semiHidden/>
    <w:unhideWhenUsed/>
    <w:rsid w:val="00E133E1"/>
    <w:rPr>
      <w:color w:val="0D0D0D" w:themeColor="text1" w:themeTint="F2"/>
      <w:vertAlign w:val="subscript"/>
    </w:rPr>
  </w:style>
  <w:style w:type="character" w:customStyle="1" w:styleId="Style1Char">
    <w:name w:val="Style1 Char"/>
    <w:basedOn w:val="DefaultParagraphFont"/>
    <w:link w:val="Style1"/>
    <w:rsid w:val="00DE605C"/>
    <w:rPr>
      <w:color w:val="0D0D0D" w:themeColor="text1" w:themeTint="F2"/>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876">
      <w:bodyDiv w:val="1"/>
      <w:marLeft w:val="0"/>
      <w:marRight w:val="0"/>
      <w:marTop w:val="0"/>
      <w:marBottom w:val="0"/>
      <w:divBdr>
        <w:top w:val="none" w:sz="0" w:space="0" w:color="auto"/>
        <w:left w:val="none" w:sz="0" w:space="0" w:color="auto"/>
        <w:bottom w:val="none" w:sz="0" w:space="0" w:color="auto"/>
        <w:right w:val="none" w:sz="0" w:space="0" w:color="auto"/>
      </w:divBdr>
      <w:divsChild>
        <w:div w:id="302126331">
          <w:marLeft w:val="0"/>
          <w:marRight w:val="0"/>
          <w:marTop w:val="0"/>
          <w:marBottom w:val="300"/>
          <w:divBdr>
            <w:top w:val="none" w:sz="0" w:space="0" w:color="auto"/>
            <w:left w:val="none" w:sz="0" w:space="0" w:color="auto"/>
            <w:bottom w:val="none" w:sz="0" w:space="0" w:color="auto"/>
            <w:right w:val="none" w:sz="0" w:space="0" w:color="auto"/>
          </w:divBdr>
          <w:divsChild>
            <w:div w:id="15007751">
              <w:marLeft w:val="0"/>
              <w:marRight w:val="0"/>
              <w:marTop w:val="0"/>
              <w:marBottom w:val="0"/>
              <w:divBdr>
                <w:top w:val="none" w:sz="0" w:space="0" w:color="auto"/>
                <w:left w:val="none" w:sz="0" w:space="0" w:color="auto"/>
                <w:bottom w:val="none" w:sz="0" w:space="0" w:color="auto"/>
                <w:right w:val="none" w:sz="0" w:space="0" w:color="auto"/>
              </w:divBdr>
            </w:div>
          </w:divsChild>
        </w:div>
        <w:div w:id="589435738">
          <w:marLeft w:val="0"/>
          <w:marRight w:val="0"/>
          <w:marTop w:val="0"/>
          <w:marBottom w:val="0"/>
          <w:divBdr>
            <w:top w:val="none" w:sz="0" w:space="0" w:color="auto"/>
            <w:left w:val="none" w:sz="0" w:space="0" w:color="auto"/>
            <w:bottom w:val="none" w:sz="0" w:space="0" w:color="auto"/>
            <w:right w:val="none" w:sz="0" w:space="0" w:color="auto"/>
          </w:divBdr>
          <w:divsChild>
            <w:div w:id="9047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2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5" ma:contentTypeDescription="Create a new document." ma:contentTypeScope="" ma:versionID="5c71dccbb0e0a09333a926f29ca41379">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6f09dbc5b482e730a11fd4e5fcdb4f20"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d271de-9fd4-4641-916d-ea9ceb509207" xsi:nil="true"/>
    <lcf76f155ced4ddcb4097134ff3c332f xmlns="b0a0fe82-51cb-455f-9771-262797b4a39d">
      <Terms xmlns="http://schemas.microsoft.com/office/infopath/2007/PartnerControls"/>
    </lcf76f155ced4ddcb4097134ff3c332f>
    <Date xmlns="b0a0fe82-51cb-455f-9771-262797b4a39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F5A8D-A270-4669-A72D-B53AED471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F29BA-1F01-4142-8AFC-8FE58E7F8ACA}">
  <ds:schemaRefs>
    <ds:schemaRef ds:uri="http://schemas.microsoft.com/sharepoint/v3/contenttype/forms"/>
  </ds:schemaRefs>
</ds:datastoreItem>
</file>

<file path=customXml/itemProps3.xml><?xml version="1.0" encoding="utf-8"?>
<ds:datastoreItem xmlns:ds="http://schemas.openxmlformats.org/officeDocument/2006/customXml" ds:itemID="{039293EB-29F3-4563-AE30-0292E0AD3FBF}">
  <ds:schemaRefs>
    <ds:schemaRef ds:uri="http://schemas.microsoft.com/office/2006/metadata/properties"/>
    <ds:schemaRef ds:uri="http://schemas.microsoft.com/office/infopath/2007/PartnerControls"/>
    <ds:schemaRef ds:uri="44d271de-9fd4-4641-916d-ea9ceb509207"/>
    <ds:schemaRef ds:uri="b0a0fe82-51cb-455f-9771-262797b4a39d"/>
  </ds:schemaRefs>
</ds:datastoreItem>
</file>

<file path=customXml/itemProps4.xml><?xml version="1.0" encoding="utf-8"?>
<ds:datastoreItem xmlns:ds="http://schemas.openxmlformats.org/officeDocument/2006/customXml" ds:itemID="{17B4FA4A-2F62-4942-8D1C-E56AE1A08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Links>
    <vt:vector size="6" baseType="variant">
      <vt:variant>
        <vt:i4>5373976</vt:i4>
      </vt:variant>
      <vt:variant>
        <vt:i4>0</vt:i4>
      </vt:variant>
      <vt:variant>
        <vt:i4>0</vt:i4>
      </vt:variant>
      <vt:variant>
        <vt:i4>5</vt:i4>
      </vt:variant>
      <vt:variant>
        <vt:lpwstr>https://www.whitehouse.gov/briefing-room/presidential-actions/2021/01/20/executive-order-advancing-racial-equity-and-support-for-underserved-communities-through-the-federal-government/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Meghan (ACF) (CTR)</dc:creator>
  <cp:keywords/>
  <dc:description/>
  <cp:lastModifiedBy>Hanson, Meghan (ACF) (CTR)</cp:lastModifiedBy>
  <cp:revision>3</cp:revision>
  <dcterms:created xsi:type="dcterms:W3CDTF">2022-09-01T19:59:00Z</dcterms:created>
  <dcterms:modified xsi:type="dcterms:W3CDTF">2022-09-01T20:02:00Z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ies>
</file>