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1CA43CE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RPr="003A0EF4" w:rsidP="78AA263B" w14:paraId="15D04838" w14:textId="435A612E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78AA263B">
        <w:rPr>
          <w:b/>
          <w:bCs/>
        </w:rPr>
        <w:t>TITLE OF INFORMATION COLLECTION:</w:t>
      </w:r>
      <w:r>
        <w:t xml:space="preserve">  </w:t>
      </w:r>
      <w:r w:rsidR="00680221">
        <w:t xml:space="preserve">Office of Planning, Research, and Evaluation </w:t>
      </w:r>
      <w:r w:rsidRPr="00BA2BEC" w:rsidR="00163D06">
        <w:t xml:space="preserve">Healthy Marriage and Responsible Fatherhood </w:t>
      </w:r>
      <w:r w:rsidR="00D12BC8">
        <w:t xml:space="preserve">Grant Recipient </w:t>
      </w:r>
      <w:r w:rsidR="00163D06">
        <w:t xml:space="preserve">Feedback Survey on Use of </w:t>
      </w:r>
      <w:r w:rsidR="00DE2CC4">
        <w:t xml:space="preserve">Research </w:t>
      </w:r>
      <w:r w:rsidR="00163D06">
        <w:t>and Evaluation Products</w:t>
      </w:r>
    </w:p>
    <w:p w:rsidR="00340E84" w14:paraId="5D046B21" w14:textId="77777777"/>
    <w:p w:rsidR="00C8488C" w:rsidRPr="00BA2BEC" w14:paraId="74BEB22F" w14:textId="2240B8D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65FB0" w:rsidR="00163D06">
        <w:rPr>
          <w:bCs/>
        </w:rPr>
        <w:t>Th</w:t>
      </w:r>
      <w:r w:rsidR="00163D06">
        <w:rPr>
          <w:bCs/>
        </w:rPr>
        <w:t xml:space="preserve">is information collection is intended to provide information to the </w:t>
      </w:r>
      <w:r w:rsidR="00163D06">
        <w:t>Office of Planning, Research, and Evaluation (</w:t>
      </w:r>
      <w:r w:rsidRPr="00BA2BEC" w:rsidR="00AE79FB">
        <w:t>OPRE</w:t>
      </w:r>
      <w:r w:rsidR="00163D06">
        <w:t>)</w:t>
      </w:r>
      <w:r w:rsidRPr="00BA2BEC" w:rsidR="00AE79FB">
        <w:t xml:space="preserve"> </w:t>
      </w:r>
      <w:r w:rsidRPr="00BA2BEC" w:rsidR="00163D06">
        <w:t xml:space="preserve">to continue its efforts to make research more accessible and actionable for the Healthy Marriage and Responsible Fatherhood (HMRF) program and practitioner audience (HMRF federal staff and grant recipients). </w:t>
      </w:r>
      <w:r w:rsidR="00163D06">
        <w:t xml:space="preserve">Specifically, OPRE </w:t>
      </w:r>
      <w:r w:rsidRPr="00BA2BEC" w:rsidR="00AE79FB">
        <w:t xml:space="preserve">is interested in understanding how program </w:t>
      </w:r>
      <w:r w:rsidRPr="00BA2BEC" w:rsidR="007E72F1">
        <w:t>audiences’</w:t>
      </w:r>
      <w:r w:rsidRPr="00BA2BEC" w:rsidR="00AE79FB">
        <w:t xml:space="preserve"> access, engage with, and use OPRE’s research findings and publications to inform their work. </w:t>
      </w:r>
    </w:p>
    <w:p w:rsidR="00656FA1" w14:paraId="7852EDC7" w14:textId="77777777">
      <w:pP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163D06" w14:paraId="6E2C7EDC" w14:textId="699FA2A8">
      <w:r>
        <w:t xml:space="preserve">The goal of the </w:t>
      </w:r>
      <w:r>
        <w:t xml:space="preserve">proposed survey </w:t>
      </w:r>
      <w:r>
        <w:t xml:space="preserve">is </w:t>
      </w:r>
      <w:r w:rsidRPr="002476B4" w:rsidR="00656FA1">
        <w:t xml:space="preserve">to </w:t>
      </w:r>
      <w:r w:rsidR="0058712F">
        <w:t xml:space="preserve">understand </w:t>
      </w:r>
      <w:r w:rsidR="00F05908">
        <w:t>how and why</w:t>
      </w:r>
      <w:r w:rsidR="0058712F">
        <w:t xml:space="preserve"> HMRF grant</w:t>
      </w:r>
      <w:r w:rsidR="7FBFEBED">
        <w:t xml:space="preserve"> recipient</w:t>
      </w:r>
      <w:r w:rsidR="0058712F">
        <w:t xml:space="preserve">s </w:t>
      </w:r>
      <w:r w:rsidR="00F05908">
        <w:t>use research as part of their program</w:t>
      </w:r>
      <w:r w:rsidR="0013370D">
        <w:t>ming</w:t>
      </w:r>
      <w:r w:rsidR="00F05908">
        <w:t xml:space="preserve">, </w:t>
      </w:r>
      <w:r w:rsidR="0013370D">
        <w:t>gather</w:t>
      </w:r>
      <w:r w:rsidR="00F05908">
        <w:t xml:space="preserve"> </w:t>
      </w:r>
      <w:r w:rsidR="0013370D">
        <w:t xml:space="preserve">research </w:t>
      </w:r>
      <w:r w:rsidR="00F05908">
        <w:t xml:space="preserve">topics </w:t>
      </w:r>
      <w:r w:rsidR="0013370D">
        <w:t>of interest to grant</w:t>
      </w:r>
      <w:r w:rsidR="66ABF8EC">
        <w:t xml:space="preserve"> recipient</w:t>
      </w:r>
      <w:r w:rsidR="0013370D">
        <w:t>s</w:t>
      </w:r>
      <w:r w:rsidR="00F05908">
        <w:t>, and the potential barriers grant</w:t>
      </w:r>
      <w:r w:rsidR="48ABF90E">
        <w:t xml:space="preserve"> recipient</w:t>
      </w:r>
      <w:r w:rsidR="00F05908">
        <w:t xml:space="preserve">s face to </w:t>
      </w:r>
      <w:r w:rsidR="0013370D">
        <w:t xml:space="preserve">reviewing and </w:t>
      </w:r>
      <w:r w:rsidR="00F05908">
        <w:t xml:space="preserve">incorporating </w:t>
      </w:r>
      <w:r w:rsidR="0013370D">
        <w:t xml:space="preserve">HMRF </w:t>
      </w:r>
      <w:r w:rsidR="00F05908">
        <w:t xml:space="preserve">research </w:t>
      </w:r>
      <w:r w:rsidR="0013370D">
        <w:t>into their programs</w:t>
      </w:r>
      <w:r w:rsidR="0058712F">
        <w:t xml:space="preserve">. </w:t>
      </w:r>
      <w:r>
        <w:t xml:space="preserve">This information will allow OPRE to improve accessibility and visibility of research and evaluation products. </w:t>
      </w:r>
    </w:p>
    <w:p w:rsidR="00163D06" w14:paraId="53A7B8B9" w14:textId="77777777"/>
    <w:p w:rsidR="001370C3" w:rsidRPr="00F578D3" w14:paraId="584EAB64" w14:textId="39EB2376">
      <w:pPr>
        <w:rPr>
          <w:b/>
        </w:rPr>
      </w:pPr>
      <w:r>
        <w:rPr>
          <w:spacing w:val="2"/>
        </w:rPr>
        <w:t xml:space="preserve">The data collected and reported </w:t>
      </w:r>
      <w:r w:rsidR="00163D06">
        <w:rPr>
          <w:spacing w:val="2"/>
        </w:rPr>
        <w:t xml:space="preserve">by the contractor to ACF </w:t>
      </w:r>
      <w:r>
        <w:rPr>
          <w:spacing w:val="2"/>
        </w:rPr>
        <w:t>will be descriptive in nature</w:t>
      </w:r>
      <w:r w:rsidR="00163D06">
        <w:rPr>
          <w:spacing w:val="2"/>
        </w:rPr>
        <w:t xml:space="preserve"> and will be used </w:t>
      </w:r>
      <w:r w:rsidR="00163D06">
        <w:t>for internal planning purposes</w:t>
      </w:r>
      <w:r>
        <w:rPr>
          <w:spacing w:val="2"/>
        </w:rPr>
        <w:t xml:space="preserve">. </w:t>
      </w:r>
      <w:r w:rsidR="00163D06">
        <w:t xml:space="preserve">Survey completion is </w:t>
      </w:r>
      <w:r w:rsidRPr="00B009F5" w:rsidR="00163D06">
        <w:t>voluntary</w:t>
      </w:r>
      <w:r w:rsidR="00163D06">
        <w:t xml:space="preserve"> and anonymous.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46375" w:rsidRPr="00434E33" w:rsidP="78AA263B" w14:paraId="67C373AB" w14:textId="12BE1059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00434E33">
        <w:rPr>
          <w:b/>
        </w:rPr>
        <w:t>DESCRIPTION OF RESPONDENTS</w:t>
      </w:r>
      <w:r>
        <w:t>:</w:t>
      </w:r>
      <w:r w:rsidR="007E72F1">
        <w:t xml:space="preserve"> </w:t>
      </w:r>
      <w:r>
        <w:t>HMRF grant recipient</w:t>
      </w:r>
      <w:r w:rsidR="00544E93">
        <w:t xml:space="preserve"> representatives</w:t>
      </w:r>
      <w:r>
        <w:t xml:space="preserve">, to include program directors, </w:t>
      </w:r>
      <w:r w:rsidR="0034F87F">
        <w:t>program managers,</w:t>
      </w:r>
      <w:r>
        <w:t xml:space="preserve"> research staff, local evaluators, </w:t>
      </w:r>
      <w:r w:rsidR="00544E93">
        <w:t xml:space="preserve">and/or other </w:t>
      </w:r>
      <w:r>
        <w:t>program staff</w:t>
      </w:r>
      <w:r w:rsidR="00544E93">
        <w:t>.</w:t>
      </w:r>
    </w:p>
    <w:p w:rsidR="00E26329" w:rsidP="00777961" w14:paraId="3EA850A4" w14:textId="79351EEE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D493D1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2F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56D65A3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6375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777961" w14:paraId="5231B6DA" w14:textId="36EC30B2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777961">
        <w:rPr>
          <w:sz w:val="24"/>
          <w:szCs w:val="24"/>
        </w:rPr>
        <w:t>[</w:t>
      </w:r>
      <w:r w:rsidRPr="00777961" w:rsidR="00CF6542">
        <w:rPr>
          <w:sz w:val="24"/>
          <w:szCs w:val="24"/>
        </w:rPr>
        <w:t xml:space="preserve"> </w:t>
      </w:r>
      <w:r w:rsidRPr="00777961">
        <w:rPr>
          <w:sz w:val="24"/>
          <w:szCs w:val="24"/>
        </w:rPr>
        <w:t>]</w:t>
      </w:r>
      <w:r w:rsidRPr="00777961">
        <w:rPr>
          <w:sz w:val="24"/>
          <w:szCs w:val="24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  <w:r w:rsidRPr="00777961">
        <w:rPr>
          <w:sz w:val="24"/>
          <w:szCs w:val="24"/>
        </w:rPr>
        <w:t>[ ] Other:</w:t>
      </w:r>
      <w:r w:rsidRPr="00777961">
        <w:rPr>
          <w:sz w:val="24"/>
          <w:szCs w:val="24"/>
          <w:u w:val="single"/>
        </w:rPr>
        <w:t xml:space="preserve"> ______________________</w:t>
      </w:r>
      <w:r>
        <w:tab/>
      </w:r>
      <w: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E65FB0" w14:paraId="42D693BA" w14:textId="35BC7FC7">
      <w:pPr>
        <w:tabs>
          <w:tab w:val="left" w:pos="900"/>
        </w:tabs>
        <w:ind w:left="2160" w:hanging="2160"/>
      </w:pPr>
      <w:r>
        <w:t>Name</w:t>
      </w:r>
      <w:r w:rsidR="00340E84">
        <w:t xml:space="preserve"> and affiliation</w:t>
      </w:r>
      <w:r>
        <w:t>:</w:t>
      </w:r>
      <w:r w:rsidR="007B40D7">
        <w:t xml:space="preserve"> </w:t>
      </w:r>
      <w:r w:rsidRPr="00E65FB0" w:rsidR="007B40D7">
        <w:rPr>
          <w:u w:val="single"/>
        </w:rPr>
        <w:t xml:space="preserve">Katie Pahigiannis, PhD, MPH, Team Lead for Healthy Marriage &amp; Responsible Fatherhood Research, </w:t>
      </w:r>
      <w:r w:rsidR="00E65FB0">
        <w:rPr>
          <w:u w:val="single"/>
        </w:rPr>
        <w:t>Division of Family Strengthening</w:t>
      </w:r>
      <w:r w:rsidRPr="00E65FB0" w:rsidR="007B40D7">
        <w:rPr>
          <w:u w:val="single"/>
        </w:rPr>
        <w:t>/OPRE/ACF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D5E85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9C2FBE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FB1CCA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C2FBE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78AA263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78AA263B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65438E66">
            <w:r>
              <w:t xml:space="preserve">HMRF </w:t>
            </w:r>
            <w:r w:rsidR="00746375">
              <w:t xml:space="preserve">Grant Recipient </w:t>
            </w:r>
            <w:r>
              <w:t xml:space="preserve">Research Use </w:t>
            </w:r>
            <w:r w:rsidR="00746375">
              <w:t>Survey</w:t>
            </w:r>
          </w:p>
        </w:tc>
        <w:tc>
          <w:tcPr>
            <w:tcW w:w="2070" w:type="dxa"/>
          </w:tcPr>
          <w:p w:rsidR="00340E84" w:rsidP="00843796" w14:paraId="1568D5FE" w14:textId="18761D64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2AC51C12">
            <w:r>
              <w:t>1</w:t>
            </w:r>
            <w:r w:rsidR="684E20A7">
              <w:t>50</w:t>
            </w:r>
          </w:p>
        </w:tc>
        <w:tc>
          <w:tcPr>
            <w:tcW w:w="1710" w:type="dxa"/>
          </w:tcPr>
          <w:p w:rsidR="00340E84" w:rsidP="00843796" w14:paraId="593F10F4" w14:textId="2B3DE9C7">
            <w:r>
              <w:t xml:space="preserve">1 </w:t>
            </w:r>
          </w:p>
        </w:tc>
        <w:tc>
          <w:tcPr>
            <w:tcW w:w="1710" w:type="dxa"/>
          </w:tcPr>
          <w:p w:rsidR="00340E84" w:rsidP="00843796" w14:paraId="29021E8C" w14:textId="22183ACB">
            <w:r>
              <w:t>1</w:t>
            </w:r>
            <w:r w:rsidR="004C2816">
              <w:t>5</w:t>
            </w:r>
            <w:r w:rsidR="40607286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501413A7">
            <w:r>
              <w:t>37.5</w:t>
            </w:r>
            <w:r w:rsidR="06718F07">
              <w:t xml:space="preserve"> hours</w:t>
            </w:r>
          </w:p>
        </w:tc>
      </w:tr>
    </w:tbl>
    <w:p w:rsidR="00F3170F" w:rsidP="00F3170F" w14:paraId="3CF8F186" w14:textId="77777777"/>
    <w:p w:rsidR="005E714A" w:rsidP="3D5D64B5" w14:paraId="35567BF8" w14:textId="6FF4BE0F">
      <w:pPr>
        <w:rPr>
          <w:b/>
          <w:bCs/>
        </w:rPr>
      </w:pPr>
      <w:r w:rsidRPr="3D5D64B5">
        <w:rPr>
          <w:b/>
          <w:bCs/>
        </w:rPr>
        <w:t xml:space="preserve">FEDERAL </w:t>
      </w:r>
      <w:r w:rsidRPr="3D5D64B5" w:rsidR="009F5923">
        <w:rPr>
          <w:b/>
          <w:bCs/>
        </w:rPr>
        <w:t>COST</w:t>
      </w:r>
      <w:r w:rsidRPr="3D5D64B5" w:rsidR="00F06866">
        <w:rPr>
          <w:b/>
          <w:bCs/>
        </w:rPr>
        <w:t>:</w:t>
      </w:r>
      <w:r w:rsidRPr="3D5D64B5" w:rsidR="00895229">
        <w:rPr>
          <w:b/>
          <w:bCs/>
        </w:rPr>
        <w:t xml:space="preserve"> </w:t>
      </w:r>
      <w:r w:rsidR="00C86E91">
        <w:t>The estimated annual cost to the Federal government is</w:t>
      </w:r>
      <w:r w:rsidR="002E65C3">
        <w:t xml:space="preserve"> $</w:t>
      </w:r>
      <w:r w:rsidR="00B006FC">
        <w:t>9</w:t>
      </w:r>
      <w:r w:rsidR="002E65C3">
        <w:t xml:space="preserve">,000. The estimated cost to the government is related to the programming of the survey by an existing contractor, administrative monitoring of the survey results, and </w:t>
      </w:r>
      <w:r w:rsidR="004906F9">
        <w:t xml:space="preserve">analysis and </w:t>
      </w:r>
      <w:r w:rsidR="002E65C3">
        <w:t>reporting results internally to O</w:t>
      </w:r>
      <w:r w:rsidR="004906F9">
        <w:t>PRE</w:t>
      </w:r>
      <w:r w:rsidR="002E65C3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C6490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77893">
        <w:t>X</w:t>
      </w:r>
      <w:r>
        <w:t>] Yes</w:t>
      </w:r>
      <w:r>
        <w:tab/>
        <w:t>[]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4118D285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2120AD">
        <w:t xml:space="preserve"> </w:t>
      </w:r>
    </w:p>
    <w:p w:rsidR="002120AD" w:rsidP="001B0AAA" w14:paraId="6FD689D9" w14:textId="77777777"/>
    <w:p w:rsidR="00A403BB" w:rsidP="00A403BB" w14:paraId="794D6777" w14:textId="18135D69">
      <w:r>
        <w:t>The potential group of respondents</w:t>
      </w:r>
      <w:r w:rsidR="008957E4">
        <w:t xml:space="preserve"> </w:t>
      </w:r>
      <w:r w:rsidR="00F05908">
        <w:t>will consist of organizations that have been awarded a HMRF grant</w:t>
      </w:r>
      <w:r w:rsidR="001F6973">
        <w:t xml:space="preserve">. </w:t>
      </w:r>
      <w:r w:rsidRPr="0033405F" w:rsidR="001F6973">
        <w:t xml:space="preserve">OFA’s </w:t>
      </w:r>
      <w:r w:rsidR="00F05908">
        <w:t xml:space="preserve">current </w:t>
      </w:r>
      <w:r w:rsidRPr="0033405F" w:rsidR="001F6973">
        <w:t xml:space="preserve">list of </w:t>
      </w:r>
      <w:r w:rsidRPr="0033405F" w:rsidR="007A0271">
        <w:t xml:space="preserve">111 </w:t>
      </w:r>
      <w:r w:rsidRPr="0033405F" w:rsidR="001F6973">
        <w:t>HMRF grant recipients</w:t>
      </w:r>
      <w:r w:rsidR="00F05908">
        <w:t xml:space="preserve"> includes 98 distinct organizations</w:t>
      </w:r>
      <w:r w:rsidRPr="0033405F" w:rsidR="001F6973">
        <w:t>.</w:t>
      </w:r>
      <w:r w:rsidRPr="0033405F" w:rsidR="00F52BA0">
        <w:t xml:space="preserve"> </w:t>
      </w:r>
      <w:r w:rsidR="001F6973">
        <w:t xml:space="preserve"> </w:t>
      </w:r>
      <w:r w:rsidR="008D3C99">
        <w:t>The survey will be sent to each HMRF grant recipient.</w:t>
      </w:r>
      <w:r w:rsidR="00163D06">
        <w:t xml:space="preserve"> More than one individual at some recipients may assist with the completion of the survey, so burden estimates reflect the estimated number of respondents to be 150.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84C5924">
      <w:pPr>
        <w:ind w:left="720"/>
      </w:pPr>
      <w:r>
        <w:t>[</w:t>
      </w:r>
      <w:r w:rsidR="00D00F3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5E04D5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D67D9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E65FB0" w:rsidP="00E65FB0" w14:paraId="52A67A55" w14:textId="632CAC70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460119">
    <w:abstractNumId w:val="11"/>
  </w:num>
  <w:num w:numId="2" w16cid:durableId="1352804325">
    <w:abstractNumId w:val="17"/>
  </w:num>
  <w:num w:numId="3" w16cid:durableId="423766511">
    <w:abstractNumId w:val="16"/>
  </w:num>
  <w:num w:numId="4" w16cid:durableId="634288305">
    <w:abstractNumId w:val="18"/>
  </w:num>
  <w:num w:numId="5" w16cid:durableId="704060173">
    <w:abstractNumId w:val="3"/>
  </w:num>
  <w:num w:numId="6" w16cid:durableId="1652640667">
    <w:abstractNumId w:val="1"/>
  </w:num>
  <w:num w:numId="7" w16cid:durableId="1591542126">
    <w:abstractNumId w:val="9"/>
  </w:num>
  <w:num w:numId="8" w16cid:durableId="510802207">
    <w:abstractNumId w:val="14"/>
  </w:num>
  <w:num w:numId="9" w16cid:durableId="409154747">
    <w:abstractNumId w:val="10"/>
  </w:num>
  <w:num w:numId="10" w16cid:durableId="839123486">
    <w:abstractNumId w:val="2"/>
  </w:num>
  <w:num w:numId="11" w16cid:durableId="1961522757">
    <w:abstractNumId w:val="6"/>
  </w:num>
  <w:num w:numId="12" w16cid:durableId="779184302">
    <w:abstractNumId w:val="7"/>
  </w:num>
  <w:num w:numId="13" w16cid:durableId="935865958">
    <w:abstractNumId w:val="0"/>
  </w:num>
  <w:num w:numId="14" w16cid:durableId="628972137">
    <w:abstractNumId w:val="15"/>
  </w:num>
  <w:num w:numId="15" w16cid:durableId="2053571377">
    <w:abstractNumId w:val="13"/>
  </w:num>
  <w:num w:numId="16" w16cid:durableId="788165551">
    <w:abstractNumId w:val="12"/>
  </w:num>
  <w:num w:numId="17" w16cid:durableId="1563642197">
    <w:abstractNumId w:val="4"/>
  </w:num>
  <w:num w:numId="18" w16cid:durableId="1560096565">
    <w:abstractNumId w:val="5"/>
  </w:num>
  <w:num w:numId="19" w16cid:durableId="1364794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FFE"/>
    <w:rsid w:val="0001027E"/>
    <w:rsid w:val="00023A57"/>
    <w:rsid w:val="00027AE4"/>
    <w:rsid w:val="0003205A"/>
    <w:rsid w:val="00047A64"/>
    <w:rsid w:val="0006090A"/>
    <w:rsid w:val="00067329"/>
    <w:rsid w:val="000B2838"/>
    <w:rsid w:val="000D44CA"/>
    <w:rsid w:val="000E200B"/>
    <w:rsid w:val="000E3038"/>
    <w:rsid w:val="000F68BE"/>
    <w:rsid w:val="00120E0C"/>
    <w:rsid w:val="0013370D"/>
    <w:rsid w:val="001370C3"/>
    <w:rsid w:val="00152787"/>
    <w:rsid w:val="0015333A"/>
    <w:rsid w:val="00163D06"/>
    <w:rsid w:val="00185821"/>
    <w:rsid w:val="001927A4"/>
    <w:rsid w:val="00194AC6"/>
    <w:rsid w:val="001A23B0"/>
    <w:rsid w:val="001A25CC"/>
    <w:rsid w:val="001B0AAA"/>
    <w:rsid w:val="001B5455"/>
    <w:rsid w:val="001C39F7"/>
    <w:rsid w:val="001D0B24"/>
    <w:rsid w:val="001D2870"/>
    <w:rsid w:val="001D2A62"/>
    <w:rsid w:val="001F0E4F"/>
    <w:rsid w:val="001F6973"/>
    <w:rsid w:val="002120AD"/>
    <w:rsid w:val="00237B48"/>
    <w:rsid w:val="00242333"/>
    <w:rsid w:val="0024521E"/>
    <w:rsid w:val="002476B4"/>
    <w:rsid w:val="00254994"/>
    <w:rsid w:val="00263C3D"/>
    <w:rsid w:val="00274D0B"/>
    <w:rsid w:val="002A274A"/>
    <w:rsid w:val="002B052D"/>
    <w:rsid w:val="002B34CD"/>
    <w:rsid w:val="002B3C95"/>
    <w:rsid w:val="002D0B92"/>
    <w:rsid w:val="002E65C3"/>
    <w:rsid w:val="002E7265"/>
    <w:rsid w:val="0033405F"/>
    <w:rsid w:val="00340E84"/>
    <w:rsid w:val="0034F87F"/>
    <w:rsid w:val="00373D8A"/>
    <w:rsid w:val="00395053"/>
    <w:rsid w:val="003A0EF4"/>
    <w:rsid w:val="003C177D"/>
    <w:rsid w:val="003D137A"/>
    <w:rsid w:val="003D5BBE"/>
    <w:rsid w:val="003E3C61"/>
    <w:rsid w:val="003F1C5B"/>
    <w:rsid w:val="00400CED"/>
    <w:rsid w:val="004154E9"/>
    <w:rsid w:val="00415D6F"/>
    <w:rsid w:val="0043236B"/>
    <w:rsid w:val="00434E33"/>
    <w:rsid w:val="00441434"/>
    <w:rsid w:val="0045040E"/>
    <w:rsid w:val="0045264C"/>
    <w:rsid w:val="00477893"/>
    <w:rsid w:val="00481ADC"/>
    <w:rsid w:val="004876EC"/>
    <w:rsid w:val="004906F9"/>
    <w:rsid w:val="004B237F"/>
    <w:rsid w:val="004C2816"/>
    <w:rsid w:val="004D1E62"/>
    <w:rsid w:val="004D46E9"/>
    <w:rsid w:val="004D6E14"/>
    <w:rsid w:val="005009B0"/>
    <w:rsid w:val="00527CF3"/>
    <w:rsid w:val="00544E93"/>
    <w:rsid w:val="00547A10"/>
    <w:rsid w:val="00564D08"/>
    <w:rsid w:val="00572544"/>
    <w:rsid w:val="0058712F"/>
    <w:rsid w:val="005A1006"/>
    <w:rsid w:val="005E1CD8"/>
    <w:rsid w:val="005E2EDD"/>
    <w:rsid w:val="005E714A"/>
    <w:rsid w:val="005F04D1"/>
    <w:rsid w:val="005F693D"/>
    <w:rsid w:val="005F70CB"/>
    <w:rsid w:val="006140A0"/>
    <w:rsid w:val="00635C66"/>
    <w:rsid w:val="00636621"/>
    <w:rsid w:val="0064064F"/>
    <w:rsid w:val="00642B49"/>
    <w:rsid w:val="00656FA1"/>
    <w:rsid w:val="00674D12"/>
    <w:rsid w:val="00680221"/>
    <w:rsid w:val="006832D9"/>
    <w:rsid w:val="00691AE3"/>
    <w:rsid w:val="0069403B"/>
    <w:rsid w:val="006A7170"/>
    <w:rsid w:val="006E2D10"/>
    <w:rsid w:val="006F3DDE"/>
    <w:rsid w:val="00704678"/>
    <w:rsid w:val="00716D4D"/>
    <w:rsid w:val="00716F72"/>
    <w:rsid w:val="007425E7"/>
    <w:rsid w:val="00746375"/>
    <w:rsid w:val="007510E0"/>
    <w:rsid w:val="00776D87"/>
    <w:rsid w:val="00777961"/>
    <w:rsid w:val="007911A8"/>
    <w:rsid w:val="00793BCC"/>
    <w:rsid w:val="007A0271"/>
    <w:rsid w:val="007A34C4"/>
    <w:rsid w:val="007B40D7"/>
    <w:rsid w:val="007E72F1"/>
    <w:rsid w:val="007F7080"/>
    <w:rsid w:val="00802607"/>
    <w:rsid w:val="00804B22"/>
    <w:rsid w:val="008101A5"/>
    <w:rsid w:val="008104FF"/>
    <w:rsid w:val="0082086F"/>
    <w:rsid w:val="00822664"/>
    <w:rsid w:val="00830827"/>
    <w:rsid w:val="00843796"/>
    <w:rsid w:val="00843CD0"/>
    <w:rsid w:val="00860DDD"/>
    <w:rsid w:val="00865A03"/>
    <w:rsid w:val="00884B17"/>
    <w:rsid w:val="00895229"/>
    <w:rsid w:val="008957E4"/>
    <w:rsid w:val="008B2EB3"/>
    <w:rsid w:val="008D3C99"/>
    <w:rsid w:val="008F0203"/>
    <w:rsid w:val="008F50D4"/>
    <w:rsid w:val="00901751"/>
    <w:rsid w:val="00902A82"/>
    <w:rsid w:val="009220AB"/>
    <w:rsid w:val="009239AA"/>
    <w:rsid w:val="00935ADA"/>
    <w:rsid w:val="00946B6C"/>
    <w:rsid w:val="00955A71"/>
    <w:rsid w:val="0096108F"/>
    <w:rsid w:val="00976F2C"/>
    <w:rsid w:val="00996644"/>
    <w:rsid w:val="009A43EC"/>
    <w:rsid w:val="009A6A26"/>
    <w:rsid w:val="009C13B9"/>
    <w:rsid w:val="009C2FBE"/>
    <w:rsid w:val="009C6DE3"/>
    <w:rsid w:val="009D01A2"/>
    <w:rsid w:val="009F5923"/>
    <w:rsid w:val="00A354E3"/>
    <w:rsid w:val="00A403BB"/>
    <w:rsid w:val="00A4421F"/>
    <w:rsid w:val="00A674DF"/>
    <w:rsid w:val="00A8211F"/>
    <w:rsid w:val="00A83AA6"/>
    <w:rsid w:val="00A86108"/>
    <w:rsid w:val="00A934D6"/>
    <w:rsid w:val="00AB771B"/>
    <w:rsid w:val="00AD7512"/>
    <w:rsid w:val="00AE1809"/>
    <w:rsid w:val="00AE3D1F"/>
    <w:rsid w:val="00AE79FB"/>
    <w:rsid w:val="00B006FC"/>
    <w:rsid w:val="00B009F5"/>
    <w:rsid w:val="00B20688"/>
    <w:rsid w:val="00B80D76"/>
    <w:rsid w:val="00BA2105"/>
    <w:rsid w:val="00BA2BEC"/>
    <w:rsid w:val="00BA7E06"/>
    <w:rsid w:val="00BB3BFD"/>
    <w:rsid w:val="00BB43B5"/>
    <w:rsid w:val="00BB6219"/>
    <w:rsid w:val="00BD290F"/>
    <w:rsid w:val="00BD67D9"/>
    <w:rsid w:val="00BD7E4C"/>
    <w:rsid w:val="00C13193"/>
    <w:rsid w:val="00C14CC4"/>
    <w:rsid w:val="00C21764"/>
    <w:rsid w:val="00C33C52"/>
    <w:rsid w:val="00C40D8B"/>
    <w:rsid w:val="00C44C43"/>
    <w:rsid w:val="00C47787"/>
    <w:rsid w:val="00C55114"/>
    <w:rsid w:val="00C8407A"/>
    <w:rsid w:val="00C8488C"/>
    <w:rsid w:val="00C86E91"/>
    <w:rsid w:val="00C971F0"/>
    <w:rsid w:val="00CA2650"/>
    <w:rsid w:val="00CB1078"/>
    <w:rsid w:val="00CC6FAF"/>
    <w:rsid w:val="00CD4292"/>
    <w:rsid w:val="00CE5BCE"/>
    <w:rsid w:val="00CF6542"/>
    <w:rsid w:val="00D00F38"/>
    <w:rsid w:val="00D10791"/>
    <w:rsid w:val="00D12BC8"/>
    <w:rsid w:val="00D24698"/>
    <w:rsid w:val="00D6383F"/>
    <w:rsid w:val="00D95582"/>
    <w:rsid w:val="00DB13D0"/>
    <w:rsid w:val="00DB59D0"/>
    <w:rsid w:val="00DC33D3"/>
    <w:rsid w:val="00DE227A"/>
    <w:rsid w:val="00DE2CC4"/>
    <w:rsid w:val="00DE4A4C"/>
    <w:rsid w:val="00E26329"/>
    <w:rsid w:val="00E265D3"/>
    <w:rsid w:val="00E40B50"/>
    <w:rsid w:val="00E43ADF"/>
    <w:rsid w:val="00E50293"/>
    <w:rsid w:val="00E65FB0"/>
    <w:rsid w:val="00E65FFC"/>
    <w:rsid w:val="00E744EA"/>
    <w:rsid w:val="00E80951"/>
    <w:rsid w:val="00E81691"/>
    <w:rsid w:val="00E854FE"/>
    <w:rsid w:val="00E86CC6"/>
    <w:rsid w:val="00EA422B"/>
    <w:rsid w:val="00EA753E"/>
    <w:rsid w:val="00EB56B3"/>
    <w:rsid w:val="00ED0CD8"/>
    <w:rsid w:val="00ED3F5E"/>
    <w:rsid w:val="00ED6492"/>
    <w:rsid w:val="00EE51F0"/>
    <w:rsid w:val="00EF2095"/>
    <w:rsid w:val="00F03142"/>
    <w:rsid w:val="00F05908"/>
    <w:rsid w:val="00F06866"/>
    <w:rsid w:val="00F15956"/>
    <w:rsid w:val="00F16B38"/>
    <w:rsid w:val="00F24CFC"/>
    <w:rsid w:val="00F2736A"/>
    <w:rsid w:val="00F3170F"/>
    <w:rsid w:val="00F52BA0"/>
    <w:rsid w:val="00F578D3"/>
    <w:rsid w:val="00F77EE9"/>
    <w:rsid w:val="00F80022"/>
    <w:rsid w:val="00F83A28"/>
    <w:rsid w:val="00F976B0"/>
    <w:rsid w:val="00FA6DE7"/>
    <w:rsid w:val="00FA79EB"/>
    <w:rsid w:val="00FC0A8E"/>
    <w:rsid w:val="00FD2495"/>
    <w:rsid w:val="00FE2FA6"/>
    <w:rsid w:val="00FE3DF2"/>
    <w:rsid w:val="00FE69E3"/>
    <w:rsid w:val="00FF156C"/>
    <w:rsid w:val="06718F07"/>
    <w:rsid w:val="0BEC538E"/>
    <w:rsid w:val="0D8823EF"/>
    <w:rsid w:val="10CBC18D"/>
    <w:rsid w:val="144E65FE"/>
    <w:rsid w:val="149721AF"/>
    <w:rsid w:val="33554BBB"/>
    <w:rsid w:val="33963354"/>
    <w:rsid w:val="3AD34A2F"/>
    <w:rsid w:val="3D5D64B5"/>
    <w:rsid w:val="3E9CD8B1"/>
    <w:rsid w:val="40607286"/>
    <w:rsid w:val="481BB7B7"/>
    <w:rsid w:val="48ABF90E"/>
    <w:rsid w:val="4BE145DF"/>
    <w:rsid w:val="5A505CEB"/>
    <w:rsid w:val="5D1C150D"/>
    <w:rsid w:val="60F61FA0"/>
    <w:rsid w:val="66ABF8EC"/>
    <w:rsid w:val="684E20A7"/>
    <w:rsid w:val="73E5E54C"/>
    <w:rsid w:val="78AA263B"/>
    <w:rsid w:val="79784BA9"/>
    <w:rsid w:val="7FBFEB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5A90F596-399D-4759-8243-30C2253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FB"/>
  </w:style>
  <w:style w:type="character" w:customStyle="1" w:styleId="eop">
    <w:name w:val="eop"/>
    <w:basedOn w:val="DefaultParagraphFont"/>
    <w:rsid w:val="00AE79FB"/>
  </w:style>
  <w:style w:type="character" w:customStyle="1" w:styleId="HeaderChar">
    <w:name w:val="Header Char"/>
    <w:basedOn w:val="DefaultParagraphFont"/>
    <w:link w:val="Header"/>
    <w:rsid w:val="00635C66"/>
    <w:rPr>
      <w:snapToGrid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E30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4064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F0E4F"/>
    <w:rPr>
      <w:sz w:val="24"/>
      <w:szCs w:val="24"/>
    </w:rPr>
  </w:style>
  <w:style w:type="character" w:styleId="Hyperlink">
    <w:name w:val="Hyperlink"/>
    <w:basedOn w:val="DefaultParagraphFont"/>
    <w:rsid w:val="00400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C38AB11D2842AE932EAB92C8B7DC" ma:contentTypeVersion="5" ma:contentTypeDescription="Create a new document." ma:contentTypeScope="" ma:versionID="69fb5db57339d4e390052b8885887fc6">
  <xsd:schema xmlns:xsd="http://www.w3.org/2001/XMLSchema" xmlns:xs="http://www.w3.org/2001/XMLSchema" xmlns:p="http://schemas.microsoft.com/office/2006/metadata/properties" xmlns:ns2="33ddb2b4-eec1-463e-95cb-a53c7db93d92" xmlns:ns3="8302204e-d379-4fcc-ae59-09ad00d44ef7" targetNamespace="http://schemas.microsoft.com/office/2006/metadata/properties" ma:root="true" ma:fieldsID="ab8ad503e3f2eaadc58d6f6678f84849" ns2:_="" ns3:_="">
    <xsd:import namespace="33ddb2b4-eec1-463e-95cb-a53c7db93d92"/>
    <xsd:import namespace="8302204e-d379-4fcc-ae59-09ad00d44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db2b4-eec1-463e-95cb-a53c7db93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204e-d379-4fcc-ae59-09ad00d4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B8561-2E1E-4BC9-BBD2-5B4D83F3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db2b4-eec1-463e-95cb-a53c7db93d92"/>
    <ds:schemaRef ds:uri="8302204e-d379-4fcc-ae59-09ad00d4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2</cp:revision>
  <cp:lastPrinted>2010-10-04T18:59:00Z</cp:lastPrinted>
  <dcterms:created xsi:type="dcterms:W3CDTF">2023-08-09T12:59:00Z</dcterms:created>
  <dcterms:modified xsi:type="dcterms:W3CDTF">2023-08-09T12:59:00Z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0x0101001451C38AB11D2842AE932EAB92C8B7DC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