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A98E99" w14:textId="764D8D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3789F">
        <w:t>Feedback on Office of Child Care Tribal Consultation</w:t>
      </w:r>
    </w:p>
    <w:p w:rsidR="00340E84" w14:paraId="5D046B21" w14:textId="77777777"/>
    <w:p w:rsidR="00C8488C" w:rsidP="00434E33" w14:paraId="0FB4871F" w14:textId="305B5BAE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877DBB" w:rsidR="00C14CC4">
        <w:rPr>
          <w:b/>
        </w:rPr>
        <w:t xml:space="preserve"> </w:t>
      </w:r>
      <w:r w:rsidRPr="0016433A" w:rsidR="0021190A">
        <w:rPr>
          <w:bCs/>
        </w:rPr>
        <w:t xml:space="preserve">In November 2023, the Office of Child Care held </w:t>
      </w:r>
      <w:r w:rsidRPr="0016433A" w:rsidR="00877DBB">
        <w:rPr>
          <w:bCs/>
        </w:rPr>
        <w:t xml:space="preserve">two </w:t>
      </w:r>
      <w:r w:rsidRPr="0016433A" w:rsidR="0021190A">
        <w:rPr>
          <w:bCs/>
        </w:rPr>
        <w:t>in-person consultations t</w:t>
      </w:r>
      <w:r w:rsidRPr="0016433A" w:rsidR="00877DBB">
        <w:rPr>
          <w:bCs/>
        </w:rPr>
        <w:t xml:space="preserve">o </w:t>
      </w:r>
      <w:r w:rsidRPr="00877DBB" w:rsidR="00877DBB">
        <w:rPr>
          <w:bCs/>
        </w:rPr>
        <w:t>discuss a Req</w:t>
      </w:r>
      <w:r w:rsidRPr="00877DBB" w:rsidR="00877DBB">
        <w:t xml:space="preserve">uest for Information (RFI) titled </w:t>
      </w:r>
      <w:r w:rsidRPr="00877DBB" w:rsidR="00877DBB">
        <w:rPr>
          <w:color w:val="000000"/>
        </w:rPr>
        <w:t xml:space="preserve">Meeting the Child Care Needs in Tribal Nations. </w:t>
      </w:r>
      <w:r w:rsidRPr="00877DBB" w:rsidR="0021190A">
        <w:t>The</w:t>
      </w:r>
      <w:r w:rsidRPr="00877DBB" w:rsidR="00EC71F9">
        <w:t xml:space="preserve"> Office of Child Care</w:t>
      </w:r>
      <w:r w:rsidRPr="00877DBB" w:rsidR="0021190A">
        <w:t xml:space="preserve"> proposes to collect</w:t>
      </w:r>
      <w:r w:rsidRPr="00877DBB" w:rsidR="0013789F">
        <w:t xml:space="preserve"> feedback on the in-person </w:t>
      </w:r>
      <w:r w:rsidRPr="00877DBB" w:rsidR="00EC71F9">
        <w:t>consultations</w:t>
      </w:r>
      <w:r w:rsidRPr="00877DBB" w:rsidR="0021190A">
        <w:t>. Information collected through the brief survey will be used by the Office of Child Care to</w:t>
      </w:r>
      <w:r w:rsidRPr="00877DBB" w:rsidR="00877DBB">
        <w:t xml:space="preserve"> plan for future consultations.</w:t>
      </w:r>
    </w:p>
    <w:p w:rsidR="00877DBB" w:rsidP="00434E33" w14:paraId="0605D2A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1BB0726D" w14:textId="592F48B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4C6D0B" w:rsidRPr="00434E33" w:rsidP="00434E33" w14:paraId="7FFD51C5" w14:textId="247CA94F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Individuals who attended the Office of Child Care Tribal Consultation in </w:t>
      </w:r>
      <w:r w:rsidR="00877DBB">
        <w:t>Anchorage</w:t>
      </w:r>
      <w:r w:rsidR="00EC71F9">
        <w:t xml:space="preserve">, Alaska on November 27, 2023 and </w:t>
      </w:r>
      <w:r>
        <w:t>Albuquerque, New Mexico on November 29 and 30, 2023. This included Tribal Leaders, Tribal CCDF Administrators, and other interested parties</w:t>
      </w:r>
      <w:r w:rsidR="0013789F">
        <w:t xml:space="preserve"> who attended the in person Tribal Consultation</w:t>
      </w:r>
      <w:r>
        <w:t xml:space="preserve">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35F0499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C6D0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76E5E595">
      <w:pPr>
        <w:rPr>
          <w:u w:val="single"/>
        </w:rPr>
      </w:pPr>
      <w:r>
        <w:t>Name</w:t>
      </w:r>
      <w:r w:rsidR="00340E84">
        <w:t xml:space="preserve"> and </w:t>
      </w:r>
      <w:r w:rsidR="00EF76BA">
        <w:t xml:space="preserve">affiliation: </w:t>
      </w:r>
      <w:r w:rsidRPr="00877DBB" w:rsidR="00EF76BA">
        <w:rPr>
          <w:u w:val="single"/>
        </w:rPr>
        <w:t>_</w:t>
      </w:r>
      <w:r w:rsidRPr="00877DBB">
        <w:rPr>
          <w:u w:val="single"/>
        </w:rPr>
        <w:t>_</w:t>
      </w:r>
      <w:r w:rsidRPr="00877DBB" w:rsidR="0013789F">
        <w:rPr>
          <w:u w:val="single"/>
        </w:rPr>
        <w:t>Sarah Stafford, Office of Child Care</w:t>
      </w:r>
      <w:r w:rsidRPr="00877DBB">
        <w:rPr>
          <w:u w:val="single"/>
        </w:rPr>
        <w:t>________________________</w:t>
      </w:r>
    </w:p>
    <w:p w:rsidR="0021190A" w:rsidP="009C13B9" w14:paraId="6CA57020" w14:textId="77777777"/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10AF72A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877DBB">
        <w:t>X</w:t>
      </w:r>
      <w:r w:rsidR="009239AA">
        <w:t xml:space="preserve"> ] Yes  []  No </w:t>
      </w:r>
    </w:p>
    <w:p w:rsidR="00C86E91" w:rsidP="00C86E91" w14:paraId="744BD79D" w14:textId="12196C5A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4C6D0B">
        <w:t>X</w:t>
      </w:r>
      <w:r w:rsidR="009239AA">
        <w:t xml:space="preserve">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58FCC14D">
      <w:pPr>
        <w:pStyle w:val="ListParagraph"/>
        <w:ind w:left="0"/>
        <w:rPr>
          <w:b/>
        </w:rPr>
      </w:pPr>
    </w:p>
    <w:p w:rsidR="009A1375" w:rsidP="00C86E91" w14:paraId="73909377" w14:textId="0C763D09">
      <w:pPr>
        <w:pStyle w:val="ListParagraph"/>
        <w:ind w:left="0"/>
        <w:rPr>
          <w:b/>
        </w:rPr>
      </w:pPr>
    </w:p>
    <w:p w:rsidR="009A1375" w:rsidP="00C86E91" w14:paraId="2F103F0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6DFAF955">
      <w:r>
        <w:t>Is an incentive (e.g., money or reimbursement of expenses, token of appreciation) provided to participants?  [  ] Yes [</w:t>
      </w:r>
      <w:r w:rsidR="004C6D0B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530"/>
        <w:gridCol w:w="1980"/>
        <w:gridCol w:w="1350"/>
        <w:gridCol w:w="1453"/>
      </w:tblGrid>
      <w:tr w14:paraId="14D0480D" w14:textId="77777777" w:rsidTr="00FE69AB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45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FE69AB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13789F" w14:paraId="585F12D8" w14:textId="222C05C0">
            <w:pPr>
              <w:jc w:val="center"/>
            </w:pPr>
            <w:r>
              <w:t>Feedback on Tribal Consultation</w:t>
            </w:r>
          </w:p>
        </w:tc>
        <w:tc>
          <w:tcPr>
            <w:tcW w:w="2070" w:type="dxa"/>
          </w:tcPr>
          <w:p w:rsidR="00340E84" w:rsidP="0013789F" w14:paraId="1568D5FE" w14:textId="2B4CEFCE">
            <w:pPr>
              <w:jc w:val="center"/>
            </w:pPr>
            <w:r>
              <w:t>Individuals</w:t>
            </w:r>
          </w:p>
        </w:tc>
        <w:tc>
          <w:tcPr>
            <w:tcW w:w="1530" w:type="dxa"/>
          </w:tcPr>
          <w:p w:rsidR="00340E84" w:rsidP="0013789F" w14:paraId="71E63EBF" w14:textId="6845DA8E">
            <w:pPr>
              <w:jc w:val="center"/>
            </w:pPr>
            <w:r>
              <w:t>105</w:t>
            </w:r>
          </w:p>
        </w:tc>
        <w:tc>
          <w:tcPr>
            <w:tcW w:w="1980" w:type="dxa"/>
          </w:tcPr>
          <w:p w:rsidR="00340E84" w:rsidP="0013789F" w14:paraId="593F10F4" w14:textId="032EB005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340E84" w:rsidP="0013789F" w14:paraId="29021E8C" w14:textId="419839D6">
            <w:pPr>
              <w:jc w:val="center"/>
            </w:pPr>
            <w:r>
              <w:t>10</w:t>
            </w:r>
            <w:r w:rsidR="00E867FE">
              <w:t xml:space="preserve"> mins</w:t>
            </w:r>
          </w:p>
        </w:tc>
        <w:tc>
          <w:tcPr>
            <w:tcW w:w="1453" w:type="dxa"/>
          </w:tcPr>
          <w:p w:rsidR="00340E84" w:rsidP="0013789F" w14:paraId="515AAFC2" w14:textId="44DF5979">
            <w:pPr>
              <w:jc w:val="center"/>
            </w:pPr>
            <w:r>
              <w:t>18</w:t>
            </w:r>
            <w:r w:rsidR="0021190A">
              <w:t xml:space="preserve"> hours</w:t>
            </w:r>
          </w:p>
        </w:tc>
      </w:tr>
    </w:tbl>
    <w:p w:rsidR="00F3170F" w:rsidP="00F3170F" w14:paraId="3CF8F186" w14:textId="77777777"/>
    <w:p w:rsidR="005E714A" w14:paraId="35567BF8" w14:textId="6B038AEE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D58A5">
        <w:t xml:space="preserve">is </w:t>
      </w:r>
      <w:r w:rsidRPr="009A1375" w:rsidR="00CD58A5">
        <w:rPr>
          <w:u w:val="single"/>
        </w:rPr>
        <w:t>_</w:t>
      </w:r>
      <w:r w:rsidRPr="009A1375" w:rsidR="00C86E91">
        <w:rPr>
          <w:u w:val="single"/>
        </w:rPr>
        <w:t>___</w:t>
      </w:r>
      <w:r w:rsidRPr="009A1375" w:rsidR="00877DBB">
        <w:rPr>
          <w:u w:val="single"/>
        </w:rPr>
        <w:t>$300</w:t>
      </w:r>
      <w:r w:rsidRPr="009A1375" w:rsidR="00C86E91">
        <w:rPr>
          <w:u w:val="single"/>
        </w:rPr>
        <w:t>_____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3EF920B5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58A5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7D3F730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3789F">
        <w:t>X</w:t>
      </w:r>
      <w:r>
        <w:t>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250D12FC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877DBB" w:rsidP="001B0AAA" w14:paraId="019E1CD3" w14:textId="3FDA713B"/>
    <w:p w:rsidR="00877DBB" w:rsidP="001B0AAA" w14:paraId="3A36B07D" w14:textId="404CA315">
      <w:r>
        <w:t xml:space="preserve">The Office of Child Care will email all attendees to both tribal consultations (n=131) a link to complete the survey. We estimate an 80% response </w:t>
      </w:r>
      <w:r w:rsidR="0016433A">
        <w:t xml:space="preserve">rate. </w:t>
      </w:r>
    </w:p>
    <w:p w:rsidR="00A403BB" w:rsidP="00A403BB" w14:paraId="10110DDC" w14:textId="77777777">
      <w:pPr>
        <w:pStyle w:val="ListParagraph"/>
      </w:pPr>
    </w:p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2E7CA3A">
      <w:pPr>
        <w:ind w:left="720"/>
      </w:pPr>
      <w:r>
        <w:t>[</w:t>
      </w:r>
      <w:r w:rsidR="0013789F">
        <w:t>X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7B6F1E19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3789F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028076">
    <w:abstractNumId w:val="11"/>
  </w:num>
  <w:num w:numId="2" w16cid:durableId="228344961">
    <w:abstractNumId w:val="17"/>
  </w:num>
  <w:num w:numId="3" w16cid:durableId="1622541438">
    <w:abstractNumId w:val="16"/>
  </w:num>
  <w:num w:numId="4" w16cid:durableId="1411345117">
    <w:abstractNumId w:val="18"/>
  </w:num>
  <w:num w:numId="5" w16cid:durableId="1534920959">
    <w:abstractNumId w:val="3"/>
  </w:num>
  <w:num w:numId="6" w16cid:durableId="1631323624">
    <w:abstractNumId w:val="1"/>
  </w:num>
  <w:num w:numId="7" w16cid:durableId="1672293966">
    <w:abstractNumId w:val="9"/>
  </w:num>
  <w:num w:numId="8" w16cid:durableId="1380784880">
    <w:abstractNumId w:val="14"/>
  </w:num>
  <w:num w:numId="9" w16cid:durableId="1616793572">
    <w:abstractNumId w:val="10"/>
  </w:num>
  <w:num w:numId="10" w16cid:durableId="1651056814">
    <w:abstractNumId w:val="2"/>
  </w:num>
  <w:num w:numId="11" w16cid:durableId="554512734">
    <w:abstractNumId w:val="6"/>
  </w:num>
  <w:num w:numId="12" w16cid:durableId="1113861049">
    <w:abstractNumId w:val="7"/>
  </w:num>
  <w:num w:numId="13" w16cid:durableId="1169561831">
    <w:abstractNumId w:val="0"/>
  </w:num>
  <w:num w:numId="14" w16cid:durableId="326443951">
    <w:abstractNumId w:val="15"/>
  </w:num>
  <w:num w:numId="15" w16cid:durableId="1509367872">
    <w:abstractNumId w:val="13"/>
  </w:num>
  <w:num w:numId="16" w16cid:durableId="1290667966">
    <w:abstractNumId w:val="12"/>
  </w:num>
  <w:num w:numId="17" w16cid:durableId="619458396">
    <w:abstractNumId w:val="4"/>
  </w:num>
  <w:num w:numId="18" w16cid:durableId="2105034707">
    <w:abstractNumId w:val="5"/>
  </w:num>
  <w:num w:numId="19" w16cid:durableId="221186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60D0"/>
    <w:rsid w:val="00067329"/>
    <w:rsid w:val="000B2838"/>
    <w:rsid w:val="000D44CA"/>
    <w:rsid w:val="000E200B"/>
    <w:rsid w:val="000F68BE"/>
    <w:rsid w:val="0013789F"/>
    <w:rsid w:val="0016433A"/>
    <w:rsid w:val="0017662C"/>
    <w:rsid w:val="001927A4"/>
    <w:rsid w:val="00194AC6"/>
    <w:rsid w:val="001A23B0"/>
    <w:rsid w:val="001A25CC"/>
    <w:rsid w:val="001B0AAA"/>
    <w:rsid w:val="001C39F7"/>
    <w:rsid w:val="0021190A"/>
    <w:rsid w:val="00237B48"/>
    <w:rsid w:val="0024521E"/>
    <w:rsid w:val="00263C3D"/>
    <w:rsid w:val="00274D0B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34E33"/>
    <w:rsid w:val="00441434"/>
    <w:rsid w:val="0045264C"/>
    <w:rsid w:val="004876EC"/>
    <w:rsid w:val="004C6D0B"/>
    <w:rsid w:val="004D46E9"/>
    <w:rsid w:val="004D6E14"/>
    <w:rsid w:val="005009B0"/>
    <w:rsid w:val="005A1006"/>
    <w:rsid w:val="005C5A5C"/>
    <w:rsid w:val="005E714A"/>
    <w:rsid w:val="005F693D"/>
    <w:rsid w:val="006140A0"/>
    <w:rsid w:val="00636621"/>
    <w:rsid w:val="00642B49"/>
    <w:rsid w:val="006832D9"/>
    <w:rsid w:val="00684EC6"/>
    <w:rsid w:val="00685598"/>
    <w:rsid w:val="00691AE3"/>
    <w:rsid w:val="0069403B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55481"/>
    <w:rsid w:val="00877DBB"/>
    <w:rsid w:val="00895229"/>
    <w:rsid w:val="008B2EB3"/>
    <w:rsid w:val="008F0203"/>
    <w:rsid w:val="008F2218"/>
    <w:rsid w:val="008F50D4"/>
    <w:rsid w:val="00921427"/>
    <w:rsid w:val="009239AA"/>
    <w:rsid w:val="00935ADA"/>
    <w:rsid w:val="00946B6C"/>
    <w:rsid w:val="00955A71"/>
    <w:rsid w:val="0096108F"/>
    <w:rsid w:val="009A1375"/>
    <w:rsid w:val="009C13B9"/>
    <w:rsid w:val="009D01A2"/>
    <w:rsid w:val="009F5923"/>
    <w:rsid w:val="00A403BB"/>
    <w:rsid w:val="00A4421F"/>
    <w:rsid w:val="00A61314"/>
    <w:rsid w:val="00A674DF"/>
    <w:rsid w:val="00A83AA6"/>
    <w:rsid w:val="00A86F50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58A5"/>
    <w:rsid w:val="00CE5BCE"/>
    <w:rsid w:val="00CF6542"/>
    <w:rsid w:val="00D24698"/>
    <w:rsid w:val="00D6383F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7FE"/>
    <w:rsid w:val="00E86CC6"/>
    <w:rsid w:val="00EB56B3"/>
    <w:rsid w:val="00EC71F9"/>
    <w:rsid w:val="00ED6492"/>
    <w:rsid w:val="00EF2095"/>
    <w:rsid w:val="00EF76BA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00FE69A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11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c3700-0a96-427f-ad74-1c261372d040">
      <Terms xmlns="http://schemas.microsoft.com/office/infopath/2007/PartnerControls"/>
    </lcf76f155ced4ddcb4097134ff3c332f>
    <Status xmlns="6e0c3700-0a96-427f-ad74-1c261372d040" xsi:nil="true"/>
    <EventDate xmlns="6e0c3700-0a96-427f-ad74-1c261372d040" xsi:nil="true"/>
    <TaxCatchAll xmlns="1b79075b-ae78-4e19-83b6-8b77291216f9"/>
    <IntendedAudience xmlns="6e0c3700-0a96-427f-ad74-1c261372d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DD5513ECB3D4ABE583A76F58F31DA" ma:contentTypeVersion="21" ma:contentTypeDescription="Create a new document." ma:contentTypeScope="" ma:versionID="32710e763e7534d708675f2ab6d9e932">
  <xsd:schema xmlns:xsd="http://www.w3.org/2001/XMLSchema" xmlns:xs="http://www.w3.org/2001/XMLSchema" xmlns:p="http://schemas.microsoft.com/office/2006/metadata/properties" xmlns:ns2="6e0c3700-0a96-427f-ad74-1c261372d040" xmlns:ns3="1b79075b-ae78-4e19-83b6-8b77291216f9" targetNamespace="http://schemas.microsoft.com/office/2006/metadata/properties" ma:root="true" ma:fieldsID="1a0e6663934e053ee872608947e2cdfa" ns2:_="" ns3:_="">
    <xsd:import namespace="6e0c3700-0a96-427f-ad74-1c261372d040"/>
    <xsd:import namespace="1b79075b-ae78-4e19-83b6-8b77291216f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ntendedAudience" minOccurs="0"/>
                <xsd:element ref="ns2:Event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c3700-0a96-427f-ad74-1c261372d040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Updating"/>
              <xsd:enumeration value="Leadership Review"/>
            </xsd:restriction>
          </xsd:simpleType>
        </xsd:union>
      </xsd:simpleType>
    </xsd:element>
    <xsd:element name="IntendedAudience" ma:index="3" nillable="true" ma:displayName="Intended Audience" ma:format="Dropdown" ma:internalName="IntendedAudience" ma:readOnly="false">
      <xsd:simpleType>
        <xsd:union memberTypes="dms:Text">
          <xsd:simpleType>
            <xsd:restriction base="dms:Choice">
              <xsd:enumeration value="Internal OCC Only"/>
              <xsd:enumeration value="Broad Distribution"/>
              <xsd:enumeration value="Grantee Specific"/>
              <xsd:enumeration value="Close-Hold"/>
            </xsd:restriction>
          </xsd:simpleType>
        </xsd:union>
      </xsd:simpleType>
    </xsd:element>
    <xsd:element name="EventDate" ma:index="4" nillable="true" ma:displayName="Event Date" ma:format="DateOnly" ma:internalName="Event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9075b-ae78-4e19-83b6-8b772912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833e0f99-56a5-4e56-82af-9973588c2ea1}" ma:internalName="TaxCatchAll" ma:showField="CatchAllData" ma:web="1b79075b-ae78-4e19-83b6-8b7729121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purl.org/dc/elements/1.1/"/>
    <ds:schemaRef ds:uri="http://schemas.microsoft.com/office/2006/metadata/properties"/>
    <ds:schemaRef ds:uri="1b79075b-ae78-4e19-83b6-8b77291216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0c3700-0a96-427f-ad74-1c261372d0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87168-9460-4CAB-81EF-554188A7E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c3700-0a96-427f-ad74-1c261372d040"/>
    <ds:schemaRef ds:uri="1b79075b-ae78-4e19-83b6-8b772912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2024-01-17T14:16:00Z</dcterms:created>
  <dcterms:modified xsi:type="dcterms:W3CDTF">2024-01-17T15:03:00Z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0x010100FC5DD5513ECB3D4ABE583A76F58F31DA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