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E714A" w:rsidP="00F06866" w14:paraId="6704B53B" w14:textId="77777777">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w:t>
      </w:r>
      <w:r w:rsidR="00691AE3">
        <w:rPr>
          <w:sz w:val="28"/>
        </w:rPr>
        <w:t>0970-0401</w:t>
      </w:r>
      <w:r>
        <w:rPr>
          <w:sz w:val="28"/>
        </w:rPr>
        <w:t>)</w:t>
      </w:r>
    </w:p>
    <w:p w:rsidR="00E50293" w:rsidRPr="00603EC4" w:rsidP="00434E33" w14:paraId="3AA98E99" w14:textId="25C8104F">
      <w:r>
        <w:rPr>
          <w:b/>
          <w:noProof/>
        </w:rPr>
        <mc:AlternateContent>
          <mc:Choice Requires="wps">
            <w:drawing>
              <wp:anchor distT="0" distB="0" distL="114300" distR="114300" simplePos="0" relativeHeight="251659264" behindDoc="0" locked="0" layoutInCell="0" allowOverlap="1">
                <wp:simplePos x="0" y="0"/>
                <wp:positionH relativeFrom="column">
                  <wp:posOffset>0</wp:posOffset>
                </wp:positionH>
                <wp:positionV relativeFrom="paragraph">
                  <wp:posOffset>0</wp:posOffset>
                </wp:positionV>
                <wp:extent cx="5943600" cy="0"/>
                <wp:effectExtent l="9525" t="12700" r="9525" b="15875"/>
                <wp:wrapNone/>
                <wp:docPr id="2" name="Straight Connector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style="mso-height-percent:0;mso-height-relative:page;mso-width-percent:0;mso-width-relative:page;mso-wrap-distance-bottom:0;mso-wrap-distance-left:9pt;mso-wrap-distance-right:9pt;mso-wrap-distance-top:0;mso-wrap-style:square;position:absolute;visibility:visible;z-index:251658240" from="0,0" to="468pt,0" o:allowincell="f" strokeweight="1.5pt"/>
            </w:pict>
          </mc:Fallback>
        </mc:AlternateContent>
      </w:r>
      <w:r w:rsidRPr="51B8CDC2" w:rsidR="005E714A">
        <w:rPr>
          <w:b/>
          <w:bCs/>
        </w:rPr>
        <w:t>TITLE OF INFORMATION COLLECTION:</w:t>
      </w:r>
      <w:r w:rsidR="005E714A">
        <w:t xml:space="preserve">  </w:t>
      </w:r>
      <w:r w:rsidRPr="00603EC4" w:rsidR="00790B76">
        <w:rPr>
          <w:rStyle w:val="normaltextrun"/>
          <w:shd w:val="clear" w:color="auto" w:fill="FFFFFF"/>
        </w:rPr>
        <w:t xml:space="preserve">Office of Family Violence Prevention and Services (OFVPS) Virtual Listening Session Guides with Culturally Specific Domestic Violence and Sexual </w:t>
      </w:r>
      <w:r w:rsidRPr="00603EC4" w:rsidR="4F74BD22">
        <w:rPr>
          <w:rStyle w:val="normaltextrun"/>
          <w:shd w:val="clear" w:color="auto" w:fill="FFFFFF"/>
        </w:rPr>
        <w:t>Assault</w:t>
      </w:r>
      <w:r w:rsidRPr="00603EC4" w:rsidR="00790B76">
        <w:rPr>
          <w:rStyle w:val="normaltextrun"/>
          <w:shd w:val="clear" w:color="auto" w:fill="FFFFFF"/>
        </w:rPr>
        <w:t xml:space="preserve"> (CSDVSA) Grant Recipients for </w:t>
      </w:r>
      <w:r w:rsidR="00A70E2D">
        <w:rPr>
          <w:rStyle w:val="normaltextrun"/>
          <w:shd w:val="clear" w:color="auto" w:fill="FFFFFF"/>
        </w:rPr>
        <w:t>Performance Progress Report</w:t>
      </w:r>
      <w:r w:rsidRPr="00603EC4" w:rsidR="00790B76">
        <w:rPr>
          <w:rStyle w:val="normaltextrun"/>
          <w:shd w:val="clear" w:color="auto" w:fill="FFFFFF"/>
        </w:rPr>
        <w:t xml:space="preserve"> Content Consultation</w:t>
      </w:r>
      <w:r w:rsidRPr="00603EC4" w:rsidR="00790B76">
        <w:rPr>
          <w:rStyle w:val="eop"/>
          <w:shd w:val="clear" w:color="auto" w:fill="FFFFFF"/>
        </w:rPr>
        <w:t> </w:t>
      </w:r>
    </w:p>
    <w:p w:rsidR="00340E84" w14:paraId="5D046B21" w14:textId="77777777"/>
    <w:p w:rsidR="00A70E2D" w:rsidP="000C2F70" w14:paraId="49828D95" w14:textId="6910336A">
      <w:pPr>
        <w:rPr>
          <w:color w:val="000000" w:themeColor="text1"/>
        </w:rPr>
      </w:pPr>
      <w:r>
        <w:rPr>
          <w:b/>
        </w:rPr>
        <w:t>PURPOSE</w:t>
      </w:r>
      <w:r w:rsidRPr="009239AA">
        <w:rPr>
          <w:b/>
        </w:rPr>
        <w:t>:</w:t>
      </w:r>
      <w:r w:rsidRPr="009239AA" w:rsidR="00C14CC4">
        <w:rPr>
          <w:b/>
        </w:rPr>
        <w:t xml:space="preserve">  </w:t>
      </w:r>
      <w:r>
        <w:rPr>
          <w:rStyle w:val="normaltextrun"/>
          <w:color w:val="000000" w:themeColor="text1"/>
        </w:rPr>
        <w:t xml:space="preserve">The Office of Family Violence </w:t>
      </w:r>
      <w:r>
        <w:rPr>
          <w:rStyle w:val="normaltextrun"/>
          <w:color w:val="000000" w:themeColor="text1"/>
        </w:rPr>
        <w:t>Preventtion</w:t>
      </w:r>
      <w:r>
        <w:rPr>
          <w:rStyle w:val="normaltextrun"/>
          <w:color w:val="000000" w:themeColor="text1"/>
        </w:rPr>
        <w:t xml:space="preserve"> and Services</w:t>
      </w:r>
      <w:r w:rsidR="007A257B">
        <w:rPr>
          <w:rStyle w:val="normaltextrun"/>
          <w:color w:val="000000" w:themeColor="text1"/>
        </w:rPr>
        <w:t xml:space="preserve"> </w:t>
      </w:r>
      <w:r>
        <w:rPr>
          <w:rStyle w:val="normaltextrun"/>
          <w:color w:val="000000" w:themeColor="text1"/>
        </w:rPr>
        <w:t>(</w:t>
      </w:r>
      <w:r w:rsidRPr="51B8CDC2" w:rsidR="09E68B32">
        <w:rPr>
          <w:rStyle w:val="normaltextrun"/>
          <w:color w:val="000000" w:themeColor="text1"/>
        </w:rPr>
        <w:t>OFVPS</w:t>
      </w:r>
      <w:r>
        <w:rPr>
          <w:rStyle w:val="normaltextrun"/>
          <w:color w:val="000000" w:themeColor="text1"/>
        </w:rPr>
        <w:t>)</w:t>
      </w:r>
      <w:r w:rsidRPr="51B8CDC2" w:rsidR="09E68B32">
        <w:rPr>
          <w:rStyle w:val="normaltextrun"/>
          <w:color w:val="000000" w:themeColor="text1"/>
        </w:rPr>
        <w:t xml:space="preserve"> provides</w:t>
      </w:r>
      <w:r w:rsidRPr="51B8CDC2" w:rsidR="00746EAB">
        <w:rPr>
          <w:rStyle w:val="normaltextrun"/>
          <w:color w:val="000000" w:themeColor="text1"/>
        </w:rPr>
        <w:t xml:space="preserve"> fact sheets and other reports to explain how grantees utilize their funds and to illustrate the reach and impact of their supports and services on the community. Most information provided in those reports comes from data submitted by grantees in their annual or bi-annual </w:t>
      </w:r>
      <w:r w:rsidRPr="51B8CDC2" w:rsidR="0077300A">
        <w:rPr>
          <w:rStyle w:val="normaltextrun"/>
          <w:color w:val="000000" w:themeColor="text1"/>
        </w:rPr>
        <w:t>performance progress report (</w:t>
      </w:r>
      <w:r w:rsidRPr="51B8CDC2" w:rsidR="00746EAB">
        <w:rPr>
          <w:rStyle w:val="normaltextrun"/>
          <w:color w:val="000000" w:themeColor="text1"/>
        </w:rPr>
        <w:t>PPR</w:t>
      </w:r>
      <w:r w:rsidRPr="51B8CDC2" w:rsidR="0077300A">
        <w:rPr>
          <w:rStyle w:val="normaltextrun"/>
          <w:color w:val="000000" w:themeColor="text1"/>
        </w:rPr>
        <w:t>)</w:t>
      </w:r>
      <w:r w:rsidRPr="51B8CDC2" w:rsidR="00746EAB">
        <w:rPr>
          <w:rStyle w:val="normaltextrun"/>
          <w:color w:val="000000" w:themeColor="text1"/>
        </w:rPr>
        <w:t xml:space="preserve">. OFVPS has a need to translate narrative data collection into a quantitative data collection format to get more granular information and to allow for more efficient data processing. </w:t>
      </w:r>
      <w:r w:rsidRPr="00A70E2D">
        <w:rPr>
          <w:color w:val="000000" w:themeColor="text1"/>
        </w:rPr>
        <w:t xml:space="preserve">OFVPS </w:t>
      </w:r>
      <w:r>
        <w:rPr>
          <w:color w:val="000000" w:themeColor="text1"/>
        </w:rPr>
        <w:t xml:space="preserve">has contracted </w:t>
      </w:r>
      <w:r w:rsidRPr="00A70E2D">
        <w:rPr>
          <w:color w:val="000000" w:themeColor="text1"/>
        </w:rPr>
        <w:t>with MITRE (The Health FFRDC Operator) to assess the clarity and value of existing PPR questions and recommend new or refined questions to streamline the PPR and/or capture data not otherwise available. </w:t>
      </w:r>
    </w:p>
    <w:p w:rsidR="000C2F70" w:rsidRPr="00A70E2D" w:rsidP="004C46CF" w14:paraId="06CEAA30" w14:textId="77777777">
      <w:pPr>
        <w:rPr>
          <w:color w:val="000000" w:themeColor="text1"/>
        </w:rPr>
      </w:pPr>
    </w:p>
    <w:p w:rsidR="00A36716" w:rsidP="00A70E2D" w14:paraId="74584DD0" w14:textId="468135C6">
      <w:pPr>
        <w:pStyle w:val="paragraph"/>
        <w:spacing w:before="0" w:beforeAutospacing="0" w:after="0" w:afterAutospacing="0"/>
        <w:textAlignment w:val="baseline"/>
      </w:pPr>
      <w:r>
        <w:rPr>
          <w:rStyle w:val="normaltextrun"/>
        </w:rPr>
        <w:t>MITRE will</w:t>
      </w:r>
      <w:r w:rsidR="00A70E2D">
        <w:rPr>
          <w:rStyle w:val="normaltextrun"/>
        </w:rPr>
        <w:t xml:space="preserve"> </w:t>
      </w:r>
      <w:r w:rsidR="00A70E2D">
        <w:rPr>
          <w:rStyle w:val="normaltextrun"/>
          <w:color w:val="000000"/>
        </w:rPr>
        <w:t>h</w:t>
      </w:r>
      <w:r>
        <w:rPr>
          <w:rStyle w:val="normaltextrun"/>
          <w:color w:val="000000"/>
        </w:rPr>
        <w:t xml:space="preserve">old up to 2 listening sessions with CSDVSA </w:t>
      </w:r>
      <w:r w:rsidRPr="00A70E2D" w:rsidR="00A70E2D">
        <w:rPr>
          <w:color w:val="000000"/>
        </w:rPr>
        <w:t xml:space="preserve">discretionary grant recipients to obtain </w:t>
      </w:r>
      <w:r w:rsidR="00B65FBE">
        <w:rPr>
          <w:rStyle w:val="normaltextrun"/>
          <w:color w:val="000000"/>
        </w:rPr>
        <w:t xml:space="preserve">based on current reporting and </w:t>
      </w:r>
      <w:r w:rsidR="000C2F70">
        <w:rPr>
          <w:rStyle w:val="normaltextrun"/>
          <w:color w:val="000000"/>
        </w:rPr>
        <w:t>CSDVSA</w:t>
      </w:r>
      <w:r w:rsidR="00B65FBE">
        <w:rPr>
          <w:rStyle w:val="normaltextrun"/>
          <w:color w:val="000000"/>
        </w:rPr>
        <w:t xml:space="preserve"> grant recipients needs to inform updates to the PPR. This will include </w:t>
      </w:r>
      <w:r w:rsidR="00B65FBE">
        <w:rPr>
          <w:rStyle w:val="normaltextrun"/>
          <w:color w:val="000000"/>
        </w:rPr>
        <w:t>feedbacktypes</w:t>
      </w:r>
      <w:r w:rsidR="00B65FBE">
        <w:rPr>
          <w:rStyle w:val="normaltextrun"/>
          <w:color w:val="000000"/>
        </w:rPr>
        <w:t xml:space="preserve"> of information collected that can be reported, data that might be useful to include, and on the training and technical assistance tools that will be needed to assist discretionary grantees with collecting and reporting PPR data. </w:t>
      </w:r>
      <w:r w:rsidR="00B65FBE">
        <w:rPr>
          <w:rStyle w:val="eop"/>
          <w:color w:val="000000"/>
        </w:rPr>
        <w:t> Information collected will be used to inform development of a new PPR for CSDVSA programs.</w:t>
      </w:r>
    </w:p>
    <w:p w:rsidR="00C8488C" w:rsidP="00434E33" w14:paraId="0FB4871F" w14:textId="77777777">
      <w:pPr>
        <w:pStyle w:val="Header"/>
        <w:tabs>
          <w:tab w:val="clear" w:pos="4320"/>
          <w:tab w:val="clear" w:pos="8640"/>
        </w:tabs>
        <w:rPr>
          <w:b/>
        </w:rPr>
      </w:pPr>
    </w:p>
    <w:p w:rsidR="00F15956" w:rsidP="004C46CF" w14:paraId="5B2281FC" w14:textId="65F8CF3C">
      <w:pPr>
        <w:pStyle w:val="Header"/>
        <w:tabs>
          <w:tab w:val="clear" w:pos="4320"/>
          <w:tab w:val="clear" w:pos="8640"/>
        </w:tabs>
      </w:pPr>
      <w:r w:rsidRPr="00434E33">
        <w:rPr>
          <w:b/>
        </w:rPr>
        <w:t>DESCRIPTION OF RESPONDENTS</w:t>
      </w:r>
      <w:r>
        <w:t xml:space="preserve">: </w:t>
      </w:r>
      <w:r w:rsidR="00A36716">
        <w:t>Respondents will be</w:t>
      </w:r>
      <w:r w:rsidR="000F0792">
        <w:t xml:space="preserve"> CSDVSA grant recipients</w:t>
      </w:r>
      <w:r w:rsidR="00223F10">
        <w:t>, wh</w:t>
      </w:r>
      <w:r w:rsidR="00867A43">
        <w:t>ose organizations</w:t>
      </w:r>
      <w:r w:rsidR="00223F10">
        <w:t xml:space="preserve"> p</w:t>
      </w:r>
      <w:r w:rsidR="00EB7973">
        <w:t>r</w:t>
      </w:r>
      <w:r w:rsidR="00223F10">
        <w:t xml:space="preserve">ovide culturally specific sexual assault and domestic violence services as they relate to the ethnic, racial, cultural, and </w:t>
      </w:r>
      <w:r w:rsidR="00223F10">
        <w:t>ling</w:t>
      </w:r>
      <w:r w:rsidR="00867A43">
        <w:t>istic</w:t>
      </w:r>
      <w:r w:rsidR="00223F10">
        <w:t xml:space="preserve"> diversity of survivors from underserved and historically marginalized </w:t>
      </w:r>
      <w:r w:rsidR="5690B334">
        <w:t>communities</w:t>
      </w:r>
      <w:r w:rsidR="00223F10">
        <w:t xml:space="preserve">. </w:t>
      </w:r>
    </w:p>
    <w:p w:rsidR="00E26329" w14:paraId="5A2A73FA" w14:textId="77777777">
      <w:pPr>
        <w:rPr>
          <w:b/>
        </w:rPr>
      </w:pPr>
    </w:p>
    <w:p w:rsidR="00F06866" w:rsidRPr="00F06866" w14:paraId="29B013D7" w14:textId="13803BB2">
      <w:pPr>
        <w:rPr>
          <w:b/>
        </w:rPr>
      </w:pPr>
      <w:r>
        <w:rPr>
          <w:b/>
        </w:rPr>
        <w:t>TYPE OF COLLECTION:</w:t>
      </w:r>
      <w:r w:rsidRPr="00F06866">
        <w:t xml:space="preserve"> </w:t>
      </w:r>
    </w:p>
    <w:p w:rsidR="00441434" w:rsidRPr="00434E33" w:rsidP="0096108F" w14:paraId="62F5E6A9" w14:textId="77777777">
      <w:pPr>
        <w:pStyle w:val="BodyTextIndent"/>
        <w:tabs>
          <w:tab w:val="left" w:pos="360"/>
        </w:tabs>
        <w:ind w:left="0"/>
        <w:rPr>
          <w:bCs/>
          <w:sz w:val="16"/>
          <w:szCs w:val="16"/>
        </w:rPr>
      </w:pPr>
    </w:p>
    <w:p w:rsidR="00F06866" w:rsidRPr="00F06866" w:rsidP="51B8CDC2" w14:paraId="0E9ECD25" w14:textId="2C4E3A72">
      <w:pPr>
        <w:pStyle w:val="BodyTextIndent"/>
        <w:tabs>
          <w:tab w:val="left" w:pos="360"/>
        </w:tabs>
        <w:ind w:left="0"/>
        <w:rPr>
          <w:sz w:val="24"/>
          <w:szCs w:val="24"/>
        </w:rPr>
      </w:pPr>
      <w:r w:rsidRPr="51B8CDC2">
        <w:rPr>
          <w:sz w:val="24"/>
          <w:szCs w:val="24"/>
        </w:rPr>
        <w:t>[]</w:t>
      </w:r>
      <w:r w:rsidRPr="51B8CDC2" w:rsidR="0096108F">
        <w:rPr>
          <w:sz w:val="24"/>
          <w:szCs w:val="24"/>
        </w:rPr>
        <w:t xml:space="preserve"> </w:t>
      </w:r>
      <w:r w:rsidRPr="51B8CDC2">
        <w:rPr>
          <w:sz w:val="24"/>
          <w:szCs w:val="24"/>
        </w:rPr>
        <w:t>Customer Comment Card/Complaint Form</w:t>
      </w:r>
      <w:r w:rsidRPr="51B8CDC2" w:rsidR="0096108F">
        <w:rPr>
          <w:sz w:val="24"/>
          <w:szCs w:val="24"/>
        </w:rPr>
        <w:t xml:space="preserve"> </w:t>
      </w:r>
      <w:r w:rsidR="0096108F">
        <w:tab/>
      </w:r>
      <w:r w:rsidRPr="51B8CDC2" w:rsidR="0096108F">
        <w:rPr>
          <w:sz w:val="24"/>
          <w:szCs w:val="24"/>
        </w:rPr>
        <w:t xml:space="preserve">[ ] </w:t>
      </w:r>
      <w:r w:rsidRPr="51B8CDC2">
        <w:rPr>
          <w:sz w:val="24"/>
          <w:szCs w:val="24"/>
        </w:rPr>
        <w:t>Customer Satisfaction Survey</w:t>
      </w:r>
      <w:r w:rsidRPr="51B8CDC2" w:rsidR="0096108F">
        <w:rPr>
          <w:sz w:val="24"/>
          <w:szCs w:val="24"/>
        </w:rPr>
        <w:t xml:space="preserve"> </w:t>
      </w:r>
      <w:r w:rsidRPr="51B8CDC2" w:rsidR="00CA2650">
        <w:rPr>
          <w:sz w:val="24"/>
          <w:szCs w:val="24"/>
        </w:rPr>
        <w:t xml:space="preserve">  </w:t>
      </w:r>
      <w:r w:rsidRPr="51B8CDC2" w:rsidR="0096108F">
        <w:rPr>
          <w:sz w:val="24"/>
          <w:szCs w:val="24"/>
        </w:rPr>
        <w:t xml:space="preserve"> </w:t>
      </w:r>
    </w:p>
    <w:p w:rsidR="0096108F" w:rsidP="51B8CDC2" w14:paraId="7D30BF8E" w14:textId="131344E0">
      <w:pPr>
        <w:pStyle w:val="BodyTextIndent"/>
        <w:tabs>
          <w:tab w:val="left" w:pos="360"/>
        </w:tabs>
        <w:ind w:left="0"/>
        <w:rPr>
          <w:sz w:val="24"/>
          <w:szCs w:val="24"/>
        </w:rPr>
      </w:pPr>
      <w:r w:rsidRPr="51B8CDC2">
        <w:rPr>
          <w:sz w:val="24"/>
          <w:szCs w:val="24"/>
        </w:rPr>
        <w:t>[]</w:t>
      </w:r>
      <w:r w:rsidRPr="51B8CDC2">
        <w:rPr>
          <w:sz w:val="24"/>
          <w:szCs w:val="24"/>
        </w:rPr>
        <w:t xml:space="preserve"> </w:t>
      </w:r>
      <w:r w:rsidRPr="51B8CDC2" w:rsidR="00F06866">
        <w:rPr>
          <w:sz w:val="24"/>
          <w:szCs w:val="24"/>
        </w:rPr>
        <w:t>Usability</w:t>
      </w:r>
      <w:r w:rsidRPr="51B8CDC2" w:rsidR="009239AA">
        <w:rPr>
          <w:sz w:val="24"/>
          <w:szCs w:val="24"/>
        </w:rPr>
        <w:t xml:space="preserve"> Testing (e.g., Website or Software</w:t>
      </w:r>
      <w:r w:rsidR="00867A43">
        <w:rPr>
          <w:sz w:val="24"/>
          <w:szCs w:val="24"/>
        </w:rPr>
        <w:t>)</w:t>
      </w:r>
      <w:r>
        <w:tab/>
      </w:r>
      <w:r w:rsidRPr="51B8CDC2" w:rsidR="00F06866">
        <w:rPr>
          <w:sz w:val="24"/>
          <w:szCs w:val="24"/>
        </w:rPr>
        <w:t>[ ] Small Discussion Group</w:t>
      </w:r>
    </w:p>
    <w:p w:rsidR="00F06866" w:rsidRPr="00F06866" w:rsidP="51B8CDC2" w14:paraId="5231B6DA" w14:textId="203C1D80">
      <w:pPr>
        <w:pStyle w:val="BodyTextIndent"/>
        <w:tabs>
          <w:tab w:val="left" w:pos="360"/>
        </w:tabs>
        <w:ind w:left="0"/>
        <w:rPr>
          <w:sz w:val="24"/>
          <w:szCs w:val="24"/>
        </w:rPr>
      </w:pPr>
      <w:r w:rsidRPr="51B8CDC2">
        <w:rPr>
          <w:sz w:val="24"/>
          <w:szCs w:val="24"/>
        </w:rPr>
        <w:t>[</w:t>
      </w:r>
      <w:r w:rsidRPr="51B8CDC2">
        <w:rPr>
          <w:b/>
          <w:bCs/>
          <w:sz w:val="24"/>
          <w:szCs w:val="24"/>
        </w:rPr>
        <w:t>X</w:t>
      </w:r>
      <w:r w:rsidRPr="51B8CDC2" w:rsidR="3AF9A875">
        <w:rPr>
          <w:sz w:val="24"/>
          <w:szCs w:val="24"/>
        </w:rPr>
        <w:t>] Focus</w:t>
      </w:r>
      <w:r w:rsidRPr="51B8CDC2" w:rsidR="00935ADA">
        <w:rPr>
          <w:sz w:val="24"/>
          <w:szCs w:val="24"/>
        </w:rPr>
        <w:t xml:space="preserve"> Group  </w:t>
      </w:r>
      <w:r>
        <w:tab/>
      </w:r>
      <w:r>
        <w:tab/>
      </w:r>
      <w:r>
        <w:tab/>
      </w:r>
      <w:r>
        <w:tab/>
      </w:r>
      <w:r>
        <w:tab/>
      </w:r>
      <w:r w:rsidRPr="51B8CDC2">
        <w:rPr>
          <w:sz w:val="24"/>
          <w:szCs w:val="24"/>
        </w:rPr>
        <w:t>[ ] Other:</w:t>
      </w:r>
      <w:r w:rsidRPr="51B8CDC2">
        <w:rPr>
          <w:sz w:val="24"/>
          <w:szCs w:val="24"/>
          <w:u w:val="single"/>
        </w:rPr>
        <w:t xml:space="preserve"> ______________________</w:t>
      </w:r>
      <w:r>
        <w:tab/>
      </w:r>
      <w:r>
        <w:tab/>
      </w:r>
    </w:p>
    <w:p w:rsidR="00434E33" w14:paraId="5840A43B" w14:textId="77777777">
      <w:pPr>
        <w:pStyle w:val="Header"/>
        <w:tabs>
          <w:tab w:val="clear" w:pos="4320"/>
          <w:tab w:val="clear" w:pos="8640"/>
        </w:tabs>
      </w:pPr>
    </w:p>
    <w:p w:rsidR="00CA2650" w14:paraId="42E95FDF" w14:textId="3B2D5A85">
      <w:pPr>
        <w:rPr>
          <w:b/>
        </w:rPr>
      </w:pPr>
      <w:r>
        <w:rPr>
          <w:b/>
        </w:rPr>
        <w:t>C</w:t>
      </w:r>
      <w:r w:rsidR="009C13B9">
        <w:rPr>
          <w:b/>
        </w:rPr>
        <w:t>ERTIFICATION:</w:t>
      </w:r>
    </w:p>
    <w:p w:rsidR="00441434" w14:paraId="0E0FD232" w14:textId="77777777">
      <w:pPr>
        <w:rPr>
          <w:sz w:val="16"/>
          <w:szCs w:val="16"/>
        </w:rPr>
      </w:pPr>
    </w:p>
    <w:p w:rsidR="008101A5" w:rsidRPr="009C13B9" w:rsidP="008101A5" w14:paraId="0FFF7606" w14:textId="77777777">
      <w:r>
        <w:t xml:space="preserve">I certify the following to be true: </w:t>
      </w:r>
    </w:p>
    <w:p w:rsidR="008101A5" w:rsidP="008101A5" w14:paraId="565F7DF3" w14:textId="77777777">
      <w:pPr>
        <w:pStyle w:val="ListParagraph"/>
        <w:numPr>
          <w:ilvl w:val="0"/>
          <w:numId w:val="14"/>
        </w:numPr>
      </w:pPr>
      <w:r>
        <w:t>The collection is voluntary.</w:t>
      </w:r>
      <w:r w:rsidRPr="00C14CC4">
        <w:t xml:space="preserve"> </w:t>
      </w:r>
    </w:p>
    <w:p w:rsidR="008101A5" w:rsidP="008101A5" w14:paraId="286FAED7" w14:textId="77777777">
      <w:pPr>
        <w:pStyle w:val="ListParagraph"/>
        <w:numPr>
          <w:ilvl w:val="0"/>
          <w:numId w:val="14"/>
        </w:numPr>
      </w:pPr>
      <w:r>
        <w:t>The</w:t>
      </w:r>
      <w:r w:rsidRPr="00C14CC4">
        <w:t xml:space="preserve"> collection </w:t>
      </w:r>
      <w:r>
        <w:t xml:space="preserve">is </w:t>
      </w:r>
      <w:r w:rsidRPr="00C14CC4">
        <w:t>low-burden</w:t>
      </w:r>
      <w:r w:rsidRPr="00C14CC4">
        <w:t xml:space="preserve"> for respondents and low-cost for the Federal Government</w:t>
      </w:r>
      <w:r>
        <w:t>.</w:t>
      </w:r>
    </w:p>
    <w:p w:rsidR="008101A5" w:rsidP="008101A5" w14:paraId="5F934698"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P="008101A5" w14:paraId="300822EA" w14:textId="39347632">
      <w:pPr>
        <w:pStyle w:val="ListParagraph"/>
        <w:numPr>
          <w:ilvl w:val="0"/>
          <w:numId w:val="14"/>
        </w:numPr>
      </w:pPr>
      <w:r>
        <w:t xml:space="preserve">The </w:t>
      </w:r>
      <w:r w:rsidR="00340E84">
        <w:t xml:space="preserve">primary purpose of the </w:t>
      </w:r>
      <w:r>
        <w:t xml:space="preserve">results </w:t>
      </w:r>
      <w:r w:rsidR="00340E84">
        <w:t>is</w:t>
      </w:r>
      <w:r>
        <w:t xml:space="preserve"> </w:t>
      </w:r>
      <w:r>
        <w:rPr>
          <w:u w:val="single"/>
        </w:rPr>
        <w:t>not</w:t>
      </w:r>
      <w:r w:rsidRPr="00895229">
        <w:t xml:space="preserve"> </w:t>
      </w:r>
      <w:r w:rsidR="00340E84">
        <w:t>for public dissemination.</w:t>
      </w:r>
      <w:r>
        <w:tab/>
      </w:r>
      <w:r>
        <w:tab/>
      </w:r>
    </w:p>
    <w:p w:rsidR="008101A5" w:rsidP="008101A5" w14:paraId="433041DA"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14:paraId="2D5B0FAE"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P="009C13B9" w14:paraId="197544A1" w14:textId="77777777"/>
    <w:p w:rsidR="009C13B9" w:rsidP="00C50B23" w14:paraId="3CEE2C19" w14:textId="7412F726">
      <w:r>
        <w:t>Name</w:t>
      </w:r>
      <w:r w:rsidR="00340E84">
        <w:t xml:space="preserve"> and affiliation</w:t>
      </w:r>
      <w:r w:rsidRPr="00C50B23">
        <w:t>:</w:t>
      </w:r>
      <w:r w:rsidR="00C50B23">
        <w:t xml:space="preserve"> </w:t>
      </w:r>
      <w:r w:rsidRPr="004C46CF" w:rsidR="00A70E2D">
        <w:rPr>
          <w:u w:val="single"/>
        </w:rPr>
        <w:t>Shawndell Dawson, OFVPS Direct</w:t>
      </w:r>
      <w:r w:rsidR="000C2F70">
        <w:rPr>
          <w:u w:val="single"/>
        </w:rPr>
        <w:t>or</w:t>
      </w:r>
    </w:p>
    <w:p w:rsidR="00C50B23" w:rsidP="00C50B23" w14:paraId="3A4C1211" w14:textId="77777777"/>
    <w:p w:rsidR="009C13B9" w:rsidP="009C13B9" w14:paraId="181E99A5" w14:textId="4F9ACA0D">
      <w:r>
        <w:t>To assist review, please provide answers to the following question</w:t>
      </w:r>
      <w:r w:rsidR="00340E84">
        <w:t>s</w:t>
      </w:r>
      <w:r>
        <w:t>:</w:t>
      </w:r>
    </w:p>
    <w:p w:rsidR="009C13B9" w:rsidP="009C13B9" w14:paraId="68F90B42" w14:textId="2FB4E961">
      <w:pPr>
        <w:pStyle w:val="ListParagraph"/>
        <w:ind w:left="360"/>
      </w:pPr>
    </w:p>
    <w:p w:rsidR="009C13B9" w:rsidRPr="00C86E91" w:rsidP="00C86E91" w14:paraId="3531C549" w14:textId="77777777">
      <w:pPr>
        <w:rPr>
          <w:b/>
        </w:rPr>
      </w:pPr>
      <w:r w:rsidRPr="00C86E91">
        <w:rPr>
          <w:b/>
        </w:rPr>
        <w:t>Personally Identifiable Information:</w:t>
      </w:r>
    </w:p>
    <w:p w:rsidR="00C86E91" w:rsidP="00C86E91" w14:paraId="516A40FC" w14:textId="34534FB6">
      <w:pPr>
        <w:pStyle w:val="ListParagraph"/>
        <w:numPr>
          <w:ilvl w:val="0"/>
          <w:numId w:val="18"/>
        </w:numPr>
      </w:pPr>
      <w:r>
        <w:t>Is</w:t>
      </w:r>
      <w:r w:rsidR="00237B48">
        <w:t xml:space="preserve"> personally identifiable information (PII) collected</w:t>
      </w:r>
      <w:r>
        <w:t xml:space="preserve">?  </w:t>
      </w:r>
      <w:r w:rsidR="009239AA">
        <w:t>[</w:t>
      </w:r>
      <w:r w:rsidRPr="51B8CDC2" w:rsidR="00BE3B03">
        <w:rPr>
          <w:b/>
          <w:bCs/>
        </w:rPr>
        <w:t>X</w:t>
      </w:r>
      <w:r w:rsidR="009239AA">
        <w:t xml:space="preserve">] </w:t>
      </w:r>
      <w:r w:rsidR="32AAB80B">
        <w:t>Yes [] No</w:t>
      </w:r>
      <w:r w:rsidR="009239AA">
        <w:t xml:space="preserve"> </w:t>
      </w:r>
    </w:p>
    <w:p w:rsidR="00C86E91" w:rsidP="00C86E91" w14:paraId="744BD79D" w14:textId="72508669">
      <w:pPr>
        <w:pStyle w:val="ListParagraph"/>
        <w:numPr>
          <w:ilvl w:val="0"/>
          <w:numId w:val="18"/>
        </w:numPr>
      </w:pPr>
      <w:r>
        <w:t xml:space="preserve">If </w:t>
      </w:r>
      <w:r w:rsidR="009239AA">
        <w:t>Yes</w:t>
      </w:r>
      <w:r w:rsidR="009239AA">
        <w:t>,</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w:t>
      </w:r>
      <w:r w:rsidR="3D3142E2">
        <w:t>[]</w:t>
      </w:r>
      <w:r w:rsidR="009239AA">
        <w:t xml:space="preserve"> Yes [</w:t>
      </w:r>
      <w:r w:rsidRPr="51B8CDC2" w:rsidR="567172A7">
        <w:rPr>
          <w:b/>
          <w:bCs/>
        </w:rPr>
        <w:t>X]</w:t>
      </w:r>
      <w:r w:rsidR="009239AA">
        <w:t xml:space="preserve"> No</w:t>
      </w:r>
      <w:r>
        <w:t xml:space="preserve">   </w:t>
      </w:r>
    </w:p>
    <w:p w:rsidR="00C86E91" w:rsidP="00C86E91" w14:paraId="1C9B9A99" w14:textId="3004F390">
      <w:pPr>
        <w:pStyle w:val="ListParagraph"/>
        <w:numPr>
          <w:ilvl w:val="0"/>
          <w:numId w:val="18"/>
        </w:numPr>
      </w:pPr>
      <w:r>
        <w:t xml:space="preserve">If </w:t>
      </w:r>
      <w:r w:rsidR="002B34CD">
        <w:t>Yes</w:t>
      </w:r>
      <w:r>
        <w:t>, has a</w:t>
      </w:r>
      <w:r w:rsidR="002B34CD">
        <w:t>n up-to-date</w:t>
      </w:r>
      <w:r>
        <w:t xml:space="preserve"> System o</w:t>
      </w:r>
      <w:r w:rsidR="002B34CD">
        <w:t>f</w:t>
      </w:r>
      <w:r>
        <w:t xml:space="preserve"> Records Notice</w:t>
      </w:r>
      <w:r w:rsidR="002B34CD">
        <w:t xml:space="preserve"> (SORN)</w:t>
      </w:r>
      <w:r>
        <w:t xml:space="preserve"> been published?  </w:t>
      </w:r>
      <w:r w:rsidR="119A20BE">
        <w:t>[]</w:t>
      </w:r>
      <w:r>
        <w:t xml:space="preserve"> </w:t>
      </w:r>
      <w:r w:rsidR="3CF279C3">
        <w:t>Yes []</w:t>
      </w:r>
      <w:r>
        <w:t xml:space="preserve"> No</w:t>
      </w:r>
    </w:p>
    <w:p w:rsidR="00F67AFE" w:rsidP="00B65FBE" w14:paraId="4900B081" w14:textId="5CE1A0AF">
      <w:bookmarkStart w:id="0" w:name="_Hlk156548256"/>
    </w:p>
    <w:bookmarkEnd w:id="0"/>
    <w:p w:rsidR="000C2F70" w:rsidRPr="00654681" w:rsidP="000C2F70" w14:paraId="52F4A707" w14:textId="77777777">
      <w:pPr>
        <w:pStyle w:val="ListParagraph"/>
        <w:ind w:left="0"/>
        <w:rPr>
          <w:bCs/>
        </w:rPr>
      </w:pPr>
      <w:r w:rsidRPr="00654681">
        <w:rPr>
          <w:bCs/>
        </w:rPr>
        <w:t xml:space="preserve">Name and email address may be requested when individuals sign into the Zoom session. </w:t>
      </w:r>
    </w:p>
    <w:p w:rsidR="00CF6542" w:rsidP="00C86E91" w14:paraId="18869D1A" w14:textId="77777777">
      <w:pPr>
        <w:pStyle w:val="ListParagraph"/>
        <w:ind w:left="0"/>
        <w:rPr>
          <w:b/>
        </w:rPr>
      </w:pPr>
    </w:p>
    <w:p w:rsidR="00C86E91" w:rsidRPr="00C86E91" w:rsidP="00C86E91" w14:paraId="7F45A6CA" w14:textId="77777777">
      <w:pPr>
        <w:pStyle w:val="ListParagraph"/>
        <w:ind w:left="0"/>
        <w:rPr>
          <w:b/>
        </w:rPr>
      </w:pPr>
      <w:r>
        <w:rPr>
          <w:b/>
        </w:rPr>
        <w:t>Gifts or Payments</w:t>
      </w:r>
      <w:r>
        <w:rPr>
          <w:b/>
        </w:rPr>
        <w:t>:</w:t>
      </w:r>
    </w:p>
    <w:p w:rsidR="00C86E91" w:rsidP="00C86E91" w14:paraId="2E1C8400" w14:textId="45D68CEF">
      <w:r>
        <w:t xml:space="preserve">Is an incentive (e.g., money or reimbursement of expenses, token of appreciation) provided to participants?  </w:t>
      </w:r>
      <w:r w:rsidR="5E63026B">
        <w:t>[]</w:t>
      </w:r>
      <w:r>
        <w:t xml:space="preserve"> Yes [ </w:t>
      </w:r>
      <w:r w:rsidRPr="51B8CDC2" w:rsidR="00FF5D97">
        <w:rPr>
          <w:b/>
          <w:bCs/>
        </w:rPr>
        <w:t>X</w:t>
      </w:r>
      <w:r>
        <w:t xml:space="preserve">] No  </w:t>
      </w:r>
    </w:p>
    <w:p w:rsidR="004D6E14" w14:paraId="1700CE24" w14:textId="77777777">
      <w:pPr>
        <w:rPr>
          <w:b/>
        </w:rPr>
      </w:pPr>
    </w:p>
    <w:p w:rsidR="005E714A" w:rsidP="00C86E91" w14:paraId="23B139B4" w14:textId="77777777">
      <w:pPr>
        <w:rPr>
          <w:i/>
        </w:rPr>
      </w:pPr>
      <w:r>
        <w:rPr>
          <w:b/>
        </w:rPr>
        <w:t>BURDEN HOUR</w:t>
      </w:r>
      <w:r w:rsidR="00441434">
        <w:rPr>
          <w:b/>
        </w:rPr>
        <w:t>S</w:t>
      </w:r>
      <w:r>
        <w:t xml:space="preserve"> </w:t>
      </w:r>
    </w:p>
    <w:p w:rsidR="006832D9" w:rsidRPr="006832D9" w:rsidP="00F3170F" w14:paraId="60FF74AC" w14:textId="77777777">
      <w:pPr>
        <w:keepNext/>
        <w:keepLines/>
        <w:rPr>
          <w:b/>
        </w:rPr>
      </w:pPr>
    </w:p>
    <w:tbl>
      <w:tblPr>
        <w:tblW w:w="10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885"/>
        <w:gridCol w:w="2070"/>
        <w:gridCol w:w="1890"/>
        <w:gridCol w:w="1710"/>
        <w:gridCol w:w="1710"/>
        <w:gridCol w:w="1003"/>
      </w:tblGrid>
      <w:tr w14:paraId="14D0480D" w14:textId="77777777" w:rsidTr="004D46E9">
        <w:tblPrEx>
          <w:tblW w:w="10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1885" w:type="dxa"/>
          </w:tcPr>
          <w:p w:rsidR="00340E84" w:rsidRPr="0001027E" w:rsidP="00C8488C" w14:paraId="674C58C3" w14:textId="6D90EE58">
            <w:pPr>
              <w:rPr>
                <w:b/>
              </w:rPr>
            </w:pPr>
            <w:r>
              <w:rPr>
                <w:b/>
              </w:rPr>
              <w:t>Information Collection</w:t>
            </w:r>
          </w:p>
        </w:tc>
        <w:tc>
          <w:tcPr>
            <w:tcW w:w="2070" w:type="dxa"/>
          </w:tcPr>
          <w:p w:rsidR="00340E84" w:rsidRPr="0001027E" w:rsidP="00C8488C" w14:paraId="432BD2DC" w14:textId="11A0F7BA">
            <w:pPr>
              <w:rPr>
                <w:b/>
              </w:rPr>
            </w:pPr>
            <w:r w:rsidRPr="0001027E">
              <w:rPr>
                <w:b/>
              </w:rPr>
              <w:t xml:space="preserve">Category of Respondent </w:t>
            </w:r>
          </w:p>
        </w:tc>
        <w:tc>
          <w:tcPr>
            <w:tcW w:w="1890" w:type="dxa"/>
          </w:tcPr>
          <w:p w:rsidR="00340E84" w:rsidRPr="0001027E" w:rsidP="00843796" w14:paraId="03451CBD" w14:textId="77777777">
            <w:pPr>
              <w:rPr>
                <w:b/>
              </w:rPr>
            </w:pPr>
            <w:r w:rsidRPr="0001027E">
              <w:rPr>
                <w:b/>
              </w:rPr>
              <w:t>No. of Respondents</w:t>
            </w:r>
          </w:p>
        </w:tc>
        <w:tc>
          <w:tcPr>
            <w:tcW w:w="1710" w:type="dxa"/>
          </w:tcPr>
          <w:p w:rsidR="00340E84" w:rsidRPr="0001027E" w:rsidP="00843796" w14:paraId="3F9470DC" w14:textId="5E8AEB1B">
            <w:pPr>
              <w:rPr>
                <w:b/>
              </w:rPr>
            </w:pPr>
            <w:r>
              <w:rPr>
                <w:b/>
              </w:rPr>
              <w:t>No. of Responses per Respondent</w:t>
            </w:r>
          </w:p>
        </w:tc>
        <w:tc>
          <w:tcPr>
            <w:tcW w:w="1710" w:type="dxa"/>
          </w:tcPr>
          <w:p w:rsidR="00340E84" w:rsidRPr="0001027E" w:rsidP="00843796" w14:paraId="0D6C37D5" w14:textId="2CA736C1">
            <w:pPr>
              <w:rPr>
                <w:b/>
              </w:rPr>
            </w:pPr>
            <w:r>
              <w:rPr>
                <w:b/>
              </w:rPr>
              <w:t>Estimated Time per Response</w:t>
            </w:r>
            <w:r>
              <w:rPr>
                <w:b/>
              </w:rPr>
              <w:t xml:space="preserve"> </w:t>
            </w:r>
          </w:p>
        </w:tc>
        <w:tc>
          <w:tcPr>
            <w:tcW w:w="1003" w:type="dxa"/>
          </w:tcPr>
          <w:p w:rsidR="00340E84" w:rsidRPr="0001027E" w:rsidP="00843796" w14:paraId="0BA6B090" w14:textId="162A9184">
            <w:pPr>
              <w:rPr>
                <w:b/>
              </w:rPr>
            </w:pPr>
            <w:r w:rsidRPr="0001027E">
              <w:rPr>
                <w:b/>
              </w:rPr>
              <w:t>Burden</w:t>
            </w:r>
            <w:r>
              <w:rPr>
                <w:b/>
              </w:rPr>
              <w:t xml:space="preserve"> Hours</w:t>
            </w:r>
          </w:p>
        </w:tc>
      </w:tr>
      <w:tr w14:paraId="1F158995" w14:textId="77777777" w:rsidTr="004D46E9">
        <w:tblPrEx>
          <w:tblW w:w="10268" w:type="dxa"/>
          <w:tblLayout w:type="fixed"/>
          <w:tblLook w:val="01E0"/>
        </w:tblPrEx>
        <w:trPr>
          <w:trHeight w:val="274"/>
        </w:trPr>
        <w:tc>
          <w:tcPr>
            <w:tcW w:w="1885" w:type="dxa"/>
          </w:tcPr>
          <w:p w:rsidR="00340E84" w:rsidP="00843796" w14:paraId="585F12D8" w14:textId="614C5A39">
            <w:r>
              <w:t>Virtual Listening Session</w:t>
            </w:r>
          </w:p>
        </w:tc>
        <w:tc>
          <w:tcPr>
            <w:tcW w:w="2070" w:type="dxa"/>
          </w:tcPr>
          <w:p w:rsidR="00340E84" w:rsidP="00843796" w14:paraId="1568D5FE" w14:textId="182A2ACB">
            <w:r>
              <w:t>Private Sector</w:t>
            </w:r>
          </w:p>
        </w:tc>
        <w:tc>
          <w:tcPr>
            <w:tcW w:w="1890" w:type="dxa"/>
          </w:tcPr>
          <w:p w:rsidR="00340E84" w:rsidP="00843796" w14:paraId="71E63EBF" w14:textId="676F005F">
            <w:r>
              <w:t>16</w:t>
            </w:r>
          </w:p>
        </w:tc>
        <w:tc>
          <w:tcPr>
            <w:tcW w:w="1710" w:type="dxa"/>
          </w:tcPr>
          <w:p w:rsidR="00340E84" w:rsidP="00843796" w14:paraId="593F10F4" w14:textId="286E3539">
            <w:r>
              <w:t>1</w:t>
            </w:r>
          </w:p>
        </w:tc>
        <w:tc>
          <w:tcPr>
            <w:tcW w:w="1710" w:type="dxa"/>
          </w:tcPr>
          <w:p w:rsidR="00340E84" w:rsidP="00843796" w14:paraId="29021E8C" w14:textId="2F604EFB">
            <w:r>
              <w:t>1 hour</w:t>
            </w:r>
          </w:p>
        </w:tc>
        <w:tc>
          <w:tcPr>
            <w:tcW w:w="1003" w:type="dxa"/>
          </w:tcPr>
          <w:p w:rsidR="00340E84" w:rsidP="00843796" w14:paraId="515AAFC2" w14:textId="07B251D2">
            <w:r>
              <w:t>16</w:t>
            </w:r>
          </w:p>
        </w:tc>
      </w:tr>
    </w:tbl>
    <w:p w:rsidR="00F3170F" w:rsidP="00F3170F" w14:paraId="3CF8F186" w14:textId="77777777"/>
    <w:p w:rsidR="005E714A" w14:paraId="35567BF8" w14:textId="21DF1A04">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annual cost to the Federal government is </w:t>
      </w:r>
      <w:r w:rsidR="00056FEB">
        <w:t>$640.00</w:t>
      </w:r>
    </w:p>
    <w:p w:rsidR="004518A2" w14:paraId="2D238DDA" w14:textId="77777777"/>
    <w:p w:rsidR="00ED6492" w14:paraId="51DEAE36" w14:textId="77777777">
      <w:pPr>
        <w:rPr>
          <w:b/>
          <w:bCs/>
          <w:u w:val="single"/>
        </w:rPr>
      </w:pPr>
    </w:p>
    <w:p w:rsidR="0069403B" w:rsidP="51B8CDC2" w14:paraId="66CE34A4" w14:textId="75D7A15B">
      <w:pPr>
        <w:rPr>
          <w:b/>
          <w:bCs/>
        </w:rPr>
      </w:pPr>
      <w:r w:rsidRPr="51B8CDC2">
        <w:rPr>
          <w:b/>
          <w:bCs/>
          <w:u w:val="single"/>
        </w:rPr>
        <w:t xml:space="preserve">If you are conducting a focus group, survey, or plan to employ statistical methods, </w:t>
      </w:r>
      <w:r w:rsidRPr="51B8CDC2" w:rsidR="1D489496">
        <w:rPr>
          <w:b/>
          <w:bCs/>
          <w:u w:val="single"/>
        </w:rPr>
        <w:t>please provide</w:t>
      </w:r>
      <w:r w:rsidRPr="51B8CDC2">
        <w:rPr>
          <w:b/>
          <w:bCs/>
          <w:u w:val="single"/>
        </w:rPr>
        <w:t xml:space="preserve"> answers to the following questions:</w:t>
      </w:r>
    </w:p>
    <w:p w:rsidR="0069403B" w:rsidP="00F06866" w14:paraId="0FC66E6B" w14:textId="77777777">
      <w:pPr>
        <w:rPr>
          <w:b/>
        </w:rPr>
      </w:pPr>
    </w:p>
    <w:p w:rsidR="00F06866" w:rsidP="00F06866" w14:paraId="4A86B57E" w14:textId="77777777">
      <w:pPr>
        <w:rPr>
          <w:b/>
        </w:rPr>
      </w:pPr>
      <w:r>
        <w:rPr>
          <w:b/>
        </w:rPr>
        <w:t>The</w:t>
      </w:r>
      <w:r w:rsidR="0069403B">
        <w:rPr>
          <w:b/>
        </w:rPr>
        <w:t xml:space="preserve"> select</w:t>
      </w:r>
      <w:r>
        <w:rPr>
          <w:b/>
        </w:rPr>
        <w:t>ion of your targeted respondents</w:t>
      </w:r>
    </w:p>
    <w:p w:rsidR="0069403B" w:rsidP="0069403B" w14:paraId="2CED8C93" w14:textId="7CCDEA54">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w:t>
      </w:r>
      <w:r w:rsidR="00932199">
        <w:rPr>
          <w:b/>
          <w:bCs/>
        </w:rPr>
        <w:t>X</w:t>
      </w:r>
      <w:r>
        <w:t>] Yes</w:t>
      </w:r>
      <w:r>
        <w:tab/>
        <w:t>[] No</w:t>
      </w:r>
    </w:p>
    <w:p w:rsidR="00636621" w:rsidP="00636621" w14:paraId="3036A929" w14:textId="77777777">
      <w:pPr>
        <w:pStyle w:val="ListParagraph"/>
      </w:pPr>
    </w:p>
    <w:p w:rsidR="00636621" w:rsidP="001B0AAA" w14:paraId="3C0467DB" w14:textId="77777777">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AF73D0" w:rsidP="001B0AAA" w14:paraId="02079961" w14:textId="77777777"/>
    <w:p w:rsidR="00000488" w:rsidP="77D4C48E" w14:paraId="64FA1129" w14:textId="47E3CBC3">
      <w:r>
        <w:t xml:space="preserve">To identify potential group respondents, OFVPS has provided MITRE with a comprehensive list of relevant CSDVSA grant recipients to be included in the CSDVSA listening sessions. The sampling plan will consist of selecting and prioritizing a total of 16 respondents for participation in one of the two listening </w:t>
      </w:r>
      <w:r>
        <w:t>sessons</w:t>
      </w:r>
      <w:r>
        <w:t>. In order to finalize a list of 16 total CSDVSA grant recipients</w:t>
      </w:r>
      <w:r w:rsidR="00843221">
        <w:t xml:space="preserve"> with prior experience with OFVPS grant programs</w:t>
      </w:r>
      <w:r>
        <w:t xml:space="preserve">, participation in one of the two listening sessions will </w:t>
      </w:r>
      <w:r w:rsidR="20F6C204">
        <w:t>be based</w:t>
      </w:r>
      <w:r>
        <w:t xml:space="preserve"> on ensuring geographical representation of grant programs and grant recipients, ensuring representation of communities and populations serviced, the needs of OFVPS, and the diversity of provided services by CSDVSA grant recipients.</w:t>
      </w:r>
    </w:p>
    <w:p w:rsidR="00A403BB" w:rsidP="00A403BB" w14:paraId="794D6777" w14:textId="25960CA1"/>
    <w:p w:rsidR="00A403BB" w:rsidP="00A403BB" w14:paraId="2987496D" w14:textId="77777777"/>
    <w:p w:rsidR="00A403BB" w:rsidP="00A403BB" w14:paraId="13E653E9" w14:textId="77777777">
      <w:pPr>
        <w:rPr>
          <w:b/>
        </w:rPr>
      </w:pPr>
      <w:r>
        <w:rPr>
          <w:b/>
        </w:rPr>
        <w:t>Administration of the Instrument</w:t>
      </w:r>
    </w:p>
    <w:p w:rsidR="00A403BB" w:rsidP="00A403BB" w14:paraId="062DD888" w14:textId="77777777">
      <w:pPr>
        <w:pStyle w:val="ListParagraph"/>
        <w:numPr>
          <w:ilvl w:val="0"/>
          <w:numId w:val="17"/>
        </w:numPr>
      </w:pPr>
      <w:r>
        <w:t>H</w:t>
      </w:r>
      <w:r>
        <w:t>ow will you collect the information? (Check all that apply)</w:t>
      </w:r>
    </w:p>
    <w:p w:rsidR="001B0AAA" w:rsidP="001B0AAA" w14:paraId="27D88671" w14:textId="1211B725">
      <w:pPr>
        <w:ind w:left="720"/>
      </w:pPr>
      <w:r>
        <w:t>[</w:t>
      </w:r>
      <w:r w:rsidRPr="51B8CDC2" w:rsidR="00FA3E23">
        <w:rPr>
          <w:b/>
          <w:bCs/>
        </w:rPr>
        <w:t>X</w:t>
      </w:r>
      <w:r>
        <w:t>] Web-based</w:t>
      </w:r>
      <w:r>
        <w:t xml:space="preserve"> or other forms of </w:t>
      </w:r>
      <w:bookmarkStart w:id="1" w:name="_Int_dJQd5CjP"/>
      <w:r>
        <w:t>Social Media</w:t>
      </w:r>
      <w:bookmarkEnd w:id="1"/>
      <w:r>
        <w:t xml:space="preserve"> </w:t>
      </w:r>
    </w:p>
    <w:p w:rsidR="001B0AAA" w:rsidP="001B0AAA" w14:paraId="38AA56E5" w14:textId="5A3ECFFA">
      <w:pPr>
        <w:ind w:left="720"/>
      </w:pPr>
      <w:r>
        <w:t>[]</w:t>
      </w:r>
      <w:r w:rsidR="00A403BB">
        <w:t xml:space="preserve"> Telephone</w:t>
      </w:r>
      <w:r w:rsidR="00A403BB">
        <w:tab/>
      </w:r>
    </w:p>
    <w:p w:rsidR="001B0AAA" w:rsidP="001B0AAA" w14:paraId="79D471B8" w14:textId="43595639">
      <w:pPr>
        <w:ind w:left="720"/>
      </w:pPr>
      <w:r>
        <w:t>[]</w:t>
      </w:r>
      <w:r w:rsidR="00A403BB">
        <w:t xml:space="preserve"> In-person</w:t>
      </w:r>
      <w:r w:rsidR="00A403BB">
        <w:tab/>
      </w:r>
    </w:p>
    <w:p w:rsidR="001B0AAA" w:rsidP="001B0AAA" w14:paraId="661B9A93" w14:textId="3ABB124B">
      <w:pPr>
        <w:ind w:left="720"/>
      </w:pPr>
      <w:r>
        <w:t>[]</w:t>
      </w:r>
      <w:r w:rsidR="00A403BB">
        <w:t xml:space="preserve"> Mail</w:t>
      </w:r>
      <w:r>
        <w:t xml:space="preserve"> </w:t>
      </w:r>
    </w:p>
    <w:p w:rsidR="001B0AAA" w:rsidP="001B0AAA" w14:paraId="4C05E79F" w14:textId="1B0EF25F">
      <w:pPr>
        <w:ind w:left="720"/>
      </w:pPr>
      <w:r>
        <w:t>[]</w:t>
      </w:r>
      <w:r w:rsidR="00A403BB">
        <w:t xml:space="preserve"> Other, Explain</w:t>
      </w:r>
    </w:p>
    <w:p w:rsidR="00340E84" w:rsidP="001B0AAA" w14:paraId="3BC2CAC2" w14:textId="77777777">
      <w:pPr>
        <w:ind w:left="720"/>
      </w:pPr>
    </w:p>
    <w:p w:rsidR="00F24CFC" w:rsidP="00F24CFC" w14:paraId="1993A005" w14:textId="35E3282A">
      <w:pPr>
        <w:pStyle w:val="ListParagraph"/>
        <w:numPr>
          <w:ilvl w:val="0"/>
          <w:numId w:val="17"/>
        </w:numPr>
      </w:pPr>
      <w:r>
        <w:t xml:space="preserve">Will interviewers or facilitators be used?  [ </w:t>
      </w:r>
      <w:r w:rsidRPr="51B8CDC2" w:rsidR="002A3851">
        <w:rPr>
          <w:b/>
          <w:bCs/>
        </w:rPr>
        <w:t>X</w:t>
      </w:r>
      <w:r>
        <w:t xml:space="preserve">] Yes </w:t>
      </w:r>
      <w:r w:rsidR="777978D8">
        <w:t>[]</w:t>
      </w:r>
      <w:r>
        <w:t xml:space="preserve"> No</w:t>
      </w:r>
    </w:p>
    <w:p w:rsidR="00F24CFC" w:rsidP="00F24CFC" w14:paraId="4F6EB0D0" w14:textId="77777777">
      <w:pPr>
        <w:pStyle w:val="ListParagraph"/>
        <w:ind w:left="360"/>
      </w:pPr>
      <w:r>
        <w:t xml:space="preserve"> </w:t>
      </w:r>
    </w:p>
    <w:p w:rsidR="0024521E" w:rsidRPr="00F24CFC" w:rsidP="0024521E" w14:paraId="648202F6" w14:textId="472ECFDC">
      <w:pPr>
        <w:rPr>
          <w:b/>
        </w:rPr>
      </w:pPr>
      <w:r w:rsidRPr="00F24CFC">
        <w:rPr>
          <w:b/>
        </w:rPr>
        <w:t>Please make sure that all instruments, instructions, and scripts are submitted with the request.</w:t>
      </w:r>
    </w:p>
    <w:p w:rsidR="00F24CFC" w:rsidRPr="00A70E2D" w:rsidP="00A70E2D" w14:paraId="57FAF519" w14:textId="14685F45">
      <w:pPr>
        <w:rPr>
          <w:b/>
          <w:bCs/>
          <w:sz w:val="28"/>
        </w:rPr>
      </w:pPr>
    </w:p>
    <w:p w:rsidR="005E714A" w:rsidP="004D46E9" w14:paraId="52A67A55" w14:textId="17892902">
      <w:pPr>
        <w:ind w:left="360"/>
      </w:pPr>
    </w:p>
    <w:sectPr w:rsidSect="00576EFA">
      <w:footerReference w:type="default" r:id="rId8"/>
      <w:pgSz w:w="12240" w:h="15840"/>
      <w:pgMar w:top="72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50D4" w14:paraId="6570003E" w14:textId="59D479E2">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E43ADF">
      <w:rPr>
        <w:rStyle w:val="PageNumber"/>
        <w:noProof/>
        <w:sz w:val="20"/>
        <w:szCs w:val="20"/>
      </w:rPr>
      <w:t>1</w:t>
    </w:r>
    <w:r>
      <w:rPr>
        <w:rStyle w:val="PageNumber"/>
        <w:sz w:val="20"/>
        <w:szCs w:val="20"/>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2C6D1EC3"/>
    <w:multiLevelType w:val="hybridMultilevel"/>
    <w:tmpl w:val="1152DB7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0">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47A56154"/>
    <w:multiLevelType w:val="hybridMultilevel"/>
    <w:tmpl w:val="1B26D6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5">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6">
    <w:nsid w:val="72305E47"/>
    <w:multiLevelType w:val="hybridMultilevel"/>
    <w:tmpl w:val="3852EBF0"/>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7">
    <w:nsid w:val="74315294"/>
    <w:multiLevelType w:val="multilevel"/>
    <w:tmpl w:val="6234C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20">
    <w:nsid w:val="7AE57960"/>
    <w:multiLevelType w:val="hybridMultilevel"/>
    <w:tmpl w:val="5E00BF4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2">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416903922">
    <w:abstractNumId w:val="11"/>
  </w:num>
  <w:num w:numId="2" w16cid:durableId="202595614">
    <w:abstractNumId w:val="21"/>
  </w:num>
  <w:num w:numId="3" w16cid:durableId="1610115601">
    <w:abstractNumId w:val="19"/>
  </w:num>
  <w:num w:numId="4" w16cid:durableId="181012696">
    <w:abstractNumId w:val="22"/>
  </w:num>
  <w:num w:numId="5" w16cid:durableId="1315642064">
    <w:abstractNumId w:val="3"/>
  </w:num>
  <w:num w:numId="6" w16cid:durableId="1575042751">
    <w:abstractNumId w:val="1"/>
  </w:num>
  <w:num w:numId="7" w16cid:durableId="1423835467">
    <w:abstractNumId w:val="9"/>
  </w:num>
  <w:num w:numId="8" w16cid:durableId="1135682192">
    <w:abstractNumId w:val="15"/>
  </w:num>
  <w:num w:numId="9" w16cid:durableId="2056194076">
    <w:abstractNumId w:val="10"/>
  </w:num>
  <w:num w:numId="10" w16cid:durableId="1542981015">
    <w:abstractNumId w:val="2"/>
  </w:num>
  <w:num w:numId="11" w16cid:durableId="1890263768">
    <w:abstractNumId w:val="6"/>
  </w:num>
  <w:num w:numId="12" w16cid:durableId="475878248">
    <w:abstractNumId w:val="7"/>
  </w:num>
  <w:num w:numId="13" w16cid:durableId="1871145905">
    <w:abstractNumId w:val="0"/>
  </w:num>
  <w:num w:numId="14" w16cid:durableId="2116172082">
    <w:abstractNumId w:val="18"/>
  </w:num>
  <w:num w:numId="15" w16cid:durableId="252517973">
    <w:abstractNumId w:val="14"/>
  </w:num>
  <w:num w:numId="16" w16cid:durableId="140467216">
    <w:abstractNumId w:val="13"/>
  </w:num>
  <w:num w:numId="17" w16cid:durableId="1244681265">
    <w:abstractNumId w:val="4"/>
  </w:num>
  <w:num w:numId="18" w16cid:durableId="1730759649">
    <w:abstractNumId w:val="5"/>
  </w:num>
  <w:num w:numId="19" w16cid:durableId="921570955">
    <w:abstractNumId w:val="8"/>
  </w:num>
  <w:num w:numId="20" w16cid:durableId="1313752177">
    <w:abstractNumId w:val="17"/>
  </w:num>
  <w:num w:numId="21" w16cid:durableId="949974513">
    <w:abstractNumId w:val="20"/>
  </w:num>
  <w:num w:numId="22" w16cid:durableId="908344761">
    <w:abstractNumId w:val="12"/>
  </w:num>
  <w:num w:numId="23" w16cid:durableId="205029502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00488"/>
    <w:rsid w:val="0001027E"/>
    <w:rsid w:val="00010894"/>
    <w:rsid w:val="00023A57"/>
    <w:rsid w:val="00047A64"/>
    <w:rsid w:val="00056FEB"/>
    <w:rsid w:val="00062378"/>
    <w:rsid w:val="00064E65"/>
    <w:rsid w:val="00067329"/>
    <w:rsid w:val="000A4279"/>
    <w:rsid w:val="000B2838"/>
    <w:rsid w:val="000C2F70"/>
    <w:rsid w:val="000D44CA"/>
    <w:rsid w:val="000E200B"/>
    <w:rsid w:val="000F0792"/>
    <w:rsid w:val="000F2580"/>
    <w:rsid w:val="000F68BE"/>
    <w:rsid w:val="00106C13"/>
    <w:rsid w:val="0013073A"/>
    <w:rsid w:val="00152B6B"/>
    <w:rsid w:val="00152FA2"/>
    <w:rsid w:val="0016391E"/>
    <w:rsid w:val="001663D1"/>
    <w:rsid w:val="001927A4"/>
    <w:rsid w:val="00194AC6"/>
    <w:rsid w:val="001A23B0"/>
    <w:rsid w:val="001A25CC"/>
    <w:rsid w:val="001B0AAA"/>
    <w:rsid w:val="001C39F7"/>
    <w:rsid w:val="001D3AAE"/>
    <w:rsid w:val="001E238D"/>
    <w:rsid w:val="001F4C9A"/>
    <w:rsid w:val="002001CC"/>
    <w:rsid w:val="00223F10"/>
    <w:rsid w:val="00237B48"/>
    <w:rsid w:val="0024521E"/>
    <w:rsid w:val="00263C3D"/>
    <w:rsid w:val="00274D0B"/>
    <w:rsid w:val="002A3851"/>
    <w:rsid w:val="002B052D"/>
    <w:rsid w:val="002B34CD"/>
    <w:rsid w:val="002B3C95"/>
    <w:rsid w:val="002C17D4"/>
    <w:rsid w:val="002C5C24"/>
    <w:rsid w:val="002D0B92"/>
    <w:rsid w:val="002D5440"/>
    <w:rsid w:val="00306D2C"/>
    <w:rsid w:val="00322D89"/>
    <w:rsid w:val="00334B54"/>
    <w:rsid w:val="00340E84"/>
    <w:rsid w:val="0036335C"/>
    <w:rsid w:val="003665C0"/>
    <w:rsid w:val="003D137A"/>
    <w:rsid w:val="003D5BBE"/>
    <w:rsid w:val="003E0015"/>
    <w:rsid w:val="003E3C61"/>
    <w:rsid w:val="003F1C5B"/>
    <w:rsid w:val="00431039"/>
    <w:rsid w:val="00434E33"/>
    <w:rsid w:val="00441434"/>
    <w:rsid w:val="004518A2"/>
    <w:rsid w:val="0045264C"/>
    <w:rsid w:val="00482CDD"/>
    <w:rsid w:val="004876EC"/>
    <w:rsid w:val="0049499A"/>
    <w:rsid w:val="004C46CF"/>
    <w:rsid w:val="004D46E9"/>
    <w:rsid w:val="004D6E14"/>
    <w:rsid w:val="004F0432"/>
    <w:rsid w:val="005009B0"/>
    <w:rsid w:val="00501F86"/>
    <w:rsid w:val="0054319C"/>
    <w:rsid w:val="00574C51"/>
    <w:rsid w:val="00576EFA"/>
    <w:rsid w:val="005A1006"/>
    <w:rsid w:val="005D2FEE"/>
    <w:rsid w:val="005E714A"/>
    <w:rsid w:val="005F693D"/>
    <w:rsid w:val="00603EC4"/>
    <w:rsid w:val="006140A0"/>
    <w:rsid w:val="006149C2"/>
    <w:rsid w:val="00622B1D"/>
    <w:rsid w:val="00622C7C"/>
    <w:rsid w:val="00630224"/>
    <w:rsid w:val="00636621"/>
    <w:rsid w:val="00642B49"/>
    <w:rsid w:val="00654681"/>
    <w:rsid w:val="00662902"/>
    <w:rsid w:val="006832D9"/>
    <w:rsid w:val="006873C3"/>
    <w:rsid w:val="00691AE3"/>
    <w:rsid w:val="0069403B"/>
    <w:rsid w:val="006F3DDE"/>
    <w:rsid w:val="00704678"/>
    <w:rsid w:val="00726574"/>
    <w:rsid w:val="007274D5"/>
    <w:rsid w:val="0073687C"/>
    <w:rsid w:val="007425E7"/>
    <w:rsid w:val="00746EAB"/>
    <w:rsid w:val="007471CC"/>
    <w:rsid w:val="0077300A"/>
    <w:rsid w:val="00785343"/>
    <w:rsid w:val="00790B76"/>
    <w:rsid w:val="007A257B"/>
    <w:rsid w:val="007D7286"/>
    <w:rsid w:val="007D7791"/>
    <w:rsid w:val="007F7080"/>
    <w:rsid w:val="00802607"/>
    <w:rsid w:val="008101A5"/>
    <w:rsid w:val="00812A89"/>
    <w:rsid w:val="00822664"/>
    <w:rsid w:val="00830827"/>
    <w:rsid w:val="00835967"/>
    <w:rsid w:val="00843221"/>
    <w:rsid w:val="00843796"/>
    <w:rsid w:val="00867A43"/>
    <w:rsid w:val="00895229"/>
    <w:rsid w:val="008B2EB3"/>
    <w:rsid w:val="008C3FB7"/>
    <w:rsid w:val="008D4F51"/>
    <w:rsid w:val="008F0203"/>
    <w:rsid w:val="008F50D4"/>
    <w:rsid w:val="009239AA"/>
    <w:rsid w:val="00932199"/>
    <w:rsid w:val="00935ADA"/>
    <w:rsid w:val="00946B6C"/>
    <w:rsid w:val="00955A71"/>
    <w:rsid w:val="0096095D"/>
    <w:rsid w:val="0096108F"/>
    <w:rsid w:val="009A052F"/>
    <w:rsid w:val="009C13B9"/>
    <w:rsid w:val="009C29A0"/>
    <w:rsid w:val="009D01A2"/>
    <w:rsid w:val="009F5923"/>
    <w:rsid w:val="00A3650C"/>
    <w:rsid w:val="00A36716"/>
    <w:rsid w:val="00A403BB"/>
    <w:rsid w:val="00A4421F"/>
    <w:rsid w:val="00A61314"/>
    <w:rsid w:val="00A674DF"/>
    <w:rsid w:val="00A70E2D"/>
    <w:rsid w:val="00A83AA6"/>
    <w:rsid w:val="00A934D6"/>
    <w:rsid w:val="00A94AD6"/>
    <w:rsid w:val="00AC0B52"/>
    <w:rsid w:val="00AE1809"/>
    <w:rsid w:val="00AF73D0"/>
    <w:rsid w:val="00B373AE"/>
    <w:rsid w:val="00B46DEB"/>
    <w:rsid w:val="00B65FBE"/>
    <w:rsid w:val="00B80D76"/>
    <w:rsid w:val="00BA2105"/>
    <w:rsid w:val="00BA37FB"/>
    <w:rsid w:val="00BA4C7C"/>
    <w:rsid w:val="00BA55C8"/>
    <w:rsid w:val="00BA7E06"/>
    <w:rsid w:val="00BB43B5"/>
    <w:rsid w:val="00BB6219"/>
    <w:rsid w:val="00BD290F"/>
    <w:rsid w:val="00BE3B03"/>
    <w:rsid w:val="00BF282B"/>
    <w:rsid w:val="00BF4D81"/>
    <w:rsid w:val="00C0671E"/>
    <w:rsid w:val="00C14CC4"/>
    <w:rsid w:val="00C33C52"/>
    <w:rsid w:val="00C40D8B"/>
    <w:rsid w:val="00C50B23"/>
    <w:rsid w:val="00C749D0"/>
    <w:rsid w:val="00C8407A"/>
    <w:rsid w:val="00C8488C"/>
    <w:rsid w:val="00C86E91"/>
    <w:rsid w:val="00C97560"/>
    <w:rsid w:val="00CA2650"/>
    <w:rsid w:val="00CA2916"/>
    <w:rsid w:val="00CB1078"/>
    <w:rsid w:val="00CB3A76"/>
    <w:rsid w:val="00CC6FAF"/>
    <w:rsid w:val="00CE5BCE"/>
    <w:rsid w:val="00CF6542"/>
    <w:rsid w:val="00D24698"/>
    <w:rsid w:val="00D62F5B"/>
    <w:rsid w:val="00D6383F"/>
    <w:rsid w:val="00D813B3"/>
    <w:rsid w:val="00D81BC0"/>
    <w:rsid w:val="00D9443B"/>
    <w:rsid w:val="00DB59D0"/>
    <w:rsid w:val="00DB7AEF"/>
    <w:rsid w:val="00DC33D3"/>
    <w:rsid w:val="00DD7C78"/>
    <w:rsid w:val="00DE227A"/>
    <w:rsid w:val="00E00726"/>
    <w:rsid w:val="00E26329"/>
    <w:rsid w:val="00E40B50"/>
    <w:rsid w:val="00E43ADF"/>
    <w:rsid w:val="00E50293"/>
    <w:rsid w:val="00E5235A"/>
    <w:rsid w:val="00E65FFC"/>
    <w:rsid w:val="00E744EA"/>
    <w:rsid w:val="00E77422"/>
    <w:rsid w:val="00E80951"/>
    <w:rsid w:val="00E854FE"/>
    <w:rsid w:val="00E86CC6"/>
    <w:rsid w:val="00E91F61"/>
    <w:rsid w:val="00EB56B3"/>
    <w:rsid w:val="00EB76C4"/>
    <w:rsid w:val="00EB7973"/>
    <w:rsid w:val="00EC4A5B"/>
    <w:rsid w:val="00ED6492"/>
    <w:rsid w:val="00EF2095"/>
    <w:rsid w:val="00F01E89"/>
    <w:rsid w:val="00F06866"/>
    <w:rsid w:val="00F149DE"/>
    <w:rsid w:val="00F15956"/>
    <w:rsid w:val="00F16B38"/>
    <w:rsid w:val="00F24CFC"/>
    <w:rsid w:val="00F2736A"/>
    <w:rsid w:val="00F3170F"/>
    <w:rsid w:val="00F36B3A"/>
    <w:rsid w:val="00F45669"/>
    <w:rsid w:val="00F50833"/>
    <w:rsid w:val="00F67AFE"/>
    <w:rsid w:val="00F83A28"/>
    <w:rsid w:val="00F976B0"/>
    <w:rsid w:val="00FA3E23"/>
    <w:rsid w:val="00FA6DE7"/>
    <w:rsid w:val="00FA79EB"/>
    <w:rsid w:val="00FC0A8E"/>
    <w:rsid w:val="00FE2FA6"/>
    <w:rsid w:val="00FE3DF2"/>
    <w:rsid w:val="00FE6F27"/>
    <w:rsid w:val="00FF5D97"/>
    <w:rsid w:val="05B0E9BF"/>
    <w:rsid w:val="09E68B32"/>
    <w:rsid w:val="119A20BE"/>
    <w:rsid w:val="1276446A"/>
    <w:rsid w:val="1450B3F2"/>
    <w:rsid w:val="15E94BE4"/>
    <w:rsid w:val="1D489496"/>
    <w:rsid w:val="20F6C204"/>
    <w:rsid w:val="2E3E7AC6"/>
    <w:rsid w:val="30EBBDF4"/>
    <w:rsid w:val="32AAB80B"/>
    <w:rsid w:val="3433EF1D"/>
    <w:rsid w:val="3AF9A875"/>
    <w:rsid w:val="3B275D15"/>
    <w:rsid w:val="3CC27A38"/>
    <w:rsid w:val="3CF279C3"/>
    <w:rsid w:val="3D3142E2"/>
    <w:rsid w:val="4473E430"/>
    <w:rsid w:val="4F74BD22"/>
    <w:rsid w:val="51B8CDC2"/>
    <w:rsid w:val="567172A7"/>
    <w:rsid w:val="5690B334"/>
    <w:rsid w:val="56CB5DBA"/>
    <w:rsid w:val="5E63026B"/>
    <w:rsid w:val="777978D8"/>
    <w:rsid w:val="77D4C48E"/>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4A5B0EF7"/>
  <w15:chartTrackingRefBased/>
  <w15:docId w15:val="{98F1925F-1D03-49F3-A0DC-CDA1B2292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customStyle="1" w:styleId="normaltextrun">
    <w:name w:val="normaltextrun"/>
    <w:basedOn w:val="DefaultParagraphFont"/>
    <w:rsid w:val="00790B76"/>
  </w:style>
  <w:style w:type="character" w:customStyle="1" w:styleId="eop">
    <w:name w:val="eop"/>
    <w:basedOn w:val="DefaultParagraphFont"/>
    <w:rsid w:val="00790B76"/>
  </w:style>
  <w:style w:type="paragraph" w:customStyle="1" w:styleId="paragraph">
    <w:name w:val="paragraph"/>
    <w:basedOn w:val="Normal"/>
    <w:rsid w:val="00746EAB"/>
    <w:pPr>
      <w:spacing w:before="100" w:beforeAutospacing="1" w:after="100" w:afterAutospacing="1"/>
    </w:pPr>
  </w:style>
  <w:style w:type="character" w:styleId="Hyperlink">
    <w:name w:val="Hyperlink"/>
    <w:basedOn w:val="DefaultParagraphFont"/>
    <w:rsid w:val="004518A2"/>
    <w:rPr>
      <w:color w:val="0563C1" w:themeColor="hyperlink"/>
      <w:u w:val="single"/>
    </w:rPr>
  </w:style>
  <w:style w:type="character" w:styleId="UnresolvedMention">
    <w:name w:val="Unresolved Mention"/>
    <w:basedOn w:val="DefaultParagraphFont"/>
    <w:uiPriority w:val="99"/>
    <w:semiHidden/>
    <w:unhideWhenUsed/>
    <w:rsid w:val="004518A2"/>
    <w:rPr>
      <w:color w:val="605E5C"/>
      <w:shd w:val="clear" w:color="auto" w:fill="E1DFDD"/>
    </w:rPr>
  </w:style>
  <w:style w:type="character" w:styleId="Mention">
    <w:name w:val="Mention"/>
    <w:basedOn w:val="DefaultParagraphFont"/>
    <w:uiPriority w:val="99"/>
    <w:unhideWhenUsed/>
    <w:rsid w:val="00835967"/>
    <w:rPr>
      <w:color w:val="2B579A"/>
      <w:shd w:val="clear" w:color="auto" w:fill="E1DFDD"/>
    </w:rPr>
  </w:style>
  <w:style w:type="paragraph" w:styleId="Revision">
    <w:name w:val="Revision"/>
    <w:hidden/>
    <w:uiPriority w:val="99"/>
    <w:semiHidden/>
    <w:rsid w:val="000C2F7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5a44311-ed64-4a72-909f-c9dc6973bde2" xsi:nil="true"/>
    <lcf76f155ced4ddcb4097134ff3c332f xmlns="4e849248-e16d-4b40-af53-7c0bfeb1c18b">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04667AF31D3914CB13262D1EA9FE72C" ma:contentTypeVersion="14" ma:contentTypeDescription="Create a new document." ma:contentTypeScope="" ma:versionID="96d6c7aee0b4f57bd470d3de17083d3b">
  <xsd:schema xmlns:xsd="http://www.w3.org/2001/XMLSchema" xmlns:xs="http://www.w3.org/2001/XMLSchema" xmlns:p="http://schemas.microsoft.com/office/2006/metadata/properties" xmlns:ns2="4e849248-e16d-4b40-af53-7c0bfeb1c18b" xmlns:ns3="16daa411-62de-4b25-9b3b-3cc0803ba231" xmlns:ns4="b5a44311-ed64-4a72-909f-c9dc6973bde2" targetNamespace="http://schemas.microsoft.com/office/2006/metadata/properties" ma:root="true" ma:fieldsID="a0d6f8e22cc22ccfb216abd920d824b5" ns2:_="" ns3:_="" ns4:_="">
    <xsd:import namespace="4e849248-e16d-4b40-af53-7c0bfeb1c18b"/>
    <xsd:import namespace="16daa411-62de-4b25-9b3b-3cc0803ba231"/>
    <xsd:import namespace="b5a44311-ed64-4a72-909f-c9dc6973bde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849248-e16d-4b40-af53-7c0bfeb1c1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4ea1a638-fe8f-4e55-a8a3-ec1a1fdf419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daa411-62de-4b25-9b3b-3cc0803ba23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5a44311-ed64-4a72-909f-c9dc6973bde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360a5349-e242-420b-b01e-dfd582202ffc}" ma:internalName="TaxCatchAll" ma:showField="CatchAllData" ma:web="16daa411-62de-4b25-9b3b-3cc0803ba2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04F48E35-C6C4-43AB-BD92-9B9CC7C329B5}">
  <ds:schemaRefs>
    <ds:schemaRef ds:uri="http://schemas.microsoft.com/office/2006/metadata/properties"/>
    <ds:schemaRef ds:uri="http://schemas.microsoft.com/office/infopath/2007/PartnerControls"/>
    <ds:schemaRef ds:uri="b5a44311-ed64-4a72-909f-c9dc6973bde2"/>
    <ds:schemaRef ds:uri="4e849248-e16d-4b40-af53-7c0bfeb1c18b"/>
  </ds:schemaRefs>
</ds:datastoreItem>
</file>

<file path=customXml/itemProps2.xml><?xml version="1.0" encoding="utf-8"?>
<ds:datastoreItem xmlns:ds="http://schemas.openxmlformats.org/officeDocument/2006/customXml" ds:itemID="{C8ADBA1D-E5E4-4463-B496-3A9F516CB3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849248-e16d-4b40-af53-7c0bfeb1c18b"/>
    <ds:schemaRef ds:uri="16daa411-62de-4b25-9b3b-3cc0803ba231"/>
    <ds:schemaRef ds:uri="b5a44311-ed64-4a72-909f-c9dc6973bd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8D70506-FEB5-441A-8432-107C70507E7C}">
  <ds:schemaRefs>
    <ds:schemaRef ds:uri="http://schemas.microsoft.com/sharepoint/v3/contenttype/forms"/>
  </ds:schemaRefs>
</ds:datastoreItem>
</file>

<file path=customXml/itemProps4.xml><?xml version="1.0" encoding="utf-8"?>
<ds:datastoreItem xmlns:ds="http://schemas.openxmlformats.org/officeDocument/2006/customXml" ds:itemID="{D5023A97-79FC-496C-8A4B-E07E87970BDA}">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3</Pages>
  <Words>852</Words>
  <Characters>4748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5589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ACF PRA</cp:lastModifiedBy>
  <cp:revision>3</cp:revision>
  <cp:lastPrinted>2010-10-04T18:59:00Z</cp:lastPrinted>
  <dcterms:created xsi:type="dcterms:W3CDTF">2024-02-05T18:12:00Z</dcterms:created>
  <dcterms:modified xsi:type="dcterms:W3CDTF">2024-02-05T18:41:00Z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0x010100E04667AF31D3914CB13262D1EA9FE72C</vt:lpwstr>
  </property>
  <property fmtid="{D5CDD505-2E9C-101B-9397-08002B2CF9AE}" pid="3" name="Description0">
    <vt:lpwstr/>
  </property>
  <property fmtid="{D5CDD505-2E9C-101B-9397-08002B2CF9AE}" pid="4" name="MediaServiceImageTags">
    <vt:lpwstr/>
  </property>
  <property fmtid="{D5CDD505-2E9C-101B-9397-08002B2CF9AE}" pid="5" name="_NewReviewCycle">
    <vt:lpwstr/>
  </property>
</Properties>
</file>