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901206" w14:paraId="3B85425B" w14:textId="2455A58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 xml:space="preserve">Feedback on Universal and Targeted </w:t>
      </w:r>
      <w:r w:rsidR="00C617DD">
        <w:t>T</w:t>
      </w:r>
      <w:r w:rsidRPr="008B598C" w:rsidR="00C617DD">
        <w:t xml:space="preserve">echnical </w:t>
      </w:r>
      <w:r w:rsidR="00C617DD">
        <w:t>A</w:t>
      </w:r>
      <w:r w:rsidRPr="008B598C" w:rsidR="00C617DD">
        <w:t>ssistance</w:t>
      </w:r>
      <w:r>
        <w:t xml:space="preserve"> provided by the Office of Child Care’s Tribal Child Care Capacity Building Center (TCBC)</w:t>
      </w:r>
    </w:p>
    <w:p w:rsidR="00340E84" w14:paraId="5D046B21" w14:textId="77777777"/>
    <w:p w:rsidR="009C150E" w:rsidRPr="008B598C" w:rsidP="009C150E" w14:paraId="584AAAF0" w14:textId="34E07781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8B598C">
        <w:t xml:space="preserve">The Office of Child Care </w:t>
      </w:r>
      <w:r>
        <w:t xml:space="preserve">(OCC) </w:t>
      </w:r>
      <w:r w:rsidRPr="008B598C">
        <w:t>provides Tribal Child C</w:t>
      </w:r>
      <w:r w:rsidRPr="00C84242">
        <w:t xml:space="preserve">are and Development Fund (CCDF) grantees with </w:t>
      </w:r>
      <w:r>
        <w:t>t</w:t>
      </w:r>
      <w:r w:rsidRPr="008B598C">
        <w:t xml:space="preserve">raining and </w:t>
      </w:r>
      <w:r>
        <w:t>t</w:t>
      </w:r>
      <w:r w:rsidRPr="008B598C">
        <w:t xml:space="preserve">echnical </w:t>
      </w:r>
      <w:r>
        <w:t>a</w:t>
      </w:r>
      <w:r w:rsidRPr="008B598C">
        <w:t xml:space="preserve">ssistance (T/TA) through the Tribal Child Care Capacity Building Center (TCBC).  TCBC provides T/TA through several different activities: meetings, universal/targeted TA, intensive/onsite TA, etc. To ensure these activities meet the needs of </w:t>
      </w:r>
      <w:r>
        <w:t>grantees</w:t>
      </w:r>
      <w:r w:rsidRPr="008B598C">
        <w:t xml:space="preserve">, OCC is proposing to collect feedback from participants </w:t>
      </w:r>
      <w:r>
        <w:t xml:space="preserve">in </w:t>
      </w:r>
      <w:r w:rsidRPr="008B598C">
        <w:t xml:space="preserve">TCBC </w:t>
      </w:r>
      <w:r>
        <w:t>T/TA</w:t>
      </w:r>
      <w:r w:rsidRPr="008B598C">
        <w:t xml:space="preserve"> </w:t>
      </w:r>
      <w:r>
        <w:t>activities</w:t>
      </w:r>
      <w:r w:rsidRPr="008B598C">
        <w:t>. Feedback collected from th</w:t>
      </w:r>
      <w:r>
        <w:t>e</w:t>
      </w:r>
      <w:r w:rsidRPr="008B598C">
        <w:t xml:space="preserve"> surveys will be used internally as a component of TCBC</w:t>
      </w:r>
      <w:r>
        <w:t>’s</w:t>
      </w:r>
      <w:r w:rsidRPr="008B598C">
        <w:t xml:space="preserve"> continuous quality improvement efforts. Feedback will be used to improve </w:t>
      </w:r>
      <w:r>
        <w:t xml:space="preserve">the </w:t>
      </w:r>
      <w:r w:rsidRPr="008B598C">
        <w:t>content</w:t>
      </w:r>
      <w:r>
        <w:t xml:space="preserve"> of and dissemination approaches for T/TA activities.</w:t>
      </w:r>
    </w:p>
    <w:p w:rsidR="009C150E" w:rsidRPr="008B598C" w:rsidP="009C150E" w14:paraId="438C9340" w14:textId="77777777"/>
    <w:p w:rsidR="009C150E" w:rsidRPr="008B598C" w:rsidP="009C150E" w14:paraId="02F9E4D5" w14:textId="5F412D77">
      <w:r w:rsidRPr="00C84242">
        <w:t>This current request is to request feedback on</w:t>
      </w:r>
      <w:r>
        <w:t xml:space="preserve"> universal (i.e., available to all Tribal CCDF grantees) and targeted (i.e., available to a select group of Tribal CCDF grantees) TA events such as webinars, regional calls, and peer learning groups</w:t>
      </w:r>
      <w:r w:rsidRPr="0082310A">
        <w:t xml:space="preserve">. </w:t>
      </w:r>
      <w:r>
        <w:t xml:space="preserve">These TA opportunities are offered to Tribal CCDF grantees throughout the year depending on grantee need and OCC priorities for CCDF administration. 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582C32" w14:paraId="5B2281FC" w14:textId="5416CDF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97C1A">
        <w:t>Respondents will be Tribal CCDF grantee</w:t>
      </w:r>
      <w:r w:rsidR="00A75389">
        <w:t xml:space="preserve">s that </w:t>
      </w:r>
      <w:r w:rsidR="00901206">
        <w:t>receive</w:t>
      </w:r>
      <w:r w:rsidR="00A75389">
        <w:t xml:space="preserve"> </w:t>
      </w:r>
      <w:r w:rsidR="00C617DD">
        <w:t>TA</w:t>
      </w:r>
      <w:r w:rsidR="00A75389">
        <w:t xml:space="preserve"> provided </w:t>
      </w:r>
      <w:r w:rsidR="009C150E">
        <w:t xml:space="preserve">by </w:t>
      </w:r>
      <w:r w:rsidR="00A75389">
        <w:t>TCBC.</w:t>
      </w:r>
      <w:r w:rsidR="00E97C1A">
        <w:t xml:space="preserve">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012050B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72B2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4A0906C6">
      <w:r>
        <w:t>Name</w:t>
      </w:r>
      <w:r w:rsidR="00340E84">
        <w:t xml:space="preserve"> and </w:t>
      </w:r>
      <w:r w:rsidR="00E97C1A">
        <w:t xml:space="preserve">affiliation: </w:t>
      </w:r>
      <w:r w:rsidRPr="00901206" w:rsidR="00901206">
        <w:rPr>
          <w:u w:val="single"/>
        </w:rPr>
        <w:t>Stacy Cassell, Child Care Program Specialist, Office of Child Care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4BA323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F72B2B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2D4512F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F72B2B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AB18E4" w14:paraId="23B139B4" w14:textId="77777777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C617DD" w:rsidP="00F3170F" w14:paraId="354A84F9" w14:textId="09E7FEFB">
      <w:pPr>
        <w:keepNext/>
        <w:keepLines/>
        <w:rPr>
          <w:bCs/>
        </w:rPr>
      </w:pPr>
      <w:r>
        <w:rPr>
          <w:bCs/>
        </w:rPr>
        <w:t>The following burden estimates are annual estimates for</w:t>
      </w:r>
      <w:r>
        <w:rPr>
          <w:bCs/>
        </w:rPr>
        <w:t xml:space="preserve"> </w:t>
      </w:r>
      <w:r w:rsidR="00222D3A">
        <w:rPr>
          <w:bCs/>
        </w:rPr>
        <w:t>four</w:t>
      </w:r>
      <w:r>
        <w:rPr>
          <w:bCs/>
        </w:rPr>
        <w:t xml:space="preserve"> universal and 15 targeted events per year. </w:t>
      </w:r>
    </w:p>
    <w:p w:rsidR="00F11735" w:rsidRPr="00C617DD" w:rsidP="00F3170F" w14:paraId="1D6B19B5" w14:textId="77777777">
      <w:pPr>
        <w:keepNext/>
        <w:keepLines/>
        <w:rPr>
          <w:bCs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26495D2E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2E43F618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  <w:r w:rsidR="00C617DD">
              <w:rPr>
                <w:b/>
              </w:rPr>
              <w:t xml:space="preserve"> per year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78339442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26495D2E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60415E02">
            <w:r>
              <w:t>Universal and Targeted TA Feedback</w:t>
            </w:r>
            <w:r w:rsidR="00E631E2">
              <w:t xml:space="preserve"> Survey</w:t>
            </w:r>
          </w:p>
        </w:tc>
        <w:tc>
          <w:tcPr>
            <w:tcW w:w="2070" w:type="dxa"/>
          </w:tcPr>
          <w:p w:rsidR="00340E84" w:rsidP="00843796" w14:paraId="1568D5FE" w14:textId="4C6ACE6B">
            <w:r>
              <w:t>Tribal Government</w:t>
            </w:r>
          </w:p>
        </w:tc>
        <w:tc>
          <w:tcPr>
            <w:tcW w:w="1890" w:type="dxa"/>
          </w:tcPr>
          <w:p w:rsidR="00340E84" w:rsidP="00843796" w14:paraId="71E63EBF" w14:textId="242DA7E5">
            <w:r>
              <w:t>2</w:t>
            </w:r>
            <w:r w:rsidR="00F91C4A">
              <w:t>50</w:t>
            </w:r>
            <w:r w:rsidR="7796D579">
              <w:t xml:space="preserve"> </w:t>
            </w:r>
          </w:p>
        </w:tc>
        <w:tc>
          <w:tcPr>
            <w:tcW w:w="1710" w:type="dxa"/>
          </w:tcPr>
          <w:p w:rsidR="00340E84" w:rsidP="00843796" w14:paraId="593F10F4" w14:textId="2E34BF6B">
            <w:r>
              <w:t>6</w:t>
            </w:r>
          </w:p>
        </w:tc>
        <w:tc>
          <w:tcPr>
            <w:tcW w:w="1710" w:type="dxa"/>
          </w:tcPr>
          <w:p w:rsidR="00340E84" w:rsidP="00843796" w14:paraId="29021E8C" w14:textId="67D3C88B">
            <w:r>
              <w:t>10</w:t>
            </w:r>
            <w:r w:rsidR="00E631E2">
              <w:t xml:space="preserve"> minutes</w:t>
            </w:r>
          </w:p>
        </w:tc>
        <w:tc>
          <w:tcPr>
            <w:tcW w:w="1003" w:type="dxa"/>
          </w:tcPr>
          <w:p w:rsidR="00340E84" w:rsidP="00843796" w14:paraId="515AAFC2" w14:textId="56686DA6">
            <w:r>
              <w:t>25</w:t>
            </w:r>
            <w:r w:rsidR="00F91C4A">
              <w:t>0</w:t>
            </w:r>
          </w:p>
        </w:tc>
      </w:tr>
    </w:tbl>
    <w:p w:rsidR="00F3170F" w:rsidP="00F3170F" w14:paraId="3CF8F186" w14:textId="77777777"/>
    <w:p w:rsidR="005E714A" w14:paraId="35567BF8" w14:textId="774BCC8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F71E04">
        <w:t xml:space="preserve"> </w:t>
      </w:r>
      <w:r w:rsidRPr="00F71E04" w:rsidR="00F71E04">
        <w:rPr>
          <w:u w:val="single"/>
        </w:rPr>
        <w:t>$</w:t>
      </w:r>
      <w:r w:rsidR="00222D3A">
        <w:rPr>
          <w:u w:val="single"/>
        </w:rPr>
        <w:t>92</w:t>
      </w:r>
      <w:r w:rsidRPr="00F71E04" w:rsidR="00F71E04">
        <w:rPr>
          <w:u w:val="single"/>
        </w:rPr>
        <w:t>00</w:t>
      </w:r>
    </w:p>
    <w:p w:rsidR="00F71E04" w14:paraId="6557B0FB" w14:textId="77777777">
      <w:pPr>
        <w:rPr>
          <w:b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1A0D4E0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97C1A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732703D1">
      <w:r>
        <w:t xml:space="preserve">The respondents will be identified from </w:t>
      </w:r>
      <w:r w:rsidR="006313CE">
        <w:t>webinar</w:t>
      </w:r>
      <w:r>
        <w:t xml:space="preserve"> registration list</w:t>
      </w:r>
      <w:r w:rsidR="006313CE">
        <w:t xml:space="preserve">s </w:t>
      </w:r>
      <w:r w:rsidR="001524C8">
        <w:t>or</w:t>
      </w:r>
      <w:r w:rsidR="006313CE">
        <w:t xml:space="preserve"> attendee information provided </w:t>
      </w:r>
      <w:r w:rsidR="001524C8">
        <w:t xml:space="preserve">as part </w:t>
      </w:r>
      <w:r w:rsidR="00EB778E">
        <w:t xml:space="preserve">of universal and targeted </w:t>
      </w:r>
      <w:r w:rsidR="001524C8">
        <w:t xml:space="preserve">technical assistance </w:t>
      </w:r>
      <w:r w:rsidR="0034190C">
        <w:t>events</w:t>
      </w:r>
      <w:r w:rsidR="001524C8">
        <w:t>.</w:t>
      </w:r>
      <w:r>
        <w:t xml:space="preserve"> </w:t>
      </w:r>
      <w:r w:rsidR="009C150E">
        <w:t xml:space="preserve">All TA recipients will be prompted to complete the survey following TA events. </w:t>
      </w:r>
      <w:r w:rsidR="00F91C4A">
        <w:t>Survey completion</w:t>
      </w:r>
      <w:r w:rsidR="001524C8">
        <w:t xml:space="preserve"> is optional</w:t>
      </w:r>
      <w:r w:rsidR="009C150E"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EFE183C">
      <w:pPr>
        <w:ind w:left="720"/>
      </w:pPr>
      <w:r>
        <w:t>[X</w:t>
      </w:r>
      <w:r w:rsidR="00A403BB">
        <w:t>] In-person</w:t>
      </w:r>
      <w:r w:rsidR="00A403BB"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6C96AF67">
      <w:pPr>
        <w:ind w:left="720"/>
      </w:pPr>
      <w:r>
        <w:t>[</w:t>
      </w:r>
      <w:r w:rsidR="00E631E2">
        <w:t>X</w:t>
      </w:r>
      <w:r>
        <w:t>] Other, Explain</w:t>
      </w:r>
      <w:r w:rsidR="00E631E2">
        <w:t xml:space="preserve"> The</w:t>
      </w:r>
      <w:r w:rsidR="0034190C">
        <w:t xml:space="preserve"> survey will be available </w:t>
      </w:r>
      <w:r w:rsidR="00E631E2">
        <w:t>electronically via</w:t>
      </w:r>
      <w:r w:rsidR="0034190C">
        <w:t xml:space="preserve"> SurveyMonkey</w:t>
      </w:r>
      <w:r w:rsidR="00E631E2">
        <w:t xml:space="preserve">. </w:t>
      </w:r>
    </w:p>
    <w:p w:rsidR="00340E84" w:rsidP="001B0AAA" w14:paraId="3BC2CAC2" w14:textId="77777777">
      <w:pPr>
        <w:ind w:left="720"/>
      </w:pPr>
    </w:p>
    <w:p w:rsidR="00F24CFC" w:rsidP="00AB18E4" w14:paraId="1993A005" w14:textId="3876ED58">
      <w:pPr>
        <w:pStyle w:val="ListParagraph"/>
        <w:numPr>
          <w:ilvl w:val="0"/>
          <w:numId w:val="17"/>
        </w:numPr>
        <w:spacing w:after="100" w:afterAutospacing="1"/>
      </w:pPr>
      <w:r>
        <w:t xml:space="preserve">Will interviewers or facilitators be used?  </w:t>
      </w:r>
      <w:r>
        <w:t>[  ]</w:t>
      </w:r>
      <w:r>
        <w:t xml:space="preserve"> Yes [ </w:t>
      </w:r>
      <w:r w:rsidR="00E631E2">
        <w:t>X</w:t>
      </w:r>
      <w:r>
        <w:t xml:space="preserve"> ] No</w:t>
      </w:r>
    </w:p>
    <w:p w:rsidR="00AB18E4" w:rsidP="00AB18E4" w14:paraId="457C1193" w14:textId="77777777">
      <w:pPr>
        <w:pStyle w:val="ListParagraph"/>
        <w:spacing w:after="100" w:afterAutospacing="1"/>
        <w:ind w:left="360"/>
      </w:pPr>
    </w:p>
    <w:p w:rsidR="005E714A" w:rsidRPr="00AB18E4" w:rsidP="00AB18E4" w14:paraId="52A67A55" w14:textId="6EBF3591">
      <w:pPr>
        <w:pStyle w:val="ListParagraph"/>
        <w:ind w:left="360"/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532A"/>
    <w:rsid w:val="00067329"/>
    <w:rsid w:val="000B2838"/>
    <w:rsid w:val="000D44CA"/>
    <w:rsid w:val="000E200B"/>
    <w:rsid w:val="000F68BE"/>
    <w:rsid w:val="001524C8"/>
    <w:rsid w:val="001927A4"/>
    <w:rsid w:val="00194AC6"/>
    <w:rsid w:val="001A23B0"/>
    <w:rsid w:val="001A25CC"/>
    <w:rsid w:val="001B0AAA"/>
    <w:rsid w:val="001C39F7"/>
    <w:rsid w:val="001D64B8"/>
    <w:rsid w:val="001F1195"/>
    <w:rsid w:val="00222D3A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4190C"/>
    <w:rsid w:val="003422C1"/>
    <w:rsid w:val="003D137A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5009B0"/>
    <w:rsid w:val="005174D1"/>
    <w:rsid w:val="00582C32"/>
    <w:rsid w:val="005A1006"/>
    <w:rsid w:val="005E714A"/>
    <w:rsid w:val="005F693D"/>
    <w:rsid w:val="006140A0"/>
    <w:rsid w:val="006313CE"/>
    <w:rsid w:val="00636621"/>
    <w:rsid w:val="00642B49"/>
    <w:rsid w:val="006832D9"/>
    <w:rsid w:val="00691AE3"/>
    <w:rsid w:val="0069403B"/>
    <w:rsid w:val="006A23F7"/>
    <w:rsid w:val="006F3DDE"/>
    <w:rsid w:val="00704678"/>
    <w:rsid w:val="007425E7"/>
    <w:rsid w:val="007F7080"/>
    <w:rsid w:val="00802607"/>
    <w:rsid w:val="008101A5"/>
    <w:rsid w:val="00822664"/>
    <w:rsid w:val="0082310A"/>
    <w:rsid w:val="00830827"/>
    <w:rsid w:val="00843796"/>
    <w:rsid w:val="00895229"/>
    <w:rsid w:val="008B2EB3"/>
    <w:rsid w:val="008B598C"/>
    <w:rsid w:val="008F0203"/>
    <w:rsid w:val="008F50D4"/>
    <w:rsid w:val="00901206"/>
    <w:rsid w:val="009239AA"/>
    <w:rsid w:val="00935ADA"/>
    <w:rsid w:val="00946B6C"/>
    <w:rsid w:val="00952051"/>
    <w:rsid w:val="00955A71"/>
    <w:rsid w:val="0096108F"/>
    <w:rsid w:val="009C13B9"/>
    <w:rsid w:val="009C150E"/>
    <w:rsid w:val="009D01A2"/>
    <w:rsid w:val="009F5923"/>
    <w:rsid w:val="00A403BB"/>
    <w:rsid w:val="00A4421F"/>
    <w:rsid w:val="00A61314"/>
    <w:rsid w:val="00A674DF"/>
    <w:rsid w:val="00A75389"/>
    <w:rsid w:val="00A83AA6"/>
    <w:rsid w:val="00A934D6"/>
    <w:rsid w:val="00AB18E4"/>
    <w:rsid w:val="00AE1809"/>
    <w:rsid w:val="00B80D76"/>
    <w:rsid w:val="00BA2105"/>
    <w:rsid w:val="00BA7E06"/>
    <w:rsid w:val="00BB40C3"/>
    <w:rsid w:val="00BB43B5"/>
    <w:rsid w:val="00BB6219"/>
    <w:rsid w:val="00BD290F"/>
    <w:rsid w:val="00C14CC4"/>
    <w:rsid w:val="00C33C52"/>
    <w:rsid w:val="00C40D8B"/>
    <w:rsid w:val="00C617DD"/>
    <w:rsid w:val="00C8407A"/>
    <w:rsid w:val="00C84242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59D0"/>
    <w:rsid w:val="00DC33D3"/>
    <w:rsid w:val="00DE227A"/>
    <w:rsid w:val="00E2158F"/>
    <w:rsid w:val="00E26329"/>
    <w:rsid w:val="00E40B50"/>
    <w:rsid w:val="00E43ADF"/>
    <w:rsid w:val="00E50293"/>
    <w:rsid w:val="00E631E2"/>
    <w:rsid w:val="00E65FFC"/>
    <w:rsid w:val="00E744EA"/>
    <w:rsid w:val="00E80951"/>
    <w:rsid w:val="00E854FE"/>
    <w:rsid w:val="00E86CC6"/>
    <w:rsid w:val="00E97C1A"/>
    <w:rsid w:val="00EB56B3"/>
    <w:rsid w:val="00EB778E"/>
    <w:rsid w:val="00ED6492"/>
    <w:rsid w:val="00EF2095"/>
    <w:rsid w:val="00F06866"/>
    <w:rsid w:val="00F11735"/>
    <w:rsid w:val="00F15956"/>
    <w:rsid w:val="00F16B38"/>
    <w:rsid w:val="00F24CFC"/>
    <w:rsid w:val="00F2736A"/>
    <w:rsid w:val="00F3170F"/>
    <w:rsid w:val="00F71E04"/>
    <w:rsid w:val="00F72B2B"/>
    <w:rsid w:val="00F83A28"/>
    <w:rsid w:val="00F91C4A"/>
    <w:rsid w:val="00F976B0"/>
    <w:rsid w:val="00FA6DE7"/>
    <w:rsid w:val="00FA79EB"/>
    <w:rsid w:val="00FC0A8E"/>
    <w:rsid w:val="00FE2FA6"/>
    <w:rsid w:val="00FE3DF2"/>
    <w:rsid w:val="26495D2E"/>
    <w:rsid w:val="7796D5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2022-11-01T18:55:00Z</dcterms:created>
  <dcterms:modified xsi:type="dcterms:W3CDTF">2022-11-01T19:17:00Z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