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5559" w:rsidP="003F5559" w14:paraId="11342A13" w14:textId="77777777">
      <w:pPr>
        <w:pStyle w:val="Heading2"/>
        <w:rPr>
          <w:rFonts w:ascii="Arial" w:hAnsi="Arial" w:cs="Arial"/>
          <w:sz w:val="20"/>
          <w:szCs w:val="20"/>
        </w:rPr>
      </w:pPr>
      <w:bookmarkStart w:id="0" w:name="_Toc130194812"/>
      <w:r>
        <w:rPr>
          <w:rFonts w:ascii="Arial" w:hAnsi="Arial" w:cs="Arial"/>
          <w:sz w:val="20"/>
          <w:szCs w:val="20"/>
        </w:rPr>
        <w:t>Survey for Approved Trainers Training Providers</w:t>
      </w:r>
      <w:bookmarkEnd w:id="0"/>
    </w:p>
    <w:p w:rsidR="003F5559" w:rsidP="003F5559" w14:paraId="193EDCC5" w14:textId="77777777">
      <w:pPr>
        <w:pStyle w:val="BodyText1"/>
      </w:pPr>
      <w:r>
        <w:t xml:space="preserve">The National Center for Early Childhood Quality Assurance is collecting feedback regarding its Training-of- Trainers (TOT) services for Strengthening Business Practices for Child Care Providers. We would greatly appreciate your voluntary, private input. We will use your feedback to inform and improve the work of the National Center for Early Childhood Quality Assurance. </w:t>
      </w:r>
    </w:p>
    <w:p w:rsidR="003F5559" w:rsidP="003F5559" w14:paraId="1BA82395" w14:textId="77777777">
      <w:pPr>
        <w:pStyle w:val="BodyText1"/>
      </w:pPr>
      <w:r>
        <w:t xml:space="preserve">To provide feedback, please respond using this form. The survey will only take a few minutes. </w:t>
      </w:r>
    </w:p>
    <w:p w:rsidR="003F5559" w:rsidP="003F5559" w14:paraId="1C69DB31" w14:textId="77777777">
      <w:pPr>
        <w:pStyle w:val="BodyText1"/>
      </w:pPr>
      <w:r>
        <w:rPr>
          <w:b/>
        </w:rPr>
        <w:t>Event Date:</w:t>
      </w:r>
    </w:p>
    <w:p w:rsidR="003F5559" w:rsidP="003F5559" w14:paraId="240AB0A5" w14:textId="77777777">
      <w:pPr>
        <w:pStyle w:val="BodyText1"/>
      </w:pPr>
      <w:r>
        <w:rPr>
          <w:b/>
        </w:rPr>
        <w:t>Event Location:</w:t>
      </w:r>
      <w:r>
        <w:t xml:space="preserve"> </w:t>
      </w:r>
    </w:p>
    <w:p w:rsidR="003F5559" w:rsidP="003F5559" w14:paraId="492770DC" w14:textId="77777777">
      <w:pPr>
        <w:pStyle w:val="NumberedList1"/>
        <w:numPr>
          <w:ilvl w:val="0"/>
          <w:numId w:val="30"/>
        </w:numPr>
      </w:pPr>
      <w:r>
        <w:t xml:space="preserve">Please tell us the role of the people you trained: </w:t>
      </w:r>
      <w:r>
        <w:rPr>
          <w:b/>
        </w:rPr>
        <w:t>[open response]</w:t>
      </w:r>
    </w:p>
    <w:p w:rsidR="003F5559" w:rsidP="003F5559" w14:paraId="092191FD" w14:textId="77777777">
      <w:pPr>
        <w:pStyle w:val="NumberedList2"/>
        <w:numPr>
          <w:ilvl w:val="0"/>
          <w:numId w:val="0"/>
        </w:numPr>
        <w:ind w:left="720"/>
      </w:pPr>
    </w:p>
    <w:tbl>
      <w:tblPr>
        <w:tblW w:w="10260" w:type="dxa"/>
        <w:jc w:val="center"/>
        <w:tblBorders>
          <w:bottom w:val="single" w:sz="4" w:space="0" w:color="265149"/>
          <w:insideH w:val="single" w:sz="4" w:space="0" w:color="265149"/>
        </w:tblBorders>
        <w:tblLayout w:type="fixed"/>
        <w:tblCellMar>
          <w:left w:w="0" w:type="dxa"/>
          <w:right w:w="0" w:type="dxa"/>
        </w:tblCellMar>
        <w:tblLook w:val="04A0"/>
      </w:tblPr>
      <w:tblGrid>
        <w:gridCol w:w="4410"/>
        <w:gridCol w:w="1170"/>
        <w:gridCol w:w="1170"/>
        <w:gridCol w:w="1170"/>
        <w:gridCol w:w="1080"/>
        <w:gridCol w:w="1260"/>
      </w:tblGrid>
      <w:tr w14:paraId="0A725D2E" w14:textId="77777777" w:rsidTr="001E2A00">
        <w:tblPrEx>
          <w:tblW w:w="10260" w:type="dxa"/>
          <w:jc w:val="center"/>
          <w:tblBorders>
            <w:bottom w:val="single" w:sz="4" w:space="0" w:color="265149"/>
            <w:insideH w:val="single" w:sz="4" w:space="0" w:color="265149"/>
          </w:tblBorders>
          <w:tblLayout w:type="fixed"/>
          <w:tblCellMar>
            <w:left w:w="0" w:type="dxa"/>
            <w:right w:w="0" w:type="dxa"/>
          </w:tblCellMar>
          <w:tblLook w:val="04A0"/>
        </w:tblPrEx>
        <w:trPr>
          <w:tblHeader/>
          <w:jc w:val="center"/>
        </w:trPr>
        <w:tc>
          <w:tcPr>
            <w:tcW w:w="4410" w:type="dxa"/>
            <w:tcBorders>
              <w:top w:val="nil"/>
              <w:left w:val="nil"/>
              <w:bottom w:val="single" w:sz="4" w:space="0" w:color="265149"/>
              <w:right w:val="nil"/>
            </w:tcBorders>
            <w:shd w:val="clear" w:color="auto" w:fill="265149"/>
            <w:hideMark/>
          </w:tcPr>
          <w:p w:rsidR="003F5559" w:rsidP="001E2A00" w14:paraId="67EA3B79" w14:textId="77777777">
            <w:pPr>
              <w:pStyle w:val="NumberedList2"/>
              <w:numPr>
                <w:ilvl w:val="0"/>
                <w:numId w:val="0"/>
              </w:numPr>
              <w:jc w:val="center"/>
              <w:rPr>
                <w:b/>
                <w:bCs/>
              </w:rPr>
            </w:pPr>
            <w:r>
              <w:rPr>
                <w:b/>
                <w:bCs/>
                <w:color w:val="FFFFFF" w:themeColor="background1"/>
              </w:rPr>
              <w:t>Please indicate the extent to which you agree with the statements below.</w:t>
            </w:r>
          </w:p>
        </w:tc>
        <w:tc>
          <w:tcPr>
            <w:tcW w:w="1170" w:type="dxa"/>
            <w:tcBorders>
              <w:top w:val="nil"/>
              <w:left w:val="nil"/>
              <w:bottom w:val="single" w:sz="4" w:space="0" w:color="265149"/>
              <w:right w:val="nil"/>
            </w:tcBorders>
            <w:shd w:val="clear" w:color="auto" w:fill="265149"/>
            <w:hideMark/>
          </w:tcPr>
          <w:p w:rsidR="003F5559" w:rsidP="001E2A00" w14:paraId="1FF88360" w14:textId="77777777">
            <w:pPr>
              <w:spacing w:before="100" w:after="100"/>
              <w:ind w:left="115" w:right="115"/>
              <w:jc w:val="center"/>
              <w:rPr>
                <w:rFonts w:ascii="Arial" w:hAnsi="Arial" w:cs="Arial"/>
                <w:b/>
                <w:color w:val="FFFFFF"/>
                <w:sz w:val="20"/>
                <w:szCs w:val="20"/>
              </w:rPr>
            </w:pPr>
            <w:r>
              <w:rPr>
                <w:rFonts w:ascii="Arial" w:hAnsi="Arial" w:cs="Arial"/>
                <w:b/>
                <w:color w:val="FFFFFF"/>
                <w:sz w:val="20"/>
                <w:szCs w:val="20"/>
              </w:rPr>
              <w:t>Strongly Agree</w:t>
            </w:r>
          </w:p>
        </w:tc>
        <w:tc>
          <w:tcPr>
            <w:tcW w:w="1170" w:type="dxa"/>
            <w:tcBorders>
              <w:top w:val="nil"/>
              <w:left w:val="nil"/>
              <w:bottom w:val="single" w:sz="4" w:space="0" w:color="265149"/>
              <w:right w:val="nil"/>
            </w:tcBorders>
            <w:shd w:val="clear" w:color="auto" w:fill="265149"/>
            <w:hideMark/>
          </w:tcPr>
          <w:p w:rsidR="003F5559" w:rsidP="001E2A00" w14:paraId="1BD4BB5D" w14:textId="77777777">
            <w:pPr>
              <w:spacing w:before="100" w:after="100"/>
              <w:ind w:left="115" w:right="115"/>
              <w:jc w:val="center"/>
              <w:rPr>
                <w:rFonts w:ascii="Arial" w:hAnsi="Arial" w:cs="Arial"/>
                <w:b/>
                <w:color w:val="FFFFFF"/>
                <w:sz w:val="20"/>
                <w:szCs w:val="20"/>
              </w:rPr>
            </w:pPr>
            <w:r>
              <w:rPr>
                <w:rFonts w:ascii="Arial" w:hAnsi="Arial" w:cs="Arial"/>
                <w:b/>
                <w:color w:val="FFFFFF"/>
                <w:sz w:val="20"/>
                <w:szCs w:val="20"/>
              </w:rPr>
              <w:t>Agree</w:t>
            </w:r>
          </w:p>
        </w:tc>
        <w:tc>
          <w:tcPr>
            <w:tcW w:w="1170" w:type="dxa"/>
            <w:tcBorders>
              <w:top w:val="nil"/>
              <w:left w:val="nil"/>
              <w:bottom w:val="single" w:sz="4" w:space="0" w:color="265149"/>
              <w:right w:val="nil"/>
            </w:tcBorders>
            <w:shd w:val="clear" w:color="auto" w:fill="265149"/>
            <w:hideMark/>
          </w:tcPr>
          <w:p w:rsidR="003F5559" w:rsidP="001E2A00" w14:paraId="4B24AF2F" w14:textId="77777777">
            <w:pPr>
              <w:spacing w:before="100" w:after="100"/>
              <w:ind w:left="115" w:right="115"/>
              <w:jc w:val="center"/>
              <w:rPr>
                <w:rFonts w:ascii="Arial" w:hAnsi="Arial" w:cs="Arial"/>
                <w:b/>
                <w:color w:val="FFFFFF"/>
                <w:sz w:val="20"/>
                <w:szCs w:val="20"/>
              </w:rPr>
            </w:pPr>
            <w:r>
              <w:rPr>
                <w:rFonts w:ascii="Arial" w:hAnsi="Arial" w:cs="Arial"/>
                <w:b/>
                <w:color w:val="FFFFFF"/>
                <w:sz w:val="20"/>
                <w:szCs w:val="20"/>
              </w:rPr>
              <w:t>Disagree</w:t>
            </w:r>
          </w:p>
        </w:tc>
        <w:tc>
          <w:tcPr>
            <w:tcW w:w="1080" w:type="dxa"/>
            <w:tcBorders>
              <w:top w:val="nil"/>
              <w:left w:val="nil"/>
              <w:bottom w:val="single" w:sz="4" w:space="0" w:color="265149"/>
              <w:right w:val="nil"/>
            </w:tcBorders>
            <w:shd w:val="clear" w:color="auto" w:fill="265149"/>
            <w:hideMark/>
          </w:tcPr>
          <w:p w:rsidR="003F5559" w:rsidP="001E2A00" w14:paraId="59617417" w14:textId="77777777">
            <w:pPr>
              <w:spacing w:before="100" w:after="100"/>
              <w:ind w:left="115" w:right="115"/>
              <w:jc w:val="center"/>
              <w:rPr>
                <w:rFonts w:ascii="Arial" w:hAnsi="Arial" w:cs="Arial"/>
                <w:b/>
                <w:color w:val="FFFFFF"/>
                <w:sz w:val="20"/>
                <w:szCs w:val="20"/>
              </w:rPr>
            </w:pPr>
            <w:r>
              <w:rPr>
                <w:rFonts w:ascii="Arial" w:hAnsi="Arial" w:cs="Arial"/>
                <w:b/>
                <w:color w:val="FFFFFF"/>
                <w:sz w:val="20"/>
                <w:szCs w:val="20"/>
              </w:rPr>
              <w:t>Strongly Disagree</w:t>
            </w:r>
          </w:p>
        </w:tc>
        <w:tc>
          <w:tcPr>
            <w:tcW w:w="1260" w:type="dxa"/>
            <w:tcBorders>
              <w:top w:val="nil"/>
              <w:left w:val="nil"/>
              <w:bottom w:val="single" w:sz="4" w:space="0" w:color="265149"/>
              <w:right w:val="nil"/>
            </w:tcBorders>
            <w:shd w:val="clear" w:color="auto" w:fill="265149"/>
            <w:hideMark/>
          </w:tcPr>
          <w:p w:rsidR="003F5559" w:rsidP="001E2A00" w14:paraId="0AAF8447" w14:textId="77777777">
            <w:pPr>
              <w:spacing w:before="100" w:after="100"/>
              <w:ind w:left="115" w:right="115"/>
              <w:jc w:val="center"/>
              <w:rPr>
                <w:rFonts w:ascii="Arial" w:hAnsi="Arial" w:cs="Arial"/>
                <w:b/>
                <w:color w:val="FFFFFF"/>
                <w:sz w:val="20"/>
                <w:szCs w:val="20"/>
              </w:rPr>
            </w:pPr>
            <w:r>
              <w:rPr>
                <w:rFonts w:ascii="Arial" w:hAnsi="Arial" w:cs="Arial"/>
                <w:b/>
                <w:color w:val="FFFFFF"/>
                <w:sz w:val="20"/>
                <w:szCs w:val="20"/>
              </w:rPr>
              <w:t>Not Applicable</w:t>
            </w:r>
          </w:p>
        </w:tc>
      </w:tr>
      <w:tr w14:paraId="3DAD15B0" w14:textId="77777777" w:rsidTr="001E2A00">
        <w:tblPrEx>
          <w:tblW w:w="10260" w:type="dxa"/>
          <w:jc w:val="center"/>
          <w:tblLayout w:type="fixed"/>
          <w:tblCellMar>
            <w:left w:w="0" w:type="dxa"/>
            <w:right w:w="0" w:type="dxa"/>
          </w:tblCellMar>
          <w:tblLook w:val="04A0"/>
        </w:tblPrEx>
        <w:trPr>
          <w:jc w:val="center"/>
        </w:trPr>
        <w:tc>
          <w:tcPr>
            <w:tcW w:w="4410" w:type="dxa"/>
            <w:tcBorders>
              <w:top w:val="single" w:sz="4" w:space="0" w:color="265149"/>
              <w:left w:val="nil"/>
              <w:bottom w:val="single" w:sz="4" w:space="0" w:color="265149"/>
              <w:right w:val="nil"/>
            </w:tcBorders>
            <w:shd w:val="clear" w:color="auto" w:fill="FEE8C1"/>
            <w:hideMark/>
          </w:tcPr>
          <w:p w:rsidR="003F5559" w:rsidP="001E2A00" w14:paraId="606D68D4" w14:textId="77777777">
            <w:pPr>
              <w:spacing w:before="100" w:after="100"/>
              <w:ind w:left="115" w:right="115"/>
              <w:rPr>
                <w:rFonts w:ascii="Arial" w:hAnsi="Arial" w:cs="Arial"/>
                <w:color w:val="000000"/>
                <w:sz w:val="20"/>
                <w:szCs w:val="20"/>
              </w:rPr>
            </w:pPr>
            <w:r>
              <w:rPr>
                <w:rFonts w:ascii="Arial" w:hAnsi="Arial" w:cs="Arial"/>
                <w:color w:val="000000"/>
                <w:sz w:val="20"/>
                <w:szCs w:val="20"/>
              </w:rPr>
              <w:t xml:space="preserve">The presenter(s) had robust knowledge and experience with the content. </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605B72EB"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2F547C69"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57359638"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Disagree</w:t>
            </w:r>
          </w:p>
        </w:tc>
        <w:tc>
          <w:tcPr>
            <w:tcW w:w="1080" w:type="dxa"/>
            <w:tcBorders>
              <w:top w:val="single" w:sz="4" w:space="0" w:color="265149"/>
              <w:left w:val="nil"/>
              <w:bottom w:val="single" w:sz="4" w:space="0" w:color="265149"/>
              <w:right w:val="nil"/>
            </w:tcBorders>
            <w:shd w:val="clear" w:color="auto" w:fill="FEE8C1"/>
            <w:vAlign w:val="center"/>
            <w:hideMark/>
          </w:tcPr>
          <w:p w:rsidR="003F5559" w:rsidP="001E2A00" w14:paraId="3DD0C686"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Strongly Disagree</w:t>
            </w:r>
          </w:p>
        </w:tc>
        <w:tc>
          <w:tcPr>
            <w:tcW w:w="1260" w:type="dxa"/>
            <w:tcBorders>
              <w:top w:val="single" w:sz="4" w:space="0" w:color="265149"/>
              <w:left w:val="nil"/>
              <w:bottom w:val="single" w:sz="4" w:space="0" w:color="265149"/>
              <w:right w:val="nil"/>
            </w:tcBorders>
            <w:shd w:val="clear" w:color="auto" w:fill="FEE8C1"/>
            <w:vAlign w:val="center"/>
            <w:hideMark/>
          </w:tcPr>
          <w:p w:rsidR="003F5559" w:rsidP="001E2A00" w14:paraId="0D5CD6E7"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5187594E" w14:textId="77777777" w:rsidTr="001E2A00">
        <w:tblPrEx>
          <w:tblW w:w="10260" w:type="dxa"/>
          <w:jc w:val="center"/>
          <w:tblLayout w:type="fixed"/>
          <w:tblCellMar>
            <w:left w:w="0" w:type="dxa"/>
            <w:right w:w="0" w:type="dxa"/>
          </w:tblCellMar>
          <w:tblLook w:val="04A0"/>
        </w:tblPrEx>
        <w:trPr>
          <w:jc w:val="center"/>
        </w:trPr>
        <w:tc>
          <w:tcPr>
            <w:tcW w:w="4410" w:type="dxa"/>
            <w:tcBorders>
              <w:top w:val="single" w:sz="4" w:space="0" w:color="265149"/>
              <w:left w:val="nil"/>
              <w:bottom w:val="single" w:sz="4" w:space="0" w:color="265149"/>
              <w:right w:val="nil"/>
            </w:tcBorders>
            <w:hideMark/>
          </w:tcPr>
          <w:p w:rsidR="003F5559" w:rsidP="001E2A00" w14:paraId="3425DC80" w14:textId="77777777">
            <w:pPr>
              <w:spacing w:before="100" w:after="100"/>
              <w:ind w:left="115" w:right="115"/>
              <w:rPr>
                <w:rFonts w:ascii="Arial" w:hAnsi="Arial" w:cs="Arial"/>
                <w:color w:val="000000"/>
                <w:sz w:val="20"/>
                <w:szCs w:val="20"/>
              </w:rPr>
            </w:pPr>
            <w:r>
              <w:rPr>
                <w:rFonts w:ascii="Arial" w:hAnsi="Arial" w:cs="Arial"/>
                <w:color w:val="000000"/>
                <w:sz w:val="20"/>
                <w:szCs w:val="20"/>
              </w:rPr>
              <w:t xml:space="preserve">The script and resources provide me with the information I need to offer the training. </w:t>
            </w:r>
          </w:p>
        </w:tc>
        <w:tc>
          <w:tcPr>
            <w:tcW w:w="1170" w:type="dxa"/>
            <w:tcBorders>
              <w:top w:val="single" w:sz="4" w:space="0" w:color="265149"/>
              <w:left w:val="nil"/>
              <w:bottom w:val="single" w:sz="4" w:space="0" w:color="265149"/>
              <w:right w:val="nil"/>
            </w:tcBorders>
            <w:vAlign w:val="center"/>
            <w:hideMark/>
          </w:tcPr>
          <w:p w:rsidR="003F5559" w:rsidP="001E2A00" w14:paraId="2B88F2FE"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3FDEC19B"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Agree</w:t>
            </w:r>
          </w:p>
        </w:tc>
        <w:tc>
          <w:tcPr>
            <w:tcW w:w="1170" w:type="dxa"/>
            <w:tcBorders>
              <w:top w:val="single" w:sz="4" w:space="0" w:color="265149"/>
              <w:left w:val="nil"/>
              <w:bottom w:val="single" w:sz="4" w:space="0" w:color="265149"/>
              <w:right w:val="nil"/>
            </w:tcBorders>
            <w:vAlign w:val="center"/>
            <w:hideMark/>
          </w:tcPr>
          <w:p w:rsidR="003F5559" w:rsidP="001E2A00" w14:paraId="5FB62E26"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Disagree</w:t>
            </w:r>
          </w:p>
        </w:tc>
        <w:tc>
          <w:tcPr>
            <w:tcW w:w="1080" w:type="dxa"/>
            <w:tcBorders>
              <w:top w:val="single" w:sz="4" w:space="0" w:color="265149"/>
              <w:left w:val="nil"/>
              <w:bottom w:val="single" w:sz="4" w:space="0" w:color="265149"/>
              <w:right w:val="nil"/>
            </w:tcBorders>
            <w:vAlign w:val="center"/>
            <w:hideMark/>
          </w:tcPr>
          <w:p w:rsidR="003F5559" w:rsidP="001E2A00" w14:paraId="6B1555A6"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Strongly Disagree</w:t>
            </w:r>
          </w:p>
        </w:tc>
        <w:tc>
          <w:tcPr>
            <w:tcW w:w="1260" w:type="dxa"/>
            <w:tcBorders>
              <w:top w:val="single" w:sz="4" w:space="0" w:color="265149"/>
              <w:left w:val="nil"/>
              <w:bottom w:val="single" w:sz="4" w:space="0" w:color="265149"/>
              <w:right w:val="nil"/>
            </w:tcBorders>
            <w:vAlign w:val="center"/>
            <w:hideMark/>
          </w:tcPr>
          <w:p w:rsidR="003F5559" w:rsidP="001E2A00" w14:paraId="2C83A616"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1936EA83" w14:textId="77777777" w:rsidTr="001E2A00">
        <w:tblPrEx>
          <w:tblW w:w="10260" w:type="dxa"/>
          <w:jc w:val="center"/>
          <w:tblLayout w:type="fixed"/>
          <w:tblCellMar>
            <w:left w:w="0" w:type="dxa"/>
            <w:right w:w="0" w:type="dxa"/>
          </w:tblCellMar>
          <w:tblLook w:val="04A0"/>
        </w:tblPrEx>
        <w:trPr>
          <w:jc w:val="center"/>
        </w:trPr>
        <w:tc>
          <w:tcPr>
            <w:tcW w:w="4410" w:type="dxa"/>
            <w:tcBorders>
              <w:top w:val="single" w:sz="4" w:space="0" w:color="265149"/>
              <w:left w:val="nil"/>
              <w:bottom w:val="single" w:sz="4" w:space="0" w:color="265149"/>
              <w:right w:val="nil"/>
            </w:tcBorders>
            <w:shd w:val="clear" w:color="auto" w:fill="FEE8C1"/>
            <w:hideMark/>
          </w:tcPr>
          <w:p w:rsidR="003F5559" w:rsidP="001E2A00" w14:paraId="5079F1D5" w14:textId="77777777">
            <w:pPr>
              <w:spacing w:before="100" w:after="100"/>
              <w:ind w:left="115" w:right="115"/>
              <w:rPr>
                <w:rFonts w:ascii="Arial" w:hAnsi="Arial" w:cs="Arial"/>
                <w:color w:val="000000"/>
                <w:sz w:val="20"/>
                <w:szCs w:val="20"/>
              </w:rPr>
            </w:pPr>
            <w:r>
              <w:rPr>
                <w:rFonts w:ascii="Arial" w:hAnsi="Arial" w:cs="Arial"/>
                <w:color w:val="000000"/>
                <w:sz w:val="20"/>
                <w:szCs w:val="20"/>
              </w:rPr>
              <w:t xml:space="preserve">I feel ready to offer this training. </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713F52D1"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2558FEFC"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623AC21E"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Disagree</w:t>
            </w:r>
          </w:p>
        </w:tc>
        <w:tc>
          <w:tcPr>
            <w:tcW w:w="1080" w:type="dxa"/>
            <w:tcBorders>
              <w:top w:val="single" w:sz="4" w:space="0" w:color="265149"/>
              <w:left w:val="nil"/>
              <w:bottom w:val="single" w:sz="4" w:space="0" w:color="265149"/>
              <w:right w:val="nil"/>
            </w:tcBorders>
            <w:shd w:val="clear" w:color="auto" w:fill="FEE8C1"/>
            <w:vAlign w:val="center"/>
            <w:hideMark/>
          </w:tcPr>
          <w:p w:rsidR="003F5559" w:rsidP="001E2A00" w14:paraId="0335D810"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Strongly Disagree</w:t>
            </w:r>
          </w:p>
        </w:tc>
        <w:tc>
          <w:tcPr>
            <w:tcW w:w="1260" w:type="dxa"/>
            <w:tcBorders>
              <w:top w:val="single" w:sz="4" w:space="0" w:color="265149"/>
              <w:left w:val="nil"/>
              <w:bottom w:val="single" w:sz="4" w:space="0" w:color="265149"/>
              <w:right w:val="nil"/>
            </w:tcBorders>
            <w:shd w:val="clear" w:color="auto" w:fill="FEE8C1"/>
            <w:vAlign w:val="center"/>
            <w:hideMark/>
          </w:tcPr>
          <w:p w:rsidR="003F5559" w:rsidP="001E2A00" w14:paraId="43AE8526"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bl>
    <w:p w:rsidR="003F5559" w:rsidP="003F5559" w14:paraId="6ACF56B0" w14:textId="77777777">
      <w:pPr>
        <w:pStyle w:val="NumberedList1"/>
        <w:numPr>
          <w:ilvl w:val="0"/>
          <w:numId w:val="26"/>
        </w:numPr>
      </w:pPr>
      <w:r>
        <w:t>If you marked disagree or strongly disagree above, or if you have other comments, please take a moment to give us a little more information.</w:t>
      </w:r>
    </w:p>
    <w:p w:rsidR="003F5559" w:rsidP="003F5559" w14:paraId="2F3D997F" w14:textId="77777777">
      <w:pPr>
        <w:pStyle w:val="NumberedList1"/>
        <w:numPr>
          <w:ilvl w:val="0"/>
          <w:numId w:val="26"/>
        </w:numPr>
      </w:pPr>
      <w:r>
        <w:t>Which aspect(s) was most useful for you and why?</w:t>
      </w:r>
    </w:p>
    <w:p w:rsidR="003F5559" w:rsidP="003F5559" w14:paraId="693664D7" w14:textId="77777777">
      <w:pPr>
        <w:pStyle w:val="NumberedList1"/>
        <w:numPr>
          <w:ilvl w:val="0"/>
          <w:numId w:val="26"/>
        </w:numPr>
      </w:pPr>
      <w:r>
        <w:t>How will you use what you learned?</w:t>
      </w:r>
    </w:p>
    <w:p w:rsidR="003F5559" w:rsidP="003F5559" w14:paraId="66C785C9" w14:textId="77777777">
      <w:pPr>
        <w:pStyle w:val="NumberedList1"/>
        <w:numPr>
          <w:ilvl w:val="0"/>
          <w:numId w:val="26"/>
        </w:numPr>
      </w:pPr>
      <w:r>
        <w:t>How could we improve this Training-of-Trainers to better meet your needs?</w:t>
      </w:r>
    </w:p>
    <w:p w:rsidR="003F5559" w:rsidP="003F5559" w14:paraId="0F646FA0" w14:textId="77777777">
      <w:pPr>
        <w:pStyle w:val="BlockText1"/>
        <w:jc w:val="center"/>
        <w:rPr>
          <w:sz w:val="20"/>
          <w:szCs w:val="20"/>
        </w:rPr>
      </w:pPr>
      <w:r>
        <w:rPr>
          <w:sz w:val="20"/>
          <w:szCs w:val="20"/>
        </w:rPr>
        <w:t xml:space="preserve">Thank you for participating and we hope the content provided met your expectations. </w:t>
      </w:r>
    </w:p>
    <w:p w:rsidR="003F5559" w:rsidP="003F5559" w14:paraId="1B1B0D6B" w14:textId="1B464706">
      <w:pPr>
        <w:rPr>
          <w:rFonts w:ascii="Arial" w:hAnsi="Arial" w:cs="Arial"/>
          <w:color w:val="265149"/>
          <w:sz w:val="20"/>
          <w:szCs w:val="20"/>
        </w:rPr>
      </w:pPr>
    </w:p>
    <w:sectPr w:rsidSect="00566271">
      <w:footerReference w:type="default" r:id="rId9"/>
      <w:headerReference w:type="first" r:id="rId10"/>
      <w:footerReference w:type="first" r:id="rId11"/>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271" w:rsidRPr="00566271" w:rsidP="00566271" w14:paraId="21752C49" w14:textId="2B908A85">
    <w:pPr>
      <w:spacing w:before="120" w:after="120"/>
      <w:rPr>
        <w:sz w:val="20"/>
        <w:szCs w:val="20"/>
      </w:rPr>
    </w:pPr>
    <w:bookmarkStart w:id="1" w:name="_Hlk140764792"/>
    <w:r w:rsidRPr="00566271">
      <w:rPr>
        <w:b/>
        <w:bCs/>
        <w:sz w:val="20"/>
        <w:szCs w:val="20"/>
      </w:rPr>
      <w:t>PAPERWORK REDUCTION ACT OF 1995 (Public Law 104-13) STATEMENT OF PUBLIC BURDEN:</w:t>
    </w:r>
    <w:r w:rsidRPr="00566271">
      <w:rPr>
        <w:sz w:val="20"/>
        <w:szCs w:val="20"/>
      </w:rPr>
      <w:t xml:space="preserve"> The purpose of this information collection is to collect feedback from recipients participating in Training and Technical Assistance (T/TA) activities provided by the National Center on Early Childhood Quality Assurance (NCECQA). The public reporting burden for this collection of information is estimated to average 3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6/30/2024. If you have any comments on this collection of information, please contact Leatha Chun at leatha.chun@acf.hhs.gov.</w:t>
    </w:r>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271" w:rsidP="00566271" w14:paraId="449978DF" w14:textId="77777777">
    <w:pPr>
      <w:pStyle w:val="Header"/>
      <w:jc w:val="right"/>
      <w:rPr>
        <w:sz w:val="22"/>
        <w:szCs w:val="22"/>
      </w:rPr>
    </w:pPr>
    <w:r>
      <w:t>OMB #: 0970-0401</w:t>
    </w:r>
  </w:p>
  <w:p w:rsidR="00566271" w:rsidP="00566271" w14:paraId="4EBEDCA0" w14:textId="323AEB40">
    <w:pPr>
      <w:pStyle w:val="Header"/>
      <w:jc w:val="right"/>
    </w:pPr>
    <w:r>
      <w:t xml:space="preserve">Expiration Date: </w:t>
    </w:r>
    <w:r w:rsidRPr="00566271">
      <w:t>6/30/2024</w:t>
    </w:r>
  </w:p>
  <w:p w:rsidR="00566271" w14:paraId="1F8AE4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CF6F08"/>
    <w:multiLevelType w:val="hybridMultilevel"/>
    <w:tmpl w:val="16809DC8"/>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855377"/>
    <w:multiLevelType w:val="hybridMultilevel"/>
    <w:tmpl w:val="81C278C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DF675F"/>
    <w:multiLevelType w:val="hybridMultilevel"/>
    <w:tmpl w:val="040C87FA"/>
    <w:lvl w:ilvl="0">
      <w:start w:val="1"/>
      <w:numFmt w:val="bullet"/>
      <w:pStyle w:val="Listbullet1"/>
      <w:lvlText w:val=""/>
      <w:lvlJc w:val="left"/>
      <w:pPr>
        <w:ind w:left="720" w:hanging="360"/>
      </w:pPr>
      <w:rPr>
        <w:rFonts w:ascii="Wingdings" w:hAnsi="Wingdings" w:hint="default"/>
        <w:color w:val="084879"/>
        <w:w w:val="100"/>
        <w:sz w:val="20"/>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BE32A9A"/>
    <w:multiLevelType w:val="hybridMultilevel"/>
    <w:tmpl w:val="EC9E1608"/>
    <w:lvl w:ilvl="0">
      <w:start w:val="1"/>
      <w:numFmt w:val="decimal"/>
      <w:pStyle w:val="NumberedList1"/>
      <w:lvlText w:val="%1."/>
      <w:lvlJc w:val="left"/>
      <w:pPr>
        <w:ind w:left="360" w:hanging="360"/>
      </w:pPr>
      <w:rPr>
        <w:b w:val="0"/>
        <w:bCs/>
      </w:rPr>
    </w:lvl>
    <w:lvl w:ilvl="1">
      <w:start w:val="1"/>
      <w:numFmt w:val="lowerLetter"/>
      <w:pStyle w:val="NumberedList2"/>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0E7137C"/>
    <w:multiLevelType w:val="hybridMultilevel"/>
    <w:tmpl w:val="DB1C65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7584492">
    <w:abstractNumId w:val="13"/>
  </w:num>
  <w:num w:numId="2" w16cid:durableId="1810516073">
    <w:abstractNumId w:val="22"/>
  </w:num>
  <w:num w:numId="3" w16cid:durableId="576985346">
    <w:abstractNumId w:val="21"/>
  </w:num>
  <w:num w:numId="4" w16cid:durableId="616761970">
    <w:abstractNumId w:val="23"/>
  </w:num>
  <w:num w:numId="5" w16cid:durableId="1167399726">
    <w:abstractNumId w:val="4"/>
  </w:num>
  <w:num w:numId="6" w16cid:durableId="719789531">
    <w:abstractNumId w:val="1"/>
  </w:num>
  <w:num w:numId="7" w16cid:durableId="18355570">
    <w:abstractNumId w:val="11"/>
  </w:num>
  <w:num w:numId="8" w16cid:durableId="1338725855">
    <w:abstractNumId w:val="17"/>
  </w:num>
  <w:num w:numId="9" w16cid:durableId="703333196">
    <w:abstractNumId w:val="12"/>
  </w:num>
  <w:num w:numId="10" w16cid:durableId="1318613130">
    <w:abstractNumId w:val="2"/>
  </w:num>
  <w:num w:numId="11" w16cid:durableId="2019649024">
    <w:abstractNumId w:val="7"/>
  </w:num>
  <w:num w:numId="12" w16cid:durableId="40716870">
    <w:abstractNumId w:val="9"/>
  </w:num>
  <w:num w:numId="13" w16cid:durableId="1091051391">
    <w:abstractNumId w:val="0"/>
  </w:num>
  <w:num w:numId="14" w16cid:durableId="422260242">
    <w:abstractNumId w:val="20"/>
  </w:num>
  <w:num w:numId="15" w16cid:durableId="1553031594">
    <w:abstractNumId w:val="16"/>
  </w:num>
  <w:num w:numId="16" w16cid:durableId="2146239748">
    <w:abstractNumId w:val="14"/>
  </w:num>
  <w:num w:numId="17" w16cid:durableId="2070415768">
    <w:abstractNumId w:val="5"/>
  </w:num>
  <w:num w:numId="18" w16cid:durableId="1043871494">
    <w:abstractNumId w:val="6"/>
  </w:num>
  <w:num w:numId="19" w16cid:durableId="503396434">
    <w:abstractNumId w:val="10"/>
  </w:num>
  <w:num w:numId="20" w16cid:durableId="1615483419">
    <w:abstractNumId w:val="19"/>
  </w:num>
  <w:num w:numId="21" w16cid:durableId="738526193">
    <w:abstractNumId w:val="15"/>
  </w:num>
  <w:num w:numId="22" w16cid:durableId="6040720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6579548">
    <w:abstractNumId w:val="8"/>
  </w:num>
  <w:num w:numId="24" w16cid:durableId="1930505208">
    <w:abstractNumId w:val="3"/>
  </w:num>
  <w:num w:numId="25" w16cid:durableId="1573543636">
    <w:abstractNumId w:val="18"/>
  </w:num>
  <w:num w:numId="26" w16cid:durableId="6650126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6689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3225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3747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89519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9413347">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765"/>
    <w:rsid w:val="0001027E"/>
    <w:rsid w:val="00011DF8"/>
    <w:rsid w:val="00023A57"/>
    <w:rsid w:val="00047A64"/>
    <w:rsid w:val="000602C4"/>
    <w:rsid w:val="00067329"/>
    <w:rsid w:val="00071007"/>
    <w:rsid w:val="00082E77"/>
    <w:rsid w:val="000A59E0"/>
    <w:rsid w:val="000B2838"/>
    <w:rsid w:val="000C0A9B"/>
    <w:rsid w:val="000D44CA"/>
    <w:rsid w:val="000D6F03"/>
    <w:rsid w:val="000E200B"/>
    <w:rsid w:val="000E4C4D"/>
    <w:rsid w:val="000F68BE"/>
    <w:rsid w:val="0013689E"/>
    <w:rsid w:val="00171828"/>
    <w:rsid w:val="001927A4"/>
    <w:rsid w:val="00194AC6"/>
    <w:rsid w:val="00195F47"/>
    <w:rsid w:val="001A23B0"/>
    <w:rsid w:val="001A25CC"/>
    <w:rsid w:val="001A58F8"/>
    <w:rsid w:val="001B0AAA"/>
    <w:rsid w:val="001C39F7"/>
    <w:rsid w:val="001E2A00"/>
    <w:rsid w:val="00201E17"/>
    <w:rsid w:val="002061A9"/>
    <w:rsid w:val="00211E3E"/>
    <w:rsid w:val="0023627A"/>
    <w:rsid w:val="00237B48"/>
    <w:rsid w:val="0024521E"/>
    <w:rsid w:val="00263C3D"/>
    <w:rsid w:val="00274D0B"/>
    <w:rsid w:val="00293D17"/>
    <w:rsid w:val="002A26F7"/>
    <w:rsid w:val="002B052D"/>
    <w:rsid w:val="002B34CD"/>
    <w:rsid w:val="002B3C95"/>
    <w:rsid w:val="002B736A"/>
    <w:rsid w:val="002D06DE"/>
    <w:rsid w:val="002D0B92"/>
    <w:rsid w:val="002D20CF"/>
    <w:rsid w:val="00317F39"/>
    <w:rsid w:val="003207CF"/>
    <w:rsid w:val="00340E84"/>
    <w:rsid w:val="0038102C"/>
    <w:rsid w:val="003923B6"/>
    <w:rsid w:val="003C2770"/>
    <w:rsid w:val="003D137A"/>
    <w:rsid w:val="003D5BBE"/>
    <w:rsid w:val="003E3C61"/>
    <w:rsid w:val="003F1C5B"/>
    <w:rsid w:val="003F5559"/>
    <w:rsid w:val="003F6FF7"/>
    <w:rsid w:val="004008D3"/>
    <w:rsid w:val="00434E33"/>
    <w:rsid w:val="00441434"/>
    <w:rsid w:val="0045264C"/>
    <w:rsid w:val="00474270"/>
    <w:rsid w:val="004876EC"/>
    <w:rsid w:val="004A193A"/>
    <w:rsid w:val="004A6458"/>
    <w:rsid w:val="004D46E9"/>
    <w:rsid w:val="004D57DD"/>
    <w:rsid w:val="004D6960"/>
    <w:rsid w:val="004D6E14"/>
    <w:rsid w:val="004E3309"/>
    <w:rsid w:val="004F32C9"/>
    <w:rsid w:val="004F65E2"/>
    <w:rsid w:val="005009B0"/>
    <w:rsid w:val="00566271"/>
    <w:rsid w:val="00584289"/>
    <w:rsid w:val="005A1006"/>
    <w:rsid w:val="005A68DC"/>
    <w:rsid w:val="005D2BF0"/>
    <w:rsid w:val="005E65D3"/>
    <w:rsid w:val="005E714A"/>
    <w:rsid w:val="005F693D"/>
    <w:rsid w:val="00612ED0"/>
    <w:rsid w:val="006140A0"/>
    <w:rsid w:val="00617085"/>
    <w:rsid w:val="00636621"/>
    <w:rsid w:val="00642822"/>
    <w:rsid w:val="00642B49"/>
    <w:rsid w:val="006832D9"/>
    <w:rsid w:val="00691AE3"/>
    <w:rsid w:val="0069403B"/>
    <w:rsid w:val="006B1597"/>
    <w:rsid w:val="006B7F85"/>
    <w:rsid w:val="006F3DDE"/>
    <w:rsid w:val="006F42E3"/>
    <w:rsid w:val="00704678"/>
    <w:rsid w:val="00737A02"/>
    <w:rsid w:val="007425E7"/>
    <w:rsid w:val="00760B56"/>
    <w:rsid w:val="00791B5D"/>
    <w:rsid w:val="007F7080"/>
    <w:rsid w:val="00802607"/>
    <w:rsid w:val="008101A5"/>
    <w:rsid w:val="00822664"/>
    <w:rsid w:val="00830827"/>
    <w:rsid w:val="00843796"/>
    <w:rsid w:val="00843D22"/>
    <w:rsid w:val="00856502"/>
    <w:rsid w:val="008566F6"/>
    <w:rsid w:val="008918DC"/>
    <w:rsid w:val="00895229"/>
    <w:rsid w:val="008B2EB3"/>
    <w:rsid w:val="008C043F"/>
    <w:rsid w:val="008F0203"/>
    <w:rsid w:val="008F50D4"/>
    <w:rsid w:val="009012E0"/>
    <w:rsid w:val="0092232E"/>
    <w:rsid w:val="009239AA"/>
    <w:rsid w:val="00931C8C"/>
    <w:rsid w:val="00935ADA"/>
    <w:rsid w:val="00946B6C"/>
    <w:rsid w:val="00955A71"/>
    <w:rsid w:val="0096108F"/>
    <w:rsid w:val="00965A3C"/>
    <w:rsid w:val="009C13B9"/>
    <w:rsid w:val="009D01A2"/>
    <w:rsid w:val="009E7F09"/>
    <w:rsid w:val="009F5923"/>
    <w:rsid w:val="00A04499"/>
    <w:rsid w:val="00A403BB"/>
    <w:rsid w:val="00A4421F"/>
    <w:rsid w:val="00A61314"/>
    <w:rsid w:val="00A674DF"/>
    <w:rsid w:val="00A7389B"/>
    <w:rsid w:val="00A77907"/>
    <w:rsid w:val="00A83AA6"/>
    <w:rsid w:val="00A934D6"/>
    <w:rsid w:val="00AE1809"/>
    <w:rsid w:val="00AE1E19"/>
    <w:rsid w:val="00AF03C3"/>
    <w:rsid w:val="00B07797"/>
    <w:rsid w:val="00B23E31"/>
    <w:rsid w:val="00B434B6"/>
    <w:rsid w:val="00B708DA"/>
    <w:rsid w:val="00B80D76"/>
    <w:rsid w:val="00BA2105"/>
    <w:rsid w:val="00BA45AF"/>
    <w:rsid w:val="00BA7E06"/>
    <w:rsid w:val="00BB43B5"/>
    <w:rsid w:val="00BB6219"/>
    <w:rsid w:val="00BC1CA7"/>
    <w:rsid w:val="00BD290F"/>
    <w:rsid w:val="00BF4D24"/>
    <w:rsid w:val="00C14CC4"/>
    <w:rsid w:val="00C33C52"/>
    <w:rsid w:val="00C40D8B"/>
    <w:rsid w:val="00C8407A"/>
    <w:rsid w:val="00C8488C"/>
    <w:rsid w:val="00C86E91"/>
    <w:rsid w:val="00CA2650"/>
    <w:rsid w:val="00CB0A45"/>
    <w:rsid w:val="00CB1078"/>
    <w:rsid w:val="00CC6FAF"/>
    <w:rsid w:val="00CD19A2"/>
    <w:rsid w:val="00CE5BCE"/>
    <w:rsid w:val="00CF0822"/>
    <w:rsid w:val="00CF6542"/>
    <w:rsid w:val="00D10CE7"/>
    <w:rsid w:val="00D24698"/>
    <w:rsid w:val="00D25471"/>
    <w:rsid w:val="00D27C0D"/>
    <w:rsid w:val="00D53908"/>
    <w:rsid w:val="00D6383F"/>
    <w:rsid w:val="00DA2850"/>
    <w:rsid w:val="00DB27CB"/>
    <w:rsid w:val="00DB39AD"/>
    <w:rsid w:val="00DB59D0"/>
    <w:rsid w:val="00DC105B"/>
    <w:rsid w:val="00DC33D3"/>
    <w:rsid w:val="00DE227A"/>
    <w:rsid w:val="00E03F18"/>
    <w:rsid w:val="00E10F24"/>
    <w:rsid w:val="00E13B79"/>
    <w:rsid w:val="00E26329"/>
    <w:rsid w:val="00E300CF"/>
    <w:rsid w:val="00E40B50"/>
    <w:rsid w:val="00E43ADF"/>
    <w:rsid w:val="00E50293"/>
    <w:rsid w:val="00E65FFC"/>
    <w:rsid w:val="00E7313D"/>
    <w:rsid w:val="00E744EA"/>
    <w:rsid w:val="00E747BB"/>
    <w:rsid w:val="00E80951"/>
    <w:rsid w:val="00E86CC6"/>
    <w:rsid w:val="00E9078C"/>
    <w:rsid w:val="00EA17B7"/>
    <w:rsid w:val="00EB2265"/>
    <w:rsid w:val="00EB56B3"/>
    <w:rsid w:val="00ED6492"/>
    <w:rsid w:val="00EF2095"/>
    <w:rsid w:val="00F05B4B"/>
    <w:rsid w:val="00F06866"/>
    <w:rsid w:val="00F15956"/>
    <w:rsid w:val="00F16B38"/>
    <w:rsid w:val="00F24CFC"/>
    <w:rsid w:val="00F2736A"/>
    <w:rsid w:val="00F3170F"/>
    <w:rsid w:val="00F66F10"/>
    <w:rsid w:val="00F72114"/>
    <w:rsid w:val="00F83A28"/>
    <w:rsid w:val="00F86F99"/>
    <w:rsid w:val="00F94002"/>
    <w:rsid w:val="00F976B0"/>
    <w:rsid w:val="00FA6DE7"/>
    <w:rsid w:val="00FA79EB"/>
    <w:rsid w:val="00FC0A8E"/>
    <w:rsid w:val="00FE0A5E"/>
    <w:rsid w:val="00FE2FA6"/>
    <w:rsid w:val="00FE3DF2"/>
    <w:rsid w:val="00FF5CF5"/>
    <w:rsid w:val="0D2DAA85"/>
    <w:rsid w:val="1383C3AC"/>
    <w:rsid w:val="53997C19"/>
    <w:rsid w:val="54C6D17C"/>
    <w:rsid w:val="5C08B70A"/>
    <w:rsid w:val="5DA4876B"/>
    <w:rsid w:val="6462A5C7"/>
    <w:rsid w:val="6C57D5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708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C2770"/>
  </w:style>
  <w:style w:type="paragraph" w:styleId="Revision">
    <w:name w:val="Revision"/>
    <w:hidden/>
    <w:uiPriority w:val="99"/>
    <w:semiHidden/>
    <w:rsid w:val="0038102C"/>
    <w:rPr>
      <w:sz w:val="24"/>
      <w:szCs w:val="24"/>
    </w:rPr>
  </w:style>
  <w:style w:type="character" w:customStyle="1" w:styleId="ui-provider">
    <w:name w:val="ui-provider"/>
    <w:basedOn w:val="DefaultParagraphFont"/>
    <w:rsid w:val="002061A9"/>
  </w:style>
  <w:style w:type="table" w:customStyle="1" w:styleId="TableList-Green">
    <w:name w:val="Table List - Green"/>
    <w:basedOn w:val="TableNormal"/>
    <w:uiPriority w:val="99"/>
    <w:rsid w:val="00201E17"/>
    <w:pPr>
      <w:spacing w:before="100" w:after="100"/>
      <w:ind w:left="115" w:right="115"/>
    </w:pPr>
    <w:rPr>
      <w:rFonts w:ascii="Arial" w:eastAsia="MS Mincho" w:hAnsi="Arial"/>
      <w:color w:val="000000"/>
    </w:rPr>
    <w:tblPr>
      <w:tblStyleRowBandSize w:val="1"/>
      <w:tblBorders>
        <w:bottom w:val="single" w:sz="4" w:space="0" w:color="265149"/>
        <w:insideH w:val="single" w:sz="4" w:space="0" w:color="265149"/>
      </w:tblBorders>
      <w:tblCellMar>
        <w:left w:w="0" w:type="dxa"/>
        <w:right w:w="0" w:type="dxa"/>
      </w:tblCellMar>
    </w:tblPr>
    <w:tblStylePr w:type="firstRow">
      <w:pPr>
        <w:jc w:val="center"/>
      </w:pPr>
      <w:rPr>
        <w:b/>
        <w:color w:val="FFFFFF" w:themeColor="background1"/>
      </w:rPr>
      <w:tblPr/>
      <w:tcPr>
        <w:shd w:val="clear" w:color="auto" w:fill="265149"/>
        <w:vAlign w:val="bottom"/>
      </w:tcPr>
    </w:tblStylePr>
    <w:tblStylePr w:type="band1Horz">
      <w:tblPr/>
      <w:tcPr>
        <w:shd w:val="clear" w:color="auto" w:fill="FEE8C1"/>
      </w:tcPr>
    </w:tblStylePr>
  </w:style>
  <w:style w:type="paragraph" w:customStyle="1" w:styleId="Centerblurb">
    <w:name w:val="Center blurb"/>
    <w:semiHidden/>
    <w:unhideWhenUsed/>
    <w:qFormat/>
    <w:rsid w:val="00201E17"/>
    <w:pPr>
      <w:spacing w:line="280" w:lineRule="exact"/>
    </w:pPr>
    <w:rPr>
      <w:rFonts w:ascii="Arial" w:eastAsia="MS Mincho" w:hAnsi="Arial" w:cs="Arial"/>
      <w:i/>
      <w:color w:val="265149"/>
    </w:rPr>
  </w:style>
  <w:style w:type="paragraph" w:customStyle="1" w:styleId="Centername">
    <w:name w:val="Center name"/>
    <w:semiHidden/>
    <w:unhideWhenUsed/>
    <w:qFormat/>
    <w:rsid w:val="00201E17"/>
    <w:pPr>
      <w:spacing w:after="60"/>
      <w:ind w:left="6390" w:right="507"/>
    </w:pPr>
    <w:rPr>
      <w:rFonts w:ascii="Arial" w:eastAsia="MS Mincho" w:hAnsi="Arial" w:cs="Arial"/>
      <w:b/>
      <w:color w:val="265149"/>
      <w:sz w:val="22"/>
      <w:szCs w:val="22"/>
    </w:rPr>
  </w:style>
  <w:style w:type="paragraph" w:customStyle="1" w:styleId="Centeraddress">
    <w:name w:val="Center address"/>
    <w:semiHidden/>
    <w:unhideWhenUsed/>
    <w:qFormat/>
    <w:rsid w:val="00201E17"/>
    <w:pPr>
      <w:spacing w:after="120"/>
      <w:ind w:left="6390" w:right="507"/>
    </w:pPr>
    <w:rPr>
      <w:rFonts w:ascii="Arial" w:eastAsia="MS Mincho" w:hAnsi="Arial" w:cs="Arial"/>
      <w:color w:val="265149"/>
      <w:sz w:val="18"/>
      <w:szCs w:val="18"/>
    </w:rPr>
  </w:style>
  <w:style w:type="paragraph" w:customStyle="1" w:styleId="Listbullet1">
    <w:name w:val="List bullet 1"/>
    <w:basedOn w:val="Normal"/>
    <w:rsid w:val="00201E17"/>
    <w:pPr>
      <w:numPr>
        <w:numId w:val="21"/>
      </w:numPr>
    </w:pPr>
    <w:rPr>
      <w:rFonts w:ascii="Arial" w:eastAsia="MS Mincho" w:hAnsi="Arial"/>
      <w:sz w:val="20"/>
      <w:szCs w:val="20"/>
    </w:rPr>
  </w:style>
  <w:style w:type="character" w:customStyle="1" w:styleId="HeaderChar">
    <w:name w:val="Header Char"/>
    <w:basedOn w:val="DefaultParagraphFont"/>
    <w:link w:val="Header"/>
    <w:uiPriority w:val="99"/>
    <w:rsid w:val="00A04499"/>
    <w:rPr>
      <w:snapToGrid w:val="0"/>
      <w:sz w:val="24"/>
      <w:szCs w:val="24"/>
    </w:rPr>
  </w:style>
  <w:style w:type="character" w:customStyle="1" w:styleId="BodyTextIndentChar">
    <w:name w:val="Body Text Indent Char"/>
    <w:basedOn w:val="DefaultParagraphFont"/>
    <w:link w:val="BodyTextIndent"/>
    <w:rsid w:val="00A04499"/>
    <w:rPr>
      <w:lang w:eastAsia="zh-CN"/>
    </w:rPr>
  </w:style>
  <w:style w:type="character" w:customStyle="1" w:styleId="Heading2Char">
    <w:name w:val="Heading 2 Char"/>
    <w:basedOn w:val="DefaultParagraphFont"/>
    <w:link w:val="Heading2"/>
    <w:rsid w:val="009012E0"/>
    <w:rPr>
      <w:b/>
      <w:bCs/>
      <w:sz w:val="24"/>
      <w:szCs w:val="24"/>
    </w:rPr>
  </w:style>
  <w:style w:type="character" w:customStyle="1" w:styleId="Heading3Char">
    <w:name w:val="Heading 3 Char"/>
    <w:basedOn w:val="DefaultParagraphFont"/>
    <w:link w:val="Heading3"/>
    <w:rsid w:val="003F5559"/>
    <w:rPr>
      <w:b/>
      <w:bCs/>
      <w:sz w:val="24"/>
      <w:szCs w:val="24"/>
    </w:rPr>
  </w:style>
  <w:style w:type="paragraph" w:customStyle="1" w:styleId="TableHeaderRow">
    <w:name w:val="Table Header Row"/>
    <w:basedOn w:val="Normal"/>
    <w:rsid w:val="003F5559"/>
    <w:pPr>
      <w:spacing w:before="100" w:after="100"/>
    </w:pPr>
    <w:rPr>
      <w:rFonts w:ascii="Arial" w:eastAsia="MS Mincho" w:hAnsi="Arial" w:cs="Arial"/>
      <w:b/>
      <w:bCs/>
      <w:color w:val="FFFFFF"/>
      <w:sz w:val="22"/>
      <w:szCs w:val="22"/>
    </w:rPr>
  </w:style>
  <w:style w:type="paragraph" w:customStyle="1" w:styleId="NumberedList1">
    <w:name w:val="Numbered List 1"/>
    <w:basedOn w:val="Normal"/>
    <w:qFormat/>
    <w:rsid w:val="003F5559"/>
    <w:pPr>
      <w:numPr>
        <w:numId w:val="25"/>
      </w:numPr>
      <w:tabs>
        <w:tab w:val="num" w:pos="360"/>
      </w:tabs>
      <w:spacing w:before="120" w:after="120"/>
      <w:ind w:left="0" w:firstLine="0"/>
    </w:pPr>
    <w:rPr>
      <w:rFonts w:ascii="Arial" w:eastAsia="MS Mincho" w:hAnsi="Arial" w:cs="Arial"/>
      <w:sz w:val="20"/>
      <w:szCs w:val="20"/>
    </w:rPr>
  </w:style>
  <w:style w:type="paragraph" w:customStyle="1" w:styleId="NumberedList2">
    <w:name w:val="Numbered List 2"/>
    <w:basedOn w:val="NumberedList1"/>
    <w:qFormat/>
    <w:rsid w:val="003F5559"/>
    <w:pPr>
      <w:numPr>
        <w:ilvl w:val="1"/>
      </w:numPr>
      <w:tabs>
        <w:tab w:val="num" w:pos="360"/>
      </w:tabs>
      <w:ind w:left="720" w:firstLine="0"/>
    </w:pPr>
  </w:style>
  <w:style w:type="paragraph" w:customStyle="1" w:styleId="BodyText1">
    <w:name w:val="Body Text1"/>
    <w:qFormat/>
    <w:rsid w:val="003F5559"/>
    <w:pPr>
      <w:spacing w:before="240" w:after="240"/>
    </w:pPr>
    <w:rPr>
      <w:rFonts w:ascii="Arial" w:eastAsia="MS Mincho" w:hAnsi="Arial" w:cs="Arial"/>
    </w:rPr>
  </w:style>
  <w:style w:type="paragraph" w:customStyle="1" w:styleId="TableCell">
    <w:name w:val="Table Cell"/>
    <w:qFormat/>
    <w:rsid w:val="003F5559"/>
    <w:pPr>
      <w:spacing w:before="60" w:after="60"/>
    </w:pPr>
    <w:rPr>
      <w:rFonts w:ascii="Arial" w:eastAsia="MS Mincho" w:hAnsi="Arial" w:cs="Arial"/>
    </w:rPr>
  </w:style>
  <w:style w:type="paragraph" w:customStyle="1" w:styleId="BlockText1">
    <w:name w:val="Block Text1"/>
    <w:basedOn w:val="BodyText1"/>
    <w:next w:val="BodyText1"/>
    <w:qFormat/>
    <w:rsid w:val="003F5559"/>
    <w:pPr>
      <w:spacing w:before="360" w:after="360" w:line="360" w:lineRule="auto"/>
    </w:pPr>
    <w:rPr>
      <w:color w:val="265149"/>
      <w:sz w:val="24"/>
      <w:szCs w:val="24"/>
    </w:rPr>
  </w:style>
  <w:style w:type="paragraph" w:customStyle="1" w:styleId="StyleBoldWhiteCenteredLeft008Right008Before">
    <w:name w:val="Style Bold White Centered Left:  0.08&quot; Right:  0.08&quot; Before:  ..."/>
    <w:basedOn w:val="Normal"/>
    <w:rsid w:val="003F5559"/>
    <w:pPr>
      <w:ind w:left="115" w:right="115"/>
      <w:jc w:val="center"/>
    </w:pPr>
    <w:rPr>
      <w:rFonts w:ascii="Arial" w:hAnsi="Arial"/>
      <w:b/>
      <w:bCs/>
      <w:color w:val="FFFFFF"/>
      <w:sz w:val="20"/>
      <w:szCs w:val="20"/>
    </w:rPr>
  </w:style>
  <w:style w:type="paragraph" w:customStyle="1" w:styleId="StyleBlackLeft008Right008Before5ptAfter5">
    <w:name w:val="Style Black Left:  0.08&quot; Right:  0.08&quot; Before:  5 pt After:  5 ..."/>
    <w:basedOn w:val="Normal"/>
    <w:rsid w:val="003F5559"/>
    <w:pPr>
      <w:ind w:left="115" w:right="115"/>
    </w:pPr>
    <w:rPr>
      <w:rFonts w:ascii="Arial" w:hAnsi="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1e898647-d784-4c82-a124-59dd76ffdd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221BD14F6A1742A62A407AE50606EB" ma:contentTypeVersion="16" ma:contentTypeDescription="Create a new document." ma:contentTypeScope="" ma:versionID="c08e3277b3de8771d209917f410ac126">
  <xsd:schema xmlns:xsd="http://www.w3.org/2001/XMLSchema" xmlns:xs="http://www.w3.org/2001/XMLSchema" xmlns:p="http://schemas.microsoft.com/office/2006/metadata/properties" xmlns:ns2="ddf634f8-220e-474b-9f3c-99cde96c6f99" xmlns:ns3="1e898647-d784-4c82-a124-59dd76ffdda8" xmlns:ns4="fa6a9aea-fb0f-4ddd-aff8-712634b7d5fe" targetNamespace="http://schemas.microsoft.com/office/2006/metadata/properties" ma:root="true" ma:fieldsID="8abe213b9cf86e08b996822bdbcfee4a" ns2:_="" ns3:_="" ns4:_="">
    <xsd:import namespace="ddf634f8-220e-474b-9f3c-99cde96c6f99"/>
    <xsd:import namespace="1e898647-d784-4c82-a124-59dd76ffdda8"/>
    <xsd:import namespace="fa6a9aea-fb0f-4ddd-aff8-712634b7d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lcf76f155ced4ddcb4097134ff3c332f" minOccurs="0"/>
                <xsd:element ref="ns4: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634f8-220e-474b-9f3c-99cde96c6f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98647-d784-4c82-a124-59dd76ffdd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924de3e-93f5-43c2-8fe6-21743133516e}" ma:internalName="TaxCatchAll" ma:showField="CatchAllData" ma:web="ddf634f8-220e-474b-9f3c-99cde96c6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1e898647-d784-4c82-a124-59dd76ffdda8"/>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BDE74002-2BCC-4AE1-831A-313F17D5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634f8-220e-474b-9f3c-99cde96c6f99"/>
    <ds:schemaRef ds:uri="1e898647-d784-4c82-a124-59dd76ffdda8"/>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CD243C-910E-4042-BA74-048CE7B3FE44}">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1271</Characters>
  <Application>Microsoft Office Word</Application>
  <DocSecurity>0</DocSecurity>
  <Lines>10</Lines>
  <Paragraphs>2</Paragraphs>
  <ScaleCrop>false</ScaleCrop>
  <Company>ssa</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Alexander, Asaph</cp:lastModifiedBy>
  <cp:revision>4</cp:revision>
  <cp:lastPrinted>2010-10-04T15:59:00Z</cp:lastPrinted>
  <dcterms:created xsi:type="dcterms:W3CDTF">2023-07-25T12:05:00Z</dcterms:created>
  <dcterms:modified xsi:type="dcterms:W3CDTF">2023-07-25T12:18:00Z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0x010100AF221BD14F6A1742A62A407AE50606EB</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