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031167" w:rsidP="0005680D" w14:paraId="7B098020" w14:textId="48C7F3B8">
      <w:pPr>
        <w:tabs>
          <w:tab w:val="left" w:pos="1080"/>
        </w:tabs>
        <w:ind w:left="1080" w:hanging="1080"/>
      </w:pPr>
      <w:r w:rsidRPr="00031167">
        <w:rPr>
          <w:b/>
          <w:bCs/>
        </w:rPr>
        <w:t>To:</w:t>
      </w:r>
      <w:r w:rsidRPr="00031167">
        <w:tab/>
      </w:r>
      <w:r w:rsidR="00872007">
        <w:t>Kelsi Feltz</w:t>
      </w:r>
    </w:p>
    <w:p w:rsidR="0005680D" w:rsidRPr="00031167" w:rsidP="0005680D" w14:paraId="36853E0B" w14:textId="77777777">
      <w:pPr>
        <w:tabs>
          <w:tab w:val="left" w:pos="1080"/>
        </w:tabs>
        <w:ind w:left="1080" w:hanging="1080"/>
      </w:pPr>
      <w:r w:rsidRPr="00031167">
        <w:rPr>
          <w:b/>
          <w:bCs/>
        </w:rPr>
        <w:tab/>
      </w:r>
      <w:r w:rsidRPr="00031167">
        <w:t>Office of Information and Regulatory Affairs (OIRA)</w:t>
      </w:r>
    </w:p>
    <w:p w:rsidR="0005680D" w:rsidRPr="00031167" w:rsidP="0005680D" w14:paraId="30A9ED8F" w14:textId="77777777">
      <w:pPr>
        <w:tabs>
          <w:tab w:val="left" w:pos="1080"/>
        </w:tabs>
        <w:ind w:left="1080" w:hanging="1080"/>
      </w:pPr>
      <w:r w:rsidRPr="00031167">
        <w:tab/>
        <w:t>Office of Management and Budget (OMB)</w:t>
      </w:r>
    </w:p>
    <w:p w:rsidR="0005680D" w:rsidRPr="00031167" w:rsidP="0005680D" w14:paraId="020B5E52" w14:textId="77777777">
      <w:pPr>
        <w:tabs>
          <w:tab w:val="left" w:pos="1080"/>
        </w:tabs>
        <w:ind w:left="1080" w:hanging="1080"/>
      </w:pPr>
    </w:p>
    <w:p w:rsidR="0005680D" w:rsidRPr="00031167" w:rsidP="0005680D" w14:paraId="092E1B53" w14:textId="23769015">
      <w:pPr>
        <w:tabs>
          <w:tab w:val="left" w:pos="1080"/>
        </w:tabs>
        <w:ind w:left="1080" w:hanging="1080"/>
      </w:pPr>
      <w:r w:rsidRPr="00031167">
        <w:rPr>
          <w:b/>
          <w:bCs/>
        </w:rPr>
        <w:t>From:</w:t>
      </w:r>
      <w:r w:rsidRPr="00031167">
        <w:tab/>
      </w:r>
      <w:r w:rsidRPr="00031167" w:rsidR="00085F9C">
        <w:t>Alysia Blandon</w:t>
      </w:r>
    </w:p>
    <w:p w:rsidR="0005680D" w:rsidRPr="00031167" w:rsidP="0005680D" w14:paraId="48DB0716" w14:textId="4279A17F">
      <w:pPr>
        <w:tabs>
          <w:tab w:val="left" w:pos="1080"/>
        </w:tabs>
        <w:ind w:left="1080" w:hanging="1080"/>
      </w:pPr>
      <w:r w:rsidRPr="00031167">
        <w:rPr>
          <w:b/>
          <w:bCs/>
        </w:rPr>
        <w:tab/>
      </w:r>
      <w:r w:rsidRPr="00031167">
        <w:t>Office of Planning, Research</w:t>
      </w:r>
      <w:r w:rsidR="00BB4B7C">
        <w:t>,</w:t>
      </w:r>
      <w:r w:rsidRPr="00031167">
        <w:t xml:space="preserve"> and Evaluation (OPRE)</w:t>
      </w:r>
    </w:p>
    <w:p w:rsidR="0005680D" w:rsidRPr="00031167" w:rsidP="0005680D" w14:paraId="15ABAFDA" w14:textId="77777777">
      <w:pPr>
        <w:tabs>
          <w:tab w:val="left" w:pos="1080"/>
        </w:tabs>
        <w:ind w:left="1080" w:hanging="1080"/>
      </w:pPr>
      <w:r w:rsidRPr="00031167">
        <w:tab/>
        <w:t>Administration for Children and Families (ACF)</w:t>
      </w:r>
    </w:p>
    <w:p w:rsidR="0005680D" w:rsidRPr="00031167" w:rsidP="0005680D" w14:paraId="7685F2B8" w14:textId="77777777">
      <w:pPr>
        <w:tabs>
          <w:tab w:val="left" w:pos="1080"/>
        </w:tabs>
        <w:ind w:left="1080" w:hanging="1080"/>
      </w:pPr>
    </w:p>
    <w:p w:rsidR="0005680D" w:rsidRPr="00031167" w:rsidP="0005680D" w14:paraId="0BBD6359" w14:textId="39DDC391">
      <w:pPr>
        <w:tabs>
          <w:tab w:val="left" w:pos="1080"/>
        </w:tabs>
      </w:pPr>
      <w:r w:rsidRPr="00031167">
        <w:rPr>
          <w:b/>
          <w:bCs/>
        </w:rPr>
        <w:t>Date:</w:t>
      </w:r>
      <w:r w:rsidRPr="00031167">
        <w:tab/>
      </w:r>
      <w:r w:rsidRPr="004529A7" w:rsidR="00F91DB6">
        <w:t>March</w:t>
      </w:r>
      <w:r w:rsidRPr="004529A7" w:rsidR="004529A7">
        <w:t xml:space="preserve"> </w:t>
      </w:r>
      <w:r w:rsidR="00872007">
        <w:t>11</w:t>
      </w:r>
      <w:r w:rsidRPr="004529A7" w:rsidR="00F06F7A">
        <w:t>,</w:t>
      </w:r>
      <w:r w:rsidRPr="004529A7">
        <w:t xml:space="preserve"> 20</w:t>
      </w:r>
      <w:r w:rsidRPr="004529A7" w:rsidR="00F06F7A">
        <w:t>24</w:t>
      </w:r>
    </w:p>
    <w:p w:rsidR="0005680D" w:rsidRPr="00031167" w:rsidP="0005680D" w14:paraId="7B991363" w14:textId="77777777">
      <w:pPr>
        <w:tabs>
          <w:tab w:val="left" w:pos="1080"/>
        </w:tabs>
      </w:pPr>
    </w:p>
    <w:p w:rsidR="0005680D" w:rsidRPr="00031167" w:rsidP="00275E2F" w14:paraId="3A89B6CD" w14:textId="172EBF57">
      <w:pPr>
        <w:pBdr>
          <w:bottom w:val="single" w:sz="12" w:space="1" w:color="auto"/>
        </w:pBdr>
        <w:tabs>
          <w:tab w:val="left" w:pos="1080"/>
        </w:tabs>
        <w:ind w:left="1080" w:hanging="1080"/>
      </w:pPr>
      <w:r w:rsidRPr="00031167">
        <w:rPr>
          <w:b/>
          <w:bCs/>
        </w:rPr>
        <w:t>Subject:</w:t>
      </w:r>
      <w:r w:rsidRPr="00031167">
        <w:tab/>
        <w:t xml:space="preserve">NonSubstantive Change Request – </w:t>
      </w:r>
      <w:r w:rsidR="00275E2F">
        <w:t xml:space="preserve">Survey on Where Parents Look for and Find Information and How They Use Information When Selecting Child </w:t>
      </w:r>
      <w:r w:rsidRPr="00234FBA" w:rsidR="00275E2F">
        <w:t>Care</w:t>
      </w:r>
      <w:r w:rsidRPr="007664E1" w:rsidR="00275E2F">
        <w:t xml:space="preserve"> </w:t>
      </w:r>
      <w:r w:rsidRPr="00234FBA">
        <w:t>(</w:t>
      </w:r>
      <w:r w:rsidRPr="00031167">
        <w:t>OMB #0970-</w:t>
      </w:r>
      <w:r w:rsidRPr="00031167" w:rsidR="00F91DB6">
        <w:t>0</w:t>
      </w:r>
      <w:r w:rsidR="00F91DB6">
        <w:t>627</w:t>
      </w:r>
      <w:r w:rsidRPr="00031167">
        <w:t xml:space="preserve">) </w:t>
      </w:r>
    </w:p>
    <w:p w:rsidR="0005680D" w:rsidRPr="00031167" w:rsidP="0005680D" w14:paraId="5036976F" w14:textId="77777777">
      <w:pPr>
        <w:pBdr>
          <w:bottom w:val="single" w:sz="12" w:space="1" w:color="auto"/>
        </w:pBdr>
        <w:tabs>
          <w:tab w:val="left" w:pos="1080"/>
        </w:tabs>
        <w:ind w:left="1080" w:hanging="1080"/>
      </w:pPr>
    </w:p>
    <w:p w:rsidR="0005680D" w:rsidRPr="00031167" w:rsidP="0005680D" w14:paraId="595C69AB" w14:textId="77777777">
      <w:pPr>
        <w:tabs>
          <w:tab w:val="left" w:pos="1080"/>
        </w:tabs>
        <w:ind w:left="1080" w:hanging="1080"/>
      </w:pPr>
    </w:p>
    <w:p w:rsidR="00E525D4" w:rsidRPr="00031167" w:rsidP="0005680D" w14:paraId="494EB7FC" w14:textId="1A65868F">
      <w:r w:rsidRPr="00031167">
        <w:t xml:space="preserve">This memo requests approval of nonsubstantive changes to the approved information collection, </w:t>
      </w:r>
      <w:r w:rsidRPr="00275E2F" w:rsidR="00275E2F">
        <w:rPr>
          <w:i/>
          <w:iCs/>
        </w:rPr>
        <w:t xml:space="preserve">Survey on Where Parents Look for and Find Information and How They Use Information When Selecting Child Care </w:t>
      </w:r>
      <w:r w:rsidRPr="00031167">
        <w:t xml:space="preserve">(OMB </w:t>
      </w:r>
      <w:bookmarkStart w:id="0" w:name="OLE_LINK256"/>
      <w:r w:rsidRPr="00031167">
        <w:t>#0970-</w:t>
      </w:r>
      <w:bookmarkEnd w:id="0"/>
      <w:r w:rsidRPr="00031167" w:rsidR="00F91DB6">
        <w:t>0</w:t>
      </w:r>
      <w:r w:rsidR="00F91DB6">
        <w:t>627</w:t>
      </w:r>
      <w:r w:rsidRPr="00031167">
        <w:t xml:space="preserve">). </w:t>
      </w:r>
    </w:p>
    <w:p w:rsidR="0005680D" w:rsidRPr="00031167" w:rsidP="0005680D" w14:paraId="6BF529D8" w14:textId="77777777"/>
    <w:p w:rsidR="0005680D" w:rsidRPr="00031167" w:rsidP="0005680D" w14:paraId="37532181" w14:textId="77777777">
      <w:pPr>
        <w:spacing w:after="120"/>
      </w:pPr>
      <w:r w:rsidRPr="00031167">
        <w:rPr>
          <w:b/>
          <w:i/>
        </w:rPr>
        <w:t>Background</w:t>
      </w:r>
    </w:p>
    <w:p w:rsidR="007E4050" w:rsidP="0005680D" w14:paraId="58AF433D" w14:textId="697AE722">
      <w:r>
        <w:t>On</w:t>
      </w:r>
      <w:r w:rsidRPr="00031167">
        <w:t xml:space="preserve"> </w:t>
      </w:r>
      <w:r w:rsidR="00234FBA">
        <w:t>February 29</w:t>
      </w:r>
      <w:r w:rsidRPr="00031167" w:rsidR="00F06F7A">
        <w:t>, 202</w:t>
      </w:r>
      <w:r>
        <w:t>4</w:t>
      </w:r>
      <w:r w:rsidRPr="00031167" w:rsidR="00F06F7A">
        <w:t xml:space="preserve">, we received approval to conduct a survey, </w:t>
      </w:r>
      <w:r w:rsidRPr="00275E2F" w:rsidR="00275E2F">
        <w:rPr>
          <w:i/>
          <w:iCs/>
        </w:rPr>
        <w:t xml:space="preserve">Survey on Where Parents Look for and Find Information and How They Use Information When Selecting Child Care </w:t>
      </w:r>
      <w:r w:rsidRPr="00031167" w:rsidR="00F06F7A">
        <w:t>(OMB #0970-</w:t>
      </w:r>
      <w:r w:rsidRPr="00F31314" w:rsidR="00F91DB6">
        <w:t>0</w:t>
      </w:r>
      <w:r w:rsidR="00F91DB6">
        <w:t>627</w:t>
      </w:r>
      <w:r w:rsidRPr="00031167" w:rsidR="00F06F7A">
        <w:t xml:space="preserve">). The purpose of this </w:t>
      </w:r>
      <w:r>
        <w:t>survey</w:t>
      </w:r>
      <w:r w:rsidRPr="00031167">
        <w:t xml:space="preserve"> </w:t>
      </w:r>
      <w:r w:rsidRPr="00031167" w:rsidR="00F06F7A">
        <w:t>is to better understand parent perspectives and experiences with using different information sources on child care and early education (CCEE), how they make decisions about their children’s CCEE enrollment, and information about their care arrangements and family circumstances.</w:t>
      </w:r>
      <w:r w:rsidRPr="00031167" w:rsidR="006E3B27">
        <w:t xml:space="preserve"> </w:t>
      </w:r>
    </w:p>
    <w:p w:rsidR="007E4050" w:rsidRPr="00872007" w:rsidP="0005680D" w14:paraId="4C79431E" w14:textId="77777777"/>
    <w:p w:rsidR="0035347D" w:rsidRPr="00031167" w:rsidP="00A019FF" w14:paraId="126B8FCB" w14:textId="1398DE51">
      <w:r w:rsidRPr="00872007">
        <w:t>W</w:t>
      </w:r>
      <w:r w:rsidRPr="00872007" w:rsidR="007E4050">
        <w:t>e conducted 4</w:t>
      </w:r>
      <w:r w:rsidRPr="00872007" w:rsidR="006E3B27">
        <w:t xml:space="preserve"> cognitive interviews </w:t>
      </w:r>
      <w:r w:rsidRPr="00872007" w:rsidR="000A3DC8">
        <w:t>in January 2024</w:t>
      </w:r>
      <w:r w:rsidRPr="00872007" w:rsidR="00872007">
        <w:t xml:space="preserve"> (testing approved under the umbrella generic </w:t>
      </w:r>
      <w:r w:rsidRPr="00872007" w:rsidR="00872007">
        <w:rPr>
          <w:color w:val="000000"/>
          <w:shd w:val="clear" w:color="auto" w:fill="FFFFFF"/>
        </w:rPr>
        <w:t>for ACF feedback activities (OMB #: 0970-0</w:t>
      </w:r>
      <w:r w:rsidR="00872007">
        <w:rPr>
          <w:color w:val="000000"/>
          <w:shd w:val="clear" w:color="auto" w:fill="FFFFFF"/>
        </w:rPr>
        <w:t>401)</w:t>
      </w:r>
      <w:r w:rsidRPr="00872007" w:rsidR="00872007">
        <w:rPr>
          <w:color w:val="000000"/>
          <w:shd w:val="clear" w:color="auto" w:fill="FFFFFF"/>
        </w:rPr>
        <w:t>)</w:t>
      </w:r>
      <w:r w:rsidRPr="00872007" w:rsidR="000A3DC8">
        <w:t xml:space="preserve">, </w:t>
      </w:r>
      <w:r w:rsidRPr="00872007" w:rsidR="006E3B27">
        <w:t xml:space="preserve">to determine </w:t>
      </w:r>
      <w:r w:rsidRPr="00872007" w:rsidR="00D135D7">
        <w:t xml:space="preserve">if any </w:t>
      </w:r>
      <w:r w:rsidRPr="00872007" w:rsidR="006E3B27">
        <w:t xml:space="preserve">questions and response options for the survey </w:t>
      </w:r>
      <w:r w:rsidRPr="00872007" w:rsidR="00D135D7">
        <w:t xml:space="preserve">that were </w:t>
      </w:r>
      <w:r w:rsidRPr="00872007" w:rsidR="006E3B27">
        <w:t>translated into Spanish cause</w:t>
      </w:r>
      <w:r w:rsidRPr="00872007" w:rsidR="00D135D7">
        <w:t>d</w:t>
      </w:r>
      <w:r w:rsidRPr="00872007" w:rsidR="006E3B27">
        <w:t xml:space="preserve"> confusio</w:t>
      </w:r>
      <w:r w:rsidRPr="00872007" w:rsidR="00D135D7">
        <w:t>n</w:t>
      </w:r>
      <w:r w:rsidRPr="00872007">
        <w:t xml:space="preserve"> </w:t>
      </w:r>
      <w:r w:rsidRPr="00872007">
        <w:t xml:space="preserve">or were unclear. </w:t>
      </w:r>
      <w:r w:rsidRPr="00872007" w:rsidR="00150C36">
        <w:t>W</w:t>
      </w:r>
      <w:r w:rsidRPr="00872007" w:rsidR="006E3B27">
        <w:t xml:space="preserve">e identified </w:t>
      </w:r>
      <w:r w:rsidRPr="00872007" w:rsidR="00A019FF">
        <w:t>changes</w:t>
      </w:r>
      <w:r w:rsidR="00A019FF">
        <w:t xml:space="preserve"> that need to be made to both the</w:t>
      </w:r>
      <w:r w:rsidRPr="00031167" w:rsidR="006E3B27">
        <w:t xml:space="preserve"> Spanish </w:t>
      </w:r>
      <w:r w:rsidR="00A019FF">
        <w:t xml:space="preserve">and English </w:t>
      </w:r>
      <w:r w:rsidRPr="00031167" w:rsidR="006E3B27">
        <w:t>questionnaire</w:t>
      </w:r>
      <w:r w:rsidR="00A019FF">
        <w:t>s</w:t>
      </w:r>
      <w:r w:rsidRPr="00031167" w:rsidR="006E3B27">
        <w:t xml:space="preserve"> so that the translation reflects the intentions of the researchers and creates equivalency with the English language version of the instrument </w:t>
      </w:r>
      <w:r w:rsidR="00A019FF">
        <w:t>so the</w:t>
      </w:r>
      <w:r w:rsidRPr="00031167" w:rsidR="006E3B27">
        <w:t xml:space="preserve"> English and Spanish language data can be analyzed together and compared. </w:t>
      </w:r>
      <w:r>
        <w:t>Only small changes were needed to the items</w:t>
      </w:r>
      <w:r w:rsidR="006F5DA9">
        <w:t xml:space="preserve"> as outlined in the table below</w:t>
      </w:r>
      <w:r>
        <w:t xml:space="preserve">. </w:t>
      </w:r>
    </w:p>
    <w:p w:rsidR="006E3B27" w:rsidRPr="00031167" w:rsidP="0005680D" w14:paraId="67938FB7" w14:textId="77777777"/>
    <w:p w:rsidR="0005680D" w:rsidRPr="00031167" w:rsidP="008B2E80" w14:paraId="5CC77B63" w14:textId="77777777">
      <w:pPr>
        <w:spacing w:after="120"/>
        <w:rPr>
          <w:b/>
          <w:i/>
        </w:rPr>
      </w:pPr>
      <w:r w:rsidRPr="00031167">
        <w:rPr>
          <w:b/>
          <w:i/>
        </w:rPr>
        <w:t>Overview of Requested Changes</w:t>
      </w:r>
    </w:p>
    <w:p w:rsidR="008B2E80" w:rsidRPr="00031167" w:rsidP="008B2E80" w14:paraId="51D67D69" w14:textId="66E9A165">
      <w:pPr>
        <w:spacing w:after="120"/>
        <w:rPr>
          <w:bCs/>
          <w:iCs/>
        </w:rPr>
      </w:pPr>
      <w:r w:rsidRPr="00031167">
        <w:rPr>
          <w:bCs/>
          <w:iCs/>
        </w:rPr>
        <w:t xml:space="preserve">We have summarized in the table below the list of requested changes to the Spanish </w:t>
      </w:r>
      <w:r w:rsidR="004C6D7C">
        <w:rPr>
          <w:bCs/>
          <w:iCs/>
        </w:rPr>
        <w:t xml:space="preserve">and English </w:t>
      </w:r>
      <w:r w:rsidRPr="00031167">
        <w:rPr>
          <w:bCs/>
          <w:iCs/>
        </w:rPr>
        <w:t>instrument</w:t>
      </w:r>
      <w:r w:rsidR="00A233F1">
        <w:rPr>
          <w:bCs/>
          <w:iCs/>
        </w:rPr>
        <w:t>s,</w:t>
      </w:r>
      <w:r w:rsidRPr="00031167" w:rsidR="002A118C">
        <w:rPr>
          <w:bCs/>
          <w:iCs/>
        </w:rPr>
        <w:t xml:space="preserve"> list</w:t>
      </w:r>
      <w:r w:rsidR="00A233F1">
        <w:rPr>
          <w:bCs/>
          <w:iCs/>
        </w:rPr>
        <w:t>ed</w:t>
      </w:r>
      <w:r w:rsidRPr="00031167" w:rsidR="002A118C">
        <w:rPr>
          <w:bCs/>
          <w:iCs/>
        </w:rPr>
        <w:t xml:space="preserve"> by order of appearance in the survey</w:t>
      </w:r>
      <w:r w:rsidRPr="00031167">
        <w:rPr>
          <w:bCs/>
          <w:iCs/>
        </w:rPr>
        <w:t xml:space="preserve">. </w:t>
      </w:r>
    </w:p>
    <w:tbl>
      <w:tblPr>
        <w:tblStyle w:val="TableGrid"/>
        <w:tblW w:w="0" w:type="auto"/>
        <w:tblLook w:val="04A0"/>
      </w:tblPr>
      <w:tblGrid>
        <w:gridCol w:w="1348"/>
        <w:gridCol w:w="4382"/>
        <w:gridCol w:w="3620"/>
      </w:tblGrid>
      <w:tr w14:paraId="7FB830B3" w14:textId="0BAC044F" w:rsidTr="004C6D7C">
        <w:tblPrEx>
          <w:tblW w:w="0" w:type="auto"/>
          <w:tblLook w:val="04A0"/>
        </w:tblPrEx>
        <w:tc>
          <w:tcPr>
            <w:tcW w:w="1348" w:type="dxa"/>
          </w:tcPr>
          <w:p w:rsidR="004C6D7C" w:rsidRPr="00031167" w:rsidP="0005680D" w14:paraId="7AE13074" w14:textId="200DC26D">
            <w:pPr>
              <w:rPr>
                <w:b/>
                <w:bCs/>
              </w:rPr>
            </w:pPr>
            <w:bookmarkStart w:id="1" w:name="_Hlk160089089"/>
            <w:r w:rsidRPr="00031167">
              <w:rPr>
                <w:b/>
                <w:bCs/>
              </w:rPr>
              <w:t>Survey Item No. or Section</w:t>
            </w:r>
          </w:p>
        </w:tc>
        <w:tc>
          <w:tcPr>
            <w:tcW w:w="4382" w:type="dxa"/>
          </w:tcPr>
          <w:p w:rsidR="004C6D7C" w:rsidRPr="00031167" w:rsidP="0005680D" w14:paraId="2C0CBCEA" w14:textId="2BE193C2">
            <w:pPr>
              <w:rPr>
                <w:b/>
                <w:bCs/>
              </w:rPr>
            </w:pPr>
            <w:r w:rsidRPr="00031167">
              <w:rPr>
                <w:b/>
                <w:bCs/>
              </w:rPr>
              <w:t>Description of change</w:t>
            </w:r>
            <w:r>
              <w:rPr>
                <w:b/>
                <w:bCs/>
              </w:rPr>
              <w:t xml:space="preserve"> to </w:t>
            </w:r>
            <w:r w:rsidR="00A233F1">
              <w:rPr>
                <w:b/>
                <w:bCs/>
              </w:rPr>
              <w:t xml:space="preserve">the </w:t>
            </w:r>
            <w:r>
              <w:rPr>
                <w:b/>
                <w:bCs/>
              </w:rPr>
              <w:t>Spanish Instrument</w:t>
            </w:r>
          </w:p>
        </w:tc>
        <w:tc>
          <w:tcPr>
            <w:tcW w:w="3620" w:type="dxa"/>
          </w:tcPr>
          <w:p w:rsidR="004C6D7C" w:rsidRPr="00031167" w:rsidP="0005680D" w14:paraId="612DEFC9" w14:textId="3FD31543">
            <w:pPr>
              <w:rPr>
                <w:b/>
                <w:bCs/>
              </w:rPr>
            </w:pPr>
            <w:r>
              <w:rPr>
                <w:b/>
                <w:bCs/>
              </w:rPr>
              <w:t xml:space="preserve">Description of change to </w:t>
            </w:r>
            <w:r w:rsidR="00A233F1">
              <w:rPr>
                <w:b/>
                <w:bCs/>
              </w:rPr>
              <w:t xml:space="preserve">the </w:t>
            </w:r>
            <w:r>
              <w:rPr>
                <w:b/>
                <w:bCs/>
              </w:rPr>
              <w:t>English Instrument</w:t>
            </w:r>
          </w:p>
        </w:tc>
      </w:tr>
      <w:bookmarkEnd w:id="1"/>
      <w:tr w14:paraId="748511CB" w14:textId="3A54EEDA" w:rsidTr="004C6D7C">
        <w:tblPrEx>
          <w:tblW w:w="0" w:type="auto"/>
          <w:tblLook w:val="04A0"/>
        </w:tblPrEx>
        <w:tc>
          <w:tcPr>
            <w:tcW w:w="1348" w:type="dxa"/>
          </w:tcPr>
          <w:p w:rsidR="004C6D7C" w:rsidRPr="00031167" w:rsidP="0005680D" w14:paraId="549B0516" w14:textId="2877E44E">
            <w:r w:rsidRPr="00031167">
              <w:t>AE.</w:t>
            </w:r>
          </w:p>
        </w:tc>
        <w:tc>
          <w:tcPr>
            <w:tcW w:w="4382" w:type="dxa"/>
          </w:tcPr>
          <w:p w:rsidR="004C6D7C" w:rsidP="0005680D" w14:paraId="3DBB9386" w14:textId="7034B1E0">
            <w:pPr>
              <w:rPr>
                <w:lang w:val="es-AR"/>
              </w:rPr>
            </w:pPr>
            <w:r w:rsidRPr="00031167">
              <w:rPr>
                <w:lang w:val="es-AR"/>
              </w:rPr>
              <w:t xml:space="preserve">Change “Los archivos de datos” to “Los datos” </w:t>
            </w:r>
          </w:p>
          <w:p w:rsidR="004C6D7C" w:rsidP="0005680D" w14:paraId="60C078D4" w14:textId="77777777">
            <w:pPr>
              <w:rPr>
                <w:lang w:val="es-AR"/>
              </w:rPr>
            </w:pPr>
          </w:p>
          <w:p w:rsidR="004C6D7C" w:rsidRPr="00031167" w:rsidP="0005680D" w14:paraId="5A1F0EBB" w14:textId="71BBBCFC">
            <w:pPr>
              <w:rPr>
                <w:lang w:val="es-AR"/>
              </w:rPr>
            </w:pPr>
            <w:r>
              <w:rPr>
                <w:lang w:val="es-AR"/>
              </w:rPr>
              <w:t xml:space="preserve">English: </w:t>
            </w:r>
            <w:r>
              <w:rPr>
                <w:lang w:val="es-AR"/>
              </w:rPr>
              <w:t>the</w:t>
            </w:r>
            <w:r>
              <w:rPr>
                <w:lang w:val="es-AR"/>
              </w:rPr>
              <w:t xml:space="preserve"> data</w:t>
            </w:r>
          </w:p>
        </w:tc>
        <w:tc>
          <w:tcPr>
            <w:tcW w:w="3620" w:type="dxa"/>
          </w:tcPr>
          <w:p w:rsidR="004C6D7C" w:rsidRPr="00031167" w:rsidP="0005680D" w14:paraId="675BEC32" w14:textId="6C3592A6">
            <w:pPr>
              <w:rPr>
                <w:lang w:val="es-AR"/>
              </w:rPr>
            </w:pPr>
            <w:r>
              <w:rPr>
                <w:lang w:val="es-AR"/>
              </w:rPr>
              <w:t xml:space="preserve">No </w:t>
            </w:r>
            <w:r>
              <w:rPr>
                <w:lang w:val="es-AR"/>
              </w:rPr>
              <w:t>Update</w:t>
            </w:r>
          </w:p>
        </w:tc>
      </w:tr>
      <w:tr w14:paraId="0C208269" w14:textId="4C81338C" w:rsidTr="004C6D7C">
        <w:tblPrEx>
          <w:tblW w:w="0" w:type="auto"/>
          <w:tblLook w:val="04A0"/>
        </w:tblPrEx>
        <w:tc>
          <w:tcPr>
            <w:tcW w:w="1348" w:type="dxa"/>
          </w:tcPr>
          <w:p w:rsidR="004C6D7C" w:rsidRPr="00031167" w:rsidP="003739E1" w14:paraId="42ABC067" w14:textId="0737CC09">
            <w:r w:rsidRPr="00031167">
              <w:t>A.</w:t>
            </w:r>
          </w:p>
        </w:tc>
        <w:tc>
          <w:tcPr>
            <w:tcW w:w="4382" w:type="dxa"/>
          </w:tcPr>
          <w:p w:rsidR="004C6D7C" w:rsidP="0005680D" w14:paraId="19FD62DD" w14:textId="79FEF25A">
            <w:pPr>
              <w:rPr>
                <w:lang w:val="es-AR"/>
              </w:rPr>
            </w:pPr>
            <w:r w:rsidRPr="00031167">
              <w:rPr>
                <w:lang w:val="es-AR"/>
              </w:rPr>
              <w:t>Add</w:t>
            </w:r>
            <w:r w:rsidRPr="00031167">
              <w:rPr>
                <w:lang w:val="es-AR"/>
              </w:rPr>
              <w:t xml:space="preserve"> </w:t>
            </w:r>
            <w:r w:rsidRPr="00031167">
              <w:rPr>
                <w:lang w:val="es-AR"/>
              </w:rPr>
              <w:t>the</w:t>
            </w:r>
            <w:r w:rsidRPr="00031167">
              <w:rPr>
                <w:lang w:val="es-AR"/>
              </w:rPr>
              <w:t xml:space="preserve"> </w:t>
            </w:r>
            <w:r w:rsidRPr="00031167">
              <w:rPr>
                <w:lang w:val="es-AR"/>
              </w:rPr>
              <w:t>phrase</w:t>
            </w:r>
            <w:r w:rsidRPr="00031167">
              <w:rPr>
                <w:lang w:val="es-AR"/>
              </w:rPr>
              <w:t xml:space="preserve"> “</w:t>
            </w:r>
            <w:bookmarkStart w:id="2" w:name="OLE_LINK66"/>
            <w:bookmarkStart w:id="3" w:name="OLE_LINK70"/>
            <w:r w:rsidRPr="00031167">
              <w:rPr>
                <w:lang w:val="es-AR"/>
              </w:rPr>
              <w:t xml:space="preserve">sin importar donde viven (por ejemplo, una casa independiente o un apartamento </w:t>
            </w:r>
            <w:bookmarkStart w:id="4" w:name="OLE_LINK65"/>
            <w:r w:rsidRPr="00031167">
              <w:rPr>
                <w:lang w:val="es-AR"/>
              </w:rPr>
              <w:t>compartido con familia extendida</w:t>
            </w:r>
            <w:bookmarkEnd w:id="2"/>
            <w:bookmarkEnd w:id="4"/>
            <w:r w:rsidRPr="00031167">
              <w:rPr>
                <w:lang w:val="es-AR"/>
              </w:rPr>
              <w:t>)</w:t>
            </w:r>
            <w:bookmarkEnd w:id="3"/>
            <w:r w:rsidRPr="00031167">
              <w:rPr>
                <w:lang w:val="es-AR"/>
              </w:rPr>
              <w:t xml:space="preserve">” </w:t>
            </w:r>
            <w:r w:rsidRPr="00031167">
              <w:rPr>
                <w:lang w:val="es-AR"/>
              </w:rPr>
              <w:t>to</w:t>
            </w:r>
            <w:r w:rsidRPr="00031167">
              <w:rPr>
                <w:lang w:val="es-AR"/>
              </w:rPr>
              <w:t xml:space="preserve"> </w:t>
            </w:r>
            <w:r w:rsidRPr="00031167">
              <w:rPr>
                <w:lang w:val="es-AR"/>
              </w:rPr>
              <w:t>the</w:t>
            </w:r>
            <w:r w:rsidRPr="00031167">
              <w:rPr>
                <w:lang w:val="es-AR"/>
              </w:rPr>
              <w:t xml:space="preserve"> </w:t>
            </w:r>
            <w:r w:rsidRPr="00031167">
              <w:rPr>
                <w:lang w:val="es-AR"/>
              </w:rPr>
              <w:t>end</w:t>
            </w:r>
            <w:r w:rsidRPr="00031167">
              <w:rPr>
                <w:lang w:val="es-AR"/>
              </w:rPr>
              <w:t xml:space="preserve"> </w:t>
            </w:r>
            <w:r w:rsidRPr="00031167">
              <w:rPr>
                <w:lang w:val="es-AR"/>
              </w:rPr>
              <w:t>of</w:t>
            </w:r>
            <w:r w:rsidRPr="00031167">
              <w:rPr>
                <w:lang w:val="es-AR"/>
              </w:rPr>
              <w:t xml:space="preserve"> </w:t>
            </w:r>
            <w:r w:rsidRPr="00031167">
              <w:rPr>
                <w:lang w:val="es-AR"/>
              </w:rPr>
              <w:t>the</w:t>
            </w:r>
            <w:r w:rsidRPr="00031167">
              <w:rPr>
                <w:lang w:val="es-AR"/>
              </w:rPr>
              <w:t xml:space="preserve"> </w:t>
            </w:r>
            <w:r w:rsidRPr="00031167">
              <w:rPr>
                <w:lang w:val="es-AR"/>
              </w:rPr>
              <w:t>phrase</w:t>
            </w:r>
            <w:r w:rsidRPr="00031167">
              <w:rPr>
                <w:lang w:val="es-AR"/>
              </w:rPr>
              <w:t xml:space="preserve"> “Basados en un hogar, que ocurren en el hogar de alguien, como el hogar del niño o el hogar del proveedor.” </w:t>
            </w:r>
          </w:p>
          <w:p w:rsidR="004C6D7C" w:rsidP="0005680D" w14:paraId="44A46360" w14:textId="77777777">
            <w:pPr>
              <w:rPr>
                <w:lang w:val="es-AR"/>
              </w:rPr>
            </w:pPr>
          </w:p>
          <w:p w:rsidR="004C6D7C" w:rsidRPr="00031167" w:rsidP="0005680D" w14:paraId="520104C3" w14:textId="5716042D">
            <w:r>
              <w:t xml:space="preserve">English: </w:t>
            </w:r>
            <w:r w:rsidRPr="00031167">
              <w:t xml:space="preserve">(Home-based, which occurs in someone’s home, such as the child’s home or the provider’s home </w:t>
            </w:r>
            <w:r w:rsidRPr="00AA2A1D">
              <w:t>regardless of where they live (such as a self-standing house, apartment that they share with extended members of the family)</w:t>
            </w:r>
          </w:p>
        </w:tc>
        <w:tc>
          <w:tcPr>
            <w:tcW w:w="3620" w:type="dxa"/>
          </w:tcPr>
          <w:p w:rsidR="007D5FA6" w:rsidP="0005680D" w14:paraId="1024144D" w14:textId="77777777">
            <w:pPr>
              <w:rPr>
                <w:bCs/>
                <w:sz w:val="22"/>
                <w:szCs w:val="22"/>
              </w:rPr>
            </w:pPr>
            <w:bookmarkStart w:id="5" w:name="OLE_LINK85"/>
            <w:r>
              <w:rPr>
                <w:bCs/>
                <w:iCs/>
              </w:rPr>
              <w:t>Change “</w:t>
            </w:r>
            <w:r>
              <w:rPr>
                <w:bCs/>
                <w:sz w:val="22"/>
                <w:szCs w:val="22"/>
              </w:rPr>
              <w:t xml:space="preserve">Home-based, which occurs in someone’s home, such as the child’s home or the provider’s home.” </w:t>
            </w:r>
          </w:p>
          <w:p w:rsidR="007D5FA6" w:rsidP="0005680D" w14:paraId="4A497966" w14:textId="77777777">
            <w:pPr>
              <w:rPr>
                <w:bCs/>
                <w:sz w:val="22"/>
                <w:szCs w:val="22"/>
              </w:rPr>
            </w:pPr>
          </w:p>
          <w:p w:rsidR="004C6D7C" w:rsidRPr="007C7034" w:rsidP="0005680D" w14:paraId="13A36598" w14:textId="532EED11">
            <w:r>
              <w:rPr>
                <w:bCs/>
                <w:sz w:val="22"/>
                <w:szCs w:val="22"/>
              </w:rPr>
              <w:t xml:space="preserve">to </w:t>
            </w:r>
            <w:r>
              <w:rPr>
                <w:bCs/>
              </w:rPr>
              <w:t>“</w:t>
            </w:r>
            <w:r>
              <w:rPr>
                <w:bCs/>
                <w:sz w:val="22"/>
                <w:szCs w:val="22"/>
              </w:rPr>
              <w:t>Home-based, which occurs in someone’s home, such as the child’s home or the provider’s home, regardless of where they live (such as a self-standing house, apartment that they share with extended members of the family).</w:t>
            </w:r>
            <w:bookmarkEnd w:id="5"/>
          </w:p>
        </w:tc>
      </w:tr>
      <w:tr w14:paraId="56F61674" w14:textId="7E7D22A0" w:rsidTr="004C6D7C">
        <w:tblPrEx>
          <w:tblW w:w="0" w:type="auto"/>
          <w:tblLook w:val="04A0"/>
        </w:tblPrEx>
        <w:tc>
          <w:tcPr>
            <w:tcW w:w="1348" w:type="dxa"/>
          </w:tcPr>
          <w:p w:rsidR="004C6D7C" w:rsidRPr="00031167" w:rsidP="003739E1" w14:paraId="78520658" w14:textId="04997F72">
            <w:r w:rsidRPr="00031167">
              <w:t xml:space="preserve">A. </w:t>
            </w:r>
          </w:p>
        </w:tc>
        <w:tc>
          <w:tcPr>
            <w:tcW w:w="4382" w:type="dxa"/>
          </w:tcPr>
          <w:p w:rsidR="004C6D7C" w:rsidP="0005680D" w14:paraId="4CD9D4EE" w14:textId="77777777">
            <w:pPr>
              <w:rPr>
                <w:lang w:val="es-AR"/>
              </w:rPr>
            </w:pPr>
            <w:r w:rsidRPr="00031167">
              <w:rPr>
                <w:lang w:val="es-AR"/>
              </w:rPr>
              <w:t>Add</w:t>
            </w:r>
            <w:r w:rsidRPr="00031167">
              <w:rPr>
                <w:lang w:val="es-AR"/>
              </w:rPr>
              <w:t xml:space="preserve"> </w:t>
            </w:r>
            <w:r w:rsidRPr="00031167">
              <w:rPr>
                <w:lang w:val="es-AR"/>
              </w:rPr>
              <w:t>the</w:t>
            </w:r>
            <w:r w:rsidRPr="00031167">
              <w:rPr>
                <w:lang w:val="es-AR"/>
              </w:rPr>
              <w:t xml:space="preserve"> </w:t>
            </w:r>
            <w:r w:rsidRPr="00031167">
              <w:rPr>
                <w:lang w:val="es-AR"/>
              </w:rPr>
              <w:t>phrase</w:t>
            </w:r>
            <w:r w:rsidRPr="00031167">
              <w:rPr>
                <w:lang w:val="es-AR"/>
              </w:rPr>
              <w:t xml:space="preserve"> “para niño(s) que aún no están en kindergarten” </w:t>
            </w:r>
            <w:r w:rsidRPr="00031167">
              <w:rPr>
                <w:lang w:val="es-AR"/>
              </w:rPr>
              <w:t>to</w:t>
            </w:r>
            <w:r w:rsidRPr="00031167">
              <w:rPr>
                <w:lang w:val="es-AR"/>
              </w:rPr>
              <w:t xml:space="preserve"> </w:t>
            </w:r>
            <w:r w:rsidRPr="00031167">
              <w:rPr>
                <w:lang w:val="es-AR"/>
              </w:rPr>
              <w:t>the</w:t>
            </w:r>
            <w:r w:rsidRPr="00031167">
              <w:rPr>
                <w:lang w:val="es-AR"/>
              </w:rPr>
              <w:t xml:space="preserve"> </w:t>
            </w:r>
            <w:r w:rsidRPr="00031167">
              <w:rPr>
                <w:lang w:val="es-AR"/>
              </w:rPr>
              <w:t>end</w:t>
            </w:r>
            <w:r w:rsidRPr="00031167">
              <w:rPr>
                <w:lang w:val="es-AR"/>
              </w:rPr>
              <w:t xml:space="preserve"> </w:t>
            </w:r>
            <w:r w:rsidRPr="00031167">
              <w:rPr>
                <w:lang w:val="es-AR"/>
              </w:rPr>
              <w:t>of</w:t>
            </w:r>
            <w:r w:rsidRPr="00031167">
              <w:rPr>
                <w:lang w:val="es-AR"/>
              </w:rPr>
              <w:t xml:space="preserve"> </w:t>
            </w:r>
            <w:r w:rsidRPr="00031167">
              <w:rPr>
                <w:lang w:val="es-AR"/>
              </w:rPr>
              <w:t>the</w:t>
            </w:r>
            <w:r w:rsidRPr="00031167">
              <w:rPr>
                <w:lang w:val="es-AR"/>
              </w:rPr>
              <w:t xml:space="preserve"> </w:t>
            </w:r>
            <w:r w:rsidRPr="00031167">
              <w:rPr>
                <w:lang w:val="es-AR"/>
              </w:rPr>
              <w:t>sentence</w:t>
            </w:r>
            <w:r w:rsidRPr="00031167">
              <w:rPr>
                <w:lang w:val="es-AR"/>
              </w:rPr>
              <w:t xml:space="preserve"> “En las preguntas a lo largo de este cuestionario, utilizaremos el término ‘cuidado’ para referirnos a todos estos diferentes tipos de cuidado y educación temprana.” </w:t>
            </w:r>
          </w:p>
          <w:p w:rsidR="004C6D7C" w:rsidP="0005680D" w14:paraId="0F1BB544" w14:textId="77777777">
            <w:pPr>
              <w:rPr>
                <w:lang w:val="es-AR"/>
              </w:rPr>
            </w:pPr>
          </w:p>
          <w:p w:rsidR="004C6D7C" w:rsidRPr="00031167" w:rsidP="0005680D" w14:paraId="7DCA5A45" w14:textId="28BEBA38">
            <w:r w:rsidRPr="007C7034">
              <w:t xml:space="preserve">English: </w:t>
            </w:r>
            <w:r w:rsidRPr="00031167">
              <w:t xml:space="preserve">In the questions throughout this questionnaire, we will be using the term ‘child care’ to mean all these different types of child care and early education </w:t>
            </w:r>
            <w:r w:rsidRPr="00AA2A1D">
              <w:t>for children who are not yet in kindergarten.</w:t>
            </w:r>
          </w:p>
        </w:tc>
        <w:tc>
          <w:tcPr>
            <w:tcW w:w="3620" w:type="dxa"/>
          </w:tcPr>
          <w:p w:rsidR="007D5FA6" w:rsidP="0005680D" w14:paraId="7D2FE1C9" w14:textId="77777777">
            <w:pPr>
              <w:rPr>
                <w:bCs/>
                <w:iCs/>
              </w:rPr>
            </w:pPr>
            <w:bookmarkStart w:id="6" w:name="OLE_LINK86"/>
            <w:r>
              <w:rPr>
                <w:bCs/>
                <w:iCs/>
              </w:rPr>
              <w:t xml:space="preserve">Change “In the questions throughout this questionnaire, we will be using the term </w:t>
            </w:r>
            <w:r>
              <w:rPr>
                <w:b/>
                <w:bCs/>
                <w:i/>
                <w:iCs/>
              </w:rPr>
              <w:t>‘child care’</w:t>
            </w:r>
            <w:r>
              <w:rPr>
                <w:bCs/>
                <w:iCs/>
              </w:rPr>
              <w:t xml:space="preserve"> to mean all these different types of child care and early education.” </w:t>
            </w:r>
          </w:p>
          <w:bookmarkEnd w:id="6"/>
          <w:p w:rsidR="007D5FA6" w:rsidP="0005680D" w14:paraId="62A7D7B7" w14:textId="77777777">
            <w:pPr>
              <w:rPr>
                <w:bCs/>
                <w:iCs/>
              </w:rPr>
            </w:pPr>
          </w:p>
          <w:p w:rsidR="004C6D7C" w:rsidRPr="007C7034" w:rsidP="0005680D" w14:paraId="21A64CFD" w14:textId="11AADB32">
            <w:bookmarkStart w:id="7" w:name="OLE_LINK87"/>
            <w:r>
              <w:rPr>
                <w:bCs/>
                <w:iCs/>
              </w:rPr>
              <w:t xml:space="preserve">to “In the questions throughout this questionnaire, we will be using the term </w:t>
            </w:r>
            <w:r>
              <w:rPr>
                <w:b/>
                <w:bCs/>
                <w:i/>
                <w:iCs/>
              </w:rPr>
              <w:t>‘child care’</w:t>
            </w:r>
            <w:r>
              <w:rPr>
                <w:bCs/>
                <w:iCs/>
              </w:rPr>
              <w:t xml:space="preserve"> to mean all these different types of child care and early education for children who are not yet in kindergarten.”</w:t>
            </w:r>
            <w:bookmarkEnd w:id="7"/>
          </w:p>
        </w:tc>
      </w:tr>
      <w:tr w14:paraId="5088CF06" w14:textId="03E438F1" w:rsidTr="004C6D7C">
        <w:tblPrEx>
          <w:tblW w:w="0" w:type="auto"/>
          <w:tblLook w:val="04A0"/>
        </w:tblPrEx>
        <w:tc>
          <w:tcPr>
            <w:tcW w:w="1348" w:type="dxa"/>
          </w:tcPr>
          <w:p w:rsidR="004C6D7C" w:rsidRPr="00031167" w:rsidP="0005680D" w14:paraId="32D0C2A6" w14:textId="3692DD41">
            <w:pPr>
              <w:rPr>
                <w:lang w:val="es-AR"/>
              </w:rPr>
            </w:pPr>
            <w:r w:rsidRPr="00031167">
              <w:rPr>
                <w:lang w:val="es-AR"/>
              </w:rPr>
              <w:t xml:space="preserve">C2. </w:t>
            </w:r>
          </w:p>
        </w:tc>
        <w:tc>
          <w:tcPr>
            <w:tcW w:w="4382" w:type="dxa"/>
          </w:tcPr>
          <w:p w:rsidR="004C6D7C" w:rsidP="0005680D" w14:paraId="4A66A637" w14:textId="43BBA839">
            <w:pPr>
              <w:rPr>
                <w:lang w:val="es-AR"/>
              </w:rPr>
            </w:pPr>
            <w:r w:rsidRPr="00031167">
              <w:rPr>
                <w:lang w:val="es-AR"/>
              </w:rPr>
              <w:t xml:space="preserve">Change “En los últimos 12 meses, </w:t>
            </w:r>
            <w:bookmarkStart w:id="8" w:name="OLE_LINK4"/>
            <w:r w:rsidRPr="00031167">
              <w:rPr>
                <w:lang w:val="es-AR"/>
              </w:rPr>
              <w:t xml:space="preserve">¿ha </w:t>
            </w:r>
            <w:bookmarkStart w:id="9" w:name="OLE_LINK5"/>
            <w:r w:rsidRPr="00031167">
              <w:rPr>
                <w:lang w:val="es-AR"/>
              </w:rPr>
              <w:t xml:space="preserve">tratado de obtener </w:t>
            </w:r>
            <w:bookmarkEnd w:id="9"/>
            <w:r w:rsidRPr="00031167">
              <w:rPr>
                <w:lang w:val="es-AR"/>
              </w:rPr>
              <w:t>información acerca del cuidado de estas fuentes</w:t>
            </w:r>
            <w:bookmarkEnd w:id="8"/>
            <w:r w:rsidRPr="00031167">
              <w:rPr>
                <w:lang w:val="es-AR"/>
              </w:rPr>
              <w:t xml:space="preserve">?” to </w:t>
            </w:r>
            <w:bookmarkStart w:id="10" w:name="OLE_LINK265"/>
            <w:r w:rsidRPr="00031167">
              <w:rPr>
                <w:lang w:val="es-AR"/>
              </w:rPr>
              <w:t>“</w:t>
            </w:r>
            <w:bookmarkStart w:id="11" w:name="OLE_LINK46"/>
            <w:r w:rsidRPr="00031167">
              <w:rPr>
                <w:lang w:val="es-AR"/>
              </w:rPr>
              <w:t>En los últimos 12 meses, ¿</w:t>
            </w:r>
            <w:bookmarkEnd w:id="10"/>
            <w:r w:rsidRPr="00031167">
              <w:rPr>
                <w:lang w:val="es-AR"/>
              </w:rPr>
              <w:t xml:space="preserve">ha </w:t>
            </w:r>
            <w:r w:rsidR="007C7034">
              <w:rPr>
                <w:lang w:val="es-AR"/>
              </w:rPr>
              <w:t xml:space="preserve">tratado de obtener </w:t>
            </w:r>
            <w:r w:rsidRPr="00031167">
              <w:rPr>
                <w:lang w:val="es-AR"/>
              </w:rPr>
              <w:t>información acerca del cuidado de los niños de estas fuentes</w:t>
            </w:r>
            <w:r w:rsidR="008B7762">
              <w:rPr>
                <w:lang w:val="es-AR"/>
              </w:rPr>
              <w:t>,</w:t>
            </w:r>
            <w:r w:rsidRPr="00031167">
              <w:rPr>
                <w:lang w:val="es-AR"/>
              </w:rPr>
              <w:t xml:space="preserve"> sin éxito?</w:t>
            </w:r>
            <w:bookmarkEnd w:id="11"/>
            <w:r w:rsidRPr="00031167">
              <w:rPr>
                <w:lang w:val="es-AR"/>
              </w:rPr>
              <w:t xml:space="preserve">” </w:t>
            </w:r>
          </w:p>
          <w:p w:rsidR="004C6D7C" w:rsidP="0005680D" w14:paraId="181B46BE" w14:textId="77777777">
            <w:pPr>
              <w:rPr>
                <w:lang w:val="es-AR"/>
              </w:rPr>
            </w:pPr>
          </w:p>
          <w:p w:rsidR="004C6D7C" w:rsidRPr="00031167" w:rsidP="0005680D" w14:paraId="0DC8198C" w14:textId="64FB7792">
            <w:pPr>
              <w:rPr>
                <w:rFonts w:eastAsia="Times New Roman"/>
                <w:kern w:val="0"/>
              </w:rPr>
            </w:pPr>
            <w:r w:rsidRPr="00324232">
              <w:t xml:space="preserve">English: </w:t>
            </w:r>
            <w:bookmarkStart w:id="12" w:name="OLE_LINK1"/>
            <w:bookmarkStart w:id="13" w:name="OLE_LINK2"/>
            <w:r w:rsidRPr="00031167">
              <w:t>In the past 12 months, have you tried to get information about child care from these sources</w:t>
            </w:r>
            <w:r w:rsidR="007202CB">
              <w:t>,</w:t>
            </w:r>
            <w:r w:rsidRPr="00031167">
              <w:t xml:space="preserve"> </w:t>
            </w:r>
            <w:bookmarkEnd w:id="12"/>
            <w:r w:rsidRPr="00AA2A1D">
              <w:t>without success</w:t>
            </w:r>
            <w:r w:rsidRPr="00031167">
              <w:t>?</w:t>
            </w:r>
            <w:bookmarkEnd w:id="13"/>
          </w:p>
        </w:tc>
        <w:tc>
          <w:tcPr>
            <w:tcW w:w="3620" w:type="dxa"/>
          </w:tcPr>
          <w:p w:rsidR="004C6D7C" w:rsidP="0005680D" w14:paraId="2C8D9561" w14:textId="77777777">
            <w:r w:rsidRPr="00324232">
              <w:t>Change “</w:t>
            </w:r>
            <w:r w:rsidRPr="008B7762">
              <w:t>In the past 12 months, have you tried to get information about child care from these sources</w:t>
            </w:r>
            <w:r>
              <w:t>?”</w:t>
            </w:r>
          </w:p>
          <w:p w:rsidR="008B7762" w:rsidRPr="00324232" w:rsidP="0005680D" w14:paraId="365D3483" w14:textId="77777777"/>
          <w:p w:rsidR="008B7762" w:rsidRPr="00324232" w:rsidP="0005680D" w14:paraId="65691D69" w14:textId="26BE2607">
            <w:r w:rsidRPr="00324232">
              <w:t>to “</w:t>
            </w:r>
            <w:r>
              <w:t>In the past 12 months, have you tried to get information about child care from these sources, without success?”</w:t>
            </w:r>
          </w:p>
        </w:tc>
      </w:tr>
      <w:tr w14:paraId="4BD71BE9" w14:textId="0C9A3744" w:rsidTr="004C6D7C">
        <w:tblPrEx>
          <w:tblW w:w="0" w:type="auto"/>
          <w:tblLook w:val="04A0"/>
        </w:tblPrEx>
        <w:tc>
          <w:tcPr>
            <w:tcW w:w="1348" w:type="dxa"/>
          </w:tcPr>
          <w:p w:rsidR="00A141AC" w:rsidP="0005680D" w14:paraId="03C4CFE9" w14:textId="6C598412">
            <w:pPr>
              <w:rPr>
                <w:lang w:val="es-AR"/>
              </w:rPr>
            </w:pPr>
            <w:bookmarkStart w:id="14" w:name="OLE_LINK3"/>
            <w:r w:rsidRPr="00031167">
              <w:rPr>
                <w:lang w:val="es-AR"/>
              </w:rPr>
              <w:t>C</w:t>
            </w:r>
            <w:r>
              <w:rPr>
                <w:lang w:val="es-AR"/>
              </w:rPr>
              <w:t>1-2b</w:t>
            </w:r>
          </w:p>
          <w:p w:rsidR="004C6D7C" w:rsidRPr="00031167" w:rsidP="0005680D" w14:paraId="2B7AF7BE" w14:textId="5A70EADA">
            <w:pPr>
              <w:rPr>
                <w:lang w:val="es-AR"/>
              </w:rPr>
            </w:pPr>
            <w:r>
              <w:rPr>
                <w:lang w:val="es-AR"/>
              </w:rPr>
              <w:t>C4-7b</w:t>
            </w:r>
            <w:r w:rsidRPr="00031167">
              <w:rPr>
                <w:lang w:val="es-AR"/>
              </w:rPr>
              <w:t xml:space="preserve"> </w:t>
            </w:r>
            <w:bookmarkEnd w:id="14"/>
          </w:p>
        </w:tc>
        <w:tc>
          <w:tcPr>
            <w:tcW w:w="4382" w:type="dxa"/>
          </w:tcPr>
          <w:p w:rsidR="004C6D7C" w:rsidP="00E574AE" w14:paraId="479AA71C" w14:textId="77777777">
            <w:pPr>
              <w:widowControl/>
              <w:suppressAutoHyphens w:val="0"/>
              <w:rPr>
                <w:lang w:val="es-AR"/>
              </w:rPr>
            </w:pPr>
            <w:r w:rsidRPr="00031167">
              <w:rPr>
                <w:lang w:val="es-AR"/>
              </w:rPr>
              <w:t>Change “Sitios web o aplicaciones comerciales para padres, como parenting.com y care.com” to “</w:t>
            </w:r>
            <w:bookmarkStart w:id="15" w:name="OLE_LINK69"/>
            <w:r w:rsidRPr="00031167">
              <w:rPr>
                <w:lang w:val="es-AR"/>
              </w:rPr>
              <w:t xml:space="preserve">Sitios web o aplicaciones móviles </w:t>
            </w:r>
            <w:bookmarkStart w:id="16" w:name="OLE_LINK11"/>
            <w:r w:rsidRPr="00031167">
              <w:rPr>
                <w:lang w:val="es-AR"/>
              </w:rPr>
              <w:t xml:space="preserve">de compañías comerciales </w:t>
            </w:r>
            <w:bookmarkEnd w:id="16"/>
            <w:r w:rsidRPr="00031167">
              <w:rPr>
                <w:lang w:val="es-AR"/>
              </w:rPr>
              <w:t>para padres, como parenting.com y care.com.</w:t>
            </w:r>
            <w:bookmarkEnd w:id="15"/>
            <w:r w:rsidRPr="00031167">
              <w:rPr>
                <w:lang w:val="es-AR"/>
              </w:rPr>
              <w:t xml:space="preserve">” </w:t>
            </w:r>
          </w:p>
          <w:p w:rsidR="004C6D7C" w:rsidRPr="007C7034" w:rsidP="00E574AE" w14:paraId="0654B4B6" w14:textId="77777777">
            <w:pPr>
              <w:widowControl/>
              <w:suppressAutoHyphens w:val="0"/>
              <w:rPr>
                <w:lang w:val="es-AR"/>
              </w:rPr>
            </w:pPr>
          </w:p>
          <w:p w:rsidR="004C6D7C" w:rsidRPr="00031167" w:rsidP="00E574AE" w14:paraId="277EF058" w14:textId="1F1400E9">
            <w:pPr>
              <w:widowControl/>
              <w:suppressAutoHyphens w:val="0"/>
            </w:pPr>
            <w:r>
              <w:t xml:space="preserve">English: </w:t>
            </w:r>
            <w:r w:rsidRPr="00AA2A1D">
              <w:t xml:space="preserve">Commercial </w:t>
            </w:r>
            <w:r w:rsidRPr="00031167">
              <w:t xml:space="preserve">websites or apps for parents such as parenting.com and care.com. </w:t>
            </w:r>
          </w:p>
        </w:tc>
        <w:tc>
          <w:tcPr>
            <w:tcW w:w="3620" w:type="dxa"/>
          </w:tcPr>
          <w:p w:rsidR="004C6D7C" w:rsidRPr="007C7034" w:rsidP="00E574AE" w14:paraId="1346D152" w14:textId="7288E0E6">
            <w:pPr>
              <w:widowControl/>
              <w:suppressAutoHyphens w:val="0"/>
            </w:pPr>
            <w:r>
              <w:rPr>
                <w:lang w:val="es-AR"/>
              </w:rPr>
              <w:t xml:space="preserve">No </w:t>
            </w:r>
            <w:r w:rsidR="00910B0E">
              <w:rPr>
                <w:lang w:val="es-AR"/>
              </w:rPr>
              <w:t>Updates</w:t>
            </w:r>
          </w:p>
        </w:tc>
      </w:tr>
      <w:tr w14:paraId="2C3713BE" w14:textId="1ED8F14F" w:rsidTr="004C6D7C">
        <w:tblPrEx>
          <w:tblW w:w="0" w:type="auto"/>
          <w:tblLook w:val="04A0"/>
        </w:tblPrEx>
        <w:tc>
          <w:tcPr>
            <w:tcW w:w="1348" w:type="dxa"/>
          </w:tcPr>
          <w:p w:rsidR="00A141AC" w:rsidP="00A141AC" w14:paraId="56319D23" w14:textId="57954C27">
            <w:pPr>
              <w:rPr>
                <w:kern w:val="2"/>
                <w:lang w:val="es-AR"/>
              </w:rPr>
            </w:pPr>
            <w:r>
              <w:rPr>
                <w:lang w:val="es-AR"/>
              </w:rPr>
              <w:t>C1-2e</w:t>
            </w:r>
          </w:p>
          <w:p w:rsidR="004C6D7C" w:rsidRPr="00031167" w:rsidP="00A141AC" w14:paraId="16569F7A" w14:textId="5D73A49A">
            <w:pPr>
              <w:rPr>
                <w:lang w:val="es-AR"/>
              </w:rPr>
            </w:pPr>
            <w:r>
              <w:rPr>
                <w:lang w:val="es-AR"/>
              </w:rPr>
              <w:t>C4-7e</w:t>
            </w:r>
          </w:p>
        </w:tc>
        <w:tc>
          <w:tcPr>
            <w:tcW w:w="4382" w:type="dxa"/>
          </w:tcPr>
          <w:p w:rsidR="004C6D7C" w:rsidRPr="007C7034" w:rsidP="0005680D" w14:paraId="26595540" w14:textId="387E81BF">
            <w:pPr>
              <w:rPr>
                <w:lang w:val="es-AR"/>
              </w:rPr>
            </w:pPr>
            <w:r w:rsidRPr="007C7034">
              <w:rPr>
                <w:lang w:val="es-AR"/>
              </w:rPr>
              <w:t xml:space="preserve">Change “asistentes sociales” to “trabajadores sociales” </w:t>
            </w:r>
          </w:p>
          <w:p w:rsidR="004C6D7C" w:rsidRPr="007C7034" w:rsidP="0005680D" w14:paraId="7001DCBB" w14:textId="77777777">
            <w:pPr>
              <w:rPr>
                <w:lang w:val="es-AR"/>
              </w:rPr>
            </w:pPr>
          </w:p>
          <w:p w:rsidR="004C6D7C" w:rsidRPr="00031167" w:rsidP="0005680D" w14:paraId="1430B908" w14:textId="23230AC0">
            <w:r>
              <w:t>English: social workers</w:t>
            </w:r>
          </w:p>
        </w:tc>
        <w:tc>
          <w:tcPr>
            <w:tcW w:w="3620" w:type="dxa"/>
          </w:tcPr>
          <w:p w:rsidR="004C6D7C" w:rsidRPr="00031167" w:rsidP="0005680D" w14:paraId="03AE3839" w14:textId="5C17CF38">
            <w:r>
              <w:rPr>
                <w:lang w:val="es-AR"/>
              </w:rPr>
              <w:t xml:space="preserve">No </w:t>
            </w:r>
            <w:r w:rsidR="00910B0E">
              <w:rPr>
                <w:lang w:val="es-AR"/>
              </w:rPr>
              <w:t>Updates</w:t>
            </w:r>
          </w:p>
        </w:tc>
      </w:tr>
      <w:tr w14:paraId="4D080133" w14:textId="4DAF91FC" w:rsidTr="004C6D7C">
        <w:tblPrEx>
          <w:tblW w:w="0" w:type="auto"/>
          <w:tblLook w:val="04A0"/>
        </w:tblPrEx>
        <w:tc>
          <w:tcPr>
            <w:tcW w:w="1348" w:type="dxa"/>
          </w:tcPr>
          <w:p w:rsidR="004C6D7C" w:rsidRPr="00031167" w:rsidP="0005680D" w14:paraId="3CC2BF2B" w14:textId="68F53FCF">
            <w:pPr>
              <w:rPr>
                <w:lang w:val="es-AR"/>
              </w:rPr>
            </w:pPr>
            <w:r w:rsidRPr="00031167">
              <w:rPr>
                <w:lang w:val="es-AR"/>
              </w:rPr>
              <w:t xml:space="preserve">C8. </w:t>
            </w:r>
          </w:p>
        </w:tc>
        <w:tc>
          <w:tcPr>
            <w:tcW w:w="4382" w:type="dxa"/>
          </w:tcPr>
          <w:p w:rsidR="004C6D7C" w:rsidP="0005680D" w14:paraId="230863C8" w14:textId="68445DCB">
            <w:pPr>
              <w:rPr>
                <w:lang w:val="es-AR"/>
              </w:rPr>
            </w:pPr>
            <w:r w:rsidRPr="00031167">
              <w:rPr>
                <w:lang w:val="es-AR"/>
              </w:rPr>
              <w:t>Change “¿Alguno de los siguientes le ha dificultado obtener la información que deseaba sobre el cuidado?” to “</w:t>
            </w:r>
            <w:bookmarkStart w:id="17" w:name="OLE_LINK268"/>
            <w:r w:rsidRPr="00031167">
              <w:rPr>
                <w:lang w:val="es-AR"/>
              </w:rPr>
              <w:t>¿</w:t>
            </w:r>
            <w:bookmarkStart w:id="18" w:name="OLE_LINK54"/>
            <w:bookmarkEnd w:id="17"/>
            <w:r w:rsidRPr="00031167">
              <w:rPr>
                <w:lang w:val="es-AR"/>
              </w:rPr>
              <w:t>Ha tenido dificultades en encontrar la información que usted deseaba sobre el cuidado debido a alguna de las siguientes razones</w:t>
            </w:r>
            <w:bookmarkEnd w:id="18"/>
            <w:r w:rsidRPr="00031167">
              <w:rPr>
                <w:lang w:val="es-AR"/>
              </w:rPr>
              <w:t xml:space="preserve">?” </w:t>
            </w:r>
          </w:p>
          <w:p w:rsidR="004C6D7C" w:rsidP="0005680D" w14:paraId="29EE980C" w14:textId="77777777">
            <w:pPr>
              <w:rPr>
                <w:lang w:val="es-AR"/>
              </w:rPr>
            </w:pPr>
          </w:p>
          <w:p w:rsidR="004C6D7C" w:rsidRPr="00324232" w:rsidP="0005680D" w14:paraId="162CBAD3" w14:textId="2A742E07">
            <w:r w:rsidRPr="00324232">
              <w:t>English: Have any of the following made it hard for you to get the information you wanted about child care?</w:t>
            </w:r>
          </w:p>
        </w:tc>
        <w:tc>
          <w:tcPr>
            <w:tcW w:w="3620" w:type="dxa"/>
          </w:tcPr>
          <w:p w:rsidR="004C6D7C" w:rsidRPr="00324232" w:rsidP="0005680D" w14:paraId="638061FD" w14:textId="327DCE8B">
            <w:r>
              <w:rPr>
                <w:lang w:val="es-AR"/>
              </w:rPr>
              <w:t xml:space="preserve">No </w:t>
            </w:r>
            <w:r w:rsidR="00910B0E">
              <w:rPr>
                <w:lang w:val="es-AR"/>
              </w:rPr>
              <w:t>Updates</w:t>
            </w:r>
          </w:p>
        </w:tc>
      </w:tr>
      <w:tr w14:paraId="12B93940" w14:textId="4F3C00E6" w:rsidTr="004C6D7C">
        <w:tblPrEx>
          <w:tblW w:w="0" w:type="auto"/>
          <w:tblLook w:val="04A0"/>
        </w:tblPrEx>
        <w:tc>
          <w:tcPr>
            <w:tcW w:w="1348" w:type="dxa"/>
          </w:tcPr>
          <w:p w:rsidR="004C6D7C" w:rsidRPr="00031167" w:rsidP="0005680D" w14:paraId="383E2947" w14:textId="244A43C5">
            <w:pPr>
              <w:rPr>
                <w:lang w:val="es-AR"/>
              </w:rPr>
            </w:pPr>
            <w:r w:rsidRPr="00031167">
              <w:rPr>
                <w:lang w:val="es-AR"/>
              </w:rPr>
              <w:t>C8.</w:t>
            </w:r>
          </w:p>
        </w:tc>
        <w:tc>
          <w:tcPr>
            <w:tcW w:w="4382" w:type="dxa"/>
          </w:tcPr>
          <w:p w:rsidR="004C6D7C" w:rsidP="0005680D" w14:paraId="1D580338" w14:textId="21CF13AF">
            <w:pPr>
              <w:rPr>
                <w:lang w:val="es-AR"/>
              </w:rPr>
            </w:pPr>
            <w:r w:rsidRPr="00031167">
              <w:rPr>
                <w:lang w:val="es-AR"/>
              </w:rPr>
              <w:t xml:space="preserve">Change </w:t>
            </w:r>
            <w:bookmarkStart w:id="19" w:name="OLE_LINK262"/>
            <w:r w:rsidRPr="00031167">
              <w:rPr>
                <w:lang w:val="es-AR"/>
              </w:rPr>
              <w:t xml:space="preserve">“No era difícil obtener la información que quería sobre el cuidado de los niños” </w:t>
            </w:r>
            <w:bookmarkEnd w:id="19"/>
            <w:r w:rsidRPr="00031167">
              <w:rPr>
                <w:lang w:val="es-AR"/>
              </w:rPr>
              <w:t>to “No fue difícil obtener la información que quería sobre el cuidado de los niños”</w:t>
            </w:r>
          </w:p>
          <w:p w:rsidR="004C6D7C" w:rsidP="0005680D" w14:paraId="4684AE21" w14:textId="77777777">
            <w:pPr>
              <w:rPr>
                <w:lang w:val="es-AR"/>
              </w:rPr>
            </w:pPr>
          </w:p>
          <w:p w:rsidR="004C6D7C" w:rsidRPr="007C7034" w:rsidP="0005680D" w14:paraId="43C25EBC" w14:textId="736D221D">
            <w:r w:rsidRPr="007C7034">
              <w:t>English: “It was not difficult to obtain the information that I wanted about care”</w:t>
            </w:r>
          </w:p>
        </w:tc>
        <w:tc>
          <w:tcPr>
            <w:tcW w:w="3620" w:type="dxa"/>
          </w:tcPr>
          <w:p w:rsidR="004C6D7C" w:rsidRPr="007C7034" w:rsidP="0005680D" w14:paraId="4BFB572A" w14:textId="77777777"/>
        </w:tc>
      </w:tr>
      <w:tr w14:paraId="064ADAF6" w14:textId="044BB769" w:rsidTr="004C6D7C">
        <w:tblPrEx>
          <w:tblW w:w="0" w:type="auto"/>
          <w:tblLook w:val="04A0"/>
        </w:tblPrEx>
        <w:tc>
          <w:tcPr>
            <w:tcW w:w="1348" w:type="dxa"/>
          </w:tcPr>
          <w:p w:rsidR="004C6D7C" w:rsidRPr="00031167" w:rsidP="0005680D" w14:paraId="7BCF7A38" w14:textId="179A5FAF">
            <w:pPr>
              <w:rPr>
                <w:lang w:val="es-AR"/>
              </w:rPr>
            </w:pPr>
            <w:r w:rsidRPr="00031167">
              <w:rPr>
                <w:lang w:val="es-AR"/>
              </w:rPr>
              <w:t>D10.</w:t>
            </w:r>
          </w:p>
        </w:tc>
        <w:tc>
          <w:tcPr>
            <w:tcW w:w="4382" w:type="dxa"/>
          </w:tcPr>
          <w:p w:rsidR="004C6D7C" w:rsidP="0005680D" w14:paraId="3A273A7F" w14:textId="2032D95F">
            <w:r w:rsidRPr="00031167">
              <w:t>Change “</w:t>
            </w:r>
            <w:r w:rsidRPr="00031167">
              <w:t>satisfacieron</w:t>
            </w:r>
            <w:r w:rsidRPr="00031167">
              <w:t>” to “</w:t>
            </w:r>
            <w:r w:rsidRPr="00031167">
              <w:t>satisficeron</w:t>
            </w:r>
            <w:r w:rsidRPr="00031167">
              <w:t xml:space="preserve">” </w:t>
            </w:r>
          </w:p>
          <w:p w:rsidR="004C6D7C" w:rsidP="0005680D" w14:paraId="13CC055C" w14:textId="77777777"/>
          <w:p w:rsidR="004C6D7C" w:rsidRPr="00031167" w:rsidP="0005680D" w14:paraId="6190AD07" w14:textId="395513DB">
            <w:r>
              <w:t xml:space="preserve">English: </w:t>
            </w:r>
            <w:r w:rsidRPr="00031167">
              <w:t>they satisfied</w:t>
            </w:r>
          </w:p>
        </w:tc>
        <w:tc>
          <w:tcPr>
            <w:tcW w:w="3620" w:type="dxa"/>
          </w:tcPr>
          <w:p w:rsidR="004C6D7C" w:rsidRPr="00031167" w:rsidP="0005680D" w14:paraId="67C7DFC1" w14:textId="65FA4E11">
            <w:r>
              <w:rPr>
                <w:lang w:val="es-AR"/>
              </w:rPr>
              <w:t xml:space="preserve">No </w:t>
            </w:r>
            <w:r w:rsidR="00910B0E">
              <w:rPr>
                <w:lang w:val="es-AR"/>
              </w:rPr>
              <w:t>Updates</w:t>
            </w:r>
          </w:p>
        </w:tc>
      </w:tr>
      <w:tr w14:paraId="3090A710" w14:textId="77777777" w:rsidTr="004C6D7C">
        <w:tblPrEx>
          <w:tblW w:w="0" w:type="auto"/>
          <w:tblLook w:val="04A0"/>
        </w:tblPrEx>
        <w:tc>
          <w:tcPr>
            <w:tcW w:w="1348" w:type="dxa"/>
          </w:tcPr>
          <w:p w:rsidR="004C6D7C" w:rsidRPr="00031167" w:rsidP="0005680D" w14:paraId="4ECFB49E" w14:textId="2F76861D">
            <w:pPr>
              <w:rPr>
                <w:lang w:val="es-AR"/>
              </w:rPr>
            </w:pPr>
            <w:r>
              <w:rPr>
                <w:lang w:val="es-AR"/>
              </w:rPr>
              <w:t xml:space="preserve">B2. </w:t>
            </w:r>
          </w:p>
        </w:tc>
        <w:tc>
          <w:tcPr>
            <w:tcW w:w="4382" w:type="dxa"/>
          </w:tcPr>
          <w:p w:rsidR="004C6D7C" w:rsidRPr="00324232" w:rsidP="0005680D" w14:paraId="01F93D7B" w14:textId="768B4FA3">
            <w:pPr>
              <w:rPr>
                <w:lang w:val="es-AR"/>
              </w:rPr>
            </w:pPr>
            <w:r>
              <w:rPr>
                <w:lang w:val="es-AR"/>
              </w:rPr>
              <w:t>Change “</w:t>
            </w:r>
            <w:r w:rsidRPr="00324232">
              <w:rPr>
                <w:lang w:val="es-AR"/>
              </w:rPr>
              <w:t>En una semana típica, cuida a este(estos) niño(s) por al menos cinco horas sin</w:t>
            </w:r>
            <w:r w:rsidR="007C7034">
              <w:rPr>
                <w:lang w:val="es-AR"/>
              </w:rPr>
              <w:t xml:space="preserve"> ser remunerado por un pariente, amigo, o vecino</w:t>
            </w:r>
            <w:r w:rsidRPr="00324232">
              <w:rPr>
                <w:lang w:val="es-AR"/>
              </w:rPr>
              <w:t>?</w:t>
            </w:r>
            <w:r w:rsidRPr="00324232">
              <w:rPr>
                <w:lang w:val="es-AR"/>
              </w:rPr>
              <w:t>” to “En una semana típica, ¿algún pariente, amigo, o vecino cuida a este(estos) niño(s) por al menos cinco horas sin pago?”</w:t>
            </w:r>
          </w:p>
          <w:p w:rsidR="00D05976" w:rsidRPr="00324232" w:rsidP="0005680D" w14:paraId="08A3430B" w14:textId="77777777">
            <w:pPr>
              <w:rPr>
                <w:lang w:val="es-AR"/>
              </w:rPr>
            </w:pPr>
          </w:p>
          <w:p w:rsidR="00D05976" w:rsidRPr="007C7034" w:rsidP="0005680D" w14:paraId="1150E014" w14:textId="2ECC6828">
            <w:r>
              <w:t xml:space="preserve">English: </w:t>
            </w:r>
            <w:r w:rsidRPr="00D05976">
              <w:t>In a typical week, do you use at least five hours of unpaid care by a relative, friend or neighbor for this/these child(ren)?</w:t>
            </w:r>
          </w:p>
        </w:tc>
        <w:tc>
          <w:tcPr>
            <w:tcW w:w="3620" w:type="dxa"/>
          </w:tcPr>
          <w:p w:rsidR="004C6D7C" w:rsidRPr="007C7034" w:rsidP="0005680D" w14:paraId="66B10819" w14:textId="373EE23C">
            <w:r>
              <w:rPr>
                <w:lang w:val="es-AR"/>
              </w:rPr>
              <w:t xml:space="preserve">No </w:t>
            </w:r>
            <w:r w:rsidR="00910B0E">
              <w:rPr>
                <w:lang w:val="es-AR"/>
              </w:rPr>
              <w:t>Updates</w:t>
            </w:r>
          </w:p>
        </w:tc>
      </w:tr>
      <w:tr w14:paraId="73747111" w14:textId="79DFDA2F" w:rsidTr="004C6D7C">
        <w:tblPrEx>
          <w:tblW w:w="0" w:type="auto"/>
          <w:tblLook w:val="04A0"/>
        </w:tblPrEx>
        <w:tc>
          <w:tcPr>
            <w:tcW w:w="1348" w:type="dxa"/>
          </w:tcPr>
          <w:p w:rsidR="004C6D7C" w:rsidRPr="00031167" w:rsidP="0005680D" w14:paraId="2DBE4D0C" w14:textId="60E61094">
            <w:pPr>
              <w:rPr>
                <w:lang w:val="es-AR"/>
              </w:rPr>
            </w:pPr>
            <w:r w:rsidRPr="00031167">
              <w:rPr>
                <w:lang w:val="es-AR"/>
              </w:rPr>
              <w:t>B3.</w:t>
            </w:r>
          </w:p>
        </w:tc>
        <w:tc>
          <w:tcPr>
            <w:tcW w:w="4382" w:type="dxa"/>
          </w:tcPr>
          <w:p w:rsidR="004C6D7C" w:rsidP="0005680D" w14:paraId="50C1FC04" w14:textId="59C9DF36">
            <w:pPr>
              <w:rPr>
                <w:lang w:val="es-AR"/>
              </w:rPr>
            </w:pPr>
            <w:r w:rsidRPr="00031167">
              <w:rPr>
                <w:lang w:val="es-AR"/>
              </w:rPr>
              <w:t>Change “remunerado o no remunerado” to “así sea de paga o no”</w:t>
            </w:r>
          </w:p>
          <w:p w:rsidR="004C6D7C" w:rsidP="0005680D" w14:paraId="35B99308" w14:textId="77777777">
            <w:pPr>
              <w:rPr>
                <w:lang w:val="es-AR"/>
              </w:rPr>
            </w:pPr>
          </w:p>
          <w:p w:rsidR="004C6D7C" w:rsidRPr="00031167" w:rsidP="0005680D" w14:paraId="789E7ED4" w14:textId="12F5E6E1">
            <w:pPr>
              <w:rPr>
                <w:lang w:val="es-AR"/>
              </w:rPr>
            </w:pPr>
            <w:r>
              <w:rPr>
                <w:lang w:val="es-AR"/>
              </w:rPr>
              <w:t xml:space="preserve">English: </w:t>
            </w:r>
            <w:r w:rsidRPr="00031167">
              <w:rPr>
                <w:lang w:val="es-AR"/>
              </w:rPr>
              <w:t>paid or unpaid</w:t>
            </w:r>
          </w:p>
        </w:tc>
        <w:tc>
          <w:tcPr>
            <w:tcW w:w="3620" w:type="dxa"/>
          </w:tcPr>
          <w:p w:rsidR="004C6D7C" w:rsidRPr="00031167" w:rsidP="0005680D" w14:paraId="1BC22C92" w14:textId="05A22AD4">
            <w:pPr>
              <w:rPr>
                <w:lang w:val="es-AR"/>
              </w:rPr>
            </w:pPr>
            <w:r>
              <w:rPr>
                <w:lang w:val="es-AR"/>
              </w:rPr>
              <w:t xml:space="preserve">No </w:t>
            </w:r>
            <w:r w:rsidR="00910B0E">
              <w:rPr>
                <w:lang w:val="es-AR"/>
              </w:rPr>
              <w:t>Updates</w:t>
            </w:r>
          </w:p>
        </w:tc>
      </w:tr>
      <w:tr w14:paraId="14F726BC" w14:textId="03349B4F" w:rsidTr="004C6D7C">
        <w:tblPrEx>
          <w:tblW w:w="0" w:type="auto"/>
          <w:tblLook w:val="04A0"/>
        </w:tblPrEx>
        <w:tc>
          <w:tcPr>
            <w:tcW w:w="1348" w:type="dxa"/>
          </w:tcPr>
          <w:p w:rsidR="004C6D7C" w:rsidRPr="00031167" w:rsidP="0005680D" w14:paraId="5F351332" w14:textId="1CB33A73">
            <w:pPr>
              <w:rPr>
                <w:lang w:val="es-AR"/>
              </w:rPr>
            </w:pPr>
            <w:r w:rsidRPr="00031167">
              <w:rPr>
                <w:lang w:val="es-AR"/>
              </w:rPr>
              <w:t>B4.</w:t>
            </w:r>
          </w:p>
        </w:tc>
        <w:tc>
          <w:tcPr>
            <w:tcW w:w="4382" w:type="dxa"/>
          </w:tcPr>
          <w:p w:rsidR="004C6D7C" w:rsidP="0005680D" w14:paraId="706E262A" w14:textId="62A25CF3">
            <w:r w:rsidRPr="00031167">
              <w:t xml:space="preserve">Move the phrase “al </w:t>
            </w:r>
            <w:r w:rsidRPr="00031167">
              <w:t>menos</w:t>
            </w:r>
            <w:r w:rsidRPr="00031167">
              <w:t xml:space="preserve"> </w:t>
            </w:r>
            <w:r w:rsidRPr="00031167">
              <w:t>cinco</w:t>
            </w:r>
            <w:r w:rsidRPr="00031167">
              <w:t xml:space="preserve"> horas” to the end of the question stem </w:t>
            </w:r>
          </w:p>
          <w:p w:rsidR="004B4DD2" w:rsidP="0005680D" w14:paraId="09D4C0E7" w14:textId="77777777"/>
          <w:p w:rsidR="004C6D7C" w:rsidRPr="00031167" w:rsidP="0005680D" w14:paraId="122E4AC5" w14:textId="240CFB2A">
            <w:r>
              <w:t xml:space="preserve">English: </w:t>
            </w:r>
            <w:r w:rsidRPr="00031167">
              <w:t>at least five hours</w:t>
            </w:r>
          </w:p>
        </w:tc>
        <w:tc>
          <w:tcPr>
            <w:tcW w:w="3620" w:type="dxa"/>
          </w:tcPr>
          <w:p w:rsidR="004C6D7C" w:rsidRPr="00031167" w:rsidP="0005680D" w14:paraId="1436D701" w14:textId="498ECFEA">
            <w:r>
              <w:rPr>
                <w:lang w:val="es-AR"/>
              </w:rPr>
              <w:t xml:space="preserve">No </w:t>
            </w:r>
            <w:r w:rsidR="00910B0E">
              <w:rPr>
                <w:lang w:val="es-AR"/>
              </w:rPr>
              <w:t>Updates</w:t>
            </w:r>
          </w:p>
        </w:tc>
      </w:tr>
    </w:tbl>
    <w:p w:rsidR="0005680D" w:rsidRPr="00031167" w:rsidP="0005680D" w14:paraId="6BD5720F" w14:textId="77777777"/>
    <w:p w:rsidR="0005680D" w:rsidRPr="00031167" w:rsidP="0005680D" w14:paraId="76859545" w14:textId="77777777"/>
    <w:p w:rsidR="0005680D" w:rsidRPr="00031167" w:rsidP="0005680D" w14:paraId="7DBC6097" w14:textId="77777777">
      <w:pPr>
        <w:rPr>
          <w:b/>
          <w:i/>
        </w:rPr>
      </w:pPr>
      <w:r w:rsidRPr="00031167">
        <w:rPr>
          <w:b/>
          <w:i/>
        </w:rPr>
        <w:t xml:space="preserve">Time Sensitivities </w:t>
      </w:r>
    </w:p>
    <w:p w:rsidR="00F1524D" w:rsidRPr="00031167" w:rsidP="0005680D" w14:paraId="51470B0B" w14:textId="44313A2F">
      <w:pPr>
        <w:rPr>
          <w:bCs/>
          <w:iCs/>
        </w:rPr>
      </w:pPr>
      <w:r>
        <w:rPr>
          <w:bCs/>
          <w:iCs/>
        </w:rPr>
        <w:t>To stay on schedule, t</w:t>
      </w:r>
      <w:r w:rsidRPr="00031167" w:rsidR="008B2E80">
        <w:rPr>
          <w:bCs/>
          <w:iCs/>
        </w:rPr>
        <w:t xml:space="preserve">he research team </w:t>
      </w:r>
      <w:r>
        <w:rPr>
          <w:bCs/>
          <w:iCs/>
        </w:rPr>
        <w:t>plans</w:t>
      </w:r>
      <w:r w:rsidRPr="00031167" w:rsidR="008B2E80">
        <w:rPr>
          <w:bCs/>
          <w:iCs/>
        </w:rPr>
        <w:t xml:space="preserve"> to begin </w:t>
      </w:r>
      <w:r w:rsidR="004529A7">
        <w:rPr>
          <w:bCs/>
          <w:iCs/>
        </w:rPr>
        <w:t xml:space="preserve">collecting data in </w:t>
      </w:r>
      <w:r w:rsidRPr="00031167" w:rsidR="00085F9C">
        <w:rPr>
          <w:bCs/>
          <w:iCs/>
        </w:rPr>
        <w:t xml:space="preserve">March </w:t>
      </w:r>
      <w:r w:rsidRPr="00031167" w:rsidR="008B2E80">
        <w:rPr>
          <w:bCs/>
          <w:iCs/>
        </w:rPr>
        <w:t xml:space="preserve">2024. </w:t>
      </w:r>
      <w:r w:rsidR="00CF5C93">
        <w:rPr>
          <w:bCs/>
          <w:iCs/>
        </w:rPr>
        <w:t xml:space="preserve">The contractor has found that collecting data on child </w:t>
      </w:r>
      <w:r w:rsidR="00A94CF2">
        <w:rPr>
          <w:bCs/>
          <w:iCs/>
        </w:rPr>
        <w:t xml:space="preserve">care and </w:t>
      </w:r>
      <w:r w:rsidR="00CF5C93">
        <w:rPr>
          <w:bCs/>
          <w:iCs/>
        </w:rPr>
        <w:t>education is more effective during the school</w:t>
      </w:r>
      <w:r w:rsidR="00A94CF2">
        <w:rPr>
          <w:bCs/>
          <w:iCs/>
        </w:rPr>
        <w:t xml:space="preserve"> </w:t>
      </w:r>
      <w:r w:rsidR="003419AD">
        <w:rPr>
          <w:bCs/>
          <w:iCs/>
        </w:rPr>
        <w:t>year</w:t>
      </w:r>
      <w:r w:rsidR="00A80588">
        <w:rPr>
          <w:bCs/>
          <w:iCs/>
        </w:rPr>
        <w:t>, thus fielding the survey in March and April is optimal</w:t>
      </w:r>
      <w:r w:rsidR="00CF5C93">
        <w:rPr>
          <w:bCs/>
          <w:iCs/>
        </w:rPr>
        <w:t xml:space="preserve">. </w:t>
      </w:r>
      <w:r>
        <w:rPr>
          <w:bCs/>
          <w:iCs/>
        </w:rPr>
        <w:t xml:space="preserve">This will also allow time for the contractor to have adequate time for data </w:t>
      </w:r>
      <w:r w:rsidR="008A5174">
        <w:rPr>
          <w:bCs/>
          <w:iCs/>
        </w:rPr>
        <w:t>analysis and reporting</w:t>
      </w:r>
      <w:r w:rsidR="006C604E">
        <w:rPr>
          <w:bCs/>
          <w:iCs/>
        </w:rPr>
        <w:t xml:space="preserve"> of results</w:t>
      </w:r>
      <w:r>
        <w:rPr>
          <w:bCs/>
          <w:iCs/>
        </w:rPr>
        <w:t xml:space="preserve"> within the timeline of the contract funding</w:t>
      </w:r>
      <w:r w:rsidR="006C604E">
        <w:rPr>
          <w:bCs/>
          <w:i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156008"/>
    <w:multiLevelType w:val="hybridMultilevel"/>
    <w:tmpl w:val="58CE3C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976765"/>
    <w:multiLevelType w:val="hybridMultilevel"/>
    <w:tmpl w:val="C082BE1A"/>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
    <w:nsid w:val="5E256BBD"/>
    <w:multiLevelType w:val="hybridMultilevel"/>
    <w:tmpl w:val="D602C2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5B177E"/>
    <w:multiLevelType w:val="hybridMultilevel"/>
    <w:tmpl w:val="AF3AC6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E819B1"/>
    <w:multiLevelType w:val="hybridMultilevel"/>
    <w:tmpl w:val="E95ADA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44313">
    <w:abstractNumId w:val="0"/>
  </w:num>
  <w:num w:numId="2" w16cid:durableId="1199899903">
    <w:abstractNumId w:val="3"/>
  </w:num>
  <w:num w:numId="3" w16cid:durableId="456918005">
    <w:abstractNumId w:val="5"/>
  </w:num>
  <w:num w:numId="4" w16cid:durableId="1106845134">
    <w:abstractNumId w:val="1"/>
  </w:num>
  <w:num w:numId="5" w16cid:durableId="1824929100">
    <w:abstractNumId w:val="4"/>
  </w:num>
  <w:num w:numId="6" w16cid:durableId="144663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1167"/>
    <w:rsid w:val="0005680D"/>
    <w:rsid w:val="00067545"/>
    <w:rsid w:val="00085F9C"/>
    <w:rsid w:val="000A3DC8"/>
    <w:rsid w:val="000F7410"/>
    <w:rsid w:val="001109BD"/>
    <w:rsid w:val="00150C36"/>
    <w:rsid w:val="0018550E"/>
    <w:rsid w:val="001C558C"/>
    <w:rsid w:val="001F53FD"/>
    <w:rsid w:val="00201D4A"/>
    <w:rsid w:val="00234FBA"/>
    <w:rsid w:val="00252612"/>
    <w:rsid w:val="00275E2F"/>
    <w:rsid w:val="002A118C"/>
    <w:rsid w:val="00324232"/>
    <w:rsid w:val="003419AD"/>
    <w:rsid w:val="0035347D"/>
    <w:rsid w:val="00354254"/>
    <w:rsid w:val="00360351"/>
    <w:rsid w:val="003739E1"/>
    <w:rsid w:val="003A7F04"/>
    <w:rsid w:val="003C17C3"/>
    <w:rsid w:val="003C6896"/>
    <w:rsid w:val="00416E1B"/>
    <w:rsid w:val="004529A7"/>
    <w:rsid w:val="00466EAB"/>
    <w:rsid w:val="00472ACC"/>
    <w:rsid w:val="0049492B"/>
    <w:rsid w:val="004B4136"/>
    <w:rsid w:val="004B4DD2"/>
    <w:rsid w:val="004C4164"/>
    <w:rsid w:val="004C6D7C"/>
    <w:rsid w:val="004C7BE0"/>
    <w:rsid w:val="00516A6D"/>
    <w:rsid w:val="00517D33"/>
    <w:rsid w:val="005A1A71"/>
    <w:rsid w:val="005F492F"/>
    <w:rsid w:val="006737F5"/>
    <w:rsid w:val="006C604E"/>
    <w:rsid w:val="006E3B27"/>
    <w:rsid w:val="006F5DA9"/>
    <w:rsid w:val="00703BB0"/>
    <w:rsid w:val="007202CB"/>
    <w:rsid w:val="007664E1"/>
    <w:rsid w:val="007C7034"/>
    <w:rsid w:val="007D5FA6"/>
    <w:rsid w:val="007E4050"/>
    <w:rsid w:val="008106DE"/>
    <w:rsid w:val="00850E20"/>
    <w:rsid w:val="00872007"/>
    <w:rsid w:val="008A3A7C"/>
    <w:rsid w:val="008A5174"/>
    <w:rsid w:val="008B2E80"/>
    <w:rsid w:val="008B7762"/>
    <w:rsid w:val="00910B0E"/>
    <w:rsid w:val="009347D7"/>
    <w:rsid w:val="00995018"/>
    <w:rsid w:val="00A019FF"/>
    <w:rsid w:val="00A141AC"/>
    <w:rsid w:val="00A233F1"/>
    <w:rsid w:val="00A44387"/>
    <w:rsid w:val="00A56ADD"/>
    <w:rsid w:val="00A80588"/>
    <w:rsid w:val="00A94CF2"/>
    <w:rsid w:val="00AA2A1D"/>
    <w:rsid w:val="00BB4B7C"/>
    <w:rsid w:val="00C00E7F"/>
    <w:rsid w:val="00CF5C93"/>
    <w:rsid w:val="00D05976"/>
    <w:rsid w:val="00D135D7"/>
    <w:rsid w:val="00D15C96"/>
    <w:rsid w:val="00D247A1"/>
    <w:rsid w:val="00DD66F9"/>
    <w:rsid w:val="00E525D4"/>
    <w:rsid w:val="00E574AE"/>
    <w:rsid w:val="00F06F7A"/>
    <w:rsid w:val="00F1524D"/>
    <w:rsid w:val="00F31314"/>
    <w:rsid w:val="00F91DB6"/>
    <w:rsid w:val="00FB7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qFormat/>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8B2E80"/>
    <w:pPr>
      <w:spacing w:after="0" w:line="240" w:lineRule="auto"/>
    </w:pPr>
    <w:rPr>
      <w:rFonts w:ascii="Times New Roman" w:eastAsia="Tahoma" w:hAnsi="Times New Roman" w:cs="Times New Roman"/>
      <w:kern w:val="1"/>
      <w:sz w:val="24"/>
      <w:szCs w:val="24"/>
    </w:rPr>
  </w:style>
  <w:style w:type="table" w:styleId="TableGrid">
    <w:name w:val="Table Grid"/>
    <w:basedOn w:val="TableNormal"/>
    <w:uiPriority w:val="39"/>
    <w:rsid w:val="008B2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2024-03-11T17:48:00Z</dcterms:created>
  <dcterms:modified xsi:type="dcterms:W3CDTF">2024-03-11T17:49:00Z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