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7D44" w:rsidP="00B56589" w:rsidRDefault="000D7D44" w14:paraId="18028DD1" w14:textId="77777777">
      <w:pPr>
        <w:rPr>
          <w:b/>
        </w:rPr>
      </w:pPr>
    </w:p>
    <w:p w:rsidRPr="00B13297" w:rsidR="00762630" w:rsidP="00762630" w:rsidRDefault="00762630" w14:paraId="18FE2ECA" w14:textId="77777777">
      <w:pPr>
        <w:pStyle w:val="ReportCover-Title"/>
        <w:jc w:val="center"/>
        <w:rPr>
          <w:rFonts w:ascii="Arial" w:hAnsi="Arial" w:cs="Arial"/>
          <w:color w:val="auto"/>
        </w:rPr>
      </w:pPr>
      <w:r w:rsidRPr="004510C6">
        <w:rPr>
          <w:rFonts w:ascii="Arial" w:hAnsi="Arial" w:eastAsia="Arial Unicode MS" w:cs="Arial"/>
          <w:noProof/>
          <w:color w:val="auto"/>
        </w:rPr>
        <w:t>Supporting and Strengthening the Home Visiting Workforce (SAS-HV)</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677CEC" w:rsidR="009B3DFB" w:rsidP="009B3DFB" w:rsidRDefault="009B3DFB" w14:paraId="26B07665" w14:textId="77777777">
      <w:pPr>
        <w:pStyle w:val="ReportCover-Title"/>
        <w:jc w:val="center"/>
        <w:rPr>
          <w:rFonts w:ascii="Arial" w:hAnsi="Arial" w:cs="Arial"/>
          <w:color w:val="auto"/>
          <w:sz w:val="32"/>
        </w:rPr>
      </w:pPr>
      <w:r w:rsidRPr="00677CEC">
        <w:rPr>
          <w:rFonts w:ascii="Arial" w:hAnsi="Arial" w:eastAsia="Arial Unicode MS" w:cs="Arial"/>
          <w:noProof/>
          <w:color w:val="auto"/>
          <w:sz w:val="32"/>
        </w:rPr>
        <w:t>Pre-testing of Evaluation Data Collection Activities</w:t>
      </w:r>
    </w:p>
    <w:p w:rsidRPr="00677CEC"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189E1270">
      <w:pPr>
        <w:pStyle w:val="ReportCover-Title"/>
        <w:jc w:val="center"/>
        <w:rPr>
          <w:rFonts w:ascii="Arial" w:hAnsi="Arial" w:cs="Arial"/>
          <w:color w:val="auto"/>
          <w:sz w:val="32"/>
          <w:szCs w:val="32"/>
        </w:rPr>
      </w:pPr>
      <w:r w:rsidRPr="00677CEC">
        <w:rPr>
          <w:rFonts w:ascii="Arial" w:hAnsi="Arial" w:cs="Arial"/>
          <w:color w:val="auto"/>
          <w:sz w:val="32"/>
          <w:szCs w:val="32"/>
        </w:rPr>
        <w:t>0970 - 035</w:t>
      </w:r>
      <w:r w:rsidRPr="00677CEC" w:rsidR="00677CEC">
        <w:rPr>
          <w:rFonts w:ascii="Arial" w:hAnsi="Arial" w:cs="Arial"/>
          <w:color w:val="auto"/>
          <w:sz w:val="32"/>
          <w:szCs w:val="32"/>
        </w:rPr>
        <w:t>5</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884895" w14:paraId="6AE3DDAE" w14:textId="2766EC9D">
      <w:pPr>
        <w:pStyle w:val="ReportCover-Date"/>
        <w:jc w:val="center"/>
        <w:rPr>
          <w:rFonts w:ascii="Arial" w:hAnsi="Arial" w:cs="Arial"/>
          <w:color w:val="auto"/>
        </w:rPr>
      </w:pPr>
      <w:r>
        <w:rPr>
          <w:rFonts w:ascii="Arial" w:hAnsi="Arial" w:cs="Arial"/>
          <w:color w:val="auto"/>
        </w:rPr>
        <w:t>August</w:t>
      </w:r>
      <w:r w:rsidR="003F7C09">
        <w:rPr>
          <w:rFonts w:ascii="Arial" w:hAnsi="Arial" w:cs="Arial"/>
          <w:color w:val="auto"/>
        </w:rPr>
        <w:t xml:space="preserve"> </w:t>
      </w:r>
      <w:r w:rsidR="00762630">
        <w:rPr>
          <w:rFonts w:ascii="Arial" w:hAnsi="Arial" w:cs="Arial"/>
          <w:color w:val="auto"/>
        </w:rPr>
        <w:t>2022</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D51337" w:rsidP="00D51337"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006D6E0D" w:rsidP="00D51337" w:rsidRDefault="006D6E0D" w14:paraId="041AD4D3" w14:textId="34830127">
      <w:pPr>
        <w:spacing w:after="0" w:line="240" w:lineRule="auto"/>
        <w:jc w:val="center"/>
        <w:rPr>
          <w:rFonts w:ascii="Arial" w:hAnsi="Arial" w:cs="Arial"/>
        </w:rPr>
      </w:pPr>
      <w:r>
        <w:rPr>
          <w:rFonts w:ascii="Arial" w:hAnsi="Arial" w:cs="Arial"/>
        </w:rPr>
        <w:t>Nicole Denmark</w:t>
      </w:r>
    </w:p>
    <w:p w:rsidRPr="002C4F75" w:rsidR="006D6E0D" w:rsidP="00D51337" w:rsidRDefault="006D6E0D" w14:paraId="674D035F" w14:textId="588DC810">
      <w:pPr>
        <w:spacing w:after="0" w:line="240" w:lineRule="auto"/>
        <w:jc w:val="center"/>
        <w:rPr>
          <w:rFonts w:ascii="Arial" w:hAnsi="Arial" w:cs="Arial"/>
        </w:rPr>
      </w:pPr>
      <w:r>
        <w:rPr>
          <w:rFonts w:ascii="Arial" w:hAnsi="Arial" w:cs="Arial"/>
        </w:rPr>
        <w:t>Shirley Adelstein</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Pr="00942858" w:rsidR="000942A1" w:rsidP="000942A1" w:rsidRDefault="00414658" w14:paraId="1FADAC21" w14:textId="1F0FD9A4">
      <w:pPr>
        <w:pStyle w:val="ListParagraph"/>
        <w:spacing w:after="0" w:line="240" w:lineRule="auto"/>
        <w:ind w:left="0"/>
        <w:rPr>
          <w:rFonts w:cstheme="minorHAnsi"/>
          <w:color w:val="000000"/>
          <w:shd w:val="clear" w:color="auto" w:fill="FFFFFF"/>
        </w:rPr>
      </w:pPr>
      <w:r>
        <w:rPr>
          <w:rStyle w:val="normaltextrun"/>
          <w:rFonts w:cstheme="minorHAnsi"/>
          <w:color w:val="000000"/>
          <w:shd w:val="clear" w:color="auto" w:fill="FFFFFF"/>
        </w:rPr>
        <w:t>The</w:t>
      </w:r>
      <w:r w:rsidR="00A134CA">
        <w:rPr>
          <w:rStyle w:val="normaltextrun"/>
          <w:rFonts w:cstheme="minorHAnsi"/>
          <w:color w:val="000000"/>
          <w:shd w:val="clear" w:color="auto" w:fill="FFFFFF"/>
        </w:rPr>
        <w:t xml:space="preserve"> purpose of the</w:t>
      </w:r>
      <w:r>
        <w:rPr>
          <w:rStyle w:val="normaltextrun"/>
          <w:rFonts w:cstheme="minorHAnsi"/>
          <w:color w:val="000000"/>
          <w:shd w:val="clear" w:color="auto" w:fill="FFFFFF"/>
        </w:rPr>
        <w:t xml:space="preserve"> Supporting and </w:t>
      </w:r>
      <w:r w:rsidR="004C75C1">
        <w:rPr>
          <w:rStyle w:val="normaltextrun"/>
          <w:rFonts w:cstheme="minorHAnsi"/>
          <w:color w:val="000000"/>
          <w:shd w:val="clear" w:color="auto" w:fill="FFFFFF"/>
        </w:rPr>
        <w:t>Strengthening</w:t>
      </w:r>
      <w:r>
        <w:rPr>
          <w:rStyle w:val="normaltextrun"/>
          <w:rFonts w:cstheme="minorHAnsi"/>
          <w:color w:val="000000"/>
          <w:shd w:val="clear" w:color="auto" w:fill="FFFFFF"/>
        </w:rPr>
        <w:t xml:space="preserve"> the Home Visiting Wo</w:t>
      </w:r>
      <w:r w:rsidR="004C75C1">
        <w:rPr>
          <w:rStyle w:val="normaltextrun"/>
          <w:rFonts w:cstheme="minorHAnsi"/>
          <w:color w:val="000000"/>
          <w:shd w:val="clear" w:color="auto" w:fill="FFFFFF"/>
        </w:rPr>
        <w:t xml:space="preserve">rkforce (SAS-HV) </w:t>
      </w:r>
      <w:r w:rsidR="0011441C">
        <w:rPr>
          <w:rStyle w:val="normaltextrun"/>
          <w:rFonts w:cstheme="minorHAnsi"/>
          <w:color w:val="000000"/>
          <w:shd w:val="clear" w:color="auto" w:fill="FFFFFF"/>
        </w:rPr>
        <w:t xml:space="preserve">project </w:t>
      </w:r>
      <w:r w:rsidR="00A134CA">
        <w:rPr>
          <w:rStyle w:val="normaltextrun"/>
          <w:rFonts w:cstheme="minorHAnsi"/>
          <w:color w:val="000000"/>
          <w:shd w:val="clear" w:color="auto" w:fill="FFFFFF"/>
        </w:rPr>
        <w:t xml:space="preserve">is to advance understanding of how to support and strengthen the early childhood home visiting </w:t>
      </w:r>
      <w:r w:rsidR="00150F35">
        <w:rPr>
          <w:rStyle w:val="normaltextrun"/>
          <w:rFonts w:cstheme="minorHAnsi"/>
          <w:color w:val="000000"/>
          <w:shd w:val="clear" w:color="auto" w:fill="FFFFFF"/>
        </w:rPr>
        <w:t xml:space="preserve">workforce. </w:t>
      </w:r>
      <w:r w:rsidR="000942A1">
        <w:rPr>
          <w:rStyle w:val="normaltextrun"/>
          <w:rFonts w:cstheme="minorHAnsi"/>
          <w:color w:val="000000"/>
          <w:shd w:val="clear" w:color="auto" w:fill="FFFFFF"/>
        </w:rPr>
        <w:t xml:space="preserve">One focal area of the project is the use of reflective supervision in early childhood home visiting. </w:t>
      </w:r>
      <w:r w:rsidRPr="00915D5A" w:rsidR="000942A1">
        <w:t xml:space="preserve">The Maternal Infant Early Childhood Home Visiting (MIECHV) legislation mandates federally funded </w:t>
      </w:r>
      <w:r w:rsidR="000942A1">
        <w:t xml:space="preserve">home visiting </w:t>
      </w:r>
      <w:r w:rsidRPr="00915D5A" w:rsidR="000942A1">
        <w:t xml:space="preserve">programs maintain high-quality supervision practices, </w:t>
      </w:r>
      <w:r w:rsidR="000942A1">
        <w:t>but relatively little is known about specific supervision practices used in the field.</w:t>
      </w:r>
    </w:p>
    <w:p w:rsidRPr="00991D33" w:rsidR="000942A1" w:rsidP="000942A1" w:rsidRDefault="000942A1" w14:paraId="62F78370" w14:textId="77777777">
      <w:pPr>
        <w:pStyle w:val="ListParagraph"/>
        <w:spacing w:after="0" w:line="240" w:lineRule="auto"/>
        <w:ind w:left="0"/>
      </w:pPr>
    </w:p>
    <w:p w:rsidRPr="00942858" w:rsidR="0072072F" w:rsidP="0072072F" w:rsidRDefault="000942A1" w14:paraId="1272B640" w14:textId="18AE0769">
      <w:pPr>
        <w:spacing w:after="0" w:line="240" w:lineRule="auto"/>
        <w:rPr>
          <w:rFonts w:cstheme="minorHAnsi"/>
          <w:color w:val="000000"/>
          <w:shd w:val="clear" w:color="auto" w:fill="FFFFFF"/>
        </w:rPr>
      </w:pPr>
      <w:r>
        <w:rPr>
          <w:rStyle w:val="normaltextrun"/>
          <w:rFonts w:cstheme="minorHAnsi"/>
          <w:color w:val="000000"/>
          <w:shd w:val="clear" w:color="auto" w:fill="FFFFFF"/>
        </w:rPr>
        <w:t xml:space="preserve">A prior phase of this project developed a conceptual model of reflective supervision and reviewed current research, measures, and practice to identify gaps in knowledge. </w:t>
      </w:r>
      <w:r w:rsidR="00D05F00">
        <w:rPr>
          <w:rStyle w:val="normaltextrun"/>
          <w:rFonts w:cstheme="minorHAnsi"/>
          <w:color w:val="000000"/>
          <w:shd w:val="clear" w:color="auto" w:fill="FFFFFF"/>
        </w:rPr>
        <w:t xml:space="preserve">In the current phase of the </w:t>
      </w:r>
      <w:r>
        <w:rPr>
          <w:rStyle w:val="normaltextrun"/>
          <w:rFonts w:cstheme="minorHAnsi"/>
          <w:color w:val="000000"/>
          <w:shd w:val="clear" w:color="auto" w:fill="FFFFFF"/>
        </w:rPr>
        <w:t>research</w:t>
      </w:r>
      <w:r w:rsidR="00D05F00">
        <w:rPr>
          <w:rStyle w:val="normaltextrun"/>
          <w:rFonts w:cstheme="minorHAnsi"/>
          <w:color w:val="000000"/>
          <w:shd w:val="clear" w:color="auto" w:fill="FFFFFF"/>
        </w:rPr>
        <w:t xml:space="preserve">, the project </w:t>
      </w:r>
      <w:r>
        <w:rPr>
          <w:rStyle w:val="normaltextrun"/>
          <w:rFonts w:cstheme="minorHAnsi"/>
          <w:color w:val="000000"/>
          <w:shd w:val="clear" w:color="auto" w:fill="FFFFFF"/>
        </w:rPr>
        <w:t xml:space="preserve">seeks to address a key gap by </w:t>
      </w:r>
      <w:r w:rsidR="00114939">
        <w:rPr>
          <w:rStyle w:val="normaltextrun"/>
          <w:rFonts w:cstheme="minorHAnsi"/>
          <w:color w:val="000000"/>
          <w:shd w:val="clear" w:color="auto" w:fill="FFFFFF"/>
        </w:rPr>
        <w:t>developing and testing a measure of reflective supervision</w:t>
      </w:r>
      <w:r>
        <w:rPr>
          <w:rStyle w:val="normaltextrun"/>
          <w:rFonts w:cstheme="minorHAnsi"/>
          <w:color w:val="000000"/>
          <w:shd w:val="clear" w:color="auto" w:fill="FFFFFF"/>
        </w:rPr>
        <w:t xml:space="preserve"> that is practice-relevant and useful for research.</w:t>
      </w:r>
      <w:r w:rsidR="004C75C1">
        <w:rPr>
          <w:rStyle w:val="normaltextrun"/>
          <w:rFonts w:cstheme="minorHAnsi"/>
          <w:color w:val="000000"/>
          <w:shd w:val="clear" w:color="auto" w:fill="FFFFFF"/>
        </w:rPr>
        <w:t xml:space="preserve"> </w:t>
      </w:r>
      <w:r w:rsidRPr="001F470A" w:rsidR="007A1621">
        <w:rPr>
          <w:rStyle w:val="normaltextrun"/>
          <w:rFonts w:cstheme="minorHAnsi"/>
          <w:color w:val="000000"/>
          <w:shd w:val="clear" w:color="auto" w:fill="FFFFFF"/>
        </w:rPr>
        <w:t>As a first step in the measure development process,</w:t>
      </w:r>
      <w:r>
        <w:rPr>
          <w:rStyle w:val="normaltextrun"/>
          <w:rFonts w:cstheme="minorHAnsi"/>
          <w:color w:val="000000"/>
          <w:shd w:val="clear" w:color="auto" w:fill="FFFFFF"/>
        </w:rPr>
        <w:t xml:space="preserve"> </w:t>
      </w:r>
      <w:bookmarkStart w:name="_Hlk47519075" w:id="0"/>
      <w:r w:rsidR="00D074CD">
        <w:rPr>
          <w:rFonts w:cstheme="minorHAnsi"/>
          <w:color w:val="000000"/>
          <w:shd w:val="clear" w:color="auto" w:fill="FFFFFF"/>
        </w:rPr>
        <w:t>t</w:t>
      </w:r>
      <w:r w:rsidRPr="000942A1">
        <w:rPr>
          <w:rFonts w:cstheme="minorHAnsi"/>
          <w:color w:val="000000"/>
          <w:shd w:val="clear" w:color="auto" w:fill="FFFFFF"/>
        </w:rPr>
        <w:t xml:space="preserve">he Administration for Children and Families (ACF) </w:t>
      </w:r>
      <w:bookmarkEnd w:id="0"/>
      <w:r w:rsidRPr="000942A1">
        <w:rPr>
          <w:rFonts w:cstheme="minorHAnsi"/>
          <w:color w:val="000000"/>
          <w:shd w:val="clear" w:color="auto" w:fill="FFFFFF"/>
        </w:rPr>
        <w:t xml:space="preserve">at the U.S. Department of Health and Human Services (HHS) </w:t>
      </w:r>
      <w:r>
        <w:rPr>
          <w:rFonts w:cstheme="minorHAnsi"/>
          <w:color w:val="000000"/>
          <w:shd w:val="clear" w:color="auto" w:fill="FFFFFF"/>
        </w:rPr>
        <w:t xml:space="preserve">is seeking approval </w:t>
      </w:r>
      <w:r w:rsidRPr="001F470A" w:rsidR="007A1621">
        <w:rPr>
          <w:rStyle w:val="normaltextrun"/>
          <w:rFonts w:cstheme="minorHAnsi"/>
          <w:color w:val="000000"/>
          <w:shd w:val="clear" w:color="auto" w:fill="FFFFFF"/>
        </w:rPr>
        <w:t xml:space="preserve">to </w:t>
      </w:r>
      <w:r w:rsidRPr="00801EA5" w:rsidR="007A1621">
        <w:rPr>
          <w:rStyle w:val="normaltextrun"/>
          <w:rFonts w:cstheme="minorHAnsi"/>
          <w:color w:val="000000"/>
          <w:shd w:val="clear" w:color="auto" w:fill="FFFFFF"/>
        </w:rPr>
        <w:t>identify what end users of the measure view as key elements of reflective supervision for the home visiting context.</w:t>
      </w:r>
      <w:r w:rsidRPr="001F470A" w:rsidR="007A1621">
        <w:rPr>
          <w:rStyle w:val="eop"/>
          <w:rFonts w:cstheme="minorHAnsi"/>
          <w:color w:val="000000"/>
          <w:shd w:val="clear" w:color="auto" w:fill="FFFFFF"/>
        </w:rPr>
        <w:t> </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Pr="001F470A" w:rsidR="00F85D35" w:rsidP="0072072F" w:rsidRDefault="00217837" w14:paraId="33260685" w14:textId="675F0974">
      <w:pPr>
        <w:autoSpaceDE w:val="0"/>
        <w:autoSpaceDN w:val="0"/>
        <w:adjustRightInd w:val="0"/>
        <w:spacing w:after="0" w:line="240" w:lineRule="atLeast"/>
        <w:rPr>
          <w:rFonts w:eastAsia="Times New Roman" w:cstheme="minorHAnsi"/>
          <w:color w:val="000000"/>
        </w:rPr>
      </w:pPr>
      <w:r w:rsidRPr="001F470A">
        <w:rPr>
          <w:rStyle w:val="cf01"/>
          <w:rFonts w:asciiTheme="minorHAnsi" w:hAnsiTheme="minorHAnsi" w:cstheme="minorHAnsi"/>
          <w:sz w:val="22"/>
          <w:szCs w:val="22"/>
        </w:rPr>
        <w:t xml:space="preserve">This study is </w:t>
      </w:r>
      <w:r w:rsidRPr="001F470A" w:rsidR="002A6588">
        <w:rPr>
          <w:rStyle w:val="cf01"/>
          <w:rFonts w:asciiTheme="minorHAnsi" w:hAnsiTheme="minorHAnsi" w:cstheme="minorHAnsi"/>
          <w:sz w:val="22"/>
          <w:szCs w:val="22"/>
        </w:rPr>
        <w:t xml:space="preserve">intended to present internally valid descriptions of how practitioners and researchers </w:t>
      </w:r>
      <w:r w:rsidRPr="001F470A" w:rsidR="008D6BB3">
        <w:rPr>
          <w:rStyle w:val="cf01"/>
          <w:rFonts w:asciiTheme="minorHAnsi" w:hAnsiTheme="minorHAnsi" w:cstheme="minorHAnsi"/>
          <w:sz w:val="22"/>
          <w:szCs w:val="22"/>
        </w:rPr>
        <w:t xml:space="preserve">rate elements of reflective supervision in terms of their importance and </w:t>
      </w:r>
      <w:r w:rsidR="00504702">
        <w:rPr>
          <w:rStyle w:val="cf01"/>
          <w:rFonts w:asciiTheme="minorHAnsi" w:hAnsiTheme="minorHAnsi" w:cstheme="minorHAnsi"/>
          <w:sz w:val="22"/>
          <w:szCs w:val="22"/>
        </w:rPr>
        <w:t xml:space="preserve">their </w:t>
      </w:r>
      <w:r w:rsidRPr="001F470A" w:rsidR="008D6BB3">
        <w:rPr>
          <w:rStyle w:val="cf01"/>
          <w:rFonts w:asciiTheme="minorHAnsi" w:hAnsiTheme="minorHAnsi" w:cstheme="minorHAnsi"/>
          <w:sz w:val="22"/>
          <w:szCs w:val="22"/>
        </w:rPr>
        <w:t>relevance to home visiting. The study is not int</w:t>
      </w:r>
      <w:r w:rsidRPr="001F470A" w:rsidR="00C066C4">
        <w:rPr>
          <w:rStyle w:val="cf01"/>
          <w:rFonts w:asciiTheme="minorHAnsi" w:hAnsiTheme="minorHAnsi" w:cstheme="minorHAnsi"/>
          <w:sz w:val="22"/>
          <w:szCs w:val="22"/>
        </w:rPr>
        <w:t xml:space="preserve">ended to promote </w:t>
      </w:r>
      <w:r w:rsidRPr="001F470A" w:rsidR="00761A52">
        <w:rPr>
          <w:rStyle w:val="cf01"/>
          <w:rFonts w:asciiTheme="minorHAnsi" w:hAnsiTheme="minorHAnsi" w:cstheme="minorHAnsi"/>
          <w:sz w:val="22"/>
          <w:szCs w:val="22"/>
        </w:rPr>
        <w:t>statistical</w:t>
      </w:r>
      <w:r w:rsidRPr="001F470A" w:rsidR="00C066C4">
        <w:rPr>
          <w:rStyle w:val="cf01"/>
          <w:rFonts w:asciiTheme="minorHAnsi" w:hAnsiTheme="minorHAnsi" w:cstheme="minorHAnsi"/>
          <w:sz w:val="22"/>
          <w:szCs w:val="22"/>
        </w:rPr>
        <w:t xml:space="preserve"> generalization to other sites or service populations. </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F85D35" w:rsidP="008369BA" w:rsidRDefault="00761A52" w14:paraId="63CA8721" w14:textId="2F7E3D7D">
      <w:pPr>
        <w:pStyle w:val="ListParagraph"/>
        <w:spacing w:after="0" w:line="240" w:lineRule="auto"/>
        <w:ind w:left="0"/>
        <w:rPr>
          <w:rStyle w:val="cf01"/>
          <w:rFonts w:asciiTheme="minorHAnsi" w:hAnsiTheme="minorHAnsi" w:cstheme="minorHAnsi"/>
          <w:sz w:val="22"/>
          <w:szCs w:val="22"/>
        </w:rPr>
      </w:pPr>
      <w:r w:rsidRPr="001F470A">
        <w:rPr>
          <w:rStyle w:val="cf01"/>
          <w:rFonts w:asciiTheme="minorHAnsi" w:hAnsiTheme="minorHAnsi" w:cstheme="minorHAnsi"/>
          <w:sz w:val="22"/>
          <w:szCs w:val="22"/>
        </w:rPr>
        <w:t xml:space="preserve">The design includes concept mapping, which </w:t>
      </w:r>
      <w:r w:rsidR="00A81E53">
        <w:rPr>
          <w:rStyle w:val="cf01"/>
          <w:rFonts w:asciiTheme="minorHAnsi" w:hAnsiTheme="minorHAnsi" w:cstheme="minorHAnsi"/>
          <w:sz w:val="22"/>
          <w:szCs w:val="22"/>
        </w:rPr>
        <w:t xml:space="preserve">will </w:t>
      </w:r>
      <w:r w:rsidRPr="001F470A">
        <w:rPr>
          <w:rStyle w:val="cf01"/>
          <w:rFonts w:asciiTheme="minorHAnsi" w:hAnsiTheme="minorHAnsi" w:cstheme="minorHAnsi"/>
          <w:sz w:val="22"/>
          <w:szCs w:val="22"/>
        </w:rPr>
        <w:t>include a web-based survey followed by</w:t>
      </w:r>
      <w:r w:rsidRPr="001F470A" w:rsidR="000F70D0">
        <w:rPr>
          <w:rStyle w:val="cf01"/>
          <w:rFonts w:asciiTheme="minorHAnsi" w:hAnsiTheme="minorHAnsi" w:cstheme="minorHAnsi"/>
          <w:sz w:val="22"/>
          <w:szCs w:val="22"/>
        </w:rPr>
        <w:t xml:space="preserve"> a</w:t>
      </w:r>
      <w:r w:rsidRPr="001F470A" w:rsidR="0016440A">
        <w:rPr>
          <w:rStyle w:val="cf01"/>
          <w:rFonts w:asciiTheme="minorHAnsi" w:hAnsiTheme="minorHAnsi" w:cstheme="minorHAnsi"/>
          <w:sz w:val="22"/>
          <w:szCs w:val="22"/>
        </w:rPr>
        <w:t xml:space="preserve"> group</w:t>
      </w:r>
      <w:r w:rsidRPr="001F470A" w:rsidR="008B05C0">
        <w:rPr>
          <w:rStyle w:val="cf01"/>
          <w:rFonts w:asciiTheme="minorHAnsi" w:hAnsiTheme="minorHAnsi" w:cstheme="minorHAnsi"/>
          <w:sz w:val="22"/>
          <w:szCs w:val="22"/>
        </w:rPr>
        <w:t xml:space="preserve"> </w:t>
      </w:r>
      <w:r w:rsidRPr="001F470A" w:rsidR="000F70D0">
        <w:rPr>
          <w:rFonts w:cstheme="minorHAnsi"/>
        </w:rPr>
        <w:t>interpretation meeting</w:t>
      </w:r>
      <w:r w:rsidRPr="001F470A" w:rsidR="00B53043">
        <w:rPr>
          <w:rStyle w:val="cf01"/>
          <w:rFonts w:asciiTheme="minorHAnsi" w:hAnsiTheme="minorHAnsi" w:cstheme="minorHAnsi"/>
          <w:sz w:val="22"/>
          <w:szCs w:val="22"/>
        </w:rPr>
        <w:t>.</w:t>
      </w:r>
      <w:r w:rsidR="00F73376">
        <w:rPr>
          <w:rStyle w:val="cf01"/>
          <w:rFonts w:asciiTheme="minorHAnsi" w:hAnsiTheme="minorHAnsi" w:cstheme="minorHAnsi"/>
          <w:sz w:val="22"/>
          <w:szCs w:val="22"/>
        </w:rPr>
        <w:t xml:space="preserve"> The survey will include a list of elements obtained </w:t>
      </w:r>
      <w:r w:rsidR="002B4BBF">
        <w:rPr>
          <w:rStyle w:val="cf01"/>
          <w:rFonts w:asciiTheme="minorHAnsi" w:hAnsiTheme="minorHAnsi" w:cstheme="minorHAnsi"/>
          <w:sz w:val="22"/>
          <w:szCs w:val="22"/>
        </w:rPr>
        <w:t xml:space="preserve">through a literature review and initial feedback from consultants and </w:t>
      </w:r>
      <w:r w:rsidR="00ED76D5">
        <w:rPr>
          <w:rStyle w:val="cf01"/>
          <w:rFonts w:asciiTheme="minorHAnsi" w:hAnsiTheme="minorHAnsi" w:cstheme="minorHAnsi"/>
          <w:sz w:val="22"/>
          <w:szCs w:val="22"/>
        </w:rPr>
        <w:t>practitioners completed</w:t>
      </w:r>
      <w:r w:rsidR="009B7B89">
        <w:rPr>
          <w:rStyle w:val="cf01"/>
          <w:rFonts w:asciiTheme="minorHAnsi" w:hAnsiTheme="minorHAnsi" w:cstheme="minorHAnsi"/>
          <w:sz w:val="22"/>
          <w:szCs w:val="22"/>
        </w:rPr>
        <w:t xml:space="preserve"> in</w:t>
      </w:r>
      <w:r w:rsidR="002B4BBF">
        <w:rPr>
          <w:rStyle w:val="cf01"/>
          <w:rFonts w:asciiTheme="minorHAnsi" w:hAnsiTheme="minorHAnsi" w:cstheme="minorHAnsi"/>
          <w:sz w:val="22"/>
          <w:szCs w:val="22"/>
        </w:rPr>
        <w:t xml:space="preserve"> earlier project phases</w:t>
      </w:r>
      <w:r w:rsidR="003848BD">
        <w:rPr>
          <w:rStyle w:val="FootnoteReference"/>
        </w:rPr>
        <w:footnoteReference w:id="2"/>
      </w:r>
      <w:r w:rsidR="002B4BBF">
        <w:rPr>
          <w:rStyle w:val="cf01"/>
          <w:rFonts w:asciiTheme="minorHAnsi" w:hAnsiTheme="minorHAnsi" w:cstheme="minorHAnsi"/>
          <w:sz w:val="22"/>
          <w:szCs w:val="22"/>
        </w:rPr>
        <w:t>.</w:t>
      </w:r>
      <w:r w:rsidRPr="001F470A" w:rsidR="00B53043">
        <w:rPr>
          <w:rStyle w:val="cf01"/>
          <w:rFonts w:asciiTheme="minorHAnsi" w:hAnsiTheme="minorHAnsi" w:cstheme="minorHAnsi"/>
          <w:sz w:val="22"/>
          <w:szCs w:val="22"/>
        </w:rPr>
        <w:t xml:space="preserve"> The use of a web-based survey asking participants to </w:t>
      </w:r>
      <w:r w:rsidRPr="001F470A" w:rsidR="006778F0">
        <w:rPr>
          <w:rStyle w:val="cf01"/>
          <w:rFonts w:asciiTheme="minorHAnsi" w:hAnsiTheme="minorHAnsi" w:cstheme="minorHAnsi"/>
          <w:sz w:val="22"/>
          <w:szCs w:val="22"/>
        </w:rPr>
        <w:t xml:space="preserve">sort and </w:t>
      </w:r>
      <w:r w:rsidRPr="001F470A" w:rsidR="00B53043">
        <w:rPr>
          <w:rStyle w:val="cf01"/>
          <w:rFonts w:asciiTheme="minorHAnsi" w:hAnsiTheme="minorHAnsi" w:cstheme="minorHAnsi"/>
          <w:sz w:val="22"/>
          <w:szCs w:val="22"/>
        </w:rPr>
        <w:t>rate each element in terms of importance and relevance</w:t>
      </w:r>
      <w:r w:rsidR="00D616D6">
        <w:rPr>
          <w:rStyle w:val="cf01"/>
          <w:rFonts w:asciiTheme="minorHAnsi" w:hAnsiTheme="minorHAnsi" w:cstheme="minorHAnsi"/>
          <w:sz w:val="22"/>
          <w:szCs w:val="22"/>
        </w:rPr>
        <w:t xml:space="preserve"> to home visiting</w:t>
      </w:r>
      <w:r w:rsidRPr="001F470A" w:rsidR="00B53043">
        <w:rPr>
          <w:rStyle w:val="cf01"/>
          <w:rFonts w:asciiTheme="minorHAnsi" w:hAnsiTheme="minorHAnsi" w:cstheme="minorHAnsi"/>
          <w:sz w:val="22"/>
          <w:szCs w:val="22"/>
        </w:rPr>
        <w:t xml:space="preserve"> is appropriate to </w:t>
      </w:r>
      <w:r w:rsidRPr="001F470A" w:rsidR="006778F0">
        <w:rPr>
          <w:rStyle w:val="cf01"/>
          <w:rFonts w:asciiTheme="minorHAnsi" w:hAnsiTheme="minorHAnsi" w:cstheme="minorHAnsi"/>
          <w:sz w:val="22"/>
          <w:szCs w:val="22"/>
        </w:rPr>
        <w:t>better understand</w:t>
      </w:r>
      <w:r w:rsidRPr="001F470A" w:rsidR="00E0215F">
        <w:rPr>
          <w:rStyle w:val="cf01"/>
          <w:rFonts w:asciiTheme="minorHAnsi" w:hAnsiTheme="minorHAnsi" w:cstheme="minorHAnsi"/>
          <w:sz w:val="22"/>
          <w:szCs w:val="22"/>
        </w:rPr>
        <w:t xml:space="preserve"> practitioner and researcher perspectives on key elements of reflective supervision in </w:t>
      </w:r>
      <w:r w:rsidRPr="001F470A" w:rsidR="006778F0">
        <w:rPr>
          <w:rStyle w:val="cf01"/>
          <w:rFonts w:asciiTheme="minorHAnsi" w:hAnsiTheme="minorHAnsi" w:cstheme="minorHAnsi"/>
          <w:sz w:val="22"/>
          <w:szCs w:val="22"/>
        </w:rPr>
        <w:t>home visiting</w:t>
      </w:r>
      <w:r w:rsidRPr="001F470A" w:rsidR="00E0215F">
        <w:rPr>
          <w:rStyle w:val="cf01"/>
          <w:rFonts w:asciiTheme="minorHAnsi" w:hAnsiTheme="minorHAnsi" w:cstheme="minorHAnsi"/>
          <w:sz w:val="22"/>
          <w:szCs w:val="22"/>
        </w:rPr>
        <w:t>.</w:t>
      </w:r>
      <w:r w:rsidRPr="001F470A" w:rsidR="00F705C3">
        <w:rPr>
          <w:rStyle w:val="cf01"/>
          <w:rFonts w:asciiTheme="minorHAnsi" w:hAnsiTheme="minorHAnsi" w:cstheme="minorHAnsi"/>
          <w:sz w:val="22"/>
          <w:szCs w:val="22"/>
        </w:rPr>
        <w:t xml:space="preserve"> The use of</w:t>
      </w:r>
      <w:r w:rsidRPr="001F470A" w:rsidR="000F70D0">
        <w:rPr>
          <w:rStyle w:val="cf01"/>
          <w:rFonts w:asciiTheme="minorHAnsi" w:hAnsiTheme="minorHAnsi" w:cstheme="minorHAnsi"/>
          <w:sz w:val="22"/>
          <w:szCs w:val="22"/>
        </w:rPr>
        <w:t xml:space="preserve"> a</w:t>
      </w:r>
      <w:r w:rsidRPr="001F470A" w:rsidR="00F705C3">
        <w:rPr>
          <w:rStyle w:val="cf01"/>
          <w:rFonts w:asciiTheme="minorHAnsi" w:hAnsiTheme="minorHAnsi" w:cstheme="minorHAnsi"/>
          <w:sz w:val="22"/>
          <w:szCs w:val="22"/>
        </w:rPr>
        <w:t xml:space="preserve"> </w:t>
      </w:r>
      <w:r w:rsidRPr="001F470A" w:rsidR="0016440A">
        <w:rPr>
          <w:rStyle w:val="cf01"/>
          <w:rFonts w:asciiTheme="minorHAnsi" w:hAnsiTheme="minorHAnsi" w:cstheme="minorHAnsi"/>
          <w:sz w:val="22"/>
          <w:szCs w:val="22"/>
        </w:rPr>
        <w:t xml:space="preserve">group </w:t>
      </w:r>
      <w:r w:rsidRPr="001F470A" w:rsidR="000F70D0">
        <w:rPr>
          <w:rFonts w:cstheme="minorHAnsi"/>
        </w:rPr>
        <w:t>interpretation meeting</w:t>
      </w:r>
      <w:r w:rsidRPr="001F470A" w:rsidR="000F70D0">
        <w:rPr>
          <w:rStyle w:val="cf01"/>
          <w:rFonts w:asciiTheme="minorHAnsi" w:hAnsiTheme="minorHAnsi" w:cstheme="minorHAnsi"/>
          <w:sz w:val="22"/>
          <w:szCs w:val="22"/>
        </w:rPr>
        <w:t xml:space="preserve"> </w:t>
      </w:r>
      <w:r w:rsidRPr="001F470A" w:rsidR="00F705C3">
        <w:rPr>
          <w:rStyle w:val="cf01"/>
          <w:rFonts w:asciiTheme="minorHAnsi" w:hAnsiTheme="minorHAnsi" w:cstheme="minorHAnsi"/>
          <w:sz w:val="22"/>
          <w:szCs w:val="22"/>
        </w:rPr>
        <w:t xml:space="preserve">is appropriate because it allows the study team to share findings with participants and </w:t>
      </w:r>
      <w:r w:rsidRPr="001F470A" w:rsidR="00E74817">
        <w:rPr>
          <w:rStyle w:val="cf01"/>
          <w:rFonts w:asciiTheme="minorHAnsi" w:hAnsiTheme="minorHAnsi" w:cstheme="minorHAnsi"/>
          <w:sz w:val="22"/>
          <w:szCs w:val="22"/>
        </w:rPr>
        <w:t xml:space="preserve">allow for </w:t>
      </w:r>
      <w:r w:rsidRPr="001F470A" w:rsidR="000B25C1">
        <w:rPr>
          <w:rStyle w:val="cf01"/>
          <w:rFonts w:asciiTheme="minorHAnsi" w:hAnsiTheme="minorHAnsi" w:cstheme="minorHAnsi"/>
          <w:sz w:val="22"/>
          <w:szCs w:val="22"/>
        </w:rPr>
        <w:t>deeper</w:t>
      </w:r>
      <w:r w:rsidRPr="001F470A" w:rsidR="00E74817">
        <w:rPr>
          <w:rStyle w:val="cf01"/>
          <w:rFonts w:asciiTheme="minorHAnsi" w:hAnsiTheme="minorHAnsi" w:cstheme="minorHAnsi"/>
          <w:sz w:val="22"/>
          <w:szCs w:val="22"/>
        </w:rPr>
        <w:t xml:space="preserve"> probing of the findings</w:t>
      </w:r>
      <w:r w:rsidRPr="001F470A" w:rsidR="000B25C1">
        <w:rPr>
          <w:rStyle w:val="cf01"/>
          <w:rFonts w:asciiTheme="minorHAnsi" w:hAnsiTheme="minorHAnsi" w:cstheme="minorHAnsi"/>
          <w:sz w:val="22"/>
          <w:szCs w:val="22"/>
        </w:rPr>
        <w:t>.</w:t>
      </w:r>
      <w:r w:rsidRPr="001F470A" w:rsidR="008D3977">
        <w:rPr>
          <w:rStyle w:val="cf01"/>
          <w:rFonts w:asciiTheme="minorHAnsi" w:hAnsiTheme="minorHAnsi" w:cstheme="minorHAnsi"/>
          <w:sz w:val="22"/>
          <w:szCs w:val="22"/>
        </w:rPr>
        <w:t xml:space="preserve"> A limitation of the study design is that web-based survey and </w:t>
      </w:r>
      <w:r w:rsidRPr="001F470A" w:rsidR="005E29A6">
        <w:rPr>
          <w:rStyle w:val="cf01"/>
          <w:rFonts w:asciiTheme="minorHAnsi" w:hAnsiTheme="minorHAnsi" w:cstheme="minorHAnsi"/>
          <w:sz w:val="22"/>
          <w:szCs w:val="22"/>
        </w:rPr>
        <w:t xml:space="preserve">group </w:t>
      </w:r>
      <w:r w:rsidRPr="001F470A" w:rsidR="004225D7">
        <w:rPr>
          <w:rFonts w:cstheme="minorHAnsi"/>
        </w:rPr>
        <w:t>interpretation meeting</w:t>
      </w:r>
      <w:r w:rsidRPr="001F470A" w:rsidR="004225D7">
        <w:rPr>
          <w:rStyle w:val="cf01"/>
          <w:rFonts w:asciiTheme="minorHAnsi" w:hAnsiTheme="minorHAnsi" w:cstheme="minorHAnsi"/>
          <w:sz w:val="22"/>
          <w:szCs w:val="22"/>
        </w:rPr>
        <w:t xml:space="preserve"> </w:t>
      </w:r>
      <w:r w:rsidRPr="001F470A" w:rsidR="008D3977">
        <w:rPr>
          <w:rStyle w:val="cf01"/>
          <w:rFonts w:asciiTheme="minorHAnsi" w:hAnsiTheme="minorHAnsi" w:cstheme="minorHAnsi"/>
          <w:sz w:val="22"/>
          <w:szCs w:val="22"/>
        </w:rPr>
        <w:t>will not yield a representative sample</w:t>
      </w:r>
      <w:r w:rsidRPr="001F470A" w:rsidR="00A84D32">
        <w:rPr>
          <w:rStyle w:val="cf01"/>
          <w:rFonts w:asciiTheme="minorHAnsi" w:hAnsiTheme="minorHAnsi" w:cstheme="minorHAnsi"/>
          <w:sz w:val="22"/>
          <w:szCs w:val="22"/>
        </w:rPr>
        <w:t>; however, it will allow us to learn from a subset of practitioners and researchers to inform measure development.</w:t>
      </w:r>
      <w:r w:rsidR="00FA7261">
        <w:rPr>
          <w:rStyle w:val="cf01"/>
          <w:rFonts w:asciiTheme="minorHAnsi" w:hAnsiTheme="minorHAnsi" w:cstheme="minorHAnsi"/>
          <w:sz w:val="22"/>
          <w:szCs w:val="22"/>
        </w:rPr>
        <w:t xml:space="preserve"> </w:t>
      </w:r>
    </w:p>
    <w:p w:rsidRPr="001F470A" w:rsidR="00B63B87" w:rsidP="008369BA" w:rsidRDefault="00B63B87" w14:paraId="2DFB00FA" w14:textId="77777777">
      <w:pPr>
        <w:pStyle w:val="ListParagraph"/>
        <w:spacing w:after="0" w:line="240" w:lineRule="auto"/>
        <w:ind w:left="0"/>
        <w:rPr>
          <w:rFonts w:cstheme="minorHAnsi"/>
        </w:rPr>
      </w:pPr>
    </w:p>
    <w:p w:rsidR="00BB2925" w:rsidP="00B63B87" w:rsidRDefault="001539E2" w14:paraId="0C4F0DEF" w14:textId="1161402E">
      <w:pPr>
        <w:spacing w:after="0" w:line="240" w:lineRule="auto"/>
        <w:rPr>
          <w:rFonts w:eastAsia="Times New Roman" w:cstheme="minorHAnsi"/>
        </w:rPr>
      </w:pPr>
      <w:r w:rsidRPr="001F470A">
        <w:rPr>
          <w:rFonts w:eastAsia="Times New Roman" w:cstheme="minorHAnsi"/>
        </w:rPr>
        <w:t xml:space="preserve">As noted in Supporting Statement </w:t>
      </w:r>
      <w:r w:rsidR="00B30F5F">
        <w:rPr>
          <w:rFonts w:eastAsia="Times New Roman" w:cstheme="minorHAnsi"/>
        </w:rPr>
        <w:t>(SSA)</w:t>
      </w:r>
      <w:r w:rsidRPr="001F470A">
        <w:rPr>
          <w:rFonts w:eastAsia="Times New Roman" w:cstheme="minorHAnsi"/>
        </w:rPr>
        <w:t xml:space="preserve">, this information is not intended to be used as the principal basis for public policy decisions and is not expected to meet the threshold of influential or highly influential scientific information.   </w:t>
      </w:r>
    </w:p>
    <w:p w:rsidRPr="001F470A" w:rsidR="00B63B87" w:rsidP="00ED76D5" w:rsidRDefault="00B63B87" w14:paraId="5AE7D184"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rsidRDefault="0072072F"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3565B3" w:rsidP="0072072F" w:rsidRDefault="00904A17" w14:paraId="01FEB7D4" w14:textId="6B3D2E8A">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lastRenderedPageBreak/>
        <w:t xml:space="preserve">We propose to </w:t>
      </w:r>
      <w:r w:rsidR="00666163">
        <w:rPr>
          <w:rFonts w:eastAsia="Times New Roman" w:cstheme="minorHAnsi"/>
          <w:color w:val="000000"/>
        </w:rPr>
        <w:t>gather</w:t>
      </w:r>
      <w:r>
        <w:rPr>
          <w:rFonts w:eastAsia="Times New Roman" w:cstheme="minorHAnsi"/>
          <w:color w:val="000000"/>
        </w:rPr>
        <w:t xml:space="preserve"> information from home visiting practitioners and researchers</w:t>
      </w:r>
      <w:r w:rsidR="00666163">
        <w:rPr>
          <w:rFonts w:eastAsia="Times New Roman" w:cstheme="minorHAnsi"/>
          <w:color w:val="000000"/>
        </w:rPr>
        <w:t>.</w:t>
      </w:r>
      <w:r w:rsidR="008A12F8">
        <w:rPr>
          <w:rFonts w:eastAsia="Times New Roman" w:cstheme="minorHAnsi"/>
          <w:color w:val="000000"/>
        </w:rPr>
        <w:t xml:space="preserve"> We aim to obtain variation in participant characteristics, roles,</w:t>
      </w:r>
      <w:r w:rsidR="00F26376">
        <w:rPr>
          <w:rFonts w:eastAsia="Times New Roman" w:cstheme="minorHAnsi"/>
          <w:color w:val="000000"/>
        </w:rPr>
        <w:t xml:space="preserve"> length of time working in home visiting,</w:t>
      </w:r>
      <w:r w:rsidR="008A12F8">
        <w:rPr>
          <w:rFonts w:eastAsia="Times New Roman" w:cstheme="minorHAnsi"/>
          <w:color w:val="000000"/>
        </w:rPr>
        <w:t xml:space="preserve"> home visiting program models implemented, and type of families served to understand a range of perspectives in relation to reflective supervision</w:t>
      </w:r>
      <w:r w:rsidR="009D7ED4">
        <w:rPr>
          <w:rFonts w:eastAsia="Times New Roman" w:cstheme="minorHAnsi"/>
          <w:color w:val="000000"/>
        </w:rPr>
        <w:t>.</w:t>
      </w:r>
      <w:r w:rsidR="004D1EEF">
        <w:rPr>
          <w:rFonts w:eastAsia="Times New Roman" w:cstheme="minorHAnsi"/>
          <w:color w:val="000000"/>
        </w:rPr>
        <w:t xml:space="preserve"> </w:t>
      </w:r>
      <w:r w:rsidR="00426AE3">
        <w:rPr>
          <w:rFonts w:eastAsia="Times New Roman" w:cstheme="minorHAnsi"/>
          <w:color w:val="000000"/>
        </w:rPr>
        <w:t xml:space="preserve">Inclusion criteria for </w:t>
      </w:r>
      <w:r w:rsidR="004D1EEF">
        <w:rPr>
          <w:rFonts w:eastAsia="Times New Roman" w:cstheme="minorHAnsi"/>
          <w:color w:val="000000"/>
        </w:rPr>
        <w:t>participants</w:t>
      </w:r>
      <w:r w:rsidR="00426AE3">
        <w:rPr>
          <w:rFonts w:eastAsia="Times New Roman" w:cstheme="minorHAnsi"/>
          <w:color w:val="000000"/>
        </w:rPr>
        <w:t xml:space="preserve"> includes at least one year of experience </w:t>
      </w:r>
      <w:r w:rsidR="006E2982">
        <w:rPr>
          <w:rFonts w:eastAsia="Times New Roman" w:cstheme="minorHAnsi"/>
          <w:color w:val="000000"/>
        </w:rPr>
        <w:t>with</w:t>
      </w:r>
      <w:r w:rsidR="00426AE3">
        <w:rPr>
          <w:rFonts w:eastAsia="Times New Roman" w:cstheme="minorHAnsi"/>
          <w:color w:val="000000"/>
        </w:rPr>
        <w:t xml:space="preserve"> </w:t>
      </w:r>
      <w:r w:rsidR="001A0FFD">
        <w:rPr>
          <w:rFonts w:eastAsia="Times New Roman" w:cstheme="minorHAnsi"/>
          <w:color w:val="000000"/>
        </w:rPr>
        <w:t>reflective supervision in the home visiting context.</w:t>
      </w:r>
      <w:r w:rsidR="004D1EEF">
        <w:rPr>
          <w:rFonts w:eastAsia="Times New Roman" w:cstheme="minorHAnsi"/>
          <w:color w:val="000000"/>
        </w:rPr>
        <w:t xml:space="preserve"> </w:t>
      </w:r>
      <w:r w:rsidR="00666163">
        <w:rPr>
          <w:rFonts w:eastAsia="Times New Roman" w:cstheme="minorHAnsi"/>
          <w:color w:val="000000"/>
        </w:rPr>
        <w:t xml:space="preserve">The universe of home visiting practitioners and researchers is not known, although estimates suggest more than </w:t>
      </w:r>
      <w:r w:rsidR="00D6129E">
        <w:rPr>
          <w:rFonts w:eastAsia="Times New Roman" w:cstheme="minorHAnsi"/>
          <w:color w:val="000000"/>
        </w:rPr>
        <w:t>19,000</w:t>
      </w:r>
      <w:r w:rsidR="00666163">
        <w:rPr>
          <w:rFonts w:eastAsia="Times New Roman" w:cstheme="minorHAnsi"/>
          <w:color w:val="000000"/>
        </w:rPr>
        <w:t xml:space="preserve"> practitioners</w:t>
      </w:r>
      <w:r w:rsidR="00BB671F">
        <w:rPr>
          <w:rStyle w:val="FootnoteReference"/>
          <w:rFonts w:eastAsia="Times New Roman" w:cstheme="minorHAnsi"/>
          <w:color w:val="000000"/>
        </w:rPr>
        <w:footnoteReference w:id="3"/>
      </w:r>
      <w:r w:rsidR="00666163">
        <w:rPr>
          <w:rFonts w:eastAsia="Times New Roman" w:cstheme="minorHAnsi"/>
          <w:color w:val="000000"/>
        </w:rPr>
        <w:t xml:space="preserve"> and </w:t>
      </w:r>
      <w:r w:rsidR="00C258D2">
        <w:rPr>
          <w:rFonts w:eastAsia="Times New Roman" w:cstheme="minorHAnsi"/>
          <w:color w:val="000000"/>
        </w:rPr>
        <w:t xml:space="preserve">more than 240 </w:t>
      </w:r>
      <w:r w:rsidR="00666163">
        <w:rPr>
          <w:rFonts w:eastAsia="Times New Roman" w:cstheme="minorHAnsi"/>
          <w:color w:val="000000"/>
        </w:rPr>
        <w:t>researchers</w:t>
      </w:r>
      <w:r w:rsidR="00C258D2">
        <w:rPr>
          <w:rStyle w:val="FootnoteReference"/>
          <w:rFonts w:eastAsia="Times New Roman" w:cstheme="minorHAnsi"/>
          <w:color w:val="000000"/>
        </w:rPr>
        <w:footnoteReference w:id="4"/>
      </w:r>
      <w:r w:rsidR="00467631">
        <w:rPr>
          <w:rFonts w:eastAsia="Times New Roman" w:cstheme="minorHAnsi"/>
          <w:color w:val="000000"/>
        </w:rPr>
        <w:t xml:space="preserve">. However, </w:t>
      </w:r>
      <w:r w:rsidR="00A6765F">
        <w:rPr>
          <w:rFonts w:eastAsia="Times New Roman" w:cstheme="minorHAnsi"/>
          <w:color w:val="000000"/>
        </w:rPr>
        <w:t xml:space="preserve">only a portion of </w:t>
      </w:r>
      <w:r w:rsidR="003D1604">
        <w:rPr>
          <w:rFonts w:eastAsia="Times New Roman" w:cstheme="minorHAnsi"/>
          <w:color w:val="000000"/>
        </w:rPr>
        <w:t>these</w:t>
      </w:r>
      <w:r w:rsidR="00A6765F">
        <w:rPr>
          <w:rFonts w:eastAsia="Times New Roman" w:cstheme="minorHAnsi"/>
          <w:color w:val="000000"/>
        </w:rPr>
        <w:t xml:space="preserve"> practitioners and researchers have experience with reflective</w:t>
      </w:r>
      <w:r w:rsidR="00467631">
        <w:rPr>
          <w:rFonts w:eastAsia="Times New Roman" w:cstheme="minorHAnsi"/>
          <w:color w:val="000000"/>
        </w:rPr>
        <w:t xml:space="preserve"> supervision required for study participation.</w:t>
      </w:r>
      <w:r w:rsidR="00A6765F">
        <w:rPr>
          <w:rFonts w:eastAsia="Times New Roman" w:cstheme="minorHAnsi"/>
          <w:color w:val="000000"/>
        </w:rPr>
        <w:t xml:space="preserve"> </w:t>
      </w:r>
      <w:r w:rsidR="003D1604">
        <w:rPr>
          <w:rFonts w:eastAsia="Times New Roman" w:cstheme="minorHAnsi"/>
          <w:color w:val="000000"/>
        </w:rPr>
        <w:t>We</w:t>
      </w:r>
      <w:r w:rsidR="00D6175D">
        <w:rPr>
          <w:rFonts w:eastAsia="Times New Roman" w:cstheme="minorHAnsi"/>
          <w:color w:val="000000"/>
        </w:rPr>
        <w:t xml:space="preserve"> will select up to 4</w:t>
      </w:r>
      <w:r w:rsidR="00474CD8">
        <w:rPr>
          <w:rFonts w:eastAsia="Times New Roman" w:cstheme="minorHAnsi"/>
          <w:color w:val="000000"/>
        </w:rPr>
        <w:t>0</w:t>
      </w:r>
      <w:r w:rsidR="00D6175D">
        <w:rPr>
          <w:rFonts w:eastAsia="Times New Roman" w:cstheme="minorHAnsi"/>
          <w:color w:val="000000"/>
        </w:rPr>
        <w:t xml:space="preserve"> total participants (3</w:t>
      </w:r>
      <w:r w:rsidR="00474CD8">
        <w:rPr>
          <w:rFonts w:eastAsia="Times New Roman" w:cstheme="minorHAnsi"/>
          <w:color w:val="000000"/>
        </w:rPr>
        <w:t>0</w:t>
      </w:r>
      <w:r w:rsidR="00D6175D">
        <w:rPr>
          <w:rFonts w:eastAsia="Times New Roman" w:cstheme="minorHAnsi"/>
          <w:color w:val="000000"/>
        </w:rPr>
        <w:t xml:space="preserve"> practitioners and 1</w:t>
      </w:r>
      <w:r w:rsidR="00885894">
        <w:rPr>
          <w:rFonts w:eastAsia="Times New Roman" w:cstheme="minorHAnsi"/>
          <w:color w:val="000000"/>
        </w:rPr>
        <w:t>0</w:t>
      </w:r>
      <w:r w:rsidR="00D6175D">
        <w:rPr>
          <w:rFonts w:eastAsia="Times New Roman" w:cstheme="minorHAnsi"/>
          <w:color w:val="000000"/>
        </w:rPr>
        <w:t xml:space="preserve"> researchers).</w:t>
      </w:r>
      <w:r w:rsidR="00885894">
        <w:rPr>
          <w:rFonts w:eastAsia="Times New Roman" w:cstheme="minorHAnsi"/>
          <w:color w:val="000000"/>
        </w:rPr>
        <w:t xml:space="preserve"> </w:t>
      </w:r>
    </w:p>
    <w:p w:rsidR="003565B3" w:rsidP="0072072F" w:rsidRDefault="003565B3" w14:paraId="3A8941F3" w14:textId="77777777">
      <w:pPr>
        <w:autoSpaceDE w:val="0"/>
        <w:autoSpaceDN w:val="0"/>
        <w:adjustRightInd w:val="0"/>
        <w:spacing w:after="0" w:line="240" w:lineRule="atLeast"/>
        <w:contextualSpacing/>
        <w:rPr>
          <w:rFonts w:eastAsia="Times New Roman" w:cstheme="minorHAnsi"/>
          <w:color w:val="000000"/>
        </w:rPr>
      </w:pPr>
    </w:p>
    <w:p w:rsidR="00BB2925" w:rsidP="0072072F" w:rsidRDefault="00885894" w14:paraId="102E17B3" w14:textId="35FD84E7">
      <w:pPr>
        <w:autoSpaceDE w:val="0"/>
        <w:autoSpaceDN w:val="0"/>
        <w:adjustRightInd w:val="0"/>
        <w:spacing w:after="0" w:line="240" w:lineRule="atLeast"/>
        <w:contextualSpacing/>
        <w:rPr>
          <w:rFonts w:eastAsia="Times New Roman" w:cstheme="minorHAnsi"/>
          <w:color w:val="000000"/>
        </w:rPr>
      </w:pPr>
      <w:r w:rsidRPr="0128A9D1">
        <w:t>This sample size is consistent with that of other studies that have used concept mapping for measure development.</w:t>
      </w:r>
      <w:r w:rsidRPr="0128A9D1">
        <w:rPr>
          <w:rStyle w:val="FootnoteReference"/>
        </w:rPr>
        <w:footnoteReference w:id="5"/>
      </w:r>
      <w:r w:rsidRPr="0128A9D1">
        <w:t xml:space="preserve"> </w:t>
      </w:r>
      <w:r w:rsidR="00AB4DF8">
        <w:rPr>
          <w:rFonts w:eastAsia="Times New Roman" w:cstheme="minorHAnsi"/>
          <w:color w:val="000000"/>
        </w:rPr>
        <w:t xml:space="preserve">The sample will include individuals </w:t>
      </w:r>
      <w:r w:rsidR="00716E55">
        <w:rPr>
          <w:rFonts w:eastAsia="Times New Roman" w:cstheme="minorHAnsi"/>
          <w:color w:val="000000"/>
        </w:rPr>
        <w:t xml:space="preserve">who </w:t>
      </w:r>
      <w:r w:rsidR="00AB4DF8">
        <w:rPr>
          <w:rFonts w:eastAsia="Times New Roman" w:cstheme="minorHAnsi"/>
          <w:color w:val="000000"/>
        </w:rPr>
        <w:t xml:space="preserve">respond to </w:t>
      </w:r>
      <w:r w:rsidR="00716E55">
        <w:rPr>
          <w:rFonts w:eastAsia="Times New Roman" w:cstheme="minorHAnsi"/>
          <w:color w:val="000000"/>
        </w:rPr>
        <w:t xml:space="preserve">a recruitment announcement sent to </w:t>
      </w:r>
      <w:r w:rsidR="00AB4DF8">
        <w:rPr>
          <w:rFonts w:eastAsia="Times New Roman" w:cstheme="minorHAnsi"/>
          <w:color w:val="000000"/>
        </w:rPr>
        <w:t xml:space="preserve">the Home Visiting Applied Research </w:t>
      </w:r>
      <w:r w:rsidR="003F19D2">
        <w:rPr>
          <w:rFonts w:eastAsia="Times New Roman" w:cstheme="minorHAnsi"/>
          <w:color w:val="000000"/>
        </w:rPr>
        <w:t>Collaborative</w:t>
      </w:r>
      <w:r w:rsidR="00716E55">
        <w:rPr>
          <w:rFonts w:eastAsia="Times New Roman" w:cstheme="minorHAnsi"/>
          <w:color w:val="000000"/>
        </w:rPr>
        <w:t xml:space="preserve"> (Appendix 1), complete</w:t>
      </w:r>
      <w:r w:rsidR="00AB4DF8">
        <w:rPr>
          <w:rFonts w:eastAsia="Times New Roman" w:cstheme="minorHAnsi"/>
          <w:color w:val="000000"/>
        </w:rPr>
        <w:t xml:space="preserve"> a screening questionnaire</w:t>
      </w:r>
      <w:r w:rsidR="00716E55">
        <w:rPr>
          <w:rFonts w:eastAsia="Times New Roman" w:cstheme="minorHAnsi"/>
          <w:color w:val="000000"/>
        </w:rPr>
        <w:t xml:space="preserve"> (Instrument 1),</w:t>
      </w:r>
      <w:r w:rsidR="00AB4DF8">
        <w:rPr>
          <w:rFonts w:eastAsia="Times New Roman" w:cstheme="minorHAnsi"/>
          <w:color w:val="000000"/>
        </w:rPr>
        <w:t xml:space="preserve"> and who are </w:t>
      </w:r>
      <w:r w:rsidR="001B14FE">
        <w:rPr>
          <w:rFonts w:eastAsia="Times New Roman" w:cstheme="minorHAnsi"/>
          <w:color w:val="000000"/>
        </w:rPr>
        <w:t>eligible</w:t>
      </w:r>
      <w:r w:rsidR="00AB4DF8">
        <w:rPr>
          <w:rFonts w:eastAsia="Times New Roman" w:cstheme="minorHAnsi"/>
          <w:color w:val="000000"/>
        </w:rPr>
        <w:t xml:space="preserve"> for participation based on inclusion criteria.</w:t>
      </w:r>
      <w:r w:rsidR="00335545">
        <w:rPr>
          <w:rFonts w:eastAsia="Times New Roman" w:cstheme="minorHAnsi"/>
          <w:color w:val="000000"/>
        </w:rPr>
        <w:t xml:space="preserve"> The sample will also include researchers recruited via individualized and targeted recruitment efforts</w:t>
      </w:r>
      <w:r w:rsidR="00716E55">
        <w:rPr>
          <w:rFonts w:eastAsia="Times New Roman" w:cstheme="minorHAnsi"/>
          <w:color w:val="000000"/>
        </w:rPr>
        <w:t xml:space="preserve"> (Appendix 2)</w:t>
      </w:r>
      <w:r w:rsidR="00335545">
        <w:rPr>
          <w:rFonts w:eastAsia="Times New Roman" w:cstheme="minorHAnsi"/>
          <w:color w:val="000000"/>
        </w:rPr>
        <w:t>.</w:t>
      </w:r>
      <w:r w:rsidR="001B14FE">
        <w:rPr>
          <w:rFonts w:eastAsia="Times New Roman" w:cstheme="minorHAnsi"/>
          <w:color w:val="000000"/>
        </w:rPr>
        <w:t xml:space="preserve"> </w:t>
      </w:r>
      <w:r w:rsidR="003D6F1D">
        <w:rPr>
          <w:rFonts w:eastAsia="Times New Roman" w:cstheme="minorHAnsi"/>
          <w:color w:val="000000"/>
        </w:rPr>
        <w:t>Because participants will be purposively selected, they will not be representative of the population of practitioners and researchers within the home visiting field.</w:t>
      </w:r>
      <w:r w:rsidR="00245478">
        <w:rPr>
          <w:rFonts w:eastAsia="Times New Roman" w:cstheme="minorHAnsi"/>
          <w:color w:val="000000"/>
        </w:rPr>
        <w:t xml:space="preserve"> </w:t>
      </w:r>
      <w:r w:rsidR="00D7342A">
        <w:rPr>
          <w:rFonts w:eastAsia="Times New Roman" w:cstheme="minorHAnsi"/>
          <w:color w:val="000000"/>
        </w:rPr>
        <w:t>Target practitioners will include supervisors and home visitors. Target researchers will include individuals with experience researching, evaluating, or developing measures of reflective supervision in the home visiting context.</w:t>
      </w:r>
    </w:p>
    <w:p w:rsidR="00BB2925" w:rsidP="0072072F" w:rsidRDefault="00BB2925" w14:paraId="159A49D2" w14:textId="6F1D9DC8">
      <w:pPr>
        <w:autoSpaceDE w:val="0"/>
        <w:autoSpaceDN w:val="0"/>
        <w:adjustRightInd w:val="0"/>
        <w:spacing w:after="0" w:line="240" w:lineRule="atLeast"/>
        <w:contextualSpacing/>
        <w:rPr>
          <w:rFonts w:eastAsia="Times New Roman" w:cstheme="minorHAnsi"/>
          <w:color w:val="000000"/>
        </w:rPr>
      </w:pPr>
    </w:p>
    <w:p w:rsidRPr="000D7942" w:rsidR="000D7942" w:rsidP="00F85D35" w:rsidRDefault="00493729" w14:paraId="43384CE3" w14:textId="079608EC">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Respondent recruitment</w:t>
      </w:r>
      <w:r w:rsidR="000D7942">
        <w:rPr>
          <w:rFonts w:eastAsia="Times New Roman" w:cstheme="minorHAnsi"/>
          <w:i/>
          <w:color w:val="000000"/>
        </w:rPr>
        <w:t xml:space="preserve"> </w:t>
      </w:r>
    </w:p>
    <w:p w:rsidR="006C0035" w:rsidP="006C0035" w:rsidRDefault="006C0035" w14:paraId="0BD02E6A" w14:textId="3504F605">
      <w:pPr>
        <w:pStyle w:val="NoSpacing"/>
      </w:pPr>
      <w:bookmarkStart w:name="_Hlk104360852" w:id="1"/>
      <w:r w:rsidRPr="0128A9D1">
        <w:t>We will recruit practitioners through the Home Visiting Applied Research Collaborative</w:t>
      </w:r>
      <w:r w:rsidR="00C83077">
        <w:t>’s</w:t>
      </w:r>
      <w:r w:rsidRPr="0128A9D1">
        <w:t xml:space="preserve"> (HARC)</w:t>
      </w:r>
      <w:r w:rsidR="008807F3">
        <w:t xml:space="preserve"> Practice-Based Research Network (PBRN)</w:t>
      </w:r>
      <w:r w:rsidRPr="0128A9D1">
        <w:t>.</w:t>
      </w:r>
      <w:r w:rsidR="008807F3">
        <w:t xml:space="preserve"> The </w:t>
      </w:r>
      <w:r w:rsidR="00882C4F">
        <w:t xml:space="preserve">purpose of HARC’s PBRN is to provide a national network for conducting collaborative, field-initiated studies with local home visiting programs, regardless of the </w:t>
      </w:r>
      <w:r w:rsidR="004C7CC8">
        <w:t>model</w:t>
      </w:r>
      <w:r w:rsidR="00882C4F">
        <w:t xml:space="preserve"> of home </w:t>
      </w:r>
      <w:r w:rsidR="002C5D5D">
        <w:t>visiting being used. The PBRN is a voluntary network</w:t>
      </w:r>
      <w:r w:rsidR="00AC7201">
        <w:t xml:space="preserve"> of over 240 home visiting researchers and hundreds of local </w:t>
      </w:r>
      <w:proofErr w:type="gramStart"/>
      <w:r w:rsidR="00AC7201">
        <w:t>home</w:t>
      </w:r>
      <w:proofErr w:type="gramEnd"/>
      <w:r w:rsidR="00AC7201">
        <w:t xml:space="preserve"> visiting programs</w:t>
      </w:r>
      <w:r w:rsidR="004C7CC8">
        <w:t>, including individual sites and state and local networks.</w:t>
      </w:r>
      <w:r w:rsidR="002C5D5D">
        <w:t xml:space="preserve"> </w:t>
      </w:r>
      <w:r w:rsidRPr="0128A9D1">
        <w:t xml:space="preserve"> </w:t>
      </w:r>
      <w:bookmarkEnd w:id="1"/>
      <w:r w:rsidRPr="0128A9D1">
        <w:t xml:space="preserve">If more than </w:t>
      </w:r>
      <w:r w:rsidR="007128E9">
        <w:t>40</w:t>
      </w:r>
      <w:r w:rsidRPr="0128A9D1">
        <w:t xml:space="preserve"> individuals respond, we will select practitioner participants purposively with the goal of achieving diverse and balanced representation across the categories listed below:</w:t>
      </w:r>
    </w:p>
    <w:p w:rsidRPr="00942858" w:rsidR="00001B17" w:rsidP="00942858" w:rsidRDefault="00001B17" w14:paraId="158F6338" w14:textId="77777777">
      <w:pPr>
        <w:pStyle w:val="ListParagraph"/>
        <w:numPr>
          <w:ilvl w:val="0"/>
          <w:numId w:val="35"/>
        </w:numPr>
        <w:spacing w:after="0" w:line="240" w:lineRule="auto"/>
        <w:rPr>
          <w:rFonts w:eastAsia="Times New Roman"/>
        </w:rPr>
      </w:pPr>
      <w:bookmarkStart w:name="_Hlk104377002" w:id="2"/>
      <w:r w:rsidRPr="00942858">
        <w:rPr>
          <w:rFonts w:eastAsia="Times New Roman"/>
        </w:rPr>
        <w:t>Race and ethnicity</w:t>
      </w:r>
    </w:p>
    <w:p w:rsidRPr="00942858" w:rsidR="00001B17" w:rsidP="00942858" w:rsidRDefault="00001B17" w14:paraId="38DE08AE" w14:textId="77777777">
      <w:pPr>
        <w:pStyle w:val="ListParagraph"/>
        <w:numPr>
          <w:ilvl w:val="0"/>
          <w:numId w:val="35"/>
        </w:numPr>
        <w:spacing w:after="0" w:line="240" w:lineRule="auto"/>
        <w:rPr>
          <w:rFonts w:eastAsia="Times New Roman"/>
        </w:rPr>
      </w:pPr>
      <w:r w:rsidRPr="00942858">
        <w:rPr>
          <w:rFonts w:eastAsia="Times New Roman"/>
        </w:rPr>
        <w:t>Geographic location</w:t>
      </w:r>
    </w:p>
    <w:p w:rsidRPr="00942858" w:rsidR="00001B17" w:rsidP="00942858" w:rsidRDefault="00001B17" w14:paraId="38FFC192" w14:textId="77777777">
      <w:pPr>
        <w:pStyle w:val="ListParagraph"/>
        <w:numPr>
          <w:ilvl w:val="0"/>
          <w:numId w:val="35"/>
        </w:numPr>
        <w:spacing w:after="0" w:line="240" w:lineRule="auto"/>
        <w:rPr>
          <w:rFonts w:eastAsia="Times New Roman"/>
        </w:rPr>
      </w:pPr>
      <w:r w:rsidRPr="00942858">
        <w:rPr>
          <w:rFonts w:eastAsia="Times New Roman"/>
        </w:rPr>
        <w:t>Home visiting model(s) implemented</w:t>
      </w:r>
    </w:p>
    <w:p w:rsidRPr="00942858" w:rsidR="006C3304" w:rsidP="00942858" w:rsidRDefault="00001B17" w14:paraId="7B132A8C" w14:textId="77777777">
      <w:pPr>
        <w:pStyle w:val="ListParagraph"/>
        <w:numPr>
          <w:ilvl w:val="0"/>
          <w:numId w:val="35"/>
        </w:numPr>
        <w:spacing w:after="0" w:line="240" w:lineRule="auto"/>
        <w:rPr>
          <w:rFonts w:eastAsia="Times New Roman"/>
        </w:rPr>
      </w:pPr>
      <w:r w:rsidRPr="00942858">
        <w:rPr>
          <w:rFonts w:eastAsia="Times New Roman"/>
        </w:rPr>
        <w:t xml:space="preserve">Types of communities served (urban, suburban, rural, frontier) </w:t>
      </w:r>
    </w:p>
    <w:p w:rsidR="006C3304" w:rsidP="006C3304" w:rsidRDefault="00001B17" w14:paraId="5F882295" w14:textId="343800E0">
      <w:pPr>
        <w:pStyle w:val="ListParagraph"/>
        <w:numPr>
          <w:ilvl w:val="0"/>
          <w:numId w:val="35"/>
        </w:numPr>
        <w:rPr>
          <w:rFonts w:eastAsia="Times New Roman"/>
        </w:rPr>
      </w:pPr>
      <w:r w:rsidRPr="00942858">
        <w:rPr>
          <w:rFonts w:eastAsia="Times New Roman"/>
        </w:rPr>
        <w:t>Number of families served by home visiting program</w:t>
      </w:r>
    </w:p>
    <w:p w:rsidR="00FA3533" w:rsidP="006C3304" w:rsidRDefault="00FA3533" w14:paraId="63865110" w14:textId="1AD4C0B1">
      <w:pPr>
        <w:pStyle w:val="ListParagraph"/>
        <w:numPr>
          <w:ilvl w:val="0"/>
          <w:numId w:val="35"/>
        </w:numPr>
        <w:rPr>
          <w:rFonts w:eastAsia="Times New Roman"/>
        </w:rPr>
      </w:pPr>
      <w:r>
        <w:rPr>
          <w:rFonts w:eastAsia="Times New Roman"/>
        </w:rPr>
        <w:t>Primary language of families served by the home visiting program</w:t>
      </w:r>
    </w:p>
    <w:p w:rsidR="006C3304" w:rsidP="00942858" w:rsidRDefault="006C3304" w14:paraId="40CDD39C" w14:textId="4125DC72">
      <w:pPr>
        <w:pStyle w:val="ListParagraph"/>
        <w:numPr>
          <w:ilvl w:val="0"/>
          <w:numId w:val="35"/>
        </w:numPr>
        <w:rPr>
          <w:rFonts w:eastAsia="Times New Roman"/>
        </w:rPr>
      </w:pPr>
      <w:r>
        <w:rPr>
          <w:rFonts w:eastAsia="Times New Roman"/>
        </w:rPr>
        <w:t>Approach to providing reflective supervision</w:t>
      </w:r>
    </w:p>
    <w:bookmarkEnd w:id="2"/>
    <w:p w:rsidR="006C0035" w:rsidP="00CA31D5" w:rsidRDefault="006C0035" w14:paraId="66172DFE" w14:textId="77777777">
      <w:pPr>
        <w:pStyle w:val="NoSpacing"/>
      </w:pPr>
      <w:r w:rsidRPr="0128A9D1">
        <w:t>If more respond than we can accommodate, we may select participants based on the level of interest they express in the project, or we may randomly select participants within a given category.</w:t>
      </w:r>
    </w:p>
    <w:p w:rsidR="006C0035" w:rsidP="006C0035" w:rsidRDefault="006C0035" w14:paraId="224C45D0" w14:textId="77777777">
      <w:pPr>
        <w:pStyle w:val="NoSpacing"/>
        <w:ind w:left="720"/>
      </w:pPr>
    </w:p>
    <w:p w:rsidR="006C0035" w:rsidP="00CA31D5" w:rsidRDefault="006C0035" w14:paraId="631EFC8D" w14:textId="4A2E8B82">
      <w:pPr>
        <w:pStyle w:val="NoSpacing"/>
      </w:pPr>
      <w:r w:rsidRPr="0128A9D1">
        <w:t xml:space="preserve">We will recruit researchers by contacting those who have conducted research related to reflective supervision, including those who have developed or tested measures of reflective supervision. </w:t>
      </w:r>
      <w:r w:rsidRPr="0128A9D1">
        <w:lastRenderedPageBreak/>
        <w:t xml:space="preserve">Researchers will be identified from existing lists of measures of reflective supervision and seminal articles and work on reflective </w:t>
      </w:r>
      <w:r w:rsidRPr="0128A9D1" w:rsidR="00CA31D5">
        <w:t>supervision</w:t>
      </w:r>
      <w:r w:rsidRPr="0128A9D1">
        <w:t xml:space="preserve"> in the home visiting context.</w:t>
      </w:r>
      <w:r w:rsidR="00106EF9">
        <w:t xml:space="preserve"> We will engage in targeted and individualized recruitment of selected researchers. </w:t>
      </w:r>
    </w:p>
    <w:p w:rsidR="00F85D35" w:rsidP="008369BA" w:rsidRDefault="00F85D35" w14:paraId="4D1C6AC5" w14:textId="77777777">
      <w:pPr>
        <w:pStyle w:val="ListParagraph"/>
        <w:spacing w:after="0" w:line="240" w:lineRule="auto"/>
        <w:ind w:left="0"/>
      </w:pP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07441A7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1F470A" w:rsidR="00BD65BD" w:rsidP="00901040" w:rsidRDefault="00BD65BD" w14:paraId="33AA0E34" w14:textId="7872DB21">
      <w:pPr>
        <w:autoSpaceDE w:val="0"/>
        <w:autoSpaceDN w:val="0"/>
        <w:adjustRightInd w:val="0"/>
        <w:spacing w:after="0" w:line="240" w:lineRule="atLeast"/>
        <w:rPr>
          <w:rFonts w:ascii="Calibri" w:hAnsi="Calibri" w:eastAsia="Times New Roman" w:cs="Calibri"/>
          <w:color w:val="000000"/>
        </w:rPr>
      </w:pPr>
      <w:r w:rsidRPr="001F470A">
        <w:rPr>
          <w:rFonts w:ascii="Calibri" w:hAnsi="Calibri" w:eastAsia="Times New Roman" w:cs="Calibri"/>
          <w:color w:val="000000"/>
        </w:rPr>
        <w:t>Data collection includes: (1) a web-based survey and (2)</w:t>
      </w:r>
      <w:r w:rsidR="00757AA7">
        <w:rPr>
          <w:rFonts w:ascii="Calibri" w:hAnsi="Calibri" w:eastAsia="Times New Roman" w:cs="Calibri"/>
          <w:color w:val="000000"/>
        </w:rPr>
        <w:t xml:space="preserve"> a</w:t>
      </w:r>
      <w:r w:rsidRPr="001F470A">
        <w:rPr>
          <w:rFonts w:ascii="Calibri" w:hAnsi="Calibri" w:eastAsia="Times New Roman" w:cs="Calibri"/>
          <w:color w:val="000000"/>
        </w:rPr>
        <w:t xml:space="preserve"> </w:t>
      </w:r>
      <w:r w:rsidRPr="001F470A" w:rsidR="00E4524F">
        <w:rPr>
          <w:rFonts w:ascii="Calibri" w:hAnsi="Calibri" w:eastAsia="Times New Roman" w:cs="Calibri"/>
          <w:color w:val="000000"/>
        </w:rPr>
        <w:t xml:space="preserve">group </w:t>
      </w:r>
      <w:r w:rsidRPr="001F470A" w:rsidR="007128E9">
        <w:rPr>
          <w:rFonts w:ascii="Calibri" w:hAnsi="Calibri" w:cs="Calibri"/>
        </w:rPr>
        <w:t>interpretation meeting</w:t>
      </w:r>
      <w:r w:rsidRPr="001F470A">
        <w:rPr>
          <w:rFonts w:ascii="Calibri" w:hAnsi="Calibri" w:eastAsia="Times New Roman" w:cs="Calibri"/>
          <w:color w:val="000000"/>
        </w:rPr>
        <w:t>. The survey instr</w:t>
      </w:r>
      <w:r w:rsidRPr="001F470A" w:rsidR="005C3F43">
        <w:rPr>
          <w:rFonts w:ascii="Calibri" w:hAnsi="Calibri" w:eastAsia="Times New Roman" w:cs="Calibri"/>
          <w:color w:val="000000"/>
        </w:rPr>
        <w:t xml:space="preserve">ument was guided by a systematic review of existing elements of reflective </w:t>
      </w:r>
      <w:r w:rsidRPr="001F470A" w:rsidR="00B952C0">
        <w:rPr>
          <w:rFonts w:ascii="Calibri" w:hAnsi="Calibri" w:eastAsia="Times New Roman" w:cs="Calibri"/>
          <w:color w:val="000000"/>
        </w:rPr>
        <w:t>supervision</w:t>
      </w:r>
      <w:r w:rsidRPr="001F470A" w:rsidR="005C3F43">
        <w:rPr>
          <w:rFonts w:ascii="Calibri" w:hAnsi="Calibri" w:eastAsia="Times New Roman" w:cs="Calibri"/>
          <w:color w:val="000000"/>
        </w:rPr>
        <w:t xml:space="preserve"> and informed by the Study Team’s knowledge of existing research and </w:t>
      </w:r>
      <w:r w:rsidRPr="001F470A" w:rsidR="00B952C0">
        <w:rPr>
          <w:rFonts w:ascii="Calibri" w:hAnsi="Calibri" w:eastAsia="Times New Roman" w:cs="Calibri"/>
          <w:color w:val="000000"/>
        </w:rPr>
        <w:t>literature</w:t>
      </w:r>
      <w:r w:rsidRPr="001F470A" w:rsidR="005C3F43">
        <w:rPr>
          <w:rFonts w:ascii="Calibri" w:hAnsi="Calibri" w:eastAsia="Times New Roman" w:cs="Calibri"/>
          <w:color w:val="000000"/>
        </w:rPr>
        <w:t xml:space="preserve"> on reflective supervision</w:t>
      </w:r>
      <w:r w:rsidRPr="001F470A" w:rsidR="004B7470">
        <w:rPr>
          <w:rFonts w:ascii="Calibri" w:hAnsi="Calibri" w:eastAsia="Times New Roman" w:cs="Calibri"/>
          <w:color w:val="000000"/>
        </w:rPr>
        <w:t xml:space="preserve">. </w:t>
      </w:r>
      <w:r w:rsidR="00850C3E">
        <w:rPr>
          <w:rFonts w:ascii="Calibri" w:hAnsi="Calibri" w:eastAsia="Times New Roman" w:cs="Calibri"/>
          <w:color w:val="000000"/>
        </w:rPr>
        <w:t xml:space="preserve">As noted in SSA, elements of </w:t>
      </w:r>
      <w:r w:rsidRPr="001F470A" w:rsidR="00850C3E">
        <w:rPr>
          <w:rFonts w:ascii="Calibri" w:hAnsi="Calibri" w:eastAsia="Times New Roman" w:cs="Calibri"/>
          <w:color w:val="000000"/>
        </w:rPr>
        <w:t xml:space="preserve">reflective supervision included in the survey were refined in collaboration with our technical and practitioner workgroup members. </w:t>
      </w:r>
      <w:r w:rsidR="00850C3E">
        <w:rPr>
          <w:rFonts w:ascii="Calibri" w:hAnsi="Calibri" w:eastAsia="Times New Roman" w:cs="Calibri"/>
          <w:color w:val="000000"/>
        </w:rPr>
        <w:t xml:space="preserve"> </w:t>
      </w:r>
      <w:r w:rsidRPr="001F470A" w:rsidR="00850C3E">
        <w:rPr>
          <w:rFonts w:ascii="Calibri" w:hAnsi="Calibri" w:eastAsia="Times New Roman" w:cs="Calibri"/>
          <w:color w:val="000000"/>
        </w:rPr>
        <w:t>Specifically, technical and practitioner workgroup members were asked</w:t>
      </w:r>
      <w:r w:rsidR="00850C3E">
        <w:rPr>
          <w:rFonts w:ascii="Calibri" w:hAnsi="Calibri" w:eastAsia="Times New Roman" w:cs="Calibri"/>
          <w:color w:val="000000"/>
        </w:rPr>
        <w:t xml:space="preserve"> to provide input on the</w:t>
      </w:r>
      <w:r w:rsidRPr="001F470A" w:rsidR="00850C3E">
        <w:rPr>
          <w:rFonts w:ascii="Calibri" w:hAnsi="Calibri" w:eastAsia="Times New Roman" w:cs="Calibri"/>
          <w:color w:val="000000"/>
        </w:rPr>
        <w:t xml:space="preserve"> clarity of the elements and their definitions</w:t>
      </w:r>
      <w:r w:rsidR="00850C3E">
        <w:rPr>
          <w:rFonts w:ascii="Calibri" w:hAnsi="Calibri" w:eastAsia="Times New Roman" w:cs="Calibri"/>
          <w:color w:val="000000"/>
        </w:rPr>
        <w:t xml:space="preserve"> in virtual meetings</w:t>
      </w:r>
      <w:r w:rsidRPr="001F470A" w:rsidR="00850C3E">
        <w:rPr>
          <w:rFonts w:ascii="Calibri" w:hAnsi="Calibri" w:eastAsia="Times New Roman" w:cs="Calibri"/>
          <w:color w:val="000000"/>
        </w:rPr>
        <w:t xml:space="preserve">. </w:t>
      </w:r>
      <w:r w:rsidRPr="001F470A" w:rsidR="004B7470">
        <w:rPr>
          <w:rFonts w:ascii="Calibri" w:hAnsi="Calibri" w:eastAsia="Times New Roman" w:cs="Calibri"/>
          <w:color w:val="000000"/>
        </w:rPr>
        <w:t>Careful attention was given to avoid overlap or duplication across survey questions and minimize participant burden.</w:t>
      </w:r>
      <w:r w:rsidR="00CE4589">
        <w:rPr>
          <w:rFonts w:ascii="Calibri" w:hAnsi="Calibri" w:eastAsia="Times New Roman" w:cs="Calibri"/>
          <w:color w:val="000000"/>
        </w:rPr>
        <w:t xml:space="preserve"> The </w:t>
      </w:r>
      <w:r w:rsidR="001048AE">
        <w:rPr>
          <w:rFonts w:ascii="Calibri" w:hAnsi="Calibri" w:eastAsia="Times New Roman" w:cs="Calibri"/>
          <w:color w:val="000000"/>
        </w:rPr>
        <w:t>facilitation</w:t>
      </w:r>
      <w:r w:rsidR="00CE4589">
        <w:rPr>
          <w:rFonts w:ascii="Calibri" w:hAnsi="Calibri" w:eastAsia="Times New Roman" w:cs="Calibri"/>
          <w:color w:val="000000"/>
        </w:rPr>
        <w:t xml:space="preserve"> </w:t>
      </w:r>
      <w:r w:rsidR="001048AE">
        <w:rPr>
          <w:rFonts w:ascii="Calibri" w:hAnsi="Calibri" w:eastAsia="Times New Roman" w:cs="Calibri"/>
          <w:color w:val="000000"/>
        </w:rPr>
        <w:t>guide</w:t>
      </w:r>
      <w:r w:rsidR="00CE4589">
        <w:rPr>
          <w:rFonts w:ascii="Calibri" w:hAnsi="Calibri" w:eastAsia="Times New Roman" w:cs="Calibri"/>
          <w:color w:val="000000"/>
        </w:rPr>
        <w:t xml:space="preserve"> for the group interpretation meeting was developed by reviewing </w:t>
      </w:r>
      <w:r w:rsidR="001048AE">
        <w:rPr>
          <w:rFonts w:ascii="Calibri" w:hAnsi="Calibri" w:eastAsia="Times New Roman" w:cs="Calibri"/>
          <w:color w:val="000000"/>
        </w:rPr>
        <w:t>existing research and best practices for facilitating concept mapping group interpretation meetings. We plan to work</w:t>
      </w:r>
      <w:r w:rsidR="00221111">
        <w:rPr>
          <w:rFonts w:ascii="Calibri" w:hAnsi="Calibri" w:eastAsia="Times New Roman" w:cs="Calibri"/>
          <w:color w:val="000000"/>
        </w:rPr>
        <w:t xml:space="preserve"> with members of our internal advisory group with expertise in concept mapping to refine and finalize the group interpretation meeting facilitation guide</w:t>
      </w:r>
      <w:r w:rsidR="00B371E5">
        <w:rPr>
          <w:rFonts w:ascii="Calibri" w:hAnsi="Calibri" w:eastAsia="Times New Roman" w:cs="Calibri"/>
          <w:color w:val="000000"/>
        </w:rPr>
        <w:t xml:space="preserve"> once findings from the structuring and rating tasks are available.</w:t>
      </w:r>
      <w:r w:rsidR="001048AE">
        <w:rPr>
          <w:rFonts w:ascii="Calibri" w:hAnsi="Calibri" w:eastAsia="Times New Roman" w:cs="Calibri"/>
          <w:color w:val="000000"/>
        </w:rPr>
        <w:t xml:space="preserve"> </w:t>
      </w:r>
    </w:p>
    <w:p w:rsidRPr="001F470A" w:rsidR="00487654" w:rsidP="00901040" w:rsidRDefault="00487654" w14:paraId="6A3764F2" w14:textId="63307868">
      <w:pPr>
        <w:autoSpaceDE w:val="0"/>
        <w:autoSpaceDN w:val="0"/>
        <w:adjustRightInd w:val="0"/>
        <w:spacing w:after="0" w:line="240" w:lineRule="atLeast"/>
        <w:rPr>
          <w:rFonts w:ascii="Calibri" w:hAnsi="Calibri" w:eastAsia="Times New Roman" w:cs="Calibri"/>
          <w:color w:val="000000"/>
        </w:rPr>
      </w:pP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114743" w:rsidR="00E41EE9" w:rsidP="00DF1291" w:rsidRDefault="005B67CD" w14:paraId="7322ECBD" w14:textId="0A993DD8">
      <w:pPr>
        <w:autoSpaceDE w:val="0"/>
        <w:autoSpaceDN w:val="0"/>
        <w:adjustRightInd w:val="0"/>
        <w:spacing w:after="0" w:line="240" w:lineRule="atLeast"/>
        <w:rPr>
          <w:rFonts w:eastAsia="Times New Roman" w:cstheme="minorHAnsi"/>
          <w:bCs/>
          <w:color w:val="000000"/>
        </w:rPr>
      </w:pPr>
      <w:r w:rsidRPr="00114743">
        <w:rPr>
          <w:rFonts w:eastAsia="Times New Roman" w:cstheme="minorHAnsi"/>
          <w:bCs/>
          <w:color w:val="000000"/>
        </w:rPr>
        <w:t xml:space="preserve">The Study Team will collect survey and </w:t>
      </w:r>
      <w:r w:rsidR="00E4524F">
        <w:rPr>
          <w:rFonts w:eastAsia="Times New Roman" w:cstheme="minorHAnsi"/>
          <w:bCs/>
          <w:color w:val="000000"/>
        </w:rPr>
        <w:t xml:space="preserve">group </w:t>
      </w:r>
      <w:r w:rsidR="003F7E6D">
        <w:t>interpretation meeting</w:t>
      </w:r>
      <w:r w:rsidRPr="00114743" w:rsidR="003F7E6D">
        <w:rPr>
          <w:rFonts w:eastAsia="Times New Roman" w:cstheme="minorHAnsi"/>
          <w:bCs/>
          <w:color w:val="000000"/>
        </w:rPr>
        <w:t xml:space="preserve"> </w:t>
      </w:r>
      <w:r w:rsidRPr="00114743">
        <w:rPr>
          <w:rFonts w:eastAsia="Times New Roman" w:cstheme="minorHAnsi"/>
          <w:bCs/>
          <w:color w:val="000000"/>
        </w:rPr>
        <w:t xml:space="preserve">data from </w:t>
      </w:r>
      <w:r w:rsidRPr="00114743" w:rsidR="00303B64">
        <w:rPr>
          <w:rFonts w:eastAsia="Times New Roman" w:cstheme="minorHAnsi"/>
          <w:bCs/>
          <w:color w:val="000000"/>
        </w:rPr>
        <w:t>individuals that consent to participate (see</w:t>
      </w:r>
      <w:r w:rsidR="00614CA7">
        <w:rPr>
          <w:rFonts w:eastAsia="Times New Roman" w:cstheme="minorHAnsi"/>
          <w:bCs/>
          <w:color w:val="000000"/>
        </w:rPr>
        <w:t xml:space="preserve"> </w:t>
      </w:r>
      <w:r w:rsidR="00A47422">
        <w:rPr>
          <w:rFonts w:eastAsia="Times New Roman" w:cstheme="minorHAnsi"/>
          <w:bCs/>
          <w:color w:val="000000"/>
        </w:rPr>
        <w:t>Appendix</w:t>
      </w:r>
      <w:r w:rsidRPr="00114743" w:rsidR="00303B64">
        <w:rPr>
          <w:rFonts w:eastAsia="Times New Roman" w:cstheme="minorHAnsi"/>
          <w:bCs/>
          <w:color w:val="000000"/>
        </w:rPr>
        <w:t xml:space="preserve"> </w:t>
      </w:r>
      <w:r w:rsidR="0057284F">
        <w:rPr>
          <w:rFonts w:eastAsia="Times New Roman" w:cstheme="minorHAnsi"/>
          <w:bCs/>
          <w:color w:val="000000"/>
        </w:rPr>
        <w:t>3</w:t>
      </w:r>
      <w:r w:rsidRPr="00114743" w:rsidR="00303B64">
        <w:rPr>
          <w:rFonts w:eastAsia="Times New Roman" w:cstheme="minorHAnsi"/>
          <w:bCs/>
          <w:color w:val="000000"/>
        </w:rPr>
        <w:t xml:space="preserve"> for web-based survey consent and </w:t>
      </w:r>
      <w:r w:rsidR="00A47422">
        <w:rPr>
          <w:rFonts w:eastAsia="Times New Roman" w:cstheme="minorHAnsi"/>
          <w:bCs/>
          <w:color w:val="000000"/>
        </w:rPr>
        <w:t>Appendix</w:t>
      </w:r>
      <w:r w:rsidRPr="00114743" w:rsidR="00A47422">
        <w:rPr>
          <w:rFonts w:eastAsia="Times New Roman" w:cstheme="minorHAnsi"/>
          <w:bCs/>
          <w:color w:val="000000"/>
        </w:rPr>
        <w:t xml:space="preserve"> </w:t>
      </w:r>
      <w:r w:rsidR="0057284F">
        <w:rPr>
          <w:rFonts w:eastAsia="Times New Roman" w:cstheme="minorHAnsi"/>
          <w:bCs/>
          <w:color w:val="000000"/>
        </w:rPr>
        <w:t>4</w:t>
      </w:r>
      <w:r w:rsidRPr="00114743" w:rsidR="00303B64">
        <w:rPr>
          <w:rFonts w:eastAsia="Times New Roman" w:cstheme="minorHAnsi"/>
          <w:bCs/>
          <w:color w:val="000000"/>
        </w:rPr>
        <w:t xml:space="preserve"> for </w:t>
      </w:r>
      <w:r w:rsidR="0057284F">
        <w:rPr>
          <w:rFonts w:eastAsia="Times New Roman" w:cstheme="minorHAnsi"/>
          <w:bCs/>
          <w:color w:val="000000"/>
        </w:rPr>
        <w:t>group</w:t>
      </w:r>
      <w:r w:rsidRPr="00114743" w:rsidR="00303B64">
        <w:rPr>
          <w:rFonts w:eastAsia="Times New Roman" w:cstheme="minorHAnsi"/>
          <w:bCs/>
          <w:color w:val="000000"/>
        </w:rPr>
        <w:t xml:space="preserve"> interpretation meeting consent).</w:t>
      </w:r>
      <w:r w:rsidRPr="00114743" w:rsidR="00187EB0">
        <w:rPr>
          <w:rFonts w:eastAsia="Times New Roman" w:cstheme="minorHAnsi"/>
          <w:bCs/>
          <w:color w:val="000000"/>
        </w:rPr>
        <w:t xml:space="preserve"> ACF has contracted with </w:t>
      </w:r>
      <w:r w:rsidR="00174550">
        <w:rPr>
          <w:rFonts w:eastAsia="Times New Roman" w:cstheme="minorHAnsi"/>
          <w:bCs/>
          <w:color w:val="000000"/>
        </w:rPr>
        <w:t xml:space="preserve">James Bell Associates </w:t>
      </w:r>
      <w:r w:rsidRPr="00114743" w:rsidR="00187EB0">
        <w:rPr>
          <w:rFonts w:eastAsia="Times New Roman" w:cstheme="minorHAnsi"/>
          <w:bCs/>
          <w:color w:val="000000"/>
        </w:rPr>
        <w:t>and partner</w:t>
      </w:r>
      <w:r w:rsidR="00ED759C">
        <w:rPr>
          <w:rFonts w:eastAsia="Times New Roman" w:cstheme="minorHAnsi"/>
          <w:bCs/>
          <w:color w:val="000000"/>
        </w:rPr>
        <w:t>s</w:t>
      </w:r>
      <w:r w:rsidRPr="00114743" w:rsidR="00187EB0">
        <w:rPr>
          <w:rFonts w:eastAsia="Times New Roman" w:cstheme="minorHAnsi"/>
          <w:bCs/>
          <w:color w:val="000000"/>
        </w:rPr>
        <w:t xml:space="preserve"> Johns Hopkin University and </w:t>
      </w:r>
      <w:r w:rsidR="00ED759C">
        <w:t>University of Colorado Anschutz Medical Campus</w:t>
      </w:r>
      <w:r w:rsidRPr="00F872D4" w:rsidR="00ED759C">
        <w:t xml:space="preserve"> </w:t>
      </w:r>
      <w:r w:rsidRPr="00114743" w:rsidR="00187EB0">
        <w:rPr>
          <w:rFonts w:eastAsia="Times New Roman" w:cstheme="minorHAnsi"/>
          <w:bCs/>
          <w:color w:val="000000"/>
        </w:rPr>
        <w:t xml:space="preserve">to conduct the study. </w:t>
      </w:r>
      <w:r w:rsidRPr="00114743" w:rsidR="00D616D6">
        <w:rPr>
          <w:rFonts w:eastAsia="Times New Roman" w:cstheme="minorHAnsi"/>
          <w:bCs/>
          <w:color w:val="000000"/>
        </w:rPr>
        <w:t>J</w:t>
      </w:r>
      <w:r w:rsidR="00D616D6">
        <w:rPr>
          <w:rFonts w:eastAsia="Times New Roman" w:cstheme="minorHAnsi"/>
          <w:bCs/>
          <w:color w:val="000000"/>
        </w:rPr>
        <w:t>ames Bell Associates</w:t>
      </w:r>
      <w:r w:rsidRPr="00114743" w:rsidR="00D616D6">
        <w:rPr>
          <w:rFonts w:eastAsia="Times New Roman" w:cstheme="minorHAnsi"/>
          <w:bCs/>
          <w:color w:val="000000"/>
        </w:rPr>
        <w:t xml:space="preserve"> </w:t>
      </w:r>
      <w:r w:rsidRPr="00114743" w:rsidR="00114743">
        <w:rPr>
          <w:rFonts w:eastAsia="Times New Roman" w:cstheme="minorHAnsi"/>
          <w:bCs/>
          <w:color w:val="000000"/>
        </w:rPr>
        <w:t xml:space="preserve">will lead all </w:t>
      </w:r>
      <w:r w:rsidR="00AD123F">
        <w:rPr>
          <w:rFonts w:eastAsia="Times New Roman" w:cstheme="minorHAnsi"/>
          <w:bCs/>
          <w:color w:val="000000"/>
        </w:rPr>
        <w:t>data collection</w:t>
      </w:r>
      <w:r w:rsidR="006F7298">
        <w:rPr>
          <w:rFonts w:eastAsia="Times New Roman" w:cstheme="minorHAnsi"/>
          <w:bCs/>
          <w:color w:val="000000"/>
        </w:rPr>
        <w:t xml:space="preserve"> and analysis activities</w:t>
      </w:r>
      <w:r w:rsidR="00AD123F">
        <w:rPr>
          <w:rFonts w:eastAsia="Times New Roman" w:cstheme="minorHAnsi"/>
          <w:bCs/>
          <w:color w:val="000000"/>
        </w:rPr>
        <w:t xml:space="preserve"> in collaboration with Johns Hopkin University</w:t>
      </w:r>
      <w:r w:rsidR="006F7298">
        <w:rPr>
          <w:rFonts w:eastAsia="Times New Roman" w:cstheme="minorHAnsi"/>
          <w:bCs/>
          <w:color w:val="000000"/>
        </w:rPr>
        <w:t xml:space="preserve"> and </w:t>
      </w:r>
      <w:r w:rsidR="006F7298">
        <w:t>University of Colorado Anschutz Medical Campus</w:t>
      </w:r>
      <w:r w:rsidRPr="00114743" w:rsidR="00114743">
        <w:rPr>
          <w:rFonts w:eastAsia="Times New Roman" w:cstheme="minorHAnsi"/>
          <w:bCs/>
          <w:color w:val="000000"/>
        </w:rPr>
        <w:t>.</w:t>
      </w:r>
      <w:r w:rsidRPr="00114743" w:rsidR="00303B64">
        <w:rPr>
          <w:rFonts w:eastAsia="Times New Roman" w:cstheme="minorHAnsi"/>
          <w:bCs/>
          <w:color w:val="000000"/>
        </w:rPr>
        <w:t xml:space="preserve"> </w:t>
      </w:r>
    </w:p>
    <w:p w:rsidR="00F85D35" w:rsidP="00DF1291" w:rsidRDefault="00F85D35" w14:paraId="7DA3186A" w14:textId="0015BE0C">
      <w:pPr>
        <w:autoSpaceDE w:val="0"/>
        <w:autoSpaceDN w:val="0"/>
        <w:adjustRightInd w:val="0"/>
        <w:spacing w:after="0" w:line="240" w:lineRule="atLeast"/>
        <w:rPr>
          <w:rFonts w:eastAsia="Times New Roman" w:cstheme="minorHAnsi"/>
          <w:b/>
          <w:color w:val="000000"/>
        </w:rPr>
      </w:pPr>
    </w:p>
    <w:p w:rsidRPr="007A6F88" w:rsidR="00F85D35" w:rsidP="00DF1291" w:rsidRDefault="007F1B16" w14:paraId="5D2885D5" w14:textId="6A138E1E">
      <w:pPr>
        <w:autoSpaceDE w:val="0"/>
        <w:autoSpaceDN w:val="0"/>
        <w:adjustRightInd w:val="0"/>
        <w:spacing w:after="0" w:line="240" w:lineRule="atLeast"/>
        <w:rPr>
          <w:rFonts w:eastAsia="Times New Roman" w:cstheme="minorHAnsi"/>
          <w:bCs/>
          <w:color w:val="000000"/>
        </w:rPr>
      </w:pPr>
      <w:r w:rsidRPr="007A6F88">
        <w:rPr>
          <w:rFonts w:eastAsia="Times New Roman" w:cstheme="minorHAnsi"/>
          <w:bCs/>
          <w:color w:val="000000"/>
        </w:rPr>
        <w:t xml:space="preserve">Recruitment of </w:t>
      </w:r>
      <w:r w:rsidR="009E4A80">
        <w:rPr>
          <w:rFonts w:eastAsia="Times New Roman" w:cstheme="minorHAnsi"/>
          <w:bCs/>
          <w:color w:val="000000"/>
        </w:rPr>
        <w:t>practitioner</w:t>
      </w:r>
      <w:r w:rsidR="002B1AAC">
        <w:rPr>
          <w:rFonts w:eastAsia="Times New Roman" w:cstheme="minorHAnsi"/>
          <w:bCs/>
          <w:color w:val="000000"/>
        </w:rPr>
        <w:t>s</w:t>
      </w:r>
      <w:r w:rsidR="009E4A80">
        <w:rPr>
          <w:rFonts w:eastAsia="Times New Roman" w:cstheme="minorHAnsi"/>
          <w:bCs/>
          <w:color w:val="000000"/>
        </w:rPr>
        <w:t xml:space="preserve"> </w:t>
      </w:r>
      <w:r w:rsidRPr="007A6F88">
        <w:rPr>
          <w:rFonts w:eastAsia="Times New Roman" w:cstheme="minorHAnsi"/>
          <w:bCs/>
          <w:color w:val="000000"/>
        </w:rPr>
        <w:t>into the study will involve outreach to potential participants through a</w:t>
      </w:r>
      <w:r w:rsidR="00B64F9F">
        <w:rPr>
          <w:rFonts w:eastAsia="Times New Roman" w:cstheme="minorHAnsi"/>
          <w:bCs/>
          <w:color w:val="000000"/>
        </w:rPr>
        <w:t xml:space="preserve"> </w:t>
      </w:r>
      <w:r w:rsidRPr="007A6F88">
        <w:rPr>
          <w:rFonts w:eastAsia="Times New Roman" w:cstheme="minorHAnsi"/>
          <w:bCs/>
          <w:color w:val="000000"/>
        </w:rPr>
        <w:t xml:space="preserve">Home Visiting Applied Research Collaborative </w:t>
      </w:r>
      <w:r w:rsidR="00B64F9F">
        <w:rPr>
          <w:rFonts w:eastAsia="Times New Roman" w:cstheme="minorHAnsi"/>
          <w:bCs/>
          <w:color w:val="000000"/>
        </w:rPr>
        <w:t xml:space="preserve">recruitment announcement </w:t>
      </w:r>
      <w:r w:rsidRPr="000D0790" w:rsidR="00FC0254">
        <w:rPr>
          <w:rFonts w:eastAsia="Times New Roman" w:cstheme="minorHAnsi"/>
          <w:b/>
          <w:color w:val="000000"/>
        </w:rPr>
        <w:t>(</w:t>
      </w:r>
      <w:r w:rsidR="002B1AAC">
        <w:rPr>
          <w:rFonts w:eastAsia="Times New Roman" w:cstheme="minorHAnsi"/>
          <w:b/>
          <w:color w:val="000000"/>
        </w:rPr>
        <w:t>Appendix 1</w:t>
      </w:r>
      <w:r w:rsidRPr="000D0790" w:rsidR="00FC0254">
        <w:rPr>
          <w:rFonts w:eastAsia="Times New Roman" w:cstheme="minorHAnsi"/>
          <w:b/>
          <w:color w:val="000000"/>
        </w:rPr>
        <w:t>)</w:t>
      </w:r>
      <w:r w:rsidRPr="007A6F88">
        <w:rPr>
          <w:rFonts w:eastAsia="Times New Roman" w:cstheme="minorHAnsi"/>
          <w:bCs/>
          <w:color w:val="000000"/>
        </w:rPr>
        <w:t>.</w:t>
      </w:r>
      <w:r w:rsidR="002B1AAC">
        <w:rPr>
          <w:rFonts w:eastAsia="Times New Roman" w:cstheme="minorHAnsi"/>
          <w:bCs/>
          <w:color w:val="000000"/>
        </w:rPr>
        <w:t xml:space="preserve"> Recruitment of researchers into the study will involve individualized, direct outreach to </w:t>
      </w:r>
      <w:r w:rsidR="00FD19EE">
        <w:rPr>
          <w:rFonts w:eastAsia="Times New Roman" w:cstheme="minorHAnsi"/>
          <w:bCs/>
          <w:color w:val="000000"/>
        </w:rPr>
        <w:t>selected individuals—as described above</w:t>
      </w:r>
      <w:r w:rsidR="004629EC">
        <w:rPr>
          <w:rFonts w:eastAsia="Times New Roman" w:cstheme="minorHAnsi"/>
          <w:bCs/>
          <w:color w:val="000000"/>
        </w:rPr>
        <w:t xml:space="preserve"> </w:t>
      </w:r>
      <w:r w:rsidRPr="004629EC" w:rsidR="004629EC">
        <w:rPr>
          <w:rFonts w:eastAsia="Times New Roman" w:cstheme="minorHAnsi"/>
          <w:b/>
          <w:color w:val="000000"/>
        </w:rPr>
        <w:t>(Appendix 2</w:t>
      </w:r>
      <w:r w:rsidR="004629EC">
        <w:rPr>
          <w:rFonts w:eastAsia="Times New Roman" w:cstheme="minorHAnsi"/>
          <w:bCs/>
          <w:color w:val="000000"/>
        </w:rPr>
        <w:t>)</w:t>
      </w:r>
      <w:r w:rsidR="00FD19EE">
        <w:rPr>
          <w:rFonts w:eastAsia="Times New Roman" w:cstheme="minorHAnsi"/>
          <w:bCs/>
          <w:color w:val="000000"/>
        </w:rPr>
        <w:t>.</w:t>
      </w:r>
      <w:r w:rsidRPr="007A6F88">
        <w:rPr>
          <w:rFonts w:eastAsia="Times New Roman" w:cstheme="minorHAnsi"/>
          <w:bCs/>
          <w:color w:val="000000"/>
        </w:rPr>
        <w:t xml:space="preserve"> </w:t>
      </w:r>
      <w:r w:rsidRPr="007A6F88" w:rsidR="008E4534">
        <w:rPr>
          <w:rFonts w:eastAsia="Times New Roman" w:cstheme="minorHAnsi"/>
          <w:bCs/>
          <w:color w:val="000000"/>
        </w:rPr>
        <w:t xml:space="preserve">Interested </w:t>
      </w:r>
      <w:r w:rsidR="00697545">
        <w:rPr>
          <w:rFonts w:eastAsia="Times New Roman" w:cstheme="minorHAnsi"/>
          <w:bCs/>
          <w:color w:val="000000"/>
        </w:rPr>
        <w:t xml:space="preserve">practitioner </w:t>
      </w:r>
      <w:r w:rsidRPr="007A6F88" w:rsidR="008E4534">
        <w:rPr>
          <w:rFonts w:eastAsia="Times New Roman" w:cstheme="minorHAnsi"/>
          <w:bCs/>
          <w:color w:val="000000"/>
        </w:rPr>
        <w:t xml:space="preserve">participants will complete a screening questionnaire </w:t>
      </w:r>
      <w:r w:rsidRPr="000D0790" w:rsidR="008E4534">
        <w:rPr>
          <w:rFonts w:eastAsia="Times New Roman" w:cstheme="minorHAnsi"/>
          <w:b/>
          <w:color w:val="000000"/>
        </w:rPr>
        <w:t>(</w:t>
      </w:r>
      <w:r w:rsidR="00697545">
        <w:rPr>
          <w:rFonts w:eastAsia="Times New Roman" w:cstheme="minorHAnsi"/>
          <w:b/>
          <w:color w:val="000000"/>
        </w:rPr>
        <w:t>Instrument 1</w:t>
      </w:r>
      <w:r w:rsidRPr="000D0790" w:rsidR="008E4534">
        <w:rPr>
          <w:rFonts w:eastAsia="Times New Roman" w:cstheme="minorHAnsi"/>
          <w:b/>
          <w:color w:val="000000"/>
        </w:rPr>
        <w:t>).</w:t>
      </w:r>
      <w:r w:rsidRPr="007A6F88" w:rsidR="008E4534">
        <w:rPr>
          <w:rFonts w:eastAsia="Times New Roman" w:cstheme="minorHAnsi"/>
          <w:bCs/>
          <w:color w:val="000000"/>
        </w:rPr>
        <w:t xml:space="preserve"> </w:t>
      </w:r>
      <w:r w:rsidRPr="007A6F88" w:rsidR="00287120">
        <w:rPr>
          <w:rFonts w:eastAsia="Times New Roman" w:cstheme="minorHAnsi"/>
          <w:bCs/>
          <w:color w:val="000000"/>
        </w:rPr>
        <w:t xml:space="preserve">The Study Team will then send a </w:t>
      </w:r>
      <w:r w:rsidRPr="007A6F88" w:rsidR="00406792">
        <w:rPr>
          <w:rFonts w:eastAsia="Times New Roman" w:cstheme="minorHAnsi"/>
          <w:bCs/>
          <w:color w:val="000000"/>
        </w:rPr>
        <w:t>l</w:t>
      </w:r>
      <w:r w:rsidRPr="007A6F88" w:rsidR="00287120">
        <w:rPr>
          <w:rFonts w:eastAsia="Times New Roman" w:cstheme="minorHAnsi"/>
          <w:bCs/>
          <w:color w:val="000000"/>
        </w:rPr>
        <w:t xml:space="preserve">ink </w:t>
      </w:r>
      <w:r w:rsidRPr="007A6F88" w:rsidR="00406792">
        <w:rPr>
          <w:rFonts w:eastAsia="Times New Roman" w:cstheme="minorHAnsi"/>
          <w:bCs/>
          <w:color w:val="000000"/>
        </w:rPr>
        <w:t xml:space="preserve">via email </w:t>
      </w:r>
      <w:r w:rsidRPr="007A6F88" w:rsidR="00287120">
        <w:rPr>
          <w:rFonts w:eastAsia="Times New Roman" w:cstheme="minorHAnsi"/>
          <w:bCs/>
          <w:color w:val="000000"/>
        </w:rPr>
        <w:t xml:space="preserve">to </w:t>
      </w:r>
      <w:proofErr w:type="gramStart"/>
      <w:r w:rsidRPr="007A6F88" w:rsidR="00C51064">
        <w:rPr>
          <w:rFonts w:eastAsia="Times New Roman" w:cstheme="minorHAnsi"/>
          <w:bCs/>
          <w:color w:val="000000"/>
        </w:rPr>
        <w:t>selected</w:t>
      </w:r>
      <w:proofErr w:type="gramEnd"/>
      <w:r w:rsidRPr="007A6F88" w:rsidR="00287120">
        <w:rPr>
          <w:rFonts w:eastAsia="Times New Roman" w:cstheme="minorHAnsi"/>
          <w:bCs/>
          <w:color w:val="000000"/>
        </w:rPr>
        <w:t xml:space="preserve"> participants</w:t>
      </w:r>
      <w:r w:rsidR="00B64F9F">
        <w:rPr>
          <w:rFonts w:eastAsia="Times New Roman" w:cstheme="minorHAnsi"/>
          <w:bCs/>
          <w:color w:val="000000"/>
        </w:rPr>
        <w:t xml:space="preserve"> to complete the web-based survey</w:t>
      </w:r>
      <w:r w:rsidRPr="007A6F88" w:rsidR="00287120">
        <w:rPr>
          <w:rFonts w:eastAsia="Times New Roman" w:cstheme="minorHAnsi"/>
          <w:bCs/>
          <w:color w:val="000000"/>
        </w:rPr>
        <w:t xml:space="preserve"> </w:t>
      </w:r>
      <w:r w:rsidRPr="000D0790" w:rsidR="00287120">
        <w:rPr>
          <w:rFonts w:eastAsia="Times New Roman" w:cstheme="minorHAnsi"/>
          <w:b/>
          <w:color w:val="000000"/>
        </w:rPr>
        <w:t>(</w:t>
      </w:r>
      <w:r w:rsidR="00697545">
        <w:rPr>
          <w:rFonts w:eastAsia="Times New Roman" w:cstheme="minorHAnsi"/>
          <w:b/>
          <w:color w:val="000000"/>
        </w:rPr>
        <w:t>Instrument 2</w:t>
      </w:r>
      <w:r w:rsidRPr="000D0790" w:rsidR="00287120">
        <w:rPr>
          <w:rFonts w:eastAsia="Times New Roman" w:cstheme="minorHAnsi"/>
          <w:b/>
          <w:color w:val="000000"/>
        </w:rPr>
        <w:t>)</w:t>
      </w:r>
      <w:r w:rsidRPr="007A6F88" w:rsidR="00287120">
        <w:rPr>
          <w:rFonts w:eastAsia="Times New Roman" w:cstheme="minorHAnsi"/>
          <w:bCs/>
          <w:color w:val="000000"/>
        </w:rPr>
        <w:t xml:space="preserve">. </w:t>
      </w:r>
      <w:r w:rsidRPr="007A6F88" w:rsidR="00C51064">
        <w:rPr>
          <w:rFonts w:eastAsia="Times New Roman" w:cstheme="minorHAnsi"/>
          <w:bCs/>
          <w:color w:val="000000"/>
        </w:rPr>
        <w:t xml:space="preserve">The survey will be programmed into </w:t>
      </w:r>
      <w:proofErr w:type="spellStart"/>
      <w:r w:rsidRPr="007A6F88" w:rsidR="00C51064">
        <w:rPr>
          <w:rFonts w:eastAsia="Times New Roman" w:cstheme="minorHAnsi"/>
          <w:bCs/>
          <w:color w:val="000000"/>
        </w:rPr>
        <w:t>GroupWisdom</w:t>
      </w:r>
      <w:proofErr w:type="spellEnd"/>
      <w:r w:rsidRPr="007A6F88" w:rsidR="00C51064">
        <w:rPr>
          <w:rFonts w:eastAsia="Times New Roman" w:cstheme="minorHAnsi"/>
          <w:bCs/>
          <w:color w:val="000000"/>
        </w:rPr>
        <w:t xml:space="preserve"> web-based software. </w:t>
      </w:r>
    </w:p>
    <w:p w:rsidRPr="007A6F88" w:rsidR="00772AE3" w:rsidP="00DF1291" w:rsidRDefault="00772AE3" w14:paraId="60002F40" w14:textId="77777777">
      <w:pPr>
        <w:autoSpaceDE w:val="0"/>
        <w:autoSpaceDN w:val="0"/>
        <w:adjustRightInd w:val="0"/>
        <w:spacing w:after="0" w:line="240" w:lineRule="atLeast"/>
        <w:rPr>
          <w:rFonts w:eastAsia="Times New Roman" w:cstheme="minorHAnsi"/>
          <w:bCs/>
          <w:color w:val="000000"/>
        </w:rPr>
      </w:pPr>
    </w:p>
    <w:p w:rsidRPr="007A6F88" w:rsidR="00772AE3" w:rsidP="00DF1291" w:rsidRDefault="00772AE3" w14:paraId="5FF3FD0E" w14:textId="20D30A55">
      <w:pPr>
        <w:autoSpaceDE w:val="0"/>
        <w:autoSpaceDN w:val="0"/>
        <w:adjustRightInd w:val="0"/>
        <w:spacing w:after="0" w:line="240" w:lineRule="atLeast"/>
        <w:rPr>
          <w:rFonts w:eastAsia="Times New Roman" w:cstheme="minorHAnsi"/>
          <w:bCs/>
          <w:color w:val="000000"/>
        </w:rPr>
      </w:pPr>
      <w:r w:rsidRPr="007A6F88">
        <w:rPr>
          <w:rFonts w:eastAsia="Times New Roman" w:cstheme="minorHAnsi"/>
          <w:bCs/>
          <w:color w:val="000000"/>
        </w:rPr>
        <w:t xml:space="preserve">For the </w:t>
      </w:r>
      <w:r w:rsidR="00B74CFA">
        <w:rPr>
          <w:rFonts w:eastAsia="Times New Roman" w:cstheme="minorHAnsi"/>
          <w:bCs/>
          <w:color w:val="000000"/>
        </w:rPr>
        <w:t xml:space="preserve">group </w:t>
      </w:r>
      <w:r w:rsidRPr="008A02EE" w:rsidR="003F7E6D">
        <w:rPr>
          <w:rFonts w:eastAsia="Times New Roman" w:cstheme="minorHAnsi"/>
          <w:bCs/>
          <w:color w:val="000000"/>
        </w:rPr>
        <w:t>interpretation meeting</w:t>
      </w:r>
      <w:r w:rsidRPr="008A02EE" w:rsidR="00B74CFA">
        <w:rPr>
          <w:rFonts w:eastAsia="Times New Roman" w:cstheme="minorHAnsi"/>
          <w:bCs/>
          <w:color w:val="000000"/>
        </w:rPr>
        <w:t xml:space="preserve"> guide</w:t>
      </w:r>
      <w:r w:rsidRPr="008A02EE" w:rsidR="003F7E6D">
        <w:rPr>
          <w:rFonts w:eastAsia="Times New Roman" w:cstheme="minorHAnsi"/>
          <w:bCs/>
          <w:color w:val="000000"/>
        </w:rPr>
        <w:t xml:space="preserve"> </w:t>
      </w:r>
      <w:r w:rsidRPr="008A02EE" w:rsidR="00941C7A">
        <w:rPr>
          <w:rFonts w:eastAsia="Times New Roman" w:cstheme="minorHAnsi"/>
          <w:bCs/>
          <w:color w:val="000000"/>
        </w:rPr>
        <w:t>(</w:t>
      </w:r>
      <w:r w:rsidR="00697545">
        <w:rPr>
          <w:rFonts w:eastAsia="Times New Roman" w:cstheme="minorHAnsi"/>
          <w:b/>
          <w:color w:val="000000"/>
        </w:rPr>
        <w:t>Instrument 3</w:t>
      </w:r>
      <w:r w:rsidRPr="008A02EE" w:rsidR="00941C7A">
        <w:rPr>
          <w:rFonts w:eastAsia="Times New Roman" w:cstheme="minorHAnsi"/>
          <w:bCs/>
          <w:color w:val="000000"/>
        </w:rPr>
        <w:t>)</w:t>
      </w:r>
      <w:r w:rsidRPr="007A6F88">
        <w:rPr>
          <w:rFonts w:eastAsia="Times New Roman" w:cstheme="minorHAnsi"/>
          <w:bCs/>
          <w:color w:val="000000"/>
        </w:rPr>
        <w:t>, data will be collected via virtual Zoom meeting</w:t>
      </w:r>
      <w:r w:rsidR="00ED76D5">
        <w:rPr>
          <w:rFonts w:eastAsia="Times New Roman" w:cstheme="minorHAnsi"/>
          <w:bCs/>
          <w:color w:val="000000"/>
        </w:rPr>
        <w:t>s</w:t>
      </w:r>
      <w:r w:rsidRPr="007A6F88">
        <w:rPr>
          <w:rFonts w:eastAsia="Times New Roman" w:cstheme="minorHAnsi"/>
          <w:bCs/>
          <w:color w:val="000000"/>
        </w:rPr>
        <w:t>, which will be recorded if participa</w:t>
      </w:r>
      <w:r w:rsidRPr="007A6F88" w:rsidR="008D2182">
        <w:rPr>
          <w:rFonts w:eastAsia="Times New Roman" w:cstheme="minorHAnsi"/>
          <w:bCs/>
          <w:color w:val="000000"/>
        </w:rPr>
        <w:t>nts agree to recording. If a participant does not consent to being recorded, a member of the project team will take notes during the meeting.</w:t>
      </w:r>
    </w:p>
    <w:p w:rsidRPr="007A6F88" w:rsidR="00F85D35" w:rsidP="00DF1291" w:rsidRDefault="00F85D35" w14:paraId="1DC086F5" w14:textId="77777777">
      <w:pPr>
        <w:autoSpaceDE w:val="0"/>
        <w:autoSpaceDN w:val="0"/>
        <w:adjustRightInd w:val="0"/>
        <w:spacing w:after="0" w:line="240" w:lineRule="atLeast"/>
        <w:rPr>
          <w:rFonts w:eastAsia="Times New Roman" w:cstheme="minorHAnsi"/>
          <w:bCs/>
          <w:color w:val="000000"/>
        </w:rPr>
      </w:pPr>
    </w:p>
    <w:p w:rsidRPr="007C72FD" w:rsidR="007A1F08" w:rsidP="008A02EE" w:rsidRDefault="007A1F08" w14:paraId="42BF45F0" w14:textId="77777777">
      <w:pPr>
        <w:autoSpaceDE w:val="0"/>
        <w:autoSpaceDN w:val="0"/>
        <w:adjustRightInd w:val="0"/>
        <w:spacing w:after="0" w:line="240" w:lineRule="atLeast"/>
        <w:rPr>
          <w:rFonts w:eastAsia="Times New Roman" w:cstheme="minorHAnsi"/>
          <w:bCs/>
          <w:color w:val="000000"/>
        </w:rPr>
      </w:pPr>
      <w:r w:rsidRPr="007C72FD">
        <w:rPr>
          <w:rFonts w:eastAsia="Times New Roman" w:cstheme="minorHAnsi"/>
          <w:bCs/>
          <w:color w:val="000000"/>
        </w:rPr>
        <w:t xml:space="preserve">To monitor surveys for quality and consistency, the Study Team will review reports on survey completion rates and item completion rates periodically during the data collection period. </w:t>
      </w:r>
    </w:p>
    <w:p w:rsidRPr="008A02EE" w:rsidR="007A1F08" w:rsidP="00DF1291" w:rsidRDefault="007A1F08" w14:paraId="5AF268B1" w14:textId="77777777">
      <w:pPr>
        <w:autoSpaceDE w:val="0"/>
        <w:autoSpaceDN w:val="0"/>
        <w:adjustRightInd w:val="0"/>
        <w:spacing w:after="0" w:line="240" w:lineRule="atLeast"/>
        <w:rPr>
          <w:rFonts w:eastAsia="Times New Roman" w:cstheme="minorHAnsi"/>
          <w:bCs/>
          <w:color w:val="000000"/>
        </w:rPr>
      </w:pPr>
    </w:p>
    <w:p w:rsidRPr="001966DC" w:rsidR="008F1B0F" w:rsidP="008A02EE" w:rsidRDefault="008F1B0F" w14:paraId="1D6AC45E" w14:textId="2A10B6F1">
      <w:pPr>
        <w:autoSpaceDE w:val="0"/>
        <w:autoSpaceDN w:val="0"/>
        <w:adjustRightInd w:val="0"/>
        <w:spacing w:after="0" w:line="240" w:lineRule="atLeast"/>
        <w:rPr>
          <w:rFonts w:eastAsia="Times New Roman" w:cstheme="minorHAnsi"/>
          <w:bCs/>
          <w:color w:val="000000"/>
        </w:rPr>
      </w:pPr>
      <w:r w:rsidRPr="008A02EE">
        <w:rPr>
          <w:rFonts w:eastAsia="Times New Roman" w:cstheme="minorHAnsi"/>
          <w:bCs/>
          <w:color w:val="000000"/>
        </w:rPr>
        <w:t xml:space="preserve">Prior to data collection, the Study Team will conduct initial trainings with </w:t>
      </w:r>
      <w:r w:rsidRPr="008A02EE" w:rsidR="000D0790">
        <w:rPr>
          <w:rFonts w:eastAsia="Times New Roman" w:cstheme="minorHAnsi"/>
          <w:bCs/>
          <w:color w:val="000000"/>
        </w:rPr>
        <w:t>meeting</w:t>
      </w:r>
      <w:r w:rsidRPr="008A02EE">
        <w:rPr>
          <w:rFonts w:eastAsia="Times New Roman" w:cstheme="minorHAnsi"/>
          <w:bCs/>
          <w:color w:val="000000"/>
        </w:rPr>
        <w:t xml:space="preserve"> </w:t>
      </w:r>
      <w:r w:rsidRPr="008A02EE" w:rsidR="00F35037">
        <w:rPr>
          <w:rFonts w:eastAsia="Times New Roman" w:cstheme="minorHAnsi"/>
          <w:bCs/>
          <w:color w:val="000000"/>
        </w:rPr>
        <w:t>facilitators</w:t>
      </w:r>
      <w:r w:rsidRPr="008A02EE">
        <w:rPr>
          <w:rFonts w:eastAsia="Times New Roman" w:cstheme="minorHAnsi"/>
          <w:bCs/>
          <w:color w:val="000000"/>
        </w:rPr>
        <w:t xml:space="preserve"> to cover general facilitation guidelines, provide tips on conducting successful </w:t>
      </w:r>
      <w:r w:rsidRPr="008A02EE" w:rsidR="000D0790">
        <w:rPr>
          <w:rFonts w:eastAsia="Times New Roman" w:cstheme="minorHAnsi"/>
          <w:bCs/>
          <w:color w:val="000000"/>
        </w:rPr>
        <w:t>meetings</w:t>
      </w:r>
      <w:r w:rsidRPr="008A02EE">
        <w:rPr>
          <w:rFonts w:eastAsia="Times New Roman" w:cstheme="minorHAnsi"/>
          <w:bCs/>
          <w:color w:val="000000"/>
        </w:rPr>
        <w:t xml:space="preserve">, and review the </w:t>
      </w:r>
      <w:r w:rsidRPr="008A02EE" w:rsidR="000D0790">
        <w:rPr>
          <w:rFonts w:eastAsia="Times New Roman" w:cstheme="minorHAnsi"/>
          <w:bCs/>
          <w:color w:val="000000"/>
        </w:rPr>
        <w:lastRenderedPageBreak/>
        <w:t>facilitation guide</w:t>
      </w:r>
      <w:r w:rsidRPr="008A02EE">
        <w:rPr>
          <w:rFonts w:eastAsia="Times New Roman" w:cstheme="minorHAnsi"/>
          <w:bCs/>
          <w:color w:val="000000"/>
        </w:rPr>
        <w:t xml:space="preserve">. During data collection phase for </w:t>
      </w:r>
      <w:r w:rsidRPr="008A02EE" w:rsidR="00B74CFA">
        <w:rPr>
          <w:rFonts w:eastAsia="Times New Roman" w:cstheme="minorHAnsi"/>
          <w:bCs/>
          <w:color w:val="000000"/>
        </w:rPr>
        <w:t xml:space="preserve">group </w:t>
      </w:r>
      <w:r w:rsidRPr="008A02EE" w:rsidR="00E113AB">
        <w:rPr>
          <w:rFonts w:eastAsia="Times New Roman" w:cstheme="minorHAnsi"/>
          <w:bCs/>
          <w:color w:val="000000"/>
        </w:rPr>
        <w:t>interpretation meeting</w:t>
      </w:r>
      <w:r w:rsidRPr="008A02EE" w:rsidR="00B74CFA">
        <w:rPr>
          <w:rFonts w:eastAsia="Times New Roman" w:cstheme="minorHAnsi"/>
          <w:bCs/>
          <w:color w:val="000000"/>
        </w:rPr>
        <w:t>s</w:t>
      </w:r>
      <w:r w:rsidRPr="008A02EE">
        <w:rPr>
          <w:rFonts w:eastAsia="Times New Roman" w:cstheme="minorHAnsi"/>
          <w:bCs/>
          <w:color w:val="000000"/>
        </w:rPr>
        <w:t xml:space="preserve">, weekly check-in calls with </w:t>
      </w:r>
      <w:r w:rsidRPr="008A02EE" w:rsidR="00F35037">
        <w:rPr>
          <w:rFonts w:eastAsia="Times New Roman" w:cstheme="minorHAnsi"/>
          <w:bCs/>
          <w:color w:val="000000"/>
        </w:rPr>
        <w:t xml:space="preserve">facilitators </w:t>
      </w:r>
      <w:r w:rsidRPr="008A02EE">
        <w:rPr>
          <w:rFonts w:eastAsia="Times New Roman" w:cstheme="minorHAnsi"/>
          <w:bCs/>
          <w:color w:val="000000"/>
        </w:rPr>
        <w:t xml:space="preserve">will be held to monitor </w:t>
      </w:r>
      <w:r w:rsidRPr="008A02EE" w:rsidR="00F35037">
        <w:rPr>
          <w:rFonts w:eastAsia="Times New Roman" w:cstheme="minorHAnsi"/>
          <w:bCs/>
          <w:color w:val="000000"/>
        </w:rPr>
        <w:t>data interpretation meetings</w:t>
      </w:r>
      <w:r w:rsidRPr="008A02EE">
        <w:rPr>
          <w:rFonts w:eastAsia="Times New Roman" w:cstheme="minorHAnsi"/>
          <w:bCs/>
          <w:color w:val="000000"/>
        </w:rPr>
        <w:t xml:space="preserve"> for quality and consistency. </w:t>
      </w:r>
    </w:p>
    <w:p w:rsidR="00BB2925" w:rsidP="00DF1291" w:rsidRDefault="00BB2925" w14:paraId="08380490" w14:textId="0F5E5513">
      <w:pPr>
        <w:autoSpaceDE w:val="0"/>
        <w:autoSpaceDN w:val="0"/>
        <w:adjustRightInd w:val="0"/>
        <w:spacing w:after="0" w:line="240" w:lineRule="atLeast"/>
        <w:rPr>
          <w:rFonts w:eastAsia="Times New Roman" w:cstheme="minorHAnsi"/>
          <w:b/>
          <w:color w:val="000000"/>
        </w:rPr>
      </w:pP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2A2C90" w:rsidR="00B90F21" w:rsidP="001966DC" w:rsidRDefault="00EC033A" w14:paraId="51CE24F6" w14:textId="4CAF3ABF">
      <w:pPr>
        <w:autoSpaceDE w:val="0"/>
        <w:autoSpaceDN w:val="0"/>
        <w:adjustRightInd w:val="0"/>
        <w:spacing w:after="0" w:line="240" w:lineRule="atLeast"/>
        <w:rPr>
          <w:rFonts w:eastAsia="Times New Roman" w:cstheme="minorHAnsi"/>
          <w:bCs/>
          <w:color w:val="000000"/>
        </w:rPr>
      </w:pPr>
      <w:r w:rsidRPr="007C72FD">
        <w:rPr>
          <w:rFonts w:eastAsia="Times New Roman" w:cstheme="minorHAnsi"/>
          <w:bCs/>
          <w:color w:val="000000"/>
        </w:rPr>
        <w:t xml:space="preserve">Based on </w:t>
      </w:r>
      <w:r w:rsidRPr="007C72FD" w:rsidR="0096796A">
        <w:rPr>
          <w:rFonts w:eastAsia="Times New Roman" w:cstheme="minorHAnsi"/>
          <w:bCs/>
          <w:color w:val="000000"/>
        </w:rPr>
        <w:t>experience</w:t>
      </w:r>
      <w:r w:rsidRPr="007C72FD">
        <w:rPr>
          <w:rFonts w:eastAsia="Times New Roman" w:cstheme="minorHAnsi"/>
          <w:bCs/>
          <w:color w:val="000000"/>
        </w:rPr>
        <w:t xml:space="preserve"> recruiting participants via the Home Visiting Applied Research Collaborative, we anticipate being able to successfully recruit the desired number of participants described in section B2: </w:t>
      </w:r>
      <w:r w:rsidRPr="007C72FD" w:rsidR="00BD77EE">
        <w:rPr>
          <w:rFonts w:eastAsia="Times New Roman" w:cstheme="minorHAnsi"/>
          <w:bCs/>
          <w:color w:val="000000"/>
        </w:rPr>
        <w:t xml:space="preserve">Respondent </w:t>
      </w:r>
      <w:r w:rsidR="00716E55">
        <w:rPr>
          <w:rFonts w:eastAsia="Times New Roman" w:cstheme="minorHAnsi"/>
          <w:bCs/>
          <w:color w:val="000000"/>
        </w:rPr>
        <w:t>R</w:t>
      </w:r>
      <w:r w:rsidRPr="007C72FD" w:rsidR="00BD77EE">
        <w:rPr>
          <w:rFonts w:eastAsia="Times New Roman" w:cstheme="minorHAnsi"/>
          <w:bCs/>
          <w:color w:val="000000"/>
        </w:rPr>
        <w:t>ecruitment. We assume a minimum of 60% of the individual</w:t>
      </w:r>
      <w:r w:rsidRPr="00E63DFF" w:rsidR="00BD77EE">
        <w:rPr>
          <w:rFonts w:eastAsia="Times New Roman" w:cstheme="minorHAnsi"/>
          <w:bCs/>
          <w:color w:val="000000"/>
        </w:rPr>
        <w:t>s who are invited to participate will complete the web-based survey.</w:t>
      </w:r>
      <w:r w:rsidRPr="001966DC" w:rsidR="00815B42">
        <w:rPr>
          <w:rFonts w:eastAsia="Times New Roman" w:cstheme="minorHAnsi"/>
          <w:bCs/>
          <w:color w:val="000000"/>
        </w:rPr>
        <w:t xml:space="preserve"> </w:t>
      </w:r>
      <w:r w:rsidRPr="007C72FD" w:rsidR="00B90F21">
        <w:rPr>
          <w:rFonts w:eastAsia="Times New Roman" w:cstheme="minorHAnsi"/>
          <w:bCs/>
          <w:color w:val="000000"/>
        </w:rPr>
        <w:t>To account for this response rate</w:t>
      </w:r>
      <w:r w:rsidRPr="00E63DFF" w:rsidR="00B90F21">
        <w:rPr>
          <w:rFonts w:eastAsia="Times New Roman" w:cstheme="minorHAnsi"/>
          <w:bCs/>
          <w:color w:val="000000"/>
        </w:rPr>
        <w:t xml:space="preserve">, the study team will </w:t>
      </w:r>
      <w:r w:rsidRPr="00070E3C" w:rsidR="00B90F21">
        <w:rPr>
          <w:rFonts w:eastAsia="Times New Roman" w:cstheme="minorHAnsi"/>
          <w:bCs/>
          <w:color w:val="000000"/>
        </w:rPr>
        <w:t>identify 1</w:t>
      </w:r>
      <w:r w:rsidRPr="00070E3C" w:rsidR="00DC4D09">
        <w:rPr>
          <w:rFonts w:eastAsia="Times New Roman" w:cstheme="minorHAnsi"/>
          <w:bCs/>
          <w:color w:val="000000"/>
        </w:rPr>
        <w:t>5 alternate</w:t>
      </w:r>
      <w:r w:rsidRPr="00BD7A33" w:rsidR="00B90F21">
        <w:rPr>
          <w:rFonts w:eastAsia="Times New Roman" w:cstheme="minorHAnsi"/>
          <w:bCs/>
          <w:color w:val="000000"/>
        </w:rPr>
        <w:t xml:space="preserve"> participants in addition to the 40 individuals selected for participation </w:t>
      </w:r>
      <w:r w:rsidRPr="00BA6AE0" w:rsidR="00CF01BC">
        <w:rPr>
          <w:rFonts w:eastAsia="Times New Roman" w:cstheme="minorHAnsi"/>
          <w:bCs/>
          <w:color w:val="000000"/>
        </w:rPr>
        <w:t>to</w:t>
      </w:r>
      <w:r w:rsidRPr="00BA6AE0" w:rsidR="00B90F21">
        <w:rPr>
          <w:rFonts w:eastAsia="Times New Roman" w:cstheme="minorHAnsi"/>
          <w:bCs/>
          <w:color w:val="000000"/>
        </w:rPr>
        <w:t xml:space="preserve"> reach </w:t>
      </w:r>
      <w:r w:rsidRPr="00BA6AE0" w:rsidR="00DC4D09">
        <w:rPr>
          <w:rFonts w:eastAsia="Times New Roman" w:cstheme="minorHAnsi"/>
          <w:bCs/>
          <w:color w:val="000000"/>
        </w:rPr>
        <w:t xml:space="preserve">a total of 40 participants and reach </w:t>
      </w:r>
      <w:r w:rsidRPr="002A2C90" w:rsidR="00B90F21">
        <w:rPr>
          <w:rFonts w:eastAsia="Times New Roman" w:cstheme="minorHAnsi"/>
          <w:bCs/>
          <w:color w:val="000000"/>
        </w:rPr>
        <w:t xml:space="preserve">out to alternates as necessary. The </w:t>
      </w:r>
      <w:r w:rsidRPr="002A2C90" w:rsidR="00D419F0">
        <w:rPr>
          <w:rFonts w:eastAsia="Times New Roman" w:cstheme="minorHAnsi"/>
          <w:bCs/>
          <w:color w:val="000000"/>
        </w:rPr>
        <w:t>surveys</w:t>
      </w:r>
      <w:r w:rsidRPr="002A2C90" w:rsidR="00B90F21">
        <w:rPr>
          <w:rFonts w:eastAsia="Times New Roman" w:cstheme="minorHAnsi"/>
          <w:bCs/>
          <w:color w:val="000000"/>
        </w:rPr>
        <w:t xml:space="preserve"> are not designed to produce statistically generalizable findings and participation is wholly at the </w:t>
      </w:r>
      <w:r w:rsidRPr="002A2C90" w:rsidR="00D419F0">
        <w:rPr>
          <w:rFonts w:eastAsia="Times New Roman" w:cstheme="minorHAnsi"/>
          <w:bCs/>
          <w:color w:val="000000"/>
        </w:rPr>
        <w:t>participant</w:t>
      </w:r>
      <w:r w:rsidRPr="002A2C90" w:rsidR="00B90F21">
        <w:rPr>
          <w:rFonts w:eastAsia="Times New Roman" w:cstheme="minorHAnsi"/>
          <w:bCs/>
          <w:color w:val="000000"/>
        </w:rPr>
        <w:t>’s discretion. 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5B254EE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7C72FD">
        <w:rPr>
          <w:rFonts w:eastAsia="Times New Roman" w:cstheme="minorHAnsi"/>
          <w:i/>
          <w:color w:val="000000"/>
        </w:rPr>
        <w:t>-r</w:t>
      </w:r>
      <w:r>
        <w:rPr>
          <w:rFonts w:eastAsia="Times New Roman" w:cstheme="minorHAnsi"/>
          <w:i/>
          <w:color w:val="000000"/>
        </w:rPr>
        <w:t>esponse</w:t>
      </w:r>
    </w:p>
    <w:p w:rsidRPr="00BA6AE0" w:rsidR="008221A8" w:rsidP="001966DC" w:rsidRDefault="008221A8" w14:paraId="5B07A2BB" w14:textId="083C76AE">
      <w:pPr>
        <w:autoSpaceDE w:val="0"/>
        <w:autoSpaceDN w:val="0"/>
        <w:adjustRightInd w:val="0"/>
        <w:spacing w:after="0" w:line="240" w:lineRule="atLeast"/>
        <w:rPr>
          <w:rFonts w:eastAsia="Times New Roman" w:cstheme="minorHAnsi"/>
          <w:bCs/>
          <w:color w:val="000000"/>
        </w:rPr>
      </w:pPr>
      <w:r w:rsidRPr="007C72FD">
        <w:rPr>
          <w:rFonts w:eastAsia="Times New Roman" w:cstheme="minorHAnsi"/>
          <w:bCs/>
          <w:color w:val="000000"/>
        </w:rPr>
        <w:t>As participants will not be randomly sampled and findings are not intended to be representative, nonresponse bias for the survey</w:t>
      </w:r>
      <w:r w:rsidRPr="00E63DFF">
        <w:rPr>
          <w:rFonts w:eastAsia="Times New Roman" w:cstheme="minorHAnsi"/>
          <w:bCs/>
          <w:color w:val="000000"/>
        </w:rPr>
        <w:t xml:space="preserve"> </w:t>
      </w:r>
      <w:r w:rsidRPr="00070E3C">
        <w:rPr>
          <w:rFonts w:eastAsia="Times New Roman" w:cstheme="minorHAnsi"/>
          <w:bCs/>
          <w:color w:val="000000"/>
        </w:rPr>
        <w:t xml:space="preserve">and </w:t>
      </w:r>
      <w:r w:rsidRPr="00070E3C" w:rsidR="00CF01BC">
        <w:rPr>
          <w:rFonts w:eastAsia="Times New Roman" w:cstheme="minorHAnsi"/>
          <w:bCs/>
          <w:color w:val="000000"/>
        </w:rPr>
        <w:t>group</w:t>
      </w:r>
      <w:r w:rsidRPr="00BD7A33">
        <w:rPr>
          <w:rFonts w:eastAsia="Times New Roman" w:cstheme="minorHAnsi"/>
          <w:bCs/>
          <w:color w:val="000000"/>
        </w:rPr>
        <w:t xml:space="preserve"> interpretation meetings </w:t>
      </w:r>
      <w:r w:rsidRPr="001966DC">
        <w:rPr>
          <w:rFonts w:eastAsia="Times New Roman" w:cstheme="minorHAnsi"/>
          <w:bCs/>
          <w:color w:val="000000"/>
        </w:rPr>
        <w:t xml:space="preserve">will not be calculated. Participant demographics will be documented and reported in written materials associated with the data collection, however, we will not have demographic information on the universe of </w:t>
      </w:r>
      <w:r w:rsidRPr="001966DC" w:rsidR="00146B3B">
        <w:rPr>
          <w:rFonts w:eastAsia="Times New Roman" w:cstheme="minorHAnsi"/>
          <w:bCs/>
          <w:color w:val="000000"/>
        </w:rPr>
        <w:t>practitioners and researchers/evaluators within home visiting</w:t>
      </w:r>
      <w:r w:rsidRPr="001966DC">
        <w:rPr>
          <w:rFonts w:eastAsia="Times New Roman" w:cstheme="minorHAnsi"/>
          <w:bCs/>
          <w:color w:val="000000"/>
        </w:rPr>
        <w:t xml:space="preserve"> to compare with</w:t>
      </w:r>
      <w:r w:rsidRPr="007C72FD">
        <w:rPr>
          <w:rFonts w:eastAsia="Times New Roman" w:cstheme="minorHAnsi"/>
          <w:bCs/>
          <w:color w:val="000000"/>
        </w:rPr>
        <w:t xml:space="preserve">. </w:t>
      </w:r>
      <w:r w:rsidRPr="007C72FD" w:rsidR="00E46A78">
        <w:rPr>
          <w:rFonts w:eastAsia="Times New Roman" w:cstheme="minorHAnsi"/>
          <w:bCs/>
          <w:color w:val="000000"/>
        </w:rPr>
        <w:t>All selected participants</w:t>
      </w:r>
      <w:r w:rsidRPr="007C72FD">
        <w:rPr>
          <w:rFonts w:eastAsia="Times New Roman" w:cstheme="minorHAnsi"/>
          <w:bCs/>
          <w:color w:val="000000"/>
        </w:rPr>
        <w:t xml:space="preserve"> will be </w:t>
      </w:r>
      <w:r w:rsidRPr="00E63DFF" w:rsidR="00E46A78">
        <w:rPr>
          <w:rFonts w:eastAsia="Times New Roman" w:cstheme="minorHAnsi"/>
          <w:bCs/>
          <w:color w:val="000000"/>
        </w:rPr>
        <w:t xml:space="preserve">invited to participate in a </w:t>
      </w:r>
      <w:r w:rsidRPr="00070E3C" w:rsidR="00267B73">
        <w:rPr>
          <w:rFonts w:eastAsia="Times New Roman" w:cstheme="minorHAnsi"/>
          <w:bCs/>
          <w:color w:val="000000"/>
        </w:rPr>
        <w:t xml:space="preserve">group </w:t>
      </w:r>
      <w:r w:rsidRPr="00070E3C" w:rsidR="00E46A78">
        <w:rPr>
          <w:rFonts w:eastAsia="Times New Roman" w:cstheme="minorHAnsi"/>
          <w:bCs/>
          <w:color w:val="000000"/>
        </w:rPr>
        <w:t>interpretation meeting</w:t>
      </w:r>
      <w:r w:rsidRPr="00BD7A33">
        <w:rPr>
          <w:rFonts w:eastAsia="Times New Roman" w:cstheme="minorHAnsi"/>
          <w:bCs/>
          <w:color w:val="000000"/>
        </w:rPr>
        <w:t xml:space="preserve">. </w:t>
      </w:r>
    </w:p>
    <w:p w:rsidR="00BB2925" w:rsidP="00901040" w:rsidRDefault="00BB2925" w14:paraId="52428E38" w14:textId="7C36F5FE">
      <w:pPr>
        <w:autoSpaceDE w:val="0"/>
        <w:autoSpaceDN w:val="0"/>
        <w:adjustRightInd w:val="0"/>
        <w:spacing w:after="0" w:line="240" w:lineRule="atLeast"/>
        <w:rPr>
          <w:rFonts w:ascii="Times New Roman" w:hAnsi="Times New Roman" w:eastAsia="Times New Roman" w:cs="Times New Roman"/>
          <w:b/>
          <w:bCs/>
          <w:color w:val="000000"/>
        </w:rPr>
      </w:pP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1A59B6" w:rsidR="00C210E2" w:rsidP="00C210E2" w:rsidRDefault="00C210E2" w14:paraId="748120AC" w14:textId="77777777">
      <w:pPr>
        <w:spacing w:after="0" w:line="240" w:lineRule="auto"/>
        <w:rPr>
          <w:rFonts w:eastAsia="Times New Roman" w:cstheme="minorHAnsi"/>
        </w:rPr>
      </w:pPr>
      <w:r>
        <w:rPr>
          <w:rFonts w:eastAsia="Times New Roman" w:cstheme="minorHAnsi"/>
        </w:rPr>
        <w:t>D</w:t>
      </w:r>
      <w:r w:rsidRPr="003163A4">
        <w:rPr>
          <w:rFonts w:eastAsia="Times New Roman" w:cstheme="minorHAnsi"/>
        </w:rPr>
        <w:t>ata will not be used to generate population estimates, either for internal use or dissemination.</w:t>
      </w:r>
    </w:p>
    <w:p w:rsidR="00F85D35" w:rsidP="00901040" w:rsidRDefault="00F85D35" w14:paraId="3DADC431" w14:textId="77777777">
      <w:pPr>
        <w:spacing w:after="0" w:line="240" w:lineRule="auto"/>
        <w:rPr>
          <w:rFonts w:ascii="Times New Roman" w:hAnsi="Times New Roman" w:eastAsia="Times New Roman" w:cs="Times New Roman"/>
          <w:sz w:val="24"/>
          <w:szCs w:val="24"/>
        </w:rPr>
      </w:pP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1A59B6" w:rsidR="007F1195" w:rsidP="001966DC" w:rsidRDefault="007F1195" w14:paraId="218E8958" w14:textId="57AF9BEC">
      <w:pPr>
        <w:autoSpaceDE w:val="0"/>
        <w:autoSpaceDN w:val="0"/>
        <w:adjustRightInd w:val="0"/>
        <w:spacing w:after="0" w:line="240" w:lineRule="atLeast"/>
        <w:rPr>
          <w:rFonts w:eastAsia="Times New Roman" w:cstheme="minorHAnsi"/>
          <w:bCs/>
          <w:color w:val="000000"/>
        </w:rPr>
      </w:pPr>
      <w:r w:rsidRPr="003163A4">
        <w:rPr>
          <w:rFonts w:eastAsia="Times New Roman" w:cstheme="minorHAnsi"/>
          <w:bCs/>
          <w:color w:val="000000"/>
        </w:rPr>
        <w:t xml:space="preserve">To minimize errors in </w:t>
      </w:r>
      <w:r>
        <w:rPr>
          <w:rFonts w:eastAsia="Times New Roman" w:cstheme="minorHAnsi"/>
          <w:bCs/>
          <w:color w:val="000000"/>
        </w:rPr>
        <w:t>survey data</w:t>
      </w:r>
      <w:r w:rsidRPr="003163A4">
        <w:rPr>
          <w:rFonts w:eastAsia="Times New Roman" w:cstheme="minorHAnsi"/>
          <w:bCs/>
          <w:color w:val="000000"/>
        </w:rPr>
        <w:t xml:space="preserve"> processing and analysis, the technical staff involved on the project have considerable experience working with </w:t>
      </w:r>
      <w:r>
        <w:rPr>
          <w:rFonts w:eastAsia="Times New Roman" w:cstheme="minorHAnsi"/>
          <w:bCs/>
          <w:color w:val="000000"/>
        </w:rPr>
        <w:t xml:space="preserve">survey data. </w:t>
      </w:r>
      <w:r w:rsidRPr="003163A4">
        <w:rPr>
          <w:rFonts w:eastAsia="Times New Roman" w:cstheme="minorHAnsi"/>
          <w:bCs/>
          <w:color w:val="000000"/>
        </w:rPr>
        <w:t>Additionally, the</w:t>
      </w:r>
      <w:r w:rsidR="007465C9">
        <w:rPr>
          <w:rFonts w:eastAsia="Times New Roman" w:cstheme="minorHAnsi"/>
          <w:bCs/>
          <w:color w:val="000000"/>
        </w:rPr>
        <w:t xml:space="preserve"> </w:t>
      </w:r>
      <w:proofErr w:type="spellStart"/>
      <w:r w:rsidR="007465C9">
        <w:rPr>
          <w:rFonts w:eastAsia="Times New Roman" w:cstheme="minorHAnsi"/>
          <w:bCs/>
          <w:color w:val="000000"/>
        </w:rPr>
        <w:t>GroupWisdom</w:t>
      </w:r>
      <w:proofErr w:type="spellEnd"/>
      <w:r w:rsidR="007465C9">
        <w:rPr>
          <w:rFonts w:eastAsia="Times New Roman" w:cstheme="minorHAnsi"/>
          <w:bCs/>
          <w:color w:val="000000"/>
        </w:rPr>
        <w:t xml:space="preserve"> </w:t>
      </w:r>
      <w:r w:rsidR="00DC4E26">
        <w:rPr>
          <w:rFonts w:eastAsia="Times New Roman" w:cstheme="minorHAnsi"/>
          <w:bCs/>
          <w:color w:val="000000"/>
        </w:rPr>
        <w:t>w</w:t>
      </w:r>
      <w:r w:rsidR="007465C9">
        <w:rPr>
          <w:rFonts w:eastAsia="Times New Roman" w:cstheme="minorHAnsi"/>
          <w:bCs/>
          <w:color w:val="000000"/>
        </w:rPr>
        <w:t xml:space="preserve">eb-based software employs </w:t>
      </w:r>
      <w:r w:rsidR="00AB2743">
        <w:rPr>
          <w:rFonts w:eastAsia="Times New Roman" w:cstheme="minorHAnsi"/>
          <w:bCs/>
          <w:color w:val="000000"/>
        </w:rPr>
        <w:t xml:space="preserve">quality controls </w:t>
      </w:r>
      <w:r w:rsidR="0008119F">
        <w:rPr>
          <w:rFonts w:eastAsia="Times New Roman" w:cstheme="minorHAnsi"/>
          <w:bCs/>
          <w:color w:val="000000"/>
        </w:rPr>
        <w:t>t</w:t>
      </w:r>
      <w:r w:rsidR="00EC2D13">
        <w:rPr>
          <w:rFonts w:eastAsia="Times New Roman" w:cstheme="minorHAnsi"/>
          <w:bCs/>
          <w:color w:val="000000"/>
        </w:rPr>
        <w:t xml:space="preserve">o ensure only valid responses are allowed and to minimize missing responses. We will also review </w:t>
      </w:r>
      <w:r w:rsidR="0003709A">
        <w:rPr>
          <w:rFonts w:eastAsia="Times New Roman" w:cstheme="minorHAnsi"/>
          <w:bCs/>
          <w:color w:val="000000"/>
        </w:rPr>
        <w:t>all data during initial processing before</w:t>
      </w:r>
      <w:r w:rsidR="007D5344">
        <w:rPr>
          <w:rFonts w:eastAsia="Times New Roman" w:cstheme="minorHAnsi"/>
          <w:bCs/>
          <w:color w:val="000000"/>
        </w:rPr>
        <w:t xml:space="preserve"> data is approved and </w:t>
      </w:r>
      <w:r w:rsidR="003F6945">
        <w:rPr>
          <w:rFonts w:eastAsia="Times New Roman" w:cstheme="minorHAnsi"/>
          <w:bCs/>
          <w:color w:val="000000"/>
        </w:rPr>
        <w:t>becomes part of the final data set</w:t>
      </w:r>
      <w:r w:rsidR="007C6E64">
        <w:rPr>
          <w:rFonts w:eastAsia="Times New Roman" w:cstheme="minorHAnsi"/>
          <w:bCs/>
          <w:color w:val="000000"/>
        </w:rPr>
        <w:t xml:space="preserve">. </w:t>
      </w:r>
      <w:r w:rsidR="00873B8C">
        <w:rPr>
          <w:rFonts w:eastAsia="Times New Roman" w:cstheme="minorHAnsi"/>
          <w:bCs/>
          <w:color w:val="000000"/>
        </w:rPr>
        <w:t xml:space="preserve">Finally, data processing is run directly in the </w:t>
      </w:r>
      <w:proofErr w:type="spellStart"/>
      <w:r w:rsidR="00873B8C">
        <w:rPr>
          <w:rFonts w:eastAsia="Times New Roman" w:cstheme="minorHAnsi"/>
          <w:bCs/>
          <w:color w:val="000000"/>
        </w:rPr>
        <w:t>GroupWisdom</w:t>
      </w:r>
      <w:proofErr w:type="spellEnd"/>
      <w:r w:rsidR="00873B8C">
        <w:rPr>
          <w:rFonts w:eastAsia="Times New Roman" w:cstheme="minorHAnsi"/>
          <w:bCs/>
          <w:color w:val="000000"/>
        </w:rPr>
        <w:t xml:space="preserve"> software using automated processes, which minimizes data hand</w:t>
      </w:r>
      <w:r w:rsidR="006E0217">
        <w:rPr>
          <w:rFonts w:eastAsia="Times New Roman" w:cstheme="minorHAnsi"/>
          <w:bCs/>
          <w:color w:val="000000"/>
        </w:rPr>
        <w:t>ling errors.</w:t>
      </w:r>
      <w:r w:rsidR="00EC2D13">
        <w:rPr>
          <w:rFonts w:eastAsia="Times New Roman" w:cstheme="minorHAnsi"/>
          <w:bCs/>
          <w:color w:val="000000"/>
        </w:rPr>
        <w:t xml:space="preserve"> </w:t>
      </w:r>
      <w:r w:rsidR="0051365E">
        <w:rPr>
          <w:rFonts w:eastAsia="Times New Roman" w:cstheme="minorHAnsi"/>
          <w:bCs/>
          <w:color w:val="000000"/>
        </w:rPr>
        <w:t xml:space="preserve"> </w:t>
      </w:r>
      <w:r w:rsidRPr="003163A4">
        <w:rPr>
          <w:rFonts w:eastAsia="Times New Roman" w:cstheme="minorHAnsi"/>
          <w:bCs/>
          <w:color w:val="000000"/>
        </w:rPr>
        <w:t xml:space="preserve"> </w:t>
      </w:r>
    </w:p>
    <w:p w:rsidR="007F1195" w:rsidP="001966DC" w:rsidRDefault="007F1195" w14:paraId="7437BC73" w14:textId="77777777">
      <w:pPr>
        <w:autoSpaceDE w:val="0"/>
        <w:autoSpaceDN w:val="0"/>
        <w:adjustRightInd w:val="0"/>
        <w:spacing w:after="0" w:line="240" w:lineRule="atLeast"/>
        <w:rPr>
          <w:rFonts w:eastAsia="Times New Roman" w:cstheme="minorHAnsi"/>
          <w:bCs/>
          <w:color w:val="000000"/>
        </w:rPr>
      </w:pPr>
    </w:p>
    <w:p w:rsidRPr="003163A4" w:rsidR="007F1195" w:rsidP="001966DC" w:rsidRDefault="007F1195" w14:paraId="19456C8F" w14:textId="65CBE24F">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A</w:t>
      </w:r>
      <w:r w:rsidRPr="003163A4">
        <w:rPr>
          <w:rFonts w:eastAsia="Times New Roman" w:cstheme="minorHAnsi"/>
          <w:bCs/>
          <w:color w:val="000000"/>
        </w:rPr>
        <w:t xml:space="preserve">ll </w:t>
      </w:r>
      <w:r w:rsidR="00267B73">
        <w:rPr>
          <w:rFonts w:eastAsia="Times New Roman" w:cstheme="minorHAnsi"/>
          <w:bCs/>
          <w:color w:val="000000"/>
        </w:rPr>
        <w:t xml:space="preserve">group </w:t>
      </w:r>
      <w:r w:rsidRPr="006E0217" w:rsidR="005C38F3">
        <w:rPr>
          <w:rFonts w:eastAsia="Times New Roman" w:cstheme="minorHAnsi"/>
          <w:bCs/>
          <w:color w:val="000000"/>
        </w:rPr>
        <w:t>interpretation meeting</w:t>
      </w:r>
      <w:r w:rsidRPr="006E0217" w:rsidR="00267B73">
        <w:rPr>
          <w:rFonts w:eastAsia="Times New Roman" w:cstheme="minorHAnsi"/>
          <w:bCs/>
          <w:color w:val="000000"/>
        </w:rPr>
        <w:t>s</w:t>
      </w:r>
      <w:r w:rsidRPr="003163A4" w:rsidR="005C38F3">
        <w:rPr>
          <w:rFonts w:eastAsia="Times New Roman" w:cstheme="minorHAnsi"/>
          <w:bCs/>
          <w:color w:val="000000"/>
        </w:rPr>
        <w:t xml:space="preserve"> </w:t>
      </w:r>
      <w:r w:rsidRPr="003163A4">
        <w:rPr>
          <w:rFonts w:eastAsia="Times New Roman" w:cstheme="minorHAnsi"/>
          <w:bCs/>
          <w:color w:val="000000"/>
        </w:rPr>
        <w:t>(upon participant agreement) will be audio recorded and transcribed before analysis is completed</w:t>
      </w:r>
      <w:r w:rsidRPr="006E0217">
        <w:rPr>
          <w:rFonts w:eastAsia="Times New Roman" w:cstheme="minorHAnsi"/>
          <w:bCs/>
          <w:color w:val="000000"/>
        </w:rPr>
        <w:t xml:space="preserve"> </w:t>
      </w:r>
      <w:r>
        <w:rPr>
          <w:rFonts w:eastAsia="Times New Roman" w:cstheme="minorHAnsi"/>
          <w:bCs/>
          <w:color w:val="000000"/>
        </w:rPr>
        <w:t>t</w:t>
      </w:r>
      <w:r w:rsidRPr="00CE76E5">
        <w:rPr>
          <w:rFonts w:eastAsia="Times New Roman" w:cstheme="minorHAnsi"/>
          <w:bCs/>
          <w:color w:val="000000"/>
        </w:rPr>
        <w:t>o mitigate errors</w:t>
      </w:r>
      <w:r w:rsidRPr="003163A4">
        <w:rPr>
          <w:rFonts w:eastAsia="Times New Roman" w:cstheme="minorHAnsi"/>
          <w:bCs/>
          <w:color w:val="000000"/>
        </w:rPr>
        <w:t xml:space="preserve">. For participants who do not consent to being audio recorded, a note taker will be used to ensure responses are recorded. </w:t>
      </w:r>
    </w:p>
    <w:p w:rsidRPr="007B6CA2" w:rsidR="0006442B" w:rsidP="00901040" w:rsidRDefault="0006442B" w14:paraId="04478FDA" w14:textId="77777777">
      <w:pPr>
        <w:autoSpaceDE w:val="0"/>
        <w:autoSpaceDN w:val="0"/>
        <w:adjustRightInd w:val="0"/>
        <w:spacing w:after="0" w:line="240" w:lineRule="atLeast"/>
        <w:rPr>
          <w:rFonts w:eastAsia="Times New Roman" w:cstheme="minorHAnsi"/>
          <w:bCs/>
          <w:i/>
          <w:color w:val="000000"/>
        </w:rPr>
      </w:pPr>
    </w:p>
    <w:p w:rsidR="007B6CA2" w:rsidP="00942858" w:rsidRDefault="007B6CA2" w14:paraId="6DF28DC5" w14:textId="3C177F51">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336F2F" w:rsidRDefault="009C1805" w14:paraId="76B28BA2" w14:textId="1A033380">
      <w:pPr>
        <w:spacing w:after="0"/>
        <w:rPr>
          <w:rFonts w:eastAsia="Times New Roman" w:cstheme="minorHAnsi"/>
          <w:bCs/>
          <w:color w:val="000000"/>
        </w:rPr>
      </w:pPr>
      <w:r w:rsidRPr="00CE76E5">
        <w:rPr>
          <w:rFonts w:eastAsia="Times New Roman" w:cstheme="minorHAnsi"/>
          <w:bCs/>
          <w:color w:val="000000"/>
        </w:rPr>
        <w:t>A mixture of descriptive and qualitative methods will be used to analyze the dat</w:t>
      </w:r>
      <w:r w:rsidR="006B6C43">
        <w:rPr>
          <w:rFonts w:eastAsia="Times New Roman" w:cstheme="minorHAnsi"/>
          <w:bCs/>
          <w:color w:val="000000"/>
        </w:rPr>
        <w:t>a</w:t>
      </w:r>
      <w:r w:rsidR="00614CA7">
        <w:rPr>
          <w:rFonts w:eastAsia="Times New Roman" w:cstheme="minorHAnsi"/>
          <w:bCs/>
          <w:color w:val="000000"/>
        </w:rPr>
        <w:t xml:space="preserve">. </w:t>
      </w:r>
      <w:r w:rsidRPr="00CE76E5">
        <w:rPr>
          <w:rFonts w:eastAsia="Times New Roman" w:cstheme="minorHAnsi"/>
          <w:bCs/>
          <w:color w:val="000000"/>
        </w:rPr>
        <w:t xml:space="preserve">The </w:t>
      </w:r>
      <w:r w:rsidR="006B6C43">
        <w:rPr>
          <w:rFonts w:eastAsia="Times New Roman" w:cstheme="minorHAnsi"/>
          <w:bCs/>
          <w:color w:val="000000"/>
        </w:rPr>
        <w:t xml:space="preserve">descriptive </w:t>
      </w:r>
      <w:r w:rsidR="00A9063A">
        <w:rPr>
          <w:rFonts w:eastAsia="Times New Roman" w:cstheme="minorHAnsi"/>
          <w:bCs/>
          <w:color w:val="000000"/>
        </w:rPr>
        <w:t xml:space="preserve">and qualitative </w:t>
      </w:r>
      <w:r w:rsidR="006D52FA">
        <w:rPr>
          <w:rFonts w:eastAsia="Times New Roman" w:cstheme="minorHAnsi"/>
          <w:bCs/>
          <w:color w:val="000000"/>
        </w:rPr>
        <w:t>methods are</w:t>
      </w:r>
      <w:r w:rsidR="006B6C43">
        <w:rPr>
          <w:rFonts w:eastAsia="Times New Roman" w:cstheme="minorHAnsi"/>
          <w:bCs/>
          <w:color w:val="000000"/>
        </w:rPr>
        <w:t xml:space="preserve"> described below.</w:t>
      </w:r>
    </w:p>
    <w:p w:rsidR="00336F2F" w:rsidP="00ED76D5" w:rsidRDefault="00336F2F" w14:paraId="07DB733F" w14:textId="77777777">
      <w:pPr>
        <w:spacing w:after="0"/>
        <w:rPr>
          <w:rFonts w:eastAsia="Times New Roman" w:cstheme="minorHAnsi"/>
          <w:bCs/>
          <w:i/>
          <w:color w:val="000000"/>
        </w:rPr>
      </w:pPr>
    </w:p>
    <w:p w:rsidR="00E6325D" w:rsidP="00ED76D5" w:rsidRDefault="00DA4CC2" w14:paraId="20CD24C7" w14:textId="77202E4A">
      <w:pPr>
        <w:pStyle w:val="NoSpacing"/>
        <w:spacing w:after="120"/>
      </w:pPr>
      <w:bookmarkStart w:name="_Hlk104890637" w:id="3"/>
      <w:r w:rsidRPr="00ED76D5">
        <w:rPr>
          <w:b/>
          <w:bCs/>
        </w:rPr>
        <w:lastRenderedPageBreak/>
        <w:t xml:space="preserve">Descriptive methods: </w:t>
      </w:r>
      <w:r w:rsidR="00E6325D">
        <w:t>We will analyze the data using software that has been developed specifically for concept mapping (</w:t>
      </w:r>
      <w:proofErr w:type="spellStart"/>
      <w:r w:rsidR="007C72FD">
        <w:t>G</w:t>
      </w:r>
      <w:r w:rsidRPr="0C3E2973" w:rsidR="00E6325D">
        <w:t>roup</w:t>
      </w:r>
      <w:r w:rsidR="007C72FD">
        <w:t>W</w:t>
      </w:r>
      <w:r w:rsidRPr="0C3E2973" w:rsidR="00E6325D">
        <w:t>isdom</w:t>
      </w:r>
      <w:proofErr w:type="spellEnd"/>
      <w:r w:rsidR="00E6325D">
        <w:t xml:space="preserve"> by Concept </w:t>
      </w:r>
      <w:r w:rsidRPr="0C3E2973" w:rsidR="00E6325D">
        <w:t>Systems</w:t>
      </w:r>
      <w:r w:rsidR="00E6325D">
        <w:t xml:space="preserve"> Incorporated). Specifically, we will use this software to:</w:t>
      </w:r>
    </w:p>
    <w:bookmarkEnd w:id="3"/>
    <w:p w:rsidR="00E6325D" w:rsidP="00ED76D5" w:rsidRDefault="00E6325D" w14:paraId="7908B364" w14:textId="77777777">
      <w:pPr>
        <w:pStyle w:val="NoSpacing"/>
        <w:numPr>
          <w:ilvl w:val="0"/>
          <w:numId w:val="30"/>
        </w:numPr>
        <w:spacing w:after="60"/>
        <w:ind w:left="1080"/>
      </w:pPr>
      <w:r>
        <w:t>Create s</w:t>
      </w:r>
      <w:r w:rsidRPr="058F8D9C">
        <w:t>imilarity matri</w:t>
      </w:r>
      <w:r>
        <w:t>ces</w:t>
      </w:r>
      <w:r w:rsidRPr="058F8D9C">
        <w:t xml:space="preserve"> to show how frequently statements were sorted together and provide a visual presentation of which statements participants sorted together most often. </w:t>
      </w:r>
    </w:p>
    <w:p w:rsidRPr="006729BD" w:rsidR="00E6325D" w:rsidP="00ED76D5" w:rsidRDefault="00E6325D" w14:paraId="5DD70002" w14:textId="77777777">
      <w:pPr>
        <w:pStyle w:val="NoSpacing"/>
        <w:numPr>
          <w:ilvl w:val="0"/>
          <w:numId w:val="30"/>
        </w:numPr>
        <w:spacing w:after="60"/>
        <w:ind w:left="1080"/>
        <w:rPr>
          <w:rFonts w:ascii="Arial" w:hAnsi="Arial" w:cs="Arial"/>
        </w:rPr>
      </w:pPr>
      <w:r>
        <w:t>Conduct m</w:t>
      </w:r>
      <w:r w:rsidRPr="058F8D9C">
        <w:t>ultidimensional scaling to provide a visualization of sorting data to identify clusters and emerging themes. This includes plotting statements frequently sorted together closer to one another and plotting statements further away from one another if they were not frequently sorted together. Hierarchical cluster analysis is then used to group statements that are close to one another to identify clusters, which represent emerging themes.</w:t>
      </w:r>
    </w:p>
    <w:p w:rsidRPr="00563B40" w:rsidR="00E6325D" w:rsidP="00ED76D5" w:rsidRDefault="00E6325D" w14:paraId="1C283029" w14:textId="21542FB3">
      <w:pPr>
        <w:pStyle w:val="NoSpacing"/>
        <w:numPr>
          <w:ilvl w:val="0"/>
          <w:numId w:val="30"/>
        </w:numPr>
        <w:spacing w:after="60"/>
        <w:ind w:left="1080"/>
        <w:rPr>
          <w:rFonts w:ascii="Arial" w:hAnsi="Arial" w:cs="Arial"/>
        </w:rPr>
      </w:pPr>
      <w:r>
        <w:t xml:space="preserve">Create </w:t>
      </w:r>
      <w:r w:rsidRPr="058F8D9C">
        <w:t>“</w:t>
      </w:r>
      <w:r>
        <w:t>g</w:t>
      </w:r>
      <w:r w:rsidRPr="058F8D9C">
        <w:t>o-zones” to provide a visual map o</w:t>
      </w:r>
      <w:r>
        <w:t>f</w:t>
      </w:r>
      <w:r w:rsidRPr="058F8D9C">
        <w:t xml:space="preserve"> average ratings for the feasibility and importance of each statement. Average ratings provided to each individual element, for feasibility and importance, are mapped to visualize which elements are rated low in feasibility and importance, low in feasibility and high in importance, high in feasibility and low in importance, and high in feasibility and high in importance (the “go-zone”). </w:t>
      </w:r>
    </w:p>
    <w:p w:rsidR="00E6325D" w:rsidP="00ED76D5" w:rsidRDefault="00E6325D" w14:paraId="4CCC49CB" w14:textId="77777777">
      <w:pPr>
        <w:pStyle w:val="NoSpacing"/>
        <w:numPr>
          <w:ilvl w:val="0"/>
          <w:numId w:val="30"/>
        </w:numPr>
        <w:spacing w:after="60"/>
        <w:ind w:left="1080"/>
      </w:pPr>
      <w:r>
        <w:t>Conduct p</w:t>
      </w:r>
      <w:r w:rsidRPr="058F8D9C">
        <w:t>attern matching to run results separately by participant role of characteristics. For example, comparing practitioner responses to those of researchers and evaluators.</w:t>
      </w:r>
    </w:p>
    <w:p w:rsidR="00E6325D" w:rsidP="00E6325D" w:rsidRDefault="00E6325D" w14:paraId="2586E124" w14:textId="77777777">
      <w:pPr>
        <w:pStyle w:val="NoSpacing"/>
      </w:pPr>
    </w:p>
    <w:p w:rsidRPr="006B6C43" w:rsidR="006B6C43" w:rsidP="006B6C43" w:rsidRDefault="00DA4CC2" w14:paraId="0724E6E9" w14:textId="35B6B048">
      <w:pPr>
        <w:pStyle w:val="NoSpacing"/>
        <w:rPr>
          <w:rFonts w:ascii="Calibri" w:hAnsi="Calibri" w:eastAsia="Times New Roman" w:cs="Calibri"/>
          <w:bCs/>
          <w:color w:val="000000"/>
        </w:rPr>
      </w:pPr>
      <w:r w:rsidRPr="00ED76D5">
        <w:rPr>
          <w:b/>
          <w:bCs/>
        </w:rPr>
        <w:t>Qualitative methods:</w:t>
      </w:r>
      <w:r>
        <w:t xml:space="preserve"> </w:t>
      </w:r>
      <w:r w:rsidR="00E6325D">
        <w:t xml:space="preserve">During the </w:t>
      </w:r>
      <w:r w:rsidR="00070769">
        <w:t xml:space="preserve">group </w:t>
      </w:r>
      <w:r w:rsidR="00E6325D">
        <w:t>interpretation meeting</w:t>
      </w:r>
      <w:r w:rsidR="00070769">
        <w:t>s</w:t>
      </w:r>
      <w:r w:rsidR="00E6325D">
        <w:t xml:space="preserve">, the Study Team will </w:t>
      </w:r>
      <w:r w:rsidR="00E93E8F">
        <w:t xml:space="preserve">first </w:t>
      </w:r>
      <w:r w:rsidR="00E6325D">
        <w:t>present</w:t>
      </w:r>
      <w:r w:rsidR="00E93E8F">
        <w:t xml:space="preserve"> and explain</w:t>
      </w:r>
      <w:r w:rsidR="00E6325D">
        <w:t xml:space="preserve"> findings using the visualizations </w:t>
      </w:r>
      <w:r w:rsidR="00DC5D83">
        <w:t xml:space="preserve">described </w:t>
      </w:r>
      <w:r w:rsidR="00E6325D">
        <w:t xml:space="preserve">above. The facilitator will then invite participants to examine and name the emerging </w:t>
      </w:r>
      <w:r w:rsidR="00E93E8F">
        <w:t xml:space="preserve">clusters. We will then ask participants </w:t>
      </w:r>
      <w:r w:rsidR="00630B41">
        <w:t>to consider</w:t>
      </w:r>
      <w:r w:rsidR="00E6325D">
        <w:t xml:space="preserve"> ratings for importance and feasibility</w:t>
      </w:r>
      <w:r w:rsidR="00630B41">
        <w:t xml:space="preserve">. Finally, participants will </w:t>
      </w:r>
      <w:r w:rsidR="00984320">
        <w:t>discuss the</w:t>
      </w:r>
      <w:r w:rsidR="00E6325D">
        <w:t xml:space="preserve"> implications for prioritizing items for the measurement tool. </w:t>
      </w:r>
      <w:r w:rsidRPr="006B6C43" w:rsidR="006B6C43">
        <w:rPr>
          <w:rStyle w:val="Normal2Char"/>
          <w:rFonts w:ascii="Calibri" w:hAnsi="Calibri" w:cs="Calibri"/>
          <w:sz w:val="22"/>
          <w:szCs w:val="22"/>
        </w:rPr>
        <w:t xml:space="preserve">We will use an iterative approach for data reduction, analysis, and interpretation to enable deductive and emergent findings. </w:t>
      </w:r>
      <w:proofErr w:type="spellStart"/>
      <w:r w:rsidRPr="006B6C43" w:rsidR="006B6C43">
        <w:rPr>
          <w:rStyle w:val="Normal2Char"/>
          <w:rFonts w:ascii="Calibri" w:hAnsi="Calibri" w:cs="Calibri"/>
          <w:sz w:val="22"/>
          <w:szCs w:val="22"/>
        </w:rPr>
        <w:t>Dedoose</w:t>
      </w:r>
      <w:proofErr w:type="spellEnd"/>
      <w:r w:rsidRPr="006B6C43" w:rsidR="006B6C43">
        <w:rPr>
          <w:rStyle w:val="Normal2Char"/>
          <w:rFonts w:ascii="Calibri" w:hAnsi="Calibri" w:cs="Calibri"/>
          <w:sz w:val="22"/>
          <w:szCs w:val="22"/>
        </w:rPr>
        <w:t xml:space="preserve"> software will be used to check, clean, and code transcripts. All responses will be compiled by each question in an initial round of coding. During the second round of coding, we will use both a-priori codes that correspond with group interpretation meeting questions as well as free coding to capture themes emerging from the data</w:t>
      </w:r>
      <w:r w:rsidRPr="006B6C43" w:rsidR="006B6C43">
        <w:rPr>
          <w:rFonts w:ascii="Calibri" w:hAnsi="Calibri" w:cs="Calibri"/>
        </w:rPr>
        <w:t>.</w:t>
      </w:r>
    </w:p>
    <w:p w:rsidR="00FD5E09" w:rsidP="00901040" w:rsidRDefault="00FD5E09" w14:paraId="721B2293"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Pr="00264A9D" w:rsidR="00BB2925" w:rsidP="00901040" w:rsidRDefault="00783192" w14:paraId="68A82357" w14:textId="1010456E">
      <w:pPr>
        <w:spacing w:after="0" w:line="240" w:lineRule="auto"/>
        <w:rPr>
          <w:rFonts w:ascii="Calibri" w:hAnsi="Calibri" w:eastAsia="Times New Roman" w:cs="Calibri"/>
        </w:rPr>
      </w:pPr>
      <w:r w:rsidRPr="00264A9D">
        <w:rPr>
          <w:rFonts w:ascii="Calibri" w:hAnsi="Calibri" w:eastAsia="Times New Roman" w:cs="Calibri"/>
        </w:rPr>
        <w:t xml:space="preserve">Data will be used to </w:t>
      </w:r>
      <w:r w:rsidR="00C3722E">
        <w:rPr>
          <w:rFonts w:ascii="Calibri" w:hAnsi="Calibri" w:eastAsia="Times New Roman" w:cs="Calibri"/>
        </w:rPr>
        <w:t xml:space="preserve">develop items for a </w:t>
      </w:r>
      <w:r w:rsidRPr="00264A9D">
        <w:rPr>
          <w:rFonts w:ascii="Calibri" w:hAnsi="Calibri" w:eastAsia="Times New Roman" w:cs="Calibri"/>
        </w:rPr>
        <w:t>measure of reflective supervision for home visiting.</w:t>
      </w:r>
      <w:r w:rsidRPr="00264A9D" w:rsidR="0014374A">
        <w:rPr>
          <w:rFonts w:ascii="Calibri" w:hAnsi="Calibri" w:eastAsia="Times New Roman" w:cs="Calibri"/>
        </w:rPr>
        <w:t xml:space="preserve"> </w:t>
      </w:r>
      <w:r w:rsidR="00336F2F">
        <w:rPr>
          <w:rFonts w:ascii="Calibri" w:hAnsi="Calibri" w:eastAsia="Times New Roman" w:cs="Calibri"/>
        </w:rPr>
        <w:t>Once the measure is developed, w</w:t>
      </w:r>
      <w:r w:rsidRPr="00264A9D" w:rsidR="0014374A">
        <w:rPr>
          <w:rStyle w:val="cf01"/>
          <w:rFonts w:ascii="Calibri" w:hAnsi="Calibri" w:cs="Calibri"/>
          <w:sz w:val="22"/>
          <w:szCs w:val="22"/>
        </w:rPr>
        <w:t xml:space="preserve">e plan to </w:t>
      </w:r>
      <w:r w:rsidR="00336F2F">
        <w:rPr>
          <w:rStyle w:val="cf01"/>
          <w:rFonts w:ascii="Calibri" w:hAnsi="Calibri" w:cs="Calibri"/>
          <w:sz w:val="22"/>
          <w:szCs w:val="22"/>
        </w:rPr>
        <w:t xml:space="preserve">submit </w:t>
      </w:r>
      <w:r w:rsidRPr="00264A9D" w:rsidR="0014374A">
        <w:rPr>
          <w:rStyle w:val="cf01"/>
          <w:rFonts w:ascii="Calibri" w:hAnsi="Calibri" w:cs="Calibri"/>
          <w:sz w:val="22"/>
          <w:szCs w:val="22"/>
        </w:rPr>
        <w:t>another information collection</w:t>
      </w:r>
      <w:r w:rsidRPr="00336F2F" w:rsidR="00336F2F">
        <w:rPr>
          <w:rStyle w:val="cf01"/>
          <w:rFonts w:ascii="Calibri" w:hAnsi="Calibri" w:cs="Calibri"/>
          <w:sz w:val="22"/>
          <w:szCs w:val="22"/>
        </w:rPr>
        <w:t xml:space="preserve"> </w:t>
      </w:r>
      <w:r w:rsidR="00336F2F">
        <w:rPr>
          <w:rStyle w:val="cf01"/>
          <w:rFonts w:ascii="Calibri" w:hAnsi="Calibri" w:cs="Calibri"/>
          <w:sz w:val="22"/>
          <w:szCs w:val="22"/>
        </w:rPr>
        <w:t xml:space="preserve">to </w:t>
      </w:r>
      <w:r w:rsidRPr="00264A9D" w:rsidR="00336F2F">
        <w:rPr>
          <w:rStyle w:val="cf01"/>
          <w:rFonts w:ascii="Calibri" w:hAnsi="Calibri" w:cs="Calibri"/>
          <w:sz w:val="22"/>
          <w:szCs w:val="22"/>
        </w:rPr>
        <w:t>pilot test the measure</w:t>
      </w:r>
      <w:r w:rsidRPr="00264A9D" w:rsidR="0014374A">
        <w:rPr>
          <w:rStyle w:val="cf01"/>
          <w:rFonts w:ascii="Calibri" w:hAnsi="Calibri" w:cs="Calibri"/>
          <w:sz w:val="22"/>
          <w:szCs w:val="22"/>
        </w:rPr>
        <w:t>.</w:t>
      </w:r>
      <w:r w:rsidR="00C3722E">
        <w:rPr>
          <w:rStyle w:val="cf01"/>
          <w:rFonts w:ascii="Calibri" w:hAnsi="Calibri" w:cs="Calibri"/>
          <w:sz w:val="22"/>
          <w:szCs w:val="22"/>
        </w:rPr>
        <w:t xml:space="preserve"> </w:t>
      </w:r>
      <w:r w:rsidRPr="00264A9D" w:rsidR="00C3722E">
        <w:rPr>
          <w:rFonts w:ascii="Calibri" w:hAnsi="Calibri" w:eastAsia="Times New Roman" w:cs="Calibri"/>
        </w:rPr>
        <w:t xml:space="preserve">No dissemination products will be developed based on the study findings. </w:t>
      </w:r>
      <w:r w:rsidR="00C3722E">
        <w:rPr>
          <w:rStyle w:val="cf01"/>
          <w:rFonts w:ascii="Calibri" w:hAnsi="Calibri" w:cs="Calibri"/>
          <w:sz w:val="22"/>
          <w:szCs w:val="22"/>
        </w:rPr>
        <w:t xml:space="preserve">In future publications regarding the measure, we will describe how </w:t>
      </w:r>
      <w:r w:rsidRPr="00264A9D" w:rsidR="0014374A">
        <w:rPr>
          <w:rStyle w:val="cf01"/>
          <w:rFonts w:ascii="Calibri" w:hAnsi="Calibri" w:cs="Calibri"/>
          <w:sz w:val="22"/>
          <w:szCs w:val="22"/>
        </w:rPr>
        <w:t xml:space="preserve">the current information collection contributed to </w:t>
      </w:r>
      <w:r w:rsidRPr="00264A9D" w:rsidR="00264A9D">
        <w:rPr>
          <w:rStyle w:val="cf01"/>
          <w:rFonts w:ascii="Calibri" w:hAnsi="Calibri" w:cs="Calibri"/>
          <w:sz w:val="22"/>
          <w:szCs w:val="22"/>
        </w:rPr>
        <w:t>th</w:t>
      </w:r>
      <w:r w:rsidR="00D60FB7">
        <w:rPr>
          <w:rStyle w:val="cf01"/>
          <w:rFonts w:ascii="Calibri" w:hAnsi="Calibri" w:cs="Calibri"/>
          <w:sz w:val="22"/>
          <w:szCs w:val="22"/>
        </w:rPr>
        <w:t>e</w:t>
      </w:r>
      <w:r w:rsidRPr="00264A9D" w:rsidR="0014374A">
        <w:rPr>
          <w:rStyle w:val="cf01"/>
          <w:rFonts w:ascii="Calibri" w:hAnsi="Calibri" w:cs="Calibri"/>
          <w:sz w:val="22"/>
          <w:szCs w:val="22"/>
        </w:rPr>
        <w:t xml:space="preserve"> draft measure. </w:t>
      </w:r>
      <w:r w:rsidRPr="00264A9D">
        <w:rPr>
          <w:rFonts w:ascii="Calibri" w:hAnsi="Calibri" w:eastAsia="Times New Roman" w:cs="Calibri"/>
        </w:rPr>
        <w:t xml:space="preserve"> </w:t>
      </w:r>
    </w:p>
    <w:p w:rsidR="00BB2925" w:rsidP="00901040" w:rsidRDefault="00BB2925" w14:paraId="2C80635E" w14:textId="6A5DFD03">
      <w:pPr>
        <w:spacing w:after="0" w:line="240" w:lineRule="auto"/>
        <w:rPr>
          <w:rFonts w:eastAsia="Times New Roman" w:cstheme="minorHAnsi"/>
        </w:rPr>
      </w:pP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2CEB2ADB">
      <w:pPr>
        <w:spacing w:after="120" w:line="240" w:lineRule="auto"/>
        <w:rPr>
          <w:rFonts w:eastAsia="Times New Roman" w:cstheme="minorHAnsi"/>
        </w:rPr>
      </w:pPr>
      <w:r>
        <w:rPr>
          <w:rFonts w:eastAsia="Times New Roman" w:cstheme="minorHAnsi"/>
          <w:b/>
          <w:bCs/>
        </w:rPr>
        <w:t>B8.  Contact Persons</w:t>
      </w:r>
    </w:p>
    <w:p w:rsidR="00901040" w:rsidP="008369BA" w:rsidRDefault="00901040" w14:paraId="67F16556" w14:textId="5807BED7">
      <w:pPr>
        <w:pStyle w:val="ListParagraph"/>
        <w:spacing w:after="0" w:line="240" w:lineRule="auto"/>
        <w:ind w:left="0"/>
        <w:rPr>
          <w:rFonts w:cstheme="minorHAnsi"/>
          <w:b/>
        </w:rPr>
      </w:pPr>
    </w:p>
    <w:p w:rsidRPr="00F872D4" w:rsidR="002C5EC8" w:rsidP="00264A9D" w:rsidRDefault="002C5EC8" w14:paraId="78EF85A2" w14:textId="0110C9ED">
      <w:pPr>
        <w:spacing w:line="240" w:lineRule="auto"/>
      </w:pPr>
      <w:r w:rsidRPr="00F872D4">
        <w:t>The information for this study is being collected by James Bell Associates</w:t>
      </w:r>
      <w:r>
        <w:t xml:space="preserve">, Johns Hopkin University, and </w:t>
      </w:r>
      <w:r w:rsidR="00336D8A">
        <w:t xml:space="preserve">University of Colorado Anschutz </w:t>
      </w:r>
      <w:r w:rsidR="00A67FEA">
        <w:t>Medical Campus</w:t>
      </w:r>
      <w:r w:rsidRPr="00F872D4">
        <w:t xml:space="preserve"> on behalf of ACF. Principal Investigator </w:t>
      </w:r>
      <w:r w:rsidR="00A67FEA">
        <w:t>Allison West</w:t>
      </w:r>
      <w:r>
        <w:t xml:space="preserve"> (</w:t>
      </w:r>
      <w:r w:rsidR="00C71F83">
        <w:t>awest25@jhu.edu</w:t>
      </w:r>
      <w:r>
        <w:t>)</w:t>
      </w:r>
      <w:r w:rsidRPr="00F872D4">
        <w:t xml:space="preserve">, Project Director </w:t>
      </w:r>
      <w:r w:rsidR="00C71F83">
        <w:t>Mariel Sparr</w:t>
      </w:r>
      <w:r>
        <w:t xml:space="preserve"> (</w:t>
      </w:r>
      <w:r w:rsidR="00C71F83">
        <w:t>sparr</w:t>
      </w:r>
      <w:r w:rsidRPr="002C0169">
        <w:t>@jbassoc.com</w:t>
      </w:r>
      <w:r>
        <w:t>)</w:t>
      </w:r>
      <w:r w:rsidRPr="00F872D4">
        <w:t xml:space="preserve"> and</w:t>
      </w:r>
      <w:r w:rsidR="00C71F83">
        <w:t xml:space="preserve"> Task Lead Nancy Whitesell</w:t>
      </w:r>
      <w:r w:rsidRPr="00F872D4">
        <w:t xml:space="preserve"> </w:t>
      </w:r>
      <w:r>
        <w:t>(</w:t>
      </w:r>
      <w:r w:rsidRPr="00F22033" w:rsidR="00F22033">
        <w:t>nancy.whitesell@ucdenver.edu</w:t>
      </w:r>
      <w:r>
        <w:t>)</w:t>
      </w:r>
      <w:r w:rsidRPr="00F872D4">
        <w:t xml:space="preserve"> led development of the study design plan and data collection protocols and will oversee collection and analysis of data.</w:t>
      </w:r>
    </w:p>
    <w:p w:rsidRPr="00F872D4" w:rsidR="002C5EC8" w:rsidP="00264A9D" w:rsidRDefault="002C5EC8" w14:paraId="17E67EF5" w14:textId="77777777">
      <w:pPr>
        <w:spacing w:after="0" w:line="240" w:lineRule="auto"/>
      </w:pPr>
      <w:r w:rsidRPr="00F872D4">
        <w:t>The agency responsible for receiving and approving contract deliverables is:</w:t>
      </w:r>
    </w:p>
    <w:p w:rsidRPr="00F872D4" w:rsidR="002C5EC8" w:rsidP="00264A9D" w:rsidRDefault="002C5EC8" w14:paraId="00A12E16" w14:textId="77777777">
      <w:pPr>
        <w:spacing w:after="0" w:line="240" w:lineRule="auto"/>
        <w:ind w:left="1440"/>
      </w:pPr>
      <w:r w:rsidRPr="00F872D4">
        <w:t>The Office of Planning, Research, and Evaluation (OPRE),</w:t>
      </w:r>
    </w:p>
    <w:p w:rsidRPr="00F872D4" w:rsidR="002C5EC8" w:rsidP="00264A9D" w:rsidRDefault="002C5EC8" w14:paraId="4271B47E" w14:textId="77777777">
      <w:pPr>
        <w:spacing w:after="0" w:line="240" w:lineRule="auto"/>
        <w:ind w:left="1440"/>
      </w:pPr>
      <w:r w:rsidRPr="00F872D4">
        <w:lastRenderedPageBreak/>
        <w:t>Administration for Children and Families (ACF)</w:t>
      </w:r>
    </w:p>
    <w:p w:rsidR="002C5EC8" w:rsidP="00264A9D" w:rsidRDefault="002C5EC8" w14:paraId="170A4AFB" w14:textId="61D91F76">
      <w:pPr>
        <w:spacing w:after="0" w:line="240" w:lineRule="auto"/>
        <w:ind w:left="1440"/>
      </w:pPr>
      <w:r w:rsidRPr="00F872D4">
        <w:t>U.S. Department of Health and Human Services</w:t>
      </w:r>
    </w:p>
    <w:p w:rsidR="00F34605" w:rsidP="00264A9D" w:rsidRDefault="00F34605" w14:paraId="42497CB2" w14:textId="77777777">
      <w:pPr>
        <w:spacing w:after="0" w:line="240" w:lineRule="auto"/>
        <w:ind w:left="1440"/>
      </w:pPr>
    </w:p>
    <w:p w:rsidRPr="00EB6134" w:rsidR="00BB2925" w:rsidP="00264A9D" w:rsidRDefault="002C5EC8" w14:paraId="6544032A" w14:textId="273D8F1B">
      <w:pPr>
        <w:spacing w:line="240" w:lineRule="auto"/>
        <w:rPr>
          <w:rFonts w:cstheme="minorHAnsi"/>
          <w:b/>
        </w:rPr>
      </w:pPr>
      <w:r w:rsidRPr="00F872D4">
        <w:t>The Federal project officer</w:t>
      </w:r>
      <w:r>
        <w:t>s</w:t>
      </w:r>
      <w:r w:rsidRPr="00F872D4">
        <w:t xml:space="preserve"> for this project </w:t>
      </w:r>
      <w:r>
        <w:t>are</w:t>
      </w:r>
      <w:r w:rsidRPr="00F872D4">
        <w:t xml:space="preserve"> </w:t>
      </w:r>
      <w:r w:rsidR="00F34605">
        <w:t>Nicole Denmark</w:t>
      </w:r>
      <w:r>
        <w:t xml:space="preserve"> and </w:t>
      </w:r>
      <w:r w:rsidR="00F34605">
        <w:t>Shirley Adelstein</w:t>
      </w:r>
      <w:r w:rsidRPr="002C0169">
        <w:t>.</w:t>
      </w:r>
      <w:r w:rsidRPr="00AF6081">
        <w:t xml:space="preserve"> </w:t>
      </w:r>
    </w:p>
    <w:p w:rsidR="007B6FFF" w:rsidP="008369BA" w:rsidRDefault="007B6FFF" w14:paraId="5D97D27E" w14:textId="77777777">
      <w:pPr>
        <w:spacing w:after="0" w:line="240" w:lineRule="auto"/>
        <w:rPr>
          <w:b/>
        </w:rPr>
      </w:pPr>
    </w:p>
    <w:p w:rsidR="00083227" w:rsidP="00F85D35" w:rsidRDefault="00A1108E" w14:paraId="1E574BF6" w14:textId="24463D9C">
      <w:pPr>
        <w:spacing w:after="120" w:line="240" w:lineRule="auto"/>
        <w:rPr>
          <w:b/>
        </w:rPr>
      </w:pPr>
      <w:r>
        <w:rPr>
          <w:b/>
        </w:rPr>
        <w:t>Attachments</w:t>
      </w:r>
    </w:p>
    <w:p w:rsidR="00B42564" w:rsidP="00B42564" w:rsidRDefault="00264A9D" w14:paraId="13E2F4CF" w14:textId="1C66EC47">
      <w:pPr>
        <w:spacing w:after="120"/>
        <w:rPr>
          <w:bCs/>
        </w:rPr>
      </w:pPr>
      <w:r>
        <w:rPr>
          <w:bCs/>
        </w:rPr>
        <w:t>A</w:t>
      </w:r>
      <w:r w:rsidR="00491140">
        <w:rPr>
          <w:bCs/>
        </w:rPr>
        <w:t xml:space="preserve">ppendix </w:t>
      </w:r>
      <w:r>
        <w:rPr>
          <w:bCs/>
        </w:rPr>
        <w:t>1</w:t>
      </w:r>
      <w:r w:rsidR="00B42564">
        <w:rPr>
          <w:bCs/>
        </w:rPr>
        <w:t>: Home Visiting Applied Research Collaborative Recruitment Announcement</w:t>
      </w:r>
    </w:p>
    <w:p w:rsidRPr="002F6672" w:rsidR="00AF6494" w:rsidP="00B42564" w:rsidRDefault="00AF6494" w14:paraId="26005FC2" w14:textId="5CE92E1D">
      <w:pPr>
        <w:spacing w:after="120"/>
        <w:rPr>
          <w:bCs/>
        </w:rPr>
      </w:pPr>
      <w:r>
        <w:rPr>
          <w:bCs/>
        </w:rPr>
        <w:t xml:space="preserve">Appendix 2: </w:t>
      </w:r>
      <w:r w:rsidR="00CC1F97">
        <w:rPr>
          <w:bCs/>
        </w:rPr>
        <w:t>Recruitment Email for Researchers</w:t>
      </w:r>
    </w:p>
    <w:p w:rsidRPr="002F6672" w:rsidR="00B42564" w:rsidP="00B42564" w:rsidRDefault="00CC1F97" w14:paraId="0F1F3D35" w14:textId="77413923">
      <w:pPr>
        <w:spacing w:after="120"/>
        <w:rPr>
          <w:bCs/>
        </w:rPr>
      </w:pPr>
      <w:r>
        <w:rPr>
          <w:bCs/>
        </w:rPr>
        <w:t>Instrument</w:t>
      </w:r>
      <w:r w:rsidRPr="002F6672">
        <w:rPr>
          <w:bCs/>
        </w:rPr>
        <w:t xml:space="preserve"> </w:t>
      </w:r>
      <w:r>
        <w:rPr>
          <w:bCs/>
        </w:rPr>
        <w:t>1</w:t>
      </w:r>
      <w:r w:rsidR="00B42564">
        <w:rPr>
          <w:bCs/>
        </w:rPr>
        <w:t>: Screening Questionnaire</w:t>
      </w:r>
    </w:p>
    <w:p w:rsidR="00B42564" w:rsidP="00B42564" w:rsidRDefault="00291CB4" w14:paraId="2E85EC55" w14:textId="62634843">
      <w:pPr>
        <w:spacing w:after="120"/>
        <w:rPr>
          <w:bCs/>
        </w:rPr>
      </w:pPr>
      <w:r>
        <w:rPr>
          <w:bCs/>
        </w:rPr>
        <w:t>Instrument 2</w:t>
      </w:r>
      <w:r w:rsidR="00B42564">
        <w:rPr>
          <w:bCs/>
        </w:rPr>
        <w:t>: Web-Based Survey</w:t>
      </w:r>
      <w:r w:rsidRPr="002F6672" w:rsidR="00B42564">
        <w:rPr>
          <w:bCs/>
        </w:rPr>
        <w:t xml:space="preserve"> </w:t>
      </w:r>
    </w:p>
    <w:p w:rsidRPr="002F6672" w:rsidR="00B42564" w:rsidP="00B42564" w:rsidRDefault="00291CB4" w14:paraId="62C83F3C" w14:textId="1F858DC9">
      <w:pPr>
        <w:spacing w:after="120"/>
        <w:rPr>
          <w:bCs/>
        </w:rPr>
      </w:pPr>
      <w:r>
        <w:rPr>
          <w:bCs/>
        </w:rPr>
        <w:t>Instrument 3</w:t>
      </w:r>
      <w:r w:rsidR="00B42564">
        <w:rPr>
          <w:bCs/>
        </w:rPr>
        <w:t xml:space="preserve">: </w:t>
      </w:r>
      <w:r w:rsidR="00070769">
        <w:rPr>
          <w:bCs/>
        </w:rPr>
        <w:t xml:space="preserve">Group </w:t>
      </w:r>
      <w:r w:rsidR="00B42564">
        <w:t>Interpretation Meeting</w:t>
      </w:r>
      <w:r w:rsidR="000910EA">
        <w:t xml:space="preserve"> Guide</w:t>
      </w:r>
    </w:p>
    <w:p w:rsidRPr="006B53F1" w:rsidR="00B42564" w:rsidP="00B42564" w:rsidRDefault="00B42564" w14:paraId="4E770EE1" w14:textId="77777777"/>
    <w:p w:rsidRPr="00BB2925" w:rsidR="00B42564" w:rsidP="00F85D35" w:rsidRDefault="00B42564" w14:paraId="4ED67212" w14:textId="77777777">
      <w:pPr>
        <w:spacing w:after="120" w:line="240" w:lineRule="auto"/>
        <w:rPr>
          <w:b/>
        </w:rPr>
      </w:pPr>
    </w:p>
    <w:sectPr w:rsidRPr="00BB2925" w:rsidR="00B42564"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C80E" w14:textId="77777777" w:rsidR="00BB58C5" w:rsidRDefault="00BB58C5" w:rsidP="0004063C">
      <w:pPr>
        <w:spacing w:after="0" w:line="240" w:lineRule="auto"/>
      </w:pPr>
      <w:r>
        <w:separator/>
      </w:r>
    </w:p>
  </w:endnote>
  <w:endnote w:type="continuationSeparator" w:id="0">
    <w:p w14:paraId="38E0A914" w14:textId="77777777" w:rsidR="00BB58C5" w:rsidRDefault="00BB58C5" w:rsidP="0004063C">
      <w:pPr>
        <w:spacing w:after="0" w:line="240" w:lineRule="auto"/>
      </w:pPr>
      <w:r>
        <w:continuationSeparator/>
      </w:r>
    </w:p>
  </w:endnote>
  <w:endnote w:type="continuationNotice" w:id="1">
    <w:p w14:paraId="678E33D4" w14:textId="77777777" w:rsidR="00BB58C5" w:rsidRDefault="00BB5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B158" w14:textId="77777777" w:rsidR="00BB58C5" w:rsidRDefault="00BB58C5" w:rsidP="0004063C">
      <w:pPr>
        <w:spacing w:after="0" w:line="240" w:lineRule="auto"/>
      </w:pPr>
      <w:r>
        <w:separator/>
      </w:r>
    </w:p>
  </w:footnote>
  <w:footnote w:type="continuationSeparator" w:id="0">
    <w:p w14:paraId="5D1CF2AC" w14:textId="77777777" w:rsidR="00BB58C5" w:rsidRDefault="00BB58C5" w:rsidP="0004063C">
      <w:pPr>
        <w:spacing w:after="0" w:line="240" w:lineRule="auto"/>
      </w:pPr>
      <w:r>
        <w:continuationSeparator/>
      </w:r>
    </w:p>
  </w:footnote>
  <w:footnote w:type="continuationNotice" w:id="1">
    <w:p w14:paraId="3D33F917" w14:textId="77777777" w:rsidR="00BB58C5" w:rsidRDefault="00BB58C5">
      <w:pPr>
        <w:spacing w:after="0" w:line="240" w:lineRule="auto"/>
      </w:pPr>
    </w:p>
  </w:footnote>
  <w:footnote w:id="2">
    <w:p w14:paraId="1236CE2D" w14:textId="5F8FFAB2" w:rsidR="003848BD" w:rsidRDefault="003848BD" w:rsidP="003848BD">
      <w:pPr>
        <w:pStyle w:val="FootnoteText"/>
      </w:pPr>
      <w:r>
        <w:rPr>
          <w:rStyle w:val="FootnoteReference"/>
        </w:rPr>
        <w:footnoteRef/>
      </w:r>
      <w:r>
        <w:t xml:space="preserve"> Since the same information was not requested of more than nine individuals, these activities were not subject to the </w:t>
      </w:r>
      <w:r w:rsidRPr="00583DD2">
        <w:t>Paperwork Reduction Act</w:t>
      </w:r>
      <w:r>
        <w:t>.</w:t>
      </w:r>
    </w:p>
  </w:footnote>
  <w:footnote w:id="3">
    <w:p w14:paraId="708C87E2" w14:textId="76939ECD" w:rsidR="00BB671F" w:rsidRDefault="00BB671F">
      <w:pPr>
        <w:pStyle w:val="FootnoteText"/>
      </w:pPr>
      <w:r>
        <w:rPr>
          <w:rStyle w:val="FootnoteReference"/>
        </w:rPr>
        <w:footnoteRef/>
      </w:r>
      <w:r>
        <w:t xml:space="preserve"> </w:t>
      </w:r>
      <w:r w:rsidR="00E60071">
        <w:t>National Home Visiting Resource Center. (2021)</w:t>
      </w:r>
      <w:r w:rsidR="00157755">
        <w:t xml:space="preserve">. </w:t>
      </w:r>
      <w:r w:rsidR="00157755" w:rsidRPr="00157755">
        <w:rPr>
          <w:i/>
          <w:iCs/>
        </w:rPr>
        <w:t>2021 Home Visiting Yearbook</w:t>
      </w:r>
      <w:r w:rsidR="00157755">
        <w:t>. James Bell Associates and the Urban Institute.</w:t>
      </w:r>
    </w:p>
  </w:footnote>
  <w:footnote w:id="4">
    <w:p w14:paraId="436D3EA6" w14:textId="55A672BD" w:rsidR="0014700D" w:rsidRDefault="00C258D2">
      <w:pPr>
        <w:pStyle w:val="FootnoteText"/>
      </w:pPr>
      <w:r>
        <w:rPr>
          <w:rStyle w:val="FootnoteReference"/>
        </w:rPr>
        <w:footnoteRef/>
      </w:r>
      <w:r>
        <w:t xml:space="preserve"> </w:t>
      </w:r>
      <w:r w:rsidR="009124E6">
        <w:t>Home Visiting Applied</w:t>
      </w:r>
      <w:r w:rsidR="00116615">
        <w:t xml:space="preserve"> Research Collaborative. Retrieved from: </w:t>
      </w:r>
      <w:r w:rsidR="00AB279F" w:rsidRPr="00AB279F">
        <w:t>https://www.hvresearch.org/practice-based-research-network/current-members/</w:t>
      </w:r>
    </w:p>
  </w:footnote>
  <w:footnote w:id="5">
    <w:p w14:paraId="31EDBCE5" w14:textId="77777777" w:rsidR="00885894" w:rsidRDefault="00885894" w:rsidP="00885894">
      <w:pPr>
        <w:pStyle w:val="FootnoteText"/>
      </w:pPr>
      <w:r>
        <w:rPr>
          <w:rStyle w:val="FootnoteReference"/>
        </w:rPr>
        <w:footnoteRef/>
      </w:r>
      <w:r>
        <w:t xml:space="preserve"> Rosas, R. &amp; Ridings, J. (2017). The use of concept mapping in measure development and evaluation: Application and future directions. </w:t>
      </w:r>
      <w:r w:rsidRPr="000A6282">
        <w:rPr>
          <w:i/>
          <w:iCs/>
        </w:rPr>
        <w:t>Evaluation and Program Planning, 60</w:t>
      </w:r>
      <w:r>
        <w:t>(2017), 265-276.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21B5"/>
    <w:multiLevelType w:val="hybridMultilevel"/>
    <w:tmpl w:val="D93C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A42"/>
    <w:multiLevelType w:val="hybridMultilevel"/>
    <w:tmpl w:val="2C7CDA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87240"/>
    <w:multiLevelType w:val="hybridMultilevel"/>
    <w:tmpl w:val="C41051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A7AD2"/>
    <w:multiLevelType w:val="hybridMultilevel"/>
    <w:tmpl w:val="E9D42F1A"/>
    <w:lvl w:ilvl="0" w:tplc="708627E2">
      <w:start w:val="1"/>
      <w:numFmt w:val="decimal"/>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33E28"/>
    <w:multiLevelType w:val="hybridMultilevel"/>
    <w:tmpl w:val="6470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E42EC"/>
    <w:multiLevelType w:val="hybridMultilevel"/>
    <w:tmpl w:val="1284D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7"/>
  </w:num>
  <w:num w:numId="4">
    <w:abstractNumId w:val="26"/>
  </w:num>
  <w:num w:numId="5">
    <w:abstractNumId w:val="16"/>
  </w:num>
  <w:num w:numId="6">
    <w:abstractNumId w:val="32"/>
  </w:num>
  <w:num w:numId="7">
    <w:abstractNumId w:val="6"/>
  </w:num>
  <w:num w:numId="8">
    <w:abstractNumId w:val="11"/>
  </w:num>
  <w:num w:numId="9">
    <w:abstractNumId w:val="15"/>
  </w:num>
  <w:num w:numId="10">
    <w:abstractNumId w:val="31"/>
  </w:num>
  <w:num w:numId="11">
    <w:abstractNumId w:val="34"/>
  </w:num>
  <w:num w:numId="12">
    <w:abstractNumId w:val="29"/>
  </w:num>
  <w:num w:numId="13">
    <w:abstractNumId w:val="25"/>
  </w:num>
  <w:num w:numId="14">
    <w:abstractNumId w:val="30"/>
  </w:num>
  <w:num w:numId="15">
    <w:abstractNumId w:val="17"/>
  </w:num>
  <w:num w:numId="16">
    <w:abstractNumId w:val="24"/>
  </w:num>
  <w:num w:numId="17">
    <w:abstractNumId w:val="13"/>
  </w:num>
  <w:num w:numId="18">
    <w:abstractNumId w:val="10"/>
  </w:num>
  <w:num w:numId="19">
    <w:abstractNumId w:val="9"/>
  </w:num>
  <w:num w:numId="20">
    <w:abstractNumId w:val="23"/>
  </w:num>
  <w:num w:numId="21">
    <w:abstractNumId w:val="0"/>
  </w:num>
  <w:num w:numId="22">
    <w:abstractNumId w:val="3"/>
  </w:num>
  <w:num w:numId="23">
    <w:abstractNumId w:val="19"/>
  </w:num>
  <w:num w:numId="24">
    <w:abstractNumId w:val="4"/>
  </w:num>
  <w:num w:numId="25">
    <w:abstractNumId w:val="12"/>
  </w:num>
  <w:num w:numId="26">
    <w:abstractNumId w:val="22"/>
  </w:num>
  <w:num w:numId="27">
    <w:abstractNumId w:val="14"/>
  </w:num>
  <w:num w:numId="28">
    <w:abstractNumId w:val="33"/>
  </w:num>
  <w:num w:numId="29">
    <w:abstractNumId w:val="27"/>
  </w:num>
  <w:num w:numId="30">
    <w:abstractNumId w:val="18"/>
  </w:num>
  <w:num w:numId="31">
    <w:abstractNumId w:val="5"/>
  </w:num>
  <w:num w:numId="32">
    <w:abstractNumId w:val="28"/>
  </w:num>
  <w:num w:numId="33">
    <w:abstractNumId w:val="2"/>
  </w:num>
  <w:num w:numId="34">
    <w:abstractNumId w:val="1"/>
  </w:num>
  <w:num w:numId="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B17"/>
    <w:rsid w:val="0001255D"/>
    <w:rsid w:val="00027E79"/>
    <w:rsid w:val="0003709A"/>
    <w:rsid w:val="000376AA"/>
    <w:rsid w:val="0004063C"/>
    <w:rsid w:val="0004247F"/>
    <w:rsid w:val="00060C59"/>
    <w:rsid w:val="00062AFB"/>
    <w:rsid w:val="0006442B"/>
    <w:rsid w:val="000655DD"/>
    <w:rsid w:val="00070524"/>
    <w:rsid w:val="00070769"/>
    <w:rsid w:val="00070E3C"/>
    <w:rsid w:val="00071F79"/>
    <w:rsid w:val="0007251B"/>
    <w:rsid w:val="000733A5"/>
    <w:rsid w:val="0008119F"/>
    <w:rsid w:val="00082C5B"/>
    <w:rsid w:val="00083227"/>
    <w:rsid w:val="00086CBE"/>
    <w:rsid w:val="00090812"/>
    <w:rsid w:val="000910EA"/>
    <w:rsid w:val="000921F0"/>
    <w:rsid w:val="000942A1"/>
    <w:rsid w:val="000A012A"/>
    <w:rsid w:val="000B25C1"/>
    <w:rsid w:val="000C6D07"/>
    <w:rsid w:val="000D0790"/>
    <w:rsid w:val="000D2D11"/>
    <w:rsid w:val="000D4E9A"/>
    <w:rsid w:val="000D61D4"/>
    <w:rsid w:val="000D7942"/>
    <w:rsid w:val="000D7D44"/>
    <w:rsid w:val="000F1B66"/>
    <w:rsid w:val="000F1E4A"/>
    <w:rsid w:val="000F69FD"/>
    <w:rsid w:val="000F70D0"/>
    <w:rsid w:val="00100D34"/>
    <w:rsid w:val="001025A8"/>
    <w:rsid w:val="00103EFD"/>
    <w:rsid w:val="001048AE"/>
    <w:rsid w:val="00106EF9"/>
    <w:rsid w:val="00107D87"/>
    <w:rsid w:val="0011441C"/>
    <w:rsid w:val="00114743"/>
    <w:rsid w:val="00114939"/>
    <w:rsid w:val="00116615"/>
    <w:rsid w:val="0012238F"/>
    <w:rsid w:val="001253F4"/>
    <w:rsid w:val="0014374A"/>
    <w:rsid w:val="00146B3B"/>
    <w:rsid w:val="0014700D"/>
    <w:rsid w:val="00150F35"/>
    <w:rsid w:val="001528D1"/>
    <w:rsid w:val="001539E2"/>
    <w:rsid w:val="00155298"/>
    <w:rsid w:val="00157482"/>
    <w:rsid w:val="00157755"/>
    <w:rsid w:val="0016440A"/>
    <w:rsid w:val="00165818"/>
    <w:rsid w:val="001707D8"/>
    <w:rsid w:val="00174550"/>
    <w:rsid w:val="00187EB0"/>
    <w:rsid w:val="001966DC"/>
    <w:rsid w:val="001A0FFD"/>
    <w:rsid w:val="001B0A76"/>
    <w:rsid w:val="001B14FE"/>
    <w:rsid w:val="001B6E1A"/>
    <w:rsid w:val="001C2845"/>
    <w:rsid w:val="001C5E4A"/>
    <w:rsid w:val="001F470A"/>
    <w:rsid w:val="001F57F5"/>
    <w:rsid w:val="0020401C"/>
    <w:rsid w:val="0020629A"/>
    <w:rsid w:val="00206E11"/>
    <w:rsid w:val="00206FE3"/>
    <w:rsid w:val="00207554"/>
    <w:rsid w:val="00211261"/>
    <w:rsid w:val="00215DA6"/>
    <w:rsid w:val="00217837"/>
    <w:rsid w:val="00221111"/>
    <w:rsid w:val="00245478"/>
    <w:rsid w:val="002517BB"/>
    <w:rsid w:val="00256E24"/>
    <w:rsid w:val="00260F64"/>
    <w:rsid w:val="00261AC2"/>
    <w:rsid w:val="00264051"/>
    <w:rsid w:val="00264A9D"/>
    <w:rsid w:val="00265491"/>
    <w:rsid w:val="00267B73"/>
    <w:rsid w:val="0027041B"/>
    <w:rsid w:val="00276CE2"/>
    <w:rsid w:val="00287120"/>
    <w:rsid w:val="00287AF1"/>
    <w:rsid w:val="00291CB4"/>
    <w:rsid w:val="0029641E"/>
    <w:rsid w:val="002A2C90"/>
    <w:rsid w:val="002A41C6"/>
    <w:rsid w:val="002A6588"/>
    <w:rsid w:val="002B1AAC"/>
    <w:rsid w:val="002B4BBF"/>
    <w:rsid w:val="002B6FF5"/>
    <w:rsid w:val="002B785B"/>
    <w:rsid w:val="002C5D5D"/>
    <w:rsid w:val="002C5EC8"/>
    <w:rsid w:val="002E1C46"/>
    <w:rsid w:val="002E34E1"/>
    <w:rsid w:val="002E6CCF"/>
    <w:rsid w:val="002F2C26"/>
    <w:rsid w:val="002F33D0"/>
    <w:rsid w:val="00300722"/>
    <w:rsid w:val="0030316D"/>
    <w:rsid w:val="00303B64"/>
    <w:rsid w:val="00335545"/>
    <w:rsid w:val="00336333"/>
    <w:rsid w:val="00336D8A"/>
    <w:rsid w:val="00336F2F"/>
    <w:rsid w:val="00350530"/>
    <w:rsid w:val="0035169A"/>
    <w:rsid w:val="003565B3"/>
    <w:rsid w:val="00373D2F"/>
    <w:rsid w:val="00380A26"/>
    <w:rsid w:val="00382109"/>
    <w:rsid w:val="003848BD"/>
    <w:rsid w:val="003A7774"/>
    <w:rsid w:val="003B0287"/>
    <w:rsid w:val="003C7358"/>
    <w:rsid w:val="003D1604"/>
    <w:rsid w:val="003D3FB5"/>
    <w:rsid w:val="003D6F1D"/>
    <w:rsid w:val="003E61F6"/>
    <w:rsid w:val="003F0D93"/>
    <w:rsid w:val="003F19D2"/>
    <w:rsid w:val="003F6945"/>
    <w:rsid w:val="003F7C09"/>
    <w:rsid w:val="003F7E6D"/>
    <w:rsid w:val="00406792"/>
    <w:rsid w:val="00407537"/>
    <w:rsid w:val="00414658"/>
    <w:rsid w:val="004165BD"/>
    <w:rsid w:val="0042220D"/>
    <w:rsid w:val="004225D7"/>
    <w:rsid w:val="0042603C"/>
    <w:rsid w:val="00426AE3"/>
    <w:rsid w:val="0043377A"/>
    <w:rsid w:val="004379B6"/>
    <w:rsid w:val="0044428E"/>
    <w:rsid w:val="00446465"/>
    <w:rsid w:val="00460993"/>
    <w:rsid w:val="00460D54"/>
    <w:rsid w:val="00461607"/>
    <w:rsid w:val="00461D3E"/>
    <w:rsid w:val="004629EC"/>
    <w:rsid w:val="00467631"/>
    <w:rsid w:val="004706CC"/>
    <w:rsid w:val="00474CD8"/>
    <w:rsid w:val="00487654"/>
    <w:rsid w:val="00491140"/>
    <w:rsid w:val="00493729"/>
    <w:rsid w:val="004B19F6"/>
    <w:rsid w:val="004B7470"/>
    <w:rsid w:val="004B75AC"/>
    <w:rsid w:val="004C3644"/>
    <w:rsid w:val="004C75C1"/>
    <w:rsid w:val="004C7CC8"/>
    <w:rsid w:val="004D12DD"/>
    <w:rsid w:val="004D1EEF"/>
    <w:rsid w:val="004D2E9D"/>
    <w:rsid w:val="004E5778"/>
    <w:rsid w:val="004E7ED8"/>
    <w:rsid w:val="004F6550"/>
    <w:rsid w:val="00500F72"/>
    <w:rsid w:val="0050376D"/>
    <w:rsid w:val="00504702"/>
    <w:rsid w:val="00507A0F"/>
    <w:rsid w:val="00512C25"/>
    <w:rsid w:val="0051365E"/>
    <w:rsid w:val="00524AA3"/>
    <w:rsid w:val="005302CB"/>
    <w:rsid w:val="005322E3"/>
    <w:rsid w:val="0055434C"/>
    <w:rsid w:val="00557486"/>
    <w:rsid w:val="0057284F"/>
    <w:rsid w:val="00574ACF"/>
    <w:rsid w:val="0059009E"/>
    <w:rsid w:val="00591283"/>
    <w:rsid w:val="005A61CE"/>
    <w:rsid w:val="005A7283"/>
    <w:rsid w:val="005A7E5A"/>
    <w:rsid w:val="005B1285"/>
    <w:rsid w:val="005B1410"/>
    <w:rsid w:val="005B431B"/>
    <w:rsid w:val="005B4978"/>
    <w:rsid w:val="005B67CD"/>
    <w:rsid w:val="005C38F3"/>
    <w:rsid w:val="005C3F43"/>
    <w:rsid w:val="005C7E12"/>
    <w:rsid w:val="005D4A40"/>
    <w:rsid w:val="005E29A6"/>
    <w:rsid w:val="005E493B"/>
    <w:rsid w:val="005F2951"/>
    <w:rsid w:val="00614CA7"/>
    <w:rsid w:val="00624468"/>
    <w:rsid w:val="00624DDC"/>
    <w:rsid w:val="006253B6"/>
    <w:rsid w:val="006257ED"/>
    <w:rsid w:val="0062686E"/>
    <w:rsid w:val="00630B30"/>
    <w:rsid w:val="00630B41"/>
    <w:rsid w:val="006345D7"/>
    <w:rsid w:val="00651FF6"/>
    <w:rsid w:val="00653833"/>
    <w:rsid w:val="006569ED"/>
    <w:rsid w:val="00665373"/>
    <w:rsid w:val="00666163"/>
    <w:rsid w:val="006778F0"/>
    <w:rsid w:val="00677CEC"/>
    <w:rsid w:val="0068303E"/>
    <w:rsid w:val="0068383E"/>
    <w:rsid w:val="00692160"/>
    <w:rsid w:val="00697545"/>
    <w:rsid w:val="006A4D02"/>
    <w:rsid w:val="006A6E4A"/>
    <w:rsid w:val="006B1BF9"/>
    <w:rsid w:val="006B2249"/>
    <w:rsid w:val="006B31DA"/>
    <w:rsid w:val="006B53F1"/>
    <w:rsid w:val="006B6037"/>
    <w:rsid w:val="006B6C43"/>
    <w:rsid w:val="006C0035"/>
    <w:rsid w:val="006C0E56"/>
    <w:rsid w:val="006C1061"/>
    <w:rsid w:val="006C2428"/>
    <w:rsid w:val="006C3304"/>
    <w:rsid w:val="006D3C83"/>
    <w:rsid w:val="006D52FA"/>
    <w:rsid w:val="006D6E0D"/>
    <w:rsid w:val="006E0217"/>
    <w:rsid w:val="006E2982"/>
    <w:rsid w:val="006E4F82"/>
    <w:rsid w:val="006F1CAC"/>
    <w:rsid w:val="006F7298"/>
    <w:rsid w:val="007128E9"/>
    <w:rsid w:val="00716E55"/>
    <w:rsid w:val="00717BDC"/>
    <w:rsid w:val="0072072F"/>
    <w:rsid w:val="00723A28"/>
    <w:rsid w:val="00736B62"/>
    <w:rsid w:val="007465C9"/>
    <w:rsid w:val="007555A5"/>
    <w:rsid w:val="00757AA7"/>
    <w:rsid w:val="00761A52"/>
    <w:rsid w:val="00762630"/>
    <w:rsid w:val="00764C85"/>
    <w:rsid w:val="00772AE3"/>
    <w:rsid w:val="00774965"/>
    <w:rsid w:val="00780645"/>
    <w:rsid w:val="00783192"/>
    <w:rsid w:val="00793E3E"/>
    <w:rsid w:val="007A1621"/>
    <w:rsid w:val="007A1F08"/>
    <w:rsid w:val="007A29C5"/>
    <w:rsid w:val="007A6F88"/>
    <w:rsid w:val="007B5DA7"/>
    <w:rsid w:val="007B6B5A"/>
    <w:rsid w:val="007B6CA2"/>
    <w:rsid w:val="007B6FFF"/>
    <w:rsid w:val="007C2EE0"/>
    <w:rsid w:val="007C6E64"/>
    <w:rsid w:val="007C72FD"/>
    <w:rsid w:val="007C7B4B"/>
    <w:rsid w:val="007D5344"/>
    <w:rsid w:val="007F1195"/>
    <w:rsid w:val="007F1B16"/>
    <w:rsid w:val="007F1E3A"/>
    <w:rsid w:val="007F5525"/>
    <w:rsid w:val="00801EA5"/>
    <w:rsid w:val="008051EB"/>
    <w:rsid w:val="00815B42"/>
    <w:rsid w:val="008221A8"/>
    <w:rsid w:val="00823428"/>
    <w:rsid w:val="008369BA"/>
    <w:rsid w:val="00840D32"/>
    <w:rsid w:val="00843933"/>
    <w:rsid w:val="00850C3E"/>
    <w:rsid w:val="00850F4C"/>
    <w:rsid w:val="00864C1F"/>
    <w:rsid w:val="00865001"/>
    <w:rsid w:val="00870FA1"/>
    <w:rsid w:val="00873641"/>
    <w:rsid w:val="00873B8C"/>
    <w:rsid w:val="00875220"/>
    <w:rsid w:val="008807F3"/>
    <w:rsid w:val="00880A8C"/>
    <w:rsid w:val="00882C4F"/>
    <w:rsid w:val="00884895"/>
    <w:rsid w:val="00885894"/>
    <w:rsid w:val="00891CD9"/>
    <w:rsid w:val="008A02EE"/>
    <w:rsid w:val="008A07D8"/>
    <w:rsid w:val="008A12F8"/>
    <w:rsid w:val="008B05C0"/>
    <w:rsid w:val="008B390E"/>
    <w:rsid w:val="008D2182"/>
    <w:rsid w:val="008D3977"/>
    <w:rsid w:val="008D3E97"/>
    <w:rsid w:val="008D6BB3"/>
    <w:rsid w:val="008E0239"/>
    <w:rsid w:val="008E42AC"/>
    <w:rsid w:val="008E4534"/>
    <w:rsid w:val="008E4718"/>
    <w:rsid w:val="008E656C"/>
    <w:rsid w:val="008F1B0F"/>
    <w:rsid w:val="008F2446"/>
    <w:rsid w:val="008F4121"/>
    <w:rsid w:val="00900869"/>
    <w:rsid w:val="00901040"/>
    <w:rsid w:val="00904A17"/>
    <w:rsid w:val="009124E6"/>
    <w:rsid w:val="00922CDF"/>
    <w:rsid w:val="0092374F"/>
    <w:rsid w:val="00923F25"/>
    <w:rsid w:val="00941C7A"/>
    <w:rsid w:val="00942858"/>
    <w:rsid w:val="00942D15"/>
    <w:rsid w:val="00963503"/>
    <w:rsid w:val="00963BE5"/>
    <w:rsid w:val="009657E9"/>
    <w:rsid w:val="00965DBD"/>
    <w:rsid w:val="0096796A"/>
    <w:rsid w:val="00971944"/>
    <w:rsid w:val="00973A86"/>
    <w:rsid w:val="009752FA"/>
    <w:rsid w:val="00977A5E"/>
    <w:rsid w:val="009815C6"/>
    <w:rsid w:val="00984320"/>
    <w:rsid w:val="00986118"/>
    <w:rsid w:val="00996201"/>
    <w:rsid w:val="009A0689"/>
    <w:rsid w:val="009A39E1"/>
    <w:rsid w:val="009A3AD8"/>
    <w:rsid w:val="009A6EE8"/>
    <w:rsid w:val="009B0F58"/>
    <w:rsid w:val="009B3DFB"/>
    <w:rsid w:val="009B5DE2"/>
    <w:rsid w:val="009B6C18"/>
    <w:rsid w:val="009B7B89"/>
    <w:rsid w:val="009C003B"/>
    <w:rsid w:val="009C1805"/>
    <w:rsid w:val="009C3380"/>
    <w:rsid w:val="009C7BA2"/>
    <w:rsid w:val="009D5681"/>
    <w:rsid w:val="009D7ED4"/>
    <w:rsid w:val="009E4A80"/>
    <w:rsid w:val="009E7E38"/>
    <w:rsid w:val="009F265B"/>
    <w:rsid w:val="009F482C"/>
    <w:rsid w:val="009F68DB"/>
    <w:rsid w:val="00A03E3F"/>
    <w:rsid w:val="00A043BC"/>
    <w:rsid w:val="00A1108E"/>
    <w:rsid w:val="00A11CF6"/>
    <w:rsid w:val="00A134CA"/>
    <w:rsid w:val="00A20CEA"/>
    <w:rsid w:val="00A27CD0"/>
    <w:rsid w:val="00A35EB3"/>
    <w:rsid w:val="00A362B6"/>
    <w:rsid w:val="00A464DD"/>
    <w:rsid w:val="00A47422"/>
    <w:rsid w:val="00A6765F"/>
    <w:rsid w:val="00A67DFF"/>
    <w:rsid w:val="00A67FEA"/>
    <w:rsid w:val="00A71475"/>
    <w:rsid w:val="00A714DC"/>
    <w:rsid w:val="00A7179C"/>
    <w:rsid w:val="00A761CB"/>
    <w:rsid w:val="00A76943"/>
    <w:rsid w:val="00A81E53"/>
    <w:rsid w:val="00A84D32"/>
    <w:rsid w:val="00A85701"/>
    <w:rsid w:val="00A9063A"/>
    <w:rsid w:val="00AB2743"/>
    <w:rsid w:val="00AB279F"/>
    <w:rsid w:val="00AB4DF8"/>
    <w:rsid w:val="00AB5726"/>
    <w:rsid w:val="00AB5CFE"/>
    <w:rsid w:val="00AC7201"/>
    <w:rsid w:val="00AD0344"/>
    <w:rsid w:val="00AD123F"/>
    <w:rsid w:val="00AD3261"/>
    <w:rsid w:val="00AD4355"/>
    <w:rsid w:val="00AE08AC"/>
    <w:rsid w:val="00AE3F5F"/>
    <w:rsid w:val="00AE61D6"/>
    <w:rsid w:val="00AF04E2"/>
    <w:rsid w:val="00AF6494"/>
    <w:rsid w:val="00B035D2"/>
    <w:rsid w:val="00B13DC4"/>
    <w:rsid w:val="00B17B7C"/>
    <w:rsid w:val="00B20DD1"/>
    <w:rsid w:val="00B23277"/>
    <w:rsid w:val="00B245AD"/>
    <w:rsid w:val="00B30F5F"/>
    <w:rsid w:val="00B371E5"/>
    <w:rsid w:val="00B4182B"/>
    <w:rsid w:val="00B42564"/>
    <w:rsid w:val="00B53043"/>
    <w:rsid w:val="00B55E54"/>
    <w:rsid w:val="00B56589"/>
    <w:rsid w:val="00B62B1E"/>
    <w:rsid w:val="00B63B87"/>
    <w:rsid w:val="00B64D05"/>
    <w:rsid w:val="00B64F9F"/>
    <w:rsid w:val="00B70460"/>
    <w:rsid w:val="00B73EA6"/>
    <w:rsid w:val="00B74CFA"/>
    <w:rsid w:val="00B8211C"/>
    <w:rsid w:val="00B90F21"/>
    <w:rsid w:val="00B9441B"/>
    <w:rsid w:val="00B952C0"/>
    <w:rsid w:val="00B96EE7"/>
    <w:rsid w:val="00BA6AE0"/>
    <w:rsid w:val="00BB2925"/>
    <w:rsid w:val="00BB4BF8"/>
    <w:rsid w:val="00BB58C5"/>
    <w:rsid w:val="00BB671F"/>
    <w:rsid w:val="00BC56D7"/>
    <w:rsid w:val="00BC6712"/>
    <w:rsid w:val="00BD424E"/>
    <w:rsid w:val="00BD65BD"/>
    <w:rsid w:val="00BD702B"/>
    <w:rsid w:val="00BD77EE"/>
    <w:rsid w:val="00BD7A33"/>
    <w:rsid w:val="00BD7B78"/>
    <w:rsid w:val="00BE0A6F"/>
    <w:rsid w:val="00BE371B"/>
    <w:rsid w:val="00BE3FAB"/>
    <w:rsid w:val="00BE773B"/>
    <w:rsid w:val="00C0199A"/>
    <w:rsid w:val="00C05352"/>
    <w:rsid w:val="00C066C4"/>
    <w:rsid w:val="00C20312"/>
    <w:rsid w:val="00C210E2"/>
    <w:rsid w:val="00C258D2"/>
    <w:rsid w:val="00C32404"/>
    <w:rsid w:val="00C3722E"/>
    <w:rsid w:val="00C46103"/>
    <w:rsid w:val="00C51064"/>
    <w:rsid w:val="00C65A84"/>
    <w:rsid w:val="00C71F83"/>
    <w:rsid w:val="00C73360"/>
    <w:rsid w:val="00C82110"/>
    <w:rsid w:val="00C83077"/>
    <w:rsid w:val="00C86CB2"/>
    <w:rsid w:val="00C91C71"/>
    <w:rsid w:val="00C95126"/>
    <w:rsid w:val="00CA31D5"/>
    <w:rsid w:val="00CA72A5"/>
    <w:rsid w:val="00CC07BF"/>
    <w:rsid w:val="00CC1F97"/>
    <w:rsid w:val="00CC40C3"/>
    <w:rsid w:val="00CC4651"/>
    <w:rsid w:val="00CE018E"/>
    <w:rsid w:val="00CE4589"/>
    <w:rsid w:val="00CE7A4A"/>
    <w:rsid w:val="00CF01BC"/>
    <w:rsid w:val="00CF1E24"/>
    <w:rsid w:val="00CF315D"/>
    <w:rsid w:val="00CF494B"/>
    <w:rsid w:val="00D05F00"/>
    <w:rsid w:val="00D074CD"/>
    <w:rsid w:val="00D1343F"/>
    <w:rsid w:val="00D13AA8"/>
    <w:rsid w:val="00D13EB6"/>
    <w:rsid w:val="00D146EB"/>
    <w:rsid w:val="00D239B5"/>
    <w:rsid w:val="00D32B72"/>
    <w:rsid w:val="00D4033C"/>
    <w:rsid w:val="00D419F0"/>
    <w:rsid w:val="00D45504"/>
    <w:rsid w:val="00D51337"/>
    <w:rsid w:val="00D5346A"/>
    <w:rsid w:val="00D55767"/>
    <w:rsid w:val="00D60FB7"/>
    <w:rsid w:val="00D6129E"/>
    <w:rsid w:val="00D616D6"/>
    <w:rsid w:val="00D6175D"/>
    <w:rsid w:val="00D71BA0"/>
    <w:rsid w:val="00D7342A"/>
    <w:rsid w:val="00D749DF"/>
    <w:rsid w:val="00D80FA6"/>
    <w:rsid w:val="00D82755"/>
    <w:rsid w:val="00D82C1E"/>
    <w:rsid w:val="00D82E67"/>
    <w:rsid w:val="00D831AC"/>
    <w:rsid w:val="00D97926"/>
    <w:rsid w:val="00DA3557"/>
    <w:rsid w:val="00DA4701"/>
    <w:rsid w:val="00DA4CC2"/>
    <w:rsid w:val="00DB4A67"/>
    <w:rsid w:val="00DB7AA8"/>
    <w:rsid w:val="00DC3C44"/>
    <w:rsid w:val="00DC4D09"/>
    <w:rsid w:val="00DC4E26"/>
    <w:rsid w:val="00DC5D83"/>
    <w:rsid w:val="00DC65F2"/>
    <w:rsid w:val="00DC7876"/>
    <w:rsid w:val="00DC7DD5"/>
    <w:rsid w:val="00DE3ED7"/>
    <w:rsid w:val="00DF0651"/>
    <w:rsid w:val="00DF1291"/>
    <w:rsid w:val="00DF15DA"/>
    <w:rsid w:val="00DF2814"/>
    <w:rsid w:val="00DF7014"/>
    <w:rsid w:val="00E000EC"/>
    <w:rsid w:val="00E0215F"/>
    <w:rsid w:val="00E113AB"/>
    <w:rsid w:val="00E1392C"/>
    <w:rsid w:val="00E22AC6"/>
    <w:rsid w:val="00E24830"/>
    <w:rsid w:val="00E318A6"/>
    <w:rsid w:val="00E41C62"/>
    <w:rsid w:val="00E41EE9"/>
    <w:rsid w:val="00E4524F"/>
    <w:rsid w:val="00E461D4"/>
    <w:rsid w:val="00E46A78"/>
    <w:rsid w:val="00E60071"/>
    <w:rsid w:val="00E62285"/>
    <w:rsid w:val="00E62819"/>
    <w:rsid w:val="00E6325D"/>
    <w:rsid w:val="00E63DFF"/>
    <w:rsid w:val="00E71E25"/>
    <w:rsid w:val="00E74817"/>
    <w:rsid w:val="00E74BD9"/>
    <w:rsid w:val="00E75D57"/>
    <w:rsid w:val="00E80588"/>
    <w:rsid w:val="00E8066A"/>
    <w:rsid w:val="00E847BE"/>
    <w:rsid w:val="00E874BD"/>
    <w:rsid w:val="00E9045F"/>
    <w:rsid w:val="00E93E8F"/>
    <w:rsid w:val="00EA0D4F"/>
    <w:rsid w:val="00EA405B"/>
    <w:rsid w:val="00EB44B0"/>
    <w:rsid w:val="00EB4C26"/>
    <w:rsid w:val="00EB6134"/>
    <w:rsid w:val="00EB7D46"/>
    <w:rsid w:val="00EC033A"/>
    <w:rsid w:val="00EC1A6C"/>
    <w:rsid w:val="00EC2D13"/>
    <w:rsid w:val="00ED1761"/>
    <w:rsid w:val="00ED7509"/>
    <w:rsid w:val="00ED759C"/>
    <w:rsid w:val="00ED76D5"/>
    <w:rsid w:val="00EE38AF"/>
    <w:rsid w:val="00EF091F"/>
    <w:rsid w:val="00EF254B"/>
    <w:rsid w:val="00EF4FF2"/>
    <w:rsid w:val="00F071DE"/>
    <w:rsid w:val="00F134A2"/>
    <w:rsid w:val="00F148EF"/>
    <w:rsid w:val="00F22033"/>
    <w:rsid w:val="00F2347C"/>
    <w:rsid w:val="00F26376"/>
    <w:rsid w:val="00F3359A"/>
    <w:rsid w:val="00F34605"/>
    <w:rsid w:val="00F35037"/>
    <w:rsid w:val="00F42246"/>
    <w:rsid w:val="00F64859"/>
    <w:rsid w:val="00F705C3"/>
    <w:rsid w:val="00F72290"/>
    <w:rsid w:val="00F73376"/>
    <w:rsid w:val="00F74630"/>
    <w:rsid w:val="00F853FA"/>
    <w:rsid w:val="00F85D35"/>
    <w:rsid w:val="00F862E6"/>
    <w:rsid w:val="00F9122A"/>
    <w:rsid w:val="00F917E5"/>
    <w:rsid w:val="00F947C2"/>
    <w:rsid w:val="00F952CB"/>
    <w:rsid w:val="00FA3533"/>
    <w:rsid w:val="00FA6D2C"/>
    <w:rsid w:val="00FA7261"/>
    <w:rsid w:val="00FB5BF6"/>
    <w:rsid w:val="00FC0254"/>
    <w:rsid w:val="00FC779A"/>
    <w:rsid w:val="00FD19EE"/>
    <w:rsid w:val="00FD5E09"/>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7A1621"/>
  </w:style>
  <w:style w:type="character" w:customStyle="1" w:styleId="eop">
    <w:name w:val="eop"/>
    <w:basedOn w:val="DefaultParagraphFont"/>
    <w:rsid w:val="007A1621"/>
  </w:style>
  <w:style w:type="character" w:customStyle="1" w:styleId="cf01">
    <w:name w:val="cf01"/>
    <w:basedOn w:val="DefaultParagraphFont"/>
    <w:rsid w:val="00217837"/>
    <w:rPr>
      <w:rFonts w:ascii="Segoe UI" w:hAnsi="Segoe UI" w:cs="Segoe UI" w:hint="default"/>
      <w:sz w:val="18"/>
      <w:szCs w:val="18"/>
    </w:rPr>
  </w:style>
  <w:style w:type="paragraph" w:customStyle="1" w:styleId="pf0">
    <w:name w:val="pf0"/>
    <w:basedOn w:val="Normal"/>
    <w:rsid w:val="00DB4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84825890">
    <w:name w:val="scxw84825890"/>
    <w:basedOn w:val="DefaultParagraphFont"/>
    <w:rsid w:val="006C0035"/>
  </w:style>
  <w:style w:type="character" w:styleId="UnresolvedMention">
    <w:name w:val="Unresolved Mention"/>
    <w:basedOn w:val="DefaultParagraphFont"/>
    <w:uiPriority w:val="99"/>
    <w:semiHidden/>
    <w:unhideWhenUsed/>
    <w:rsid w:val="00F148EF"/>
    <w:rPr>
      <w:color w:val="605E5C"/>
      <w:shd w:val="clear" w:color="auto" w:fill="E1DFDD"/>
    </w:rPr>
  </w:style>
  <w:style w:type="paragraph" w:styleId="EndnoteText">
    <w:name w:val="endnote text"/>
    <w:basedOn w:val="Normal"/>
    <w:link w:val="EndnoteTextChar"/>
    <w:uiPriority w:val="99"/>
    <w:semiHidden/>
    <w:unhideWhenUsed/>
    <w:rsid w:val="00BB67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71F"/>
    <w:rPr>
      <w:sz w:val="20"/>
      <w:szCs w:val="20"/>
    </w:rPr>
  </w:style>
  <w:style w:type="character" w:styleId="EndnoteReference">
    <w:name w:val="endnote reference"/>
    <w:basedOn w:val="DefaultParagraphFont"/>
    <w:uiPriority w:val="99"/>
    <w:semiHidden/>
    <w:unhideWhenUsed/>
    <w:rsid w:val="00BB671F"/>
    <w:rPr>
      <w:vertAlign w:val="superscript"/>
    </w:rPr>
  </w:style>
  <w:style w:type="paragraph" w:customStyle="1" w:styleId="Normal2">
    <w:name w:val="Normal2"/>
    <w:link w:val="Normal2Char"/>
    <w:qFormat/>
    <w:rsid w:val="004F6550"/>
    <w:pPr>
      <w:pBdr>
        <w:top w:val="nil"/>
        <w:left w:val="nil"/>
        <w:bottom w:val="nil"/>
        <w:right w:val="nil"/>
        <w:between w:val="nil"/>
        <w:bar w:val="nil"/>
      </w:pBdr>
      <w:spacing w:after="0" w:line="240" w:lineRule="auto"/>
    </w:pPr>
    <w:rPr>
      <w:rFonts w:ascii="Arial" w:eastAsiaTheme="majorEastAsia" w:hAnsi="Arial" w:cstheme="majorBidi"/>
      <w:sz w:val="24"/>
      <w:szCs w:val="26"/>
      <w:bdr w:val="nil"/>
    </w:rPr>
  </w:style>
  <w:style w:type="character" w:customStyle="1" w:styleId="Normal2Char">
    <w:name w:val="Normal2 Char"/>
    <w:basedOn w:val="DefaultParagraphFont"/>
    <w:link w:val="Normal2"/>
    <w:rsid w:val="004F6550"/>
    <w:rPr>
      <w:rFonts w:ascii="Arial" w:eastAsiaTheme="majorEastAsia" w:hAnsi="Arial" w:cstheme="majorBidi"/>
      <w:sz w:val="24"/>
      <w:szCs w:val="2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4701957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HRS20</b:Tag>
    <b:SourceType>Book</b:SourceType>
    <b:Guid>{43554383-A22A-457C-9D5E-2616D67D9A5E}</b:Guid>
    <b:Author>
      <b:Author>
        <b:NameList>
          <b:Person>
            <b:Last>HRSA</b:Last>
          </b:Person>
        </b:NameList>
      </b:Author>
    </b:Author>
    <b:Title>Maternal, Infant, and Early Childhood Home Visiting Program formula awards fy 2020 non-competing continuation update</b:Title>
    <b:Year>2020</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2" ma:contentTypeDescription="Create a new document." ma:contentTypeScope="" ma:versionID="b5b1a8012e3963f27cb6bd826afc8702">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767fa328753dd0bb4eb15a0b14758aaa"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366CD-502D-4220-BEC3-6C730FFC06D0}">
  <ds:schemaRefs>
    <ds:schemaRef ds:uri="http://schemas.openxmlformats.org/officeDocument/2006/bibliography"/>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AA5B1490-3BD8-44C2-8735-CB77F11C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 Sparr</dc:creator>
  <cp:lastModifiedBy>Denmark, Nicole (ACF)</cp:lastModifiedBy>
  <cp:revision>3</cp:revision>
  <dcterms:created xsi:type="dcterms:W3CDTF">2022-08-04T13:52:00Z</dcterms:created>
  <dcterms:modified xsi:type="dcterms:W3CDTF">2022-08-04T13:53:00Z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ies>
</file>