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566F" w14:paraId="6853D627" w14:textId="77777777">
      <w:pPr>
        <w:pStyle w:val="SL-FlLftSgl"/>
        <w:spacing w:before="40" w:line="240" w:lineRule="auto"/>
        <w:jc w:val="left"/>
        <w:rPr>
          <w:rFonts w:ascii="Arial" w:hAnsi="Arial"/>
          <w:b/>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2pt;height:24.2pt;margin-top:-9.7pt;margin-left:533.5pt;position:absolute;z-index:251659264">
            <v:imagedata r:id="rId4" o:title="BLS-Logo"/>
          </v:shape>
        </w:pict>
      </w: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A23A0D">
        <w:rPr>
          <w:rFonts w:ascii="Arial" w:hAnsi="Arial"/>
          <w:b/>
          <w:color w:val="000000"/>
          <w:sz w:val="20"/>
        </w:rPr>
        <w:tab/>
      </w:r>
      <w:r w:rsidR="00D8216F">
        <w:rPr>
          <w:rFonts w:ascii="Arial" w:hAnsi="Arial"/>
          <w:b/>
          <w:color w:val="000000"/>
          <w:sz w:val="20"/>
        </w:rPr>
        <w:tab/>
        <w:t xml:space="preserve">      </w:t>
      </w:r>
      <w:r>
        <w:rPr>
          <w:rFonts w:ascii="Arial" w:hAnsi="Arial"/>
          <w:b/>
          <w:color w:val="000000"/>
          <w:sz w:val="20"/>
        </w:rPr>
        <w:t xml:space="preserve"> </w:t>
      </w:r>
    </w:p>
    <w:p w:rsidR="0039566F" w14:paraId="734B7AB8"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 Bureau of Labor Statistics, JOLTS DCC, 61 Forsyth Street SW, Rm 7T50, Atlanta, GA  </w:t>
      </w:r>
      <w:r>
        <w:rPr>
          <w:rFonts w:ascii="Arial" w:hAnsi="Arial"/>
          <w:color w:val="000000"/>
          <w:sz w:val="16"/>
        </w:rPr>
        <w:t>30303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p w:rsidR="005D496B" w:rsidP="005D496B" w14:paraId="31AFDBE8"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5D496B" w:rsidP="005D496B" w14:paraId="42941EE2"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39566F" w14:paraId="4771A881"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6E5A45FC"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0" w:name="reptnum"/>
      <w:r w:rsidR="005D5825">
        <w:rPr>
          <w:rFonts w:ascii="Arial" w:hAnsi="Arial"/>
          <w:b/>
          <w:sz w:val="24"/>
        </w:rPr>
        <w:fldChar w:fldCharType="begin">
          <w:ffData>
            <w:name w:val="reptnum"/>
            <w:enabled/>
            <w:calcOnExit w:val="0"/>
            <w:textInput>
              <w:maxLength w:val="9"/>
            </w:textInput>
          </w:ffData>
        </w:fldChar>
      </w:r>
      <w:r w:rsidR="005D5825">
        <w:rPr>
          <w:rFonts w:ascii="Arial" w:hAnsi="Arial"/>
          <w:b/>
          <w:sz w:val="24"/>
        </w:rPr>
        <w:instrText xml:space="preserve"> FORMTEXT </w:instrText>
      </w:r>
      <w:r w:rsidR="005D5825">
        <w:rPr>
          <w:rFonts w:ascii="Arial" w:hAnsi="Arial"/>
          <w:b/>
          <w:sz w:val="24"/>
        </w:rPr>
        <w:fldChar w:fldCharType="separate"/>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sz w:val="24"/>
        </w:rPr>
        <w:fldChar w:fldCharType="end"/>
      </w:r>
      <w:bookmarkEnd w:id="0"/>
    </w:p>
    <w:p w:rsidR="0039566F" w14:paraId="183BCEAF"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39566F" w14:paraId="4974C60C"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tblPr>
      <w:tblGrid>
        <w:gridCol w:w="7"/>
        <w:gridCol w:w="6833"/>
        <w:gridCol w:w="1980"/>
        <w:gridCol w:w="2430"/>
      </w:tblGrid>
      <w:tr w14:paraId="4D82884C" w14:textId="77777777" w:rsidTr="00FF227F">
        <w:tblPrEx>
          <w:tblW w:w="0" w:type="auto"/>
          <w:tblInd w:w="108" w:type="dxa"/>
          <w:tblLayout w:type="fixed"/>
          <w:tblLook w:val="0000"/>
        </w:tblPrEx>
        <w:trPr>
          <w:gridBefore w:val="1"/>
          <w:wBefore w:w="7" w:type="dxa"/>
          <w:cantSplit/>
          <w:trHeight w:hRule="exact" w:val="1266"/>
        </w:trPr>
        <w:tc>
          <w:tcPr>
            <w:tcW w:w="8813" w:type="dxa"/>
            <w:gridSpan w:val="2"/>
            <w:tcBorders>
              <w:top w:val="single" w:sz="6" w:space="0" w:color="auto"/>
              <w:bottom w:val="single" w:sz="6" w:space="0" w:color="auto"/>
            </w:tcBorders>
            <w:vAlign w:val="bottom"/>
          </w:tcPr>
          <w:p w:rsidR="0039566F" w14:paraId="1FDE9639" w14:textId="0F99D6E2">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8F363F" w:rsidR="008F363F">
              <w:rPr>
                <w:rFonts w:ascii="Arial" w:hAnsi="Arial"/>
                <w:sz w:val="16"/>
              </w:rPr>
              <w:t>44 U.S.C. 3572</w:t>
            </w:r>
            <w:r>
              <w:rPr>
                <w:rFonts w:ascii="Arial" w:hAnsi="Arial"/>
                <w:sz w:val="16"/>
              </w:rPr>
              <w:t>) and other applicable Federal laws, your responses will not be disclosed in identifiable form without your informed consent.</w:t>
            </w:r>
            <w:r w:rsidR="00FF227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14:paraId="3935D6B5"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832F75">
              <w:rPr>
                <w:rFonts w:ascii="Arial" w:hAnsi="Arial"/>
                <w:sz w:val="16"/>
              </w:rPr>
              <w:t>F</w:t>
            </w:r>
            <w:r>
              <w:rPr>
                <w:rFonts w:ascii="Arial" w:hAnsi="Arial"/>
                <w:sz w:val="16"/>
              </w:rPr>
              <w:t>1</w:t>
            </w:r>
          </w:p>
          <w:p w:rsidR="0039566F" w14:paraId="617ABAF7"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P="001279D9" w14:paraId="3C636E12" w14:textId="77777777">
            <w:pPr>
              <w:pStyle w:val="SL-FlLftSgl"/>
              <w:tabs>
                <w:tab w:val="left" w:pos="6275"/>
                <w:tab w:val="left" w:pos="9515"/>
              </w:tabs>
              <w:spacing w:line="180" w:lineRule="exact"/>
              <w:jc w:val="right"/>
              <w:rPr>
                <w:rFonts w:ascii="Arial" w:hAnsi="Arial"/>
                <w:color w:val="000000"/>
                <w:sz w:val="16"/>
              </w:rPr>
            </w:pPr>
          </w:p>
        </w:tc>
      </w:tr>
      <w:tr w14:paraId="56154F83" w14:textId="77777777">
        <w:tblPrEx>
          <w:tblW w:w="0" w:type="auto"/>
          <w:tblInd w:w="108" w:type="dxa"/>
          <w:tblLayout w:type="fixed"/>
          <w:tblLook w:val="0000"/>
        </w:tblPrEx>
        <w:trPr>
          <w:cantSplit/>
          <w:trHeight w:val="360"/>
        </w:trPr>
        <w:tc>
          <w:tcPr>
            <w:tcW w:w="6840" w:type="dxa"/>
            <w:gridSpan w:val="2"/>
          </w:tcPr>
          <w:p w:rsidR="00900C5A" w:rsidP="00444346" w14:paraId="23B3AAB2"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440EFA">
              <w:rPr>
                <w:rFonts w:ascii="Arial" w:hAnsi="Arial"/>
                <w:noProof/>
                <w:sz w:val="14"/>
              </w:rPr>
              <w:fldChar w:fldCharType="begin">
                <w:ffData>
                  <w:name w:val="ui_run2"/>
                  <w:enabled/>
                  <w:calcOnExit w:val="0"/>
                  <w:textInput>
                    <w:maxLength w:val="5"/>
                  </w:textInput>
                </w:ffData>
              </w:fldChar>
            </w:r>
            <w:r w:rsidR="00440EFA">
              <w:rPr>
                <w:rFonts w:ascii="Arial" w:hAnsi="Arial"/>
                <w:noProof/>
                <w:sz w:val="14"/>
              </w:rPr>
              <w:instrText xml:space="preserve"> FORMTEXT </w:instrText>
            </w:r>
            <w:r w:rsidR="00440EFA">
              <w:rPr>
                <w:rFonts w:ascii="Arial" w:hAnsi="Arial"/>
                <w:noProof/>
                <w:sz w:val="14"/>
              </w:rPr>
              <w:fldChar w:fldCharType="separate"/>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900C5A" w:rsidP="00444346" w14:paraId="3EA83566"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39566F" w14:paraId="0A983D0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0D6A8A6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2" w:name="con_firm"/>
    <w:p w:rsidR="00900C5A" w:rsidP="00900C5A" w14:paraId="4B4CDFE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900C5A" w:rsidP="00900C5A" w14:paraId="5F372B49"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900C5A" w:rsidP="00900C5A" w14:paraId="62848574"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900C5A" w:rsidP="00900C5A" w14:paraId="1100AF9A"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39566F" w14:paraId="625D4F1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5"/>
        <w:gridCol w:w="867"/>
        <w:gridCol w:w="1800"/>
        <w:gridCol w:w="2250"/>
        <w:gridCol w:w="534"/>
        <w:gridCol w:w="1626"/>
        <w:gridCol w:w="1080"/>
        <w:gridCol w:w="90"/>
        <w:gridCol w:w="1350"/>
        <w:gridCol w:w="1354"/>
      </w:tblGrid>
      <w:tr w14:paraId="55A51117" w14:textId="77777777" w:rsidTr="00900C5A">
        <w:tblPrEx>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1" w:type="dxa"/>
            <w:gridSpan w:val="2"/>
            <w:vMerge w:val="restart"/>
            <w:tcBorders>
              <w:top w:val="single" w:sz="6" w:space="0" w:color="auto"/>
              <w:left w:val="single" w:sz="6" w:space="0" w:color="auto"/>
              <w:bottom w:val="nil"/>
              <w:right w:val="nil"/>
            </w:tcBorders>
          </w:tcPr>
          <w:p w:rsidR="0039566F" w14:paraId="30B0A67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14:paraId="03EDD22F" w14:textId="77777777">
            <w:pPr>
              <w:spacing w:before="60" w:line="228" w:lineRule="auto"/>
              <w:rPr>
                <w:rFonts w:ascii="Arial" w:hAnsi="Arial"/>
                <w:sz w:val="20"/>
              </w:rPr>
            </w:pPr>
            <w:r>
              <w:rPr>
                <w:rFonts w:ascii="Arial" w:hAnsi="Arial"/>
                <w:b/>
              </w:rPr>
              <w:t>This form requests information about job openings and employee turnover at:</w:t>
            </w:r>
          </w:p>
        </w:tc>
      </w:tr>
      <w:tr w14:paraId="6F6F720D" w14:textId="77777777" w:rsidTr="00900C5A">
        <w:tblPrEx>
          <w:tblW w:w="11452" w:type="dxa"/>
          <w:tblLayout w:type="fixed"/>
          <w:tblLook w:val="0000"/>
        </w:tblPrEx>
        <w:trPr>
          <w:cantSplit/>
          <w:trHeight w:val="792"/>
        </w:trPr>
        <w:tc>
          <w:tcPr>
            <w:tcW w:w="501" w:type="dxa"/>
            <w:gridSpan w:val="2"/>
            <w:vMerge/>
            <w:tcBorders>
              <w:top w:val="nil"/>
              <w:left w:val="single" w:sz="6" w:space="0" w:color="auto"/>
              <w:bottom w:val="single" w:sz="6" w:space="0" w:color="auto"/>
              <w:right w:val="nil"/>
            </w:tcBorders>
          </w:tcPr>
          <w:p w:rsidR="0039566F" w14:paraId="388D8C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451" w:type="dxa"/>
            <w:gridSpan w:val="4"/>
            <w:tcBorders>
              <w:top w:val="nil"/>
              <w:left w:val="nil"/>
              <w:bottom w:val="single" w:sz="6" w:space="0" w:color="auto"/>
              <w:right w:val="nil"/>
            </w:tcBorders>
          </w:tcPr>
          <w:p w:rsidR="00900C5A" w:rsidP="00900C5A" w14:paraId="2946841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p w:rsidR="00900C5A" w:rsidP="00900C5A" w14:paraId="1147457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39566F" w:rsidP="00900C5A" w14:paraId="7640EC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bookmarkStart w:id="20"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r>
              <w:rPr>
                <w:rFonts w:ascii="Arial" w:hAnsi="Arial"/>
                <w:sz w:val="20"/>
              </w:rPr>
              <w:t xml:space="preserve">  </w:t>
            </w:r>
            <w:bookmarkStart w:id="21"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5500" w:type="dxa"/>
            <w:gridSpan w:val="5"/>
            <w:tcBorders>
              <w:top w:val="nil"/>
              <w:left w:val="nil"/>
              <w:bottom w:val="single" w:sz="6" w:space="0" w:color="auto"/>
              <w:right w:val="single" w:sz="6" w:space="0" w:color="auto"/>
            </w:tcBorders>
          </w:tcPr>
          <w:p w:rsidR="00900C5A" w:rsidP="00900C5A" w14:paraId="33CC36E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900C5A" w:rsidP="00900C5A" w14:paraId="3C61FFA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p w:rsidR="0039566F" w:rsidP="00900C5A" w14:paraId="169865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bookmarkStart w:id="25"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4A236CE6"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14:paraId="217747B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14:paraId="780746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Enter “0” if none.  Enter “NA” if data are not available.  See the back of this page for explanations of the terms below.  </w:t>
            </w:r>
          </w:p>
        </w:tc>
      </w:tr>
      <w:tr w14:paraId="2EFD3272" w14:textId="77777777" w:rsidTr="00900C5A">
        <w:tblPrEx>
          <w:tblW w:w="11452"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39566F" w14:paraId="4C158AFF" w14:textId="77777777">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14:paraId="71823180" w14:textId="77777777">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14:paraId="2AB1E5AD" w14:textId="77777777">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14:paraId="05C4E02A" w14:textId="77777777">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14:paraId="6CD85537"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14:paraId="424A1465"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14:paraId="49582817" w14:textId="77777777" w:rsidTr="00900C5A">
        <w:tblPrEx>
          <w:tblW w:w="11452" w:type="dxa"/>
          <w:tblLayout w:type="fixed"/>
          <w:tblLook w:val="0000"/>
        </w:tblPrEx>
        <w:trPr>
          <w:trHeight w:hRule="exact" w:val="1944"/>
        </w:trPr>
        <w:tc>
          <w:tcPr>
            <w:tcW w:w="236" w:type="dxa"/>
            <w:tcBorders>
              <w:top w:val="nil"/>
              <w:left w:val="single" w:sz="6" w:space="0" w:color="auto"/>
              <w:bottom w:val="nil"/>
              <w:right w:val="nil"/>
            </w:tcBorders>
          </w:tcPr>
          <w:p w:rsidR="0039566F" w14:paraId="42850B6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14:paraId="0512DC3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3F96D82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18EE8C5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128B708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0A67B87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481D730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2CD257F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14:paraId="1C856DB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14:paraId="45CE7D7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14:paraId="1DB0075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39566F" w14:paraId="0517390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14:paraId="66F47F6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14:paraId="4CC7E6B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14:paraId="2BEB981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39566F" w14:paraId="08372D89"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14:paraId="47DA9F8F"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14:paraId="29281308"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14:paraId="016EEAD5"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color w:val="000000"/>
                <w:sz w:val="18"/>
              </w:rPr>
            </w:pPr>
            <w:r>
              <w:rPr>
                <w:rFonts w:ascii="Arial" w:hAnsi="Arial"/>
                <w:color w:val="000000"/>
                <w:sz w:val="18"/>
              </w:rPr>
              <w:t>(Except</w:t>
            </w:r>
          </w:p>
          <w:p w:rsidR="0039566F" w14:paraId="1733A773"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14:paraId="33ABB7DA"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14:paraId="5DB8F9B4"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7"/>
              </w:rPr>
            </w:pPr>
            <w:r>
              <w:rPr>
                <w:rFonts w:ascii="Arial" w:hAnsi="Arial"/>
                <w:color w:val="000000"/>
                <w:sz w:val="18"/>
              </w:rPr>
              <w:t>Layoffs</w:t>
            </w:r>
          </w:p>
          <w:p w:rsidR="0039566F" w14:paraId="1C5045DF"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8"/>
              </w:rPr>
            </w:pPr>
            <w:r>
              <w:rPr>
                <w:rFonts w:ascii="Arial" w:hAnsi="Arial"/>
                <w:color w:val="000000"/>
                <w:sz w:val="18"/>
              </w:rPr>
              <w:t>Discharges</w:t>
            </w:r>
          </w:p>
          <w:p w:rsidR="0039566F" w14:paraId="4E954524"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14:paraId="4F8A5AB5"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14:paraId="09C6A96C"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Retirements</w:t>
            </w:r>
          </w:p>
          <w:p w:rsidR="0039566F" w14:paraId="255E5BA5"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14:paraId="2FEE8064"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14:paraId="6BC03FB0"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b/>
                <w:sz w:val="18"/>
              </w:rPr>
            </w:pPr>
            <w:r>
              <w:rPr>
                <w:rFonts w:ascii="Arial" w:hAnsi="Arial"/>
                <w:color w:val="000000"/>
                <w:sz w:val="18"/>
              </w:rPr>
              <w:t>Deaths</w:t>
            </w:r>
          </w:p>
        </w:tc>
      </w:tr>
      <w:tr w14:paraId="4766F13A" w14:textId="77777777" w:rsidTr="00900C5A">
        <w:tblPrEx>
          <w:tblW w:w="11452" w:type="dxa"/>
          <w:tblLayout w:type="fixed"/>
          <w:tblLook w:val="0000"/>
        </w:tblPrEx>
        <w:trPr>
          <w:cantSplit/>
          <w:trHeight w:val="260"/>
        </w:trPr>
        <w:tc>
          <w:tcPr>
            <w:tcW w:w="236" w:type="dxa"/>
            <w:tcBorders>
              <w:top w:val="nil"/>
              <w:left w:val="single" w:sz="6" w:space="0" w:color="auto"/>
              <w:bottom w:val="nil"/>
              <w:right w:val="nil"/>
            </w:tcBorders>
          </w:tcPr>
          <w:p w:rsidR="0039566F" w14:paraId="5606DC96" w14:textId="77777777">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14:paraId="6049455A" w14:textId="77777777">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14:paraId="75F665E2"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14:paraId="08AF874A"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14:paraId="50E5E2D8"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14:paraId="1E3C64D1"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14:paraId="0DF4726E"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14:paraId="75D6AAE4"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14:paraId="3B8B1833" w14:textId="77777777" w:rsidTr="00900C5A">
        <w:tblPrEx>
          <w:tblW w:w="11452" w:type="dxa"/>
          <w:tblLayout w:type="fixed"/>
          <w:tblLook w:val="0000"/>
        </w:tblPrEx>
        <w:trPr>
          <w:cantSplit/>
        </w:trPr>
        <w:tc>
          <w:tcPr>
            <w:tcW w:w="1368" w:type="dxa"/>
            <w:gridSpan w:val="3"/>
            <w:vMerge w:val="restart"/>
            <w:tcBorders>
              <w:top w:val="nil"/>
              <w:left w:val="single" w:sz="6" w:space="0" w:color="auto"/>
              <w:bottom w:val="single" w:sz="6" w:space="0" w:color="auto"/>
              <w:right w:val="double" w:sz="4" w:space="0" w:color="auto"/>
            </w:tcBorders>
          </w:tcPr>
          <w:p w:rsidR="0039566F" w14:paraId="53411669" w14:textId="77777777">
            <w:pPr>
              <w:spacing w:line="223" w:lineRule="auto"/>
              <w:jc w:val="center"/>
              <w:rPr>
                <w:rFonts w:ascii="Arial" w:hAnsi="Arial"/>
                <w:b/>
                <w:color w:val="000000"/>
                <w:sz w:val="20"/>
              </w:rPr>
            </w:pPr>
          </w:p>
          <w:p w:rsidR="0039566F" w14:paraId="030599E8" w14:textId="77777777">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14:paraId="08EE120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14:paraId="3035771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14:paraId="0E26D68A" w14:textId="77777777">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14:paraId="030115E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14:paraId="5BB2361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14:paraId="5ED1F985" w14:textId="77777777">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14:paraId="385E3E5B" w14:textId="77777777">
            <w:pPr>
              <w:pStyle w:val="SL-FlLftSgl"/>
              <w:spacing w:line="223" w:lineRule="auto"/>
              <w:ind w:left="143" w:hanging="53"/>
              <w:jc w:val="center"/>
              <w:rPr>
                <w:rFonts w:ascii="Arial" w:hAnsi="Arial"/>
                <w:b/>
                <w:color w:val="000000"/>
                <w:sz w:val="18"/>
              </w:rPr>
            </w:pPr>
          </w:p>
          <w:p w:rsidR="0039566F" w14:paraId="128AF723" w14:textId="77777777">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14:paraId="7837B787" w14:textId="77777777">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14:paraId="0C88B0A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14:paraId="72ECCA4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14:paraId="011821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14:paraId="15CB83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14:paraId="543182D4" w14:textId="77777777" w:rsidTr="00900C5A">
        <w:tblPrEx>
          <w:tblW w:w="11452" w:type="dxa"/>
          <w:tblLayout w:type="fixed"/>
          <w:tblLook w:val="0000"/>
        </w:tblPrEx>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14:paraId="622C36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14:paraId="55389567" w14:textId="77777777">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14:paraId="76C8853A" w14:textId="77777777">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14:paraId="05AC0918" w14:textId="77777777">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14:paraId="33E59D7C" w14:textId="77777777">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14:paraId="0AD767A1" w14:textId="77777777">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14:paraId="04AF4D34" w14:textId="77777777">
            <w:pPr>
              <w:tabs>
                <w:tab w:val="left" w:pos="144"/>
              </w:tabs>
              <w:spacing w:line="228" w:lineRule="auto"/>
              <w:jc w:val="center"/>
              <w:rPr>
                <w:rFonts w:ascii="Arial" w:hAnsi="Arial"/>
                <w:b/>
                <w:i/>
                <w:caps/>
                <w:color w:val="000000"/>
                <w:sz w:val="18"/>
              </w:rPr>
            </w:pPr>
          </w:p>
        </w:tc>
      </w:tr>
      <w:tr w14:paraId="10E0E80F" w14:textId="77777777" w:rsidTr="00900C5A">
        <w:tblPrEx>
          <w:tblW w:w="11452" w:type="dxa"/>
          <w:tblLayout w:type="fixed"/>
          <w:tblLook w:val="0000"/>
        </w:tblPrEx>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14:paraId="0A74EF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14:paraId="4302F4F3" w14:textId="77777777">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14:paraId="637BEF75" w14:textId="77777777">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14:paraId="249E4BE6" w14:textId="77777777">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14:paraId="67D27BB6" w14:textId="77777777">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39C95AC8"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4074C2" w:rsidP="00444346" w14:paraId="1F33535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4074C2">
              <w:rPr>
                <w:rFonts w:ascii="Arial" w:hAnsi="Arial"/>
                <w:b/>
                <w:sz w:val="18"/>
              </w:rPr>
              <w:fldChar w:fldCharType="begin">
                <w:ffData>
                  <w:name w:val="Month1"/>
                  <w:enabled/>
                  <w:calcOnExit w:val="0"/>
                  <w:textInput>
                    <w:maxLength w:val="3"/>
                    <w:format w:val="FIRST CAPITAL"/>
                  </w:textInput>
                </w:ffData>
              </w:fldChar>
            </w:r>
            <w:bookmarkStart w:id="27" w:name="Month1"/>
            <w:r w:rsidRPr="004074C2">
              <w:rPr>
                <w:rFonts w:ascii="Arial" w:hAnsi="Arial"/>
                <w:b/>
                <w:sz w:val="18"/>
              </w:rPr>
              <w:instrText xml:space="preserve"> FORMTEXT </w:instrText>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7"/>
            <w:r w:rsidRPr="004074C2">
              <w:rPr>
                <w:rFonts w:ascii="Arial" w:hAnsi="Arial"/>
                <w:b/>
                <w:sz w:val="18"/>
              </w:rPr>
              <w:tab/>
            </w:r>
            <w:bookmarkStart w:id="28" w:name="YEAR1"/>
            <w:r w:rsidRPr="004074C2">
              <w:rPr>
                <w:rFonts w:ascii="Arial" w:hAnsi="Arial"/>
                <w:b/>
                <w:sz w:val="18"/>
              </w:rPr>
              <w:fldChar w:fldCharType="begin">
                <w:ffData>
                  <w:name w:val="YEAR1"/>
                  <w:enabled/>
                  <w:calcOnExit w:val="0"/>
                  <w:textInput>
                    <w:type w:val="number"/>
                    <w:maxLength w:val="4"/>
                  </w:textInput>
                </w:ffData>
              </w:fldChar>
            </w:r>
            <w:r w:rsidRPr="004074C2">
              <w:rPr>
                <w:rFonts w:ascii="Arial" w:hAnsi="Arial"/>
                <w:b/>
                <w:sz w:val="18"/>
              </w:rPr>
              <w:instrText xml:space="preserve"> FORMTEXT </w:instrText>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8"/>
          </w:p>
        </w:tc>
        <w:tc>
          <w:tcPr>
            <w:tcW w:w="1800" w:type="dxa"/>
            <w:tcBorders>
              <w:top w:val="single" w:sz="4" w:space="0" w:color="auto"/>
              <w:left w:val="nil"/>
              <w:right w:val="double" w:sz="4" w:space="0" w:color="auto"/>
            </w:tcBorders>
          </w:tcPr>
          <w:p w:rsidR="00900C5A" w14:paraId="0F117D9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250" w:type="dxa"/>
            <w:tcBorders>
              <w:left w:val="double" w:sz="4" w:space="0" w:color="auto"/>
              <w:right w:val="double" w:sz="4" w:space="0" w:color="auto"/>
            </w:tcBorders>
          </w:tcPr>
          <w:p w:rsidR="00900C5A" w14:paraId="2D0CA2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60" w:type="dxa"/>
            <w:gridSpan w:val="2"/>
            <w:tcBorders>
              <w:left w:val="double" w:sz="4" w:space="0" w:color="auto"/>
              <w:right w:val="double" w:sz="4" w:space="0" w:color="auto"/>
            </w:tcBorders>
          </w:tcPr>
          <w:p w:rsidR="00900C5A" w14:paraId="58BBAC5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080" w:type="dxa"/>
            <w:tcBorders>
              <w:left w:val="nil"/>
              <w:right w:val="single" w:sz="2" w:space="0" w:color="auto"/>
            </w:tcBorders>
          </w:tcPr>
          <w:p w:rsidR="00900C5A" w14:paraId="32CF077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440" w:type="dxa"/>
            <w:gridSpan w:val="2"/>
            <w:tcBorders>
              <w:left w:val="single" w:sz="2" w:space="0" w:color="auto"/>
              <w:right w:val="single" w:sz="2" w:space="0" w:color="auto"/>
            </w:tcBorders>
          </w:tcPr>
          <w:p w:rsidR="00900C5A" w14:paraId="4B5EC1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4" w:type="dxa"/>
            <w:tcBorders>
              <w:left w:val="single" w:sz="2" w:space="0" w:color="auto"/>
              <w:right w:val="single" w:sz="6" w:space="0" w:color="auto"/>
            </w:tcBorders>
          </w:tcPr>
          <w:p w:rsidR="00900C5A" w14:paraId="0D420B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14:paraId="355E61B9"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7CAC6D9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29" w:name="Month2"/>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29"/>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0" w:name="Year2"/>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0"/>
          </w:p>
        </w:tc>
        <w:tc>
          <w:tcPr>
            <w:tcW w:w="1800" w:type="dxa"/>
            <w:tcBorders>
              <w:left w:val="nil"/>
              <w:right w:val="double" w:sz="4" w:space="0" w:color="auto"/>
            </w:tcBorders>
          </w:tcPr>
          <w:p w:rsidR="00900C5A" w14:paraId="7DF435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14:paraId="1CB0C50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14:paraId="44842C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14:paraId="1D9D045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14:paraId="2BBC531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14:paraId="72CCC9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6A64475A"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00D7D52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1" w:name="Month3"/>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1"/>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2" w:name="Year3"/>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2"/>
          </w:p>
        </w:tc>
        <w:tc>
          <w:tcPr>
            <w:tcW w:w="1800" w:type="dxa"/>
            <w:tcBorders>
              <w:left w:val="nil"/>
              <w:right w:val="double" w:sz="4" w:space="0" w:color="auto"/>
            </w:tcBorders>
          </w:tcPr>
          <w:p w:rsidR="00900C5A" w14:paraId="7318A5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14:paraId="1387E2D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14:paraId="5F1705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14:paraId="1130BD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14:paraId="15E442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14:paraId="70E3B3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B494FEC"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241248C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3" w:name="Month4"/>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3"/>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4" w:name="Year4"/>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4"/>
          </w:p>
        </w:tc>
        <w:tc>
          <w:tcPr>
            <w:tcW w:w="1800" w:type="dxa"/>
            <w:tcBorders>
              <w:left w:val="nil"/>
              <w:right w:val="double" w:sz="4" w:space="0" w:color="auto"/>
            </w:tcBorders>
          </w:tcPr>
          <w:p w:rsidR="00900C5A" w14:paraId="6C7F92A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14:paraId="752AC5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14:paraId="04DA15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14:paraId="3D7B83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14:paraId="467DD9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14:paraId="6510A9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C67F115"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568BEBE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5" w:name="Month5"/>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5"/>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6" w:name="Year5"/>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6"/>
          </w:p>
        </w:tc>
        <w:tc>
          <w:tcPr>
            <w:tcW w:w="1800" w:type="dxa"/>
            <w:tcBorders>
              <w:left w:val="nil"/>
              <w:bottom w:val="nil"/>
              <w:right w:val="double" w:sz="4" w:space="0" w:color="auto"/>
            </w:tcBorders>
          </w:tcPr>
          <w:p w:rsidR="00900C5A" w14:paraId="50E698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900C5A" w14:paraId="397EB3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900C5A" w14:paraId="4CB24C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900C5A" w14:paraId="6F1F1A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900C5A" w14:paraId="1742C76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900C5A" w14:paraId="77E8E3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6A33E99"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7A987B6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7" w:name="Month6"/>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7"/>
            <w:r>
              <w:rPr>
                <w:rFonts w:ascii="Arial" w:hAnsi="Arial"/>
                <w:sz w:val="18"/>
              </w:rPr>
              <w:tab/>
            </w:r>
            <w:bookmarkStart w:id="38"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8"/>
          </w:p>
        </w:tc>
        <w:tc>
          <w:tcPr>
            <w:tcW w:w="1800" w:type="dxa"/>
            <w:tcBorders>
              <w:left w:val="nil"/>
              <w:bottom w:val="single" w:sz="6" w:space="0" w:color="auto"/>
              <w:right w:val="double" w:sz="4" w:space="0" w:color="auto"/>
            </w:tcBorders>
          </w:tcPr>
          <w:p w:rsidR="00900C5A" w14:paraId="46C246C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262120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5FDC0B7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17B048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60D329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1FF8CB7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bookmarkStart w:id="39" w:name="Month7"/>
      <w:tr w14:paraId="1339552E"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5FA5324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0" w:name="Year7"/>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0"/>
          </w:p>
        </w:tc>
        <w:tc>
          <w:tcPr>
            <w:tcW w:w="1800" w:type="dxa"/>
            <w:tcBorders>
              <w:left w:val="nil"/>
              <w:bottom w:val="single" w:sz="6" w:space="0" w:color="auto"/>
              <w:right w:val="double" w:sz="4" w:space="0" w:color="auto"/>
            </w:tcBorders>
          </w:tcPr>
          <w:p w:rsidR="00900C5A" w14:paraId="5F8768B8"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68C95640"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0EFEB550"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5C7E6C4B"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790D55DB"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0FA39FE2" w14:textId="77777777">
            <w:pPr>
              <w:spacing w:line="360" w:lineRule="auto"/>
              <w:rPr>
                <w:rFonts w:ascii="Arial" w:hAnsi="Arial"/>
                <w:b/>
                <w:sz w:val="16"/>
              </w:rPr>
            </w:pPr>
          </w:p>
        </w:tc>
      </w:tr>
      <w:bookmarkStart w:id="41" w:name="Month8"/>
      <w:tr w14:paraId="7AD103E2"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1985826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8"/>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1"/>
            <w:r w:rsidRPr="00FC2208">
              <w:rPr>
                <w:rFonts w:ascii="Arial" w:hAnsi="Arial"/>
                <w:b/>
                <w:sz w:val="18"/>
              </w:rPr>
              <w:tab/>
            </w:r>
            <w:bookmarkStart w:id="42" w:name="Year8"/>
            <w:r w:rsidRPr="00FC2208">
              <w:rPr>
                <w:rFonts w:ascii="Arial" w:hAnsi="Arial"/>
                <w:b/>
                <w:sz w:val="18"/>
              </w:rPr>
              <w:fldChar w:fldCharType="begin">
                <w:ffData>
                  <w:name w:val="Year8"/>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2"/>
          </w:p>
        </w:tc>
        <w:tc>
          <w:tcPr>
            <w:tcW w:w="1800" w:type="dxa"/>
            <w:tcBorders>
              <w:left w:val="nil"/>
              <w:bottom w:val="single" w:sz="6" w:space="0" w:color="auto"/>
              <w:right w:val="double" w:sz="4" w:space="0" w:color="auto"/>
            </w:tcBorders>
          </w:tcPr>
          <w:p w:rsidR="00900C5A" w14:paraId="31E88834"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40BE041D"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54B0A27A"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17560946"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5AAE8BEF"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753B30EE" w14:textId="77777777">
            <w:pPr>
              <w:spacing w:line="360" w:lineRule="auto"/>
              <w:rPr>
                <w:rFonts w:ascii="Arial" w:hAnsi="Arial"/>
                <w:b/>
                <w:sz w:val="16"/>
              </w:rPr>
            </w:pPr>
          </w:p>
        </w:tc>
      </w:tr>
      <w:bookmarkStart w:id="43" w:name="Month9"/>
      <w:tr w14:paraId="4CFC63BF"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3F8EE4D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9"/>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3"/>
            <w:r w:rsidRPr="00FC2208">
              <w:rPr>
                <w:rFonts w:ascii="Arial" w:hAnsi="Arial"/>
                <w:b/>
                <w:sz w:val="18"/>
              </w:rPr>
              <w:tab/>
            </w:r>
            <w:bookmarkStart w:id="44" w:name="Year9"/>
            <w:r w:rsidRPr="00FC2208">
              <w:rPr>
                <w:rFonts w:ascii="Arial" w:hAnsi="Arial"/>
                <w:b/>
                <w:sz w:val="18"/>
              </w:rPr>
              <w:fldChar w:fldCharType="begin">
                <w:ffData>
                  <w:name w:val="Year9"/>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4"/>
          </w:p>
        </w:tc>
        <w:tc>
          <w:tcPr>
            <w:tcW w:w="1800" w:type="dxa"/>
            <w:tcBorders>
              <w:left w:val="nil"/>
              <w:bottom w:val="single" w:sz="6" w:space="0" w:color="auto"/>
              <w:right w:val="double" w:sz="4" w:space="0" w:color="auto"/>
            </w:tcBorders>
          </w:tcPr>
          <w:p w:rsidR="00900C5A" w14:paraId="67ED1F88"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0EDF9D0B"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33987368"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7A903066"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089DAE2C"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242F7DDE" w14:textId="77777777">
            <w:pPr>
              <w:spacing w:line="360" w:lineRule="auto"/>
              <w:rPr>
                <w:rFonts w:ascii="Arial" w:hAnsi="Arial"/>
                <w:b/>
                <w:sz w:val="16"/>
              </w:rPr>
            </w:pPr>
          </w:p>
        </w:tc>
      </w:tr>
      <w:bookmarkStart w:id="45" w:name="Month10"/>
      <w:tr w14:paraId="438A4479"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098B75C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10"/>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5"/>
            <w:r w:rsidRPr="00FC2208">
              <w:rPr>
                <w:rFonts w:ascii="Arial" w:hAnsi="Arial"/>
                <w:b/>
                <w:sz w:val="18"/>
              </w:rPr>
              <w:tab/>
            </w:r>
            <w:bookmarkStart w:id="46" w:name="Year10"/>
            <w:r w:rsidRPr="00FC2208">
              <w:rPr>
                <w:rFonts w:ascii="Arial" w:hAnsi="Arial"/>
                <w:b/>
                <w:sz w:val="18"/>
              </w:rPr>
              <w:fldChar w:fldCharType="begin">
                <w:ffData>
                  <w:name w:val="Year10"/>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6"/>
          </w:p>
        </w:tc>
        <w:tc>
          <w:tcPr>
            <w:tcW w:w="1800" w:type="dxa"/>
            <w:tcBorders>
              <w:left w:val="nil"/>
              <w:bottom w:val="single" w:sz="6" w:space="0" w:color="auto"/>
              <w:right w:val="double" w:sz="4" w:space="0" w:color="auto"/>
            </w:tcBorders>
          </w:tcPr>
          <w:p w:rsidR="00900C5A" w14:paraId="4631E92C"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03CB1853"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2170EBBD"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0410855C"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08D8C9C8"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7FC1A956" w14:textId="77777777">
            <w:pPr>
              <w:spacing w:line="360" w:lineRule="auto"/>
              <w:rPr>
                <w:rFonts w:ascii="Arial" w:hAnsi="Arial"/>
                <w:b/>
                <w:sz w:val="16"/>
              </w:rPr>
            </w:pPr>
          </w:p>
        </w:tc>
      </w:tr>
      <w:bookmarkStart w:id="47" w:name="Month11"/>
      <w:tr w14:paraId="1DA84AAF"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2A71B61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11"/>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7"/>
            <w:r w:rsidRPr="00FC2208">
              <w:rPr>
                <w:rFonts w:ascii="Arial" w:hAnsi="Arial"/>
                <w:b/>
                <w:sz w:val="18"/>
              </w:rPr>
              <w:tab/>
            </w:r>
            <w:bookmarkStart w:id="48" w:name="Year11"/>
            <w:r w:rsidRPr="00FC2208">
              <w:rPr>
                <w:rFonts w:ascii="Arial" w:hAnsi="Arial"/>
                <w:b/>
                <w:sz w:val="18"/>
              </w:rPr>
              <w:fldChar w:fldCharType="begin">
                <w:ffData>
                  <w:name w:val="Year11"/>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8"/>
          </w:p>
        </w:tc>
        <w:tc>
          <w:tcPr>
            <w:tcW w:w="1800" w:type="dxa"/>
            <w:tcBorders>
              <w:left w:val="nil"/>
              <w:bottom w:val="single" w:sz="6" w:space="0" w:color="auto"/>
              <w:right w:val="double" w:sz="4" w:space="0" w:color="auto"/>
            </w:tcBorders>
          </w:tcPr>
          <w:p w:rsidR="00900C5A" w14:paraId="67636BEA"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6C2FEEDC"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05EB5B9F"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3126933E"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2FEB7902"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778E0024" w14:textId="77777777">
            <w:pPr>
              <w:spacing w:line="360" w:lineRule="auto"/>
              <w:rPr>
                <w:rFonts w:ascii="Arial" w:hAnsi="Arial"/>
                <w:b/>
                <w:sz w:val="16"/>
              </w:rPr>
            </w:pPr>
          </w:p>
        </w:tc>
      </w:tr>
      <w:bookmarkStart w:id="49" w:name="Month12"/>
      <w:tr w14:paraId="563D63D8"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5C45DAB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12"/>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9"/>
            <w:r w:rsidRPr="00FC2208">
              <w:rPr>
                <w:rFonts w:ascii="Arial" w:hAnsi="Arial"/>
                <w:b/>
                <w:sz w:val="18"/>
              </w:rPr>
              <w:tab/>
            </w:r>
            <w:bookmarkStart w:id="50" w:name="Year12"/>
            <w:r w:rsidRPr="00FC2208">
              <w:rPr>
                <w:rFonts w:ascii="Arial" w:hAnsi="Arial"/>
                <w:b/>
                <w:sz w:val="18"/>
              </w:rPr>
              <w:fldChar w:fldCharType="begin">
                <w:ffData>
                  <w:name w:val="Year12"/>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0"/>
          </w:p>
        </w:tc>
        <w:tc>
          <w:tcPr>
            <w:tcW w:w="1800" w:type="dxa"/>
            <w:tcBorders>
              <w:left w:val="nil"/>
              <w:bottom w:val="single" w:sz="6" w:space="0" w:color="auto"/>
              <w:right w:val="double" w:sz="4" w:space="0" w:color="auto"/>
            </w:tcBorders>
          </w:tcPr>
          <w:p w:rsidR="00900C5A" w14:paraId="7EE56337"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411C3E06"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73844E8F"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35C6B0BF"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22775F56"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589138D0" w14:textId="77777777">
            <w:pPr>
              <w:spacing w:line="360" w:lineRule="auto"/>
              <w:rPr>
                <w:rFonts w:ascii="Arial" w:hAnsi="Arial"/>
                <w:b/>
                <w:sz w:val="16"/>
              </w:rPr>
            </w:pPr>
          </w:p>
        </w:tc>
      </w:tr>
      <w:bookmarkStart w:id="51" w:name="Month13"/>
      <w:tr w14:paraId="12759CD1"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0C2C3EF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13"/>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1"/>
            <w:r w:rsidRPr="00FC2208">
              <w:rPr>
                <w:rFonts w:ascii="Arial" w:hAnsi="Arial"/>
                <w:b/>
                <w:sz w:val="18"/>
              </w:rPr>
              <w:tab/>
            </w:r>
            <w:bookmarkStart w:id="52" w:name="Year13"/>
            <w:r w:rsidRPr="00FC2208">
              <w:rPr>
                <w:rFonts w:ascii="Arial" w:hAnsi="Arial"/>
                <w:b/>
                <w:sz w:val="18"/>
              </w:rPr>
              <w:fldChar w:fldCharType="begin">
                <w:ffData>
                  <w:name w:val="Year13"/>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2"/>
          </w:p>
        </w:tc>
        <w:tc>
          <w:tcPr>
            <w:tcW w:w="1800" w:type="dxa"/>
            <w:tcBorders>
              <w:left w:val="nil"/>
              <w:bottom w:val="single" w:sz="6" w:space="0" w:color="auto"/>
              <w:right w:val="double" w:sz="4" w:space="0" w:color="auto"/>
            </w:tcBorders>
          </w:tcPr>
          <w:p w:rsidR="00900C5A" w14:paraId="18788058"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61E0780C"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7B6A5A85"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3A1F8B51"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67306496"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468FB73E" w14:textId="77777777">
            <w:pPr>
              <w:spacing w:line="360" w:lineRule="auto"/>
              <w:rPr>
                <w:rFonts w:ascii="Arial" w:hAnsi="Arial"/>
                <w:b/>
                <w:sz w:val="16"/>
              </w:rPr>
            </w:pPr>
          </w:p>
        </w:tc>
      </w:tr>
    </w:tbl>
    <w:p w:rsidR="00D2553B" w:rsidP="00D2553B" w14:paraId="450DC8D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75112" w:rsidP="00D2553B" w14:paraId="3CDF459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5C7E5985"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39566F" w14:paraId="763D3A13"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14:paraId="25E9E7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14:paraId="195AA3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pgMar w:top="432" w:right="504" w:bottom="432" w:left="504" w:header="432" w:footer="288" w:gutter="0"/>
          <w:cols w:space="720"/>
        </w:sectPr>
      </w:pPr>
    </w:p>
    <w:p w:rsidR="0039566F" w14:paraId="452EFBA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Column A</w:t>
      </w:r>
    </w:p>
    <w:p w:rsidR="0039566F" w14:paraId="3678F0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14:paraId="58BA34E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14:paraId="7A8D1C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14:paraId="1295A6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rPr>
          <w:rFonts w:ascii="Arial" w:hAnsi="Arial"/>
          <w:b/>
          <w:sz w:val="20"/>
        </w:rPr>
      </w:pPr>
      <w:r>
        <w:rPr>
          <w:rFonts w:ascii="Arial" w:hAnsi="Arial"/>
          <w:b/>
          <w:sz w:val="20"/>
        </w:rPr>
        <w:t>INCLUDE:</w:t>
      </w:r>
    </w:p>
    <w:p w:rsidR="0039566F" w14:paraId="120E58B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39566F" w14:paraId="4B6D607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39566F" w14:paraId="3E1A406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Salaried and hourly workers</w:t>
      </w:r>
    </w:p>
    <w:p w:rsidR="0039566F" w14:paraId="10253F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39566F" w14:paraId="7FEEDAC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b/>
          <w:sz w:val="20"/>
        </w:rPr>
      </w:pPr>
      <w:r>
        <w:rPr>
          <w:rFonts w:ascii="Arial" w:hAnsi="Arial"/>
          <w:b/>
          <w:sz w:val="20"/>
        </w:rPr>
        <w:t>DO NOT INCLUDE:</w:t>
      </w:r>
    </w:p>
    <w:p w:rsidR="0039566F" w14:paraId="094D220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39566F" w14:paraId="6F20011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Unpaid family workers</w:t>
      </w:r>
    </w:p>
    <w:p w:rsidR="0039566F" w14:paraId="39D6F4A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39566F" w14:paraId="067452C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39566F" w14:paraId="379796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39566F" w14:paraId="4D7FE9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14:paraId="3F2F5B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14:paraId="16D62DD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14:paraId="31A88F7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14:paraId="2A95326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14:paraId="38BAA5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14:paraId="6B5DC06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14:paraId="06ABDC7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t>
      </w:r>
      <w:r>
        <w:rPr>
          <w:rFonts w:ascii="Arial" w:hAnsi="Arial"/>
          <w:sz w:val="20"/>
        </w:rPr>
        <w:t>whether or not</w:t>
      </w:r>
      <w:r>
        <w:rPr>
          <w:rFonts w:ascii="Arial" w:hAnsi="Arial"/>
          <w:sz w:val="20"/>
        </w:rPr>
        <w:t xml:space="preserve"> you find a suitable candidate during that time, </w:t>
      </w:r>
      <w:r>
        <w:rPr>
          <w:rFonts w:ascii="Arial" w:hAnsi="Arial"/>
          <w:b/>
          <w:sz w:val="20"/>
        </w:rPr>
        <w:t>and</w:t>
      </w:r>
    </w:p>
    <w:p w:rsidR="0039566F" w14:paraId="0A362E3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14:paraId="5B98553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14:paraId="7E09F94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14:paraId="5FACA1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sym w:font="Symbol" w:char="F0B7"/>
      </w:r>
      <w:r>
        <w:rPr>
          <w:rFonts w:ascii="Arial" w:hAnsi="Arial"/>
          <w:sz w:val="20"/>
        </w:rPr>
        <w:tab/>
        <w:t xml:space="preserve">Positions open only to internal transfers, </w:t>
      </w:r>
      <w:r>
        <w:rPr>
          <w:rFonts w:ascii="Arial" w:hAnsi="Arial"/>
          <w:sz w:val="20"/>
        </w:rPr>
        <w:t>promotions</w:t>
      </w:r>
      <w:r>
        <w:rPr>
          <w:rFonts w:ascii="Arial" w:hAnsi="Arial"/>
          <w:sz w:val="20"/>
        </w:rPr>
        <w:t xml:space="preserve"> or demotions, or recall from layoffs</w:t>
      </w:r>
    </w:p>
    <w:p w:rsidR="0039566F" w14:paraId="7CB06F1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39566F" w14:paraId="17A308E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39566F" w14:paraId="6499FC8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39566F" w14:paraId="0278D89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t>Column C</w:t>
      </w:r>
    </w:p>
    <w:p w:rsidR="0039566F" w14:paraId="711A49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14:paraId="1881129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14:paraId="2AB2991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14:paraId="20A82C0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14:paraId="6EAEABA3"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39566F" w14:paraId="3DFB7FE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39566F" w14:paraId="7466AC23"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39566F" w14:paraId="21E6B826"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spacing w:line="228" w:lineRule="auto"/>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14:paraId="2B333FFB" w14:textId="77777777">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14:paraId="682A402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39566F" w14:paraId="37ECB678" w14:textId="77777777">
      <w:pPr>
        <w:tabs>
          <w:tab w:val="left" w:pos="1080"/>
          <w:tab w:val="left" w:pos="1260"/>
          <w:tab w:val="left" w:pos="7020"/>
          <w:tab w:val="left" w:pos="7290"/>
        </w:tabs>
        <w:spacing w:line="228" w:lineRule="auto"/>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39566F" w14:paraId="0F20F54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14:paraId="7E6F97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39566F" w14:paraId="1A1DF94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39566F" w14:paraId="0AF189F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39566F" w14:paraId="6F477D4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p>
    <w:p w:rsidR="0039566F" w14:paraId="249E333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216" w:hanging="216"/>
        <w:outlineLvl w:val="0"/>
        <w:rPr>
          <w:rFonts w:ascii="Arial" w:hAnsi="Arial"/>
          <w:sz w:val="20"/>
        </w:rPr>
      </w:pPr>
      <w:r>
        <w:rPr>
          <w:rFonts w:ascii="Arial" w:hAnsi="Arial"/>
          <w:sz w:val="20"/>
        </w:rPr>
        <w:t>Columns D, E, and F</w:t>
      </w:r>
    </w:p>
    <w:p w:rsidR="0039566F" w14:paraId="641F62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14:paraId="230FD8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14:paraId="31E5E5E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14:paraId="5BB0E245"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w:t>
      </w:r>
      <w:r>
        <w:rPr>
          <w:rFonts w:ascii="Arial" w:hAnsi="Arial"/>
          <w:b/>
          <w:sz w:val="20"/>
        </w:rPr>
        <w:t>Quits</w:t>
      </w:r>
      <w:r>
        <w:rPr>
          <w:rFonts w:ascii="Arial" w:hAnsi="Arial"/>
          <w:b/>
          <w:sz w:val="20"/>
        </w:rPr>
        <w:t xml:space="preserve">: </w:t>
      </w:r>
      <w:r>
        <w:rPr>
          <w:rFonts w:ascii="Arial" w:hAnsi="Arial"/>
          <w:sz w:val="20"/>
        </w:rPr>
        <w:t xml:space="preserve">Employees who left voluntarily.  </w:t>
      </w:r>
    </w:p>
    <w:p w:rsidR="0039566F" w14:paraId="2BE562B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14:paraId="1A098ED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14:paraId="7BB92E4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14:paraId="0A30929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14:paraId="047555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14:paraId="246189C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14:paraId="4CEF5DCD"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14:paraId="15EE5864"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t>
      </w:r>
      <w:r>
        <w:rPr>
          <w:rFonts w:ascii="Arial" w:hAnsi="Arial"/>
          <w:sz w:val="20"/>
        </w:rPr>
        <w:t>whether or not</w:t>
      </w:r>
      <w:r>
        <w:rPr>
          <w:rFonts w:ascii="Arial" w:hAnsi="Arial"/>
          <w:sz w:val="20"/>
        </w:rPr>
        <w:t xml:space="preserve"> they are expected to return next season)</w:t>
      </w:r>
    </w:p>
    <w:p w:rsidR="0039566F" w14:paraId="73C1C2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14:paraId="6B5A2CF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28" w:lineRule="auto"/>
        <w:ind w:left="216" w:hanging="216"/>
        <w:outlineLvl w:val="0"/>
        <w:rPr>
          <w:rFonts w:ascii="Arial" w:hAnsi="Arial"/>
          <w:sz w:val="20"/>
        </w:rPr>
      </w:pPr>
      <w:r>
        <w:rPr>
          <w:rFonts w:ascii="Arial" w:hAnsi="Arial"/>
          <w:b/>
          <w:sz w:val="20"/>
        </w:rPr>
        <w:t>DO NOT INCLUDE:</w:t>
      </w:r>
    </w:p>
    <w:p w:rsidR="0039566F" w14:paraId="7D7B4C6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39566F" w14:paraId="7E2EFB6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b/>
          <w:sz w:val="20"/>
        </w:rPr>
      </w:pPr>
      <w:r>
        <w:rPr>
          <w:rFonts w:ascii="Symbol" w:hAnsi="Symbol"/>
          <w:sz w:val="20"/>
        </w:rPr>
        <w:sym w:font="Symbol" w:char="F0B7"/>
      </w:r>
      <w:r>
        <w:rPr>
          <w:rFonts w:ascii="Arial" w:hAnsi="Arial"/>
          <w:sz w:val="20"/>
        </w:rPr>
        <w:tab/>
        <w:t>Employees on strike</w:t>
      </w:r>
    </w:p>
    <w:p w:rsidR="0039566F" w14:paraId="6B70C07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39566F" w14:paraId="5F93974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3C1F4BB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17A9A6C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626F98E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39566F" w14:paraId="6E48A3E3"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w:t>
      </w:r>
      <w:r>
        <w:rPr>
          <w:sz w:val="14"/>
        </w:rPr>
        <w:t>gathering</w:t>
      </w:r>
      <w:r>
        <w:rPr>
          <w:sz w:val="14"/>
        </w:rPr>
        <w:t xml:space="preserve"> and maintaining the data needed, and completing and reviewing this information.  If you have any comments regarding these estimates or any other aspect of this survey, send them to the Bureau of Labor Statistics, </w:t>
      </w:r>
    </w:p>
    <w:p w:rsidR="0039566F" w14:paraId="73C4257C" w14:textId="77777777">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8"/>
      <w:type w:val="continuous"/>
      <w:pgSz w:w="12240" w:h="15840"/>
      <w:pgMar w:top="432" w:right="504" w:bottom="432" w:left="50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53C" w:rsidRPr="00BB453C" w:rsidP="00BB453C" w14:paraId="2E0FC4DA" w14:textId="77777777">
    <w:pPr>
      <w:pStyle w:val="Footer"/>
      <w:tabs>
        <w:tab w:val="clear" w:pos="4320"/>
        <w:tab w:val="clear" w:pos="8640"/>
        <w:tab w:val="right" w:pos="11232"/>
      </w:tabs>
      <w:rPr>
        <w:sz w:val="16"/>
        <w:szCs w:val="16"/>
      </w:rPr>
    </w:pPr>
    <w:r w:rsidRPr="00BB453C">
      <w:rPr>
        <w:rFonts w:ascii="Cambria" w:hAnsi="Cambria" w:cs="Cambria"/>
        <w:sz w:val="16"/>
        <w:szCs w:val="16"/>
      </w:rPr>
      <w:t>F</w:t>
    </w:r>
    <w:r w:rsidRPr="00BB453C">
      <w:rPr>
        <w:rFonts w:ascii="Cambria" w:hAnsi="Cambria" w:cs="Cambria"/>
        <w:sz w:val="16"/>
        <w:szCs w:val="16"/>
      </w:rPr>
      <w:t>1  -</w:t>
    </w:r>
    <w:r w:rsidRPr="00BB453C">
      <w:rPr>
        <w:rFonts w:ascii="Cambria" w:hAnsi="Cambria" w:cs="Cambria"/>
        <w:sz w:val="16"/>
        <w:szCs w:val="16"/>
      </w:rPr>
      <w:t xml:space="preserve">  </w:t>
    </w:r>
    <w:r w:rsidRPr="00BB453C">
      <w:rPr>
        <w:sz w:val="16"/>
        <w:szCs w:val="16"/>
      </w:rPr>
      <w:t>FAX_Basic</w:t>
    </w:r>
    <w:r w:rsidRPr="00BB453C">
      <w:rPr>
        <w:rFonts w:ascii="Cambria" w:hAnsi="Cambria" w:cs="Cambria"/>
        <w:sz w:val="16"/>
        <w:szCs w:val="16"/>
      </w:rPr>
      <w:t xml:space="preserve"> </w:t>
    </w:r>
    <w:r w:rsidRPr="00BB453C">
      <w:rPr>
        <w:rFonts w:ascii="Cambria" w:hAnsi="Cambria" w:cs="Cambria"/>
        <w:sz w:val="16"/>
        <w:szCs w:val="16"/>
      </w:rPr>
      <w:tab/>
      <w:t xml:space="preserve">Page </w:t>
    </w:r>
    <w:r w:rsidRPr="00BB453C">
      <w:rPr>
        <w:sz w:val="16"/>
        <w:szCs w:val="16"/>
      </w:rPr>
      <w:fldChar w:fldCharType="begin"/>
    </w:r>
    <w:r w:rsidRPr="00BB453C">
      <w:rPr>
        <w:sz w:val="16"/>
        <w:szCs w:val="16"/>
      </w:rPr>
      <w:instrText xml:space="preserve"> PAGE   \* MERGEFORMAT </w:instrText>
    </w:r>
    <w:r w:rsidRPr="00BB453C">
      <w:rPr>
        <w:sz w:val="16"/>
        <w:szCs w:val="16"/>
      </w:rPr>
      <w:fldChar w:fldCharType="separate"/>
    </w:r>
    <w:r w:rsidRPr="000E23EA" w:rsidR="000E23EA">
      <w:rPr>
        <w:rFonts w:ascii="Cambria" w:hAnsi="Cambria" w:cs="Cambria"/>
        <w:noProof/>
        <w:sz w:val="16"/>
        <w:szCs w:val="16"/>
      </w:rPr>
      <w:t>1</w:t>
    </w:r>
    <w:r w:rsidRPr="00BB453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7BA" w:rsidP="00BB453C" w14:paraId="39D41D84" w14:textId="77777777">
    <w:pPr>
      <w:pStyle w:val="Footer"/>
      <w:tabs>
        <w:tab w:val="clear" w:pos="4320"/>
        <w:tab w:val="clear" w:pos="8640"/>
        <w:tab w:val="right" w:pos="11232"/>
      </w:tabs>
      <w:rPr>
        <w:rFonts w:ascii="Arial" w:hAnsi="Arial"/>
        <w:b/>
        <w:sz w:val="16"/>
      </w:rPr>
    </w:pPr>
    <w:r>
      <w:rPr>
        <w:rFonts w:ascii="Cambria" w:hAnsi="Cambria" w:cs="Cambria"/>
        <w:b/>
        <w:sz w:val="16"/>
      </w:rPr>
      <w:t>F</w:t>
    </w:r>
    <w:r>
      <w:rPr>
        <w:rFonts w:ascii="Cambria" w:hAnsi="Cambria" w:cs="Cambria"/>
        <w:b/>
        <w:sz w:val="16"/>
      </w:rPr>
      <w:t>1  -</w:t>
    </w:r>
    <w:r>
      <w:rPr>
        <w:rFonts w:ascii="Cambria" w:hAnsi="Cambria" w:cs="Cambria"/>
        <w:b/>
        <w:sz w:val="16"/>
      </w:rPr>
      <w:t xml:space="preserve">  </w:t>
    </w:r>
    <w:r w:rsidRPr="00372610">
      <w:rPr>
        <w:sz w:val="16"/>
        <w:szCs w:val="16"/>
      </w:rPr>
      <w:t>FAX_Basic</w:t>
    </w:r>
    <w:r w:rsidRPr="00BB453C">
      <w:rPr>
        <w:rFonts w:ascii="Cambria" w:hAnsi="Cambria" w:cs="Cambria"/>
        <w:b/>
        <w:sz w:val="16"/>
      </w:rPr>
      <w:t xml:space="preserve"> </w:t>
    </w:r>
    <w:r w:rsidRPr="00BB453C">
      <w:rPr>
        <w:rFonts w:ascii="Cambria" w:hAnsi="Cambria" w:cs="Cambria"/>
        <w:b/>
        <w:sz w:val="16"/>
      </w:rPr>
      <w:tab/>
      <w:t xml:space="preserve">Page </w:t>
    </w:r>
    <w:r w:rsidRPr="00BB453C">
      <w:rPr>
        <w:rFonts w:ascii="Arial" w:hAnsi="Arial"/>
        <w:b/>
        <w:sz w:val="16"/>
      </w:rPr>
      <w:fldChar w:fldCharType="begin"/>
    </w:r>
    <w:r w:rsidRPr="00BB453C">
      <w:rPr>
        <w:rFonts w:ascii="Arial" w:hAnsi="Arial"/>
        <w:b/>
        <w:sz w:val="16"/>
      </w:rPr>
      <w:instrText xml:space="preserve"> PAGE   \* MERGEFORMAT </w:instrText>
    </w:r>
    <w:r w:rsidRPr="00BB453C">
      <w:rPr>
        <w:rFonts w:ascii="Arial" w:hAnsi="Arial"/>
        <w:b/>
        <w:sz w:val="16"/>
      </w:rPr>
      <w:fldChar w:fldCharType="separate"/>
    </w:r>
    <w:r w:rsidRPr="00A14D1A" w:rsidR="00A14D1A">
      <w:rPr>
        <w:rFonts w:ascii="Cambria" w:hAnsi="Cambria" w:cs="Cambria"/>
        <w:b/>
        <w:noProof/>
        <w:sz w:val="16"/>
      </w:rPr>
      <w:t>3</w:t>
    </w:r>
    <w:r w:rsidRPr="00BB453C">
      <w:rPr>
        <w:rFonts w:ascii="Arial" w:hAnsi="Arial"/>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7BA" w14:paraId="6E280A39" w14:textId="6AEB5949">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B5107E">
      <w:rPr>
        <w:noProof/>
        <w:sz w:val="16"/>
      </w:rPr>
      <w:t>8/10/2022 2:01:00 PM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7BA" w14:paraId="45594C3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Tahoma"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Tahoma"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Tahoma"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Tahoma"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Tahoma"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Tahoma"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Tahoma"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Tahoma"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Tahoma"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7F"/>
    <w:rsid w:val="000365E8"/>
    <w:rsid w:val="000D530B"/>
    <w:rsid w:val="000D7D9B"/>
    <w:rsid w:val="000E23EA"/>
    <w:rsid w:val="000F24A4"/>
    <w:rsid w:val="0012653D"/>
    <w:rsid w:val="001279D9"/>
    <w:rsid w:val="00153FAE"/>
    <w:rsid w:val="00216C02"/>
    <w:rsid w:val="002967BA"/>
    <w:rsid w:val="002F5A90"/>
    <w:rsid w:val="003556C6"/>
    <w:rsid w:val="00372610"/>
    <w:rsid w:val="00374040"/>
    <w:rsid w:val="0039566F"/>
    <w:rsid w:val="003A7FE7"/>
    <w:rsid w:val="003E0954"/>
    <w:rsid w:val="003E7801"/>
    <w:rsid w:val="003F1BC4"/>
    <w:rsid w:val="004074C2"/>
    <w:rsid w:val="00440EFA"/>
    <w:rsid w:val="00444346"/>
    <w:rsid w:val="0044669B"/>
    <w:rsid w:val="004710F0"/>
    <w:rsid w:val="004C2D81"/>
    <w:rsid w:val="004E0DDC"/>
    <w:rsid w:val="00575112"/>
    <w:rsid w:val="005D4030"/>
    <w:rsid w:val="005D496B"/>
    <w:rsid w:val="005D5825"/>
    <w:rsid w:val="006E0812"/>
    <w:rsid w:val="007E2E16"/>
    <w:rsid w:val="00832F75"/>
    <w:rsid w:val="00881BEB"/>
    <w:rsid w:val="008F363F"/>
    <w:rsid w:val="00900C5A"/>
    <w:rsid w:val="00986B98"/>
    <w:rsid w:val="00A14D1A"/>
    <w:rsid w:val="00A23A0D"/>
    <w:rsid w:val="00B01FFF"/>
    <w:rsid w:val="00B06935"/>
    <w:rsid w:val="00B10162"/>
    <w:rsid w:val="00B5107E"/>
    <w:rsid w:val="00BA43FF"/>
    <w:rsid w:val="00BB0DFB"/>
    <w:rsid w:val="00BB453C"/>
    <w:rsid w:val="00BE0102"/>
    <w:rsid w:val="00C25B7E"/>
    <w:rsid w:val="00D2553B"/>
    <w:rsid w:val="00D52678"/>
    <w:rsid w:val="00D8216F"/>
    <w:rsid w:val="00D8565C"/>
    <w:rsid w:val="00D85B1E"/>
    <w:rsid w:val="00E07848"/>
    <w:rsid w:val="00ED327F"/>
    <w:rsid w:val="00FC2208"/>
    <w:rsid w:val="00FF22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F7F8B0"/>
  <w15:docId w15:val="{8C0650BF-5200-4EA7-8624-4F831190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D327F"/>
    <w:rPr>
      <w:rFonts w:ascii="Tahoma" w:hAnsi="Tahoma" w:cs="Tahoma"/>
      <w:sz w:val="16"/>
      <w:szCs w:val="16"/>
    </w:rPr>
  </w:style>
  <w:style w:type="character" w:customStyle="1" w:styleId="BalloonTextChar">
    <w:name w:val="Balloon Text Char"/>
    <w:link w:val="BalloonText"/>
    <w:rsid w:val="00ED3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4</cp:revision>
  <cp:lastPrinted>2003-04-15T15:18:00Z</cp:lastPrinted>
  <dcterms:created xsi:type="dcterms:W3CDTF">2018-05-08T15:46:00Z</dcterms:created>
  <dcterms:modified xsi:type="dcterms:W3CDTF">2022-09-01T20:12:00Z</dcterms:modified>
</cp:coreProperties>
</file>