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rsidP="00022C61" w14:paraId="1AC1691C"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022C61" w14:paraId="08EA2912"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04749E" w:rsidRPr="005612EB" w:rsidP="00022C61" w14:paraId="32F966D2" w14:textId="77777777">
      <w:pPr>
        <w:pStyle w:val="Title"/>
        <w:outlineLvl w:val="0"/>
        <w:rPr>
          <w:rFonts w:ascii="Times New Roman" w:hAnsi="Times New Roman"/>
        </w:rPr>
      </w:pPr>
      <w:r w:rsidRPr="005612EB">
        <w:rPr>
          <w:rFonts w:ascii="Times New Roman" w:hAnsi="Times New Roman"/>
        </w:rPr>
        <w:t>SUPPORTING STATEMENT</w:t>
      </w:r>
      <w:r w:rsidR="00DE314B">
        <w:rPr>
          <w:rFonts w:ascii="Times New Roman" w:hAnsi="Times New Roman"/>
        </w:rPr>
        <w:t xml:space="preserve"> – Part A</w:t>
      </w:r>
    </w:p>
    <w:p w:rsidR="0004749E" w:rsidP="009E5653" w14:paraId="24EA532B" w14:textId="53613D86">
      <w:pPr>
        <w:pStyle w:val="Title"/>
        <w:spacing w:before="240"/>
        <w:rPr>
          <w:rFonts w:ascii="Times New Roman" w:hAnsi="Times New Roman"/>
          <w:u w:val="none"/>
        </w:rPr>
      </w:pPr>
      <w:r w:rsidRPr="77FC2C34">
        <w:rPr>
          <w:rFonts w:ascii="Times New Roman" w:hAnsi="Times New Roman"/>
          <w:u w:val="none"/>
        </w:rPr>
        <w:t>Safe Driver</w:t>
      </w:r>
      <w:r w:rsidRPr="77FC2C34" w:rsidR="00D37A88">
        <w:rPr>
          <w:rFonts w:ascii="Times New Roman" w:hAnsi="Times New Roman"/>
          <w:u w:val="none"/>
        </w:rPr>
        <w:t xml:space="preserve"> </w:t>
      </w:r>
      <w:r w:rsidRPr="77FC2C34" w:rsidR="00D37A88">
        <w:rPr>
          <w:rFonts w:ascii="Times New Roman" w:hAnsi="Times New Roman"/>
          <w:u w:val="none"/>
        </w:rPr>
        <w:t>Apprenticeship Pilot Program</w:t>
      </w:r>
    </w:p>
    <w:p w:rsidR="00B25CC1" w:rsidRPr="00256B27" w:rsidP="00B25CC1" w14:paraId="5F9461D2" w14:textId="077866D4">
      <w:pPr>
        <w:shd w:val="clear" w:color="auto" w:fill="FFFFFF"/>
        <w:jc w:val="center"/>
        <w:rPr>
          <w:rFonts w:ascii="Times New Roman" w:hAnsi="Times New Roman"/>
          <w:b/>
          <w:bCs/>
          <w:sz w:val="24"/>
          <w:szCs w:val="24"/>
        </w:rPr>
      </w:pPr>
      <w:r w:rsidRPr="00256B27">
        <w:rPr>
          <w:rFonts w:ascii="Times New Roman" w:hAnsi="Times New Roman"/>
          <w:b/>
          <w:bCs/>
          <w:sz w:val="24"/>
          <w:szCs w:val="24"/>
        </w:rPr>
        <w:t>OMB Number 2126-</w:t>
      </w:r>
      <w:r w:rsidRPr="00256B27" w:rsidR="00EA471D">
        <w:rPr>
          <w:rFonts w:ascii="Times New Roman" w:hAnsi="Times New Roman"/>
          <w:b/>
          <w:bCs/>
          <w:sz w:val="24"/>
          <w:szCs w:val="24"/>
        </w:rPr>
        <w:t>0075</w:t>
      </w:r>
    </w:p>
    <w:p w:rsidR="00256B27" w:rsidRPr="00167831" w:rsidP="00B25CC1" w14:paraId="310D82BF" w14:textId="77777777">
      <w:pPr>
        <w:shd w:val="clear" w:color="auto" w:fill="FFFFFF"/>
        <w:jc w:val="center"/>
        <w:rPr>
          <w:rFonts w:ascii="Times New Roman" w:hAnsi="Times New Roman"/>
          <w:sz w:val="24"/>
          <w:szCs w:val="24"/>
        </w:rPr>
      </w:pPr>
    </w:p>
    <w:p w:rsidR="00C9162C" w:rsidRPr="00B25CC1" w:rsidP="00B25CC1" w14:paraId="32DBD4B3" w14:textId="59EBD872">
      <w:pPr>
        <w:spacing w:before="240"/>
        <w:rPr>
          <w:rFonts w:ascii="Times New Roman" w:hAnsi="Times New Roman"/>
          <w:b/>
          <w:sz w:val="24"/>
          <w:szCs w:val="24"/>
        </w:rPr>
      </w:pPr>
      <w:r w:rsidRPr="00B25CC1">
        <w:rPr>
          <w:rFonts w:ascii="Times New Roman" w:hAnsi="Times New Roman"/>
          <w:b/>
          <w:sz w:val="24"/>
          <w:szCs w:val="24"/>
        </w:rPr>
        <w:t>SUMMARY</w:t>
      </w:r>
    </w:p>
    <w:p w:rsidR="00C85A65" w:rsidRPr="00670695" w:rsidP="00E01067" w14:paraId="7341F8BD" w14:textId="4899A5DE">
      <w:pPr>
        <w:numPr>
          <w:ilvl w:val="0"/>
          <w:numId w:val="4"/>
        </w:numPr>
        <w:spacing w:before="240"/>
        <w:rPr>
          <w:rFonts w:ascii="Times New Roman" w:hAnsi="Times New Roman"/>
          <w:sz w:val="24"/>
          <w:szCs w:val="24"/>
        </w:rPr>
      </w:pPr>
      <w:r w:rsidRPr="0E3C6947">
        <w:rPr>
          <w:rFonts w:ascii="Times New Roman" w:hAnsi="Times New Roman"/>
          <w:sz w:val="24"/>
          <w:szCs w:val="24"/>
        </w:rPr>
        <w:t xml:space="preserve">The Federal Motor Carrier Administration (FMCSA) is seeking </w:t>
      </w:r>
      <w:r w:rsidR="0065258D">
        <w:rPr>
          <w:rFonts w:ascii="Times New Roman" w:hAnsi="Times New Roman"/>
          <w:sz w:val="24"/>
          <w:szCs w:val="24"/>
        </w:rPr>
        <w:t xml:space="preserve">an emergency review </w:t>
      </w:r>
      <w:r w:rsidR="00686E05">
        <w:rPr>
          <w:rFonts w:ascii="Times New Roman" w:hAnsi="Times New Roman"/>
          <w:sz w:val="24"/>
          <w:szCs w:val="24"/>
        </w:rPr>
        <w:t>from the Office of Management and Budget (OMB)</w:t>
      </w:r>
      <w:r w:rsidR="009606E0">
        <w:rPr>
          <w:rFonts w:ascii="Times New Roman" w:hAnsi="Times New Roman"/>
          <w:sz w:val="24"/>
          <w:szCs w:val="24"/>
        </w:rPr>
        <w:t xml:space="preserve"> for</w:t>
      </w:r>
      <w:r w:rsidR="0065258D">
        <w:rPr>
          <w:rFonts w:ascii="Times New Roman" w:hAnsi="Times New Roman"/>
          <w:sz w:val="24"/>
          <w:szCs w:val="24"/>
        </w:rPr>
        <w:t xml:space="preserve"> revisions to</w:t>
      </w:r>
      <w:r w:rsidR="009606E0">
        <w:rPr>
          <w:rFonts w:ascii="Times New Roman" w:hAnsi="Times New Roman"/>
          <w:sz w:val="24"/>
          <w:szCs w:val="24"/>
        </w:rPr>
        <w:t xml:space="preserve"> </w:t>
      </w:r>
      <w:r w:rsidR="00D91680">
        <w:rPr>
          <w:rFonts w:ascii="Times New Roman" w:hAnsi="Times New Roman"/>
          <w:sz w:val="24"/>
          <w:szCs w:val="24"/>
        </w:rPr>
        <w:t>the</w:t>
      </w:r>
      <w:r w:rsidR="00025A51">
        <w:rPr>
          <w:rFonts w:ascii="Times New Roman" w:hAnsi="Times New Roman"/>
          <w:sz w:val="24"/>
          <w:szCs w:val="24"/>
        </w:rPr>
        <w:t xml:space="preserve"> Safe Driver Apprenticeship Pilot (SDAP) Program, Information Collection Request (ICR) Control Number 2126-0075.</w:t>
      </w:r>
      <w:r w:rsidR="001A3ECD">
        <w:rPr>
          <w:rFonts w:ascii="Times New Roman" w:hAnsi="Times New Roman"/>
          <w:sz w:val="24"/>
          <w:szCs w:val="24"/>
        </w:rPr>
        <w:t xml:space="preserve"> </w:t>
      </w:r>
    </w:p>
    <w:p w:rsidR="00E00433" w:rsidRPr="00C60779" w:rsidP="00022C61" w14:paraId="44F060BF" w14:textId="21925C12">
      <w:pPr>
        <w:numPr>
          <w:ilvl w:val="0"/>
          <w:numId w:val="4"/>
        </w:numPr>
        <w:spacing w:before="240"/>
        <w:rPr>
          <w:rFonts w:ascii="Times New Roman" w:hAnsi="Times New Roman"/>
          <w:sz w:val="24"/>
          <w:szCs w:val="24"/>
        </w:rPr>
      </w:pPr>
      <w:r>
        <w:rPr>
          <w:rFonts w:ascii="Times New Roman" w:hAnsi="Times New Roman"/>
          <w:sz w:val="24"/>
          <w:szCs w:val="24"/>
        </w:rPr>
        <w:t xml:space="preserve">There </w:t>
      </w:r>
      <w:r w:rsidR="0065258D">
        <w:rPr>
          <w:rFonts w:ascii="Times New Roman" w:hAnsi="Times New Roman"/>
          <w:sz w:val="24"/>
          <w:szCs w:val="24"/>
        </w:rPr>
        <w:t>are</w:t>
      </w:r>
      <w:r>
        <w:rPr>
          <w:rFonts w:ascii="Times New Roman" w:hAnsi="Times New Roman"/>
          <w:sz w:val="24"/>
          <w:szCs w:val="24"/>
        </w:rPr>
        <w:t xml:space="preserve"> change</w:t>
      </w:r>
      <w:r w:rsidR="0065258D">
        <w:rPr>
          <w:rFonts w:ascii="Times New Roman" w:hAnsi="Times New Roman"/>
          <w:sz w:val="24"/>
          <w:szCs w:val="24"/>
        </w:rPr>
        <w:t>s</w:t>
      </w:r>
      <w:r>
        <w:rPr>
          <w:rFonts w:ascii="Times New Roman" w:hAnsi="Times New Roman"/>
          <w:sz w:val="24"/>
          <w:szCs w:val="24"/>
        </w:rPr>
        <w:t xml:space="preserve"> in the information collection tools associated with this ICR. </w:t>
      </w:r>
      <w:r w:rsidRPr="00470629">
        <w:rPr>
          <w:rFonts w:ascii="Times New Roman" w:hAnsi="Times New Roman"/>
          <w:sz w:val="24"/>
          <w:szCs w:val="24"/>
        </w:rPr>
        <w:t xml:space="preserve">Information collection tools consist of </w:t>
      </w:r>
      <w:r w:rsidRPr="00470629">
        <w:rPr>
          <w:rFonts w:ascii="Times New Roman" w:eastAsia="MS Mincho" w:hAnsi="Times New Roman"/>
          <w:sz w:val="24"/>
          <w:szCs w:val="24"/>
        </w:rPr>
        <w:t xml:space="preserve">(1) applications from motor carriers interested in participating in the </w:t>
      </w:r>
      <w:r w:rsidR="007247B0">
        <w:rPr>
          <w:rFonts w:ascii="Times New Roman" w:eastAsia="MS Mincho" w:hAnsi="Times New Roman"/>
          <w:sz w:val="24"/>
          <w:szCs w:val="24"/>
        </w:rPr>
        <w:t>SDAP</w:t>
      </w:r>
      <w:r w:rsidRPr="00470629">
        <w:rPr>
          <w:rFonts w:ascii="Times New Roman" w:eastAsia="MS Mincho" w:hAnsi="Times New Roman"/>
          <w:sz w:val="24"/>
          <w:szCs w:val="24"/>
        </w:rPr>
        <w:t xml:space="preserve"> program</w:t>
      </w:r>
      <w:r w:rsidRPr="00470629" w:rsidR="00C41233">
        <w:rPr>
          <w:rFonts w:ascii="Times New Roman" w:eastAsia="MS Mincho" w:hAnsi="Times New Roman"/>
          <w:sz w:val="24"/>
          <w:szCs w:val="24"/>
        </w:rPr>
        <w:t>,</w:t>
      </w:r>
      <w:r w:rsidRPr="00470629">
        <w:rPr>
          <w:rFonts w:ascii="Times New Roman" w:eastAsia="MS Mincho" w:hAnsi="Times New Roman"/>
          <w:sz w:val="24"/>
          <w:szCs w:val="24"/>
        </w:rPr>
        <w:t xml:space="preserve"> (2) driver information and consent forms </w:t>
      </w:r>
      <w:r w:rsidRPr="00470629" w:rsidR="009D59B1">
        <w:rPr>
          <w:rFonts w:ascii="Times New Roman" w:eastAsia="MS Mincho" w:hAnsi="Times New Roman"/>
          <w:sz w:val="24"/>
          <w:szCs w:val="24"/>
        </w:rPr>
        <w:t>for apprentice drivers</w:t>
      </w:r>
      <w:r w:rsidRPr="00470629">
        <w:rPr>
          <w:rFonts w:ascii="Times New Roman" w:eastAsia="MS Mincho" w:hAnsi="Times New Roman"/>
          <w:sz w:val="24"/>
          <w:szCs w:val="24"/>
        </w:rPr>
        <w:t>,</w:t>
      </w:r>
      <w:r w:rsidRPr="00470629" w:rsidR="009D59B1">
        <w:rPr>
          <w:rFonts w:ascii="Times New Roman" w:eastAsia="MS Mincho" w:hAnsi="Times New Roman"/>
          <w:sz w:val="24"/>
          <w:szCs w:val="24"/>
        </w:rPr>
        <w:t xml:space="preserve"> (3) driver information and consent forms for experienced drivers,</w:t>
      </w:r>
      <w:r w:rsidRPr="00470629" w:rsidR="00C41233">
        <w:rPr>
          <w:rFonts w:ascii="Times New Roman" w:eastAsia="MS Mincho" w:hAnsi="Times New Roman"/>
          <w:sz w:val="24"/>
          <w:szCs w:val="24"/>
        </w:rPr>
        <w:t xml:space="preserve"> (</w:t>
      </w:r>
      <w:r w:rsidRPr="00470629" w:rsidR="009D59B1">
        <w:rPr>
          <w:rFonts w:ascii="Times New Roman" w:eastAsia="MS Mincho" w:hAnsi="Times New Roman"/>
          <w:sz w:val="24"/>
          <w:szCs w:val="24"/>
        </w:rPr>
        <w:t>4</w:t>
      </w:r>
      <w:r w:rsidRPr="00470629" w:rsidR="00C41233">
        <w:rPr>
          <w:rFonts w:ascii="Times New Roman" w:eastAsia="MS Mincho" w:hAnsi="Times New Roman"/>
          <w:sz w:val="24"/>
          <w:szCs w:val="24"/>
        </w:rPr>
        <w:t xml:space="preserve">) safety benchmark certifications participating carriers complete for each apprentice, </w:t>
      </w:r>
      <w:r w:rsidRPr="00470629">
        <w:rPr>
          <w:rFonts w:ascii="Times New Roman" w:eastAsia="MS Mincho" w:hAnsi="Times New Roman"/>
          <w:sz w:val="24"/>
          <w:szCs w:val="24"/>
        </w:rPr>
        <w:t>(</w:t>
      </w:r>
      <w:r w:rsidRPr="00470629" w:rsidR="009D59B1">
        <w:rPr>
          <w:rFonts w:ascii="Times New Roman" w:eastAsia="MS Mincho" w:hAnsi="Times New Roman"/>
          <w:sz w:val="24"/>
          <w:szCs w:val="24"/>
        </w:rPr>
        <w:t>5</w:t>
      </w:r>
      <w:r w:rsidR="006F7819">
        <w:rPr>
          <w:rFonts w:ascii="Times New Roman" w:eastAsia="MS Mincho" w:hAnsi="Times New Roman"/>
          <w:sz w:val="24"/>
          <w:szCs w:val="24"/>
        </w:rPr>
        <w:t>a</w:t>
      </w:r>
      <w:r w:rsidRPr="00470629">
        <w:rPr>
          <w:rFonts w:ascii="Times New Roman" w:eastAsia="MS Mincho" w:hAnsi="Times New Roman"/>
          <w:sz w:val="24"/>
          <w:szCs w:val="24"/>
        </w:rPr>
        <w:t>) monthly data submission</w:t>
      </w:r>
      <w:r w:rsidRPr="00470629" w:rsidR="00022C61">
        <w:rPr>
          <w:rFonts w:ascii="Times New Roman" w:eastAsia="MS Mincho" w:hAnsi="Times New Roman"/>
          <w:sz w:val="24"/>
          <w:szCs w:val="24"/>
        </w:rPr>
        <w:t>s</w:t>
      </w:r>
      <w:r w:rsidR="006F7819">
        <w:rPr>
          <w:rFonts w:ascii="Times New Roman" w:eastAsia="MS Mincho" w:hAnsi="Times New Roman"/>
          <w:sz w:val="24"/>
          <w:szCs w:val="24"/>
        </w:rPr>
        <w:t>, and (5b) miscellaneous monthly data submissions</w:t>
      </w:r>
      <w:r w:rsidRPr="00470629">
        <w:rPr>
          <w:rFonts w:ascii="Times New Roman" w:eastAsia="MS Mincho" w:hAnsi="Times New Roman"/>
          <w:sz w:val="24"/>
          <w:szCs w:val="24"/>
        </w:rPr>
        <w:t xml:space="preserve"> from participating motor carriers</w:t>
      </w:r>
      <w:r w:rsidRPr="00470629" w:rsidR="00022C61">
        <w:rPr>
          <w:rFonts w:ascii="Times New Roman" w:eastAsia="MS Mincho" w:hAnsi="Times New Roman"/>
          <w:sz w:val="24"/>
          <w:szCs w:val="24"/>
        </w:rPr>
        <w:t>.</w:t>
      </w:r>
      <w:r w:rsidR="0065258D">
        <w:rPr>
          <w:rFonts w:ascii="Times New Roman" w:eastAsia="MS Mincho" w:hAnsi="Times New Roman"/>
          <w:sz w:val="24"/>
          <w:szCs w:val="24"/>
        </w:rPr>
        <w:t xml:space="preserve"> IC-1</w:t>
      </w:r>
      <w:r w:rsidR="00851CC1">
        <w:rPr>
          <w:rFonts w:ascii="Times New Roman" w:eastAsia="MS Mincho" w:hAnsi="Times New Roman"/>
          <w:sz w:val="24"/>
          <w:szCs w:val="24"/>
        </w:rPr>
        <w:t>, IC-2,</w:t>
      </w:r>
      <w:r w:rsidR="009C1D30">
        <w:rPr>
          <w:rFonts w:ascii="Times New Roman" w:eastAsia="MS Mincho" w:hAnsi="Times New Roman"/>
          <w:sz w:val="24"/>
          <w:szCs w:val="24"/>
        </w:rPr>
        <w:t xml:space="preserve"> and IC-5</w:t>
      </w:r>
      <w:r w:rsidR="006F7819">
        <w:rPr>
          <w:rFonts w:ascii="Times New Roman" w:eastAsia="MS Mincho" w:hAnsi="Times New Roman"/>
          <w:sz w:val="24"/>
          <w:szCs w:val="24"/>
        </w:rPr>
        <w:t>a</w:t>
      </w:r>
      <w:r w:rsidR="009C1D30">
        <w:rPr>
          <w:rFonts w:ascii="Times New Roman" w:eastAsia="MS Mincho" w:hAnsi="Times New Roman"/>
          <w:sz w:val="24"/>
          <w:szCs w:val="24"/>
        </w:rPr>
        <w:t xml:space="preserve"> have changes to reflect two previously required fields now being optional.</w:t>
      </w:r>
    </w:p>
    <w:p w:rsidR="004F1F55" w:rsidRPr="00851CC1" w:rsidP="00022C61" w14:paraId="2B1D84F9" w14:textId="743C9A9B">
      <w:pPr>
        <w:numPr>
          <w:ilvl w:val="0"/>
          <w:numId w:val="4"/>
        </w:numPr>
        <w:spacing w:before="240"/>
        <w:rPr>
          <w:rFonts w:ascii="Times New Roman" w:hAnsi="Times New Roman"/>
          <w:sz w:val="24"/>
          <w:szCs w:val="24"/>
        </w:rPr>
      </w:pPr>
      <w:r>
        <w:rPr>
          <w:rFonts w:ascii="Times New Roman" w:eastAsia="MS Mincho" w:hAnsi="Times New Roman"/>
          <w:sz w:val="24"/>
          <w:szCs w:val="24"/>
        </w:rPr>
        <w:t>IC-1</w:t>
      </w:r>
      <w:r w:rsidR="009C28CA">
        <w:rPr>
          <w:rFonts w:ascii="Times New Roman" w:eastAsia="MS Mincho" w:hAnsi="Times New Roman"/>
          <w:sz w:val="24"/>
          <w:szCs w:val="24"/>
        </w:rPr>
        <w:t xml:space="preserve">, </w:t>
      </w:r>
      <w:r w:rsidR="009C28CA">
        <w:rPr>
          <w:rFonts w:ascii="Times New Roman" w:eastAsia="MS Mincho" w:hAnsi="Times New Roman"/>
          <w:i/>
          <w:iCs/>
          <w:sz w:val="24"/>
          <w:szCs w:val="24"/>
        </w:rPr>
        <w:t>Motor Carrier Application</w:t>
      </w:r>
      <w:r w:rsidR="009C28CA">
        <w:rPr>
          <w:rFonts w:ascii="Times New Roman" w:eastAsia="MS Mincho" w:hAnsi="Times New Roman"/>
          <w:sz w:val="24"/>
          <w:szCs w:val="24"/>
        </w:rPr>
        <w:t>,</w:t>
      </w:r>
      <w:r>
        <w:rPr>
          <w:rFonts w:ascii="Times New Roman" w:eastAsia="MS Mincho" w:hAnsi="Times New Roman"/>
          <w:sz w:val="24"/>
          <w:szCs w:val="24"/>
        </w:rPr>
        <w:t xml:space="preserve"> has been revised to provide an optional </w:t>
      </w:r>
      <w:r w:rsidR="009C28CA">
        <w:rPr>
          <w:rFonts w:ascii="Times New Roman" w:eastAsia="MS Mincho" w:hAnsi="Times New Roman"/>
          <w:sz w:val="24"/>
          <w:szCs w:val="24"/>
        </w:rPr>
        <w:t xml:space="preserve">field for motor carriers who </w:t>
      </w:r>
      <w:r w:rsidR="00884441">
        <w:rPr>
          <w:rFonts w:ascii="Times New Roman" w:eastAsia="MS Mincho" w:hAnsi="Times New Roman"/>
          <w:sz w:val="24"/>
          <w:szCs w:val="24"/>
        </w:rPr>
        <w:t xml:space="preserve">have </w:t>
      </w:r>
      <w:r w:rsidR="00C848B3">
        <w:rPr>
          <w:rFonts w:ascii="Times New Roman" w:eastAsia="MS Mincho" w:hAnsi="Times New Roman"/>
          <w:sz w:val="24"/>
          <w:szCs w:val="24"/>
        </w:rPr>
        <w:t xml:space="preserve">a registered apprenticeship with the Department of Labor and choose to provide this number to FMCSA. </w:t>
      </w:r>
      <w:r>
        <w:rPr>
          <w:rFonts w:ascii="Times New Roman" w:eastAsia="MS Mincho" w:hAnsi="Times New Roman"/>
          <w:sz w:val="24"/>
          <w:szCs w:val="24"/>
        </w:rPr>
        <w:t xml:space="preserve">Motor carriers were previously required to establish a registered apprenticeship with </w:t>
      </w:r>
      <w:r w:rsidR="005B6195">
        <w:rPr>
          <w:rFonts w:ascii="Times New Roman" w:eastAsia="MS Mincho" w:hAnsi="Times New Roman"/>
          <w:sz w:val="24"/>
          <w:szCs w:val="24"/>
        </w:rPr>
        <w:t xml:space="preserve">the </w:t>
      </w:r>
      <w:r>
        <w:rPr>
          <w:rFonts w:ascii="Times New Roman" w:eastAsia="MS Mincho" w:hAnsi="Times New Roman"/>
          <w:sz w:val="24"/>
          <w:szCs w:val="24"/>
        </w:rPr>
        <w:t>D</w:t>
      </w:r>
      <w:r w:rsidR="005B6195">
        <w:rPr>
          <w:rFonts w:ascii="Times New Roman" w:eastAsia="MS Mincho" w:hAnsi="Times New Roman"/>
          <w:sz w:val="24"/>
          <w:szCs w:val="24"/>
        </w:rPr>
        <w:t xml:space="preserve">epartment of </w:t>
      </w:r>
      <w:r>
        <w:rPr>
          <w:rFonts w:ascii="Times New Roman" w:eastAsia="MS Mincho" w:hAnsi="Times New Roman"/>
          <w:sz w:val="24"/>
          <w:szCs w:val="24"/>
        </w:rPr>
        <w:t>L</w:t>
      </w:r>
      <w:r w:rsidR="005B6195">
        <w:rPr>
          <w:rFonts w:ascii="Times New Roman" w:eastAsia="MS Mincho" w:hAnsi="Times New Roman"/>
          <w:sz w:val="24"/>
          <w:szCs w:val="24"/>
        </w:rPr>
        <w:t>abor</w:t>
      </w:r>
      <w:r>
        <w:rPr>
          <w:rFonts w:ascii="Times New Roman" w:eastAsia="MS Mincho" w:hAnsi="Times New Roman"/>
          <w:sz w:val="24"/>
          <w:szCs w:val="24"/>
        </w:rPr>
        <w:t xml:space="preserve"> prior to participating in the pilot program, but this has now become optional.</w:t>
      </w:r>
    </w:p>
    <w:p w:rsidR="00851CC1" w:rsidRPr="00C60779" w:rsidP="00022C61" w14:paraId="48ADBD75" w14:textId="3DD97F17">
      <w:pPr>
        <w:numPr>
          <w:ilvl w:val="0"/>
          <w:numId w:val="4"/>
        </w:numPr>
        <w:spacing w:before="240"/>
        <w:rPr>
          <w:rFonts w:ascii="Times New Roman" w:hAnsi="Times New Roman"/>
          <w:sz w:val="24"/>
          <w:szCs w:val="24"/>
        </w:rPr>
      </w:pPr>
      <w:r>
        <w:rPr>
          <w:rFonts w:ascii="Times New Roman" w:eastAsia="MS Mincho" w:hAnsi="Times New Roman"/>
          <w:sz w:val="24"/>
          <w:szCs w:val="24"/>
        </w:rPr>
        <w:t xml:space="preserve">IC-2, </w:t>
      </w:r>
      <w:r>
        <w:rPr>
          <w:rFonts w:ascii="Times New Roman" w:eastAsia="MS Mincho" w:hAnsi="Times New Roman"/>
          <w:i/>
          <w:iCs/>
          <w:sz w:val="24"/>
          <w:szCs w:val="24"/>
        </w:rPr>
        <w:t>Apprentice Driver Application</w:t>
      </w:r>
      <w:r>
        <w:rPr>
          <w:rFonts w:ascii="Times New Roman" w:eastAsia="MS Mincho" w:hAnsi="Times New Roman"/>
          <w:sz w:val="24"/>
          <w:szCs w:val="24"/>
        </w:rPr>
        <w:t>, has been revised so the apprentice certifies they understand that they must operate a CMV with a “forward-facing video event capture system”. The application previously required acknowledgement that they must operate a CMV with a “forward-facing and in-cab video event capture system”. The words “and in-cab” have been deleted from this question.</w:t>
      </w:r>
    </w:p>
    <w:p w:rsidR="009C1D30" w:rsidRPr="00470629" w:rsidP="00022C61" w14:paraId="2AF18F9D" w14:textId="4E697E25">
      <w:pPr>
        <w:numPr>
          <w:ilvl w:val="0"/>
          <w:numId w:val="4"/>
        </w:numPr>
        <w:spacing w:before="240"/>
        <w:rPr>
          <w:rFonts w:ascii="Times New Roman" w:hAnsi="Times New Roman"/>
          <w:sz w:val="24"/>
          <w:szCs w:val="24"/>
        </w:rPr>
      </w:pPr>
      <w:r>
        <w:rPr>
          <w:rFonts w:ascii="Times New Roman" w:eastAsia="MS Mincho" w:hAnsi="Times New Roman"/>
          <w:sz w:val="24"/>
          <w:szCs w:val="24"/>
        </w:rPr>
        <w:t>IC-5</w:t>
      </w:r>
      <w:r w:rsidR="006F7819">
        <w:rPr>
          <w:rFonts w:ascii="Times New Roman" w:eastAsia="MS Mincho" w:hAnsi="Times New Roman"/>
          <w:sz w:val="24"/>
          <w:szCs w:val="24"/>
        </w:rPr>
        <w:t>a</w:t>
      </w:r>
      <w:r>
        <w:rPr>
          <w:rFonts w:ascii="Times New Roman" w:eastAsia="MS Mincho" w:hAnsi="Times New Roman"/>
          <w:sz w:val="24"/>
          <w:szCs w:val="24"/>
        </w:rPr>
        <w:t xml:space="preserve">, </w:t>
      </w:r>
      <w:r>
        <w:rPr>
          <w:rFonts w:ascii="Times New Roman" w:eastAsia="MS Mincho" w:hAnsi="Times New Roman"/>
          <w:i/>
          <w:iCs/>
          <w:sz w:val="24"/>
          <w:szCs w:val="24"/>
        </w:rPr>
        <w:t>Monthly Data Submission,</w:t>
      </w:r>
      <w:r>
        <w:rPr>
          <w:rFonts w:ascii="Times New Roman" w:eastAsia="MS Mincho" w:hAnsi="Times New Roman"/>
          <w:sz w:val="24"/>
          <w:szCs w:val="24"/>
        </w:rPr>
        <w:t xml:space="preserve"> has been revised to </w:t>
      </w:r>
      <w:r w:rsidR="009A6938">
        <w:rPr>
          <w:rFonts w:ascii="Times New Roman" w:eastAsia="MS Mincho" w:hAnsi="Times New Roman"/>
          <w:sz w:val="24"/>
          <w:szCs w:val="24"/>
        </w:rPr>
        <w:t xml:space="preserve">identify inward (driver-facing) cameras as </w:t>
      </w:r>
      <w:r w:rsidRPr="00C60779" w:rsidR="009A6938">
        <w:rPr>
          <w:rFonts w:ascii="Times New Roman" w:eastAsia="MS Mincho" w:hAnsi="Times New Roman"/>
          <w:sz w:val="24"/>
          <w:szCs w:val="24"/>
        </w:rPr>
        <w:t>optional</w:t>
      </w:r>
      <w:r w:rsidR="009A6938">
        <w:rPr>
          <w:rFonts w:ascii="Times New Roman" w:eastAsia="MS Mincho" w:hAnsi="Times New Roman"/>
          <w:sz w:val="24"/>
          <w:szCs w:val="24"/>
        </w:rPr>
        <w:t xml:space="preserve">. Motor carriers are asked whether they are using this technology to identify potential differences in data sets, but apprentice drivers are no longer required to operate a vehicle with this technology, nor are motor carriers required to </w:t>
      </w:r>
      <w:r w:rsidR="00C465FF">
        <w:rPr>
          <w:rFonts w:ascii="Times New Roman" w:eastAsia="MS Mincho" w:hAnsi="Times New Roman"/>
          <w:sz w:val="24"/>
          <w:szCs w:val="24"/>
        </w:rPr>
        <w:t>submit data from these systems.</w:t>
      </w:r>
    </w:p>
    <w:p w:rsidR="00E00433" w:rsidP="00470629" w14:paraId="54BC636A" w14:textId="6E5DA7E9">
      <w:pPr>
        <w:pStyle w:val="Subheadingtext"/>
        <w:numPr>
          <w:ilvl w:val="0"/>
          <w:numId w:val="4"/>
        </w:numPr>
        <w:spacing w:before="240"/>
        <w:rPr>
          <w:bCs/>
        </w:rPr>
      </w:pPr>
      <w:r>
        <w:rPr>
          <w:bCs/>
        </w:rPr>
        <w:t xml:space="preserve">There is no change in the estimated burden for this ICR. </w:t>
      </w:r>
      <w:r w:rsidR="00470629">
        <w:rPr>
          <w:bCs/>
        </w:rPr>
        <w:t xml:space="preserve">The estimated annual burden for all respondents is </w:t>
      </w:r>
      <w:r w:rsidR="0006231D">
        <w:rPr>
          <w:bCs/>
        </w:rPr>
        <w:t>56,448</w:t>
      </w:r>
      <w:r w:rsidR="00470629">
        <w:rPr>
          <w:bCs/>
        </w:rPr>
        <w:t xml:space="preserve"> hours at a cost of $</w:t>
      </w:r>
      <w:r w:rsidR="0006231D">
        <w:rPr>
          <w:bCs/>
        </w:rPr>
        <w:t>2,352,675.70</w:t>
      </w:r>
      <w:r w:rsidR="00470629">
        <w:rPr>
          <w:bCs/>
        </w:rPr>
        <w:t>.</w:t>
      </w:r>
    </w:p>
    <w:p w:rsidR="00256B27" w:rsidP="00256B27" w14:paraId="19FF7D46" w14:textId="7975A1FF">
      <w:pPr>
        <w:pStyle w:val="Subheadingtext"/>
        <w:spacing w:before="240"/>
        <w:rPr>
          <w:bCs/>
        </w:rPr>
      </w:pPr>
    </w:p>
    <w:p w:rsidR="00256B27" w:rsidP="00256B27" w14:paraId="30D49CFD" w14:textId="77777777">
      <w:pPr>
        <w:pStyle w:val="Subheadingtext"/>
        <w:spacing w:before="240"/>
        <w:rPr>
          <w:bCs/>
        </w:rPr>
      </w:pPr>
    </w:p>
    <w:p w:rsidR="0004749E" w:rsidRPr="00470629" w:rsidP="00022C61" w14:paraId="3544AE8B" w14:textId="77777777">
      <w:pPr>
        <w:pStyle w:val="Subtitle"/>
        <w:spacing w:before="240"/>
        <w:outlineLvl w:val="0"/>
        <w:rPr>
          <w:rFonts w:ascii="Times New Roman" w:hAnsi="Times New Roman"/>
          <w:u w:val="none"/>
        </w:rPr>
      </w:pPr>
      <w:r w:rsidRPr="00470629">
        <w:rPr>
          <w:rFonts w:ascii="Times New Roman" w:hAnsi="Times New Roman"/>
          <w:u w:val="none"/>
        </w:rPr>
        <w:t>INTRODUCTION</w:t>
      </w:r>
    </w:p>
    <w:p w:rsidR="0004749E" w:rsidRPr="005612EB" w:rsidP="00022C61" w14:paraId="4FB1E73B" w14:textId="1BAF5921">
      <w:pPr>
        <w:spacing w:before="240"/>
        <w:rPr>
          <w:rFonts w:ascii="Times New Roman" w:hAnsi="Times New Roman"/>
          <w:sz w:val="24"/>
          <w:szCs w:val="24"/>
        </w:rPr>
      </w:pPr>
      <w:r w:rsidRPr="00470629">
        <w:rPr>
          <w:rFonts w:ascii="Times New Roman" w:hAnsi="Times New Roman"/>
          <w:sz w:val="24"/>
          <w:szCs w:val="24"/>
        </w:rPr>
        <w:t>In accordance with the Paperwork Reduction Act (PRA) of 1995, FMCSA</w:t>
      </w:r>
      <w:r w:rsidRPr="00470629">
        <w:rPr>
          <w:rFonts w:ascii="Times New Roman" w:hAnsi="Times New Roman"/>
          <w:sz w:val="24"/>
          <w:szCs w:val="24"/>
        </w:rPr>
        <w:t xml:space="preserve"> is </w:t>
      </w:r>
      <w:r w:rsidRPr="00470629">
        <w:rPr>
          <w:rFonts w:ascii="Times New Roman" w:hAnsi="Times New Roman"/>
          <w:sz w:val="24"/>
          <w:szCs w:val="24"/>
        </w:rPr>
        <w:t>requesting</w:t>
      </w:r>
      <w:r w:rsidRPr="00470629">
        <w:rPr>
          <w:rFonts w:ascii="Times New Roman" w:hAnsi="Times New Roman"/>
          <w:sz w:val="24"/>
          <w:szCs w:val="24"/>
        </w:rPr>
        <w:t xml:space="preserve"> </w:t>
      </w:r>
      <w:r w:rsidRPr="0E3C6947">
        <w:rPr>
          <w:rFonts w:ascii="Times New Roman" w:hAnsi="Times New Roman"/>
          <w:sz w:val="24"/>
          <w:szCs w:val="24"/>
        </w:rPr>
        <w:t>OMB</w:t>
      </w:r>
      <w:r w:rsidRPr="0E3C6947" w:rsidR="00022C61">
        <w:rPr>
          <w:rFonts w:ascii="Times New Roman" w:hAnsi="Times New Roman"/>
          <w:sz w:val="24"/>
          <w:szCs w:val="24"/>
        </w:rPr>
        <w:t xml:space="preserve"> </w:t>
      </w:r>
      <w:r w:rsidRPr="77FC2C34" w:rsidR="0ADB9E50">
        <w:rPr>
          <w:rFonts w:ascii="Times New Roman" w:hAnsi="Times New Roman"/>
          <w:sz w:val="24"/>
          <w:szCs w:val="24"/>
        </w:rPr>
        <w:t>grant</w:t>
      </w:r>
      <w:r w:rsidRPr="0E3C6947" w:rsidR="00022C61">
        <w:rPr>
          <w:rFonts w:ascii="Times New Roman" w:hAnsi="Times New Roman"/>
          <w:sz w:val="24"/>
          <w:szCs w:val="24"/>
        </w:rPr>
        <w:t xml:space="preserve"> a</w:t>
      </w:r>
      <w:r w:rsidR="00061565">
        <w:rPr>
          <w:rFonts w:ascii="Times New Roman" w:hAnsi="Times New Roman"/>
          <w:sz w:val="24"/>
          <w:szCs w:val="24"/>
        </w:rPr>
        <w:t>pproval on an emergency revision to</w:t>
      </w:r>
      <w:r w:rsidR="00BA2613">
        <w:rPr>
          <w:rFonts w:ascii="Times New Roman" w:hAnsi="Times New Roman"/>
          <w:sz w:val="24"/>
          <w:szCs w:val="24"/>
        </w:rPr>
        <w:t xml:space="preserve"> </w:t>
      </w:r>
      <w:r w:rsidRPr="0E3C6947">
        <w:rPr>
          <w:rFonts w:ascii="Times New Roman" w:hAnsi="Times New Roman"/>
          <w:sz w:val="24"/>
          <w:szCs w:val="24"/>
        </w:rPr>
        <w:t xml:space="preserve">the information collection entitled </w:t>
      </w:r>
      <w:r w:rsidRPr="77FC2C34" w:rsidR="320C0C0C">
        <w:rPr>
          <w:rFonts w:ascii="Times New Roman" w:hAnsi="Times New Roman"/>
          <w:i/>
          <w:iCs/>
          <w:sz w:val="24"/>
          <w:szCs w:val="24"/>
        </w:rPr>
        <w:t>Safe D</w:t>
      </w:r>
      <w:r w:rsidRPr="77FC2C34" w:rsidR="29184A38">
        <w:rPr>
          <w:rFonts w:ascii="Times New Roman" w:hAnsi="Times New Roman"/>
          <w:i/>
          <w:iCs/>
          <w:sz w:val="24"/>
          <w:szCs w:val="24"/>
        </w:rPr>
        <w:t xml:space="preserve">river </w:t>
      </w:r>
      <w:r w:rsidRPr="77FC2C34" w:rsidR="00E7282F">
        <w:rPr>
          <w:rFonts w:ascii="Times New Roman" w:hAnsi="Times New Roman"/>
          <w:i/>
          <w:sz w:val="24"/>
          <w:szCs w:val="24"/>
        </w:rPr>
        <w:t>Apprentice</w:t>
      </w:r>
      <w:r w:rsidRPr="77FC2C34" w:rsidR="00E83C28">
        <w:rPr>
          <w:rFonts w:ascii="Times New Roman" w:hAnsi="Times New Roman"/>
          <w:i/>
          <w:sz w:val="24"/>
          <w:szCs w:val="24"/>
        </w:rPr>
        <w:t>ship</w:t>
      </w:r>
      <w:r w:rsidRPr="77FC2C34" w:rsidR="00E7282F">
        <w:rPr>
          <w:rFonts w:ascii="Times New Roman" w:hAnsi="Times New Roman"/>
          <w:i/>
          <w:sz w:val="24"/>
          <w:szCs w:val="24"/>
        </w:rPr>
        <w:t xml:space="preserve"> Pilot Program</w:t>
      </w:r>
      <w:r w:rsidRPr="18D0AABF" w:rsidR="00E7282F">
        <w:rPr>
          <w:rFonts w:ascii="Times New Roman" w:hAnsi="Times New Roman"/>
          <w:i/>
          <w:iCs/>
          <w:sz w:val="24"/>
          <w:szCs w:val="24"/>
        </w:rPr>
        <w:t xml:space="preserve"> </w:t>
      </w:r>
      <w:r w:rsidRPr="001706DB" w:rsidR="00E7282F">
        <w:rPr>
          <w:rFonts w:ascii="Times New Roman" w:hAnsi="Times New Roman"/>
          <w:sz w:val="24"/>
          <w:szCs w:val="24"/>
        </w:rPr>
        <w:t>(</w:t>
      </w:r>
      <w:r w:rsidRPr="18D0AABF" w:rsidR="03D9F98C">
        <w:rPr>
          <w:rFonts w:ascii="Times New Roman" w:hAnsi="Times New Roman"/>
          <w:sz w:val="24"/>
          <w:szCs w:val="24"/>
        </w:rPr>
        <w:t>Control Number 2126-0075)</w:t>
      </w:r>
      <w:r w:rsidRPr="18D0AABF">
        <w:rPr>
          <w:rFonts w:ascii="Times New Roman" w:hAnsi="Times New Roman"/>
          <w:sz w:val="24"/>
          <w:szCs w:val="24"/>
        </w:rPr>
        <w:t>.</w:t>
      </w:r>
      <w:r w:rsidRPr="77FC2C34" w:rsidR="33BE28D3">
        <w:rPr>
          <w:rFonts w:ascii="Times New Roman" w:hAnsi="Times New Roman"/>
          <w:sz w:val="24"/>
          <w:szCs w:val="24"/>
        </w:rPr>
        <w:t xml:space="preserve"> </w:t>
      </w:r>
      <w:r w:rsidRPr="77FC2C34" w:rsidR="127A4ED4">
        <w:rPr>
          <w:rFonts w:ascii="Times New Roman" w:hAnsi="Times New Roman"/>
          <w:sz w:val="24"/>
          <w:szCs w:val="24"/>
        </w:rPr>
        <w:t>The collection of information is associated with the Infrastructure Investment and Jobs Act (IIJA) Section 23022</w:t>
      </w:r>
      <w:r w:rsidRPr="77FC2C34" w:rsidR="5F7EE35A">
        <w:rPr>
          <w:rFonts w:ascii="Times New Roman" w:hAnsi="Times New Roman"/>
          <w:sz w:val="24"/>
          <w:szCs w:val="24"/>
        </w:rPr>
        <w:t xml:space="preserve"> requirement</w:t>
      </w:r>
      <w:r w:rsidRPr="77FC2C34" w:rsidR="127A4ED4">
        <w:rPr>
          <w:rFonts w:ascii="Times New Roman" w:hAnsi="Times New Roman"/>
          <w:sz w:val="24"/>
          <w:szCs w:val="24"/>
        </w:rPr>
        <w:t xml:space="preserve"> </w:t>
      </w:r>
      <w:r w:rsidRPr="77FC2C34" w:rsidR="71E65B70">
        <w:rPr>
          <w:rFonts w:ascii="Times New Roman" w:hAnsi="Times New Roman"/>
          <w:sz w:val="24"/>
          <w:szCs w:val="24"/>
        </w:rPr>
        <w:t>to provide Congress a recommendation regarding whether the level of safety achieved by th</w:t>
      </w:r>
      <w:r w:rsidR="00D6351E">
        <w:rPr>
          <w:rFonts w:ascii="Times New Roman" w:hAnsi="Times New Roman"/>
          <w:sz w:val="24"/>
          <w:szCs w:val="24"/>
        </w:rPr>
        <w:t xml:space="preserve">e </w:t>
      </w:r>
      <w:r w:rsidR="007247B0">
        <w:rPr>
          <w:rFonts w:ascii="Times New Roman" w:hAnsi="Times New Roman"/>
          <w:sz w:val="24"/>
          <w:szCs w:val="24"/>
        </w:rPr>
        <w:t>SDAP</w:t>
      </w:r>
      <w:r w:rsidRPr="77FC2C34" w:rsidR="71E65B70">
        <w:rPr>
          <w:rFonts w:ascii="Times New Roman" w:hAnsi="Times New Roman"/>
          <w:sz w:val="24"/>
          <w:szCs w:val="24"/>
        </w:rPr>
        <w:t xml:space="preserve"> program is equivalent to, or greater than, the level of safety for equivalent commercial motor vehicle</w:t>
      </w:r>
      <w:r w:rsidR="00D6351E">
        <w:rPr>
          <w:rFonts w:ascii="Times New Roman" w:hAnsi="Times New Roman"/>
          <w:sz w:val="24"/>
          <w:szCs w:val="24"/>
        </w:rPr>
        <w:t xml:space="preserve"> (CMV)</w:t>
      </w:r>
      <w:r w:rsidRPr="77FC2C34" w:rsidR="71E65B70">
        <w:rPr>
          <w:rFonts w:ascii="Times New Roman" w:hAnsi="Times New Roman"/>
          <w:sz w:val="24"/>
          <w:szCs w:val="24"/>
        </w:rPr>
        <w:t xml:space="preserve"> drivers aged 21 years or older.</w:t>
      </w:r>
      <w:r w:rsidRPr="77FC2C34" w:rsidR="7D492EE0">
        <w:rPr>
          <w:rFonts w:ascii="Times New Roman" w:hAnsi="Times New Roman"/>
          <w:sz w:val="24"/>
          <w:szCs w:val="24"/>
        </w:rPr>
        <w:t xml:space="preserve"> </w:t>
      </w:r>
      <w:r w:rsidRPr="00C60779" w:rsidR="24B6992E">
        <w:rPr>
          <w:rFonts w:ascii="Times New Roman" w:hAnsi="Times New Roman"/>
          <w:sz w:val="24"/>
          <w:szCs w:val="24"/>
        </w:rPr>
        <w:t>These changes are required due to the Consolidated Appropriations Act of 2024 (Pub. L. 118-42), which states that FMCSA may not require the use of inward facing cameras or require a motor carrier to register an apprenticeship program with the Department of Labor as a condition for participation in the SDAP program. As such, the application and monthly report forms have been revised to remove those two elements as mandatory requirements.</w:t>
      </w:r>
      <w:r w:rsidRPr="18D0AABF" w:rsidR="7D492EE0">
        <w:rPr>
          <w:rFonts w:ascii="Times New Roman" w:hAnsi="Times New Roman"/>
          <w:sz w:val="24"/>
          <w:szCs w:val="24"/>
        </w:rPr>
        <w:t xml:space="preserve"> The </w:t>
      </w:r>
      <w:r w:rsidR="00BA2613">
        <w:rPr>
          <w:rFonts w:ascii="Times New Roman" w:hAnsi="Times New Roman"/>
          <w:sz w:val="24"/>
          <w:szCs w:val="24"/>
        </w:rPr>
        <w:t>current</w:t>
      </w:r>
      <w:r w:rsidRPr="18D0AABF" w:rsidR="00BA2613">
        <w:rPr>
          <w:rFonts w:ascii="Times New Roman" w:hAnsi="Times New Roman"/>
          <w:sz w:val="24"/>
          <w:szCs w:val="24"/>
        </w:rPr>
        <w:t xml:space="preserve"> </w:t>
      </w:r>
      <w:r w:rsidRPr="18D0AABF" w:rsidR="7D492EE0">
        <w:rPr>
          <w:rFonts w:ascii="Times New Roman" w:hAnsi="Times New Roman"/>
          <w:sz w:val="24"/>
          <w:szCs w:val="24"/>
        </w:rPr>
        <w:t xml:space="preserve">approval for this collection expires </w:t>
      </w:r>
      <w:r w:rsidR="00B323DD">
        <w:rPr>
          <w:rFonts w:ascii="Times New Roman" w:hAnsi="Times New Roman"/>
          <w:sz w:val="24"/>
          <w:szCs w:val="24"/>
        </w:rPr>
        <w:t>October</w:t>
      </w:r>
      <w:r w:rsidRPr="18D0AABF" w:rsidR="00B323DD">
        <w:rPr>
          <w:rFonts w:ascii="Times New Roman" w:hAnsi="Times New Roman"/>
          <w:sz w:val="24"/>
          <w:szCs w:val="24"/>
        </w:rPr>
        <w:t xml:space="preserve"> </w:t>
      </w:r>
      <w:r w:rsidRPr="18D0AABF" w:rsidR="7D492EE0">
        <w:rPr>
          <w:rFonts w:ascii="Times New Roman" w:hAnsi="Times New Roman"/>
          <w:sz w:val="24"/>
          <w:szCs w:val="24"/>
        </w:rPr>
        <w:t>31, 202</w:t>
      </w:r>
      <w:r w:rsidR="00B323DD">
        <w:rPr>
          <w:rFonts w:ascii="Times New Roman" w:hAnsi="Times New Roman"/>
          <w:sz w:val="24"/>
          <w:szCs w:val="24"/>
        </w:rPr>
        <w:t>5</w:t>
      </w:r>
      <w:r w:rsidRPr="18D0AABF" w:rsidR="7D492EE0">
        <w:rPr>
          <w:rFonts w:ascii="Times New Roman" w:hAnsi="Times New Roman"/>
          <w:sz w:val="24"/>
          <w:szCs w:val="24"/>
        </w:rPr>
        <w:t>.</w:t>
      </w:r>
    </w:p>
    <w:p w:rsidR="0004749E" w:rsidRPr="00B25CC1" w:rsidP="0E3C6947" w14:paraId="70DEF3EA" w14:textId="7F8C3DE3">
      <w:pPr>
        <w:spacing w:before="240"/>
        <w:outlineLvl w:val="0"/>
        <w:rPr>
          <w:rFonts w:ascii="Times New Roman" w:hAnsi="Times New Roman"/>
          <w:b/>
          <w:bCs/>
          <w:sz w:val="24"/>
          <w:szCs w:val="24"/>
        </w:rPr>
      </w:pPr>
      <w:r w:rsidRPr="0E3C6947">
        <w:rPr>
          <w:rFonts w:ascii="Times New Roman" w:hAnsi="Times New Roman"/>
          <w:b/>
          <w:bCs/>
          <w:sz w:val="24"/>
          <w:szCs w:val="24"/>
        </w:rPr>
        <w:t>Part A. Justification</w:t>
      </w:r>
    </w:p>
    <w:p w:rsidR="007236D0" w:rsidRPr="007236D0" w:rsidP="00022C61" w14:paraId="344042C8" w14:textId="77777777">
      <w:pPr>
        <w:pStyle w:val="FMCSAListNumber"/>
      </w:pPr>
      <w:r w:rsidRPr="007236D0">
        <w:t>CIRCUMSTANCES THAT MAKE THE COLLECTION OF INFORMATION NECESSARY</w:t>
      </w:r>
    </w:p>
    <w:p w:rsidR="00851D02" w:rsidP="00022C61" w14:paraId="45AFD616" w14:textId="0047452F">
      <w:pPr>
        <w:pStyle w:val="Subheadingtext"/>
        <w:spacing w:before="240"/>
      </w:pPr>
      <w:r>
        <w:t>Current regulations on driver qualifications (49 CFR part 391.11(b)(1))</w:t>
      </w:r>
      <w:r w:rsidR="79F02280">
        <w:t xml:space="preserve"> (Attachment A)</w:t>
      </w:r>
      <w:r>
        <w:t xml:space="preserve"> state that a driver must be 21 years of age or older to operate a CMV in interstate commerce. Currently, drivers under the age of 21 may operate CMVs only in intrastate commerce subject to State laws and regulations.</w:t>
      </w:r>
    </w:p>
    <w:p w:rsidR="00022C61" w:rsidP="00022C61" w14:paraId="21BFA384" w14:textId="650B8C9C">
      <w:pPr>
        <w:pStyle w:val="Subheadingtext"/>
        <w:spacing w:before="240"/>
      </w:pPr>
      <w:r>
        <w:t xml:space="preserve">Section 23022 </w:t>
      </w:r>
      <w:r w:rsidR="00425FF9">
        <w:t xml:space="preserve">of </w:t>
      </w:r>
      <w:r w:rsidR="004126B2">
        <w:t>the</w:t>
      </w:r>
      <w:r>
        <w:t xml:space="preserve"> </w:t>
      </w:r>
      <w:r w:rsidR="00851D02">
        <w:t>IIJA</w:t>
      </w:r>
      <w:r w:rsidR="6B3F2853">
        <w:t xml:space="preserve"> (Attachment B)</w:t>
      </w:r>
      <w:r>
        <w:t xml:space="preserve">, requires the Secretary of Transportation to conduct a commercial driver </w:t>
      </w:r>
      <w:r w:rsidR="6A1E5E02">
        <w:t>a</w:t>
      </w:r>
      <w:r w:rsidR="00117EB3">
        <w:t>pprentice</w:t>
      </w:r>
      <w:r w:rsidR="7D956D02">
        <w:t>ship</w:t>
      </w:r>
      <w:r w:rsidR="00117EB3">
        <w:t xml:space="preserve"> </w:t>
      </w:r>
      <w:r w:rsidR="289ECCD2">
        <w:t>p</w:t>
      </w:r>
      <w:r w:rsidR="00117EB3">
        <w:t xml:space="preserve">ilot </w:t>
      </w:r>
      <w:r w:rsidR="07DF043A">
        <w:t>p</w:t>
      </w:r>
      <w:r w:rsidR="00117EB3">
        <w:t xml:space="preserve">rogram. </w:t>
      </w:r>
      <w:r>
        <w:t>A</w:t>
      </w:r>
      <w:r w:rsidR="00D76195">
        <w:t>n</w:t>
      </w:r>
      <w:r>
        <w:t xml:space="preserve"> “</w:t>
      </w:r>
      <w:r w:rsidR="00D76195">
        <w:t>apprentice</w:t>
      </w:r>
      <w:r>
        <w:t>” is def</w:t>
      </w:r>
      <w:r w:rsidR="00D76195">
        <w:t>ined as a person under the age of 21</w:t>
      </w:r>
      <w:r>
        <w:t xml:space="preserve"> who</w:t>
      </w:r>
      <w:r w:rsidR="00D76195">
        <w:t xml:space="preserve"> holds a commercial driver’s license</w:t>
      </w:r>
      <w:r w:rsidR="00117EB3">
        <w:t xml:space="preserve"> (CDL)</w:t>
      </w:r>
      <w:r>
        <w:t>.</w:t>
      </w:r>
      <w:r w:rsidR="00117EB3">
        <w:t xml:space="preserve"> Under this program, these apprentices will complete </w:t>
      </w:r>
      <w:r w:rsidR="00A1292E">
        <w:t xml:space="preserve">two </w:t>
      </w:r>
      <w:r w:rsidR="00117EB3">
        <w:t>probation</w:t>
      </w:r>
      <w:r w:rsidR="00A1292E">
        <w:t>ary</w:t>
      </w:r>
      <w:r w:rsidR="00117EB3">
        <w:t xml:space="preserve"> periods</w:t>
      </w:r>
      <w:r w:rsidR="00A1292E">
        <w:t>, during which they may</w:t>
      </w:r>
      <w:r w:rsidR="00117EB3">
        <w:t xml:space="preserve"> operate in interstate commerce</w:t>
      </w:r>
      <w:r w:rsidR="00A1292E">
        <w:t xml:space="preserve"> only</w:t>
      </w:r>
      <w:r w:rsidR="00117EB3">
        <w:t xml:space="preserve"> under the supervision of an experienced driver</w:t>
      </w:r>
      <w:r w:rsidR="00A1292E">
        <w:t xml:space="preserve"> in the passenger seat. An experienced driver is</w:t>
      </w:r>
      <w:r w:rsidR="00117EB3">
        <w:t xml:space="preserve"> defined in Section 23022 as a driver who is </w:t>
      </w:r>
      <w:r w:rsidR="00816DEC">
        <w:t>not younger than 26</w:t>
      </w:r>
      <w:r w:rsidR="00117EB3">
        <w:t xml:space="preserve"> years old, who has held a CDL</w:t>
      </w:r>
      <w:r w:rsidR="00E57A40">
        <w:t xml:space="preserve"> and been employed</w:t>
      </w:r>
      <w:r w:rsidR="00117EB3">
        <w:t xml:space="preserve"> for at least</w:t>
      </w:r>
      <w:r w:rsidR="00E57A40">
        <w:t xml:space="preserve"> the past</w:t>
      </w:r>
      <w:r w:rsidR="00117EB3">
        <w:t xml:space="preserve"> 2 years, and who </w:t>
      </w:r>
      <w:r w:rsidR="00851D02">
        <w:t xml:space="preserve">has at least 5 years of interstate CMV experience and meets </w:t>
      </w:r>
      <w:r w:rsidR="00E57A40">
        <w:t xml:space="preserve">the </w:t>
      </w:r>
      <w:r w:rsidR="00851D02">
        <w:t>other safety criteria</w:t>
      </w:r>
      <w:r w:rsidR="00E57A40">
        <w:t xml:space="preserve"> defined in</w:t>
      </w:r>
      <w:r w:rsidR="003C393E">
        <w:t xml:space="preserve"> the IIJA.</w:t>
      </w:r>
    </w:p>
    <w:p w:rsidR="00F90BFB" w:rsidP="00F90BFB" w14:paraId="61C0AD76" w14:textId="2638A4CF">
      <w:pPr>
        <w:pStyle w:val="Subheadingtext"/>
        <w:spacing w:before="240"/>
      </w:pPr>
      <w:r>
        <w:t>The first probationary period must include at least 120</w:t>
      </w:r>
      <w:r w:rsidR="00BE27F6">
        <w:t xml:space="preserve"> </w:t>
      </w:r>
      <w:r>
        <w:t xml:space="preserve">hours </w:t>
      </w:r>
      <w:r w:rsidR="007F30DC">
        <w:t>of on</w:t>
      </w:r>
      <w:r w:rsidR="00BE27F6">
        <w:t>-</w:t>
      </w:r>
      <w:r w:rsidR="007F30DC">
        <w:t xml:space="preserve">duty time, of which at least 80 hours </w:t>
      </w:r>
      <w:r w:rsidR="00D86BE4">
        <w:t xml:space="preserve">are driving time in a </w:t>
      </w:r>
      <w:r w:rsidR="00635D89">
        <w:t>CMV</w:t>
      </w:r>
      <w:r w:rsidR="00D86BE4">
        <w:t>. To complete this probationary period, the employer must determine competency</w:t>
      </w:r>
      <w:r>
        <w:t xml:space="preserve"> in:</w:t>
      </w:r>
    </w:p>
    <w:p w:rsidR="00F90BFB" w:rsidRPr="001F780E" w:rsidP="00832C4B" w14:paraId="1CEA6223" w14:textId="0F4407B9">
      <w:pPr>
        <w:pStyle w:val="FMCSAText1"/>
        <w:numPr>
          <w:ilvl w:val="0"/>
          <w:numId w:val="23"/>
        </w:numPr>
        <w:spacing w:before="240" w:after="0"/>
        <w:rPr>
          <w:rFonts w:eastAsia="MS Mincho"/>
        </w:rPr>
      </w:pPr>
      <w:r w:rsidRPr="0E3C6947">
        <w:rPr>
          <w:rFonts w:eastAsia="MS Mincho"/>
        </w:rPr>
        <w:t xml:space="preserve">Interstate, city traffic, rural 2-lane, and evening </w:t>
      </w:r>
      <w:r w:rsidRPr="0E3C6947">
        <w:rPr>
          <w:rFonts w:eastAsia="MS Mincho"/>
        </w:rPr>
        <w:t>driving</w:t>
      </w:r>
      <w:r w:rsidRPr="77FC2C34" w:rsidR="17D210D3">
        <w:rPr>
          <w:rFonts w:eastAsia="MS Mincho"/>
        </w:rPr>
        <w:t>;</w:t>
      </w:r>
    </w:p>
    <w:p w:rsidR="00F90BFB" w:rsidP="00832C4B" w14:paraId="66C3897E" w14:textId="15F337EE">
      <w:pPr>
        <w:pStyle w:val="FMCSAText1"/>
        <w:numPr>
          <w:ilvl w:val="0"/>
          <w:numId w:val="23"/>
        </w:numPr>
        <w:spacing w:after="0"/>
        <w:rPr>
          <w:rFonts w:eastAsia="MS Mincho"/>
        </w:rPr>
      </w:pPr>
      <w:r w:rsidRPr="0E3C6947">
        <w:rPr>
          <w:rFonts w:eastAsia="MS Mincho"/>
        </w:rPr>
        <w:t xml:space="preserve">Safety </w:t>
      </w:r>
      <w:r w:rsidRPr="0E3C6947">
        <w:rPr>
          <w:rFonts w:eastAsia="MS Mincho"/>
        </w:rPr>
        <w:t>awareness</w:t>
      </w:r>
      <w:r w:rsidRPr="77FC2C34" w:rsidR="7EF0906D">
        <w:rPr>
          <w:rFonts w:eastAsia="MS Mincho"/>
        </w:rPr>
        <w:t>;</w:t>
      </w:r>
    </w:p>
    <w:p w:rsidR="00235BD6" w:rsidP="00832C4B" w14:paraId="3BD8A3AD" w14:textId="68FBB6F6">
      <w:pPr>
        <w:pStyle w:val="FMCSAText1"/>
        <w:numPr>
          <w:ilvl w:val="0"/>
          <w:numId w:val="23"/>
        </w:numPr>
        <w:spacing w:after="0"/>
        <w:rPr>
          <w:rFonts w:eastAsia="MS Mincho"/>
        </w:rPr>
      </w:pPr>
      <w:r w:rsidRPr="0E3C6947">
        <w:rPr>
          <w:rFonts w:eastAsia="MS Mincho"/>
        </w:rPr>
        <w:t xml:space="preserve">Speed and space </w:t>
      </w:r>
      <w:r w:rsidRPr="0E3C6947">
        <w:rPr>
          <w:rFonts w:eastAsia="MS Mincho"/>
        </w:rPr>
        <w:t>management</w:t>
      </w:r>
      <w:r w:rsidRPr="77FC2C34" w:rsidR="4B426667">
        <w:rPr>
          <w:rFonts w:eastAsia="MS Mincho"/>
        </w:rPr>
        <w:t>;</w:t>
      </w:r>
    </w:p>
    <w:p w:rsidR="00235BD6" w:rsidP="00832C4B" w14:paraId="6880169D" w14:textId="322EB927">
      <w:pPr>
        <w:pStyle w:val="FMCSAText1"/>
        <w:numPr>
          <w:ilvl w:val="0"/>
          <w:numId w:val="23"/>
        </w:numPr>
        <w:spacing w:after="0"/>
        <w:rPr>
          <w:rFonts w:eastAsia="MS Mincho"/>
        </w:rPr>
      </w:pPr>
      <w:r w:rsidRPr="0E3C6947">
        <w:rPr>
          <w:rFonts w:eastAsia="MS Mincho"/>
        </w:rPr>
        <w:t xml:space="preserve">Lane </w:t>
      </w:r>
      <w:r w:rsidRPr="0E3C6947">
        <w:rPr>
          <w:rFonts w:eastAsia="MS Mincho"/>
        </w:rPr>
        <w:t>control</w:t>
      </w:r>
      <w:r w:rsidRPr="77FC2C34" w:rsidR="71B60D0E">
        <w:rPr>
          <w:rFonts w:eastAsia="MS Mincho"/>
        </w:rPr>
        <w:t>;</w:t>
      </w:r>
    </w:p>
    <w:p w:rsidR="00235BD6" w:rsidP="00832C4B" w14:paraId="3ADFC7FF" w14:textId="5618CA73">
      <w:pPr>
        <w:pStyle w:val="FMCSAText1"/>
        <w:numPr>
          <w:ilvl w:val="0"/>
          <w:numId w:val="23"/>
        </w:numPr>
        <w:spacing w:after="0"/>
        <w:rPr>
          <w:rFonts w:eastAsia="MS Mincho"/>
        </w:rPr>
      </w:pPr>
      <w:r w:rsidRPr="0E3C6947">
        <w:rPr>
          <w:rFonts w:eastAsia="MS Mincho"/>
        </w:rPr>
        <w:t xml:space="preserve">Mirror </w:t>
      </w:r>
      <w:r w:rsidRPr="0E3C6947">
        <w:rPr>
          <w:rFonts w:eastAsia="MS Mincho"/>
        </w:rPr>
        <w:t>Scanning</w:t>
      </w:r>
      <w:r w:rsidRPr="77FC2C34" w:rsidR="3713CEE1">
        <w:rPr>
          <w:rFonts w:eastAsia="MS Mincho"/>
        </w:rPr>
        <w:t>;</w:t>
      </w:r>
    </w:p>
    <w:p w:rsidR="00235BD6" w:rsidP="00832C4B" w14:paraId="76321796" w14:textId="749A4780">
      <w:pPr>
        <w:pStyle w:val="FMCSAText1"/>
        <w:numPr>
          <w:ilvl w:val="0"/>
          <w:numId w:val="23"/>
        </w:numPr>
        <w:spacing w:after="0"/>
        <w:rPr>
          <w:rFonts w:eastAsia="MS Mincho"/>
        </w:rPr>
      </w:pPr>
      <w:r w:rsidRPr="0E3C6947">
        <w:rPr>
          <w:rFonts w:eastAsia="MS Mincho"/>
        </w:rPr>
        <w:t>Right and left turns</w:t>
      </w:r>
      <w:r w:rsidRPr="0E3C6947" w:rsidR="2E58178E">
        <w:rPr>
          <w:rFonts w:eastAsia="MS Mincho"/>
        </w:rPr>
        <w:t>; and</w:t>
      </w:r>
    </w:p>
    <w:p w:rsidR="00235BD6" w:rsidRPr="00235BD6" w:rsidP="00832C4B" w14:paraId="2B29EFBA" w14:textId="3D00B52B">
      <w:pPr>
        <w:pStyle w:val="FMCSAText1"/>
        <w:numPr>
          <w:ilvl w:val="0"/>
          <w:numId w:val="23"/>
        </w:numPr>
        <w:spacing w:after="0"/>
        <w:rPr>
          <w:rFonts w:eastAsia="MS Mincho"/>
        </w:rPr>
      </w:pPr>
      <w:r>
        <w:rPr>
          <w:rFonts w:eastAsia="MS Mincho"/>
        </w:rPr>
        <w:t>Logging and complying with rules relating to hours of service.</w:t>
      </w:r>
    </w:p>
    <w:p w:rsidR="005075FC" w:rsidP="00F90BFB" w14:paraId="369B721B" w14:textId="679695D6">
      <w:pPr>
        <w:pStyle w:val="Subheadingtext"/>
        <w:spacing w:before="240"/>
      </w:pPr>
      <w:r>
        <w:t xml:space="preserve">The second probationary period must include at least 280 hours of on-duty time, including </w:t>
      </w:r>
      <w:r>
        <w:t xml:space="preserve">not less than 160 hours driving time in a CMV. To </w:t>
      </w:r>
      <w:r w:rsidR="007D6281">
        <w:t>complete this probationary period, the employer must determine competency in:</w:t>
      </w:r>
    </w:p>
    <w:p w:rsidR="007D6281" w:rsidRPr="001F780E" w:rsidP="00832C4B" w14:paraId="685C0D98" w14:textId="29802816">
      <w:pPr>
        <w:pStyle w:val="FMCSAText1"/>
        <w:numPr>
          <w:ilvl w:val="0"/>
          <w:numId w:val="22"/>
        </w:numPr>
        <w:spacing w:before="240" w:after="0"/>
        <w:rPr>
          <w:rFonts w:eastAsia="MS Mincho"/>
        </w:rPr>
      </w:pPr>
      <w:r w:rsidRPr="0E3C6947">
        <w:rPr>
          <w:rFonts w:eastAsia="MS Mincho"/>
        </w:rPr>
        <w:t xml:space="preserve">Backing and maneuvering in close </w:t>
      </w:r>
      <w:r w:rsidRPr="0E3C6947">
        <w:rPr>
          <w:rFonts w:eastAsia="MS Mincho"/>
        </w:rPr>
        <w:t>quarters</w:t>
      </w:r>
      <w:r w:rsidRPr="77FC2C34" w:rsidR="6E9A22A6">
        <w:rPr>
          <w:rFonts w:eastAsia="MS Mincho"/>
        </w:rPr>
        <w:t>;</w:t>
      </w:r>
    </w:p>
    <w:p w:rsidR="007D6281" w:rsidP="00832C4B" w14:paraId="2E8276E8" w14:textId="7A621F78">
      <w:pPr>
        <w:pStyle w:val="FMCSAText1"/>
        <w:numPr>
          <w:ilvl w:val="0"/>
          <w:numId w:val="22"/>
        </w:numPr>
        <w:spacing w:after="0"/>
        <w:rPr>
          <w:rFonts w:eastAsia="MS Mincho"/>
        </w:rPr>
      </w:pPr>
      <w:r w:rsidRPr="0E3C6947">
        <w:rPr>
          <w:rFonts w:eastAsia="MS Mincho"/>
        </w:rPr>
        <w:t xml:space="preserve"> </w:t>
      </w:r>
      <w:r w:rsidRPr="0E3C6947" w:rsidR="0009735B">
        <w:rPr>
          <w:rFonts w:eastAsia="MS Mincho"/>
        </w:rPr>
        <w:t>Pre</w:t>
      </w:r>
      <w:r w:rsidRPr="0E3C6947" w:rsidR="454839A3">
        <w:rPr>
          <w:rFonts w:eastAsia="MS Mincho"/>
        </w:rPr>
        <w:t>-</w:t>
      </w:r>
      <w:r w:rsidRPr="0E3C6947" w:rsidR="0009735B">
        <w:rPr>
          <w:rFonts w:eastAsia="MS Mincho"/>
        </w:rPr>
        <w:t xml:space="preserve">trip </w:t>
      </w:r>
      <w:r w:rsidRPr="0E3C6947" w:rsidR="0009735B">
        <w:rPr>
          <w:rFonts w:eastAsia="MS Mincho"/>
        </w:rPr>
        <w:t>inspections</w:t>
      </w:r>
      <w:r w:rsidRPr="77FC2C34" w:rsidR="62969A54">
        <w:rPr>
          <w:rFonts w:eastAsia="MS Mincho"/>
        </w:rPr>
        <w:t>;</w:t>
      </w:r>
    </w:p>
    <w:p w:rsidR="007D6281" w:rsidP="00832C4B" w14:paraId="5E187154" w14:textId="4A35B752">
      <w:pPr>
        <w:pStyle w:val="FMCSAText1"/>
        <w:numPr>
          <w:ilvl w:val="0"/>
          <w:numId w:val="22"/>
        </w:numPr>
        <w:spacing w:after="0"/>
        <w:rPr>
          <w:rFonts w:eastAsia="MS Mincho"/>
        </w:rPr>
      </w:pPr>
      <w:r w:rsidRPr="0E3C6947">
        <w:rPr>
          <w:rFonts w:eastAsia="MS Mincho"/>
        </w:rPr>
        <w:t xml:space="preserve">Fueling </w:t>
      </w:r>
      <w:r w:rsidRPr="0E3C6947">
        <w:rPr>
          <w:rFonts w:eastAsia="MS Mincho"/>
        </w:rPr>
        <w:t>procedures</w:t>
      </w:r>
      <w:r w:rsidRPr="77FC2C34" w:rsidR="65B6FFB8">
        <w:rPr>
          <w:rFonts w:eastAsia="MS Mincho"/>
        </w:rPr>
        <w:t>;</w:t>
      </w:r>
    </w:p>
    <w:p w:rsidR="007D6281" w:rsidP="00832C4B" w14:paraId="6AC0958E" w14:textId="07638E79">
      <w:pPr>
        <w:pStyle w:val="FMCSAText1"/>
        <w:numPr>
          <w:ilvl w:val="0"/>
          <w:numId w:val="22"/>
        </w:numPr>
        <w:spacing w:after="0"/>
        <w:rPr>
          <w:rFonts w:eastAsia="MS Mincho"/>
        </w:rPr>
      </w:pPr>
      <w:r w:rsidRPr="0E3C6947">
        <w:rPr>
          <w:rFonts w:eastAsia="MS Mincho"/>
        </w:rPr>
        <w:t xml:space="preserve">Weighing loads, weight distribution, and sliding </w:t>
      </w:r>
      <w:r w:rsidRPr="0E3C6947">
        <w:rPr>
          <w:rFonts w:eastAsia="MS Mincho"/>
        </w:rPr>
        <w:t>tandems</w:t>
      </w:r>
      <w:r w:rsidRPr="77FC2C34" w:rsidR="37A42CDC">
        <w:rPr>
          <w:rFonts w:eastAsia="MS Mincho"/>
        </w:rPr>
        <w:t>;</w:t>
      </w:r>
    </w:p>
    <w:p w:rsidR="007D6281" w:rsidP="00832C4B" w14:paraId="793653F4" w14:textId="3D7FBBAF">
      <w:pPr>
        <w:pStyle w:val="FMCSAText1"/>
        <w:numPr>
          <w:ilvl w:val="0"/>
          <w:numId w:val="22"/>
        </w:numPr>
        <w:spacing w:after="0"/>
        <w:rPr>
          <w:rFonts w:eastAsia="MS Mincho"/>
        </w:rPr>
      </w:pPr>
      <w:r w:rsidRPr="0E3C6947">
        <w:rPr>
          <w:rFonts w:eastAsia="MS Mincho"/>
        </w:rPr>
        <w:t>Coupling and uncoupling procedures</w:t>
      </w:r>
      <w:r w:rsidRPr="0E3C6947" w:rsidR="11FF4CE7">
        <w:rPr>
          <w:rFonts w:eastAsia="MS Mincho"/>
        </w:rPr>
        <w:t>; and</w:t>
      </w:r>
    </w:p>
    <w:p w:rsidR="007D6281" w:rsidP="00832C4B" w14:paraId="343FC302" w14:textId="37CB384D">
      <w:pPr>
        <w:pStyle w:val="FMCSAText1"/>
        <w:numPr>
          <w:ilvl w:val="0"/>
          <w:numId w:val="22"/>
        </w:numPr>
        <w:spacing w:after="0"/>
        <w:rPr>
          <w:rFonts w:eastAsia="MS Mincho"/>
        </w:rPr>
      </w:pPr>
      <w:r>
        <w:rPr>
          <w:rFonts w:eastAsia="MS Mincho"/>
        </w:rPr>
        <w:t>Trip planning, truck routes, map reading, navigation, and permits.</w:t>
      </w:r>
    </w:p>
    <w:p w:rsidR="00E104F2" w:rsidP="00022C61" w14:paraId="5CF91D04" w14:textId="5EE463C0">
      <w:pPr>
        <w:pStyle w:val="Subheadingtext"/>
        <w:spacing w:before="240"/>
      </w:pPr>
      <w:r>
        <w:t xml:space="preserve">After completion of </w:t>
      </w:r>
      <w:r w:rsidR="0009735B">
        <w:t>the second probationary period</w:t>
      </w:r>
      <w:r>
        <w:t xml:space="preserve"> the apprentice may begin</w:t>
      </w:r>
      <w:r>
        <w:t xml:space="preserve"> operating CMVs in interstate commerce unaccompanied by an experienced driver.</w:t>
      </w:r>
    </w:p>
    <w:p w:rsidR="001F780E" w:rsidP="00022C61" w14:paraId="204EC65A" w14:textId="30FB11D8">
      <w:pPr>
        <w:pStyle w:val="Subheadingtext"/>
        <w:spacing w:before="240"/>
      </w:pPr>
      <w:r>
        <w:t xml:space="preserve">In addition to </w:t>
      </w:r>
      <w:r w:rsidR="006A7B1F">
        <w:t xml:space="preserve">data regarding successful completion of the probationary periods, </w:t>
      </w:r>
      <w:r w:rsidR="00B97744">
        <w:t>the IIJA requires collection of data relating to any incident in which a participating apprentice is involved, as well as other data relating to the safety of apprentices.</w:t>
      </w:r>
      <w:r w:rsidR="00C47DCB">
        <w:t xml:space="preserve"> </w:t>
      </w:r>
      <w:r w:rsidR="00F63BF2">
        <w:t>Additional data will include</w:t>
      </w:r>
      <w:r w:rsidR="00C47DCB">
        <w:t xml:space="preserve"> crash data (incident reports, police reports, insurance reports), inspection data, </w:t>
      </w:r>
      <w:r w:rsidR="00892D24">
        <w:t>citation data, safety event data (as recorded by all safety systems installed on vehicles</w:t>
      </w:r>
      <w:r w:rsidR="00F627DE">
        <w:t xml:space="preserve">, to include advanced driver assistance systems, automatic emergency braking systems, onboard monitoring systems, and </w:t>
      </w:r>
      <w:r w:rsidR="009F4A95">
        <w:t xml:space="preserve">required </w:t>
      </w:r>
      <w:r w:rsidR="00F627DE">
        <w:t>forward</w:t>
      </w:r>
      <w:r w:rsidR="1EA3FFE8">
        <w:t>-</w:t>
      </w:r>
      <w:r w:rsidR="00F627DE">
        <w:t>facing video systems</w:t>
      </w:r>
      <w:bookmarkStart w:id="0" w:name="_Hlk51829259"/>
      <w:r w:rsidR="00F63BF2">
        <w:t xml:space="preserve">) as well as exposure data (record of duty status logs, </w:t>
      </w:r>
      <w:r w:rsidR="004C5513">
        <w:t>on-duty time, driving time, and time spent away from home terminal)</w:t>
      </w:r>
      <w:r w:rsidR="00B511DB">
        <w:t>. Th</w:t>
      </w:r>
      <w:r w:rsidR="004D2329">
        <w:t>ese</w:t>
      </w:r>
      <w:r w:rsidR="00B511DB">
        <w:t xml:space="preserve"> data will be submitted </w:t>
      </w:r>
      <w:r w:rsidR="00B511DB">
        <w:t>on a monthly basis</w:t>
      </w:r>
      <w:r w:rsidR="00B511DB">
        <w:t xml:space="preserve"> through participating motor carriers.</w:t>
      </w:r>
    </w:p>
    <w:p w:rsidR="006C5681" w:rsidP="00022C61" w14:paraId="1BC16BC9" w14:textId="52E70560">
      <w:pPr>
        <w:pStyle w:val="Subheadingtext"/>
        <w:spacing w:before="240"/>
      </w:pPr>
      <w:r>
        <w:t xml:space="preserve">The data collected </w:t>
      </w:r>
      <w:r w:rsidR="00832C4B">
        <w:t xml:space="preserve">will be used to report on the following items, as required by </w:t>
      </w:r>
      <w:r w:rsidR="005668AC">
        <w:t>S</w:t>
      </w:r>
      <w:r w:rsidR="00832C4B">
        <w:t>ection 23022:</w:t>
      </w:r>
    </w:p>
    <w:p w:rsidR="00832C4B" w:rsidP="00832C4B" w14:paraId="4BF6404A" w14:textId="3044872D">
      <w:pPr>
        <w:pStyle w:val="Subheadingtext"/>
        <w:numPr>
          <w:ilvl w:val="0"/>
          <w:numId w:val="20"/>
        </w:numPr>
        <w:spacing w:before="240"/>
      </w:pPr>
      <w:r>
        <w:t xml:space="preserve">The findings and conclusions </w:t>
      </w:r>
      <w:r w:rsidR="00F348B9">
        <w:t xml:space="preserve">on the ability of technologies or training provided to apprentices as part of the pilot program to successfully improve </w:t>
      </w:r>
      <w:r w:rsidR="00F348B9">
        <w:t>safety;</w:t>
      </w:r>
    </w:p>
    <w:p w:rsidR="00F348B9" w:rsidP="00832C4B" w14:paraId="5002A117" w14:textId="5C0EE665">
      <w:pPr>
        <w:pStyle w:val="Subheadingtext"/>
        <w:numPr>
          <w:ilvl w:val="0"/>
          <w:numId w:val="20"/>
        </w:numPr>
        <w:spacing w:before="240"/>
      </w:pPr>
      <w:r>
        <w:t xml:space="preserve">An analysis of the safety record of </w:t>
      </w:r>
      <w:r w:rsidR="00633650">
        <w:t xml:space="preserve">participating apprentices as compared to other CMV </w:t>
      </w:r>
      <w:r w:rsidR="00633650">
        <w:t>drivers;</w:t>
      </w:r>
    </w:p>
    <w:p w:rsidR="00633650" w:rsidP="00832C4B" w14:paraId="42A99A6A" w14:textId="665DCF5F">
      <w:pPr>
        <w:pStyle w:val="Subheadingtext"/>
        <w:numPr>
          <w:ilvl w:val="0"/>
          <w:numId w:val="20"/>
        </w:numPr>
        <w:spacing w:before="240"/>
      </w:pPr>
      <w:r>
        <w:t>The number of drivers that discontinued participation in the apprenticeship program</w:t>
      </w:r>
      <w:r w:rsidR="00344EF1">
        <w:t xml:space="preserve"> before </w:t>
      </w:r>
      <w:r w:rsidR="00344EF1">
        <w:t>completion;</w:t>
      </w:r>
    </w:p>
    <w:p w:rsidR="00344EF1" w:rsidP="00832C4B" w14:paraId="37E95AE3" w14:textId="113EC99C">
      <w:pPr>
        <w:pStyle w:val="Subheadingtext"/>
        <w:numPr>
          <w:ilvl w:val="0"/>
          <w:numId w:val="20"/>
        </w:numPr>
        <w:spacing w:before="240"/>
      </w:pPr>
      <w:r>
        <w:t>A comparison of the safety records of participating drivers before, during, and after each probationary period;</w:t>
      </w:r>
      <w:r w:rsidR="001A28A6">
        <w:t xml:space="preserve"> and</w:t>
      </w:r>
    </w:p>
    <w:p w:rsidR="001A28A6" w:rsidP="001A28A6" w14:paraId="48F9C1CB" w14:textId="483B3A69">
      <w:pPr>
        <w:pStyle w:val="Subheadingtext"/>
        <w:numPr>
          <w:ilvl w:val="0"/>
          <w:numId w:val="20"/>
        </w:numPr>
        <w:spacing w:before="240"/>
      </w:pPr>
      <w:r>
        <w:t>A comparison of each participating driver’s average on-duty time, driving time, and time spent away from home terminal before, during, and after each probationary period.</w:t>
      </w:r>
    </w:p>
    <w:bookmarkEnd w:id="0"/>
    <w:p w:rsidR="001F780E" w:rsidRPr="00470629" w:rsidP="0E3C6947" w14:paraId="0D582C4D" w14:textId="23D4761D">
      <w:pPr>
        <w:spacing w:before="240"/>
        <w:ind w:left="360"/>
        <w:rPr>
          <w:rFonts w:ascii="Times New Roman" w:hAnsi="Times New Roman"/>
          <w:sz w:val="24"/>
          <w:szCs w:val="24"/>
        </w:rPr>
      </w:pPr>
      <w:r w:rsidRPr="0E3C6947">
        <w:rPr>
          <w:rFonts w:ascii="Times New Roman" w:hAnsi="Times New Roman"/>
          <w:sz w:val="24"/>
          <w:szCs w:val="24"/>
        </w:rPr>
        <w:t xml:space="preserve">FMCSA will </w:t>
      </w:r>
      <w:r w:rsidRPr="00470629">
        <w:rPr>
          <w:rFonts w:ascii="Times New Roman" w:hAnsi="Times New Roman"/>
          <w:sz w:val="24"/>
          <w:szCs w:val="24"/>
        </w:rPr>
        <w:t xml:space="preserve">monitor the monthly data being reported by the motor carriers and will identify drivers or carriers that may pose a risk to public safety. </w:t>
      </w:r>
      <w:r w:rsidRPr="00470629">
        <w:rPr>
          <w:rFonts w:ascii="Times New Roman" w:hAnsi="Times New Roman"/>
          <w:sz w:val="24"/>
        </w:rPr>
        <w:t>While removing unsafe drivers or carriers may</w:t>
      </w:r>
      <w:r w:rsidRPr="00470629" w:rsidR="001F564F">
        <w:rPr>
          <w:rFonts w:ascii="Times New Roman" w:hAnsi="Times New Roman"/>
          <w:sz w:val="24"/>
        </w:rPr>
        <w:t xml:space="preserve"> bias the dataset</w:t>
      </w:r>
      <w:r w:rsidRPr="00470629">
        <w:rPr>
          <w:rFonts w:ascii="Times New Roman" w:hAnsi="Times New Roman"/>
          <w:sz w:val="24"/>
        </w:rPr>
        <w:t>, it is a necessary feature for FMCSA to comply with 49 CFR 381.505</w:t>
      </w:r>
      <w:r w:rsidRPr="00470629" w:rsidR="181AFD97">
        <w:rPr>
          <w:rFonts w:ascii="Times New Roman" w:hAnsi="Times New Roman"/>
          <w:sz w:val="24"/>
        </w:rPr>
        <w:t xml:space="preserve"> (Attachment C)</w:t>
      </w:r>
      <w:r w:rsidRPr="00470629">
        <w:rPr>
          <w:rFonts w:ascii="Times New Roman" w:hAnsi="Times New Roman"/>
          <w:sz w:val="24"/>
        </w:rPr>
        <w:t xml:space="preserve">, which requires development of a monitoring plan to ensure adequate safeguards to protect the health and safety of </w:t>
      </w:r>
      <w:r w:rsidR="00044B63">
        <w:rPr>
          <w:rFonts w:ascii="Times New Roman" w:hAnsi="Times New Roman"/>
          <w:sz w:val="24"/>
        </w:rPr>
        <w:t>pilot</w:t>
      </w:r>
      <w:r w:rsidRPr="00470629" w:rsidR="00044B63">
        <w:rPr>
          <w:rFonts w:ascii="Times New Roman" w:hAnsi="Times New Roman"/>
          <w:sz w:val="24"/>
        </w:rPr>
        <w:t xml:space="preserve"> </w:t>
      </w:r>
      <w:r w:rsidRPr="00470629">
        <w:rPr>
          <w:rFonts w:ascii="Times New Roman" w:hAnsi="Times New Roman"/>
          <w:sz w:val="24"/>
        </w:rPr>
        <w:t xml:space="preserve">program participants and the </w:t>
      </w:r>
      <w:r w:rsidRPr="00470629">
        <w:rPr>
          <w:rFonts w:ascii="Times New Roman" w:hAnsi="Times New Roman"/>
          <w:sz w:val="24"/>
        </w:rPr>
        <w:t>general public</w:t>
      </w:r>
      <w:r w:rsidRPr="00470629">
        <w:rPr>
          <w:rFonts w:ascii="Times New Roman" w:hAnsi="Times New Roman"/>
          <w:sz w:val="24"/>
          <w:szCs w:val="24"/>
        </w:rPr>
        <w:t xml:space="preserve">. Knowing that a driver or carrier was removed from the </w:t>
      </w:r>
      <w:r w:rsidR="00DC146C">
        <w:rPr>
          <w:rFonts w:ascii="Times New Roman" w:hAnsi="Times New Roman"/>
          <w:sz w:val="24"/>
          <w:szCs w:val="24"/>
        </w:rPr>
        <w:t>SDAP</w:t>
      </w:r>
      <w:r w:rsidRPr="00470629" w:rsidR="00DC146C">
        <w:rPr>
          <w:rFonts w:ascii="Times New Roman" w:hAnsi="Times New Roman"/>
          <w:sz w:val="24"/>
          <w:szCs w:val="24"/>
        </w:rPr>
        <w:t xml:space="preserve"> </w:t>
      </w:r>
      <w:r w:rsidRPr="00470629">
        <w:rPr>
          <w:rFonts w:ascii="Times New Roman" w:hAnsi="Times New Roman"/>
          <w:sz w:val="24"/>
          <w:szCs w:val="24"/>
        </w:rPr>
        <w:t xml:space="preserve">program for </w:t>
      </w:r>
      <w:r w:rsidRPr="00470629">
        <w:rPr>
          <w:rFonts w:ascii="Times New Roman" w:hAnsi="Times New Roman"/>
          <w:sz w:val="24"/>
          <w:szCs w:val="24"/>
        </w:rPr>
        <w:t>safety reasons will help FMCSA minimize bias in the final data analysis.</w:t>
      </w:r>
    </w:p>
    <w:p w:rsidR="00256B27" w:rsidRPr="00F84DE9" w:rsidP="00256B27" w14:paraId="01AFAF78" w14:textId="4BEB2D04">
      <w:pPr>
        <w:spacing w:before="240"/>
        <w:ind w:left="360"/>
        <w:rPr>
          <w:rFonts w:ascii="Times New Roman" w:hAnsi="Times New Roman"/>
          <w:sz w:val="24"/>
          <w:szCs w:val="24"/>
        </w:rPr>
      </w:pPr>
      <w:r w:rsidRPr="0E3C6947">
        <w:rPr>
          <w:rFonts w:ascii="Times New Roman" w:hAnsi="Times New Roman"/>
          <w:sz w:val="24"/>
          <w:szCs w:val="24"/>
        </w:rPr>
        <w:t xml:space="preserve">The statutory </w:t>
      </w:r>
      <w:r w:rsidRPr="0E3C6947" w:rsidR="001F564F">
        <w:rPr>
          <w:rFonts w:ascii="Times New Roman" w:hAnsi="Times New Roman"/>
          <w:sz w:val="24"/>
          <w:szCs w:val="24"/>
        </w:rPr>
        <w:t>mandate for</w:t>
      </w:r>
      <w:r w:rsidRPr="0E3C6947">
        <w:rPr>
          <w:rFonts w:ascii="Times New Roman" w:hAnsi="Times New Roman"/>
          <w:sz w:val="24"/>
          <w:szCs w:val="24"/>
        </w:rPr>
        <w:t xml:space="preserve"> this pilot program is </w:t>
      </w:r>
      <w:r w:rsidRPr="0E3C6947" w:rsidR="001F564F">
        <w:rPr>
          <w:rFonts w:ascii="Times New Roman" w:hAnsi="Times New Roman"/>
          <w:sz w:val="24"/>
          <w:szCs w:val="24"/>
        </w:rPr>
        <w:t>contained in</w:t>
      </w:r>
      <w:r w:rsidRPr="0E3C6947">
        <w:rPr>
          <w:rFonts w:ascii="Times New Roman" w:hAnsi="Times New Roman"/>
          <w:sz w:val="24"/>
          <w:szCs w:val="24"/>
        </w:rPr>
        <w:t xml:space="preserve"> </w:t>
      </w:r>
      <w:r w:rsidRPr="0E3C6947" w:rsidR="001F564F">
        <w:rPr>
          <w:rFonts w:ascii="Times New Roman" w:hAnsi="Times New Roman"/>
          <w:sz w:val="24"/>
          <w:szCs w:val="24"/>
        </w:rPr>
        <w:t xml:space="preserve">Section 23022 of the </w:t>
      </w:r>
      <w:r w:rsidR="00D6351E">
        <w:rPr>
          <w:rFonts w:ascii="Times New Roman" w:hAnsi="Times New Roman"/>
          <w:sz w:val="24"/>
          <w:szCs w:val="24"/>
        </w:rPr>
        <w:t>IIJA</w:t>
      </w:r>
      <w:r w:rsidRPr="0E3C6947" w:rsidR="7689BE2F">
        <w:rPr>
          <w:rFonts w:ascii="Times New Roman" w:hAnsi="Times New Roman"/>
          <w:sz w:val="24"/>
          <w:szCs w:val="24"/>
        </w:rPr>
        <w:t xml:space="preserve"> (Attachment B)</w:t>
      </w:r>
      <w:r w:rsidRPr="0E3C6947" w:rsidR="001F564F">
        <w:rPr>
          <w:rFonts w:ascii="Times New Roman" w:hAnsi="Times New Roman"/>
          <w:sz w:val="24"/>
          <w:szCs w:val="24"/>
        </w:rPr>
        <w:t xml:space="preserve">. </w:t>
      </w:r>
      <w:r w:rsidRPr="0E3C6947">
        <w:rPr>
          <w:rFonts w:ascii="Times New Roman" w:hAnsi="Times New Roman"/>
          <w:sz w:val="24"/>
          <w:szCs w:val="24"/>
        </w:rPr>
        <w:t>FMCSA’s regulatory authority for initiation of a pilot program is 49 CFR 381.400</w:t>
      </w:r>
      <w:r w:rsidRPr="0E3C6947" w:rsidR="37138947">
        <w:rPr>
          <w:rFonts w:ascii="Times New Roman" w:hAnsi="Times New Roman"/>
          <w:sz w:val="24"/>
          <w:szCs w:val="24"/>
        </w:rPr>
        <w:t xml:space="preserve"> (Attachment </w:t>
      </w:r>
      <w:r w:rsidRPr="0E3C6947" w:rsidR="3B03AF75">
        <w:rPr>
          <w:rFonts w:ascii="Times New Roman" w:hAnsi="Times New Roman"/>
          <w:sz w:val="24"/>
          <w:szCs w:val="24"/>
        </w:rPr>
        <w:t>E</w:t>
      </w:r>
      <w:r w:rsidRPr="0E3C6947" w:rsidR="37138947">
        <w:rPr>
          <w:rFonts w:ascii="Times New Roman" w:hAnsi="Times New Roman"/>
          <w:sz w:val="24"/>
          <w:szCs w:val="24"/>
        </w:rPr>
        <w:t>)</w:t>
      </w:r>
      <w:r w:rsidRPr="0E3C6947">
        <w:rPr>
          <w:rFonts w:ascii="Times New Roman" w:hAnsi="Times New Roman"/>
          <w:sz w:val="24"/>
          <w:szCs w:val="24"/>
        </w:rPr>
        <w:t>.</w:t>
      </w:r>
      <w:r w:rsidRPr="0E3C6947" w:rsidR="007D3E24">
        <w:rPr>
          <w:rFonts w:ascii="Times New Roman" w:hAnsi="Times New Roman"/>
          <w:sz w:val="24"/>
          <w:szCs w:val="24"/>
        </w:rPr>
        <w:t xml:space="preserve"> </w:t>
      </w:r>
      <w:r w:rsidRPr="00C60779" w:rsidR="2A98FD70">
        <w:rPr>
          <w:rFonts w:ascii="Times New Roman" w:hAnsi="Times New Roman"/>
          <w:sz w:val="24"/>
          <w:szCs w:val="24"/>
        </w:rPr>
        <w:t xml:space="preserve">The Consolidated Appropriations Act of 2024 (Pub. L. 118-42) (Attachment D) revised FMCSA’s authority regarding the SDAP Program. Section </w:t>
      </w:r>
      <w:r w:rsidR="00650AB6">
        <w:rPr>
          <w:rFonts w:ascii="Times New Roman" w:hAnsi="Times New Roman"/>
          <w:sz w:val="24"/>
          <w:szCs w:val="24"/>
        </w:rPr>
        <w:t>422</w:t>
      </w:r>
      <w:r w:rsidRPr="00C60779" w:rsidR="2A98FD70">
        <w:rPr>
          <w:rFonts w:ascii="Times New Roman" w:hAnsi="Times New Roman"/>
          <w:sz w:val="24"/>
          <w:szCs w:val="24"/>
        </w:rPr>
        <w:t xml:space="preserve"> of that Act states that FMCSA may not require the use of inward facing cameras or require a motor carrier to register an apprenticeship program with the Department of Labor as a condition for participation in the SDAP program.</w:t>
      </w:r>
      <w:r w:rsidRPr="4650F08E" w:rsidR="2A98FD70">
        <w:rPr>
          <w:rFonts w:ascii="Times New Roman" w:hAnsi="Times New Roman"/>
          <w:sz w:val="24"/>
          <w:szCs w:val="24"/>
        </w:rPr>
        <w:t xml:space="preserve"> </w:t>
      </w:r>
      <w:r w:rsidRPr="18D0AABF" w:rsidR="00F84DE9">
        <w:rPr>
          <w:rFonts w:ascii="Times New Roman" w:hAnsi="Times New Roman"/>
          <w:sz w:val="24"/>
          <w:szCs w:val="24"/>
        </w:rPr>
        <w:t xml:space="preserve">The </w:t>
      </w:r>
      <w:r w:rsidR="004B39C0">
        <w:rPr>
          <w:rFonts w:ascii="Times New Roman" w:hAnsi="Times New Roman"/>
          <w:sz w:val="24"/>
          <w:szCs w:val="24"/>
        </w:rPr>
        <w:t>SDAP program</w:t>
      </w:r>
      <w:r w:rsidRPr="0E3C6947" w:rsidR="00F84DE9">
        <w:rPr>
          <w:rFonts w:ascii="Times New Roman" w:hAnsi="Times New Roman"/>
          <w:sz w:val="24"/>
          <w:szCs w:val="24"/>
        </w:rPr>
        <w:t xml:space="preserve"> supports the </w:t>
      </w:r>
      <w:r w:rsidR="008008AE">
        <w:rPr>
          <w:rFonts w:ascii="Times New Roman" w:hAnsi="Times New Roman"/>
          <w:sz w:val="24"/>
          <w:szCs w:val="24"/>
        </w:rPr>
        <w:t>U.S. Department of Transportation’s (</w:t>
      </w:r>
      <w:r w:rsidRPr="0E3C6947" w:rsidR="00F84DE9">
        <w:rPr>
          <w:rFonts w:ascii="Times New Roman" w:hAnsi="Times New Roman"/>
          <w:sz w:val="24"/>
          <w:szCs w:val="24"/>
        </w:rPr>
        <w:t>DOT</w:t>
      </w:r>
      <w:r w:rsidR="008008AE">
        <w:rPr>
          <w:rFonts w:ascii="Times New Roman" w:hAnsi="Times New Roman"/>
          <w:sz w:val="24"/>
          <w:szCs w:val="24"/>
        </w:rPr>
        <w:t>)</w:t>
      </w:r>
      <w:r w:rsidRPr="0E3C6947" w:rsidR="00F84DE9">
        <w:rPr>
          <w:rFonts w:ascii="Times New Roman" w:hAnsi="Times New Roman"/>
          <w:sz w:val="24"/>
          <w:szCs w:val="24"/>
        </w:rPr>
        <w:t xml:space="preserve"> strategic goal of economic strength while maintaining DOT and FMCSA’s commitment to safety.</w:t>
      </w:r>
    </w:p>
    <w:p w:rsidR="00602F60" w:rsidRPr="00F84DE9" w:rsidP="00022C61" w14:paraId="01C337DA" w14:textId="77777777">
      <w:pPr>
        <w:pStyle w:val="FMCSAListNumber"/>
      </w:pPr>
      <w:r w:rsidRPr="00F84DE9">
        <w:t>H</w:t>
      </w:r>
      <w:r w:rsidRPr="00F84DE9">
        <w:t xml:space="preserve">OW, BY </w:t>
      </w:r>
      <w:r w:rsidRPr="00F84DE9">
        <w:t>W</w:t>
      </w:r>
      <w:r w:rsidRPr="00F84DE9">
        <w:t>HOM, AND FOR WHAT PURPOSE IS THE INFORMATION USED</w:t>
      </w:r>
    </w:p>
    <w:p w:rsidR="00CA4695" w:rsidRPr="00CA4695" w:rsidP="00022C61" w14:paraId="39424A63" w14:textId="77777777">
      <w:pPr>
        <w:pStyle w:val="FMCSAListNumber"/>
        <w:numPr>
          <w:ilvl w:val="1"/>
          <w:numId w:val="7"/>
        </w:numPr>
      </w:pPr>
      <w:r>
        <w:t>HOW INFORMATION WILL BE COLLECTED</w:t>
      </w:r>
    </w:p>
    <w:p w:rsidR="007D7655" w:rsidP="0E3C6947" w14:paraId="4758291A" w14:textId="270A93E9">
      <w:pPr>
        <w:spacing w:before="240"/>
        <w:ind w:left="360"/>
        <w:rPr>
          <w:rFonts w:ascii="Times New Roman" w:hAnsi="Times New Roman"/>
          <w:sz w:val="24"/>
          <w:szCs w:val="24"/>
        </w:rPr>
      </w:pPr>
      <w:r w:rsidRPr="0E3C6947">
        <w:rPr>
          <w:rFonts w:ascii="Times New Roman" w:hAnsi="Times New Roman"/>
          <w:sz w:val="24"/>
          <w:szCs w:val="24"/>
        </w:rPr>
        <w:t>Data will be collected from</w:t>
      </w:r>
      <w:r w:rsidR="006B43F4">
        <w:rPr>
          <w:rFonts w:ascii="Times New Roman" w:hAnsi="Times New Roman"/>
          <w:sz w:val="24"/>
          <w:szCs w:val="24"/>
        </w:rPr>
        <w:t xml:space="preserve"> participating</w:t>
      </w:r>
      <w:r w:rsidRPr="0E3C6947">
        <w:rPr>
          <w:rFonts w:ascii="Times New Roman" w:hAnsi="Times New Roman"/>
          <w:sz w:val="24"/>
          <w:szCs w:val="24"/>
        </w:rPr>
        <w:t xml:space="preserve"> </w:t>
      </w:r>
      <w:r w:rsidRPr="0E3C6947" w:rsidR="00CC5D4D">
        <w:rPr>
          <w:rFonts w:ascii="Times New Roman" w:hAnsi="Times New Roman"/>
          <w:sz w:val="24"/>
          <w:szCs w:val="24"/>
        </w:rPr>
        <w:t>motor carriers and drivers</w:t>
      </w:r>
      <w:r w:rsidR="00246F93">
        <w:rPr>
          <w:rFonts w:ascii="Times New Roman" w:hAnsi="Times New Roman"/>
          <w:sz w:val="24"/>
          <w:szCs w:val="24"/>
        </w:rPr>
        <w:t xml:space="preserve"> via the following tools:</w:t>
      </w:r>
    </w:p>
    <w:p w:rsidR="00246F93" w:rsidP="005172A1" w14:paraId="49640802" w14:textId="5F8D24EE">
      <w:pPr>
        <w:pStyle w:val="ListParagraph"/>
        <w:numPr>
          <w:ilvl w:val="0"/>
          <w:numId w:val="25"/>
        </w:numPr>
        <w:spacing w:before="240"/>
        <w:rPr>
          <w:rFonts w:ascii="Times New Roman" w:hAnsi="Times New Roman"/>
          <w:sz w:val="24"/>
          <w:szCs w:val="24"/>
        </w:rPr>
      </w:pPr>
      <w:r>
        <w:rPr>
          <w:rFonts w:ascii="Times New Roman" w:hAnsi="Times New Roman"/>
          <w:sz w:val="24"/>
          <w:szCs w:val="24"/>
        </w:rPr>
        <w:t>Each</w:t>
      </w:r>
      <w:r w:rsidR="006B43F4">
        <w:rPr>
          <w:rFonts w:ascii="Times New Roman" w:hAnsi="Times New Roman"/>
          <w:sz w:val="24"/>
          <w:szCs w:val="24"/>
        </w:rPr>
        <w:t xml:space="preserve"> </w:t>
      </w:r>
      <w:r>
        <w:rPr>
          <w:rFonts w:ascii="Times New Roman" w:hAnsi="Times New Roman"/>
          <w:sz w:val="24"/>
          <w:szCs w:val="24"/>
        </w:rPr>
        <w:t>carrier will complete</w:t>
      </w:r>
      <w:r w:rsidR="006B43F4">
        <w:rPr>
          <w:rFonts w:ascii="Times New Roman" w:hAnsi="Times New Roman"/>
          <w:sz w:val="24"/>
          <w:szCs w:val="24"/>
        </w:rPr>
        <w:t xml:space="preserve"> a one-time application form</w:t>
      </w:r>
      <w:r w:rsidR="00986AC1">
        <w:rPr>
          <w:rFonts w:ascii="Times New Roman" w:hAnsi="Times New Roman"/>
          <w:sz w:val="24"/>
          <w:szCs w:val="24"/>
        </w:rPr>
        <w:t xml:space="preserve"> and attach proof of insurance coverage for apprentice drivers to their application</w:t>
      </w:r>
      <w:r w:rsidR="006B43F4">
        <w:rPr>
          <w:rFonts w:ascii="Times New Roman" w:hAnsi="Times New Roman"/>
          <w:sz w:val="24"/>
          <w:szCs w:val="24"/>
        </w:rPr>
        <w:t>.</w:t>
      </w:r>
    </w:p>
    <w:p w:rsidR="006B43F4" w:rsidP="005172A1" w14:paraId="15E96DF3" w14:textId="33C8E20D">
      <w:pPr>
        <w:pStyle w:val="ListParagraph"/>
        <w:numPr>
          <w:ilvl w:val="0"/>
          <w:numId w:val="25"/>
        </w:numPr>
        <w:spacing w:before="240"/>
        <w:rPr>
          <w:rFonts w:ascii="Times New Roman" w:hAnsi="Times New Roman"/>
          <w:sz w:val="24"/>
          <w:szCs w:val="24"/>
        </w:rPr>
      </w:pPr>
      <w:r>
        <w:rPr>
          <w:rFonts w:ascii="Times New Roman" w:hAnsi="Times New Roman"/>
          <w:sz w:val="24"/>
          <w:szCs w:val="24"/>
        </w:rPr>
        <w:t>Each apprentice driver will complete a one-time application and informed consent form.</w:t>
      </w:r>
    </w:p>
    <w:p w:rsidR="006B43F4" w:rsidP="005172A1" w14:paraId="5C9744CB" w14:textId="6C253156">
      <w:pPr>
        <w:pStyle w:val="ListParagraph"/>
        <w:numPr>
          <w:ilvl w:val="0"/>
          <w:numId w:val="25"/>
        </w:numPr>
        <w:spacing w:before="240"/>
        <w:rPr>
          <w:rFonts w:ascii="Times New Roman" w:hAnsi="Times New Roman"/>
          <w:sz w:val="24"/>
          <w:szCs w:val="24"/>
        </w:rPr>
      </w:pPr>
      <w:r>
        <w:rPr>
          <w:rFonts w:ascii="Times New Roman" w:hAnsi="Times New Roman"/>
          <w:sz w:val="24"/>
          <w:szCs w:val="24"/>
        </w:rPr>
        <w:t>Each experienced driver will complete a one-time application and informed consent form.</w:t>
      </w:r>
    </w:p>
    <w:p w:rsidR="006B43F4" w:rsidP="005172A1" w14:paraId="35F7356D" w14:textId="22F6EDF0">
      <w:pPr>
        <w:pStyle w:val="ListParagraph"/>
        <w:numPr>
          <w:ilvl w:val="0"/>
          <w:numId w:val="25"/>
        </w:numPr>
        <w:spacing w:before="240"/>
        <w:rPr>
          <w:rFonts w:ascii="Times New Roman" w:hAnsi="Times New Roman"/>
          <w:sz w:val="24"/>
          <w:szCs w:val="24"/>
        </w:rPr>
      </w:pPr>
      <w:r>
        <w:rPr>
          <w:rFonts w:ascii="Times New Roman" w:hAnsi="Times New Roman"/>
          <w:sz w:val="24"/>
          <w:szCs w:val="24"/>
        </w:rPr>
        <w:t xml:space="preserve">Each carrier will </w:t>
      </w:r>
      <w:r w:rsidR="00552D9C">
        <w:rPr>
          <w:rFonts w:ascii="Times New Roman" w:hAnsi="Times New Roman"/>
          <w:sz w:val="24"/>
          <w:szCs w:val="24"/>
        </w:rPr>
        <w:t>submit</w:t>
      </w:r>
      <w:r>
        <w:rPr>
          <w:rFonts w:ascii="Times New Roman" w:hAnsi="Times New Roman"/>
          <w:sz w:val="24"/>
          <w:szCs w:val="24"/>
        </w:rPr>
        <w:t xml:space="preserve"> a pair of one-time certifications</w:t>
      </w:r>
      <w:r w:rsidR="00552D9C">
        <w:rPr>
          <w:rFonts w:ascii="Times New Roman" w:hAnsi="Times New Roman"/>
          <w:sz w:val="24"/>
          <w:szCs w:val="24"/>
        </w:rPr>
        <w:t xml:space="preserve"> for each of its apprentice drivers—one certification for each successfully completed probationary period.</w:t>
      </w:r>
    </w:p>
    <w:p w:rsidR="00552D9C" w:rsidRPr="005172A1" w:rsidP="77FC2C34" w14:paraId="0E457478" w14:textId="1DC482B0">
      <w:pPr>
        <w:pStyle w:val="ListParagraph"/>
        <w:numPr>
          <w:ilvl w:val="0"/>
          <w:numId w:val="25"/>
        </w:numPr>
        <w:spacing w:before="240"/>
        <w:rPr>
          <w:rFonts w:ascii="Times New Roman" w:hAnsi="Times New Roman"/>
          <w:sz w:val="24"/>
          <w:szCs w:val="24"/>
        </w:rPr>
      </w:pPr>
      <w:r>
        <w:rPr>
          <w:rFonts w:ascii="Times New Roman" w:hAnsi="Times New Roman"/>
          <w:sz w:val="24"/>
          <w:szCs w:val="24"/>
        </w:rPr>
        <w:t>Each carrier will submit monthly driving and safety data for each of its apprentice drivers.</w:t>
      </w:r>
    </w:p>
    <w:p w:rsidR="003E1D61" w:rsidP="00C36C2F" w14:paraId="4E022A82" w14:textId="108D03F8">
      <w:pPr>
        <w:spacing w:before="240"/>
        <w:ind w:left="360"/>
        <w:rPr>
          <w:rFonts w:ascii="Times New Roman" w:hAnsi="Times New Roman"/>
          <w:sz w:val="24"/>
          <w:szCs w:val="24"/>
        </w:rPr>
      </w:pPr>
      <w:r>
        <w:rPr>
          <w:rFonts w:ascii="Times New Roman" w:hAnsi="Times New Roman"/>
          <w:sz w:val="24"/>
          <w:szCs w:val="24"/>
        </w:rPr>
        <w:t xml:space="preserve">All information collection will be electronic. </w:t>
      </w:r>
      <w:r w:rsidRPr="0E3C6947" w:rsidR="00E106EC">
        <w:rPr>
          <w:rFonts w:ascii="Times New Roman" w:hAnsi="Times New Roman"/>
          <w:sz w:val="24"/>
          <w:szCs w:val="24"/>
        </w:rPr>
        <w:t xml:space="preserve">The </w:t>
      </w:r>
      <w:r>
        <w:rPr>
          <w:rFonts w:ascii="Times New Roman" w:hAnsi="Times New Roman"/>
          <w:sz w:val="24"/>
          <w:szCs w:val="24"/>
        </w:rPr>
        <w:t xml:space="preserve">information or </w:t>
      </w:r>
      <w:r w:rsidRPr="0E3C6947" w:rsidR="00E106EC">
        <w:rPr>
          <w:rFonts w:ascii="Times New Roman" w:hAnsi="Times New Roman"/>
          <w:sz w:val="24"/>
          <w:szCs w:val="24"/>
        </w:rPr>
        <w:t>data</w:t>
      </w:r>
      <w:r w:rsidRPr="0E3C6947" w:rsidR="00E106EC">
        <w:rPr>
          <w:rFonts w:ascii="Times New Roman" w:hAnsi="Times New Roman"/>
          <w:sz w:val="24"/>
          <w:szCs w:val="24"/>
        </w:rPr>
        <w:t xml:space="preserve"> to be collected </w:t>
      </w:r>
      <w:r w:rsidR="00552D9C">
        <w:rPr>
          <w:rFonts w:ascii="Times New Roman" w:hAnsi="Times New Roman"/>
          <w:sz w:val="24"/>
          <w:szCs w:val="24"/>
        </w:rPr>
        <w:t xml:space="preserve">via each </w:t>
      </w:r>
      <w:r w:rsidRPr="77FC2C34" w:rsidR="00552D9C">
        <w:rPr>
          <w:rFonts w:ascii="Times New Roman" w:hAnsi="Times New Roman"/>
          <w:sz w:val="24"/>
          <w:szCs w:val="24"/>
        </w:rPr>
        <w:t>tool</w:t>
      </w:r>
      <w:r w:rsidRPr="0E3C6947" w:rsidR="00E106EC">
        <w:rPr>
          <w:rFonts w:ascii="Times New Roman" w:hAnsi="Times New Roman"/>
          <w:sz w:val="24"/>
          <w:szCs w:val="24"/>
        </w:rPr>
        <w:t xml:space="preserve"> is outlined in detail in the following sections.</w:t>
      </w:r>
    </w:p>
    <w:p w:rsidR="00CA4695" w:rsidRPr="00CA4695" w:rsidP="00022C61" w14:paraId="25EDEAE5" w14:textId="77777777">
      <w:pPr>
        <w:pStyle w:val="FMCSAListNumber"/>
        <w:numPr>
          <w:ilvl w:val="2"/>
          <w:numId w:val="7"/>
        </w:numPr>
      </w:pPr>
      <w:r w:rsidRPr="00CA4695">
        <w:t>Motor Carrier Application</w:t>
      </w:r>
    </w:p>
    <w:p w:rsidR="00463102" w:rsidP="004451D1" w14:paraId="33591547" w14:textId="539F55C9">
      <w:pPr>
        <w:tabs>
          <w:tab w:val="left" w:pos="-1440"/>
          <w:tab w:val="left" w:pos="-720"/>
        </w:tabs>
        <w:spacing w:before="240"/>
        <w:ind w:left="360"/>
        <w:rPr>
          <w:rFonts w:ascii="Times New Roman" w:hAnsi="Times New Roman"/>
          <w:sz w:val="24"/>
          <w:szCs w:val="24"/>
        </w:rPr>
      </w:pPr>
      <w:r w:rsidRPr="00463102">
        <w:rPr>
          <w:rFonts w:ascii="Times New Roman" w:hAnsi="Times New Roman"/>
          <w:sz w:val="24"/>
          <w:szCs w:val="24"/>
        </w:rPr>
        <w:t xml:space="preserve">In the application, motor carriers will be asked to provide company contact information, which includes the motor carrier name, DOT number, place of business address, and phone number. Additionally, motor carriers will be asked to provide the name and email address of a representative who will serve as the primary point of contact for the </w:t>
      </w:r>
      <w:r w:rsidR="00DC146C">
        <w:rPr>
          <w:rFonts w:ascii="Times New Roman" w:hAnsi="Times New Roman"/>
          <w:sz w:val="24"/>
          <w:szCs w:val="24"/>
        </w:rPr>
        <w:t>SDAP</w:t>
      </w:r>
      <w:r w:rsidRPr="00463102" w:rsidR="00DC146C">
        <w:rPr>
          <w:rFonts w:ascii="Times New Roman" w:hAnsi="Times New Roman"/>
          <w:sz w:val="24"/>
          <w:szCs w:val="24"/>
        </w:rPr>
        <w:t xml:space="preserve"> </w:t>
      </w:r>
      <w:r w:rsidRPr="00463102">
        <w:rPr>
          <w:rFonts w:ascii="Times New Roman" w:hAnsi="Times New Roman"/>
          <w:sz w:val="24"/>
          <w:szCs w:val="24"/>
        </w:rPr>
        <w:t>program. This information will also be used to examine the safety records of the motor carrier applicants.</w:t>
      </w:r>
    </w:p>
    <w:p w:rsidR="00E106EC" w:rsidP="0E3C6947" w14:paraId="30DEB0D1" w14:textId="40193AB7">
      <w:pPr>
        <w:spacing w:before="240"/>
        <w:ind w:left="360"/>
        <w:rPr>
          <w:rFonts w:ascii="Times New Roman" w:hAnsi="Times New Roman"/>
          <w:sz w:val="24"/>
          <w:szCs w:val="24"/>
        </w:rPr>
      </w:pPr>
      <w:r w:rsidRPr="0E3C6947">
        <w:rPr>
          <w:rFonts w:ascii="Times New Roman" w:hAnsi="Times New Roman"/>
          <w:sz w:val="24"/>
          <w:szCs w:val="24"/>
        </w:rPr>
        <w:t xml:space="preserve">Motor carriers will then be asked to provide information on the scope and scale of their operations. This includes whether they are an interstate and/or intrastate carrier, their fleet size, the number of drivers they employ, how many </w:t>
      </w:r>
      <w:r w:rsidRPr="0E3C6947" w:rsidR="009467D6">
        <w:rPr>
          <w:rFonts w:ascii="Times New Roman" w:hAnsi="Times New Roman"/>
          <w:sz w:val="24"/>
          <w:szCs w:val="24"/>
        </w:rPr>
        <w:t>apprentice</w:t>
      </w:r>
      <w:r w:rsidRPr="0E3C6947">
        <w:rPr>
          <w:rFonts w:ascii="Times New Roman" w:hAnsi="Times New Roman"/>
          <w:sz w:val="24"/>
          <w:szCs w:val="24"/>
        </w:rPr>
        <w:t xml:space="preserve"> drivers could be hired, how many intrastate drivers could be provided if they currently conduct intrastate operations,</w:t>
      </w:r>
      <w:r w:rsidRPr="0E3C6947" w:rsidR="007E2C0A">
        <w:rPr>
          <w:rFonts w:ascii="Times New Roman" w:hAnsi="Times New Roman"/>
          <w:sz w:val="24"/>
          <w:szCs w:val="24"/>
        </w:rPr>
        <w:t xml:space="preserve"> whether their trucks use onboard monitoring systems (OBMSs)</w:t>
      </w:r>
      <w:r w:rsidRPr="0E3C6947" w:rsidR="00C438C0">
        <w:rPr>
          <w:rFonts w:ascii="Times New Roman" w:hAnsi="Times New Roman"/>
          <w:sz w:val="24"/>
          <w:szCs w:val="24"/>
        </w:rPr>
        <w:t>,</w:t>
      </w:r>
      <w:r w:rsidRPr="0E3C6947">
        <w:rPr>
          <w:rFonts w:ascii="Times New Roman" w:hAnsi="Times New Roman"/>
          <w:sz w:val="24"/>
          <w:szCs w:val="24"/>
        </w:rPr>
        <w:t xml:space="preserve"> how many </w:t>
      </w:r>
      <w:r w:rsidRPr="0E3C6947" w:rsidR="009467D6">
        <w:rPr>
          <w:rFonts w:ascii="Times New Roman" w:hAnsi="Times New Roman"/>
          <w:sz w:val="24"/>
          <w:szCs w:val="24"/>
        </w:rPr>
        <w:t xml:space="preserve">apprentice </w:t>
      </w:r>
      <w:r w:rsidRPr="0E3C6947">
        <w:rPr>
          <w:rFonts w:ascii="Times New Roman" w:hAnsi="Times New Roman"/>
          <w:sz w:val="24"/>
          <w:szCs w:val="24"/>
        </w:rPr>
        <w:t xml:space="preserve">drivers </w:t>
      </w:r>
      <w:r w:rsidRPr="0E3C6947">
        <w:rPr>
          <w:rFonts w:ascii="Times New Roman" w:hAnsi="Times New Roman"/>
          <w:sz w:val="24"/>
          <w:szCs w:val="24"/>
        </w:rPr>
        <w:t>could be provided for the control group</w:t>
      </w:r>
      <w:r w:rsidRPr="0E3C6947" w:rsidR="00C438C0">
        <w:rPr>
          <w:rFonts w:ascii="Times New Roman" w:hAnsi="Times New Roman"/>
          <w:sz w:val="24"/>
          <w:szCs w:val="24"/>
        </w:rPr>
        <w:t>, and how many experienced drivers they have available</w:t>
      </w:r>
      <w:r w:rsidRPr="0E3C6947">
        <w:rPr>
          <w:rFonts w:ascii="Times New Roman" w:hAnsi="Times New Roman"/>
          <w:sz w:val="24"/>
          <w:szCs w:val="24"/>
        </w:rPr>
        <w:t>.</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While the ideal pilot program would contain a variety of carrier sizes and operation types, there may be limitations on the carriers that are able to participate due to insurance costs for hiring young drivers</w:t>
      </w:r>
      <w:r w:rsidRPr="0E3C6947" w:rsidR="6D3D423F">
        <w:rPr>
          <w:rFonts w:ascii="Times New Roman" w:hAnsi="Times New Roman"/>
          <w:sz w:val="24"/>
          <w:szCs w:val="24"/>
        </w:rPr>
        <w:t xml:space="preserve">, </w:t>
      </w:r>
      <w:r w:rsidRPr="0E3C6947">
        <w:rPr>
          <w:rFonts w:ascii="Times New Roman" w:hAnsi="Times New Roman"/>
          <w:sz w:val="24"/>
          <w:szCs w:val="24"/>
        </w:rPr>
        <w:t>or other business decisions.</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FMCSA will be conducting outreach with various carrier types and sizes</w:t>
      </w:r>
      <w:r w:rsidRPr="0E3C6947" w:rsidR="007E2C0A">
        <w:rPr>
          <w:rFonts w:ascii="Times New Roman" w:hAnsi="Times New Roman"/>
          <w:sz w:val="24"/>
          <w:szCs w:val="24"/>
        </w:rPr>
        <w:t>, but the final sample population will depend largely on which qualifying carriers choose to volunteer.</w:t>
      </w:r>
    </w:p>
    <w:p w:rsidR="008A4AC9" w:rsidP="0E3C6947" w14:paraId="0C8EEB24" w14:textId="7D907066">
      <w:pPr>
        <w:spacing w:before="240"/>
        <w:ind w:left="360"/>
        <w:rPr>
          <w:rFonts w:ascii="Times New Roman" w:hAnsi="Times New Roman"/>
          <w:color w:val="7F7F7F"/>
          <w:sz w:val="24"/>
          <w:szCs w:val="24"/>
        </w:rPr>
      </w:pPr>
      <w:r w:rsidRPr="0E3C6947">
        <w:rPr>
          <w:rFonts w:ascii="Times New Roman" w:hAnsi="Times New Roman"/>
          <w:sz w:val="24"/>
          <w:szCs w:val="24"/>
        </w:rPr>
        <w:t xml:space="preserve">Carriers will also be asked to identify any safety technologies being used by their drivers, including </w:t>
      </w:r>
      <w:r w:rsidRPr="3409A50A" w:rsidR="71467006">
        <w:rPr>
          <w:rFonts w:ascii="Times New Roman" w:hAnsi="Times New Roman"/>
          <w:sz w:val="24"/>
          <w:szCs w:val="24"/>
        </w:rPr>
        <w:t>O</w:t>
      </w:r>
      <w:r w:rsidRPr="3409A50A" w:rsidR="5DB4FC61">
        <w:rPr>
          <w:rFonts w:ascii="Times New Roman" w:hAnsi="Times New Roman"/>
          <w:sz w:val="24"/>
          <w:szCs w:val="24"/>
        </w:rPr>
        <w:t>BMS</w:t>
      </w:r>
      <w:r w:rsidRPr="3409A50A" w:rsidR="524ADAE3">
        <w:rPr>
          <w:rFonts w:ascii="Times New Roman" w:hAnsi="Times New Roman"/>
          <w:sz w:val="24"/>
          <w:szCs w:val="24"/>
        </w:rPr>
        <w:t xml:space="preserve"> or Advanced Driver </w:t>
      </w:r>
      <w:r w:rsidRPr="0C8B1692" w:rsidR="524ADAE3">
        <w:rPr>
          <w:rFonts w:ascii="Times New Roman" w:hAnsi="Times New Roman"/>
          <w:sz w:val="24"/>
          <w:szCs w:val="24"/>
        </w:rPr>
        <w:t>Assistance Systems (ADAS).</w:t>
      </w:r>
      <w:r w:rsidRPr="0E3C6947">
        <w:rPr>
          <w:rFonts w:ascii="Times New Roman" w:hAnsi="Times New Roman"/>
          <w:sz w:val="24"/>
          <w:szCs w:val="24"/>
        </w:rPr>
        <w:t xml:space="preserve"> </w:t>
      </w:r>
      <w:r w:rsidRPr="0E3C6947" w:rsidR="00673911">
        <w:rPr>
          <w:rFonts w:ascii="Times New Roman" w:hAnsi="Times New Roman"/>
          <w:sz w:val="24"/>
          <w:szCs w:val="24"/>
        </w:rPr>
        <w:t>This will ensure compliance with technology and vehicle requirements during the probationary periods</w:t>
      </w:r>
      <w:r w:rsidRPr="0E3C6947" w:rsidR="007E2C0A">
        <w:rPr>
          <w:rFonts w:ascii="Times New Roman" w:hAnsi="Times New Roman"/>
          <w:sz w:val="24"/>
          <w:szCs w:val="24"/>
        </w:rPr>
        <w:t xml:space="preserve"> and streamline </w:t>
      </w:r>
      <w:r w:rsidRPr="0E3C6947" w:rsidR="00F71D44">
        <w:rPr>
          <w:rFonts w:ascii="Times New Roman" w:hAnsi="Times New Roman"/>
          <w:sz w:val="24"/>
          <w:szCs w:val="24"/>
        </w:rPr>
        <w:t xml:space="preserve">monthly </w:t>
      </w:r>
      <w:r w:rsidRPr="0E3C6947" w:rsidR="007E2C0A">
        <w:rPr>
          <w:rFonts w:ascii="Times New Roman" w:hAnsi="Times New Roman"/>
          <w:sz w:val="24"/>
          <w:szCs w:val="24"/>
        </w:rPr>
        <w:t>data collection</w:t>
      </w:r>
      <w:r w:rsidR="00473FB5">
        <w:rPr>
          <w:rFonts w:ascii="Times New Roman" w:hAnsi="Times New Roman"/>
          <w:sz w:val="24"/>
          <w:szCs w:val="24"/>
        </w:rPr>
        <w:t xml:space="preserve"> and identify potential differences in employed technologies among participating carriers</w:t>
      </w:r>
      <w:r w:rsidRPr="0E3C6947">
        <w:rPr>
          <w:rFonts w:ascii="Times New Roman" w:hAnsi="Times New Roman"/>
          <w:sz w:val="24"/>
          <w:szCs w:val="24"/>
        </w:rPr>
        <w:t xml:space="preserve">. The research team will require participating </w:t>
      </w:r>
      <w:r w:rsidRPr="0E3C6947" w:rsidR="00673911">
        <w:rPr>
          <w:rFonts w:ascii="Times New Roman" w:hAnsi="Times New Roman"/>
          <w:sz w:val="24"/>
          <w:szCs w:val="24"/>
        </w:rPr>
        <w:t>carriers</w:t>
      </w:r>
      <w:r w:rsidRPr="0E3C6947">
        <w:rPr>
          <w:rFonts w:ascii="Times New Roman" w:hAnsi="Times New Roman"/>
          <w:sz w:val="24"/>
          <w:szCs w:val="24"/>
        </w:rPr>
        <w:t xml:space="preserve"> to provide</w:t>
      </w:r>
      <w:r w:rsidRPr="0E3C6947" w:rsidR="007E2C0A">
        <w:rPr>
          <w:rFonts w:ascii="Times New Roman" w:hAnsi="Times New Roman"/>
          <w:sz w:val="24"/>
          <w:szCs w:val="24"/>
        </w:rPr>
        <w:t xml:space="preserve"> </w:t>
      </w:r>
      <w:r w:rsidR="004276D5">
        <w:rPr>
          <w:rFonts w:ascii="Times New Roman" w:hAnsi="Times New Roman"/>
          <w:sz w:val="24"/>
          <w:szCs w:val="24"/>
        </w:rPr>
        <w:t>Electronic Logging Device (</w:t>
      </w:r>
      <w:r w:rsidRPr="0E3C6947" w:rsidR="007E2C0A">
        <w:rPr>
          <w:rFonts w:ascii="Times New Roman" w:hAnsi="Times New Roman"/>
          <w:sz w:val="24"/>
          <w:szCs w:val="24"/>
        </w:rPr>
        <w:t>ELD</w:t>
      </w:r>
      <w:r w:rsidR="004276D5">
        <w:rPr>
          <w:rFonts w:ascii="Times New Roman" w:hAnsi="Times New Roman"/>
          <w:sz w:val="24"/>
          <w:szCs w:val="24"/>
        </w:rPr>
        <w:t>)</w:t>
      </w:r>
      <w:r w:rsidRPr="0E3C6947" w:rsidR="007E2C0A">
        <w:rPr>
          <w:rFonts w:ascii="Times New Roman" w:hAnsi="Times New Roman"/>
          <w:sz w:val="24"/>
          <w:szCs w:val="24"/>
        </w:rPr>
        <w:t xml:space="preserve"> logs and</w:t>
      </w:r>
      <w:r w:rsidRPr="0E3C6947">
        <w:rPr>
          <w:rFonts w:ascii="Times New Roman" w:hAnsi="Times New Roman"/>
          <w:sz w:val="24"/>
          <w:szCs w:val="24"/>
        </w:rPr>
        <w:t xml:space="preserve"> OBMS </w:t>
      </w:r>
      <w:r w:rsidRPr="73B8200F" w:rsidR="376A39C3">
        <w:rPr>
          <w:rFonts w:ascii="Times New Roman" w:hAnsi="Times New Roman"/>
          <w:sz w:val="24"/>
          <w:szCs w:val="24"/>
        </w:rPr>
        <w:t>and/</w:t>
      </w:r>
      <w:r w:rsidRPr="73B8200F">
        <w:rPr>
          <w:rFonts w:ascii="Times New Roman" w:hAnsi="Times New Roman"/>
          <w:sz w:val="24"/>
          <w:szCs w:val="24"/>
        </w:rPr>
        <w:t>or</w:t>
      </w:r>
      <w:r w:rsidRPr="0E3C6947">
        <w:rPr>
          <w:rFonts w:ascii="Times New Roman" w:hAnsi="Times New Roman"/>
          <w:sz w:val="24"/>
          <w:szCs w:val="24"/>
        </w:rPr>
        <w:t xml:space="preserve"> </w:t>
      </w:r>
      <w:r w:rsidRPr="77FC2C34" w:rsidR="391A8538">
        <w:rPr>
          <w:rFonts w:ascii="Times New Roman" w:hAnsi="Times New Roman"/>
          <w:sz w:val="24"/>
          <w:szCs w:val="24"/>
        </w:rPr>
        <w:t>ADAS</w:t>
      </w:r>
      <w:r w:rsidRPr="0E3C6947">
        <w:rPr>
          <w:rFonts w:ascii="Times New Roman" w:hAnsi="Times New Roman"/>
          <w:sz w:val="24"/>
          <w:szCs w:val="24"/>
        </w:rPr>
        <w:t xml:space="preserve"> recorded safety events on participating driver</w:t>
      </w:r>
      <w:r w:rsidRPr="0E3C6947" w:rsidR="00F71D44">
        <w:rPr>
          <w:rFonts w:ascii="Times New Roman" w:hAnsi="Times New Roman"/>
          <w:sz w:val="24"/>
          <w:szCs w:val="24"/>
        </w:rPr>
        <w:t xml:space="preserve">s. Carriers will be required to certify that they understand the requirements for </w:t>
      </w:r>
      <w:r w:rsidRPr="0E3C6947" w:rsidR="00C10D0D">
        <w:rPr>
          <w:rFonts w:ascii="Times New Roman" w:hAnsi="Times New Roman"/>
          <w:sz w:val="24"/>
          <w:szCs w:val="24"/>
        </w:rPr>
        <w:t xml:space="preserve">drivers participating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sidR="00C10D0D">
        <w:rPr>
          <w:rFonts w:ascii="Times New Roman" w:hAnsi="Times New Roman"/>
          <w:sz w:val="24"/>
          <w:szCs w:val="24"/>
        </w:rPr>
        <w:t>program.</w:t>
      </w:r>
      <w:r>
        <w:rPr>
          <w:rFonts w:ascii="Times New Roman" w:hAnsi="Times New Roman"/>
          <w:sz w:val="24"/>
          <w:szCs w:val="24"/>
        </w:rPr>
        <w:t xml:space="preserve"> Finally, motor carriers will be required to attach proof of insurance coverage for apprentice drivers before submitting their application to FMCSA for review.</w:t>
      </w:r>
    </w:p>
    <w:p w:rsidR="00E106EC" w:rsidP="00022C61" w14:paraId="0094FD11" w14:textId="64550B4D">
      <w:pPr>
        <w:tabs>
          <w:tab w:val="left" w:pos="-1440"/>
          <w:tab w:val="left" w:pos="-720"/>
        </w:tabs>
        <w:spacing w:before="240"/>
        <w:ind w:left="360"/>
        <w:rPr>
          <w:rFonts w:ascii="Times New Roman" w:hAnsi="Times New Roman"/>
          <w:color w:val="7F7F7F"/>
          <w:sz w:val="24"/>
          <w:szCs w:val="24"/>
        </w:rPr>
      </w:pPr>
      <w:r w:rsidRPr="00463102">
        <w:rPr>
          <w:rFonts w:ascii="Times New Roman" w:hAnsi="Times New Roman"/>
          <w:sz w:val="24"/>
          <w:szCs w:val="24"/>
        </w:rPr>
        <w:t xml:space="preserve">FMCSA will evaluate the motor </w:t>
      </w:r>
      <w:r w:rsidRPr="00470629">
        <w:rPr>
          <w:rFonts w:ascii="Times New Roman" w:hAnsi="Times New Roman"/>
          <w:sz w:val="24"/>
          <w:szCs w:val="24"/>
        </w:rPr>
        <w:t xml:space="preserve">carrier applications and approve participation based </w:t>
      </w:r>
      <w:r w:rsidRPr="00470629" w:rsidR="00673911">
        <w:rPr>
          <w:rFonts w:ascii="Times New Roman" w:hAnsi="Times New Roman"/>
          <w:sz w:val="24"/>
          <w:szCs w:val="24"/>
        </w:rPr>
        <w:t xml:space="preserve">on safety records and, as applications permit, </w:t>
      </w:r>
      <w:r w:rsidRPr="4650F08E" w:rsidR="00673911">
        <w:rPr>
          <w:rFonts w:ascii="Times New Roman" w:hAnsi="Times New Roman"/>
          <w:sz w:val="24"/>
          <w:szCs w:val="24"/>
        </w:rPr>
        <w:t>securing a diverse set of carriers</w:t>
      </w:r>
      <w:r w:rsidRPr="00470629">
        <w:rPr>
          <w:rFonts w:ascii="Times New Roman" w:hAnsi="Times New Roman"/>
          <w:sz w:val="24"/>
          <w:szCs w:val="24"/>
        </w:rPr>
        <w:t>.</w:t>
      </w:r>
      <w:r w:rsidRPr="00470629" w:rsidR="00DB57CA">
        <w:rPr>
          <w:rFonts w:ascii="Times New Roman" w:hAnsi="Times New Roman"/>
          <w:sz w:val="24"/>
          <w:szCs w:val="24"/>
        </w:rPr>
        <w:t xml:space="preserve"> While participation in the study is voluntary, FMCSA will aim to have adequate representation from </w:t>
      </w:r>
      <w:r w:rsidR="00BD45DA">
        <w:rPr>
          <w:rFonts w:ascii="Times New Roman" w:hAnsi="Times New Roman"/>
          <w:sz w:val="24"/>
          <w:szCs w:val="24"/>
        </w:rPr>
        <w:t>l</w:t>
      </w:r>
      <w:r w:rsidRPr="00470629" w:rsidR="00DB57CA">
        <w:rPr>
          <w:rFonts w:ascii="Times New Roman" w:hAnsi="Times New Roman"/>
          <w:sz w:val="24"/>
          <w:szCs w:val="24"/>
        </w:rPr>
        <w:t xml:space="preserve">arge, </w:t>
      </w:r>
      <w:r w:rsidR="00BD45DA">
        <w:rPr>
          <w:rFonts w:ascii="Times New Roman" w:hAnsi="Times New Roman"/>
          <w:sz w:val="24"/>
          <w:szCs w:val="24"/>
        </w:rPr>
        <w:t>m</w:t>
      </w:r>
      <w:r w:rsidRPr="00470629" w:rsidR="00DB57CA">
        <w:rPr>
          <w:rFonts w:ascii="Times New Roman" w:hAnsi="Times New Roman"/>
          <w:sz w:val="24"/>
          <w:szCs w:val="24"/>
        </w:rPr>
        <w:t xml:space="preserve">edium, and </w:t>
      </w:r>
      <w:r w:rsidR="00BD45DA">
        <w:rPr>
          <w:rFonts w:ascii="Times New Roman" w:hAnsi="Times New Roman"/>
          <w:sz w:val="24"/>
          <w:szCs w:val="24"/>
        </w:rPr>
        <w:t>s</w:t>
      </w:r>
      <w:r w:rsidRPr="00470629" w:rsidR="00DB57CA">
        <w:rPr>
          <w:rFonts w:ascii="Times New Roman" w:hAnsi="Times New Roman"/>
          <w:sz w:val="24"/>
          <w:szCs w:val="24"/>
        </w:rPr>
        <w:t>mall carriers</w:t>
      </w:r>
      <w:r w:rsidR="00BD45DA">
        <w:rPr>
          <w:rFonts w:ascii="Times New Roman" w:hAnsi="Times New Roman"/>
          <w:sz w:val="24"/>
          <w:szCs w:val="24"/>
        </w:rPr>
        <w:t>, as well as adequate representation from all four service centers (Eastern, Midwestern, Southern, and Western)</w:t>
      </w:r>
      <w:r w:rsidRPr="00470629" w:rsidR="00DB57CA">
        <w:rPr>
          <w:rFonts w:ascii="Times New Roman" w:hAnsi="Times New Roman"/>
          <w:sz w:val="24"/>
          <w:szCs w:val="24"/>
        </w:rPr>
        <w:t xml:space="preserve">. While FMCSA anticipates </w:t>
      </w:r>
      <w:r w:rsidRPr="00470629" w:rsidR="00DF2851">
        <w:rPr>
          <w:rFonts w:ascii="Times New Roman" w:hAnsi="Times New Roman"/>
          <w:sz w:val="24"/>
          <w:szCs w:val="24"/>
        </w:rPr>
        <w:t xml:space="preserve">an estimated </w:t>
      </w:r>
      <w:r w:rsidR="00AE18A8">
        <w:rPr>
          <w:rFonts w:ascii="Times New Roman" w:hAnsi="Times New Roman"/>
          <w:sz w:val="24"/>
          <w:szCs w:val="24"/>
        </w:rPr>
        <w:t>1</w:t>
      </w:r>
      <w:r w:rsidRPr="00470629" w:rsidR="00DF2851">
        <w:rPr>
          <w:rFonts w:ascii="Times New Roman" w:hAnsi="Times New Roman"/>
          <w:sz w:val="24"/>
          <w:szCs w:val="24"/>
        </w:rPr>
        <w:t>,000</w:t>
      </w:r>
      <w:r w:rsidR="00DF2851">
        <w:rPr>
          <w:rFonts w:ascii="Times New Roman" w:hAnsi="Times New Roman"/>
          <w:sz w:val="24"/>
          <w:szCs w:val="24"/>
        </w:rPr>
        <w:t xml:space="preserve"> carriers will be needed to supply the driver population necessary, in the event that an abundance of carrier applications </w:t>
      </w:r>
      <w:r w:rsidR="00DF2851">
        <w:rPr>
          <w:rFonts w:ascii="Times New Roman" w:hAnsi="Times New Roman"/>
          <w:sz w:val="24"/>
          <w:szCs w:val="24"/>
        </w:rPr>
        <w:t>are</w:t>
      </w:r>
      <w:r w:rsidR="00DF2851">
        <w:rPr>
          <w:rFonts w:ascii="Times New Roman" w:hAnsi="Times New Roman"/>
          <w:sz w:val="24"/>
          <w:szCs w:val="24"/>
        </w:rPr>
        <w:t xml:space="preserve"> received, FMCSA may use additional </w:t>
      </w:r>
      <w:r w:rsidR="006701D9">
        <w:rPr>
          <w:rFonts w:ascii="Times New Roman" w:hAnsi="Times New Roman"/>
          <w:sz w:val="24"/>
          <w:szCs w:val="24"/>
        </w:rPr>
        <w:t>data points, such as carrier size, to select which carriers to approve. It will be necessary to limit the number of participating carriers to logistically achieve data collection and ensure compliance with the program can be adequately monitored.</w:t>
      </w:r>
    </w:p>
    <w:p w:rsidR="35E776D5" w:rsidRPr="00C60779" w:rsidP="00C60779" w14:paraId="144C6BF4" w14:textId="5ED93C5F">
      <w:pPr>
        <w:tabs>
          <w:tab w:val="left" w:pos="-1440"/>
          <w:tab w:val="left" w:pos="-720"/>
        </w:tabs>
        <w:spacing w:before="240"/>
        <w:ind w:left="360"/>
        <w:rPr>
          <w:rFonts w:ascii="Times New Roman" w:hAnsi="Times New Roman"/>
          <w:sz w:val="24"/>
          <w:szCs w:val="24"/>
        </w:rPr>
      </w:pPr>
      <w:r w:rsidRPr="00C60779">
        <w:rPr>
          <w:rFonts w:ascii="Times New Roman" w:hAnsi="Times New Roman"/>
          <w:sz w:val="24"/>
          <w:szCs w:val="24"/>
        </w:rPr>
        <w:t>FMCSA will not require motor carriers to install/use inward facing cameras or require a motor carrier to register an apprenticeship program with the Department of Labor as a condition for participation in the SDAP program. However, motor carriers will be asked whether they already have/use inward facing cameras, and whether they have an approved registered apprenticeship program. Responses to these questions will be voluntary.</w:t>
      </w:r>
    </w:p>
    <w:p w:rsidR="00E106EC" w:rsidRPr="00463102" w:rsidP="0E3C6947" w14:paraId="6BDE488B" w14:textId="58CA7A73">
      <w:pPr>
        <w:spacing w:before="240"/>
        <w:ind w:left="360"/>
        <w:rPr>
          <w:rFonts w:ascii="Times New Roman" w:hAnsi="Times New Roman"/>
          <w:sz w:val="24"/>
          <w:szCs w:val="24"/>
        </w:rPr>
      </w:pPr>
      <w:r w:rsidRPr="0E3C6947">
        <w:rPr>
          <w:rFonts w:ascii="Times New Roman" w:hAnsi="Times New Roman"/>
          <w:sz w:val="24"/>
          <w:szCs w:val="24"/>
        </w:rPr>
        <w:t xml:space="preserve">Once </w:t>
      </w:r>
      <w:r w:rsidRPr="0E3C6947" w:rsidR="7265CB52">
        <w:rPr>
          <w:rFonts w:ascii="Times New Roman" w:hAnsi="Times New Roman"/>
          <w:sz w:val="24"/>
          <w:szCs w:val="24"/>
        </w:rPr>
        <w:t xml:space="preserve">approved by FMCSA for participation in the </w:t>
      </w:r>
      <w:r w:rsidR="00DC146C">
        <w:rPr>
          <w:rFonts w:ascii="Times New Roman" w:hAnsi="Times New Roman"/>
          <w:sz w:val="24"/>
          <w:szCs w:val="24"/>
        </w:rPr>
        <w:t xml:space="preserve">SDAP </w:t>
      </w:r>
      <w:r w:rsidRPr="0E3C6947" w:rsidR="7265CB52">
        <w:rPr>
          <w:rFonts w:ascii="Times New Roman" w:hAnsi="Times New Roman"/>
          <w:sz w:val="24"/>
          <w:szCs w:val="24"/>
        </w:rPr>
        <w:t xml:space="preserve">program, </w:t>
      </w:r>
      <w:r w:rsidR="00473FB5">
        <w:rPr>
          <w:rFonts w:ascii="Times New Roman" w:hAnsi="Times New Roman"/>
          <w:sz w:val="24"/>
          <w:szCs w:val="24"/>
        </w:rPr>
        <w:t>t</w:t>
      </w:r>
      <w:r w:rsidRPr="0E3C6947">
        <w:rPr>
          <w:rFonts w:ascii="Times New Roman" w:hAnsi="Times New Roman"/>
          <w:sz w:val="24"/>
          <w:szCs w:val="24"/>
        </w:rPr>
        <w:t xml:space="preserve">he research team will work with those carriers to identify drivers who will be participating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Pr>
          <w:rFonts w:ascii="Times New Roman" w:hAnsi="Times New Roman"/>
          <w:sz w:val="24"/>
          <w:szCs w:val="24"/>
        </w:rPr>
        <w:t xml:space="preserve">program and ensure the necessary information and consent forms are received prior to beginning monthly data collection. To minimize burden on </w:t>
      </w:r>
      <w:r w:rsidRPr="0E3C6947" w:rsidR="1C0CBDC6">
        <w:rPr>
          <w:rFonts w:ascii="Times New Roman" w:hAnsi="Times New Roman"/>
          <w:sz w:val="24"/>
          <w:szCs w:val="24"/>
        </w:rPr>
        <w:t xml:space="preserve">motor </w:t>
      </w:r>
      <w:r w:rsidRPr="0E3C6947">
        <w:rPr>
          <w:rFonts w:ascii="Times New Roman" w:hAnsi="Times New Roman"/>
          <w:sz w:val="24"/>
          <w:szCs w:val="24"/>
        </w:rPr>
        <w:t xml:space="preserve">carriers, the research team will </w:t>
      </w:r>
      <w:r w:rsidRPr="77FC2C34" w:rsidR="55B6C4B1">
        <w:rPr>
          <w:rFonts w:ascii="Times New Roman" w:hAnsi="Times New Roman"/>
          <w:sz w:val="24"/>
          <w:szCs w:val="24"/>
        </w:rPr>
        <w:t xml:space="preserve">allow </w:t>
      </w:r>
      <w:r w:rsidRPr="77FC2C34" w:rsidR="27300E24">
        <w:rPr>
          <w:rFonts w:ascii="Times New Roman" w:hAnsi="Times New Roman"/>
          <w:sz w:val="24"/>
          <w:szCs w:val="24"/>
        </w:rPr>
        <w:t>them</w:t>
      </w:r>
      <w:r w:rsidRPr="0E3C6947" w:rsidR="55B6C4B1">
        <w:rPr>
          <w:rFonts w:ascii="Times New Roman" w:hAnsi="Times New Roman"/>
          <w:sz w:val="24"/>
          <w:szCs w:val="24"/>
        </w:rPr>
        <w:t xml:space="preserve"> to submit </w:t>
      </w:r>
      <w:r w:rsidRPr="148DA402" w:rsidR="062D106E">
        <w:rPr>
          <w:rFonts w:ascii="Times New Roman" w:hAnsi="Times New Roman"/>
          <w:sz w:val="24"/>
          <w:szCs w:val="24"/>
        </w:rPr>
        <w:t>data in any</w:t>
      </w:r>
      <w:r w:rsidRPr="0E3C6947" w:rsidR="55B6C4B1">
        <w:rPr>
          <w:rFonts w:ascii="Times New Roman" w:hAnsi="Times New Roman"/>
          <w:sz w:val="24"/>
          <w:szCs w:val="24"/>
        </w:rPr>
        <w:t xml:space="preserve"> file format that can </w:t>
      </w:r>
      <w:r w:rsidRPr="23635430" w:rsidR="55B6C4B1">
        <w:rPr>
          <w:rFonts w:ascii="Times New Roman" w:hAnsi="Times New Roman"/>
          <w:sz w:val="24"/>
          <w:szCs w:val="24"/>
        </w:rPr>
        <w:t xml:space="preserve">be converted into a .csv file (e.g., </w:t>
      </w:r>
      <w:r w:rsidRPr="42CD3709" w:rsidR="55B6C4B1">
        <w:rPr>
          <w:rFonts w:ascii="Times New Roman" w:hAnsi="Times New Roman"/>
          <w:sz w:val="24"/>
          <w:szCs w:val="24"/>
        </w:rPr>
        <w:t xml:space="preserve">Microsoft </w:t>
      </w:r>
      <w:r w:rsidRPr="22D96652" w:rsidR="55B6C4B1">
        <w:rPr>
          <w:rFonts w:ascii="Times New Roman" w:hAnsi="Times New Roman"/>
          <w:sz w:val="24"/>
          <w:szCs w:val="24"/>
        </w:rPr>
        <w:t>Excel, SQL</w:t>
      </w:r>
      <w:r w:rsidRPr="697D9260" w:rsidR="55B6C4B1">
        <w:rPr>
          <w:rFonts w:ascii="Times New Roman" w:hAnsi="Times New Roman"/>
          <w:sz w:val="24"/>
          <w:szCs w:val="24"/>
        </w:rPr>
        <w:t xml:space="preserve">) and </w:t>
      </w:r>
      <w:r w:rsidRPr="3A780431" w:rsidR="55B6C4B1">
        <w:rPr>
          <w:rFonts w:ascii="Times New Roman" w:hAnsi="Times New Roman"/>
          <w:sz w:val="24"/>
          <w:szCs w:val="24"/>
        </w:rPr>
        <w:t xml:space="preserve">any file format </w:t>
      </w:r>
      <w:r w:rsidRPr="2F0982F8" w:rsidR="55B6C4B1">
        <w:rPr>
          <w:rFonts w:ascii="Times New Roman" w:hAnsi="Times New Roman"/>
          <w:sz w:val="24"/>
          <w:szCs w:val="24"/>
        </w:rPr>
        <w:t>(.pdf, .doc</w:t>
      </w:r>
      <w:r w:rsidRPr="6B576944" w:rsidR="55B6C4B1">
        <w:rPr>
          <w:rFonts w:ascii="Times New Roman" w:hAnsi="Times New Roman"/>
          <w:sz w:val="24"/>
          <w:szCs w:val="24"/>
        </w:rPr>
        <w:t>, etc</w:t>
      </w:r>
      <w:r w:rsidR="006701D9">
        <w:rPr>
          <w:rFonts w:ascii="Times New Roman" w:hAnsi="Times New Roman"/>
          <w:sz w:val="24"/>
          <w:szCs w:val="24"/>
        </w:rPr>
        <w:t>.</w:t>
      </w:r>
      <w:r w:rsidRPr="6B576944" w:rsidR="55B6C4B1">
        <w:rPr>
          <w:rFonts w:ascii="Times New Roman" w:hAnsi="Times New Roman"/>
          <w:sz w:val="24"/>
          <w:szCs w:val="24"/>
        </w:rPr>
        <w:t xml:space="preserve">) </w:t>
      </w:r>
      <w:r w:rsidRPr="6A4A8290" w:rsidR="55B6C4B1">
        <w:rPr>
          <w:rFonts w:ascii="Times New Roman" w:hAnsi="Times New Roman"/>
          <w:sz w:val="24"/>
          <w:szCs w:val="24"/>
        </w:rPr>
        <w:t xml:space="preserve">for </w:t>
      </w:r>
      <w:r w:rsidRPr="148DA402" w:rsidR="554DAB5A">
        <w:rPr>
          <w:rFonts w:ascii="Times New Roman" w:hAnsi="Times New Roman"/>
          <w:sz w:val="24"/>
          <w:szCs w:val="24"/>
        </w:rPr>
        <w:t>text</w:t>
      </w:r>
      <w:r w:rsidRPr="77FC2C34" w:rsidR="02BB34C2">
        <w:rPr>
          <w:rFonts w:ascii="Times New Roman" w:hAnsi="Times New Roman"/>
          <w:sz w:val="24"/>
          <w:szCs w:val="24"/>
        </w:rPr>
        <w:t>-based records,</w:t>
      </w:r>
      <w:r w:rsidRPr="1A526830" w:rsidR="1EE3E9C4">
        <w:rPr>
          <w:rFonts w:ascii="Times New Roman" w:hAnsi="Times New Roman"/>
          <w:sz w:val="24"/>
          <w:szCs w:val="24"/>
        </w:rPr>
        <w:t xml:space="preserve"> such as </w:t>
      </w:r>
      <w:r w:rsidRPr="7E83E617" w:rsidR="1EE3E9C4">
        <w:rPr>
          <w:rFonts w:ascii="Times New Roman" w:hAnsi="Times New Roman"/>
          <w:sz w:val="24"/>
          <w:szCs w:val="24"/>
        </w:rPr>
        <w:t>investigation reports or insurance reports</w:t>
      </w:r>
      <w:r w:rsidRPr="0E3C6947">
        <w:rPr>
          <w:rFonts w:ascii="Times New Roman" w:hAnsi="Times New Roman"/>
          <w:sz w:val="24"/>
          <w:szCs w:val="24"/>
        </w:rPr>
        <w:t>. This may vary depending on what records the carrier already collects and the size of the carrier. All carriers will submit data electronically via a secure file-transfer site hosted by the</w:t>
      </w:r>
      <w:r w:rsidRPr="0E3C6947" w:rsidR="00673911">
        <w:rPr>
          <w:rFonts w:ascii="Times New Roman" w:hAnsi="Times New Roman"/>
          <w:sz w:val="24"/>
          <w:szCs w:val="24"/>
        </w:rPr>
        <w:t xml:space="preserve"> performing</w:t>
      </w:r>
      <w:r w:rsidRPr="0E3C6947">
        <w:rPr>
          <w:rFonts w:ascii="Times New Roman" w:hAnsi="Times New Roman"/>
          <w:sz w:val="24"/>
          <w:szCs w:val="24"/>
        </w:rPr>
        <w:t xml:space="preserve"> contractor.</w:t>
      </w:r>
    </w:p>
    <w:p w:rsidR="00E106EC" w:rsidRPr="00CA4695" w:rsidP="00022C61" w14:paraId="4991EA6A" w14:textId="77777777">
      <w:pPr>
        <w:pStyle w:val="FMCSAListNumber"/>
        <w:numPr>
          <w:ilvl w:val="2"/>
          <w:numId w:val="7"/>
        </w:numPr>
      </w:pPr>
      <w:r w:rsidRPr="00CA4695">
        <w:t>Driver Information Form</w:t>
      </w:r>
    </w:p>
    <w:p w:rsidR="00463102" w:rsidP="00022C61" w14:paraId="7DDAD054" w14:textId="75AD7699">
      <w:pPr>
        <w:tabs>
          <w:tab w:val="left" w:pos="-1440"/>
          <w:tab w:val="left" w:pos="-720"/>
        </w:tabs>
        <w:spacing w:before="240" w:after="120"/>
        <w:ind w:left="360"/>
        <w:rPr>
          <w:rFonts w:ascii="Times New Roman" w:hAnsi="Times New Roman"/>
          <w:color w:val="7F7F7F"/>
          <w:sz w:val="24"/>
          <w:szCs w:val="24"/>
        </w:rPr>
      </w:pPr>
      <w:r w:rsidRPr="00463102">
        <w:rPr>
          <w:rFonts w:ascii="Times New Roman" w:eastAsia="MS Mincho" w:hAnsi="Times New Roman"/>
          <w:sz w:val="24"/>
          <w:szCs w:val="24"/>
        </w:rPr>
        <w:t xml:space="preserve">To </w:t>
      </w:r>
      <w:r w:rsidR="00E20803">
        <w:rPr>
          <w:rFonts w:ascii="Times New Roman" w:eastAsia="MS Mincho" w:hAnsi="Times New Roman"/>
          <w:sz w:val="24"/>
          <w:szCs w:val="24"/>
        </w:rPr>
        <w:t>ensure eligibility,</w:t>
      </w:r>
      <w:r w:rsidR="008B0CFA">
        <w:rPr>
          <w:rFonts w:ascii="Times New Roman" w:eastAsia="MS Mincho" w:hAnsi="Times New Roman"/>
          <w:sz w:val="24"/>
          <w:szCs w:val="24"/>
        </w:rPr>
        <w:t xml:space="preserve"> motor carriers will be required to submit information on experienced</w:t>
      </w:r>
      <w:r w:rsidRPr="00463102" w:rsidR="000F679B">
        <w:rPr>
          <w:rFonts w:ascii="Times New Roman" w:eastAsia="MS Mincho" w:hAnsi="Times New Roman"/>
          <w:sz w:val="24"/>
          <w:szCs w:val="24"/>
        </w:rPr>
        <w:t xml:space="preserve"> </w:t>
      </w:r>
      <w:r w:rsidR="008B0CFA">
        <w:rPr>
          <w:rFonts w:ascii="Times New Roman" w:eastAsia="MS Mincho" w:hAnsi="Times New Roman"/>
          <w:sz w:val="24"/>
          <w:szCs w:val="24"/>
        </w:rPr>
        <w:t>drivers</w:t>
      </w:r>
      <w:r w:rsidRPr="00463102">
        <w:rPr>
          <w:rFonts w:ascii="Times New Roman" w:eastAsia="MS Mincho" w:hAnsi="Times New Roman"/>
          <w:sz w:val="24"/>
          <w:szCs w:val="24"/>
        </w:rPr>
        <w:t>. The</w:t>
      </w:r>
      <w:r w:rsidRPr="00463102" w:rsidR="000F679B">
        <w:rPr>
          <w:rFonts w:ascii="Times New Roman" w:eastAsia="MS Mincho" w:hAnsi="Times New Roman"/>
          <w:sz w:val="24"/>
          <w:szCs w:val="24"/>
        </w:rPr>
        <w:t xml:space="preserve"> </w:t>
      </w:r>
      <w:r w:rsidR="008B0CFA">
        <w:rPr>
          <w:rFonts w:ascii="Times New Roman" w:eastAsia="MS Mincho" w:hAnsi="Times New Roman"/>
          <w:sz w:val="24"/>
          <w:szCs w:val="24"/>
        </w:rPr>
        <w:t>experienced</w:t>
      </w:r>
      <w:r w:rsidRPr="00463102">
        <w:rPr>
          <w:rFonts w:ascii="Times New Roman" w:eastAsia="MS Mincho" w:hAnsi="Times New Roman"/>
          <w:sz w:val="24"/>
          <w:szCs w:val="24"/>
        </w:rPr>
        <w:t xml:space="preserve"> driver information form will collect the following information:</w:t>
      </w:r>
    </w:p>
    <w:p w:rsidR="00463102" w:rsidRPr="001F780E" w:rsidP="00022C61" w14:paraId="4E770EF7" w14:textId="4F4540EF">
      <w:pPr>
        <w:pStyle w:val="FMCSAText1"/>
        <w:numPr>
          <w:ilvl w:val="0"/>
          <w:numId w:val="9"/>
        </w:numPr>
        <w:spacing w:before="240" w:after="120"/>
        <w:rPr>
          <w:rFonts w:eastAsia="MS Mincho"/>
        </w:rPr>
      </w:pPr>
      <w:r w:rsidRPr="00463102">
        <w:rPr>
          <w:rFonts w:eastAsia="MS Mincho"/>
        </w:rPr>
        <w:t>Driver’s</w:t>
      </w:r>
      <w:r w:rsidRPr="00F903C7">
        <w:rPr>
          <w:rFonts w:eastAsia="MS Mincho"/>
        </w:rPr>
        <w:t xml:space="preserve"> name</w:t>
      </w:r>
    </w:p>
    <w:p w:rsidR="00463102" w:rsidRPr="001F780E" w:rsidP="009A1C8A" w14:paraId="4885FBA9" w14:textId="2ED8FC33">
      <w:pPr>
        <w:pStyle w:val="FMCSAText1"/>
        <w:numPr>
          <w:ilvl w:val="0"/>
          <w:numId w:val="9"/>
        </w:numPr>
        <w:spacing w:after="120"/>
        <w:rPr>
          <w:rFonts w:eastAsia="MS Mincho"/>
        </w:rPr>
      </w:pPr>
      <w:r w:rsidRPr="00F903C7">
        <w:rPr>
          <w:rFonts w:eastAsia="MS Mincho"/>
        </w:rPr>
        <w:t>Driver’s CDL number</w:t>
      </w:r>
    </w:p>
    <w:p w:rsidR="00463102" w:rsidRPr="001F780E" w:rsidP="009A1C8A" w14:paraId="57146BBE" w14:textId="554FEF2B">
      <w:pPr>
        <w:pStyle w:val="FMCSAText1"/>
        <w:numPr>
          <w:ilvl w:val="0"/>
          <w:numId w:val="9"/>
        </w:numPr>
        <w:spacing w:after="120"/>
        <w:rPr>
          <w:rFonts w:eastAsia="MS Mincho"/>
        </w:rPr>
      </w:pPr>
      <w:r w:rsidRPr="00F903C7">
        <w:rPr>
          <w:rFonts w:eastAsia="MS Mincho"/>
        </w:rPr>
        <w:t>Driver’s CDL State of issuance</w:t>
      </w:r>
    </w:p>
    <w:p w:rsidR="00463102" w:rsidRPr="001F780E" w:rsidP="009A1C8A" w14:paraId="457640B3" w14:textId="769718C3">
      <w:pPr>
        <w:pStyle w:val="FMCSAText1"/>
        <w:numPr>
          <w:ilvl w:val="0"/>
          <w:numId w:val="9"/>
        </w:numPr>
        <w:spacing w:after="120"/>
        <w:rPr>
          <w:rFonts w:eastAsia="MS Mincho"/>
        </w:rPr>
      </w:pPr>
      <w:r w:rsidRPr="00F903C7">
        <w:rPr>
          <w:rFonts w:eastAsia="MS Mincho"/>
        </w:rPr>
        <w:t>Driver’s date of birth (to calculate age)</w:t>
      </w:r>
    </w:p>
    <w:p w:rsidR="00463102" w:rsidRPr="001F780E" w:rsidP="009A1C8A" w14:paraId="649CE359" w14:textId="1D9DF05F">
      <w:pPr>
        <w:pStyle w:val="FMCSAText1"/>
        <w:numPr>
          <w:ilvl w:val="0"/>
          <w:numId w:val="9"/>
        </w:numPr>
        <w:spacing w:after="120"/>
        <w:rPr>
          <w:rFonts w:eastAsia="MS Mincho"/>
        </w:rPr>
      </w:pPr>
      <w:r w:rsidRPr="00F903C7">
        <w:rPr>
          <w:rFonts w:eastAsia="MS Mincho"/>
        </w:rPr>
        <w:t>Driver’s gender</w:t>
      </w:r>
    </w:p>
    <w:p w:rsidR="00CA4695" w:rsidRPr="001F780E" w:rsidP="009A1C8A" w14:paraId="0A9DE511" w14:textId="67BB84C4">
      <w:pPr>
        <w:pStyle w:val="FMCSAText1"/>
        <w:numPr>
          <w:ilvl w:val="0"/>
          <w:numId w:val="9"/>
        </w:numPr>
        <w:spacing w:after="120"/>
        <w:rPr>
          <w:rFonts w:eastAsia="MS Mincho"/>
        </w:rPr>
      </w:pPr>
      <w:r w:rsidRPr="00F903C7">
        <w:rPr>
          <w:rFonts w:eastAsia="MS Mincho"/>
        </w:rPr>
        <w:t xml:space="preserve">Driver’s qualifications (e.g., </w:t>
      </w:r>
      <w:r w:rsidRPr="00F903C7">
        <w:rPr>
          <w:rFonts w:eastAsia="MS Mincho"/>
        </w:rPr>
        <w:t>manual</w:t>
      </w:r>
      <w:r w:rsidRPr="00F903C7">
        <w:rPr>
          <w:rFonts w:eastAsia="MS Mincho"/>
        </w:rPr>
        <w:t xml:space="preserve"> or automatic transmission)</w:t>
      </w:r>
    </w:p>
    <w:p w:rsidR="00CA4695" w:rsidP="009A1C8A" w14:paraId="66698255" w14:textId="2115CBFC">
      <w:pPr>
        <w:pStyle w:val="FMCSAText1"/>
        <w:numPr>
          <w:ilvl w:val="0"/>
          <w:numId w:val="9"/>
        </w:numPr>
        <w:spacing w:after="120"/>
        <w:rPr>
          <w:rFonts w:eastAsia="MS Mincho"/>
        </w:rPr>
      </w:pPr>
      <w:r w:rsidRPr="00F903C7">
        <w:rPr>
          <w:rFonts w:eastAsia="MS Mincho"/>
        </w:rPr>
        <w:t>Driver’s experience (years working as a CMV driver)</w:t>
      </w:r>
    </w:p>
    <w:p w:rsidR="008B0CFA" w:rsidRPr="008B0CFA" w:rsidP="008B0CFA" w14:paraId="0B48E16F" w14:textId="51E668F6">
      <w:pPr>
        <w:pStyle w:val="FMCSAText1"/>
        <w:numPr>
          <w:ilvl w:val="0"/>
          <w:numId w:val="9"/>
        </w:numPr>
        <w:spacing w:after="120"/>
        <w:rPr>
          <w:rFonts w:eastAsia="MS Mincho"/>
        </w:rPr>
      </w:pPr>
      <w:r w:rsidRPr="0E3C6947">
        <w:rPr>
          <w:rFonts w:eastAsia="MS Mincho"/>
        </w:rPr>
        <w:t>Driver’s start date with the motor carrier and, if necessary, proof of employment at a previous motor carrier to cover the prior two</w:t>
      </w:r>
      <w:r w:rsidRPr="0E3C6947" w:rsidR="0192A7B2">
        <w:rPr>
          <w:rFonts w:eastAsia="MS Mincho"/>
        </w:rPr>
        <w:t>-</w:t>
      </w:r>
      <w:r w:rsidRPr="0E3C6947">
        <w:rPr>
          <w:rFonts w:eastAsia="MS Mincho"/>
        </w:rPr>
        <w:t>year period.</w:t>
      </w:r>
    </w:p>
    <w:p w:rsidR="008B0CFA" w:rsidP="0E3C6947" w14:paraId="4A679A11" w14:textId="3752EBF5">
      <w:pPr>
        <w:spacing w:before="240" w:after="120"/>
        <w:ind w:left="360"/>
        <w:rPr>
          <w:rFonts w:ascii="Times New Roman" w:hAnsi="Times New Roman"/>
          <w:color w:val="7F7F7F"/>
          <w:sz w:val="24"/>
          <w:szCs w:val="24"/>
        </w:rPr>
      </w:pPr>
      <w:r w:rsidRPr="0E3C6947">
        <w:rPr>
          <w:rFonts w:ascii="Times New Roman" w:eastAsia="MS Mincho" w:hAnsi="Times New Roman"/>
          <w:sz w:val="24"/>
          <w:szCs w:val="24"/>
        </w:rPr>
        <w:t>To ensure eligibility, motor carriers will be required to submit information on</w:t>
      </w:r>
      <w:r w:rsidRPr="0E3C6947">
        <w:rPr>
          <w:rFonts w:ascii="Times New Roman" w:eastAsia="MS Mincho" w:hAnsi="Times New Roman"/>
          <w:sz w:val="24"/>
          <w:szCs w:val="24"/>
        </w:rPr>
        <w:t xml:space="preserve"> </w:t>
      </w:r>
      <w:r w:rsidRPr="0E3C6947" w:rsidR="2B7E2851">
        <w:rPr>
          <w:rFonts w:ascii="Times New Roman" w:eastAsia="MS Mincho" w:hAnsi="Times New Roman"/>
          <w:sz w:val="24"/>
          <w:szCs w:val="24"/>
        </w:rPr>
        <w:t xml:space="preserve">apprentice </w:t>
      </w:r>
      <w:r w:rsidRPr="0E3C6947">
        <w:rPr>
          <w:rFonts w:ascii="Times New Roman" w:eastAsia="MS Mincho" w:hAnsi="Times New Roman"/>
          <w:sz w:val="24"/>
          <w:szCs w:val="24"/>
        </w:rPr>
        <w:t xml:space="preserve">drivers. The </w:t>
      </w:r>
      <w:r w:rsidRPr="77FC2C34" w:rsidR="2ED2BAA1">
        <w:rPr>
          <w:rFonts w:ascii="Times New Roman" w:eastAsia="MS Mincho" w:hAnsi="Times New Roman"/>
          <w:sz w:val="24"/>
          <w:szCs w:val="24"/>
        </w:rPr>
        <w:t>apprentice</w:t>
      </w:r>
      <w:r w:rsidRPr="0E3C6947">
        <w:rPr>
          <w:rFonts w:ascii="Times New Roman" w:eastAsia="MS Mincho" w:hAnsi="Times New Roman"/>
          <w:sz w:val="24"/>
          <w:szCs w:val="24"/>
        </w:rPr>
        <w:t xml:space="preserve"> driver information form will collect the following information:</w:t>
      </w:r>
    </w:p>
    <w:p w:rsidR="008B0CFA" w:rsidRPr="001F780E" w:rsidP="008B0CFA" w14:paraId="038E4F8D" w14:textId="77777777">
      <w:pPr>
        <w:pStyle w:val="FMCSAText1"/>
        <w:numPr>
          <w:ilvl w:val="0"/>
          <w:numId w:val="9"/>
        </w:numPr>
        <w:spacing w:before="240" w:after="120"/>
        <w:rPr>
          <w:rFonts w:eastAsia="MS Mincho"/>
        </w:rPr>
      </w:pPr>
      <w:r w:rsidRPr="00463102">
        <w:rPr>
          <w:rFonts w:eastAsia="MS Mincho"/>
        </w:rPr>
        <w:t>Driver’s</w:t>
      </w:r>
      <w:r w:rsidRPr="00F903C7">
        <w:rPr>
          <w:rFonts w:eastAsia="MS Mincho"/>
        </w:rPr>
        <w:t xml:space="preserve"> name</w:t>
      </w:r>
    </w:p>
    <w:p w:rsidR="008B0CFA" w:rsidRPr="001F780E" w:rsidP="008B0CFA" w14:paraId="058E91BE" w14:textId="77777777">
      <w:pPr>
        <w:pStyle w:val="FMCSAText1"/>
        <w:numPr>
          <w:ilvl w:val="0"/>
          <w:numId w:val="9"/>
        </w:numPr>
        <w:spacing w:after="120"/>
        <w:rPr>
          <w:rFonts w:eastAsia="MS Mincho"/>
        </w:rPr>
      </w:pPr>
      <w:r w:rsidRPr="00F903C7">
        <w:rPr>
          <w:rFonts w:eastAsia="MS Mincho"/>
        </w:rPr>
        <w:t>Driver’s CDL number</w:t>
      </w:r>
    </w:p>
    <w:p w:rsidR="008B0CFA" w:rsidRPr="001F780E" w:rsidP="008B0CFA" w14:paraId="7B107313" w14:textId="1E2A79B2">
      <w:pPr>
        <w:pStyle w:val="FMCSAText1"/>
        <w:numPr>
          <w:ilvl w:val="0"/>
          <w:numId w:val="9"/>
        </w:numPr>
        <w:spacing w:after="120"/>
        <w:rPr>
          <w:rFonts w:eastAsia="MS Mincho"/>
        </w:rPr>
      </w:pPr>
      <w:r w:rsidRPr="00F903C7">
        <w:rPr>
          <w:rFonts w:eastAsia="MS Mincho"/>
        </w:rPr>
        <w:t>Driver’s CDL State of issuance</w:t>
      </w:r>
    </w:p>
    <w:p w:rsidR="008B0CFA" w:rsidRPr="001F780E" w:rsidP="008B0CFA" w14:paraId="411B99BC" w14:textId="77777777">
      <w:pPr>
        <w:pStyle w:val="FMCSAText1"/>
        <w:numPr>
          <w:ilvl w:val="0"/>
          <w:numId w:val="9"/>
        </w:numPr>
        <w:spacing w:after="120"/>
        <w:rPr>
          <w:rFonts w:eastAsia="MS Mincho"/>
        </w:rPr>
      </w:pPr>
      <w:r w:rsidRPr="00F903C7">
        <w:rPr>
          <w:rFonts w:eastAsia="MS Mincho"/>
        </w:rPr>
        <w:t>Driver’s date of birth (to calculate age)</w:t>
      </w:r>
    </w:p>
    <w:p w:rsidR="008B0CFA" w:rsidRPr="001F780E" w:rsidP="008B0CFA" w14:paraId="5AE5A89F" w14:textId="77777777">
      <w:pPr>
        <w:pStyle w:val="FMCSAText1"/>
        <w:numPr>
          <w:ilvl w:val="0"/>
          <w:numId w:val="9"/>
        </w:numPr>
        <w:spacing w:after="120"/>
        <w:rPr>
          <w:rFonts w:eastAsia="MS Mincho"/>
        </w:rPr>
      </w:pPr>
      <w:r w:rsidRPr="00F903C7">
        <w:rPr>
          <w:rFonts w:eastAsia="MS Mincho"/>
        </w:rPr>
        <w:t>Driver’s gender</w:t>
      </w:r>
    </w:p>
    <w:p w:rsidR="008B0CFA" w:rsidRPr="001F780E" w:rsidP="008B0CFA" w14:paraId="3782C81C" w14:textId="77777777">
      <w:pPr>
        <w:pStyle w:val="FMCSAText1"/>
        <w:numPr>
          <w:ilvl w:val="0"/>
          <w:numId w:val="9"/>
        </w:numPr>
        <w:spacing w:after="120"/>
        <w:rPr>
          <w:rFonts w:eastAsia="MS Mincho"/>
        </w:rPr>
      </w:pPr>
      <w:r w:rsidRPr="00F903C7">
        <w:rPr>
          <w:rFonts w:eastAsia="MS Mincho"/>
        </w:rPr>
        <w:t xml:space="preserve">Driver’s qualifications (e.g., </w:t>
      </w:r>
      <w:r w:rsidRPr="00F903C7">
        <w:rPr>
          <w:rFonts w:eastAsia="MS Mincho"/>
        </w:rPr>
        <w:t>manual</w:t>
      </w:r>
      <w:r w:rsidRPr="00F903C7">
        <w:rPr>
          <w:rFonts w:eastAsia="MS Mincho"/>
        </w:rPr>
        <w:t xml:space="preserve"> or automatic transmission)</w:t>
      </w:r>
    </w:p>
    <w:p w:rsidR="008B0CFA" w:rsidP="008B0CFA" w14:paraId="4046E6C9" w14:textId="1374C4A3">
      <w:pPr>
        <w:pStyle w:val="FMCSAText1"/>
        <w:numPr>
          <w:ilvl w:val="0"/>
          <w:numId w:val="9"/>
        </w:numPr>
        <w:spacing w:after="120"/>
        <w:rPr>
          <w:rFonts w:eastAsia="MS Mincho"/>
        </w:rPr>
      </w:pPr>
      <w:r>
        <w:rPr>
          <w:rFonts w:eastAsia="MS Mincho"/>
        </w:rPr>
        <w:t>Driver’s experience operating intrastate (if applicable)</w:t>
      </w:r>
    </w:p>
    <w:p w:rsidR="00856F2A" w:rsidP="008B0CFA" w14:paraId="01A86FF8" w14:textId="444B0D2D">
      <w:pPr>
        <w:pStyle w:val="FMCSAText1"/>
        <w:numPr>
          <w:ilvl w:val="0"/>
          <w:numId w:val="9"/>
        </w:numPr>
        <w:spacing w:after="120"/>
        <w:rPr>
          <w:rFonts w:eastAsia="MS Mincho"/>
        </w:rPr>
      </w:pPr>
      <w:r>
        <w:rPr>
          <w:rFonts w:eastAsia="MS Mincho"/>
        </w:rPr>
        <w:t>Driver’s prior training experience</w:t>
      </w:r>
    </w:p>
    <w:p w:rsidR="001116EB" w:rsidP="008B0CFA" w14:paraId="0E45407C" w14:textId="6192FE4D">
      <w:pPr>
        <w:pStyle w:val="FMCSAText1"/>
        <w:numPr>
          <w:ilvl w:val="0"/>
          <w:numId w:val="9"/>
        </w:numPr>
        <w:spacing w:after="120"/>
        <w:rPr>
          <w:rFonts w:eastAsia="MS Mincho"/>
        </w:rPr>
      </w:pPr>
      <w:r>
        <w:rPr>
          <w:rFonts w:eastAsia="MS Mincho"/>
        </w:rPr>
        <w:t>Driver’s hire date</w:t>
      </w:r>
    </w:p>
    <w:p w:rsidR="00856F2A" w:rsidP="008B0CFA" w14:paraId="53C63285" w14:textId="65A96EA1">
      <w:pPr>
        <w:pStyle w:val="FMCSAText1"/>
        <w:numPr>
          <w:ilvl w:val="0"/>
          <w:numId w:val="9"/>
        </w:numPr>
        <w:spacing w:after="120"/>
        <w:rPr>
          <w:rFonts w:eastAsia="MS Mincho"/>
        </w:rPr>
      </w:pPr>
      <w:r>
        <w:rPr>
          <w:rFonts w:eastAsia="MS Mincho"/>
        </w:rPr>
        <w:t xml:space="preserve">Driver’s current </w:t>
      </w:r>
      <w:r w:rsidR="00F67786">
        <w:rPr>
          <w:rFonts w:eastAsia="MS Mincho"/>
        </w:rPr>
        <w:t>weekly averages, if applicable, for:</w:t>
      </w:r>
    </w:p>
    <w:p w:rsidR="00F67786" w:rsidP="00F67786" w14:paraId="3005F2CD" w14:textId="6A796BC1">
      <w:pPr>
        <w:pStyle w:val="FMCSAText1"/>
        <w:numPr>
          <w:ilvl w:val="1"/>
          <w:numId w:val="9"/>
        </w:numPr>
        <w:spacing w:after="120"/>
        <w:rPr>
          <w:rFonts w:eastAsia="MS Mincho"/>
        </w:rPr>
      </w:pPr>
      <w:r>
        <w:rPr>
          <w:rFonts w:eastAsia="MS Mincho"/>
        </w:rPr>
        <w:t>On-duty time</w:t>
      </w:r>
    </w:p>
    <w:p w:rsidR="00F67786" w:rsidP="00F67786" w14:paraId="4F27C2A0" w14:textId="7279F567">
      <w:pPr>
        <w:pStyle w:val="FMCSAText1"/>
        <w:numPr>
          <w:ilvl w:val="1"/>
          <w:numId w:val="9"/>
        </w:numPr>
        <w:spacing w:after="120"/>
        <w:rPr>
          <w:rFonts w:eastAsia="MS Mincho"/>
        </w:rPr>
      </w:pPr>
      <w:r>
        <w:rPr>
          <w:rFonts w:eastAsia="MS Mincho"/>
        </w:rPr>
        <w:t>Driving time</w:t>
      </w:r>
    </w:p>
    <w:p w:rsidR="001116EB" w:rsidRPr="001F780E" w:rsidP="00F67786" w14:paraId="4BC8695A" w14:textId="02C114E3">
      <w:pPr>
        <w:pStyle w:val="FMCSAText1"/>
        <w:numPr>
          <w:ilvl w:val="1"/>
          <w:numId w:val="9"/>
        </w:numPr>
        <w:spacing w:after="120"/>
        <w:rPr>
          <w:rFonts w:eastAsia="MS Mincho"/>
        </w:rPr>
      </w:pPr>
      <w:r>
        <w:rPr>
          <w:rFonts w:eastAsia="MS Mincho"/>
        </w:rPr>
        <w:t xml:space="preserve">Time spent away from home </w:t>
      </w:r>
      <w:r>
        <w:rPr>
          <w:rFonts w:eastAsia="MS Mincho"/>
        </w:rPr>
        <w:t>terminal</w:t>
      </w:r>
    </w:p>
    <w:p w:rsidR="00463102" w:rsidP="0E3C6947" w14:paraId="78B9E9D1" w14:textId="182AC28E">
      <w:pPr>
        <w:spacing w:before="240"/>
        <w:ind w:left="360"/>
        <w:rPr>
          <w:rFonts w:ascii="Times New Roman" w:hAnsi="Times New Roman"/>
          <w:color w:val="7F7F7F" w:themeColor="text1" w:themeTint="80"/>
          <w:sz w:val="24"/>
          <w:szCs w:val="24"/>
        </w:rPr>
      </w:pPr>
      <w:r w:rsidRPr="0E3C6947">
        <w:rPr>
          <w:rFonts w:ascii="Times New Roman" w:hAnsi="Times New Roman"/>
          <w:sz w:val="24"/>
          <w:szCs w:val="24"/>
        </w:rPr>
        <w:t xml:space="preserve">As part of every application, </w:t>
      </w:r>
      <w:r w:rsidRPr="0E3C6947" w:rsidR="5C76A0C0">
        <w:rPr>
          <w:rFonts w:ascii="Times New Roman" w:hAnsi="Times New Roman"/>
          <w:sz w:val="24"/>
          <w:szCs w:val="24"/>
        </w:rPr>
        <w:t xml:space="preserve">both experienced and apprentice </w:t>
      </w:r>
      <w:r w:rsidRPr="0E3C6947">
        <w:rPr>
          <w:rFonts w:ascii="Times New Roman" w:hAnsi="Times New Roman"/>
          <w:sz w:val="24"/>
          <w:szCs w:val="24"/>
        </w:rPr>
        <w:t xml:space="preserve">drivers must sign an informed consent form, approved by an </w:t>
      </w:r>
      <w:r w:rsidRPr="77FC2C34" w:rsidR="2101E484">
        <w:rPr>
          <w:rFonts w:ascii="Times New Roman" w:hAnsi="Times New Roman"/>
          <w:sz w:val="24"/>
          <w:szCs w:val="24"/>
        </w:rPr>
        <w:t>Institu</w:t>
      </w:r>
      <w:r w:rsidRPr="77FC2C34" w:rsidR="01080A74">
        <w:rPr>
          <w:rFonts w:ascii="Times New Roman" w:hAnsi="Times New Roman"/>
          <w:sz w:val="24"/>
          <w:szCs w:val="24"/>
        </w:rPr>
        <w:t>t</w:t>
      </w:r>
      <w:r w:rsidRPr="77FC2C34" w:rsidR="2101E484">
        <w:rPr>
          <w:rFonts w:ascii="Times New Roman" w:hAnsi="Times New Roman"/>
          <w:sz w:val="24"/>
          <w:szCs w:val="24"/>
        </w:rPr>
        <w:t>ional</w:t>
      </w:r>
      <w:r w:rsidRPr="05A2D5FD" w:rsidR="2101E484">
        <w:rPr>
          <w:rFonts w:ascii="Times New Roman" w:hAnsi="Times New Roman"/>
          <w:sz w:val="24"/>
          <w:szCs w:val="24"/>
        </w:rPr>
        <w:t xml:space="preserve"> Review Board (</w:t>
      </w:r>
      <w:r w:rsidRPr="0E3C6947">
        <w:rPr>
          <w:rFonts w:ascii="Times New Roman" w:hAnsi="Times New Roman"/>
          <w:sz w:val="24"/>
          <w:szCs w:val="24"/>
        </w:rPr>
        <w:t>IRB</w:t>
      </w:r>
      <w:r w:rsidRPr="05A2D5FD" w:rsidR="15DE9426">
        <w:rPr>
          <w:rFonts w:ascii="Times New Roman" w:hAnsi="Times New Roman"/>
          <w:sz w:val="24"/>
          <w:szCs w:val="24"/>
        </w:rPr>
        <w:t>)</w:t>
      </w:r>
      <w:r w:rsidRPr="0E3C6947">
        <w:rPr>
          <w:rFonts w:ascii="Times New Roman" w:hAnsi="Times New Roman"/>
          <w:sz w:val="24"/>
          <w:szCs w:val="24"/>
        </w:rPr>
        <w:t xml:space="preserve">, to participate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Pr>
          <w:rFonts w:ascii="Times New Roman" w:hAnsi="Times New Roman"/>
          <w:sz w:val="24"/>
          <w:szCs w:val="24"/>
        </w:rPr>
        <w:t>program. Personally identifiable information (PII) will be kept confidential and will not be included in the final analysis, final report, or any published</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document.</w:t>
      </w:r>
      <w:r w:rsidRPr="0E3C6947">
        <w:rPr>
          <w:rFonts w:ascii="Times New Roman" w:hAnsi="Times New Roman"/>
          <w:color w:val="7F7F7F" w:themeColor="text1" w:themeTint="80"/>
          <w:sz w:val="24"/>
          <w:szCs w:val="24"/>
        </w:rPr>
        <w:t xml:space="preserve"> </w:t>
      </w:r>
    </w:p>
    <w:p w:rsidR="00256B27" w:rsidP="0E3C6947" w14:paraId="3B7692BC" w14:textId="044D33FE">
      <w:pPr>
        <w:spacing w:before="240"/>
        <w:ind w:left="360"/>
        <w:rPr>
          <w:rFonts w:ascii="Times New Roman" w:hAnsi="Times New Roman"/>
          <w:color w:val="7F7F7F" w:themeColor="text1" w:themeTint="80"/>
          <w:sz w:val="24"/>
          <w:szCs w:val="24"/>
        </w:rPr>
      </w:pPr>
    </w:p>
    <w:p w:rsidR="00256B27" w:rsidP="0E3C6947" w14:paraId="20D05517" w14:textId="77777777">
      <w:pPr>
        <w:spacing w:before="240"/>
        <w:ind w:left="360"/>
        <w:rPr>
          <w:rFonts w:ascii="Times New Roman" w:hAnsi="Times New Roman"/>
          <w:color w:val="7F7F7F"/>
          <w:sz w:val="24"/>
          <w:szCs w:val="24"/>
        </w:rPr>
      </w:pPr>
    </w:p>
    <w:p w:rsidR="00B461F7" w:rsidRPr="007236D0" w:rsidP="00B461F7" w14:paraId="568B83C6" w14:textId="35B181C2">
      <w:pPr>
        <w:pStyle w:val="FMCSAListNumber"/>
        <w:numPr>
          <w:ilvl w:val="2"/>
          <w:numId w:val="7"/>
        </w:numPr>
      </w:pPr>
      <w:r>
        <w:t>Probation Period Certification</w:t>
      </w:r>
    </w:p>
    <w:p w:rsidR="00B461F7" w:rsidRPr="00463102" w:rsidP="00B461F7" w14:paraId="5869CEAE" w14:textId="1D30FB97">
      <w:pPr>
        <w:tabs>
          <w:tab w:val="left" w:pos="-1440"/>
          <w:tab w:val="left" w:pos="-720"/>
        </w:tabs>
        <w:spacing w:before="240"/>
        <w:ind w:left="360"/>
        <w:rPr>
          <w:rFonts w:ascii="Times New Roman" w:hAnsi="Times New Roman"/>
          <w:color w:val="7F7F7F"/>
          <w:sz w:val="24"/>
          <w:szCs w:val="24"/>
        </w:rPr>
      </w:pPr>
      <w:r>
        <w:rPr>
          <w:rFonts w:ascii="Times New Roman" w:hAnsi="Times New Roman"/>
          <w:sz w:val="24"/>
          <w:szCs w:val="24"/>
        </w:rPr>
        <w:t xml:space="preserve">Carriers must submit </w:t>
      </w:r>
      <w:r w:rsidR="00E03DE7">
        <w:rPr>
          <w:rFonts w:ascii="Times New Roman" w:hAnsi="Times New Roman"/>
          <w:sz w:val="24"/>
          <w:szCs w:val="24"/>
        </w:rPr>
        <w:t>logs demonstrating each apprentice has met the on-duty and driving hour requirements for each probationary period, as well as certification that apprentices have met the required benchmarks.</w:t>
      </w:r>
      <w:r w:rsidR="004D5EEB">
        <w:rPr>
          <w:rFonts w:ascii="Times New Roman" w:hAnsi="Times New Roman"/>
          <w:sz w:val="24"/>
          <w:szCs w:val="24"/>
        </w:rPr>
        <w:t xml:space="preserve"> Carriers must report </w:t>
      </w:r>
      <w:r w:rsidR="004D5EEB">
        <w:rPr>
          <w:rFonts w:ascii="Times New Roman" w:hAnsi="Times New Roman"/>
          <w:sz w:val="24"/>
          <w:szCs w:val="24"/>
        </w:rPr>
        <w:t>on a monthly basis</w:t>
      </w:r>
      <w:r w:rsidR="004D5EEB">
        <w:rPr>
          <w:rFonts w:ascii="Times New Roman" w:hAnsi="Times New Roman"/>
          <w:sz w:val="24"/>
          <w:szCs w:val="24"/>
        </w:rPr>
        <w:t xml:space="preserve"> each driver’s progress towards </w:t>
      </w:r>
      <w:r w:rsidR="005A2B83">
        <w:rPr>
          <w:rFonts w:ascii="Times New Roman" w:hAnsi="Times New Roman"/>
          <w:sz w:val="24"/>
          <w:szCs w:val="24"/>
        </w:rPr>
        <w:t>completing their set of probationary periods.</w:t>
      </w:r>
    </w:p>
    <w:p w:rsidR="00E106EC" w:rsidRPr="007236D0" w:rsidP="00B461F7" w14:paraId="0F4BE932" w14:textId="77777777">
      <w:pPr>
        <w:pStyle w:val="FMCSAListNumber"/>
        <w:numPr>
          <w:ilvl w:val="2"/>
          <w:numId w:val="7"/>
        </w:numPr>
      </w:pPr>
      <w:r w:rsidRPr="007236D0">
        <w:t>Driver Activity and Safety Data</w:t>
      </w:r>
    </w:p>
    <w:p w:rsidR="00673911" w:rsidP="0E3C6947" w14:paraId="218CE568" w14:textId="3C023C1F">
      <w:pPr>
        <w:spacing w:before="240"/>
        <w:ind w:left="360"/>
        <w:rPr>
          <w:rFonts w:ascii="Times New Roman" w:hAnsi="Times New Roman"/>
          <w:sz w:val="24"/>
          <w:szCs w:val="24"/>
        </w:rPr>
      </w:pPr>
      <w:r w:rsidRPr="0E3C6947">
        <w:rPr>
          <w:rFonts w:ascii="Times New Roman" w:hAnsi="Times New Roman"/>
          <w:sz w:val="24"/>
          <w:szCs w:val="24"/>
        </w:rPr>
        <w:t xml:space="preserve">As part of the </w:t>
      </w:r>
      <w:r w:rsidR="0058651E">
        <w:rPr>
          <w:rFonts w:ascii="Times New Roman" w:hAnsi="Times New Roman"/>
          <w:sz w:val="24"/>
          <w:szCs w:val="24"/>
        </w:rPr>
        <w:t>SDAP</w:t>
      </w:r>
      <w:r w:rsidRPr="0E3C6947">
        <w:rPr>
          <w:rFonts w:ascii="Times New Roman" w:hAnsi="Times New Roman"/>
          <w:sz w:val="24"/>
          <w:szCs w:val="24"/>
        </w:rPr>
        <w:t xml:space="preserve"> program, motor carriers will be asked to submit information on </w:t>
      </w:r>
      <w:r w:rsidRPr="0E3C6947" w:rsidR="005A2B83">
        <w:rPr>
          <w:rFonts w:ascii="Times New Roman" w:hAnsi="Times New Roman"/>
          <w:sz w:val="24"/>
          <w:szCs w:val="24"/>
        </w:rPr>
        <w:t xml:space="preserve">participating driver’s </w:t>
      </w:r>
      <w:r w:rsidRPr="0E3C6947" w:rsidR="00620737">
        <w:rPr>
          <w:rFonts w:ascii="Times New Roman" w:hAnsi="Times New Roman"/>
          <w:sz w:val="24"/>
          <w:szCs w:val="24"/>
        </w:rPr>
        <w:t xml:space="preserve">safety and exposure data </w:t>
      </w:r>
      <w:r w:rsidRPr="0E3C6947" w:rsidR="00620737">
        <w:rPr>
          <w:rFonts w:ascii="Times New Roman" w:hAnsi="Times New Roman"/>
          <w:sz w:val="24"/>
          <w:szCs w:val="24"/>
        </w:rPr>
        <w:t>on</w:t>
      </w:r>
      <w:r w:rsidRPr="0E3C6947">
        <w:rPr>
          <w:rFonts w:ascii="Times New Roman" w:hAnsi="Times New Roman"/>
          <w:sz w:val="24"/>
          <w:szCs w:val="24"/>
        </w:rPr>
        <w:t xml:space="preserve"> a monthly basis</w:t>
      </w:r>
      <w:r w:rsidRPr="0E3C6947">
        <w:rPr>
          <w:rFonts w:ascii="Times New Roman" w:hAnsi="Times New Roman"/>
          <w:sz w:val="24"/>
          <w:szCs w:val="24"/>
        </w:rPr>
        <w:t xml:space="preserve">. </w:t>
      </w:r>
      <w:r w:rsidRPr="0E3C6947" w:rsidR="006D7A44">
        <w:rPr>
          <w:rFonts w:ascii="Times New Roman" w:hAnsi="Times New Roman"/>
          <w:sz w:val="24"/>
          <w:szCs w:val="24"/>
        </w:rPr>
        <w:t xml:space="preserve">This data will be collected from the point a driver enrolls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sidR="006D7A44">
        <w:rPr>
          <w:rFonts w:ascii="Times New Roman" w:hAnsi="Times New Roman"/>
          <w:sz w:val="24"/>
          <w:szCs w:val="24"/>
        </w:rPr>
        <w:t>program until the driver turns 21 or chooses to leav</w:t>
      </w:r>
      <w:r w:rsidRPr="0E3C6947" w:rsidR="36B0E21A">
        <w:rPr>
          <w:rFonts w:ascii="Times New Roman" w:hAnsi="Times New Roman"/>
          <w:sz w:val="24"/>
          <w:szCs w:val="24"/>
        </w:rPr>
        <w:t>e</w:t>
      </w:r>
      <w:r w:rsidRPr="0E3C6947" w:rsidR="006D7A44">
        <w:rPr>
          <w:rFonts w:ascii="Times New Roman" w:hAnsi="Times New Roman"/>
          <w:sz w:val="24"/>
          <w:szCs w:val="24"/>
        </w:rPr>
        <w:t xml:space="preserve"> the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sidR="006D7A44">
        <w:rPr>
          <w:rFonts w:ascii="Times New Roman" w:hAnsi="Times New Roman"/>
          <w:sz w:val="24"/>
          <w:szCs w:val="24"/>
        </w:rPr>
        <w:t xml:space="preserve">program. </w:t>
      </w:r>
      <w:r w:rsidRPr="0E3C6947">
        <w:rPr>
          <w:rFonts w:ascii="Times New Roman" w:hAnsi="Times New Roman"/>
          <w:sz w:val="24"/>
          <w:szCs w:val="24"/>
        </w:rPr>
        <w:t xml:space="preserve">These data will </w:t>
      </w:r>
      <w:r w:rsidRPr="0E3C6947" w:rsidR="00620737">
        <w:rPr>
          <w:rFonts w:ascii="Times New Roman" w:hAnsi="Times New Roman"/>
          <w:sz w:val="24"/>
          <w:szCs w:val="24"/>
        </w:rPr>
        <w:t>include</w:t>
      </w:r>
      <w:r w:rsidRPr="0E3C6947">
        <w:rPr>
          <w:rFonts w:ascii="Times New Roman" w:hAnsi="Times New Roman"/>
          <w:sz w:val="24"/>
          <w:szCs w:val="24"/>
        </w:rPr>
        <w:t>, for each driver</w:t>
      </w:r>
      <w:r w:rsidRPr="0E3C6947" w:rsidR="007E2C0A">
        <w:rPr>
          <w:rFonts w:ascii="Times New Roman" w:hAnsi="Times New Roman"/>
          <w:sz w:val="24"/>
          <w:szCs w:val="24"/>
        </w:rPr>
        <w:t>, miles and hours driven</w:t>
      </w:r>
      <w:r w:rsidRPr="0E3C6947" w:rsidR="00620737">
        <w:rPr>
          <w:rFonts w:ascii="Times New Roman" w:hAnsi="Times New Roman"/>
          <w:sz w:val="24"/>
          <w:szCs w:val="24"/>
        </w:rPr>
        <w:t>, time on duty, time away from home terminal,</w:t>
      </w:r>
      <w:r w:rsidRPr="0E3C6947" w:rsidR="007E2C0A">
        <w:rPr>
          <w:rFonts w:ascii="Times New Roman" w:hAnsi="Times New Roman"/>
          <w:sz w:val="24"/>
          <w:szCs w:val="24"/>
        </w:rPr>
        <w:t xml:space="preserve"> along with any safety critical events or other relevant information captured by the ELD and/or OBMS.</w:t>
      </w:r>
      <w:r w:rsidR="004C4C67">
        <w:rPr>
          <w:rFonts w:ascii="Times New Roman" w:hAnsi="Times New Roman"/>
          <w:sz w:val="24"/>
          <w:szCs w:val="24"/>
        </w:rPr>
        <w:t xml:space="preserve"> While the research team requests the right to review video data for OBMS if necessary, carriers will only need to provide summary data (</w:t>
      </w:r>
      <w:r w:rsidR="000267F8">
        <w:rPr>
          <w:rFonts w:ascii="Times New Roman" w:hAnsi="Times New Roman"/>
          <w:sz w:val="24"/>
          <w:szCs w:val="24"/>
        </w:rPr>
        <w:t xml:space="preserve">participating driver ID, </w:t>
      </w:r>
      <w:r w:rsidR="004C4C67">
        <w:rPr>
          <w:rFonts w:ascii="Times New Roman" w:hAnsi="Times New Roman"/>
          <w:sz w:val="24"/>
          <w:szCs w:val="24"/>
        </w:rPr>
        <w:t>date, time, and type of event</w:t>
      </w:r>
      <w:r w:rsidR="00DB73CF">
        <w:rPr>
          <w:rFonts w:ascii="Times New Roman" w:hAnsi="Times New Roman"/>
          <w:sz w:val="24"/>
          <w:szCs w:val="24"/>
        </w:rPr>
        <w:t xml:space="preserve"> for each event</w:t>
      </w:r>
      <w:r w:rsidR="004C4C67">
        <w:rPr>
          <w:rFonts w:ascii="Times New Roman" w:hAnsi="Times New Roman"/>
          <w:sz w:val="24"/>
          <w:szCs w:val="24"/>
        </w:rPr>
        <w:t>)</w:t>
      </w:r>
      <w:r w:rsidR="000267F8">
        <w:rPr>
          <w:rFonts w:ascii="Times New Roman" w:hAnsi="Times New Roman"/>
          <w:sz w:val="24"/>
          <w:szCs w:val="24"/>
        </w:rPr>
        <w:t xml:space="preserve"> for monthly data collection purposes.</w:t>
      </w:r>
      <w:r w:rsidR="00860059">
        <w:rPr>
          <w:rFonts w:ascii="Times New Roman" w:hAnsi="Times New Roman"/>
          <w:sz w:val="24"/>
          <w:szCs w:val="24"/>
        </w:rPr>
        <w:t xml:space="preserve"> While apprentices are required to utilize forward (roadway) facing camera technology, inward (driver-facing) cameras are optional. Carriers will be asked whether they are utilizing inward (driver-facing) cameras to properly address data </w:t>
      </w:r>
      <w:r w:rsidRPr="4650F08E" w:rsidR="00860059">
        <w:rPr>
          <w:rFonts w:ascii="Times New Roman" w:hAnsi="Times New Roman"/>
          <w:sz w:val="24"/>
          <w:szCs w:val="24"/>
        </w:rPr>
        <w:t>differen</w:t>
      </w:r>
      <w:r w:rsidRPr="4650F08E" w:rsidR="247E50C5">
        <w:rPr>
          <w:rFonts w:ascii="Times New Roman" w:hAnsi="Times New Roman"/>
          <w:sz w:val="24"/>
          <w:szCs w:val="24"/>
        </w:rPr>
        <w:t>ces</w:t>
      </w:r>
      <w:r w:rsidRPr="4650F08E" w:rsidR="00860059">
        <w:rPr>
          <w:rFonts w:ascii="Times New Roman" w:hAnsi="Times New Roman"/>
          <w:sz w:val="24"/>
          <w:szCs w:val="24"/>
        </w:rPr>
        <w:t>.</w:t>
      </w:r>
      <w:r w:rsidR="00860059">
        <w:rPr>
          <w:rFonts w:ascii="Times New Roman" w:hAnsi="Times New Roman"/>
          <w:sz w:val="24"/>
          <w:szCs w:val="24"/>
        </w:rPr>
        <w:t xml:space="preserve"> Participating carriers may voluntarily choose to submit data on events captured by inward (driver-facing) cameras, however it is not a requirement for participation in the pilot program.</w:t>
      </w:r>
    </w:p>
    <w:p w:rsidR="007E2C0A" w:rsidP="0E3C6947" w14:paraId="065262F7" w14:textId="40B86AA6">
      <w:pPr>
        <w:spacing w:before="240"/>
        <w:ind w:left="360"/>
        <w:rPr>
          <w:rFonts w:ascii="Times New Roman" w:hAnsi="Times New Roman"/>
          <w:sz w:val="24"/>
          <w:szCs w:val="24"/>
        </w:rPr>
      </w:pPr>
      <w:r w:rsidRPr="0E3C6947">
        <w:rPr>
          <w:rFonts w:ascii="Times New Roman" w:hAnsi="Times New Roman"/>
          <w:sz w:val="24"/>
          <w:szCs w:val="24"/>
        </w:rPr>
        <w:t>Carriers will also report DOT</w:t>
      </w:r>
      <w:r w:rsidRPr="77FC2C34">
        <w:rPr>
          <w:rFonts w:ascii="Times New Roman" w:hAnsi="Times New Roman"/>
          <w:sz w:val="24"/>
          <w:szCs w:val="24"/>
        </w:rPr>
        <w:t>-</w:t>
      </w:r>
      <w:r w:rsidRPr="0E3C6947">
        <w:rPr>
          <w:rFonts w:ascii="Times New Roman" w:hAnsi="Times New Roman"/>
          <w:sz w:val="24"/>
          <w:szCs w:val="24"/>
        </w:rPr>
        <w:t xml:space="preserve">reportable crashes, moving violations, motorist incident reports, total number of inspections, inspection violations (e.g., hours-of-service violations, unsecured load violations), and, when possible, near-crashes and </w:t>
      </w:r>
      <w:r w:rsidRPr="6C9AE1D0" w:rsidR="2B1B50A0">
        <w:rPr>
          <w:rFonts w:ascii="Times New Roman" w:hAnsi="Times New Roman"/>
          <w:sz w:val="24"/>
          <w:szCs w:val="24"/>
        </w:rPr>
        <w:t xml:space="preserve">safety </w:t>
      </w:r>
      <w:r w:rsidRPr="77FC2C34" w:rsidR="2B1B50A0">
        <w:rPr>
          <w:rFonts w:ascii="Times New Roman" w:hAnsi="Times New Roman"/>
          <w:sz w:val="24"/>
          <w:szCs w:val="24"/>
        </w:rPr>
        <w:t>cr</w:t>
      </w:r>
      <w:r w:rsidRPr="77FC2C34" w:rsidR="00535220">
        <w:rPr>
          <w:rFonts w:ascii="Times New Roman" w:hAnsi="Times New Roman"/>
          <w:sz w:val="24"/>
          <w:szCs w:val="24"/>
        </w:rPr>
        <w:t>iti</w:t>
      </w:r>
      <w:r w:rsidRPr="77FC2C34" w:rsidR="2B1B50A0">
        <w:rPr>
          <w:rFonts w:ascii="Times New Roman" w:hAnsi="Times New Roman"/>
          <w:sz w:val="24"/>
          <w:szCs w:val="24"/>
        </w:rPr>
        <w:t>cal</w:t>
      </w:r>
      <w:r w:rsidRPr="6C9AE1D0" w:rsidR="2B1B50A0">
        <w:rPr>
          <w:rFonts w:ascii="Times New Roman" w:hAnsi="Times New Roman"/>
          <w:sz w:val="24"/>
          <w:szCs w:val="24"/>
        </w:rPr>
        <w:t xml:space="preserve"> events (</w:t>
      </w:r>
      <w:r w:rsidRPr="6C9AE1D0">
        <w:rPr>
          <w:rFonts w:ascii="Times New Roman" w:hAnsi="Times New Roman"/>
          <w:sz w:val="24"/>
          <w:szCs w:val="24"/>
        </w:rPr>
        <w:t>SCEs</w:t>
      </w:r>
      <w:r w:rsidRPr="6C9AE1D0" w:rsidR="4C47020B">
        <w:rPr>
          <w:rFonts w:ascii="Times New Roman" w:hAnsi="Times New Roman"/>
          <w:sz w:val="24"/>
          <w:szCs w:val="24"/>
        </w:rPr>
        <w:t>)</w:t>
      </w:r>
      <w:r w:rsidRPr="0E3C6947">
        <w:rPr>
          <w:rFonts w:ascii="Times New Roman" w:hAnsi="Times New Roman"/>
          <w:sz w:val="24"/>
          <w:szCs w:val="24"/>
        </w:rPr>
        <w:t xml:space="preserve"> that occurred during the reporting period.</w:t>
      </w:r>
    </w:p>
    <w:p w:rsidR="00D4174E" w:rsidP="0E3C6947" w14:paraId="31BC536B" w14:textId="3D21E6FA">
      <w:pPr>
        <w:spacing w:before="240"/>
        <w:ind w:left="360"/>
        <w:rPr>
          <w:rFonts w:ascii="Times New Roman" w:hAnsi="Times New Roman"/>
          <w:color w:val="7F7F7F"/>
          <w:sz w:val="24"/>
          <w:szCs w:val="24"/>
        </w:rPr>
      </w:pPr>
      <w:r>
        <w:rPr>
          <w:rFonts w:ascii="Times New Roman" w:hAnsi="Times New Roman"/>
          <w:sz w:val="24"/>
          <w:szCs w:val="24"/>
        </w:rPr>
        <w:t>Carriers will be asked to report information on any drivers receiving additional training past the probationary periods, or remedial training as required by IIJA in the event of a crash.</w:t>
      </w:r>
    </w:p>
    <w:p w:rsidR="007E2C0A" w:rsidRPr="007E2C0A" w:rsidP="0E3C6947" w14:paraId="4DE85675" w14:textId="6F163CFA">
      <w:pPr>
        <w:spacing w:before="240"/>
        <w:ind w:left="360"/>
        <w:rPr>
          <w:rFonts w:ascii="Times New Roman" w:hAnsi="Times New Roman"/>
          <w:sz w:val="24"/>
          <w:szCs w:val="24"/>
        </w:rPr>
      </w:pPr>
      <w:r w:rsidRPr="0E3C6947">
        <w:rPr>
          <w:rFonts w:ascii="Times New Roman" w:hAnsi="Times New Roman"/>
          <w:sz w:val="24"/>
          <w:szCs w:val="24"/>
        </w:rPr>
        <w:t xml:space="preserve">In the event of a crash, motor carriers will be asked to include in their submittal the findings of their post-crash investigations and post-crash drug and alcohol tests, as required by the </w:t>
      </w:r>
      <w:r w:rsidRPr="77FC2C34" w:rsidR="39E5B961">
        <w:rPr>
          <w:rFonts w:ascii="Times New Roman" w:hAnsi="Times New Roman"/>
          <w:sz w:val="24"/>
          <w:szCs w:val="24"/>
        </w:rPr>
        <w:t>Title</w:t>
      </w:r>
      <w:r w:rsidRPr="5D7D6894" w:rsidR="39E5B961">
        <w:rPr>
          <w:rFonts w:ascii="Times New Roman" w:hAnsi="Times New Roman"/>
          <w:sz w:val="24"/>
          <w:szCs w:val="24"/>
        </w:rPr>
        <w:t xml:space="preserve"> 49 U</w:t>
      </w:r>
      <w:r w:rsidRPr="00CF7E9C" w:rsidR="39E5B961">
        <w:rPr>
          <w:rFonts w:ascii="Times New Roman" w:hAnsi="Times New Roman"/>
          <w:sz w:val="24"/>
          <w:szCs w:val="24"/>
        </w:rPr>
        <w:t xml:space="preserve">.S.C. </w:t>
      </w:r>
      <w:r w:rsidRPr="4AEFAAE3" w:rsidR="39E5B961">
        <w:rPr>
          <w:rFonts w:ascii="Times New Roman" w:hAnsi="Times New Roman"/>
          <w:sz w:val="24"/>
          <w:szCs w:val="24"/>
        </w:rPr>
        <w:t xml:space="preserve">Section </w:t>
      </w:r>
      <w:r w:rsidRPr="5545F0A5" w:rsidR="39E5B961">
        <w:rPr>
          <w:rFonts w:ascii="Times New Roman" w:hAnsi="Times New Roman"/>
          <w:sz w:val="24"/>
          <w:szCs w:val="24"/>
        </w:rPr>
        <w:t>382.</w:t>
      </w:r>
      <w:r w:rsidRPr="31AEE3AF" w:rsidR="39E5B961">
        <w:rPr>
          <w:rFonts w:ascii="Times New Roman" w:hAnsi="Times New Roman"/>
          <w:sz w:val="24"/>
          <w:szCs w:val="24"/>
        </w:rPr>
        <w:t>303</w:t>
      </w:r>
      <w:r w:rsidRPr="53E8BE3F" w:rsidR="39E5B961">
        <w:rPr>
          <w:rFonts w:ascii="Times New Roman" w:hAnsi="Times New Roman"/>
          <w:sz w:val="24"/>
          <w:szCs w:val="24"/>
        </w:rPr>
        <w:t>,</w:t>
      </w:r>
      <w:r w:rsidRPr="0E3C6947">
        <w:rPr>
          <w:rFonts w:ascii="Times New Roman" w:hAnsi="Times New Roman"/>
          <w:sz w:val="24"/>
          <w:szCs w:val="24"/>
        </w:rPr>
        <w:t xml:space="preserve"> and the </w:t>
      </w:r>
      <w:r w:rsidRPr="0E3C6947" w:rsidR="000C4003">
        <w:rPr>
          <w:rFonts w:ascii="Times New Roman" w:hAnsi="Times New Roman"/>
          <w:sz w:val="24"/>
          <w:szCs w:val="24"/>
        </w:rPr>
        <w:t>p</w:t>
      </w:r>
      <w:r w:rsidRPr="0E3C6947">
        <w:rPr>
          <w:rFonts w:ascii="Times New Roman" w:hAnsi="Times New Roman"/>
          <w:sz w:val="24"/>
          <w:szCs w:val="24"/>
        </w:rPr>
        <w:t xml:space="preserve">olice </w:t>
      </w:r>
      <w:r w:rsidRPr="0E3C6947" w:rsidR="000C4003">
        <w:rPr>
          <w:rFonts w:ascii="Times New Roman" w:hAnsi="Times New Roman"/>
          <w:sz w:val="24"/>
          <w:szCs w:val="24"/>
        </w:rPr>
        <w:t>a</w:t>
      </w:r>
      <w:r w:rsidRPr="0E3C6947">
        <w:rPr>
          <w:rFonts w:ascii="Times New Roman" w:hAnsi="Times New Roman"/>
          <w:sz w:val="24"/>
          <w:szCs w:val="24"/>
        </w:rPr>
        <w:t xml:space="preserve">ccident </w:t>
      </w:r>
      <w:r w:rsidRPr="0E3C6947" w:rsidR="000C4003">
        <w:rPr>
          <w:rFonts w:ascii="Times New Roman" w:hAnsi="Times New Roman"/>
          <w:sz w:val="24"/>
          <w:szCs w:val="24"/>
        </w:rPr>
        <w:t>r</w:t>
      </w:r>
      <w:r w:rsidRPr="0E3C6947">
        <w:rPr>
          <w:rFonts w:ascii="Times New Roman" w:hAnsi="Times New Roman"/>
          <w:sz w:val="24"/>
          <w:szCs w:val="24"/>
        </w:rPr>
        <w:t>eport. The carrier will submit these documents in addition to the monthly data</w:t>
      </w:r>
      <w:r w:rsidRPr="0E3C6947" w:rsidR="009A1C8A">
        <w:rPr>
          <w:rFonts w:ascii="Times New Roman" w:hAnsi="Times New Roman"/>
          <w:sz w:val="24"/>
          <w:szCs w:val="24"/>
        </w:rPr>
        <w:t xml:space="preserve"> upload</w:t>
      </w:r>
      <w:r w:rsidRPr="0E3C6947">
        <w:rPr>
          <w:rFonts w:ascii="Times New Roman" w:hAnsi="Times New Roman"/>
          <w:sz w:val="24"/>
          <w:szCs w:val="24"/>
        </w:rPr>
        <w:t xml:space="preserve"> when applicable.</w:t>
      </w:r>
    </w:p>
    <w:p w:rsidR="00E106EC" w:rsidRPr="007236D0" w:rsidP="00022C61" w14:paraId="6E80A0B8" w14:textId="0BBD5826">
      <w:pPr>
        <w:pStyle w:val="FMCSAListNumber"/>
        <w:numPr>
          <w:ilvl w:val="1"/>
          <w:numId w:val="7"/>
        </w:numPr>
      </w:pPr>
      <w:r w:rsidRPr="007236D0">
        <w:t>WHO WILL COLLECT THE</w:t>
      </w:r>
      <w:r w:rsidRPr="007236D0">
        <w:t xml:space="preserve"> </w:t>
      </w:r>
      <w:r w:rsidRPr="007236D0">
        <w:t>INFORMATION</w:t>
      </w:r>
    </w:p>
    <w:p w:rsidR="00463102" w:rsidRPr="00537251" w:rsidP="00022C61" w14:paraId="57A29E71" w14:textId="35DDA0E0">
      <w:pPr>
        <w:tabs>
          <w:tab w:val="left" w:pos="-1440"/>
          <w:tab w:val="left" w:pos="-720"/>
        </w:tabs>
        <w:spacing w:before="240"/>
        <w:ind w:left="360"/>
        <w:rPr>
          <w:rFonts w:ascii="Times New Roman" w:hAnsi="Times New Roman"/>
          <w:color w:val="7F7F7F"/>
          <w:sz w:val="24"/>
          <w:szCs w:val="24"/>
        </w:rPr>
      </w:pPr>
      <w:r w:rsidRPr="00537251">
        <w:rPr>
          <w:rFonts w:ascii="Times New Roman" w:hAnsi="Times New Roman"/>
          <w:sz w:val="24"/>
          <w:szCs w:val="24"/>
        </w:rPr>
        <w:t xml:space="preserve">A qualified research team </w:t>
      </w:r>
      <w:r w:rsidR="005A02CA">
        <w:rPr>
          <w:rFonts w:ascii="Times New Roman" w:hAnsi="Times New Roman"/>
          <w:sz w:val="24"/>
          <w:szCs w:val="24"/>
        </w:rPr>
        <w:t xml:space="preserve">from M. Davis and Company (MDAC) has been </w:t>
      </w:r>
      <w:r w:rsidRPr="00537251">
        <w:rPr>
          <w:rFonts w:ascii="Times New Roman" w:hAnsi="Times New Roman"/>
          <w:sz w:val="24"/>
          <w:szCs w:val="24"/>
        </w:rPr>
        <w:t>contracted by FMCSA</w:t>
      </w:r>
      <w:r w:rsidR="005A02CA">
        <w:rPr>
          <w:rFonts w:ascii="Times New Roman" w:hAnsi="Times New Roman"/>
          <w:sz w:val="24"/>
          <w:szCs w:val="24"/>
        </w:rPr>
        <w:t>. MDAC</w:t>
      </w:r>
      <w:r w:rsidRPr="00537251">
        <w:rPr>
          <w:rFonts w:ascii="Times New Roman" w:hAnsi="Times New Roman"/>
          <w:sz w:val="24"/>
          <w:szCs w:val="24"/>
        </w:rPr>
        <w:t xml:space="preserve"> will collect the motor carrier applications, driver information and informed consent forms, and monthly data submissions throughout the 3-year </w:t>
      </w:r>
      <w:r w:rsidR="00012440">
        <w:rPr>
          <w:rFonts w:ascii="Times New Roman" w:hAnsi="Times New Roman"/>
          <w:sz w:val="24"/>
          <w:szCs w:val="24"/>
        </w:rPr>
        <w:t>SDAP</w:t>
      </w:r>
      <w:r w:rsidRPr="00537251" w:rsidR="00012440">
        <w:rPr>
          <w:rFonts w:ascii="Times New Roman" w:hAnsi="Times New Roman"/>
          <w:sz w:val="24"/>
          <w:szCs w:val="24"/>
        </w:rPr>
        <w:t xml:space="preserve"> </w:t>
      </w:r>
      <w:r w:rsidRPr="00537251">
        <w:rPr>
          <w:rFonts w:ascii="Times New Roman" w:hAnsi="Times New Roman"/>
          <w:sz w:val="24"/>
          <w:szCs w:val="24"/>
        </w:rPr>
        <w:t xml:space="preserve">program. The contractor will host and maintain a secure file-transfer site to receive data, as well as all any necessary databases to store files containing received data, analyses, and other items pertaining to the </w:t>
      </w:r>
      <w:r w:rsidR="00012440">
        <w:rPr>
          <w:rFonts w:ascii="Times New Roman" w:hAnsi="Times New Roman"/>
          <w:sz w:val="24"/>
          <w:szCs w:val="24"/>
        </w:rPr>
        <w:t>SDAP</w:t>
      </w:r>
      <w:r w:rsidRPr="00537251">
        <w:rPr>
          <w:rFonts w:ascii="Times New Roman" w:hAnsi="Times New Roman"/>
          <w:sz w:val="24"/>
          <w:szCs w:val="24"/>
        </w:rPr>
        <w:t xml:space="preserve"> program. Access to this data will be given to the authorized research team members and FMCSA research team members. The research team will work with a designated point of contact at each participating motor carrier to ensure all data are delivered </w:t>
      </w:r>
      <w:r w:rsidRPr="00537251">
        <w:rPr>
          <w:rFonts w:ascii="Times New Roman" w:hAnsi="Times New Roman"/>
          <w:sz w:val="24"/>
          <w:szCs w:val="24"/>
        </w:rPr>
        <w:t xml:space="preserve">in a timely manner throughout the study period. </w:t>
      </w:r>
    </w:p>
    <w:p w:rsidR="00E106EC" w:rsidRPr="007236D0" w:rsidP="00022C61" w14:paraId="14A52899" w14:textId="36261A8B">
      <w:pPr>
        <w:pStyle w:val="FMCSAListNumber"/>
        <w:numPr>
          <w:ilvl w:val="1"/>
          <w:numId w:val="7"/>
        </w:numPr>
      </w:pPr>
      <w:r w:rsidRPr="007236D0">
        <w:t>P</w:t>
      </w:r>
      <w:r w:rsidRPr="007236D0" w:rsidR="00953499">
        <w:t>URPOSE OF THE INFORMAT</w:t>
      </w:r>
      <w:r w:rsidR="007E2C0A">
        <w:t>I</w:t>
      </w:r>
      <w:r w:rsidRPr="007236D0" w:rsidR="00953499">
        <w:t>ON COLLECTION EFFORT</w:t>
      </w:r>
    </w:p>
    <w:p w:rsidR="00463102" w:rsidRPr="00470629" w:rsidP="00022C61" w14:paraId="1F133D5E" w14:textId="135872F7">
      <w:pPr>
        <w:tabs>
          <w:tab w:val="left" w:pos="-1440"/>
          <w:tab w:val="left" w:pos="-720"/>
        </w:tabs>
        <w:spacing w:before="240"/>
        <w:ind w:left="360"/>
        <w:rPr>
          <w:rFonts w:ascii="Times New Roman" w:hAnsi="Times New Roman"/>
          <w:sz w:val="24"/>
          <w:szCs w:val="24"/>
        </w:rPr>
      </w:pPr>
      <w:r w:rsidRPr="00537251">
        <w:rPr>
          <w:rFonts w:ascii="Times New Roman" w:hAnsi="Times New Roman"/>
          <w:sz w:val="24"/>
          <w:szCs w:val="24"/>
        </w:rPr>
        <w:t xml:space="preserve">The purpose of the data collection and the overall </w:t>
      </w:r>
      <w:r w:rsidR="00012440">
        <w:rPr>
          <w:rFonts w:ascii="Times New Roman" w:hAnsi="Times New Roman"/>
          <w:sz w:val="24"/>
          <w:szCs w:val="24"/>
        </w:rPr>
        <w:t>SDAP</w:t>
      </w:r>
      <w:r w:rsidRPr="00537251" w:rsidR="00012440">
        <w:rPr>
          <w:rFonts w:ascii="Times New Roman" w:hAnsi="Times New Roman"/>
          <w:sz w:val="24"/>
          <w:szCs w:val="24"/>
        </w:rPr>
        <w:t xml:space="preserve"> </w:t>
      </w:r>
      <w:r w:rsidRPr="00537251">
        <w:rPr>
          <w:rFonts w:ascii="Times New Roman" w:hAnsi="Times New Roman"/>
          <w:sz w:val="24"/>
          <w:szCs w:val="24"/>
        </w:rPr>
        <w:t xml:space="preserve">program is to determine the potential impact of age, specialized </w:t>
      </w:r>
      <w:r w:rsidRPr="00537251" w:rsidR="0080664E">
        <w:rPr>
          <w:rFonts w:ascii="Times New Roman" w:hAnsi="Times New Roman"/>
          <w:sz w:val="24"/>
          <w:szCs w:val="24"/>
        </w:rPr>
        <w:t>apprentice</w:t>
      </w:r>
      <w:r w:rsidRPr="00537251">
        <w:rPr>
          <w:rFonts w:ascii="Times New Roman" w:hAnsi="Times New Roman"/>
          <w:sz w:val="24"/>
          <w:szCs w:val="24"/>
        </w:rPr>
        <w:t xml:space="preserve"> training,</w:t>
      </w:r>
      <w:r w:rsidR="0000541E">
        <w:rPr>
          <w:rFonts w:ascii="Times New Roman" w:hAnsi="Times New Roman"/>
          <w:sz w:val="24"/>
          <w:szCs w:val="24"/>
        </w:rPr>
        <w:t xml:space="preserve"> safety technologies,</w:t>
      </w:r>
      <w:r w:rsidRPr="00537251">
        <w:rPr>
          <w:rFonts w:ascii="Times New Roman" w:hAnsi="Times New Roman"/>
          <w:sz w:val="24"/>
          <w:szCs w:val="24"/>
        </w:rPr>
        <w:t xml:space="preserve"> and experience on driver safety. </w:t>
      </w:r>
      <w:r w:rsidRPr="00537251">
        <w:rPr>
          <w:rFonts w:ascii="Times New Roman" w:hAnsi="Times New Roman"/>
          <w:sz w:val="24"/>
          <w:szCs w:val="24"/>
        </w:rPr>
        <w:t>In particular</w:t>
      </w:r>
      <w:r w:rsidR="00A45013">
        <w:rPr>
          <w:rFonts w:ascii="Times New Roman" w:hAnsi="Times New Roman"/>
          <w:sz w:val="24"/>
          <w:szCs w:val="24"/>
        </w:rPr>
        <w:t>,</w:t>
      </w:r>
      <w:r w:rsidRPr="00537251">
        <w:rPr>
          <w:rFonts w:ascii="Times New Roman" w:hAnsi="Times New Roman"/>
          <w:sz w:val="24"/>
          <w:szCs w:val="24"/>
        </w:rPr>
        <w:t xml:space="preserve"> </w:t>
      </w:r>
      <w:r w:rsidR="007E2C0A">
        <w:rPr>
          <w:rFonts w:ascii="Times New Roman" w:hAnsi="Times New Roman"/>
          <w:sz w:val="24"/>
          <w:szCs w:val="24"/>
        </w:rPr>
        <w:t>this</w:t>
      </w:r>
      <w:r w:rsidR="007E2C0A">
        <w:rPr>
          <w:rFonts w:ascii="Times New Roman" w:hAnsi="Times New Roman"/>
          <w:sz w:val="24"/>
          <w:szCs w:val="24"/>
        </w:rPr>
        <w:t xml:space="preserve"> program </w:t>
      </w:r>
      <w:r w:rsidRPr="00537251">
        <w:rPr>
          <w:rFonts w:ascii="Times New Roman" w:hAnsi="Times New Roman"/>
          <w:sz w:val="24"/>
          <w:szCs w:val="24"/>
        </w:rPr>
        <w:t xml:space="preserve">will provide insight into whether or not </w:t>
      </w:r>
      <w:r w:rsidRPr="00537251" w:rsidR="0080664E">
        <w:rPr>
          <w:rFonts w:ascii="Times New Roman" w:hAnsi="Times New Roman"/>
          <w:sz w:val="24"/>
          <w:szCs w:val="24"/>
        </w:rPr>
        <w:t>apprentice t</w:t>
      </w:r>
      <w:r w:rsidRPr="00537251">
        <w:rPr>
          <w:rFonts w:ascii="Times New Roman" w:hAnsi="Times New Roman"/>
          <w:sz w:val="24"/>
          <w:szCs w:val="24"/>
        </w:rPr>
        <w:t>raining can compensate for age-</w:t>
      </w:r>
      <w:r w:rsidRPr="00470629">
        <w:rPr>
          <w:rFonts w:ascii="Times New Roman" w:hAnsi="Times New Roman"/>
          <w:sz w:val="24"/>
          <w:szCs w:val="24"/>
        </w:rPr>
        <w:t xml:space="preserve">related influences on safety. It will also provide insight into whether </w:t>
      </w:r>
      <w:r w:rsidRPr="00470629">
        <w:rPr>
          <w:rFonts w:ascii="Times New Roman" w:eastAsia="MS Mincho" w:hAnsi="Times New Roman"/>
          <w:sz w:val="24"/>
          <w:szCs w:val="24"/>
        </w:rPr>
        <w:t xml:space="preserve">18- to 20-year-old individuals can operate CMVs at acceptable levels of safety after participating in </w:t>
      </w:r>
      <w:r w:rsidRPr="00470629" w:rsidR="007E2C0A">
        <w:rPr>
          <w:rFonts w:ascii="Times New Roman" w:eastAsia="MS Mincho" w:hAnsi="Times New Roman"/>
          <w:sz w:val="24"/>
          <w:szCs w:val="24"/>
        </w:rPr>
        <w:t>supervised</w:t>
      </w:r>
      <w:r w:rsidRPr="00470629" w:rsidR="0080664E">
        <w:rPr>
          <w:rFonts w:ascii="Times New Roman" w:eastAsia="MS Mincho" w:hAnsi="Times New Roman"/>
          <w:sz w:val="24"/>
          <w:szCs w:val="24"/>
        </w:rPr>
        <w:t xml:space="preserve"> </w:t>
      </w:r>
      <w:r w:rsidRPr="00470629">
        <w:rPr>
          <w:rFonts w:ascii="Times New Roman" w:eastAsia="MS Mincho" w:hAnsi="Times New Roman"/>
          <w:sz w:val="24"/>
          <w:szCs w:val="24"/>
        </w:rPr>
        <w:t>probationary period</w:t>
      </w:r>
      <w:r w:rsidRPr="00470629" w:rsidR="007E2C0A">
        <w:rPr>
          <w:rFonts w:ascii="Times New Roman" w:eastAsia="MS Mincho" w:hAnsi="Times New Roman"/>
          <w:sz w:val="24"/>
          <w:szCs w:val="24"/>
        </w:rPr>
        <w:t>s</w:t>
      </w:r>
      <w:r w:rsidRPr="00470629" w:rsidR="0080664E">
        <w:rPr>
          <w:rFonts w:ascii="Times New Roman" w:eastAsia="MS Mincho" w:hAnsi="Times New Roman"/>
          <w:sz w:val="24"/>
          <w:szCs w:val="24"/>
        </w:rPr>
        <w:t xml:space="preserve">. </w:t>
      </w:r>
      <w:r w:rsidRPr="00470629">
        <w:rPr>
          <w:rFonts w:ascii="Times New Roman" w:hAnsi="Times New Roman"/>
          <w:sz w:val="24"/>
        </w:rPr>
        <w:t xml:space="preserve">The information collected will be used to compare the safety outcomes </w:t>
      </w:r>
      <w:r w:rsidRPr="00470629" w:rsidR="000C1D6C">
        <w:rPr>
          <w:rFonts w:ascii="Times New Roman" w:hAnsi="Times New Roman"/>
          <w:sz w:val="24"/>
        </w:rPr>
        <w:t xml:space="preserve">of apprentices before, during, and after their probationary periods as well as </w:t>
      </w:r>
      <w:r w:rsidRPr="00470629" w:rsidR="008E3AFB">
        <w:rPr>
          <w:rFonts w:ascii="Times New Roman" w:hAnsi="Times New Roman"/>
          <w:sz w:val="24"/>
        </w:rPr>
        <w:t xml:space="preserve">a comparison of apprentices to carrier safety records prior to participating in the </w:t>
      </w:r>
      <w:r w:rsidR="00012440">
        <w:rPr>
          <w:rFonts w:ascii="Times New Roman" w:hAnsi="Times New Roman"/>
          <w:sz w:val="24"/>
        </w:rPr>
        <w:t>SDAP</w:t>
      </w:r>
      <w:r w:rsidRPr="00470629" w:rsidR="008E3AFB">
        <w:rPr>
          <w:rFonts w:ascii="Times New Roman" w:hAnsi="Times New Roman"/>
          <w:sz w:val="24"/>
        </w:rPr>
        <w:t xml:space="preserve"> program and the national crash and safety rates as calculated by </w:t>
      </w:r>
      <w:r w:rsidRPr="00470629" w:rsidR="007E5486">
        <w:rPr>
          <w:rFonts w:ascii="Times New Roman" w:hAnsi="Times New Roman"/>
          <w:sz w:val="24"/>
        </w:rPr>
        <w:t>existing FMCSA data, such as the Motor Carrier Management Information System (MCMIS).</w:t>
      </w:r>
    </w:p>
    <w:p w:rsidR="00463102" w:rsidRPr="00537251" w:rsidP="0E3C6947" w14:paraId="0AEAF506" w14:textId="69C6EA75">
      <w:pPr>
        <w:spacing w:before="240"/>
        <w:ind w:left="360"/>
        <w:rPr>
          <w:rFonts w:ascii="Times New Roman" w:hAnsi="Times New Roman"/>
          <w:color w:val="7F7F7F"/>
          <w:sz w:val="24"/>
          <w:szCs w:val="24"/>
        </w:rPr>
      </w:pPr>
      <w:r w:rsidRPr="00470629">
        <w:rPr>
          <w:rFonts w:ascii="Times New Roman" w:hAnsi="Times New Roman"/>
          <w:sz w:val="24"/>
          <w:szCs w:val="24"/>
        </w:rPr>
        <w:t xml:space="preserve">As mandated by the </w:t>
      </w:r>
      <w:r w:rsidRPr="00470629" w:rsidR="0000541E">
        <w:rPr>
          <w:rFonts w:ascii="Times New Roman" w:hAnsi="Times New Roman"/>
          <w:sz w:val="24"/>
          <w:szCs w:val="24"/>
        </w:rPr>
        <w:t>IIJA</w:t>
      </w:r>
      <w:r w:rsidRPr="00470629">
        <w:rPr>
          <w:rFonts w:ascii="Times New Roman" w:hAnsi="Times New Roman"/>
          <w:sz w:val="24"/>
          <w:szCs w:val="24"/>
        </w:rPr>
        <w:t>, the information collected during th</w:t>
      </w:r>
      <w:r w:rsidR="00012440">
        <w:rPr>
          <w:rFonts w:ascii="Times New Roman" w:hAnsi="Times New Roman"/>
          <w:sz w:val="24"/>
          <w:szCs w:val="24"/>
        </w:rPr>
        <w:t>e</w:t>
      </w:r>
      <w:r w:rsidRPr="00470629">
        <w:rPr>
          <w:rFonts w:ascii="Times New Roman" w:hAnsi="Times New Roman"/>
          <w:sz w:val="24"/>
          <w:szCs w:val="24"/>
        </w:rPr>
        <w:t xml:space="preserve"> </w:t>
      </w:r>
      <w:r w:rsidR="00012440">
        <w:rPr>
          <w:rFonts w:ascii="Times New Roman" w:hAnsi="Times New Roman"/>
          <w:sz w:val="24"/>
          <w:szCs w:val="24"/>
        </w:rPr>
        <w:t>SDAP</w:t>
      </w:r>
      <w:r w:rsidRPr="00470629" w:rsidR="00012440">
        <w:rPr>
          <w:rFonts w:ascii="Times New Roman" w:hAnsi="Times New Roman"/>
          <w:sz w:val="24"/>
          <w:szCs w:val="24"/>
        </w:rPr>
        <w:t xml:space="preserve"> </w:t>
      </w:r>
      <w:r w:rsidRPr="00470629">
        <w:rPr>
          <w:rFonts w:ascii="Times New Roman" w:hAnsi="Times New Roman"/>
          <w:sz w:val="24"/>
          <w:szCs w:val="24"/>
        </w:rPr>
        <w:t>program</w:t>
      </w:r>
      <w:r w:rsidRPr="00470629">
        <w:rPr>
          <w:rFonts w:ascii="Times New Roman" w:hAnsi="Times New Roman"/>
          <w:sz w:val="24"/>
          <w:szCs w:val="24"/>
        </w:rPr>
        <w:t xml:space="preserve"> and the results</w:t>
      </w:r>
      <w:r w:rsidRPr="0E3C6947">
        <w:rPr>
          <w:rFonts w:ascii="Times New Roman" w:hAnsi="Times New Roman"/>
          <w:sz w:val="24"/>
          <w:szCs w:val="24"/>
        </w:rPr>
        <w:t xml:space="preserve"> </w:t>
      </w:r>
      <w:r w:rsidRPr="0E3C6947" w:rsidR="0000541E">
        <w:rPr>
          <w:rFonts w:ascii="Times New Roman" w:hAnsi="Times New Roman"/>
          <w:sz w:val="24"/>
          <w:szCs w:val="24"/>
        </w:rPr>
        <w:t xml:space="preserve">will be </w:t>
      </w:r>
      <w:r w:rsidRPr="0E3C6947" w:rsidR="00AF5BDD">
        <w:rPr>
          <w:rFonts w:ascii="Times New Roman" w:hAnsi="Times New Roman"/>
          <w:sz w:val="24"/>
          <w:szCs w:val="24"/>
        </w:rPr>
        <w:t xml:space="preserve">submitted </w:t>
      </w:r>
      <w:r w:rsidRPr="0E3C6947" w:rsidR="003B1386">
        <w:rPr>
          <w:rFonts w:ascii="Times New Roman" w:hAnsi="Times New Roman"/>
          <w:sz w:val="24"/>
          <w:szCs w:val="24"/>
        </w:rPr>
        <w:t>in a report to Congress.</w:t>
      </w:r>
      <w:r w:rsidRPr="0E3C6947" w:rsidR="007E2C0A">
        <w:rPr>
          <w:rFonts w:ascii="Times New Roman" w:hAnsi="Times New Roman"/>
          <w:sz w:val="24"/>
          <w:szCs w:val="24"/>
        </w:rPr>
        <w:t xml:space="preserve"> The program will also publish </w:t>
      </w:r>
      <w:r w:rsidRPr="0E3C6947" w:rsidR="00843E81">
        <w:rPr>
          <w:rFonts w:ascii="Times New Roman" w:hAnsi="Times New Roman"/>
          <w:sz w:val="24"/>
          <w:szCs w:val="24"/>
        </w:rPr>
        <w:t>a report</w:t>
      </w:r>
      <w:r w:rsidRPr="0E3C6947" w:rsidR="007E2C0A">
        <w:rPr>
          <w:rFonts w:ascii="Times New Roman" w:hAnsi="Times New Roman"/>
          <w:sz w:val="24"/>
          <w:szCs w:val="24"/>
        </w:rPr>
        <w:t xml:space="preserve"> documenting the study and its findings.</w:t>
      </w:r>
      <w:r w:rsidRPr="0E3C6947" w:rsidR="003B1386">
        <w:rPr>
          <w:rFonts w:ascii="Times New Roman" w:hAnsi="Times New Roman"/>
          <w:sz w:val="24"/>
          <w:szCs w:val="24"/>
        </w:rPr>
        <w:t xml:space="preserve"> </w:t>
      </w:r>
    </w:p>
    <w:p w:rsidR="00463102" w:rsidP="00022C61" w14:paraId="4A21D9F1" w14:textId="77777777">
      <w:pPr>
        <w:tabs>
          <w:tab w:val="left" w:pos="-1440"/>
          <w:tab w:val="left" w:pos="-720"/>
        </w:tabs>
        <w:spacing w:before="240"/>
        <w:ind w:left="360"/>
        <w:rPr>
          <w:rFonts w:ascii="Times New Roman" w:hAnsi="Times New Roman"/>
          <w:sz w:val="24"/>
          <w:szCs w:val="24"/>
        </w:rPr>
      </w:pPr>
      <w:r w:rsidRPr="00537251">
        <w:rPr>
          <w:rFonts w:ascii="Times New Roman" w:hAnsi="Times New Roman"/>
          <w:sz w:val="24"/>
          <w:szCs w:val="24"/>
        </w:rPr>
        <w:t>In addition, the data collected may influence recommendations on what training and other requirements should be considered prior to any possible regulatory changes to driver qualifications, such as entry-level driver training or minimum age. This could have important implications for the motor carrier industry, as a driver shortage is often cited as a limiting factor in the ability of the motor carrier industry to meet demand.</w:t>
      </w:r>
    </w:p>
    <w:p w:rsidR="008F299A" w:rsidRPr="007236D0" w:rsidP="00022C61" w14:paraId="0FB2CFB1" w14:textId="77777777">
      <w:pPr>
        <w:pStyle w:val="FMCSAListNumber"/>
      </w:pPr>
      <w:r w:rsidRPr="007236D0">
        <w:t>EXTENT OF AUTOMATED INFORMATION COLLECTION</w:t>
      </w:r>
      <w:r w:rsidRPr="007236D0" w:rsidR="009D4F72">
        <w:t xml:space="preserve"> </w:t>
      </w:r>
    </w:p>
    <w:p w:rsidR="00463102" w:rsidRPr="00537251" w:rsidP="00022C61" w14:paraId="59D6644F" w14:textId="5C40278A">
      <w:pPr>
        <w:tabs>
          <w:tab w:val="left" w:pos="-1440"/>
          <w:tab w:val="left" w:pos="-720"/>
        </w:tabs>
        <w:spacing w:before="240"/>
        <w:ind w:left="360"/>
        <w:rPr>
          <w:rFonts w:ascii="Times New Roman" w:hAnsi="Times New Roman"/>
          <w:color w:val="7F7F7F"/>
          <w:sz w:val="24"/>
          <w:szCs w:val="24"/>
        </w:rPr>
      </w:pPr>
      <w:r>
        <w:rPr>
          <w:rFonts w:ascii="Times New Roman" w:hAnsi="Times New Roman"/>
          <w:sz w:val="24"/>
          <w:szCs w:val="24"/>
        </w:rPr>
        <w:t>All data will be</w:t>
      </w:r>
      <w:r w:rsidRPr="00537251" w:rsidR="008F299A">
        <w:rPr>
          <w:rFonts w:ascii="Times New Roman" w:hAnsi="Times New Roman"/>
          <w:sz w:val="24"/>
          <w:szCs w:val="24"/>
        </w:rPr>
        <w:t xml:space="preserve"> collected using a secure online file-transfer site. The carrier application, driver information form, and driver consent form will be one-time submission</w:t>
      </w:r>
      <w:r w:rsidR="000C4003">
        <w:rPr>
          <w:rFonts w:ascii="Times New Roman" w:hAnsi="Times New Roman"/>
          <w:sz w:val="24"/>
          <w:szCs w:val="24"/>
        </w:rPr>
        <w:t>s</w:t>
      </w:r>
      <w:r w:rsidRPr="00537251" w:rsidR="008F299A">
        <w:rPr>
          <w:rFonts w:ascii="Times New Roman" w:hAnsi="Times New Roman"/>
          <w:sz w:val="24"/>
          <w:szCs w:val="24"/>
        </w:rPr>
        <w:t>.</w:t>
      </w:r>
      <w:r w:rsidR="007D3E24">
        <w:rPr>
          <w:rFonts w:ascii="Times New Roman" w:hAnsi="Times New Roman"/>
          <w:sz w:val="24"/>
          <w:szCs w:val="24"/>
        </w:rPr>
        <w:t xml:space="preserve"> </w:t>
      </w:r>
      <w:r w:rsidRPr="00537251" w:rsidR="008F299A">
        <w:rPr>
          <w:rFonts w:ascii="Times New Roman" w:hAnsi="Times New Roman"/>
          <w:sz w:val="24"/>
          <w:szCs w:val="24"/>
        </w:rPr>
        <w:t>The</w:t>
      </w:r>
      <w:r>
        <w:rPr>
          <w:rFonts w:ascii="Times New Roman" w:hAnsi="Times New Roman"/>
          <w:sz w:val="24"/>
          <w:szCs w:val="24"/>
        </w:rPr>
        <w:t xml:space="preserve"> probation period certification and</w:t>
      </w:r>
      <w:r w:rsidRPr="00537251" w:rsidR="008F299A">
        <w:rPr>
          <w:rFonts w:ascii="Times New Roman" w:hAnsi="Times New Roman"/>
          <w:sz w:val="24"/>
          <w:szCs w:val="24"/>
        </w:rPr>
        <w:t xml:space="preserve"> monthly activity and safety data items will require the carrier to</w:t>
      </w:r>
      <w:r w:rsidR="000C4003">
        <w:rPr>
          <w:rFonts w:ascii="Times New Roman" w:hAnsi="Times New Roman"/>
          <w:sz w:val="24"/>
          <w:szCs w:val="24"/>
        </w:rPr>
        <w:t xml:space="preserve"> upload</w:t>
      </w:r>
      <w:r w:rsidRPr="00537251" w:rsidR="008F299A">
        <w:rPr>
          <w:rFonts w:ascii="Times New Roman" w:hAnsi="Times New Roman"/>
          <w:sz w:val="24"/>
          <w:szCs w:val="24"/>
        </w:rPr>
        <w:t xml:space="preserve"> files every time they are submitted</w:t>
      </w:r>
      <w:r w:rsidR="000C4003">
        <w:rPr>
          <w:rFonts w:ascii="Times New Roman" w:hAnsi="Times New Roman"/>
          <w:sz w:val="24"/>
          <w:szCs w:val="24"/>
        </w:rPr>
        <w:t xml:space="preserve"> but will involve data already being collected via carriers’ OBMSs and ELDs</w:t>
      </w:r>
      <w:r w:rsidRPr="00537251" w:rsidR="008F299A">
        <w:rPr>
          <w:rFonts w:ascii="Times New Roman" w:hAnsi="Times New Roman"/>
          <w:sz w:val="24"/>
          <w:szCs w:val="24"/>
        </w:rPr>
        <w:t>.</w:t>
      </w:r>
    </w:p>
    <w:p w:rsidR="00537251" w:rsidRPr="007236D0" w:rsidP="00022C61" w14:paraId="10D30E95" w14:textId="77777777">
      <w:pPr>
        <w:pStyle w:val="FMCSAListNumber"/>
      </w:pPr>
      <w:r w:rsidRPr="007236D0">
        <w:t>EFFORTS TO IDENTIFY DUPLICATION</w:t>
      </w:r>
    </w:p>
    <w:p w:rsidR="00537251" w:rsidP="0E3C6947" w14:paraId="23AE6C94" w14:textId="76854B4B">
      <w:pPr>
        <w:spacing w:before="240"/>
        <w:ind w:left="360"/>
        <w:rPr>
          <w:rFonts w:ascii="Times New Roman" w:hAnsi="Times New Roman"/>
          <w:color w:val="7F7F7F"/>
          <w:sz w:val="24"/>
          <w:szCs w:val="24"/>
        </w:rPr>
      </w:pPr>
      <w:r w:rsidRPr="0E3C6947">
        <w:rPr>
          <w:rFonts w:ascii="Times New Roman" w:hAnsi="Times New Roman"/>
          <w:sz w:val="24"/>
          <w:szCs w:val="24"/>
        </w:rPr>
        <w:t xml:space="preserve">FMCSA conducted a review of previously conducted studies, related </w:t>
      </w:r>
      <w:r w:rsidRPr="0E3C6947">
        <w:rPr>
          <w:rFonts w:ascii="Times New Roman" w:hAnsi="Times New Roman"/>
          <w:sz w:val="24"/>
          <w:szCs w:val="24"/>
        </w:rPr>
        <w:t>studies</w:t>
      </w:r>
      <w:r w:rsidRPr="0E3C6947">
        <w:rPr>
          <w:rFonts w:ascii="Times New Roman" w:hAnsi="Times New Roman"/>
          <w:sz w:val="24"/>
          <w:szCs w:val="24"/>
        </w:rPr>
        <w:t xml:space="preserve"> and surveys, and reports of Federal and non-Federal sources to minimize duplication of efforts, identify best practices of completed projects, identify statistical information that can be reused for the current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Pr>
          <w:rFonts w:ascii="Times New Roman" w:hAnsi="Times New Roman"/>
          <w:sz w:val="24"/>
          <w:szCs w:val="24"/>
        </w:rPr>
        <w:t xml:space="preserve">program, and minimize cost to the Government and taxpayers. None of the reviewed studies collected data on the safety performance of </w:t>
      </w:r>
      <w:r w:rsidRPr="0E3C6947" w:rsidR="007E2C0A">
        <w:rPr>
          <w:rFonts w:ascii="Times New Roman" w:hAnsi="Times New Roman"/>
          <w:sz w:val="24"/>
          <w:szCs w:val="24"/>
        </w:rPr>
        <w:t>apprentice</w:t>
      </w:r>
      <w:r w:rsidRPr="0E3C6947">
        <w:rPr>
          <w:rFonts w:ascii="Times New Roman" w:hAnsi="Times New Roman"/>
          <w:sz w:val="24"/>
          <w:szCs w:val="24"/>
        </w:rPr>
        <w:t xml:space="preserve"> drivers as part of a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Pr>
          <w:rFonts w:ascii="Times New Roman" w:hAnsi="Times New Roman"/>
          <w:sz w:val="24"/>
          <w:szCs w:val="24"/>
        </w:rPr>
        <w:t xml:space="preserve">program, as is mandated by </w:t>
      </w:r>
      <w:r w:rsidRPr="0E3C6947" w:rsidR="006D7A44">
        <w:rPr>
          <w:rFonts w:ascii="Times New Roman" w:hAnsi="Times New Roman"/>
          <w:sz w:val="24"/>
          <w:szCs w:val="24"/>
        </w:rPr>
        <w:t>s</w:t>
      </w:r>
      <w:r w:rsidRPr="0E3C6947" w:rsidR="00B40360">
        <w:rPr>
          <w:rFonts w:ascii="Times New Roman" w:hAnsi="Times New Roman"/>
          <w:sz w:val="24"/>
          <w:szCs w:val="24"/>
        </w:rPr>
        <w:t xml:space="preserve">ection 23022 </w:t>
      </w:r>
      <w:r w:rsidRPr="0E3C6947">
        <w:rPr>
          <w:rFonts w:ascii="Times New Roman" w:hAnsi="Times New Roman"/>
          <w:sz w:val="24"/>
          <w:szCs w:val="24"/>
        </w:rPr>
        <w:t xml:space="preserve">the </w:t>
      </w:r>
      <w:r w:rsidRPr="0E3C6947" w:rsidR="006D7A44">
        <w:rPr>
          <w:rFonts w:ascii="Times New Roman" w:hAnsi="Times New Roman"/>
          <w:sz w:val="24"/>
          <w:szCs w:val="24"/>
        </w:rPr>
        <w:t>IIJA</w:t>
      </w:r>
      <w:r w:rsidRPr="0E3C6947">
        <w:rPr>
          <w:rFonts w:ascii="Times New Roman" w:hAnsi="Times New Roman"/>
          <w:sz w:val="24"/>
          <w:szCs w:val="24"/>
        </w:rPr>
        <w:t>.</w:t>
      </w:r>
    </w:p>
    <w:p w:rsidR="002538E3" w:rsidRPr="008F299A" w:rsidP="00022C61" w14:paraId="75881D77" w14:textId="77777777">
      <w:pPr>
        <w:pStyle w:val="FMCSAListNumber"/>
        <w:rPr>
          <w:rFonts w:ascii="Times New Roman Bold" w:hAnsi="Times New Roman Bold"/>
          <w:caps/>
          <w:vanish/>
        </w:rPr>
      </w:pPr>
      <w:r w:rsidRPr="007319C5">
        <w:t>EFFORTS TO MINIMIZE THE BURDEN ON SMALL BUSINESSES</w:t>
      </w:r>
    </w:p>
    <w:p w:rsidR="003A7BE9" w:rsidP="0E3C6947" w14:paraId="21690806" w14:textId="77777777">
      <w:pPr>
        <w:spacing w:before="240"/>
        <w:ind w:left="360"/>
        <w:rPr>
          <w:rFonts w:ascii="Times New Roman" w:hAnsi="Times New Roman"/>
          <w:sz w:val="24"/>
          <w:szCs w:val="24"/>
        </w:rPr>
      </w:pPr>
    </w:p>
    <w:p w:rsidR="00463102" w:rsidP="0E3C6947" w14:paraId="01DF44D0" w14:textId="4ECC70E1">
      <w:pPr>
        <w:spacing w:before="240"/>
        <w:ind w:left="360"/>
        <w:rPr>
          <w:rFonts w:ascii="Times New Roman" w:hAnsi="Times New Roman"/>
          <w:sz w:val="24"/>
          <w:szCs w:val="24"/>
        </w:rPr>
      </w:pPr>
      <w:r w:rsidRPr="0E3C6947">
        <w:rPr>
          <w:rFonts w:ascii="Times New Roman" w:hAnsi="Times New Roman"/>
          <w:sz w:val="24"/>
          <w:szCs w:val="24"/>
        </w:rPr>
        <w:t xml:space="preserve">Participation in the </w:t>
      </w:r>
      <w:r w:rsidR="00012440">
        <w:rPr>
          <w:rFonts w:ascii="Times New Roman" w:hAnsi="Times New Roman"/>
          <w:sz w:val="24"/>
          <w:szCs w:val="24"/>
        </w:rPr>
        <w:t>SDAP</w:t>
      </w:r>
      <w:r w:rsidRPr="0E3C6947">
        <w:rPr>
          <w:rFonts w:ascii="Times New Roman" w:hAnsi="Times New Roman"/>
          <w:sz w:val="24"/>
          <w:szCs w:val="24"/>
        </w:rPr>
        <w:t xml:space="preserve"> program by carriers is voluntary. Thus, only those carriers (large or small) that can safely</w:t>
      </w:r>
      <w:r w:rsidRPr="0E3C6947" w:rsidR="000C4003">
        <w:rPr>
          <w:rFonts w:ascii="Times New Roman" w:hAnsi="Times New Roman"/>
          <w:sz w:val="24"/>
          <w:szCs w:val="24"/>
        </w:rPr>
        <w:t xml:space="preserve"> and reasonably</w:t>
      </w:r>
      <w:r w:rsidRPr="0E3C6947">
        <w:rPr>
          <w:rFonts w:ascii="Times New Roman" w:hAnsi="Times New Roman"/>
          <w:sz w:val="24"/>
          <w:szCs w:val="24"/>
        </w:rPr>
        <w:t xml:space="preserve"> employ apprentice drivers in their operations will apply. The data collection plan is designed to minimize the level of data processing on behalf </w:t>
      </w:r>
      <w:r w:rsidRPr="0E3C6947">
        <w:rPr>
          <w:rFonts w:ascii="Times New Roman" w:hAnsi="Times New Roman"/>
          <w:sz w:val="24"/>
          <w:szCs w:val="24"/>
        </w:rPr>
        <w:t>of carriers, which benefit</w:t>
      </w:r>
      <w:r w:rsidRPr="0E3C6947" w:rsidR="000C4003">
        <w:rPr>
          <w:rFonts w:ascii="Times New Roman" w:hAnsi="Times New Roman"/>
          <w:sz w:val="24"/>
          <w:szCs w:val="24"/>
        </w:rPr>
        <w:t>s</w:t>
      </w:r>
      <w:r w:rsidRPr="0E3C6947">
        <w:rPr>
          <w:rFonts w:ascii="Times New Roman" w:hAnsi="Times New Roman"/>
          <w:sz w:val="24"/>
          <w:szCs w:val="24"/>
        </w:rPr>
        <w:t xml:space="preserve"> smaller carriers that </w:t>
      </w:r>
      <w:r w:rsidRPr="0E3C6947" w:rsidR="000C4003">
        <w:rPr>
          <w:rFonts w:ascii="Times New Roman" w:hAnsi="Times New Roman"/>
          <w:sz w:val="24"/>
          <w:szCs w:val="24"/>
        </w:rPr>
        <w:t>lack</w:t>
      </w:r>
      <w:r w:rsidRPr="0E3C6947">
        <w:rPr>
          <w:rFonts w:ascii="Times New Roman" w:hAnsi="Times New Roman"/>
          <w:sz w:val="24"/>
          <w:szCs w:val="24"/>
        </w:rPr>
        <w:t xml:space="preserve"> staff resources to support these tasks. By making OBMS</w:t>
      </w:r>
      <w:r w:rsidR="003F5393">
        <w:rPr>
          <w:rFonts w:ascii="Times New Roman" w:hAnsi="Times New Roman"/>
          <w:sz w:val="24"/>
          <w:szCs w:val="24"/>
        </w:rPr>
        <w:t xml:space="preserve"> (with a forward </w:t>
      </w:r>
      <w:r w:rsidR="003F5393">
        <w:rPr>
          <w:rFonts w:ascii="Times New Roman" w:hAnsi="Times New Roman"/>
          <w:sz w:val="24"/>
          <w:szCs w:val="24"/>
        </w:rPr>
        <w:t>road-way</w:t>
      </w:r>
      <w:r w:rsidR="003F5393">
        <w:rPr>
          <w:rFonts w:ascii="Times New Roman" w:hAnsi="Times New Roman"/>
          <w:sz w:val="24"/>
          <w:szCs w:val="24"/>
        </w:rPr>
        <w:t xml:space="preserve"> facing camera mandatory and inward driver-facing camera optional)</w:t>
      </w:r>
      <w:r w:rsidRPr="0E3C6947" w:rsidR="007E2C0A">
        <w:rPr>
          <w:rFonts w:ascii="Times New Roman" w:hAnsi="Times New Roman"/>
          <w:sz w:val="24"/>
          <w:szCs w:val="24"/>
        </w:rPr>
        <w:t xml:space="preserve"> and ELD </w:t>
      </w:r>
      <w:r w:rsidRPr="77FC2C34" w:rsidR="007E2C0A">
        <w:rPr>
          <w:rFonts w:ascii="Times New Roman" w:hAnsi="Times New Roman"/>
          <w:sz w:val="24"/>
          <w:szCs w:val="24"/>
        </w:rPr>
        <w:t>dat</w:t>
      </w:r>
      <w:r w:rsidRPr="77FC2C34" w:rsidR="0C51445E">
        <w:rPr>
          <w:rFonts w:ascii="Times New Roman" w:hAnsi="Times New Roman"/>
          <w:sz w:val="24"/>
          <w:szCs w:val="24"/>
        </w:rPr>
        <w:t>a</w:t>
      </w:r>
      <w:r w:rsidRPr="0E3C6947" w:rsidR="007E2C0A">
        <w:rPr>
          <w:rFonts w:ascii="Times New Roman" w:hAnsi="Times New Roman"/>
          <w:sz w:val="24"/>
          <w:szCs w:val="24"/>
        </w:rPr>
        <w:t xml:space="preserve"> mandatory</w:t>
      </w:r>
      <w:r w:rsidRPr="0E3C6947">
        <w:rPr>
          <w:rFonts w:ascii="Times New Roman" w:hAnsi="Times New Roman"/>
          <w:sz w:val="24"/>
          <w:szCs w:val="24"/>
        </w:rPr>
        <w:t xml:space="preserve"> for participation,</w:t>
      </w:r>
      <w:r w:rsidRPr="0E3C6947" w:rsidR="007E2C0A">
        <w:rPr>
          <w:rFonts w:ascii="Times New Roman" w:hAnsi="Times New Roman"/>
          <w:sz w:val="24"/>
          <w:szCs w:val="24"/>
        </w:rPr>
        <w:t xml:space="preserve"> the program will use infrastructure and tools that qualifying carriers already possess</w:t>
      </w:r>
      <w:r w:rsidRPr="0E3C6947">
        <w:rPr>
          <w:rFonts w:ascii="Times New Roman" w:hAnsi="Times New Roman"/>
          <w:color w:val="808080" w:themeColor="background1" w:themeShade="80"/>
          <w:sz w:val="24"/>
          <w:szCs w:val="24"/>
        </w:rPr>
        <w:t>.</w:t>
      </w:r>
      <w:r w:rsidRPr="0E3C6947">
        <w:rPr>
          <w:rFonts w:ascii="Times New Roman" w:hAnsi="Times New Roman"/>
          <w:sz w:val="24"/>
          <w:szCs w:val="24"/>
        </w:rPr>
        <w:t xml:space="preserve"> The burden for both large and small carriers has been minimized by requiring data that carriers already collec</w:t>
      </w:r>
      <w:r w:rsidRPr="0E3C6947" w:rsidR="000C4003">
        <w:rPr>
          <w:rFonts w:ascii="Times New Roman" w:hAnsi="Times New Roman"/>
          <w:sz w:val="24"/>
          <w:szCs w:val="24"/>
        </w:rPr>
        <w:t>t</w:t>
      </w:r>
      <w:r w:rsidRPr="0E3C6947">
        <w:rPr>
          <w:rFonts w:ascii="Times New Roman" w:hAnsi="Times New Roman"/>
          <w:sz w:val="24"/>
          <w:szCs w:val="24"/>
        </w:rPr>
        <w:t>.</w:t>
      </w:r>
      <w:r w:rsidRPr="0E3C6947" w:rsidR="00B00363">
        <w:rPr>
          <w:rFonts w:ascii="Times New Roman" w:hAnsi="Times New Roman"/>
          <w:sz w:val="24"/>
          <w:szCs w:val="24"/>
        </w:rPr>
        <w:t xml:space="preserve"> The program has </w:t>
      </w:r>
      <w:r w:rsidRPr="0E3C6947" w:rsidR="00B00363">
        <w:rPr>
          <w:rFonts w:ascii="Times New Roman" w:hAnsi="Times New Roman"/>
          <w:sz w:val="24"/>
          <w:szCs w:val="24"/>
        </w:rPr>
        <w:t>made an effort</w:t>
      </w:r>
      <w:r w:rsidRPr="0E3C6947" w:rsidR="00B00363">
        <w:rPr>
          <w:rFonts w:ascii="Times New Roman" w:hAnsi="Times New Roman"/>
          <w:sz w:val="24"/>
          <w:szCs w:val="24"/>
        </w:rPr>
        <w:t xml:space="preserve"> to minimize burden on small businesses by not requiring carriers to submit a minimum number of apprentices to participate in the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sidR="00B00363">
        <w:rPr>
          <w:rFonts w:ascii="Times New Roman" w:hAnsi="Times New Roman"/>
          <w:sz w:val="24"/>
          <w:szCs w:val="24"/>
        </w:rPr>
        <w:t xml:space="preserve">program and has not imposed </w:t>
      </w:r>
      <w:r w:rsidRPr="0E3C6947" w:rsidR="00D05D05">
        <w:rPr>
          <w:rFonts w:ascii="Times New Roman" w:hAnsi="Times New Roman"/>
          <w:sz w:val="24"/>
          <w:szCs w:val="24"/>
        </w:rPr>
        <w:t>requirements for safety technology above and beyond what is required by</w:t>
      </w:r>
      <w:r w:rsidRPr="0E3C6947" w:rsidR="4A81F277">
        <w:rPr>
          <w:rFonts w:ascii="Times New Roman" w:hAnsi="Times New Roman"/>
          <w:sz w:val="24"/>
          <w:szCs w:val="24"/>
        </w:rPr>
        <w:t xml:space="preserve"> IIJA</w:t>
      </w:r>
      <w:r w:rsidRPr="77FC2C34" w:rsidR="00D05D05">
        <w:rPr>
          <w:rFonts w:ascii="Times New Roman" w:hAnsi="Times New Roman"/>
          <w:sz w:val="24"/>
          <w:szCs w:val="24"/>
        </w:rPr>
        <w:t>.</w:t>
      </w:r>
    </w:p>
    <w:p w:rsidR="00844C1F" w:rsidRPr="008F299A" w:rsidP="00022C61" w14:paraId="6D5F864C" w14:textId="77777777">
      <w:pPr>
        <w:pStyle w:val="FMCSAListNumber"/>
        <w:rPr>
          <w:rFonts w:ascii="Times New Roman Bold" w:hAnsi="Times New Roman Bold"/>
          <w:caps/>
          <w:vanish/>
        </w:rPr>
      </w:pPr>
      <w:r w:rsidRPr="00F358A1">
        <w:t>IMPACT OF LESS FREQUENT COLLECTION OF INFORMATION</w:t>
      </w:r>
    </w:p>
    <w:p w:rsidR="003A7BE9" w:rsidP="12F82D90" w14:paraId="4A82F6F8" w14:textId="77777777">
      <w:pPr>
        <w:spacing w:before="240"/>
        <w:ind w:left="360"/>
        <w:rPr>
          <w:rFonts w:ascii="Times New Roman" w:hAnsi="Times New Roman"/>
          <w:bCs/>
          <w:sz w:val="24"/>
          <w:szCs w:val="24"/>
        </w:rPr>
      </w:pPr>
    </w:p>
    <w:p w:rsidR="00463102" w:rsidP="12F82D90" w14:paraId="04B00E4C" w14:textId="2AE244CD">
      <w:pPr>
        <w:spacing w:before="240"/>
        <w:ind w:left="360"/>
        <w:rPr>
          <w:rFonts w:ascii="Times New Roman" w:hAnsi="Times New Roman"/>
          <w:bCs/>
          <w:sz w:val="24"/>
          <w:szCs w:val="24"/>
        </w:rPr>
      </w:pPr>
      <w:r w:rsidRPr="00844C1F">
        <w:rPr>
          <w:rFonts w:ascii="Times New Roman" w:hAnsi="Times New Roman"/>
          <w:bCs/>
          <w:sz w:val="24"/>
          <w:szCs w:val="24"/>
        </w:rPr>
        <w:t>Not collecting the requested data would result in the failure of FMCSA to fulfill the congressional mandate to conduct th</w:t>
      </w:r>
      <w:r w:rsidR="00620AEC">
        <w:rPr>
          <w:rFonts w:ascii="Times New Roman" w:hAnsi="Times New Roman"/>
          <w:bCs/>
          <w:sz w:val="24"/>
          <w:szCs w:val="24"/>
        </w:rPr>
        <w:t>e</w:t>
      </w:r>
      <w:r w:rsidRPr="00844C1F">
        <w:rPr>
          <w:rFonts w:ascii="Times New Roman" w:hAnsi="Times New Roman"/>
          <w:bCs/>
          <w:sz w:val="24"/>
          <w:szCs w:val="24"/>
        </w:rPr>
        <w:t xml:space="preserve"> </w:t>
      </w:r>
      <w:r w:rsidR="004B39C0">
        <w:rPr>
          <w:rFonts w:ascii="Times New Roman" w:hAnsi="Times New Roman"/>
          <w:sz w:val="24"/>
          <w:szCs w:val="24"/>
        </w:rPr>
        <w:t>SDAP program</w:t>
      </w:r>
      <w:r w:rsidRPr="00844C1F">
        <w:rPr>
          <w:rFonts w:ascii="Times New Roman" w:hAnsi="Times New Roman"/>
          <w:bCs/>
          <w:sz w:val="24"/>
          <w:szCs w:val="24"/>
        </w:rPr>
        <w:t xml:space="preserve"> as </w:t>
      </w:r>
      <w:r w:rsidR="00620AEC">
        <w:rPr>
          <w:rFonts w:ascii="Times New Roman" w:hAnsi="Times New Roman"/>
          <w:bCs/>
          <w:sz w:val="24"/>
          <w:szCs w:val="24"/>
        </w:rPr>
        <w:t>required</w:t>
      </w:r>
      <w:r w:rsidRPr="00844C1F">
        <w:rPr>
          <w:rFonts w:ascii="Times New Roman" w:hAnsi="Times New Roman"/>
          <w:bCs/>
          <w:sz w:val="24"/>
          <w:szCs w:val="24"/>
        </w:rPr>
        <w:t xml:space="preserve"> in </w:t>
      </w:r>
      <w:r w:rsidRPr="00B40360">
        <w:rPr>
          <w:rFonts w:ascii="Times New Roman" w:hAnsi="Times New Roman"/>
          <w:bCs/>
          <w:sz w:val="24"/>
          <w:szCs w:val="24"/>
        </w:rPr>
        <w:t xml:space="preserve">Section </w:t>
      </w:r>
      <w:r w:rsidRPr="00B40360" w:rsidR="00B40360">
        <w:rPr>
          <w:rFonts w:ascii="Times New Roman" w:hAnsi="Times New Roman"/>
          <w:sz w:val="24"/>
          <w:szCs w:val="24"/>
        </w:rPr>
        <w:t xml:space="preserve">23022 </w:t>
      </w:r>
      <w:r w:rsidRPr="00B40360">
        <w:rPr>
          <w:rFonts w:ascii="Times New Roman" w:hAnsi="Times New Roman"/>
          <w:bCs/>
          <w:sz w:val="24"/>
          <w:szCs w:val="24"/>
        </w:rPr>
        <w:t>of</w:t>
      </w:r>
      <w:r w:rsidRPr="00844C1F">
        <w:rPr>
          <w:rFonts w:ascii="Times New Roman" w:hAnsi="Times New Roman"/>
          <w:bCs/>
          <w:sz w:val="24"/>
          <w:szCs w:val="24"/>
        </w:rPr>
        <w:t xml:space="preserve"> the</w:t>
      </w:r>
      <w:r w:rsidRPr="00844C1F">
        <w:rPr>
          <w:rFonts w:ascii="Times New Roman" w:hAnsi="Times New Roman"/>
          <w:sz w:val="24"/>
          <w:szCs w:val="24"/>
        </w:rPr>
        <w:t xml:space="preserve"> </w:t>
      </w:r>
      <w:r w:rsidRPr="002538E3">
        <w:rPr>
          <w:rFonts w:ascii="Times New Roman" w:hAnsi="Times New Roman"/>
          <w:sz w:val="24"/>
          <w:szCs w:val="24"/>
        </w:rPr>
        <w:t>I</w:t>
      </w:r>
      <w:r w:rsidR="00620AEC">
        <w:rPr>
          <w:rFonts w:ascii="Times New Roman" w:hAnsi="Times New Roman"/>
          <w:sz w:val="24"/>
          <w:szCs w:val="24"/>
        </w:rPr>
        <w:t>IJA</w:t>
      </w:r>
      <w:r w:rsidRPr="00844C1F">
        <w:rPr>
          <w:rFonts w:ascii="Times New Roman" w:hAnsi="Times New Roman"/>
          <w:bCs/>
          <w:sz w:val="24"/>
          <w:szCs w:val="24"/>
        </w:rPr>
        <w:t>.</w:t>
      </w:r>
    </w:p>
    <w:p w:rsidR="00463102" w:rsidP="00022C61" w14:paraId="1FF1007F" w14:textId="430E9C83">
      <w:pPr>
        <w:tabs>
          <w:tab w:val="left" w:pos="-1440"/>
          <w:tab w:val="left" w:pos="-720"/>
        </w:tabs>
        <w:spacing w:before="240"/>
        <w:ind w:left="360"/>
        <w:rPr>
          <w:rFonts w:ascii="Times New Roman" w:hAnsi="Times New Roman"/>
          <w:bCs/>
          <w:sz w:val="24"/>
          <w:szCs w:val="24"/>
        </w:rPr>
      </w:pPr>
      <w:r w:rsidRPr="00844C1F">
        <w:rPr>
          <w:rFonts w:ascii="Times New Roman" w:hAnsi="Times New Roman"/>
          <w:bCs/>
          <w:sz w:val="24"/>
          <w:szCs w:val="24"/>
        </w:rPr>
        <w:t xml:space="preserve">Less frequent data collection throughout the </w:t>
      </w:r>
      <w:r w:rsidR="00012440">
        <w:rPr>
          <w:rFonts w:ascii="Times New Roman" w:hAnsi="Times New Roman"/>
          <w:bCs/>
          <w:sz w:val="24"/>
          <w:szCs w:val="24"/>
        </w:rPr>
        <w:t>SDAP</w:t>
      </w:r>
      <w:r w:rsidRPr="00844C1F" w:rsidR="00012440">
        <w:rPr>
          <w:rFonts w:ascii="Times New Roman" w:hAnsi="Times New Roman"/>
          <w:bCs/>
          <w:sz w:val="24"/>
          <w:szCs w:val="24"/>
        </w:rPr>
        <w:t xml:space="preserve"> </w:t>
      </w:r>
      <w:r w:rsidRPr="00844C1F">
        <w:rPr>
          <w:rFonts w:ascii="Times New Roman" w:hAnsi="Times New Roman"/>
          <w:bCs/>
          <w:sz w:val="24"/>
          <w:szCs w:val="24"/>
        </w:rPr>
        <w:t xml:space="preserve">program would increase the opportunity for errors in data collection and hinder the ability of FMCSA to monitor and manage the operations of the participating motor carriers and drivers. FMCSA must specifically monitor the </w:t>
      </w:r>
      <w:r w:rsidR="00B40360">
        <w:rPr>
          <w:rFonts w:ascii="Times New Roman" w:hAnsi="Times New Roman"/>
          <w:bCs/>
          <w:sz w:val="24"/>
          <w:szCs w:val="24"/>
        </w:rPr>
        <w:t>apprentice</w:t>
      </w:r>
      <w:r w:rsidRPr="00844C1F">
        <w:rPr>
          <w:rFonts w:ascii="Times New Roman" w:hAnsi="Times New Roman"/>
          <w:bCs/>
          <w:sz w:val="24"/>
          <w:szCs w:val="24"/>
        </w:rPr>
        <w:t xml:space="preserve"> driver group over the course of the </w:t>
      </w:r>
      <w:r w:rsidR="00012440">
        <w:rPr>
          <w:rFonts w:ascii="Times New Roman" w:hAnsi="Times New Roman"/>
          <w:bCs/>
          <w:sz w:val="24"/>
          <w:szCs w:val="24"/>
        </w:rPr>
        <w:t>SDAP</w:t>
      </w:r>
      <w:r w:rsidRPr="00844C1F" w:rsidR="00012440">
        <w:rPr>
          <w:rFonts w:ascii="Times New Roman" w:hAnsi="Times New Roman"/>
          <w:bCs/>
          <w:sz w:val="24"/>
          <w:szCs w:val="24"/>
        </w:rPr>
        <w:t xml:space="preserve"> </w:t>
      </w:r>
      <w:r w:rsidRPr="00844C1F">
        <w:rPr>
          <w:rFonts w:ascii="Times New Roman" w:hAnsi="Times New Roman"/>
          <w:bCs/>
          <w:sz w:val="24"/>
          <w:szCs w:val="24"/>
        </w:rPr>
        <w:t xml:space="preserve">program to determine </w:t>
      </w:r>
      <w:r w:rsidR="00620AEC">
        <w:rPr>
          <w:rFonts w:ascii="Times New Roman" w:hAnsi="Times New Roman"/>
          <w:bCs/>
          <w:sz w:val="24"/>
          <w:szCs w:val="24"/>
        </w:rPr>
        <w:t>whether</w:t>
      </w:r>
      <w:r w:rsidRPr="00844C1F">
        <w:rPr>
          <w:rFonts w:ascii="Times New Roman" w:hAnsi="Times New Roman"/>
          <w:bCs/>
          <w:sz w:val="24"/>
          <w:szCs w:val="24"/>
        </w:rPr>
        <w:t xml:space="preserve"> their safety performance is significantly inferior to the control group and </w:t>
      </w:r>
      <w:r w:rsidR="00620AEC">
        <w:rPr>
          <w:rFonts w:ascii="Times New Roman" w:hAnsi="Times New Roman"/>
          <w:bCs/>
          <w:sz w:val="24"/>
          <w:szCs w:val="24"/>
        </w:rPr>
        <w:t xml:space="preserve">whether </w:t>
      </w:r>
      <w:r w:rsidRPr="00844C1F">
        <w:rPr>
          <w:rFonts w:ascii="Times New Roman" w:hAnsi="Times New Roman"/>
          <w:bCs/>
          <w:sz w:val="24"/>
          <w:szCs w:val="24"/>
        </w:rPr>
        <w:t xml:space="preserve">they pose a risk to public safety. If </w:t>
      </w:r>
      <w:r w:rsidR="00620AEC">
        <w:rPr>
          <w:rFonts w:ascii="Times New Roman" w:hAnsi="Times New Roman"/>
          <w:bCs/>
          <w:sz w:val="24"/>
          <w:szCs w:val="24"/>
        </w:rPr>
        <w:t>s</w:t>
      </w:r>
      <w:r w:rsidRPr="00844C1F">
        <w:rPr>
          <w:rFonts w:ascii="Times New Roman" w:hAnsi="Times New Roman"/>
          <w:bCs/>
          <w:sz w:val="24"/>
          <w:szCs w:val="24"/>
        </w:rPr>
        <w:t>pecific drivers</w:t>
      </w:r>
      <w:r w:rsidR="00620AEC">
        <w:rPr>
          <w:rFonts w:ascii="Times New Roman" w:hAnsi="Times New Roman"/>
          <w:bCs/>
          <w:sz w:val="24"/>
          <w:szCs w:val="24"/>
        </w:rPr>
        <w:t xml:space="preserve"> pose a danger to public safety</w:t>
      </w:r>
      <w:r w:rsidRPr="00844C1F">
        <w:rPr>
          <w:rFonts w:ascii="Times New Roman" w:hAnsi="Times New Roman"/>
          <w:bCs/>
          <w:sz w:val="24"/>
          <w:szCs w:val="24"/>
        </w:rPr>
        <w:t xml:space="preserve">, FMCSA will remove them from the </w:t>
      </w:r>
      <w:r w:rsidR="00012440">
        <w:rPr>
          <w:rFonts w:ascii="Times New Roman" w:hAnsi="Times New Roman"/>
          <w:bCs/>
          <w:sz w:val="24"/>
          <w:szCs w:val="24"/>
        </w:rPr>
        <w:t>SDAP</w:t>
      </w:r>
      <w:r w:rsidRPr="00844C1F" w:rsidR="00012440">
        <w:rPr>
          <w:rFonts w:ascii="Times New Roman" w:hAnsi="Times New Roman"/>
          <w:bCs/>
          <w:sz w:val="24"/>
          <w:szCs w:val="24"/>
        </w:rPr>
        <w:t xml:space="preserve"> </w:t>
      </w:r>
      <w:r w:rsidRPr="00844C1F">
        <w:rPr>
          <w:rFonts w:ascii="Times New Roman" w:hAnsi="Times New Roman"/>
          <w:bCs/>
          <w:sz w:val="24"/>
          <w:szCs w:val="24"/>
        </w:rPr>
        <w:t xml:space="preserve">program. Additionally, FMCSA will monitor carriers to determine if they are not submitting data or have a higher safety risk than other participating carriers. If that occurs with specific carriers, FMCSA will remove them from the </w:t>
      </w:r>
      <w:r w:rsidR="00012440">
        <w:rPr>
          <w:rFonts w:ascii="Times New Roman" w:hAnsi="Times New Roman"/>
          <w:bCs/>
          <w:sz w:val="24"/>
          <w:szCs w:val="24"/>
        </w:rPr>
        <w:t>SDAP</w:t>
      </w:r>
      <w:r w:rsidRPr="00844C1F" w:rsidR="00012440">
        <w:rPr>
          <w:rFonts w:ascii="Times New Roman" w:hAnsi="Times New Roman"/>
          <w:bCs/>
          <w:sz w:val="24"/>
          <w:szCs w:val="24"/>
        </w:rPr>
        <w:t xml:space="preserve"> </w:t>
      </w:r>
      <w:r w:rsidRPr="00844C1F">
        <w:rPr>
          <w:rFonts w:ascii="Times New Roman" w:hAnsi="Times New Roman"/>
          <w:bCs/>
          <w:sz w:val="24"/>
          <w:szCs w:val="24"/>
        </w:rPr>
        <w:t>program.</w:t>
      </w:r>
      <w:r w:rsidR="00620AEC">
        <w:rPr>
          <w:rFonts w:ascii="Times New Roman" w:hAnsi="Times New Roman"/>
          <w:bCs/>
          <w:sz w:val="24"/>
          <w:szCs w:val="24"/>
        </w:rPr>
        <w:t xml:space="preserve"> Reducing the frequency of data collection would degrade FMCSA’s ability to take these correction actions to protect the public.</w:t>
      </w:r>
    </w:p>
    <w:p w:rsidR="00B40360" w:rsidRPr="001E1BA6" w:rsidP="00022C61" w14:paraId="7BACC19A" w14:textId="70C63539">
      <w:pPr>
        <w:pStyle w:val="FMCSAListNumber"/>
        <w:rPr>
          <w:rFonts w:ascii="Times New Roman Bold" w:hAnsi="Times New Roman Bold"/>
          <w:caps/>
          <w:vanish/>
        </w:rPr>
      </w:pPr>
      <w:r w:rsidRPr="00F358A1">
        <w:t>SPECIAL CIRCUMSTANCES</w:t>
      </w:r>
      <w:r w:rsidR="007D3E24">
        <w:t xml:space="preserve"> </w:t>
      </w:r>
    </w:p>
    <w:p w:rsidR="003A7BE9" w:rsidP="00022C61" w14:paraId="246CB1EB" w14:textId="77777777">
      <w:pPr>
        <w:tabs>
          <w:tab w:val="left" w:pos="-1440"/>
          <w:tab w:val="left" w:pos="-720"/>
        </w:tabs>
        <w:spacing w:before="240"/>
        <w:ind w:left="360"/>
        <w:rPr>
          <w:rFonts w:ascii="Times New Roman" w:hAnsi="Times New Roman"/>
          <w:bCs/>
          <w:sz w:val="24"/>
          <w:szCs w:val="24"/>
        </w:rPr>
      </w:pPr>
    </w:p>
    <w:p w:rsidR="00463102" w:rsidP="00022C61" w14:paraId="2D8C3D5D" w14:textId="1D4969CD">
      <w:pPr>
        <w:tabs>
          <w:tab w:val="left" w:pos="-1440"/>
          <w:tab w:val="left" w:pos="-720"/>
        </w:tabs>
        <w:spacing w:before="240"/>
        <w:ind w:left="360"/>
        <w:rPr>
          <w:rFonts w:ascii="Times New Roman" w:hAnsi="Times New Roman"/>
          <w:bCs/>
          <w:sz w:val="24"/>
          <w:szCs w:val="24"/>
        </w:rPr>
      </w:pPr>
      <w:r>
        <w:rPr>
          <w:rFonts w:ascii="Times New Roman" w:hAnsi="Times New Roman"/>
          <w:bCs/>
          <w:sz w:val="24"/>
          <w:szCs w:val="24"/>
        </w:rPr>
        <w:t>None</w:t>
      </w:r>
      <w:r w:rsidRPr="001E1BA6" w:rsidR="001E1BA6">
        <w:rPr>
          <w:rFonts w:ascii="Times New Roman" w:hAnsi="Times New Roman"/>
          <w:bCs/>
          <w:sz w:val="24"/>
          <w:szCs w:val="24"/>
        </w:rPr>
        <w:t>.</w:t>
      </w:r>
    </w:p>
    <w:p w:rsidR="00537251" w:rsidRPr="00EC0205" w:rsidP="00022C61" w14:paraId="39655DA1" w14:textId="36474487">
      <w:pPr>
        <w:pStyle w:val="FMCSAListNumber"/>
        <w:rPr>
          <w:rFonts w:ascii="Times New Roman Bold" w:hAnsi="Times New Roman Bold"/>
          <w:caps/>
          <w:vanish/>
        </w:rPr>
      </w:pPr>
      <w:r w:rsidRPr="00F358A1">
        <w:t>COMPLIANCE WITH 5 CFR 1320.8</w:t>
      </w:r>
    </w:p>
    <w:p w:rsidR="00EC0205" w:rsidP="4650F08E" w14:paraId="3F463341" w14:textId="77777777">
      <w:pPr>
        <w:spacing w:before="240"/>
        <w:rPr>
          <w:rFonts w:ascii="Times New Roman" w:hAnsi="Times New Roman"/>
          <w:sz w:val="24"/>
          <w:szCs w:val="24"/>
        </w:rPr>
      </w:pPr>
    </w:p>
    <w:p w:rsidR="003A7BE9" w:rsidP="00EC0205" w14:paraId="3CE2BFE4" w14:textId="29D3D95B">
      <w:pPr>
        <w:spacing w:before="240"/>
        <w:ind w:left="360"/>
        <w:rPr>
          <w:rFonts w:ascii="Times New Roman" w:hAnsi="Times New Roman"/>
          <w:sz w:val="24"/>
          <w:szCs w:val="24"/>
        </w:rPr>
      </w:pPr>
      <w:r w:rsidRPr="00EC0205">
        <w:rPr>
          <w:rFonts w:ascii="Times New Roman" w:hAnsi="Times New Roman"/>
          <w:sz w:val="24"/>
          <w:szCs w:val="24"/>
        </w:rPr>
        <w:t xml:space="preserve">FMCSA requests emergency approval of this revision in accordance with 5 CFR </w:t>
      </w:r>
      <w:r w:rsidRPr="00EC0205">
        <w:rPr>
          <w:rFonts w:ascii="Times New Roman" w:hAnsi="Times New Roman"/>
          <w:sz w:val="24"/>
          <w:szCs w:val="24"/>
        </w:rPr>
        <w:t>1320.13, and</w:t>
      </w:r>
      <w:r w:rsidRPr="00EC0205">
        <w:rPr>
          <w:rFonts w:ascii="Times New Roman" w:hAnsi="Times New Roman"/>
          <w:sz w:val="24"/>
          <w:szCs w:val="24"/>
        </w:rPr>
        <w:t xml:space="preserve"> does not request an extension in the expiration date for the collection.</w:t>
      </w:r>
    </w:p>
    <w:p w:rsidR="001E1BA6" w:rsidRPr="001E1BA6" w:rsidP="00022C61" w14:paraId="3E563A04" w14:textId="71F5ADA7">
      <w:pPr>
        <w:pStyle w:val="FMCSAListNumber"/>
        <w:rPr>
          <w:rFonts w:ascii="Times New Roman Bold" w:hAnsi="Times New Roman Bold"/>
          <w:caps/>
          <w:vanish/>
        </w:rPr>
      </w:pPr>
      <w:r w:rsidRPr="009E43F8">
        <w:t>PAYMENTS OR GIFTS TO RESPONDENTS</w:t>
      </w:r>
    </w:p>
    <w:p w:rsidR="003A7BE9" w:rsidP="00022C61" w14:paraId="47BE63E5" w14:textId="77777777">
      <w:pPr>
        <w:tabs>
          <w:tab w:val="left" w:pos="-1440"/>
          <w:tab w:val="left" w:pos="-720"/>
        </w:tabs>
        <w:spacing w:before="240"/>
        <w:ind w:left="360"/>
        <w:rPr>
          <w:rFonts w:ascii="Times New Roman" w:hAnsi="Times New Roman"/>
          <w:sz w:val="24"/>
          <w:szCs w:val="24"/>
        </w:rPr>
      </w:pPr>
    </w:p>
    <w:p w:rsidR="0028042E" w:rsidP="00022C61" w14:paraId="0CFC7975" w14:textId="12E3C9B8">
      <w:pPr>
        <w:tabs>
          <w:tab w:val="left" w:pos="-1440"/>
          <w:tab w:val="left" w:pos="-720"/>
        </w:tabs>
        <w:spacing w:before="240"/>
        <w:ind w:left="360"/>
        <w:rPr>
          <w:rFonts w:ascii="Times New Roman" w:hAnsi="Times New Roman"/>
          <w:sz w:val="24"/>
          <w:szCs w:val="24"/>
        </w:rPr>
      </w:pPr>
      <w:r w:rsidRPr="0028042E">
        <w:rPr>
          <w:rFonts w:ascii="Times New Roman" w:hAnsi="Times New Roman"/>
          <w:sz w:val="24"/>
          <w:szCs w:val="24"/>
        </w:rPr>
        <w:t>No payments or gifts will be made to respondents.</w:t>
      </w:r>
    </w:p>
    <w:p w:rsidR="003E61B0" w:rsidRPr="0028042E" w:rsidP="00022C61" w14:paraId="4CCC3FD1" w14:textId="77777777">
      <w:pPr>
        <w:pStyle w:val="FMCSAListNumber"/>
        <w:rPr>
          <w:rFonts w:ascii="Times New Roman Bold" w:hAnsi="Times New Roman Bold"/>
          <w:caps/>
          <w:vanish/>
        </w:rPr>
      </w:pPr>
      <w:r w:rsidRPr="003E61B0">
        <w:t>ASSURANCE OF CONFIDENTIALITY</w:t>
      </w:r>
    </w:p>
    <w:p w:rsidR="003A7BE9" w:rsidP="00620AEC" w14:paraId="3E3EE665" w14:textId="77777777">
      <w:pPr>
        <w:tabs>
          <w:tab w:val="left" w:pos="-1440"/>
          <w:tab w:val="left" w:pos="-720"/>
        </w:tabs>
        <w:spacing w:before="240"/>
        <w:ind w:left="360"/>
        <w:rPr>
          <w:rFonts w:ascii="Times New Roman" w:hAnsi="Times New Roman"/>
          <w:sz w:val="24"/>
          <w:szCs w:val="24"/>
        </w:rPr>
      </w:pPr>
    </w:p>
    <w:p w:rsidR="00620AEC" w:rsidP="00620AEC" w14:paraId="4E662B3C" w14:textId="6E0B300A">
      <w:pPr>
        <w:tabs>
          <w:tab w:val="left" w:pos="-1440"/>
          <w:tab w:val="left" w:pos="-720"/>
        </w:tabs>
        <w:spacing w:before="240"/>
        <w:ind w:left="360"/>
        <w:rPr>
          <w:rFonts w:ascii="Times New Roman" w:hAnsi="Times New Roman"/>
          <w:sz w:val="24"/>
          <w:szCs w:val="24"/>
        </w:rPr>
      </w:pPr>
      <w:r>
        <w:rPr>
          <w:rFonts w:ascii="Times New Roman" w:hAnsi="Times New Roman"/>
          <w:sz w:val="24"/>
          <w:szCs w:val="24"/>
        </w:rPr>
        <w:t xml:space="preserve">Consent forms provided to drivers will explain the ways in which their data will be </w:t>
      </w:r>
      <w:r>
        <w:rPr>
          <w:rFonts w:ascii="Times New Roman" w:hAnsi="Times New Roman"/>
          <w:sz w:val="24"/>
          <w:szCs w:val="24"/>
        </w:rPr>
        <w:t>used</w:t>
      </w:r>
      <w:r>
        <w:rPr>
          <w:rFonts w:ascii="Times New Roman" w:hAnsi="Times New Roman"/>
          <w:sz w:val="24"/>
          <w:szCs w:val="24"/>
        </w:rPr>
        <w:t xml:space="preserve"> and which data will be anonymized. PII </w:t>
      </w:r>
      <w:r w:rsidRPr="0028042E" w:rsidR="0028042E">
        <w:rPr>
          <w:rFonts w:ascii="Times New Roman" w:hAnsi="Times New Roman"/>
          <w:sz w:val="24"/>
          <w:szCs w:val="24"/>
        </w:rPr>
        <w:t>will be kept private to the extent possible under law. Data will be treated in a secure manner and will not be disclosed unless FMCSA i</w:t>
      </w:r>
      <w:r w:rsidR="00851D02">
        <w:rPr>
          <w:rFonts w:ascii="Times New Roman" w:hAnsi="Times New Roman"/>
          <w:sz w:val="24"/>
          <w:szCs w:val="24"/>
        </w:rPr>
        <w:t>s</w:t>
      </w:r>
      <w:r w:rsidRPr="0028042E" w:rsidR="0028042E">
        <w:rPr>
          <w:rFonts w:ascii="Times New Roman" w:hAnsi="Times New Roman"/>
          <w:sz w:val="24"/>
          <w:szCs w:val="24"/>
        </w:rPr>
        <w:t xml:space="preserve"> compelled by law.</w:t>
      </w:r>
      <w:r w:rsidRPr="00851D02" w:rsidR="0028042E">
        <w:rPr>
          <w:rFonts w:ascii="Times New Roman" w:hAnsi="Times New Roman"/>
          <w:sz w:val="24"/>
          <w:szCs w:val="24"/>
        </w:rPr>
        <w:t xml:space="preserve"> The contractor(s) that support the </w:t>
      </w:r>
      <w:r w:rsidR="00E0487B">
        <w:rPr>
          <w:rFonts w:ascii="Times New Roman" w:hAnsi="Times New Roman"/>
          <w:sz w:val="24"/>
          <w:szCs w:val="24"/>
        </w:rPr>
        <w:t>SDAP</w:t>
      </w:r>
      <w:r w:rsidRPr="00851D02" w:rsidR="00E0487B">
        <w:rPr>
          <w:rFonts w:ascii="Times New Roman" w:hAnsi="Times New Roman"/>
          <w:sz w:val="24"/>
          <w:szCs w:val="24"/>
        </w:rPr>
        <w:t xml:space="preserve"> </w:t>
      </w:r>
      <w:r w:rsidRPr="00851D02" w:rsidR="0028042E">
        <w:rPr>
          <w:rFonts w:ascii="Times New Roman" w:hAnsi="Times New Roman"/>
          <w:sz w:val="24"/>
          <w:szCs w:val="24"/>
        </w:rPr>
        <w:t xml:space="preserve">program will sign nondisclosure agreements to ensure confidentiality. </w:t>
      </w:r>
      <w:r w:rsidRPr="0028042E" w:rsidR="0028042E">
        <w:rPr>
          <w:rFonts w:ascii="Times New Roman" w:hAnsi="Times New Roman"/>
          <w:sz w:val="24"/>
          <w:szCs w:val="24"/>
        </w:rPr>
        <w:t xml:space="preserve">Participants’ PII will not be included in </w:t>
      </w:r>
      <w:r w:rsidR="00E0487B">
        <w:rPr>
          <w:rFonts w:ascii="Times New Roman" w:hAnsi="Times New Roman"/>
          <w:sz w:val="24"/>
          <w:szCs w:val="24"/>
        </w:rPr>
        <w:t>SDAP</w:t>
      </w:r>
      <w:r w:rsidRPr="0028042E" w:rsidR="00E0487B">
        <w:rPr>
          <w:rFonts w:ascii="Times New Roman" w:hAnsi="Times New Roman"/>
          <w:sz w:val="24"/>
          <w:szCs w:val="24"/>
        </w:rPr>
        <w:t xml:space="preserve"> </w:t>
      </w:r>
      <w:r w:rsidRPr="0028042E" w:rsidR="0028042E">
        <w:rPr>
          <w:rFonts w:ascii="Times New Roman" w:hAnsi="Times New Roman"/>
          <w:sz w:val="24"/>
          <w:szCs w:val="24"/>
        </w:rPr>
        <w:t>program documents. All analysis will be conducted using de-identified data sets and no PII will be contained in the final report.</w:t>
      </w:r>
    </w:p>
    <w:p w:rsidR="0028042E" w:rsidP="0E3C6947" w14:paraId="52B90540" w14:textId="09A9B8F8">
      <w:pPr>
        <w:spacing w:before="240"/>
        <w:ind w:left="360"/>
        <w:rPr>
          <w:rFonts w:ascii="Times New Roman" w:hAnsi="Times New Roman"/>
          <w:sz w:val="24"/>
          <w:szCs w:val="24"/>
        </w:rPr>
      </w:pPr>
      <w:r w:rsidRPr="0E3C6947">
        <w:rPr>
          <w:rFonts w:ascii="Times New Roman" w:hAnsi="Times New Roman"/>
          <w:sz w:val="24"/>
          <w:szCs w:val="24"/>
        </w:rPr>
        <w:t xml:space="preserve">In accordance with DOT’s policy on research involving human subjects, this </w:t>
      </w:r>
      <w:r w:rsidR="00E0487B">
        <w:rPr>
          <w:rFonts w:ascii="Times New Roman" w:hAnsi="Times New Roman"/>
          <w:sz w:val="24"/>
          <w:szCs w:val="24"/>
        </w:rPr>
        <w:t>SDAP</w:t>
      </w:r>
      <w:r w:rsidRPr="0E3C6947" w:rsidR="00E0487B">
        <w:rPr>
          <w:rFonts w:ascii="Times New Roman" w:hAnsi="Times New Roman"/>
          <w:sz w:val="24"/>
          <w:szCs w:val="24"/>
        </w:rPr>
        <w:t xml:space="preserve"> </w:t>
      </w:r>
      <w:r w:rsidRPr="0E3C6947">
        <w:rPr>
          <w:rFonts w:ascii="Times New Roman" w:hAnsi="Times New Roman"/>
          <w:sz w:val="24"/>
          <w:szCs w:val="24"/>
        </w:rPr>
        <w:t>program will be reviewed and approved by an IRB prior to beginning data collection. This document will be updated with the date of approval once IRB review has been completed. The designated points of contact for the approved motor carriers who will recruit control group and apprentice drivers will receive IRB ethics training to ensure that the rights of the research subjects are protected.</w:t>
      </w:r>
    </w:p>
    <w:p w:rsidR="0028042E" w:rsidP="00022C61" w14:paraId="1F0B374D" w14:textId="52778528">
      <w:pPr>
        <w:pStyle w:val="FMCSAListNumber"/>
      </w:pPr>
      <w:r>
        <w:t>JUSTIFICATION FOR THE COLLECTION OF SENSITIVE INFORMATION</w:t>
      </w:r>
    </w:p>
    <w:p w:rsidR="0028042E" w:rsidP="00851D02" w14:paraId="0C5550A7" w14:textId="18BFF2B9">
      <w:pPr>
        <w:pStyle w:val="Subheadingtext"/>
        <w:spacing w:before="240"/>
      </w:pPr>
      <w:r w:rsidRPr="0028042E">
        <w:t xml:space="preserve">Sensitive information is required to maintain safety throughout the </w:t>
      </w:r>
      <w:r w:rsidR="00E0487B">
        <w:t>SDAP</w:t>
      </w:r>
      <w:r w:rsidRPr="0028042E">
        <w:t xml:space="preserve"> </w:t>
      </w:r>
      <w:r w:rsidR="00E0487B">
        <w:t>p</w:t>
      </w:r>
      <w:r w:rsidRPr="0028042E">
        <w:t xml:space="preserve">rogram. One of the requirements of a pilot program is to ensure measures for maintaining safety throughout the program. This will be done by identifying participating drivers (using PII, such as a driver’s name and address) and </w:t>
      </w:r>
      <w:r w:rsidR="00851D02">
        <w:t>recording information related to safety-related incidents</w:t>
      </w:r>
      <w:r w:rsidRPr="0028042E">
        <w:t>. Participating drivers whose performance</w:t>
      </w:r>
      <w:r w:rsidR="009E2A3E">
        <w:t xml:space="preserve"> benchmarks</w:t>
      </w:r>
      <w:r w:rsidRPr="0028042E">
        <w:t xml:space="preserve"> poses a risk to public safety will be removed from the program. Furthermore, th</w:t>
      </w:r>
      <w:r w:rsidR="00851D02">
        <w:t>ese</w:t>
      </w:r>
      <w:r w:rsidRPr="0028042E">
        <w:t xml:space="preserve"> sensitive data</w:t>
      </w:r>
      <w:r w:rsidR="00851D02">
        <w:t xml:space="preserve"> </w:t>
      </w:r>
      <w:r w:rsidR="00A45013">
        <w:t>are</w:t>
      </w:r>
      <w:r w:rsidRPr="0028042E">
        <w:t xml:space="preserve"> required for analysis to enable FMCSA to identify and control possible confounding variables, ensuring the analysis is meaningful and the </w:t>
      </w:r>
      <w:r w:rsidR="00851D02">
        <w:t>program’s results useful to promoting public safety</w:t>
      </w:r>
      <w:r w:rsidRPr="0028042E">
        <w:t>.</w:t>
      </w:r>
    </w:p>
    <w:p w:rsidR="003E61B0" w:rsidRPr="001E1BA6" w:rsidP="00022C61" w14:paraId="4003DBAD" w14:textId="77777777">
      <w:pPr>
        <w:pStyle w:val="FMCSAListNumber"/>
        <w:rPr>
          <w:rFonts w:ascii="Times New Roman Bold" w:hAnsi="Times New Roman Bold"/>
          <w:caps/>
          <w:vanish/>
        </w:rPr>
      </w:pPr>
      <w:r w:rsidRPr="001C2B34">
        <w:t>ESTIMATE OF BURDEN HOURS FOR INFORMATION REQUESTED</w:t>
      </w:r>
    </w:p>
    <w:p w:rsidR="003A7BE9" w:rsidP="006C3ACD" w14:paraId="04549B8C" w14:textId="77777777">
      <w:pPr>
        <w:pStyle w:val="Subheadingtext"/>
        <w:spacing w:before="240"/>
      </w:pPr>
    </w:p>
    <w:p w:rsidR="006C3ACD" w:rsidP="006C3ACD" w14:paraId="31512148" w14:textId="0E1986CA">
      <w:pPr>
        <w:pStyle w:val="Subheadingtext"/>
        <w:spacing w:before="240"/>
      </w:pPr>
      <w:r>
        <w:t>The burden hours associated with this information collection are incurred by three groups: motor carriers, apprentice drivers, and experienced drivers. Motor carriers will incur the largest burden while submitting data monthly. Apprentice and experienced drivers will only need to submit the application form</w:t>
      </w:r>
      <w:r>
        <w:t>s. Subsequent data on participating apprentice drivers will be submitted by the motor carrier on their behalf.</w:t>
      </w:r>
    </w:p>
    <w:p w:rsidR="004451D1" w:rsidP="004451D1" w14:paraId="12F2F7A4" w14:textId="0C268712">
      <w:pPr>
        <w:pStyle w:val="Subheadingtext"/>
        <w:spacing w:before="240"/>
      </w:pPr>
      <w:r>
        <w:t xml:space="preserve">FMCSA estimates that up to </w:t>
      </w:r>
      <w:r w:rsidR="001D139C">
        <w:t>1</w:t>
      </w:r>
      <w:r>
        <w:t xml:space="preserve">,000 motor carriers will be participating in the </w:t>
      </w:r>
      <w:r w:rsidR="00E0487B">
        <w:t xml:space="preserve">SDAP </w:t>
      </w:r>
      <w:r>
        <w:t xml:space="preserve">program at any given time. The motor carrier burden is associated with completing the application to participate in the </w:t>
      </w:r>
      <w:r w:rsidR="00E0487B">
        <w:t xml:space="preserve">SDAP </w:t>
      </w:r>
      <w:r>
        <w:t>program</w:t>
      </w:r>
      <w:r w:rsidR="006C3ACD">
        <w:t xml:space="preserve"> (IC-1)</w:t>
      </w:r>
      <w:r>
        <w:t>, certifying safety benchmark performance for apprentice drivers</w:t>
      </w:r>
      <w:r w:rsidR="006C3ACD">
        <w:t xml:space="preserve"> (IC-4)</w:t>
      </w:r>
      <w:r>
        <w:t>, and submitting the monthly driver activity and safety data information</w:t>
      </w:r>
      <w:r w:rsidR="006C3ACD">
        <w:t xml:space="preserve"> (IC-5)</w:t>
      </w:r>
      <w:r>
        <w:t xml:space="preserve">, including OBMS and ELD logs, </w:t>
      </w:r>
      <w:r w:rsidR="653E57A2">
        <w:t>ADAS data</w:t>
      </w:r>
      <w:r>
        <w:t>, and post-crash investigations when applicable</w:t>
      </w:r>
      <w:r w:rsidR="006C3ACD">
        <w:t xml:space="preserve"> (IC-</w:t>
      </w:r>
      <w:r w:rsidR="006255D6">
        <w:t>5a)</w:t>
      </w:r>
      <w:r>
        <w:t xml:space="preserve">. Motor carriers will also need to interact with the research team to notify them within 24 hours of any injury or fatality crashes, if a driver chooses to leave the </w:t>
      </w:r>
      <w:r w:rsidR="00E0487B">
        <w:t xml:space="preserve">SDAP </w:t>
      </w:r>
      <w:r>
        <w:t>program (or has left the carrier), if a participant receives an alcohol-related citation (such as driving under the influence or driving while intoxicated), or if a participating driver fails a random or post-crash drug/alcohol test</w:t>
      </w:r>
      <w:r w:rsidR="006255D6">
        <w:t xml:space="preserve"> (IC-5b)</w:t>
      </w:r>
      <w:r>
        <w:t>.</w:t>
      </w:r>
    </w:p>
    <w:p w:rsidR="006255D6" w:rsidRPr="000C749A" w:rsidP="006255D6" w14:paraId="45347349" w14:textId="2DC64462">
      <w:pPr>
        <w:pStyle w:val="Subheadingtext"/>
        <w:spacing w:before="240" w:after="240"/>
        <w:rPr>
          <w:vertAlign w:val="superscript"/>
        </w:rPr>
      </w:pPr>
      <w:r>
        <w:t>It is assumed that for motor carriers, first line supervisors of drivers, or an equivalent position, will be submitting data. The mean hourly wage of first</w:t>
      </w:r>
      <w:r w:rsidR="00EC74F5">
        <w:t xml:space="preserve"> </w:t>
      </w:r>
      <w:r>
        <w:t xml:space="preserve">line supervisors of transportation and material-moving workers for the truck transportation industry (North American Industry Classification System [NAICS] code 484000), $29.79, is taken from the </w:t>
      </w:r>
      <w:r w:rsidRPr="000C749A">
        <w:t xml:space="preserve">Bureau of Labor and Statistics (BLS) May </w:t>
      </w:r>
      <w:r>
        <w:t>2021</w:t>
      </w:r>
      <w:r w:rsidRPr="000C749A">
        <w:t xml:space="preserve"> National Industry-Specific Occupational Employment and Wage Estimates</w:t>
      </w:r>
      <w:r>
        <w:t>.</w:t>
      </w:r>
      <w:r>
        <w:rPr>
          <w:rStyle w:val="FootnoteReference"/>
        </w:rPr>
        <w:footnoteReference w:id="3"/>
      </w:r>
    </w:p>
    <w:p w:rsidR="006255D6" w:rsidRPr="0090639C" w:rsidP="006255D6" w14:paraId="08379795" w14:textId="0EF021E6">
      <w:pPr>
        <w:pStyle w:val="Subheadingtext"/>
        <w:rPr>
          <w:color w:val="000000"/>
        </w:rPr>
      </w:pPr>
      <w:r w:rsidRPr="0090639C">
        <w:t xml:space="preserve">To arrive at a loaded wage, we first calculate the load factor by dividing the total cost of compensation for private industry workers of the trade, transportation, and utilities industry by the average cost of hourly wages and salaries as reported by the BLS in its Employer Costs for Employee Compensation for </w:t>
      </w:r>
      <w:r>
        <w:t>June</w:t>
      </w:r>
      <w:r w:rsidRPr="0090639C">
        <w:t xml:space="preserve"> 202</w:t>
      </w:r>
      <w:r>
        <w:t xml:space="preserve">1 </w:t>
      </w:r>
      <w:r w:rsidRPr="0090639C">
        <w:t>($</w:t>
      </w:r>
      <w:r>
        <w:t>31</w:t>
      </w:r>
      <w:r w:rsidRPr="0090639C">
        <w:t>.</w:t>
      </w:r>
      <w:r>
        <w:t>32</w:t>
      </w:r>
      <w:r w:rsidRPr="0090639C">
        <w:t xml:space="preserve"> total compensation cost / $2</w:t>
      </w:r>
      <w:r>
        <w:t>2.24</w:t>
      </w:r>
      <w:r w:rsidRPr="0090639C">
        <w:t xml:space="preserve"> wage and salary = </w:t>
      </w:r>
      <w:r w:rsidRPr="0090639C">
        <w:rPr>
          <w:color w:val="000000"/>
        </w:rPr>
        <w:t>1.408</w:t>
      </w:r>
      <w:r w:rsidRPr="0090639C">
        <w:t>).</w:t>
      </w:r>
      <w:r w:rsidRPr="0090639C">
        <w:rPr>
          <w:vertAlign w:val="superscript"/>
        </w:rPr>
        <w:t>(</w:t>
      </w:r>
      <w:r>
        <w:rPr>
          <w:rStyle w:val="FootnoteReference"/>
        </w:rPr>
        <w:footnoteReference w:id="4"/>
      </w:r>
      <w:r w:rsidRPr="0090639C">
        <w:rPr>
          <w:vertAlign w:val="superscript"/>
        </w:rPr>
        <w:t>)</w:t>
      </w:r>
      <w:r w:rsidRPr="0090639C">
        <w:t xml:space="preserve"> Multiplying </w:t>
      </w:r>
      <w:r>
        <w:t>median</w:t>
      </w:r>
      <w:r w:rsidRPr="0090639C">
        <w:t xml:space="preserve"> hourly wage for</w:t>
      </w:r>
      <w:r w:rsidRPr="000C749A">
        <w:t xml:space="preserve"> first-line supervisors of transportation and material-moving workers </w:t>
      </w:r>
      <w:r w:rsidRPr="0090639C">
        <w:t>by the load factor results in a loaded wage hourly cost of $41.</w:t>
      </w:r>
      <w:r>
        <w:t>94</w:t>
      </w:r>
      <w:r w:rsidRPr="0090639C">
        <w:t xml:space="preserve"> ($29.</w:t>
      </w:r>
      <w:r>
        <w:t>79</w:t>
      </w:r>
      <w:r w:rsidRPr="0090639C">
        <w:t xml:space="preserve"> x 1.4</w:t>
      </w:r>
      <w:r>
        <w:t>0</w:t>
      </w:r>
      <w:r w:rsidRPr="0090639C">
        <w:t>8 = $41.</w:t>
      </w:r>
      <w:r>
        <w:t>94</w:t>
      </w:r>
      <w:r w:rsidRPr="0090639C">
        <w:t xml:space="preserve">), as shown in </w:t>
      </w:r>
      <w:r>
        <w:fldChar w:fldCharType="begin"/>
      </w:r>
      <w:r>
        <w:instrText xml:space="preserve"> REF _Ref92028121 \h </w:instrText>
      </w:r>
      <w:r>
        <w:fldChar w:fldCharType="separate"/>
      </w:r>
      <w:r w:rsidRPr="005C1F24">
        <w:t xml:space="preserve">Table </w:t>
      </w:r>
      <w:r>
        <w:rPr>
          <w:noProof/>
        </w:rPr>
        <w:t>1</w:t>
      </w:r>
      <w:r>
        <w:fldChar w:fldCharType="end"/>
      </w:r>
      <w:r>
        <w:t>.</w:t>
      </w:r>
    </w:p>
    <w:p w:rsidR="006255D6" w:rsidRPr="005C1F24" w:rsidP="006255D6" w14:paraId="57BEDD5C" w14:textId="00EAF239">
      <w:pPr>
        <w:pStyle w:val="FMCSACaption-Table"/>
        <w:rPr>
          <w:i/>
        </w:rPr>
      </w:pPr>
      <w:bookmarkStart w:id="1" w:name="_Ref92028121"/>
      <w:r w:rsidRPr="005C1F24">
        <w:t xml:space="preserve">Table </w:t>
      </w:r>
      <w:r>
        <w:fldChar w:fldCharType="begin"/>
      </w:r>
      <w:r w:rsidRPr="005C1F24">
        <w:instrText xml:space="preserve"> SEQ Table \* ARABIC </w:instrText>
      </w:r>
      <w:r>
        <w:fldChar w:fldCharType="separate"/>
      </w:r>
      <w:r w:rsidR="00D2280B">
        <w:rPr>
          <w:noProof/>
        </w:rPr>
        <w:t>1</w:t>
      </w:r>
      <w:r>
        <w:fldChar w:fldCharType="end"/>
      </w:r>
      <w:bookmarkEnd w:id="1"/>
      <w:r w:rsidRPr="005C1F24">
        <w:rPr>
          <w:i/>
        </w:rPr>
        <w:t>.</w:t>
      </w:r>
      <w:r w:rsidRPr="005C1F24">
        <w:t xml:space="preserve"> </w:t>
      </w:r>
      <w:r w:rsidRPr="00F91579">
        <w:t>Estimated</w:t>
      </w:r>
      <w:r w:rsidRPr="005C1F24">
        <w:t xml:space="preserve"> wage and compensation of first-line supervisors.</w:t>
      </w:r>
    </w:p>
    <w:tbl>
      <w:tblPr>
        <w:tblStyle w:val="FMCSATable1Style"/>
        <w:tblW w:w="5000" w:type="pct"/>
        <w:tblLook w:val="04A0"/>
      </w:tblPr>
      <w:tblGrid>
        <w:gridCol w:w="3670"/>
        <w:gridCol w:w="1205"/>
        <w:gridCol w:w="1394"/>
        <w:gridCol w:w="828"/>
        <w:gridCol w:w="783"/>
        <w:gridCol w:w="1450"/>
      </w:tblGrid>
      <w:tr w14:paraId="0FC63A36" w14:textId="77777777" w:rsidTr="007C1F83">
        <w:tblPrEx>
          <w:tblW w:w="5000" w:type="pct"/>
          <w:tblLook w:val="04A0"/>
        </w:tblPrEx>
        <w:trPr>
          <w:tblHeader w:val="0"/>
        </w:trPr>
        <w:tc>
          <w:tcPr>
            <w:tcW w:w="1973" w:type="pct"/>
            <w:tcBorders>
              <w:bottom w:val="none" w:sz="0" w:space="0" w:color="auto"/>
            </w:tcBorders>
          </w:tcPr>
          <w:p w:rsidR="006255D6" w:rsidRPr="00EE1548" w:rsidP="001F2462" w14:paraId="503EEF08" w14:textId="77777777">
            <w:pPr>
              <w:pStyle w:val="FMCSATableHead"/>
            </w:pPr>
            <w:r w:rsidRPr="00EE1548">
              <w:t>Occupation</w:t>
            </w:r>
          </w:p>
        </w:tc>
        <w:tc>
          <w:tcPr>
            <w:tcW w:w="644" w:type="pct"/>
            <w:tcBorders>
              <w:bottom w:val="none" w:sz="0" w:space="0" w:color="auto"/>
            </w:tcBorders>
          </w:tcPr>
          <w:p w:rsidR="006255D6" w:rsidRPr="00EE1548" w:rsidP="001F2462" w14:paraId="1964F33B" w14:textId="77777777">
            <w:pPr>
              <w:pStyle w:val="FMCSATableHead"/>
            </w:pPr>
            <w:r w:rsidRPr="00EE1548">
              <w:t>BLS Occupation Code</w:t>
            </w:r>
          </w:p>
        </w:tc>
        <w:tc>
          <w:tcPr>
            <w:tcW w:w="745" w:type="pct"/>
            <w:tcBorders>
              <w:bottom w:val="none" w:sz="0" w:space="0" w:color="auto"/>
            </w:tcBorders>
          </w:tcPr>
          <w:p w:rsidR="006255D6" w:rsidRPr="00EE1548" w:rsidP="001F2462" w14:paraId="50D3D26F" w14:textId="77777777">
            <w:pPr>
              <w:pStyle w:val="FMCSATableHead"/>
            </w:pPr>
            <w:r w:rsidRPr="00EE1548">
              <w:t>NAICS Occupational Designation</w:t>
            </w:r>
          </w:p>
        </w:tc>
        <w:tc>
          <w:tcPr>
            <w:tcW w:w="443" w:type="pct"/>
            <w:tcBorders>
              <w:bottom w:val="none" w:sz="0" w:space="0" w:color="auto"/>
            </w:tcBorders>
          </w:tcPr>
          <w:p w:rsidR="006255D6" w:rsidRPr="00EE1548" w:rsidP="001F2462" w14:paraId="693CC869" w14:textId="77777777">
            <w:pPr>
              <w:pStyle w:val="FMCSATableHead"/>
            </w:pPr>
            <w:r w:rsidRPr="00EE1548">
              <w:t>Mean Hourly Wage</w:t>
            </w:r>
          </w:p>
        </w:tc>
        <w:tc>
          <w:tcPr>
            <w:tcW w:w="419" w:type="pct"/>
            <w:tcBorders>
              <w:bottom w:val="none" w:sz="0" w:space="0" w:color="auto"/>
            </w:tcBorders>
          </w:tcPr>
          <w:p w:rsidR="006255D6" w:rsidRPr="00EE1548" w:rsidP="001F2462" w14:paraId="5BE1470C" w14:textId="77777777">
            <w:pPr>
              <w:pStyle w:val="FMCSATableHead"/>
            </w:pPr>
            <w:r w:rsidRPr="00EE1548">
              <w:t>Load Factor</w:t>
            </w:r>
          </w:p>
        </w:tc>
        <w:tc>
          <w:tcPr>
            <w:tcW w:w="775" w:type="pct"/>
            <w:tcBorders>
              <w:bottom w:val="none" w:sz="0" w:space="0" w:color="auto"/>
            </w:tcBorders>
          </w:tcPr>
          <w:p w:rsidR="006255D6" w:rsidRPr="00EE1548" w:rsidP="001F2462" w14:paraId="6C6F8E91" w14:textId="77777777">
            <w:pPr>
              <w:pStyle w:val="FMCSATableHead"/>
            </w:pPr>
            <w:r w:rsidRPr="00EE1548">
              <w:t>Hourly</w:t>
            </w:r>
          </w:p>
          <w:p w:rsidR="006255D6" w:rsidRPr="00EE1548" w:rsidP="001F2462" w14:paraId="0EBD5082" w14:textId="77777777">
            <w:pPr>
              <w:pStyle w:val="FMCSATableHead"/>
            </w:pPr>
            <w:r w:rsidRPr="00EE1548">
              <w:t>Compensation Cost</w:t>
            </w:r>
          </w:p>
        </w:tc>
      </w:tr>
      <w:tr w14:paraId="68E056C8" w14:textId="77777777" w:rsidTr="007C1F83">
        <w:tblPrEx>
          <w:tblW w:w="5000" w:type="pct"/>
          <w:tblLook w:val="04A0"/>
        </w:tblPrEx>
        <w:tc>
          <w:tcPr>
            <w:tcW w:w="1973" w:type="pct"/>
          </w:tcPr>
          <w:p w:rsidR="006255D6" w:rsidRPr="00EE1548" w:rsidP="001F2462" w14:paraId="42B3D8D2" w14:textId="77777777">
            <w:pPr>
              <w:pStyle w:val="FMCSATableBody1"/>
            </w:pPr>
            <w:r w:rsidRPr="00EE1548">
              <w:t>First Line Supervisors of Transportation and Material-Moving Workers</w:t>
            </w:r>
          </w:p>
        </w:tc>
        <w:tc>
          <w:tcPr>
            <w:tcW w:w="644" w:type="pct"/>
          </w:tcPr>
          <w:p w:rsidR="006255D6" w:rsidRPr="00EE1548" w:rsidP="001F2462" w14:paraId="0891DAC4" w14:textId="77777777">
            <w:pPr>
              <w:pStyle w:val="FMCSATableBody1"/>
              <w:jc w:val="center"/>
            </w:pPr>
            <w:r w:rsidRPr="00EE1548">
              <w:t>53-1040</w:t>
            </w:r>
          </w:p>
        </w:tc>
        <w:tc>
          <w:tcPr>
            <w:tcW w:w="745" w:type="pct"/>
          </w:tcPr>
          <w:p w:rsidR="006255D6" w:rsidRPr="00EE1548" w:rsidP="001F2462" w14:paraId="5E8248F3" w14:textId="77777777">
            <w:pPr>
              <w:pStyle w:val="FMCSATableBody1"/>
              <w:jc w:val="center"/>
            </w:pPr>
            <w:r w:rsidRPr="00EE1548">
              <w:t>Truck Transportation (484000)</w:t>
            </w:r>
          </w:p>
        </w:tc>
        <w:tc>
          <w:tcPr>
            <w:tcW w:w="443" w:type="pct"/>
          </w:tcPr>
          <w:p w:rsidR="006255D6" w:rsidRPr="00EE1548" w:rsidP="001F2462" w14:paraId="47357183" w14:textId="77777777">
            <w:pPr>
              <w:pStyle w:val="FMCSATableBody1"/>
              <w:jc w:val="center"/>
            </w:pPr>
            <w:r w:rsidRPr="00EE1548">
              <w:t>$29.79</w:t>
            </w:r>
          </w:p>
        </w:tc>
        <w:tc>
          <w:tcPr>
            <w:tcW w:w="419" w:type="pct"/>
          </w:tcPr>
          <w:p w:rsidR="006255D6" w:rsidRPr="00EE1548" w:rsidP="001F2462" w14:paraId="68508342" w14:textId="77777777">
            <w:pPr>
              <w:pStyle w:val="FMCSATableBody1"/>
              <w:jc w:val="center"/>
            </w:pPr>
            <w:r w:rsidRPr="00EE1548">
              <w:t>1.408</w:t>
            </w:r>
          </w:p>
        </w:tc>
        <w:tc>
          <w:tcPr>
            <w:tcW w:w="775" w:type="pct"/>
          </w:tcPr>
          <w:p w:rsidR="006255D6" w:rsidRPr="00EE1548" w:rsidP="001F2462" w14:paraId="73C85E8E" w14:textId="77777777">
            <w:pPr>
              <w:pStyle w:val="FMCSATableBody1"/>
              <w:jc w:val="center"/>
            </w:pPr>
            <w:r w:rsidRPr="00EE1548">
              <w:t>$41.94</w:t>
            </w:r>
          </w:p>
        </w:tc>
      </w:tr>
    </w:tbl>
    <w:p w:rsidR="00576009" w:rsidRPr="007F4F24" w:rsidP="00B625AA" w14:paraId="21015224" w14:textId="78F666D8">
      <w:pPr>
        <w:pStyle w:val="Subheadingtext"/>
        <w:spacing w:before="240"/>
      </w:pPr>
      <w:r>
        <w:t xml:space="preserve">It is assumed that both apprentice and experienced drivers correspond to heavy and tractor-trailer truck drivers from the BLS Occupational Employment Statistics. </w:t>
      </w:r>
      <w:r w:rsidRPr="007F4F24">
        <w:t>This occupation has a mean hourly wage of $</w:t>
      </w:r>
      <w:r w:rsidRPr="00B625AA">
        <w:t>23.42</w:t>
      </w:r>
      <w:r w:rsidRPr="007F4F24">
        <w:t xml:space="preserve"> for the truck transportation industry (NAICS code 484000) according to the </w:t>
      </w:r>
      <w:r>
        <w:t>June</w:t>
      </w:r>
      <w:r w:rsidRPr="007F4F24">
        <w:t xml:space="preserve"> </w:t>
      </w:r>
      <w:r>
        <w:t>2021</w:t>
      </w:r>
      <w:r w:rsidRPr="007F4F24">
        <w:t xml:space="preserve"> National Industry-Specific Occupational Employment and Wage Estimates.</w:t>
      </w:r>
      <w:r w:rsidRPr="00EC74F5">
        <w:rPr>
          <w:vertAlign w:val="superscript"/>
        </w:rPr>
        <w:t>(</w:t>
      </w:r>
      <w:r>
        <w:rPr>
          <w:vertAlign w:val="superscript"/>
        </w:rPr>
        <w:footnoteReference w:id="5"/>
      </w:r>
      <w:r w:rsidRPr="00EC74F5">
        <w:rPr>
          <w:vertAlign w:val="superscript"/>
        </w:rPr>
        <w:t>)</w:t>
      </w:r>
      <w:r w:rsidRPr="007F4F24">
        <w:t xml:space="preserve"> Multiplying mean hourly wage for heavy and tractor-trailer truck drivers in the truck transportation industry by the</w:t>
      </w:r>
      <w:r>
        <w:t xml:space="preserve"> previously calculated</w:t>
      </w:r>
      <w:r w:rsidRPr="007F4F24">
        <w:t xml:space="preserve"> load factor results in a loaded hourly wage of $3</w:t>
      </w:r>
      <w:r>
        <w:t>1</w:t>
      </w:r>
      <w:r w:rsidRPr="007F4F24">
        <w:t>.</w:t>
      </w:r>
      <w:r>
        <w:t>91</w:t>
      </w:r>
      <w:r w:rsidRPr="007F4F24">
        <w:t xml:space="preserve">, as shown in </w:t>
      </w:r>
      <w:r w:rsidRPr="00B625AA">
        <w:fldChar w:fldCharType="begin"/>
      </w:r>
      <w:r w:rsidRPr="007F4F24">
        <w:instrText xml:space="preserve"> REF _Ref479760637 \h  \* MERGEFORMAT </w:instrText>
      </w:r>
      <w:r w:rsidRPr="00B625AA">
        <w:fldChar w:fldCharType="separate"/>
      </w:r>
      <w:r w:rsidRPr="009E1770">
        <w:t xml:space="preserve">Table </w:t>
      </w:r>
      <w:r>
        <w:t>2</w:t>
      </w:r>
      <w:r w:rsidRPr="00B625AA">
        <w:fldChar w:fldCharType="end"/>
      </w:r>
      <w:r w:rsidRPr="007F4F24">
        <w:t>.</w:t>
      </w:r>
    </w:p>
    <w:p w:rsidR="00576009" w:rsidRPr="009E1770" w:rsidP="00576009" w14:paraId="4AB8E13E" w14:textId="1775C30E">
      <w:pPr>
        <w:pStyle w:val="FMCSACaption-Table"/>
      </w:pPr>
      <w:bookmarkStart w:id="2" w:name="_Ref479760637"/>
      <w:r w:rsidRPr="009E1770">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D2280B">
        <w:rPr>
          <w:noProof/>
        </w:rPr>
        <w:t>2</w:t>
      </w:r>
      <w:r>
        <w:rPr>
          <w:color w:val="2B579A"/>
          <w:shd w:val="clear" w:color="auto" w:fill="E6E6E6"/>
        </w:rPr>
        <w:fldChar w:fldCharType="end"/>
      </w:r>
      <w:bookmarkEnd w:id="2"/>
      <w:r w:rsidRPr="009E1770">
        <w:rPr>
          <w:i/>
        </w:rPr>
        <w:t>.</w:t>
      </w:r>
      <w:r w:rsidRPr="009E1770">
        <w:t xml:space="preserve"> Estimated </w:t>
      </w:r>
      <w:r w:rsidRPr="002C10D9">
        <w:t>wage</w:t>
      </w:r>
      <w:r w:rsidRPr="009E1770">
        <w:t xml:space="preserve"> and compensation of participating truck drivers.</w:t>
      </w:r>
    </w:p>
    <w:tbl>
      <w:tblPr>
        <w:tblStyle w:val="FMCSATable1Style"/>
        <w:tblW w:w="5000" w:type="pct"/>
        <w:tblLook w:val="04A0"/>
      </w:tblPr>
      <w:tblGrid>
        <w:gridCol w:w="1639"/>
        <w:gridCol w:w="1638"/>
        <w:gridCol w:w="1788"/>
        <w:gridCol w:w="1388"/>
        <w:gridCol w:w="1427"/>
        <w:gridCol w:w="1450"/>
      </w:tblGrid>
      <w:tr w14:paraId="50A5645A" w14:textId="77777777" w:rsidTr="007C1F83">
        <w:tblPrEx>
          <w:tblW w:w="5000" w:type="pct"/>
          <w:tblLook w:val="04A0"/>
        </w:tblPrEx>
        <w:trPr>
          <w:tblHeader w:val="0"/>
        </w:trPr>
        <w:tc>
          <w:tcPr>
            <w:tcW w:w="878" w:type="pct"/>
            <w:tcBorders>
              <w:bottom w:val="none" w:sz="0" w:space="0" w:color="auto"/>
            </w:tcBorders>
          </w:tcPr>
          <w:p w:rsidR="00576009" w:rsidRPr="00411AAF" w:rsidP="001F2462" w14:paraId="31A5E586" w14:textId="77777777">
            <w:pPr>
              <w:pStyle w:val="FMCSATableHead"/>
              <w:spacing w:before="240"/>
            </w:pPr>
            <w:r w:rsidRPr="00411AAF">
              <w:t>Occupation</w:t>
            </w:r>
          </w:p>
        </w:tc>
        <w:tc>
          <w:tcPr>
            <w:tcW w:w="878" w:type="pct"/>
            <w:tcBorders>
              <w:bottom w:val="none" w:sz="0" w:space="0" w:color="auto"/>
            </w:tcBorders>
          </w:tcPr>
          <w:p w:rsidR="00576009" w:rsidRPr="00411AAF" w:rsidP="001F2462" w14:paraId="44630751" w14:textId="77777777">
            <w:pPr>
              <w:pStyle w:val="FMCSATableHead"/>
              <w:spacing w:before="240"/>
            </w:pPr>
            <w:r w:rsidRPr="00411AAF">
              <w:t>BLS Occupation Code</w:t>
            </w:r>
          </w:p>
        </w:tc>
        <w:tc>
          <w:tcPr>
            <w:tcW w:w="958" w:type="pct"/>
            <w:tcBorders>
              <w:bottom w:val="none" w:sz="0" w:space="0" w:color="auto"/>
            </w:tcBorders>
          </w:tcPr>
          <w:p w:rsidR="00576009" w:rsidRPr="00411AAF" w:rsidP="001F2462" w14:paraId="261C8CC3" w14:textId="77777777">
            <w:pPr>
              <w:pStyle w:val="FMCSATableHead"/>
              <w:spacing w:before="240"/>
            </w:pPr>
            <w:r w:rsidRPr="00411AAF">
              <w:t>NAICS Occupational Designation</w:t>
            </w:r>
          </w:p>
        </w:tc>
        <w:tc>
          <w:tcPr>
            <w:tcW w:w="744" w:type="pct"/>
            <w:tcBorders>
              <w:bottom w:val="none" w:sz="0" w:space="0" w:color="auto"/>
            </w:tcBorders>
          </w:tcPr>
          <w:p w:rsidR="00576009" w:rsidRPr="00411AAF" w:rsidP="001F2462" w14:paraId="3050E29E" w14:textId="77777777">
            <w:pPr>
              <w:pStyle w:val="FMCSATableHead"/>
              <w:spacing w:before="240"/>
            </w:pPr>
            <w:r w:rsidRPr="00411AAF">
              <w:t>Mean Hourly Wage</w:t>
            </w:r>
          </w:p>
        </w:tc>
        <w:tc>
          <w:tcPr>
            <w:tcW w:w="765" w:type="pct"/>
            <w:tcBorders>
              <w:bottom w:val="none" w:sz="0" w:space="0" w:color="auto"/>
            </w:tcBorders>
          </w:tcPr>
          <w:p w:rsidR="00576009" w:rsidRPr="00411AAF" w:rsidP="001F2462" w14:paraId="2A128FB5" w14:textId="77777777">
            <w:pPr>
              <w:pStyle w:val="FMCSATableHead"/>
              <w:spacing w:before="240"/>
            </w:pPr>
            <w:r w:rsidRPr="00411AAF">
              <w:t>Load Factor</w:t>
            </w:r>
          </w:p>
        </w:tc>
        <w:tc>
          <w:tcPr>
            <w:tcW w:w="777" w:type="pct"/>
            <w:tcBorders>
              <w:bottom w:val="none" w:sz="0" w:space="0" w:color="auto"/>
            </w:tcBorders>
          </w:tcPr>
          <w:p w:rsidR="00576009" w:rsidRPr="00411AAF" w:rsidP="001F2462" w14:paraId="251FD119" w14:textId="77777777">
            <w:pPr>
              <w:pStyle w:val="FMCSATableHead"/>
              <w:spacing w:before="240"/>
            </w:pPr>
            <w:r w:rsidRPr="00411AAF">
              <w:t>Hourly Compensation Cost</w:t>
            </w:r>
          </w:p>
        </w:tc>
      </w:tr>
      <w:tr w14:paraId="790A3795" w14:textId="77777777" w:rsidTr="007C1F83">
        <w:tblPrEx>
          <w:tblW w:w="5000" w:type="pct"/>
          <w:tblLook w:val="04A0"/>
        </w:tblPrEx>
        <w:tc>
          <w:tcPr>
            <w:tcW w:w="878" w:type="pct"/>
          </w:tcPr>
          <w:p w:rsidR="00576009" w:rsidRPr="00411AAF" w:rsidP="001F2462" w14:paraId="7407BA57" w14:textId="77777777">
            <w:pPr>
              <w:pStyle w:val="FMCSATableBody1"/>
              <w:spacing w:before="240"/>
              <w:jc w:val="center"/>
            </w:pPr>
            <w:r w:rsidRPr="00411AAF">
              <w:t>Heavy and Tractor-Trailer Truck Drivers</w:t>
            </w:r>
          </w:p>
        </w:tc>
        <w:tc>
          <w:tcPr>
            <w:tcW w:w="878" w:type="pct"/>
          </w:tcPr>
          <w:p w:rsidR="00576009" w:rsidRPr="00411AAF" w:rsidP="001F2462" w14:paraId="6784A027" w14:textId="77777777">
            <w:pPr>
              <w:pStyle w:val="FMCSATableBody1"/>
              <w:spacing w:before="240"/>
              <w:jc w:val="center"/>
            </w:pPr>
            <w:r w:rsidRPr="00411AAF">
              <w:t>53-3032</w:t>
            </w:r>
          </w:p>
        </w:tc>
        <w:tc>
          <w:tcPr>
            <w:tcW w:w="958" w:type="pct"/>
          </w:tcPr>
          <w:p w:rsidR="00576009" w:rsidRPr="00411AAF" w:rsidP="001F2462" w14:paraId="6600DE71" w14:textId="77777777">
            <w:pPr>
              <w:pStyle w:val="FMCSATableBody1"/>
              <w:spacing w:before="240"/>
              <w:jc w:val="center"/>
            </w:pPr>
            <w:r w:rsidRPr="00411AAF">
              <w:t>Truck Transportation (484000)</w:t>
            </w:r>
          </w:p>
        </w:tc>
        <w:tc>
          <w:tcPr>
            <w:tcW w:w="744" w:type="pct"/>
          </w:tcPr>
          <w:p w:rsidR="00576009" w:rsidRPr="00411AAF" w:rsidP="001F2462" w14:paraId="4A6292EE" w14:textId="77777777">
            <w:pPr>
              <w:pStyle w:val="FMCSATableBody1"/>
              <w:spacing w:before="240"/>
              <w:jc w:val="center"/>
            </w:pPr>
            <w:r w:rsidRPr="00411AAF">
              <w:rPr>
                <w:szCs w:val="20"/>
              </w:rPr>
              <w:t>$22.66</w:t>
            </w:r>
          </w:p>
        </w:tc>
        <w:tc>
          <w:tcPr>
            <w:tcW w:w="765" w:type="pct"/>
          </w:tcPr>
          <w:p w:rsidR="00576009" w:rsidRPr="00411AAF" w:rsidP="001F2462" w14:paraId="42AB944B" w14:textId="77777777">
            <w:pPr>
              <w:pStyle w:val="FMCSATableBody1"/>
              <w:spacing w:before="240"/>
              <w:jc w:val="center"/>
            </w:pPr>
            <w:r w:rsidRPr="00411AAF">
              <w:rPr>
                <w:szCs w:val="20"/>
              </w:rPr>
              <w:t>1.408</w:t>
            </w:r>
          </w:p>
        </w:tc>
        <w:tc>
          <w:tcPr>
            <w:tcW w:w="777" w:type="pct"/>
          </w:tcPr>
          <w:p w:rsidR="00576009" w:rsidRPr="00411AAF" w:rsidP="001F2462" w14:paraId="4B64E74C" w14:textId="77777777">
            <w:pPr>
              <w:pStyle w:val="FMCSATableBody1"/>
              <w:spacing w:before="240"/>
              <w:jc w:val="center"/>
            </w:pPr>
            <w:r w:rsidRPr="00411AAF">
              <w:rPr>
                <w:szCs w:val="20"/>
              </w:rPr>
              <w:t>$31.91</w:t>
            </w:r>
          </w:p>
        </w:tc>
      </w:tr>
    </w:tbl>
    <w:p w:rsidR="006255D6" w:rsidP="004451D1" w14:paraId="12F31A7E" w14:textId="6EF389C4">
      <w:pPr>
        <w:pStyle w:val="Subheadingtext"/>
        <w:spacing w:before="240"/>
      </w:pPr>
      <w:r>
        <w:t xml:space="preserve">The estimated number of respondents varies by </w:t>
      </w:r>
      <w:r w:rsidR="00F02208">
        <w:t xml:space="preserve">the individual Information Collection (IC) piece, as carriers and drivers will apply for participation (IC-1, IC-2, and IC-3) but some will ultimately not be accepted into the program. IC-4 and IC-5 will only be collected on those accepted into the </w:t>
      </w:r>
      <w:r w:rsidR="00E0487B">
        <w:t>SDAP</w:t>
      </w:r>
      <w:r w:rsidR="00F02208">
        <w:t xml:space="preserve"> program.</w:t>
      </w:r>
      <w:r w:rsidR="0089482D">
        <w:t xml:space="preserve"> The number of anticipated respondents per IC are shown in </w:t>
      </w:r>
      <w:r w:rsidR="00D67CA0">
        <w:fldChar w:fldCharType="begin"/>
      </w:r>
      <w:r w:rsidR="00D67CA0">
        <w:instrText xml:space="preserve"> REF _Ref92050155 \h </w:instrText>
      </w:r>
      <w:r w:rsidR="00D67CA0">
        <w:fldChar w:fldCharType="separate"/>
      </w:r>
      <w:r w:rsidR="00D67CA0">
        <w:t xml:space="preserve">Table </w:t>
      </w:r>
      <w:r w:rsidR="00D67CA0">
        <w:rPr>
          <w:noProof/>
        </w:rPr>
        <w:t>3</w:t>
      </w:r>
      <w:r w:rsidR="00D67CA0">
        <w:fldChar w:fldCharType="end"/>
      </w:r>
      <w:r w:rsidR="00D67CA0">
        <w:t>.</w:t>
      </w:r>
    </w:p>
    <w:p w:rsidR="0089482D" w:rsidP="00D67CA0" w14:paraId="287154A5" w14:textId="40B80D40">
      <w:pPr>
        <w:pStyle w:val="FMCSACaption-Table"/>
      </w:pPr>
      <w:bookmarkStart w:id="3" w:name="_Ref92050155"/>
      <w:r>
        <w:t xml:space="preserve">Table </w:t>
      </w:r>
      <w:r>
        <w:fldChar w:fldCharType="begin"/>
      </w:r>
      <w:r>
        <w:instrText xml:space="preserve"> SEQ Table \* ARABIC </w:instrText>
      </w:r>
      <w:r>
        <w:fldChar w:fldCharType="separate"/>
      </w:r>
      <w:r w:rsidR="00D2280B">
        <w:rPr>
          <w:noProof/>
        </w:rPr>
        <w:t>3</w:t>
      </w:r>
      <w:r w:rsidR="00D2280B">
        <w:rPr>
          <w:noProof/>
        </w:rPr>
        <w:fldChar w:fldCharType="end"/>
      </w:r>
      <w:bookmarkEnd w:id="3"/>
      <w:r>
        <w:t>.</w:t>
      </w:r>
      <w:r w:rsidR="00D67CA0">
        <w:t xml:space="preserve"> Number of respondents by type of IC and year of collection.</w:t>
      </w:r>
    </w:p>
    <w:tbl>
      <w:tblPr>
        <w:tblStyle w:val="FMCSATable1Style"/>
        <w:tblW w:w="5000" w:type="pct"/>
        <w:tblLook w:val="04A0"/>
      </w:tblPr>
      <w:tblGrid>
        <w:gridCol w:w="2236"/>
        <w:gridCol w:w="1261"/>
        <w:gridCol w:w="1260"/>
        <w:gridCol w:w="1260"/>
        <w:gridCol w:w="1168"/>
        <w:gridCol w:w="1080"/>
        <w:gridCol w:w="1065"/>
      </w:tblGrid>
      <w:tr w14:paraId="5B99C51A" w14:textId="77777777" w:rsidTr="001F2462">
        <w:tblPrEx>
          <w:tblW w:w="5000" w:type="pct"/>
          <w:tblLook w:val="04A0"/>
        </w:tblPrEx>
        <w:trPr>
          <w:trHeight w:val="792"/>
          <w:tblHeader w:val="0"/>
        </w:trPr>
        <w:tc>
          <w:tcPr>
            <w:tcW w:w="1198" w:type="pct"/>
            <w:tcBorders>
              <w:bottom w:val="none" w:sz="0" w:space="0" w:color="auto"/>
            </w:tcBorders>
            <w:hideMark/>
          </w:tcPr>
          <w:p w:rsidR="0089482D" w:rsidRPr="002A56E2" w:rsidP="001F2462" w14:paraId="177EE230" w14:textId="77777777">
            <w:pPr>
              <w:widowControl/>
              <w:autoSpaceDE/>
              <w:autoSpaceDN/>
              <w:adjustRightInd/>
              <w:rPr>
                <w:rFonts w:ascii="Times New Roman" w:hAnsi="Times New Roman"/>
                <w:b/>
                <w:bCs/>
              </w:rPr>
            </w:pPr>
            <w:r>
              <w:rPr>
                <w:rFonts w:ascii="Times New Roman" w:hAnsi="Times New Roman"/>
                <w:b/>
                <w:bCs/>
              </w:rPr>
              <w:t>IC Item</w:t>
            </w:r>
          </w:p>
        </w:tc>
        <w:tc>
          <w:tcPr>
            <w:tcW w:w="675" w:type="pct"/>
            <w:tcBorders>
              <w:bottom w:val="none" w:sz="0" w:space="0" w:color="auto"/>
            </w:tcBorders>
          </w:tcPr>
          <w:p w:rsidR="0089482D" w:rsidP="001F2462" w14:paraId="79B80368" w14:textId="77777777">
            <w:pPr>
              <w:widowControl/>
              <w:autoSpaceDE/>
              <w:autoSpaceDN/>
              <w:adjustRightInd/>
              <w:rPr>
                <w:rFonts w:ascii="Times New Roman" w:hAnsi="Times New Roman"/>
                <w:b/>
                <w:bCs/>
              </w:rPr>
            </w:pPr>
            <w:r>
              <w:rPr>
                <w:rFonts w:ascii="Times New Roman" w:hAnsi="Times New Roman"/>
                <w:b/>
                <w:bCs/>
              </w:rPr>
              <w:t>Respondent Type</w:t>
            </w:r>
          </w:p>
        </w:tc>
        <w:tc>
          <w:tcPr>
            <w:tcW w:w="675" w:type="pct"/>
            <w:tcBorders>
              <w:bottom w:val="none" w:sz="0" w:space="0" w:color="auto"/>
            </w:tcBorders>
            <w:hideMark/>
          </w:tcPr>
          <w:p w:rsidR="0089482D" w:rsidRPr="002A56E2" w:rsidP="001F2462" w14:paraId="2367A0EC" w14:textId="77777777">
            <w:pPr>
              <w:widowControl/>
              <w:autoSpaceDE/>
              <w:autoSpaceDN/>
              <w:adjustRightInd/>
              <w:rPr>
                <w:rFonts w:ascii="Times New Roman" w:hAnsi="Times New Roman"/>
                <w:b/>
                <w:bCs/>
              </w:rPr>
            </w:pPr>
            <w:r>
              <w:rPr>
                <w:rFonts w:ascii="Times New Roman" w:hAnsi="Times New Roman"/>
                <w:b/>
                <w:bCs/>
              </w:rPr>
              <w:t>Year 1</w:t>
            </w:r>
          </w:p>
        </w:tc>
        <w:tc>
          <w:tcPr>
            <w:tcW w:w="675" w:type="pct"/>
            <w:tcBorders>
              <w:bottom w:val="none" w:sz="0" w:space="0" w:color="auto"/>
            </w:tcBorders>
            <w:hideMark/>
          </w:tcPr>
          <w:p w:rsidR="0089482D" w:rsidRPr="002A56E2" w:rsidP="001F2462" w14:paraId="59954630" w14:textId="77777777">
            <w:pPr>
              <w:widowControl/>
              <w:autoSpaceDE/>
              <w:autoSpaceDN/>
              <w:adjustRightInd/>
              <w:rPr>
                <w:rFonts w:ascii="Times New Roman" w:hAnsi="Times New Roman"/>
                <w:b/>
                <w:bCs/>
              </w:rPr>
            </w:pPr>
            <w:r>
              <w:rPr>
                <w:rFonts w:ascii="Times New Roman" w:hAnsi="Times New Roman"/>
                <w:b/>
                <w:bCs/>
              </w:rPr>
              <w:t>Year 2</w:t>
            </w:r>
          </w:p>
        </w:tc>
        <w:tc>
          <w:tcPr>
            <w:tcW w:w="626" w:type="pct"/>
            <w:tcBorders>
              <w:bottom w:val="none" w:sz="0" w:space="0" w:color="auto"/>
            </w:tcBorders>
            <w:hideMark/>
          </w:tcPr>
          <w:p w:rsidR="0089482D" w:rsidRPr="002A56E2" w:rsidP="001F2462" w14:paraId="4EB29214" w14:textId="77777777">
            <w:pPr>
              <w:widowControl/>
              <w:autoSpaceDE/>
              <w:autoSpaceDN/>
              <w:adjustRightInd/>
              <w:rPr>
                <w:rFonts w:ascii="Times New Roman" w:hAnsi="Times New Roman"/>
                <w:b/>
                <w:bCs/>
              </w:rPr>
            </w:pPr>
            <w:r>
              <w:rPr>
                <w:rFonts w:ascii="Times New Roman" w:hAnsi="Times New Roman"/>
                <w:b/>
                <w:bCs/>
              </w:rPr>
              <w:t>Year 3</w:t>
            </w:r>
          </w:p>
        </w:tc>
        <w:tc>
          <w:tcPr>
            <w:tcW w:w="579" w:type="pct"/>
            <w:tcBorders>
              <w:bottom w:val="none" w:sz="0" w:space="0" w:color="auto"/>
            </w:tcBorders>
          </w:tcPr>
          <w:p w:rsidR="0089482D" w:rsidRPr="002A56E2" w:rsidP="001F2462" w14:paraId="339ADFA9" w14:textId="77777777">
            <w:pPr>
              <w:widowControl/>
              <w:autoSpaceDE/>
              <w:autoSpaceDN/>
              <w:adjustRightInd/>
              <w:contextualSpacing/>
              <w:rPr>
                <w:rFonts w:ascii="Times New Roman" w:hAnsi="Times New Roman"/>
                <w:b/>
                <w:bCs/>
              </w:rPr>
            </w:pPr>
            <w:r>
              <w:rPr>
                <w:rFonts w:ascii="Times New Roman" w:hAnsi="Times New Roman"/>
                <w:b/>
                <w:bCs/>
              </w:rPr>
              <w:t>Total</w:t>
            </w:r>
          </w:p>
        </w:tc>
        <w:tc>
          <w:tcPr>
            <w:tcW w:w="571" w:type="pct"/>
            <w:tcBorders>
              <w:bottom w:val="none" w:sz="0" w:space="0" w:color="auto"/>
            </w:tcBorders>
          </w:tcPr>
          <w:p w:rsidR="0089482D" w:rsidRPr="001370E6" w:rsidP="001F2462" w14:paraId="57831A6E" w14:textId="77777777">
            <w:pPr>
              <w:widowControl/>
              <w:autoSpaceDE/>
              <w:autoSpaceDN/>
              <w:adjustRightInd/>
              <w:contextualSpacing/>
              <w:rPr>
                <w:rFonts w:ascii="Times New Roman" w:hAnsi="Times New Roman"/>
                <w:b/>
                <w:bCs/>
                <w:i/>
                <w:iCs/>
              </w:rPr>
            </w:pPr>
            <w:r w:rsidRPr="001370E6">
              <w:rPr>
                <w:rFonts w:ascii="Times New Roman" w:hAnsi="Times New Roman"/>
                <w:b/>
                <w:bCs/>
                <w:i/>
                <w:iCs/>
              </w:rPr>
              <w:t>Annual Average</w:t>
            </w:r>
          </w:p>
        </w:tc>
      </w:tr>
      <w:tr w14:paraId="0317E76A" w14:textId="77777777" w:rsidTr="001F2462">
        <w:tblPrEx>
          <w:tblW w:w="5000" w:type="pct"/>
          <w:tblLook w:val="04A0"/>
        </w:tblPrEx>
        <w:trPr>
          <w:trHeight w:val="288"/>
        </w:trPr>
        <w:tc>
          <w:tcPr>
            <w:tcW w:w="1198" w:type="pct"/>
            <w:hideMark/>
          </w:tcPr>
          <w:p w:rsidR="0089482D" w:rsidRPr="002A56E2" w:rsidP="001F2462" w14:paraId="352B59CD" w14:textId="77777777">
            <w:pPr>
              <w:widowControl/>
              <w:autoSpaceDE/>
              <w:autoSpaceDN/>
              <w:adjustRightInd/>
              <w:rPr>
                <w:rFonts w:ascii="Times New Roman" w:hAnsi="Times New Roman"/>
              </w:rPr>
            </w:pPr>
            <w:r>
              <w:rPr>
                <w:rFonts w:ascii="Times New Roman" w:hAnsi="Times New Roman"/>
              </w:rPr>
              <w:t>IC-1: Motor Carrier Application</w:t>
            </w:r>
          </w:p>
        </w:tc>
        <w:tc>
          <w:tcPr>
            <w:tcW w:w="675" w:type="pct"/>
          </w:tcPr>
          <w:p w:rsidR="0089482D" w:rsidP="001F2462" w14:paraId="5B20E1C4" w14:textId="77777777">
            <w:pPr>
              <w:widowControl/>
              <w:autoSpaceDE/>
              <w:autoSpaceDN/>
              <w:adjustRightInd/>
              <w:jc w:val="left"/>
              <w:rPr>
                <w:rFonts w:ascii="Times New Roman" w:hAnsi="Times New Roman"/>
              </w:rPr>
            </w:pPr>
            <w:r>
              <w:rPr>
                <w:rFonts w:ascii="Times New Roman" w:hAnsi="Times New Roman"/>
              </w:rPr>
              <w:t>Motor Carriers</w:t>
            </w:r>
          </w:p>
        </w:tc>
        <w:tc>
          <w:tcPr>
            <w:tcW w:w="675" w:type="pct"/>
          </w:tcPr>
          <w:p w:rsidR="0089482D" w:rsidRPr="002A56E2" w:rsidP="001F2462" w14:paraId="1782034F" w14:textId="1DA25A45">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w:t>
            </w:r>
            <w:r w:rsidR="0077470E">
              <w:rPr>
                <w:rFonts w:ascii="Times New Roman" w:hAnsi="Times New Roman"/>
              </w:rPr>
              <w:t>2</w:t>
            </w:r>
            <w:r>
              <w:rPr>
                <w:rFonts w:ascii="Times New Roman" w:hAnsi="Times New Roman"/>
              </w:rPr>
              <w:t>00</w:t>
            </w:r>
          </w:p>
        </w:tc>
        <w:tc>
          <w:tcPr>
            <w:tcW w:w="675" w:type="pct"/>
          </w:tcPr>
          <w:p w:rsidR="0089482D" w:rsidRPr="002A56E2" w:rsidP="001F2462" w14:paraId="71C59EC6" w14:textId="786DC994">
            <w:pPr>
              <w:widowControl/>
              <w:autoSpaceDE/>
              <w:autoSpaceDN/>
              <w:adjustRightInd/>
              <w:jc w:val="center"/>
              <w:rPr>
                <w:rFonts w:ascii="Times New Roman" w:hAnsi="Times New Roman"/>
              </w:rPr>
            </w:pPr>
            <w:r>
              <w:rPr>
                <w:rFonts w:ascii="Times New Roman" w:hAnsi="Times New Roman"/>
              </w:rPr>
              <w:t>200</w:t>
            </w:r>
          </w:p>
        </w:tc>
        <w:tc>
          <w:tcPr>
            <w:tcW w:w="626" w:type="pct"/>
          </w:tcPr>
          <w:p w:rsidR="0089482D" w:rsidRPr="002A56E2" w:rsidP="001F2462" w14:paraId="45691128" w14:textId="26DB1BAB">
            <w:pPr>
              <w:widowControl/>
              <w:autoSpaceDE/>
              <w:autoSpaceDN/>
              <w:adjustRightInd/>
              <w:jc w:val="center"/>
              <w:rPr>
                <w:rFonts w:ascii="Times New Roman" w:hAnsi="Times New Roman"/>
              </w:rPr>
            </w:pPr>
            <w:r>
              <w:rPr>
                <w:rFonts w:ascii="Times New Roman" w:hAnsi="Times New Roman"/>
              </w:rPr>
              <w:t>200</w:t>
            </w:r>
          </w:p>
        </w:tc>
        <w:tc>
          <w:tcPr>
            <w:tcW w:w="579" w:type="pct"/>
          </w:tcPr>
          <w:p w:rsidR="0089482D" w:rsidP="001F2462" w14:paraId="6AC415DA" w14:textId="3EC12DFD">
            <w:pPr>
              <w:widowControl/>
              <w:autoSpaceDE/>
              <w:autoSpaceDN/>
              <w:adjustRightInd/>
              <w:jc w:val="center"/>
              <w:rPr>
                <w:rFonts w:ascii="Times New Roman" w:hAnsi="Times New Roman"/>
              </w:rPr>
            </w:pPr>
            <w:r>
              <w:rPr>
                <w:rFonts w:ascii="Times New Roman" w:hAnsi="Times New Roman"/>
              </w:rPr>
              <w:t>1,600</w:t>
            </w:r>
          </w:p>
        </w:tc>
        <w:tc>
          <w:tcPr>
            <w:tcW w:w="571" w:type="pct"/>
          </w:tcPr>
          <w:p w:rsidR="0089482D" w:rsidRPr="001370E6" w:rsidP="001F2462" w14:paraId="7F8742BA" w14:textId="140E0599">
            <w:pPr>
              <w:widowControl/>
              <w:autoSpaceDE/>
              <w:autoSpaceDN/>
              <w:adjustRightInd/>
              <w:jc w:val="center"/>
              <w:rPr>
                <w:rFonts w:ascii="Times New Roman" w:hAnsi="Times New Roman"/>
                <w:i/>
                <w:iCs/>
              </w:rPr>
            </w:pPr>
            <w:r>
              <w:rPr>
                <w:rFonts w:ascii="Times New Roman" w:hAnsi="Times New Roman"/>
                <w:i/>
                <w:iCs/>
              </w:rPr>
              <w:t>533</w:t>
            </w:r>
          </w:p>
        </w:tc>
      </w:tr>
      <w:tr w14:paraId="1F5D125B" w14:textId="77777777" w:rsidTr="001F2462">
        <w:tblPrEx>
          <w:tblW w:w="5000" w:type="pct"/>
          <w:tblLook w:val="04A0"/>
        </w:tblPrEx>
        <w:trPr>
          <w:trHeight w:val="288"/>
        </w:trPr>
        <w:tc>
          <w:tcPr>
            <w:tcW w:w="1198" w:type="pct"/>
            <w:hideMark/>
          </w:tcPr>
          <w:p w:rsidR="0089482D" w:rsidRPr="002A56E2" w:rsidP="001F2462" w14:paraId="47157B24" w14:textId="77777777">
            <w:pPr>
              <w:widowControl/>
              <w:autoSpaceDE/>
              <w:autoSpaceDN/>
              <w:adjustRightInd/>
              <w:rPr>
                <w:rFonts w:ascii="Times New Roman" w:hAnsi="Times New Roman"/>
              </w:rPr>
            </w:pPr>
            <w:r>
              <w:rPr>
                <w:rFonts w:ascii="Times New Roman" w:hAnsi="Times New Roman"/>
              </w:rPr>
              <w:t>IC-2: Apprentice Driver Application</w:t>
            </w:r>
          </w:p>
        </w:tc>
        <w:tc>
          <w:tcPr>
            <w:tcW w:w="675" w:type="pct"/>
          </w:tcPr>
          <w:p w:rsidR="0089482D" w:rsidP="001F2462" w14:paraId="1E21DF50" w14:textId="77777777">
            <w:pPr>
              <w:widowControl/>
              <w:autoSpaceDE/>
              <w:autoSpaceDN/>
              <w:adjustRightInd/>
              <w:jc w:val="left"/>
              <w:rPr>
                <w:rFonts w:ascii="Times New Roman" w:hAnsi="Times New Roman"/>
              </w:rPr>
            </w:pPr>
            <w:r>
              <w:rPr>
                <w:rFonts w:ascii="Times New Roman" w:hAnsi="Times New Roman"/>
              </w:rPr>
              <w:t>Apprentice Drivers</w:t>
            </w:r>
          </w:p>
        </w:tc>
        <w:tc>
          <w:tcPr>
            <w:tcW w:w="675" w:type="pct"/>
          </w:tcPr>
          <w:p w:rsidR="0089482D" w:rsidRPr="002A56E2" w:rsidP="001F2462" w14:paraId="1480B244" w14:textId="78F98B61">
            <w:pPr>
              <w:widowControl/>
              <w:autoSpaceDE/>
              <w:autoSpaceDN/>
              <w:adjustRightInd/>
              <w:jc w:val="center"/>
              <w:rPr>
                <w:rFonts w:ascii="Times New Roman" w:hAnsi="Times New Roman"/>
              </w:rPr>
            </w:pPr>
            <w:r>
              <w:rPr>
                <w:rFonts w:ascii="Times New Roman" w:hAnsi="Times New Roman"/>
              </w:rPr>
              <w:t>3,780</w:t>
            </w:r>
          </w:p>
        </w:tc>
        <w:tc>
          <w:tcPr>
            <w:tcW w:w="675" w:type="pct"/>
          </w:tcPr>
          <w:p w:rsidR="0089482D" w:rsidRPr="002A56E2" w:rsidP="001F2462" w14:paraId="2843A901" w14:textId="18650F69">
            <w:pPr>
              <w:widowControl/>
              <w:autoSpaceDE/>
              <w:autoSpaceDN/>
              <w:adjustRightInd/>
              <w:jc w:val="center"/>
              <w:rPr>
                <w:rFonts w:ascii="Times New Roman" w:hAnsi="Times New Roman"/>
              </w:rPr>
            </w:pPr>
            <w:r>
              <w:rPr>
                <w:rFonts w:ascii="Times New Roman" w:hAnsi="Times New Roman"/>
              </w:rPr>
              <w:t>630</w:t>
            </w:r>
          </w:p>
        </w:tc>
        <w:tc>
          <w:tcPr>
            <w:tcW w:w="626" w:type="pct"/>
          </w:tcPr>
          <w:p w:rsidR="0089482D" w:rsidRPr="002A56E2" w:rsidP="001F2462" w14:paraId="46B75E16" w14:textId="780CFCB1">
            <w:pPr>
              <w:widowControl/>
              <w:autoSpaceDE/>
              <w:autoSpaceDN/>
              <w:adjustRightInd/>
              <w:jc w:val="center"/>
              <w:rPr>
                <w:rFonts w:ascii="Times New Roman" w:hAnsi="Times New Roman"/>
              </w:rPr>
            </w:pPr>
            <w:r>
              <w:rPr>
                <w:rFonts w:ascii="Times New Roman" w:hAnsi="Times New Roman"/>
              </w:rPr>
              <w:t>630</w:t>
            </w:r>
          </w:p>
        </w:tc>
        <w:tc>
          <w:tcPr>
            <w:tcW w:w="579" w:type="pct"/>
          </w:tcPr>
          <w:p w:rsidR="0089482D" w:rsidP="001F2462" w14:paraId="03A139DA" w14:textId="2547126E">
            <w:pPr>
              <w:widowControl/>
              <w:autoSpaceDE/>
              <w:autoSpaceDN/>
              <w:adjustRightInd/>
              <w:jc w:val="center"/>
              <w:rPr>
                <w:rFonts w:ascii="Times New Roman" w:hAnsi="Times New Roman"/>
              </w:rPr>
            </w:pPr>
            <w:r>
              <w:rPr>
                <w:rFonts w:ascii="Times New Roman" w:hAnsi="Times New Roman"/>
              </w:rPr>
              <w:t>5,040</w:t>
            </w:r>
          </w:p>
        </w:tc>
        <w:tc>
          <w:tcPr>
            <w:tcW w:w="571" w:type="pct"/>
          </w:tcPr>
          <w:p w:rsidR="0089482D" w:rsidRPr="001370E6" w:rsidP="001F2462" w14:paraId="5B351B16" w14:textId="329AD0D1">
            <w:pPr>
              <w:widowControl/>
              <w:autoSpaceDE/>
              <w:autoSpaceDN/>
              <w:adjustRightInd/>
              <w:jc w:val="center"/>
              <w:rPr>
                <w:rFonts w:ascii="Times New Roman" w:hAnsi="Times New Roman"/>
                <w:i/>
                <w:iCs/>
              </w:rPr>
            </w:pPr>
            <w:r>
              <w:rPr>
                <w:rFonts w:ascii="Times New Roman" w:hAnsi="Times New Roman"/>
                <w:i/>
                <w:iCs/>
              </w:rPr>
              <w:t>1,680</w:t>
            </w:r>
          </w:p>
        </w:tc>
      </w:tr>
      <w:tr w14:paraId="016772EF" w14:textId="77777777" w:rsidTr="001F2462">
        <w:tblPrEx>
          <w:tblW w:w="5000" w:type="pct"/>
          <w:tblLook w:val="04A0"/>
        </w:tblPrEx>
        <w:trPr>
          <w:trHeight w:val="288"/>
        </w:trPr>
        <w:tc>
          <w:tcPr>
            <w:tcW w:w="1198" w:type="pct"/>
            <w:hideMark/>
          </w:tcPr>
          <w:p w:rsidR="0089482D" w:rsidRPr="002A56E2" w:rsidP="001F2462" w14:paraId="5095EE18" w14:textId="77777777">
            <w:pPr>
              <w:widowControl/>
              <w:autoSpaceDE/>
              <w:autoSpaceDN/>
              <w:adjustRightInd/>
              <w:rPr>
                <w:rFonts w:ascii="Times New Roman" w:hAnsi="Times New Roman"/>
              </w:rPr>
            </w:pPr>
            <w:r>
              <w:rPr>
                <w:rFonts w:ascii="Times New Roman" w:hAnsi="Times New Roman"/>
              </w:rPr>
              <w:t>IC-3: Experienced Driver Application</w:t>
            </w:r>
          </w:p>
        </w:tc>
        <w:tc>
          <w:tcPr>
            <w:tcW w:w="675" w:type="pct"/>
          </w:tcPr>
          <w:p w:rsidR="0089482D" w:rsidP="001F2462" w14:paraId="22DC0209" w14:textId="77777777">
            <w:pPr>
              <w:widowControl/>
              <w:autoSpaceDE/>
              <w:autoSpaceDN/>
              <w:adjustRightInd/>
              <w:jc w:val="left"/>
              <w:rPr>
                <w:rFonts w:ascii="Times New Roman" w:hAnsi="Times New Roman"/>
              </w:rPr>
            </w:pPr>
            <w:r>
              <w:rPr>
                <w:rFonts w:ascii="Times New Roman" w:hAnsi="Times New Roman"/>
              </w:rPr>
              <w:t>Experienced Drivers</w:t>
            </w:r>
          </w:p>
        </w:tc>
        <w:tc>
          <w:tcPr>
            <w:tcW w:w="675" w:type="pct"/>
          </w:tcPr>
          <w:p w:rsidR="0089482D" w:rsidRPr="002A56E2" w:rsidP="001F2462" w14:paraId="6D46DBA6" w14:textId="77777777">
            <w:pPr>
              <w:widowControl/>
              <w:autoSpaceDE/>
              <w:autoSpaceDN/>
              <w:adjustRightInd/>
              <w:jc w:val="center"/>
              <w:rPr>
                <w:rFonts w:ascii="Times New Roman" w:hAnsi="Times New Roman"/>
              </w:rPr>
            </w:pPr>
            <w:r>
              <w:rPr>
                <w:rFonts w:ascii="Times New Roman" w:hAnsi="Times New Roman"/>
              </w:rPr>
              <w:t>6,300</w:t>
            </w:r>
          </w:p>
        </w:tc>
        <w:tc>
          <w:tcPr>
            <w:tcW w:w="675" w:type="pct"/>
          </w:tcPr>
          <w:p w:rsidR="0089482D" w:rsidRPr="002A56E2" w:rsidP="001F2462" w14:paraId="52655AFA" w14:textId="77777777">
            <w:pPr>
              <w:widowControl/>
              <w:autoSpaceDE/>
              <w:autoSpaceDN/>
              <w:adjustRightInd/>
              <w:jc w:val="center"/>
              <w:rPr>
                <w:rFonts w:ascii="Times New Roman" w:hAnsi="Times New Roman"/>
              </w:rPr>
            </w:pPr>
            <w:r>
              <w:rPr>
                <w:rFonts w:ascii="Times New Roman" w:hAnsi="Times New Roman"/>
              </w:rPr>
              <w:t>945</w:t>
            </w:r>
          </w:p>
        </w:tc>
        <w:tc>
          <w:tcPr>
            <w:tcW w:w="626" w:type="pct"/>
          </w:tcPr>
          <w:p w:rsidR="0089482D" w:rsidRPr="002A56E2" w:rsidP="001F2462" w14:paraId="15600369" w14:textId="77777777">
            <w:pPr>
              <w:widowControl/>
              <w:autoSpaceDE/>
              <w:autoSpaceDN/>
              <w:adjustRightInd/>
              <w:jc w:val="center"/>
              <w:rPr>
                <w:rFonts w:ascii="Times New Roman" w:hAnsi="Times New Roman"/>
              </w:rPr>
            </w:pPr>
            <w:r>
              <w:rPr>
                <w:rFonts w:ascii="Times New Roman" w:hAnsi="Times New Roman"/>
              </w:rPr>
              <w:t>945</w:t>
            </w:r>
          </w:p>
        </w:tc>
        <w:tc>
          <w:tcPr>
            <w:tcW w:w="579" w:type="pct"/>
          </w:tcPr>
          <w:p w:rsidR="0089482D" w:rsidP="001F2462" w14:paraId="1F6F9DC7" w14:textId="5280D575">
            <w:pPr>
              <w:widowControl/>
              <w:autoSpaceDE/>
              <w:autoSpaceDN/>
              <w:adjustRightInd/>
              <w:jc w:val="center"/>
              <w:rPr>
                <w:rFonts w:ascii="Times New Roman" w:hAnsi="Times New Roman"/>
              </w:rPr>
            </w:pPr>
            <w:r>
              <w:rPr>
                <w:rFonts w:ascii="Times New Roman" w:hAnsi="Times New Roman"/>
              </w:rPr>
              <w:t>8,190</w:t>
            </w:r>
          </w:p>
        </w:tc>
        <w:tc>
          <w:tcPr>
            <w:tcW w:w="571" w:type="pct"/>
          </w:tcPr>
          <w:p w:rsidR="0089482D" w:rsidRPr="001370E6" w:rsidP="001F2462" w14:paraId="18048B7A" w14:textId="0EA7BE64">
            <w:pPr>
              <w:widowControl/>
              <w:autoSpaceDE/>
              <w:autoSpaceDN/>
              <w:adjustRightInd/>
              <w:jc w:val="center"/>
              <w:rPr>
                <w:rFonts w:ascii="Times New Roman" w:hAnsi="Times New Roman"/>
                <w:i/>
                <w:iCs/>
              </w:rPr>
            </w:pPr>
            <w:r>
              <w:rPr>
                <w:rFonts w:ascii="Times New Roman" w:hAnsi="Times New Roman"/>
                <w:i/>
                <w:iCs/>
              </w:rPr>
              <w:t>2,730</w:t>
            </w:r>
          </w:p>
        </w:tc>
      </w:tr>
      <w:tr w14:paraId="14111D8B" w14:textId="77777777" w:rsidTr="001F2462">
        <w:tblPrEx>
          <w:tblW w:w="5000" w:type="pct"/>
          <w:tblLook w:val="04A0"/>
        </w:tblPrEx>
        <w:trPr>
          <w:trHeight w:val="288"/>
        </w:trPr>
        <w:tc>
          <w:tcPr>
            <w:tcW w:w="1198" w:type="pct"/>
          </w:tcPr>
          <w:p w:rsidR="0089482D" w:rsidP="001F2462" w14:paraId="78B0E35B" w14:textId="77777777">
            <w:pPr>
              <w:widowControl/>
              <w:autoSpaceDE/>
              <w:autoSpaceDN/>
              <w:adjustRightInd/>
              <w:rPr>
                <w:rFonts w:ascii="Times New Roman" w:hAnsi="Times New Roman"/>
              </w:rPr>
            </w:pPr>
            <w:r>
              <w:rPr>
                <w:rFonts w:ascii="Times New Roman" w:hAnsi="Times New Roman"/>
              </w:rPr>
              <w:t>IC-4: Safety Performance Benchmarks</w:t>
            </w:r>
          </w:p>
        </w:tc>
        <w:tc>
          <w:tcPr>
            <w:tcW w:w="675" w:type="pct"/>
          </w:tcPr>
          <w:p w:rsidR="0089482D" w:rsidP="001F2462" w14:paraId="350F2487" w14:textId="77777777">
            <w:pPr>
              <w:widowControl/>
              <w:autoSpaceDE/>
              <w:autoSpaceDN/>
              <w:adjustRightInd/>
              <w:jc w:val="left"/>
              <w:rPr>
                <w:rFonts w:ascii="Times New Roman" w:hAnsi="Times New Roman"/>
              </w:rPr>
            </w:pPr>
            <w:r>
              <w:rPr>
                <w:rFonts w:ascii="Times New Roman" w:hAnsi="Times New Roman"/>
              </w:rPr>
              <w:t>Motor Carriers</w:t>
            </w:r>
          </w:p>
        </w:tc>
        <w:tc>
          <w:tcPr>
            <w:tcW w:w="675" w:type="pct"/>
          </w:tcPr>
          <w:p w:rsidR="0089482D" w:rsidP="001F2462" w14:paraId="20F927D6" w14:textId="7849A702">
            <w:pPr>
              <w:widowControl/>
              <w:autoSpaceDE/>
              <w:autoSpaceDN/>
              <w:adjustRightInd/>
              <w:jc w:val="center"/>
              <w:rPr>
                <w:rFonts w:ascii="Times New Roman" w:hAnsi="Times New Roman"/>
              </w:rPr>
            </w:pPr>
            <w:r>
              <w:rPr>
                <w:rFonts w:ascii="Times New Roman" w:hAnsi="Times New Roman"/>
              </w:rPr>
              <w:t>1,000</w:t>
            </w:r>
          </w:p>
        </w:tc>
        <w:tc>
          <w:tcPr>
            <w:tcW w:w="675" w:type="pct"/>
          </w:tcPr>
          <w:p w:rsidR="0089482D" w:rsidP="001F2462" w14:paraId="1179F996" w14:textId="3C98E3B3">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26" w:type="pct"/>
          </w:tcPr>
          <w:p w:rsidR="0089482D" w:rsidP="001F2462" w14:paraId="0F68B5DA" w14:textId="50641A20">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579" w:type="pct"/>
          </w:tcPr>
          <w:p w:rsidR="0089482D" w:rsidP="001F2462" w14:paraId="3F15352D" w14:textId="2B4B1E22">
            <w:pPr>
              <w:widowControl/>
              <w:autoSpaceDE/>
              <w:autoSpaceDN/>
              <w:adjustRightInd/>
              <w:jc w:val="center"/>
              <w:rPr>
                <w:rFonts w:ascii="Times New Roman" w:hAnsi="Times New Roman"/>
              </w:rPr>
            </w:pPr>
            <w:r>
              <w:rPr>
                <w:rFonts w:ascii="Times New Roman" w:hAnsi="Times New Roman"/>
              </w:rPr>
              <w:t>3</w:t>
            </w:r>
            <w:r>
              <w:rPr>
                <w:rFonts w:ascii="Times New Roman" w:hAnsi="Times New Roman"/>
              </w:rPr>
              <w:t>,000</w:t>
            </w:r>
          </w:p>
        </w:tc>
        <w:tc>
          <w:tcPr>
            <w:tcW w:w="571" w:type="pct"/>
          </w:tcPr>
          <w:p w:rsidR="0089482D" w:rsidRPr="001370E6" w:rsidP="001F2462" w14:paraId="2BA5D60B" w14:textId="7BCFD664">
            <w:pPr>
              <w:widowControl/>
              <w:autoSpaceDE/>
              <w:autoSpaceDN/>
              <w:adjustRightInd/>
              <w:jc w:val="center"/>
              <w:rPr>
                <w:rFonts w:ascii="Times New Roman" w:hAnsi="Times New Roman"/>
                <w:i/>
                <w:iCs/>
              </w:rPr>
            </w:pPr>
            <w:r>
              <w:rPr>
                <w:rFonts w:ascii="Times New Roman" w:hAnsi="Times New Roman"/>
                <w:i/>
                <w:iCs/>
              </w:rPr>
              <w:t>1</w:t>
            </w:r>
            <w:r>
              <w:rPr>
                <w:rFonts w:ascii="Times New Roman" w:hAnsi="Times New Roman"/>
                <w:i/>
                <w:iCs/>
              </w:rPr>
              <w:t>,000</w:t>
            </w:r>
          </w:p>
        </w:tc>
      </w:tr>
      <w:tr w14:paraId="720B65FA" w14:textId="77777777" w:rsidTr="001F2462">
        <w:tblPrEx>
          <w:tblW w:w="5000" w:type="pct"/>
          <w:tblLook w:val="04A0"/>
        </w:tblPrEx>
        <w:trPr>
          <w:trHeight w:val="288"/>
        </w:trPr>
        <w:tc>
          <w:tcPr>
            <w:tcW w:w="1198" w:type="pct"/>
          </w:tcPr>
          <w:p w:rsidR="0089482D" w:rsidP="001F2462" w14:paraId="6FA72427" w14:textId="77777777">
            <w:pPr>
              <w:widowControl/>
              <w:autoSpaceDE/>
              <w:autoSpaceDN/>
              <w:adjustRightInd/>
              <w:rPr>
                <w:rFonts w:ascii="Times New Roman" w:hAnsi="Times New Roman"/>
              </w:rPr>
            </w:pPr>
            <w:r>
              <w:rPr>
                <w:rFonts w:ascii="Times New Roman" w:hAnsi="Times New Roman"/>
              </w:rPr>
              <w:t>IC-5a: Recurring Monthly Data Submissions</w:t>
            </w:r>
          </w:p>
        </w:tc>
        <w:tc>
          <w:tcPr>
            <w:tcW w:w="675" w:type="pct"/>
          </w:tcPr>
          <w:p w:rsidR="0089482D" w:rsidP="001F2462" w14:paraId="7A22D105" w14:textId="77777777">
            <w:pPr>
              <w:widowControl/>
              <w:autoSpaceDE/>
              <w:autoSpaceDN/>
              <w:adjustRightInd/>
              <w:jc w:val="left"/>
              <w:rPr>
                <w:rFonts w:ascii="Times New Roman" w:hAnsi="Times New Roman"/>
              </w:rPr>
            </w:pPr>
            <w:r>
              <w:rPr>
                <w:rFonts w:ascii="Times New Roman" w:hAnsi="Times New Roman"/>
              </w:rPr>
              <w:t>Motor Carriers</w:t>
            </w:r>
          </w:p>
        </w:tc>
        <w:tc>
          <w:tcPr>
            <w:tcW w:w="675" w:type="pct"/>
          </w:tcPr>
          <w:p w:rsidR="0089482D" w:rsidP="001F2462" w14:paraId="24B9998A" w14:textId="6F60A493">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75" w:type="pct"/>
          </w:tcPr>
          <w:p w:rsidR="0089482D" w:rsidP="001F2462" w14:paraId="7F440C2F" w14:textId="69968B1E">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26" w:type="pct"/>
          </w:tcPr>
          <w:p w:rsidR="0089482D" w:rsidP="001F2462" w14:paraId="70946B18" w14:textId="4F63F782">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579" w:type="pct"/>
          </w:tcPr>
          <w:p w:rsidR="0089482D" w:rsidP="001F2462" w14:paraId="08DD7A06" w14:textId="491B087F">
            <w:pPr>
              <w:widowControl/>
              <w:autoSpaceDE/>
              <w:autoSpaceDN/>
              <w:adjustRightInd/>
              <w:jc w:val="center"/>
              <w:rPr>
                <w:rFonts w:ascii="Times New Roman" w:hAnsi="Times New Roman"/>
              </w:rPr>
            </w:pPr>
            <w:r>
              <w:rPr>
                <w:rFonts w:ascii="Times New Roman" w:hAnsi="Times New Roman"/>
              </w:rPr>
              <w:t>3</w:t>
            </w:r>
            <w:r>
              <w:rPr>
                <w:rFonts w:ascii="Times New Roman" w:hAnsi="Times New Roman"/>
              </w:rPr>
              <w:t>,000</w:t>
            </w:r>
          </w:p>
        </w:tc>
        <w:tc>
          <w:tcPr>
            <w:tcW w:w="571" w:type="pct"/>
          </w:tcPr>
          <w:p w:rsidR="0089482D" w:rsidRPr="001370E6" w:rsidP="001F2462" w14:paraId="339EE6DC" w14:textId="2D21DAE9">
            <w:pPr>
              <w:widowControl/>
              <w:autoSpaceDE/>
              <w:autoSpaceDN/>
              <w:adjustRightInd/>
              <w:jc w:val="center"/>
              <w:rPr>
                <w:rFonts w:ascii="Times New Roman" w:hAnsi="Times New Roman"/>
                <w:i/>
                <w:iCs/>
              </w:rPr>
            </w:pPr>
            <w:r>
              <w:rPr>
                <w:rFonts w:ascii="Times New Roman" w:hAnsi="Times New Roman"/>
                <w:i/>
                <w:iCs/>
              </w:rPr>
              <w:t>1</w:t>
            </w:r>
            <w:r>
              <w:rPr>
                <w:rFonts w:ascii="Times New Roman" w:hAnsi="Times New Roman"/>
                <w:i/>
                <w:iCs/>
              </w:rPr>
              <w:t>,000</w:t>
            </w:r>
          </w:p>
        </w:tc>
      </w:tr>
      <w:tr w14:paraId="08FCC770" w14:textId="77777777" w:rsidTr="001F2462">
        <w:tblPrEx>
          <w:tblW w:w="5000" w:type="pct"/>
          <w:tblLook w:val="04A0"/>
        </w:tblPrEx>
        <w:trPr>
          <w:trHeight w:val="288"/>
        </w:trPr>
        <w:tc>
          <w:tcPr>
            <w:tcW w:w="1198" w:type="pct"/>
          </w:tcPr>
          <w:p w:rsidR="0089482D" w:rsidP="001F2462" w14:paraId="3A5422C7" w14:textId="77777777">
            <w:pPr>
              <w:widowControl/>
              <w:autoSpaceDE/>
              <w:autoSpaceDN/>
              <w:adjustRightInd/>
              <w:rPr>
                <w:rFonts w:ascii="Times New Roman" w:hAnsi="Times New Roman"/>
              </w:rPr>
            </w:pPr>
            <w:r>
              <w:rPr>
                <w:rFonts w:ascii="Times New Roman" w:hAnsi="Times New Roman"/>
              </w:rPr>
              <w:t>IC-5b: Miscellaneous Monthly Data Submissions</w:t>
            </w:r>
          </w:p>
        </w:tc>
        <w:tc>
          <w:tcPr>
            <w:tcW w:w="675" w:type="pct"/>
          </w:tcPr>
          <w:p w:rsidR="0089482D" w:rsidP="001F2462" w14:paraId="48C708FB" w14:textId="77777777">
            <w:pPr>
              <w:widowControl/>
              <w:autoSpaceDE/>
              <w:autoSpaceDN/>
              <w:adjustRightInd/>
              <w:jc w:val="left"/>
              <w:rPr>
                <w:rFonts w:ascii="Times New Roman" w:hAnsi="Times New Roman"/>
              </w:rPr>
            </w:pPr>
            <w:r>
              <w:rPr>
                <w:rFonts w:ascii="Times New Roman" w:hAnsi="Times New Roman"/>
              </w:rPr>
              <w:t>Motor Carriers</w:t>
            </w:r>
          </w:p>
        </w:tc>
        <w:tc>
          <w:tcPr>
            <w:tcW w:w="675" w:type="pct"/>
          </w:tcPr>
          <w:p w:rsidR="0089482D" w:rsidP="001F2462" w14:paraId="16B0531D" w14:textId="06D7F045">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75" w:type="pct"/>
          </w:tcPr>
          <w:p w:rsidR="0089482D" w:rsidP="001F2462" w14:paraId="05712F6B" w14:textId="25292F74">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26" w:type="pct"/>
          </w:tcPr>
          <w:p w:rsidR="0089482D" w:rsidP="001F2462" w14:paraId="6234D1F8" w14:textId="380E4B4F">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579" w:type="pct"/>
          </w:tcPr>
          <w:p w:rsidR="0089482D" w:rsidP="001F2462" w14:paraId="1F67F67B" w14:textId="176BEB32">
            <w:pPr>
              <w:widowControl/>
              <w:autoSpaceDE/>
              <w:autoSpaceDN/>
              <w:adjustRightInd/>
              <w:jc w:val="center"/>
              <w:rPr>
                <w:rFonts w:ascii="Times New Roman" w:hAnsi="Times New Roman"/>
              </w:rPr>
            </w:pPr>
            <w:r>
              <w:rPr>
                <w:rFonts w:ascii="Times New Roman" w:hAnsi="Times New Roman"/>
              </w:rPr>
              <w:t>3</w:t>
            </w:r>
            <w:r>
              <w:rPr>
                <w:rFonts w:ascii="Times New Roman" w:hAnsi="Times New Roman"/>
              </w:rPr>
              <w:t>,000</w:t>
            </w:r>
          </w:p>
        </w:tc>
        <w:tc>
          <w:tcPr>
            <w:tcW w:w="571" w:type="pct"/>
          </w:tcPr>
          <w:p w:rsidR="0089482D" w:rsidRPr="001370E6" w:rsidP="001F2462" w14:paraId="726788EC" w14:textId="222A9A4F">
            <w:pPr>
              <w:widowControl/>
              <w:autoSpaceDE/>
              <w:autoSpaceDN/>
              <w:adjustRightInd/>
              <w:jc w:val="center"/>
              <w:rPr>
                <w:rFonts w:ascii="Times New Roman" w:hAnsi="Times New Roman"/>
                <w:i/>
                <w:iCs/>
              </w:rPr>
            </w:pPr>
            <w:r>
              <w:rPr>
                <w:rFonts w:ascii="Times New Roman" w:hAnsi="Times New Roman"/>
                <w:i/>
                <w:iCs/>
              </w:rPr>
              <w:t>1</w:t>
            </w:r>
            <w:r>
              <w:rPr>
                <w:rFonts w:ascii="Times New Roman" w:hAnsi="Times New Roman"/>
                <w:i/>
                <w:iCs/>
              </w:rPr>
              <w:t>,000</w:t>
            </w:r>
          </w:p>
        </w:tc>
      </w:tr>
    </w:tbl>
    <w:p w:rsidR="0089482D" w:rsidP="004451D1" w14:paraId="1E5E01FC" w14:textId="3B572DB2">
      <w:pPr>
        <w:pStyle w:val="Subheadingtext"/>
        <w:spacing w:before="240"/>
      </w:pPr>
      <w:r>
        <w:t xml:space="preserve">The </w:t>
      </w:r>
      <w:r w:rsidR="00D2280B">
        <w:t xml:space="preserve">burden hours associated with each IC are shown in </w:t>
      </w:r>
      <w:r w:rsidR="00D2280B">
        <w:fldChar w:fldCharType="begin"/>
      </w:r>
      <w:r w:rsidR="00D2280B">
        <w:instrText xml:space="preserve"> REF _Ref92050211 \h </w:instrText>
      </w:r>
      <w:r w:rsidR="00D2280B">
        <w:fldChar w:fldCharType="separate"/>
      </w:r>
      <w:r w:rsidR="00D2280B">
        <w:t xml:space="preserve">Table </w:t>
      </w:r>
      <w:r w:rsidR="00D2280B">
        <w:rPr>
          <w:noProof/>
        </w:rPr>
        <w:t>4</w:t>
      </w:r>
      <w:r w:rsidR="00D2280B">
        <w:fldChar w:fldCharType="end"/>
      </w:r>
      <w:r w:rsidR="00D2280B">
        <w:t>.</w:t>
      </w:r>
    </w:p>
    <w:p w:rsidR="00F02208" w:rsidP="00D2280B" w14:paraId="021BC541" w14:textId="2C340D9C">
      <w:pPr>
        <w:pStyle w:val="FMCSACaption-Table"/>
      </w:pPr>
      <w:bookmarkStart w:id="4" w:name="_Ref92050211"/>
      <w:r>
        <w:t xml:space="preserve">Table </w:t>
      </w:r>
      <w:r>
        <w:fldChar w:fldCharType="begin"/>
      </w:r>
      <w:r>
        <w:instrText xml:space="preserve"> SEQ Table \* ARABIC </w:instrText>
      </w:r>
      <w:r>
        <w:fldChar w:fldCharType="separate"/>
      </w:r>
      <w:r>
        <w:rPr>
          <w:noProof/>
        </w:rPr>
        <w:t>4</w:t>
      </w:r>
      <w:r>
        <w:rPr>
          <w:noProof/>
        </w:rPr>
        <w:fldChar w:fldCharType="end"/>
      </w:r>
      <w:bookmarkEnd w:id="4"/>
      <w:r>
        <w:t>. Burden hours associated with each IC by respondent type.</w:t>
      </w:r>
    </w:p>
    <w:tbl>
      <w:tblPr>
        <w:tblStyle w:val="FMCSATable1Style"/>
        <w:tblW w:w="5000" w:type="pct"/>
        <w:tblLook w:val="04A0"/>
      </w:tblPr>
      <w:tblGrid>
        <w:gridCol w:w="2324"/>
        <w:gridCol w:w="1441"/>
        <w:gridCol w:w="1351"/>
        <w:gridCol w:w="1349"/>
        <w:gridCol w:w="1439"/>
        <w:gridCol w:w="1426"/>
      </w:tblGrid>
      <w:tr w14:paraId="469B4AE7" w14:textId="77777777" w:rsidTr="00D2280B">
        <w:tblPrEx>
          <w:tblW w:w="5000" w:type="pct"/>
          <w:tblLook w:val="04A0"/>
        </w:tblPrEx>
        <w:trPr>
          <w:trHeight w:val="792"/>
          <w:tblHeader w:val="0"/>
        </w:trPr>
        <w:tc>
          <w:tcPr>
            <w:tcW w:w="1246" w:type="pct"/>
            <w:tcBorders>
              <w:bottom w:val="none" w:sz="0" w:space="0" w:color="auto"/>
            </w:tcBorders>
            <w:hideMark/>
          </w:tcPr>
          <w:p w:rsidR="00F02208" w:rsidRPr="002A56E2" w:rsidP="001F2462" w14:paraId="53A60576" w14:textId="77777777">
            <w:pPr>
              <w:widowControl/>
              <w:autoSpaceDE/>
              <w:autoSpaceDN/>
              <w:adjustRightInd/>
              <w:rPr>
                <w:rFonts w:ascii="Times New Roman" w:hAnsi="Times New Roman"/>
                <w:b/>
                <w:bCs/>
              </w:rPr>
            </w:pPr>
            <w:r>
              <w:rPr>
                <w:rFonts w:ascii="Times New Roman" w:hAnsi="Times New Roman"/>
                <w:b/>
                <w:bCs/>
              </w:rPr>
              <w:t>IC Item</w:t>
            </w:r>
          </w:p>
        </w:tc>
        <w:tc>
          <w:tcPr>
            <w:tcW w:w="772" w:type="pct"/>
            <w:tcBorders>
              <w:bottom w:val="none" w:sz="0" w:space="0" w:color="auto"/>
            </w:tcBorders>
            <w:hideMark/>
          </w:tcPr>
          <w:p w:rsidR="00F02208" w:rsidRPr="002A56E2" w:rsidP="001F2462" w14:paraId="232C73C9" w14:textId="77777777">
            <w:pPr>
              <w:widowControl/>
              <w:autoSpaceDE/>
              <w:autoSpaceDN/>
              <w:adjustRightInd/>
              <w:rPr>
                <w:rFonts w:ascii="Times New Roman" w:hAnsi="Times New Roman"/>
                <w:b/>
                <w:bCs/>
              </w:rPr>
            </w:pPr>
            <w:r>
              <w:rPr>
                <w:rFonts w:ascii="Times New Roman" w:hAnsi="Times New Roman"/>
                <w:b/>
                <w:bCs/>
              </w:rPr>
              <w:t>Motor Carriers</w:t>
            </w:r>
          </w:p>
        </w:tc>
        <w:tc>
          <w:tcPr>
            <w:tcW w:w="724" w:type="pct"/>
            <w:tcBorders>
              <w:bottom w:val="none" w:sz="0" w:space="0" w:color="auto"/>
            </w:tcBorders>
            <w:hideMark/>
          </w:tcPr>
          <w:p w:rsidR="00F02208" w:rsidRPr="002A56E2" w:rsidP="001F2462" w14:paraId="7B62996B" w14:textId="77777777">
            <w:pPr>
              <w:widowControl/>
              <w:autoSpaceDE/>
              <w:autoSpaceDN/>
              <w:adjustRightInd/>
              <w:rPr>
                <w:rFonts w:ascii="Times New Roman" w:hAnsi="Times New Roman"/>
                <w:b/>
                <w:bCs/>
              </w:rPr>
            </w:pPr>
            <w:r>
              <w:rPr>
                <w:rFonts w:ascii="Times New Roman" w:hAnsi="Times New Roman"/>
                <w:b/>
                <w:bCs/>
              </w:rPr>
              <w:t>Apprentice Drivers</w:t>
            </w:r>
          </w:p>
        </w:tc>
        <w:tc>
          <w:tcPr>
            <w:tcW w:w="723" w:type="pct"/>
            <w:tcBorders>
              <w:bottom w:val="none" w:sz="0" w:space="0" w:color="auto"/>
            </w:tcBorders>
            <w:hideMark/>
          </w:tcPr>
          <w:p w:rsidR="00F02208" w:rsidRPr="002A56E2" w:rsidP="001F2462" w14:paraId="10A48EF1" w14:textId="77777777">
            <w:pPr>
              <w:widowControl/>
              <w:autoSpaceDE/>
              <w:autoSpaceDN/>
              <w:adjustRightInd/>
              <w:rPr>
                <w:rFonts w:ascii="Times New Roman" w:hAnsi="Times New Roman"/>
                <w:b/>
                <w:bCs/>
              </w:rPr>
            </w:pPr>
            <w:r>
              <w:rPr>
                <w:rFonts w:ascii="Times New Roman" w:hAnsi="Times New Roman"/>
                <w:b/>
                <w:bCs/>
              </w:rPr>
              <w:t>Experienced Drivers</w:t>
            </w:r>
          </w:p>
        </w:tc>
        <w:tc>
          <w:tcPr>
            <w:tcW w:w="771" w:type="pct"/>
            <w:tcBorders>
              <w:bottom w:val="none" w:sz="0" w:space="0" w:color="auto"/>
            </w:tcBorders>
          </w:tcPr>
          <w:p w:rsidR="00F02208" w:rsidRPr="002A56E2" w:rsidP="001F2462" w14:paraId="140C6AC7" w14:textId="77777777">
            <w:pPr>
              <w:widowControl/>
              <w:autoSpaceDE/>
              <w:autoSpaceDN/>
              <w:adjustRightInd/>
              <w:contextualSpacing/>
              <w:rPr>
                <w:rFonts w:ascii="Times New Roman" w:hAnsi="Times New Roman"/>
                <w:b/>
                <w:bCs/>
              </w:rPr>
            </w:pPr>
            <w:r>
              <w:rPr>
                <w:rFonts w:ascii="Times New Roman" w:hAnsi="Times New Roman"/>
                <w:b/>
                <w:bCs/>
              </w:rPr>
              <w:t>Total</w:t>
            </w:r>
          </w:p>
        </w:tc>
        <w:tc>
          <w:tcPr>
            <w:tcW w:w="764" w:type="pct"/>
            <w:tcBorders>
              <w:bottom w:val="none" w:sz="0" w:space="0" w:color="auto"/>
            </w:tcBorders>
          </w:tcPr>
          <w:p w:rsidR="00F02208" w:rsidRPr="001370E6" w:rsidP="001F2462" w14:paraId="3B6902C0" w14:textId="77777777">
            <w:pPr>
              <w:widowControl/>
              <w:autoSpaceDE/>
              <w:autoSpaceDN/>
              <w:adjustRightInd/>
              <w:contextualSpacing/>
              <w:rPr>
                <w:rFonts w:ascii="Times New Roman" w:hAnsi="Times New Roman"/>
                <w:b/>
                <w:bCs/>
                <w:i/>
                <w:iCs/>
              </w:rPr>
            </w:pPr>
            <w:r w:rsidRPr="001370E6">
              <w:rPr>
                <w:rFonts w:ascii="Times New Roman" w:hAnsi="Times New Roman"/>
                <w:b/>
                <w:bCs/>
                <w:i/>
                <w:iCs/>
              </w:rPr>
              <w:t>Annual Average</w:t>
            </w:r>
          </w:p>
        </w:tc>
      </w:tr>
      <w:tr w14:paraId="061A24C2" w14:textId="77777777" w:rsidTr="00D2280B">
        <w:tblPrEx>
          <w:tblW w:w="5000" w:type="pct"/>
          <w:tblLook w:val="04A0"/>
        </w:tblPrEx>
        <w:trPr>
          <w:trHeight w:val="288"/>
        </w:trPr>
        <w:tc>
          <w:tcPr>
            <w:tcW w:w="1246" w:type="pct"/>
            <w:hideMark/>
          </w:tcPr>
          <w:p w:rsidR="00F02208" w:rsidRPr="002A56E2" w:rsidP="00D2280B" w14:paraId="4E9560E0" w14:textId="77777777">
            <w:pPr>
              <w:widowControl/>
              <w:autoSpaceDE/>
              <w:autoSpaceDN/>
              <w:adjustRightInd/>
              <w:rPr>
                <w:rFonts w:ascii="Times New Roman" w:hAnsi="Times New Roman"/>
              </w:rPr>
            </w:pPr>
            <w:r>
              <w:rPr>
                <w:rFonts w:ascii="Times New Roman" w:hAnsi="Times New Roman"/>
              </w:rPr>
              <w:t>IC-1: Motor Carrier Application</w:t>
            </w:r>
          </w:p>
        </w:tc>
        <w:tc>
          <w:tcPr>
            <w:tcW w:w="772" w:type="pct"/>
          </w:tcPr>
          <w:p w:rsidR="00F02208" w:rsidRPr="002A56E2" w:rsidP="001F2462" w14:paraId="53B24CDD" w14:textId="576E8491">
            <w:pPr>
              <w:widowControl/>
              <w:autoSpaceDE/>
              <w:autoSpaceDN/>
              <w:adjustRightInd/>
              <w:jc w:val="center"/>
              <w:rPr>
                <w:rFonts w:ascii="Times New Roman" w:hAnsi="Times New Roman"/>
              </w:rPr>
            </w:pPr>
            <w:r>
              <w:rPr>
                <w:rFonts w:ascii="Times New Roman" w:hAnsi="Times New Roman"/>
              </w:rPr>
              <w:t>533</w:t>
            </w:r>
            <w:r>
              <w:rPr>
                <w:rFonts w:ascii="Times New Roman" w:hAnsi="Times New Roman"/>
              </w:rPr>
              <w:t xml:space="preserve"> hours</w:t>
            </w:r>
          </w:p>
        </w:tc>
        <w:tc>
          <w:tcPr>
            <w:tcW w:w="724" w:type="pct"/>
          </w:tcPr>
          <w:p w:rsidR="00F02208" w:rsidRPr="002A56E2" w:rsidP="001F2462" w14:paraId="7A3B8BCE"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RPr="002A56E2" w:rsidP="001F2462" w14:paraId="596F4FA7"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1E4F9036" w14:textId="45E08D89">
            <w:pPr>
              <w:widowControl/>
              <w:autoSpaceDE/>
              <w:autoSpaceDN/>
              <w:adjustRightInd/>
              <w:jc w:val="center"/>
              <w:rPr>
                <w:rFonts w:ascii="Times New Roman" w:hAnsi="Times New Roman"/>
              </w:rPr>
            </w:pPr>
            <w:r>
              <w:rPr>
                <w:rFonts w:ascii="Times New Roman" w:hAnsi="Times New Roman"/>
              </w:rPr>
              <w:t>533</w:t>
            </w:r>
            <w:r>
              <w:rPr>
                <w:rFonts w:ascii="Times New Roman" w:hAnsi="Times New Roman"/>
              </w:rPr>
              <w:t xml:space="preserve"> hours</w:t>
            </w:r>
          </w:p>
        </w:tc>
        <w:tc>
          <w:tcPr>
            <w:tcW w:w="764" w:type="pct"/>
          </w:tcPr>
          <w:p w:rsidR="00F02208" w:rsidRPr="001370E6" w:rsidP="001F2462" w14:paraId="6D5C3996" w14:textId="52A298F6">
            <w:pPr>
              <w:widowControl/>
              <w:autoSpaceDE/>
              <w:autoSpaceDN/>
              <w:adjustRightInd/>
              <w:jc w:val="center"/>
              <w:rPr>
                <w:rFonts w:ascii="Times New Roman" w:hAnsi="Times New Roman"/>
                <w:i/>
                <w:iCs/>
              </w:rPr>
            </w:pPr>
            <w:r>
              <w:rPr>
                <w:rFonts w:ascii="Times New Roman" w:hAnsi="Times New Roman"/>
                <w:i/>
                <w:iCs/>
              </w:rPr>
              <w:t>178</w:t>
            </w:r>
            <w:r w:rsidRPr="001370E6">
              <w:rPr>
                <w:rFonts w:ascii="Times New Roman" w:hAnsi="Times New Roman"/>
                <w:i/>
                <w:iCs/>
              </w:rPr>
              <w:t xml:space="preserve"> hours</w:t>
            </w:r>
          </w:p>
        </w:tc>
      </w:tr>
      <w:tr w14:paraId="75F22663" w14:textId="77777777" w:rsidTr="00D2280B">
        <w:tblPrEx>
          <w:tblW w:w="5000" w:type="pct"/>
          <w:tblLook w:val="04A0"/>
        </w:tblPrEx>
        <w:trPr>
          <w:trHeight w:val="288"/>
        </w:trPr>
        <w:tc>
          <w:tcPr>
            <w:tcW w:w="1246" w:type="pct"/>
            <w:hideMark/>
          </w:tcPr>
          <w:p w:rsidR="00F02208" w:rsidRPr="002A56E2" w:rsidP="00D2280B" w14:paraId="3400E44B" w14:textId="77777777">
            <w:pPr>
              <w:widowControl/>
              <w:autoSpaceDE/>
              <w:autoSpaceDN/>
              <w:adjustRightInd/>
              <w:rPr>
                <w:rFonts w:ascii="Times New Roman" w:hAnsi="Times New Roman"/>
              </w:rPr>
            </w:pPr>
            <w:r>
              <w:rPr>
                <w:rFonts w:ascii="Times New Roman" w:hAnsi="Times New Roman"/>
              </w:rPr>
              <w:t>IC-2: Apprentice Driver Application</w:t>
            </w:r>
          </w:p>
        </w:tc>
        <w:tc>
          <w:tcPr>
            <w:tcW w:w="772" w:type="pct"/>
          </w:tcPr>
          <w:p w:rsidR="00F02208" w:rsidRPr="002A56E2" w:rsidP="001F2462" w14:paraId="2142E578" w14:textId="77777777">
            <w:pPr>
              <w:widowControl/>
              <w:autoSpaceDE/>
              <w:autoSpaceDN/>
              <w:adjustRightInd/>
              <w:jc w:val="center"/>
              <w:rPr>
                <w:rFonts w:ascii="Times New Roman" w:hAnsi="Times New Roman"/>
              </w:rPr>
            </w:pPr>
            <w:r>
              <w:rPr>
                <w:rFonts w:ascii="Times New Roman" w:hAnsi="Times New Roman"/>
              </w:rPr>
              <w:t>n/a</w:t>
            </w:r>
          </w:p>
        </w:tc>
        <w:tc>
          <w:tcPr>
            <w:tcW w:w="724" w:type="pct"/>
          </w:tcPr>
          <w:p w:rsidR="00F02208" w:rsidRPr="002A56E2" w:rsidP="001F2462" w14:paraId="1E69E65E" w14:textId="42D2E730">
            <w:pPr>
              <w:widowControl/>
              <w:autoSpaceDE/>
              <w:autoSpaceDN/>
              <w:adjustRightInd/>
              <w:jc w:val="center"/>
              <w:rPr>
                <w:rFonts w:ascii="Times New Roman" w:hAnsi="Times New Roman"/>
              </w:rPr>
            </w:pPr>
            <w:r>
              <w:rPr>
                <w:rFonts w:ascii="Times New Roman" w:hAnsi="Times New Roman"/>
              </w:rPr>
              <w:t>1,680</w:t>
            </w:r>
            <w:r>
              <w:rPr>
                <w:rFonts w:ascii="Times New Roman" w:hAnsi="Times New Roman"/>
              </w:rPr>
              <w:t xml:space="preserve"> hours</w:t>
            </w:r>
          </w:p>
        </w:tc>
        <w:tc>
          <w:tcPr>
            <w:tcW w:w="723" w:type="pct"/>
          </w:tcPr>
          <w:p w:rsidR="00F02208" w:rsidRPr="002A56E2" w:rsidP="001F2462" w14:paraId="5FB75959"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17EB83D3" w14:textId="2FFC03C4">
            <w:pPr>
              <w:widowControl/>
              <w:autoSpaceDE/>
              <w:autoSpaceDN/>
              <w:adjustRightInd/>
              <w:jc w:val="center"/>
              <w:rPr>
                <w:rFonts w:ascii="Times New Roman" w:hAnsi="Times New Roman"/>
              </w:rPr>
            </w:pPr>
            <w:r>
              <w:rPr>
                <w:rFonts w:ascii="Times New Roman" w:hAnsi="Times New Roman"/>
              </w:rPr>
              <w:t>1,680</w:t>
            </w:r>
            <w:r>
              <w:rPr>
                <w:rFonts w:ascii="Times New Roman" w:hAnsi="Times New Roman"/>
              </w:rPr>
              <w:t xml:space="preserve"> hours</w:t>
            </w:r>
          </w:p>
        </w:tc>
        <w:tc>
          <w:tcPr>
            <w:tcW w:w="764" w:type="pct"/>
          </w:tcPr>
          <w:p w:rsidR="00F02208" w:rsidRPr="001370E6" w:rsidP="001F2462" w14:paraId="412CFCFC" w14:textId="72293C2F">
            <w:pPr>
              <w:widowControl/>
              <w:autoSpaceDE/>
              <w:autoSpaceDN/>
              <w:adjustRightInd/>
              <w:jc w:val="center"/>
              <w:rPr>
                <w:rFonts w:ascii="Times New Roman" w:hAnsi="Times New Roman"/>
                <w:i/>
                <w:iCs/>
              </w:rPr>
            </w:pPr>
            <w:r>
              <w:rPr>
                <w:rFonts w:ascii="Times New Roman" w:hAnsi="Times New Roman"/>
                <w:i/>
                <w:iCs/>
              </w:rPr>
              <w:t>560</w:t>
            </w:r>
            <w:r w:rsidRPr="001370E6">
              <w:rPr>
                <w:rFonts w:ascii="Times New Roman" w:hAnsi="Times New Roman"/>
                <w:i/>
                <w:iCs/>
              </w:rPr>
              <w:t xml:space="preserve"> hours</w:t>
            </w:r>
          </w:p>
        </w:tc>
      </w:tr>
      <w:tr w14:paraId="246CA06B" w14:textId="77777777" w:rsidTr="00D2280B">
        <w:tblPrEx>
          <w:tblW w:w="5000" w:type="pct"/>
          <w:tblLook w:val="04A0"/>
        </w:tblPrEx>
        <w:trPr>
          <w:trHeight w:val="288"/>
        </w:trPr>
        <w:tc>
          <w:tcPr>
            <w:tcW w:w="1246" w:type="pct"/>
            <w:hideMark/>
          </w:tcPr>
          <w:p w:rsidR="00F02208" w:rsidRPr="002A56E2" w:rsidP="00D2280B" w14:paraId="65B791CF" w14:textId="77777777">
            <w:pPr>
              <w:widowControl/>
              <w:autoSpaceDE/>
              <w:autoSpaceDN/>
              <w:adjustRightInd/>
              <w:rPr>
                <w:rFonts w:ascii="Times New Roman" w:hAnsi="Times New Roman"/>
              </w:rPr>
            </w:pPr>
            <w:r>
              <w:rPr>
                <w:rFonts w:ascii="Times New Roman" w:hAnsi="Times New Roman"/>
              </w:rPr>
              <w:t>IC-3: Experienced Driver Application</w:t>
            </w:r>
          </w:p>
        </w:tc>
        <w:tc>
          <w:tcPr>
            <w:tcW w:w="772" w:type="pct"/>
          </w:tcPr>
          <w:p w:rsidR="00F02208" w:rsidRPr="002A56E2" w:rsidP="001F2462" w14:paraId="4E619721" w14:textId="77777777">
            <w:pPr>
              <w:widowControl/>
              <w:autoSpaceDE/>
              <w:autoSpaceDN/>
              <w:adjustRightInd/>
              <w:jc w:val="center"/>
              <w:rPr>
                <w:rFonts w:ascii="Times New Roman" w:hAnsi="Times New Roman"/>
              </w:rPr>
            </w:pPr>
            <w:r>
              <w:rPr>
                <w:rFonts w:ascii="Times New Roman" w:hAnsi="Times New Roman"/>
              </w:rPr>
              <w:t>n/a</w:t>
            </w:r>
          </w:p>
        </w:tc>
        <w:tc>
          <w:tcPr>
            <w:tcW w:w="724" w:type="pct"/>
          </w:tcPr>
          <w:p w:rsidR="00F02208" w:rsidRPr="002A56E2" w:rsidP="001F2462" w14:paraId="10EF9A2B"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RPr="002A56E2" w:rsidP="001F2462" w14:paraId="52FA1A8B" w14:textId="77777777">
            <w:pPr>
              <w:widowControl/>
              <w:autoSpaceDE/>
              <w:autoSpaceDN/>
              <w:adjustRightInd/>
              <w:jc w:val="center"/>
              <w:rPr>
                <w:rFonts w:ascii="Times New Roman" w:hAnsi="Times New Roman"/>
              </w:rPr>
            </w:pPr>
            <w:r>
              <w:rPr>
                <w:rFonts w:ascii="Times New Roman" w:hAnsi="Times New Roman"/>
              </w:rPr>
              <w:t>2,730 hours</w:t>
            </w:r>
          </w:p>
        </w:tc>
        <w:tc>
          <w:tcPr>
            <w:tcW w:w="771" w:type="pct"/>
          </w:tcPr>
          <w:p w:rsidR="00F02208" w:rsidP="001F2462" w14:paraId="5FD925CE" w14:textId="77777777">
            <w:pPr>
              <w:widowControl/>
              <w:autoSpaceDE/>
              <w:autoSpaceDN/>
              <w:adjustRightInd/>
              <w:jc w:val="center"/>
              <w:rPr>
                <w:rFonts w:ascii="Times New Roman" w:hAnsi="Times New Roman"/>
              </w:rPr>
            </w:pPr>
            <w:r>
              <w:rPr>
                <w:rFonts w:ascii="Times New Roman" w:hAnsi="Times New Roman"/>
              </w:rPr>
              <w:t>2,730 hours</w:t>
            </w:r>
          </w:p>
        </w:tc>
        <w:tc>
          <w:tcPr>
            <w:tcW w:w="764" w:type="pct"/>
          </w:tcPr>
          <w:p w:rsidR="00F02208" w:rsidRPr="001370E6" w:rsidP="001F2462" w14:paraId="288C2B7A" w14:textId="77777777">
            <w:pPr>
              <w:widowControl/>
              <w:autoSpaceDE/>
              <w:autoSpaceDN/>
              <w:adjustRightInd/>
              <w:jc w:val="center"/>
              <w:rPr>
                <w:rFonts w:ascii="Times New Roman" w:hAnsi="Times New Roman"/>
                <w:i/>
                <w:iCs/>
              </w:rPr>
            </w:pPr>
            <w:r w:rsidRPr="001370E6">
              <w:rPr>
                <w:rFonts w:ascii="Times New Roman" w:hAnsi="Times New Roman"/>
                <w:i/>
                <w:iCs/>
              </w:rPr>
              <w:t>910 hours</w:t>
            </w:r>
          </w:p>
        </w:tc>
      </w:tr>
      <w:tr w14:paraId="6DA7F5AB" w14:textId="77777777" w:rsidTr="00D2280B">
        <w:tblPrEx>
          <w:tblW w:w="5000" w:type="pct"/>
          <w:tblLook w:val="04A0"/>
        </w:tblPrEx>
        <w:trPr>
          <w:trHeight w:val="288"/>
        </w:trPr>
        <w:tc>
          <w:tcPr>
            <w:tcW w:w="1246" w:type="pct"/>
          </w:tcPr>
          <w:p w:rsidR="00F02208" w:rsidP="00D2280B" w14:paraId="7652EC14" w14:textId="77777777">
            <w:pPr>
              <w:widowControl/>
              <w:autoSpaceDE/>
              <w:autoSpaceDN/>
              <w:adjustRightInd/>
              <w:rPr>
                <w:rFonts w:ascii="Times New Roman" w:hAnsi="Times New Roman"/>
              </w:rPr>
            </w:pPr>
            <w:r>
              <w:rPr>
                <w:rFonts w:ascii="Times New Roman" w:hAnsi="Times New Roman"/>
              </w:rPr>
              <w:t>IC-4: Safety Performance Benchmarks</w:t>
            </w:r>
          </w:p>
        </w:tc>
        <w:tc>
          <w:tcPr>
            <w:tcW w:w="772" w:type="pct"/>
          </w:tcPr>
          <w:p w:rsidR="00F02208" w:rsidP="001F2462" w14:paraId="6637B8D8" w14:textId="32F6C9F1">
            <w:pPr>
              <w:widowControl/>
              <w:autoSpaceDE/>
              <w:autoSpaceDN/>
              <w:adjustRightInd/>
              <w:jc w:val="center"/>
              <w:rPr>
                <w:rFonts w:ascii="Times New Roman" w:hAnsi="Times New Roman"/>
              </w:rPr>
            </w:pPr>
            <w:r>
              <w:rPr>
                <w:rFonts w:ascii="Times New Roman" w:hAnsi="Times New Roman"/>
              </w:rPr>
              <w:t>2,400</w:t>
            </w:r>
            <w:r>
              <w:rPr>
                <w:rFonts w:ascii="Times New Roman" w:hAnsi="Times New Roman"/>
              </w:rPr>
              <w:t xml:space="preserve"> hours</w:t>
            </w:r>
          </w:p>
        </w:tc>
        <w:tc>
          <w:tcPr>
            <w:tcW w:w="724" w:type="pct"/>
          </w:tcPr>
          <w:p w:rsidR="00F02208" w:rsidP="001F2462" w14:paraId="02BB20CC"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P="001F2462" w14:paraId="5FE5DBEB"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1032ADDA" w14:textId="40ADE78F">
            <w:pPr>
              <w:widowControl/>
              <w:autoSpaceDE/>
              <w:autoSpaceDN/>
              <w:adjustRightInd/>
              <w:jc w:val="center"/>
              <w:rPr>
                <w:rFonts w:ascii="Times New Roman" w:hAnsi="Times New Roman"/>
              </w:rPr>
            </w:pPr>
            <w:r>
              <w:rPr>
                <w:rFonts w:ascii="Times New Roman" w:hAnsi="Times New Roman"/>
              </w:rPr>
              <w:t>2,400</w:t>
            </w:r>
            <w:r>
              <w:rPr>
                <w:rFonts w:ascii="Times New Roman" w:hAnsi="Times New Roman"/>
              </w:rPr>
              <w:t>hours</w:t>
            </w:r>
          </w:p>
        </w:tc>
        <w:tc>
          <w:tcPr>
            <w:tcW w:w="764" w:type="pct"/>
          </w:tcPr>
          <w:p w:rsidR="00F02208" w:rsidRPr="001370E6" w:rsidP="001F2462" w14:paraId="034448C2" w14:textId="6A993DF3">
            <w:pPr>
              <w:widowControl/>
              <w:autoSpaceDE/>
              <w:autoSpaceDN/>
              <w:adjustRightInd/>
              <w:jc w:val="center"/>
              <w:rPr>
                <w:rFonts w:ascii="Times New Roman" w:hAnsi="Times New Roman"/>
                <w:i/>
                <w:iCs/>
              </w:rPr>
            </w:pPr>
            <w:r>
              <w:rPr>
                <w:rFonts w:ascii="Times New Roman" w:hAnsi="Times New Roman"/>
                <w:i/>
                <w:iCs/>
              </w:rPr>
              <w:t>800</w:t>
            </w:r>
            <w:r w:rsidRPr="001370E6">
              <w:rPr>
                <w:rFonts w:ascii="Times New Roman" w:hAnsi="Times New Roman"/>
                <w:i/>
                <w:iCs/>
              </w:rPr>
              <w:t xml:space="preserve"> hours</w:t>
            </w:r>
          </w:p>
        </w:tc>
      </w:tr>
      <w:tr w14:paraId="3F15CDDB" w14:textId="77777777" w:rsidTr="00D2280B">
        <w:tblPrEx>
          <w:tblW w:w="5000" w:type="pct"/>
          <w:tblLook w:val="04A0"/>
        </w:tblPrEx>
        <w:trPr>
          <w:trHeight w:val="288"/>
        </w:trPr>
        <w:tc>
          <w:tcPr>
            <w:tcW w:w="1246" w:type="pct"/>
          </w:tcPr>
          <w:p w:rsidR="00F02208" w:rsidP="00D2280B" w14:paraId="5F888DFE" w14:textId="77777777">
            <w:pPr>
              <w:widowControl/>
              <w:autoSpaceDE/>
              <w:autoSpaceDN/>
              <w:adjustRightInd/>
              <w:rPr>
                <w:rFonts w:ascii="Times New Roman" w:hAnsi="Times New Roman"/>
              </w:rPr>
            </w:pPr>
            <w:r>
              <w:rPr>
                <w:rFonts w:ascii="Times New Roman" w:hAnsi="Times New Roman"/>
              </w:rPr>
              <w:t>IC-5a: Recurring Monthly Data Submissions</w:t>
            </w:r>
          </w:p>
        </w:tc>
        <w:tc>
          <w:tcPr>
            <w:tcW w:w="772" w:type="pct"/>
          </w:tcPr>
          <w:p w:rsidR="00F02208" w:rsidP="001F2462" w14:paraId="14BC3732" w14:textId="13EA8DCA">
            <w:pPr>
              <w:widowControl/>
              <w:autoSpaceDE/>
              <w:autoSpaceDN/>
              <w:adjustRightInd/>
              <w:jc w:val="center"/>
              <w:rPr>
                <w:rFonts w:ascii="Times New Roman" w:hAnsi="Times New Roman"/>
              </w:rPr>
            </w:pPr>
            <w:r>
              <w:rPr>
                <w:rFonts w:ascii="Times New Roman" w:hAnsi="Times New Roman"/>
              </w:rPr>
              <w:t>108,000</w:t>
            </w:r>
            <w:r>
              <w:rPr>
                <w:rFonts w:ascii="Times New Roman" w:hAnsi="Times New Roman"/>
              </w:rPr>
              <w:t xml:space="preserve"> hours</w:t>
            </w:r>
          </w:p>
        </w:tc>
        <w:tc>
          <w:tcPr>
            <w:tcW w:w="724" w:type="pct"/>
          </w:tcPr>
          <w:p w:rsidR="00F02208" w:rsidP="001F2462" w14:paraId="139E3E8D"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P="001F2462" w14:paraId="38D26258"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7A138981" w14:textId="284E3130">
            <w:pPr>
              <w:widowControl/>
              <w:autoSpaceDE/>
              <w:autoSpaceDN/>
              <w:adjustRightInd/>
              <w:jc w:val="center"/>
              <w:rPr>
                <w:rFonts w:ascii="Times New Roman" w:hAnsi="Times New Roman"/>
              </w:rPr>
            </w:pPr>
            <w:r>
              <w:rPr>
                <w:rFonts w:ascii="Times New Roman" w:hAnsi="Times New Roman"/>
              </w:rPr>
              <w:t>10</w:t>
            </w:r>
            <w:r>
              <w:rPr>
                <w:rFonts w:ascii="Times New Roman" w:hAnsi="Times New Roman"/>
              </w:rPr>
              <w:t>8,000 hours</w:t>
            </w:r>
          </w:p>
        </w:tc>
        <w:tc>
          <w:tcPr>
            <w:tcW w:w="764" w:type="pct"/>
          </w:tcPr>
          <w:p w:rsidR="00F02208" w:rsidRPr="001370E6" w:rsidP="001F2462" w14:paraId="5A8F1B43" w14:textId="5AC1B7C2">
            <w:pPr>
              <w:widowControl/>
              <w:autoSpaceDE/>
              <w:autoSpaceDN/>
              <w:adjustRightInd/>
              <w:jc w:val="center"/>
              <w:rPr>
                <w:rFonts w:ascii="Times New Roman" w:hAnsi="Times New Roman"/>
                <w:i/>
                <w:iCs/>
              </w:rPr>
            </w:pPr>
            <w:r>
              <w:rPr>
                <w:rFonts w:ascii="Times New Roman" w:hAnsi="Times New Roman"/>
                <w:i/>
                <w:iCs/>
              </w:rPr>
              <w:t>3</w:t>
            </w:r>
            <w:r w:rsidRPr="001370E6">
              <w:rPr>
                <w:rFonts w:ascii="Times New Roman" w:hAnsi="Times New Roman"/>
                <w:i/>
                <w:iCs/>
              </w:rPr>
              <w:t>6,000 hours</w:t>
            </w:r>
          </w:p>
        </w:tc>
      </w:tr>
      <w:tr w14:paraId="7E15F4B1" w14:textId="77777777" w:rsidTr="00D2280B">
        <w:tblPrEx>
          <w:tblW w:w="5000" w:type="pct"/>
          <w:tblLook w:val="04A0"/>
        </w:tblPrEx>
        <w:trPr>
          <w:trHeight w:val="288"/>
        </w:trPr>
        <w:tc>
          <w:tcPr>
            <w:tcW w:w="1246" w:type="pct"/>
          </w:tcPr>
          <w:p w:rsidR="00F02208" w:rsidP="00D2280B" w14:paraId="42870F58" w14:textId="77777777">
            <w:pPr>
              <w:widowControl/>
              <w:autoSpaceDE/>
              <w:autoSpaceDN/>
              <w:adjustRightInd/>
              <w:rPr>
                <w:rFonts w:ascii="Times New Roman" w:hAnsi="Times New Roman"/>
              </w:rPr>
            </w:pPr>
            <w:r>
              <w:rPr>
                <w:rFonts w:ascii="Times New Roman" w:hAnsi="Times New Roman"/>
              </w:rPr>
              <w:t>IC-5b: Miscellaneous Monthly Data Submissions</w:t>
            </w:r>
          </w:p>
        </w:tc>
        <w:tc>
          <w:tcPr>
            <w:tcW w:w="772" w:type="pct"/>
          </w:tcPr>
          <w:p w:rsidR="00F02208" w:rsidP="001F2462" w14:paraId="52647311" w14:textId="014D4314">
            <w:pPr>
              <w:widowControl/>
              <w:autoSpaceDE/>
              <w:autoSpaceDN/>
              <w:adjustRightInd/>
              <w:jc w:val="center"/>
              <w:rPr>
                <w:rFonts w:ascii="Times New Roman" w:hAnsi="Times New Roman"/>
              </w:rPr>
            </w:pPr>
            <w:r>
              <w:rPr>
                <w:rFonts w:ascii="Times New Roman" w:hAnsi="Times New Roman"/>
              </w:rPr>
              <w:t>54</w:t>
            </w:r>
            <w:r>
              <w:rPr>
                <w:rFonts w:ascii="Times New Roman" w:hAnsi="Times New Roman"/>
              </w:rPr>
              <w:t>,000 hours</w:t>
            </w:r>
          </w:p>
        </w:tc>
        <w:tc>
          <w:tcPr>
            <w:tcW w:w="724" w:type="pct"/>
          </w:tcPr>
          <w:p w:rsidR="00F02208" w:rsidP="001F2462" w14:paraId="729F33AE"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P="001F2462" w14:paraId="608E989D"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5981A95B" w14:textId="4E4D5385">
            <w:pPr>
              <w:widowControl/>
              <w:autoSpaceDE/>
              <w:autoSpaceDN/>
              <w:adjustRightInd/>
              <w:jc w:val="center"/>
              <w:rPr>
                <w:rFonts w:ascii="Times New Roman" w:hAnsi="Times New Roman"/>
              </w:rPr>
            </w:pPr>
            <w:r>
              <w:rPr>
                <w:rFonts w:ascii="Times New Roman" w:hAnsi="Times New Roman"/>
              </w:rPr>
              <w:t>54</w:t>
            </w:r>
            <w:r>
              <w:rPr>
                <w:rFonts w:ascii="Times New Roman" w:hAnsi="Times New Roman"/>
              </w:rPr>
              <w:t>,000 hours</w:t>
            </w:r>
          </w:p>
        </w:tc>
        <w:tc>
          <w:tcPr>
            <w:tcW w:w="764" w:type="pct"/>
          </w:tcPr>
          <w:p w:rsidR="00F02208" w:rsidRPr="001370E6" w:rsidP="001F2462" w14:paraId="5E4AFE98" w14:textId="0789F0D8">
            <w:pPr>
              <w:widowControl/>
              <w:autoSpaceDE/>
              <w:autoSpaceDN/>
              <w:adjustRightInd/>
              <w:jc w:val="center"/>
              <w:rPr>
                <w:rFonts w:ascii="Times New Roman" w:hAnsi="Times New Roman"/>
                <w:i/>
                <w:iCs/>
              </w:rPr>
            </w:pPr>
            <w:r>
              <w:rPr>
                <w:rFonts w:ascii="Times New Roman" w:hAnsi="Times New Roman"/>
                <w:i/>
                <w:iCs/>
              </w:rPr>
              <w:t>18</w:t>
            </w:r>
            <w:r w:rsidRPr="001370E6">
              <w:rPr>
                <w:rFonts w:ascii="Times New Roman" w:hAnsi="Times New Roman"/>
                <w:i/>
                <w:iCs/>
              </w:rPr>
              <w:t>,000 hours</w:t>
            </w:r>
          </w:p>
        </w:tc>
      </w:tr>
      <w:tr w14:paraId="3FAEB2A5" w14:textId="77777777" w:rsidTr="00D2280B">
        <w:tblPrEx>
          <w:tblW w:w="5000" w:type="pct"/>
          <w:tblLook w:val="04A0"/>
        </w:tblPrEx>
        <w:trPr>
          <w:trHeight w:val="288"/>
        </w:trPr>
        <w:tc>
          <w:tcPr>
            <w:tcW w:w="1246" w:type="pct"/>
            <w:hideMark/>
          </w:tcPr>
          <w:p w:rsidR="00F02208" w:rsidRPr="002A56E2" w:rsidP="001F2462" w14:paraId="2B592496" w14:textId="77777777">
            <w:pPr>
              <w:widowControl/>
              <w:autoSpaceDE/>
              <w:autoSpaceDN/>
              <w:adjustRightInd/>
              <w:jc w:val="center"/>
              <w:rPr>
                <w:rFonts w:ascii="Times New Roman" w:hAnsi="Times New Roman"/>
                <w:b/>
                <w:bCs/>
              </w:rPr>
            </w:pPr>
            <w:r w:rsidRPr="002A56E2">
              <w:rPr>
                <w:rFonts w:ascii="Times New Roman" w:hAnsi="Times New Roman"/>
                <w:b/>
                <w:bCs/>
              </w:rPr>
              <w:t>Total</w:t>
            </w:r>
          </w:p>
        </w:tc>
        <w:tc>
          <w:tcPr>
            <w:tcW w:w="772" w:type="pct"/>
          </w:tcPr>
          <w:p w:rsidR="00F02208" w:rsidRPr="002A56E2" w:rsidP="001F2462" w14:paraId="15DD52C1" w14:textId="51E95041">
            <w:pPr>
              <w:widowControl/>
              <w:autoSpaceDE/>
              <w:autoSpaceDN/>
              <w:adjustRightInd/>
              <w:jc w:val="center"/>
              <w:rPr>
                <w:rFonts w:ascii="Times New Roman" w:hAnsi="Times New Roman"/>
                <w:b/>
                <w:bCs/>
              </w:rPr>
            </w:pPr>
            <w:r>
              <w:rPr>
                <w:rFonts w:ascii="Times New Roman" w:hAnsi="Times New Roman"/>
                <w:b/>
                <w:bCs/>
              </w:rPr>
              <w:t>164,933</w:t>
            </w:r>
            <w:r>
              <w:rPr>
                <w:rFonts w:ascii="Times New Roman" w:hAnsi="Times New Roman"/>
                <w:b/>
                <w:bCs/>
              </w:rPr>
              <w:t xml:space="preserve"> hours</w:t>
            </w:r>
          </w:p>
        </w:tc>
        <w:tc>
          <w:tcPr>
            <w:tcW w:w="724" w:type="pct"/>
          </w:tcPr>
          <w:p w:rsidR="00F02208" w:rsidRPr="002A56E2" w:rsidP="001F2462" w14:paraId="66BC7BCB" w14:textId="7EB8B9E2">
            <w:pPr>
              <w:widowControl/>
              <w:autoSpaceDE/>
              <w:autoSpaceDN/>
              <w:adjustRightInd/>
              <w:jc w:val="center"/>
              <w:rPr>
                <w:rFonts w:ascii="Times New Roman" w:hAnsi="Times New Roman"/>
                <w:b/>
                <w:bCs/>
              </w:rPr>
            </w:pPr>
            <w:r>
              <w:rPr>
                <w:rFonts w:ascii="Times New Roman" w:hAnsi="Times New Roman"/>
                <w:b/>
                <w:bCs/>
              </w:rPr>
              <w:t>1,680</w:t>
            </w:r>
            <w:r>
              <w:rPr>
                <w:rFonts w:ascii="Times New Roman" w:hAnsi="Times New Roman"/>
                <w:b/>
                <w:bCs/>
              </w:rPr>
              <w:t xml:space="preserve"> hours</w:t>
            </w:r>
          </w:p>
        </w:tc>
        <w:tc>
          <w:tcPr>
            <w:tcW w:w="723" w:type="pct"/>
          </w:tcPr>
          <w:p w:rsidR="00F02208" w:rsidRPr="002A56E2" w:rsidP="001F2462" w14:paraId="67E61819" w14:textId="77777777">
            <w:pPr>
              <w:widowControl/>
              <w:autoSpaceDE/>
              <w:autoSpaceDN/>
              <w:adjustRightInd/>
              <w:jc w:val="center"/>
              <w:rPr>
                <w:rFonts w:ascii="Times New Roman" w:hAnsi="Times New Roman"/>
                <w:b/>
                <w:bCs/>
              </w:rPr>
            </w:pPr>
            <w:r>
              <w:rPr>
                <w:rFonts w:ascii="Times New Roman" w:hAnsi="Times New Roman"/>
                <w:b/>
                <w:bCs/>
              </w:rPr>
              <w:t>2,730 hours</w:t>
            </w:r>
          </w:p>
        </w:tc>
        <w:tc>
          <w:tcPr>
            <w:tcW w:w="771" w:type="pct"/>
          </w:tcPr>
          <w:p w:rsidR="00F02208" w:rsidP="001F2462" w14:paraId="013772DE" w14:textId="0FBFFF00">
            <w:pPr>
              <w:widowControl/>
              <w:autoSpaceDE/>
              <w:autoSpaceDN/>
              <w:adjustRightInd/>
              <w:jc w:val="center"/>
              <w:rPr>
                <w:rFonts w:ascii="Times New Roman" w:hAnsi="Times New Roman"/>
                <w:b/>
                <w:bCs/>
              </w:rPr>
            </w:pPr>
            <w:r>
              <w:rPr>
                <w:rFonts w:ascii="Times New Roman" w:hAnsi="Times New Roman"/>
                <w:b/>
                <w:bCs/>
              </w:rPr>
              <w:t>169,343</w:t>
            </w:r>
            <w:r>
              <w:rPr>
                <w:rFonts w:ascii="Times New Roman" w:hAnsi="Times New Roman"/>
                <w:b/>
                <w:bCs/>
              </w:rPr>
              <w:t xml:space="preserve"> hours</w:t>
            </w:r>
          </w:p>
        </w:tc>
        <w:tc>
          <w:tcPr>
            <w:tcW w:w="764" w:type="pct"/>
          </w:tcPr>
          <w:p w:rsidR="00F02208" w:rsidRPr="001370E6" w:rsidP="001F2462" w14:paraId="473E64D2" w14:textId="53A66C0E">
            <w:pPr>
              <w:widowControl/>
              <w:autoSpaceDE/>
              <w:autoSpaceDN/>
              <w:adjustRightInd/>
              <w:jc w:val="center"/>
              <w:rPr>
                <w:rFonts w:ascii="Times New Roman" w:hAnsi="Times New Roman"/>
                <w:b/>
                <w:bCs/>
                <w:i/>
                <w:iCs/>
              </w:rPr>
            </w:pPr>
            <w:r>
              <w:rPr>
                <w:rFonts w:ascii="Times New Roman" w:hAnsi="Times New Roman"/>
                <w:b/>
                <w:bCs/>
                <w:i/>
                <w:iCs/>
              </w:rPr>
              <w:t>56,448</w:t>
            </w:r>
            <w:r w:rsidRPr="001370E6">
              <w:rPr>
                <w:rFonts w:ascii="Times New Roman" w:hAnsi="Times New Roman"/>
                <w:b/>
                <w:bCs/>
                <w:i/>
                <w:iCs/>
              </w:rPr>
              <w:t xml:space="preserve"> hours</w:t>
            </w:r>
          </w:p>
        </w:tc>
      </w:tr>
      <w:tr w14:paraId="58A8A2E7" w14:textId="77777777" w:rsidTr="00D2280B">
        <w:tblPrEx>
          <w:tblW w:w="5000" w:type="pct"/>
          <w:tblLook w:val="04A0"/>
        </w:tblPrEx>
        <w:trPr>
          <w:trHeight w:val="288"/>
        </w:trPr>
        <w:tc>
          <w:tcPr>
            <w:tcW w:w="1246" w:type="pct"/>
            <w:hideMark/>
          </w:tcPr>
          <w:p w:rsidR="00F02208" w:rsidRPr="002A56E2" w:rsidP="001F2462" w14:paraId="2C082787" w14:textId="77777777">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772" w:type="pct"/>
          </w:tcPr>
          <w:p w:rsidR="00F02208" w:rsidRPr="002A56E2" w:rsidP="001F2462" w14:paraId="4FE139BD" w14:textId="328C32BF">
            <w:pPr>
              <w:widowControl/>
              <w:autoSpaceDE/>
              <w:autoSpaceDN/>
              <w:adjustRightInd/>
              <w:jc w:val="center"/>
              <w:rPr>
                <w:rFonts w:ascii="Times New Roman" w:hAnsi="Times New Roman"/>
                <w:b/>
                <w:bCs/>
                <w:i/>
                <w:iCs/>
              </w:rPr>
            </w:pPr>
            <w:r>
              <w:rPr>
                <w:rFonts w:ascii="Times New Roman" w:hAnsi="Times New Roman"/>
                <w:b/>
                <w:bCs/>
                <w:i/>
                <w:iCs/>
              </w:rPr>
              <w:t>54,978</w:t>
            </w:r>
            <w:r>
              <w:rPr>
                <w:rFonts w:ascii="Times New Roman" w:hAnsi="Times New Roman"/>
                <w:b/>
                <w:bCs/>
                <w:i/>
                <w:iCs/>
              </w:rPr>
              <w:t xml:space="preserve"> hours</w:t>
            </w:r>
          </w:p>
        </w:tc>
        <w:tc>
          <w:tcPr>
            <w:tcW w:w="724" w:type="pct"/>
          </w:tcPr>
          <w:p w:rsidR="00F02208" w:rsidRPr="002A56E2" w:rsidP="001F2462" w14:paraId="0E70DD62" w14:textId="4783A52C">
            <w:pPr>
              <w:widowControl/>
              <w:autoSpaceDE/>
              <w:autoSpaceDN/>
              <w:adjustRightInd/>
              <w:jc w:val="center"/>
              <w:rPr>
                <w:rFonts w:ascii="Times New Roman" w:hAnsi="Times New Roman"/>
                <w:b/>
                <w:bCs/>
                <w:i/>
                <w:iCs/>
              </w:rPr>
            </w:pPr>
            <w:r>
              <w:rPr>
                <w:rFonts w:ascii="Times New Roman" w:hAnsi="Times New Roman"/>
                <w:b/>
                <w:bCs/>
                <w:i/>
                <w:iCs/>
              </w:rPr>
              <w:t>560</w:t>
            </w:r>
            <w:r>
              <w:rPr>
                <w:rFonts w:ascii="Times New Roman" w:hAnsi="Times New Roman"/>
                <w:b/>
                <w:bCs/>
                <w:i/>
                <w:iCs/>
              </w:rPr>
              <w:t xml:space="preserve"> hours</w:t>
            </w:r>
          </w:p>
        </w:tc>
        <w:tc>
          <w:tcPr>
            <w:tcW w:w="723" w:type="pct"/>
          </w:tcPr>
          <w:p w:rsidR="00F02208" w:rsidRPr="002A56E2" w:rsidP="001F2462" w14:paraId="1AE9A44A" w14:textId="77777777">
            <w:pPr>
              <w:widowControl/>
              <w:autoSpaceDE/>
              <w:autoSpaceDN/>
              <w:adjustRightInd/>
              <w:jc w:val="center"/>
              <w:rPr>
                <w:rFonts w:ascii="Times New Roman" w:hAnsi="Times New Roman"/>
                <w:b/>
                <w:bCs/>
                <w:i/>
                <w:iCs/>
              </w:rPr>
            </w:pPr>
            <w:r>
              <w:rPr>
                <w:rFonts w:ascii="Times New Roman" w:hAnsi="Times New Roman"/>
                <w:b/>
                <w:bCs/>
                <w:i/>
                <w:iCs/>
              </w:rPr>
              <w:t>910 hours</w:t>
            </w:r>
          </w:p>
        </w:tc>
        <w:tc>
          <w:tcPr>
            <w:tcW w:w="771" w:type="pct"/>
          </w:tcPr>
          <w:p w:rsidR="00F02208" w:rsidP="001F2462" w14:paraId="10505A64" w14:textId="20647662">
            <w:pPr>
              <w:widowControl/>
              <w:autoSpaceDE/>
              <w:autoSpaceDN/>
              <w:adjustRightInd/>
              <w:jc w:val="center"/>
              <w:rPr>
                <w:rFonts w:ascii="Times New Roman" w:hAnsi="Times New Roman"/>
                <w:b/>
                <w:bCs/>
                <w:i/>
                <w:iCs/>
              </w:rPr>
            </w:pPr>
            <w:r>
              <w:rPr>
                <w:rFonts w:ascii="Times New Roman" w:hAnsi="Times New Roman"/>
                <w:b/>
                <w:bCs/>
                <w:i/>
                <w:iCs/>
              </w:rPr>
              <w:t>56,448</w:t>
            </w:r>
            <w:r>
              <w:rPr>
                <w:rFonts w:ascii="Times New Roman" w:hAnsi="Times New Roman"/>
                <w:b/>
                <w:bCs/>
                <w:i/>
                <w:iCs/>
              </w:rPr>
              <w:t xml:space="preserve"> hours</w:t>
            </w:r>
          </w:p>
        </w:tc>
        <w:tc>
          <w:tcPr>
            <w:tcW w:w="764" w:type="pct"/>
          </w:tcPr>
          <w:p w:rsidR="00F02208" w:rsidP="001F2462" w14:paraId="75A867F2" w14:textId="77777777">
            <w:pPr>
              <w:widowControl/>
              <w:autoSpaceDE/>
              <w:autoSpaceDN/>
              <w:adjustRightInd/>
              <w:jc w:val="center"/>
              <w:rPr>
                <w:rFonts w:ascii="Times New Roman" w:hAnsi="Times New Roman"/>
                <w:b/>
                <w:bCs/>
                <w:i/>
                <w:iCs/>
              </w:rPr>
            </w:pPr>
          </w:p>
        </w:tc>
      </w:tr>
    </w:tbl>
    <w:p w:rsidR="00F02208" w:rsidP="004451D1" w14:paraId="031CE25F" w14:textId="01CC14C1">
      <w:pPr>
        <w:pStyle w:val="Subheadingtext"/>
        <w:spacing w:before="240"/>
      </w:pPr>
      <w:r>
        <w:t xml:space="preserve">Utilizing the loaded wage rates show in </w:t>
      </w:r>
      <w:r>
        <w:fldChar w:fldCharType="begin"/>
      </w:r>
      <w:r>
        <w:instrText xml:space="preserve"> REF _Ref92028121 \h </w:instrText>
      </w:r>
      <w:r>
        <w:fldChar w:fldCharType="separate"/>
      </w:r>
      <w:r w:rsidRPr="005C1F24">
        <w:t xml:space="preserve">Table </w:t>
      </w:r>
      <w:r>
        <w:rPr>
          <w:noProof/>
        </w:rPr>
        <w:t>1</w:t>
      </w:r>
      <w:r>
        <w:fldChar w:fldCharType="end"/>
      </w:r>
      <w:r>
        <w:t xml:space="preserve"> and </w:t>
      </w:r>
      <w:r>
        <w:fldChar w:fldCharType="begin"/>
      </w:r>
      <w:r>
        <w:instrText xml:space="preserve"> REF _Ref479760637 \h </w:instrText>
      </w:r>
      <w:r>
        <w:fldChar w:fldCharType="separate"/>
      </w:r>
      <w:r w:rsidRPr="009E1770">
        <w:t xml:space="preserve">Table </w:t>
      </w:r>
      <w:r>
        <w:rPr>
          <w:noProof/>
        </w:rPr>
        <w:t>2</w:t>
      </w:r>
      <w:r>
        <w:fldChar w:fldCharType="end"/>
      </w:r>
      <w:r>
        <w:t xml:space="preserve">, the calculated costs to respondents are shown in </w:t>
      </w:r>
      <w:r>
        <w:fldChar w:fldCharType="begin"/>
      </w:r>
      <w:r>
        <w:instrText xml:space="preserve"> REF _Ref92050296 \h </w:instrText>
      </w:r>
      <w:r>
        <w:fldChar w:fldCharType="separate"/>
      </w:r>
      <w:r>
        <w:t xml:space="preserve">Table </w:t>
      </w:r>
      <w:r>
        <w:rPr>
          <w:noProof/>
        </w:rPr>
        <w:t>5</w:t>
      </w:r>
      <w:r>
        <w:fldChar w:fldCharType="end"/>
      </w:r>
      <w:r>
        <w:t>.</w:t>
      </w:r>
    </w:p>
    <w:p w:rsidR="00AB2751" w:rsidP="004451D1" w14:paraId="0D44ED1C" w14:textId="2848F91B">
      <w:pPr>
        <w:pStyle w:val="Subheadingtext"/>
        <w:spacing w:before="240"/>
      </w:pPr>
    </w:p>
    <w:p w:rsidR="00AB2751" w:rsidP="004451D1" w14:paraId="1289588B" w14:textId="77777777">
      <w:pPr>
        <w:pStyle w:val="Subheadingtext"/>
        <w:spacing w:before="240"/>
      </w:pPr>
    </w:p>
    <w:p w:rsidR="006255D6" w:rsidP="00D2280B" w14:paraId="39896A1D" w14:textId="0FF926E2">
      <w:pPr>
        <w:pStyle w:val="FMCSACaption-Table"/>
      </w:pPr>
      <w:bookmarkStart w:id="5" w:name="_Ref92050296"/>
      <w:r>
        <w:t xml:space="preserve">Table </w:t>
      </w:r>
      <w:r>
        <w:fldChar w:fldCharType="begin"/>
      </w:r>
      <w:r>
        <w:instrText xml:space="preserve"> SEQ Table \* ARABIC </w:instrText>
      </w:r>
      <w:r>
        <w:fldChar w:fldCharType="separate"/>
      </w:r>
      <w:r>
        <w:rPr>
          <w:noProof/>
        </w:rPr>
        <w:t>5</w:t>
      </w:r>
      <w:r>
        <w:rPr>
          <w:noProof/>
        </w:rPr>
        <w:fldChar w:fldCharType="end"/>
      </w:r>
      <w:bookmarkEnd w:id="5"/>
      <w:r>
        <w:t xml:space="preserve">. Costs to respondents associated with each IC in the </w:t>
      </w:r>
      <w:r w:rsidR="00E0487B">
        <w:t xml:space="preserve">SDAP </w:t>
      </w:r>
      <w:r>
        <w:t>program.</w:t>
      </w:r>
    </w:p>
    <w:tbl>
      <w:tblPr>
        <w:tblStyle w:val="FMCSATable1Style"/>
        <w:tblW w:w="5000" w:type="pct"/>
        <w:tblLook w:val="04A0"/>
      </w:tblPr>
      <w:tblGrid>
        <w:gridCol w:w="2054"/>
        <w:gridCol w:w="1622"/>
        <w:gridCol w:w="1349"/>
        <w:gridCol w:w="1351"/>
        <w:gridCol w:w="1528"/>
        <w:gridCol w:w="1426"/>
      </w:tblGrid>
      <w:tr w14:paraId="727A0F77" w14:textId="77777777" w:rsidTr="00D2280B">
        <w:tblPrEx>
          <w:tblW w:w="5000" w:type="pct"/>
          <w:tblLook w:val="04A0"/>
        </w:tblPrEx>
        <w:trPr>
          <w:trHeight w:val="792"/>
          <w:tblHeader w:val="0"/>
        </w:trPr>
        <w:tc>
          <w:tcPr>
            <w:tcW w:w="1101" w:type="pct"/>
            <w:tcBorders>
              <w:bottom w:val="none" w:sz="0" w:space="0" w:color="auto"/>
            </w:tcBorders>
            <w:hideMark/>
          </w:tcPr>
          <w:p w:rsidR="009E03A8" w:rsidRPr="002A56E2" w:rsidP="001F2462" w14:paraId="42EF9F02" w14:textId="77777777">
            <w:pPr>
              <w:widowControl/>
              <w:autoSpaceDE/>
              <w:autoSpaceDN/>
              <w:adjustRightInd/>
              <w:rPr>
                <w:rFonts w:ascii="Times New Roman" w:hAnsi="Times New Roman"/>
                <w:b/>
                <w:bCs/>
              </w:rPr>
            </w:pPr>
            <w:r>
              <w:rPr>
                <w:rFonts w:ascii="Times New Roman" w:hAnsi="Times New Roman"/>
                <w:b/>
                <w:bCs/>
              </w:rPr>
              <w:t>IC Item</w:t>
            </w:r>
          </w:p>
        </w:tc>
        <w:tc>
          <w:tcPr>
            <w:tcW w:w="869" w:type="pct"/>
            <w:tcBorders>
              <w:bottom w:val="none" w:sz="0" w:space="0" w:color="auto"/>
            </w:tcBorders>
            <w:hideMark/>
          </w:tcPr>
          <w:p w:rsidR="009E03A8" w:rsidRPr="002A56E2" w:rsidP="001F2462" w14:paraId="7DB3DC99" w14:textId="1E5D3944">
            <w:pPr>
              <w:widowControl/>
              <w:autoSpaceDE/>
              <w:autoSpaceDN/>
              <w:adjustRightInd/>
              <w:rPr>
                <w:rFonts w:ascii="Times New Roman" w:hAnsi="Times New Roman"/>
                <w:b/>
                <w:bCs/>
              </w:rPr>
            </w:pPr>
            <w:r>
              <w:rPr>
                <w:rFonts w:ascii="Times New Roman" w:hAnsi="Times New Roman"/>
                <w:b/>
                <w:bCs/>
              </w:rPr>
              <w:t xml:space="preserve">Motor Carrier </w:t>
            </w:r>
          </w:p>
        </w:tc>
        <w:tc>
          <w:tcPr>
            <w:tcW w:w="723" w:type="pct"/>
            <w:tcBorders>
              <w:bottom w:val="none" w:sz="0" w:space="0" w:color="auto"/>
            </w:tcBorders>
            <w:hideMark/>
          </w:tcPr>
          <w:p w:rsidR="009E03A8" w:rsidRPr="002A56E2" w:rsidP="001F2462" w14:paraId="7822E7B8" w14:textId="0AD56E35">
            <w:pPr>
              <w:widowControl/>
              <w:autoSpaceDE/>
              <w:autoSpaceDN/>
              <w:adjustRightInd/>
              <w:rPr>
                <w:rFonts w:ascii="Times New Roman" w:hAnsi="Times New Roman"/>
                <w:b/>
                <w:bCs/>
              </w:rPr>
            </w:pPr>
            <w:r>
              <w:rPr>
                <w:rFonts w:ascii="Times New Roman" w:hAnsi="Times New Roman"/>
                <w:b/>
                <w:bCs/>
              </w:rPr>
              <w:t>Apprentice Driver</w:t>
            </w:r>
            <w:r w:rsidR="00B82BFB">
              <w:rPr>
                <w:rFonts w:ascii="Times New Roman" w:hAnsi="Times New Roman"/>
                <w:b/>
                <w:bCs/>
              </w:rPr>
              <w:t>s</w:t>
            </w:r>
          </w:p>
        </w:tc>
        <w:tc>
          <w:tcPr>
            <w:tcW w:w="724" w:type="pct"/>
            <w:tcBorders>
              <w:bottom w:val="none" w:sz="0" w:space="0" w:color="auto"/>
            </w:tcBorders>
            <w:hideMark/>
          </w:tcPr>
          <w:p w:rsidR="009E03A8" w:rsidRPr="002A56E2" w:rsidP="001F2462" w14:paraId="6E206DB6" w14:textId="38F19A22">
            <w:pPr>
              <w:widowControl/>
              <w:autoSpaceDE/>
              <w:autoSpaceDN/>
              <w:adjustRightInd/>
              <w:rPr>
                <w:rFonts w:ascii="Times New Roman" w:hAnsi="Times New Roman"/>
                <w:b/>
                <w:bCs/>
              </w:rPr>
            </w:pPr>
            <w:r>
              <w:rPr>
                <w:rFonts w:ascii="Times New Roman" w:hAnsi="Times New Roman"/>
                <w:b/>
                <w:bCs/>
              </w:rPr>
              <w:t>Experienced Driver</w:t>
            </w:r>
            <w:r w:rsidR="00B82BFB">
              <w:rPr>
                <w:rFonts w:ascii="Times New Roman" w:hAnsi="Times New Roman"/>
                <w:b/>
                <w:bCs/>
              </w:rPr>
              <w:t>s</w:t>
            </w:r>
          </w:p>
        </w:tc>
        <w:tc>
          <w:tcPr>
            <w:tcW w:w="819" w:type="pct"/>
            <w:tcBorders>
              <w:bottom w:val="none" w:sz="0" w:space="0" w:color="auto"/>
            </w:tcBorders>
          </w:tcPr>
          <w:p w:rsidR="009E03A8" w:rsidRPr="002A56E2" w:rsidP="001F2462" w14:paraId="6D1DC04C" w14:textId="77777777">
            <w:pPr>
              <w:widowControl/>
              <w:autoSpaceDE/>
              <w:autoSpaceDN/>
              <w:adjustRightInd/>
              <w:contextualSpacing/>
              <w:rPr>
                <w:rFonts w:ascii="Times New Roman" w:hAnsi="Times New Roman"/>
                <w:b/>
                <w:bCs/>
              </w:rPr>
            </w:pPr>
            <w:r>
              <w:rPr>
                <w:rFonts w:ascii="Times New Roman" w:hAnsi="Times New Roman"/>
                <w:b/>
                <w:bCs/>
              </w:rPr>
              <w:t>Total Burden</w:t>
            </w:r>
          </w:p>
        </w:tc>
        <w:tc>
          <w:tcPr>
            <w:tcW w:w="764" w:type="pct"/>
            <w:tcBorders>
              <w:bottom w:val="none" w:sz="0" w:space="0" w:color="auto"/>
            </w:tcBorders>
          </w:tcPr>
          <w:p w:rsidR="009E03A8" w:rsidRPr="001370E6" w:rsidP="001F2462" w14:paraId="29671414" w14:textId="77777777">
            <w:pPr>
              <w:widowControl/>
              <w:autoSpaceDE/>
              <w:autoSpaceDN/>
              <w:adjustRightInd/>
              <w:contextualSpacing/>
              <w:rPr>
                <w:rFonts w:ascii="Times New Roman" w:hAnsi="Times New Roman"/>
                <w:b/>
                <w:bCs/>
                <w:i/>
                <w:iCs/>
              </w:rPr>
            </w:pPr>
            <w:r w:rsidRPr="001370E6">
              <w:rPr>
                <w:rFonts w:ascii="Times New Roman" w:hAnsi="Times New Roman"/>
                <w:b/>
                <w:bCs/>
                <w:i/>
                <w:iCs/>
              </w:rPr>
              <w:t>Average Annual Burden</w:t>
            </w:r>
          </w:p>
        </w:tc>
      </w:tr>
      <w:tr w14:paraId="2E2C3469" w14:textId="77777777" w:rsidTr="00FF0D2F">
        <w:tblPrEx>
          <w:tblW w:w="5000" w:type="pct"/>
          <w:tblLook w:val="04A0"/>
        </w:tblPrEx>
        <w:trPr>
          <w:trHeight w:val="288"/>
        </w:trPr>
        <w:tc>
          <w:tcPr>
            <w:tcW w:w="1101" w:type="pct"/>
            <w:hideMark/>
          </w:tcPr>
          <w:p w:rsidR="0014434B" w:rsidRPr="002A56E2" w:rsidP="00FF0D2F" w14:paraId="4FB03E04" w14:textId="60D87C42">
            <w:pPr>
              <w:widowControl/>
              <w:autoSpaceDE/>
              <w:autoSpaceDN/>
              <w:adjustRightInd/>
              <w:rPr>
                <w:rFonts w:ascii="Times New Roman" w:hAnsi="Times New Roman"/>
              </w:rPr>
            </w:pPr>
            <w:r>
              <w:rPr>
                <w:rFonts w:ascii="Times New Roman" w:hAnsi="Times New Roman"/>
              </w:rPr>
              <w:t>IC-1: Motor Carrier Application</w:t>
            </w:r>
          </w:p>
        </w:tc>
        <w:tc>
          <w:tcPr>
            <w:tcW w:w="869" w:type="pct"/>
          </w:tcPr>
          <w:p w:rsidR="0014434B" w:rsidRPr="002A56E2" w:rsidP="00D2280B" w14:paraId="624CE039" w14:textId="491E4892">
            <w:pPr>
              <w:widowControl/>
              <w:autoSpaceDE/>
              <w:autoSpaceDN/>
              <w:adjustRightInd/>
              <w:rPr>
                <w:rFonts w:ascii="Times New Roman" w:hAnsi="Times New Roman"/>
              </w:rPr>
            </w:pPr>
            <w:r>
              <w:rPr>
                <w:rFonts w:ascii="Times New Roman" w:hAnsi="Times New Roman"/>
              </w:rPr>
              <w:t xml:space="preserve"> </w:t>
            </w:r>
            <w:r w:rsidR="00CC4BBB">
              <w:rPr>
                <w:rFonts w:ascii="Times New Roman" w:hAnsi="Times New Roman"/>
              </w:rPr>
              <w:t>$22,368.00</w:t>
            </w:r>
          </w:p>
        </w:tc>
        <w:tc>
          <w:tcPr>
            <w:tcW w:w="723" w:type="pct"/>
          </w:tcPr>
          <w:p w:rsidR="0014434B" w:rsidRPr="002A56E2" w:rsidP="00D2280B" w14:paraId="3A42D196" w14:textId="77777777">
            <w:pPr>
              <w:widowControl/>
              <w:autoSpaceDE/>
              <w:autoSpaceDN/>
              <w:adjustRightInd/>
              <w:rPr>
                <w:rFonts w:ascii="Times New Roman" w:hAnsi="Times New Roman"/>
              </w:rPr>
            </w:pPr>
            <w:r>
              <w:rPr>
                <w:rFonts w:ascii="Times New Roman" w:hAnsi="Times New Roman"/>
              </w:rPr>
              <w:t>n/a</w:t>
            </w:r>
          </w:p>
        </w:tc>
        <w:tc>
          <w:tcPr>
            <w:tcW w:w="724" w:type="pct"/>
          </w:tcPr>
          <w:p w:rsidR="0014434B" w:rsidRPr="002A56E2" w:rsidP="00D2280B" w14:paraId="306F2A08" w14:textId="77777777">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704AF59D" w14:textId="29D2E102">
            <w:pPr>
              <w:widowControl/>
              <w:autoSpaceDE/>
              <w:autoSpaceDN/>
              <w:adjustRightInd/>
              <w:rPr>
                <w:rFonts w:ascii="Times New Roman" w:hAnsi="Times New Roman"/>
              </w:rPr>
            </w:pPr>
            <w:r>
              <w:rPr>
                <w:rFonts w:ascii="Times New Roman" w:hAnsi="Times New Roman"/>
              </w:rPr>
              <w:t xml:space="preserve"> </w:t>
            </w:r>
            <w:r w:rsidR="00CC4BBB">
              <w:rPr>
                <w:rFonts w:ascii="Times New Roman" w:hAnsi="Times New Roman"/>
              </w:rPr>
              <w:t>$22,368.00</w:t>
            </w:r>
          </w:p>
        </w:tc>
        <w:tc>
          <w:tcPr>
            <w:tcW w:w="764" w:type="pct"/>
          </w:tcPr>
          <w:p w:rsidR="0014434B" w:rsidRPr="001370E6" w:rsidP="00D2280B" w14:paraId="06BD7B34" w14:textId="43E77544">
            <w:pPr>
              <w:widowControl/>
              <w:autoSpaceDE/>
              <w:autoSpaceDN/>
              <w:adjustRightInd/>
              <w:rPr>
                <w:rFonts w:ascii="Times New Roman" w:hAnsi="Times New Roman"/>
                <w:i/>
                <w:iCs/>
              </w:rPr>
            </w:pPr>
            <w:r>
              <w:rPr>
                <w:rFonts w:ascii="Times New Roman" w:hAnsi="Times New Roman"/>
                <w:i/>
                <w:iCs/>
              </w:rPr>
              <w:t xml:space="preserve"> </w:t>
            </w:r>
            <w:r w:rsidR="00CC4BBB">
              <w:rPr>
                <w:rFonts w:ascii="Times New Roman" w:hAnsi="Times New Roman"/>
                <w:i/>
                <w:iCs/>
              </w:rPr>
              <w:t>$7,456.00</w:t>
            </w:r>
          </w:p>
        </w:tc>
      </w:tr>
      <w:tr w14:paraId="01F4206C" w14:textId="77777777" w:rsidTr="00FF0D2F">
        <w:tblPrEx>
          <w:tblW w:w="5000" w:type="pct"/>
          <w:tblLook w:val="04A0"/>
        </w:tblPrEx>
        <w:trPr>
          <w:trHeight w:val="288"/>
        </w:trPr>
        <w:tc>
          <w:tcPr>
            <w:tcW w:w="1101" w:type="pct"/>
            <w:hideMark/>
          </w:tcPr>
          <w:p w:rsidR="0014434B" w:rsidRPr="002A56E2" w:rsidP="00FF0D2F" w14:paraId="70E374A9" w14:textId="3899D3B4">
            <w:pPr>
              <w:widowControl/>
              <w:autoSpaceDE/>
              <w:autoSpaceDN/>
              <w:adjustRightInd/>
              <w:rPr>
                <w:rFonts w:ascii="Times New Roman" w:hAnsi="Times New Roman"/>
              </w:rPr>
            </w:pPr>
            <w:r>
              <w:rPr>
                <w:rFonts w:ascii="Times New Roman" w:hAnsi="Times New Roman"/>
              </w:rPr>
              <w:t>IC-2: Apprentice Driver Application</w:t>
            </w:r>
          </w:p>
        </w:tc>
        <w:tc>
          <w:tcPr>
            <w:tcW w:w="869" w:type="pct"/>
          </w:tcPr>
          <w:p w:rsidR="0014434B" w:rsidRPr="002A56E2" w:rsidP="00D2280B" w14:paraId="60FF7366" w14:textId="77777777">
            <w:pPr>
              <w:widowControl/>
              <w:autoSpaceDE/>
              <w:autoSpaceDN/>
              <w:adjustRightInd/>
              <w:rPr>
                <w:rFonts w:ascii="Times New Roman" w:hAnsi="Times New Roman"/>
              </w:rPr>
            </w:pPr>
            <w:r>
              <w:rPr>
                <w:rFonts w:ascii="Times New Roman" w:hAnsi="Times New Roman"/>
              </w:rPr>
              <w:t>n/a</w:t>
            </w:r>
          </w:p>
        </w:tc>
        <w:tc>
          <w:tcPr>
            <w:tcW w:w="723" w:type="pct"/>
          </w:tcPr>
          <w:p w:rsidR="0014434B" w:rsidRPr="002A56E2" w:rsidP="00D2280B" w14:paraId="32781EFF" w14:textId="218A9CED">
            <w:pPr>
              <w:widowControl/>
              <w:autoSpaceDE/>
              <w:autoSpaceDN/>
              <w:adjustRightInd/>
              <w:rPr>
                <w:rFonts w:ascii="Times New Roman" w:hAnsi="Times New Roman"/>
              </w:rPr>
            </w:pPr>
            <w:r>
              <w:rPr>
                <w:rFonts w:ascii="Times New Roman" w:hAnsi="Times New Roman"/>
              </w:rPr>
              <w:t xml:space="preserve"> </w:t>
            </w:r>
            <w:r w:rsidR="00CC4BBB">
              <w:rPr>
                <w:rFonts w:ascii="Times New Roman" w:hAnsi="Times New Roman"/>
              </w:rPr>
              <w:t>$53,608.80</w:t>
            </w:r>
          </w:p>
        </w:tc>
        <w:tc>
          <w:tcPr>
            <w:tcW w:w="724" w:type="pct"/>
          </w:tcPr>
          <w:p w:rsidR="0014434B" w:rsidRPr="002A56E2" w:rsidP="00D2280B" w14:paraId="4549F820" w14:textId="77777777">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18F23E43" w14:textId="5DB3072A">
            <w:pPr>
              <w:widowControl/>
              <w:autoSpaceDE/>
              <w:autoSpaceDN/>
              <w:adjustRightInd/>
              <w:rPr>
                <w:rFonts w:ascii="Times New Roman" w:hAnsi="Times New Roman"/>
              </w:rPr>
            </w:pPr>
            <w:r>
              <w:rPr>
                <w:rFonts w:ascii="Times New Roman" w:hAnsi="Times New Roman"/>
              </w:rPr>
              <w:t xml:space="preserve"> </w:t>
            </w:r>
            <w:r w:rsidR="00CC4BBB">
              <w:rPr>
                <w:rFonts w:ascii="Times New Roman" w:hAnsi="Times New Roman"/>
              </w:rPr>
              <w:t>$53,608.80</w:t>
            </w:r>
          </w:p>
        </w:tc>
        <w:tc>
          <w:tcPr>
            <w:tcW w:w="764" w:type="pct"/>
          </w:tcPr>
          <w:p w:rsidR="0014434B" w:rsidRPr="001370E6" w:rsidP="00D2280B" w14:paraId="204B4072" w14:textId="3826B2A5">
            <w:pPr>
              <w:widowControl/>
              <w:autoSpaceDE/>
              <w:autoSpaceDN/>
              <w:adjustRightInd/>
              <w:rPr>
                <w:rFonts w:ascii="Times New Roman" w:hAnsi="Times New Roman"/>
                <w:i/>
                <w:iCs/>
              </w:rPr>
            </w:pPr>
            <w:r>
              <w:rPr>
                <w:rFonts w:ascii="Times New Roman" w:hAnsi="Times New Roman"/>
                <w:i/>
                <w:iCs/>
              </w:rPr>
              <w:t xml:space="preserve"> </w:t>
            </w:r>
            <w:r w:rsidR="009B6618">
              <w:rPr>
                <w:rFonts w:ascii="Times New Roman" w:hAnsi="Times New Roman"/>
                <w:i/>
                <w:iCs/>
              </w:rPr>
              <w:t>$17,869.60</w:t>
            </w:r>
          </w:p>
        </w:tc>
      </w:tr>
      <w:tr w14:paraId="4BD2841E" w14:textId="77777777" w:rsidTr="00FF0D2F">
        <w:tblPrEx>
          <w:tblW w:w="5000" w:type="pct"/>
          <w:tblLook w:val="04A0"/>
        </w:tblPrEx>
        <w:trPr>
          <w:trHeight w:val="288"/>
        </w:trPr>
        <w:tc>
          <w:tcPr>
            <w:tcW w:w="1101" w:type="pct"/>
            <w:hideMark/>
          </w:tcPr>
          <w:p w:rsidR="0014434B" w:rsidRPr="002A56E2" w:rsidP="00FF0D2F" w14:paraId="0D8C7BE5" w14:textId="50BD777C">
            <w:pPr>
              <w:widowControl/>
              <w:autoSpaceDE/>
              <w:autoSpaceDN/>
              <w:adjustRightInd/>
              <w:rPr>
                <w:rFonts w:ascii="Times New Roman" w:hAnsi="Times New Roman"/>
              </w:rPr>
            </w:pPr>
            <w:r>
              <w:rPr>
                <w:rFonts w:ascii="Times New Roman" w:hAnsi="Times New Roman"/>
              </w:rPr>
              <w:t>IC-3: Experienced Driver Application</w:t>
            </w:r>
          </w:p>
        </w:tc>
        <w:tc>
          <w:tcPr>
            <w:tcW w:w="869" w:type="pct"/>
          </w:tcPr>
          <w:p w:rsidR="0014434B" w:rsidRPr="002A56E2" w:rsidP="00D2280B" w14:paraId="6179BD8F" w14:textId="3ECB293D">
            <w:pPr>
              <w:widowControl/>
              <w:autoSpaceDE/>
              <w:autoSpaceDN/>
              <w:adjustRightInd/>
              <w:rPr>
                <w:rFonts w:ascii="Times New Roman" w:hAnsi="Times New Roman"/>
              </w:rPr>
            </w:pPr>
            <w:r>
              <w:rPr>
                <w:rFonts w:ascii="Times New Roman" w:hAnsi="Times New Roman"/>
              </w:rPr>
              <w:t>n/a</w:t>
            </w:r>
          </w:p>
        </w:tc>
        <w:tc>
          <w:tcPr>
            <w:tcW w:w="723" w:type="pct"/>
          </w:tcPr>
          <w:p w:rsidR="0014434B" w:rsidRPr="002A56E2" w:rsidP="00D2280B" w14:paraId="1669FEBA" w14:textId="315746BB">
            <w:pPr>
              <w:widowControl/>
              <w:autoSpaceDE/>
              <w:autoSpaceDN/>
              <w:adjustRightInd/>
              <w:rPr>
                <w:rFonts w:ascii="Times New Roman" w:hAnsi="Times New Roman"/>
              </w:rPr>
            </w:pPr>
            <w:r>
              <w:rPr>
                <w:rFonts w:ascii="Times New Roman" w:hAnsi="Times New Roman"/>
              </w:rPr>
              <w:t>n/a</w:t>
            </w:r>
          </w:p>
        </w:tc>
        <w:tc>
          <w:tcPr>
            <w:tcW w:w="724" w:type="pct"/>
          </w:tcPr>
          <w:p w:rsidR="0014434B" w:rsidRPr="002A56E2" w:rsidP="00D2280B" w14:paraId="7B5DEEFF" w14:textId="2FBBD578">
            <w:pPr>
              <w:widowControl/>
              <w:autoSpaceDE/>
              <w:autoSpaceDN/>
              <w:adjustRightInd/>
              <w:rPr>
                <w:rFonts w:ascii="Times New Roman" w:hAnsi="Times New Roman"/>
              </w:rPr>
            </w:pPr>
            <w:r>
              <w:rPr>
                <w:rFonts w:ascii="Times New Roman" w:hAnsi="Times New Roman"/>
              </w:rPr>
              <w:t>$ 87,114.30</w:t>
            </w:r>
          </w:p>
        </w:tc>
        <w:tc>
          <w:tcPr>
            <w:tcW w:w="819" w:type="pct"/>
          </w:tcPr>
          <w:p w:rsidR="0014434B" w:rsidP="00D2280B" w14:paraId="5DA6AD23" w14:textId="29F7EB46">
            <w:pPr>
              <w:widowControl/>
              <w:autoSpaceDE/>
              <w:autoSpaceDN/>
              <w:adjustRightInd/>
              <w:rPr>
                <w:rFonts w:ascii="Times New Roman" w:hAnsi="Times New Roman"/>
              </w:rPr>
            </w:pPr>
            <w:r>
              <w:rPr>
                <w:rFonts w:ascii="Times New Roman" w:hAnsi="Times New Roman"/>
              </w:rPr>
              <w:t>$ 87,114.30</w:t>
            </w:r>
          </w:p>
        </w:tc>
        <w:tc>
          <w:tcPr>
            <w:tcW w:w="764" w:type="pct"/>
          </w:tcPr>
          <w:p w:rsidR="0014434B" w:rsidRPr="001370E6" w:rsidP="00D2280B" w14:paraId="5E4D0555" w14:textId="66BAACB2">
            <w:pPr>
              <w:widowControl/>
              <w:autoSpaceDE/>
              <w:autoSpaceDN/>
              <w:adjustRightInd/>
              <w:rPr>
                <w:rFonts w:ascii="Times New Roman" w:hAnsi="Times New Roman"/>
                <w:i/>
                <w:iCs/>
              </w:rPr>
            </w:pPr>
            <w:r w:rsidRPr="001370E6">
              <w:rPr>
                <w:rFonts w:ascii="Times New Roman" w:hAnsi="Times New Roman"/>
                <w:i/>
                <w:iCs/>
              </w:rPr>
              <w:t>$ 29,038.10</w:t>
            </w:r>
          </w:p>
        </w:tc>
      </w:tr>
      <w:tr w14:paraId="77B5C9A1" w14:textId="77777777" w:rsidTr="00FF0D2F">
        <w:tblPrEx>
          <w:tblW w:w="5000" w:type="pct"/>
          <w:tblLook w:val="04A0"/>
        </w:tblPrEx>
        <w:trPr>
          <w:trHeight w:val="288"/>
        </w:trPr>
        <w:tc>
          <w:tcPr>
            <w:tcW w:w="1101" w:type="pct"/>
          </w:tcPr>
          <w:p w:rsidR="0014434B" w:rsidP="00FF0D2F" w14:paraId="66233E80" w14:textId="2E6E8AD1">
            <w:pPr>
              <w:widowControl/>
              <w:autoSpaceDE/>
              <w:autoSpaceDN/>
              <w:adjustRightInd/>
              <w:rPr>
                <w:rFonts w:ascii="Times New Roman" w:hAnsi="Times New Roman"/>
              </w:rPr>
            </w:pPr>
            <w:r>
              <w:rPr>
                <w:rFonts w:ascii="Times New Roman" w:hAnsi="Times New Roman"/>
              </w:rPr>
              <w:t>IC-4: Safety Performance Benchmarks</w:t>
            </w:r>
          </w:p>
        </w:tc>
        <w:tc>
          <w:tcPr>
            <w:tcW w:w="869" w:type="pct"/>
          </w:tcPr>
          <w:p w:rsidR="0014434B" w:rsidP="00D2280B" w14:paraId="712198E7" w14:textId="3FA03C5B">
            <w:pPr>
              <w:widowControl/>
              <w:autoSpaceDE/>
              <w:autoSpaceDN/>
              <w:adjustRightInd/>
              <w:rPr>
                <w:rFonts w:ascii="Times New Roman" w:hAnsi="Times New Roman"/>
              </w:rPr>
            </w:pPr>
            <w:r>
              <w:rPr>
                <w:rFonts w:ascii="Times New Roman" w:hAnsi="Times New Roman"/>
              </w:rPr>
              <w:t xml:space="preserve"> </w:t>
            </w:r>
            <w:r w:rsidR="009B6618">
              <w:rPr>
                <w:rFonts w:ascii="Times New Roman" w:hAnsi="Times New Roman"/>
              </w:rPr>
              <w:t>$</w:t>
            </w:r>
            <w:r>
              <w:rPr>
                <w:rFonts w:ascii="Times New Roman" w:hAnsi="Times New Roman"/>
              </w:rPr>
              <w:t>1</w:t>
            </w:r>
            <w:r w:rsidR="009B6618">
              <w:rPr>
                <w:rFonts w:ascii="Times New Roman" w:hAnsi="Times New Roman"/>
              </w:rPr>
              <w:t>00,656.00</w:t>
            </w:r>
          </w:p>
        </w:tc>
        <w:tc>
          <w:tcPr>
            <w:tcW w:w="723" w:type="pct"/>
          </w:tcPr>
          <w:p w:rsidR="0014434B" w:rsidP="00D2280B" w14:paraId="30F3BF0B" w14:textId="6585D7A1">
            <w:pPr>
              <w:widowControl/>
              <w:autoSpaceDE/>
              <w:autoSpaceDN/>
              <w:adjustRightInd/>
              <w:rPr>
                <w:rFonts w:ascii="Times New Roman" w:hAnsi="Times New Roman"/>
              </w:rPr>
            </w:pPr>
            <w:r>
              <w:rPr>
                <w:rFonts w:ascii="Times New Roman" w:hAnsi="Times New Roman"/>
              </w:rPr>
              <w:t>n/a</w:t>
            </w:r>
          </w:p>
        </w:tc>
        <w:tc>
          <w:tcPr>
            <w:tcW w:w="724" w:type="pct"/>
          </w:tcPr>
          <w:p w:rsidR="0014434B" w:rsidP="00D2280B" w14:paraId="11F4DCD8" w14:textId="51F1D03E">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79C907C2" w14:textId="013855CA">
            <w:pPr>
              <w:widowControl/>
              <w:autoSpaceDE/>
              <w:autoSpaceDN/>
              <w:adjustRightInd/>
              <w:rPr>
                <w:rFonts w:ascii="Times New Roman" w:hAnsi="Times New Roman"/>
              </w:rPr>
            </w:pPr>
            <w:r>
              <w:rPr>
                <w:rFonts w:ascii="Times New Roman" w:hAnsi="Times New Roman"/>
              </w:rPr>
              <w:t xml:space="preserve"> </w:t>
            </w:r>
            <w:r w:rsidR="009B6618">
              <w:rPr>
                <w:rFonts w:ascii="Times New Roman" w:hAnsi="Times New Roman"/>
              </w:rPr>
              <w:t>$100,656.00</w:t>
            </w:r>
          </w:p>
        </w:tc>
        <w:tc>
          <w:tcPr>
            <w:tcW w:w="764" w:type="pct"/>
          </w:tcPr>
          <w:p w:rsidR="0014434B" w:rsidRPr="001370E6" w:rsidP="00D2280B" w14:paraId="303B8DA5" w14:textId="693FDAFB">
            <w:pPr>
              <w:widowControl/>
              <w:autoSpaceDE/>
              <w:autoSpaceDN/>
              <w:adjustRightInd/>
              <w:rPr>
                <w:rFonts w:ascii="Times New Roman" w:hAnsi="Times New Roman"/>
                <w:i/>
                <w:iCs/>
              </w:rPr>
            </w:pPr>
            <w:r>
              <w:rPr>
                <w:rFonts w:ascii="Times New Roman" w:hAnsi="Times New Roman"/>
                <w:i/>
                <w:iCs/>
              </w:rPr>
              <w:t xml:space="preserve"> </w:t>
            </w:r>
            <w:r w:rsidR="009B6618">
              <w:rPr>
                <w:rFonts w:ascii="Times New Roman" w:hAnsi="Times New Roman"/>
                <w:i/>
                <w:iCs/>
              </w:rPr>
              <w:t>$33,552.00</w:t>
            </w:r>
          </w:p>
        </w:tc>
      </w:tr>
      <w:tr w14:paraId="6179530A" w14:textId="77777777" w:rsidTr="00FF0D2F">
        <w:tblPrEx>
          <w:tblW w:w="5000" w:type="pct"/>
          <w:tblLook w:val="04A0"/>
        </w:tblPrEx>
        <w:trPr>
          <w:trHeight w:val="288"/>
        </w:trPr>
        <w:tc>
          <w:tcPr>
            <w:tcW w:w="1101" w:type="pct"/>
          </w:tcPr>
          <w:p w:rsidR="0014434B" w:rsidP="00FF0D2F" w14:paraId="14052BC3" w14:textId="0EE82E04">
            <w:pPr>
              <w:widowControl/>
              <w:autoSpaceDE/>
              <w:autoSpaceDN/>
              <w:adjustRightInd/>
              <w:rPr>
                <w:rFonts w:ascii="Times New Roman" w:hAnsi="Times New Roman"/>
              </w:rPr>
            </w:pPr>
            <w:r>
              <w:rPr>
                <w:rFonts w:ascii="Times New Roman" w:hAnsi="Times New Roman"/>
              </w:rPr>
              <w:t>IC-5a: Recurring Monthly Data Submissions</w:t>
            </w:r>
          </w:p>
        </w:tc>
        <w:tc>
          <w:tcPr>
            <w:tcW w:w="869" w:type="pct"/>
          </w:tcPr>
          <w:p w:rsidR="0014434B" w:rsidP="00D2280B" w14:paraId="256C9E80" w14:textId="51C0BCA7">
            <w:pPr>
              <w:widowControl/>
              <w:autoSpaceDE/>
              <w:autoSpaceDN/>
              <w:adjustRightInd/>
              <w:rPr>
                <w:rFonts w:ascii="Times New Roman" w:hAnsi="Times New Roman"/>
              </w:rPr>
            </w:pPr>
            <w:r>
              <w:rPr>
                <w:rFonts w:ascii="Times New Roman" w:hAnsi="Times New Roman"/>
              </w:rPr>
              <w:t xml:space="preserve"> </w:t>
            </w:r>
            <w:r w:rsidR="009B6618">
              <w:rPr>
                <w:rFonts w:ascii="Times New Roman" w:hAnsi="Times New Roman"/>
              </w:rPr>
              <w:t>$4,529,520.00</w:t>
            </w:r>
          </w:p>
        </w:tc>
        <w:tc>
          <w:tcPr>
            <w:tcW w:w="723" w:type="pct"/>
          </w:tcPr>
          <w:p w:rsidR="0014434B" w:rsidP="00D2280B" w14:paraId="530952FD" w14:textId="17A41346">
            <w:pPr>
              <w:widowControl/>
              <w:autoSpaceDE/>
              <w:autoSpaceDN/>
              <w:adjustRightInd/>
              <w:rPr>
                <w:rFonts w:ascii="Times New Roman" w:hAnsi="Times New Roman"/>
              </w:rPr>
            </w:pPr>
            <w:r>
              <w:rPr>
                <w:rFonts w:ascii="Times New Roman" w:hAnsi="Times New Roman"/>
              </w:rPr>
              <w:t>n/a</w:t>
            </w:r>
          </w:p>
        </w:tc>
        <w:tc>
          <w:tcPr>
            <w:tcW w:w="724" w:type="pct"/>
          </w:tcPr>
          <w:p w:rsidR="0014434B" w:rsidP="00D2280B" w14:paraId="27C1A07C" w14:textId="24029C24">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4A367017" w14:textId="6A12466E">
            <w:pPr>
              <w:widowControl/>
              <w:autoSpaceDE/>
              <w:autoSpaceDN/>
              <w:adjustRightInd/>
              <w:rPr>
                <w:rFonts w:ascii="Times New Roman" w:hAnsi="Times New Roman"/>
              </w:rPr>
            </w:pPr>
            <w:r>
              <w:rPr>
                <w:rFonts w:ascii="Times New Roman" w:hAnsi="Times New Roman"/>
              </w:rPr>
              <w:t xml:space="preserve"> $4,529,520.00</w:t>
            </w:r>
          </w:p>
        </w:tc>
        <w:tc>
          <w:tcPr>
            <w:tcW w:w="764" w:type="pct"/>
          </w:tcPr>
          <w:p w:rsidR="0014434B" w:rsidRPr="001370E6" w:rsidP="00D2280B" w14:paraId="2577014B" w14:textId="5A24DC26">
            <w:pPr>
              <w:widowControl/>
              <w:autoSpaceDE/>
              <w:autoSpaceDN/>
              <w:adjustRightInd/>
              <w:rPr>
                <w:rFonts w:ascii="Times New Roman" w:hAnsi="Times New Roman"/>
                <w:i/>
                <w:iCs/>
              </w:rPr>
            </w:pPr>
            <w:r>
              <w:rPr>
                <w:rFonts w:ascii="Times New Roman" w:hAnsi="Times New Roman"/>
                <w:i/>
                <w:iCs/>
              </w:rPr>
              <w:t xml:space="preserve"> $1,509,840.00</w:t>
            </w:r>
          </w:p>
        </w:tc>
      </w:tr>
      <w:tr w14:paraId="16B89A20" w14:textId="77777777" w:rsidTr="00FF0D2F">
        <w:tblPrEx>
          <w:tblW w:w="5000" w:type="pct"/>
          <w:tblLook w:val="04A0"/>
        </w:tblPrEx>
        <w:trPr>
          <w:trHeight w:val="288"/>
        </w:trPr>
        <w:tc>
          <w:tcPr>
            <w:tcW w:w="1101" w:type="pct"/>
          </w:tcPr>
          <w:p w:rsidR="0014434B" w:rsidP="00FF0D2F" w14:paraId="06739AB3" w14:textId="5B01D9F0">
            <w:pPr>
              <w:widowControl/>
              <w:autoSpaceDE/>
              <w:autoSpaceDN/>
              <w:adjustRightInd/>
              <w:rPr>
                <w:rFonts w:ascii="Times New Roman" w:hAnsi="Times New Roman"/>
              </w:rPr>
            </w:pPr>
            <w:r>
              <w:rPr>
                <w:rFonts w:ascii="Times New Roman" w:hAnsi="Times New Roman"/>
              </w:rPr>
              <w:t>IC-5b: Miscellaneous Monthly Data Submissions</w:t>
            </w:r>
          </w:p>
        </w:tc>
        <w:tc>
          <w:tcPr>
            <w:tcW w:w="869" w:type="pct"/>
          </w:tcPr>
          <w:p w:rsidR="0014434B" w:rsidP="00D2280B" w14:paraId="1C02865E" w14:textId="531E971D">
            <w:pPr>
              <w:widowControl/>
              <w:autoSpaceDE/>
              <w:autoSpaceDN/>
              <w:adjustRightInd/>
              <w:rPr>
                <w:rFonts w:ascii="Times New Roman" w:hAnsi="Times New Roman"/>
              </w:rPr>
            </w:pPr>
            <w:r>
              <w:rPr>
                <w:rFonts w:ascii="Times New Roman" w:hAnsi="Times New Roman"/>
              </w:rPr>
              <w:t xml:space="preserve"> $2,264,760.00</w:t>
            </w:r>
          </w:p>
        </w:tc>
        <w:tc>
          <w:tcPr>
            <w:tcW w:w="723" w:type="pct"/>
          </w:tcPr>
          <w:p w:rsidR="0014434B" w:rsidP="00D2280B" w14:paraId="27E9869D" w14:textId="2660862F">
            <w:pPr>
              <w:widowControl/>
              <w:autoSpaceDE/>
              <w:autoSpaceDN/>
              <w:adjustRightInd/>
              <w:rPr>
                <w:rFonts w:ascii="Times New Roman" w:hAnsi="Times New Roman"/>
              </w:rPr>
            </w:pPr>
            <w:r>
              <w:rPr>
                <w:rFonts w:ascii="Times New Roman" w:hAnsi="Times New Roman"/>
              </w:rPr>
              <w:t>n/a</w:t>
            </w:r>
          </w:p>
        </w:tc>
        <w:tc>
          <w:tcPr>
            <w:tcW w:w="724" w:type="pct"/>
          </w:tcPr>
          <w:p w:rsidR="0014434B" w:rsidP="00D2280B" w14:paraId="44DDECEF" w14:textId="7271F77E">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10D753A2" w14:textId="5798104C">
            <w:pPr>
              <w:widowControl/>
              <w:autoSpaceDE/>
              <w:autoSpaceDN/>
              <w:adjustRightInd/>
              <w:rPr>
                <w:rFonts w:ascii="Times New Roman" w:hAnsi="Times New Roman"/>
              </w:rPr>
            </w:pPr>
            <w:r>
              <w:rPr>
                <w:rFonts w:ascii="Times New Roman" w:hAnsi="Times New Roman"/>
              </w:rPr>
              <w:t xml:space="preserve"> $</w:t>
            </w:r>
            <w:r w:rsidR="00A530F1">
              <w:rPr>
                <w:rFonts w:ascii="Times New Roman" w:hAnsi="Times New Roman"/>
              </w:rPr>
              <w:t>2,264,760.00</w:t>
            </w:r>
          </w:p>
        </w:tc>
        <w:tc>
          <w:tcPr>
            <w:tcW w:w="764" w:type="pct"/>
          </w:tcPr>
          <w:p w:rsidR="0014434B" w:rsidRPr="001370E6" w:rsidP="00D2280B" w14:paraId="2FB03A48" w14:textId="7FB60880">
            <w:pPr>
              <w:widowControl/>
              <w:autoSpaceDE/>
              <w:autoSpaceDN/>
              <w:adjustRightInd/>
              <w:rPr>
                <w:rFonts w:ascii="Times New Roman" w:hAnsi="Times New Roman"/>
                <w:i/>
                <w:iCs/>
              </w:rPr>
            </w:pPr>
            <w:r>
              <w:rPr>
                <w:rFonts w:ascii="Times New Roman" w:hAnsi="Times New Roman"/>
                <w:i/>
                <w:iCs/>
              </w:rPr>
              <w:t xml:space="preserve"> $754,920.00</w:t>
            </w:r>
          </w:p>
        </w:tc>
      </w:tr>
      <w:tr w14:paraId="7AF984ED" w14:textId="77777777" w:rsidTr="00D2280B">
        <w:tblPrEx>
          <w:tblW w:w="5000" w:type="pct"/>
          <w:tblLook w:val="04A0"/>
        </w:tblPrEx>
        <w:trPr>
          <w:trHeight w:val="288"/>
        </w:trPr>
        <w:tc>
          <w:tcPr>
            <w:tcW w:w="1101" w:type="pct"/>
            <w:hideMark/>
          </w:tcPr>
          <w:p w:rsidR="0014434B" w:rsidRPr="002A56E2" w:rsidP="0014434B" w14:paraId="42FD796B" w14:textId="76BF8673">
            <w:pPr>
              <w:widowControl/>
              <w:autoSpaceDE/>
              <w:autoSpaceDN/>
              <w:adjustRightInd/>
              <w:jc w:val="center"/>
              <w:rPr>
                <w:rFonts w:ascii="Times New Roman" w:hAnsi="Times New Roman"/>
                <w:b/>
                <w:bCs/>
              </w:rPr>
            </w:pPr>
            <w:r w:rsidRPr="002A56E2">
              <w:rPr>
                <w:rFonts w:ascii="Times New Roman" w:hAnsi="Times New Roman"/>
                <w:b/>
                <w:bCs/>
              </w:rPr>
              <w:t>Total</w:t>
            </w:r>
          </w:p>
        </w:tc>
        <w:tc>
          <w:tcPr>
            <w:tcW w:w="869" w:type="pct"/>
          </w:tcPr>
          <w:p w:rsidR="0014434B" w:rsidRPr="002A56E2" w:rsidP="00D2280B" w14:paraId="1127D5C4" w14:textId="05710EFD">
            <w:pPr>
              <w:widowControl/>
              <w:autoSpaceDE/>
              <w:autoSpaceDN/>
              <w:adjustRightInd/>
              <w:rPr>
                <w:rFonts w:ascii="Times New Roman" w:hAnsi="Times New Roman"/>
                <w:b/>
                <w:bCs/>
              </w:rPr>
            </w:pPr>
            <w:r>
              <w:rPr>
                <w:rFonts w:ascii="Times New Roman" w:hAnsi="Times New Roman"/>
                <w:b/>
                <w:bCs/>
              </w:rPr>
              <w:t xml:space="preserve"> $6,917,304.00</w:t>
            </w:r>
          </w:p>
        </w:tc>
        <w:tc>
          <w:tcPr>
            <w:tcW w:w="723" w:type="pct"/>
          </w:tcPr>
          <w:p w:rsidR="0014434B" w:rsidRPr="002A56E2" w:rsidP="00D2280B" w14:paraId="40407627" w14:textId="5D58B662">
            <w:pPr>
              <w:widowControl/>
              <w:autoSpaceDE/>
              <w:autoSpaceDN/>
              <w:adjustRightInd/>
              <w:rPr>
                <w:rFonts w:ascii="Times New Roman" w:hAnsi="Times New Roman"/>
                <w:b/>
                <w:bCs/>
              </w:rPr>
            </w:pPr>
            <w:r>
              <w:rPr>
                <w:rFonts w:ascii="Times New Roman" w:hAnsi="Times New Roman"/>
                <w:b/>
                <w:bCs/>
              </w:rPr>
              <w:t xml:space="preserve"> $53,608.80</w:t>
            </w:r>
          </w:p>
        </w:tc>
        <w:tc>
          <w:tcPr>
            <w:tcW w:w="724" w:type="pct"/>
          </w:tcPr>
          <w:p w:rsidR="0014434B" w:rsidRPr="002A56E2" w:rsidP="00D2280B" w14:paraId="0401879E" w14:textId="1DC7083C">
            <w:pPr>
              <w:widowControl/>
              <w:autoSpaceDE/>
              <w:autoSpaceDN/>
              <w:adjustRightInd/>
              <w:rPr>
                <w:rFonts w:ascii="Times New Roman" w:hAnsi="Times New Roman"/>
                <w:b/>
                <w:bCs/>
              </w:rPr>
            </w:pPr>
            <w:r>
              <w:rPr>
                <w:rFonts w:ascii="Times New Roman" w:hAnsi="Times New Roman"/>
                <w:b/>
                <w:bCs/>
              </w:rPr>
              <w:t xml:space="preserve"> $87,114.30</w:t>
            </w:r>
          </w:p>
        </w:tc>
        <w:tc>
          <w:tcPr>
            <w:tcW w:w="819" w:type="pct"/>
          </w:tcPr>
          <w:p w:rsidR="0014434B" w:rsidP="00D2280B" w14:paraId="49BC7CE2" w14:textId="4C7B2FFD">
            <w:pPr>
              <w:widowControl/>
              <w:autoSpaceDE/>
              <w:autoSpaceDN/>
              <w:adjustRightInd/>
              <w:rPr>
                <w:rFonts w:ascii="Times New Roman" w:hAnsi="Times New Roman"/>
                <w:b/>
                <w:bCs/>
              </w:rPr>
            </w:pPr>
            <w:r>
              <w:rPr>
                <w:rFonts w:ascii="Times New Roman" w:hAnsi="Times New Roman"/>
                <w:b/>
                <w:bCs/>
              </w:rPr>
              <w:t xml:space="preserve"> $7,058,027.10</w:t>
            </w:r>
          </w:p>
        </w:tc>
        <w:tc>
          <w:tcPr>
            <w:tcW w:w="764" w:type="pct"/>
          </w:tcPr>
          <w:p w:rsidR="0014434B" w:rsidRPr="001370E6" w:rsidP="00D2280B" w14:paraId="5F0FC4B0" w14:textId="2CECE30A">
            <w:pPr>
              <w:widowControl/>
              <w:autoSpaceDE/>
              <w:autoSpaceDN/>
              <w:adjustRightInd/>
              <w:rPr>
                <w:rFonts w:ascii="Times New Roman" w:hAnsi="Times New Roman"/>
                <w:b/>
                <w:bCs/>
                <w:i/>
                <w:iCs/>
              </w:rPr>
            </w:pPr>
            <w:r>
              <w:rPr>
                <w:rFonts w:ascii="Times New Roman" w:hAnsi="Times New Roman"/>
                <w:b/>
                <w:bCs/>
                <w:i/>
                <w:iCs/>
              </w:rPr>
              <w:t xml:space="preserve"> $2,352,675.70</w:t>
            </w:r>
          </w:p>
        </w:tc>
      </w:tr>
      <w:tr w14:paraId="14B1345C" w14:textId="77777777" w:rsidTr="00D2280B">
        <w:tblPrEx>
          <w:tblW w:w="5000" w:type="pct"/>
          <w:tblLook w:val="04A0"/>
        </w:tblPrEx>
        <w:trPr>
          <w:trHeight w:val="288"/>
        </w:trPr>
        <w:tc>
          <w:tcPr>
            <w:tcW w:w="1101" w:type="pct"/>
            <w:hideMark/>
          </w:tcPr>
          <w:p w:rsidR="0014434B" w:rsidRPr="002A56E2" w:rsidP="0014434B" w14:paraId="516D7501" w14:textId="0C162CC4">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869" w:type="pct"/>
          </w:tcPr>
          <w:p w:rsidR="0014434B" w:rsidRPr="002A56E2" w:rsidP="00D2280B" w14:paraId="6F2E7968" w14:textId="14B0BFB2">
            <w:pPr>
              <w:widowControl/>
              <w:autoSpaceDE/>
              <w:autoSpaceDN/>
              <w:adjustRightInd/>
              <w:rPr>
                <w:rFonts w:ascii="Times New Roman" w:hAnsi="Times New Roman"/>
                <w:b/>
                <w:bCs/>
                <w:i/>
                <w:iCs/>
              </w:rPr>
            </w:pPr>
            <w:r>
              <w:rPr>
                <w:rFonts w:ascii="Times New Roman" w:hAnsi="Times New Roman"/>
                <w:b/>
                <w:bCs/>
                <w:i/>
                <w:iCs/>
              </w:rPr>
              <w:t xml:space="preserve"> $2,305,768.00</w:t>
            </w:r>
          </w:p>
        </w:tc>
        <w:tc>
          <w:tcPr>
            <w:tcW w:w="723" w:type="pct"/>
          </w:tcPr>
          <w:p w:rsidR="0014434B" w:rsidRPr="002A56E2" w:rsidP="00D2280B" w14:paraId="64F48703" w14:textId="5BB6CE9A">
            <w:pPr>
              <w:widowControl/>
              <w:autoSpaceDE/>
              <w:autoSpaceDN/>
              <w:adjustRightInd/>
              <w:rPr>
                <w:rFonts w:ascii="Times New Roman" w:hAnsi="Times New Roman"/>
                <w:b/>
                <w:bCs/>
                <w:i/>
                <w:iCs/>
              </w:rPr>
            </w:pPr>
            <w:r>
              <w:rPr>
                <w:rFonts w:ascii="Times New Roman" w:hAnsi="Times New Roman"/>
                <w:b/>
                <w:bCs/>
                <w:i/>
                <w:iCs/>
              </w:rPr>
              <w:t xml:space="preserve"> $17,869.60</w:t>
            </w:r>
          </w:p>
        </w:tc>
        <w:tc>
          <w:tcPr>
            <w:tcW w:w="724" w:type="pct"/>
          </w:tcPr>
          <w:p w:rsidR="0014434B" w:rsidRPr="002A56E2" w:rsidP="00D2280B" w14:paraId="13EC5E3A" w14:textId="0F20D9F7">
            <w:pPr>
              <w:widowControl/>
              <w:autoSpaceDE/>
              <w:autoSpaceDN/>
              <w:adjustRightInd/>
              <w:rPr>
                <w:rFonts w:ascii="Times New Roman" w:hAnsi="Times New Roman"/>
                <w:b/>
                <w:bCs/>
                <w:i/>
                <w:iCs/>
              </w:rPr>
            </w:pPr>
            <w:r>
              <w:rPr>
                <w:rFonts w:ascii="Times New Roman" w:hAnsi="Times New Roman"/>
                <w:b/>
                <w:bCs/>
                <w:i/>
                <w:iCs/>
              </w:rPr>
              <w:t xml:space="preserve"> $29,038.10</w:t>
            </w:r>
          </w:p>
        </w:tc>
        <w:tc>
          <w:tcPr>
            <w:tcW w:w="819" w:type="pct"/>
          </w:tcPr>
          <w:p w:rsidR="0014434B" w:rsidP="00D2280B" w14:paraId="6DE78C44" w14:textId="7A56A168">
            <w:pPr>
              <w:widowControl/>
              <w:autoSpaceDE/>
              <w:autoSpaceDN/>
              <w:adjustRightInd/>
              <w:rPr>
                <w:rFonts w:ascii="Times New Roman" w:hAnsi="Times New Roman"/>
                <w:b/>
                <w:bCs/>
                <w:i/>
                <w:iCs/>
              </w:rPr>
            </w:pPr>
            <w:r>
              <w:rPr>
                <w:rFonts w:ascii="Times New Roman" w:hAnsi="Times New Roman"/>
                <w:b/>
                <w:bCs/>
                <w:i/>
                <w:iCs/>
              </w:rPr>
              <w:t xml:space="preserve"> $2,352,675.70</w:t>
            </w:r>
          </w:p>
        </w:tc>
        <w:tc>
          <w:tcPr>
            <w:tcW w:w="764" w:type="pct"/>
          </w:tcPr>
          <w:p w:rsidR="0014434B" w:rsidP="00D2280B" w14:paraId="66FD0B8E" w14:textId="77777777">
            <w:pPr>
              <w:widowControl/>
              <w:autoSpaceDE/>
              <w:autoSpaceDN/>
              <w:adjustRightInd/>
              <w:rPr>
                <w:rFonts w:ascii="Times New Roman" w:hAnsi="Times New Roman"/>
                <w:b/>
                <w:bCs/>
                <w:i/>
                <w:iCs/>
              </w:rPr>
            </w:pPr>
          </w:p>
        </w:tc>
      </w:tr>
    </w:tbl>
    <w:p w:rsidR="007C6642" w:rsidP="007C6642" w14:paraId="2D2A5B68" w14:textId="5F26D399">
      <w:pPr>
        <w:pStyle w:val="Subheadingtext"/>
        <w:spacing w:before="240"/>
        <w:rPr>
          <w:b/>
        </w:rPr>
      </w:pPr>
      <w:r w:rsidRPr="005D5794">
        <w:rPr>
          <w:b/>
        </w:rPr>
        <w:t>Estimated Total Annual Burden</w:t>
      </w:r>
      <w:r>
        <w:rPr>
          <w:b/>
        </w:rPr>
        <w:t xml:space="preserve"> by Respondent:</w:t>
      </w:r>
    </w:p>
    <w:p w:rsidR="007C6642" w:rsidRPr="00960498" w:rsidP="007C6642" w14:paraId="6F908ABE" w14:textId="7BD0F4CB">
      <w:pPr>
        <w:pStyle w:val="Subheadingtext"/>
        <w:numPr>
          <w:ilvl w:val="0"/>
          <w:numId w:val="32"/>
        </w:numPr>
        <w:spacing w:before="240"/>
        <w:rPr>
          <w:b/>
        </w:rPr>
      </w:pPr>
      <w:r>
        <w:rPr>
          <w:b/>
        </w:rPr>
        <w:t xml:space="preserve">Carriers: </w:t>
      </w:r>
      <w:r>
        <w:rPr>
          <w:bCs/>
        </w:rPr>
        <w:t xml:space="preserve">The average annual burden </w:t>
      </w:r>
      <w:r w:rsidR="002D66CF">
        <w:rPr>
          <w:bCs/>
        </w:rPr>
        <w:t xml:space="preserve">for all participating motor carriers is </w:t>
      </w:r>
      <w:r w:rsidR="002F7716">
        <w:rPr>
          <w:bCs/>
        </w:rPr>
        <w:t>54,978</w:t>
      </w:r>
      <w:r w:rsidR="002D66CF">
        <w:rPr>
          <w:bCs/>
        </w:rPr>
        <w:t xml:space="preserve"> hours, </w:t>
      </w:r>
      <w:r w:rsidR="00FF0D2F">
        <w:rPr>
          <w:bCs/>
        </w:rPr>
        <w:t xml:space="preserve">or </w:t>
      </w:r>
      <w:r w:rsidR="002F7716">
        <w:rPr>
          <w:bCs/>
        </w:rPr>
        <w:t>55</w:t>
      </w:r>
      <w:r w:rsidR="00807DDF">
        <w:rPr>
          <w:bCs/>
        </w:rPr>
        <w:t xml:space="preserve"> hours per carrier.</w:t>
      </w:r>
    </w:p>
    <w:p w:rsidR="00960498" w:rsidRPr="00E3529F" w:rsidP="007C6642" w14:paraId="0034E0CB" w14:textId="60CA13A5">
      <w:pPr>
        <w:pStyle w:val="Subheadingtext"/>
        <w:numPr>
          <w:ilvl w:val="0"/>
          <w:numId w:val="32"/>
        </w:numPr>
        <w:spacing w:before="240"/>
        <w:rPr>
          <w:b/>
        </w:rPr>
      </w:pPr>
      <w:r>
        <w:rPr>
          <w:b/>
        </w:rPr>
        <w:t>Apprentice Drivers:</w:t>
      </w:r>
      <w:r>
        <w:rPr>
          <w:bCs/>
        </w:rPr>
        <w:t xml:space="preserve"> The average annual burden for all apprentice drivers is </w:t>
      </w:r>
      <w:r w:rsidR="0017254F">
        <w:rPr>
          <w:bCs/>
        </w:rPr>
        <w:t xml:space="preserve">3,689 hours, or </w:t>
      </w:r>
      <w:r w:rsidR="00E3529F">
        <w:rPr>
          <w:bCs/>
        </w:rPr>
        <w:t>0.33 hours per driver.</w:t>
      </w:r>
    </w:p>
    <w:p w:rsidR="00E3529F" w:rsidRPr="00D00554" w:rsidP="007C6642" w14:paraId="436088A4" w14:textId="4A3AC20D">
      <w:pPr>
        <w:pStyle w:val="Subheadingtext"/>
        <w:numPr>
          <w:ilvl w:val="0"/>
          <w:numId w:val="32"/>
        </w:numPr>
        <w:spacing w:before="240"/>
        <w:rPr>
          <w:b/>
        </w:rPr>
      </w:pPr>
      <w:r>
        <w:rPr>
          <w:b/>
        </w:rPr>
        <w:t xml:space="preserve">Experienced Drivers: </w:t>
      </w:r>
      <w:r>
        <w:rPr>
          <w:bCs/>
        </w:rPr>
        <w:t>The a</w:t>
      </w:r>
      <w:r w:rsidR="001E50D1">
        <w:rPr>
          <w:bCs/>
        </w:rPr>
        <w:t>verage a</w:t>
      </w:r>
      <w:r>
        <w:rPr>
          <w:bCs/>
        </w:rPr>
        <w:t>nnual burden for all experienced drivers is 910 hours, or 0.33 hours per driver.</w:t>
      </w:r>
    </w:p>
    <w:p w:rsidR="007C6642" w:rsidP="007D5EEE" w14:paraId="56307653" w14:textId="7F42305A">
      <w:pPr>
        <w:pStyle w:val="Subheadingtext"/>
        <w:spacing w:before="240"/>
      </w:pPr>
      <w:r w:rsidRPr="005D5794">
        <w:rPr>
          <w:b/>
        </w:rPr>
        <w:t>Estimated Annualized Cost of Burden Hours</w:t>
      </w:r>
      <w:r>
        <w:rPr>
          <w:b/>
        </w:rPr>
        <w:t xml:space="preserve"> by Respondent</w:t>
      </w:r>
      <w:r w:rsidRPr="005D5794">
        <w:rPr>
          <w:b/>
        </w:rPr>
        <w:t>:</w:t>
      </w:r>
      <w:r w:rsidRPr="005D5794">
        <w:t xml:space="preserve"> </w:t>
      </w:r>
    </w:p>
    <w:p w:rsidR="007D5EEE" w:rsidRPr="00960498" w:rsidP="007D5EEE" w14:paraId="37425947" w14:textId="77FC5290">
      <w:pPr>
        <w:pStyle w:val="Subheadingtext"/>
        <w:numPr>
          <w:ilvl w:val="0"/>
          <w:numId w:val="32"/>
        </w:numPr>
        <w:spacing w:before="240"/>
        <w:rPr>
          <w:b/>
        </w:rPr>
      </w:pPr>
      <w:r>
        <w:rPr>
          <w:b/>
        </w:rPr>
        <w:t xml:space="preserve">Carriers: </w:t>
      </w:r>
      <w:r>
        <w:rPr>
          <w:bCs/>
        </w:rPr>
        <w:t>The average annual cost for all participating motor carriers is $</w:t>
      </w:r>
      <w:r w:rsidR="002F7716">
        <w:rPr>
          <w:bCs/>
        </w:rPr>
        <w:t>2,305,768.00</w:t>
      </w:r>
      <w:r w:rsidR="00007370">
        <w:rPr>
          <w:bCs/>
        </w:rPr>
        <w:t>, or $</w:t>
      </w:r>
      <w:r w:rsidR="00B715A4">
        <w:rPr>
          <w:bCs/>
        </w:rPr>
        <w:t>2,</w:t>
      </w:r>
      <w:r w:rsidR="0053540D">
        <w:rPr>
          <w:bCs/>
        </w:rPr>
        <w:t>305.77</w:t>
      </w:r>
      <w:r w:rsidR="00B715A4">
        <w:rPr>
          <w:bCs/>
        </w:rPr>
        <w:t xml:space="preserve"> per carrier.</w:t>
      </w:r>
    </w:p>
    <w:p w:rsidR="007D5EEE" w:rsidRPr="00E3529F" w:rsidP="007D5EEE" w14:paraId="0767CDB1" w14:textId="696F1EEF">
      <w:pPr>
        <w:pStyle w:val="Subheadingtext"/>
        <w:numPr>
          <w:ilvl w:val="0"/>
          <w:numId w:val="32"/>
        </w:numPr>
        <w:spacing w:before="240"/>
        <w:rPr>
          <w:b/>
        </w:rPr>
      </w:pPr>
      <w:r>
        <w:rPr>
          <w:b/>
        </w:rPr>
        <w:t>Apprentice Drivers:</w:t>
      </w:r>
      <w:r>
        <w:rPr>
          <w:bCs/>
        </w:rPr>
        <w:t xml:space="preserve"> The average annual </w:t>
      </w:r>
      <w:r w:rsidR="00B715A4">
        <w:rPr>
          <w:bCs/>
        </w:rPr>
        <w:t>cost</w:t>
      </w:r>
      <w:r>
        <w:rPr>
          <w:bCs/>
        </w:rPr>
        <w:t xml:space="preserve"> for all apprentice drivers is </w:t>
      </w:r>
      <w:r w:rsidR="001E50D1">
        <w:rPr>
          <w:bCs/>
        </w:rPr>
        <w:t>$</w:t>
      </w:r>
      <w:r w:rsidR="0053540D">
        <w:rPr>
          <w:bCs/>
        </w:rPr>
        <w:t>17,869.</w:t>
      </w:r>
      <w:r w:rsidR="00EC74F5">
        <w:rPr>
          <w:bCs/>
        </w:rPr>
        <w:t>6</w:t>
      </w:r>
      <w:r w:rsidR="0053540D">
        <w:rPr>
          <w:bCs/>
        </w:rPr>
        <w:t>0</w:t>
      </w:r>
      <w:r w:rsidR="001E50D1">
        <w:rPr>
          <w:bCs/>
        </w:rPr>
        <w:t>, or $10.64 per driver</w:t>
      </w:r>
      <w:r>
        <w:rPr>
          <w:bCs/>
        </w:rPr>
        <w:t>.</w:t>
      </w:r>
    </w:p>
    <w:p w:rsidR="007D5EEE" w:rsidRPr="00663AFA" w:rsidP="00663AFA" w14:paraId="2F913B49" w14:textId="451DB663">
      <w:pPr>
        <w:pStyle w:val="Subheadingtext"/>
        <w:numPr>
          <w:ilvl w:val="0"/>
          <w:numId w:val="32"/>
        </w:numPr>
        <w:spacing w:before="240"/>
        <w:rPr>
          <w:b/>
        </w:rPr>
      </w:pPr>
      <w:r>
        <w:rPr>
          <w:b/>
        </w:rPr>
        <w:t xml:space="preserve">Experienced Drivers: </w:t>
      </w:r>
      <w:r>
        <w:rPr>
          <w:bCs/>
        </w:rPr>
        <w:t>The a</w:t>
      </w:r>
      <w:r w:rsidR="001E50D1">
        <w:rPr>
          <w:bCs/>
        </w:rPr>
        <w:t>verage a</w:t>
      </w:r>
      <w:r>
        <w:rPr>
          <w:bCs/>
        </w:rPr>
        <w:t xml:space="preserve">nnual </w:t>
      </w:r>
      <w:r w:rsidR="001E50D1">
        <w:rPr>
          <w:bCs/>
        </w:rPr>
        <w:t>cost</w:t>
      </w:r>
      <w:r>
        <w:rPr>
          <w:bCs/>
        </w:rPr>
        <w:t xml:space="preserve"> for all experienced drivers is </w:t>
      </w:r>
      <w:r w:rsidR="001E50D1">
        <w:rPr>
          <w:bCs/>
        </w:rPr>
        <w:t>$</w:t>
      </w:r>
      <w:r w:rsidR="00ED5B76">
        <w:rPr>
          <w:bCs/>
        </w:rPr>
        <w:t>29,038.10</w:t>
      </w:r>
      <w:r w:rsidR="001E50D1">
        <w:rPr>
          <w:bCs/>
        </w:rPr>
        <w:t>, or $</w:t>
      </w:r>
      <w:r w:rsidR="00701F1E">
        <w:rPr>
          <w:bCs/>
        </w:rPr>
        <w:t>10.64</w:t>
      </w:r>
      <w:r>
        <w:rPr>
          <w:bCs/>
        </w:rPr>
        <w:t xml:space="preserve"> per driver.</w:t>
      </w:r>
    </w:p>
    <w:p w:rsidR="0085539C" w:rsidRPr="00663AFA" w:rsidP="00663AFA" w14:paraId="55070C5A" w14:textId="10672CAC">
      <w:pPr>
        <w:pStyle w:val="Subheadingtext"/>
        <w:spacing w:before="240"/>
        <w:rPr>
          <w:bCs/>
        </w:rPr>
      </w:pPr>
      <w:r>
        <w:rPr>
          <w:bCs/>
        </w:rPr>
        <w:t xml:space="preserve">The average annual burden for all respondents is </w:t>
      </w:r>
      <w:r w:rsidR="0006231D">
        <w:rPr>
          <w:bCs/>
        </w:rPr>
        <w:t>56,448</w:t>
      </w:r>
      <w:r>
        <w:rPr>
          <w:bCs/>
        </w:rPr>
        <w:t xml:space="preserve"> hours at a cost of $</w:t>
      </w:r>
      <w:r w:rsidR="0006231D">
        <w:rPr>
          <w:bCs/>
        </w:rPr>
        <w:t>2,352,675.70</w:t>
      </w:r>
      <w:r>
        <w:rPr>
          <w:bCs/>
        </w:rPr>
        <w:t>.</w:t>
      </w:r>
    </w:p>
    <w:p w:rsidR="004F1D68" w:rsidRPr="00CA4695" w:rsidP="004F1D68" w14:paraId="4C5EDF48" w14:textId="6DA17E42">
      <w:pPr>
        <w:pStyle w:val="FMCSAListNumber"/>
        <w:numPr>
          <w:ilvl w:val="1"/>
          <w:numId w:val="7"/>
        </w:numPr>
      </w:pPr>
      <w:r>
        <w:t>IC-1: Motor Carrier Application</w:t>
      </w:r>
    </w:p>
    <w:p w:rsidR="008051EA" w:rsidP="008051EA" w14:paraId="21FAB9E8" w14:textId="6455572F">
      <w:pPr>
        <w:pStyle w:val="Subheadingtext"/>
        <w:spacing w:before="240"/>
      </w:pPr>
      <w:r>
        <w:t xml:space="preserve">It is anticipated that not all motor carriers who apply for the program will be accepted into the program. Furthermore, it is expected that </w:t>
      </w:r>
      <w:r>
        <w:t>the majority of</w:t>
      </w:r>
      <w:r>
        <w:t xml:space="preserve"> carriers will apply during year 1, </w:t>
      </w:r>
      <w:r>
        <w:t xml:space="preserve">however, additional carriers may be added during years 2 and 3 due to carriers leaving the </w:t>
      </w:r>
      <w:r w:rsidR="00E0487B">
        <w:t xml:space="preserve">SDAP </w:t>
      </w:r>
      <w:r>
        <w:t xml:space="preserve">program or being removed. Therefore, during the first year, FMCSA expects </w:t>
      </w:r>
      <w:r w:rsidR="00765115">
        <w:t>1</w:t>
      </w:r>
      <w:r>
        <w:t>,</w:t>
      </w:r>
      <w:r w:rsidR="00765115">
        <w:t>2</w:t>
      </w:r>
      <w:r>
        <w:t xml:space="preserve">00 motor carriers to spend approximately 20 minutes completing the one-time motor carrier application, resulting in a total of </w:t>
      </w:r>
      <w:r w:rsidR="00765115">
        <w:t>1</w:t>
      </w:r>
      <w:r>
        <w:t xml:space="preserve">,000 carriers being accepted into the program. FMCSA is estimated that an additional </w:t>
      </w:r>
      <w:r w:rsidR="00765115">
        <w:t>2</w:t>
      </w:r>
      <w:r>
        <w:t xml:space="preserve">00 carriers will apply in year two and in year three. No more than </w:t>
      </w:r>
      <w:r w:rsidR="00765115">
        <w:t>1</w:t>
      </w:r>
      <w:r>
        <w:t>,000 carriers are expected to participate at any given time during the program due to considerations with monitoring and data collection.</w:t>
      </w:r>
    </w:p>
    <w:p w:rsidR="006255D6" w:rsidP="008051EA" w14:paraId="34CFAE55" w14:textId="38FE90EC">
      <w:pPr>
        <w:pStyle w:val="Subheadingtext"/>
        <w:spacing w:before="240"/>
      </w:pPr>
      <w:r>
        <w:t xml:space="preserve">The burden for a motor carrier to complete the application is a one-time response of 20 minutes per respondent. Every motor carrier that applies will incur this one-time cost, estimated to be $13.97 ($41.94 hourly compensation x 20 minutes to complete application = $13.97). The total cost for </w:t>
      </w:r>
      <w:r w:rsidR="00772BC0">
        <w:t>1,6</w:t>
      </w:r>
      <w:r>
        <w:t>00 carriers to apply is estimated to be $</w:t>
      </w:r>
      <w:r w:rsidR="00772BC0">
        <w:t>22,368.00</w:t>
      </w:r>
      <w:r>
        <w:t>, or $</w:t>
      </w:r>
      <w:r w:rsidR="008B1314">
        <w:t>7,456.00</w:t>
      </w:r>
      <w:r>
        <w:t xml:space="preserve"> annually over the 3-year </w:t>
      </w:r>
      <w:r w:rsidR="00E0487B">
        <w:t xml:space="preserve">SDAP </w:t>
      </w:r>
      <w:r>
        <w:t>program, as shown in</w:t>
      </w:r>
      <w:r w:rsidR="00D34004">
        <w:t xml:space="preserve"> </w:t>
      </w:r>
      <w:r w:rsidR="00D34004">
        <w:fldChar w:fldCharType="begin"/>
      </w:r>
      <w:r w:rsidR="00D34004">
        <w:instrText xml:space="preserve"> REF _Ref92028905 \h </w:instrText>
      </w:r>
      <w:r w:rsidR="00D34004">
        <w:fldChar w:fldCharType="separate"/>
      </w:r>
      <w:r w:rsidR="006F5E67">
        <w:t xml:space="preserve">Table </w:t>
      </w:r>
      <w:r w:rsidR="006F5E67">
        <w:rPr>
          <w:noProof/>
        </w:rPr>
        <w:t>6</w:t>
      </w:r>
      <w:r w:rsidR="00D34004">
        <w:fldChar w:fldCharType="end"/>
      </w:r>
      <w:r>
        <w:t>.</w:t>
      </w:r>
    </w:p>
    <w:p w:rsidR="00D34004" w:rsidP="00D34004" w14:paraId="568D123E" w14:textId="0299805C">
      <w:pPr>
        <w:pStyle w:val="FMCSACaption-Table"/>
      </w:pPr>
      <w:bookmarkStart w:id="6" w:name="_Ref92028905"/>
      <w:r>
        <w:t xml:space="preserve">Table </w:t>
      </w:r>
      <w:r>
        <w:fldChar w:fldCharType="begin"/>
      </w:r>
      <w:r>
        <w:instrText xml:space="preserve"> SEQ Table \* ARABIC </w:instrText>
      </w:r>
      <w:r>
        <w:fldChar w:fldCharType="separate"/>
      </w:r>
      <w:r w:rsidR="00D2280B">
        <w:rPr>
          <w:noProof/>
        </w:rPr>
        <w:t>6</w:t>
      </w:r>
      <w:r w:rsidR="00D2280B">
        <w:rPr>
          <w:noProof/>
        </w:rPr>
        <w:fldChar w:fldCharType="end"/>
      </w:r>
      <w:bookmarkEnd w:id="6"/>
      <w:r>
        <w:t>. IC-1: Motor carrier burden hours and cost for motor carrier application; one response per respondent, 20 minutes per response, with an average loaded hourly wage rate of $41.94.</w:t>
      </w:r>
    </w:p>
    <w:tbl>
      <w:tblPr>
        <w:tblStyle w:val="FMCSATable1Style"/>
        <w:tblW w:w="5000" w:type="pct"/>
        <w:tblLook w:val="04A0"/>
      </w:tblPr>
      <w:tblGrid>
        <w:gridCol w:w="1835"/>
        <w:gridCol w:w="1569"/>
        <w:gridCol w:w="1709"/>
        <w:gridCol w:w="2071"/>
        <w:gridCol w:w="2146"/>
      </w:tblGrid>
      <w:tr w14:paraId="6AE322F5" w14:textId="77777777" w:rsidTr="00D34004">
        <w:tblPrEx>
          <w:tblW w:w="5000" w:type="pct"/>
          <w:tblLook w:val="04A0"/>
        </w:tblPrEx>
        <w:trPr>
          <w:trHeight w:val="792"/>
          <w:tblHeader w:val="0"/>
        </w:trPr>
        <w:tc>
          <w:tcPr>
            <w:tcW w:w="983" w:type="pct"/>
            <w:tcBorders>
              <w:bottom w:val="none" w:sz="0" w:space="0" w:color="auto"/>
            </w:tcBorders>
            <w:hideMark/>
          </w:tcPr>
          <w:p w:rsidR="00D34004" w:rsidRPr="002A56E2" w:rsidP="001F2462" w14:paraId="4274B662" w14:textId="77777777">
            <w:pPr>
              <w:widowControl/>
              <w:autoSpaceDE/>
              <w:autoSpaceDN/>
              <w:adjustRightInd/>
              <w:rPr>
                <w:rFonts w:ascii="Times New Roman" w:hAnsi="Times New Roman"/>
                <w:b/>
                <w:bCs/>
              </w:rPr>
            </w:pPr>
            <w:r w:rsidRPr="002A56E2">
              <w:rPr>
                <w:rFonts w:ascii="Times New Roman" w:hAnsi="Times New Roman"/>
                <w:b/>
                <w:bCs/>
              </w:rPr>
              <w:t>Year</w:t>
            </w:r>
          </w:p>
        </w:tc>
        <w:tc>
          <w:tcPr>
            <w:tcW w:w="841" w:type="pct"/>
            <w:tcBorders>
              <w:bottom w:val="none" w:sz="0" w:space="0" w:color="auto"/>
            </w:tcBorders>
            <w:hideMark/>
          </w:tcPr>
          <w:p w:rsidR="00D34004" w:rsidP="001F2462" w14:paraId="0E28C431"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D34004" w:rsidP="001F2462" w14:paraId="5DF9757D" w14:textId="77777777">
            <w:pPr>
              <w:widowControl/>
              <w:autoSpaceDE/>
              <w:autoSpaceDN/>
              <w:adjustRightInd/>
              <w:rPr>
                <w:rFonts w:ascii="Times New Roman" w:hAnsi="Times New Roman"/>
                <w:b/>
                <w:bCs/>
              </w:rPr>
            </w:pPr>
          </w:p>
          <w:p w:rsidR="00D34004" w:rsidRPr="002A56E2" w:rsidP="001F2462" w14:paraId="12859ADB" w14:textId="5CBBE226">
            <w:pPr>
              <w:widowControl/>
              <w:autoSpaceDE/>
              <w:autoSpaceDN/>
              <w:adjustRightInd/>
              <w:rPr>
                <w:rFonts w:ascii="Times New Roman" w:hAnsi="Times New Roman"/>
                <w:b/>
                <w:bCs/>
              </w:rPr>
            </w:pPr>
            <w:r>
              <w:rPr>
                <w:rFonts w:ascii="Times New Roman" w:hAnsi="Times New Roman"/>
                <w:b/>
                <w:bCs/>
              </w:rPr>
              <w:t>(a)</w:t>
            </w:r>
          </w:p>
        </w:tc>
        <w:tc>
          <w:tcPr>
            <w:tcW w:w="916" w:type="pct"/>
            <w:tcBorders>
              <w:bottom w:val="none" w:sz="0" w:space="0" w:color="auto"/>
            </w:tcBorders>
            <w:hideMark/>
          </w:tcPr>
          <w:p w:rsidR="00D34004" w:rsidP="001F2462" w14:paraId="568629BB" w14:textId="77777777">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D34004" w:rsidP="001F2462" w14:paraId="1E791D6E" w14:textId="77777777">
            <w:pPr>
              <w:widowControl/>
              <w:autoSpaceDE/>
              <w:autoSpaceDN/>
              <w:adjustRightInd/>
              <w:rPr>
                <w:rFonts w:ascii="Times New Roman" w:hAnsi="Times New Roman"/>
                <w:b/>
                <w:bCs/>
              </w:rPr>
            </w:pPr>
          </w:p>
          <w:p w:rsidR="00D34004" w:rsidRPr="002A56E2" w:rsidP="001F2462" w14:paraId="2A928173" w14:textId="3A3203AD">
            <w:pPr>
              <w:widowControl/>
              <w:autoSpaceDE/>
              <w:autoSpaceDN/>
              <w:adjustRightInd/>
              <w:rPr>
                <w:rFonts w:ascii="Times New Roman" w:hAnsi="Times New Roman"/>
                <w:b/>
                <w:bCs/>
              </w:rPr>
            </w:pPr>
            <w:r>
              <w:rPr>
                <w:rFonts w:ascii="Times New Roman" w:hAnsi="Times New Roman"/>
                <w:b/>
                <w:bCs/>
              </w:rPr>
              <w:t>(b) = (a) x 1</w:t>
            </w:r>
          </w:p>
        </w:tc>
        <w:tc>
          <w:tcPr>
            <w:tcW w:w="1110" w:type="pct"/>
            <w:tcBorders>
              <w:bottom w:val="none" w:sz="0" w:space="0" w:color="auto"/>
            </w:tcBorders>
            <w:hideMark/>
          </w:tcPr>
          <w:p w:rsidR="00D34004" w:rsidP="001F2462" w14:paraId="15B1C861" w14:textId="77777777">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D34004" w:rsidP="001F2462" w14:paraId="7F4A3CA0" w14:textId="77777777">
            <w:pPr>
              <w:widowControl/>
              <w:autoSpaceDE/>
              <w:autoSpaceDN/>
              <w:adjustRightInd/>
              <w:rPr>
                <w:rFonts w:ascii="Times New Roman" w:hAnsi="Times New Roman"/>
                <w:b/>
                <w:bCs/>
              </w:rPr>
            </w:pPr>
          </w:p>
          <w:p w:rsidR="00D34004" w:rsidRPr="002A56E2" w:rsidP="001F2462" w14:paraId="517CF3F7" w14:textId="1BA5A7F3">
            <w:pPr>
              <w:widowControl/>
              <w:autoSpaceDE/>
              <w:autoSpaceDN/>
              <w:adjustRightInd/>
              <w:rPr>
                <w:rFonts w:ascii="Times New Roman" w:hAnsi="Times New Roman"/>
                <w:b/>
                <w:bCs/>
              </w:rPr>
            </w:pPr>
            <w:r>
              <w:rPr>
                <w:rFonts w:ascii="Times New Roman" w:hAnsi="Times New Roman"/>
                <w:b/>
                <w:bCs/>
              </w:rPr>
              <w:t>(c) = (b) x 0.33 hours</w:t>
            </w:r>
          </w:p>
        </w:tc>
        <w:tc>
          <w:tcPr>
            <w:tcW w:w="1150" w:type="pct"/>
            <w:tcBorders>
              <w:bottom w:val="none" w:sz="0" w:space="0" w:color="auto"/>
            </w:tcBorders>
          </w:tcPr>
          <w:p w:rsidR="00D34004" w:rsidP="001F2462" w14:paraId="255DB75A" w14:textId="77777777">
            <w:pPr>
              <w:widowControl/>
              <w:autoSpaceDE/>
              <w:autoSpaceDN/>
              <w:adjustRightInd/>
              <w:contextualSpacing/>
              <w:rPr>
                <w:rFonts w:ascii="Times New Roman" w:hAnsi="Times New Roman"/>
                <w:b/>
                <w:bCs/>
              </w:rPr>
            </w:pPr>
            <w:r>
              <w:rPr>
                <w:rFonts w:ascii="Times New Roman" w:hAnsi="Times New Roman"/>
                <w:b/>
                <w:bCs/>
              </w:rPr>
              <w:t>Total Respondent Labor Cost (average loaded hourly rate of $41.94)</w:t>
            </w:r>
          </w:p>
          <w:p w:rsidR="00D34004" w:rsidP="001F2462" w14:paraId="69D34136" w14:textId="77777777">
            <w:pPr>
              <w:widowControl/>
              <w:autoSpaceDE/>
              <w:autoSpaceDN/>
              <w:adjustRightInd/>
              <w:contextualSpacing/>
              <w:rPr>
                <w:rFonts w:ascii="Times New Roman" w:hAnsi="Times New Roman"/>
                <w:b/>
                <w:bCs/>
              </w:rPr>
            </w:pPr>
          </w:p>
          <w:p w:rsidR="00D34004" w:rsidRPr="002A56E2" w:rsidP="001F2462" w14:paraId="41A826BE" w14:textId="6B141FF5">
            <w:pPr>
              <w:widowControl/>
              <w:autoSpaceDE/>
              <w:autoSpaceDN/>
              <w:adjustRightInd/>
              <w:contextualSpacing/>
              <w:rPr>
                <w:rFonts w:ascii="Times New Roman" w:hAnsi="Times New Roman"/>
                <w:b/>
                <w:bCs/>
              </w:rPr>
            </w:pPr>
            <w:r>
              <w:rPr>
                <w:rFonts w:ascii="Times New Roman" w:hAnsi="Times New Roman"/>
                <w:b/>
                <w:bCs/>
              </w:rPr>
              <w:t>(d) = (c) x $41.94</w:t>
            </w:r>
          </w:p>
        </w:tc>
      </w:tr>
      <w:tr w14:paraId="1E7701B0" w14:textId="77777777" w:rsidTr="00D34004">
        <w:tblPrEx>
          <w:tblW w:w="5000" w:type="pct"/>
          <w:tblLook w:val="04A0"/>
        </w:tblPrEx>
        <w:trPr>
          <w:trHeight w:val="288"/>
        </w:trPr>
        <w:tc>
          <w:tcPr>
            <w:tcW w:w="983" w:type="pct"/>
            <w:hideMark/>
          </w:tcPr>
          <w:p w:rsidR="00D34004" w:rsidRPr="002A56E2" w:rsidP="001F2462" w14:paraId="4FB98232" w14:textId="77777777">
            <w:pPr>
              <w:widowControl/>
              <w:autoSpaceDE/>
              <w:autoSpaceDN/>
              <w:adjustRightInd/>
              <w:jc w:val="center"/>
              <w:rPr>
                <w:rFonts w:ascii="Times New Roman" w:hAnsi="Times New Roman"/>
              </w:rPr>
            </w:pPr>
            <w:r>
              <w:rPr>
                <w:rFonts w:ascii="Times New Roman" w:hAnsi="Times New Roman"/>
              </w:rPr>
              <w:t xml:space="preserve">Year </w:t>
            </w:r>
            <w:r w:rsidRPr="002A56E2">
              <w:rPr>
                <w:rFonts w:ascii="Times New Roman" w:hAnsi="Times New Roman"/>
              </w:rPr>
              <w:t>1</w:t>
            </w:r>
          </w:p>
        </w:tc>
        <w:tc>
          <w:tcPr>
            <w:tcW w:w="841" w:type="pct"/>
            <w:hideMark/>
          </w:tcPr>
          <w:p w:rsidR="00D34004" w:rsidRPr="002A56E2" w:rsidP="001F2462" w14:paraId="1AC4A111" w14:textId="3AA0483F">
            <w:pPr>
              <w:widowControl/>
              <w:autoSpaceDE/>
              <w:autoSpaceDN/>
              <w:adjustRightInd/>
              <w:jc w:val="center"/>
              <w:rPr>
                <w:rFonts w:ascii="Times New Roman" w:hAnsi="Times New Roman"/>
              </w:rPr>
            </w:pPr>
            <w:r>
              <w:rPr>
                <w:rFonts w:ascii="Times New Roman" w:hAnsi="Times New Roman"/>
              </w:rPr>
              <w:t>1,2</w:t>
            </w:r>
            <w:r w:rsidRPr="002A56E2">
              <w:rPr>
                <w:rFonts w:ascii="Times New Roman" w:hAnsi="Times New Roman"/>
              </w:rPr>
              <w:t>00</w:t>
            </w:r>
          </w:p>
        </w:tc>
        <w:tc>
          <w:tcPr>
            <w:tcW w:w="916" w:type="pct"/>
            <w:hideMark/>
          </w:tcPr>
          <w:p w:rsidR="00D34004" w:rsidRPr="002A56E2" w:rsidP="001F2462" w14:paraId="0463C80B" w14:textId="3200635E">
            <w:pPr>
              <w:widowControl/>
              <w:autoSpaceDE/>
              <w:autoSpaceDN/>
              <w:adjustRightInd/>
              <w:jc w:val="center"/>
              <w:rPr>
                <w:rFonts w:ascii="Times New Roman" w:hAnsi="Times New Roman"/>
              </w:rPr>
            </w:pPr>
            <w:r>
              <w:rPr>
                <w:rFonts w:ascii="Times New Roman" w:hAnsi="Times New Roman"/>
              </w:rPr>
              <w:t>1,2</w:t>
            </w:r>
            <w:r>
              <w:rPr>
                <w:rFonts w:ascii="Times New Roman" w:hAnsi="Times New Roman"/>
              </w:rPr>
              <w:t>00</w:t>
            </w:r>
          </w:p>
        </w:tc>
        <w:tc>
          <w:tcPr>
            <w:tcW w:w="1110" w:type="pct"/>
          </w:tcPr>
          <w:p w:rsidR="00D34004" w:rsidRPr="002A56E2" w:rsidP="001F2462" w14:paraId="02FE10B0" w14:textId="53F0D5C1">
            <w:pPr>
              <w:widowControl/>
              <w:autoSpaceDE/>
              <w:autoSpaceDN/>
              <w:adjustRightInd/>
              <w:jc w:val="center"/>
              <w:rPr>
                <w:rFonts w:ascii="Times New Roman" w:hAnsi="Times New Roman"/>
              </w:rPr>
            </w:pPr>
            <w:r>
              <w:rPr>
                <w:rFonts w:ascii="Times New Roman" w:hAnsi="Times New Roman"/>
              </w:rPr>
              <w:t>400</w:t>
            </w:r>
          </w:p>
        </w:tc>
        <w:tc>
          <w:tcPr>
            <w:tcW w:w="1150" w:type="pct"/>
          </w:tcPr>
          <w:p w:rsidR="00D34004" w:rsidP="001F2462" w14:paraId="67D2D660" w14:textId="59452753">
            <w:pPr>
              <w:widowControl/>
              <w:autoSpaceDE/>
              <w:autoSpaceDN/>
              <w:adjustRightInd/>
              <w:jc w:val="center"/>
              <w:rPr>
                <w:rFonts w:ascii="Times New Roman" w:hAnsi="Times New Roman"/>
              </w:rPr>
            </w:pPr>
            <w:r>
              <w:rPr>
                <w:rFonts w:ascii="Times New Roman" w:hAnsi="Times New Roman"/>
              </w:rPr>
              <w:t>$</w:t>
            </w:r>
            <w:r w:rsidR="00511678">
              <w:rPr>
                <w:rFonts w:ascii="Times New Roman" w:hAnsi="Times New Roman"/>
              </w:rPr>
              <w:t>16,776.00</w:t>
            </w:r>
          </w:p>
        </w:tc>
      </w:tr>
      <w:tr w14:paraId="6F653EC2" w14:textId="77777777" w:rsidTr="00D34004">
        <w:tblPrEx>
          <w:tblW w:w="5000" w:type="pct"/>
          <w:tblLook w:val="04A0"/>
        </w:tblPrEx>
        <w:trPr>
          <w:trHeight w:val="288"/>
        </w:trPr>
        <w:tc>
          <w:tcPr>
            <w:tcW w:w="983" w:type="pct"/>
            <w:hideMark/>
          </w:tcPr>
          <w:p w:rsidR="00D34004" w:rsidRPr="002A56E2" w:rsidP="001F2462" w14:paraId="56887B20" w14:textId="77777777">
            <w:pPr>
              <w:widowControl/>
              <w:autoSpaceDE/>
              <w:autoSpaceDN/>
              <w:adjustRightInd/>
              <w:jc w:val="center"/>
              <w:rPr>
                <w:rFonts w:ascii="Times New Roman" w:hAnsi="Times New Roman"/>
              </w:rPr>
            </w:pPr>
            <w:r>
              <w:rPr>
                <w:rFonts w:ascii="Times New Roman" w:hAnsi="Times New Roman"/>
              </w:rPr>
              <w:t xml:space="preserve">Year </w:t>
            </w:r>
            <w:r w:rsidRPr="002A56E2">
              <w:rPr>
                <w:rFonts w:ascii="Times New Roman" w:hAnsi="Times New Roman"/>
              </w:rPr>
              <w:t>2</w:t>
            </w:r>
          </w:p>
        </w:tc>
        <w:tc>
          <w:tcPr>
            <w:tcW w:w="841" w:type="pct"/>
            <w:hideMark/>
          </w:tcPr>
          <w:p w:rsidR="00D34004" w:rsidRPr="002A56E2" w:rsidP="001F2462" w14:paraId="4CE871B0" w14:textId="764E57E7">
            <w:pPr>
              <w:widowControl/>
              <w:autoSpaceDE/>
              <w:autoSpaceDN/>
              <w:adjustRightInd/>
              <w:jc w:val="center"/>
              <w:rPr>
                <w:rFonts w:ascii="Times New Roman" w:hAnsi="Times New Roman"/>
              </w:rPr>
            </w:pPr>
            <w:r>
              <w:rPr>
                <w:rFonts w:ascii="Times New Roman" w:hAnsi="Times New Roman"/>
              </w:rPr>
              <w:t>200</w:t>
            </w:r>
          </w:p>
        </w:tc>
        <w:tc>
          <w:tcPr>
            <w:tcW w:w="916" w:type="pct"/>
            <w:hideMark/>
          </w:tcPr>
          <w:p w:rsidR="00D34004" w:rsidRPr="002A56E2" w:rsidP="001F2462" w14:paraId="0C5E3878" w14:textId="368F2F61">
            <w:pPr>
              <w:widowControl/>
              <w:autoSpaceDE/>
              <w:autoSpaceDN/>
              <w:adjustRightInd/>
              <w:jc w:val="center"/>
              <w:rPr>
                <w:rFonts w:ascii="Times New Roman" w:hAnsi="Times New Roman"/>
              </w:rPr>
            </w:pPr>
            <w:r>
              <w:rPr>
                <w:rFonts w:ascii="Times New Roman" w:hAnsi="Times New Roman"/>
              </w:rPr>
              <w:t>200</w:t>
            </w:r>
          </w:p>
        </w:tc>
        <w:tc>
          <w:tcPr>
            <w:tcW w:w="1110" w:type="pct"/>
          </w:tcPr>
          <w:p w:rsidR="00D34004" w:rsidRPr="002A56E2" w:rsidP="001F2462" w14:paraId="15A90AAB" w14:textId="2E197CD3">
            <w:pPr>
              <w:widowControl/>
              <w:autoSpaceDE/>
              <w:autoSpaceDN/>
              <w:adjustRightInd/>
              <w:jc w:val="center"/>
              <w:rPr>
                <w:rFonts w:ascii="Times New Roman" w:hAnsi="Times New Roman"/>
              </w:rPr>
            </w:pPr>
            <w:r>
              <w:rPr>
                <w:rFonts w:ascii="Times New Roman" w:hAnsi="Times New Roman"/>
              </w:rPr>
              <w:t>67</w:t>
            </w:r>
          </w:p>
        </w:tc>
        <w:tc>
          <w:tcPr>
            <w:tcW w:w="1150" w:type="pct"/>
          </w:tcPr>
          <w:p w:rsidR="00D34004" w:rsidP="001F2462" w14:paraId="110B0902" w14:textId="22D6634D">
            <w:pPr>
              <w:widowControl/>
              <w:autoSpaceDE/>
              <w:autoSpaceDN/>
              <w:adjustRightInd/>
              <w:jc w:val="center"/>
              <w:rPr>
                <w:rFonts w:ascii="Times New Roman" w:hAnsi="Times New Roman"/>
              </w:rPr>
            </w:pPr>
            <w:r>
              <w:rPr>
                <w:rFonts w:ascii="Times New Roman" w:hAnsi="Times New Roman"/>
              </w:rPr>
              <w:t>$</w:t>
            </w:r>
            <w:r w:rsidR="00511678">
              <w:rPr>
                <w:rFonts w:ascii="Times New Roman" w:hAnsi="Times New Roman"/>
              </w:rPr>
              <w:t>2,796.00</w:t>
            </w:r>
          </w:p>
        </w:tc>
      </w:tr>
      <w:tr w14:paraId="5FFF5CE9" w14:textId="77777777" w:rsidTr="00D34004">
        <w:tblPrEx>
          <w:tblW w:w="5000" w:type="pct"/>
          <w:tblLook w:val="04A0"/>
        </w:tblPrEx>
        <w:trPr>
          <w:trHeight w:val="288"/>
        </w:trPr>
        <w:tc>
          <w:tcPr>
            <w:tcW w:w="983" w:type="pct"/>
            <w:hideMark/>
          </w:tcPr>
          <w:p w:rsidR="00D34004" w:rsidRPr="002A56E2" w:rsidP="001F2462" w14:paraId="1A2578B0" w14:textId="77777777">
            <w:pPr>
              <w:widowControl/>
              <w:autoSpaceDE/>
              <w:autoSpaceDN/>
              <w:adjustRightInd/>
              <w:jc w:val="center"/>
              <w:rPr>
                <w:rFonts w:ascii="Times New Roman" w:hAnsi="Times New Roman"/>
              </w:rPr>
            </w:pPr>
            <w:r>
              <w:rPr>
                <w:rFonts w:ascii="Times New Roman" w:hAnsi="Times New Roman"/>
              </w:rPr>
              <w:t>Year 3</w:t>
            </w:r>
          </w:p>
        </w:tc>
        <w:tc>
          <w:tcPr>
            <w:tcW w:w="841" w:type="pct"/>
            <w:hideMark/>
          </w:tcPr>
          <w:p w:rsidR="00D34004" w:rsidRPr="002A56E2" w:rsidP="001F2462" w14:paraId="2A93B41B" w14:textId="0C3C5C3E">
            <w:pPr>
              <w:widowControl/>
              <w:autoSpaceDE/>
              <w:autoSpaceDN/>
              <w:adjustRightInd/>
              <w:jc w:val="center"/>
              <w:rPr>
                <w:rFonts w:ascii="Times New Roman" w:hAnsi="Times New Roman"/>
              </w:rPr>
            </w:pPr>
            <w:r>
              <w:rPr>
                <w:rFonts w:ascii="Times New Roman" w:hAnsi="Times New Roman"/>
              </w:rPr>
              <w:t>200</w:t>
            </w:r>
          </w:p>
        </w:tc>
        <w:tc>
          <w:tcPr>
            <w:tcW w:w="916" w:type="pct"/>
            <w:hideMark/>
          </w:tcPr>
          <w:p w:rsidR="00D34004" w:rsidRPr="002A56E2" w:rsidP="001F2462" w14:paraId="7F71442D" w14:textId="02AB783D">
            <w:pPr>
              <w:widowControl/>
              <w:autoSpaceDE/>
              <w:autoSpaceDN/>
              <w:adjustRightInd/>
              <w:jc w:val="center"/>
              <w:rPr>
                <w:rFonts w:ascii="Times New Roman" w:hAnsi="Times New Roman"/>
              </w:rPr>
            </w:pPr>
            <w:r>
              <w:rPr>
                <w:rFonts w:ascii="Times New Roman" w:hAnsi="Times New Roman"/>
              </w:rPr>
              <w:t>200</w:t>
            </w:r>
          </w:p>
        </w:tc>
        <w:tc>
          <w:tcPr>
            <w:tcW w:w="1110" w:type="pct"/>
          </w:tcPr>
          <w:p w:rsidR="00D34004" w:rsidRPr="002A56E2" w:rsidP="001F2462" w14:paraId="3751606B" w14:textId="07307B1B">
            <w:pPr>
              <w:widowControl/>
              <w:autoSpaceDE/>
              <w:autoSpaceDN/>
              <w:adjustRightInd/>
              <w:jc w:val="center"/>
              <w:rPr>
                <w:rFonts w:ascii="Times New Roman" w:hAnsi="Times New Roman"/>
              </w:rPr>
            </w:pPr>
            <w:r>
              <w:rPr>
                <w:rFonts w:ascii="Times New Roman" w:hAnsi="Times New Roman"/>
              </w:rPr>
              <w:t>67</w:t>
            </w:r>
          </w:p>
        </w:tc>
        <w:tc>
          <w:tcPr>
            <w:tcW w:w="1150" w:type="pct"/>
          </w:tcPr>
          <w:p w:rsidR="00D34004" w:rsidP="001F2462" w14:paraId="47ECBC44" w14:textId="69EF5E1A">
            <w:pPr>
              <w:widowControl/>
              <w:autoSpaceDE/>
              <w:autoSpaceDN/>
              <w:adjustRightInd/>
              <w:jc w:val="center"/>
              <w:rPr>
                <w:rFonts w:ascii="Times New Roman" w:hAnsi="Times New Roman"/>
              </w:rPr>
            </w:pPr>
            <w:r>
              <w:rPr>
                <w:rFonts w:ascii="Times New Roman" w:hAnsi="Times New Roman"/>
              </w:rPr>
              <w:t>$</w:t>
            </w:r>
            <w:r w:rsidR="00B64322">
              <w:rPr>
                <w:rFonts w:ascii="Times New Roman" w:hAnsi="Times New Roman"/>
              </w:rPr>
              <w:t>2,796.00</w:t>
            </w:r>
          </w:p>
        </w:tc>
      </w:tr>
      <w:tr w14:paraId="1A2E38F4" w14:textId="77777777" w:rsidTr="00D34004">
        <w:tblPrEx>
          <w:tblW w:w="5000" w:type="pct"/>
          <w:tblLook w:val="04A0"/>
        </w:tblPrEx>
        <w:trPr>
          <w:trHeight w:val="288"/>
        </w:trPr>
        <w:tc>
          <w:tcPr>
            <w:tcW w:w="983" w:type="pct"/>
            <w:hideMark/>
          </w:tcPr>
          <w:p w:rsidR="00D34004" w:rsidRPr="002A56E2" w:rsidP="001F2462" w14:paraId="629C392C" w14:textId="51248A1C">
            <w:pPr>
              <w:widowControl/>
              <w:autoSpaceDE/>
              <w:autoSpaceDN/>
              <w:adjustRightInd/>
              <w:jc w:val="center"/>
              <w:rPr>
                <w:rFonts w:ascii="Times New Roman" w:hAnsi="Times New Roman"/>
                <w:b/>
                <w:bCs/>
              </w:rPr>
            </w:pPr>
            <w:r w:rsidRPr="002A56E2">
              <w:rPr>
                <w:rFonts w:ascii="Times New Roman" w:hAnsi="Times New Roman"/>
                <w:b/>
                <w:bCs/>
              </w:rPr>
              <w:t>Total</w:t>
            </w:r>
          </w:p>
        </w:tc>
        <w:tc>
          <w:tcPr>
            <w:tcW w:w="841" w:type="pct"/>
            <w:hideMark/>
          </w:tcPr>
          <w:p w:rsidR="00D34004" w:rsidRPr="002A56E2" w:rsidP="001F2462" w14:paraId="1E4A47B8" w14:textId="3071DA7A">
            <w:pPr>
              <w:widowControl/>
              <w:autoSpaceDE/>
              <w:autoSpaceDN/>
              <w:adjustRightInd/>
              <w:jc w:val="center"/>
              <w:rPr>
                <w:rFonts w:ascii="Times New Roman" w:hAnsi="Times New Roman"/>
                <w:b/>
                <w:bCs/>
              </w:rPr>
            </w:pPr>
            <w:r>
              <w:rPr>
                <w:rFonts w:ascii="Times New Roman" w:hAnsi="Times New Roman"/>
                <w:b/>
                <w:bCs/>
              </w:rPr>
              <w:t>1,600</w:t>
            </w:r>
          </w:p>
        </w:tc>
        <w:tc>
          <w:tcPr>
            <w:tcW w:w="916" w:type="pct"/>
            <w:hideMark/>
          </w:tcPr>
          <w:p w:rsidR="00D34004" w:rsidRPr="002A56E2" w:rsidP="001F2462" w14:paraId="22AE258D" w14:textId="1AD73C2F">
            <w:pPr>
              <w:widowControl/>
              <w:autoSpaceDE/>
              <w:autoSpaceDN/>
              <w:adjustRightInd/>
              <w:jc w:val="center"/>
              <w:rPr>
                <w:rFonts w:ascii="Times New Roman" w:hAnsi="Times New Roman"/>
                <w:b/>
                <w:bCs/>
              </w:rPr>
            </w:pPr>
            <w:r>
              <w:rPr>
                <w:rFonts w:ascii="Times New Roman" w:hAnsi="Times New Roman"/>
                <w:b/>
                <w:bCs/>
              </w:rPr>
              <w:t>1,600</w:t>
            </w:r>
          </w:p>
        </w:tc>
        <w:tc>
          <w:tcPr>
            <w:tcW w:w="1110" w:type="pct"/>
          </w:tcPr>
          <w:p w:rsidR="00D34004" w:rsidRPr="002A56E2" w:rsidP="001F2462" w14:paraId="0DE3658C" w14:textId="4E2CA3F3">
            <w:pPr>
              <w:widowControl/>
              <w:autoSpaceDE/>
              <w:autoSpaceDN/>
              <w:adjustRightInd/>
              <w:jc w:val="center"/>
              <w:rPr>
                <w:rFonts w:ascii="Times New Roman" w:hAnsi="Times New Roman"/>
                <w:b/>
                <w:bCs/>
              </w:rPr>
            </w:pPr>
            <w:r>
              <w:rPr>
                <w:rFonts w:ascii="Times New Roman" w:hAnsi="Times New Roman"/>
                <w:b/>
                <w:bCs/>
              </w:rPr>
              <w:t>533</w:t>
            </w:r>
          </w:p>
        </w:tc>
        <w:tc>
          <w:tcPr>
            <w:tcW w:w="1150" w:type="pct"/>
          </w:tcPr>
          <w:p w:rsidR="00D34004" w:rsidP="001F2462" w14:paraId="67BB5EBC" w14:textId="219A890E">
            <w:pPr>
              <w:widowControl/>
              <w:autoSpaceDE/>
              <w:autoSpaceDN/>
              <w:adjustRightInd/>
              <w:jc w:val="center"/>
              <w:rPr>
                <w:rFonts w:ascii="Times New Roman" w:hAnsi="Times New Roman"/>
                <w:b/>
                <w:bCs/>
              </w:rPr>
            </w:pPr>
            <w:r>
              <w:rPr>
                <w:rFonts w:ascii="Times New Roman" w:hAnsi="Times New Roman"/>
                <w:b/>
                <w:bCs/>
              </w:rPr>
              <w:t>$</w:t>
            </w:r>
            <w:r w:rsidR="00CC1F8E">
              <w:rPr>
                <w:rFonts w:ascii="Times New Roman" w:hAnsi="Times New Roman"/>
                <w:b/>
                <w:bCs/>
              </w:rPr>
              <w:t>22,368.00</w:t>
            </w:r>
          </w:p>
        </w:tc>
      </w:tr>
      <w:tr w14:paraId="473D2213" w14:textId="77777777" w:rsidTr="00D34004">
        <w:tblPrEx>
          <w:tblW w:w="5000" w:type="pct"/>
          <w:tblLook w:val="04A0"/>
        </w:tblPrEx>
        <w:trPr>
          <w:trHeight w:val="288"/>
        </w:trPr>
        <w:tc>
          <w:tcPr>
            <w:tcW w:w="983" w:type="pct"/>
            <w:hideMark/>
          </w:tcPr>
          <w:p w:rsidR="00D34004" w:rsidRPr="002A56E2" w:rsidP="001F2462" w14:paraId="7A4B9645" w14:textId="623C8620">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841" w:type="pct"/>
            <w:hideMark/>
          </w:tcPr>
          <w:p w:rsidR="00D34004" w:rsidRPr="002A56E2" w:rsidP="001F2462" w14:paraId="40D0C6A8" w14:textId="758D58E6">
            <w:pPr>
              <w:widowControl/>
              <w:autoSpaceDE/>
              <w:autoSpaceDN/>
              <w:adjustRightInd/>
              <w:jc w:val="center"/>
              <w:rPr>
                <w:rFonts w:ascii="Times New Roman" w:hAnsi="Times New Roman"/>
                <w:b/>
                <w:bCs/>
                <w:i/>
                <w:iCs/>
              </w:rPr>
            </w:pPr>
            <w:r>
              <w:rPr>
                <w:rFonts w:ascii="Times New Roman" w:hAnsi="Times New Roman"/>
                <w:b/>
                <w:bCs/>
                <w:i/>
                <w:iCs/>
              </w:rPr>
              <w:t>533</w:t>
            </w:r>
          </w:p>
        </w:tc>
        <w:tc>
          <w:tcPr>
            <w:tcW w:w="916" w:type="pct"/>
            <w:hideMark/>
          </w:tcPr>
          <w:p w:rsidR="00D34004" w:rsidRPr="002A56E2" w:rsidP="001F2462" w14:paraId="246202F5" w14:textId="439DEAC6">
            <w:pPr>
              <w:widowControl/>
              <w:autoSpaceDE/>
              <w:autoSpaceDN/>
              <w:adjustRightInd/>
              <w:jc w:val="center"/>
              <w:rPr>
                <w:rFonts w:ascii="Times New Roman" w:hAnsi="Times New Roman"/>
                <w:b/>
                <w:bCs/>
                <w:i/>
                <w:iCs/>
              </w:rPr>
            </w:pPr>
            <w:r>
              <w:rPr>
                <w:rFonts w:ascii="Times New Roman" w:hAnsi="Times New Roman"/>
                <w:b/>
                <w:bCs/>
                <w:i/>
                <w:iCs/>
              </w:rPr>
              <w:t>533</w:t>
            </w:r>
          </w:p>
        </w:tc>
        <w:tc>
          <w:tcPr>
            <w:tcW w:w="1110" w:type="pct"/>
          </w:tcPr>
          <w:p w:rsidR="00D34004" w:rsidRPr="002A56E2" w:rsidP="001F2462" w14:paraId="5F18485E" w14:textId="1C449675">
            <w:pPr>
              <w:widowControl/>
              <w:autoSpaceDE/>
              <w:autoSpaceDN/>
              <w:adjustRightInd/>
              <w:jc w:val="center"/>
              <w:rPr>
                <w:rFonts w:ascii="Times New Roman" w:hAnsi="Times New Roman"/>
                <w:b/>
                <w:bCs/>
                <w:i/>
                <w:iCs/>
              </w:rPr>
            </w:pPr>
            <w:r>
              <w:rPr>
                <w:rFonts w:ascii="Times New Roman" w:hAnsi="Times New Roman"/>
                <w:b/>
                <w:bCs/>
                <w:i/>
                <w:iCs/>
              </w:rPr>
              <w:t>178</w:t>
            </w:r>
          </w:p>
        </w:tc>
        <w:tc>
          <w:tcPr>
            <w:tcW w:w="1150" w:type="pct"/>
          </w:tcPr>
          <w:p w:rsidR="00D34004" w:rsidP="001F2462" w14:paraId="419D3669" w14:textId="0E4CC8E5">
            <w:pPr>
              <w:widowControl/>
              <w:autoSpaceDE/>
              <w:autoSpaceDN/>
              <w:adjustRightInd/>
              <w:jc w:val="center"/>
              <w:rPr>
                <w:rFonts w:ascii="Times New Roman" w:hAnsi="Times New Roman"/>
                <w:b/>
                <w:bCs/>
                <w:i/>
                <w:iCs/>
              </w:rPr>
            </w:pPr>
            <w:r>
              <w:rPr>
                <w:rFonts w:ascii="Times New Roman" w:hAnsi="Times New Roman"/>
                <w:b/>
                <w:bCs/>
                <w:i/>
                <w:iCs/>
              </w:rPr>
              <w:t>$</w:t>
            </w:r>
            <w:r w:rsidR="00FD54BC">
              <w:rPr>
                <w:rFonts w:ascii="Times New Roman" w:hAnsi="Times New Roman"/>
                <w:b/>
                <w:bCs/>
                <w:i/>
                <w:iCs/>
              </w:rPr>
              <w:t>7,456</w:t>
            </w:r>
          </w:p>
        </w:tc>
      </w:tr>
    </w:tbl>
    <w:p w:rsidR="00F24210" w:rsidRPr="00CA4695" w:rsidP="00570BA0" w14:paraId="37E00D3D" w14:textId="67DCF538">
      <w:pPr>
        <w:pStyle w:val="FMCSAListNumber"/>
        <w:numPr>
          <w:ilvl w:val="1"/>
          <w:numId w:val="7"/>
        </w:numPr>
      </w:pPr>
      <w:r>
        <w:t>IC-2: Apprentice Driver Application and Informed Consent Form</w:t>
      </w:r>
    </w:p>
    <w:p w:rsidR="00FC7954" w:rsidP="00F24210" w14:paraId="65803B59" w14:textId="199DA933">
      <w:pPr>
        <w:pStyle w:val="Subheadingtext"/>
        <w:spacing w:before="240"/>
      </w:pPr>
      <w:r>
        <w:t xml:space="preserve">FMCSA anticipates 3,200 apprentice drivers will apply for the </w:t>
      </w:r>
      <w:r w:rsidR="00E0487B">
        <w:t xml:space="preserve">SDAP </w:t>
      </w:r>
      <w:r>
        <w:t xml:space="preserve">program in the first three months, with 3,000 being approved to participate. </w:t>
      </w:r>
      <w:r w:rsidR="001F2462">
        <w:t>As drivers turn 21, drop out of the program, or are removed f</w:t>
      </w:r>
      <w:r w:rsidR="005718E0">
        <w:t>rom the program due to safety concerns</w:t>
      </w:r>
      <w:r w:rsidR="001F2462">
        <w:t>, additional drivers will be added</w:t>
      </w:r>
      <w:r w:rsidR="005718E0">
        <w:t xml:space="preserve"> to the </w:t>
      </w:r>
      <w:r w:rsidR="00E0487B">
        <w:t xml:space="preserve">SDAP </w:t>
      </w:r>
      <w:r w:rsidR="00426DAF">
        <w:t>program</w:t>
      </w:r>
      <w:r>
        <w:t xml:space="preserve">, such that no more than 3,000 apprentices are participating </w:t>
      </w:r>
      <w:r w:rsidR="001F2462">
        <w:t xml:space="preserve">in the </w:t>
      </w:r>
      <w:r w:rsidR="00E0487B">
        <w:t xml:space="preserve">SDAP </w:t>
      </w:r>
      <w:r w:rsidR="001F2462">
        <w:t>program</w:t>
      </w:r>
      <w:r>
        <w:t xml:space="preserve"> at any given time.</w:t>
      </w:r>
    </w:p>
    <w:p w:rsidR="00B010ED" w:rsidP="00F24210" w14:paraId="5226DAEB" w14:textId="5CA1A3F1">
      <w:pPr>
        <w:pStyle w:val="Subheadingtext"/>
        <w:spacing w:before="240"/>
      </w:pPr>
      <w:r>
        <w:t>FMCSA is estimating a 15</w:t>
      </w:r>
      <w:r w:rsidR="00AD4FE3">
        <w:t xml:space="preserve"> percent</w:t>
      </w:r>
      <w:r>
        <w:t xml:space="preserve"> turnover rate in drivers choosing to leave the program, and </w:t>
      </w:r>
      <w:r>
        <w:t>assuming that</w:t>
      </w:r>
      <w:r>
        <w:t xml:space="preserve"> 5</w:t>
      </w:r>
      <w:r w:rsidR="00AD4FE3">
        <w:t xml:space="preserve"> percent</w:t>
      </w:r>
      <w:r>
        <w:t xml:space="preserve"> of drivers will age out of the program every </w:t>
      </w:r>
      <w:r w:rsidR="003D4CDD">
        <w:t>year</w:t>
      </w:r>
      <w:r w:rsidR="00AD4FE3">
        <w:t>,</w:t>
      </w:r>
      <w:r w:rsidR="003D4CDD">
        <w:t xml:space="preserve"> resulting in approximately </w:t>
      </w:r>
      <w:r w:rsidR="00915FA5">
        <w:t>600 drivers being added to the program each year,</w:t>
      </w:r>
      <w:r>
        <w:t xml:space="preserve"> as shown in </w:t>
      </w:r>
      <w:r w:rsidR="00EA2E2F">
        <w:fldChar w:fldCharType="begin"/>
      </w:r>
      <w:r w:rsidR="00EA2E2F">
        <w:instrText xml:space="preserve"> REF _Ref92029253 \h </w:instrText>
      </w:r>
      <w:r w:rsidR="00EA2E2F">
        <w:fldChar w:fldCharType="separate"/>
      </w:r>
      <w:r w:rsidR="00EA2E2F">
        <w:t xml:space="preserve">Table </w:t>
      </w:r>
      <w:r w:rsidR="00EA2E2F">
        <w:rPr>
          <w:noProof/>
        </w:rPr>
        <w:t>4</w:t>
      </w:r>
      <w:r w:rsidR="00EA2E2F">
        <w:fldChar w:fldCharType="end"/>
      </w:r>
      <w:r>
        <w:t>. Additionally, FMCSA is estimat</w:t>
      </w:r>
      <w:r w:rsidR="00915FA5">
        <w:t>ing</w:t>
      </w:r>
      <w:r>
        <w:t xml:space="preserve"> 5</w:t>
      </w:r>
      <w:r w:rsidR="00915FA5">
        <w:t xml:space="preserve"> percent</w:t>
      </w:r>
      <w:r>
        <w:t xml:space="preserve"> of drivers w</w:t>
      </w:r>
      <w:r w:rsidR="00915FA5">
        <w:t>ho</w:t>
      </w:r>
      <w:r>
        <w:t xml:space="preserve"> apply </w:t>
      </w:r>
      <w:r w:rsidR="00915FA5">
        <w:t xml:space="preserve">will </w:t>
      </w:r>
      <w:r>
        <w:t>not be accepted into the program</w:t>
      </w:r>
      <w:r w:rsidR="00915FA5">
        <w:t>.</w:t>
      </w:r>
      <w:r>
        <w:t xml:space="preserve"> It is estimated that a total of </w:t>
      </w:r>
      <w:r w:rsidR="00F02C57">
        <w:t>5,040</w:t>
      </w:r>
      <w:r>
        <w:t xml:space="preserve"> drivers will apply to participate as apprentices over the 3-year program, or </w:t>
      </w:r>
      <w:r w:rsidR="006F5E67">
        <w:t>1,680</w:t>
      </w:r>
      <w:r>
        <w:t xml:space="preserve"> annually.</w:t>
      </w:r>
    </w:p>
    <w:p w:rsidR="00B010ED" w:rsidP="00F24210" w14:paraId="749833DF" w14:textId="5070DB80">
      <w:pPr>
        <w:pStyle w:val="Subheadingtext"/>
        <w:spacing w:before="240"/>
      </w:pPr>
      <w:r>
        <w:t xml:space="preserve">The burden for a participating apprentice driver to complete the application and sign an informed consent form is a one-time response of 20 minutes per respondent. Every apprentice driver that applies will incur this one-time cost, estimated to be $10.64 ($31.91 hourly compensation x 20 minutes to complete application = $10.64). The total cost for </w:t>
      </w:r>
      <w:r w:rsidR="006F5E67">
        <w:t>5,040</w:t>
      </w:r>
      <w:r>
        <w:t xml:space="preserve"> apprentice drivers to apply is estimated to be $</w:t>
      </w:r>
      <w:r w:rsidR="006F5E67">
        <w:t>53,608.80</w:t>
      </w:r>
      <w:r>
        <w:t>, or $</w:t>
      </w:r>
      <w:r w:rsidR="006F5E67">
        <w:t>17,869.60</w:t>
      </w:r>
      <w:r>
        <w:t xml:space="preserve"> annually over the 3-</w:t>
      </w:r>
      <w:r>
        <w:t xml:space="preserve">year </w:t>
      </w:r>
      <w:r w:rsidR="00E0487B">
        <w:t xml:space="preserve">SDAP </w:t>
      </w:r>
      <w:r>
        <w:t>program, as shown in</w:t>
      </w:r>
      <w:r w:rsidR="00567D14">
        <w:t xml:space="preserve"> </w:t>
      </w:r>
      <w:r w:rsidR="00567D14">
        <w:fldChar w:fldCharType="begin"/>
      </w:r>
      <w:r w:rsidR="00567D14">
        <w:instrText xml:space="preserve"> REF _Ref92029369 \h </w:instrText>
      </w:r>
      <w:r w:rsidR="00567D14">
        <w:fldChar w:fldCharType="separate"/>
      </w:r>
      <w:r w:rsidR="006F5E67">
        <w:t xml:space="preserve">Table </w:t>
      </w:r>
      <w:r w:rsidR="006F5E67">
        <w:rPr>
          <w:noProof/>
        </w:rPr>
        <w:t>7</w:t>
      </w:r>
      <w:r w:rsidR="00567D14">
        <w:fldChar w:fldCharType="end"/>
      </w:r>
      <w:r w:rsidR="00567D14">
        <w:t>.</w:t>
      </w:r>
    </w:p>
    <w:p w:rsidR="00567D14" w:rsidP="00567D14" w14:paraId="4A42B00D" w14:textId="31D6655C">
      <w:pPr>
        <w:pStyle w:val="FMCSACaption-Table"/>
      </w:pPr>
      <w:bookmarkStart w:id="7" w:name="_Ref92029369"/>
      <w:r>
        <w:t xml:space="preserve">Table </w:t>
      </w:r>
      <w:r>
        <w:fldChar w:fldCharType="begin"/>
      </w:r>
      <w:r>
        <w:instrText xml:space="preserve"> SEQ Table \* ARABIC </w:instrText>
      </w:r>
      <w:r>
        <w:fldChar w:fldCharType="separate"/>
      </w:r>
      <w:r w:rsidR="006F5E67">
        <w:rPr>
          <w:noProof/>
        </w:rPr>
        <w:t>7</w:t>
      </w:r>
      <w:r w:rsidR="006F5E67">
        <w:rPr>
          <w:noProof/>
        </w:rPr>
        <w:fldChar w:fldCharType="end"/>
      </w:r>
      <w:bookmarkEnd w:id="7"/>
      <w:r>
        <w:t>. IC-2: Apprentice drivers’ burden hours and cost for driver application and informed consent form; one response per respondent, 20 minutes per response, with an average loaded hourly wage rate of $31.91.</w:t>
      </w:r>
    </w:p>
    <w:tbl>
      <w:tblPr>
        <w:tblStyle w:val="FMCSATable1Style"/>
        <w:tblW w:w="4810" w:type="pct"/>
        <w:tblLayout w:type="fixed"/>
        <w:tblLook w:val="04A0"/>
      </w:tblPr>
      <w:tblGrid>
        <w:gridCol w:w="1611"/>
        <w:gridCol w:w="1347"/>
        <w:gridCol w:w="1526"/>
        <w:gridCol w:w="2066"/>
        <w:gridCol w:w="2425"/>
      </w:tblGrid>
      <w:tr w14:paraId="364B70B5" w14:textId="77777777" w:rsidTr="00567D14">
        <w:tblPrEx>
          <w:tblW w:w="4810" w:type="pct"/>
          <w:tblLayout w:type="fixed"/>
          <w:tblLook w:val="04A0"/>
        </w:tblPrEx>
        <w:trPr>
          <w:trHeight w:val="1496"/>
          <w:tblHeader w:val="0"/>
        </w:trPr>
        <w:tc>
          <w:tcPr>
            <w:tcW w:w="897" w:type="pct"/>
            <w:tcBorders>
              <w:bottom w:val="none" w:sz="0" w:space="0" w:color="auto"/>
            </w:tcBorders>
            <w:hideMark/>
          </w:tcPr>
          <w:p w:rsidR="00044991" w:rsidRPr="003C0DFE" w:rsidP="001F2462" w14:paraId="6FCCE6CD"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750" w:type="pct"/>
            <w:tcBorders>
              <w:bottom w:val="none" w:sz="0" w:space="0" w:color="auto"/>
            </w:tcBorders>
            <w:hideMark/>
          </w:tcPr>
          <w:p w:rsidR="00044991" w:rsidP="001F2462" w14:paraId="15663D11"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044991" w:rsidP="001F2462" w14:paraId="001ECBE9" w14:textId="77777777">
            <w:pPr>
              <w:widowControl/>
              <w:autoSpaceDE/>
              <w:autoSpaceDN/>
              <w:adjustRightInd/>
              <w:rPr>
                <w:rFonts w:ascii="Times New Roman" w:hAnsi="Times New Roman"/>
                <w:b/>
                <w:bCs/>
              </w:rPr>
            </w:pPr>
          </w:p>
          <w:p w:rsidR="00044991" w:rsidRPr="003C0DFE" w:rsidP="001F2462" w14:paraId="22BF2ABB" w14:textId="3C7AEABA">
            <w:pPr>
              <w:widowControl/>
              <w:autoSpaceDE/>
              <w:autoSpaceDN/>
              <w:adjustRightInd/>
              <w:rPr>
                <w:rFonts w:ascii="Times New Roman" w:hAnsi="Times New Roman"/>
                <w:b/>
                <w:bCs/>
              </w:rPr>
            </w:pPr>
            <w:r>
              <w:rPr>
                <w:rFonts w:ascii="Times New Roman" w:hAnsi="Times New Roman"/>
                <w:b/>
                <w:bCs/>
              </w:rPr>
              <w:t>(a)</w:t>
            </w:r>
          </w:p>
        </w:tc>
        <w:tc>
          <w:tcPr>
            <w:tcW w:w="850" w:type="pct"/>
            <w:tcBorders>
              <w:bottom w:val="none" w:sz="0" w:space="0" w:color="auto"/>
            </w:tcBorders>
            <w:hideMark/>
          </w:tcPr>
          <w:p w:rsidR="00044991" w:rsidP="001F2462" w14:paraId="539EF3F7" w14:textId="77777777">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044991" w:rsidP="001F2462" w14:paraId="3280D85B" w14:textId="77777777">
            <w:pPr>
              <w:widowControl/>
              <w:autoSpaceDE/>
              <w:autoSpaceDN/>
              <w:adjustRightInd/>
              <w:rPr>
                <w:rFonts w:ascii="Times New Roman" w:hAnsi="Times New Roman"/>
                <w:b/>
                <w:bCs/>
              </w:rPr>
            </w:pPr>
          </w:p>
          <w:p w:rsidR="00044991" w:rsidRPr="003C0DFE" w:rsidP="001F2462" w14:paraId="1AD6FCE9" w14:textId="2C7F8FD3">
            <w:pPr>
              <w:widowControl/>
              <w:autoSpaceDE/>
              <w:autoSpaceDN/>
              <w:adjustRightInd/>
              <w:rPr>
                <w:rFonts w:ascii="Times New Roman" w:hAnsi="Times New Roman"/>
                <w:b/>
                <w:bCs/>
              </w:rPr>
            </w:pPr>
            <w:r>
              <w:rPr>
                <w:rFonts w:ascii="Times New Roman" w:hAnsi="Times New Roman"/>
                <w:b/>
                <w:bCs/>
              </w:rPr>
              <w:t>(b) = (a) x 1</w:t>
            </w:r>
          </w:p>
        </w:tc>
        <w:tc>
          <w:tcPr>
            <w:tcW w:w="1151" w:type="pct"/>
            <w:tcBorders>
              <w:bottom w:val="none" w:sz="0" w:space="0" w:color="auto"/>
            </w:tcBorders>
            <w:hideMark/>
          </w:tcPr>
          <w:p w:rsidR="00044991" w:rsidP="001F2462" w14:paraId="62220ED3" w14:textId="77777777">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044991" w:rsidP="001F2462" w14:paraId="370D8ABD" w14:textId="77777777">
            <w:pPr>
              <w:widowControl/>
              <w:autoSpaceDE/>
              <w:autoSpaceDN/>
              <w:adjustRightInd/>
              <w:rPr>
                <w:rFonts w:ascii="Times New Roman" w:hAnsi="Times New Roman"/>
                <w:b/>
                <w:bCs/>
              </w:rPr>
            </w:pPr>
          </w:p>
          <w:p w:rsidR="00044991" w:rsidRPr="003C0DFE" w:rsidP="001F2462" w14:paraId="44B13A3B" w14:textId="529E2A68">
            <w:pPr>
              <w:widowControl/>
              <w:autoSpaceDE/>
              <w:autoSpaceDN/>
              <w:adjustRightInd/>
              <w:rPr>
                <w:rFonts w:ascii="Times New Roman" w:hAnsi="Times New Roman"/>
                <w:b/>
                <w:bCs/>
              </w:rPr>
            </w:pPr>
            <w:r>
              <w:rPr>
                <w:rFonts w:ascii="Times New Roman" w:hAnsi="Times New Roman"/>
                <w:b/>
                <w:bCs/>
              </w:rPr>
              <w:t>(c) = (b) x 0.33 hours</w:t>
            </w:r>
          </w:p>
        </w:tc>
        <w:tc>
          <w:tcPr>
            <w:tcW w:w="1351" w:type="pct"/>
            <w:tcBorders>
              <w:bottom w:val="none" w:sz="0" w:space="0" w:color="auto"/>
            </w:tcBorders>
            <w:hideMark/>
          </w:tcPr>
          <w:p w:rsidR="00044991" w:rsidP="001F2462" w14:paraId="0D8CB52C" w14:textId="77777777">
            <w:pPr>
              <w:widowControl/>
              <w:autoSpaceDE/>
              <w:autoSpaceDN/>
              <w:adjustRightInd/>
              <w:rPr>
                <w:rFonts w:ascii="Times New Roman" w:hAnsi="Times New Roman"/>
                <w:b/>
                <w:bCs/>
              </w:rPr>
            </w:pPr>
            <w:r>
              <w:rPr>
                <w:rFonts w:ascii="Times New Roman" w:hAnsi="Times New Roman"/>
                <w:b/>
                <w:bCs/>
              </w:rPr>
              <w:t>Total Respondent Labor Cost (average loaded hourly rate of $31.91)</w:t>
            </w:r>
          </w:p>
          <w:p w:rsidR="00567D14" w:rsidP="001F2462" w14:paraId="5F693083" w14:textId="77777777">
            <w:pPr>
              <w:widowControl/>
              <w:autoSpaceDE/>
              <w:autoSpaceDN/>
              <w:adjustRightInd/>
              <w:rPr>
                <w:rFonts w:ascii="Times New Roman" w:hAnsi="Times New Roman"/>
                <w:b/>
                <w:bCs/>
              </w:rPr>
            </w:pPr>
          </w:p>
          <w:p w:rsidR="00567D14" w:rsidRPr="003C0DFE" w:rsidP="001F2462" w14:paraId="5E13BD21" w14:textId="45645FEC">
            <w:pPr>
              <w:widowControl/>
              <w:autoSpaceDE/>
              <w:autoSpaceDN/>
              <w:adjustRightInd/>
              <w:rPr>
                <w:rFonts w:ascii="Times New Roman" w:hAnsi="Times New Roman"/>
                <w:b/>
                <w:bCs/>
              </w:rPr>
            </w:pPr>
            <w:r>
              <w:rPr>
                <w:rFonts w:ascii="Times New Roman" w:hAnsi="Times New Roman"/>
                <w:b/>
                <w:bCs/>
              </w:rPr>
              <w:t>(d) = (c) x $31.91</w:t>
            </w:r>
          </w:p>
        </w:tc>
      </w:tr>
      <w:tr w14:paraId="60A8ECB1" w14:textId="77777777" w:rsidTr="00567D14">
        <w:tblPrEx>
          <w:tblW w:w="4810" w:type="pct"/>
          <w:tblLayout w:type="fixed"/>
          <w:tblLook w:val="04A0"/>
        </w:tblPrEx>
        <w:trPr>
          <w:trHeight w:val="334"/>
        </w:trPr>
        <w:tc>
          <w:tcPr>
            <w:tcW w:w="897" w:type="pct"/>
            <w:hideMark/>
          </w:tcPr>
          <w:p w:rsidR="00044991" w:rsidRPr="003C0DFE" w:rsidP="001F2462" w14:paraId="54D00806"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750" w:type="pct"/>
            <w:hideMark/>
          </w:tcPr>
          <w:p w:rsidR="00044991" w:rsidRPr="003C0DFE" w:rsidP="001F2462" w14:paraId="4BD0BEF2" w14:textId="24375BCC">
            <w:pPr>
              <w:widowControl/>
              <w:autoSpaceDE/>
              <w:autoSpaceDN/>
              <w:adjustRightInd/>
              <w:jc w:val="center"/>
              <w:rPr>
                <w:rFonts w:ascii="Times New Roman" w:hAnsi="Times New Roman"/>
              </w:rPr>
            </w:pPr>
            <w:r>
              <w:rPr>
                <w:rFonts w:ascii="Times New Roman" w:hAnsi="Times New Roman"/>
              </w:rPr>
              <w:t>3,7</w:t>
            </w:r>
            <w:r w:rsidR="00916246">
              <w:rPr>
                <w:rFonts w:ascii="Times New Roman" w:hAnsi="Times New Roman"/>
              </w:rPr>
              <w:t>80</w:t>
            </w:r>
          </w:p>
        </w:tc>
        <w:tc>
          <w:tcPr>
            <w:tcW w:w="850" w:type="pct"/>
            <w:hideMark/>
          </w:tcPr>
          <w:p w:rsidR="00044991" w:rsidRPr="003C0DFE" w:rsidP="001F2462" w14:paraId="223A31EB" w14:textId="1962A8CC">
            <w:pPr>
              <w:widowControl/>
              <w:autoSpaceDE/>
              <w:autoSpaceDN/>
              <w:adjustRightInd/>
              <w:jc w:val="center"/>
              <w:rPr>
                <w:rFonts w:ascii="Times New Roman" w:hAnsi="Times New Roman"/>
              </w:rPr>
            </w:pPr>
            <w:r>
              <w:rPr>
                <w:rFonts w:ascii="Times New Roman" w:hAnsi="Times New Roman"/>
              </w:rPr>
              <w:t>3,7</w:t>
            </w:r>
            <w:r w:rsidR="00916246">
              <w:rPr>
                <w:rFonts w:ascii="Times New Roman" w:hAnsi="Times New Roman"/>
              </w:rPr>
              <w:t>8</w:t>
            </w:r>
            <w:r>
              <w:rPr>
                <w:rFonts w:ascii="Times New Roman" w:hAnsi="Times New Roman"/>
              </w:rPr>
              <w:t>0</w:t>
            </w:r>
          </w:p>
        </w:tc>
        <w:tc>
          <w:tcPr>
            <w:tcW w:w="1151" w:type="pct"/>
            <w:hideMark/>
          </w:tcPr>
          <w:p w:rsidR="00044991" w:rsidRPr="003C0DFE" w:rsidP="001F2462" w14:paraId="2D99BC58" w14:textId="78F2487D">
            <w:pPr>
              <w:widowControl/>
              <w:autoSpaceDE/>
              <w:autoSpaceDN/>
              <w:adjustRightInd/>
              <w:jc w:val="center"/>
              <w:rPr>
                <w:rFonts w:ascii="Times New Roman" w:hAnsi="Times New Roman"/>
              </w:rPr>
            </w:pPr>
            <w:r>
              <w:rPr>
                <w:rFonts w:ascii="Times New Roman" w:hAnsi="Times New Roman"/>
              </w:rPr>
              <w:t>1,260</w:t>
            </w:r>
          </w:p>
        </w:tc>
        <w:tc>
          <w:tcPr>
            <w:tcW w:w="1351" w:type="pct"/>
            <w:hideMark/>
          </w:tcPr>
          <w:p w:rsidR="00044991" w:rsidRPr="003C0DFE" w:rsidP="001F2462" w14:paraId="7DDB49BE" w14:textId="01D3CDF6">
            <w:pPr>
              <w:widowControl/>
              <w:autoSpaceDE/>
              <w:autoSpaceDN/>
              <w:adjustRightInd/>
              <w:jc w:val="center"/>
              <w:rPr>
                <w:rFonts w:ascii="Times New Roman" w:hAnsi="Times New Roman"/>
              </w:rPr>
            </w:pPr>
            <w:r>
              <w:rPr>
                <w:rFonts w:ascii="Times New Roman" w:hAnsi="Times New Roman"/>
              </w:rPr>
              <w:t>$</w:t>
            </w:r>
            <w:r w:rsidR="002E6FCA">
              <w:rPr>
                <w:rFonts w:ascii="Times New Roman" w:hAnsi="Times New Roman"/>
              </w:rPr>
              <w:t>40,206.60</w:t>
            </w:r>
          </w:p>
        </w:tc>
      </w:tr>
      <w:tr w14:paraId="002E46C3" w14:textId="77777777" w:rsidTr="00567D14">
        <w:tblPrEx>
          <w:tblW w:w="4810" w:type="pct"/>
          <w:tblLayout w:type="fixed"/>
          <w:tblLook w:val="04A0"/>
        </w:tblPrEx>
        <w:trPr>
          <w:trHeight w:val="334"/>
        </w:trPr>
        <w:tc>
          <w:tcPr>
            <w:tcW w:w="897" w:type="pct"/>
            <w:hideMark/>
          </w:tcPr>
          <w:p w:rsidR="00044991" w:rsidRPr="003C0DFE" w:rsidP="001F2462" w14:paraId="4B8D271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750" w:type="pct"/>
            <w:hideMark/>
          </w:tcPr>
          <w:p w:rsidR="00044991" w:rsidRPr="003C0DFE" w:rsidP="001F2462" w14:paraId="01210FDF" w14:textId="3591153C">
            <w:pPr>
              <w:widowControl/>
              <w:autoSpaceDE/>
              <w:autoSpaceDN/>
              <w:adjustRightInd/>
              <w:jc w:val="center"/>
              <w:rPr>
                <w:rFonts w:ascii="Times New Roman" w:hAnsi="Times New Roman"/>
              </w:rPr>
            </w:pPr>
            <w:r>
              <w:rPr>
                <w:rFonts w:ascii="Times New Roman" w:hAnsi="Times New Roman"/>
              </w:rPr>
              <w:t>750</w:t>
            </w:r>
          </w:p>
        </w:tc>
        <w:tc>
          <w:tcPr>
            <w:tcW w:w="850" w:type="pct"/>
            <w:hideMark/>
          </w:tcPr>
          <w:p w:rsidR="00044991" w:rsidRPr="003C0DFE" w:rsidP="001F2462" w14:paraId="6C6A9D2D" w14:textId="19E8617D">
            <w:pPr>
              <w:widowControl/>
              <w:autoSpaceDE/>
              <w:autoSpaceDN/>
              <w:adjustRightInd/>
              <w:jc w:val="center"/>
              <w:rPr>
                <w:rFonts w:ascii="Times New Roman" w:hAnsi="Times New Roman"/>
              </w:rPr>
            </w:pPr>
            <w:r>
              <w:rPr>
                <w:rFonts w:ascii="Times New Roman" w:hAnsi="Times New Roman"/>
              </w:rPr>
              <w:t>750</w:t>
            </w:r>
          </w:p>
        </w:tc>
        <w:tc>
          <w:tcPr>
            <w:tcW w:w="1151" w:type="pct"/>
            <w:hideMark/>
          </w:tcPr>
          <w:p w:rsidR="00044991" w:rsidRPr="003C0DFE" w:rsidP="001F2462" w14:paraId="511CA5E8" w14:textId="02F0B5DB">
            <w:pPr>
              <w:widowControl/>
              <w:autoSpaceDE/>
              <w:autoSpaceDN/>
              <w:adjustRightInd/>
              <w:jc w:val="center"/>
              <w:rPr>
                <w:rFonts w:ascii="Times New Roman" w:hAnsi="Times New Roman"/>
              </w:rPr>
            </w:pPr>
            <w:r>
              <w:rPr>
                <w:rFonts w:ascii="Times New Roman" w:hAnsi="Times New Roman"/>
              </w:rPr>
              <w:t>210</w:t>
            </w:r>
          </w:p>
        </w:tc>
        <w:tc>
          <w:tcPr>
            <w:tcW w:w="1351" w:type="pct"/>
            <w:hideMark/>
          </w:tcPr>
          <w:p w:rsidR="00044991" w:rsidRPr="003C0DFE" w:rsidP="001F2462" w14:paraId="5315A380" w14:textId="677D43EF">
            <w:pPr>
              <w:widowControl/>
              <w:autoSpaceDE/>
              <w:autoSpaceDN/>
              <w:adjustRightInd/>
              <w:jc w:val="center"/>
              <w:rPr>
                <w:rFonts w:ascii="Times New Roman" w:hAnsi="Times New Roman"/>
              </w:rPr>
            </w:pPr>
            <w:r>
              <w:rPr>
                <w:rFonts w:ascii="Times New Roman" w:hAnsi="Times New Roman"/>
              </w:rPr>
              <w:t>$</w:t>
            </w:r>
            <w:r w:rsidR="002E6FCA">
              <w:rPr>
                <w:rFonts w:ascii="Times New Roman" w:hAnsi="Times New Roman"/>
              </w:rPr>
              <w:t>6,701.10</w:t>
            </w:r>
          </w:p>
        </w:tc>
      </w:tr>
      <w:tr w14:paraId="187F6C3C" w14:textId="77777777" w:rsidTr="00567D14">
        <w:tblPrEx>
          <w:tblW w:w="4810" w:type="pct"/>
          <w:tblLayout w:type="fixed"/>
          <w:tblLook w:val="04A0"/>
        </w:tblPrEx>
        <w:trPr>
          <w:trHeight w:val="334"/>
        </w:trPr>
        <w:tc>
          <w:tcPr>
            <w:tcW w:w="897" w:type="pct"/>
            <w:hideMark/>
          </w:tcPr>
          <w:p w:rsidR="00044991" w:rsidRPr="003C0DFE" w:rsidP="001F2462" w14:paraId="0A5D517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750" w:type="pct"/>
            <w:hideMark/>
          </w:tcPr>
          <w:p w:rsidR="00044991" w:rsidRPr="003C0DFE" w:rsidP="001F2462" w14:paraId="390B765C" w14:textId="4BA41C90">
            <w:pPr>
              <w:widowControl/>
              <w:autoSpaceDE/>
              <w:autoSpaceDN/>
              <w:adjustRightInd/>
              <w:jc w:val="center"/>
              <w:rPr>
                <w:rFonts w:ascii="Times New Roman" w:hAnsi="Times New Roman"/>
              </w:rPr>
            </w:pPr>
            <w:r>
              <w:rPr>
                <w:rFonts w:ascii="Times New Roman" w:hAnsi="Times New Roman"/>
              </w:rPr>
              <w:t>750</w:t>
            </w:r>
          </w:p>
        </w:tc>
        <w:tc>
          <w:tcPr>
            <w:tcW w:w="850" w:type="pct"/>
            <w:hideMark/>
          </w:tcPr>
          <w:p w:rsidR="00044991" w:rsidRPr="003C0DFE" w:rsidP="001F2462" w14:paraId="07C882C1" w14:textId="71E8B100">
            <w:pPr>
              <w:widowControl/>
              <w:autoSpaceDE/>
              <w:autoSpaceDN/>
              <w:adjustRightInd/>
              <w:jc w:val="center"/>
              <w:rPr>
                <w:rFonts w:ascii="Times New Roman" w:hAnsi="Times New Roman"/>
              </w:rPr>
            </w:pPr>
            <w:r>
              <w:rPr>
                <w:rFonts w:ascii="Times New Roman" w:hAnsi="Times New Roman"/>
              </w:rPr>
              <w:t>750</w:t>
            </w:r>
          </w:p>
        </w:tc>
        <w:tc>
          <w:tcPr>
            <w:tcW w:w="1151" w:type="pct"/>
            <w:hideMark/>
          </w:tcPr>
          <w:p w:rsidR="00044991" w:rsidRPr="003C0DFE" w:rsidP="001F2462" w14:paraId="324CDA6A" w14:textId="06DB5466">
            <w:pPr>
              <w:widowControl/>
              <w:autoSpaceDE/>
              <w:autoSpaceDN/>
              <w:adjustRightInd/>
              <w:jc w:val="center"/>
              <w:rPr>
                <w:rFonts w:ascii="Times New Roman" w:hAnsi="Times New Roman"/>
              </w:rPr>
            </w:pPr>
            <w:r>
              <w:rPr>
                <w:rFonts w:ascii="Times New Roman" w:hAnsi="Times New Roman"/>
              </w:rPr>
              <w:t>210</w:t>
            </w:r>
          </w:p>
        </w:tc>
        <w:tc>
          <w:tcPr>
            <w:tcW w:w="1351" w:type="pct"/>
            <w:hideMark/>
          </w:tcPr>
          <w:p w:rsidR="00044991" w:rsidRPr="003C0DFE" w:rsidP="001F2462" w14:paraId="4963E61B" w14:textId="27418939">
            <w:pPr>
              <w:widowControl/>
              <w:autoSpaceDE/>
              <w:autoSpaceDN/>
              <w:adjustRightInd/>
              <w:jc w:val="center"/>
              <w:rPr>
                <w:rFonts w:ascii="Times New Roman" w:hAnsi="Times New Roman"/>
              </w:rPr>
            </w:pPr>
            <w:r>
              <w:rPr>
                <w:rFonts w:ascii="Times New Roman" w:hAnsi="Times New Roman"/>
              </w:rPr>
              <w:t>$</w:t>
            </w:r>
            <w:r w:rsidR="00A558A5">
              <w:rPr>
                <w:rFonts w:ascii="Times New Roman" w:hAnsi="Times New Roman"/>
              </w:rPr>
              <w:t>6,701.10</w:t>
            </w:r>
          </w:p>
        </w:tc>
      </w:tr>
      <w:tr w14:paraId="690C8492" w14:textId="77777777" w:rsidTr="00567D14">
        <w:tblPrEx>
          <w:tblW w:w="4810" w:type="pct"/>
          <w:tblLayout w:type="fixed"/>
          <w:tblLook w:val="04A0"/>
        </w:tblPrEx>
        <w:trPr>
          <w:trHeight w:val="334"/>
        </w:trPr>
        <w:tc>
          <w:tcPr>
            <w:tcW w:w="897" w:type="pct"/>
            <w:hideMark/>
          </w:tcPr>
          <w:p w:rsidR="00044991" w:rsidRPr="003C0DFE" w:rsidP="001F2462" w14:paraId="6B67E5C7"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750" w:type="pct"/>
            <w:hideMark/>
          </w:tcPr>
          <w:p w:rsidR="00044991" w:rsidRPr="003C0DFE" w:rsidP="001F2462" w14:paraId="0BE6F50A" w14:textId="183A2414">
            <w:pPr>
              <w:widowControl/>
              <w:autoSpaceDE/>
              <w:autoSpaceDN/>
              <w:adjustRightInd/>
              <w:jc w:val="center"/>
              <w:rPr>
                <w:rFonts w:ascii="Times New Roman" w:hAnsi="Times New Roman"/>
                <w:b/>
                <w:bCs/>
              </w:rPr>
            </w:pPr>
            <w:r>
              <w:rPr>
                <w:rFonts w:ascii="Times New Roman" w:hAnsi="Times New Roman"/>
                <w:b/>
                <w:bCs/>
              </w:rPr>
              <w:t>5,040</w:t>
            </w:r>
          </w:p>
        </w:tc>
        <w:tc>
          <w:tcPr>
            <w:tcW w:w="850" w:type="pct"/>
            <w:hideMark/>
          </w:tcPr>
          <w:p w:rsidR="00044991" w:rsidRPr="003C0DFE" w:rsidP="001F2462" w14:paraId="365329EB" w14:textId="0986DAFA">
            <w:pPr>
              <w:widowControl/>
              <w:autoSpaceDE/>
              <w:autoSpaceDN/>
              <w:adjustRightInd/>
              <w:jc w:val="center"/>
              <w:rPr>
                <w:rFonts w:ascii="Times New Roman" w:hAnsi="Times New Roman"/>
                <w:b/>
                <w:bCs/>
              </w:rPr>
            </w:pPr>
            <w:r>
              <w:rPr>
                <w:rFonts w:ascii="Times New Roman" w:hAnsi="Times New Roman"/>
                <w:b/>
                <w:bCs/>
              </w:rPr>
              <w:t>5,040</w:t>
            </w:r>
          </w:p>
        </w:tc>
        <w:tc>
          <w:tcPr>
            <w:tcW w:w="1151" w:type="pct"/>
          </w:tcPr>
          <w:p w:rsidR="00044991" w:rsidRPr="003C0DFE" w:rsidP="001F2462" w14:paraId="2F7BF96F" w14:textId="158B55C8">
            <w:pPr>
              <w:widowControl/>
              <w:autoSpaceDE/>
              <w:autoSpaceDN/>
              <w:adjustRightInd/>
              <w:jc w:val="center"/>
              <w:rPr>
                <w:rFonts w:ascii="Times New Roman" w:hAnsi="Times New Roman"/>
                <w:b/>
                <w:bCs/>
              </w:rPr>
            </w:pPr>
            <w:r>
              <w:rPr>
                <w:rFonts w:ascii="Times New Roman" w:hAnsi="Times New Roman"/>
                <w:b/>
                <w:bCs/>
              </w:rPr>
              <w:t>1,680</w:t>
            </w:r>
          </w:p>
        </w:tc>
        <w:tc>
          <w:tcPr>
            <w:tcW w:w="1351" w:type="pct"/>
            <w:hideMark/>
          </w:tcPr>
          <w:p w:rsidR="00044991" w:rsidRPr="003C0DFE" w:rsidP="001F2462" w14:paraId="421CE1BA" w14:textId="1D668C89">
            <w:pPr>
              <w:widowControl/>
              <w:autoSpaceDE/>
              <w:autoSpaceDN/>
              <w:adjustRightInd/>
              <w:jc w:val="center"/>
              <w:rPr>
                <w:rFonts w:ascii="Times New Roman" w:hAnsi="Times New Roman"/>
                <w:b/>
                <w:bCs/>
              </w:rPr>
            </w:pPr>
            <w:r>
              <w:rPr>
                <w:rFonts w:ascii="Times New Roman" w:hAnsi="Times New Roman"/>
                <w:b/>
                <w:bCs/>
              </w:rPr>
              <w:t>$</w:t>
            </w:r>
            <w:r w:rsidR="00A558A5">
              <w:rPr>
                <w:rFonts w:ascii="Times New Roman" w:hAnsi="Times New Roman"/>
                <w:b/>
                <w:bCs/>
              </w:rPr>
              <w:t>53,608.80</w:t>
            </w:r>
          </w:p>
        </w:tc>
      </w:tr>
      <w:tr w14:paraId="1D1EC5B2" w14:textId="77777777" w:rsidTr="00567D14">
        <w:tblPrEx>
          <w:tblW w:w="4810" w:type="pct"/>
          <w:tblLayout w:type="fixed"/>
          <w:tblLook w:val="04A0"/>
        </w:tblPrEx>
        <w:trPr>
          <w:trHeight w:val="314"/>
        </w:trPr>
        <w:tc>
          <w:tcPr>
            <w:tcW w:w="897" w:type="pct"/>
            <w:hideMark/>
          </w:tcPr>
          <w:p w:rsidR="00044991" w:rsidRPr="003C0DFE" w:rsidP="001F2462" w14:paraId="2046B360" w14:textId="48354CD4">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3C0DFE">
              <w:rPr>
                <w:rFonts w:ascii="Times New Roman" w:hAnsi="Times New Roman"/>
                <w:b/>
                <w:bCs/>
                <w:i/>
                <w:iCs/>
              </w:rPr>
              <w:t>Average</w:t>
            </w:r>
          </w:p>
        </w:tc>
        <w:tc>
          <w:tcPr>
            <w:tcW w:w="750" w:type="pct"/>
            <w:hideMark/>
          </w:tcPr>
          <w:p w:rsidR="00044991" w:rsidRPr="003C0DFE" w:rsidP="001F2462" w14:paraId="535C37A6" w14:textId="022A2410">
            <w:pPr>
              <w:widowControl/>
              <w:autoSpaceDE/>
              <w:autoSpaceDN/>
              <w:adjustRightInd/>
              <w:jc w:val="center"/>
              <w:rPr>
                <w:rFonts w:ascii="Times New Roman" w:hAnsi="Times New Roman"/>
                <w:b/>
                <w:bCs/>
              </w:rPr>
            </w:pPr>
            <w:r>
              <w:rPr>
                <w:rFonts w:ascii="Times New Roman" w:hAnsi="Times New Roman"/>
                <w:b/>
                <w:bCs/>
              </w:rPr>
              <w:t>1,680</w:t>
            </w:r>
          </w:p>
        </w:tc>
        <w:tc>
          <w:tcPr>
            <w:tcW w:w="850" w:type="pct"/>
            <w:hideMark/>
          </w:tcPr>
          <w:p w:rsidR="00044991" w:rsidRPr="003C0DFE" w:rsidP="001F2462" w14:paraId="13CFC9FA" w14:textId="58140BA5">
            <w:pPr>
              <w:widowControl/>
              <w:autoSpaceDE/>
              <w:autoSpaceDN/>
              <w:adjustRightInd/>
              <w:jc w:val="center"/>
              <w:rPr>
                <w:rFonts w:ascii="Times New Roman" w:hAnsi="Times New Roman"/>
                <w:b/>
                <w:bCs/>
                <w:i/>
                <w:iCs/>
              </w:rPr>
            </w:pPr>
            <w:r>
              <w:rPr>
                <w:rFonts w:ascii="Times New Roman" w:hAnsi="Times New Roman"/>
                <w:b/>
                <w:bCs/>
              </w:rPr>
              <w:t>1,680</w:t>
            </w:r>
          </w:p>
        </w:tc>
        <w:tc>
          <w:tcPr>
            <w:tcW w:w="1151" w:type="pct"/>
          </w:tcPr>
          <w:p w:rsidR="00044991" w:rsidRPr="003C0DFE" w:rsidP="001F2462" w14:paraId="25843A2A" w14:textId="140F9182">
            <w:pPr>
              <w:widowControl/>
              <w:autoSpaceDE/>
              <w:autoSpaceDN/>
              <w:adjustRightInd/>
              <w:jc w:val="center"/>
              <w:rPr>
                <w:rFonts w:ascii="Times New Roman" w:hAnsi="Times New Roman"/>
                <w:b/>
                <w:bCs/>
                <w:i/>
                <w:iCs/>
              </w:rPr>
            </w:pPr>
            <w:r>
              <w:rPr>
                <w:rFonts w:ascii="Times New Roman" w:hAnsi="Times New Roman"/>
                <w:b/>
                <w:bCs/>
                <w:i/>
                <w:iCs/>
              </w:rPr>
              <w:t>560</w:t>
            </w:r>
          </w:p>
        </w:tc>
        <w:tc>
          <w:tcPr>
            <w:tcW w:w="1351" w:type="pct"/>
            <w:hideMark/>
          </w:tcPr>
          <w:p w:rsidR="00044991" w:rsidRPr="003C0DFE" w:rsidP="001F2462" w14:paraId="5CB81587" w14:textId="344DF687">
            <w:pPr>
              <w:widowControl/>
              <w:autoSpaceDE/>
              <w:autoSpaceDN/>
              <w:adjustRightInd/>
              <w:jc w:val="center"/>
              <w:rPr>
                <w:rFonts w:ascii="Times New Roman" w:hAnsi="Times New Roman"/>
                <w:b/>
                <w:bCs/>
                <w:i/>
                <w:iCs/>
              </w:rPr>
            </w:pPr>
            <w:r>
              <w:rPr>
                <w:rFonts w:ascii="Times New Roman" w:hAnsi="Times New Roman"/>
                <w:b/>
                <w:bCs/>
                <w:i/>
                <w:iCs/>
              </w:rPr>
              <w:t>$</w:t>
            </w:r>
            <w:r w:rsidR="00812B20">
              <w:rPr>
                <w:rFonts w:ascii="Times New Roman" w:hAnsi="Times New Roman"/>
                <w:b/>
                <w:bCs/>
                <w:i/>
                <w:iCs/>
              </w:rPr>
              <w:t>17,869.60</w:t>
            </w:r>
          </w:p>
        </w:tc>
      </w:tr>
    </w:tbl>
    <w:p w:rsidR="00570BA0" w:rsidRPr="00CA4695" w:rsidP="00570BA0" w14:paraId="246966EF" w14:textId="2AC2EFE6">
      <w:pPr>
        <w:pStyle w:val="FMCSAListNumber"/>
        <w:numPr>
          <w:ilvl w:val="1"/>
          <w:numId w:val="7"/>
        </w:numPr>
      </w:pPr>
      <w:r>
        <w:t>IC-3: Apprentice Driver Application and Informed Consent Form</w:t>
      </w:r>
    </w:p>
    <w:p w:rsidR="002C7C26" w:rsidP="002C7C26" w14:paraId="3B26C2A9" w14:textId="2DF76BC4">
      <w:pPr>
        <w:pStyle w:val="Subheadingtext"/>
        <w:spacing w:before="240"/>
      </w:pPr>
      <w:r>
        <w:t>FMCSA will need a</w:t>
      </w:r>
      <w:r w:rsidR="005A4D2A">
        <w:t>t least one</w:t>
      </w:r>
      <w:r>
        <w:t xml:space="preserve"> experienced driver enrolled for every apprentice operating under a probationary period. </w:t>
      </w:r>
      <w:r w:rsidR="005A4D2A">
        <w:t xml:space="preserve">FMCSA is estimating two experienced drivers per apprentice driver </w:t>
      </w:r>
      <w:r w:rsidR="005A4D2A">
        <w:t>in the event that</w:t>
      </w:r>
      <w:r w:rsidR="005A4D2A">
        <w:t xml:space="preserve"> carriers choose to have multiple experienced drivers available to accommodate schedule conflicts, sick time, personal time off, etc. </w:t>
      </w:r>
      <w:r>
        <w:t xml:space="preserve">These drivers will accompany apprentice drivers from the passenger seat until an apprentice has satisfactorily demonstrated their second set of performance benchmarks. FMCSA anticipates needing 6,000 experienced drivers to participate throughout each year, as not all experienced drivers will be participating at the same time due to their own schedule limitations. FMCSA is anticipating a turnover rate of 15% for experienced drivers who may leave the company or become ineligible to participate. Additionally, FMCSA anticipates 5% of experienced drivers who apply may not be qualified to serve as an experienced driver. Therefore, FMCSA expects 6,300 experienced drivers to apply in year 1, and 945 experienced drivers to apply in years 2 and 3. </w:t>
      </w:r>
    </w:p>
    <w:p w:rsidR="001331A5" w:rsidP="002C7C26" w14:paraId="50F6FBBF" w14:textId="7642C406">
      <w:pPr>
        <w:pStyle w:val="Subheadingtext"/>
        <w:spacing w:before="240"/>
      </w:pPr>
      <w:r>
        <w:t xml:space="preserve">The burden for an experienced driver to complete the application is a one-time response of 20 minutes per respondent. Every experienced driver that applies will incur this one-time cost, estimated to be $10.64 ($31.91 hourly compensation x 20 minutes to complete application = $10.64). The total cost for 2,730 experienced drivers to apply is estimated to be $87,114.30, or $29,038.10 annually over the 3-year </w:t>
      </w:r>
      <w:r w:rsidR="00E0487B">
        <w:t xml:space="preserve">SDAP </w:t>
      </w:r>
      <w:r>
        <w:t>program, as shown</w:t>
      </w:r>
      <w:r w:rsidR="00740AF3">
        <w:t xml:space="preserve"> in</w:t>
      </w:r>
      <w:r w:rsidR="00F91D11">
        <w:t xml:space="preserve"> </w:t>
      </w:r>
      <w:r w:rsidR="00F91D11">
        <w:fldChar w:fldCharType="begin"/>
      </w:r>
      <w:r w:rsidR="00F91D11">
        <w:instrText xml:space="preserve"> REF _Ref92029637 \h </w:instrText>
      </w:r>
      <w:r w:rsidR="00F91D11">
        <w:fldChar w:fldCharType="separate"/>
      </w:r>
      <w:r w:rsidR="00F91D11">
        <w:t xml:space="preserve">Table </w:t>
      </w:r>
      <w:r w:rsidR="00F91D11">
        <w:rPr>
          <w:noProof/>
        </w:rPr>
        <w:t>6</w:t>
      </w:r>
      <w:r w:rsidR="00F91D11">
        <w:fldChar w:fldCharType="end"/>
      </w:r>
      <w:r w:rsidR="00F91D11">
        <w:t>.</w:t>
      </w:r>
    </w:p>
    <w:p w:rsidR="00256B27" w:rsidP="002C7C26" w14:paraId="7A66FE81" w14:textId="5C3EA375">
      <w:pPr>
        <w:pStyle w:val="Subheadingtext"/>
        <w:spacing w:before="240"/>
      </w:pPr>
    </w:p>
    <w:p w:rsidR="00256B27" w:rsidP="002C7C26" w14:paraId="6A119E70" w14:textId="77777777">
      <w:pPr>
        <w:pStyle w:val="Subheadingtext"/>
        <w:spacing w:before="240"/>
      </w:pPr>
    </w:p>
    <w:p w:rsidR="002C7C26" w:rsidP="00F91D11" w14:paraId="410644AE" w14:textId="68709497">
      <w:pPr>
        <w:pStyle w:val="FMCSACaption-Table"/>
      </w:pPr>
      <w:bookmarkStart w:id="8" w:name="_Ref92029637"/>
      <w:r>
        <w:t xml:space="preserve">Table </w:t>
      </w:r>
      <w:r>
        <w:fldChar w:fldCharType="begin"/>
      </w:r>
      <w:r>
        <w:instrText xml:space="preserve"> SEQ Table \* ARABIC </w:instrText>
      </w:r>
      <w:r>
        <w:fldChar w:fldCharType="separate"/>
      </w:r>
      <w:r w:rsidR="00D2280B">
        <w:rPr>
          <w:noProof/>
        </w:rPr>
        <w:t>9</w:t>
      </w:r>
      <w:r w:rsidR="00D2280B">
        <w:rPr>
          <w:noProof/>
        </w:rPr>
        <w:fldChar w:fldCharType="end"/>
      </w:r>
      <w:bookmarkEnd w:id="8"/>
      <w:r>
        <w:t>. IC-3: Experienced drivers’ burden hours and cost for experienced driver application; one response per respondent, 20 minutes per response, with an average loaded hourly wage rate of $31.91.</w:t>
      </w:r>
    </w:p>
    <w:tbl>
      <w:tblPr>
        <w:tblStyle w:val="FMCSATable1Style"/>
        <w:tblW w:w="4682" w:type="pct"/>
        <w:tblLayout w:type="fixed"/>
        <w:tblLook w:val="04A0"/>
      </w:tblPr>
      <w:tblGrid>
        <w:gridCol w:w="1692"/>
        <w:gridCol w:w="1442"/>
        <w:gridCol w:w="1531"/>
        <w:gridCol w:w="2069"/>
        <w:gridCol w:w="2003"/>
      </w:tblGrid>
      <w:tr w14:paraId="25C4CC00" w14:textId="77777777" w:rsidTr="00BC7605">
        <w:tblPrEx>
          <w:tblW w:w="4682" w:type="pct"/>
          <w:tblLayout w:type="fixed"/>
          <w:tblLook w:val="04A0"/>
        </w:tblPrEx>
        <w:trPr>
          <w:trHeight w:val="1496"/>
          <w:tblHeader w:val="0"/>
        </w:trPr>
        <w:tc>
          <w:tcPr>
            <w:tcW w:w="969" w:type="pct"/>
            <w:tcBorders>
              <w:bottom w:val="none" w:sz="0" w:space="0" w:color="auto"/>
            </w:tcBorders>
            <w:hideMark/>
          </w:tcPr>
          <w:p w:rsidR="00740AF3" w:rsidRPr="003C0DFE" w:rsidP="001F2462" w14:paraId="58CB8445"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825" w:type="pct"/>
            <w:tcBorders>
              <w:bottom w:val="none" w:sz="0" w:space="0" w:color="auto"/>
            </w:tcBorders>
            <w:hideMark/>
          </w:tcPr>
          <w:p w:rsidR="00740AF3" w:rsidP="001F2462" w14:paraId="01B8D1AD"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740AF3" w:rsidP="001F2462" w14:paraId="6CE6365F" w14:textId="77777777">
            <w:pPr>
              <w:widowControl/>
              <w:autoSpaceDE/>
              <w:autoSpaceDN/>
              <w:adjustRightInd/>
              <w:rPr>
                <w:rFonts w:ascii="Times New Roman" w:hAnsi="Times New Roman"/>
                <w:b/>
                <w:bCs/>
              </w:rPr>
            </w:pPr>
          </w:p>
          <w:p w:rsidR="00740AF3" w:rsidRPr="003C0DFE" w:rsidP="001F2462" w14:paraId="129E1EC4" w14:textId="6B74BF2A">
            <w:pPr>
              <w:widowControl/>
              <w:autoSpaceDE/>
              <w:autoSpaceDN/>
              <w:adjustRightInd/>
              <w:rPr>
                <w:rFonts w:ascii="Times New Roman" w:hAnsi="Times New Roman"/>
                <w:b/>
                <w:bCs/>
              </w:rPr>
            </w:pPr>
            <w:r>
              <w:rPr>
                <w:rFonts w:ascii="Times New Roman" w:hAnsi="Times New Roman"/>
                <w:b/>
                <w:bCs/>
              </w:rPr>
              <w:t>(a)</w:t>
            </w:r>
          </w:p>
        </w:tc>
        <w:tc>
          <w:tcPr>
            <w:tcW w:w="876" w:type="pct"/>
            <w:tcBorders>
              <w:bottom w:val="none" w:sz="0" w:space="0" w:color="auto"/>
            </w:tcBorders>
            <w:hideMark/>
          </w:tcPr>
          <w:p w:rsidR="00740AF3" w:rsidP="001F2462" w14:paraId="5E8DFB02" w14:textId="77777777">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740AF3" w:rsidP="001F2462" w14:paraId="3C1376C6" w14:textId="77777777">
            <w:pPr>
              <w:widowControl/>
              <w:autoSpaceDE/>
              <w:autoSpaceDN/>
              <w:adjustRightInd/>
              <w:rPr>
                <w:rFonts w:ascii="Times New Roman" w:hAnsi="Times New Roman"/>
                <w:b/>
                <w:bCs/>
              </w:rPr>
            </w:pPr>
          </w:p>
          <w:p w:rsidR="00740AF3" w:rsidRPr="003C0DFE" w:rsidP="001F2462" w14:paraId="570EF48F" w14:textId="50B4A280">
            <w:pPr>
              <w:widowControl/>
              <w:autoSpaceDE/>
              <w:autoSpaceDN/>
              <w:adjustRightInd/>
              <w:rPr>
                <w:rFonts w:ascii="Times New Roman" w:hAnsi="Times New Roman"/>
                <w:b/>
                <w:bCs/>
              </w:rPr>
            </w:pPr>
            <w:r>
              <w:rPr>
                <w:rFonts w:ascii="Times New Roman" w:hAnsi="Times New Roman"/>
                <w:b/>
                <w:bCs/>
              </w:rPr>
              <w:t>(b) = (a) x 1</w:t>
            </w:r>
          </w:p>
        </w:tc>
        <w:tc>
          <w:tcPr>
            <w:tcW w:w="1184" w:type="pct"/>
            <w:tcBorders>
              <w:bottom w:val="none" w:sz="0" w:space="0" w:color="auto"/>
            </w:tcBorders>
            <w:hideMark/>
          </w:tcPr>
          <w:p w:rsidR="00740AF3" w:rsidP="001F2462" w14:paraId="51A42F62" w14:textId="77777777">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740AF3" w:rsidP="001F2462" w14:paraId="6F046AB5" w14:textId="77777777">
            <w:pPr>
              <w:widowControl/>
              <w:autoSpaceDE/>
              <w:autoSpaceDN/>
              <w:adjustRightInd/>
              <w:rPr>
                <w:rFonts w:ascii="Times New Roman" w:hAnsi="Times New Roman"/>
                <w:b/>
                <w:bCs/>
              </w:rPr>
            </w:pPr>
          </w:p>
          <w:p w:rsidR="00740AF3" w:rsidRPr="003C0DFE" w:rsidP="001F2462" w14:paraId="73C8E3FE" w14:textId="68E263FA">
            <w:pPr>
              <w:widowControl/>
              <w:autoSpaceDE/>
              <w:autoSpaceDN/>
              <w:adjustRightInd/>
              <w:rPr>
                <w:rFonts w:ascii="Times New Roman" w:hAnsi="Times New Roman"/>
                <w:b/>
                <w:bCs/>
              </w:rPr>
            </w:pPr>
            <w:r>
              <w:rPr>
                <w:rFonts w:ascii="Times New Roman" w:hAnsi="Times New Roman"/>
                <w:b/>
                <w:bCs/>
              </w:rPr>
              <w:t>(c) = (b) x 0.33 hours</w:t>
            </w:r>
          </w:p>
        </w:tc>
        <w:tc>
          <w:tcPr>
            <w:tcW w:w="1146" w:type="pct"/>
            <w:tcBorders>
              <w:bottom w:val="none" w:sz="0" w:space="0" w:color="auto"/>
            </w:tcBorders>
            <w:hideMark/>
          </w:tcPr>
          <w:p w:rsidR="00740AF3" w:rsidP="001F2462" w14:paraId="4F1B24F2" w14:textId="77777777">
            <w:pPr>
              <w:widowControl/>
              <w:autoSpaceDE/>
              <w:autoSpaceDN/>
              <w:adjustRightInd/>
              <w:rPr>
                <w:rFonts w:ascii="Times New Roman" w:hAnsi="Times New Roman"/>
                <w:b/>
                <w:bCs/>
              </w:rPr>
            </w:pPr>
            <w:r>
              <w:rPr>
                <w:rFonts w:ascii="Times New Roman" w:hAnsi="Times New Roman"/>
                <w:b/>
                <w:bCs/>
              </w:rPr>
              <w:t>Total Respondent Labor Cost (average loaded hourly rate of $31.91)</w:t>
            </w:r>
          </w:p>
          <w:p w:rsidR="00740AF3" w:rsidP="001F2462" w14:paraId="46C29B57" w14:textId="77777777">
            <w:pPr>
              <w:widowControl/>
              <w:autoSpaceDE/>
              <w:autoSpaceDN/>
              <w:adjustRightInd/>
              <w:rPr>
                <w:rFonts w:ascii="Times New Roman" w:hAnsi="Times New Roman"/>
                <w:b/>
                <w:bCs/>
              </w:rPr>
            </w:pPr>
          </w:p>
          <w:p w:rsidR="00740AF3" w:rsidRPr="003C0DFE" w:rsidP="001F2462" w14:paraId="7CDF8380" w14:textId="7F39B3C3">
            <w:pPr>
              <w:widowControl/>
              <w:autoSpaceDE/>
              <w:autoSpaceDN/>
              <w:adjustRightInd/>
              <w:rPr>
                <w:rFonts w:ascii="Times New Roman" w:hAnsi="Times New Roman"/>
                <w:b/>
                <w:bCs/>
              </w:rPr>
            </w:pPr>
            <w:r>
              <w:rPr>
                <w:rFonts w:ascii="Times New Roman" w:hAnsi="Times New Roman"/>
                <w:b/>
                <w:bCs/>
              </w:rPr>
              <w:t>(d) = (c) x $31.91</w:t>
            </w:r>
          </w:p>
        </w:tc>
      </w:tr>
      <w:tr w14:paraId="1FEB8215" w14:textId="77777777" w:rsidTr="00BC7605">
        <w:tblPrEx>
          <w:tblW w:w="4682" w:type="pct"/>
          <w:tblLayout w:type="fixed"/>
          <w:tblLook w:val="04A0"/>
        </w:tblPrEx>
        <w:trPr>
          <w:trHeight w:val="334"/>
        </w:trPr>
        <w:tc>
          <w:tcPr>
            <w:tcW w:w="969" w:type="pct"/>
            <w:hideMark/>
          </w:tcPr>
          <w:p w:rsidR="00740AF3" w:rsidRPr="003C0DFE" w:rsidP="001F2462" w14:paraId="799CBF11"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825" w:type="pct"/>
            <w:hideMark/>
          </w:tcPr>
          <w:p w:rsidR="00740AF3" w:rsidRPr="003C0DFE" w:rsidP="001F2462" w14:paraId="0D5AE617" w14:textId="77777777">
            <w:pPr>
              <w:widowControl/>
              <w:autoSpaceDE/>
              <w:autoSpaceDN/>
              <w:adjustRightInd/>
              <w:jc w:val="center"/>
              <w:rPr>
                <w:rFonts w:ascii="Times New Roman" w:hAnsi="Times New Roman"/>
              </w:rPr>
            </w:pPr>
            <w:r>
              <w:rPr>
                <w:rFonts w:ascii="Times New Roman" w:hAnsi="Times New Roman"/>
              </w:rPr>
              <w:t>6,300</w:t>
            </w:r>
          </w:p>
        </w:tc>
        <w:tc>
          <w:tcPr>
            <w:tcW w:w="876" w:type="pct"/>
            <w:hideMark/>
          </w:tcPr>
          <w:p w:rsidR="00740AF3" w:rsidRPr="003C0DFE" w:rsidP="001F2462" w14:paraId="7339BE05" w14:textId="77777777">
            <w:pPr>
              <w:widowControl/>
              <w:autoSpaceDE/>
              <w:autoSpaceDN/>
              <w:adjustRightInd/>
              <w:jc w:val="center"/>
              <w:rPr>
                <w:rFonts w:ascii="Times New Roman" w:hAnsi="Times New Roman"/>
              </w:rPr>
            </w:pPr>
            <w:r>
              <w:rPr>
                <w:rFonts w:ascii="Times New Roman" w:hAnsi="Times New Roman"/>
              </w:rPr>
              <w:t>6,300</w:t>
            </w:r>
          </w:p>
        </w:tc>
        <w:tc>
          <w:tcPr>
            <w:tcW w:w="1184" w:type="pct"/>
            <w:hideMark/>
          </w:tcPr>
          <w:p w:rsidR="00740AF3" w:rsidRPr="003C0DFE" w:rsidP="001F2462" w14:paraId="093BB277" w14:textId="77777777">
            <w:pPr>
              <w:widowControl/>
              <w:autoSpaceDE/>
              <w:autoSpaceDN/>
              <w:adjustRightInd/>
              <w:jc w:val="center"/>
              <w:rPr>
                <w:rFonts w:ascii="Times New Roman" w:hAnsi="Times New Roman"/>
              </w:rPr>
            </w:pPr>
            <w:r>
              <w:rPr>
                <w:rFonts w:ascii="Times New Roman" w:hAnsi="Times New Roman"/>
              </w:rPr>
              <w:t>2,100</w:t>
            </w:r>
          </w:p>
        </w:tc>
        <w:tc>
          <w:tcPr>
            <w:tcW w:w="1146" w:type="pct"/>
            <w:hideMark/>
          </w:tcPr>
          <w:p w:rsidR="00740AF3" w:rsidRPr="003C0DFE" w:rsidP="001F2462" w14:paraId="523A4164" w14:textId="77777777">
            <w:pPr>
              <w:widowControl/>
              <w:autoSpaceDE/>
              <w:autoSpaceDN/>
              <w:adjustRightInd/>
              <w:jc w:val="center"/>
              <w:rPr>
                <w:rFonts w:ascii="Times New Roman" w:hAnsi="Times New Roman"/>
              </w:rPr>
            </w:pPr>
            <w:r>
              <w:rPr>
                <w:rFonts w:ascii="Times New Roman" w:hAnsi="Times New Roman"/>
              </w:rPr>
              <w:t>$67,011.00</w:t>
            </w:r>
          </w:p>
        </w:tc>
      </w:tr>
      <w:tr w14:paraId="5DDC962E" w14:textId="77777777" w:rsidTr="00BC7605">
        <w:tblPrEx>
          <w:tblW w:w="4682" w:type="pct"/>
          <w:tblLayout w:type="fixed"/>
          <w:tblLook w:val="04A0"/>
        </w:tblPrEx>
        <w:trPr>
          <w:trHeight w:val="334"/>
        </w:trPr>
        <w:tc>
          <w:tcPr>
            <w:tcW w:w="969" w:type="pct"/>
            <w:hideMark/>
          </w:tcPr>
          <w:p w:rsidR="00740AF3" w:rsidRPr="003C0DFE" w:rsidP="001F2462" w14:paraId="28EA108F"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825" w:type="pct"/>
            <w:hideMark/>
          </w:tcPr>
          <w:p w:rsidR="00740AF3" w:rsidRPr="003C0DFE" w:rsidP="001F2462" w14:paraId="368A08E1" w14:textId="77777777">
            <w:pPr>
              <w:widowControl/>
              <w:autoSpaceDE/>
              <w:autoSpaceDN/>
              <w:adjustRightInd/>
              <w:jc w:val="center"/>
              <w:rPr>
                <w:rFonts w:ascii="Times New Roman" w:hAnsi="Times New Roman"/>
              </w:rPr>
            </w:pPr>
            <w:r>
              <w:rPr>
                <w:rFonts w:ascii="Times New Roman" w:hAnsi="Times New Roman"/>
              </w:rPr>
              <w:t>945</w:t>
            </w:r>
          </w:p>
        </w:tc>
        <w:tc>
          <w:tcPr>
            <w:tcW w:w="876" w:type="pct"/>
            <w:hideMark/>
          </w:tcPr>
          <w:p w:rsidR="00740AF3" w:rsidRPr="003C0DFE" w:rsidP="001F2462" w14:paraId="68836BCA" w14:textId="77777777">
            <w:pPr>
              <w:widowControl/>
              <w:autoSpaceDE/>
              <w:autoSpaceDN/>
              <w:adjustRightInd/>
              <w:jc w:val="center"/>
              <w:rPr>
                <w:rFonts w:ascii="Times New Roman" w:hAnsi="Times New Roman"/>
              </w:rPr>
            </w:pPr>
            <w:r>
              <w:rPr>
                <w:rFonts w:ascii="Times New Roman" w:hAnsi="Times New Roman"/>
              </w:rPr>
              <w:t>945</w:t>
            </w:r>
          </w:p>
        </w:tc>
        <w:tc>
          <w:tcPr>
            <w:tcW w:w="1184" w:type="pct"/>
            <w:hideMark/>
          </w:tcPr>
          <w:p w:rsidR="00740AF3" w:rsidRPr="003C0DFE" w:rsidP="001F2462" w14:paraId="14CB0C3D" w14:textId="77777777">
            <w:pPr>
              <w:widowControl/>
              <w:autoSpaceDE/>
              <w:autoSpaceDN/>
              <w:adjustRightInd/>
              <w:jc w:val="center"/>
              <w:rPr>
                <w:rFonts w:ascii="Times New Roman" w:hAnsi="Times New Roman"/>
              </w:rPr>
            </w:pPr>
            <w:r>
              <w:rPr>
                <w:rFonts w:ascii="Times New Roman" w:hAnsi="Times New Roman"/>
              </w:rPr>
              <w:t>315</w:t>
            </w:r>
          </w:p>
        </w:tc>
        <w:tc>
          <w:tcPr>
            <w:tcW w:w="1146" w:type="pct"/>
            <w:hideMark/>
          </w:tcPr>
          <w:p w:rsidR="00740AF3" w:rsidRPr="003C0DFE" w:rsidP="001F2462" w14:paraId="4CA12A32" w14:textId="77777777">
            <w:pPr>
              <w:widowControl/>
              <w:autoSpaceDE/>
              <w:autoSpaceDN/>
              <w:adjustRightInd/>
              <w:jc w:val="center"/>
              <w:rPr>
                <w:rFonts w:ascii="Times New Roman" w:hAnsi="Times New Roman"/>
              </w:rPr>
            </w:pPr>
            <w:r>
              <w:rPr>
                <w:rFonts w:ascii="Times New Roman" w:hAnsi="Times New Roman"/>
              </w:rPr>
              <w:t>$10,051.65</w:t>
            </w:r>
          </w:p>
        </w:tc>
      </w:tr>
      <w:tr w14:paraId="637A3ADF" w14:textId="77777777" w:rsidTr="00BC7605">
        <w:tblPrEx>
          <w:tblW w:w="4682" w:type="pct"/>
          <w:tblLayout w:type="fixed"/>
          <w:tblLook w:val="04A0"/>
        </w:tblPrEx>
        <w:trPr>
          <w:trHeight w:val="334"/>
        </w:trPr>
        <w:tc>
          <w:tcPr>
            <w:tcW w:w="969" w:type="pct"/>
            <w:hideMark/>
          </w:tcPr>
          <w:p w:rsidR="00740AF3" w:rsidRPr="003C0DFE" w:rsidP="001F2462" w14:paraId="727A50A1"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825" w:type="pct"/>
            <w:hideMark/>
          </w:tcPr>
          <w:p w:rsidR="00740AF3" w:rsidRPr="003C0DFE" w:rsidP="001F2462" w14:paraId="59741C3C" w14:textId="77777777">
            <w:pPr>
              <w:widowControl/>
              <w:autoSpaceDE/>
              <w:autoSpaceDN/>
              <w:adjustRightInd/>
              <w:jc w:val="center"/>
              <w:rPr>
                <w:rFonts w:ascii="Times New Roman" w:hAnsi="Times New Roman"/>
              </w:rPr>
            </w:pPr>
            <w:r>
              <w:rPr>
                <w:rFonts w:ascii="Times New Roman" w:hAnsi="Times New Roman"/>
              </w:rPr>
              <w:t>945</w:t>
            </w:r>
          </w:p>
        </w:tc>
        <w:tc>
          <w:tcPr>
            <w:tcW w:w="876" w:type="pct"/>
            <w:hideMark/>
          </w:tcPr>
          <w:p w:rsidR="00740AF3" w:rsidRPr="003C0DFE" w:rsidP="001F2462" w14:paraId="566C0B6D" w14:textId="77777777">
            <w:pPr>
              <w:widowControl/>
              <w:autoSpaceDE/>
              <w:autoSpaceDN/>
              <w:adjustRightInd/>
              <w:jc w:val="center"/>
              <w:rPr>
                <w:rFonts w:ascii="Times New Roman" w:hAnsi="Times New Roman"/>
              </w:rPr>
            </w:pPr>
            <w:r>
              <w:rPr>
                <w:rFonts w:ascii="Times New Roman" w:hAnsi="Times New Roman"/>
              </w:rPr>
              <w:t>945</w:t>
            </w:r>
          </w:p>
        </w:tc>
        <w:tc>
          <w:tcPr>
            <w:tcW w:w="1184" w:type="pct"/>
            <w:hideMark/>
          </w:tcPr>
          <w:p w:rsidR="00740AF3" w:rsidRPr="003C0DFE" w:rsidP="001F2462" w14:paraId="09FF4871" w14:textId="77777777">
            <w:pPr>
              <w:widowControl/>
              <w:autoSpaceDE/>
              <w:autoSpaceDN/>
              <w:adjustRightInd/>
              <w:jc w:val="center"/>
              <w:rPr>
                <w:rFonts w:ascii="Times New Roman" w:hAnsi="Times New Roman"/>
              </w:rPr>
            </w:pPr>
            <w:r>
              <w:rPr>
                <w:rFonts w:ascii="Times New Roman" w:hAnsi="Times New Roman"/>
              </w:rPr>
              <w:t>315</w:t>
            </w:r>
          </w:p>
        </w:tc>
        <w:tc>
          <w:tcPr>
            <w:tcW w:w="1146" w:type="pct"/>
            <w:hideMark/>
          </w:tcPr>
          <w:p w:rsidR="00740AF3" w:rsidRPr="003C0DFE" w:rsidP="001F2462" w14:paraId="218AC37C" w14:textId="77777777">
            <w:pPr>
              <w:widowControl/>
              <w:autoSpaceDE/>
              <w:autoSpaceDN/>
              <w:adjustRightInd/>
              <w:jc w:val="center"/>
              <w:rPr>
                <w:rFonts w:ascii="Times New Roman" w:hAnsi="Times New Roman"/>
              </w:rPr>
            </w:pPr>
            <w:r>
              <w:rPr>
                <w:rFonts w:ascii="Times New Roman" w:hAnsi="Times New Roman"/>
              </w:rPr>
              <w:t>$10,051.65</w:t>
            </w:r>
          </w:p>
        </w:tc>
      </w:tr>
      <w:tr w14:paraId="2FD75E9A" w14:textId="77777777" w:rsidTr="00BC7605">
        <w:tblPrEx>
          <w:tblW w:w="4682" w:type="pct"/>
          <w:tblLayout w:type="fixed"/>
          <w:tblLook w:val="04A0"/>
        </w:tblPrEx>
        <w:trPr>
          <w:trHeight w:val="334"/>
        </w:trPr>
        <w:tc>
          <w:tcPr>
            <w:tcW w:w="969" w:type="pct"/>
            <w:hideMark/>
          </w:tcPr>
          <w:p w:rsidR="00740AF3" w:rsidRPr="003C0DFE" w:rsidP="001F2462" w14:paraId="63315A25"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825" w:type="pct"/>
            <w:hideMark/>
          </w:tcPr>
          <w:p w:rsidR="00740AF3" w:rsidRPr="003C0DFE" w:rsidP="001F2462" w14:paraId="775C352C" w14:textId="736DE3CA">
            <w:pPr>
              <w:widowControl/>
              <w:autoSpaceDE/>
              <w:autoSpaceDN/>
              <w:adjustRightInd/>
              <w:jc w:val="center"/>
              <w:rPr>
                <w:rFonts w:ascii="Times New Roman" w:hAnsi="Times New Roman"/>
                <w:b/>
                <w:bCs/>
              </w:rPr>
            </w:pPr>
            <w:r>
              <w:rPr>
                <w:rFonts w:ascii="Times New Roman" w:hAnsi="Times New Roman"/>
                <w:b/>
                <w:bCs/>
              </w:rPr>
              <w:t>8,190</w:t>
            </w:r>
          </w:p>
        </w:tc>
        <w:tc>
          <w:tcPr>
            <w:tcW w:w="876" w:type="pct"/>
            <w:hideMark/>
          </w:tcPr>
          <w:p w:rsidR="00740AF3" w:rsidRPr="003C0DFE" w:rsidP="001F2462" w14:paraId="2770E33B" w14:textId="306B9E8D">
            <w:pPr>
              <w:widowControl/>
              <w:autoSpaceDE/>
              <w:autoSpaceDN/>
              <w:adjustRightInd/>
              <w:jc w:val="center"/>
              <w:rPr>
                <w:rFonts w:ascii="Times New Roman" w:hAnsi="Times New Roman"/>
                <w:b/>
                <w:bCs/>
              </w:rPr>
            </w:pPr>
            <w:r>
              <w:rPr>
                <w:rFonts w:ascii="Times New Roman" w:hAnsi="Times New Roman"/>
                <w:b/>
                <w:bCs/>
              </w:rPr>
              <w:t>8,190</w:t>
            </w:r>
          </w:p>
        </w:tc>
        <w:tc>
          <w:tcPr>
            <w:tcW w:w="1184" w:type="pct"/>
          </w:tcPr>
          <w:p w:rsidR="00740AF3" w:rsidRPr="003C0DFE" w:rsidP="001F2462" w14:paraId="30CA06DB" w14:textId="77777777">
            <w:pPr>
              <w:widowControl/>
              <w:autoSpaceDE/>
              <w:autoSpaceDN/>
              <w:adjustRightInd/>
              <w:jc w:val="center"/>
              <w:rPr>
                <w:rFonts w:ascii="Times New Roman" w:hAnsi="Times New Roman"/>
                <w:b/>
                <w:bCs/>
              </w:rPr>
            </w:pPr>
            <w:r>
              <w:rPr>
                <w:rFonts w:ascii="Times New Roman" w:hAnsi="Times New Roman"/>
                <w:b/>
                <w:bCs/>
              </w:rPr>
              <w:t>2,730</w:t>
            </w:r>
          </w:p>
        </w:tc>
        <w:tc>
          <w:tcPr>
            <w:tcW w:w="1146" w:type="pct"/>
            <w:hideMark/>
          </w:tcPr>
          <w:p w:rsidR="00740AF3" w:rsidRPr="003C0DFE" w:rsidP="001F2462" w14:paraId="5175D0C8" w14:textId="77777777">
            <w:pPr>
              <w:widowControl/>
              <w:autoSpaceDE/>
              <w:autoSpaceDN/>
              <w:adjustRightInd/>
              <w:jc w:val="center"/>
              <w:rPr>
                <w:rFonts w:ascii="Times New Roman" w:hAnsi="Times New Roman"/>
                <w:b/>
                <w:bCs/>
              </w:rPr>
            </w:pPr>
            <w:r>
              <w:rPr>
                <w:rFonts w:ascii="Times New Roman" w:hAnsi="Times New Roman"/>
                <w:b/>
                <w:bCs/>
              </w:rPr>
              <w:t>$87,114.30</w:t>
            </w:r>
          </w:p>
        </w:tc>
      </w:tr>
      <w:tr w14:paraId="29399440" w14:textId="77777777" w:rsidTr="00BC7605">
        <w:tblPrEx>
          <w:tblW w:w="4682" w:type="pct"/>
          <w:tblLayout w:type="fixed"/>
          <w:tblLook w:val="04A0"/>
        </w:tblPrEx>
        <w:trPr>
          <w:trHeight w:val="323"/>
        </w:trPr>
        <w:tc>
          <w:tcPr>
            <w:tcW w:w="969" w:type="pct"/>
            <w:hideMark/>
          </w:tcPr>
          <w:p w:rsidR="00740AF3" w:rsidRPr="003C0DFE" w:rsidP="001F2462" w14:paraId="7454FA88" w14:textId="387A87A2">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825" w:type="pct"/>
            <w:hideMark/>
          </w:tcPr>
          <w:p w:rsidR="00740AF3" w:rsidRPr="003C0DFE" w:rsidP="001F2462" w14:paraId="7B1C2345" w14:textId="4FF2DF59">
            <w:pPr>
              <w:widowControl/>
              <w:autoSpaceDE/>
              <w:autoSpaceDN/>
              <w:adjustRightInd/>
              <w:jc w:val="center"/>
              <w:rPr>
                <w:rFonts w:ascii="Times New Roman" w:hAnsi="Times New Roman"/>
                <w:b/>
                <w:bCs/>
              </w:rPr>
            </w:pPr>
            <w:r>
              <w:rPr>
                <w:rFonts w:ascii="Times New Roman" w:hAnsi="Times New Roman"/>
                <w:b/>
                <w:bCs/>
              </w:rPr>
              <w:t>2,730</w:t>
            </w:r>
          </w:p>
        </w:tc>
        <w:tc>
          <w:tcPr>
            <w:tcW w:w="876" w:type="pct"/>
            <w:hideMark/>
          </w:tcPr>
          <w:p w:rsidR="00740AF3" w:rsidRPr="003C0DFE" w:rsidP="001F2462" w14:paraId="0182159E" w14:textId="0845E141">
            <w:pPr>
              <w:widowControl/>
              <w:autoSpaceDE/>
              <w:autoSpaceDN/>
              <w:adjustRightInd/>
              <w:jc w:val="center"/>
              <w:rPr>
                <w:rFonts w:ascii="Times New Roman" w:hAnsi="Times New Roman"/>
                <w:b/>
                <w:bCs/>
                <w:i/>
                <w:iCs/>
              </w:rPr>
            </w:pPr>
            <w:r>
              <w:rPr>
                <w:rFonts w:ascii="Times New Roman" w:hAnsi="Times New Roman"/>
                <w:b/>
                <w:bCs/>
              </w:rPr>
              <w:t>2,730</w:t>
            </w:r>
          </w:p>
        </w:tc>
        <w:tc>
          <w:tcPr>
            <w:tcW w:w="1184" w:type="pct"/>
          </w:tcPr>
          <w:p w:rsidR="00740AF3" w:rsidRPr="003C0DFE" w:rsidP="001F2462" w14:paraId="7683F223" w14:textId="77777777">
            <w:pPr>
              <w:widowControl/>
              <w:autoSpaceDE/>
              <w:autoSpaceDN/>
              <w:adjustRightInd/>
              <w:jc w:val="center"/>
              <w:rPr>
                <w:rFonts w:ascii="Times New Roman" w:hAnsi="Times New Roman"/>
                <w:b/>
                <w:bCs/>
                <w:i/>
                <w:iCs/>
              </w:rPr>
            </w:pPr>
            <w:r>
              <w:rPr>
                <w:rFonts w:ascii="Times New Roman" w:hAnsi="Times New Roman"/>
                <w:b/>
                <w:bCs/>
                <w:i/>
                <w:iCs/>
              </w:rPr>
              <w:t>910</w:t>
            </w:r>
          </w:p>
        </w:tc>
        <w:tc>
          <w:tcPr>
            <w:tcW w:w="1146" w:type="pct"/>
            <w:hideMark/>
          </w:tcPr>
          <w:p w:rsidR="00740AF3" w:rsidRPr="003C0DFE" w:rsidP="001F2462" w14:paraId="3EED1B35" w14:textId="77777777">
            <w:pPr>
              <w:widowControl/>
              <w:autoSpaceDE/>
              <w:autoSpaceDN/>
              <w:adjustRightInd/>
              <w:jc w:val="center"/>
              <w:rPr>
                <w:rFonts w:ascii="Times New Roman" w:hAnsi="Times New Roman"/>
                <w:b/>
                <w:bCs/>
                <w:i/>
                <w:iCs/>
              </w:rPr>
            </w:pPr>
            <w:r>
              <w:rPr>
                <w:rFonts w:ascii="Times New Roman" w:hAnsi="Times New Roman"/>
                <w:b/>
                <w:bCs/>
                <w:i/>
                <w:iCs/>
              </w:rPr>
              <w:t>$29,038.10</w:t>
            </w:r>
          </w:p>
        </w:tc>
      </w:tr>
    </w:tbl>
    <w:p w:rsidR="00444983" w:rsidRPr="00CA4695" w:rsidP="00407FAA" w14:paraId="0F1FBA06" w14:textId="0EF9623F">
      <w:pPr>
        <w:pStyle w:val="FMCSAListNumber"/>
        <w:numPr>
          <w:ilvl w:val="1"/>
          <w:numId w:val="7"/>
        </w:numPr>
      </w:pPr>
      <w:r>
        <w:t xml:space="preserve">IC-4: </w:t>
      </w:r>
      <w:r w:rsidR="001C5ED3">
        <w:t>Performance Benchmark Certifications</w:t>
      </w:r>
    </w:p>
    <w:p w:rsidR="002C7C26" w:rsidP="00444983" w14:paraId="2B4C2CB4" w14:textId="08EDFEC2">
      <w:pPr>
        <w:pStyle w:val="Subheadingtext"/>
        <w:spacing w:before="240"/>
      </w:pPr>
      <w:r>
        <w:t xml:space="preserve">Participating motor carriers will need to submit a performance benchmark certification twice for each participating apprentice drivers. These forms </w:t>
      </w:r>
      <w:r w:rsidR="00601D22">
        <w:t xml:space="preserve">will certify that an apprentice has successfully demonstrated the performance benchmarks required by the IIJA after each probationary period. It is anticipated that </w:t>
      </w:r>
      <w:r w:rsidR="00F368C7">
        <w:t xml:space="preserve">each form will take no more than </w:t>
      </w:r>
      <w:r w:rsidR="00B53A57">
        <w:t>15</w:t>
      </w:r>
      <w:r w:rsidR="00F368C7">
        <w:t xml:space="preserve"> minutes to complete.</w:t>
      </w:r>
    </w:p>
    <w:p w:rsidR="00473FE0" w:rsidP="00444983" w14:paraId="2D5300B7" w14:textId="14940929">
      <w:pPr>
        <w:pStyle w:val="Subheadingtext"/>
        <w:spacing w:before="240"/>
      </w:pPr>
      <w:r>
        <w:t>Every motor carrier will experience a different cost depending upon the number of apprentices employed by each driver. Two responses must be submitted per driver, for a</w:t>
      </w:r>
      <w:r w:rsidR="002E0C93">
        <w:t>n estimated cost of $20.97 per driver ($41.94 hourly compensation x 15 minutes x 2 = $20.97)</w:t>
      </w:r>
      <w:r w:rsidR="00DC72E5">
        <w:t xml:space="preserve">. The cost </w:t>
      </w:r>
      <w:r w:rsidR="007C1F83">
        <w:t>across all participating motor carriers is estimated to be $</w:t>
      </w:r>
      <w:r w:rsidR="00497372">
        <w:t>100,</w:t>
      </w:r>
      <w:r w:rsidR="0075529A">
        <w:t>656.00</w:t>
      </w:r>
      <w:r w:rsidR="007C1F83">
        <w:t xml:space="preserve"> or $</w:t>
      </w:r>
      <w:r w:rsidR="0075529A">
        <w:t>33,552.00</w:t>
      </w:r>
      <w:r w:rsidR="007C1F83">
        <w:t xml:space="preserve"> annually over the 3-year </w:t>
      </w:r>
      <w:r w:rsidR="00E0487B">
        <w:t xml:space="preserve">SDAP </w:t>
      </w:r>
      <w:r w:rsidR="007C1F83">
        <w:t xml:space="preserve">program, as shown in </w:t>
      </w:r>
      <w:r w:rsidR="007C1F83">
        <w:fldChar w:fldCharType="begin"/>
      </w:r>
      <w:r w:rsidR="007C1F83">
        <w:instrText xml:space="preserve"> REF _Ref92030519 \h </w:instrText>
      </w:r>
      <w:r w:rsidR="007C1F83">
        <w:fldChar w:fldCharType="separate"/>
      </w:r>
      <w:r w:rsidR="007C1F83">
        <w:t xml:space="preserve">Table </w:t>
      </w:r>
      <w:r w:rsidR="007C1F83">
        <w:rPr>
          <w:noProof/>
        </w:rPr>
        <w:t>7</w:t>
      </w:r>
      <w:r w:rsidR="007C1F83">
        <w:fldChar w:fldCharType="end"/>
      </w:r>
      <w:r w:rsidR="007C1F83">
        <w:t>.</w:t>
      </w:r>
    </w:p>
    <w:p w:rsidR="00BE5EE7" w:rsidP="00473FE0" w14:paraId="1B9E21AE" w14:textId="60F00048">
      <w:pPr>
        <w:pStyle w:val="FMCSACaption-Table"/>
      </w:pPr>
      <w:bookmarkStart w:id="9" w:name="_Ref92030519"/>
      <w:r>
        <w:t xml:space="preserve">Table </w:t>
      </w:r>
      <w:r>
        <w:fldChar w:fldCharType="begin"/>
      </w:r>
      <w:r>
        <w:instrText xml:space="preserve"> SEQ Table \* ARABIC </w:instrText>
      </w:r>
      <w:r>
        <w:fldChar w:fldCharType="separate"/>
      </w:r>
      <w:r w:rsidR="00D2280B">
        <w:rPr>
          <w:noProof/>
        </w:rPr>
        <w:t>10</w:t>
      </w:r>
      <w:r w:rsidR="00D2280B">
        <w:rPr>
          <w:noProof/>
        </w:rPr>
        <w:fldChar w:fldCharType="end"/>
      </w:r>
      <w:bookmarkEnd w:id="9"/>
      <w:r>
        <w:t>. IC-4: Motor carriers’ burden hours and cost for submitting performance benchmark certifications; two responses per driver, 15 minutes per response, with an average loaded hourly wage rate of $41.94.</w:t>
      </w:r>
    </w:p>
    <w:tbl>
      <w:tblPr>
        <w:tblStyle w:val="FMCSATable1Style"/>
        <w:tblW w:w="4682" w:type="pct"/>
        <w:tblLayout w:type="fixed"/>
        <w:tblLook w:val="04A0"/>
      </w:tblPr>
      <w:tblGrid>
        <w:gridCol w:w="1223"/>
        <w:gridCol w:w="1732"/>
        <w:gridCol w:w="1712"/>
        <w:gridCol w:w="1884"/>
        <w:gridCol w:w="2186"/>
      </w:tblGrid>
      <w:tr w14:paraId="7485F17B" w14:textId="77777777" w:rsidTr="00BE5EE7">
        <w:tblPrEx>
          <w:tblW w:w="4682" w:type="pct"/>
          <w:tblLayout w:type="fixed"/>
          <w:tblLook w:val="04A0"/>
        </w:tblPrEx>
        <w:trPr>
          <w:trHeight w:val="1496"/>
          <w:tblHeader w:val="0"/>
        </w:trPr>
        <w:tc>
          <w:tcPr>
            <w:tcW w:w="700" w:type="pct"/>
            <w:tcBorders>
              <w:bottom w:val="none" w:sz="0" w:space="0" w:color="auto"/>
            </w:tcBorders>
            <w:hideMark/>
          </w:tcPr>
          <w:p w:rsidR="00BE5EE7" w:rsidRPr="003C0DFE" w:rsidP="001F2462" w14:paraId="6DF73D73"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tcBorders>
              <w:bottom w:val="none" w:sz="0" w:space="0" w:color="auto"/>
            </w:tcBorders>
            <w:hideMark/>
          </w:tcPr>
          <w:p w:rsidR="00BE5EE7" w:rsidP="001F2462" w14:paraId="40FD4715" w14:textId="1C7ED267">
            <w:pPr>
              <w:widowControl/>
              <w:autoSpaceDE/>
              <w:autoSpaceDN/>
              <w:adjustRightInd/>
              <w:rPr>
                <w:rFonts w:ascii="Times New Roman" w:hAnsi="Times New Roman"/>
                <w:b/>
                <w:bCs/>
              </w:rPr>
            </w:pPr>
            <w:r w:rsidRPr="002A56E2">
              <w:rPr>
                <w:rFonts w:ascii="Times New Roman" w:hAnsi="Times New Roman"/>
                <w:b/>
                <w:bCs/>
              </w:rPr>
              <w:t>Number of Respondents</w:t>
            </w:r>
          </w:p>
          <w:p w:rsidR="00BE5EE7" w:rsidP="001F2462" w14:paraId="485A8339" w14:textId="52FFB51E">
            <w:pPr>
              <w:widowControl/>
              <w:autoSpaceDE/>
              <w:autoSpaceDN/>
              <w:adjustRightInd/>
              <w:rPr>
                <w:rFonts w:ascii="Times New Roman" w:hAnsi="Times New Roman"/>
                <w:b/>
                <w:bCs/>
              </w:rPr>
            </w:pPr>
            <w:r>
              <w:rPr>
                <w:rFonts w:ascii="Times New Roman" w:hAnsi="Times New Roman"/>
                <w:b/>
                <w:bCs/>
              </w:rPr>
              <w:t>(</w:t>
            </w:r>
            <w:r>
              <w:rPr>
                <w:rFonts w:ascii="Times New Roman" w:hAnsi="Times New Roman"/>
                <w:b/>
                <w:bCs/>
              </w:rPr>
              <w:t>all</w:t>
            </w:r>
            <w:r>
              <w:rPr>
                <w:rFonts w:ascii="Times New Roman" w:hAnsi="Times New Roman"/>
                <w:b/>
                <w:bCs/>
              </w:rPr>
              <w:t xml:space="preserve"> participating motor carriers)</w:t>
            </w:r>
          </w:p>
          <w:p w:rsidR="00BE5EE7" w:rsidP="001F2462" w14:paraId="4F9CD675" w14:textId="77777777">
            <w:pPr>
              <w:widowControl/>
              <w:autoSpaceDE/>
              <w:autoSpaceDN/>
              <w:adjustRightInd/>
              <w:rPr>
                <w:rFonts w:ascii="Times New Roman" w:hAnsi="Times New Roman"/>
                <w:b/>
                <w:bCs/>
              </w:rPr>
            </w:pPr>
          </w:p>
          <w:p w:rsidR="00BE5EE7" w:rsidRPr="003C0DFE" w:rsidP="001F2462" w14:paraId="4EDC1A93" w14:textId="77777777">
            <w:pPr>
              <w:widowControl/>
              <w:autoSpaceDE/>
              <w:autoSpaceDN/>
              <w:adjustRightInd/>
              <w:rPr>
                <w:rFonts w:ascii="Times New Roman" w:hAnsi="Times New Roman"/>
                <w:b/>
                <w:bCs/>
              </w:rPr>
            </w:pPr>
            <w:r>
              <w:rPr>
                <w:rFonts w:ascii="Times New Roman" w:hAnsi="Times New Roman"/>
                <w:b/>
                <w:bCs/>
              </w:rPr>
              <w:t>(a)</w:t>
            </w:r>
          </w:p>
        </w:tc>
        <w:tc>
          <w:tcPr>
            <w:tcW w:w="980" w:type="pct"/>
            <w:tcBorders>
              <w:bottom w:val="none" w:sz="0" w:space="0" w:color="auto"/>
            </w:tcBorders>
            <w:hideMark/>
          </w:tcPr>
          <w:p w:rsidR="00BE5EE7" w:rsidP="001F2462" w14:paraId="6CF44B99" w14:textId="583F0104">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BE5EE7" w:rsidP="001F2462" w14:paraId="0416C9A1" w14:textId="205C8FFB">
            <w:pPr>
              <w:widowControl/>
              <w:autoSpaceDE/>
              <w:autoSpaceDN/>
              <w:adjustRightInd/>
              <w:rPr>
                <w:rFonts w:ascii="Times New Roman" w:hAnsi="Times New Roman"/>
                <w:b/>
                <w:bCs/>
              </w:rPr>
            </w:pPr>
            <w:r>
              <w:rPr>
                <w:rFonts w:ascii="Times New Roman" w:hAnsi="Times New Roman"/>
                <w:b/>
                <w:bCs/>
              </w:rPr>
              <w:t>(2x per driver)</w:t>
            </w:r>
          </w:p>
          <w:p w:rsidR="00BE5EE7" w:rsidP="001F2462" w14:paraId="73051062" w14:textId="77777777">
            <w:pPr>
              <w:widowControl/>
              <w:autoSpaceDE/>
              <w:autoSpaceDN/>
              <w:adjustRightInd/>
              <w:rPr>
                <w:rFonts w:ascii="Times New Roman" w:hAnsi="Times New Roman"/>
                <w:b/>
                <w:bCs/>
              </w:rPr>
            </w:pPr>
          </w:p>
          <w:p w:rsidR="00BE5EE7" w:rsidRPr="003C0DFE" w:rsidP="001F2462" w14:paraId="24527DB5" w14:textId="68A2A17B">
            <w:pPr>
              <w:widowControl/>
              <w:autoSpaceDE/>
              <w:autoSpaceDN/>
              <w:adjustRightInd/>
              <w:rPr>
                <w:rFonts w:ascii="Times New Roman" w:hAnsi="Times New Roman"/>
                <w:b/>
                <w:bCs/>
              </w:rPr>
            </w:pPr>
            <w:r>
              <w:rPr>
                <w:rFonts w:ascii="Times New Roman" w:hAnsi="Times New Roman"/>
                <w:b/>
                <w:bCs/>
              </w:rPr>
              <w:t>(b)</w:t>
            </w:r>
          </w:p>
        </w:tc>
        <w:tc>
          <w:tcPr>
            <w:tcW w:w="1078" w:type="pct"/>
            <w:tcBorders>
              <w:bottom w:val="none" w:sz="0" w:space="0" w:color="auto"/>
            </w:tcBorders>
            <w:hideMark/>
          </w:tcPr>
          <w:p w:rsidR="00BE5EE7" w:rsidP="001F2462" w14:paraId="0BAD5735" w14:textId="3BD32DF7">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w:t>
            </w:r>
            <w:r w:rsidR="00CB747C">
              <w:rPr>
                <w:rFonts w:ascii="Times New Roman" w:hAnsi="Times New Roman"/>
                <w:b/>
                <w:bCs/>
              </w:rPr>
              <w:t>2</w:t>
            </w:r>
            <w:r w:rsidR="00B53A57">
              <w:rPr>
                <w:rFonts w:ascii="Times New Roman" w:hAnsi="Times New Roman"/>
                <w:b/>
                <w:bCs/>
              </w:rPr>
              <w:t>5</w:t>
            </w:r>
            <w:r>
              <w:rPr>
                <w:rFonts w:ascii="Times New Roman" w:hAnsi="Times New Roman"/>
                <w:b/>
                <w:bCs/>
              </w:rPr>
              <w:t xml:space="preserve"> hours per response)</w:t>
            </w:r>
          </w:p>
          <w:p w:rsidR="00BE5EE7" w:rsidP="001F2462" w14:paraId="13F7468D" w14:textId="77777777">
            <w:pPr>
              <w:widowControl/>
              <w:autoSpaceDE/>
              <w:autoSpaceDN/>
              <w:adjustRightInd/>
              <w:rPr>
                <w:rFonts w:ascii="Times New Roman" w:hAnsi="Times New Roman"/>
                <w:b/>
                <w:bCs/>
              </w:rPr>
            </w:pPr>
          </w:p>
          <w:p w:rsidR="00BE5EE7" w:rsidRPr="003C0DFE" w:rsidP="001F2462" w14:paraId="105A4ED7" w14:textId="7D617D83">
            <w:pPr>
              <w:widowControl/>
              <w:autoSpaceDE/>
              <w:autoSpaceDN/>
              <w:adjustRightInd/>
              <w:rPr>
                <w:rFonts w:ascii="Times New Roman" w:hAnsi="Times New Roman"/>
                <w:b/>
                <w:bCs/>
              </w:rPr>
            </w:pPr>
            <w:r>
              <w:rPr>
                <w:rFonts w:ascii="Times New Roman" w:hAnsi="Times New Roman"/>
                <w:b/>
                <w:bCs/>
              </w:rPr>
              <w:t>(c) = (b) x 0.</w:t>
            </w:r>
            <w:r w:rsidR="00B53A57">
              <w:rPr>
                <w:rFonts w:ascii="Times New Roman" w:hAnsi="Times New Roman"/>
                <w:b/>
                <w:bCs/>
              </w:rPr>
              <w:t>25</w:t>
            </w:r>
            <w:r>
              <w:rPr>
                <w:rFonts w:ascii="Times New Roman" w:hAnsi="Times New Roman"/>
                <w:b/>
                <w:bCs/>
              </w:rPr>
              <w:t xml:space="preserve"> hours</w:t>
            </w:r>
          </w:p>
        </w:tc>
        <w:tc>
          <w:tcPr>
            <w:tcW w:w="1251" w:type="pct"/>
            <w:tcBorders>
              <w:bottom w:val="none" w:sz="0" w:space="0" w:color="auto"/>
            </w:tcBorders>
            <w:hideMark/>
          </w:tcPr>
          <w:p w:rsidR="00BE5EE7" w:rsidP="001F2462" w14:paraId="738F49BF" w14:textId="0A77FDEE">
            <w:pPr>
              <w:widowControl/>
              <w:autoSpaceDE/>
              <w:autoSpaceDN/>
              <w:adjustRightInd/>
              <w:rPr>
                <w:rFonts w:ascii="Times New Roman" w:hAnsi="Times New Roman"/>
                <w:b/>
                <w:bCs/>
              </w:rPr>
            </w:pPr>
            <w:r>
              <w:rPr>
                <w:rFonts w:ascii="Times New Roman" w:hAnsi="Times New Roman"/>
                <w:b/>
                <w:bCs/>
              </w:rPr>
              <w:t>Total Respondent Labor Cost (average loaded hourly rate of $</w:t>
            </w:r>
            <w:r w:rsidR="00CB747C">
              <w:rPr>
                <w:rFonts w:ascii="Times New Roman" w:hAnsi="Times New Roman"/>
                <w:b/>
                <w:bCs/>
              </w:rPr>
              <w:t>41.94</w:t>
            </w:r>
            <w:r>
              <w:rPr>
                <w:rFonts w:ascii="Times New Roman" w:hAnsi="Times New Roman"/>
                <w:b/>
                <w:bCs/>
              </w:rPr>
              <w:t>)</w:t>
            </w:r>
          </w:p>
          <w:p w:rsidR="00BE5EE7" w:rsidP="001F2462" w14:paraId="5B0D14B4" w14:textId="77777777">
            <w:pPr>
              <w:widowControl/>
              <w:autoSpaceDE/>
              <w:autoSpaceDN/>
              <w:adjustRightInd/>
              <w:rPr>
                <w:rFonts w:ascii="Times New Roman" w:hAnsi="Times New Roman"/>
                <w:b/>
                <w:bCs/>
              </w:rPr>
            </w:pPr>
          </w:p>
          <w:p w:rsidR="00BE5EE7" w:rsidRPr="003C0DFE" w:rsidP="001F2462" w14:paraId="1FE02206" w14:textId="38555998">
            <w:pPr>
              <w:widowControl/>
              <w:autoSpaceDE/>
              <w:autoSpaceDN/>
              <w:adjustRightInd/>
              <w:rPr>
                <w:rFonts w:ascii="Times New Roman" w:hAnsi="Times New Roman"/>
                <w:b/>
                <w:bCs/>
              </w:rPr>
            </w:pPr>
            <w:r>
              <w:rPr>
                <w:rFonts w:ascii="Times New Roman" w:hAnsi="Times New Roman"/>
                <w:b/>
                <w:bCs/>
              </w:rPr>
              <w:t xml:space="preserve">(d) = (c) x </w:t>
            </w:r>
            <w:r w:rsidR="00CB747C">
              <w:rPr>
                <w:rFonts w:ascii="Times New Roman" w:hAnsi="Times New Roman"/>
                <w:b/>
                <w:bCs/>
              </w:rPr>
              <w:t>$41.94</w:t>
            </w:r>
          </w:p>
        </w:tc>
      </w:tr>
      <w:tr w14:paraId="6E6F668A" w14:textId="77777777" w:rsidTr="00BE5EE7">
        <w:tblPrEx>
          <w:tblW w:w="4682" w:type="pct"/>
          <w:tblLayout w:type="fixed"/>
          <w:tblLook w:val="04A0"/>
        </w:tblPrEx>
        <w:trPr>
          <w:trHeight w:val="334"/>
        </w:trPr>
        <w:tc>
          <w:tcPr>
            <w:tcW w:w="700" w:type="pct"/>
            <w:hideMark/>
          </w:tcPr>
          <w:p w:rsidR="00BE5EE7" w:rsidRPr="003C0DFE" w:rsidP="001F2462" w14:paraId="518DE97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00BE5EE7" w:rsidRPr="003C0DFE" w:rsidP="001F2462" w14:paraId="4C41E506" w14:textId="3D78741F">
            <w:pPr>
              <w:widowControl/>
              <w:autoSpaceDE/>
              <w:autoSpaceDN/>
              <w:adjustRightInd/>
              <w:jc w:val="center"/>
              <w:rPr>
                <w:rFonts w:ascii="Times New Roman" w:hAnsi="Times New Roman"/>
              </w:rPr>
            </w:pPr>
            <w:r>
              <w:rPr>
                <w:rFonts w:ascii="Times New Roman" w:hAnsi="Times New Roman"/>
              </w:rPr>
              <w:t>,</w:t>
            </w:r>
            <w:r w:rsidR="00DF6BB5">
              <w:rPr>
                <w:rFonts w:ascii="Times New Roman" w:hAnsi="Times New Roman"/>
              </w:rPr>
              <w:t>1,000</w:t>
            </w:r>
          </w:p>
        </w:tc>
        <w:tc>
          <w:tcPr>
            <w:tcW w:w="980" w:type="pct"/>
            <w:hideMark/>
          </w:tcPr>
          <w:p w:rsidR="00BE5EE7" w:rsidRPr="003C0DFE" w:rsidP="001F2462" w14:paraId="16FC07E0" w14:textId="510B91A4">
            <w:pPr>
              <w:widowControl/>
              <w:autoSpaceDE/>
              <w:autoSpaceDN/>
              <w:adjustRightInd/>
              <w:jc w:val="center"/>
              <w:rPr>
                <w:rFonts w:ascii="Times New Roman" w:hAnsi="Times New Roman"/>
              </w:rPr>
            </w:pPr>
            <w:r>
              <w:rPr>
                <w:rFonts w:ascii="Times New Roman" w:hAnsi="Times New Roman"/>
              </w:rPr>
              <w:t>7,200</w:t>
            </w:r>
          </w:p>
        </w:tc>
        <w:tc>
          <w:tcPr>
            <w:tcW w:w="1078" w:type="pct"/>
            <w:hideMark/>
          </w:tcPr>
          <w:p w:rsidR="00BE5EE7" w:rsidRPr="003C0DFE" w:rsidP="001F2462" w14:paraId="5DC6D70B" w14:textId="43DF2C40">
            <w:pPr>
              <w:widowControl/>
              <w:autoSpaceDE/>
              <w:autoSpaceDN/>
              <w:adjustRightInd/>
              <w:jc w:val="center"/>
              <w:rPr>
                <w:rFonts w:ascii="Times New Roman" w:hAnsi="Times New Roman"/>
              </w:rPr>
            </w:pPr>
            <w:r>
              <w:rPr>
                <w:rFonts w:ascii="Times New Roman" w:hAnsi="Times New Roman"/>
              </w:rPr>
              <w:t>1,800</w:t>
            </w:r>
          </w:p>
        </w:tc>
        <w:tc>
          <w:tcPr>
            <w:tcW w:w="1251" w:type="pct"/>
            <w:hideMark/>
          </w:tcPr>
          <w:p w:rsidR="00BE5EE7" w:rsidRPr="003C0DFE" w:rsidP="001F2462" w14:paraId="3034A374" w14:textId="28CCBBDD">
            <w:pPr>
              <w:widowControl/>
              <w:autoSpaceDE/>
              <w:autoSpaceDN/>
              <w:adjustRightInd/>
              <w:jc w:val="center"/>
              <w:rPr>
                <w:rFonts w:ascii="Times New Roman" w:hAnsi="Times New Roman"/>
              </w:rPr>
            </w:pPr>
            <w:r>
              <w:rPr>
                <w:rFonts w:ascii="Times New Roman" w:hAnsi="Times New Roman"/>
              </w:rPr>
              <w:t>$75,492.00</w:t>
            </w:r>
          </w:p>
        </w:tc>
      </w:tr>
      <w:tr w14:paraId="76861169" w14:textId="77777777" w:rsidTr="00BE5EE7">
        <w:tblPrEx>
          <w:tblW w:w="4682" w:type="pct"/>
          <w:tblLayout w:type="fixed"/>
          <w:tblLook w:val="04A0"/>
        </w:tblPrEx>
        <w:trPr>
          <w:trHeight w:val="334"/>
        </w:trPr>
        <w:tc>
          <w:tcPr>
            <w:tcW w:w="700" w:type="pct"/>
            <w:hideMark/>
          </w:tcPr>
          <w:p w:rsidR="00BE5EE7" w:rsidRPr="003C0DFE" w:rsidP="001F2462" w14:paraId="42BDAE53"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00BE5EE7" w:rsidRPr="003C0DFE" w:rsidP="001F2462" w14:paraId="01D5791A" w14:textId="018226E1">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BE5EE7" w:rsidRPr="003C0DFE" w:rsidP="001F2462" w14:paraId="759390D7" w14:textId="791A31CB">
            <w:pPr>
              <w:widowControl/>
              <w:autoSpaceDE/>
              <w:autoSpaceDN/>
              <w:adjustRightInd/>
              <w:jc w:val="center"/>
              <w:rPr>
                <w:rFonts w:ascii="Times New Roman" w:hAnsi="Times New Roman"/>
              </w:rPr>
            </w:pPr>
            <w:r>
              <w:rPr>
                <w:rFonts w:ascii="Times New Roman" w:hAnsi="Times New Roman"/>
              </w:rPr>
              <w:t>1,200</w:t>
            </w:r>
          </w:p>
        </w:tc>
        <w:tc>
          <w:tcPr>
            <w:tcW w:w="1078" w:type="pct"/>
            <w:hideMark/>
          </w:tcPr>
          <w:p w:rsidR="00BE5EE7" w:rsidRPr="003C0DFE" w:rsidP="001F2462" w14:paraId="3928835E" w14:textId="7CF53174">
            <w:pPr>
              <w:widowControl/>
              <w:autoSpaceDE/>
              <w:autoSpaceDN/>
              <w:adjustRightInd/>
              <w:jc w:val="center"/>
              <w:rPr>
                <w:rFonts w:ascii="Times New Roman" w:hAnsi="Times New Roman"/>
              </w:rPr>
            </w:pPr>
            <w:r>
              <w:rPr>
                <w:rFonts w:ascii="Times New Roman" w:hAnsi="Times New Roman"/>
              </w:rPr>
              <w:t>300</w:t>
            </w:r>
          </w:p>
        </w:tc>
        <w:tc>
          <w:tcPr>
            <w:tcW w:w="1251" w:type="pct"/>
            <w:hideMark/>
          </w:tcPr>
          <w:p w:rsidR="00BE5EE7" w:rsidRPr="003C0DFE" w:rsidP="001F2462" w14:paraId="62446FE8" w14:textId="27F2D9A2">
            <w:pPr>
              <w:widowControl/>
              <w:autoSpaceDE/>
              <w:autoSpaceDN/>
              <w:adjustRightInd/>
              <w:jc w:val="center"/>
              <w:rPr>
                <w:rFonts w:ascii="Times New Roman" w:hAnsi="Times New Roman"/>
              </w:rPr>
            </w:pPr>
            <w:r>
              <w:rPr>
                <w:rFonts w:ascii="Times New Roman" w:hAnsi="Times New Roman"/>
              </w:rPr>
              <w:t>$12,582.00</w:t>
            </w:r>
          </w:p>
        </w:tc>
      </w:tr>
      <w:tr w14:paraId="4A7C1E5D" w14:textId="77777777" w:rsidTr="00BE5EE7">
        <w:tblPrEx>
          <w:tblW w:w="4682" w:type="pct"/>
          <w:tblLayout w:type="fixed"/>
          <w:tblLook w:val="04A0"/>
        </w:tblPrEx>
        <w:trPr>
          <w:trHeight w:val="334"/>
        </w:trPr>
        <w:tc>
          <w:tcPr>
            <w:tcW w:w="700" w:type="pct"/>
            <w:hideMark/>
          </w:tcPr>
          <w:p w:rsidR="00BE5EE7" w:rsidRPr="003C0DFE" w:rsidP="001F2462" w14:paraId="1056EC33"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00BE5EE7" w:rsidRPr="003C0DFE" w:rsidP="001F2462" w14:paraId="71B00829" w14:textId="04F86A82">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BE5EE7" w:rsidRPr="003C0DFE" w:rsidP="001F2462" w14:paraId="09361079" w14:textId="491AB5B9">
            <w:pPr>
              <w:widowControl/>
              <w:autoSpaceDE/>
              <w:autoSpaceDN/>
              <w:adjustRightInd/>
              <w:jc w:val="center"/>
              <w:rPr>
                <w:rFonts w:ascii="Times New Roman" w:hAnsi="Times New Roman"/>
              </w:rPr>
            </w:pPr>
            <w:r>
              <w:rPr>
                <w:rFonts w:ascii="Times New Roman" w:hAnsi="Times New Roman"/>
              </w:rPr>
              <w:t>1,200</w:t>
            </w:r>
          </w:p>
        </w:tc>
        <w:tc>
          <w:tcPr>
            <w:tcW w:w="1078" w:type="pct"/>
            <w:hideMark/>
          </w:tcPr>
          <w:p w:rsidR="00BE5EE7" w:rsidRPr="003C0DFE" w:rsidP="001F2462" w14:paraId="7A22A3EE" w14:textId="20BA5266">
            <w:pPr>
              <w:widowControl/>
              <w:autoSpaceDE/>
              <w:autoSpaceDN/>
              <w:adjustRightInd/>
              <w:jc w:val="center"/>
              <w:rPr>
                <w:rFonts w:ascii="Times New Roman" w:hAnsi="Times New Roman"/>
              </w:rPr>
            </w:pPr>
            <w:r>
              <w:rPr>
                <w:rFonts w:ascii="Times New Roman" w:hAnsi="Times New Roman"/>
              </w:rPr>
              <w:t>300</w:t>
            </w:r>
          </w:p>
        </w:tc>
        <w:tc>
          <w:tcPr>
            <w:tcW w:w="1251" w:type="pct"/>
            <w:hideMark/>
          </w:tcPr>
          <w:p w:rsidR="00BE5EE7" w:rsidRPr="003C0DFE" w:rsidP="001F2462" w14:paraId="1DF7E796" w14:textId="0F144CB4">
            <w:pPr>
              <w:widowControl/>
              <w:autoSpaceDE/>
              <w:autoSpaceDN/>
              <w:adjustRightInd/>
              <w:jc w:val="center"/>
              <w:rPr>
                <w:rFonts w:ascii="Times New Roman" w:hAnsi="Times New Roman"/>
              </w:rPr>
            </w:pPr>
            <w:r>
              <w:rPr>
                <w:rFonts w:ascii="Times New Roman" w:hAnsi="Times New Roman"/>
              </w:rPr>
              <w:t>$12,582.00</w:t>
            </w:r>
          </w:p>
        </w:tc>
      </w:tr>
      <w:tr w14:paraId="7CE90395" w14:textId="77777777" w:rsidTr="00BE5EE7">
        <w:tblPrEx>
          <w:tblW w:w="4682" w:type="pct"/>
          <w:tblLayout w:type="fixed"/>
          <w:tblLook w:val="04A0"/>
        </w:tblPrEx>
        <w:trPr>
          <w:trHeight w:val="334"/>
        </w:trPr>
        <w:tc>
          <w:tcPr>
            <w:tcW w:w="700" w:type="pct"/>
            <w:hideMark/>
          </w:tcPr>
          <w:p w:rsidR="00BE5EE7" w:rsidRPr="003C0DFE" w:rsidP="001F2462" w14:paraId="16A5AA75"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00BE5EE7" w:rsidRPr="003C0DFE" w:rsidP="001F2462" w14:paraId="6C8907B8" w14:textId="72F2D42B">
            <w:pPr>
              <w:widowControl/>
              <w:autoSpaceDE/>
              <w:autoSpaceDN/>
              <w:adjustRightInd/>
              <w:jc w:val="center"/>
              <w:rPr>
                <w:rFonts w:ascii="Times New Roman" w:hAnsi="Times New Roman"/>
                <w:b/>
                <w:bCs/>
              </w:rPr>
            </w:pPr>
            <w:r>
              <w:rPr>
                <w:rFonts w:ascii="Times New Roman" w:hAnsi="Times New Roman"/>
                <w:b/>
                <w:bCs/>
              </w:rPr>
              <w:t>3,000</w:t>
            </w:r>
          </w:p>
        </w:tc>
        <w:tc>
          <w:tcPr>
            <w:tcW w:w="980" w:type="pct"/>
            <w:hideMark/>
          </w:tcPr>
          <w:p w:rsidR="00BE5EE7" w:rsidRPr="003C0DFE" w:rsidP="001F2462" w14:paraId="5FFA070B" w14:textId="68C27A04">
            <w:pPr>
              <w:widowControl/>
              <w:autoSpaceDE/>
              <w:autoSpaceDN/>
              <w:adjustRightInd/>
              <w:jc w:val="center"/>
              <w:rPr>
                <w:rFonts w:ascii="Times New Roman" w:hAnsi="Times New Roman"/>
                <w:b/>
                <w:bCs/>
              </w:rPr>
            </w:pPr>
            <w:r>
              <w:rPr>
                <w:rFonts w:ascii="Times New Roman" w:hAnsi="Times New Roman"/>
                <w:b/>
                <w:bCs/>
              </w:rPr>
              <w:t>9,600</w:t>
            </w:r>
          </w:p>
        </w:tc>
        <w:tc>
          <w:tcPr>
            <w:tcW w:w="1078" w:type="pct"/>
          </w:tcPr>
          <w:p w:rsidR="00BE5EE7" w:rsidRPr="003C0DFE" w:rsidP="001F2462" w14:paraId="15ED0BBD" w14:textId="07CFEA29">
            <w:pPr>
              <w:widowControl/>
              <w:autoSpaceDE/>
              <w:autoSpaceDN/>
              <w:adjustRightInd/>
              <w:jc w:val="center"/>
              <w:rPr>
                <w:rFonts w:ascii="Times New Roman" w:hAnsi="Times New Roman"/>
                <w:b/>
                <w:bCs/>
              </w:rPr>
            </w:pPr>
            <w:r>
              <w:rPr>
                <w:rFonts w:ascii="Times New Roman" w:hAnsi="Times New Roman"/>
                <w:b/>
                <w:bCs/>
              </w:rPr>
              <w:t>2,400</w:t>
            </w:r>
          </w:p>
        </w:tc>
        <w:tc>
          <w:tcPr>
            <w:tcW w:w="1251" w:type="pct"/>
            <w:hideMark/>
          </w:tcPr>
          <w:p w:rsidR="00BE5EE7" w:rsidRPr="003C0DFE" w:rsidP="001F2462" w14:paraId="41E803DD" w14:textId="75E755F7">
            <w:pPr>
              <w:widowControl/>
              <w:autoSpaceDE/>
              <w:autoSpaceDN/>
              <w:adjustRightInd/>
              <w:jc w:val="center"/>
              <w:rPr>
                <w:rFonts w:ascii="Times New Roman" w:hAnsi="Times New Roman"/>
                <w:b/>
                <w:bCs/>
              </w:rPr>
            </w:pPr>
            <w:r>
              <w:rPr>
                <w:rFonts w:ascii="Times New Roman" w:hAnsi="Times New Roman"/>
                <w:b/>
                <w:bCs/>
              </w:rPr>
              <w:t>$100,656.00</w:t>
            </w:r>
          </w:p>
        </w:tc>
      </w:tr>
      <w:tr w14:paraId="0C03EA96" w14:textId="77777777" w:rsidTr="00BE5EE7">
        <w:tblPrEx>
          <w:tblW w:w="4682" w:type="pct"/>
          <w:tblLayout w:type="fixed"/>
          <w:tblLook w:val="04A0"/>
        </w:tblPrEx>
        <w:trPr>
          <w:trHeight w:val="614"/>
        </w:trPr>
        <w:tc>
          <w:tcPr>
            <w:tcW w:w="700" w:type="pct"/>
            <w:hideMark/>
          </w:tcPr>
          <w:p w:rsidR="00BE5EE7" w:rsidRPr="003C0DFE" w:rsidP="001F2462" w14:paraId="123B6437"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00BE5EE7" w:rsidRPr="003C0DFE" w:rsidP="001F2462" w14:paraId="0B8059D7" w14:textId="761B4567">
            <w:pPr>
              <w:widowControl/>
              <w:autoSpaceDE/>
              <w:autoSpaceDN/>
              <w:adjustRightInd/>
              <w:jc w:val="center"/>
              <w:rPr>
                <w:rFonts w:ascii="Times New Roman" w:hAnsi="Times New Roman"/>
                <w:b/>
                <w:bCs/>
              </w:rPr>
            </w:pPr>
            <w:r>
              <w:rPr>
                <w:rFonts w:ascii="Times New Roman" w:hAnsi="Times New Roman"/>
                <w:b/>
                <w:bCs/>
              </w:rPr>
              <w:t>1,000</w:t>
            </w:r>
          </w:p>
        </w:tc>
        <w:tc>
          <w:tcPr>
            <w:tcW w:w="980" w:type="pct"/>
            <w:hideMark/>
          </w:tcPr>
          <w:p w:rsidR="00BE5EE7" w:rsidRPr="003C0DFE" w:rsidP="001F2462" w14:paraId="56034800" w14:textId="0F428891">
            <w:pPr>
              <w:widowControl/>
              <w:autoSpaceDE/>
              <w:autoSpaceDN/>
              <w:adjustRightInd/>
              <w:jc w:val="center"/>
              <w:rPr>
                <w:rFonts w:ascii="Times New Roman" w:hAnsi="Times New Roman"/>
                <w:b/>
                <w:bCs/>
                <w:i/>
                <w:iCs/>
              </w:rPr>
            </w:pPr>
            <w:r>
              <w:rPr>
                <w:rFonts w:ascii="Times New Roman" w:hAnsi="Times New Roman"/>
                <w:b/>
                <w:bCs/>
              </w:rPr>
              <w:t>3,200</w:t>
            </w:r>
          </w:p>
        </w:tc>
        <w:tc>
          <w:tcPr>
            <w:tcW w:w="1078" w:type="pct"/>
          </w:tcPr>
          <w:p w:rsidR="00BE5EE7" w:rsidRPr="003C0DFE" w:rsidP="001F2462" w14:paraId="56EDF8FF" w14:textId="067DD7CE">
            <w:pPr>
              <w:widowControl/>
              <w:autoSpaceDE/>
              <w:autoSpaceDN/>
              <w:adjustRightInd/>
              <w:jc w:val="center"/>
              <w:rPr>
                <w:rFonts w:ascii="Times New Roman" w:hAnsi="Times New Roman"/>
                <w:b/>
                <w:bCs/>
                <w:i/>
                <w:iCs/>
              </w:rPr>
            </w:pPr>
            <w:r>
              <w:rPr>
                <w:rFonts w:ascii="Times New Roman" w:hAnsi="Times New Roman"/>
                <w:b/>
                <w:bCs/>
                <w:i/>
                <w:iCs/>
              </w:rPr>
              <w:t>800</w:t>
            </w:r>
          </w:p>
        </w:tc>
        <w:tc>
          <w:tcPr>
            <w:tcW w:w="1251" w:type="pct"/>
            <w:hideMark/>
          </w:tcPr>
          <w:p w:rsidR="00BE5EE7" w:rsidRPr="003C0DFE" w:rsidP="001F2462" w14:paraId="0276360B" w14:textId="59E29617">
            <w:pPr>
              <w:widowControl/>
              <w:autoSpaceDE/>
              <w:autoSpaceDN/>
              <w:adjustRightInd/>
              <w:jc w:val="center"/>
              <w:rPr>
                <w:rFonts w:ascii="Times New Roman" w:hAnsi="Times New Roman"/>
                <w:b/>
                <w:bCs/>
                <w:i/>
                <w:iCs/>
              </w:rPr>
            </w:pPr>
            <w:r>
              <w:rPr>
                <w:rFonts w:ascii="Times New Roman" w:hAnsi="Times New Roman"/>
                <w:b/>
                <w:bCs/>
                <w:i/>
                <w:iCs/>
              </w:rPr>
              <w:t>$33,552.00</w:t>
            </w:r>
          </w:p>
        </w:tc>
      </w:tr>
    </w:tbl>
    <w:p w:rsidR="00256B27" w:rsidP="00256B27" w14:paraId="036F7797" w14:textId="77777777">
      <w:pPr>
        <w:pStyle w:val="FMCSAListNumber"/>
        <w:numPr>
          <w:ilvl w:val="0"/>
          <w:numId w:val="0"/>
        </w:numPr>
        <w:ind w:left="1800"/>
      </w:pPr>
    </w:p>
    <w:p w:rsidR="00407FAA" w:rsidRPr="00CA4695" w:rsidP="00407FAA" w14:paraId="126C088A" w14:textId="37FD1731">
      <w:pPr>
        <w:pStyle w:val="FMCSAListNumber"/>
        <w:numPr>
          <w:ilvl w:val="1"/>
          <w:numId w:val="7"/>
        </w:numPr>
      </w:pPr>
      <w:r>
        <w:t xml:space="preserve">IC-5: </w:t>
      </w:r>
      <w:r w:rsidR="009535F0">
        <w:t>Monthly Driving and Safety Data</w:t>
      </w:r>
    </w:p>
    <w:p w:rsidR="00407FAA" w:rsidP="00407FAA" w14:paraId="55903FF1" w14:textId="6AC06AB1">
      <w:pPr>
        <w:pStyle w:val="Subheadingtext"/>
        <w:spacing w:before="240"/>
      </w:pPr>
      <w:r>
        <w:t xml:space="preserve">Participating motor carriers will need to submit </w:t>
      </w:r>
      <w:r w:rsidR="004E5504">
        <w:t xml:space="preserve">monthly data on all apprentice drivers throughout their participation in the </w:t>
      </w:r>
      <w:r w:rsidR="00E0487B">
        <w:t xml:space="preserve">SDAP </w:t>
      </w:r>
      <w:r w:rsidR="004E5504">
        <w:t xml:space="preserve">program. Carriers will submit monthly data on apprentice drivers until they turn 21 years of age, leave the carrier, </w:t>
      </w:r>
      <w:r w:rsidR="00392EF6">
        <w:t xml:space="preserve">are removed from, </w:t>
      </w:r>
      <w:r w:rsidR="004E5504">
        <w:t xml:space="preserve">or choose to leave the </w:t>
      </w:r>
      <w:r w:rsidR="00E0487B">
        <w:t>SDAP</w:t>
      </w:r>
      <w:r w:rsidR="004E5504">
        <w:t xml:space="preserve"> program (in which case they can no longer operate in interstate commerce).</w:t>
      </w:r>
    </w:p>
    <w:p w:rsidR="00F94A75" w:rsidP="00407FAA" w14:paraId="3CAFF9DF" w14:textId="77777777">
      <w:pPr>
        <w:pStyle w:val="Subheadingtext"/>
        <w:spacing w:before="240"/>
      </w:pPr>
      <w:r>
        <w:t>There are two components to IC-5</w:t>
      </w:r>
      <w:r w:rsidR="002E2A80">
        <w:t xml:space="preserve">, which are IC-5a: recurring monthly data and IC-5b: miscellaneous monthly </w:t>
      </w:r>
      <w:r w:rsidR="00E74D83">
        <w:t>data submissions.</w:t>
      </w:r>
      <w:r w:rsidR="002E2A80">
        <w:t xml:space="preserve"> </w:t>
      </w:r>
      <w:r w:rsidR="00DC0CD8">
        <w:t xml:space="preserve">For </w:t>
      </w:r>
      <w:r w:rsidR="00DC0CD8">
        <w:t>both of these</w:t>
      </w:r>
      <w:r w:rsidR="00DC0CD8">
        <w:t xml:space="preserve"> submission</w:t>
      </w:r>
      <w:r w:rsidR="00354A15">
        <w:t>s</w:t>
      </w:r>
      <w:r w:rsidR="00DC0CD8">
        <w:t>, motor carriers will need to compile</w:t>
      </w:r>
      <w:r w:rsidR="00ED37BB">
        <w:t xml:space="preserve"> data from their existing records and submit the data </w:t>
      </w:r>
      <w:r>
        <w:t>via</w:t>
      </w:r>
      <w:r w:rsidR="00ED37BB">
        <w:t xml:space="preserve"> a secure upload to the research team.</w:t>
      </w:r>
    </w:p>
    <w:p w:rsidR="00911E29" w:rsidP="00407FAA" w14:paraId="21018972" w14:textId="72CA09D9">
      <w:pPr>
        <w:pStyle w:val="Subheadingtext"/>
        <w:spacing w:before="240"/>
      </w:pPr>
      <w:r>
        <w:t xml:space="preserve">IC-5a, recurring monthly data, will contain </w:t>
      </w:r>
      <w:r w:rsidR="000F12E5">
        <w:t xml:space="preserve">the required driver activity and safety data, as described in Section 2(a)(iv).  </w:t>
      </w:r>
      <w:r w:rsidR="007F77B5">
        <w:t xml:space="preserve">It is expected that the regular, recurring monthly data will take 60 </w:t>
      </w:r>
      <w:r w:rsidR="005F666F">
        <w:t xml:space="preserve">minutes (1 hour) </w:t>
      </w:r>
      <w:r w:rsidR="007F77B5">
        <w:t>per participating apprentice driver.</w:t>
      </w:r>
      <w:r w:rsidR="00023A3C">
        <w:t xml:space="preserve"> Every motor carrier will experience a different cost depending upon the number of apprentices employed by each driver. Monthly data must be submitted per driver, for an estimated cost of $41.94 per driver ($41.94 hourly compensation x 1 hour</w:t>
      </w:r>
      <w:r w:rsidR="009609E0">
        <w:t xml:space="preserve"> = $41.94</w:t>
      </w:r>
      <w:r w:rsidR="00023A3C">
        <w:t>). The cost across all participating motor carriers is estimated to be $</w:t>
      </w:r>
      <w:r w:rsidR="005F666F">
        <w:t>4,529,520.00</w:t>
      </w:r>
      <w:r w:rsidR="00023A3C">
        <w:t xml:space="preserve"> or $</w:t>
      </w:r>
      <w:r w:rsidR="005F666F">
        <w:t>1,</w:t>
      </w:r>
      <w:r w:rsidR="008367ED">
        <w:t>509,840.00</w:t>
      </w:r>
      <w:r w:rsidR="00023A3C">
        <w:t xml:space="preserve"> annually over the 3-year </w:t>
      </w:r>
      <w:r w:rsidR="00E0487B">
        <w:t xml:space="preserve">SDAP </w:t>
      </w:r>
      <w:r w:rsidR="00023A3C">
        <w:t>program</w:t>
      </w:r>
      <w:r w:rsidR="006E0AA5">
        <w:t xml:space="preserve">, as shown in </w:t>
      </w:r>
      <w:r w:rsidR="006E0AA5">
        <w:fldChar w:fldCharType="begin"/>
      </w:r>
      <w:r w:rsidR="006E0AA5">
        <w:instrText xml:space="preserve"> REF _Ref92048113 \h </w:instrText>
      </w:r>
      <w:r w:rsidR="006E0AA5">
        <w:fldChar w:fldCharType="separate"/>
      </w:r>
      <w:r w:rsidR="006E0AA5">
        <w:t xml:space="preserve">Table </w:t>
      </w:r>
      <w:r w:rsidR="006E0AA5">
        <w:rPr>
          <w:noProof/>
        </w:rPr>
        <w:t>8</w:t>
      </w:r>
      <w:r w:rsidR="006E0AA5">
        <w:fldChar w:fldCharType="end"/>
      </w:r>
      <w:r w:rsidR="006E0AA5">
        <w:t>.</w:t>
      </w:r>
    </w:p>
    <w:p w:rsidR="00911E29" w:rsidP="00037DAD" w14:paraId="0AEB453C" w14:textId="1F4A3D4C">
      <w:pPr>
        <w:pStyle w:val="FMCSACaption-Table"/>
      </w:pPr>
      <w:bookmarkStart w:id="10" w:name="_Ref92048113"/>
      <w:r>
        <w:t xml:space="preserve">Table </w:t>
      </w:r>
      <w:r>
        <w:fldChar w:fldCharType="begin"/>
      </w:r>
      <w:r>
        <w:instrText xml:space="preserve"> SEQ Table \* ARABIC </w:instrText>
      </w:r>
      <w:r>
        <w:fldChar w:fldCharType="separate"/>
      </w:r>
      <w:r w:rsidR="00D2280B">
        <w:rPr>
          <w:noProof/>
        </w:rPr>
        <w:t>11</w:t>
      </w:r>
      <w:r w:rsidR="00D2280B">
        <w:rPr>
          <w:noProof/>
        </w:rPr>
        <w:fldChar w:fldCharType="end"/>
      </w:r>
      <w:bookmarkEnd w:id="10"/>
      <w:r>
        <w:t xml:space="preserve">. IC-5a: Motor carriers’ burden hours and cost for submitting monthly </w:t>
      </w:r>
      <w:r w:rsidR="006E0AA5">
        <w:t>driver activity and safety data on apprentices</w:t>
      </w:r>
      <w:r>
        <w:t xml:space="preserve">; </w:t>
      </w:r>
      <w:r w:rsidR="006E0AA5">
        <w:t>one</w:t>
      </w:r>
      <w:r>
        <w:t xml:space="preserve"> response per </w:t>
      </w:r>
      <w:r w:rsidR="006E0AA5">
        <w:t>apprentice per month</w:t>
      </w:r>
      <w:r>
        <w:t xml:space="preserve">, </w:t>
      </w:r>
      <w:r w:rsidR="006E0AA5">
        <w:t>1 hour</w:t>
      </w:r>
      <w:r>
        <w:t xml:space="preserve"> per response, with an average loaded hourly wage rate of $41.94.</w:t>
      </w:r>
    </w:p>
    <w:tbl>
      <w:tblPr>
        <w:tblStyle w:val="FMCSATable1Style"/>
        <w:tblW w:w="4682" w:type="pct"/>
        <w:tblLayout w:type="fixed"/>
        <w:tblLook w:val="04A0"/>
      </w:tblPr>
      <w:tblGrid>
        <w:gridCol w:w="1223"/>
        <w:gridCol w:w="1732"/>
        <w:gridCol w:w="1712"/>
        <w:gridCol w:w="1884"/>
        <w:gridCol w:w="2186"/>
      </w:tblGrid>
      <w:tr w14:paraId="48E54AF7" w14:textId="77777777" w:rsidTr="001F2462">
        <w:tblPrEx>
          <w:tblW w:w="4682" w:type="pct"/>
          <w:tblLayout w:type="fixed"/>
          <w:tblLook w:val="04A0"/>
        </w:tblPrEx>
        <w:trPr>
          <w:trHeight w:val="1496"/>
          <w:tblHeader w:val="0"/>
        </w:trPr>
        <w:tc>
          <w:tcPr>
            <w:tcW w:w="700" w:type="pct"/>
            <w:tcBorders>
              <w:bottom w:val="none" w:sz="0" w:space="0" w:color="auto"/>
            </w:tcBorders>
            <w:hideMark/>
          </w:tcPr>
          <w:p w:rsidR="00911E29" w:rsidRPr="003C0DFE" w:rsidP="001F2462" w14:paraId="076F66B6"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tcBorders>
              <w:bottom w:val="none" w:sz="0" w:space="0" w:color="auto"/>
            </w:tcBorders>
            <w:hideMark/>
          </w:tcPr>
          <w:p w:rsidR="00911E29" w:rsidP="001F2462" w14:paraId="57C4153B"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911E29" w:rsidP="001F2462" w14:paraId="186F4C5B" w14:textId="77777777">
            <w:pPr>
              <w:widowControl/>
              <w:autoSpaceDE/>
              <w:autoSpaceDN/>
              <w:adjustRightInd/>
              <w:rPr>
                <w:rFonts w:ascii="Times New Roman" w:hAnsi="Times New Roman"/>
                <w:b/>
                <w:bCs/>
              </w:rPr>
            </w:pPr>
            <w:r>
              <w:rPr>
                <w:rFonts w:ascii="Times New Roman" w:hAnsi="Times New Roman"/>
                <w:b/>
                <w:bCs/>
              </w:rPr>
              <w:t>(</w:t>
            </w:r>
            <w:r>
              <w:rPr>
                <w:rFonts w:ascii="Times New Roman" w:hAnsi="Times New Roman"/>
                <w:b/>
                <w:bCs/>
              </w:rPr>
              <w:t>all</w:t>
            </w:r>
            <w:r>
              <w:rPr>
                <w:rFonts w:ascii="Times New Roman" w:hAnsi="Times New Roman"/>
                <w:b/>
                <w:bCs/>
              </w:rPr>
              <w:t xml:space="preserve"> participating motor carriers)</w:t>
            </w:r>
          </w:p>
          <w:p w:rsidR="00911E29" w:rsidP="001F2462" w14:paraId="00D10353" w14:textId="77777777">
            <w:pPr>
              <w:widowControl/>
              <w:autoSpaceDE/>
              <w:autoSpaceDN/>
              <w:adjustRightInd/>
              <w:rPr>
                <w:rFonts w:ascii="Times New Roman" w:hAnsi="Times New Roman"/>
                <w:b/>
                <w:bCs/>
              </w:rPr>
            </w:pPr>
          </w:p>
          <w:p w:rsidR="00911E29" w:rsidRPr="003C0DFE" w:rsidP="001F2462" w14:paraId="6D792678" w14:textId="77777777">
            <w:pPr>
              <w:widowControl/>
              <w:autoSpaceDE/>
              <w:autoSpaceDN/>
              <w:adjustRightInd/>
              <w:rPr>
                <w:rFonts w:ascii="Times New Roman" w:hAnsi="Times New Roman"/>
                <w:b/>
                <w:bCs/>
              </w:rPr>
            </w:pPr>
            <w:r>
              <w:rPr>
                <w:rFonts w:ascii="Times New Roman" w:hAnsi="Times New Roman"/>
                <w:b/>
                <w:bCs/>
              </w:rPr>
              <w:t>(a)</w:t>
            </w:r>
          </w:p>
        </w:tc>
        <w:tc>
          <w:tcPr>
            <w:tcW w:w="980" w:type="pct"/>
            <w:tcBorders>
              <w:bottom w:val="none" w:sz="0" w:space="0" w:color="auto"/>
            </w:tcBorders>
            <w:hideMark/>
          </w:tcPr>
          <w:p w:rsidR="00911E29" w:rsidP="001F2462" w14:paraId="5BC5C6F3" w14:textId="77777777">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911E29" w:rsidP="001F2462" w14:paraId="4D6E394F" w14:textId="351F3AC2">
            <w:pPr>
              <w:widowControl/>
              <w:autoSpaceDE/>
              <w:autoSpaceDN/>
              <w:adjustRightInd/>
              <w:rPr>
                <w:rFonts w:ascii="Times New Roman" w:hAnsi="Times New Roman"/>
                <w:b/>
                <w:bCs/>
              </w:rPr>
            </w:pPr>
            <w:r>
              <w:rPr>
                <w:rFonts w:ascii="Times New Roman" w:hAnsi="Times New Roman"/>
                <w:b/>
                <w:bCs/>
              </w:rPr>
              <w:t>(12x per driver)</w:t>
            </w:r>
          </w:p>
          <w:p w:rsidR="00911E29" w:rsidP="001F2462" w14:paraId="18996E28" w14:textId="77777777">
            <w:pPr>
              <w:widowControl/>
              <w:autoSpaceDE/>
              <w:autoSpaceDN/>
              <w:adjustRightInd/>
              <w:rPr>
                <w:rFonts w:ascii="Times New Roman" w:hAnsi="Times New Roman"/>
                <w:b/>
                <w:bCs/>
              </w:rPr>
            </w:pPr>
          </w:p>
          <w:p w:rsidR="00911E29" w:rsidRPr="003C0DFE" w:rsidP="001F2462" w14:paraId="5123C1EE" w14:textId="77777777">
            <w:pPr>
              <w:widowControl/>
              <w:autoSpaceDE/>
              <w:autoSpaceDN/>
              <w:adjustRightInd/>
              <w:rPr>
                <w:rFonts w:ascii="Times New Roman" w:hAnsi="Times New Roman"/>
                <w:b/>
                <w:bCs/>
              </w:rPr>
            </w:pPr>
            <w:r>
              <w:rPr>
                <w:rFonts w:ascii="Times New Roman" w:hAnsi="Times New Roman"/>
                <w:b/>
                <w:bCs/>
              </w:rPr>
              <w:t>(b)</w:t>
            </w:r>
          </w:p>
        </w:tc>
        <w:tc>
          <w:tcPr>
            <w:tcW w:w="1078" w:type="pct"/>
            <w:tcBorders>
              <w:bottom w:val="none" w:sz="0" w:space="0" w:color="auto"/>
            </w:tcBorders>
            <w:hideMark/>
          </w:tcPr>
          <w:p w:rsidR="00911E29" w:rsidP="001F2462" w14:paraId="63D3B9A6" w14:textId="746CFA72">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w:t>
            </w:r>
            <w:r w:rsidR="00386F1B">
              <w:rPr>
                <w:rFonts w:ascii="Times New Roman" w:hAnsi="Times New Roman"/>
                <w:b/>
                <w:bCs/>
              </w:rPr>
              <w:t>1</w:t>
            </w:r>
            <w:r>
              <w:rPr>
                <w:rFonts w:ascii="Times New Roman" w:hAnsi="Times New Roman"/>
                <w:b/>
                <w:bCs/>
              </w:rPr>
              <w:t xml:space="preserve"> hour per response)</w:t>
            </w:r>
          </w:p>
          <w:p w:rsidR="00911E29" w:rsidP="001F2462" w14:paraId="4C860E9D" w14:textId="77777777">
            <w:pPr>
              <w:widowControl/>
              <w:autoSpaceDE/>
              <w:autoSpaceDN/>
              <w:adjustRightInd/>
              <w:rPr>
                <w:rFonts w:ascii="Times New Roman" w:hAnsi="Times New Roman"/>
                <w:b/>
                <w:bCs/>
              </w:rPr>
            </w:pPr>
          </w:p>
          <w:p w:rsidR="00911E29" w:rsidRPr="003C0DFE" w:rsidP="001F2462" w14:paraId="4DEB79CC" w14:textId="4DEF11B6">
            <w:pPr>
              <w:widowControl/>
              <w:autoSpaceDE/>
              <w:autoSpaceDN/>
              <w:adjustRightInd/>
              <w:rPr>
                <w:rFonts w:ascii="Times New Roman" w:hAnsi="Times New Roman"/>
                <w:b/>
                <w:bCs/>
              </w:rPr>
            </w:pPr>
            <w:r>
              <w:rPr>
                <w:rFonts w:ascii="Times New Roman" w:hAnsi="Times New Roman"/>
                <w:b/>
                <w:bCs/>
              </w:rPr>
              <w:t xml:space="preserve">(c) = (b) x </w:t>
            </w:r>
            <w:r w:rsidR="003B6676">
              <w:rPr>
                <w:rFonts w:ascii="Times New Roman" w:hAnsi="Times New Roman"/>
                <w:b/>
                <w:bCs/>
              </w:rPr>
              <w:t>1</w:t>
            </w:r>
            <w:r>
              <w:rPr>
                <w:rFonts w:ascii="Times New Roman" w:hAnsi="Times New Roman"/>
                <w:b/>
                <w:bCs/>
              </w:rPr>
              <w:t xml:space="preserve"> hours</w:t>
            </w:r>
          </w:p>
        </w:tc>
        <w:tc>
          <w:tcPr>
            <w:tcW w:w="1251" w:type="pct"/>
            <w:tcBorders>
              <w:bottom w:val="none" w:sz="0" w:space="0" w:color="auto"/>
            </w:tcBorders>
            <w:hideMark/>
          </w:tcPr>
          <w:p w:rsidR="00911E29" w:rsidP="001F2462" w14:paraId="5DAC5C00" w14:textId="77777777">
            <w:pPr>
              <w:widowControl/>
              <w:autoSpaceDE/>
              <w:autoSpaceDN/>
              <w:adjustRightInd/>
              <w:rPr>
                <w:rFonts w:ascii="Times New Roman" w:hAnsi="Times New Roman"/>
                <w:b/>
                <w:bCs/>
              </w:rPr>
            </w:pPr>
            <w:r>
              <w:rPr>
                <w:rFonts w:ascii="Times New Roman" w:hAnsi="Times New Roman"/>
                <w:b/>
                <w:bCs/>
              </w:rPr>
              <w:t>Total Respondent Labor Cost (average loaded hourly rate of $41.94)</w:t>
            </w:r>
          </w:p>
          <w:p w:rsidR="00911E29" w:rsidP="001F2462" w14:paraId="3852647C" w14:textId="77777777">
            <w:pPr>
              <w:widowControl/>
              <w:autoSpaceDE/>
              <w:autoSpaceDN/>
              <w:adjustRightInd/>
              <w:rPr>
                <w:rFonts w:ascii="Times New Roman" w:hAnsi="Times New Roman"/>
                <w:b/>
                <w:bCs/>
              </w:rPr>
            </w:pPr>
          </w:p>
          <w:p w:rsidR="00911E29" w:rsidRPr="003C0DFE" w:rsidP="001F2462" w14:paraId="4BE5C5E2" w14:textId="77777777">
            <w:pPr>
              <w:widowControl/>
              <w:autoSpaceDE/>
              <w:autoSpaceDN/>
              <w:adjustRightInd/>
              <w:rPr>
                <w:rFonts w:ascii="Times New Roman" w:hAnsi="Times New Roman"/>
                <w:b/>
                <w:bCs/>
              </w:rPr>
            </w:pPr>
            <w:r>
              <w:rPr>
                <w:rFonts w:ascii="Times New Roman" w:hAnsi="Times New Roman"/>
                <w:b/>
                <w:bCs/>
              </w:rPr>
              <w:t>(d) = (c) x $41.94</w:t>
            </w:r>
          </w:p>
        </w:tc>
      </w:tr>
      <w:tr w14:paraId="01E03BF5" w14:textId="77777777" w:rsidTr="003B6676">
        <w:tblPrEx>
          <w:tblW w:w="4682" w:type="pct"/>
          <w:tblLayout w:type="fixed"/>
          <w:tblLook w:val="04A0"/>
        </w:tblPrEx>
        <w:trPr>
          <w:trHeight w:val="334"/>
        </w:trPr>
        <w:tc>
          <w:tcPr>
            <w:tcW w:w="700" w:type="pct"/>
            <w:hideMark/>
          </w:tcPr>
          <w:p w:rsidR="003B6676" w:rsidRPr="003C0DFE" w:rsidP="003B6676" w14:paraId="1F79B3BC"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003B6676" w:rsidRPr="003C0DFE" w:rsidP="003B6676" w14:paraId="1AF0EA26" w14:textId="13D0EA04">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3B6676" w:rsidRPr="003C0DFE" w:rsidP="003B6676" w14:paraId="275365C9" w14:textId="50AE6602">
            <w:pPr>
              <w:widowControl/>
              <w:autoSpaceDE/>
              <w:autoSpaceDN/>
              <w:adjustRightInd/>
              <w:jc w:val="center"/>
              <w:rPr>
                <w:rFonts w:ascii="Times New Roman" w:hAnsi="Times New Roman"/>
              </w:rPr>
            </w:pPr>
            <w:r>
              <w:rPr>
                <w:rFonts w:ascii="Times New Roman" w:hAnsi="Times New Roman"/>
              </w:rPr>
              <w:t>36,000</w:t>
            </w:r>
          </w:p>
        </w:tc>
        <w:tc>
          <w:tcPr>
            <w:tcW w:w="1078" w:type="pct"/>
          </w:tcPr>
          <w:p w:rsidR="003B6676" w:rsidRPr="003C0DFE" w:rsidP="003B6676" w14:paraId="4574896A" w14:textId="4D8C2A4D">
            <w:pPr>
              <w:widowControl/>
              <w:autoSpaceDE/>
              <w:autoSpaceDN/>
              <w:adjustRightInd/>
              <w:jc w:val="center"/>
              <w:rPr>
                <w:rFonts w:ascii="Times New Roman" w:hAnsi="Times New Roman"/>
              </w:rPr>
            </w:pPr>
            <w:r>
              <w:rPr>
                <w:rFonts w:ascii="Times New Roman" w:hAnsi="Times New Roman"/>
              </w:rPr>
              <w:t>36,000</w:t>
            </w:r>
          </w:p>
        </w:tc>
        <w:tc>
          <w:tcPr>
            <w:tcW w:w="1251" w:type="pct"/>
          </w:tcPr>
          <w:p w:rsidR="003B6676" w:rsidRPr="003C0DFE" w:rsidP="003B6676" w14:paraId="22C88698" w14:textId="3EA79EA7">
            <w:pPr>
              <w:widowControl/>
              <w:autoSpaceDE/>
              <w:autoSpaceDN/>
              <w:adjustRightInd/>
              <w:jc w:val="center"/>
              <w:rPr>
                <w:rFonts w:ascii="Times New Roman" w:hAnsi="Times New Roman"/>
              </w:rPr>
            </w:pPr>
            <w:r>
              <w:rPr>
                <w:rFonts w:ascii="Times New Roman" w:hAnsi="Times New Roman"/>
              </w:rPr>
              <w:t>$1,509,840</w:t>
            </w:r>
          </w:p>
        </w:tc>
      </w:tr>
      <w:tr w14:paraId="7C9AB792" w14:textId="77777777" w:rsidTr="003B6676">
        <w:tblPrEx>
          <w:tblW w:w="4682" w:type="pct"/>
          <w:tblLayout w:type="fixed"/>
          <w:tblLook w:val="04A0"/>
        </w:tblPrEx>
        <w:trPr>
          <w:trHeight w:val="334"/>
        </w:trPr>
        <w:tc>
          <w:tcPr>
            <w:tcW w:w="700" w:type="pct"/>
            <w:hideMark/>
          </w:tcPr>
          <w:p w:rsidR="003B6676" w:rsidRPr="003C0DFE" w:rsidP="003B6676" w14:paraId="1268C51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003B6676" w:rsidRPr="003C0DFE" w:rsidP="003B6676" w14:paraId="585E3889" w14:textId="3F7E4E86">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3B6676" w:rsidRPr="003C0DFE" w:rsidP="003B6676" w14:paraId="31ABB231" w14:textId="6B974D0F">
            <w:pPr>
              <w:widowControl/>
              <w:autoSpaceDE/>
              <w:autoSpaceDN/>
              <w:adjustRightInd/>
              <w:jc w:val="center"/>
              <w:rPr>
                <w:rFonts w:ascii="Times New Roman" w:hAnsi="Times New Roman"/>
              </w:rPr>
            </w:pPr>
            <w:r>
              <w:rPr>
                <w:rFonts w:ascii="Times New Roman" w:hAnsi="Times New Roman"/>
              </w:rPr>
              <w:t>36,000</w:t>
            </w:r>
          </w:p>
        </w:tc>
        <w:tc>
          <w:tcPr>
            <w:tcW w:w="1078" w:type="pct"/>
          </w:tcPr>
          <w:p w:rsidR="003B6676" w:rsidRPr="003C0DFE" w:rsidP="003B6676" w14:paraId="22DFD426" w14:textId="2674253F">
            <w:pPr>
              <w:widowControl/>
              <w:autoSpaceDE/>
              <w:autoSpaceDN/>
              <w:adjustRightInd/>
              <w:jc w:val="center"/>
              <w:rPr>
                <w:rFonts w:ascii="Times New Roman" w:hAnsi="Times New Roman"/>
              </w:rPr>
            </w:pPr>
            <w:r>
              <w:rPr>
                <w:rFonts w:ascii="Times New Roman" w:hAnsi="Times New Roman"/>
              </w:rPr>
              <w:t>36,000</w:t>
            </w:r>
          </w:p>
        </w:tc>
        <w:tc>
          <w:tcPr>
            <w:tcW w:w="1251" w:type="pct"/>
          </w:tcPr>
          <w:p w:rsidR="003B6676" w:rsidRPr="003C0DFE" w:rsidP="003B6676" w14:paraId="7FDA812E" w14:textId="1224AA59">
            <w:pPr>
              <w:widowControl/>
              <w:autoSpaceDE/>
              <w:autoSpaceDN/>
              <w:adjustRightInd/>
              <w:jc w:val="center"/>
              <w:rPr>
                <w:rFonts w:ascii="Times New Roman" w:hAnsi="Times New Roman"/>
              </w:rPr>
            </w:pPr>
            <w:r>
              <w:rPr>
                <w:rFonts w:ascii="Times New Roman" w:hAnsi="Times New Roman"/>
              </w:rPr>
              <w:t>$1,509,840.00</w:t>
            </w:r>
          </w:p>
        </w:tc>
      </w:tr>
      <w:tr w14:paraId="40E79D0F" w14:textId="77777777" w:rsidTr="003B6676">
        <w:tblPrEx>
          <w:tblW w:w="4682" w:type="pct"/>
          <w:tblLayout w:type="fixed"/>
          <w:tblLook w:val="04A0"/>
        </w:tblPrEx>
        <w:trPr>
          <w:trHeight w:val="334"/>
        </w:trPr>
        <w:tc>
          <w:tcPr>
            <w:tcW w:w="700" w:type="pct"/>
            <w:hideMark/>
          </w:tcPr>
          <w:p w:rsidR="003B6676" w:rsidRPr="003C0DFE" w:rsidP="003B6676" w14:paraId="5681519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003B6676" w:rsidRPr="003C0DFE" w:rsidP="003B6676" w14:paraId="3A245AA3" w14:textId="23A7DB78">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3B6676" w:rsidRPr="003C0DFE" w:rsidP="003B6676" w14:paraId="1FB5E2F4" w14:textId="799B5AD7">
            <w:pPr>
              <w:widowControl/>
              <w:autoSpaceDE/>
              <w:autoSpaceDN/>
              <w:adjustRightInd/>
              <w:jc w:val="center"/>
              <w:rPr>
                <w:rFonts w:ascii="Times New Roman" w:hAnsi="Times New Roman"/>
              </w:rPr>
            </w:pPr>
            <w:r>
              <w:rPr>
                <w:rFonts w:ascii="Times New Roman" w:hAnsi="Times New Roman"/>
              </w:rPr>
              <w:t>36,000</w:t>
            </w:r>
          </w:p>
        </w:tc>
        <w:tc>
          <w:tcPr>
            <w:tcW w:w="1078" w:type="pct"/>
          </w:tcPr>
          <w:p w:rsidR="003B6676" w:rsidRPr="003C0DFE" w:rsidP="003B6676" w14:paraId="1FD065E9" w14:textId="57F8D88C">
            <w:pPr>
              <w:widowControl/>
              <w:autoSpaceDE/>
              <w:autoSpaceDN/>
              <w:adjustRightInd/>
              <w:jc w:val="center"/>
              <w:rPr>
                <w:rFonts w:ascii="Times New Roman" w:hAnsi="Times New Roman"/>
              </w:rPr>
            </w:pPr>
            <w:r>
              <w:rPr>
                <w:rFonts w:ascii="Times New Roman" w:hAnsi="Times New Roman"/>
              </w:rPr>
              <w:t>36,000</w:t>
            </w:r>
          </w:p>
        </w:tc>
        <w:tc>
          <w:tcPr>
            <w:tcW w:w="1251" w:type="pct"/>
          </w:tcPr>
          <w:p w:rsidR="003B6676" w:rsidRPr="003C0DFE" w:rsidP="003B6676" w14:paraId="18E26920" w14:textId="271B1ADF">
            <w:pPr>
              <w:widowControl/>
              <w:autoSpaceDE/>
              <w:autoSpaceDN/>
              <w:adjustRightInd/>
              <w:jc w:val="center"/>
              <w:rPr>
                <w:rFonts w:ascii="Times New Roman" w:hAnsi="Times New Roman"/>
              </w:rPr>
            </w:pPr>
            <w:r>
              <w:rPr>
                <w:rFonts w:ascii="Times New Roman" w:hAnsi="Times New Roman"/>
              </w:rPr>
              <w:t>$1,509,840.00</w:t>
            </w:r>
          </w:p>
        </w:tc>
      </w:tr>
      <w:tr w14:paraId="7FAAA043" w14:textId="77777777" w:rsidTr="003B6676">
        <w:tblPrEx>
          <w:tblW w:w="4682" w:type="pct"/>
          <w:tblLayout w:type="fixed"/>
          <w:tblLook w:val="04A0"/>
        </w:tblPrEx>
        <w:trPr>
          <w:trHeight w:val="334"/>
        </w:trPr>
        <w:tc>
          <w:tcPr>
            <w:tcW w:w="700" w:type="pct"/>
            <w:hideMark/>
          </w:tcPr>
          <w:p w:rsidR="003B6676" w:rsidRPr="003C0DFE" w:rsidP="003B6676" w14:paraId="10811747"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003B6676" w:rsidRPr="003C0DFE" w:rsidP="003B6676" w14:paraId="4366B591" w14:textId="55E2ABC3">
            <w:pPr>
              <w:widowControl/>
              <w:autoSpaceDE/>
              <w:autoSpaceDN/>
              <w:adjustRightInd/>
              <w:jc w:val="center"/>
              <w:rPr>
                <w:rFonts w:ascii="Times New Roman" w:hAnsi="Times New Roman"/>
                <w:b/>
                <w:bCs/>
              </w:rPr>
            </w:pPr>
            <w:r>
              <w:rPr>
                <w:rFonts w:ascii="Times New Roman" w:hAnsi="Times New Roman"/>
                <w:b/>
                <w:bCs/>
              </w:rPr>
              <w:t>3,000</w:t>
            </w:r>
          </w:p>
        </w:tc>
        <w:tc>
          <w:tcPr>
            <w:tcW w:w="980" w:type="pct"/>
            <w:hideMark/>
          </w:tcPr>
          <w:p w:rsidR="003B6676" w:rsidRPr="003C0DFE" w:rsidP="003B6676" w14:paraId="56504D0C" w14:textId="73E42E01">
            <w:pPr>
              <w:widowControl/>
              <w:autoSpaceDE/>
              <w:autoSpaceDN/>
              <w:adjustRightInd/>
              <w:jc w:val="center"/>
              <w:rPr>
                <w:rFonts w:ascii="Times New Roman" w:hAnsi="Times New Roman"/>
                <w:b/>
                <w:bCs/>
              </w:rPr>
            </w:pPr>
            <w:r>
              <w:rPr>
                <w:rFonts w:ascii="Times New Roman" w:hAnsi="Times New Roman"/>
                <w:b/>
                <w:bCs/>
              </w:rPr>
              <w:t>108,000</w:t>
            </w:r>
          </w:p>
        </w:tc>
        <w:tc>
          <w:tcPr>
            <w:tcW w:w="1078" w:type="pct"/>
          </w:tcPr>
          <w:p w:rsidR="003B6676" w:rsidRPr="003C0DFE" w:rsidP="003B6676" w14:paraId="61A8A93D" w14:textId="13C5D839">
            <w:pPr>
              <w:widowControl/>
              <w:autoSpaceDE/>
              <w:autoSpaceDN/>
              <w:adjustRightInd/>
              <w:jc w:val="center"/>
              <w:rPr>
                <w:rFonts w:ascii="Times New Roman" w:hAnsi="Times New Roman"/>
                <w:b/>
                <w:bCs/>
              </w:rPr>
            </w:pPr>
            <w:r>
              <w:rPr>
                <w:rFonts w:ascii="Times New Roman" w:hAnsi="Times New Roman"/>
                <w:b/>
                <w:bCs/>
              </w:rPr>
              <w:t>108,000</w:t>
            </w:r>
          </w:p>
        </w:tc>
        <w:tc>
          <w:tcPr>
            <w:tcW w:w="1251" w:type="pct"/>
          </w:tcPr>
          <w:p w:rsidR="003B6676" w:rsidRPr="003C0DFE" w:rsidP="003B6676" w14:paraId="1E7167DF" w14:textId="13DB1091">
            <w:pPr>
              <w:widowControl/>
              <w:autoSpaceDE/>
              <w:autoSpaceDN/>
              <w:adjustRightInd/>
              <w:jc w:val="center"/>
              <w:rPr>
                <w:rFonts w:ascii="Times New Roman" w:hAnsi="Times New Roman"/>
                <w:b/>
                <w:bCs/>
              </w:rPr>
            </w:pPr>
            <w:r>
              <w:rPr>
                <w:rFonts w:ascii="Times New Roman" w:hAnsi="Times New Roman"/>
                <w:b/>
                <w:bCs/>
              </w:rPr>
              <w:t>$4,529,520.00</w:t>
            </w:r>
          </w:p>
        </w:tc>
      </w:tr>
      <w:tr w14:paraId="4F93B6ED" w14:textId="77777777" w:rsidTr="003B6676">
        <w:tblPrEx>
          <w:tblW w:w="4682" w:type="pct"/>
          <w:tblLayout w:type="fixed"/>
          <w:tblLook w:val="04A0"/>
        </w:tblPrEx>
        <w:trPr>
          <w:trHeight w:val="614"/>
        </w:trPr>
        <w:tc>
          <w:tcPr>
            <w:tcW w:w="700" w:type="pct"/>
            <w:hideMark/>
          </w:tcPr>
          <w:p w:rsidR="003B6676" w:rsidRPr="003C0DFE" w:rsidP="003B6676" w14:paraId="4FD32AC4"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003B6676" w:rsidRPr="003B6676" w:rsidP="003B6676" w14:paraId="731C87ED" w14:textId="56173CE0">
            <w:pPr>
              <w:widowControl/>
              <w:autoSpaceDE/>
              <w:autoSpaceDN/>
              <w:adjustRightInd/>
              <w:jc w:val="center"/>
              <w:rPr>
                <w:rFonts w:ascii="Times New Roman" w:hAnsi="Times New Roman"/>
                <w:b/>
                <w:bCs/>
                <w:i/>
                <w:iCs/>
              </w:rPr>
            </w:pPr>
            <w:r>
              <w:rPr>
                <w:rFonts w:ascii="Times New Roman" w:hAnsi="Times New Roman"/>
                <w:b/>
                <w:bCs/>
                <w:i/>
                <w:iCs/>
              </w:rPr>
              <w:t>1,000</w:t>
            </w:r>
          </w:p>
        </w:tc>
        <w:tc>
          <w:tcPr>
            <w:tcW w:w="980" w:type="pct"/>
            <w:hideMark/>
          </w:tcPr>
          <w:p w:rsidR="003B6676" w:rsidRPr="003C0DFE" w:rsidP="003B6676" w14:paraId="2897906D" w14:textId="5487520A">
            <w:pPr>
              <w:widowControl/>
              <w:autoSpaceDE/>
              <w:autoSpaceDN/>
              <w:adjustRightInd/>
              <w:jc w:val="center"/>
              <w:rPr>
                <w:rFonts w:ascii="Times New Roman" w:hAnsi="Times New Roman"/>
                <w:b/>
                <w:bCs/>
                <w:i/>
                <w:iCs/>
              </w:rPr>
            </w:pPr>
            <w:r>
              <w:rPr>
                <w:rFonts w:ascii="Times New Roman" w:hAnsi="Times New Roman"/>
                <w:b/>
                <w:bCs/>
                <w:i/>
                <w:iCs/>
              </w:rPr>
              <w:t>36,000</w:t>
            </w:r>
          </w:p>
        </w:tc>
        <w:tc>
          <w:tcPr>
            <w:tcW w:w="1078" w:type="pct"/>
          </w:tcPr>
          <w:p w:rsidR="003B6676" w:rsidRPr="003C0DFE" w:rsidP="003B6676" w14:paraId="598C6CDA" w14:textId="66631C5A">
            <w:pPr>
              <w:widowControl/>
              <w:autoSpaceDE/>
              <w:autoSpaceDN/>
              <w:adjustRightInd/>
              <w:jc w:val="center"/>
              <w:rPr>
                <w:rFonts w:ascii="Times New Roman" w:hAnsi="Times New Roman"/>
                <w:b/>
                <w:bCs/>
                <w:i/>
                <w:iCs/>
              </w:rPr>
            </w:pPr>
            <w:r>
              <w:rPr>
                <w:rFonts w:ascii="Times New Roman" w:hAnsi="Times New Roman"/>
                <w:b/>
                <w:bCs/>
                <w:i/>
                <w:iCs/>
              </w:rPr>
              <w:t>36,000</w:t>
            </w:r>
          </w:p>
        </w:tc>
        <w:tc>
          <w:tcPr>
            <w:tcW w:w="1251" w:type="pct"/>
          </w:tcPr>
          <w:p w:rsidR="003B6676" w:rsidRPr="003C0DFE" w:rsidP="003B6676" w14:paraId="7B38DD6E" w14:textId="793CB1B3">
            <w:pPr>
              <w:widowControl/>
              <w:autoSpaceDE/>
              <w:autoSpaceDN/>
              <w:adjustRightInd/>
              <w:jc w:val="center"/>
              <w:rPr>
                <w:rFonts w:ascii="Times New Roman" w:hAnsi="Times New Roman"/>
                <w:b/>
                <w:bCs/>
                <w:i/>
                <w:iCs/>
              </w:rPr>
            </w:pPr>
            <w:r>
              <w:rPr>
                <w:rFonts w:ascii="Times New Roman" w:hAnsi="Times New Roman"/>
                <w:b/>
                <w:bCs/>
                <w:i/>
                <w:iCs/>
              </w:rPr>
              <w:t>$1,509,840.00</w:t>
            </w:r>
          </w:p>
        </w:tc>
      </w:tr>
    </w:tbl>
    <w:p w:rsidR="00911E29" w:rsidP="00407FAA" w14:paraId="65A31829" w14:textId="4BE8CC35">
      <w:pPr>
        <w:pStyle w:val="Subheadingtext"/>
        <w:spacing w:before="240"/>
      </w:pPr>
      <w:r>
        <w:t>IC-5b, miscellaneous monthly submissions will cover the need for carriers to report certain items to the research team within 24</w:t>
      </w:r>
      <w:r w:rsidR="00286C47">
        <w:t xml:space="preserve"> hours of being made aware</w:t>
      </w:r>
      <w:r w:rsidR="00A600FE">
        <w:t xml:space="preserve"> of the event, which may include events such as</w:t>
      </w:r>
      <w:r w:rsidR="00286C47">
        <w:t xml:space="preserve"> an apprentice being involved in an injury or fatality crash, an apprentice leaving the carrier or the program, or an apprentice receiving a drug or alcohol related citation</w:t>
      </w:r>
      <w:r w:rsidR="00A600FE">
        <w:t xml:space="preserve"> (among others). Additionally, carriers may be asked to provide supplemental or clarifying data on the previous month’s activities if there are gaps or missing data. It is expected that each carrier will incur no more than </w:t>
      </w:r>
      <w:r w:rsidR="00FD6939">
        <w:t>1</w:t>
      </w:r>
      <w:r w:rsidR="0075770E">
        <w:t>.5</w:t>
      </w:r>
      <w:r w:rsidR="00A600FE">
        <w:t xml:space="preserve"> additional hours per month on these miscellaneous items. </w:t>
      </w:r>
      <w:r w:rsidR="009609E0">
        <w:t>Every motor carrier is expected to incur this maximum additional cost once per month, estimated at $</w:t>
      </w:r>
      <w:r w:rsidR="00CA7720">
        <w:t>754.92</w:t>
      </w:r>
      <w:r w:rsidR="009609E0">
        <w:t xml:space="preserve"> per </w:t>
      </w:r>
      <w:r w:rsidR="00CA7720">
        <w:t xml:space="preserve">year per </w:t>
      </w:r>
      <w:r w:rsidR="00037DAD">
        <w:t>carrier</w:t>
      </w:r>
      <w:r w:rsidR="009609E0">
        <w:t xml:space="preserve"> ($41.94 hourly compensation x </w:t>
      </w:r>
      <w:r w:rsidR="007B67DD">
        <w:t>1.5</w:t>
      </w:r>
      <w:r w:rsidR="00037DAD">
        <w:t xml:space="preserve"> </w:t>
      </w:r>
      <w:r w:rsidR="00037DAD">
        <w:t>hours</w:t>
      </w:r>
      <w:r w:rsidR="00031BAC">
        <w:t xml:space="preserve"> x 12 months</w:t>
      </w:r>
      <w:r w:rsidR="009609E0">
        <w:t xml:space="preserve"> = </w:t>
      </w:r>
      <w:r w:rsidR="007B67DD">
        <w:t>$</w:t>
      </w:r>
      <w:r w:rsidR="00CA7720">
        <w:t>754.92</w:t>
      </w:r>
      <w:r w:rsidR="009609E0">
        <w:t>). The cost across all participating motor carriers is estimated to be $</w:t>
      </w:r>
      <w:r w:rsidR="005A4D2A">
        <w:t>2,264,760.00</w:t>
      </w:r>
      <w:r w:rsidR="009609E0">
        <w:t xml:space="preserve"> or $</w:t>
      </w:r>
      <w:r w:rsidR="005A4D2A">
        <w:t>754,920.00</w:t>
      </w:r>
      <w:r w:rsidR="009609E0">
        <w:t xml:space="preserve"> annually over the 3-year </w:t>
      </w:r>
      <w:r w:rsidR="00E0487B">
        <w:t xml:space="preserve">SDAP </w:t>
      </w:r>
      <w:r w:rsidR="009609E0">
        <w:t>program</w:t>
      </w:r>
      <w:r w:rsidR="00E93A26">
        <w:t xml:space="preserve">, as shown in </w:t>
      </w:r>
      <w:r w:rsidR="00E93A26">
        <w:fldChar w:fldCharType="begin"/>
      </w:r>
      <w:r w:rsidR="00E93A26">
        <w:instrText xml:space="preserve"> REF _Ref92048400 \h </w:instrText>
      </w:r>
      <w:r w:rsidR="00E93A26">
        <w:fldChar w:fldCharType="separate"/>
      </w:r>
      <w:r w:rsidR="00E93A26">
        <w:t xml:space="preserve">Table </w:t>
      </w:r>
      <w:r w:rsidR="00E93A26">
        <w:rPr>
          <w:noProof/>
        </w:rPr>
        <w:t>9</w:t>
      </w:r>
      <w:r w:rsidR="00E93A26">
        <w:fldChar w:fldCharType="end"/>
      </w:r>
      <w:r w:rsidR="00E93A26">
        <w:t>.</w:t>
      </w:r>
    </w:p>
    <w:p w:rsidR="00A600FE" w:rsidP="006E0AA5" w14:paraId="3CD06129" w14:textId="154D9FC2">
      <w:pPr>
        <w:pStyle w:val="FMCSACaption-Table"/>
      </w:pPr>
      <w:bookmarkStart w:id="11" w:name="_Ref92048400"/>
      <w:r>
        <w:t xml:space="preserve">Table </w:t>
      </w:r>
      <w:r>
        <w:fldChar w:fldCharType="begin"/>
      </w:r>
      <w:r>
        <w:instrText xml:space="preserve"> SEQ Table \* ARABIC </w:instrText>
      </w:r>
      <w:r>
        <w:fldChar w:fldCharType="separate"/>
      </w:r>
      <w:r w:rsidR="00D2280B">
        <w:rPr>
          <w:noProof/>
        </w:rPr>
        <w:t>12</w:t>
      </w:r>
      <w:r w:rsidR="00D2280B">
        <w:rPr>
          <w:noProof/>
        </w:rPr>
        <w:fldChar w:fldCharType="end"/>
      </w:r>
      <w:bookmarkEnd w:id="11"/>
      <w:r>
        <w:t>.</w:t>
      </w:r>
      <w:r w:rsidRPr="006E0AA5">
        <w:t xml:space="preserve"> </w:t>
      </w:r>
      <w:r>
        <w:t>IC-5b: Motor carriers’ burden hours and cost for submitting additional miscellaneous monthly data; one response per carrier, per month, 1</w:t>
      </w:r>
      <w:r w:rsidR="00E93A26">
        <w:t>.5</w:t>
      </w:r>
      <w:r>
        <w:t xml:space="preserve"> hour</w:t>
      </w:r>
      <w:r w:rsidR="00E93A26">
        <w:t>s</w:t>
      </w:r>
      <w:r>
        <w:t xml:space="preserve"> per response, with an average loaded hourly wage rate of $41.94.</w:t>
      </w:r>
    </w:p>
    <w:tbl>
      <w:tblPr>
        <w:tblStyle w:val="FMCSATable1Style"/>
        <w:tblW w:w="4682" w:type="pct"/>
        <w:tblLayout w:type="fixed"/>
        <w:tblLook w:val="04A0"/>
      </w:tblPr>
      <w:tblGrid>
        <w:gridCol w:w="1223"/>
        <w:gridCol w:w="1732"/>
        <w:gridCol w:w="1712"/>
        <w:gridCol w:w="1884"/>
        <w:gridCol w:w="2186"/>
      </w:tblGrid>
      <w:tr w14:paraId="4C0253FA" w14:textId="77777777" w:rsidTr="001F2462">
        <w:tblPrEx>
          <w:tblW w:w="4682" w:type="pct"/>
          <w:tblLayout w:type="fixed"/>
          <w:tblLook w:val="04A0"/>
        </w:tblPrEx>
        <w:trPr>
          <w:trHeight w:val="1496"/>
          <w:tblHeader w:val="0"/>
        </w:trPr>
        <w:tc>
          <w:tcPr>
            <w:tcW w:w="700" w:type="pct"/>
            <w:tcBorders>
              <w:bottom w:val="none" w:sz="0" w:space="0" w:color="auto"/>
            </w:tcBorders>
            <w:hideMark/>
          </w:tcPr>
          <w:p w:rsidR="00A600FE" w:rsidRPr="003C0DFE" w:rsidP="001F2462" w14:paraId="7BA46956"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tcBorders>
              <w:bottom w:val="none" w:sz="0" w:space="0" w:color="auto"/>
            </w:tcBorders>
            <w:hideMark/>
          </w:tcPr>
          <w:p w:rsidR="00A600FE" w:rsidP="001F2462" w14:paraId="6D69F662"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A600FE" w:rsidP="001F2462" w14:paraId="151E0E68" w14:textId="77777777">
            <w:pPr>
              <w:widowControl/>
              <w:autoSpaceDE/>
              <w:autoSpaceDN/>
              <w:adjustRightInd/>
              <w:rPr>
                <w:rFonts w:ascii="Times New Roman" w:hAnsi="Times New Roman"/>
                <w:b/>
                <w:bCs/>
              </w:rPr>
            </w:pPr>
            <w:r>
              <w:rPr>
                <w:rFonts w:ascii="Times New Roman" w:hAnsi="Times New Roman"/>
                <w:b/>
                <w:bCs/>
              </w:rPr>
              <w:t>(</w:t>
            </w:r>
            <w:r>
              <w:rPr>
                <w:rFonts w:ascii="Times New Roman" w:hAnsi="Times New Roman"/>
                <w:b/>
                <w:bCs/>
              </w:rPr>
              <w:t>all</w:t>
            </w:r>
            <w:r>
              <w:rPr>
                <w:rFonts w:ascii="Times New Roman" w:hAnsi="Times New Roman"/>
                <w:b/>
                <w:bCs/>
              </w:rPr>
              <w:t xml:space="preserve"> participating motor carriers)</w:t>
            </w:r>
          </w:p>
          <w:p w:rsidR="00A600FE" w:rsidP="001F2462" w14:paraId="3D1B688C" w14:textId="77777777">
            <w:pPr>
              <w:widowControl/>
              <w:autoSpaceDE/>
              <w:autoSpaceDN/>
              <w:adjustRightInd/>
              <w:rPr>
                <w:rFonts w:ascii="Times New Roman" w:hAnsi="Times New Roman"/>
                <w:b/>
                <w:bCs/>
              </w:rPr>
            </w:pPr>
          </w:p>
          <w:p w:rsidR="00A600FE" w:rsidRPr="003C0DFE" w:rsidP="001F2462" w14:paraId="5F86A89C" w14:textId="77777777">
            <w:pPr>
              <w:widowControl/>
              <w:autoSpaceDE/>
              <w:autoSpaceDN/>
              <w:adjustRightInd/>
              <w:rPr>
                <w:rFonts w:ascii="Times New Roman" w:hAnsi="Times New Roman"/>
                <w:b/>
                <w:bCs/>
              </w:rPr>
            </w:pPr>
            <w:r>
              <w:rPr>
                <w:rFonts w:ascii="Times New Roman" w:hAnsi="Times New Roman"/>
                <w:b/>
                <w:bCs/>
              </w:rPr>
              <w:t>(a)</w:t>
            </w:r>
          </w:p>
        </w:tc>
        <w:tc>
          <w:tcPr>
            <w:tcW w:w="980" w:type="pct"/>
            <w:tcBorders>
              <w:bottom w:val="none" w:sz="0" w:space="0" w:color="auto"/>
            </w:tcBorders>
            <w:hideMark/>
          </w:tcPr>
          <w:p w:rsidR="00A600FE" w:rsidP="00A600FE" w14:paraId="1E7E8109" w14:textId="7365BBDD">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A600FE" w:rsidP="001F2462" w14:paraId="7628F355" w14:textId="77777777">
            <w:pPr>
              <w:widowControl/>
              <w:autoSpaceDE/>
              <w:autoSpaceDN/>
              <w:adjustRightInd/>
              <w:rPr>
                <w:rFonts w:ascii="Times New Roman" w:hAnsi="Times New Roman"/>
                <w:b/>
                <w:bCs/>
              </w:rPr>
            </w:pPr>
          </w:p>
          <w:p w:rsidR="00A600FE" w:rsidRPr="003C0DFE" w:rsidP="001F2462" w14:paraId="1C0C0582" w14:textId="3F8F8C27">
            <w:pPr>
              <w:widowControl/>
              <w:autoSpaceDE/>
              <w:autoSpaceDN/>
              <w:adjustRightInd/>
              <w:rPr>
                <w:rFonts w:ascii="Times New Roman" w:hAnsi="Times New Roman"/>
                <w:b/>
                <w:bCs/>
              </w:rPr>
            </w:pPr>
            <w:r>
              <w:rPr>
                <w:rFonts w:ascii="Times New Roman" w:hAnsi="Times New Roman"/>
                <w:b/>
                <w:bCs/>
              </w:rPr>
              <w:t>(b)</w:t>
            </w:r>
            <w:r w:rsidR="006E0AA5">
              <w:rPr>
                <w:rFonts w:ascii="Times New Roman" w:hAnsi="Times New Roman"/>
                <w:b/>
                <w:bCs/>
              </w:rPr>
              <w:t xml:space="preserve"> = (a) x 12</w:t>
            </w:r>
          </w:p>
        </w:tc>
        <w:tc>
          <w:tcPr>
            <w:tcW w:w="1078" w:type="pct"/>
            <w:tcBorders>
              <w:bottom w:val="none" w:sz="0" w:space="0" w:color="auto"/>
            </w:tcBorders>
            <w:hideMark/>
          </w:tcPr>
          <w:p w:rsidR="00A600FE" w:rsidP="001F2462" w14:paraId="143C08FF" w14:textId="26209EC1">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w:t>
            </w:r>
            <w:r w:rsidR="00FD6939">
              <w:rPr>
                <w:rFonts w:ascii="Times New Roman" w:hAnsi="Times New Roman"/>
                <w:b/>
                <w:bCs/>
              </w:rPr>
              <w:t>1</w:t>
            </w:r>
            <w:r w:rsidR="00386F1B">
              <w:rPr>
                <w:rFonts w:ascii="Times New Roman" w:hAnsi="Times New Roman"/>
                <w:b/>
                <w:bCs/>
              </w:rPr>
              <w:t>.5</w:t>
            </w:r>
            <w:r>
              <w:rPr>
                <w:rFonts w:ascii="Times New Roman" w:hAnsi="Times New Roman"/>
                <w:b/>
                <w:bCs/>
              </w:rPr>
              <w:t xml:space="preserve"> hour</w:t>
            </w:r>
            <w:r w:rsidR="00386F1B">
              <w:rPr>
                <w:rFonts w:ascii="Times New Roman" w:hAnsi="Times New Roman"/>
                <w:b/>
                <w:bCs/>
              </w:rPr>
              <w:t>s</w:t>
            </w:r>
            <w:r>
              <w:rPr>
                <w:rFonts w:ascii="Times New Roman" w:hAnsi="Times New Roman"/>
                <w:b/>
                <w:bCs/>
              </w:rPr>
              <w:t xml:space="preserve"> per response)</w:t>
            </w:r>
          </w:p>
          <w:p w:rsidR="00A600FE" w:rsidP="001F2462" w14:paraId="5E31DE06" w14:textId="77777777">
            <w:pPr>
              <w:widowControl/>
              <w:autoSpaceDE/>
              <w:autoSpaceDN/>
              <w:adjustRightInd/>
              <w:rPr>
                <w:rFonts w:ascii="Times New Roman" w:hAnsi="Times New Roman"/>
                <w:b/>
                <w:bCs/>
              </w:rPr>
            </w:pPr>
          </w:p>
          <w:p w:rsidR="00A600FE" w:rsidRPr="003C0DFE" w:rsidP="001F2462" w14:paraId="3A1F7FA5" w14:textId="4C96A6B1">
            <w:pPr>
              <w:widowControl/>
              <w:autoSpaceDE/>
              <w:autoSpaceDN/>
              <w:adjustRightInd/>
              <w:rPr>
                <w:rFonts w:ascii="Times New Roman" w:hAnsi="Times New Roman"/>
                <w:b/>
                <w:bCs/>
              </w:rPr>
            </w:pPr>
            <w:r>
              <w:rPr>
                <w:rFonts w:ascii="Times New Roman" w:hAnsi="Times New Roman"/>
                <w:b/>
                <w:bCs/>
              </w:rPr>
              <w:t xml:space="preserve">(c) = (b) x </w:t>
            </w:r>
            <w:r w:rsidR="00FD6939">
              <w:rPr>
                <w:rFonts w:ascii="Times New Roman" w:hAnsi="Times New Roman"/>
                <w:b/>
                <w:bCs/>
              </w:rPr>
              <w:t>1</w:t>
            </w:r>
            <w:r w:rsidR="0075770E">
              <w:rPr>
                <w:rFonts w:ascii="Times New Roman" w:hAnsi="Times New Roman"/>
                <w:b/>
                <w:bCs/>
              </w:rPr>
              <w:t>.5</w:t>
            </w:r>
            <w:r>
              <w:rPr>
                <w:rFonts w:ascii="Times New Roman" w:hAnsi="Times New Roman"/>
                <w:b/>
                <w:bCs/>
              </w:rPr>
              <w:t xml:space="preserve"> hours</w:t>
            </w:r>
          </w:p>
        </w:tc>
        <w:tc>
          <w:tcPr>
            <w:tcW w:w="1251" w:type="pct"/>
            <w:tcBorders>
              <w:bottom w:val="none" w:sz="0" w:space="0" w:color="auto"/>
            </w:tcBorders>
            <w:hideMark/>
          </w:tcPr>
          <w:p w:rsidR="00A600FE" w:rsidP="001F2462" w14:paraId="6570B342" w14:textId="77777777">
            <w:pPr>
              <w:widowControl/>
              <w:autoSpaceDE/>
              <w:autoSpaceDN/>
              <w:adjustRightInd/>
              <w:rPr>
                <w:rFonts w:ascii="Times New Roman" w:hAnsi="Times New Roman"/>
                <w:b/>
                <w:bCs/>
              </w:rPr>
            </w:pPr>
            <w:r>
              <w:rPr>
                <w:rFonts w:ascii="Times New Roman" w:hAnsi="Times New Roman"/>
                <w:b/>
                <w:bCs/>
              </w:rPr>
              <w:t>Total Respondent Labor Cost (average loaded hourly rate of $41.94)</w:t>
            </w:r>
          </w:p>
          <w:p w:rsidR="00A600FE" w:rsidP="001F2462" w14:paraId="2F99CE68" w14:textId="77777777">
            <w:pPr>
              <w:widowControl/>
              <w:autoSpaceDE/>
              <w:autoSpaceDN/>
              <w:adjustRightInd/>
              <w:rPr>
                <w:rFonts w:ascii="Times New Roman" w:hAnsi="Times New Roman"/>
                <w:b/>
                <w:bCs/>
              </w:rPr>
            </w:pPr>
          </w:p>
          <w:p w:rsidR="00A600FE" w:rsidRPr="003C0DFE" w:rsidP="001F2462" w14:paraId="3A90470B" w14:textId="77777777">
            <w:pPr>
              <w:widowControl/>
              <w:autoSpaceDE/>
              <w:autoSpaceDN/>
              <w:adjustRightInd/>
              <w:rPr>
                <w:rFonts w:ascii="Times New Roman" w:hAnsi="Times New Roman"/>
                <w:b/>
                <w:bCs/>
              </w:rPr>
            </w:pPr>
            <w:r>
              <w:rPr>
                <w:rFonts w:ascii="Times New Roman" w:hAnsi="Times New Roman"/>
                <w:b/>
                <w:bCs/>
              </w:rPr>
              <w:t>(d) = (c) x $41.94</w:t>
            </w:r>
          </w:p>
        </w:tc>
      </w:tr>
      <w:tr w14:paraId="05EBC9FE" w14:textId="77777777" w:rsidTr="001F2462">
        <w:tblPrEx>
          <w:tblW w:w="4682" w:type="pct"/>
          <w:tblLayout w:type="fixed"/>
          <w:tblLook w:val="04A0"/>
        </w:tblPrEx>
        <w:trPr>
          <w:trHeight w:val="334"/>
        </w:trPr>
        <w:tc>
          <w:tcPr>
            <w:tcW w:w="700" w:type="pct"/>
            <w:hideMark/>
          </w:tcPr>
          <w:p w:rsidR="00FD6939" w:rsidRPr="003C0DFE" w:rsidP="00FD6939" w14:paraId="105C75A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00FD6939" w:rsidRPr="003C0DFE" w:rsidP="00FD6939" w14:paraId="4619C38F" w14:textId="601E3AF4">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980" w:type="pct"/>
            <w:hideMark/>
          </w:tcPr>
          <w:p w:rsidR="00FD6939" w:rsidRPr="003C0DFE" w:rsidP="00FD6939" w14:paraId="65701A84" w14:textId="02C8852D">
            <w:pPr>
              <w:widowControl/>
              <w:autoSpaceDE/>
              <w:autoSpaceDN/>
              <w:adjustRightInd/>
              <w:jc w:val="center"/>
              <w:rPr>
                <w:rFonts w:ascii="Times New Roman" w:hAnsi="Times New Roman"/>
              </w:rPr>
            </w:pPr>
            <w:r>
              <w:rPr>
                <w:rFonts w:ascii="Times New Roman" w:hAnsi="Times New Roman"/>
              </w:rPr>
              <w:t>12,000</w:t>
            </w:r>
          </w:p>
        </w:tc>
        <w:tc>
          <w:tcPr>
            <w:tcW w:w="1078" w:type="pct"/>
          </w:tcPr>
          <w:p w:rsidR="00FD6939" w:rsidRPr="003C0DFE" w:rsidP="00FD6939" w14:paraId="18B6246E" w14:textId="61A9BD5A">
            <w:pPr>
              <w:widowControl/>
              <w:autoSpaceDE/>
              <w:autoSpaceDN/>
              <w:adjustRightInd/>
              <w:jc w:val="center"/>
              <w:rPr>
                <w:rFonts w:ascii="Times New Roman" w:hAnsi="Times New Roman"/>
              </w:rPr>
            </w:pPr>
            <w:r>
              <w:rPr>
                <w:rFonts w:ascii="Times New Roman" w:hAnsi="Times New Roman"/>
              </w:rPr>
              <w:t>18,000</w:t>
            </w:r>
          </w:p>
        </w:tc>
        <w:tc>
          <w:tcPr>
            <w:tcW w:w="1251" w:type="pct"/>
          </w:tcPr>
          <w:p w:rsidR="00FD6939" w:rsidRPr="003C0DFE" w:rsidP="00FD6939" w14:paraId="1EA047B6" w14:textId="47D213C4">
            <w:pPr>
              <w:widowControl/>
              <w:autoSpaceDE/>
              <w:autoSpaceDN/>
              <w:adjustRightInd/>
              <w:jc w:val="center"/>
              <w:rPr>
                <w:rFonts w:ascii="Times New Roman" w:hAnsi="Times New Roman"/>
              </w:rPr>
            </w:pPr>
            <w:r>
              <w:rPr>
                <w:rFonts w:ascii="Times New Roman" w:hAnsi="Times New Roman"/>
              </w:rPr>
              <w:t>$754,920.00</w:t>
            </w:r>
          </w:p>
        </w:tc>
      </w:tr>
      <w:tr w14:paraId="3062C636" w14:textId="77777777" w:rsidTr="001F2462">
        <w:tblPrEx>
          <w:tblW w:w="4682" w:type="pct"/>
          <w:tblLayout w:type="fixed"/>
          <w:tblLook w:val="04A0"/>
        </w:tblPrEx>
        <w:trPr>
          <w:trHeight w:val="334"/>
        </w:trPr>
        <w:tc>
          <w:tcPr>
            <w:tcW w:w="700" w:type="pct"/>
            <w:hideMark/>
          </w:tcPr>
          <w:p w:rsidR="00FD6939" w:rsidRPr="003C0DFE" w:rsidP="00FD6939" w14:paraId="41B0C39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00FD6939" w:rsidRPr="003C0DFE" w:rsidP="00FD6939" w14:paraId="354BE859" w14:textId="614D3086">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980" w:type="pct"/>
            <w:hideMark/>
          </w:tcPr>
          <w:p w:rsidR="00FD6939" w:rsidRPr="003C0DFE" w:rsidP="00FD6939" w14:paraId="3C1D612B" w14:textId="694B7B37">
            <w:pPr>
              <w:widowControl/>
              <w:autoSpaceDE/>
              <w:autoSpaceDN/>
              <w:adjustRightInd/>
              <w:jc w:val="center"/>
              <w:rPr>
                <w:rFonts w:ascii="Times New Roman" w:hAnsi="Times New Roman"/>
              </w:rPr>
            </w:pPr>
            <w:r>
              <w:rPr>
                <w:rFonts w:ascii="Times New Roman" w:hAnsi="Times New Roman"/>
              </w:rPr>
              <w:t>12,000</w:t>
            </w:r>
          </w:p>
        </w:tc>
        <w:tc>
          <w:tcPr>
            <w:tcW w:w="1078" w:type="pct"/>
          </w:tcPr>
          <w:p w:rsidR="00FD6939" w:rsidRPr="003C0DFE" w:rsidP="00FD6939" w14:paraId="4E25895C" w14:textId="405D606D">
            <w:pPr>
              <w:widowControl/>
              <w:autoSpaceDE/>
              <w:autoSpaceDN/>
              <w:adjustRightInd/>
              <w:jc w:val="center"/>
              <w:rPr>
                <w:rFonts w:ascii="Times New Roman" w:hAnsi="Times New Roman"/>
              </w:rPr>
            </w:pPr>
            <w:r>
              <w:rPr>
                <w:rFonts w:ascii="Times New Roman" w:hAnsi="Times New Roman"/>
              </w:rPr>
              <w:t>18,000</w:t>
            </w:r>
          </w:p>
        </w:tc>
        <w:tc>
          <w:tcPr>
            <w:tcW w:w="1251" w:type="pct"/>
          </w:tcPr>
          <w:p w:rsidR="00FD6939" w:rsidRPr="003C0DFE" w:rsidP="00FD6939" w14:paraId="111366FE" w14:textId="5948F9DB">
            <w:pPr>
              <w:widowControl/>
              <w:autoSpaceDE/>
              <w:autoSpaceDN/>
              <w:adjustRightInd/>
              <w:jc w:val="center"/>
              <w:rPr>
                <w:rFonts w:ascii="Times New Roman" w:hAnsi="Times New Roman"/>
              </w:rPr>
            </w:pPr>
            <w:r>
              <w:rPr>
                <w:rFonts w:ascii="Times New Roman" w:hAnsi="Times New Roman"/>
              </w:rPr>
              <w:t>$754,920.00</w:t>
            </w:r>
          </w:p>
        </w:tc>
      </w:tr>
      <w:tr w14:paraId="1E29EC36" w14:textId="77777777" w:rsidTr="001F2462">
        <w:tblPrEx>
          <w:tblW w:w="4682" w:type="pct"/>
          <w:tblLayout w:type="fixed"/>
          <w:tblLook w:val="04A0"/>
        </w:tblPrEx>
        <w:trPr>
          <w:trHeight w:val="334"/>
        </w:trPr>
        <w:tc>
          <w:tcPr>
            <w:tcW w:w="700" w:type="pct"/>
            <w:hideMark/>
          </w:tcPr>
          <w:p w:rsidR="00FD6939" w:rsidRPr="003C0DFE" w:rsidP="00FD6939" w14:paraId="585AD856"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00FD6939" w:rsidRPr="003C0DFE" w:rsidP="00FD6939" w14:paraId="302A4977" w14:textId="5FA6329B">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980" w:type="pct"/>
            <w:hideMark/>
          </w:tcPr>
          <w:p w:rsidR="00FD6939" w:rsidRPr="003C0DFE" w:rsidP="00FD6939" w14:paraId="6151151F" w14:textId="05F03B4E">
            <w:pPr>
              <w:widowControl/>
              <w:autoSpaceDE/>
              <w:autoSpaceDN/>
              <w:adjustRightInd/>
              <w:jc w:val="center"/>
              <w:rPr>
                <w:rFonts w:ascii="Times New Roman" w:hAnsi="Times New Roman"/>
              </w:rPr>
            </w:pPr>
            <w:r>
              <w:rPr>
                <w:rFonts w:ascii="Times New Roman" w:hAnsi="Times New Roman"/>
              </w:rPr>
              <w:t>12,000</w:t>
            </w:r>
          </w:p>
        </w:tc>
        <w:tc>
          <w:tcPr>
            <w:tcW w:w="1078" w:type="pct"/>
          </w:tcPr>
          <w:p w:rsidR="00FD6939" w:rsidRPr="003C0DFE" w:rsidP="00FD6939" w14:paraId="7EA43D9E" w14:textId="1B3DAEDE">
            <w:pPr>
              <w:widowControl/>
              <w:autoSpaceDE/>
              <w:autoSpaceDN/>
              <w:adjustRightInd/>
              <w:jc w:val="center"/>
              <w:rPr>
                <w:rFonts w:ascii="Times New Roman" w:hAnsi="Times New Roman"/>
              </w:rPr>
            </w:pPr>
            <w:r>
              <w:rPr>
                <w:rFonts w:ascii="Times New Roman" w:hAnsi="Times New Roman"/>
              </w:rPr>
              <w:t>18,000</w:t>
            </w:r>
          </w:p>
        </w:tc>
        <w:tc>
          <w:tcPr>
            <w:tcW w:w="1251" w:type="pct"/>
          </w:tcPr>
          <w:p w:rsidR="00FD6939" w:rsidRPr="003C0DFE" w:rsidP="00FD6939" w14:paraId="7DDCE429" w14:textId="286A3AB7">
            <w:pPr>
              <w:widowControl/>
              <w:autoSpaceDE/>
              <w:autoSpaceDN/>
              <w:adjustRightInd/>
              <w:jc w:val="center"/>
              <w:rPr>
                <w:rFonts w:ascii="Times New Roman" w:hAnsi="Times New Roman"/>
              </w:rPr>
            </w:pPr>
            <w:r>
              <w:rPr>
                <w:rFonts w:ascii="Times New Roman" w:hAnsi="Times New Roman"/>
              </w:rPr>
              <w:t>$754,920.00</w:t>
            </w:r>
          </w:p>
        </w:tc>
      </w:tr>
      <w:tr w14:paraId="24C2D407" w14:textId="77777777" w:rsidTr="001F2462">
        <w:tblPrEx>
          <w:tblW w:w="4682" w:type="pct"/>
          <w:tblLayout w:type="fixed"/>
          <w:tblLook w:val="04A0"/>
        </w:tblPrEx>
        <w:trPr>
          <w:trHeight w:val="334"/>
        </w:trPr>
        <w:tc>
          <w:tcPr>
            <w:tcW w:w="700" w:type="pct"/>
            <w:hideMark/>
          </w:tcPr>
          <w:p w:rsidR="00FD6939" w:rsidRPr="003C0DFE" w:rsidP="00FD6939" w14:paraId="49579C13"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00FD6939" w:rsidRPr="003C0DFE" w:rsidP="00FD6939" w14:paraId="410B512E" w14:textId="0E5B3D93">
            <w:pPr>
              <w:widowControl/>
              <w:autoSpaceDE/>
              <w:autoSpaceDN/>
              <w:adjustRightInd/>
              <w:jc w:val="center"/>
              <w:rPr>
                <w:rFonts w:ascii="Times New Roman" w:hAnsi="Times New Roman"/>
                <w:b/>
                <w:bCs/>
              </w:rPr>
            </w:pPr>
            <w:r>
              <w:rPr>
                <w:rFonts w:ascii="Times New Roman" w:hAnsi="Times New Roman"/>
                <w:b/>
                <w:bCs/>
              </w:rPr>
              <w:t>3</w:t>
            </w:r>
            <w:r>
              <w:rPr>
                <w:rFonts w:ascii="Times New Roman" w:hAnsi="Times New Roman"/>
                <w:b/>
                <w:bCs/>
              </w:rPr>
              <w:t>,000</w:t>
            </w:r>
          </w:p>
        </w:tc>
        <w:tc>
          <w:tcPr>
            <w:tcW w:w="980" w:type="pct"/>
            <w:hideMark/>
          </w:tcPr>
          <w:p w:rsidR="00FD6939" w:rsidRPr="003C0DFE" w:rsidP="00FD6939" w14:paraId="6A36281A" w14:textId="5D55E1A1">
            <w:pPr>
              <w:widowControl/>
              <w:autoSpaceDE/>
              <w:autoSpaceDN/>
              <w:adjustRightInd/>
              <w:jc w:val="center"/>
              <w:rPr>
                <w:rFonts w:ascii="Times New Roman" w:hAnsi="Times New Roman"/>
                <w:b/>
                <w:bCs/>
              </w:rPr>
            </w:pPr>
            <w:r>
              <w:rPr>
                <w:rFonts w:ascii="Times New Roman" w:hAnsi="Times New Roman"/>
                <w:b/>
                <w:bCs/>
              </w:rPr>
              <w:t>36,000</w:t>
            </w:r>
          </w:p>
        </w:tc>
        <w:tc>
          <w:tcPr>
            <w:tcW w:w="1078" w:type="pct"/>
          </w:tcPr>
          <w:p w:rsidR="00FD6939" w:rsidRPr="003C0DFE" w:rsidP="00FD6939" w14:paraId="3AAD57D8" w14:textId="05202CD1">
            <w:pPr>
              <w:widowControl/>
              <w:autoSpaceDE/>
              <w:autoSpaceDN/>
              <w:adjustRightInd/>
              <w:jc w:val="center"/>
              <w:rPr>
                <w:rFonts w:ascii="Times New Roman" w:hAnsi="Times New Roman"/>
                <w:b/>
                <w:bCs/>
              </w:rPr>
            </w:pPr>
            <w:r>
              <w:rPr>
                <w:rFonts w:ascii="Times New Roman" w:hAnsi="Times New Roman"/>
                <w:b/>
                <w:bCs/>
              </w:rPr>
              <w:t>54,000</w:t>
            </w:r>
          </w:p>
        </w:tc>
        <w:tc>
          <w:tcPr>
            <w:tcW w:w="1251" w:type="pct"/>
          </w:tcPr>
          <w:p w:rsidR="00FD6939" w:rsidRPr="003C0DFE" w:rsidP="00FD6939" w14:paraId="270FD09D" w14:textId="1FE9A352">
            <w:pPr>
              <w:widowControl/>
              <w:autoSpaceDE/>
              <w:autoSpaceDN/>
              <w:adjustRightInd/>
              <w:jc w:val="center"/>
              <w:rPr>
                <w:rFonts w:ascii="Times New Roman" w:hAnsi="Times New Roman"/>
                <w:b/>
                <w:bCs/>
              </w:rPr>
            </w:pPr>
            <w:r>
              <w:rPr>
                <w:rFonts w:ascii="Times New Roman" w:hAnsi="Times New Roman"/>
                <w:b/>
                <w:bCs/>
              </w:rPr>
              <w:t>$2,264,760.00</w:t>
            </w:r>
          </w:p>
        </w:tc>
      </w:tr>
      <w:tr w14:paraId="30C35266" w14:textId="77777777" w:rsidTr="001F2462">
        <w:tblPrEx>
          <w:tblW w:w="4682" w:type="pct"/>
          <w:tblLayout w:type="fixed"/>
          <w:tblLook w:val="04A0"/>
        </w:tblPrEx>
        <w:trPr>
          <w:trHeight w:val="614"/>
        </w:trPr>
        <w:tc>
          <w:tcPr>
            <w:tcW w:w="700" w:type="pct"/>
            <w:hideMark/>
          </w:tcPr>
          <w:p w:rsidR="00FD6939" w:rsidRPr="003C0DFE" w:rsidP="00FD6939" w14:paraId="614CE4D6"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00FD6939" w:rsidRPr="003B6676" w:rsidP="00FD6939" w14:paraId="5DF3CCD8" w14:textId="612B511C">
            <w:pPr>
              <w:widowControl/>
              <w:autoSpaceDE/>
              <w:autoSpaceDN/>
              <w:adjustRightInd/>
              <w:jc w:val="center"/>
              <w:rPr>
                <w:rFonts w:ascii="Times New Roman" w:hAnsi="Times New Roman"/>
                <w:b/>
                <w:bCs/>
                <w:i/>
                <w:iCs/>
              </w:rPr>
            </w:pPr>
            <w:r>
              <w:rPr>
                <w:rFonts w:ascii="Times New Roman" w:hAnsi="Times New Roman"/>
                <w:b/>
                <w:bCs/>
                <w:i/>
                <w:iCs/>
              </w:rPr>
              <w:t>1</w:t>
            </w:r>
            <w:r w:rsidRPr="003B6676">
              <w:rPr>
                <w:rFonts w:ascii="Times New Roman" w:hAnsi="Times New Roman"/>
                <w:b/>
                <w:bCs/>
                <w:i/>
                <w:iCs/>
              </w:rPr>
              <w:t>,000</w:t>
            </w:r>
          </w:p>
        </w:tc>
        <w:tc>
          <w:tcPr>
            <w:tcW w:w="980" w:type="pct"/>
            <w:hideMark/>
          </w:tcPr>
          <w:p w:rsidR="00FD6939" w:rsidRPr="003C0DFE" w:rsidP="00FD6939" w14:paraId="6D0651E8" w14:textId="36AAFEFF">
            <w:pPr>
              <w:widowControl/>
              <w:autoSpaceDE/>
              <w:autoSpaceDN/>
              <w:adjustRightInd/>
              <w:jc w:val="center"/>
              <w:rPr>
                <w:rFonts w:ascii="Times New Roman" w:hAnsi="Times New Roman"/>
                <w:b/>
                <w:bCs/>
                <w:i/>
                <w:iCs/>
              </w:rPr>
            </w:pPr>
            <w:r>
              <w:rPr>
                <w:rFonts w:ascii="Times New Roman" w:hAnsi="Times New Roman"/>
                <w:b/>
                <w:bCs/>
                <w:i/>
                <w:iCs/>
              </w:rPr>
              <w:t>12,000</w:t>
            </w:r>
          </w:p>
        </w:tc>
        <w:tc>
          <w:tcPr>
            <w:tcW w:w="1078" w:type="pct"/>
          </w:tcPr>
          <w:p w:rsidR="00FD6939" w:rsidRPr="003C0DFE" w:rsidP="00FD6939" w14:paraId="26813083" w14:textId="38BFE6F0">
            <w:pPr>
              <w:widowControl/>
              <w:autoSpaceDE/>
              <w:autoSpaceDN/>
              <w:adjustRightInd/>
              <w:jc w:val="center"/>
              <w:rPr>
                <w:rFonts w:ascii="Times New Roman" w:hAnsi="Times New Roman"/>
                <w:b/>
                <w:bCs/>
                <w:i/>
                <w:iCs/>
              </w:rPr>
            </w:pPr>
            <w:r>
              <w:rPr>
                <w:rFonts w:ascii="Times New Roman" w:hAnsi="Times New Roman"/>
                <w:b/>
                <w:bCs/>
                <w:i/>
                <w:iCs/>
              </w:rPr>
              <w:t>18,000</w:t>
            </w:r>
          </w:p>
        </w:tc>
        <w:tc>
          <w:tcPr>
            <w:tcW w:w="1251" w:type="pct"/>
          </w:tcPr>
          <w:p w:rsidR="00FD6939" w:rsidRPr="003C0DFE" w:rsidP="00FD6939" w14:paraId="452ED58D" w14:textId="350B5E5A">
            <w:pPr>
              <w:widowControl/>
              <w:autoSpaceDE/>
              <w:autoSpaceDN/>
              <w:adjustRightInd/>
              <w:jc w:val="center"/>
              <w:rPr>
                <w:rFonts w:ascii="Times New Roman" w:hAnsi="Times New Roman"/>
                <w:b/>
                <w:bCs/>
                <w:i/>
                <w:iCs/>
              </w:rPr>
            </w:pPr>
            <w:r>
              <w:rPr>
                <w:rFonts w:ascii="Times New Roman" w:hAnsi="Times New Roman"/>
                <w:b/>
                <w:bCs/>
                <w:i/>
                <w:iCs/>
              </w:rPr>
              <w:t>$754,920.00</w:t>
            </w:r>
          </w:p>
        </w:tc>
      </w:tr>
    </w:tbl>
    <w:p w:rsidR="004451D1" w:rsidRPr="005D5794" w:rsidP="004451D1" w14:paraId="6CD85FA6" w14:textId="77777777">
      <w:pPr>
        <w:pStyle w:val="FMCSAText112above"/>
      </w:pPr>
      <w:r w:rsidRPr="005D5794">
        <w:rPr>
          <w:b/>
        </w:rPr>
        <w:t>Estimated Number of Respondents:</w:t>
      </w:r>
      <w:r w:rsidRPr="005D5794">
        <w:t xml:space="preserve"> </w:t>
      </w:r>
    </w:p>
    <w:p w:rsidR="004451D1" w:rsidRPr="00266A4C" w:rsidP="009D59B1" w14:paraId="43DA581E" w14:textId="102F8262">
      <w:pPr>
        <w:pStyle w:val="FMCSAText112above"/>
        <w:spacing w:before="0" w:after="0"/>
        <w:ind w:left="360"/>
      </w:pPr>
      <w:r w:rsidRPr="00266A4C">
        <w:t>IC-1</w:t>
      </w:r>
      <w:r>
        <w:t>:</w:t>
      </w:r>
      <w:r w:rsidRPr="00266A4C">
        <w:t xml:space="preserve"> </w:t>
      </w:r>
      <w:r w:rsidR="0012329E">
        <w:t>1,6</w:t>
      </w:r>
      <w:r w:rsidRPr="00266A4C">
        <w:t>00 motor carriers</w:t>
      </w:r>
      <w:r>
        <w:t xml:space="preserve"> over the course of the study</w:t>
      </w:r>
    </w:p>
    <w:p w:rsidR="004451D1" w:rsidP="009D59B1" w14:paraId="2A7357A2" w14:textId="4AB9BCE9">
      <w:pPr>
        <w:pStyle w:val="FMCSAText1"/>
        <w:spacing w:before="240" w:after="0"/>
        <w:ind w:left="360"/>
      </w:pPr>
      <w:r w:rsidRPr="00266A4C">
        <w:t>IC-2</w:t>
      </w:r>
      <w:r>
        <w:t>:</w:t>
      </w:r>
      <w:r w:rsidRPr="00266A4C">
        <w:t xml:space="preserve"> </w:t>
      </w:r>
      <w:r w:rsidR="00B8543F">
        <w:t>5,040</w:t>
      </w:r>
      <w:r>
        <w:t xml:space="preserve"> apprentice</w:t>
      </w:r>
      <w:r w:rsidRPr="00266A4C">
        <w:t xml:space="preserve"> drivers</w:t>
      </w:r>
      <w:r>
        <w:t xml:space="preserve"> over the course of the study</w:t>
      </w:r>
    </w:p>
    <w:p w:rsidR="00C41233" w:rsidRPr="00266A4C" w:rsidP="009D59B1" w14:paraId="02994A0E" w14:textId="360D3E8A">
      <w:pPr>
        <w:pStyle w:val="FMCSAText112above"/>
        <w:spacing w:after="0"/>
        <w:ind w:left="360"/>
      </w:pPr>
      <w:r w:rsidRPr="00266A4C">
        <w:t>IC-</w:t>
      </w:r>
      <w:r w:rsidR="009D59B1">
        <w:t>3</w:t>
      </w:r>
      <w:r>
        <w:t>:</w:t>
      </w:r>
      <w:r w:rsidRPr="00266A4C">
        <w:t xml:space="preserve"> </w:t>
      </w:r>
      <w:r w:rsidR="005F311D">
        <w:t>8,190</w:t>
      </w:r>
      <w:r w:rsidRPr="00266A4C">
        <w:t xml:space="preserve"> </w:t>
      </w:r>
      <w:r w:rsidR="00B8543F">
        <w:t>experienced drivers</w:t>
      </w:r>
      <w:r>
        <w:t xml:space="preserve"> over the course of the study</w:t>
      </w:r>
    </w:p>
    <w:p w:rsidR="009D59B1" w:rsidRPr="00266A4C" w:rsidP="009D59B1" w14:paraId="468BA550" w14:textId="3CEEE931">
      <w:pPr>
        <w:pStyle w:val="FMCSAText112above"/>
        <w:spacing w:after="0"/>
        <w:ind w:left="360"/>
      </w:pPr>
      <w:r w:rsidRPr="00266A4C">
        <w:t>IC-</w:t>
      </w:r>
      <w:r>
        <w:t>4:</w:t>
      </w:r>
      <w:r w:rsidRPr="00266A4C">
        <w:t xml:space="preserve"> </w:t>
      </w:r>
      <w:r w:rsidR="00923559">
        <w:t>1</w:t>
      </w:r>
      <w:r w:rsidR="005F311D">
        <w:t>,000</w:t>
      </w:r>
      <w:r w:rsidRPr="00266A4C">
        <w:t xml:space="preserve"> motor carriers</w:t>
      </w:r>
      <w:r w:rsidR="00923559">
        <w:t xml:space="preserve"> (at any given time)</w:t>
      </w:r>
      <w:r w:rsidR="005F311D">
        <w:t xml:space="preserve"> responding for </w:t>
      </w:r>
      <w:r w:rsidR="00D102DF">
        <w:t>4,800 apprentice drivers</w:t>
      </w:r>
      <w:r>
        <w:t xml:space="preserve"> over the course of the </w:t>
      </w:r>
      <w:r>
        <w:t>study</w:t>
      </w:r>
    </w:p>
    <w:p w:rsidR="004451D1" w:rsidP="009D59B1" w14:paraId="25F5A870" w14:textId="3474D1C5">
      <w:pPr>
        <w:pStyle w:val="FMCSAText1"/>
        <w:spacing w:before="240"/>
        <w:ind w:left="360"/>
      </w:pPr>
      <w:r>
        <w:t>IC-</w:t>
      </w:r>
      <w:r w:rsidR="00C41233">
        <w:t>5</w:t>
      </w:r>
      <w:r w:rsidR="00D102DF">
        <w:t>a</w:t>
      </w:r>
      <w:r>
        <w:t xml:space="preserve">: </w:t>
      </w:r>
      <w:r w:rsidR="00923559">
        <w:t>1</w:t>
      </w:r>
      <w:r w:rsidR="00D102DF">
        <w:t>,000 motor carriers</w:t>
      </w:r>
      <w:r w:rsidR="00923559">
        <w:t xml:space="preserve"> (at any given time)</w:t>
      </w:r>
      <w:r w:rsidR="00D102DF">
        <w:t xml:space="preserve"> responding for 4,800</w:t>
      </w:r>
      <w:r>
        <w:t xml:space="preserve"> experienced drivers over the course of the study</w:t>
      </w:r>
      <w:r w:rsidR="00D102DF">
        <w:t xml:space="preserve"> (3,000 participating drivers at any given time)</w:t>
      </w:r>
    </w:p>
    <w:p w:rsidR="00D102DF" w:rsidP="00804901" w14:paraId="3AA8EF4A" w14:textId="00A04BA9">
      <w:pPr>
        <w:pStyle w:val="FMCSAText1"/>
        <w:ind w:left="360"/>
      </w:pPr>
      <w:r>
        <w:t xml:space="preserve">IC-5b: </w:t>
      </w:r>
      <w:r w:rsidR="00923559">
        <w:t>1</w:t>
      </w:r>
      <w:r>
        <w:t>,000 motor carriers</w:t>
      </w:r>
      <w:r w:rsidR="00923559">
        <w:t xml:space="preserve"> (at any given time)</w:t>
      </w:r>
      <w:r w:rsidR="00804901">
        <w:t xml:space="preserve"> over the course of the study</w:t>
      </w:r>
    </w:p>
    <w:p w:rsidR="004451D1" w:rsidP="004451D1" w14:paraId="5C4B8835" w14:textId="41D702B9">
      <w:pPr>
        <w:pStyle w:val="FMCSAText1"/>
        <w:rPr>
          <w:b/>
        </w:rPr>
      </w:pPr>
      <w:r w:rsidRPr="005D5794">
        <w:rPr>
          <w:b/>
        </w:rPr>
        <w:t>Estimated Total Annual Burden</w:t>
      </w:r>
      <w:r w:rsidR="009D59B1">
        <w:rPr>
          <w:b/>
        </w:rPr>
        <w:t xml:space="preserve"> by Respondent</w:t>
      </w:r>
      <w:r>
        <w:rPr>
          <w:b/>
        </w:rPr>
        <w:t>:</w:t>
      </w:r>
    </w:p>
    <w:p w:rsidR="004451D1" w:rsidP="004451D1" w14:paraId="58B549F2" w14:textId="5D91B4F9">
      <w:pPr>
        <w:pStyle w:val="FMCSAText1"/>
        <w:ind w:left="360"/>
        <w:rPr>
          <w:bCs/>
        </w:rPr>
      </w:pPr>
      <w:r>
        <w:rPr>
          <w:b/>
        </w:rPr>
        <w:t>Carriers</w:t>
      </w:r>
      <w:r w:rsidRPr="00A213FB">
        <w:rPr>
          <w:bCs/>
        </w:rPr>
        <w:t>:</w:t>
      </w:r>
      <w:r>
        <w:rPr>
          <w:bCs/>
        </w:rPr>
        <w:t xml:space="preserve"> The average annual burden for all participating motor carriers is </w:t>
      </w:r>
      <w:r w:rsidR="00F72BA7">
        <w:rPr>
          <w:b/>
        </w:rPr>
        <w:t>54,978</w:t>
      </w:r>
      <w:r>
        <w:rPr>
          <w:b/>
        </w:rPr>
        <w:t xml:space="preserve"> hours</w:t>
      </w:r>
      <w:r w:rsidRPr="00FC729D">
        <w:rPr>
          <w:bCs/>
        </w:rPr>
        <w:t xml:space="preserve"> per year</w:t>
      </w:r>
      <w:r>
        <w:rPr>
          <w:bCs/>
        </w:rPr>
        <w:t xml:space="preserve">, or </w:t>
      </w:r>
      <w:r w:rsidR="00A55A33">
        <w:rPr>
          <w:b/>
        </w:rPr>
        <w:t>55</w:t>
      </w:r>
      <w:r w:rsidRPr="00FC729D">
        <w:rPr>
          <w:b/>
        </w:rPr>
        <w:t xml:space="preserve"> hours</w:t>
      </w:r>
      <w:r>
        <w:rPr>
          <w:bCs/>
        </w:rPr>
        <w:t xml:space="preserve"> per carrier per year.</w:t>
      </w:r>
    </w:p>
    <w:p w:rsidR="004451D1" w:rsidRPr="00FC729D" w:rsidP="004451D1" w14:paraId="3DE2A9F2" w14:textId="39D894D1">
      <w:pPr>
        <w:pStyle w:val="FMCSAText1"/>
        <w:ind w:left="360"/>
        <w:rPr>
          <w:bCs/>
        </w:rPr>
      </w:pPr>
      <w:r>
        <w:rPr>
          <w:b/>
        </w:rPr>
        <w:t>Apprentice Drivers</w:t>
      </w:r>
      <w:r>
        <w:rPr>
          <w:bCs/>
        </w:rPr>
        <w:t xml:space="preserve">: The average annual burden for all participating apprentice drivers is </w:t>
      </w:r>
      <w:r w:rsidR="00A55A33">
        <w:rPr>
          <w:b/>
        </w:rPr>
        <w:t>1,680</w:t>
      </w:r>
      <w:r>
        <w:rPr>
          <w:b/>
        </w:rPr>
        <w:t xml:space="preserve"> hours</w:t>
      </w:r>
      <w:r>
        <w:rPr>
          <w:bCs/>
        </w:rPr>
        <w:t xml:space="preserve"> per year, or </w:t>
      </w:r>
      <w:r>
        <w:rPr>
          <w:b/>
        </w:rPr>
        <w:t>0.33</w:t>
      </w:r>
      <w:r w:rsidRPr="00FC729D">
        <w:rPr>
          <w:b/>
        </w:rPr>
        <w:t xml:space="preserve"> hours</w:t>
      </w:r>
      <w:r>
        <w:rPr>
          <w:bCs/>
        </w:rPr>
        <w:t xml:space="preserve"> per apprentice </w:t>
      </w:r>
      <w:r>
        <w:rPr>
          <w:b/>
        </w:rPr>
        <w:t xml:space="preserve">total </w:t>
      </w:r>
      <w:r>
        <w:rPr>
          <w:bCs/>
        </w:rPr>
        <w:t>(apprentices complete their paperwork only once).</w:t>
      </w:r>
    </w:p>
    <w:p w:rsidR="004451D1" w:rsidRPr="00FC729D" w:rsidP="004451D1" w14:paraId="3B9E8B5F" w14:textId="44D1E008">
      <w:pPr>
        <w:pStyle w:val="FMCSAText1"/>
        <w:ind w:left="360"/>
        <w:rPr>
          <w:bCs/>
        </w:rPr>
      </w:pPr>
      <w:r>
        <w:rPr>
          <w:b/>
        </w:rPr>
        <w:t>Experienced Drivers</w:t>
      </w:r>
      <w:r>
        <w:rPr>
          <w:bCs/>
        </w:rPr>
        <w:t xml:space="preserve">: The average annual burden for all participating experienced drivers is </w:t>
      </w:r>
      <w:r w:rsidR="00A55A33">
        <w:rPr>
          <w:b/>
        </w:rPr>
        <w:t>2,730</w:t>
      </w:r>
      <w:r>
        <w:rPr>
          <w:b/>
        </w:rPr>
        <w:t xml:space="preserve"> hours </w:t>
      </w:r>
      <w:r w:rsidRPr="00FC729D">
        <w:rPr>
          <w:bCs/>
        </w:rPr>
        <w:t>per year</w:t>
      </w:r>
      <w:r>
        <w:rPr>
          <w:bCs/>
        </w:rPr>
        <w:t xml:space="preserve">, or </w:t>
      </w:r>
      <w:r>
        <w:rPr>
          <w:b/>
        </w:rPr>
        <w:t>0.33</w:t>
      </w:r>
      <w:r w:rsidRPr="00FC729D">
        <w:rPr>
          <w:b/>
        </w:rPr>
        <w:t xml:space="preserve"> hours</w:t>
      </w:r>
      <w:r>
        <w:rPr>
          <w:bCs/>
        </w:rPr>
        <w:t xml:space="preserve"> per experienced driver </w:t>
      </w:r>
      <w:r>
        <w:rPr>
          <w:b/>
        </w:rPr>
        <w:t>total</w:t>
      </w:r>
      <w:r>
        <w:rPr>
          <w:bCs/>
        </w:rPr>
        <w:t xml:space="preserve"> (experienced drivers complete their paperwork only once).</w:t>
      </w:r>
    </w:p>
    <w:p w:rsidR="004451D1" w:rsidRPr="005D5794" w:rsidP="004451D1" w14:paraId="4C5588EA" w14:textId="7F6CDB62">
      <w:pPr>
        <w:pStyle w:val="FMCSAText112above"/>
      </w:pPr>
      <w:r w:rsidRPr="005D5794">
        <w:rPr>
          <w:b/>
        </w:rPr>
        <w:t>Estimated Annualized Cost of Burden Hours</w:t>
      </w:r>
      <w:r w:rsidR="009D59B1">
        <w:rPr>
          <w:b/>
        </w:rPr>
        <w:t xml:space="preserve"> by Respondent</w:t>
      </w:r>
      <w:r w:rsidRPr="005D5794">
        <w:rPr>
          <w:b/>
        </w:rPr>
        <w:t>:</w:t>
      </w:r>
      <w:r w:rsidRPr="005D5794">
        <w:t xml:space="preserve"> </w:t>
      </w:r>
    </w:p>
    <w:p w:rsidR="004451D1" w:rsidP="004451D1" w14:paraId="087244D7" w14:textId="4B8A3FD9">
      <w:pPr>
        <w:pStyle w:val="FMCSAText1"/>
        <w:ind w:left="360"/>
        <w:rPr>
          <w:bCs/>
        </w:rPr>
      </w:pPr>
      <w:r>
        <w:rPr>
          <w:b/>
        </w:rPr>
        <w:t>Carriers</w:t>
      </w:r>
      <w:r w:rsidRPr="00A213FB">
        <w:rPr>
          <w:bCs/>
        </w:rPr>
        <w:t>:</w:t>
      </w:r>
      <w:r>
        <w:rPr>
          <w:bCs/>
        </w:rPr>
        <w:t xml:space="preserve"> The average annual cost for all participating motor carriers is </w:t>
      </w:r>
      <w:r w:rsidRPr="00FC729D">
        <w:rPr>
          <w:b/>
        </w:rPr>
        <w:t>$</w:t>
      </w:r>
      <w:r w:rsidR="00AD5E83">
        <w:rPr>
          <w:b/>
        </w:rPr>
        <w:t>2,305,768.00</w:t>
      </w:r>
      <w:r>
        <w:rPr>
          <w:bCs/>
        </w:rPr>
        <w:t xml:space="preserve"> per year, or </w:t>
      </w:r>
      <w:r>
        <w:rPr>
          <w:b/>
        </w:rPr>
        <w:t>$</w:t>
      </w:r>
      <w:r w:rsidR="00AD5E83">
        <w:rPr>
          <w:b/>
        </w:rPr>
        <w:t>2,305.77</w:t>
      </w:r>
      <w:r w:rsidRPr="00C61A64">
        <w:rPr>
          <w:bCs/>
        </w:rPr>
        <w:t xml:space="preserve"> p</w:t>
      </w:r>
      <w:r>
        <w:rPr>
          <w:bCs/>
        </w:rPr>
        <w:t>er carrier per year.</w:t>
      </w:r>
    </w:p>
    <w:p w:rsidR="004451D1" w:rsidP="004451D1" w14:paraId="22C798B1" w14:textId="11C03E3A">
      <w:pPr>
        <w:pStyle w:val="FMCSAText1"/>
        <w:ind w:left="360"/>
        <w:rPr>
          <w:bCs/>
        </w:rPr>
      </w:pPr>
      <w:r>
        <w:rPr>
          <w:b/>
        </w:rPr>
        <w:t>Apprentice Drivers</w:t>
      </w:r>
      <w:r>
        <w:rPr>
          <w:bCs/>
        </w:rPr>
        <w:t xml:space="preserve">: The average annual cost for all participating apprentice drivers is </w:t>
      </w:r>
      <w:r>
        <w:rPr>
          <w:b/>
        </w:rPr>
        <w:t>$</w:t>
      </w:r>
      <w:r w:rsidR="00AD5E83">
        <w:rPr>
          <w:b/>
        </w:rPr>
        <w:t>17,869.60</w:t>
      </w:r>
      <w:r>
        <w:rPr>
          <w:bCs/>
        </w:rPr>
        <w:t xml:space="preserve"> per year, or </w:t>
      </w:r>
      <w:r w:rsidRPr="00EC74F5">
        <w:rPr>
          <w:b/>
        </w:rPr>
        <w:t>$10.64</w:t>
      </w:r>
      <w:r>
        <w:rPr>
          <w:bCs/>
        </w:rPr>
        <w:t xml:space="preserve"> per apprentice </w:t>
      </w:r>
      <w:r>
        <w:rPr>
          <w:b/>
        </w:rPr>
        <w:t>total</w:t>
      </w:r>
      <w:r>
        <w:rPr>
          <w:bCs/>
        </w:rPr>
        <w:t xml:space="preserve"> (apprentices complete their paperwork only once).</w:t>
      </w:r>
    </w:p>
    <w:p w:rsidR="00B2051C" w:rsidRPr="004451D1" w:rsidP="004451D1" w14:paraId="34AD1418" w14:textId="734F6D25">
      <w:pPr>
        <w:pStyle w:val="FMCSAText1"/>
        <w:ind w:left="360"/>
        <w:rPr>
          <w:bCs/>
        </w:rPr>
      </w:pPr>
      <w:r>
        <w:rPr>
          <w:b/>
        </w:rPr>
        <w:t>Experienced Drivers</w:t>
      </w:r>
      <w:r w:rsidR="004451D1">
        <w:rPr>
          <w:bCs/>
        </w:rPr>
        <w:t xml:space="preserve">: The average annual </w:t>
      </w:r>
      <w:r w:rsidR="00AD5E83">
        <w:rPr>
          <w:bCs/>
        </w:rPr>
        <w:t>cost</w:t>
      </w:r>
      <w:r w:rsidR="004451D1">
        <w:rPr>
          <w:bCs/>
        </w:rPr>
        <w:t xml:space="preserve"> for all participating experienced drivers is </w:t>
      </w:r>
      <w:r w:rsidR="00AD5E83">
        <w:rPr>
          <w:b/>
        </w:rPr>
        <w:t>$</w:t>
      </w:r>
      <w:r w:rsidR="00294015">
        <w:rPr>
          <w:b/>
        </w:rPr>
        <w:t xml:space="preserve">29,038.10 </w:t>
      </w:r>
      <w:r w:rsidRPr="00EC74F5" w:rsidR="00294015">
        <w:rPr>
          <w:bCs/>
        </w:rPr>
        <w:t>per year</w:t>
      </w:r>
      <w:r w:rsidR="004451D1">
        <w:rPr>
          <w:bCs/>
        </w:rPr>
        <w:t xml:space="preserve"> or </w:t>
      </w:r>
      <w:r w:rsidR="00294015">
        <w:rPr>
          <w:b/>
        </w:rPr>
        <w:t>$10.64</w:t>
      </w:r>
      <w:r w:rsidR="004451D1">
        <w:rPr>
          <w:bCs/>
        </w:rPr>
        <w:t xml:space="preserve"> per experienced driver </w:t>
      </w:r>
      <w:r w:rsidR="004451D1">
        <w:rPr>
          <w:b/>
        </w:rPr>
        <w:t xml:space="preserve">total </w:t>
      </w:r>
      <w:r w:rsidR="004451D1">
        <w:rPr>
          <w:bCs/>
        </w:rPr>
        <w:t>(experienced drivers complete their paperwork only once).</w:t>
      </w:r>
    </w:p>
    <w:p w:rsidR="003E61B0" w:rsidRPr="001E1BA6" w:rsidP="00022C61" w14:paraId="6EE89BA8" w14:textId="77777777">
      <w:pPr>
        <w:pStyle w:val="FMCSAListNumber"/>
        <w:rPr>
          <w:rFonts w:ascii="Times New Roman Bold" w:hAnsi="Times New Roman Bold"/>
          <w:caps/>
          <w:vanish/>
        </w:rPr>
      </w:pPr>
      <w:r w:rsidRPr="009E43F8">
        <w:t>ESTIMATE OF TOTAL ANNUAL COSTS TO RESPONDENTS</w:t>
      </w:r>
    </w:p>
    <w:p w:rsidR="003A7BE9" w:rsidP="0E3C6947" w14:paraId="7A17861D" w14:textId="77777777">
      <w:pPr>
        <w:pStyle w:val="NormalWeb"/>
        <w:widowControl w:val="0"/>
        <w:autoSpaceDE w:val="0"/>
        <w:autoSpaceDN w:val="0"/>
        <w:adjustRightInd w:val="0"/>
        <w:spacing w:before="240" w:beforeAutospacing="0" w:after="0" w:afterAutospacing="0"/>
        <w:ind w:left="360"/>
        <w:rPr>
          <w:rFonts w:ascii="Times New Roman" w:eastAsia="Times New Roman" w:hAnsi="Times New Roman" w:cs="Times New Roman"/>
        </w:rPr>
      </w:pPr>
    </w:p>
    <w:p w:rsidR="002D4BEF" w:rsidP="0E3C6947" w14:paraId="6CA86C0C" w14:textId="3CE00B1F">
      <w:pPr>
        <w:pStyle w:val="NormalWeb"/>
        <w:widowControl w:val="0"/>
        <w:autoSpaceDE w:val="0"/>
        <w:autoSpaceDN w:val="0"/>
        <w:adjustRightInd w:val="0"/>
        <w:spacing w:before="24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 xml:space="preserve">Participating motor carriers will incur additional burden under the approved information collection for the Department of Labor’s RA program. </w:t>
      </w:r>
    </w:p>
    <w:p w:rsidR="003E61B0" w:rsidRPr="001E1BA6" w:rsidP="00022C61" w14:paraId="1445F77B" w14:textId="77777777">
      <w:pPr>
        <w:pStyle w:val="FMCSAListNumber"/>
        <w:rPr>
          <w:rFonts w:ascii="Times New Roman Bold" w:hAnsi="Times New Roman Bold"/>
          <w:caps/>
          <w:vanish/>
        </w:rPr>
      </w:pPr>
      <w:r w:rsidRPr="009E43F8">
        <w:t>ESTIMATE OF COST TO THE FEDERAL GOVERNMENT</w:t>
      </w:r>
    </w:p>
    <w:p w:rsidR="003A7BE9" w:rsidP="001D74D9" w14:paraId="393403AA" w14:textId="77777777">
      <w:pPr>
        <w:pStyle w:val="NormalWeb"/>
        <w:spacing w:before="240" w:beforeAutospacing="0"/>
        <w:ind w:left="360"/>
        <w:rPr>
          <w:rFonts w:ascii="Times New Roman" w:eastAsia="Times New Roman" w:hAnsi="Times New Roman" w:cs="Times New Roman"/>
        </w:rPr>
      </w:pPr>
    </w:p>
    <w:p w:rsidR="00F91579" w:rsidP="001D74D9" w14:paraId="06116336" w14:textId="4F6C8C6E">
      <w:pPr>
        <w:pStyle w:val="NormalWeb"/>
        <w:spacing w:before="240" w:beforeAutospacing="0"/>
        <w:ind w:left="360"/>
        <w:rPr>
          <w:rFonts w:ascii="Times New Roman" w:eastAsia="Times New Roman" w:hAnsi="Times New Roman" w:cs="Times New Roman"/>
        </w:rPr>
      </w:pPr>
      <w:r>
        <w:rPr>
          <w:rFonts w:ascii="Times New Roman" w:eastAsia="Times New Roman" w:hAnsi="Times New Roman" w:cs="Times New Roman"/>
        </w:rPr>
        <w:t xml:space="preserve">The Government </w:t>
      </w:r>
      <w:r w:rsidR="00445E5C">
        <w:rPr>
          <w:rFonts w:ascii="Times New Roman" w:eastAsia="Times New Roman" w:hAnsi="Times New Roman" w:cs="Times New Roman"/>
        </w:rPr>
        <w:t>has procured</w:t>
      </w:r>
      <w:r>
        <w:rPr>
          <w:rFonts w:ascii="Times New Roman" w:eastAsia="Times New Roman" w:hAnsi="Times New Roman" w:cs="Times New Roman"/>
        </w:rPr>
        <w:t xml:space="preserve"> a research contract</w:t>
      </w:r>
      <w:r w:rsidR="00445E5C">
        <w:rPr>
          <w:rFonts w:ascii="Times New Roman" w:eastAsia="Times New Roman" w:hAnsi="Times New Roman" w:cs="Times New Roman"/>
        </w:rPr>
        <w:t xml:space="preserve"> with MDAC</w:t>
      </w:r>
      <w:r>
        <w:rPr>
          <w:rFonts w:ascii="Times New Roman" w:eastAsia="Times New Roman" w:hAnsi="Times New Roman" w:cs="Times New Roman"/>
        </w:rPr>
        <w:t xml:space="preserve"> for this effort to collect and analyze the data, as the Government lacks the personnel resources and expertise required to complete this study without contract support. </w:t>
      </w:r>
      <w:r w:rsidR="00445E5C">
        <w:rPr>
          <w:rFonts w:ascii="Times New Roman" w:eastAsia="Times New Roman" w:hAnsi="Times New Roman" w:cs="Times New Roman"/>
        </w:rPr>
        <w:t xml:space="preserve">This contract has been awarded for a total value of </w:t>
      </w:r>
      <w:r w:rsidR="003F2C67">
        <w:rPr>
          <w:rFonts w:ascii="Times New Roman" w:eastAsia="Times New Roman" w:hAnsi="Times New Roman" w:cs="Times New Roman"/>
        </w:rPr>
        <w:t>$1,599,878.77, including optional tasks.</w:t>
      </w:r>
    </w:p>
    <w:p w:rsidR="001D74D9" w:rsidP="001D74D9" w14:paraId="376D68A8" w14:textId="28757080">
      <w:pPr>
        <w:pStyle w:val="NormalWeb"/>
        <w:spacing w:before="240" w:beforeAutospacing="0"/>
        <w:ind w:left="360"/>
        <w:rPr>
          <w:rFonts w:ascii="Times New Roman" w:eastAsia="Times New Roman" w:hAnsi="Times New Roman" w:cs="Times New Roman"/>
        </w:rPr>
      </w:pPr>
      <w:r>
        <w:rPr>
          <w:rFonts w:ascii="Times New Roman" w:eastAsia="Times New Roman" w:hAnsi="Times New Roman" w:cs="Times New Roman"/>
        </w:rPr>
        <w:t>Staff costs to the Government will include 15 percent of full-time hours for two GS-14s and one GS-13. Assuming mid-level steps within grade and the Washington, D.C. adjustments, this represents a yearly cost of $59,287.20 [15 percent x ($</w:t>
      </w:r>
      <w:r w:rsidRPr="001D74D9">
        <w:rPr>
          <w:rFonts w:ascii="Times New Roman" w:eastAsia="Times New Roman" w:hAnsi="Times New Roman" w:cs="Times New Roman"/>
        </w:rPr>
        <w:t>117,516</w:t>
      </w:r>
      <w:r>
        <w:rPr>
          <w:rFonts w:ascii="Times New Roman" w:eastAsia="Times New Roman" w:hAnsi="Times New Roman" w:cs="Times New Roman"/>
        </w:rPr>
        <w:t xml:space="preserve"> + $</w:t>
      </w:r>
      <w:r w:rsidRPr="001D74D9">
        <w:rPr>
          <w:rFonts w:ascii="Times New Roman" w:eastAsia="Times New Roman" w:hAnsi="Times New Roman" w:cs="Times New Roman"/>
        </w:rPr>
        <w:t>138,866</w:t>
      </w:r>
      <w:r>
        <w:rPr>
          <w:rFonts w:ascii="Times New Roman" w:eastAsia="Times New Roman" w:hAnsi="Times New Roman" w:cs="Times New Roman"/>
        </w:rPr>
        <w:t xml:space="preserve"> + $</w:t>
      </w:r>
      <w:r w:rsidRPr="001D74D9">
        <w:rPr>
          <w:rFonts w:ascii="Times New Roman" w:eastAsia="Times New Roman" w:hAnsi="Times New Roman" w:cs="Times New Roman"/>
        </w:rPr>
        <w:t>138,866</w:t>
      </w:r>
      <w:r>
        <w:rPr>
          <w:rFonts w:ascii="Times New Roman" w:eastAsia="Times New Roman" w:hAnsi="Times New Roman" w:cs="Times New Roman"/>
        </w:rPr>
        <w:t>) = $59,287.20].</w:t>
      </w:r>
    </w:p>
    <w:p w:rsidR="001D74D9" w:rsidRPr="000436D4" w:rsidP="001D74D9" w14:paraId="5E1492C9" w14:textId="0DFA6E13">
      <w:pPr>
        <w:pStyle w:val="NormalWeb"/>
        <w:spacing w:before="240" w:beforeAutospacing="0"/>
        <w:ind w:left="360"/>
        <w:rPr>
          <w:rFonts w:ascii="Times New Roman" w:eastAsia="Times New Roman" w:hAnsi="Times New Roman" w:cs="Times New Roman"/>
        </w:rPr>
      </w:pPr>
      <w:r>
        <w:rPr>
          <w:rFonts w:ascii="Times New Roman" w:eastAsia="Times New Roman" w:hAnsi="Times New Roman" w:cs="Times New Roman"/>
        </w:rPr>
        <w:t>As Government staff support will be required for 4 years, this adds up to a total program cost to the Government of $237,148.80.</w:t>
      </w:r>
    </w:p>
    <w:p w:rsidR="00FE5895" w:rsidRPr="005612EB" w:rsidP="0E3C6947" w14:paraId="3F3AE213" w14:textId="13081E9C">
      <w:pPr>
        <w:pStyle w:val="NormalWeb"/>
        <w:widowControl w:val="0"/>
        <w:autoSpaceDE w:val="0"/>
        <w:autoSpaceDN w:val="0"/>
        <w:adjustRightInd w:val="0"/>
        <w:spacing w:before="240" w:beforeAutospacing="0" w:after="0" w:afterAutospacing="0"/>
        <w:ind w:left="360"/>
        <w:rPr>
          <w:rFonts w:ascii="Times New Roman" w:eastAsia="Times New Roman" w:hAnsi="Times New Roman" w:cs="Times New Roman"/>
        </w:rPr>
      </w:pPr>
      <w:r w:rsidRPr="0E3C6947">
        <w:rPr>
          <w:rFonts w:ascii="Times New Roman" w:eastAsia="Times New Roman" w:hAnsi="Times New Roman" w:cs="Times New Roman"/>
        </w:rPr>
        <w:t>There are no additional costs to the Government, as all employees working on this program are within their normal position duties and there is no anticipated travel or overtime associated with this program.</w:t>
      </w:r>
    </w:p>
    <w:p w:rsidR="003E61B0" w:rsidRPr="00481316" w:rsidP="00022C61" w14:paraId="50FFBC68" w14:textId="77777777">
      <w:pPr>
        <w:pStyle w:val="FMCSAListNumber"/>
      </w:pPr>
      <w:r w:rsidRPr="00481316">
        <w:t>EXPLANATION OF PROGRAM CHANGES OR ADJUSTMENTS</w:t>
      </w:r>
    </w:p>
    <w:p w:rsidR="007D6F2F" w:rsidP="00022C61" w14:paraId="7DEBC2E3" w14:textId="59EC72C3">
      <w:pPr>
        <w:pStyle w:val="Subheadingtext"/>
        <w:spacing w:before="240"/>
      </w:pPr>
      <w:r>
        <w:t xml:space="preserve">This is a request for </w:t>
      </w:r>
      <w:r w:rsidR="00F42623">
        <w:t xml:space="preserve">emergency review and approval of key programmatic revisions </w:t>
      </w:r>
      <w:r w:rsidR="00F42623">
        <w:t xml:space="preserve">to </w:t>
      </w:r>
      <w:r>
        <w:t xml:space="preserve"> a</w:t>
      </w:r>
      <w:r>
        <w:t xml:space="preserve"> collection that currently has an approval which expires on </w:t>
      </w:r>
      <w:r w:rsidR="00F42623">
        <w:t xml:space="preserve">October </w:t>
      </w:r>
      <w:r>
        <w:t>31, 202</w:t>
      </w:r>
      <w:r w:rsidR="00F42623">
        <w:t>5</w:t>
      </w:r>
      <w:r>
        <w:t xml:space="preserve">. </w:t>
      </w:r>
      <w:r w:rsidR="00F42623">
        <w:t>Specifically, FMCSA has removed the requirement for motor carriers to establish a registered apprenticeship with the Department of Labor and has removed the requirement for apprentices to operate a vehicle equipped with an inward (driver-facing) camera.</w:t>
      </w:r>
    </w:p>
    <w:p w:rsidR="00256B27" w:rsidP="00022C61" w14:paraId="5EFB9A33" w14:textId="77777777">
      <w:pPr>
        <w:pStyle w:val="Subheadingtext"/>
        <w:spacing w:before="240"/>
      </w:pPr>
    </w:p>
    <w:p w:rsidR="003E61B0" w:rsidRPr="007D6F2F" w:rsidP="00022C61" w14:paraId="58A067E3" w14:textId="77777777">
      <w:pPr>
        <w:pStyle w:val="FMCSAListNumber"/>
        <w:rPr>
          <w:rFonts w:ascii="Times New Roman Bold" w:hAnsi="Times New Roman Bold"/>
          <w:caps/>
          <w:vanish/>
        </w:rPr>
      </w:pPr>
      <w:r w:rsidRPr="009E43F8">
        <w:t>PUBLICATION OF RESULTS OF DATA COLLECTION</w:t>
      </w:r>
    </w:p>
    <w:p w:rsidR="003A7BE9" w:rsidP="00022C61" w14:paraId="3502062B" w14:textId="77777777">
      <w:pPr>
        <w:pStyle w:val="Subheadingtext"/>
        <w:spacing w:before="240"/>
      </w:pPr>
    </w:p>
    <w:p w:rsidR="007D6F2F" w:rsidP="00022C61" w14:paraId="1CBE5F2F" w14:textId="1B7D67C1">
      <w:pPr>
        <w:pStyle w:val="Subheadingtext"/>
        <w:spacing w:before="240"/>
      </w:pPr>
      <w:r>
        <w:t>Safety performance d</w:t>
      </w:r>
      <w:r>
        <w:t>ata</w:t>
      </w:r>
      <w:r>
        <w:t xml:space="preserve"> (and the limited demographic data required for context)</w:t>
      </w:r>
      <w:r w:rsidRPr="007F2CAD">
        <w:t xml:space="preserve"> </w:t>
      </w:r>
      <w:r>
        <w:t>will</w:t>
      </w:r>
      <w:r w:rsidRPr="007F2CAD">
        <w:t xml:space="preserve"> be analyzed and integrated into the </w:t>
      </w:r>
      <w:r w:rsidR="000B21A2">
        <w:t>SDAP</w:t>
      </w:r>
      <w:r>
        <w:t xml:space="preserve"> program</w:t>
      </w:r>
      <w:r w:rsidRPr="007F2CAD">
        <w:t xml:space="preserve"> report. Data collection will be completed </w:t>
      </w:r>
      <w:r>
        <w:t xml:space="preserve">within </w:t>
      </w:r>
      <w:r w:rsidR="00620AEC">
        <w:t>120</w:t>
      </w:r>
      <w:r>
        <w:t xml:space="preserve"> days of the end of the </w:t>
      </w:r>
      <w:r w:rsidR="000B21A2">
        <w:t>SDAP</w:t>
      </w:r>
      <w:r>
        <w:t xml:space="preserve"> program period, </w:t>
      </w:r>
      <w:r w:rsidRPr="007F2CAD">
        <w:t xml:space="preserve">followed by </w:t>
      </w:r>
      <w:r>
        <w:t xml:space="preserve">a </w:t>
      </w:r>
      <w:r w:rsidRPr="007F2CAD">
        <w:t>statistical analysis</w:t>
      </w:r>
      <w:r>
        <w:t xml:space="preserve"> and a final report detailing the analysis</w:t>
      </w:r>
      <w:r w:rsidRPr="007F2CAD">
        <w:t>. Both descriptive and analytical methods will be employed during the data analysis.</w:t>
      </w:r>
      <w:r>
        <w:t xml:space="preserve"> </w:t>
      </w:r>
      <w:r w:rsidRPr="007F2CAD">
        <w:t>Statistical methods, such as regression</w:t>
      </w:r>
      <w:r>
        <w:t xml:space="preserve"> and hypothesis testing,</w:t>
      </w:r>
      <w:r w:rsidRPr="007F2CAD">
        <w:t xml:space="preserve"> will be adopted when appropriate.</w:t>
      </w:r>
      <w:r>
        <w:t xml:space="preserve"> </w:t>
      </w:r>
      <w:r w:rsidRPr="007F2CAD">
        <w:t xml:space="preserve">The results of the </w:t>
      </w:r>
      <w:r w:rsidR="00B81702">
        <w:t>SDAP</w:t>
      </w:r>
      <w:r>
        <w:t xml:space="preserve"> program</w:t>
      </w:r>
      <w:r w:rsidRPr="007F2CAD">
        <w:t xml:space="preserve"> </w:t>
      </w:r>
      <w:r>
        <w:t>will</w:t>
      </w:r>
      <w:r w:rsidRPr="007F2CAD">
        <w:t xml:space="preserve"> be documented in a technical report </w:t>
      </w:r>
      <w:r>
        <w:t>that will be</w:t>
      </w:r>
      <w:r w:rsidRPr="007F2CAD">
        <w:t xml:space="preserve"> delivered to and maintained by FMCSA.</w:t>
      </w:r>
      <w:r>
        <w:t xml:space="preserve"> </w:t>
      </w:r>
      <w:r w:rsidRPr="007F2CAD">
        <w:t>This report w</w:t>
      </w:r>
      <w:r>
        <w:t>ill</w:t>
      </w:r>
      <w:r w:rsidRPr="007F2CAD">
        <w:t xml:space="preserve"> be </w:t>
      </w:r>
      <w:r>
        <w:t xml:space="preserve">made </w:t>
      </w:r>
      <w:r w:rsidRPr="007F2CAD">
        <w:t xml:space="preserve">available to the public </w:t>
      </w:r>
      <w:r>
        <w:t>on</w:t>
      </w:r>
      <w:r w:rsidRPr="007F2CAD">
        <w:t xml:space="preserve"> the FMCSA </w:t>
      </w:r>
      <w:r>
        <w:t>W</w:t>
      </w:r>
      <w:r w:rsidRPr="007F2CAD">
        <w:t>eb site</w:t>
      </w:r>
      <w:r>
        <w:t>,</w:t>
      </w:r>
      <w:r w:rsidRPr="007F2CAD">
        <w:t xml:space="preserve"> at </w:t>
      </w:r>
      <w:hyperlink r:id="rId9" w:history="1">
        <w:r w:rsidRPr="007F2CAD">
          <w:rPr>
            <w:rStyle w:val="Hyperlink"/>
          </w:rPr>
          <w:t>www.fmcsa.dot.gov</w:t>
        </w:r>
      </w:hyperlink>
      <w:r w:rsidRPr="007F2CAD">
        <w:t>.</w:t>
      </w:r>
      <w:r>
        <w:t xml:space="preserve"> The contents of the technical report will </w:t>
      </w:r>
      <w:r>
        <w:t xml:space="preserve">contribute to the </w:t>
      </w:r>
      <w:r>
        <w:t xml:space="preserve">report that FMCSA is required to provide to Congress pursuant to </w:t>
      </w:r>
      <w:r w:rsidRPr="001F780E">
        <w:t>Section 23022 of the I</w:t>
      </w:r>
      <w:r>
        <w:t>IJA</w:t>
      </w:r>
      <w:r>
        <w:t>.</w:t>
      </w:r>
    </w:p>
    <w:p w:rsidR="003E61B0" w:rsidRPr="001E1BA6" w:rsidP="00022C61" w14:paraId="4E56613E" w14:textId="77777777">
      <w:pPr>
        <w:pStyle w:val="FMCSAListNumber"/>
        <w:rPr>
          <w:rFonts w:ascii="Times New Roman Bold" w:hAnsi="Times New Roman Bold"/>
          <w:caps/>
          <w:vanish/>
        </w:rPr>
      </w:pPr>
      <w:r w:rsidRPr="009E43F8">
        <w:t>APPROVAL FOR NOT DISPLAYING THE EXPIRATION DATE OF OMB APPROVAL</w:t>
      </w:r>
    </w:p>
    <w:p w:rsidR="003A7BE9" w:rsidP="00022C61" w14:paraId="65AEF0E2" w14:textId="77777777">
      <w:pPr>
        <w:pStyle w:val="Subheadingtext"/>
        <w:spacing w:before="240"/>
      </w:pPr>
    </w:p>
    <w:p w:rsidR="00E24314" w:rsidRPr="00E03ABC" w:rsidP="00022C61" w14:paraId="62DD7930" w14:textId="29B37C29">
      <w:pPr>
        <w:pStyle w:val="Subheadingtext"/>
        <w:spacing w:before="240"/>
      </w:pPr>
      <w:r>
        <w:t>FMCSA is not seeking an exemption from displaying the expiration date on the information collection forms.</w:t>
      </w:r>
    </w:p>
    <w:p w:rsidR="003E61B0" w:rsidRPr="004451D1" w:rsidP="00022C61" w14:paraId="657F1554" w14:textId="07613127">
      <w:pPr>
        <w:pStyle w:val="FMCSAListNumber"/>
        <w:rPr>
          <w:rFonts w:ascii="Times New Roman Bold" w:hAnsi="Times New Roman Bold"/>
          <w:caps/>
          <w:vanish/>
        </w:rPr>
      </w:pPr>
      <w:r w:rsidRPr="009E43F8">
        <w:t>EXCEPTIONS TO CERTIFICATION STATEMENT</w:t>
      </w:r>
    </w:p>
    <w:p w:rsidR="003A7BE9" w:rsidP="001F5191" w14:paraId="78901234" w14:textId="77777777">
      <w:pPr>
        <w:pStyle w:val="Subheadingtext"/>
        <w:spacing w:before="240"/>
      </w:pPr>
    </w:p>
    <w:p w:rsidR="00843E81" w:rsidRPr="004451D1" w:rsidP="001F5191" w14:paraId="6AC4C293" w14:textId="035BEC97">
      <w:pPr>
        <w:pStyle w:val="Subheadingtext"/>
        <w:spacing w:before="240"/>
      </w:pPr>
      <w:r w:rsidRPr="004451D1">
        <w:t>None.</w:t>
      </w:r>
    </w:p>
    <w:p w:rsidR="003E61B0" w:rsidRPr="00E03ABC" w:rsidP="00022C61" w14:paraId="57623120" w14:textId="45351BA1">
      <w:pPr>
        <w:pStyle w:val="FMCSAListNumber"/>
      </w:pPr>
      <w:r>
        <w:t>ATTACHMENTS</w:t>
      </w:r>
    </w:p>
    <w:p w:rsidR="00F74342" w:rsidP="00906FA7" w14:paraId="5ED02DB4" w14:textId="3ABA3CD9">
      <w:pPr>
        <w:pStyle w:val="FMCSAListNumber"/>
        <w:numPr>
          <w:ilvl w:val="0"/>
          <w:numId w:val="26"/>
        </w:numPr>
        <w:spacing w:before="0" w:after="0"/>
        <w:rPr>
          <w:b w:val="0"/>
          <w:bCs w:val="0"/>
        </w:rPr>
      </w:pPr>
      <w:r w:rsidRPr="00F74342">
        <w:rPr>
          <w:b w:val="0"/>
          <w:bCs w:val="0"/>
        </w:rPr>
        <w:t>49 CFR part 391.11(b)(1)</w:t>
      </w:r>
    </w:p>
    <w:p w:rsidR="00F74342" w:rsidP="00906FA7" w14:paraId="146E61EB" w14:textId="3F12A10B">
      <w:pPr>
        <w:pStyle w:val="FMCSAListNumber"/>
        <w:numPr>
          <w:ilvl w:val="0"/>
          <w:numId w:val="26"/>
        </w:numPr>
        <w:spacing w:before="0" w:after="0"/>
        <w:rPr>
          <w:b w:val="0"/>
          <w:bCs w:val="0"/>
        </w:rPr>
      </w:pPr>
      <w:r>
        <w:rPr>
          <w:b w:val="0"/>
          <w:bCs w:val="0"/>
        </w:rPr>
        <w:t xml:space="preserve">IIJA, </w:t>
      </w:r>
      <w:r w:rsidRPr="00F74342">
        <w:rPr>
          <w:b w:val="0"/>
          <w:bCs w:val="0"/>
        </w:rPr>
        <w:t>Section 23022</w:t>
      </w:r>
    </w:p>
    <w:p w:rsidR="00F74342" w:rsidP="00906FA7" w14:paraId="56E596DB" w14:textId="40D9401A">
      <w:pPr>
        <w:pStyle w:val="FMCSAListNumber"/>
        <w:numPr>
          <w:ilvl w:val="0"/>
          <w:numId w:val="26"/>
        </w:numPr>
        <w:spacing w:before="0" w:after="0"/>
        <w:rPr>
          <w:b w:val="0"/>
          <w:bCs w:val="0"/>
        </w:rPr>
      </w:pPr>
      <w:r w:rsidRPr="00F74342">
        <w:rPr>
          <w:b w:val="0"/>
          <w:bCs w:val="0"/>
        </w:rPr>
        <w:t>49 CFR 381.505</w:t>
      </w:r>
    </w:p>
    <w:p w:rsidR="00F74342" w14:paraId="39660DDA" w14:textId="58CD6EC3">
      <w:pPr>
        <w:pStyle w:val="FMCSAListNumber"/>
        <w:numPr>
          <w:ilvl w:val="0"/>
          <w:numId w:val="26"/>
        </w:numPr>
        <w:spacing w:before="0" w:after="0" w:line="259" w:lineRule="auto"/>
      </w:pPr>
      <w:r>
        <w:rPr>
          <w:b w:val="0"/>
          <w:bCs w:val="0"/>
        </w:rPr>
        <w:t>Consolidated Appropriations Act of 2024 (Pub. L. 118-42)</w:t>
      </w:r>
    </w:p>
    <w:p w:rsidR="00F74342" w:rsidRPr="00F74342" w:rsidP="00906FA7" w14:paraId="0C2B6271" w14:textId="776C30AF">
      <w:pPr>
        <w:pStyle w:val="FMCSAListNumber"/>
        <w:numPr>
          <w:ilvl w:val="0"/>
          <w:numId w:val="26"/>
        </w:numPr>
        <w:spacing w:before="0" w:after="0"/>
        <w:rPr>
          <w:b w:val="0"/>
          <w:bCs w:val="0"/>
        </w:rPr>
      </w:pPr>
      <w:r w:rsidRPr="00F74342">
        <w:rPr>
          <w:b w:val="0"/>
          <w:bCs w:val="0"/>
        </w:rPr>
        <w:t>49 CFR 381.400</w:t>
      </w:r>
    </w:p>
    <w:p w:rsidR="004126B2" w:rsidRPr="00F91579" w:rsidP="00906FA7" w14:paraId="6D036AE5" w14:textId="35DEEF4B">
      <w:pPr>
        <w:pStyle w:val="FMCSAListNumber"/>
        <w:numPr>
          <w:ilvl w:val="0"/>
          <w:numId w:val="26"/>
        </w:numPr>
        <w:spacing w:before="0" w:after="0"/>
        <w:rPr>
          <w:b w:val="0"/>
          <w:bCs w:val="0"/>
        </w:rPr>
      </w:pPr>
      <w:r>
        <w:rPr>
          <w:b w:val="0"/>
          <w:bCs w:val="0"/>
        </w:rPr>
        <w:t xml:space="preserve">IC-1: </w:t>
      </w:r>
      <w:r w:rsidRPr="00F91579">
        <w:rPr>
          <w:b w:val="0"/>
          <w:bCs w:val="0"/>
        </w:rPr>
        <w:t>Motor Carrier Application.</w:t>
      </w:r>
    </w:p>
    <w:p w:rsidR="004126B2" w:rsidRPr="00F91579" w:rsidP="00906FA7" w14:paraId="3728BDF7" w14:textId="35E8AB82">
      <w:pPr>
        <w:pStyle w:val="FMCSAListNumber"/>
        <w:numPr>
          <w:ilvl w:val="0"/>
          <w:numId w:val="26"/>
        </w:numPr>
        <w:spacing w:before="0" w:after="0"/>
        <w:rPr>
          <w:b w:val="0"/>
          <w:bCs w:val="0"/>
        </w:rPr>
      </w:pPr>
      <w:r>
        <w:rPr>
          <w:b w:val="0"/>
          <w:bCs w:val="0"/>
        </w:rPr>
        <w:t xml:space="preserve">IC-2: </w:t>
      </w:r>
      <w:r w:rsidR="00E40984">
        <w:rPr>
          <w:b w:val="0"/>
          <w:bCs w:val="0"/>
        </w:rPr>
        <w:t xml:space="preserve">Experienced </w:t>
      </w:r>
      <w:r w:rsidRPr="00F91579">
        <w:rPr>
          <w:b w:val="0"/>
          <w:bCs w:val="0"/>
        </w:rPr>
        <w:t xml:space="preserve">Driver </w:t>
      </w:r>
      <w:r>
        <w:rPr>
          <w:b w:val="0"/>
          <w:bCs w:val="0"/>
        </w:rPr>
        <w:t>Application.</w:t>
      </w:r>
    </w:p>
    <w:p w:rsidR="004126B2" w:rsidRPr="00F91579" w:rsidP="00906FA7" w14:paraId="310C806D" w14:textId="3A085D37">
      <w:pPr>
        <w:pStyle w:val="FMCSAListNumber"/>
        <w:numPr>
          <w:ilvl w:val="0"/>
          <w:numId w:val="26"/>
        </w:numPr>
        <w:spacing w:before="0" w:after="0"/>
        <w:rPr>
          <w:b w:val="0"/>
          <w:bCs w:val="0"/>
        </w:rPr>
      </w:pPr>
      <w:r>
        <w:rPr>
          <w:b w:val="0"/>
          <w:bCs w:val="0"/>
        </w:rPr>
        <w:t xml:space="preserve">IC-3: </w:t>
      </w:r>
      <w:r w:rsidR="00F70532">
        <w:rPr>
          <w:b w:val="0"/>
          <w:bCs w:val="0"/>
        </w:rPr>
        <w:t>Apprentice Driver Application</w:t>
      </w:r>
      <w:r w:rsidRPr="00F91579">
        <w:rPr>
          <w:b w:val="0"/>
          <w:bCs w:val="0"/>
        </w:rPr>
        <w:t>.</w:t>
      </w:r>
    </w:p>
    <w:p w:rsidR="004126B2" w:rsidRPr="00F91579" w:rsidP="00906FA7" w14:paraId="47A7AB51" w14:textId="6DECC94A">
      <w:pPr>
        <w:pStyle w:val="FMCSAListNumber"/>
        <w:numPr>
          <w:ilvl w:val="0"/>
          <w:numId w:val="26"/>
        </w:numPr>
        <w:spacing w:before="0" w:after="0"/>
        <w:rPr>
          <w:b w:val="0"/>
          <w:bCs w:val="0"/>
        </w:rPr>
      </w:pPr>
      <w:r>
        <w:rPr>
          <w:b w:val="0"/>
          <w:bCs w:val="0"/>
        </w:rPr>
        <w:t xml:space="preserve">IC-4: </w:t>
      </w:r>
      <w:r w:rsidR="00F70532">
        <w:rPr>
          <w:b w:val="0"/>
          <w:bCs w:val="0"/>
        </w:rPr>
        <w:t xml:space="preserve">Safety </w:t>
      </w:r>
      <w:r>
        <w:rPr>
          <w:b w:val="0"/>
          <w:bCs w:val="0"/>
        </w:rPr>
        <w:t xml:space="preserve">Performance </w:t>
      </w:r>
      <w:r w:rsidR="00F70532">
        <w:rPr>
          <w:b w:val="0"/>
          <w:bCs w:val="0"/>
        </w:rPr>
        <w:t>Benchmark</w:t>
      </w:r>
      <w:r>
        <w:rPr>
          <w:b w:val="0"/>
          <w:bCs w:val="0"/>
        </w:rPr>
        <w:t>s</w:t>
      </w:r>
      <w:r w:rsidR="00F70532">
        <w:rPr>
          <w:b w:val="0"/>
          <w:bCs w:val="0"/>
        </w:rPr>
        <w:t xml:space="preserve"> </w:t>
      </w:r>
      <w:r w:rsidRPr="00F91579">
        <w:rPr>
          <w:b w:val="0"/>
          <w:bCs w:val="0"/>
        </w:rPr>
        <w:t>.</w:t>
      </w:r>
    </w:p>
    <w:p w:rsidR="00FA68D6" w:rsidP="00906FA7" w14:paraId="18CC8510" w14:textId="718552C6">
      <w:pPr>
        <w:pStyle w:val="FMCSAListNumber"/>
        <w:numPr>
          <w:ilvl w:val="0"/>
          <w:numId w:val="26"/>
        </w:numPr>
        <w:spacing w:before="0" w:after="0"/>
        <w:rPr>
          <w:b w:val="0"/>
          <w:bCs w:val="0"/>
        </w:rPr>
      </w:pPr>
      <w:r>
        <w:rPr>
          <w:b w:val="0"/>
          <w:bCs w:val="0"/>
        </w:rPr>
        <w:t>IC-5a: Monthly Safety Data.</w:t>
      </w:r>
    </w:p>
    <w:p w:rsidR="004126B2" w:rsidRPr="00F91579" w:rsidP="00906FA7" w14:paraId="0664147A" w14:textId="2D8F9363">
      <w:pPr>
        <w:pStyle w:val="FMCSAListNumber"/>
        <w:numPr>
          <w:ilvl w:val="0"/>
          <w:numId w:val="26"/>
        </w:numPr>
        <w:spacing w:before="0" w:after="0"/>
        <w:rPr>
          <w:b w:val="0"/>
          <w:bCs w:val="0"/>
        </w:rPr>
      </w:pPr>
      <w:r>
        <w:rPr>
          <w:b w:val="0"/>
          <w:bCs w:val="0"/>
        </w:rPr>
        <w:t>IC-5b: Miscellaneous Safety Data</w:t>
      </w:r>
      <w:r w:rsidR="00F70532">
        <w:rPr>
          <w:b w:val="0"/>
          <w:bCs w:val="0"/>
        </w:rPr>
        <w:t>.</w:t>
      </w:r>
    </w:p>
    <w:p w:rsidR="00CA61FA" w:rsidRPr="00CA61FA" w:rsidP="00FA68D6" w14:paraId="48723BD3" w14:textId="2FC7D403">
      <w:pPr>
        <w:pStyle w:val="FMCSAListNumber"/>
        <w:numPr>
          <w:ilvl w:val="0"/>
          <w:numId w:val="0"/>
        </w:numPr>
        <w:spacing w:before="0" w:after="0"/>
        <w:ind w:left="1080"/>
        <w:rPr>
          <w:b w:val="0"/>
          <w:bCs w:val="0"/>
        </w:rPr>
      </w:pPr>
    </w:p>
    <w:p w:rsidR="004126B2" w:rsidP="00022C61" w14:paraId="616DEDA2" w14:textId="50CD4B72">
      <w:pPr>
        <w:pStyle w:val="FMCSAListNumber"/>
      </w:pPr>
      <w:r>
        <w:t>REFERENCES</w:t>
      </w:r>
    </w:p>
    <w:p w:rsidR="004126B2" w:rsidP="00022C61" w14:paraId="514253D7" w14:textId="77777777">
      <w:pPr>
        <w:pStyle w:val="FMCSAText1"/>
        <w:spacing w:before="240"/>
      </w:pPr>
      <w:r>
        <w:t>Costello, B., and Suarez, R. (20</w:t>
      </w:r>
      <w:r w:rsidR="00E03ABC">
        <w:t>20</w:t>
      </w:r>
      <w:r>
        <w:t xml:space="preserve">). </w:t>
      </w:r>
      <w:r w:rsidRPr="00622596">
        <w:t>Truck Driver Shortage Analysi</w:t>
      </w:r>
      <w:r>
        <w:t>s. American Trucking Associations.</w:t>
      </w:r>
    </w:p>
    <w:p w:rsidR="004126B2" w:rsidP="00022C61" w14:paraId="78973FD6" w14:textId="77777777">
      <w:pPr>
        <w:pStyle w:val="FMCSAText1"/>
        <w:spacing w:before="240"/>
      </w:pPr>
      <w:r>
        <w:t xml:space="preserve">Massie, D. et al. 1995. Traffic Accident Involvement Rates by Driver Age and Gender. </w:t>
      </w:r>
      <w:r>
        <w:rPr>
          <w:i/>
        </w:rPr>
        <w:t>Accident Analysis and Prevention</w:t>
      </w:r>
      <w:r>
        <w:t xml:space="preserve"> 27(1), pp. 73-87.</w:t>
      </w:r>
    </w:p>
    <w:p w:rsidR="004126B2" w:rsidRPr="00095F6B" w:rsidP="00022C61" w14:paraId="5D78E1B0" w14:textId="77777777">
      <w:pPr>
        <w:pStyle w:val="FMCSAText1"/>
        <w:spacing w:before="240"/>
      </w:pPr>
      <w:r w:rsidRPr="00095F6B">
        <w:t>Knipling</w:t>
      </w:r>
      <w:r w:rsidRPr="00095F6B">
        <w:t>, R. et al. 2004. Individual Differences and the “High-Risk” Commercial Driver Transportation Research Board, Washington, DC.</w:t>
      </w:r>
    </w:p>
    <w:p w:rsidR="004126B2" w:rsidRPr="00095F6B" w:rsidP="00022C61" w14:paraId="0176FAFA" w14:textId="77777777">
      <w:pPr>
        <w:pStyle w:val="FMCSAText1"/>
        <w:spacing w:before="240"/>
      </w:pPr>
      <w:r w:rsidRPr="00095F6B">
        <w:t>Federal Motor Carrier Safety Administration. (1975). Minimum Age Requirements of the Federal Motor Carrier Safety Regulations.</w:t>
      </w:r>
    </w:p>
    <w:p w:rsidR="004126B2" w:rsidRPr="00095F6B" w:rsidP="00022C61" w14:paraId="4C86FAB9" w14:textId="77777777">
      <w:pPr>
        <w:pStyle w:val="FMCSAText1"/>
        <w:spacing w:before="240"/>
      </w:pPr>
      <w:r w:rsidRPr="00095F6B">
        <w:t>National Transportation Safety Board. (2002). Safety Report: Analysis of Intrastate Trucking Operations.</w:t>
      </w:r>
    </w:p>
    <w:p w:rsidR="004126B2" w:rsidRPr="00095F6B" w:rsidP="00022C61" w14:paraId="714D63FF" w14:textId="77777777">
      <w:pPr>
        <w:pStyle w:val="FMCSAText1"/>
        <w:spacing w:before="240"/>
      </w:pPr>
      <w:r w:rsidRPr="00095F6B">
        <w:t>Blower, D.F. (1996). The Accident Experience of Younger Truck Drivers. University of Michigan Transportation Research Institute.</w:t>
      </w:r>
    </w:p>
    <w:p w:rsidR="004126B2" w:rsidRPr="00095F6B" w:rsidP="00022C61" w14:paraId="41021C4E" w14:textId="77777777">
      <w:pPr>
        <w:pStyle w:val="FMCSAText1"/>
        <w:spacing w:before="240"/>
      </w:pPr>
      <w:r w:rsidRPr="00095F6B">
        <w:t>Campbell, K.L. (1991). Fatal Accident Involvement Rates by Driver Age for Large Trucks. Accident Analysis and Prevention 23 (4), pp. 287-295.</w:t>
      </w:r>
    </w:p>
    <w:p w:rsidR="004126B2" w:rsidRPr="00821168" w:rsidP="00022C61" w14:paraId="0904C11E" w14:textId="77777777">
      <w:pPr>
        <w:spacing w:before="240"/>
        <w:rPr>
          <w:rFonts w:ascii="Times New Roman" w:hAnsi="Times New Roman"/>
          <w:sz w:val="24"/>
        </w:rPr>
      </w:pP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A06" w14:paraId="18DA466B"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33A06" w14:paraId="08CC29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2695" w14:paraId="6C94F1E0" w14:textId="77777777">
      <w:r>
        <w:separator/>
      </w:r>
    </w:p>
  </w:footnote>
  <w:footnote w:type="continuationSeparator" w:id="1">
    <w:p w:rsidR="005F2695" w14:paraId="660DF800" w14:textId="77777777">
      <w:r>
        <w:continuationSeparator/>
      </w:r>
    </w:p>
  </w:footnote>
  <w:footnote w:type="continuationNotice" w:id="2">
    <w:p w:rsidR="005F2695" w14:paraId="55CEF535" w14:textId="77777777"/>
  </w:footnote>
  <w:footnote w:id="3">
    <w:p w:rsidR="00633A06" w:rsidRPr="001729E5" w:rsidP="006255D6" w14:paraId="7C5DE60A" w14:textId="77777777">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Occupational Employment Statistics, May 2021 National Industry-Specific Occupational Employment and Wage Estimates: NAICS 484000 – Truck Transportation, </w:t>
      </w:r>
      <w:hyperlink r:id="rId1" w:history="1">
        <w:r w:rsidRPr="00F91579">
          <w:rPr>
            <w:rStyle w:val="Hyperlink"/>
            <w:rFonts w:ascii="Times New Roman" w:hAnsi="Times New Roman"/>
            <w:color w:val="auto"/>
          </w:rPr>
          <w:t>https://www.bls.gov/oes/2020/may/naics3_484000.htm</w:t>
        </w:r>
      </w:hyperlink>
      <w:r w:rsidRPr="001729E5">
        <w:rPr>
          <w:rFonts w:ascii="Times New Roman" w:hAnsi="Times New Roman"/>
        </w:rPr>
        <w:t xml:space="preserve"> , Accessed December 13, 2021.</w:t>
      </w:r>
    </w:p>
  </w:footnote>
  <w:footnote w:id="4">
    <w:p w:rsidR="00633A06" w:rsidRPr="001729E5" w:rsidP="006255D6" w14:paraId="394F024C" w14:textId="77777777">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“Employer costs per hour worked for employee compensation of private industry workers, by industry, June 2021.” </w:t>
      </w:r>
      <w:hyperlink r:id="rId2" w:history="1">
        <w:r w:rsidRPr="00F91579">
          <w:rPr>
            <w:rStyle w:val="Hyperlink"/>
            <w:rFonts w:ascii="Times New Roman" w:hAnsi="Times New Roman"/>
            <w:color w:val="auto"/>
          </w:rPr>
          <w:t>https://www.bls.gov/news.release/pdf/ecec.pdf</w:t>
        </w:r>
      </w:hyperlink>
      <w:r w:rsidRPr="001729E5">
        <w:rPr>
          <w:rFonts w:ascii="Times New Roman" w:hAnsi="Times New Roman"/>
        </w:rPr>
        <w:t xml:space="preserve"> . Accessed December 13, 20201.</w:t>
      </w:r>
    </w:p>
  </w:footnote>
  <w:footnote w:id="5">
    <w:p w:rsidR="00633A06" w:rsidRPr="001729E5" w:rsidP="00576009" w14:paraId="4F07C415" w14:textId="77777777">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Occupational Employment Statistics, Occupational Employment and Wages – May 2019, 53-3032 Heavy and Tractor-Trailer Truck Drivers, </w:t>
      </w:r>
      <w:hyperlink r:id="rId3" w:history="1">
        <w:r w:rsidRPr="00F91579">
          <w:rPr>
            <w:rStyle w:val="Hyperlink"/>
            <w:rFonts w:ascii="Times New Roman" w:hAnsi="Times New Roman"/>
            <w:color w:val="auto"/>
          </w:rPr>
          <w:t>https://www.bls.gov/oes/current/oes533032.htm</w:t>
        </w:r>
      </w:hyperlink>
      <w:r w:rsidRPr="001729E5">
        <w:rPr>
          <w:rFonts w:ascii="Times New Roman" w:hAnsi="Times New Roman"/>
        </w:rPr>
        <w:t>, Accessed August 28,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12B38"/>
    <w:multiLevelType w:val="hybridMultilevel"/>
    <w:tmpl w:val="B5086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739F3"/>
    <w:multiLevelType w:val="hybridMultilevel"/>
    <w:tmpl w:val="C0A0677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A6E40D7"/>
    <w:multiLevelType w:val="hybridMultilevel"/>
    <w:tmpl w:val="906852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7137BE"/>
    <w:multiLevelType w:val="hybridMultilevel"/>
    <w:tmpl w:val="49C46EA8"/>
    <w:lvl w:ilvl="0">
      <w:start w:val="1"/>
      <w:numFmt w:val="upp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D47E8D"/>
    <w:multiLevelType w:val="hybridMultilevel"/>
    <w:tmpl w:val="8B581C3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A00D53"/>
    <w:multiLevelType w:val="hybridMultilevel"/>
    <w:tmpl w:val="B5086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567B7F"/>
    <w:multiLevelType w:val="hybridMultilevel"/>
    <w:tmpl w:val="114CCEC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9F1705E"/>
    <w:multiLevelType w:val="hybridMultilevel"/>
    <w:tmpl w:val="1B40A66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0371387"/>
    <w:multiLevelType w:val="hybridMultilevel"/>
    <w:tmpl w:val="C316A9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060B99"/>
    <w:multiLevelType w:val="hybridMultilevel"/>
    <w:tmpl w:val="2CE833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558648F"/>
    <w:multiLevelType w:val="hybridMultilevel"/>
    <w:tmpl w:val="01D8F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A85B47"/>
    <w:multiLevelType w:val="hybridMultilevel"/>
    <w:tmpl w:val="04F8E7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7F307C"/>
    <w:multiLevelType w:val="hybridMultilevel"/>
    <w:tmpl w:val="96EE94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1A4277"/>
    <w:multiLevelType w:val="hybridMultilevel"/>
    <w:tmpl w:val="40F6AE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1B6735"/>
    <w:multiLevelType w:val="multilevel"/>
    <w:tmpl w:val="571C3DC8"/>
    <w:lvl w:ilvl="0">
      <w:start w:val="1"/>
      <w:numFmt w:val="decimal"/>
      <w:pStyle w:val="FMCSAH1Autonumber"/>
      <w:lvlText w:val="%1."/>
      <w:lvlJc w:val="left"/>
      <w:pPr>
        <w:ind w:left="432" w:hanging="432"/>
      </w:pPr>
      <w:rPr>
        <w:rFonts w:hint="default"/>
        <w:sz w:val="24"/>
        <w:szCs w:val="24"/>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0D76E57"/>
    <w:multiLevelType w:val="hybridMultilevel"/>
    <w:tmpl w:val="114CCEC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2FF29AB"/>
    <w:multiLevelType w:val="hybridMultilevel"/>
    <w:tmpl w:val="9190C1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CD21682"/>
    <w:multiLevelType w:val="hybridMultilevel"/>
    <w:tmpl w:val="C8D4215A"/>
    <w:lvl w:ilvl="0">
      <w:start w:val="1"/>
      <w:numFmt w:val="decimal"/>
      <w:pStyle w:val="FMCSAListNumb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10C338E"/>
    <w:multiLevelType w:val="hybridMultilevel"/>
    <w:tmpl w:val="F2FAE2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785547"/>
    <w:multiLevelType w:val="hybridMultilevel"/>
    <w:tmpl w:val="90D481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BF53EA9"/>
    <w:multiLevelType w:val="hybridMultilevel"/>
    <w:tmpl w:val="2F202A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6DB4F13"/>
    <w:multiLevelType w:val="hybridMultilevel"/>
    <w:tmpl w:val="63FAD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6531E4"/>
    <w:multiLevelType w:val="hybridMultilevel"/>
    <w:tmpl w:val="4724C6D6"/>
    <w:lvl w:ilvl="0">
      <w:start w:val="1"/>
      <w:numFmt w:val="decimal"/>
      <w:lvlText w:val="%1."/>
      <w:lvlJc w:val="left"/>
      <w:pPr>
        <w:ind w:left="1805" w:hanging="360"/>
      </w:pPr>
    </w:lvl>
    <w:lvl w:ilvl="1" w:tentative="1">
      <w:start w:val="1"/>
      <w:numFmt w:val="lowerLetter"/>
      <w:lvlText w:val="%2."/>
      <w:lvlJc w:val="left"/>
      <w:pPr>
        <w:ind w:left="2525" w:hanging="360"/>
      </w:pPr>
    </w:lvl>
    <w:lvl w:ilvl="2" w:tentative="1">
      <w:start w:val="1"/>
      <w:numFmt w:val="lowerRoman"/>
      <w:lvlText w:val="%3."/>
      <w:lvlJc w:val="right"/>
      <w:pPr>
        <w:ind w:left="3245" w:hanging="180"/>
      </w:pPr>
    </w:lvl>
    <w:lvl w:ilvl="3" w:tentative="1">
      <w:start w:val="1"/>
      <w:numFmt w:val="decimal"/>
      <w:lvlText w:val="%4."/>
      <w:lvlJc w:val="left"/>
      <w:pPr>
        <w:ind w:left="3965" w:hanging="360"/>
      </w:pPr>
    </w:lvl>
    <w:lvl w:ilvl="4" w:tentative="1">
      <w:start w:val="1"/>
      <w:numFmt w:val="lowerLetter"/>
      <w:lvlText w:val="%5."/>
      <w:lvlJc w:val="left"/>
      <w:pPr>
        <w:ind w:left="4685" w:hanging="360"/>
      </w:pPr>
    </w:lvl>
    <w:lvl w:ilvl="5" w:tentative="1">
      <w:start w:val="1"/>
      <w:numFmt w:val="lowerRoman"/>
      <w:lvlText w:val="%6."/>
      <w:lvlJc w:val="right"/>
      <w:pPr>
        <w:ind w:left="5405" w:hanging="180"/>
      </w:pPr>
    </w:lvl>
    <w:lvl w:ilvl="6" w:tentative="1">
      <w:start w:val="1"/>
      <w:numFmt w:val="decimal"/>
      <w:lvlText w:val="%7."/>
      <w:lvlJc w:val="left"/>
      <w:pPr>
        <w:ind w:left="6125" w:hanging="360"/>
      </w:pPr>
    </w:lvl>
    <w:lvl w:ilvl="7" w:tentative="1">
      <w:start w:val="1"/>
      <w:numFmt w:val="lowerLetter"/>
      <w:lvlText w:val="%8."/>
      <w:lvlJc w:val="left"/>
      <w:pPr>
        <w:ind w:left="6845" w:hanging="360"/>
      </w:pPr>
    </w:lvl>
    <w:lvl w:ilvl="8" w:tentative="1">
      <w:start w:val="1"/>
      <w:numFmt w:val="lowerRoman"/>
      <w:lvlText w:val="%9."/>
      <w:lvlJc w:val="right"/>
      <w:pPr>
        <w:ind w:left="7565" w:hanging="180"/>
      </w:pPr>
    </w:lvl>
  </w:abstractNum>
  <w:abstractNum w:abstractNumId="26">
    <w:nsid w:val="63FC121F"/>
    <w:multiLevelType w:val="hybridMultilevel"/>
    <w:tmpl w:val="B73876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5AE19E7"/>
    <w:multiLevelType w:val="hybridMultilevel"/>
    <w:tmpl w:val="CC54491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7B9357E"/>
    <w:multiLevelType w:val="hybridMultilevel"/>
    <w:tmpl w:val="B5086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F9151A"/>
    <w:multiLevelType w:val="hybridMultilevel"/>
    <w:tmpl w:val="54A6EA34"/>
    <w:lvl w:ilvl="0">
      <w:start w:val="1"/>
      <w:numFmt w:val="lowerRoman"/>
      <w:lvlText w:val="%1."/>
      <w:lvlJc w:val="right"/>
      <w:pPr>
        <w:ind w:left="252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4510151">
    <w:abstractNumId w:val="13"/>
  </w:num>
  <w:num w:numId="2" w16cid:durableId="1305237300">
    <w:abstractNumId w:val="7"/>
  </w:num>
  <w:num w:numId="3" w16cid:durableId="5838483">
    <w:abstractNumId w:val="21"/>
  </w:num>
  <w:num w:numId="4" w16cid:durableId="1469788078">
    <w:abstractNumId w:val="11"/>
  </w:num>
  <w:num w:numId="5" w16cid:durableId="40247763">
    <w:abstractNumId w:val="5"/>
  </w:num>
  <w:num w:numId="6" w16cid:durableId="17241500">
    <w:abstractNumId w:val="16"/>
  </w:num>
  <w:num w:numId="7" w16cid:durableId="767769498">
    <w:abstractNumId w:val="19"/>
  </w:num>
  <w:num w:numId="8" w16cid:durableId="1509907594">
    <w:abstractNumId w:val="4"/>
  </w:num>
  <w:num w:numId="9" w16cid:durableId="472141008">
    <w:abstractNumId w:val="15"/>
  </w:num>
  <w:num w:numId="10" w16cid:durableId="338772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0454401">
    <w:abstractNumId w:val="19"/>
  </w:num>
  <w:num w:numId="12" w16cid:durableId="303699170">
    <w:abstractNumId w:val="19"/>
  </w:num>
  <w:num w:numId="13" w16cid:durableId="1130712280">
    <w:abstractNumId w:val="19"/>
  </w:num>
  <w:num w:numId="14" w16cid:durableId="56364197">
    <w:abstractNumId w:val="19"/>
  </w:num>
  <w:num w:numId="15" w16cid:durableId="2108840128">
    <w:abstractNumId w:val="19"/>
  </w:num>
  <w:num w:numId="16" w16cid:durableId="1314607187">
    <w:abstractNumId w:val="10"/>
  </w:num>
  <w:num w:numId="17" w16cid:durableId="746003879">
    <w:abstractNumId w:val="27"/>
  </w:num>
  <w:num w:numId="18" w16cid:durableId="1669675627">
    <w:abstractNumId w:val="0"/>
  </w:num>
  <w:num w:numId="19" w16cid:durableId="1259291780">
    <w:abstractNumId w:val="28"/>
  </w:num>
  <w:num w:numId="20" w16cid:durableId="134031540">
    <w:abstractNumId w:val="20"/>
  </w:num>
  <w:num w:numId="21" w16cid:durableId="514346973">
    <w:abstractNumId w:val="18"/>
  </w:num>
  <w:num w:numId="22" w16cid:durableId="1675525760">
    <w:abstractNumId w:val="2"/>
  </w:num>
  <w:num w:numId="23" w16cid:durableId="669452739">
    <w:abstractNumId w:val="12"/>
  </w:num>
  <w:num w:numId="24" w16cid:durableId="548344450">
    <w:abstractNumId w:val="29"/>
  </w:num>
  <w:num w:numId="25" w16cid:durableId="1551111387">
    <w:abstractNumId w:val="14"/>
  </w:num>
  <w:num w:numId="26" w16cid:durableId="1076243840">
    <w:abstractNumId w:val="3"/>
  </w:num>
  <w:num w:numId="27" w16cid:durableId="1794791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9951702">
    <w:abstractNumId w:val="6"/>
  </w:num>
  <w:num w:numId="29" w16cid:durableId="816070407">
    <w:abstractNumId w:val="17"/>
  </w:num>
  <w:num w:numId="30" w16cid:durableId="1698236258">
    <w:abstractNumId w:val="1"/>
  </w:num>
  <w:num w:numId="31" w16cid:durableId="2024748681">
    <w:abstractNumId w:val="8"/>
  </w:num>
  <w:num w:numId="32" w16cid:durableId="2138136162">
    <w:abstractNumId w:val="23"/>
  </w:num>
  <w:num w:numId="33" w16cid:durableId="243488896">
    <w:abstractNumId w:val="25"/>
  </w:num>
  <w:num w:numId="34" w16cid:durableId="1855412085">
    <w:abstractNumId w:val="9"/>
  </w:num>
  <w:num w:numId="35" w16cid:durableId="963273476">
    <w:abstractNumId w:val="26"/>
  </w:num>
  <w:num w:numId="36" w16cid:durableId="159705180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26C4"/>
    <w:rsid w:val="0000541E"/>
    <w:rsid w:val="00005B33"/>
    <w:rsid w:val="00007370"/>
    <w:rsid w:val="0000771E"/>
    <w:rsid w:val="000120D8"/>
    <w:rsid w:val="00012440"/>
    <w:rsid w:val="00015309"/>
    <w:rsid w:val="00022C61"/>
    <w:rsid w:val="00023A3C"/>
    <w:rsid w:val="00023E23"/>
    <w:rsid w:val="00024AF3"/>
    <w:rsid w:val="00025A51"/>
    <w:rsid w:val="000267F8"/>
    <w:rsid w:val="00030F06"/>
    <w:rsid w:val="00031BAC"/>
    <w:rsid w:val="00032744"/>
    <w:rsid w:val="00033CBC"/>
    <w:rsid w:val="00037DAD"/>
    <w:rsid w:val="00041797"/>
    <w:rsid w:val="000436D4"/>
    <w:rsid w:val="00044991"/>
    <w:rsid w:val="00044B63"/>
    <w:rsid w:val="0004749E"/>
    <w:rsid w:val="0004763B"/>
    <w:rsid w:val="0005348C"/>
    <w:rsid w:val="00056536"/>
    <w:rsid w:val="00061565"/>
    <w:rsid w:val="0006231D"/>
    <w:rsid w:val="000641D6"/>
    <w:rsid w:val="000643AB"/>
    <w:rsid w:val="000644C1"/>
    <w:rsid w:val="00064EE2"/>
    <w:rsid w:val="00065165"/>
    <w:rsid w:val="00074803"/>
    <w:rsid w:val="00074887"/>
    <w:rsid w:val="00080519"/>
    <w:rsid w:val="00081658"/>
    <w:rsid w:val="0008270D"/>
    <w:rsid w:val="00092D63"/>
    <w:rsid w:val="00095A5F"/>
    <w:rsid w:val="00095F6B"/>
    <w:rsid w:val="0009735B"/>
    <w:rsid w:val="000A03E8"/>
    <w:rsid w:val="000A2845"/>
    <w:rsid w:val="000A64A7"/>
    <w:rsid w:val="000B21A2"/>
    <w:rsid w:val="000B4DF4"/>
    <w:rsid w:val="000C1D6C"/>
    <w:rsid w:val="000C1E6C"/>
    <w:rsid w:val="000C4003"/>
    <w:rsid w:val="000C5ECC"/>
    <w:rsid w:val="000C749A"/>
    <w:rsid w:val="000D1072"/>
    <w:rsid w:val="000D1B15"/>
    <w:rsid w:val="000F12E5"/>
    <w:rsid w:val="000F2C39"/>
    <w:rsid w:val="000F4337"/>
    <w:rsid w:val="000F679B"/>
    <w:rsid w:val="00103851"/>
    <w:rsid w:val="00105F8E"/>
    <w:rsid w:val="001116EB"/>
    <w:rsid w:val="00112120"/>
    <w:rsid w:val="00112926"/>
    <w:rsid w:val="0011740A"/>
    <w:rsid w:val="00117EB3"/>
    <w:rsid w:val="001220FF"/>
    <w:rsid w:val="001223D4"/>
    <w:rsid w:val="0012329E"/>
    <w:rsid w:val="0012433C"/>
    <w:rsid w:val="00125778"/>
    <w:rsid w:val="0012685A"/>
    <w:rsid w:val="00130317"/>
    <w:rsid w:val="001331A5"/>
    <w:rsid w:val="00133A76"/>
    <w:rsid w:val="00134ED5"/>
    <w:rsid w:val="00136B7E"/>
    <w:rsid w:val="001370E6"/>
    <w:rsid w:val="00140274"/>
    <w:rsid w:val="00140D3B"/>
    <w:rsid w:val="00141007"/>
    <w:rsid w:val="00141F0D"/>
    <w:rsid w:val="00143156"/>
    <w:rsid w:val="0014434B"/>
    <w:rsid w:val="00150AB8"/>
    <w:rsid w:val="00152C82"/>
    <w:rsid w:val="00154808"/>
    <w:rsid w:val="001571BC"/>
    <w:rsid w:val="00165690"/>
    <w:rsid w:val="00166FB5"/>
    <w:rsid w:val="00167831"/>
    <w:rsid w:val="001706DB"/>
    <w:rsid w:val="00170A9F"/>
    <w:rsid w:val="00172250"/>
    <w:rsid w:val="0017254F"/>
    <w:rsid w:val="00172742"/>
    <w:rsid w:val="001729E5"/>
    <w:rsid w:val="00173377"/>
    <w:rsid w:val="0017498A"/>
    <w:rsid w:val="0017628C"/>
    <w:rsid w:val="00177F4F"/>
    <w:rsid w:val="0018249D"/>
    <w:rsid w:val="001840D0"/>
    <w:rsid w:val="00192330"/>
    <w:rsid w:val="001939A4"/>
    <w:rsid w:val="001942AA"/>
    <w:rsid w:val="001A185A"/>
    <w:rsid w:val="001A28A6"/>
    <w:rsid w:val="001A2AF5"/>
    <w:rsid w:val="001A3ECD"/>
    <w:rsid w:val="001A4F02"/>
    <w:rsid w:val="001B36DA"/>
    <w:rsid w:val="001B4490"/>
    <w:rsid w:val="001B7CA1"/>
    <w:rsid w:val="001C26C9"/>
    <w:rsid w:val="001C2B34"/>
    <w:rsid w:val="001C5ED3"/>
    <w:rsid w:val="001D139C"/>
    <w:rsid w:val="001D4111"/>
    <w:rsid w:val="001D74D9"/>
    <w:rsid w:val="001E1BA6"/>
    <w:rsid w:val="001E23B4"/>
    <w:rsid w:val="001E50D1"/>
    <w:rsid w:val="001E5753"/>
    <w:rsid w:val="001E61BD"/>
    <w:rsid w:val="001E7513"/>
    <w:rsid w:val="001F1513"/>
    <w:rsid w:val="001F2462"/>
    <w:rsid w:val="001F4F2E"/>
    <w:rsid w:val="001F5191"/>
    <w:rsid w:val="001F564F"/>
    <w:rsid w:val="001F5652"/>
    <w:rsid w:val="001F5F00"/>
    <w:rsid w:val="001F759B"/>
    <w:rsid w:val="001F780E"/>
    <w:rsid w:val="002013CD"/>
    <w:rsid w:val="002044ED"/>
    <w:rsid w:val="002049F7"/>
    <w:rsid w:val="00204B02"/>
    <w:rsid w:val="00205641"/>
    <w:rsid w:val="00206746"/>
    <w:rsid w:val="00206BD1"/>
    <w:rsid w:val="002134DA"/>
    <w:rsid w:val="002162B3"/>
    <w:rsid w:val="00216D56"/>
    <w:rsid w:val="0021737F"/>
    <w:rsid w:val="00220517"/>
    <w:rsid w:val="0022097E"/>
    <w:rsid w:val="00221C4A"/>
    <w:rsid w:val="002220F4"/>
    <w:rsid w:val="00224584"/>
    <w:rsid w:val="002249EB"/>
    <w:rsid w:val="002257E4"/>
    <w:rsid w:val="00225FBC"/>
    <w:rsid w:val="00230C1E"/>
    <w:rsid w:val="00235BD6"/>
    <w:rsid w:val="00241584"/>
    <w:rsid w:val="0024177D"/>
    <w:rsid w:val="002445CA"/>
    <w:rsid w:val="00245ED5"/>
    <w:rsid w:val="00246F93"/>
    <w:rsid w:val="00251697"/>
    <w:rsid w:val="002521EB"/>
    <w:rsid w:val="002538E3"/>
    <w:rsid w:val="00253D00"/>
    <w:rsid w:val="002554A4"/>
    <w:rsid w:val="00256B27"/>
    <w:rsid w:val="00260B8D"/>
    <w:rsid w:val="00263247"/>
    <w:rsid w:val="00266A4C"/>
    <w:rsid w:val="002724E0"/>
    <w:rsid w:val="002754F6"/>
    <w:rsid w:val="00276334"/>
    <w:rsid w:val="00276A28"/>
    <w:rsid w:val="00276C1F"/>
    <w:rsid w:val="002774F8"/>
    <w:rsid w:val="0028042E"/>
    <w:rsid w:val="00280C19"/>
    <w:rsid w:val="00286C47"/>
    <w:rsid w:val="00287161"/>
    <w:rsid w:val="002926C0"/>
    <w:rsid w:val="00294015"/>
    <w:rsid w:val="0029422F"/>
    <w:rsid w:val="00294620"/>
    <w:rsid w:val="002A0378"/>
    <w:rsid w:val="002A2CEC"/>
    <w:rsid w:val="002A4F74"/>
    <w:rsid w:val="002A56E2"/>
    <w:rsid w:val="002A5B5A"/>
    <w:rsid w:val="002B0554"/>
    <w:rsid w:val="002B50B3"/>
    <w:rsid w:val="002C10D9"/>
    <w:rsid w:val="002C4DD9"/>
    <w:rsid w:val="002C5C1E"/>
    <w:rsid w:val="002C7014"/>
    <w:rsid w:val="002C7C26"/>
    <w:rsid w:val="002D4BEF"/>
    <w:rsid w:val="002D66CF"/>
    <w:rsid w:val="002E0C93"/>
    <w:rsid w:val="002E2A80"/>
    <w:rsid w:val="002E6FCA"/>
    <w:rsid w:val="002E7940"/>
    <w:rsid w:val="002F1E6C"/>
    <w:rsid w:val="002F55E8"/>
    <w:rsid w:val="002F6BA7"/>
    <w:rsid w:val="002F7716"/>
    <w:rsid w:val="00306575"/>
    <w:rsid w:val="00306F5B"/>
    <w:rsid w:val="00310C83"/>
    <w:rsid w:val="00313F8A"/>
    <w:rsid w:val="00314BB3"/>
    <w:rsid w:val="00317FD1"/>
    <w:rsid w:val="0032194A"/>
    <w:rsid w:val="00325B41"/>
    <w:rsid w:val="003262DA"/>
    <w:rsid w:val="003270DE"/>
    <w:rsid w:val="00327376"/>
    <w:rsid w:val="00335D5E"/>
    <w:rsid w:val="00335D7D"/>
    <w:rsid w:val="003412F9"/>
    <w:rsid w:val="00341993"/>
    <w:rsid w:val="00343E60"/>
    <w:rsid w:val="00344EF1"/>
    <w:rsid w:val="00346352"/>
    <w:rsid w:val="00346B20"/>
    <w:rsid w:val="00347853"/>
    <w:rsid w:val="00350433"/>
    <w:rsid w:val="00353761"/>
    <w:rsid w:val="00353C80"/>
    <w:rsid w:val="003541B1"/>
    <w:rsid w:val="00354A15"/>
    <w:rsid w:val="00355653"/>
    <w:rsid w:val="0035741C"/>
    <w:rsid w:val="0036089A"/>
    <w:rsid w:val="00361887"/>
    <w:rsid w:val="00361CCB"/>
    <w:rsid w:val="00371A38"/>
    <w:rsid w:val="00374F56"/>
    <w:rsid w:val="00375E6B"/>
    <w:rsid w:val="00376346"/>
    <w:rsid w:val="00376795"/>
    <w:rsid w:val="00377A43"/>
    <w:rsid w:val="00380D68"/>
    <w:rsid w:val="003867C6"/>
    <w:rsid w:val="00386D79"/>
    <w:rsid w:val="00386F1B"/>
    <w:rsid w:val="003877D9"/>
    <w:rsid w:val="00391A6A"/>
    <w:rsid w:val="0039263C"/>
    <w:rsid w:val="00392EF6"/>
    <w:rsid w:val="00394759"/>
    <w:rsid w:val="00397304"/>
    <w:rsid w:val="00397D79"/>
    <w:rsid w:val="00397FA5"/>
    <w:rsid w:val="003A1A8F"/>
    <w:rsid w:val="003A1C05"/>
    <w:rsid w:val="003A2818"/>
    <w:rsid w:val="003A3DC4"/>
    <w:rsid w:val="003A43CD"/>
    <w:rsid w:val="003A6BDE"/>
    <w:rsid w:val="003A77D6"/>
    <w:rsid w:val="003A7BE9"/>
    <w:rsid w:val="003A7EB8"/>
    <w:rsid w:val="003B075E"/>
    <w:rsid w:val="003B1386"/>
    <w:rsid w:val="003B3F8B"/>
    <w:rsid w:val="003B6676"/>
    <w:rsid w:val="003B7E6B"/>
    <w:rsid w:val="003C0DFE"/>
    <w:rsid w:val="003C2B32"/>
    <w:rsid w:val="003C393E"/>
    <w:rsid w:val="003C3F0B"/>
    <w:rsid w:val="003C52E8"/>
    <w:rsid w:val="003C71CD"/>
    <w:rsid w:val="003D15BB"/>
    <w:rsid w:val="003D19A1"/>
    <w:rsid w:val="003D2148"/>
    <w:rsid w:val="003D4CDD"/>
    <w:rsid w:val="003D550F"/>
    <w:rsid w:val="003D5533"/>
    <w:rsid w:val="003D6C2A"/>
    <w:rsid w:val="003D6CE2"/>
    <w:rsid w:val="003E1D61"/>
    <w:rsid w:val="003E61B0"/>
    <w:rsid w:val="003E7F24"/>
    <w:rsid w:val="003F2796"/>
    <w:rsid w:val="003F2C67"/>
    <w:rsid w:val="003F306E"/>
    <w:rsid w:val="003F5393"/>
    <w:rsid w:val="003F6FDC"/>
    <w:rsid w:val="00407E96"/>
    <w:rsid w:val="00407FAA"/>
    <w:rsid w:val="00411AAF"/>
    <w:rsid w:val="004126B2"/>
    <w:rsid w:val="00413D8D"/>
    <w:rsid w:val="00415F90"/>
    <w:rsid w:val="0042147C"/>
    <w:rsid w:val="00421D49"/>
    <w:rsid w:val="00425FF9"/>
    <w:rsid w:val="00426DAF"/>
    <w:rsid w:val="004276D5"/>
    <w:rsid w:val="00427F10"/>
    <w:rsid w:val="00427F1A"/>
    <w:rsid w:val="0043124D"/>
    <w:rsid w:val="00436C79"/>
    <w:rsid w:val="00444983"/>
    <w:rsid w:val="00444E83"/>
    <w:rsid w:val="004451D1"/>
    <w:rsid w:val="00445E5C"/>
    <w:rsid w:val="004510BE"/>
    <w:rsid w:val="00461947"/>
    <w:rsid w:val="00463102"/>
    <w:rsid w:val="00464767"/>
    <w:rsid w:val="0046487F"/>
    <w:rsid w:val="00470629"/>
    <w:rsid w:val="00470720"/>
    <w:rsid w:val="00470EEC"/>
    <w:rsid w:val="0047179A"/>
    <w:rsid w:val="00473FB5"/>
    <w:rsid w:val="00473FE0"/>
    <w:rsid w:val="00474711"/>
    <w:rsid w:val="0047578F"/>
    <w:rsid w:val="00480D9C"/>
    <w:rsid w:val="00481316"/>
    <w:rsid w:val="004938C2"/>
    <w:rsid w:val="00497372"/>
    <w:rsid w:val="004A2561"/>
    <w:rsid w:val="004A46EB"/>
    <w:rsid w:val="004B1E60"/>
    <w:rsid w:val="004B3296"/>
    <w:rsid w:val="004B39C0"/>
    <w:rsid w:val="004C10B5"/>
    <w:rsid w:val="004C4BD0"/>
    <w:rsid w:val="004C4C67"/>
    <w:rsid w:val="004C5513"/>
    <w:rsid w:val="004C60F6"/>
    <w:rsid w:val="004D05B8"/>
    <w:rsid w:val="004D2329"/>
    <w:rsid w:val="004D2D59"/>
    <w:rsid w:val="004D3042"/>
    <w:rsid w:val="004D4B96"/>
    <w:rsid w:val="004D51A6"/>
    <w:rsid w:val="004D5EEB"/>
    <w:rsid w:val="004D6414"/>
    <w:rsid w:val="004E1879"/>
    <w:rsid w:val="004E392C"/>
    <w:rsid w:val="004E5504"/>
    <w:rsid w:val="004E6F42"/>
    <w:rsid w:val="004F1D68"/>
    <w:rsid w:val="004F1F55"/>
    <w:rsid w:val="004F4154"/>
    <w:rsid w:val="004F66C1"/>
    <w:rsid w:val="004F6B5B"/>
    <w:rsid w:val="005001D9"/>
    <w:rsid w:val="005010C4"/>
    <w:rsid w:val="00503A5F"/>
    <w:rsid w:val="0050620A"/>
    <w:rsid w:val="005075FC"/>
    <w:rsid w:val="00507928"/>
    <w:rsid w:val="005114C1"/>
    <w:rsid w:val="00511678"/>
    <w:rsid w:val="00512157"/>
    <w:rsid w:val="00513E88"/>
    <w:rsid w:val="00515433"/>
    <w:rsid w:val="005172A1"/>
    <w:rsid w:val="00520425"/>
    <w:rsid w:val="00520EBB"/>
    <w:rsid w:val="00530DF6"/>
    <w:rsid w:val="00533F82"/>
    <w:rsid w:val="00535220"/>
    <w:rsid w:val="0053540D"/>
    <w:rsid w:val="00536291"/>
    <w:rsid w:val="00537251"/>
    <w:rsid w:val="00540558"/>
    <w:rsid w:val="00543615"/>
    <w:rsid w:val="00552D9C"/>
    <w:rsid w:val="00556517"/>
    <w:rsid w:val="00556701"/>
    <w:rsid w:val="005567FC"/>
    <w:rsid w:val="00557018"/>
    <w:rsid w:val="005612EB"/>
    <w:rsid w:val="00566850"/>
    <w:rsid w:val="005668AC"/>
    <w:rsid w:val="00567D14"/>
    <w:rsid w:val="0057059A"/>
    <w:rsid w:val="00570BA0"/>
    <w:rsid w:val="0057136E"/>
    <w:rsid w:val="005716DF"/>
    <w:rsid w:val="005718E0"/>
    <w:rsid w:val="00576009"/>
    <w:rsid w:val="00581724"/>
    <w:rsid w:val="005843E3"/>
    <w:rsid w:val="0058651E"/>
    <w:rsid w:val="0059484C"/>
    <w:rsid w:val="00597434"/>
    <w:rsid w:val="005A02CA"/>
    <w:rsid w:val="005A1135"/>
    <w:rsid w:val="005A2B83"/>
    <w:rsid w:val="005A4B0B"/>
    <w:rsid w:val="005A4D2A"/>
    <w:rsid w:val="005A7CFA"/>
    <w:rsid w:val="005B0BE1"/>
    <w:rsid w:val="005B48D3"/>
    <w:rsid w:val="005B6195"/>
    <w:rsid w:val="005C1F24"/>
    <w:rsid w:val="005C4013"/>
    <w:rsid w:val="005C4896"/>
    <w:rsid w:val="005C4A69"/>
    <w:rsid w:val="005C5707"/>
    <w:rsid w:val="005D5794"/>
    <w:rsid w:val="005E19E4"/>
    <w:rsid w:val="005E5CF4"/>
    <w:rsid w:val="005F2695"/>
    <w:rsid w:val="005F311D"/>
    <w:rsid w:val="005F5062"/>
    <w:rsid w:val="005F666F"/>
    <w:rsid w:val="005F715A"/>
    <w:rsid w:val="00601503"/>
    <w:rsid w:val="00601D22"/>
    <w:rsid w:val="00602F60"/>
    <w:rsid w:val="00603126"/>
    <w:rsid w:val="00606532"/>
    <w:rsid w:val="00607184"/>
    <w:rsid w:val="006102EA"/>
    <w:rsid w:val="006146B9"/>
    <w:rsid w:val="00620737"/>
    <w:rsid w:val="00620AEC"/>
    <w:rsid w:val="00622596"/>
    <w:rsid w:val="006229B0"/>
    <w:rsid w:val="006255D6"/>
    <w:rsid w:val="00633068"/>
    <w:rsid w:val="00633650"/>
    <w:rsid w:val="00633A06"/>
    <w:rsid w:val="00635874"/>
    <w:rsid w:val="00635B08"/>
    <w:rsid w:val="00635D89"/>
    <w:rsid w:val="006363EB"/>
    <w:rsid w:val="00636E84"/>
    <w:rsid w:val="00636EAC"/>
    <w:rsid w:val="00641F29"/>
    <w:rsid w:val="00642454"/>
    <w:rsid w:val="00643B92"/>
    <w:rsid w:val="00650AB6"/>
    <w:rsid w:val="00650B5A"/>
    <w:rsid w:val="0065258D"/>
    <w:rsid w:val="00653FDA"/>
    <w:rsid w:val="00654EF0"/>
    <w:rsid w:val="0065571E"/>
    <w:rsid w:val="00656E8B"/>
    <w:rsid w:val="006570AF"/>
    <w:rsid w:val="0066110B"/>
    <w:rsid w:val="00663AFA"/>
    <w:rsid w:val="00666885"/>
    <w:rsid w:val="006701D9"/>
    <w:rsid w:val="006705D1"/>
    <w:rsid w:val="00670695"/>
    <w:rsid w:val="006734CC"/>
    <w:rsid w:val="00673911"/>
    <w:rsid w:val="006839CE"/>
    <w:rsid w:val="00686E05"/>
    <w:rsid w:val="00686EE0"/>
    <w:rsid w:val="0069355E"/>
    <w:rsid w:val="006A2104"/>
    <w:rsid w:val="006A7B1F"/>
    <w:rsid w:val="006B43F4"/>
    <w:rsid w:val="006B5C1D"/>
    <w:rsid w:val="006B6BC2"/>
    <w:rsid w:val="006C0112"/>
    <w:rsid w:val="006C0319"/>
    <w:rsid w:val="006C356F"/>
    <w:rsid w:val="006C3ACD"/>
    <w:rsid w:val="006C3E2E"/>
    <w:rsid w:val="006C4B0D"/>
    <w:rsid w:val="006C5681"/>
    <w:rsid w:val="006C595C"/>
    <w:rsid w:val="006C6B72"/>
    <w:rsid w:val="006C7030"/>
    <w:rsid w:val="006C714E"/>
    <w:rsid w:val="006C71C8"/>
    <w:rsid w:val="006D3052"/>
    <w:rsid w:val="006D3A47"/>
    <w:rsid w:val="006D7A44"/>
    <w:rsid w:val="006DFBB4"/>
    <w:rsid w:val="006E034B"/>
    <w:rsid w:val="006E0380"/>
    <w:rsid w:val="006E0AA5"/>
    <w:rsid w:val="006E5870"/>
    <w:rsid w:val="006F3950"/>
    <w:rsid w:val="006F5E67"/>
    <w:rsid w:val="006F7819"/>
    <w:rsid w:val="007011DF"/>
    <w:rsid w:val="00701F1E"/>
    <w:rsid w:val="00703373"/>
    <w:rsid w:val="00704712"/>
    <w:rsid w:val="00704CEC"/>
    <w:rsid w:val="00710115"/>
    <w:rsid w:val="007131DB"/>
    <w:rsid w:val="007139F1"/>
    <w:rsid w:val="007157DA"/>
    <w:rsid w:val="0071679C"/>
    <w:rsid w:val="00716975"/>
    <w:rsid w:val="007236D0"/>
    <w:rsid w:val="00723787"/>
    <w:rsid w:val="007247B0"/>
    <w:rsid w:val="0072512E"/>
    <w:rsid w:val="007319C5"/>
    <w:rsid w:val="007334C4"/>
    <w:rsid w:val="0073700D"/>
    <w:rsid w:val="00740AF3"/>
    <w:rsid w:val="0074213D"/>
    <w:rsid w:val="0074539A"/>
    <w:rsid w:val="007540F8"/>
    <w:rsid w:val="00754FAD"/>
    <w:rsid w:val="0075529A"/>
    <w:rsid w:val="0075770E"/>
    <w:rsid w:val="007634A2"/>
    <w:rsid w:val="00763AB8"/>
    <w:rsid w:val="00765115"/>
    <w:rsid w:val="00770576"/>
    <w:rsid w:val="00772BC0"/>
    <w:rsid w:val="0077470E"/>
    <w:rsid w:val="007821E7"/>
    <w:rsid w:val="00782ADF"/>
    <w:rsid w:val="00786C6F"/>
    <w:rsid w:val="007919EF"/>
    <w:rsid w:val="00796F6C"/>
    <w:rsid w:val="007A0F3C"/>
    <w:rsid w:val="007A1746"/>
    <w:rsid w:val="007A329D"/>
    <w:rsid w:val="007A33FD"/>
    <w:rsid w:val="007A46F9"/>
    <w:rsid w:val="007A7DAE"/>
    <w:rsid w:val="007B620F"/>
    <w:rsid w:val="007B67DD"/>
    <w:rsid w:val="007B6C24"/>
    <w:rsid w:val="007C04A1"/>
    <w:rsid w:val="007C1213"/>
    <w:rsid w:val="007C1F83"/>
    <w:rsid w:val="007C3275"/>
    <w:rsid w:val="007C3F17"/>
    <w:rsid w:val="007C6642"/>
    <w:rsid w:val="007C71A5"/>
    <w:rsid w:val="007D20FE"/>
    <w:rsid w:val="007D3E24"/>
    <w:rsid w:val="007D5EEE"/>
    <w:rsid w:val="007D6281"/>
    <w:rsid w:val="007D6F2F"/>
    <w:rsid w:val="007D7655"/>
    <w:rsid w:val="007E161F"/>
    <w:rsid w:val="007E2C0A"/>
    <w:rsid w:val="007E5486"/>
    <w:rsid w:val="007F1EE1"/>
    <w:rsid w:val="007F2CAD"/>
    <w:rsid w:val="007F30DC"/>
    <w:rsid w:val="007F39E5"/>
    <w:rsid w:val="007F3FA8"/>
    <w:rsid w:val="007F4F24"/>
    <w:rsid w:val="007F77B5"/>
    <w:rsid w:val="008008AE"/>
    <w:rsid w:val="00804901"/>
    <w:rsid w:val="008051EA"/>
    <w:rsid w:val="0080664E"/>
    <w:rsid w:val="00807DDF"/>
    <w:rsid w:val="00812B20"/>
    <w:rsid w:val="00813F7F"/>
    <w:rsid w:val="00814E88"/>
    <w:rsid w:val="00816DEC"/>
    <w:rsid w:val="0081739B"/>
    <w:rsid w:val="00820739"/>
    <w:rsid w:val="00821168"/>
    <w:rsid w:val="008239AE"/>
    <w:rsid w:val="00830F5D"/>
    <w:rsid w:val="008323CB"/>
    <w:rsid w:val="00832C4B"/>
    <w:rsid w:val="00834ACC"/>
    <w:rsid w:val="008367ED"/>
    <w:rsid w:val="00836C48"/>
    <w:rsid w:val="008413D2"/>
    <w:rsid w:val="00843305"/>
    <w:rsid w:val="00843E81"/>
    <w:rsid w:val="00844C1F"/>
    <w:rsid w:val="00845F2D"/>
    <w:rsid w:val="0084761B"/>
    <w:rsid w:val="00851CC1"/>
    <w:rsid w:val="00851D02"/>
    <w:rsid w:val="0085539C"/>
    <w:rsid w:val="00856F2A"/>
    <w:rsid w:val="00860059"/>
    <w:rsid w:val="00861ECA"/>
    <w:rsid w:val="008655B2"/>
    <w:rsid w:val="00865B3D"/>
    <w:rsid w:val="008701F2"/>
    <w:rsid w:val="008728B0"/>
    <w:rsid w:val="008779FD"/>
    <w:rsid w:val="00877B85"/>
    <w:rsid w:val="00884441"/>
    <w:rsid w:val="0088459B"/>
    <w:rsid w:val="00892D24"/>
    <w:rsid w:val="0089482D"/>
    <w:rsid w:val="008965A1"/>
    <w:rsid w:val="008A0022"/>
    <w:rsid w:val="008A30F4"/>
    <w:rsid w:val="008A4AC9"/>
    <w:rsid w:val="008A4C7F"/>
    <w:rsid w:val="008B0CFA"/>
    <w:rsid w:val="008B0EC0"/>
    <w:rsid w:val="008B1314"/>
    <w:rsid w:val="008B2B17"/>
    <w:rsid w:val="008B36DE"/>
    <w:rsid w:val="008B4461"/>
    <w:rsid w:val="008B4489"/>
    <w:rsid w:val="008B5870"/>
    <w:rsid w:val="008B6FFE"/>
    <w:rsid w:val="008C38BA"/>
    <w:rsid w:val="008C4E3F"/>
    <w:rsid w:val="008C5348"/>
    <w:rsid w:val="008D23AE"/>
    <w:rsid w:val="008D2B35"/>
    <w:rsid w:val="008D34A3"/>
    <w:rsid w:val="008D360E"/>
    <w:rsid w:val="008D5398"/>
    <w:rsid w:val="008D5770"/>
    <w:rsid w:val="008D699C"/>
    <w:rsid w:val="008D7E63"/>
    <w:rsid w:val="008E3AFB"/>
    <w:rsid w:val="008E4BB2"/>
    <w:rsid w:val="008E4E78"/>
    <w:rsid w:val="008E5B88"/>
    <w:rsid w:val="008E634B"/>
    <w:rsid w:val="008F07D6"/>
    <w:rsid w:val="008F299A"/>
    <w:rsid w:val="008F2CDB"/>
    <w:rsid w:val="008F686B"/>
    <w:rsid w:val="00902DFA"/>
    <w:rsid w:val="009053BA"/>
    <w:rsid w:val="0090639C"/>
    <w:rsid w:val="009069F7"/>
    <w:rsid w:val="00906FA7"/>
    <w:rsid w:val="00911125"/>
    <w:rsid w:val="00911E29"/>
    <w:rsid w:val="0091324C"/>
    <w:rsid w:val="00913369"/>
    <w:rsid w:val="00913E70"/>
    <w:rsid w:val="00914F03"/>
    <w:rsid w:val="00915FA5"/>
    <w:rsid w:val="00916246"/>
    <w:rsid w:val="0091655D"/>
    <w:rsid w:val="00916E83"/>
    <w:rsid w:val="00923559"/>
    <w:rsid w:val="0093168C"/>
    <w:rsid w:val="0093469C"/>
    <w:rsid w:val="0094030B"/>
    <w:rsid w:val="00940C51"/>
    <w:rsid w:val="00943665"/>
    <w:rsid w:val="009467D6"/>
    <w:rsid w:val="00953499"/>
    <w:rsid w:val="009535F0"/>
    <w:rsid w:val="00953CFD"/>
    <w:rsid w:val="009566AC"/>
    <w:rsid w:val="00960498"/>
    <w:rsid w:val="009606E0"/>
    <w:rsid w:val="009609E0"/>
    <w:rsid w:val="00962A89"/>
    <w:rsid w:val="00973229"/>
    <w:rsid w:val="0098510A"/>
    <w:rsid w:val="00986AC1"/>
    <w:rsid w:val="00987C23"/>
    <w:rsid w:val="00987D8E"/>
    <w:rsid w:val="00991FFF"/>
    <w:rsid w:val="00995C91"/>
    <w:rsid w:val="009A094C"/>
    <w:rsid w:val="009A1C8A"/>
    <w:rsid w:val="009A2356"/>
    <w:rsid w:val="009A4129"/>
    <w:rsid w:val="009A45B6"/>
    <w:rsid w:val="009A6938"/>
    <w:rsid w:val="009A723B"/>
    <w:rsid w:val="009B1F72"/>
    <w:rsid w:val="009B1F8D"/>
    <w:rsid w:val="009B6618"/>
    <w:rsid w:val="009C1D30"/>
    <w:rsid w:val="009C28CA"/>
    <w:rsid w:val="009C532E"/>
    <w:rsid w:val="009C5754"/>
    <w:rsid w:val="009C7B28"/>
    <w:rsid w:val="009D0C83"/>
    <w:rsid w:val="009D22E9"/>
    <w:rsid w:val="009D2D17"/>
    <w:rsid w:val="009D49CA"/>
    <w:rsid w:val="009D4F72"/>
    <w:rsid w:val="009D5313"/>
    <w:rsid w:val="009D59B1"/>
    <w:rsid w:val="009D6310"/>
    <w:rsid w:val="009E03A8"/>
    <w:rsid w:val="009E0597"/>
    <w:rsid w:val="009E1770"/>
    <w:rsid w:val="009E2A3E"/>
    <w:rsid w:val="009E2F2D"/>
    <w:rsid w:val="009E3063"/>
    <w:rsid w:val="009E347E"/>
    <w:rsid w:val="009E43F8"/>
    <w:rsid w:val="009E486F"/>
    <w:rsid w:val="009E5653"/>
    <w:rsid w:val="009F18F7"/>
    <w:rsid w:val="009F2324"/>
    <w:rsid w:val="009F2E18"/>
    <w:rsid w:val="009F4A95"/>
    <w:rsid w:val="009F58A8"/>
    <w:rsid w:val="009F7D84"/>
    <w:rsid w:val="00A01551"/>
    <w:rsid w:val="00A016AB"/>
    <w:rsid w:val="00A026D5"/>
    <w:rsid w:val="00A03B44"/>
    <w:rsid w:val="00A0491E"/>
    <w:rsid w:val="00A1292E"/>
    <w:rsid w:val="00A1790D"/>
    <w:rsid w:val="00A17F4E"/>
    <w:rsid w:val="00A213FB"/>
    <w:rsid w:val="00A24A52"/>
    <w:rsid w:val="00A25DDD"/>
    <w:rsid w:val="00A340BB"/>
    <w:rsid w:val="00A34FCC"/>
    <w:rsid w:val="00A36451"/>
    <w:rsid w:val="00A36DC5"/>
    <w:rsid w:val="00A40205"/>
    <w:rsid w:val="00A45013"/>
    <w:rsid w:val="00A47427"/>
    <w:rsid w:val="00A5155D"/>
    <w:rsid w:val="00A530F1"/>
    <w:rsid w:val="00A53D00"/>
    <w:rsid w:val="00A558A5"/>
    <w:rsid w:val="00A55A33"/>
    <w:rsid w:val="00A56FBD"/>
    <w:rsid w:val="00A57F40"/>
    <w:rsid w:val="00A600FE"/>
    <w:rsid w:val="00A613EE"/>
    <w:rsid w:val="00A61E3A"/>
    <w:rsid w:val="00A62106"/>
    <w:rsid w:val="00A62DB4"/>
    <w:rsid w:val="00A67645"/>
    <w:rsid w:val="00A70BB6"/>
    <w:rsid w:val="00A72E59"/>
    <w:rsid w:val="00A73EB0"/>
    <w:rsid w:val="00A76F14"/>
    <w:rsid w:val="00A770DA"/>
    <w:rsid w:val="00A809F1"/>
    <w:rsid w:val="00A81DEB"/>
    <w:rsid w:val="00A92FFE"/>
    <w:rsid w:val="00AA0E9B"/>
    <w:rsid w:val="00AA203A"/>
    <w:rsid w:val="00AA5CFB"/>
    <w:rsid w:val="00AA6580"/>
    <w:rsid w:val="00AB0559"/>
    <w:rsid w:val="00AB2751"/>
    <w:rsid w:val="00AB29F4"/>
    <w:rsid w:val="00AC45E8"/>
    <w:rsid w:val="00AC7F26"/>
    <w:rsid w:val="00AD0106"/>
    <w:rsid w:val="00AD4FE3"/>
    <w:rsid w:val="00AD5E83"/>
    <w:rsid w:val="00AD7145"/>
    <w:rsid w:val="00AD7493"/>
    <w:rsid w:val="00AD7E17"/>
    <w:rsid w:val="00AE124D"/>
    <w:rsid w:val="00AE18A8"/>
    <w:rsid w:val="00AF0417"/>
    <w:rsid w:val="00AF1833"/>
    <w:rsid w:val="00AF4B66"/>
    <w:rsid w:val="00AF562F"/>
    <w:rsid w:val="00AF5BDD"/>
    <w:rsid w:val="00AF63C1"/>
    <w:rsid w:val="00AF6F17"/>
    <w:rsid w:val="00B00363"/>
    <w:rsid w:val="00B003EB"/>
    <w:rsid w:val="00B010ED"/>
    <w:rsid w:val="00B0790E"/>
    <w:rsid w:val="00B171DC"/>
    <w:rsid w:val="00B204A6"/>
    <w:rsid w:val="00B2051C"/>
    <w:rsid w:val="00B22478"/>
    <w:rsid w:val="00B23CBB"/>
    <w:rsid w:val="00B25CC1"/>
    <w:rsid w:val="00B26B03"/>
    <w:rsid w:val="00B313B1"/>
    <w:rsid w:val="00B323DD"/>
    <w:rsid w:val="00B34286"/>
    <w:rsid w:val="00B40360"/>
    <w:rsid w:val="00B4176A"/>
    <w:rsid w:val="00B42B2A"/>
    <w:rsid w:val="00B43893"/>
    <w:rsid w:val="00B44DBE"/>
    <w:rsid w:val="00B461F7"/>
    <w:rsid w:val="00B511DB"/>
    <w:rsid w:val="00B53A57"/>
    <w:rsid w:val="00B55AB0"/>
    <w:rsid w:val="00B5702F"/>
    <w:rsid w:val="00B625AA"/>
    <w:rsid w:val="00B64322"/>
    <w:rsid w:val="00B67D3C"/>
    <w:rsid w:val="00B715A4"/>
    <w:rsid w:val="00B73100"/>
    <w:rsid w:val="00B753E7"/>
    <w:rsid w:val="00B76E73"/>
    <w:rsid w:val="00B80941"/>
    <w:rsid w:val="00B81702"/>
    <w:rsid w:val="00B82BFB"/>
    <w:rsid w:val="00B8343A"/>
    <w:rsid w:val="00B8451C"/>
    <w:rsid w:val="00B85134"/>
    <w:rsid w:val="00B8543F"/>
    <w:rsid w:val="00B860CB"/>
    <w:rsid w:val="00B9037A"/>
    <w:rsid w:val="00B93A61"/>
    <w:rsid w:val="00B97360"/>
    <w:rsid w:val="00B97744"/>
    <w:rsid w:val="00BA09BD"/>
    <w:rsid w:val="00BA2613"/>
    <w:rsid w:val="00BA3F5A"/>
    <w:rsid w:val="00BA3FF2"/>
    <w:rsid w:val="00BA49F8"/>
    <w:rsid w:val="00BA525D"/>
    <w:rsid w:val="00BB38B7"/>
    <w:rsid w:val="00BC3809"/>
    <w:rsid w:val="00BC5A3E"/>
    <w:rsid w:val="00BC7605"/>
    <w:rsid w:val="00BD1428"/>
    <w:rsid w:val="00BD1F90"/>
    <w:rsid w:val="00BD2B6D"/>
    <w:rsid w:val="00BD45DA"/>
    <w:rsid w:val="00BE02AB"/>
    <w:rsid w:val="00BE12C9"/>
    <w:rsid w:val="00BE21F2"/>
    <w:rsid w:val="00BE27F6"/>
    <w:rsid w:val="00BE4B29"/>
    <w:rsid w:val="00BE5EE7"/>
    <w:rsid w:val="00BE6F02"/>
    <w:rsid w:val="00BE76F8"/>
    <w:rsid w:val="00BF263B"/>
    <w:rsid w:val="00C00B37"/>
    <w:rsid w:val="00C0213F"/>
    <w:rsid w:val="00C0380A"/>
    <w:rsid w:val="00C10D0D"/>
    <w:rsid w:val="00C12D8B"/>
    <w:rsid w:val="00C14920"/>
    <w:rsid w:val="00C223DE"/>
    <w:rsid w:val="00C22C6D"/>
    <w:rsid w:val="00C234EF"/>
    <w:rsid w:val="00C24345"/>
    <w:rsid w:val="00C327EB"/>
    <w:rsid w:val="00C34AEB"/>
    <w:rsid w:val="00C36C2F"/>
    <w:rsid w:val="00C375EA"/>
    <w:rsid w:val="00C409CB"/>
    <w:rsid w:val="00C41233"/>
    <w:rsid w:val="00C41BD0"/>
    <w:rsid w:val="00C42638"/>
    <w:rsid w:val="00C438C0"/>
    <w:rsid w:val="00C44E93"/>
    <w:rsid w:val="00C465FF"/>
    <w:rsid w:val="00C47DCB"/>
    <w:rsid w:val="00C54DA9"/>
    <w:rsid w:val="00C564B4"/>
    <w:rsid w:val="00C571F3"/>
    <w:rsid w:val="00C57461"/>
    <w:rsid w:val="00C60779"/>
    <w:rsid w:val="00C61A64"/>
    <w:rsid w:val="00C63CF5"/>
    <w:rsid w:val="00C653DB"/>
    <w:rsid w:val="00C72B34"/>
    <w:rsid w:val="00C72C2C"/>
    <w:rsid w:val="00C73E96"/>
    <w:rsid w:val="00C75F24"/>
    <w:rsid w:val="00C848B3"/>
    <w:rsid w:val="00C85A65"/>
    <w:rsid w:val="00C90327"/>
    <w:rsid w:val="00C9162C"/>
    <w:rsid w:val="00C9174C"/>
    <w:rsid w:val="00C937F5"/>
    <w:rsid w:val="00C9490B"/>
    <w:rsid w:val="00C949E8"/>
    <w:rsid w:val="00C94ED2"/>
    <w:rsid w:val="00CA126F"/>
    <w:rsid w:val="00CA2A3C"/>
    <w:rsid w:val="00CA3523"/>
    <w:rsid w:val="00CA4695"/>
    <w:rsid w:val="00CA61FA"/>
    <w:rsid w:val="00CA7720"/>
    <w:rsid w:val="00CB0548"/>
    <w:rsid w:val="00CB46D4"/>
    <w:rsid w:val="00CB6B9E"/>
    <w:rsid w:val="00CB6DF6"/>
    <w:rsid w:val="00CB6ED0"/>
    <w:rsid w:val="00CB7243"/>
    <w:rsid w:val="00CB747C"/>
    <w:rsid w:val="00CB787C"/>
    <w:rsid w:val="00CC1F8E"/>
    <w:rsid w:val="00CC468C"/>
    <w:rsid w:val="00CC4BBB"/>
    <w:rsid w:val="00CC510C"/>
    <w:rsid w:val="00CC5507"/>
    <w:rsid w:val="00CC5D4D"/>
    <w:rsid w:val="00CD1DB0"/>
    <w:rsid w:val="00CD4CC4"/>
    <w:rsid w:val="00CD7543"/>
    <w:rsid w:val="00CE175A"/>
    <w:rsid w:val="00CE279F"/>
    <w:rsid w:val="00CE2AC9"/>
    <w:rsid w:val="00CE42E9"/>
    <w:rsid w:val="00CF21BB"/>
    <w:rsid w:val="00CF7E9C"/>
    <w:rsid w:val="00D00554"/>
    <w:rsid w:val="00D05731"/>
    <w:rsid w:val="00D05D05"/>
    <w:rsid w:val="00D06479"/>
    <w:rsid w:val="00D102DF"/>
    <w:rsid w:val="00D10577"/>
    <w:rsid w:val="00D10869"/>
    <w:rsid w:val="00D13EDF"/>
    <w:rsid w:val="00D15BE9"/>
    <w:rsid w:val="00D1668E"/>
    <w:rsid w:val="00D20CE0"/>
    <w:rsid w:val="00D22043"/>
    <w:rsid w:val="00D2228D"/>
    <w:rsid w:val="00D2280B"/>
    <w:rsid w:val="00D2595C"/>
    <w:rsid w:val="00D31030"/>
    <w:rsid w:val="00D3261D"/>
    <w:rsid w:val="00D33986"/>
    <w:rsid w:val="00D34004"/>
    <w:rsid w:val="00D37A88"/>
    <w:rsid w:val="00D4033C"/>
    <w:rsid w:val="00D41627"/>
    <w:rsid w:val="00D4174E"/>
    <w:rsid w:val="00D41909"/>
    <w:rsid w:val="00D44738"/>
    <w:rsid w:val="00D4479C"/>
    <w:rsid w:val="00D448F1"/>
    <w:rsid w:val="00D44990"/>
    <w:rsid w:val="00D52811"/>
    <w:rsid w:val="00D52EA3"/>
    <w:rsid w:val="00D53447"/>
    <w:rsid w:val="00D563DA"/>
    <w:rsid w:val="00D569DC"/>
    <w:rsid w:val="00D6036D"/>
    <w:rsid w:val="00D61016"/>
    <w:rsid w:val="00D62A26"/>
    <w:rsid w:val="00D62BC1"/>
    <w:rsid w:val="00D6351E"/>
    <w:rsid w:val="00D63C89"/>
    <w:rsid w:val="00D63FD8"/>
    <w:rsid w:val="00D65479"/>
    <w:rsid w:val="00D657A6"/>
    <w:rsid w:val="00D65D33"/>
    <w:rsid w:val="00D66113"/>
    <w:rsid w:val="00D66220"/>
    <w:rsid w:val="00D67CA0"/>
    <w:rsid w:val="00D7506B"/>
    <w:rsid w:val="00D76195"/>
    <w:rsid w:val="00D8178F"/>
    <w:rsid w:val="00D83EC5"/>
    <w:rsid w:val="00D84D5C"/>
    <w:rsid w:val="00D85881"/>
    <w:rsid w:val="00D86863"/>
    <w:rsid w:val="00D86BE4"/>
    <w:rsid w:val="00D90519"/>
    <w:rsid w:val="00D91680"/>
    <w:rsid w:val="00D91791"/>
    <w:rsid w:val="00D96178"/>
    <w:rsid w:val="00D97057"/>
    <w:rsid w:val="00DA23AC"/>
    <w:rsid w:val="00DA742D"/>
    <w:rsid w:val="00DB1B2D"/>
    <w:rsid w:val="00DB1F32"/>
    <w:rsid w:val="00DB269A"/>
    <w:rsid w:val="00DB2EB7"/>
    <w:rsid w:val="00DB57CA"/>
    <w:rsid w:val="00DB73CF"/>
    <w:rsid w:val="00DC0CD8"/>
    <w:rsid w:val="00DC146C"/>
    <w:rsid w:val="00DC29C6"/>
    <w:rsid w:val="00DC2B4B"/>
    <w:rsid w:val="00DC66F9"/>
    <w:rsid w:val="00DC72E5"/>
    <w:rsid w:val="00DC7C2C"/>
    <w:rsid w:val="00DD040C"/>
    <w:rsid w:val="00DD1710"/>
    <w:rsid w:val="00DD1BFF"/>
    <w:rsid w:val="00DD1FE7"/>
    <w:rsid w:val="00DD210A"/>
    <w:rsid w:val="00DE1506"/>
    <w:rsid w:val="00DE314B"/>
    <w:rsid w:val="00DE317D"/>
    <w:rsid w:val="00DE3B7E"/>
    <w:rsid w:val="00DE68C9"/>
    <w:rsid w:val="00DF2851"/>
    <w:rsid w:val="00DF3881"/>
    <w:rsid w:val="00DF66E9"/>
    <w:rsid w:val="00DF6BB5"/>
    <w:rsid w:val="00DFCB42"/>
    <w:rsid w:val="00E00433"/>
    <w:rsid w:val="00E0072E"/>
    <w:rsid w:val="00E01067"/>
    <w:rsid w:val="00E01552"/>
    <w:rsid w:val="00E03ABC"/>
    <w:rsid w:val="00E03B32"/>
    <w:rsid w:val="00E03DE7"/>
    <w:rsid w:val="00E0487B"/>
    <w:rsid w:val="00E0719E"/>
    <w:rsid w:val="00E104F2"/>
    <w:rsid w:val="00E106EC"/>
    <w:rsid w:val="00E10E3E"/>
    <w:rsid w:val="00E127DD"/>
    <w:rsid w:val="00E13196"/>
    <w:rsid w:val="00E204D5"/>
    <w:rsid w:val="00E20572"/>
    <w:rsid w:val="00E20803"/>
    <w:rsid w:val="00E20F7F"/>
    <w:rsid w:val="00E23935"/>
    <w:rsid w:val="00E24314"/>
    <w:rsid w:val="00E32C76"/>
    <w:rsid w:val="00E3529F"/>
    <w:rsid w:val="00E355CA"/>
    <w:rsid w:val="00E40984"/>
    <w:rsid w:val="00E41D7E"/>
    <w:rsid w:val="00E538D3"/>
    <w:rsid w:val="00E5464A"/>
    <w:rsid w:val="00E57A40"/>
    <w:rsid w:val="00E6541A"/>
    <w:rsid w:val="00E65D39"/>
    <w:rsid w:val="00E66B11"/>
    <w:rsid w:val="00E674CF"/>
    <w:rsid w:val="00E67E6D"/>
    <w:rsid w:val="00E7282F"/>
    <w:rsid w:val="00E7439C"/>
    <w:rsid w:val="00E74D83"/>
    <w:rsid w:val="00E80566"/>
    <w:rsid w:val="00E806D1"/>
    <w:rsid w:val="00E83C28"/>
    <w:rsid w:val="00E83D1F"/>
    <w:rsid w:val="00E86D91"/>
    <w:rsid w:val="00E87B70"/>
    <w:rsid w:val="00E9159C"/>
    <w:rsid w:val="00E92A0D"/>
    <w:rsid w:val="00E93A26"/>
    <w:rsid w:val="00E96809"/>
    <w:rsid w:val="00E9706A"/>
    <w:rsid w:val="00EA0243"/>
    <w:rsid w:val="00EA02C4"/>
    <w:rsid w:val="00EA2A83"/>
    <w:rsid w:val="00EA2E2F"/>
    <w:rsid w:val="00EA471D"/>
    <w:rsid w:val="00EA60EC"/>
    <w:rsid w:val="00EB28E8"/>
    <w:rsid w:val="00EB41FD"/>
    <w:rsid w:val="00EB4DD4"/>
    <w:rsid w:val="00EB5158"/>
    <w:rsid w:val="00EB6F29"/>
    <w:rsid w:val="00EB7420"/>
    <w:rsid w:val="00EC0205"/>
    <w:rsid w:val="00EC0C98"/>
    <w:rsid w:val="00EC5DB5"/>
    <w:rsid w:val="00EC6722"/>
    <w:rsid w:val="00EC74F5"/>
    <w:rsid w:val="00ED0FA3"/>
    <w:rsid w:val="00ED128B"/>
    <w:rsid w:val="00ED37BB"/>
    <w:rsid w:val="00ED5B76"/>
    <w:rsid w:val="00EE1548"/>
    <w:rsid w:val="00EE1B66"/>
    <w:rsid w:val="00EE37D0"/>
    <w:rsid w:val="00EE6412"/>
    <w:rsid w:val="00EE6A67"/>
    <w:rsid w:val="00EE74C3"/>
    <w:rsid w:val="00EF0A84"/>
    <w:rsid w:val="00EF52E4"/>
    <w:rsid w:val="00EF5C12"/>
    <w:rsid w:val="00EF654A"/>
    <w:rsid w:val="00EF6572"/>
    <w:rsid w:val="00EF7975"/>
    <w:rsid w:val="00F02208"/>
    <w:rsid w:val="00F02C57"/>
    <w:rsid w:val="00F07E4F"/>
    <w:rsid w:val="00F11672"/>
    <w:rsid w:val="00F121FC"/>
    <w:rsid w:val="00F158B0"/>
    <w:rsid w:val="00F22644"/>
    <w:rsid w:val="00F24210"/>
    <w:rsid w:val="00F267D3"/>
    <w:rsid w:val="00F273EF"/>
    <w:rsid w:val="00F30D84"/>
    <w:rsid w:val="00F348B9"/>
    <w:rsid w:val="00F358A1"/>
    <w:rsid w:val="00F368C7"/>
    <w:rsid w:val="00F4087E"/>
    <w:rsid w:val="00F42623"/>
    <w:rsid w:val="00F528EE"/>
    <w:rsid w:val="00F534EC"/>
    <w:rsid w:val="00F53BFD"/>
    <w:rsid w:val="00F53FB7"/>
    <w:rsid w:val="00F54E31"/>
    <w:rsid w:val="00F54F6E"/>
    <w:rsid w:val="00F559F8"/>
    <w:rsid w:val="00F627DE"/>
    <w:rsid w:val="00F63BF2"/>
    <w:rsid w:val="00F65579"/>
    <w:rsid w:val="00F66239"/>
    <w:rsid w:val="00F67786"/>
    <w:rsid w:val="00F70532"/>
    <w:rsid w:val="00F71575"/>
    <w:rsid w:val="00F71D44"/>
    <w:rsid w:val="00F72BA7"/>
    <w:rsid w:val="00F74342"/>
    <w:rsid w:val="00F77AAC"/>
    <w:rsid w:val="00F84DE9"/>
    <w:rsid w:val="00F903C7"/>
    <w:rsid w:val="00F90BFB"/>
    <w:rsid w:val="00F90C53"/>
    <w:rsid w:val="00F90C8B"/>
    <w:rsid w:val="00F91579"/>
    <w:rsid w:val="00F91D11"/>
    <w:rsid w:val="00F92057"/>
    <w:rsid w:val="00F92972"/>
    <w:rsid w:val="00F934F6"/>
    <w:rsid w:val="00F9467F"/>
    <w:rsid w:val="00F94A75"/>
    <w:rsid w:val="00F95C54"/>
    <w:rsid w:val="00F9605B"/>
    <w:rsid w:val="00F961FA"/>
    <w:rsid w:val="00FA153C"/>
    <w:rsid w:val="00FA2C71"/>
    <w:rsid w:val="00FA2DF4"/>
    <w:rsid w:val="00FA5B24"/>
    <w:rsid w:val="00FA5B57"/>
    <w:rsid w:val="00FA68D6"/>
    <w:rsid w:val="00FA7DCF"/>
    <w:rsid w:val="00FB2D35"/>
    <w:rsid w:val="00FB5473"/>
    <w:rsid w:val="00FB6FDC"/>
    <w:rsid w:val="00FB7873"/>
    <w:rsid w:val="00FC1997"/>
    <w:rsid w:val="00FC44F7"/>
    <w:rsid w:val="00FC729D"/>
    <w:rsid w:val="00FC7954"/>
    <w:rsid w:val="00FC7BBF"/>
    <w:rsid w:val="00FD1F49"/>
    <w:rsid w:val="00FD3291"/>
    <w:rsid w:val="00FD54BC"/>
    <w:rsid w:val="00FD6939"/>
    <w:rsid w:val="00FD6C7D"/>
    <w:rsid w:val="00FD7539"/>
    <w:rsid w:val="00FE0F8A"/>
    <w:rsid w:val="00FE5895"/>
    <w:rsid w:val="00FE7843"/>
    <w:rsid w:val="00FE7DA2"/>
    <w:rsid w:val="00FE7FAC"/>
    <w:rsid w:val="00FF0D2F"/>
    <w:rsid w:val="00FF1158"/>
    <w:rsid w:val="00FF11AD"/>
    <w:rsid w:val="00FF12F0"/>
    <w:rsid w:val="00FF352E"/>
    <w:rsid w:val="00FF5633"/>
    <w:rsid w:val="00FF5710"/>
    <w:rsid w:val="01080A74"/>
    <w:rsid w:val="018C9E0D"/>
    <w:rsid w:val="0192A7B2"/>
    <w:rsid w:val="01956002"/>
    <w:rsid w:val="01B51424"/>
    <w:rsid w:val="01F568DB"/>
    <w:rsid w:val="0244A64F"/>
    <w:rsid w:val="028DABE4"/>
    <w:rsid w:val="02BB34C2"/>
    <w:rsid w:val="02BDD00B"/>
    <w:rsid w:val="02E4ECDB"/>
    <w:rsid w:val="0336FD72"/>
    <w:rsid w:val="036F36E6"/>
    <w:rsid w:val="037C434F"/>
    <w:rsid w:val="03B42DD5"/>
    <w:rsid w:val="03D9F98C"/>
    <w:rsid w:val="040EBFC8"/>
    <w:rsid w:val="041E8153"/>
    <w:rsid w:val="0479AF11"/>
    <w:rsid w:val="047C48EB"/>
    <w:rsid w:val="04877462"/>
    <w:rsid w:val="04EC8761"/>
    <w:rsid w:val="04F4BB33"/>
    <w:rsid w:val="0593AD26"/>
    <w:rsid w:val="05A2D5FD"/>
    <w:rsid w:val="05C3D2D1"/>
    <w:rsid w:val="05ED5AFE"/>
    <w:rsid w:val="062D106E"/>
    <w:rsid w:val="063D4F26"/>
    <w:rsid w:val="0697EE95"/>
    <w:rsid w:val="06D4A80A"/>
    <w:rsid w:val="06D6483A"/>
    <w:rsid w:val="070054F6"/>
    <w:rsid w:val="0700CE74"/>
    <w:rsid w:val="071093AE"/>
    <w:rsid w:val="07367D30"/>
    <w:rsid w:val="0765D743"/>
    <w:rsid w:val="076C1EB2"/>
    <w:rsid w:val="0789B94A"/>
    <w:rsid w:val="07DF043A"/>
    <w:rsid w:val="082BF74E"/>
    <w:rsid w:val="08482C8E"/>
    <w:rsid w:val="08675EF1"/>
    <w:rsid w:val="087DA445"/>
    <w:rsid w:val="0901FA3D"/>
    <w:rsid w:val="09069FD2"/>
    <w:rsid w:val="09078C9A"/>
    <w:rsid w:val="092473F4"/>
    <w:rsid w:val="092FC291"/>
    <w:rsid w:val="0982B972"/>
    <w:rsid w:val="0A05CE32"/>
    <w:rsid w:val="0A1B78B5"/>
    <w:rsid w:val="0A4BA77E"/>
    <w:rsid w:val="0AA35CFB"/>
    <w:rsid w:val="0ABC86C1"/>
    <w:rsid w:val="0ADB9E50"/>
    <w:rsid w:val="0B1E0DE8"/>
    <w:rsid w:val="0B41B776"/>
    <w:rsid w:val="0B78377E"/>
    <w:rsid w:val="0B946CBE"/>
    <w:rsid w:val="0B972F45"/>
    <w:rsid w:val="0BB76CF1"/>
    <w:rsid w:val="0BEBA5C4"/>
    <w:rsid w:val="0C00F8B3"/>
    <w:rsid w:val="0C4E4C7B"/>
    <w:rsid w:val="0C51445E"/>
    <w:rsid w:val="0C84CB1A"/>
    <w:rsid w:val="0C8B1692"/>
    <w:rsid w:val="0CCB3888"/>
    <w:rsid w:val="0D0CBFBF"/>
    <w:rsid w:val="0D70C6E2"/>
    <w:rsid w:val="0E3C6947"/>
    <w:rsid w:val="0E6D1A4E"/>
    <w:rsid w:val="0E90FC55"/>
    <w:rsid w:val="0EA97F4C"/>
    <w:rsid w:val="0ED2CB1B"/>
    <w:rsid w:val="0F2B7FA4"/>
    <w:rsid w:val="0F6CF391"/>
    <w:rsid w:val="0FDB16BC"/>
    <w:rsid w:val="0FF91BBF"/>
    <w:rsid w:val="1024DF30"/>
    <w:rsid w:val="10ACA1FF"/>
    <w:rsid w:val="10C7E77D"/>
    <w:rsid w:val="10D4D830"/>
    <w:rsid w:val="11BDAF98"/>
    <w:rsid w:val="11FF4CE7"/>
    <w:rsid w:val="121D2938"/>
    <w:rsid w:val="124E25D7"/>
    <w:rsid w:val="12787AF3"/>
    <w:rsid w:val="127A4ED4"/>
    <w:rsid w:val="12B7CC83"/>
    <w:rsid w:val="12CC9DC7"/>
    <w:rsid w:val="12F82D90"/>
    <w:rsid w:val="1308B958"/>
    <w:rsid w:val="13180D69"/>
    <w:rsid w:val="1372050D"/>
    <w:rsid w:val="13EBAA15"/>
    <w:rsid w:val="148DA402"/>
    <w:rsid w:val="14BD5C8B"/>
    <w:rsid w:val="14E6E2AB"/>
    <w:rsid w:val="15744F6B"/>
    <w:rsid w:val="15A9DEDE"/>
    <w:rsid w:val="15DE9426"/>
    <w:rsid w:val="15EA4CDE"/>
    <w:rsid w:val="15EAB280"/>
    <w:rsid w:val="15FB442B"/>
    <w:rsid w:val="16320E82"/>
    <w:rsid w:val="16A8C022"/>
    <w:rsid w:val="16D07783"/>
    <w:rsid w:val="1705D1CA"/>
    <w:rsid w:val="175B6FAF"/>
    <w:rsid w:val="17695E75"/>
    <w:rsid w:val="17A041BB"/>
    <w:rsid w:val="17D210D3"/>
    <w:rsid w:val="17E02EF7"/>
    <w:rsid w:val="181AFD97"/>
    <w:rsid w:val="183DA017"/>
    <w:rsid w:val="18D0AABF"/>
    <w:rsid w:val="18E8441F"/>
    <w:rsid w:val="194281C4"/>
    <w:rsid w:val="195E3D27"/>
    <w:rsid w:val="197460D9"/>
    <w:rsid w:val="1A388BE3"/>
    <w:rsid w:val="1A526830"/>
    <w:rsid w:val="1A5B70D0"/>
    <w:rsid w:val="1A8B967B"/>
    <w:rsid w:val="1AB37396"/>
    <w:rsid w:val="1AB3CDA2"/>
    <w:rsid w:val="1AB9822E"/>
    <w:rsid w:val="1AE6E132"/>
    <w:rsid w:val="1B2AE848"/>
    <w:rsid w:val="1B42AE14"/>
    <w:rsid w:val="1B43A2DD"/>
    <w:rsid w:val="1B5B9C4A"/>
    <w:rsid w:val="1B63242E"/>
    <w:rsid w:val="1B74A961"/>
    <w:rsid w:val="1BD4A6C3"/>
    <w:rsid w:val="1BE8B044"/>
    <w:rsid w:val="1C0CBDC6"/>
    <w:rsid w:val="1C1690AC"/>
    <w:rsid w:val="1C4838EA"/>
    <w:rsid w:val="1C74E1CE"/>
    <w:rsid w:val="1C7A3EA3"/>
    <w:rsid w:val="1C7C4274"/>
    <w:rsid w:val="1C889AD6"/>
    <w:rsid w:val="1C98A4E6"/>
    <w:rsid w:val="1CD24169"/>
    <w:rsid w:val="1CE93324"/>
    <w:rsid w:val="1CF18FE9"/>
    <w:rsid w:val="1D7741F4"/>
    <w:rsid w:val="1E103F9A"/>
    <w:rsid w:val="1EA3FFE8"/>
    <w:rsid w:val="1EE3E9C4"/>
    <w:rsid w:val="1F8FCE5E"/>
    <w:rsid w:val="200872B0"/>
    <w:rsid w:val="20245D60"/>
    <w:rsid w:val="2088D5A0"/>
    <w:rsid w:val="20A8EAD2"/>
    <w:rsid w:val="20BE97E4"/>
    <w:rsid w:val="20E70C77"/>
    <w:rsid w:val="2101E484"/>
    <w:rsid w:val="2158C124"/>
    <w:rsid w:val="21A92D4E"/>
    <w:rsid w:val="21E6914F"/>
    <w:rsid w:val="21FF3E51"/>
    <w:rsid w:val="222C0902"/>
    <w:rsid w:val="223198A8"/>
    <w:rsid w:val="2262AC84"/>
    <w:rsid w:val="226821DF"/>
    <w:rsid w:val="227ACC79"/>
    <w:rsid w:val="22A8CDD1"/>
    <w:rsid w:val="22D96652"/>
    <w:rsid w:val="2314072C"/>
    <w:rsid w:val="232E6928"/>
    <w:rsid w:val="23635430"/>
    <w:rsid w:val="236BB350"/>
    <w:rsid w:val="23736017"/>
    <w:rsid w:val="23C76337"/>
    <w:rsid w:val="23CB2C75"/>
    <w:rsid w:val="244E089B"/>
    <w:rsid w:val="247E50C5"/>
    <w:rsid w:val="24B6992E"/>
    <w:rsid w:val="24CB36A3"/>
    <w:rsid w:val="252FD25A"/>
    <w:rsid w:val="255467E5"/>
    <w:rsid w:val="256DFEC7"/>
    <w:rsid w:val="257C5BF5"/>
    <w:rsid w:val="25C023F4"/>
    <w:rsid w:val="25E06E93"/>
    <w:rsid w:val="25F4880E"/>
    <w:rsid w:val="2638A7C1"/>
    <w:rsid w:val="2647D098"/>
    <w:rsid w:val="264DC163"/>
    <w:rsid w:val="265E0E35"/>
    <w:rsid w:val="266FEE9C"/>
    <w:rsid w:val="267C55FE"/>
    <w:rsid w:val="2682C51D"/>
    <w:rsid w:val="26CE5956"/>
    <w:rsid w:val="26D43F9E"/>
    <w:rsid w:val="26DFF8D4"/>
    <w:rsid w:val="26E652C3"/>
    <w:rsid w:val="26FF03F9"/>
    <w:rsid w:val="270F1472"/>
    <w:rsid w:val="272D57A9"/>
    <w:rsid w:val="27300E24"/>
    <w:rsid w:val="2770975A"/>
    <w:rsid w:val="278FB06D"/>
    <w:rsid w:val="27CD87B6"/>
    <w:rsid w:val="28738DBC"/>
    <w:rsid w:val="289164C2"/>
    <w:rsid w:val="289ECCD2"/>
    <w:rsid w:val="28C18A6D"/>
    <w:rsid w:val="28D68040"/>
    <w:rsid w:val="29184A38"/>
    <w:rsid w:val="292ABA1C"/>
    <w:rsid w:val="294571F0"/>
    <w:rsid w:val="29BC2FDE"/>
    <w:rsid w:val="29C06BB1"/>
    <w:rsid w:val="29EA049C"/>
    <w:rsid w:val="2A0126CD"/>
    <w:rsid w:val="2A0D1D55"/>
    <w:rsid w:val="2A6A60D3"/>
    <w:rsid w:val="2A98FD70"/>
    <w:rsid w:val="2AA877E0"/>
    <w:rsid w:val="2AB7ED4A"/>
    <w:rsid w:val="2AD57562"/>
    <w:rsid w:val="2B1B50A0"/>
    <w:rsid w:val="2B31699F"/>
    <w:rsid w:val="2B35E109"/>
    <w:rsid w:val="2B6A828C"/>
    <w:rsid w:val="2B7E0D55"/>
    <w:rsid w:val="2B7E2851"/>
    <w:rsid w:val="2B93E8A6"/>
    <w:rsid w:val="2BE0B447"/>
    <w:rsid w:val="2C0DCE31"/>
    <w:rsid w:val="2C4BA970"/>
    <w:rsid w:val="2C5CBD09"/>
    <w:rsid w:val="2CDC16F7"/>
    <w:rsid w:val="2D098FD4"/>
    <w:rsid w:val="2D2FAC14"/>
    <w:rsid w:val="2D5C200C"/>
    <w:rsid w:val="2DB1AC6C"/>
    <w:rsid w:val="2DCDE1AC"/>
    <w:rsid w:val="2DECAF68"/>
    <w:rsid w:val="2E172EB9"/>
    <w:rsid w:val="2E237BFA"/>
    <w:rsid w:val="2E252827"/>
    <w:rsid w:val="2E28C943"/>
    <w:rsid w:val="2E475E01"/>
    <w:rsid w:val="2E4FCA63"/>
    <w:rsid w:val="2E58178E"/>
    <w:rsid w:val="2E9DC321"/>
    <w:rsid w:val="2ED2BAA1"/>
    <w:rsid w:val="2ED7E7C8"/>
    <w:rsid w:val="2EDD185C"/>
    <w:rsid w:val="2EDF436B"/>
    <w:rsid w:val="2EFF1338"/>
    <w:rsid w:val="2F01C843"/>
    <w:rsid w:val="2F0982F8"/>
    <w:rsid w:val="2F788F8D"/>
    <w:rsid w:val="2FCEE6A8"/>
    <w:rsid w:val="2FF1420B"/>
    <w:rsid w:val="3061709D"/>
    <w:rsid w:val="3093A80F"/>
    <w:rsid w:val="30C34018"/>
    <w:rsid w:val="310CA5AB"/>
    <w:rsid w:val="31655A34"/>
    <w:rsid w:val="3181B35C"/>
    <w:rsid w:val="31AEE3AF"/>
    <w:rsid w:val="31BEB334"/>
    <w:rsid w:val="320C0C0C"/>
    <w:rsid w:val="320ED056"/>
    <w:rsid w:val="322E714E"/>
    <w:rsid w:val="3286005E"/>
    <w:rsid w:val="3327CA91"/>
    <w:rsid w:val="335B8A40"/>
    <w:rsid w:val="33BE28D3"/>
    <w:rsid w:val="33C30BE2"/>
    <w:rsid w:val="3409A50A"/>
    <w:rsid w:val="346D47E0"/>
    <w:rsid w:val="34AA80AD"/>
    <w:rsid w:val="34D51332"/>
    <w:rsid w:val="3504A9D3"/>
    <w:rsid w:val="355BADFE"/>
    <w:rsid w:val="35D45317"/>
    <w:rsid w:val="35E776D5"/>
    <w:rsid w:val="3609E28A"/>
    <w:rsid w:val="361B9DC6"/>
    <w:rsid w:val="36835EDF"/>
    <w:rsid w:val="36B0E21A"/>
    <w:rsid w:val="36EC8E8E"/>
    <w:rsid w:val="3708C3CE"/>
    <w:rsid w:val="37138947"/>
    <w:rsid w:val="3713CEE1"/>
    <w:rsid w:val="371CB439"/>
    <w:rsid w:val="374A88F7"/>
    <w:rsid w:val="376A39C3"/>
    <w:rsid w:val="379A6C61"/>
    <w:rsid w:val="37A42CDC"/>
    <w:rsid w:val="37ABD90E"/>
    <w:rsid w:val="37EFF8C1"/>
    <w:rsid w:val="37F0820A"/>
    <w:rsid w:val="37F88AB2"/>
    <w:rsid w:val="38004567"/>
    <w:rsid w:val="3808C96A"/>
    <w:rsid w:val="384CE91D"/>
    <w:rsid w:val="38691E5D"/>
    <w:rsid w:val="387DEFA1"/>
    <w:rsid w:val="389E2D4D"/>
    <w:rsid w:val="38DE2AF6"/>
    <w:rsid w:val="391A8538"/>
    <w:rsid w:val="39242A09"/>
    <w:rsid w:val="3956BA32"/>
    <w:rsid w:val="39B5DF3A"/>
    <w:rsid w:val="39E5B961"/>
    <w:rsid w:val="39F6FFF8"/>
    <w:rsid w:val="3A29FEBA"/>
    <w:rsid w:val="3A54B60B"/>
    <w:rsid w:val="3A780431"/>
    <w:rsid w:val="3A99FAED"/>
    <w:rsid w:val="3AE53345"/>
    <w:rsid w:val="3B03AF75"/>
    <w:rsid w:val="3B394A7B"/>
    <w:rsid w:val="3B408B78"/>
    <w:rsid w:val="3B474A0E"/>
    <w:rsid w:val="3BA28FAD"/>
    <w:rsid w:val="3C4FAC3C"/>
    <w:rsid w:val="3C927151"/>
    <w:rsid w:val="3C942708"/>
    <w:rsid w:val="3CBBE200"/>
    <w:rsid w:val="3CF4A339"/>
    <w:rsid w:val="3D8C56CD"/>
    <w:rsid w:val="3D8C9375"/>
    <w:rsid w:val="3DABA7D2"/>
    <w:rsid w:val="3DD745A0"/>
    <w:rsid w:val="3DF6C6F1"/>
    <w:rsid w:val="3E0BFDD7"/>
    <w:rsid w:val="3ECA0B79"/>
    <w:rsid w:val="3ECB2E43"/>
    <w:rsid w:val="3ED94B56"/>
    <w:rsid w:val="3EF5E7F9"/>
    <w:rsid w:val="3F1FA6C2"/>
    <w:rsid w:val="3F6D393F"/>
    <w:rsid w:val="3F6F644E"/>
    <w:rsid w:val="3FC5EDC8"/>
    <w:rsid w:val="3FCC54AA"/>
    <w:rsid w:val="4090DD87"/>
    <w:rsid w:val="40A7B989"/>
    <w:rsid w:val="40DF334C"/>
    <w:rsid w:val="40E8D94C"/>
    <w:rsid w:val="40ED6841"/>
    <w:rsid w:val="40F94AD5"/>
    <w:rsid w:val="4116099F"/>
    <w:rsid w:val="416255A1"/>
    <w:rsid w:val="419FC4AC"/>
    <w:rsid w:val="41D831B6"/>
    <w:rsid w:val="41E7FA54"/>
    <w:rsid w:val="425CAB52"/>
    <w:rsid w:val="42649ED2"/>
    <w:rsid w:val="42CD3709"/>
    <w:rsid w:val="430B2E62"/>
    <w:rsid w:val="4370CAFA"/>
    <w:rsid w:val="43777D74"/>
    <w:rsid w:val="437BDA0A"/>
    <w:rsid w:val="43BC4192"/>
    <w:rsid w:val="43DAEBA7"/>
    <w:rsid w:val="43E5BEDE"/>
    <w:rsid w:val="4407F717"/>
    <w:rsid w:val="4410ADEB"/>
    <w:rsid w:val="4424513A"/>
    <w:rsid w:val="445467FC"/>
    <w:rsid w:val="44630EFD"/>
    <w:rsid w:val="44EC04ED"/>
    <w:rsid w:val="451340E2"/>
    <w:rsid w:val="452F0EED"/>
    <w:rsid w:val="453850DE"/>
    <w:rsid w:val="454839A3"/>
    <w:rsid w:val="454CAF4C"/>
    <w:rsid w:val="45515458"/>
    <w:rsid w:val="45560A5E"/>
    <w:rsid w:val="45AA206C"/>
    <w:rsid w:val="45B4676A"/>
    <w:rsid w:val="45D57C52"/>
    <w:rsid w:val="460710C8"/>
    <w:rsid w:val="4626C544"/>
    <w:rsid w:val="4650F08E"/>
    <w:rsid w:val="46807F2F"/>
    <w:rsid w:val="4684BB02"/>
    <w:rsid w:val="471227C2"/>
    <w:rsid w:val="47166395"/>
    <w:rsid w:val="473F5815"/>
    <w:rsid w:val="4784F36F"/>
    <w:rsid w:val="47BB64E7"/>
    <w:rsid w:val="47D4D6D9"/>
    <w:rsid w:val="47E51591"/>
    <w:rsid w:val="482AC544"/>
    <w:rsid w:val="48398C10"/>
    <w:rsid w:val="484366B3"/>
    <w:rsid w:val="484B9BC8"/>
    <w:rsid w:val="48677A90"/>
    <w:rsid w:val="48E006E2"/>
    <w:rsid w:val="48E70E2E"/>
    <w:rsid w:val="48FEB208"/>
    <w:rsid w:val="491D052A"/>
    <w:rsid w:val="4954EFB0"/>
    <w:rsid w:val="499FF4AE"/>
    <w:rsid w:val="49CE6C05"/>
    <w:rsid w:val="49D846A8"/>
    <w:rsid w:val="4A206F5D"/>
    <w:rsid w:val="4A574192"/>
    <w:rsid w:val="4A81F277"/>
    <w:rsid w:val="4A8E0318"/>
    <w:rsid w:val="4AD727EC"/>
    <w:rsid w:val="4AEFAAE3"/>
    <w:rsid w:val="4B1CDB36"/>
    <w:rsid w:val="4B347CEF"/>
    <w:rsid w:val="4B37D381"/>
    <w:rsid w:val="4B426667"/>
    <w:rsid w:val="4B6C9D6F"/>
    <w:rsid w:val="4B7965F0"/>
    <w:rsid w:val="4B89B296"/>
    <w:rsid w:val="4BCEFC1E"/>
    <w:rsid w:val="4C13A074"/>
    <w:rsid w:val="4C2871B8"/>
    <w:rsid w:val="4C37D934"/>
    <w:rsid w:val="4C38B070"/>
    <w:rsid w:val="4C47020B"/>
    <w:rsid w:val="4C5122F3"/>
    <w:rsid w:val="4C808957"/>
    <w:rsid w:val="4C8D1CC9"/>
    <w:rsid w:val="4CE25270"/>
    <w:rsid w:val="4CE5B707"/>
    <w:rsid w:val="4D0993F3"/>
    <w:rsid w:val="4D15CDC9"/>
    <w:rsid w:val="4D8A43BE"/>
    <w:rsid w:val="4DB8FB8F"/>
    <w:rsid w:val="4DD0F4FC"/>
    <w:rsid w:val="4DFA8B6B"/>
    <w:rsid w:val="4E02489C"/>
    <w:rsid w:val="4E2DE558"/>
    <w:rsid w:val="4E2EEC0F"/>
    <w:rsid w:val="4E3F84D6"/>
    <w:rsid w:val="4E42B69C"/>
    <w:rsid w:val="4E5DF395"/>
    <w:rsid w:val="4EE5FEAD"/>
    <w:rsid w:val="4EEFA4AD"/>
    <w:rsid w:val="4F3E263F"/>
    <w:rsid w:val="4F450A60"/>
    <w:rsid w:val="4F4620CF"/>
    <w:rsid w:val="4FAACBE0"/>
    <w:rsid w:val="4FD026E0"/>
    <w:rsid w:val="4FD9F471"/>
    <w:rsid w:val="50619B93"/>
    <w:rsid w:val="508F0A12"/>
    <w:rsid w:val="50EF7D9D"/>
    <w:rsid w:val="50F22FE8"/>
    <w:rsid w:val="5103C273"/>
    <w:rsid w:val="5106A8A1"/>
    <w:rsid w:val="511A5C7F"/>
    <w:rsid w:val="511D352C"/>
    <w:rsid w:val="519D25BB"/>
    <w:rsid w:val="51D15E8E"/>
    <w:rsid w:val="51D3899D"/>
    <w:rsid w:val="51E1B708"/>
    <w:rsid w:val="524ADAE3"/>
    <w:rsid w:val="525E0EF3"/>
    <w:rsid w:val="526BD7B7"/>
    <w:rsid w:val="528913AE"/>
    <w:rsid w:val="528FD1D2"/>
    <w:rsid w:val="52EE0AE0"/>
    <w:rsid w:val="53734AEC"/>
    <w:rsid w:val="53E01E5E"/>
    <w:rsid w:val="53E8BE3F"/>
    <w:rsid w:val="53EE2807"/>
    <w:rsid w:val="540BC532"/>
    <w:rsid w:val="5422AD6D"/>
    <w:rsid w:val="5431BE30"/>
    <w:rsid w:val="54543E76"/>
    <w:rsid w:val="55352863"/>
    <w:rsid w:val="5545F0A5"/>
    <w:rsid w:val="554DAB5A"/>
    <w:rsid w:val="556225E5"/>
    <w:rsid w:val="556AC09C"/>
    <w:rsid w:val="556FA216"/>
    <w:rsid w:val="55B6C4B1"/>
    <w:rsid w:val="55B88981"/>
    <w:rsid w:val="55CFABB2"/>
    <w:rsid w:val="561579DD"/>
    <w:rsid w:val="5655A702"/>
    <w:rsid w:val="56A3FA47"/>
    <w:rsid w:val="56ADA047"/>
    <w:rsid w:val="56D3ED21"/>
    <w:rsid w:val="5717FDA7"/>
    <w:rsid w:val="5746A3D8"/>
    <w:rsid w:val="575BBB11"/>
    <w:rsid w:val="576C138B"/>
    <w:rsid w:val="578221AD"/>
    <w:rsid w:val="5788698E"/>
    <w:rsid w:val="578D0023"/>
    <w:rsid w:val="5797F00B"/>
    <w:rsid w:val="57B6025A"/>
    <w:rsid w:val="57C5CD8F"/>
    <w:rsid w:val="57EE46B4"/>
    <w:rsid w:val="57F67CBA"/>
    <w:rsid w:val="5803F5F3"/>
    <w:rsid w:val="58775FB1"/>
    <w:rsid w:val="58A2615E"/>
    <w:rsid w:val="58C65F82"/>
    <w:rsid w:val="590A0B64"/>
    <w:rsid w:val="592027B5"/>
    <w:rsid w:val="5970C9D5"/>
    <w:rsid w:val="597E6980"/>
    <w:rsid w:val="5A2E0F24"/>
    <w:rsid w:val="5A743408"/>
    <w:rsid w:val="5A9C9EFE"/>
    <w:rsid w:val="5AC0AFE1"/>
    <w:rsid w:val="5AEC8268"/>
    <w:rsid w:val="5B31D010"/>
    <w:rsid w:val="5B5B1242"/>
    <w:rsid w:val="5B64DA5F"/>
    <w:rsid w:val="5BB871DD"/>
    <w:rsid w:val="5BD7C05D"/>
    <w:rsid w:val="5BE95FDB"/>
    <w:rsid w:val="5C76A0C0"/>
    <w:rsid w:val="5CF76896"/>
    <w:rsid w:val="5D7D6894"/>
    <w:rsid w:val="5D8DB53A"/>
    <w:rsid w:val="5D8EB159"/>
    <w:rsid w:val="5DB19741"/>
    <w:rsid w:val="5DB4FC61"/>
    <w:rsid w:val="5DC25F83"/>
    <w:rsid w:val="5DEF2502"/>
    <w:rsid w:val="5E148343"/>
    <w:rsid w:val="5E5585D5"/>
    <w:rsid w:val="5E748586"/>
    <w:rsid w:val="5E784106"/>
    <w:rsid w:val="5EA90AEC"/>
    <w:rsid w:val="5EBDEA1E"/>
    <w:rsid w:val="5EC9D2B8"/>
    <w:rsid w:val="5F794CE8"/>
    <w:rsid w:val="5F7EE35A"/>
    <w:rsid w:val="5F8621DC"/>
    <w:rsid w:val="601DDFBC"/>
    <w:rsid w:val="60232EED"/>
    <w:rsid w:val="603BCCC5"/>
    <w:rsid w:val="6053C632"/>
    <w:rsid w:val="606BBF9F"/>
    <w:rsid w:val="60E53BF4"/>
    <w:rsid w:val="6111623A"/>
    <w:rsid w:val="617B1D04"/>
    <w:rsid w:val="61A713CF"/>
    <w:rsid w:val="624943A4"/>
    <w:rsid w:val="6271BCC9"/>
    <w:rsid w:val="62969A54"/>
    <w:rsid w:val="62C86BBC"/>
    <w:rsid w:val="631225D3"/>
    <w:rsid w:val="637231A4"/>
    <w:rsid w:val="643AEF53"/>
    <w:rsid w:val="64B7C115"/>
    <w:rsid w:val="64C48AE3"/>
    <w:rsid w:val="64DE1D19"/>
    <w:rsid w:val="64DF0C45"/>
    <w:rsid w:val="64E90A1D"/>
    <w:rsid w:val="653E57A2"/>
    <w:rsid w:val="65B6FFB8"/>
    <w:rsid w:val="65C95B0E"/>
    <w:rsid w:val="660B2037"/>
    <w:rsid w:val="66127F2F"/>
    <w:rsid w:val="663BFDAB"/>
    <w:rsid w:val="66B3B82A"/>
    <w:rsid w:val="67136530"/>
    <w:rsid w:val="671829FD"/>
    <w:rsid w:val="6722E7B0"/>
    <w:rsid w:val="67A0F8E6"/>
    <w:rsid w:val="67A67E03"/>
    <w:rsid w:val="67E828E1"/>
    <w:rsid w:val="67F72952"/>
    <w:rsid w:val="680378E0"/>
    <w:rsid w:val="6841D877"/>
    <w:rsid w:val="6845193D"/>
    <w:rsid w:val="68650A56"/>
    <w:rsid w:val="687562D0"/>
    <w:rsid w:val="688A66E5"/>
    <w:rsid w:val="688EA2B8"/>
    <w:rsid w:val="68CF5DD4"/>
    <w:rsid w:val="6906D892"/>
    <w:rsid w:val="692D256C"/>
    <w:rsid w:val="694B2512"/>
    <w:rsid w:val="69650F69"/>
    <w:rsid w:val="697D9260"/>
    <w:rsid w:val="699554DC"/>
    <w:rsid w:val="69966309"/>
    <w:rsid w:val="69A5CA85"/>
    <w:rsid w:val="69C54BD6"/>
    <w:rsid w:val="69D6D109"/>
    <w:rsid w:val="6A1E5E02"/>
    <w:rsid w:val="6A2E6FB1"/>
    <w:rsid w:val="6A4A8290"/>
    <w:rsid w:val="6A95444D"/>
    <w:rsid w:val="6B07F519"/>
    <w:rsid w:val="6B2DC12F"/>
    <w:rsid w:val="6B3F2853"/>
    <w:rsid w:val="6B576944"/>
    <w:rsid w:val="6B623C41"/>
    <w:rsid w:val="6B6D11C4"/>
    <w:rsid w:val="6C121B7E"/>
    <w:rsid w:val="6C3F2857"/>
    <w:rsid w:val="6C887564"/>
    <w:rsid w:val="6C9AE1D0"/>
    <w:rsid w:val="6CA4EADC"/>
    <w:rsid w:val="6CB41220"/>
    <w:rsid w:val="6CC9A240"/>
    <w:rsid w:val="6D3D423F"/>
    <w:rsid w:val="6D728564"/>
    <w:rsid w:val="6D738C1B"/>
    <w:rsid w:val="6E25100E"/>
    <w:rsid w:val="6E9A22A6"/>
    <w:rsid w:val="6ECC5333"/>
    <w:rsid w:val="6F00A74C"/>
    <w:rsid w:val="6F039D9D"/>
    <w:rsid w:val="6F25A9CC"/>
    <w:rsid w:val="6F460259"/>
    <w:rsid w:val="6FBA1054"/>
    <w:rsid w:val="7037CD0E"/>
    <w:rsid w:val="706497BF"/>
    <w:rsid w:val="706BD830"/>
    <w:rsid w:val="708E30AA"/>
    <w:rsid w:val="712739E3"/>
    <w:rsid w:val="7133AE62"/>
    <w:rsid w:val="71467006"/>
    <w:rsid w:val="71B180C4"/>
    <w:rsid w:val="71B60D0E"/>
    <w:rsid w:val="71C984DA"/>
    <w:rsid w:val="71E65B70"/>
    <w:rsid w:val="72223963"/>
    <w:rsid w:val="7265CB52"/>
    <w:rsid w:val="73710167"/>
    <w:rsid w:val="73B8200F"/>
    <w:rsid w:val="73D3D822"/>
    <w:rsid w:val="744E2BB3"/>
    <w:rsid w:val="746AB7AC"/>
    <w:rsid w:val="74B2C8D6"/>
    <w:rsid w:val="75040D06"/>
    <w:rsid w:val="750BE498"/>
    <w:rsid w:val="751E26B0"/>
    <w:rsid w:val="75237495"/>
    <w:rsid w:val="753D7C6B"/>
    <w:rsid w:val="755FA98F"/>
    <w:rsid w:val="75C35786"/>
    <w:rsid w:val="75FFEF55"/>
    <w:rsid w:val="7639A0C8"/>
    <w:rsid w:val="764BE49E"/>
    <w:rsid w:val="7671A2C6"/>
    <w:rsid w:val="767B0D2F"/>
    <w:rsid w:val="7689BE2F"/>
    <w:rsid w:val="76B66A64"/>
    <w:rsid w:val="76DEBB26"/>
    <w:rsid w:val="7719D772"/>
    <w:rsid w:val="7723B215"/>
    <w:rsid w:val="773B3EBB"/>
    <w:rsid w:val="77403E0E"/>
    <w:rsid w:val="7777C3ED"/>
    <w:rsid w:val="77787107"/>
    <w:rsid w:val="77B8CAFD"/>
    <w:rsid w:val="77FC2C34"/>
    <w:rsid w:val="78B00019"/>
    <w:rsid w:val="78B91DFF"/>
    <w:rsid w:val="78CB383F"/>
    <w:rsid w:val="7925FD8C"/>
    <w:rsid w:val="792A263E"/>
    <w:rsid w:val="796D1F8A"/>
    <w:rsid w:val="79802B61"/>
    <w:rsid w:val="7997BF2C"/>
    <w:rsid w:val="79C83B90"/>
    <w:rsid w:val="79F02280"/>
    <w:rsid w:val="79F5142F"/>
    <w:rsid w:val="79FD70F4"/>
    <w:rsid w:val="7A633E3B"/>
    <w:rsid w:val="7AA2E739"/>
    <w:rsid w:val="7AC26CE7"/>
    <w:rsid w:val="7AE13DB9"/>
    <w:rsid w:val="7AEA0612"/>
    <w:rsid w:val="7AFB989D"/>
    <w:rsid w:val="7B28498C"/>
    <w:rsid w:val="7B77F7F1"/>
    <w:rsid w:val="7B84F889"/>
    <w:rsid w:val="7BABC264"/>
    <w:rsid w:val="7C024189"/>
    <w:rsid w:val="7C187589"/>
    <w:rsid w:val="7C1B8EC9"/>
    <w:rsid w:val="7C37A7EC"/>
    <w:rsid w:val="7CC2DFDC"/>
    <w:rsid w:val="7CE08C69"/>
    <w:rsid w:val="7CE4701F"/>
    <w:rsid w:val="7D492EE0"/>
    <w:rsid w:val="7D67F8ED"/>
    <w:rsid w:val="7D956D02"/>
    <w:rsid w:val="7DA57CD1"/>
    <w:rsid w:val="7E128D61"/>
    <w:rsid w:val="7E16F336"/>
    <w:rsid w:val="7E1AA87A"/>
    <w:rsid w:val="7E83E617"/>
    <w:rsid w:val="7E910B8F"/>
    <w:rsid w:val="7E9424CF"/>
    <w:rsid w:val="7EA853EC"/>
    <w:rsid w:val="7ECB3654"/>
    <w:rsid w:val="7EF0906D"/>
    <w:rsid w:val="7F0D4A6B"/>
    <w:rsid w:val="7FB5EF51"/>
    <w:rsid w:val="7FCBBDAF"/>
    <w:rsid w:val="7FCC4739"/>
    <w:rsid w:val="7FF2502F"/>
    <w:rsid w:val="7FFAE6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8722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uiPriority w:val="99"/>
    <w:rsid w:val="00DF66E9"/>
    <w:rPr>
      <w:rFonts w:ascii="Tahoma" w:hAnsi="Tahoma" w:cs="Tahoma"/>
      <w:sz w:val="16"/>
      <w:szCs w:val="16"/>
    </w:rPr>
  </w:style>
  <w:style w:type="character" w:customStyle="1" w:styleId="BalloonTextChar">
    <w:name w:val="Balloon Text Char"/>
    <w:link w:val="BalloonText"/>
    <w:uiPriority w:val="99"/>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E7282F"/>
    <w:rPr>
      <w:sz w:val="16"/>
      <w:szCs w:val="16"/>
    </w:rPr>
  </w:style>
  <w:style w:type="paragraph" w:styleId="CommentText">
    <w:name w:val="annotation text"/>
    <w:basedOn w:val="Normal"/>
    <w:link w:val="CommentTextChar"/>
    <w:rsid w:val="00E7282F"/>
  </w:style>
  <w:style w:type="character" w:customStyle="1" w:styleId="CommentTextChar">
    <w:name w:val="Comment Text Char"/>
    <w:link w:val="CommentText"/>
    <w:rsid w:val="00E7282F"/>
    <w:rPr>
      <w:rFonts w:ascii="Letter Gothic 12cpi" w:hAnsi="Letter Gothic 12cpi"/>
    </w:rPr>
  </w:style>
  <w:style w:type="paragraph" w:styleId="CommentSubject">
    <w:name w:val="annotation subject"/>
    <w:basedOn w:val="CommentText"/>
    <w:next w:val="CommentText"/>
    <w:link w:val="CommentSubjectChar"/>
    <w:rsid w:val="00E7282F"/>
    <w:rPr>
      <w:b/>
      <w:bCs/>
    </w:rPr>
  </w:style>
  <w:style w:type="character" w:customStyle="1" w:styleId="CommentSubjectChar">
    <w:name w:val="Comment Subject Char"/>
    <w:link w:val="CommentSubject"/>
    <w:rsid w:val="00E7282F"/>
    <w:rPr>
      <w:rFonts w:ascii="Letter Gothic 12cpi" w:hAnsi="Letter Gothic 12cpi"/>
      <w:b/>
      <w:bCs/>
    </w:rPr>
  </w:style>
  <w:style w:type="paragraph" w:customStyle="1" w:styleId="FMCSAText1">
    <w:name w:val="FMCSA Text 1"/>
    <w:link w:val="FMCSAText1Char"/>
    <w:uiPriority w:val="99"/>
    <w:qFormat/>
    <w:rsid w:val="00AA5CFB"/>
    <w:pPr>
      <w:spacing w:after="240"/>
    </w:pPr>
    <w:rPr>
      <w:sz w:val="24"/>
      <w:szCs w:val="24"/>
    </w:rPr>
  </w:style>
  <w:style w:type="character" w:customStyle="1" w:styleId="FMCSAText1Char">
    <w:name w:val="FMCSA Text 1 Char"/>
    <w:link w:val="FMCSAText1"/>
    <w:uiPriority w:val="99"/>
    <w:locked/>
    <w:rsid w:val="00AA5CFB"/>
    <w:rPr>
      <w:sz w:val="24"/>
      <w:szCs w:val="24"/>
    </w:rPr>
  </w:style>
  <w:style w:type="paragraph" w:customStyle="1" w:styleId="FMCSAH1Autonumber">
    <w:name w:val="FMCSA #H1 Autonumber"/>
    <w:next w:val="FMCSAText1"/>
    <w:uiPriority w:val="99"/>
    <w:rsid w:val="004126B2"/>
    <w:pPr>
      <w:keepNext/>
      <w:keepLines/>
      <w:numPr>
        <w:numId w:val="6"/>
      </w:numPr>
      <w:spacing w:after="240"/>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4126B2"/>
    <w:pPr>
      <w:keepNext/>
      <w:keepLines/>
      <w:numPr>
        <w:ilvl w:val="1"/>
        <w:numId w:val="6"/>
      </w:numPr>
      <w:spacing w:before="480" w:after="240"/>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4126B2"/>
    <w:pPr>
      <w:keepNext/>
      <w:keepLines/>
      <w:numPr>
        <w:ilvl w:val="2"/>
        <w:numId w:val="6"/>
      </w:numPr>
      <w:tabs>
        <w:tab w:val="left" w:pos="720"/>
      </w:tabs>
      <w:spacing w:before="240" w:after="120"/>
      <w:outlineLvl w:val="2"/>
    </w:pPr>
    <w:rPr>
      <w:rFonts w:ascii="Times New Roman Bold" w:hAnsi="Times New Roman Bold"/>
      <w:b/>
      <w:sz w:val="24"/>
      <w:szCs w:val="24"/>
    </w:rPr>
  </w:style>
  <w:style w:type="paragraph" w:customStyle="1" w:styleId="FMCSAH4Autonumber">
    <w:name w:val="FMCSA #H4 Autonumber"/>
    <w:next w:val="FMCSAText1"/>
    <w:uiPriority w:val="99"/>
    <w:rsid w:val="004126B2"/>
    <w:pPr>
      <w:keepNext/>
      <w:keepLines/>
      <w:numPr>
        <w:ilvl w:val="3"/>
        <w:numId w:val="6"/>
      </w:numPr>
      <w:tabs>
        <w:tab w:val="left" w:pos="990"/>
      </w:tabs>
      <w:spacing w:before="240" w:after="120"/>
      <w:outlineLvl w:val="3"/>
    </w:pPr>
    <w:rPr>
      <w:b/>
      <w:i/>
      <w:sz w:val="24"/>
    </w:rPr>
  </w:style>
  <w:style w:type="paragraph" w:customStyle="1" w:styleId="FMCSAText0">
    <w:name w:val="FMCSA Text 0"/>
    <w:basedOn w:val="FMCSAText1"/>
    <w:uiPriority w:val="99"/>
    <w:qFormat/>
    <w:rsid w:val="004126B2"/>
    <w:pPr>
      <w:spacing w:after="0"/>
    </w:pPr>
  </w:style>
  <w:style w:type="paragraph" w:customStyle="1" w:styleId="FMCSAListNumber">
    <w:name w:val="FMCSA List Number"/>
    <w:uiPriority w:val="99"/>
    <w:qFormat/>
    <w:rsid w:val="007236D0"/>
    <w:pPr>
      <w:numPr>
        <w:numId w:val="7"/>
      </w:numPr>
      <w:spacing w:before="240" w:after="120"/>
    </w:pPr>
    <w:rPr>
      <w:b/>
      <w:bCs/>
      <w:sz w:val="24"/>
      <w:szCs w:val="24"/>
    </w:rPr>
  </w:style>
  <w:style w:type="paragraph" w:customStyle="1" w:styleId="Subheadingtext">
    <w:name w:val="Subheading text"/>
    <w:basedOn w:val="Normal"/>
    <w:link w:val="SubheadingtextChar"/>
    <w:qFormat/>
    <w:rsid w:val="0028042E"/>
    <w:pPr>
      <w:tabs>
        <w:tab w:val="left" w:pos="-1440"/>
        <w:tab w:val="left" w:pos="-720"/>
      </w:tabs>
      <w:ind w:left="360"/>
    </w:pPr>
    <w:rPr>
      <w:rFonts w:ascii="Times New Roman" w:hAnsi="Times New Roman"/>
      <w:sz w:val="24"/>
      <w:szCs w:val="24"/>
    </w:rPr>
  </w:style>
  <w:style w:type="paragraph" w:customStyle="1" w:styleId="FMCSATableBody1">
    <w:name w:val="FMCSA Table Body 1"/>
    <w:uiPriority w:val="99"/>
    <w:rsid w:val="00310C83"/>
    <w:pPr>
      <w:spacing w:before="20" w:after="20"/>
    </w:pPr>
    <w:rPr>
      <w:szCs w:val="24"/>
    </w:rPr>
  </w:style>
  <w:style w:type="character" w:customStyle="1" w:styleId="SubheadingtextChar">
    <w:name w:val="Subheading text Char"/>
    <w:link w:val="Subheadingtext"/>
    <w:rsid w:val="0028042E"/>
    <w:rPr>
      <w:sz w:val="24"/>
      <w:szCs w:val="24"/>
    </w:rPr>
  </w:style>
  <w:style w:type="paragraph" w:customStyle="1" w:styleId="FMCSACaption-Table">
    <w:name w:val="FMCSA Caption-Table"/>
    <w:next w:val="FMCSAText0"/>
    <w:uiPriority w:val="99"/>
    <w:rsid w:val="00310C83"/>
    <w:pPr>
      <w:keepNext/>
      <w:keepLines/>
      <w:spacing w:before="240" w:after="120"/>
      <w:jc w:val="center"/>
    </w:pPr>
    <w:rPr>
      <w:b/>
      <w:szCs w:val="24"/>
    </w:rPr>
  </w:style>
  <w:style w:type="paragraph" w:customStyle="1" w:styleId="FMCSAText112above">
    <w:name w:val="FMCSA Text 1 + 12 above"/>
    <w:basedOn w:val="FMCSAText1"/>
    <w:next w:val="FMCSAText1"/>
    <w:uiPriority w:val="99"/>
    <w:qFormat/>
    <w:rsid w:val="00310C83"/>
    <w:pPr>
      <w:spacing w:before="240"/>
    </w:pPr>
  </w:style>
  <w:style w:type="paragraph" w:customStyle="1" w:styleId="FMCSACaption-Source">
    <w:name w:val="FMCSA Caption-Source"/>
    <w:next w:val="FMCSAText112above"/>
    <w:autoRedefine/>
    <w:uiPriority w:val="99"/>
    <w:rsid w:val="00310C83"/>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table" w:customStyle="1" w:styleId="FMCSATable1Style">
    <w:name w:val="FMCSA Table 1 Style"/>
    <w:basedOn w:val="TableNormal"/>
    <w:uiPriority w:val="99"/>
    <w:rsid w:val="00310C83"/>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310C83"/>
    <w:pPr>
      <w:keepLines/>
      <w:widowControl w:val="0"/>
      <w:spacing w:before="60" w:after="60"/>
      <w:jc w:val="center"/>
    </w:pPr>
    <w:rPr>
      <w:b/>
      <w:szCs w:val="24"/>
    </w:rPr>
  </w:style>
  <w:style w:type="paragraph" w:styleId="Caption">
    <w:name w:val="caption"/>
    <w:basedOn w:val="Normal"/>
    <w:next w:val="Normal"/>
    <w:unhideWhenUsed/>
    <w:qFormat/>
    <w:rsid w:val="004451D1"/>
    <w:pPr>
      <w:spacing w:after="200"/>
    </w:pPr>
    <w:rPr>
      <w:i/>
      <w:iCs/>
      <w:color w:val="44546A" w:themeColor="text2"/>
      <w:sz w:val="18"/>
      <w:szCs w:val="18"/>
    </w:rPr>
  </w:style>
  <w:style w:type="character" w:styleId="Mention">
    <w:name w:val="Mention"/>
    <w:basedOn w:val="DefaultParagraphFont"/>
    <w:uiPriority w:val="99"/>
    <w:unhideWhenUsed/>
    <w:rsid w:val="0042147C"/>
    <w:rPr>
      <w:color w:val="2B579A"/>
      <w:shd w:val="clear" w:color="auto" w:fill="E6E6E6"/>
    </w:rPr>
  </w:style>
  <w:style w:type="paragraph" w:styleId="HTMLPreformatted">
    <w:name w:val="HTML Preformatted"/>
    <w:basedOn w:val="Normal"/>
    <w:link w:val="HTMLPreformattedChar"/>
    <w:uiPriority w:val="99"/>
    <w:unhideWhenUsed/>
    <w:rsid w:val="00346B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46B20"/>
    <w:rPr>
      <w:rFonts w:ascii="Courier New" w:hAnsi="Courier New" w:cs="Courier New"/>
    </w:rPr>
  </w:style>
  <w:style w:type="character" w:customStyle="1" w:styleId="normaltextrun">
    <w:name w:val="normaltextrun"/>
    <w:basedOn w:val="DefaultParagraphFont"/>
    <w:rsid w:val="009A723B"/>
  </w:style>
  <w:style w:type="character" w:customStyle="1" w:styleId="eop">
    <w:name w:val="eop"/>
    <w:basedOn w:val="DefaultParagraphFont"/>
    <w:rsid w:val="005F715A"/>
  </w:style>
  <w:style w:type="paragraph" w:styleId="Revision">
    <w:name w:val="Revision"/>
    <w:hidden/>
    <w:uiPriority w:val="99"/>
    <w:semiHidden/>
    <w:rsid w:val="0065258D"/>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mcsa.dot.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naics3_484000.htm"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bls.gov/oes/current/oes53303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13" ma:contentTypeDescription="Create a new document." ma:contentTypeScope="" ma:versionID="20e9b4004eeeb2052629a67513da5c07">
  <xsd:schema xmlns:xsd="http://www.w3.org/2001/XMLSchema" xmlns:xs="http://www.w3.org/2001/XMLSchema" xmlns:p="http://schemas.microsoft.com/office/2006/metadata/properties" xmlns:ns2="7e5134bd-1e6e-43b9-ba38-f4298ae07fe1" xmlns:ns3="12db661e-6e8d-4cf3-a8cb-12d8ac2580ec" targetNamespace="http://schemas.microsoft.com/office/2006/metadata/properties" ma:root="true" ma:fieldsID="5e55c26626d1a0c44b0faf7f4e224462" ns2:_="" ns3:_="">
    <xsd:import namespace="7e5134bd-1e6e-43b9-ba38-f4298ae07fe1"/>
    <xsd:import namespace="12db661e-6e8d-4cf3-a8cb-12d8ac258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b661e-6e8d-4cf3-a8cb-12d8ac258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011daeb-3a22-4465-b736-71035c9a646f}" ma:internalName="TaxCatchAll" ma:showField="CatchAllData" ma:web="12db661e-6e8d-4cf3-a8cb-12d8ac258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134bd-1e6e-43b9-ba38-f4298ae07fe1">
      <Terms xmlns="http://schemas.microsoft.com/office/infopath/2007/PartnerControls"/>
    </lcf76f155ced4ddcb4097134ff3c332f>
    <TaxCatchAll xmlns="12db661e-6e8d-4cf3-a8cb-12d8ac2580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B9260-116E-432B-9259-62DE63567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134bd-1e6e-43b9-ba38-f4298ae07fe1"/>
    <ds:schemaRef ds:uri="12db661e-6e8d-4cf3-a8cb-12d8ac258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6565E-F413-4B67-921B-96C3FDB68C01}">
  <ds:schemaRefs>
    <ds:schemaRef ds:uri="http://schemas.openxmlformats.org/officeDocument/2006/bibliography"/>
  </ds:schemaRefs>
</ds:datastoreItem>
</file>

<file path=customXml/itemProps3.xml><?xml version="1.0" encoding="utf-8"?>
<ds:datastoreItem xmlns:ds="http://schemas.openxmlformats.org/officeDocument/2006/customXml" ds:itemID="{EB80B57D-32BF-46A9-A1C4-8EAF09386802}">
  <ds:schemaRefs>
    <ds:schemaRef ds:uri="http://schemas.microsoft.com/office/2006/metadata/properties"/>
    <ds:schemaRef ds:uri="http://schemas.microsoft.com/office/infopath/2007/PartnerControls"/>
    <ds:schemaRef ds:uri="7e5134bd-1e6e-43b9-ba38-f4298ae07fe1"/>
    <ds:schemaRef ds:uri="12db661e-6e8d-4cf3-a8cb-12d8ac2580ec"/>
  </ds:schemaRefs>
</ds:datastoreItem>
</file>

<file path=customXml/itemProps4.xml><?xml version="1.0" encoding="utf-8"?>
<ds:datastoreItem xmlns:ds="http://schemas.openxmlformats.org/officeDocument/2006/customXml" ds:itemID="{A57C706F-C133-4643-A791-D875EF964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7555</Words>
  <Characters>43070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2024-03-29T17:29:00Z</dcterms:created>
  <dcterms:modified xsi:type="dcterms:W3CDTF">2024-03-29T17:29:00Z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y fmtid="{D5CDD505-2E9C-101B-9397-08002B2CF9AE}" pid="3" name="MediaServiceImageTags">
    <vt:lpwstr/>
  </property>
</Properties>
</file>