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773F" w:rsidP="00CD5EDA" w14:paraId="2D7CC7D8" w14:textId="77777777">
      <w:pPr>
        <w:jc w:val="center"/>
        <w:rPr>
          <w:b/>
          <w:bCs/>
          <w:sz w:val="24"/>
          <w:szCs w:val="24"/>
        </w:rPr>
      </w:pPr>
    </w:p>
    <w:p w:rsidR="00651205" w:rsidP="00CD5EDA" w14:paraId="270B6809" w14:textId="77777777">
      <w:pPr>
        <w:jc w:val="center"/>
        <w:rPr>
          <w:b/>
          <w:bCs/>
          <w:sz w:val="24"/>
          <w:szCs w:val="24"/>
        </w:rPr>
      </w:pPr>
      <w:r>
        <w:rPr>
          <w:b/>
          <w:bCs/>
          <w:sz w:val="24"/>
          <w:szCs w:val="24"/>
        </w:rPr>
        <w:t xml:space="preserve">SUPPORTING </w:t>
      </w:r>
      <w:r>
        <w:rPr>
          <w:b/>
          <w:bCs/>
          <w:sz w:val="24"/>
          <w:szCs w:val="24"/>
        </w:rPr>
        <w:t>STATEMENT</w:t>
      </w:r>
    </w:p>
    <w:p w:rsidR="009250FF" w14:paraId="7BA2EE71" w14:textId="77777777">
      <w:pPr>
        <w:jc w:val="both"/>
        <w:rPr>
          <w:sz w:val="24"/>
          <w:szCs w:val="24"/>
        </w:rPr>
      </w:pPr>
    </w:p>
    <w:p w:rsidR="004265C3" w:rsidP="000C443B" w14:paraId="34A268B3" w14:textId="77777777">
      <w:pPr>
        <w:rPr>
          <w:b/>
          <w:bCs/>
          <w:sz w:val="24"/>
          <w:szCs w:val="24"/>
        </w:rPr>
      </w:pPr>
      <w:r>
        <w:rPr>
          <w:b/>
          <w:bCs/>
          <w:sz w:val="24"/>
          <w:szCs w:val="24"/>
        </w:rPr>
        <w:t xml:space="preserve">A. </w:t>
      </w:r>
      <w:r>
        <w:rPr>
          <w:b/>
          <w:bCs/>
          <w:sz w:val="24"/>
          <w:szCs w:val="24"/>
        </w:rPr>
        <w:tab/>
      </w:r>
      <w:r>
        <w:rPr>
          <w:b/>
          <w:bCs/>
          <w:sz w:val="24"/>
          <w:szCs w:val="24"/>
        </w:rPr>
        <w:t>Justification:</w:t>
      </w:r>
    </w:p>
    <w:p w:rsidR="004265C3" w:rsidRPr="00543D45" w:rsidP="000C443B" w14:paraId="55977A69" w14:textId="77777777">
      <w:pPr>
        <w:rPr>
          <w:b/>
          <w:bCs/>
          <w:sz w:val="24"/>
          <w:szCs w:val="24"/>
        </w:rPr>
      </w:pPr>
    </w:p>
    <w:p w:rsidR="00543D45" w:rsidP="000C443B" w14:paraId="2F3FF0C0" w14:textId="11A0740B">
      <w:pPr>
        <w:rPr>
          <w:sz w:val="24"/>
          <w:szCs w:val="24"/>
        </w:rPr>
      </w:pPr>
      <w:r w:rsidRPr="00401DEB">
        <w:rPr>
          <w:sz w:val="24"/>
          <w:szCs w:val="24"/>
        </w:rPr>
        <w:t>The Federal Communications Commission (“the Commission” or “the FCC”) seeks the Office of Management and Budget (OMB) approval for an extension of a currently approved collection, Control Number 3060-1033.</w:t>
      </w:r>
    </w:p>
    <w:p w:rsidR="00543D45" w:rsidRPr="00543D45" w:rsidP="000C443B" w14:paraId="4303D116" w14:textId="77777777">
      <w:pPr>
        <w:rPr>
          <w:sz w:val="24"/>
          <w:szCs w:val="24"/>
        </w:rPr>
      </w:pPr>
    </w:p>
    <w:p w:rsidR="004265C3" w:rsidP="000C443B" w14:paraId="047922F2" w14:textId="030F195D">
      <w:pPr>
        <w:rPr>
          <w:sz w:val="24"/>
          <w:szCs w:val="24"/>
        </w:rPr>
      </w:pPr>
      <w:r>
        <w:rPr>
          <w:sz w:val="24"/>
          <w:szCs w:val="24"/>
        </w:rPr>
        <w:t xml:space="preserve">1.  </w:t>
      </w:r>
      <w:r w:rsidR="001141A6">
        <w:rPr>
          <w:sz w:val="24"/>
          <w:szCs w:val="24"/>
        </w:rPr>
        <w:t xml:space="preserve">As required by </w:t>
      </w:r>
      <w:r w:rsidRPr="00FC2829" w:rsidR="00FC2829">
        <w:rPr>
          <w:sz w:val="24"/>
          <w:szCs w:val="24"/>
        </w:rPr>
        <w:t>Section 634 of the Communications Act of 1934, as amended, 47 U.S.C. § 554</w:t>
      </w:r>
      <w:r w:rsidR="00041BA0">
        <w:rPr>
          <w:sz w:val="24"/>
          <w:szCs w:val="24"/>
        </w:rPr>
        <w:t>,</w:t>
      </w:r>
      <w:r w:rsidR="00846F53">
        <w:rPr>
          <w:sz w:val="24"/>
          <w:szCs w:val="24"/>
        </w:rPr>
        <w:t xml:space="preserve"> </w:t>
      </w:r>
      <w:r w:rsidR="004D5FE2">
        <w:rPr>
          <w:sz w:val="24"/>
          <w:szCs w:val="24"/>
        </w:rPr>
        <w:t>and</w:t>
      </w:r>
      <w:r w:rsidRPr="004D5FE2" w:rsidR="004D5FE2">
        <w:rPr>
          <w:sz w:val="24"/>
          <w:szCs w:val="24"/>
        </w:rPr>
        <w:t xml:space="preserve"> </w:t>
      </w:r>
      <w:bookmarkStart w:id="0" w:name="_Hlk157607914"/>
      <w:r w:rsidRPr="004D5FE2" w:rsidR="004D5FE2">
        <w:rPr>
          <w:sz w:val="24"/>
          <w:szCs w:val="24"/>
        </w:rPr>
        <w:t xml:space="preserve">47 CFR </w:t>
      </w:r>
      <w:bookmarkStart w:id="1" w:name="_Hlk157668778"/>
      <w:r w:rsidR="00346B94">
        <w:rPr>
          <w:sz w:val="24"/>
          <w:szCs w:val="24"/>
        </w:rPr>
        <w:t>Section</w:t>
      </w:r>
      <w:bookmarkEnd w:id="1"/>
      <w:r w:rsidR="00346B94">
        <w:rPr>
          <w:sz w:val="24"/>
          <w:szCs w:val="24"/>
        </w:rPr>
        <w:t xml:space="preserve"> </w:t>
      </w:r>
      <w:r w:rsidRPr="004D5FE2" w:rsidR="004D5FE2">
        <w:rPr>
          <w:sz w:val="24"/>
          <w:szCs w:val="24"/>
        </w:rPr>
        <w:t>76.7</w:t>
      </w:r>
      <w:r w:rsidR="00267B78">
        <w:rPr>
          <w:sz w:val="24"/>
          <w:szCs w:val="24"/>
        </w:rPr>
        <w:t>7</w:t>
      </w:r>
      <w:bookmarkEnd w:id="0"/>
      <w:r w:rsidR="00FD2374">
        <w:rPr>
          <w:sz w:val="24"/>
          <w:szCs w:val="24"/>
        </w:rPr>
        <w:t xml:space="preserve">, </w:t>
      </w:r>
      <w:r w:rsidR="001141A6">
        <w:rPr>
          <w:sz w:val="24"/>
          <w:szCs w:val="24"/>
        </w:rPr>
        <w:t>t</w:t>
      </w:r>
      <w:r>
        <w:rPr>
          <w:sz w:val="24"/>
          <w:szCs w:val="24"/>
        </w:rPr>
        <w:t>he Multi-Channel Video Program Distributors</w:t>
      </w:r>
      <w:r w:rsidR="00CB2676">
        <w:rPr>
          <w:sz w:val="24"/>
          <w:szCs w:val="24"/>
        </w:rPr>
        <w:t xml:space="preserve"> (MVPDs) </w:t>
      </w:r>
      <w:r>
        <w:rPr>
          <w:sz w:val="24"/>
          <w:szCs w:val="24"/>
        </w:rPr>
        <w:t>EEO Program Annual Report</w:t>
      </w:r>
      <w:r w:rsidR="00B27E7D">
        <w:rPr>
          <w:sz w:val="24"/>
          <w:szCs w:val="24"/>
        </w:rPr>
        <w:t xml:space="preserve">, </w:t>
      </w:r>
      <w:r>
        <w:rPr>
          <w:sz w:val="24"/>
          <w:szCs w:val="24"/>
        </w:rPr>
        <w:t>FCC Form 396-C</w:t>
      </w:r>
      <w:r w:rsidR="00B27E7D">
        <w:rPr>
          <w:sz w:val="24"/>
          <w:szCs w:val="24"/>
        </w:rPr>
        <w:t>,</w:t>
      </w:r>
      <w:r>
        <w:rPr>
          <w:sz w:val="24"/>
          <w:szCs w:val="24"/>
        </w:rPr>
        <w:t xml:space="preserve"> is a data collection device used to assess compliance with Equal Employment Opportunity (EEO) program requirements by </w:t>
      </w:r>
      <w:r w:rsidR="000E34B9">
        <w:rPr>
          <w:sz w:val="24"/>
          <w:szCs w:val="24"/>
        </w:rPr>
        <w:t>MVPDs</w:t>
      </w:r>
      <w:r>
        <w:rPr>
          <w:sz w:val="24"/>
          <w:szCs w:val="24"/>
        </w:rPr>
        <w:t xml:space="preserve"> such as cable television operators, multi-point distribution system operators and satellite program distributors.</w:t>
      </w:r>
      <w:r w:rsidR="001141A6">
        <w:rPr>
          <w:sz w:val="24"/>
          <w:szCs w:val="24"/>
        </w:rPr>
        <w:t xml:space="preserve">  Per </w:t>
      </w:r>
      <w:r w:rsidRPr="00041BA0" w:rsidR="00041BA0">
        <w:rPr>
          <w:sz w:val="24"/>
          <w:szCs w:val="24"/>
        </w:rPr>
        <w:t xml:space="preserve">47 CFR </w:t>
      </w:r>
      <w:r w:rsidRPr="00BF7BCE" w:rsidR="00BF7BCE">
        <w:rPr>
          <w:sz w:val="24"/>
          <w:szCs w:val="24"/>
        </w:rPr>
        <w:t>Section</w:t>
      </w:r>
      <w:r w:rsidRPr="00BF7BCE" w:rsidR="00BF7BCE">
        <w:rPr>
          <w:sz w:val="24"/>
          <w:szCs w:val="24"/>
        </w:rPr>
        <w:t xml:space="preserve"> </w:t>
      </w:r>
      <w:r w:rsidRPr="00041BA0" w:rsidR="00041BA0">
        <w:rPr>
          <w:sz w:val="24"/>
          <w:szCs w:val="24"/>
        </w:rPr>
        <w:t>76.7</w:t>
      </w:r>
      <w:r w:rsidR="002F75FF">
        <w:rPr>
          <w:sz w:val="24"/>
          <w:szCs w:val="24"/>
        </w:rPr>
        <w:t>1</w:t>
      </w:r>
      <w:r w:rsidR="001141A6">
        <w:rPr>
          <w:sz w:val="24"/>
          <w:szCs w:val="24"/>
        </w:rPr>
        <w:t xml:space="preserve">, MVPDs </w:t>
      </w:r>
      <w:r w:rsidR="00455127">
        <w:rPr>
          <w:sz w:val="24"/>
          <w:szCs w:val="24"/>
        </w:rPr>
        <w:t xml:space="preserve">such as cable entities </w:t>
      </w:r>
      <w:r w:rsidR="001141A6">
        <w:rPr>
          <w:sz w:val="24"/>
          <w:szCs w:val="24"/>
        </w:rPr>
        <w:t>are organized into employment units for reporting purpose</w:t>
      </w:r>
      <w:r w:rsidR="000647D9">
        <w:rPr>
          <w:sz w:val="24"/>
          <w:szCs w:val="24"/>
        </w:rPr>
        <w:t xml:space="preserve">s.  </w:t>
      </w:r>
      <w:r w:rsidR="00183B88">
        <w:rPr>
          <w:sz w:val="24"/>
          <w:szCs w:val="24"/>
        </w:rPr>
        <w:t>E</w:t>
      </w:r>
      <w:r w:rsidRPr="000647D9" w:rsidR="000647D9">
        <w:rPr>
          <w:sz w:val="24"/>
          <w:szCs w:val="24"/>
        </w:rPr>
        <w:t>ach cable entity may be considered a separate employment unit</w:t>
      </w:r>
      <w:r w:rsidR="00183B88">
        <w:rPr>
          <w:sz w:val="24"/>
          <w:szCs w:val="24"/>
        </w:rPr>
        <w:t xml:space="preserve"> and,</w:t>
      </w:r>
      <w:r w:rsidRPr="000647D9" w:rsidR="000647D9">
        <w:rPr>
          <w:sz w:val="24"/>
          <w:szCs w:val="24"/>
        </w:rPr>
        <w:t xml:space="preserve"> where two or more cable entities are under common ownership or control and are interrelated in their local management, operation, and utilization of employees, they constitute a single employment unit.</w:t>
      </w:r>
      <w:r w:rsidR="00356F33">
        <w:rPr>
          <w:sz w:val="24"/>
          <w:szCs w:val="24"/>
        </w:rPr>
        <w:t xml:space="preserve">  Each unit is identified by its own employment unit identification nu</w:t>
      </w:r>
      <w:r w:rsidR="00D17980">
        <w:rPr>
          <w:sz w:val="24"/>
          <w:szCs w:val="24"/>
        </w:rPr>
        <w:t>mber (</w:t>
      </w:r>
      <w:r w:rsidR="00EB6E9C">
        <w:rPr>
          <w:sz w:val="24"/>
          <w:szCs w:val="24"/>
        </w:rPr>
        <w:t>EUID).</w:t>
      </w:r>
    </w:p>
    <w:p w:rsidR="00CB2676" w:rsidP="00CB2676" w14:paraId="363E4B3F" w14:textId="77777777">
      <w:pPr>
        <w:rPr>
          <w:sz w:val="24"/>
          <w:szCs w:val="24"/>
        </w:rPr>
      </w:pPr>
    </w:p>
    <w:p w:rsidR="00DB38D6" w:rsidP="00DB38D6" w14:paraId="0ED9859C" w14:textId="25BF0896">
      <w:pPr>
        <w:rPr>
          <w:sz w:val="24"/>
          <w:szCs w:val="24"/>
        </w:rPr>
      </w:pPr>
      <w:r>
        <w:rPr>
          <w:sz w:val="24"/>
          <w:szCs w:val="24"/>
        </w:rPr>
        <w:t>Further, MVPD employment units with 6 or more full-time employees are required to file a Supplemental Investigation Sheet (SIS) with their FCC Form 396-C once every 5 years.  With the SIS,</w:t>
      </w:r>
      <w:r w:rsidR="00A24CCB">
        <w:rPr>
          <w:sz w:val="24"/>
          <w:szCs w:val="24"/>
        </w:rPr>
        <w:t xml:space="preserve"> a</w:t>
      </w:r>
      <w:r w:rsidR="00CB2676">
        <w:rPr>
          <w:sz w:val="24"/>
          <w:szCs w:val="24"/>
        </w:rPr>
        <w:t>ll MVPD</w:t>
      </w:r>
      <w:r>
        <w:rPr>
          <w:sz w:val="24"/>
          <w:szCs w:val="24"/>
        </w:rPr>
        <w:t xml:space="preserve"> employment unit</w:t>
      </w:r>
      <w:r w:rsidR="00CB2676">
        <w:rPr>
          <w:sz w:val="24"/>
          <w:szCs w:val="24"/>
        </w:rPr>
        <w:t xml:space="preserve">s </w:t>
      </w:r>
      <w:r w:rsidR="00B6686D">
        <w:rPr>
          <w:sz w:val="24"/>
          <w:szCs w:val="24"/>
        </w:rPr>
        <w:t xml:space="preserve">with six or more full-time employees </w:t>
      </w:r>
      <w:r w:rsidR="00CB2676">
        <w:rPr>
          <w:sz w:val="24"/>
          <w:szCs w:val="24"/>
        </w:rPr>
        <w:t xml:space="preserve">must </w:t>
      </w:r>
      <w:r>
        <w:rPr>
          <w:sz w:val="24"/>
          <w:szCs w:val="24"/>
        </w:rPr>
        <w:t xml:space="preserve">attach their annual </w:t>
      </w:r>
      <w:r w:rsidR="00CB2676">
        <w:rPr>
          <w:sz w:val="24"/>
          <w:szCs w:val="24"/>
        </w:rPr>
        <w:t xml:space="preserve">EEO </w:t>
      </w:r>
      <w:r>
        <w:rPr>
          <w:sz w:val="24"/>
          <w:szCs w:val="24"/>
        </w:rPr>
        <w:t>Public File R</w:t>
      </w:r>
      <w:r w:rsidR="00CB2676">
        <w:rPr>
          <w:sz w:val="24"/>
          <w:szCs w:val="24"/>
        </w:rPr>
        <w:t>eport</w:t>
      </w:r>
      <w:r w:rsidR="005F748A">
        <w:rPr>
          <w:sz w:val="24"/>
          <w:szCs w:val="24"/>
        </w:rPr>
        <w:t>, which</w:t>
      </w:r>
      <w:r>
        <w:rPr>
          <w:sz w:val="24"/>
          <w:szCs w:val="24"/>
        </w:rPr>
        <w:t xml:space="preserve"> details </w:t>
      </w:r>
      <w:r w:rsidR="00CB2676">
        <w:rPr>
          <w:sz w:val="24"/>
          <w:szCs w:val="24"/>
        </w:rPr>
        <w:t xml:space="preserve">various facts concerning their outreach efforts during the preceding year and the results of those efforts.  </w:t>
      </w:r>
    </w:p>
    <w:p w:rsidR="00CB2676" w:rsidP="000C443B" w14:paraId="49E75D5B" w14:textId="77777777">
      <w:pPr>
        <w:rPr>
          <w:sz w:val="24"/>
          <w:szCs w:val="24"/>
        </w:rPr>
      </w:pPr>
    </w:p>
    <w:p w:rsidR="00DB38D6" w:rsidP="000C443B" w14:paraId="4BF541ED" w14:textId="32798AC4">
      <w:pPr>
        <w:rPr>
          <w:sz w:val="24"/>
          <w:szCs w:val="24"/>
        </w:rPr>
      </w:pPr>
      <w:r>
        <w:rPr>
          <w:sz w:val="24"/>
          <w:szCs w:val="24"/>
        </w:rPr>
        <w:t xml:space="preserve">MVPD </w:t>
      </w:r>
      <w:r w:rsidR="001141A6">
        <w:rPr>
          <w:sz w:val="24"/>
          <w:szCs w:val="24"/>
        </w:rPr>
        <w:t xml:space="preserve">employment </w:t>
      </w:r>
      <w:r>
        <w:rPr>
          <w:sz w:val="24"/>
          <w:szCs w:val="24"/>
        </w:rPr>
        <w:t xml:space="preserve">units with fewer than 6 full-time employees are </w:t>
      </w:r>
      <w:r w:rsidR="001D62E8">
        <w:rPr>
          <w:sz w:val="24"/>
          <w:szCs w:val="24"/>
        </w:rPr>
        <w:t xml:space="preserve">not </w:t>
      </w:r>
      <w:r>
        <w:rPr>
          <w:sz w:val="24"/>
          <w:szCs w:val="24"/>
        </w:rPr>
        <w:t>required to file</w:t>
      </w:r>
      <w:r w:rsidR="001B6196">
        <w:rPr>
          <w:sz w:val="24"/>
          <w:szCs w:val="24"/>
        </w:rPr>
        <w:t xml:space="preserve"> </w:t>
      </w:r>
      <w:r w:rsidR="001D62E8">
        <w:rPr>
          <w:sz w:val="24"/>
          <w:szCs w:val="24"/>
        </w:rPr>
        <w:t>Form 396-C</w:t>
      </w:r>
      <w:r w:rsidR="0031312C">
        <w:rPr>
          <w:sz w:val="24"/>
          <w:szCs w:val="24"/>
        </w:rPr>
        <w:t xml:space="preserve">, but may voluntarily file the certification and identification portions of the form with the Commission to report their small size. </w:t>
      </w:r>
    </w:p>
    <w:p w:rsidR="003726CB" w:rsidP="000C443B" w14:paraId="432A85F8" w14:textId="77777777">
      <w:pPr>
        <w:rPr>
          <w:sz w:val="24"/>
          <w:szCs w:val="24"/>
        </w:rPr>
      </w:pPr>
    </w:p>
    <w:p w:rsidR="004265C3" w:rsidP="000C443B" w14:paraId="5E095041" w14:textId="71DD9682">
      <w:pPr>
        <w:rPr>
          <w:b/>
          <w:sz w:val="24"/>
          <w:szCs w:val="24"/>
        </w:rPr>
      </w:pPr>
      <w:r>
        <w:rPr>
          <w:b/>
          <w:sz w:val="24"/>
          <w:szCs w:val="24"/>
        </w:rPr>
        <w:t>History</w:t>
      </w:r>
      <w:r w:rsidRPr="00CB2676" w:rsidR="00CB2676">
        <w:rPr>
          <w:b/>
          <w:sz w:val="24"/>
          <w:szCs w:val="24"/>
        </w:rPr>
        <w:t>:</w:t>
      </w:r>
      <w:r w:rsidR="00344EBE">
        <w:rPr>
          <w:b/>
          <w:sz w:val="24"/>
          <w:szCs w:val="24"/>
        </w:rPr>
        <w:t xml:space="preserve">  </w:t>
      </w:r>
    </w:p>
    <w:p w:rsidR="00CB2676" w:rsidP="000C443B" w14:paraId="2658AE59" w14:textId="77777777">
      <w:pPr>
        <w:rPr>
          <w:b/>
          <w:sz w:val="24"/>
          <w:szCs w:val="24"/>
        </w:rPr>
      </w:pPr>
    </w:p>
    <w:p w:rsidR="00B6686D" w:rsidP="00B6686D" w14:paraId="332552EA" w14:textId="77777777">
      <w:pPr>
        <w:suppressAutoHyphens/>
        <w:rPr>
          <w:spacing w:val="-3"/>
          <w:sz w:val="24"/>
          <w:szCs w:val="24"/>
        </w:rPr>
      </w:pPr>
      <w:r>
        <w:rPr>
          <w:spacing w:val="-3"/>
          <w:sz w:val="24"/>
          <w:szCs w:val="24"/>
        </w:rPr>
        <w:t xml:space="preserve">On February 28, 1999, OMB approved the Notice of Proposed Rulemaking in MM Docket Nos. 98-204 and 96-16, </w:t>
      </w:r>
      <w:r w:rsidRPr="00BF2396">
        <w:rPr>
          <w:i/>
          <w:spacing w:val="-3"/>
          <w:sz w:val="24"/>
          <w:szCs w:val="24"/>
        </w:rPr>
        <w:t>Review of the Commission's Broadcast and Cable Equal Employment Opportunity ("EEO") Rules and Policies and Termination of the EEO Streamlining Proceeding, NPRM</w:t>
      </w:r>
      <w:r>
        <w:rPr>
          <w:spacing w:val="-3"/>
          <w:sz w:val="24"/>
          <w:szCs w:val="24"/>
        </w:rPr>
        <w:t xml:space="preserve">.  This rulemaking proceeding was initiated to obtain comments concerning the Commission's proposed EEO rules and policies that would be consistent with the D.C. Circuit’s 1998 decision in </w:t>
      </w:r>
      <w:r>
        <w:rPr>
          <w:i/>
          <w:spacing w:val="-3"/>
          <w:sz w:val="24"/>
          <w:szCs w:val="24"/>
        </w:rPr>
        <w:t>Lutheran Church-Missouri Synod v. FCC</w:t>
      </w:r>
      <w:r>
        <w:rPr>
          <w:spacing w:val="-3"/>
          <w:sz w:val="24"/>
          <w:szCs w:val="24"/>
        </w:rPr>
        <w:t xml:space="preserve"> (“</w:t>
      </w:r>
      <w:r>
        <w:rPr>
          <w:i/>
          <w:spacing w:val="-3"/>
          <w:sz w:val="24"/>
          <w:szCs w:val="24"/>
        </w:rPr>
        <w:t>Lutheran Church</w:t>
      </w:r>
      <w:r>
        <w:rPr>
          <w:spacing w:val="-3"/>
          <w:sz w:val="24"/>
          <w:szCs w:val="24"/>
        </w:rPr>
        <w:t xml:space="preserve">”).  This rulemaking proposed to initiate a new broadcasting EEO rule and to change the Commission's MVPD EEO rules, to emphasize recruitment outreach programs and provide that entities are not to use racial, ethnic, or gender preferences in hiring.   </w:t>
      </w:r>
    </w:p>
    <w:p w:rsidR="00B6686D" w:rsidP="00B6686D" w14:paraId="39EAB8E5" w14:textId="77777777">
      <w:pPr>
        <w:suppressAutoHyphens/>
        <w:rPr>
          <w:spacing w:val="-3"/>
          <w:sz w:val="24"/>
          <w:szCs w:val="24"/>
        </w:rPr>
      </w:pPr>
    </w:p>
    <w:p w:rsidR="00B6686D" w:rsidP="00B6686D" w14:paraId="7CC3F384" w14:textId="246879BE">
      <w:pPr>
        <w:rPr>
          <w:sz w:val="24"/>
          <w:szCs w:val="24"/>
        </w:rPr>
      </w:pPr>
      <w:r>
        <w:rPr>
          <w:spacing w:val="-3"/>
          <w:sz w:val="24"/>
          <w:szCs w:val="24"/>
        </w:rPr>
        <w:t xml:space="preserve">On January 20, 2000, the Commission adopted a Report and Order in this proceeding.  This Report and Order modified the Commission’s broadcast and MVPD EEO rules and policies consistent with the D.C. Circuit’s decision in </w:t>
      </w:r>
      <w:smartTag w:uri="urn:schemas-microsoft-com:office:smarttags" w:element="place">
        <w:smartTag w:uri="urn:schemas-microsoft-com:office:smarttags" w:element="PlaceName">
          <w:r>
            <w:rPr>
              <w:i/>
              <w:spacing w:val="-3"/>
              <w:sz w:val="24"/>
              <w:szCs w:val="24"/>
            </w:rPr>
            <w:t>Lutheran</w:t>
          </w:r>
        </w:smartTag>
        <w:r>
          <w:rPr>
            <w:i/>
            <w:spacing w:val="-3"/>
            <w:sz w:val="24"/>
            <w:szCs w:val="24"/>
          </w:rPr>
          <w:t xml:space="preserve"> </w:t>
        </w:r>
        <w:smartTag w:uri="urn:schemas-microsoft-com:office:smarttags" w:element="PlaceType">
          <w:r>
            <w:rPr>
              <w:i/>
              <w:spacing w:val="-3"/>
              <w:sz w:val="24"/>
              <w:szCs w:val="24"/>
            </w:rPr>
            <w:t>Church</w:t>
          </w:r>
        </w:smartTag>
      </w:smartTag>
      <w:r>
        <w:rPr>
          <w:spacing w:val="-3"/>
          <w:sz w:val="24"/>
          <w:szCs w:val="24"/>
        </w:rPr>
        <w:t xml:space="preserve">.  </w:t>
      </w:r>
      <w:r>
        <w:rPr>
          <w:sz w:val="24"/>
          <w:szCs w:val="24"/>
        </w:rPr>
        <w:t xml:space="preserve">The new rules adopted two MVPD forms to </w:t>
      </w:r>
      <w:r>
        <w:rPr>
          <w:sz w:val="24"/>
          <w:szCs w:val="24"/>
        </w:rPr>
        <w:t xml:space="preserve">comply, in a manner consistent with </w:t>
      </w:r>
      <w:r>
        <w:rPr>
          <w:i/>
          <w:sz w:val="24"/>
          <w:szCs w:val="24"/>
        </w:rPr>
        <w:t>Lutheran Church</w:t>
      </w:r>
      <w:r>
        <w:rPr>
          <w:sz w:val="24"/>
          <w:szCs w:val="24"/>
        </w:rPr>
        <w:t>, with reporting requirements set forth by Congress in Section 634 of the Communications Act of 1934, as amended, 47 U.S.C. § 554.  These forms were FCC Form 395-A (for cable television operators) (3060-0095) and FCC Form 395-M (for other MVPDs) (3060-0574).  The two forms requested substantially the same information.</w:t>
      </w:r>
    </w:p>
    <w:p w:rsidR="00B6686D" w:rsidP="00B6686D" w14:paraId="0462165A" w14:textId="77777777">
      <w:pPr>
        <w:suppressAutoHyphens/>
        <w:rPr>
          <w:spacing w:val="-3"/>
          <w:sz w:val="24"/>
          <w:szCs w:val="24"/>
        </w:rPr>
      </w:pPr>
    </w:p>
    <w:p w:rsidR="00B6686D" w:rsidRPr="00E57B3C" w:rsidP="00B6686D" w14:paraId="420036DD" w14:textId="77777777">
      <w:pPr>
        <w:autoSpaceDE w:val="0"/>
        <w:autoSpaceDN w:val="0"/>
        <w:adjustRightInd w:val="0"/>
        <w:rPr>
          <w:sz w:val="24"/>
          <w:szCs w:val="24"/>
        </w:rPr>
      </w:pPr>
      <w:r w:rsidRPr="00E57B3C">
        <w:rPr>
          <w:spacing w:val="-3"/>
          <w:sz w:val="24"/>
          <w:szCs w:val="24"/>
        </w:rPr>
        <w:t xml:space="preserve">In </w:t>
      </w:r>
      <w:r w:rsidRPr="00E57B3C">
        <w:rPr>
          <w:i/>
          <w:spacing w:val="-3"/>
          <w:sz w:val="24"/>
          <w:szCs w:val="24"/>
        </w:rPr>
        <w:t>MD/DC/DE Broadcasters Association v. FCC</w:t>
      </w:r>
      <w:r w:rsidRPr="00E57B3C">
        <w:rPr>
          <w:spacing w:val="-3"/>
          <w:sz w:val="24"/>
          <w:szCs w:val="24"/>
        </w:rPr>
        <w:t xml:space="preserve"> (“</w:t>
      </w:r>
      <w:r w:rsidRPr="00E57B3C">
        <w:rPr>
          <w:i/>
          <w:spacing w:val="-3"/>
          <w:sz w:val="24"/>
          <w:szCs w:val="24"/>
        </w:rPr>
        <w:t>Association</w:t>
      </w:r>
      <w:r w:rsidRPr="00E57B3C">
        <w:rPr>
          <w:spacing w:val="-3"/>
          <w:sz w:val="24"/>
          <w:szCs w:val="24"/>
        </w:rPr>
        <w:t>”)</w:t>
      </w:r>
      <w:r w:rsidRPr="00E57B3C">
        <w:rPr>
          <w:i/>
          <w:spacing w:val="-3"/>
          <w:sz w:val="24"/>
          <w:szCs w:val="24"/>
        </w:rPr>
        <w:t xml:space="preserve"> </w:t>
      </w:r>
      <w:r w:rsidRPr="00E57B3C">
        <w:rPr>
          <w:spacing w:val="-3"/>
          <w:sz w:val="24"/>
          <w:szCs w:val="24"/>
        </w:rPr>
        <w:t xml:space="preserve">decided in January 2001, the D.C. Circuit found the outreach program portion of the broadcast EEO rule to be, in part, unconstitutional </w:t>
      </w:r>
      <w:r w:rsidRPr="00957F35">
        <w:rPr>
          <w:spacing w:val="-3"/>
          <w:sz w:val="24"/>
          <w:szCs w:val="24"/>
          <w:shd w:val="clear" w:color="auto" w:fill="FFFFFF"/>
        </w:rPr>
        <w:t xml:space="preserve">and vacated the broadcast EEO rule.  </w:t>
      </w:r>
      <w:r w:rsidRPr="00957F35">
        <w:rPr>
          <w:sz w:val="24"/>
          <w:szCs w:val="24"/>
          <w:shd w:val="clear" w:color="auto" w:fill="FFFFFF"/>
        </w:rPr>
        <w:t>The court did not consider the anti-discrimination portion of the EEO rule and it remained in effect.</w:t>
      </w:r>
      <w:r w:rsidRPr="00957F35">
        <w:rPr>
          <w:color w:val="0000FF"/>
          <w:sz w:val="24"/>
          <w:szCs w:val="24"/>
          <w:shd w:val="clear" w:color="auto" w:fill="FFFFFF"/>
        </w:rPr>
        <w:t xml:space="preserve">  </w:t>
      </w:r>
      <w:r w:rsidRPr="00E57B3C">
        <w:rPr>
          <w:spacing w:val="-3"/>
          <w:sz w:val="24"/>
          <w:szCs w:val="24"/>
        </w:rPr>
        <w:t>The Commission on January 31, 2001, suspended the EEO outreach requirements for broadcast licensees</w:t>
      </w:r>
      <w:r w:rsidR="00DF786B">
        <w:rPr>
          <w:spacing w:val="-3"/>
          <w:sz w:val="24"/>
          <w:szCs w:val="24"/>
        </w:rPr>
        <w:t xml:space="preserve"> and MVPDs, even though the court did not consider the MVPD EEO rules</w:t>
      </w:r>
      <w:r w:rsidRPr="00E57B3C">
        <w:rPr>
          <w:spacing w:val="-3"/>
          <w:sz w:val="24"/>
          <w:szCs w:val="24"/>
        </w:rPr>
        <w:t xml:space="preserve">.  </w:t>
      </w:r>
      <w:r>
        <w:rPr>
          <w:spacing w:val="-3"/>
          <w:sz w:val="24"/>
          <w:szCs w:val="24"/>
        </w:rPr>
        <w:t xml:space="preserve">In addition to suspending the EEO </w:t>
      </w:r>
      <w:r w:rsidR="00DF786B">
        <w:rPr>
          <w:spacing w:val="-3"/>
          <w:sz w:val="24"/>
          <w:szCs w:val="24"/>
        </w:rPr>
        <w:t xml:space="preserve">outreach </w:t>
      </w:r>
      <w:r>
        <w:rPr>
          <w:spacing w:val="-3"/>
          <w:sz w:val="24"/>
          <w:szCs w:val="24"/>
        </w:rPr>
        <w:t xml:space="preserve">rules, the </w:t>
      </w:r>
      <w:r w:rsidRPr="00E57B3C">
        <w:rPr>
          <w:spacing w:val="-3"/>
          <w:sz w:val="24"/>
          <w:szCs w:val="24"/>
        </w:rPr>
        <w:t xml:space="preserve">Commission </w:t>
      </w:r>
      <w:r w:rsidRPr="00E57B3C">
        <w:rPr>
          <w:sz w:val="24"/>
          <w:szCs w:val="24"/>
        </w:rPr>
        <w:t>suspended</w:t>
      </w:r>
      <w:r>
        <w:rPr>
          <w:sz w:val="24"/>
          <w:szCs w:val="24"/>
        </w:rPr>
        <w:t xml:space="preserve"> all EEO forms, including the requirement that MVPDs file the FCC Forms 395-A and 395-M</w:t>
      </w:r>
      <w:r w:rsidRPr="00E57B3C">
        <w:rPr>
          <w:sz w:val="24"/>
          <w:szCs w:val="24"/>
        </w:rPr>
        <w:t xml:space="preserve">.  </w:t>
      </w:r>
    </w:p>
    <w:p w:rsidR="00B6686D" w:rsidP="00B6686D" w14:paraId="1D4590A8" w14:textId="77777777">
      <w:pPr>
        <w:rPr>
          <w:b/>
          <w:sz w:val="24"/>
          <w:szCs w:val="24"/>
        </w:rPr>
      </w:pPr>
    </w:p>
    <w:p w:rsidR="00DF786B" w:rsidP="00DF786B" w14:paraId="10CB44BE" w14:textId="77777777">
      <w:pPr>
        <w:suppressAutoHyphens/>
        <w:rPr>
          <w:sz w:val="24"/>
          <w:szCs w:val="24"/>
        </w:rPr>
      </w:pPr>
      <w:r>
        <w:rPr>
          <w:sz w:val="24"/>
          <w:szCs w:val="24"/>
        </w:rPr>
        <w:t xml:space="preserve">On </w:t>
      </w:r>
      <w:smartTag w:uri="urn:schemas-microsoft-com:office:smarttags" w:element="Street">
        <w:smartTagPr>
          <w:attr w:name="Day" w:val="21"/>
          <w:attr w:name="Month" w:val="12"/>
          <w:attr w:name="Year" w:val="2001"/>
        </w:smartTagPr>
        <w:r>
          <w:rPr>
            <w:sz w:val="24"/>
            <w:szCs w:val="24"/>
          </w:rPr>
          <w:t>December 21, 2001</w:t>
        </w:r>
      </w:smartTag>
      <w:r>
        <w:rPr>
          <w:sz w:val="24"/>
          <w:szCs w:val="24"/>
        </w:rPr>
        <w:t xml:space="preserve">, the Commission issued a Second Notice of Proposed Rulemaking to replace the EEO rules for both broadcasters and MVPDs.   On </w:t>
      </w:r>
      <w:smartTag w:uri="urn:schemas-microsoft-com:office:smarttags" w:element="date">
        <w:smartTagPr>
          <w:attr w:name="Day" w:val="7"/>
          <w:attr w:name="Month" w:val="11"/>
          <w:attr w:name="Year" w:val="2002"/>
        </w:smartTagPr>
        <w:r>
          <w:rPr>
            <w:sz w:val="24"/>
            <w:szCs w:val="24"/>
          </w:rPr>
          <w:t>November 7, 2002</w:t>
        </w:r>
      </w:smartTag>
      <w:r>
        <w:rPr>
          <w:sz w:val="24"/>
          <w:szCs w:val="24"/>
        </w:rPr>
        <w:t xml:space="preserve">, the Commission adopted a Second Report and Order and Third Notice of Proposed Rule Making (Second Report and Order) establishing new EEO rules and forms to comply with the court’s decision in </w:t>
      </w:r>
      <w:r>
        <w:rPr>
          <w:i/>
          <w:sz w:val="24"/>
          <w:szCs w:val="24"/>
        </w:rPr>
        <w:t>Association</w:t>
      </w:r>
      <w:r>
        <w:rPr>
          <w:sz w:val="24"/>
          <w:szCs w:val="24"/>
        </w:rPr>
        <w:t>.  The new EEO rules ensure equal employment opportunity in the broadcast and MVPD industries through outreach to the community in recruitment and prevention of employment discrimination.</w:t>
      </w:r>
    </w:p>
    <w:p w:rsidR="00DF786B" w:rsidP="00B6686D" w14:paraId="6118D9FB" w14:textId="77777777">
      <w:pPr>
        <w:rPr>
          <w:b/>
          <w:sz w:val="24"/>
          <w:szCs w:val="24"/>
        </w:rPr>
      </w:pPr>
    </w:p>
    <w:p w:rsidR="00DF786B" w:rsidP="00DF786B" w14:paraId="116F4B6D" w14:textId="57132C4A">
      <w:pPr>
        <w:suppressAutoHyphens/>
        <w:rPr>
          <w:spacing w:val="-3"/>
          <w:sz w:val="24"/>
          <w:szCs w:val="24"/>
        </w:rPr>
      </w:pPr>
      <w:r>
        <w:rPr>
          <w:sz w:val="24"/>
          <w:szCs w:val="24"/>
        </w:rPr>
        <w:t>The Second Report and Order also combine</w:t>
      </w:r>
      <w:r w:rsidR="0030765B">
        <w:rPr>
          <w:sz w:val="24"/>
          <w:szCs w:val="24"/>
        </w:rPr>
        <w:t>d</w:t>
      </w:r>
      <w:r>
        <w:rPr>
          <w:sz w:val="24"/>
          <w:szCs w:val="24"/>
        </w:rPr>
        <w:t xml:space="preserve"> the previous Forms 395-A and 395-M because they requested substantially the same information.  The new combined form is called Form 395-A and the old Form 395-M was eliminated.  In addition, the prior forms requested information concerning two areas, </w:t>
      </w:r>
      <w:r w:rsidRPr="00742499">
        <w:rPr>
          <w:i/>
          <w:sz w:val="24"/>
          <w:szCs w:val="24"/>
        </w:rPr>
        <w:t>i.e.</w:t>
      </w:r>
      <w:r w:rsidRPr="00742499">
        <w:rPr>
          <w:sz w:val="24"/>
          <w:szCs w:val="24"/>
        </w:rPr>
        <w:t xml:space="preserve">, </w:t>
      </w:r>
      <w:r>
        <w:rPr>
          <w:sz w:val="24"/>
          <w:szCs w:val="24"/>
        </w:rPr>
        <w:t>data concerning the MVPD’s compliance with the EEO program requirements and data concerning the MVPD’s workforce, including gender and race/ethnicity.  The Commission in the Second Report and Order decided to defer ruling on issues relating to the collection of workforce data.  Accordingly, it adopted the instant Form 396-C that</w:t>
      </w:r>
      <w:r w:rsidR="00D428E2">
        <w:rPr>
          <w:sz w:val="24"/>
          <w:szCs w:val="24"/>
        </w:rPr>
        <w:t xml:space="preserve"> </w:t>
      </w:r>
      <w:r>
        <w:rPr>
          <w:sz w:val="24"/>
          <w:szCs w:val="24"/>
        </w:rPr>
        <w:t xml:space="preserve">is substantially the same as the portion of former Forms 395-A (3060-0095) and 395-M (3060-0574) that sought data concerning the MVPD’s compliance with the EEO program requirements.  </w:t>
      </w:r>
      <w:r w:rsidRPr="00E006FD" w:rsidR="00E006FD">
        <w:rPr>
          <w:sz w:val="24"/>
          <w:szCs w:val="24"/>
        </w:rPr>
        <w:t xml:space="preserve">Form 396-C </w:t>
      </w:r>
      <w:r>
        <w:rPr>
          <w:sz w:val="24"/>
          <w:szCs w:val="24"/>
        </w:rPr>
        <w:t>omits the portion of the prior forms that sought workforce data.</w:t>
      </w:r>
    </w:p>
    <w:p w:rsidR="00DF786B" w:rsidP="00B6686D" w14:paraId="75AD54E2" w14:textId="77777777">
      <w:pPr>
        <w:rPr>
          <w:b/>
          <w:sz w:val="24"/>
          <w:szCs w:val="24"/>
        </w:rPr>
      </w:pPr>
    </w:p>
    <w:p w:rsidR="00386F14" w14:paraId="37C8B02A" w14:textId="77777777">
      <w:pPr>
        <w:rPr>
          <w:sz w:val="24"/>
          <w:szCs w:val="24"/>
        </w:rPr>
      </w:pPr>
      <w:r>
        <w:rPr>
          <w:sz w:val="24"/>
          <w:szCs w:val="24"/>
        </w:rPr>
        <w:t xml:space="preserve">Under the Commission’s </w:t>
      </w:r>
      <w:r w:rsidR="00DF786B">
        <w:rPr>
          <w:sz w:val="24"/>
          <w:szCs w:val="24"/>
        </w:rPr>
        <w:t>current</w:t>
      </w:r>
      <w:r>
        <w:rPr>
          <w:sz w:val="24"/>
          <w:szCs w:val="24"/>
        </w:rPr>
        <w:t xml:space="preserve"> EEO rule</w:t>
      </w:r>
      <w:r w:rsidR="00DF786B">
        <w:rPr>
          <w:sz w:val="24"/>
          <w:szCs w:val="24"/>
        </w:rPr>
        <w:t>s</w:t>
      </w:r>
      <w:r>
        <w:rPr>
          <w:sz w:val="24"/>
          <w:szCs w:val="24"/>
        </w:rPr>
        <w:t xml:space="preserve">, every MVPD with 6 or more full-time employees and all Satellite Master Antenna Television Systems serving 50 or more subscribers and having 6 or more full-time employees </w:t>
      </w:r>
      <w:r w:rsidR="00DF786B">
        <w:rPr>
          <w:sz w:val="24"/>
          <w:szCs w:val="24"/>
        </w:rPr>
        <w:t>a</w:t>
      </w:r>
      <w:r>
        <w:rPr>
          <w:sz w:val="24"/>
          <w:szCs w:val="24"/>
        </w:rPr>
        <w:t>re required to complete the FCC Form 395-A (3060-0095) in its entirety and file it annually</w:t>
      </w:r>
      <w:r w:rsidR="00334769">
        <w:rPr>
          <w:sz w:val="24"/>
          <w:szCs w:val="24"/>
        </w:rPr>
        <w:t xml:space="preserve">.  </w:t>
      </w:r>
      <w:r>
        <w:rPr>
          <w:sz w:val="24"/>
          <w:szCs w:val="24"/>
        </w:rPr>
        <w:t>However, MVPD entities with 5 or fewer full-time employees were requ</w:t>
      </w:r>
      <w:r w:rsidR="00DF786B">
        <w:rPr>
          <w:sz w:val="24"/>
          <w:szCs w:val="24"/>
        </w:rPr>
        <w:t xml:space="preserve">ested </w:t>
      </w:r>
      <w:r>
        <w:rPr>
          <w:sz w:val="24"/>
          <w:szCs w:val="24"/>
        </w:rPr>
        <w:t xml:space="preserve">to </w:t>
      </w:r>
      <w:r w:rsidR="00DF786B">
        <w:rPr>
          <w:sz w:val="24"/>
          <w:szCs w:val="24"/>
        </w:rPr>
        <w:t xml:space="preserve">voluntarily </w:t>
      </w:r>
      <w:r>
        <w:rPr>
          <w:sz w:val="24"/>
          <w:szCs w:val="24"/>
        </w:rPr>
        <w:t xml:space="preserve">complete and file only Sections I, II and VIII of the FCC Form 395-A and thereafter not file again unless </w:t>
      </w:r>
      <w:r w:rsidR="00334769">
        <w:rPr>
          <w:sz w:val="24"/>
          <w:szCs w:val="24"/>
        </w:rPr>
        <w:t>their</w:t>
      </w:r>
      <w:r>
        <w:rPr>
          <w:sz w:val="24"/>
          <w:szCs w:val="24"/>
        </w:rPr>
        <w:t xml:space="preserve"> employment increased.  </w:t>
      </w:r>
      <w:r w:rsidR="00334769">
        <w:rPr>
          <w:sz w:val="24"/>
          <w:szCs w:val="24"/>
        </w:rPr>
        <w:t xml:space="preserve">The Form 395-A remains suspended, however, under the Commission’s January 31, 2001 suspension order.  </w:t>
      </w:r>
      <w:r>
        <w:rPr>
          <w:sz w:val="24"/>
          <w:szCs w:val="24"/>
        </w:rPr>
        <w:t>In addition, MVPD entities with 6 or more full-time employees were to file a Supplemental Investigation Sheet to FCC Form 396-C once every 5 years.</w:t>
      </w:r>
      <w:r w:rsidR="00344EBE">
        <w:rPr>
          <w:sz w:val="24"/>
          <w:szCs w:val="24"/>
        </w:rPr>
        <w:t xml:space="preserve">  </w:t>
      </w:r>
    </w:p>
    <w:p w:rsidR="00D5569D" w14:paraId="7E85B2DB" w14:textId="77777777">
      <w:pPr>
        <w:rPr>
          <w:sz w:val="24"/>
          <w:szCs w:val="24"/>
        </w:rPr>
      </w:pPr>
    </w:p>
    <w:p w:rsidR="00420BBB" w:rsidRPr="00420BBB" w14:paraId="0283EE85" w14:textId="228A8979">
      <w:pPr>
        <w:rPr>
          <w:sz w:val="24"/>
          <w:szCs w:val="24"/>
        </w:rPr>
      </w:pPr>
      <w:r>
        <w:rPr>
          <w:sz w:val="24"/>
          <w:szCs w:val="24"/>
        </w:rPr>
        <w:t>T</w:t>
      </w:r>
      <w:r w:rsidRPr="00420BBB">
        <w:rPr>
          <w:sz w:val="24"/>
          <w:szCs w:val="24"/>
        </w:rPr>
        <w:t>his information collection does not affect individuals or households; thus, there are no impacts under the Privacy Act.</w:t>
      </w:r>
    </w:p>
    <w:p w:rsidR="004265C3" w:rsidP="000C443B" w14:paraId="1A621133" w14:textId="77777777">
      <w:pPr>
        <w:rPr>
          <w:sz w:val="24"/>
          <w:szCs w:val="24"/>
        </w:rPr>
      </w:pPr>
    </w:p>
    <w:p w:rsidR="004265C3" w:rsidP="000C443B" w14:paraId="3F3AA3CD" w14:textId="77777777">
      <w:pPr>
        <w:rPr>
          <w:sz w:val="24"/>
          <w:szCs w:val="24"/>
        </w:rPr>
      </w:pPr>
      <w:r>
        <w:rPr>
          <w:sz w:val="24"/>
          <w:szCs w:val="24"/>
        </w:rPr>
        <w:t xml:space="preserve">Statutory authority for this collection of information is contained in Sections 154(i), 303 and 634 of the Communications Act of 1934, as amended.  </w:t>
      </w:r>
    </w:p>
    <w:p w:rsidR="00B71569" w:rsidP="000C443B" w14:paraId="09E8E5AF" w14:textId="77777777">
      <w:pPr>
        <w:rPr>
          <w:sz w:val="24"/>
          <w:szCs w:val="24"/>
        </w:rPr>
      </w:pPr>
    </w:p>
    <w:p w:rsidR="00B71569" w:rsidP="000C443B" w14:paraId="61F5A681" w14:textId="307787A0">
      <w:pPr>
        <w:rPr>
          <w:sz w:val="24"/>
          <w:szCs w:val="24"/>
        </w:rPr>
      </w:pPr>
      <w:r w:rsidRPr="005D32B4">
        <w:rPr>
          <w:b/>
          <w:bCs/>
          <w:sz w:val="24"/>
          <w:szCs w:val="24"/>
        </w:rPr>
        <w:t>Modifications</w:t>
      </w:r>
      <w:r w:rsidR="00804660">
        <w:rPr>
          <w:sz w:val="24"/>
          <w:szCs w:val="24"/>
        </w:rPr>
        <w:t>:</w:t>
      </w:r>
    </w:p>
    <w:p w:rsidR="00254F83" w:rsidP="000C443B" w14:paraId="5CFD6AA6" w14:textId="77777777">
      <w:pPr>
        <w:rPr>
          <w:sz w:val="24"/>
          <w:szCs w:val="24"/>
        </w:rPr>
      </w:pPr>
    </w:p>
    <w:p w:rsidR="006B5196" w:rsidRPr="00E25C98" w:rsidP="006B5196" w14:paraId="3175E6F9" w14:textId="399CB849">
      <w:pPr>
        <w:rPr>
          <w:rFonts w:asciiTheme="minorHAnsi" w:eastAsiaTheme="minorHAnsi" w:hAnsiTheme="minorHAnsi" w:cstheme="minorBidi"/>
          <w:kern w:val="2"/>
          <w:sz w:val="22"/>
          <w:szCs w:val="22"/>
          <w14:ligatures w14:val="standardContextual"/>
        </w:rPr>
      </w:pPr>
      <w:r w:rsidRPr="004B0A63">
        <w:rPr>
          <w:sz w:val="24"/>
          <w:szCs w:val="24"/>
        </w:rPr>
        <w:t xml:space="preserve">No changes to the rules were made.  </w:t>
      </w:r>
      <w:r w:rsidRPr="00C2759E" w:rsidR="007557CA">
        <w:rPr>
          <w:sz w:val="24"/>
          <w:szCs w:val="24"/>
        </w:rPr>
        <w:t xml:space="preserve">However, by a public notice </w:t>
      </w:r>
      <w:r w:rsidRPr="00DC65B4" w:rsidR="007557CA">
        <w:rPr>
          <w:sz w:val="24"/>
          <w:szCs w:val="24"/>
        </w:rPr>
        <w:t>released on</w:t>
      </w:r>
      <w:r w:rsidRPr="005D32B4" w:rsidR="007557CA">
        <w:rPr>
          <w:color w:val="3D3D3D"/>
          <w:sz w:val="24"/>
          <w:szCs w:val="24"/>
          <w:shd w:val="clear" w:color="auto" w:fill="FFFFFF"/>
        </w:rPr>
        <w:t xml:space="preserve"> October 4, 2022, the Commission announced that MVPD filings were</w:t>
      </w:r>
      <w:r w:rsidRPr="00DC65B4" w:rsidR="007557CA">
        <w:rPr>
          <w:sz w:val="24"/>
          <w:szCs w:val="24"/>
        </w:rPr>
        <w:t xml:space="preserve"> required</w:t>
      </w:r>
      <w:r w:rsidRPr="00C2759E" w:rsidR="007557CA">
        <w:rPr>
          <w:sz w:val="24"/>
          <w:szCs w:val="24"/>
        </w:rPr>
        <w:t xml:space="preserve"> to be migrated to a new filing database known as the Cable Operations and Licensing System (COALS), which </w:t>
      </w:r>
      <w:r w:rsidR="00785EE3">
        <w:rPr>
          <w:sz w:val="24"/>
          <w:szCs w:val="24"/>
        </w:rPr>
        <w:t xml:space="preserve">replaced </w:t>
      </w:r>
      <w:r w:rsidR="00232994">
        <w:rPr>
          <w:sz w:val="24"/>
          <w:szCs w:val="24"/>
        </w:rPr>
        <w:t xml:space="preserve">the </w:t>
      </w:r>
      <w:r w:rsidR="00376FE5">
        <w:rPr>
          <w:sz w:val="24"/>
          <w:szCs w:val="24"/>
        </w:rPr>
        <w:t xml:space="preserve">former </w:t>
      </w:r>
      <w:r w:rsidR="00232994">
        <w:rPr>
          <w:sz w:val="24"/>
          <w:szCs w:val="24"/>
        </w:rPr>
        <w:t xml:space="preserve">Consolidated Database System (CDBS) and </w:t>
      </w:r>
      <w:r w:rsidRPr="00C2759E" w:rsidR="007557CA">
        <w:rPr>
          <w:sz w:val="24"/>
          <w:szCs w:val="24"/>
        </w:rPr>
        <w:t>now serves as the Form 396-C filing portal.</w:t>
      </w:r>
      <w:r w:rsidR="00DA03C6">
        <w:rPr>
          <w:sz w:val="24"/>
          <w:szCs w:val="24"/>
        </w:rPr>
        <w:t xml:space="preserve">  A</w:t>
      </w:r>
      <w:r w:rsidR="00612ED8">
        <w:rPr>
          <w:sz w:val="24"/>
          <w:szCs w:val="24"/>
        </w:rPr>
        <w:t xml:space="preserve">s a result, </w:t>
      </w:r>
      <w:r w:rsidR="00305BE6">
        <w:rPr>
          <w:rFonts w:eastAsiaTheme="minorHAnsi"/>
          <w:kern w:val="2"/>
          <w:sz w:val="24"/>
          <w:szCs w:val="24"/>
          <w14:ligatures w14:val="standardContextual"/>
        </w:rPr>
        <w:t>t</w:t>
      </w:r>
      <w:r w:rsidRPr="00AE0ED2">
        <w:rPr>
          <w:rFonts w:eastAsiaTheme="minorHAnsi"/>
          <w:kern w:val="2"/>
          <w:sz w:val="24"/>
          <w:szCs w:val="24"/>
          <w14:ligatures w14:val="standardContextual"/>
        </w:rPr>
        <w:t xml:space="preserve">he Commission submits </w:t>
      </w:r>
      <w:r w:rsidR="004125B5">
        <w:rPr>
          <w:rFonts w:eastAsiaTheme="minorHAnsi"/>
          <w:kern w:val="2"/>
          <w:sz w:val="24"/>
          <w:szCs w:val="24"/>
          <w14:ligatures w14:val="standardContextual"/>
        </w:rPr>
        <w:t xml:space="preserve">these </w:t>
      </w:r>
      <w:r w:rsidRPr="00AE0ED2">
        <w:rPr>
          <w:rFonts w:eastAsiaTheme="minorHAnsi"/>
          <w:kern w:val="2"/>
          <w:sz w:val="24"/>
          <w:szCs w:val="24"/>
          <w14:ligatures w14:val="standardContextual"/>
        </w:rPr>
        <w:t>edits</w:t>
      </w:r>
      <w:r>
        <w:rPr>
          <w:rFonts w:eastAsiaTheme="minorHAnsi"/>
          <w:kern w:val="2"/>
          <w:sz w:val="24"/>
          <w:szCs w:val="24"/>
          <w14:ligatures w14:val="standardContextual"/>
        </w:rPr>
        <w:t xml:space="preserve"> </w:t>
      </w:r>
      <w:r w:rsidRPr="00AE0ED2">
        <w:rPr>
          <w:rFonts w:eastAsiaTheme="minorHAnsi"/>
          <w:kern w:val="2"/>
          <w:sz w:val="24"/>
          <w:szCs w:val="24"/>
          <w14:ligatures w14:val="standardContextual"/>
        </w:rPr>
        <w:t xml:space="preserve">in order to update </w:t>
      </w:r>
      <w:r w:rsidR="004B4190">
        <w:rPr>
          <w:rFonts w:eastAsiaTheme="minorHAnsi"/>
          <w:kern w:val="2"/>
          <w:sz w:val="24"/>
          <w:szCs w:val="24"/>
          <w14:ligatures w14:val="standardContextual"/>
        </w:rPr>
        <w:t>certain</w:t>
      </w:r>
      <w:r>
        <w:rPr>
          <w:rFonts w:eastAsiaTheme="minorHAnsi"/>
          <w:kern w:val="2"/>
          <w:sz w:val="24"/>
          <w:szCs w:val="24"/>
          <w14:ligatures w14:val="standardContextual"/>
        </w:rPr>
        <w:t xml:space="preserve"> </w:t>
      </w:r>
      <w:r w:rsidRPr="00AE0ED2">
        <w:rPr>
          <w:rFonts w:eastAsiaTheme="minorHAnsi"/>
          <w:kern w:val="2"/>
          <w:sz w:val="24"/>
          <w:szCs w:val="24"/>
          <w14:ligatures w14:val="standardContextual"/>
        </w:rPr>
        <w:t>outdated language</w:t>
      </w:r>
      <w:r w:rsidR="004B4190">
        <w:rPr>
          <w:rFonts w:eastAsiaTheme="minorHAnsi"/>
          <w:kern w:val="2"/>
          <w:sz w:val="24"/>
          <w:szCs w:val="24"/>
          <w14:ligatures w14:val="standardContextual"/>
        </w:rPr>
        <w:t xml:space="preserve"> in the form</w:t>
      </w:r>
      <w:r w:rsidR="00305BE6">
        <w:rPr>
          <w:rFonts w:eastAsiaTheme="minorHAnsi"/>
          <w:kern w:val="2"/>
          <w:sz w:val="24"/>
          <w:szCs w:val="24"/>
          <w14:ligatures w14:val="standardContextual"/>
        </w:rPr>
        <w:t xml:space="preserve"> </w:t>
      </w:r>
      <w:r w:rsidR="00B70E9C">
        <w:rPr>
          <w:rFonts w:eastAsiaTheme="minorHAnsi"/>
          <w:kern w:val="2"/>
          <w:sz w:val="24"/>
          <w:szCs w:val="24"/>
          <w14:ligatures w14:val="standardContextual"/>
        </w:rPr>
        <w:t xml:space="preserve">as well as to conform </w:t>
      </w:r>
      <w:r w:rsidR="00075F42">
        <w:rPr>
          <w:rFonts w:eastAsiaTheme="minorHAnsi"/>
          <w:kern w:val="2"/>
          <w:sz w:val="24"/>
          <w:szCs w:val="24"/>
          <w14:ligatures w14:val="standardContextual"/>
        </w:rPr>
        <w:t xml:space="preserve">the format and language </w:t>
      </w:r>
      <w:r w:rsidR="003B23AB">
        <w:rPr>
          <w:rFonts w:eastAsiaTheme="minorHAnsi"/>
          <w:kern w:val="2"/>
          <w:sz w:val="24"/>
          <w:szCs w:val="24"/>
          <w14:ligatures w14:val="standardContextual"/>
        </w:rPr>
        <w:t xml:space="preserve">to </w:t>
      </w:r>
      <w:r w:rsidR="00075F42">
        <w:rPr>
          <w:rFonts w:eastAsiaTheme="minorHAnsi"/>
          <w:kern w:val="2"/>
          <w:sz w:val="24"/>
          <w:szCs w:val="24"/>
          <w14:ligatures w14:val="standardContextual"/>
        </w:rPr>
        <w:t>the new</w:t>
      </w:r>
      <w:r w:rsidR="00C75E7D">
        <w:rPr>
          <w:rFonts w:eastAsiaTheme="minorHAnsi"/>
          <w:kern w:val="2"/>
          <w:sz w:val="24"/>
          <w:szCs w:val="24"/>
          <w14:ligatures w14:val="standardContextual"/>
        </w:rPr>
        <w:t xml:space="preserve"> COALS filing platform</w:t>
      </w:r>
      <w:r w:rsidR="001C11C4">
        <w:rPr>
          <w:rFonts w:eastAsiaTheme="minorHAnsi"/>
          <w:kern w:val="2"/>
          <w:sz w:val="24"/>
          <w:szCs w:val="24"/>
          <w14:ligatures w14:val="standardContextual"/>
        </w:rPr>
        <w:t>.</w:t>
      </w:r>
      <w:r w:rsidRPr="00AE0ED2">
        <w:rPr>
          <w:rFonts w:eastAsiaTheme="minorHAnsi"/>
          <w:kern w:val="2"/>
          <w:sz w:val="24"/>
          <w:szCs w:val="24"/>
          <w14:ligatures w14:val="standardContextual"/>
        </w:rPr>
        <w:t xml:space="preserve">                                                                                                                                                                                                                                                                                                                                                                                                                                                                                                                                                                                                                                                                                                                                                                                                                                                                                                                                                                                                                                                                                                                                                                                                                                                                                                                                                                                                                                                                                                                                                                                                                                                                                                                                                                                                                                                                                                                                                                                                                                                                                                                                                                                                                                                                                                                                                                                                                                                                                                                                                                                                                                                                                                                                                                                                                                                                                                                                                                                                                                                                                                                                                                                                                                                                                                                                                                                                                                                                                                             </w:t>
      </w:r>
    </w:p>
    <w:p w:rsidR="004B0A63" w:rsidP="004B0A63" w14:paraId="6A682EC7" w14:textId="77777777">
      <w:pPr>
        <w:rPr>
          <w:sz w:val="24"/>
          <w:szCs w:val="24"/>
        </w:rPr>
      </w:pPr>
    </w:p>
    <w:p w:rsidR="004B0A63" w:rsidP="004B0A63" w14:paraId="79DBD31D" w14:textId="3C72E08A">
      <w:pPr>
        <w:rPr>
          <w:sz w:val="24"/>
          <w:szCs w:val="24"/>
        </w:rPr>
      </w:pPr>
      <w:r>
        <w:rPr>
          <w:sz w:val="24"/>
          <w:szCs w:val="24"/>
        </w:rPr>
        <w:t xml:space="preserve">The following </w:t>
      </w:r>
      <w:r w:rsidR="0050788E">
        <w:rPr>
          <w:sz w:val="24"/>
          <w:szCs w:val="24"/>
        </w:rPr>
        <w:t>edits</w:t>
      </w:r>
      <w:r>
        <w:rPr>
          <w:sz w:val="24"/>
          <w:szCs w:val="24"/>
        </w:rPr>
        <w:t xml:space="preserve"> were made to Form 396-C</w:t>
      </w:r>
      <w:r w:rsidR="00E31839">
        <w:rPr>
          <w:sz w:val="24"/>
          <w:szCs w:val="24"/>
        </w:rPr>
        <w:t>:</w:t>
      </w:r>
    </w:p>
    <w:p w:rsidR="00C3009B" w:rsidRPr="004D6FDA" w:rsidP="004D6FDA" w14:paraId="7757EA8A" w14:textId="3A5B5262">
      <w:pPr>
        <w:rPr>
          <w:sz w:val="24"/>
          <w:szCs w:val="24"/>
        </w:rPr>
      </w:pPr>
    </w:p>
    <w:p w:rsidR="00E84AF6" w:rsidRPr="00E345E1" w:rsidP="00E345E1" w14:paraId="741C5452" w14:textId="2244DC64">
      <w:pPr>
        <w:pStyle w:val="ListParagraph"/>
        <w:numPr>
          <w:ilvl w:val="0"/>
          <w:numId w:val="10"/>
        </w:numPr>
        <w:rPr>
          <w:sz w:val="24"/>
          <w:szCs w:val="24"/>
        </w:rPr>
      </w:pPr>
      <w:r>
        <w:rPr>
          <w:sz w:val="24"/>
          <w:szCs w:val="24"/>
        </w:rPr>
        <w:t>Respondents now access the Form 396-C via the</w:t>
      </w:r>
      <w:r w:rsidR="00C67BE0">
        <w:rPr>
          <w:sz w:val="24"/>
          <w:szCs w:val="24"/>
        </w:rPr>
        <w:t xml:space="preserve"> “EEO Filing Portal” </w:t>
      </w:r>
      <w:r w:rsidR="006A2F42">
        <w:rPr>
          <w:sz w:val="24"/>
          <w:szCs w:val="24"/>
        </w:rPr>
        <w:t>in the</w:t>
      </w:r>
      <w:r w:rsidR="00C67BE0">
        <w:rPr>
          <w:sz w:val="24"/>
          <w:szCs w:val="24"/>
        </w:rPr>
        <w:t xml:space="preserve"> COALS </w:t>
      </w:r>
      <w:r w:rsidR="006A2F42">
        <w:rPr>
          <w:sz w:val="24"/>
          <w:szCs w:val="24"/>
        </w:rPr>
        <w:t xml:space="preserve">filing platform.  The EEO Filing Portal provides introductory text referencing the governing 396-C regulation, relevant deadline and threshold EUID size.  The EEO Filing Portal also </w:t>
      </w:r>
      <w:r w:rsidR="00CE49B4">
        <w:rPr>
          <w:sz w:val="24"/>
          <w:szCs w:val="24"/>
        </w:rPr>
        <w:t>displays</w:t>
      </w:r>
      <w:r w:rsidR="006A2F42">
        <w:rPr>
          <w:sz w:val="24"/>
          <w:szCs w:val="24"/>
        </w:rPr>
        <w:t xml:space="preserve"> </w:t>
      </w:r>
      <w:r w:rsidR="00C67BE0">
        <w:rPr>
          <w:sz w:val="24"/>
          <w:szCs w:val="24"/>
        </w:rPr>
        <w:t>as-filed Forms 396-C</w:t>
      </w:r>
      <w:r w:rsidR="00CE49B4">
        <w:rPr>
          <w:sz w:val="24"/>
          <w:szCs w:val="24"/>
        </w:rPr>
        <w:t xml:space="preserve"> for each MVPD</w:t>
      </w:r>
      <w:r w:rsidR="006A2F42">
        <w:rPr>
          <w:sz w:val="24"/>
          <w:szCs w:val="24"/>
        </w:rPr>
        <w:t>,</w:t>
      </w:r>
      <w:r w:rsidR="00CE49B4">
        <w:rPr>
          <w:sz w:val="24"/>
          <w:szCs w:val="24"/>
        </w:rPr>
        <w:t xml:space="preserve"> and</w:t>
      </w:r>
      <w:r w:rsidR="006A2F42">
        <w:rPr>
          <w:sz w:val="24"/>
          <w:szCs w:val="24"/>
        </w:rPr>
        <w:t xml:space="preserve"> </w:t>
      </w:r>
      <w:r w:rsidR="00C67BE0">
        <w:rPr>
          <w:sz w:val="24"/>
          <w:szCs w:val="24"/>
        </w:rPr>
        <w:t xml:space="preserve">provides </w:t>
      </w:r>
      <w:r w:rsidR="00CE49B4">
        <w:rPr>
          <w:sz w:val="24"/>
          <w:szCs w:val="24"/>
        </w:rPr>
        <w:t>links to</w:t>
      </w:r>
      <w:r>
        <w:rPr>
          <w:sz w:val="24"/>
          <w:szCs w:val="24"/>
        </w:rPr>
        <w:t>:</w:t>
      </w:r>
      <w:r w:rsidR="00CE49B4">
        <w:rPr>
          <w:sz w:val="24"/>
          <w:szCs w:val="24"/>
        </w:rPr>
        <w:t xml:space="preserve"> 1) a </w:t>
      </w:r>
      <w:r w:rsidR="00C67BE0">
        <w:rPr>
          <w:sz w:val="24"/>
          <w:szCs w:val="24"/>
        </w:rPr>
        <w:t xml:space="preserve">request </w:t>
      </w:r>
      <w:r w:rsidR="00CE49B4">
        <w:rPr>
          <w:sz w:val="24"/>
          <w:szCs w:val="24"/>
        </w:rPr>
        <w:t xml:space="preserve">page for any MVPD that needs </w:t>
      </w:r>
      <w:r w:rsidR="00C67BE0">
        <w:rPr>
          <w:sz w:val="24"/>
          <w:szCs w:val="24"/>
        </w:rPr>
        <w:t xml:space="preserve">an EUID number </w:t>
      </w:r>
      <w:r w:rsidR="00CE49B4">
        <w:rPr>
          <w:sz w:val="24"/>
          <w:szCs w:val="24"/>
        </w:rPr>
        <w:t>for a new</w:t>
      </w:r>
      <w:r w:rsidR="00C67BE0">
        <w:rPr>
          <w:sz w:val="24"/>
          <w:szCs w:val="24"/>
        </w:rPr>
        <w:t xml:space="preserve"> employment unit</w:t>
      </w:r>
      <w:r>
        <w:rPr>
          <w:sz w:val="24"/>
          <w:szCs w:val="24"/>
        </w:rPr>
        <w:t>;</w:t>
      </w:r>
      <w:r w:rsidR="00CE49B4">
        <w:rPr>
          <w:sz w:val="24"/>
          <w:szCs w:val="24"/>
        </w:rPr>
        <w:t xml:space="preserve"> 2) a Frequently Asked Questions (FAQ) page that presents </w:t>
      </w:r>
      <w:r w:rsidR="00E37B97">
        <w:rPr>
          <w:sz w:val="24"/>
          <w:szCs w:val="24"/>
        </w:rPr>
        <w:t xml:space="preserve">some </w:t>
      </w:r>
      <w:r w:rsidR="00CE49B4">
        <w:rPr>
          <w:sz w:val="24"/>
          <w:szCs w:val="24"/>
        </w:rPr>
        <w:t xml:space="preserve">guidance on how to complete the </w:t>
      </w:r>
      <w:r>
        <w:rPr>
          <w:sz w:val="24"/>
          <w:szCs w:val="24"/>
        </w:rPr>
        <w:t xml:space="preserve">electronic Form </w:t>
      </w:r>
      <w:r w:rsidR="00CE49B4">
        <w:rPr>
          <w:sz w:val="24"/>
          <w:szCs w:val="24"/>
        </w:rPr>
        <w:t>396-C</w:t>
      </w:r>
      <w:r>
        <w:rPr>
          <w:sz w:val="24"/>
          <w:szCs w:val="24"/>
        </w:rPr>
        <w:t>;</w:t>
      </w:r>
      <w:r w:rsidR="00CE49B4">
        <w:rPr>
          <w:sz w:val="24"/>
          <w:szCs w:val="24"/>
        </w:rPr>
        <w:t xml:space="preserve"> and</w:t>
      </w:r>
      <w:r>
        <w:rPr>
          <w:sz w:val="24"/>
          <w:szCs w:val="24"/>
        </w:rPr>
        <w:t>,</w:t>
      </w:r>
      <w:r w:rsidR="00CE49B4">
        <w:rPr>
          <w:sz w:val="24"/>
          <w:szCs w:val="24"/>
        </w:rPr>
        <w:t xml:space="preserve"> 3) an </w:t>
      </w:r>
      <w:r w:rsidR="00C67BE0">
        <w:rPr>
          <w:sz w:val="24"/>
          <w:szCs w:val="24"/>
        </w:rPr>
        <w:t xml:space="preserve">EUID </w:t>
      </w:r>
      <w:r w:rsidR="00CE49B4">
        <w:rPr>
          <w:sz w:val="24"/>
          <w:szCs w:val="24"/>
        </w:rPr>
        <w:t>page</w:t>
      </w:r>
      <w:r w:rsidR="00C67BE0">
        <w:rPr>
          <w:sz w:val="24"/>
          <w:szCs w:val="24"/>
        </w:rPr>
        <w:t xml:space="preserve"> </w:t>
      </w:r>
      <w:r w:rsidR="006A2F42">
        <w:rPr>
          <w:sz w:val="24"/>
          <w:szCs w:val="24"/>
        </w:rPr>
        <w:t>that allows</w:t>
      </w:r>
      <w:r w:rsidR="00C67BE0">
        <w:rPr>
          <w:sz w:val="24"/>
          <w:szCs w:val="24"/>
        </w:rPr>
        <w:t xml:space="preserve"> MVPDs to manage </w:t>
      </w:r>
      <w:r w:rsidR="00621D3D">
        <w:rPr>
          <w:sz w:val="24"/>
          <w:szCs w:val="24"/>
        </w:rPr>
        <w:t xml:space="preserve">their </w:t>
      </w:r>
      <w:r w:rsidR="00C67BE0">
        <w:rPr>
          <w:sz w:val="24"/>
          <w:szCs w:val="24"/>
        </w:rPr>
        <w:t xml:space="preserve">EUID identifying information, including cable system information (PSIDs, CUIDs) as well contact information.  This EUID </w:t>
      </w:r>
      <w:r w:rsidR="001058BF">
        <w:rPr>
          <w:sz w:val="24"/>
          <w:szCs w:val="24"/>
        </w:rPr>
        <w:t>page</w:t>
      </w:r>
      <w:r w:rsidR="00C67BE0">
        <w:rPr>
          <w:sz w:val="24"/>
          <w:szCs w:val="24"/>
        </w:rPr>
        <w:t xml:space="preserve"> mirrors the “Pre-Form” section of the Form 396-C that respondents completed prior to filing a new form in the former CDBS filing platform.</w:t>
      </w:r>
      <w:r w:rsidR="00B82147">
        <w:rPr>
          <w:sz w:val="24"/>
          <w:szCs w:val="24"/>
        </w:rPr>
        <w:t xml:space="preserve">  </w:t>
      </w:r>
    </w:p>
    <w:p w:rsidR="000155E9" w:rsidP="004B0A63" w14:paraId="2B12942F" w14:textId="1272590C">
      <w:pPr>
        <w:pStyle w:val="ListParagraph"/>
        <w:numPr>
          <w:ilvl w:val="0"/>
          <w:numId w:val="10"/>
        </w:numPr>
        <w:rPr>
          <w:sz w:val="24"/>
          <w:szCs w:val="24"/>
        </w:rPr>
      </w:pPr>
      <w:r>
        <w:rPr>
          <w:sz w:val="24"/>
          <w:szCs w:val="24"/>
        </w:rPr>
        <w:t xml:space="preserve">“Read </w:t>
      </w:r>
      <w:r w:rsidR="000419D0">
        <w:rPr>
          <w:sz w:val="24"/>
          <w:szCs w:val="24"/>
        </w:rPr>
        <w:t>INSTRUCTIONS</w:t>
      </w:r>
      <w:r>
        <w:rPr>
          <w:sz w:val="24"/>
          <w:szCs w:val="24"/>
        </w:rPr>
        <w:t xml:space="preserve"> </w:t>
      </w:r>
      <w:r w:rsidR="00285EA5">
        <w:rPr>
          <w:sz w:val="24"/>
          <w:szCs w:val="24"/>
        </w:rPr>
        <w:t>before filling out this form” at the top of the form was eliminated.</w:t>
      </w:r>
      <w:r w:rsidR="00CB587C">
        <w:rPr>
          <w:sz w:val="24"/>
          <w:szCs w:val="24"/>
        </w:rPr>
        <w:t xml:space="preserve">  The instruction</w:t>
      </w:r>
      <w:r w:rsidR="00CE49B4">
        <w:rPr>
          <w:sz w:val="24"/>
          <w:szCs w:val="24"/>
        </w:rPr>
        <w:t xml:space="preserve">s </w:t>
      </w:r>
      <w:r w:rsidR="00CB587C">
        <w:rPr>
          <w:sz w:val="24"/>
          <w:szCs w:val="24"/>
        </w:rPr>
        <w:t>now appear in information icons throughout the form which display once respondents hover over a question mark that appears adjacent to certain questions.</w:t>
      </w:r>
      <w:r w:rsidR="00F03748">
        <w:rPr>
          <w:sz w:val="24"/>
          <w:szCs w:val="24"/>
        </w:rPr>
        <w:t xml:space="preserve">  The instructions will remain present on the paper version of the form, which will be available to filers for reference.</w:t>
      </w:r>
    </w:p>
    <w:p w:rsidR="00E3685B" w:rsidP="004B0A63" w14:paraId="00765872" w14:textId="4D1533CD">
      <w:pPr>
        <w:pStyle w:val="ListParagraph"/>
        <w:numPr>
          <w:ilvl w:val="0"/>
          <w:numId w:val="10"/>
        </w:numPr>
        <w:rPr>
          <w:sz w:val="24"/>
          <w:szCs w:val="24"/>
        </w:rPr>
      </w:pPr>
      <w:r>
        <w:rPr>
          <w:sz w:val="24"/>
          <w:szCs w:val="24"/>
        </w:rPr>
        <w:t xml:space="preserve">The NOTICE </w:t>
      </w:r>
      <w:r w:rsidR="0038214C">
        <w:rPr>
          <w:sz w:val="24"/>
          <w:szCs w:val="24"/>
        </w:rPr>
        <w:t>requesting filers call to obtain forms</w:t>
      </w:r>
      <w:r w:rsidR="0024671A">
        <w:rPr>
          <w:sz w:val="24"/>
          <w:szCs w:val="24"/>
        </w:rPr>
        <w:t>, return forms in duplicate, and other outdated procedures has been removed.</w:t>
      </w:r>
    </w:p>
    <w:p w:rsidR="008962ED" w:rsidP="004B0A63" w14:paraId="746919E6" w14:textId="20DAB68D">
      <w:pPr>
        <w:pStyle w:val="ListParagraph"/>
        <w:numPr>
          <w:ilvl w:val="0"/>
          <w:numId w:val="10"/>
        </w:numPr>
        <w:rPr>
          <w:sz w:val="24"/>
          <w:szCs w:val="24"/>
        </w:rPr>
      </w:pPr>
      <w:r>
        <w:rPr>
          <w:sz w:val="24"/>
          <w:szCs w:val="24"/>
        </w:rPr>
        <w:t xml:space="preserve">The instructions for Section 1 </w:t>
      </w:r>
      <w:r w:rsidR="002C1F3D">
        <w:rPr>
          <w:sz w:val="24"/>
          <w:szCs w:val="24"/>
        </w:rPr>
        <w:t xml:space="preserve">and 3 </w:t>
      </w:r>
      <w:r>
        <w:rPr>
          <w:sz w:val="24"/>
          <w:szCs w:val="24"/>
        </w:rPr>
        <w:t xml:space="preserve">are modified to clarify the form is filed for </w:t>
      </w:r>
      <w:r w:rsidR="008E32A1">
        <w:rPr>
          <w:sz w:val="24"/>
          <w:szCs w:val="24"/>
        </w:rPr>
        <w:t xml:space="preserve">the particular </w:t>
      </w:r>
      <w:r w:rsidR="00BA525C">
        <w:rPr>
          <w:sz w:val="24"/>
          <w:szCs w:val="24"/>
        </w:rPr>
        <w:t>reporting period</w:t>
      </w:r>
      <w:r w:rsidR="008E32A1">
        <w:rPr>
          <w:sz w:val="24"/>
          <w:szCs w:val="24"/>
        </w:rPr>
        <w:t xml:space="preserve">, </w:t>
      </w:r>
      <w:r w:rsidR="00674DA7">
        <w:rPr>
          <w:sz w:val="24"/>
          <w:szCs w:val="24"/>
        </w:rPr>
        <w:t>r</w:t>
      </w:r>
      <w:r w:rsidR="008E32A1">
        <w:rPr>
          <w:sz w:val="24"/>
          <w:szCs w:val="24"/>
        </w:rPr>
        <w:t>ather than for a particular payroll period</w:t>
      </w:r>
      <w:r w:rsidR="00674DA7">
        <w:rPr>
          <w:sz w:val="24"/>
          <w:szCs w:val="24"/>
        </w:rPr>
        <w:t>.</w:t>
      </w:r>
      <w:r w:rsidR="00DE0E97">
        <w:rPr>
          <w:sz w:val="24"/>
          <w:szCs w:val="24"/>
        </w:rPr>
        <w:t xml:space="preserve"> </w:t>
      </w:r>
    </w:p>
    <w:p w:rsidR="009425E1" w:rsidP="004B0A63" w14:paraId="6D67AB42" w14:textId="019A018A">
      <w:pPr>
        <w:pStyle w:val="ListParagraph"/>
        <w:numPr>
          <w:ilvl w:val="0"/>
          <w:numId w:val="10"/>
        </w:numPr>
        <w:rPr>
          <w:sz w:val="24"/>
          <w:szCs w:val="24"/>
        </w:rPr>
      </w:pPr>
      <w:r>
        <w:rPr>
          <w:sz w:val="24"/>
          <w:szCs w:val="24"/>
        </w:rPr>
        <w:t>“* Indicates</w:t>
      </w:r>
      <w:r w:rsidR="00765AA3">
        <w:rPr>
          <w:sz w:val="24"/>
          <w:szCs w:val="24"/>
        </w:rPr>
        <w:t xml:space="preserve"> required” was added to the top of the form</w:t>
      </w:r>
      <w:r w:rsidR="0096791B">
        <w:rPr>
          <w:sz w:val="24"/>
          <w:szCs w:val="24"/>
        </w:rPr>
        <w:t>, and asterisks were added next each question throughout the form that respondents are required to answer</w:t>
      </w:r>
      <w:r w:rsidR="00674DA7">
        <w:rPr>
          <w:sz w:val="24"/>
          <w:szCs w:val="24"/>
        </w:rPr>
        <w:t>.</w:t>
      </w:r>
      <w:r w:rsidR="00765AA3">
        <w:rPr>
          <w:sz w:val="24"/>
          <w:szCs w:val="24"/>
        </w:rPr>
        <w:t xml:space="preserve"> </w:t>
      </w:r>
    </w:p>
    <w:p w:rsidR="0079287B" w:rsidP="004B0A63" w14:paraId="27E7A23F" w14:textId="582F1BB8">
      <w:pPr>
        <w:pStyle w:val="ListParagraph"/>
        <w:numPr>
          <w:ilvl w:val="0"/>
          <w:numId w:val="10"/>
        </w:numPr>
        <w:rPr>
          <w:sz w:val="24"/>
          <w:szCs w:val="24"/>
        </w:rPr>
      </w:pPr>
      <w:r>
        <w:rPr>
          <w:sz w:val="24"/>
          <w:szCs w:val="24"/>
        </w:rPr>
        <w:t>A</w:t>
      </w:r>
      <w:r>
        <w:rPr>
          <w:sz w:val="24"/>
          <w:szCs w:val="24"/>
        </w:rPr>
        <w:t xml:space="preserve"> </w:t>
      </w:r>
      <w:r w:rsidR="00C67BE0">
        <w:rPr>
          <w:sz w:val="24"/>
          <w:szCs w:val="24"/>
        </w:rPr>
        <w:t>“</w:t>
      </w:r>
      <w:r>
        <w:rPr>
          <w:sz w:val="24"/>
          <w:szCs w:val="24"/>
        </w:rPr>
        <w:t>General Information</w:t>
      </w:r>
      <w:r w:rsidR="00C67BE0">
        <w:rPr>
          <w:sz w:val="24"/>
          <w:szCs w:val="24"/>
        </w:rPr>
        <w:t>”</w:t>
      </w:r>
      <w:r>
        <w:rPr>
          <w:sz w:val="24"/>
          <w:szCs w:val="24"/>
        </w:rPr>
        <w:t xml:space="preserve"> section</w:t>
      </w:r>
      <w:r>
        <w:rPr>
          <w:sz w:val="24"/>
          <w:szCs w:val="24"/>
        </w:rPr>
        <w:t xml:space="preserve"> has been created</w:t>
      </w:r>
      <w:r>
        <w:rPr>
          <w:sz w:val="24"/>
          <w:szCs w:val="24"/>
        </w:rPr>
        <w:t xml:space="preserve">, </w:t>
      </w:r>
      <w:r>
        <w:rPr>
          <w:sz w:val="24"/>
          <w:szCs w:val="24"/>
        </w:rPr>
        <w:t xml:space="preserve">recording </w:t>
      </w:r>
      <w:r w:rsidR="00C67BE0">
        <w:rPr>
          <w:sz w:val="24"/>
          <w:szCs w:val="24"/>
        </w:rPr>
        <w:t xml:space="preserve">the </w:t>
      </w:r>
      <w:r w:rsidR="00FA1947">
        <w:rPr>
          <w:sz w:val="24"/>
          <w:szCs w:val="24"/>
        </w:rPr>
        <w:t>FCC registration number,</w:t>
      </w:r>
      <w:r w:rsidR="006A701A">
        <w:rPr>
          <w:sz w:val="24"/>
          <w:szCs w:val="24"/>
        </w:rPr>
        <w:t xml:space="preserve"> filing year, and bringing forward</w:t>
      </w:r>
      <w:r w:rsidR="00FA1947">
        <w:rPr>
          <w:sz w:val="24"/>
          <w:szCs w:val="24"/>
        </w:rPr>
        <w:t xml:space="preserve"> </w:t>
      </w:r>
      <w:r w:rsidR="00502A8D">
        <w:rPr>
          <w:sz w:val="24"/>
          <w:szCs w:val="24"/>
        </w:rPr>
        <w:t>e</w:t>
      </w:r>
      <w:r w:rsidR="00FA1947">
        <w:rPr>
          <w:sz w:val="24"/>
          <w:szCs w:val="24"/>
        </w:rPr>
        <w:t xml:space="preserve">mployment </w:t>
      </w:r>
      <w:r w:rsidR="00502A8D">
        <w:rPr>
          <w:sz w:val="24"/>
          <w:szCs w:val="24"/>
        </w:rPr>
        <w:t>u</w:t>
      </w:r>
      <w:r w:rsidR="00342DF1">
        <w:rPr>
          <w:sz w:val="24"/>
          <w:szCs w:val="24"/>
        </w:rPr>
        <w:t>nit ID</w:t>
      </w:r>
      <w:r w:rsidR="006A701A">
        <w:rPr>
          <w:sz w:val="24"/>
          <w:szCs w:val="24"/>
        </w:rPr>
        <w:t xml:space="preserve"> from the section titled Identifying information</w:t>
      </w:r>
      <w:r w:rsidR="00342DF1">
        <w:rPr>
          <w:sz w:val="24"/>
          <w:szCs w:val="24"/>
        </w:rPr>
        <w:t>.</w:t>
      </w:r>
      <w:r w:rsidR="003D3D0F">
        <w:rPr>
          <w:sz w:val="24"/>
          <w:szCs w:val="24"/>
        </w:rPr>
        <w:t xml:space="preserve">  This information automatically pre-fills from the </w:t>
      </w:r>
      <w:r w:rsidR="001E7FE2">
        <w:rPr>
          <w:sz w:val="24"/>
          <w:szCs w:val="24"/>
        </w:rPr>
        <w:t xml:space="preserve">EUID </w:t>
      </w:r>
      <w:r w:rsidR="001058BF">
        <w:rPr>
          <w:sz w:val="24"/>
          <w:szCs w:val="24"/>
        </w:rPr>
        <w:t>page</w:t>
      </w:r>
      <w:r w:rsidR="001E7FE2">
        <w:rPr>
          <w:sz w:val="24"/>
          <w:szCs w:val="24"/>
        </w:rPr>
        <w:t xml:space="preserve"> referenced in #1 </w:t>
      </w:r>
      <w:r w:rsidR="00C67BE0">
        <w:rPr>
          <w:sz w:val="24"/>
          <w:szCs w:val="24"/>
        </w:rPr>
        <w:t>above.</w:t>
      </w:r>
      <w:r w:rsidR="0005129D">
        <w:rPr>
          <w:sz w:val="24"/>
          <w:szCs w:val="24"/>
        </w:rPr>
        <w:t xml:space="preserve"> </w:t>
      </w:r>
    </w:p>
    <w:p w:rsidR="00DE5294" w:rsidP="004B0A63" w14:paraId="05E04446" w14:textId="0411A784">
      <w:pPr>
        <w:pStyle w:val="ListParagraph"/>
        <w:numPr>
          <w:ilvl w:val="0"/>
          <w:numId w:val="10"/>
        </w:numPr>
        <w:rPr>
          <w:sz w:val="24"/>
          <w:szCs w:val="24"/>
        </w:rPr>
      </w:pPr>
      <w:r>
        <w:rPr>
          <w:sz w:val="24"/>
          <w:szCs w:val="24"/>
        </w:rPr>
        <w:t xml:space="preserve">To conform the </w:t>
      </w:r>
      <w:r w:rsidR="00B51BBD">
        <w:rPr>
          <w:sz w:val="24"/>
          <w:szCs w:val="24"/>
        </w:rPr>
        <w:t xml:space="preserve">format used throughout the </w:t>
      </w:r>
      <w:r>
        <w:rPr>
          <w:sz w:val="24"/>
          <w:szCs w:val="24"/>
        </w:rPr>
        <w:t>COALS filing platform, a</w:t>
      </w:r>
      <w:r w:rsidR="003E1E54">
        <w:rPr>
          <w:sz w:val="24"/>
          <w:szCs w:val="24"/>
        </w:rPr>
        <w:t>lphabetical</w:t>
      </w:r>
      <w:r w:rsidR="00593DCB">
        <w:rPr>
          <w:sz w:val="24"/>
          <w:szCs w:val="24"/>
        </w:rPr>
        <w:t xml:space="preserve"> </w:t>
      </w:r>
      <w:r w:rsidR="007746A0">
        <w:rPr>
          <w:sz w:val="24"/>
          <w:szCs w:val="24"/>
        </w:rPr>
        <w:t xml:space="preserve">letters </w:t>
      </w:r>
      <w:r w:rsidR="00D021AD">
        <w:rPr>
          <w:sz w:val="24"/>
          <w:szCs w:val="24"/>
        </w:rPr>
        <w:t xml:space="preserve">identifying separate paragraphs </w:t>
      </w:r>
      <w:r w:rsidR="007746A0">
        <w:rPr>
          <w:sz w:val="24"/>
          <w:szCs w:val="24"/>
        </w:rPr>
        <w:t>were eliminated</w:t>
      </w:r>
      <w:r>
        <w:rPr>
          <w:sz w:val="24"/>
          <w:szCs w:val="24"/>
        </w:rPr>
        <w:t xml:space="preserve"> and replaced with </w:t>
      </w:r>
      <w:r w:rsidR="00B51BBD">
        <w:rPr>
          <w:sz w:val="24"/>
          <w:szCs w:val="24"/>
        </w:rPr>
        <w:t>roman numerals</w:t>
      </w:r>
      <w:r w:rsidR="007746A0">
        <w:rPr>
          <w:sz w:val="24"/>
          <w:szCs w:val="24"/>
        </w:rPr>
        <w:t>.</w:t>
      </w:r>
    </w:p>
    <w:p w:rsidR="005973A7" w:rsidP="006F521B" w14:paraId="69A039C1" w14:textId="01647693">
      <w:pPr>
        <w:pStyle w:val="ListParagraph"/>
        <w:numPr>
          <w:ilvl w:val="0"/>
          <w:numId w:val="10"/>
        </w:numPr>
        <w:rPr>
          <w:sz w:val="24"/>
          <w:szCs w:val="24"/>
        </w:rPr>
      </w:pPr>
      <w:r>
        <w:rPr>
          <w:sz w:val="24"/>
          <w:szCs w:val="24"/>
        </w:rPr>
        <w:t xml:space="preserve">Replacing a similar question in the aforementioned CDBS “Pre-Form,” </w:t>
      </w:r>
      <w:r w:rsidRPr="006F521B" w:rsidR="006F521B">
        <w:rPr>
          <w:sz w:val="24"/>
          <w:szCs w:val="24"/>
        </w:rPr>
        <w:t xml:space="preserve">Section I </w:t>
      </w:r>
      <w:r w:rsidRPr="006020CD" w:rsidR="007C2126">
        <w:rPr>
          <w:sz w:val="24"/>
          <w:szCs w:val="24"/>
        </w:rPr>
        <w:t>request</w:t>
      </w:r>
      <w:r>
        <w:rPr>
          <w:sz w:val="24"/>
          <w:szCs w:val="24"/>
        </w:rPr>
        <w:t>s</w:t>
      </w:r>
      <w:r w:rsidRPr="006020CD" w:rsidR="000F74D1">
        <w:rPr>
          <w:sz w:val="24"/>
          <w:szCs w:val="24"/>
        </w:rPr>
        <w:t xml:space="preserve">: </w:t>
      </w:r>
      <w:r w:rsidRPr="006020CD" w:rsidR="007A0416">
        <w:rPr>
          <w:sz w:val="24"/>
          <w:szCs w:val="24"/>
        </w:rPr>
        <w:t>“</w:t>
      </w:r>
      <w:r w:rsidRPr="006020CD" w:rsidR="000F74D1">
        <w:rPr>
          <w:sz w:val="24"/>
          <w:szCs w:val="24"/>
        </w:rPr>
        <w:t>Has the identifying information associated with this EUID changed?</w:t>
      </w:r>
      <w:r w:rsidRPr="006020CD" w:rsidR="0094207E">
        <w:rPr>
          <w:sz w:val="24"/>
          <w:szCs w:val="24"/>
        </w:rPr>
        <w:t>”</w:t>
      </w:r>
    </w:p>
    <w:p w:rsidR="00DB6528" w:rsidRPr="00DB6528" w:rsidP="00DB6528" w14:paraId="5893F6E5" w14:textId="69B0FA5C">
      <w:pPr>
        <w:pStyle w:val="ListParagraph"/>
        <w:numPr>
          <w:ilvl w:val="0"/>
          <w:numId w:val="10"/>
        </w:numPr>
        <w:rPr>
          <w:sz w:val="24"/>
          <w:szCs w:val="24"/>
        </w:rPr>
      </w:pPr>
      <w:r w:rsidRPr="00DB6528">
        <w:rPr>
          <w:sz w:val="24"/>
          <w:szCs w:val="24"/>
        </w:rPr>
        <w:t xml:space="preserve">Section I replaced “selected payroll period” with “selected reporting period” under Category of Respondent </w:t>
      </w:r>
      <w:r w:rsidRPr="00DB6528" w:rsidR="003B23AB">
        <w:rPr>
          <w:sz w:val="24"/>
          <w:szCs w:val="24"/>
        </w:rPr>
        <w:t>to update outdated language</w:t>
      </w:r>
      <w:r w:rsidR="00C52D36">
        <w:rPr>
          <w:sz w:val="24"/>
          <w:szCs w:val="24"/>
        </w:rPr>
        <w:t>.</w:t>
      </w:r>
    </w:p>
    <w:p w:rsidR="0012023E" w:rsidP="004B0A63" w14:paraId="0B1081E3" w14:textId="2247413B">
      <w:pPr>
        <w:pStyle w:val="ListParagraph"/>
        <w:numPr>
          <w:ilvl w:val="0"/>
          <w:numId w:val="10"/>
        </w:numPr>
        <w:rPr>
          <w:sz w:val="24"/>
          <w:szCs w:val="24"/>
        </w:rPr>
      </w:pPr>
      <w:r>
        <w:rPr>
          <w:sz w:val="24"/>
          <w:szCs w:val="24"/>
        </w:rPr>
        <w:t>Per</w:t>
      </w:r>
      <w:r w:rsidR="003B23AB">
        <w:rPr>
          <w:sz w:val="24"/>
          <w:szCs w:val="24"/>
        </w:rPr>
        <w:t xml:space="preserve"> the change referenced in #</w:t>
      </w:r>
      <w:r w:rsidR="00BA525C">
        <w:rPr>
          <w:sz w:val="24"/>
          <w:szCs w:val="24"/>
        </w:rPr>
        <w:t>9</w:t>
      </w:r>
      <w:r w:rsidR="003B23AB">
        <w:rPr>
          <w:sz w:val="24"/>
          <w:szCs w:val="24"/>
        </w:rPr>
        <w:t xml:space="preserve">, </w:t>
      </w:r>
      <w:r w:rsidR="006704E2">
        <w:rPr>
          <w:sz w:val="24"/>
          <w:szCs w:val="24"/>
        </w:rPr>
        <w:t xml:space="preserve">Section I replaced </w:t>
      </w:r>
      <w:r w:rsidR="00261E70">
        <w:rPr>
          <w:sz w:val="24"/>
          <w:szCs w:val="24"/>
        </w:rPr>
        <w:t>Paragraph</w:t>
      </w:r>
      <w:r w:rsidR="00C2266C">
        <w:rPr>
          <w:sz w:val="24"/>
          <w:szCs w:val="24"/>
        </w:rPr>
        <w:t>s</w:t>
      </w:r>
      <w:r w:rsidR="00261E70">
        <w:rPr>
          <w:sz w:val="24"/>
          <w:szCs w:val="24"/>
        </w:rPr>
        <w:t xml:space="preserve"> </w:t>
      </w:r>
      <w:r w:rsidR="00C2266C">
        <w:rPr>
          <w:sz w:val="24"/>
          <w:szCs w:val="24"/>
        </w:rPr>
        <w:t xml:space="preserve">E </w:t>
      </w:r>
      <w:r w:rsidR="00141226">
        <w:rPr>
          <w:sz w:val="24"/>
          <w:szCs w:val="24"/>
        </w:rPr>
        <w:t xml:space="preserve">(Pay Period Covered by this Report) </w:t>
      </w:r>
      <w:r w:rsidR="00C2266C">
        <w:rPr>
          <w:sz w:val="24"/>
          <w:szCs w:val="24"/>
        </w:rPr>
        <w:t xml:space="preserve">and F </w:t>
      </w:r>
      <w:r w:rsidR="00FD0B19">
        <w:rPr>
          <w:sz w:val="24"/>
          <w:szCs w:val="24"/>
        </w:rPr>
        <w:t xml:space="preserve">(Attachments) </w:t>
      </w:r>
      <w:r w:rsidR="00C2266C">
        <w:rPr>
          <w:sz w:val="24"/>
          <w:szCs w:val="24"/>
        </w:rPr>
        <w:t xml:space="preserve">with:  </w:t>
      </w:r>
      <w:r w:rsidR="002905BF">
        <w:rPr>
          <w:sz w:val="24"/>
          <w:szCs w:val="24"/>
        </w:rPr>
        <w:t>“</w:t>
      </w:r>
      <w:r w:rsidR="00744FC8">
        <w:rPr>
          <w:sz w:val="24"/>
          <w:szCs w:val="24"/>
        </w:rPr>
        <w:t>12</w:t>
      </w:r>
      <w:r w:rsidR="00ED7F41">
        <w:rPr>
          <w:sz w:val="24"/>
          <w:szCs w:val="24"/>
        </w:rPr>
        <w:t>-Month Period Covered by Unit’s EEO Program Annual Report &amp; EEO Public File Report</w:t>
      </w:r>
      <w:r w:rsidR="00144708">
        <w:rPr>
          <w:sz w:val="24"/>
          <w:szCs w:val="24"/>
        </w:rPr>
        <w:t xml:space="preserve">.  Designate the 12-month compliance period (beginning no earlier than July 1).  Both the EEO Public File </w:t>
      </w:r>
      <w:r w:rsidR="0084447C">
        <w:rPr>
          <w:sz w:val="24"/>
          <w:szCs w:val="24"/>
        </w:rPr>
        <w:t xml:space="preserve">Report and this EEO Program Annual Report must be uploaded to the </w:t>
      </w:r>
      <w:r w:rsidRPr="00DF1EDE" w:rsidR="00DF1EDE">
        <w:rPr>
          <w:sz w:val="24"/>
          <w:szCs w:val="24"/>
        </w:rPr>
        <w:t>unit’s public file(s) by Sept. 30 each year.</w:t>
      </w:r>
      <w:r w:rsidR="00E52062">
        <w:rPr>
          <w:sz w:val="24"/>
          <w:szCs w:val="24"/>
        </w:rPr>
        <w:t>”</w:t>
      </w:r>
      <w:r w:rsidR="00362EED">
        <w:rPr>
          <w:sz w:val="24"/>
          <w:szCs w:val="24"/>
        </w:rPr>
        <w:t xml:space="preserve">  This report is now automatically uploaded to the unit’s public file.</w:t>
      </w:r>
    </w:p>
    <w:p w:rsidR="00065C25" w:rsidRPr="00767AAE" w:rsidP="00D17F63" w14:paraId="0DE1DF2E" w14:textId="229E30AE">
      <w:pPr>
        <w:pStyle w:val="ListParagraph"/>
        <w:numPr>
          <w:ilvl w:val="0"/>
          <w:numId w:val="10"/>
        </w:numPr>
        <w:rPr>
          <w:sz w:val="24"/>
          <w:szCs w:val="24"/>
        </w:rPr>
      </w:pPr>
      <w:r w:rsidRPr="00D17F63">
        <w:rPr>
          <w:sz w:val="24"/>
          <w:szCs w:val="24"/>
        </w:rPr>
        <w:t xml:space="preserve">Section I requested </w:t>
      </w:r>
      <w:r w:rsidR="007E2CF9">
        <w:rPr>
          <w:sz w:val="24"/>
          <w:szCs w:val="24"/>
        </w:rPr>
        <w:t>start</w:t>
      </w:r>
      <w:r w:rsidRPr="00D17F63">
        <w:rPr>
          <w:sz w:val="24"/>
          <w:szCs w:val="24"/>
        </w:rPr>
        <w:t xml:space="preserve"> and </w:t>
      </w:r>
      <w:r w:rsidR="007E2CF9">
        <w:rPr>
          <w:sz w:val="24"/>
          <w:szCs w:val="24"/>
        </w:rPr>
        <w:t>end</w:t>
      </w:r>
      <w:r w:rsidRPr="00D17F63">
        <w:rPr>
          <w:sz w:val="24"/>
          <w:szCs w:val="24"/>
        </w:rPr>
        <w:t xml:space="preserve"> dates</w:t>
      </w:r>
      <w:r w:rsidR="00B709EE">
        <w:rPr>
          <w:sz w:val="24"/>
          <w:szCs w:val="24"/>
        </w:rPr>
        <w:t xml:space="preserve"> to the reporting period</w:t>
      </w:r>
      <w:r w:rsidR="003B23AB">
        <w:rPr>
          <w:sz w:val="24"/>
          <w:szCs w:val="24"/>
        </w:rPr>
        <w:t xml:space="preserve"> referenced in #</w:t>
      </w:r>
      <w:r w:rsidR="00BA525C">
        <w:rPr>
          <w:sz w:val="24"/>
          <w:szCs w:val="24"/>
        </w:rPr>
        <w:t>9-10</w:t>
      </w:r>
      <w:r w:rsidR="003B23AB">
        <w:rPr>
          <w:sz w:val="24"/>
          <w:szCs w:val="24"/>
        </w:rPr>
        <w:t xml:space="preserve"> above</w:t>
      </w:r>
      <w:r w:rsidRPr="00D17F63">
        <w:rPr>
          <w:sz w:val="24"/>
          <w:szCs w:val="24"/>
        </w:rPr>
        <w:t>.</w:t>
      </w:r>
    </w:p>
    <w:p w:rsidR="00A5384B" w:rsidRPr="00C87048" w:rsidP="003E2D83" w14:paraId="13A01032" w14:textId="444718A6">
      <w:pPr>
        <w:pStyle w:val="ListParagraph"/>
        <w:numPr>
          <w:ilvl w:val="0"/>
          <w:numId w:val="10"/>
        </w:numPr>
        <w:rPr>
          <w:sz w:val="24"/>
          <w:szCs w:val="24"/>
        </w:rPr>
      </w:pPr>
      <w:r>
        <w:rPr>
          <w:sz w:val="24"/>
          <w:szCs w:val="24"/>
        </w:rPr>
        <w:t xml:space="preserve">Replacing a graph format, </w:t>
      </w:r>
      <w:r w:rsidR="00332390">
        <w:rPr>
          <w:sz w:val="24"/>
          <w:szCs w:val="24"/>
        </w:rPr>
        <w:t xml:space="preserve">Section II – Community Information </w:t>
      </w:r>
      <w:r>
        <w:rPr>
          <w:sz w:val="24"/>
          <w:szCs w:val="24"/>
        </w:rPr>
        <w:t>now presents</w:t>
      </w:r>
      <w:r w:rsidR="00761919">
        <w:rPr>
          <w:sz w:val="24"/>
          <w:szCs w:val="24"/>
        </w:rPr>
        <w:t xml:space="preserve"> PSID numbers and </w:t>
      </w:r>
      <w:r w:rsidR="003E2D83">
        <w:rPr>
          <w:sz w:val="24"/>
          <w:szCs w:val="24"/>
        </w:rPr>
        <w:t xml:space="preserve">numbers designating </w:t>
      </w:r>
      <w:r w:rsidR="00C7272B">
        <w:rPr>
          <w:sz w:val="24"/>
          <w:szCs w:val="24"/>
        </w:rPr>
        <w:t>System Communities Comprising Local Employment Unit</w:t>
      </w:r>
      <w:r>
        <w:rPr>
          <w:sz w:val="24"/>
          <w:szCs w:val="24"/>
        </w:rPr>
        <w:t xml:space="preserve"> in a list format</w:t>
      </w:r>
      <w:r w:rsidR="005B5065">
        <w:rPr>
          <w:sz w:val="24"/>
          <w:szCs w:val="24"/>
        </w:rPr>
        <w:t>,</w:t>
      </w:r>
      <w:r w:rsidR="00F86FAE">
        <w:rPr>
          <w:sz w:val="24"/>
          <w:szCs w:val="24"/>
        </w:rPr>
        <w:t xml:space="preserve"> </w:t>
      </w:r>
      <w:r w:rsidR="00407BC7">
        <w:rPr>
          <w:sz w:val="24"/>
          <w:szCs w:val="24"/>
        </w:rPr>
        <w:t xml:space="preserve">which </w:t>
      </w:r>
      <w:r w:rsidRPr="00407BC7" w:rsidR="00407BC7">
        <w:rPr>
          <w:sz w:val="24"/>
          <w:szCs w:val="24"/>
        </w:rPr>
        <w:t xml:space="preserve">automatically pre-fills from the EUID </w:t>
      </w:r>
      <w:r>
        <w:rPr>
          <w:sz w:val="24"/>
          <w:szCs w:val="24"/>
        </w:rPr>
        <w:t>page</w:t>
      </w:r>
      <w:r w:rsidR="003B23AB">
        <w:rPr>
          <w:sz w:val="24"/>
          <w:szCs w:val="24"/>
        </w:rPr>
        <w:t xml:space="preserve"> referenced in #1 </w:t>
      </w:r>
      <w:r>
        <w:rPr>
          <w:sz w:val="24"/>
          <w:szCs w:val="24"/>
        </w:rPr>
        <w:t>above</w:t>
      </w:r>
      <w:r w:rsidR="00040538">
        <w:rPr>
          <w:sz w:val="24"/>
          <w:szCs w:val="24"/>
        </w:rPr>
        <w:t>.</w:t>
      </w:r>
    </w:p>
    <w:p w:rsidR="00065530" w:rsidP="00C87048" w14:paraId="1EFCFFC4" w14:textId="0C39B519">
      <w:pPr>
        <w:pStyle w:val="ListParagraph"/>
        <w:numPr>
          <w:ilvl w:val="0"/>
          <w:numId w:val="10"/>
        </w:numPr>
        <w:spacing w:before="240"/>
        <w:rPr>
          <w:sz w:val="24"/>
          <w:szCs w:val="24"/>
        </w:rPr>
      </w:pPr>
      <w:r>
        <w:rPr>
          <w:sz w:val="24"/>
          <w:szCs w:val="24"/>
        </w:rPr>
        <w:t>Section II replaced the</w:t>
      </w:r>
      <w:r w:rsidR="00522911">
        <w:rPr>
          <w:sz w:val="24"/>
          <w:szCs w:val="24"/>
        </w:rPr>
        <w:t xml:space="preserve"> </w:t>
      </w:r>
      <w:r w:rsidR="00A4105A">
        <w:rPr>
          <w:sz w:val="24"/>
          <w:szCs w:val="24"/>
        </w:rPr>
        <w:t xml:space="preserve">accompanying </w:t>
      </w:r>
      <w:r w:rsidR="00522911">
        <w:rPr>
          <w:sz w:val="24"/>
          <w:szCs w:val="24"/>
        </w:rPr>
        <w:t xml:space="preserve">instructions </w:t>
      </w:r>
      <w:r w:rsidR="00A4105A">
        <w:rPr>
          <w:sz w:val="24"/>
          <w:szCs w:val="24"/>
        </w:rPr>
        <w:t>with</w:t>
      </w:r>
      <w:r w:rsidR="001058BF">
        <w:rPr>
          <w:sz w:val="24"/>
          <w:szCs w:val="24"/>
        </w:rPr>
        <w:t xml:space="preserve"> this text regarding cable system information</w:t>
      </w:r>
      <w:r w:rsidR="00A4105A">
        <w:rPr>
          <w:sz w:val="24"/>
          <w:szCs w:val="24"/>
        </w:rPr>
        <w:t>:</w:t>
      </w:r>
      <w:r w:rsidR="000733EA">
        <w:rPr>
          <w:sz w:val="24"/>
          <w:szCs w:val="24"/>
        </w:rPr>
        <w:t xml:space="preserve"> </w:t>
      </w:r>
      <w:r w:rsidR="00A73A2E">
        <w:rPr>
          <w:sz w:val="24"/>
          <w:szCs w:val="24"/>
        </w:rPr>
        <w:t xml:space="preserve">“The Physical Systems and Communities associated with selected EUID are displayed here.  To make changes, select one or more PSID to populate </w:t>
      </w:r>
      <w:r w:rsidR="0041260F">
        <w:rPr>
          <w:sz w:val="24"/>
          <w:szCs w:val="24"/>
        </w:rPr>
        <w:t xml:space="preserve">PSID and associated CUIDs or select the ‘x’ to remove the same.  PSIDs and CUIDs submitted on this form will overwrite </w:t>
      </w:r>
      <w:r w:rsidR="00BD31FE">
        <w:rPr>
          <w:sz w:val="24"/>
          <w:szCs w:val="24"/>
        </w:rPr>
        <w:t>those stored with this EUID.  Note, adding a PSID will cause ALL CUIDs associated with ALL PSIDs in the list to be populated.  Please populate all intended PSID</w:t>
      </w:r>
      <w:r w:rsidR="00745CCC">
        <w:rPr>
          <w:sz w:val="24"/>
          <w:szCs w:val="24"/>
        </w:rPr>
        <w:t>s before removing any CUIDs</w:t>
      </w:r>
      <w:r w:rsidR="00674DA7">
        <w:rPr>
          <w:sz w:val="24"/>
          <w:szCs w:val="24"/>
        </w:rPr>
        <w:t>.</w:t>
      </w:r>
    </w:p>
    <w:p w:rsidR="007073F7" w:rsidP="004B0A63" w14:paraId="372BE4D6" w14:textId="226183CF">
      <w:pPr>
        <w:pStyle w:val="ListParagraph"/>
        <w:numPr>
          <w:ilvl w:val="0"/>
          <w:numId w:val="10"/>
        </w:numPr>
        <w:rPr>
          <w:sz w:val="24"/>
          <w:szCs w:val="24"/>
        </w:rPr>
      </w:pPr>
      <w:r>
        <w:rPr>
          <w:sz w:val="24"/>
          <w:szCs w:val="24"/>
        </w:rPr>
        <w:t xml:space="preserve">Section III – EEO Policy and Program Requirements </w:t>
      </w:r>
      <w:r w:rsidR="000B6A76">
        <w:rPr>
          <w:sz w:val="24"/>
          <w:szCs w:val="24"/>
        </w:rPr>
        <w:t>eliminated the paragraph numbers</w:t>
      </w:r>
      <w:r w:rsidR="001D5DCE">
        <w:rPr>
          <w:sz w:val="24"/>
          <w:szCs w:val="24"/>
        </w:rPr>
        <w:t xml:space="preserve"> and </w:t>
      </w:r>
      <w:r w:rsidR="0035256A">
        <w:rPr>
          <w:sz w:val="24"/>
          <w:szCs w:val="24"/>
        </w:rPr>
        <w:t>worded</w:t>
      </w:r>
      <w:r w:rsidR="001D5DCE">
        <w:rPr>
          <w:sz w:val="24"/>
          <w:szCs w:val="24"/>
        </w:rPr>
        <w:t xml:space="preserve"> all questions </w:t>
      </w:r>
      <w:r w:rsidR="00B10719">
        <w:rPr>
          <w:sz w:val="24"/>
          <w:szCs w:val="24"/>
        </w:rPr>
        <w:t>in</w:t>
      </w:r>
      <w:r w:rsidR="007279F8">
        <w:rPr>
          <w:sz w:val="24"/>
          <w:szCs w:val="24"/>
        </w:rPr>
        <w:t xml:space="preserve"> the past </w:t>
      </w:r>
      <w:r w:rsidR="00544BAA">
        <w:rPr>
          <w:sz w:val="24"/>
          <w:szCs w:val="24"/>
        </w:rPr>
        <w:t>tense.</w:t>
      </w:r>
    </w:p>
    <w:p w:rsidR="00107597" w:rsidRPr="001E13F4" w:rsidP="001E13F4" w14:paraId="468ED961" w14:textId="65193D51">
      <w:pPr>
        <w:pStyle w:val="ListParagraph"/>
        <w:numPr>
          <w:ilvl w:val="0"/>
          <w:numId w:val="10"/>
        </w:numPr>
        <w:rPr>
          <w:sz w:val="24"/>
          <w:szCs w:val="24"/>
        </w:rPr>
      </w:pPr>
      <w:r w:rsidRPr="001E13F4">
        <w:rPr>
          <w:sz w:val="24"/>
          <w:szCs w:val="24"/>
        </w:rPr>
        <w:t xml:space="preserve">Section III </w:t>
      </w:r>
      <w:r w:rsidRPr="001E13F4" w:rsidR="007609CA">
        <w:rPr>
          <w:sz w:val="24"/>
          <w:szCs w:val="24"/>
        </w:rPr>
        <w:t>replaced the instructions with: “</w:t>
      </w:r>
      <w:r w:rsidRPr="001E13F4" w:rsidR="007014ED">
        <w:rPr>
          <w:sz w:val="24"/>
          <w:szCs w:val="24"/>
        </w:rPr>
        <w:t xml:space="preserve">For the </w:t>
      </w:r>
      <w:r w:rsidRPr="001E13F4" w:rsidR="00800BEC">
        <w:rPr>
          <w:sz w:val="24"/>
          <w:szCs w:val="24"/>
        </w:rPr>
        <w:t xml:space="preserve">12 month period designated in Section </w:t>
      </w:r>
      <w:r w:rsidRPr="001E13F4" w:rsidR="0062135A">
        <w:rPr>
          <w:sz w:val="24"/>
          <w:szCs w:val="24"/>
        </w:rPr>
        <w:t>I, select YES or NO to each of the following questions:</w:t>
      </w:r>
      <w:r w:rsidRPr="001E13F4">
        <w:rPr>
          <w:sz w:val="24"/>
          <w:szCs w:val="24"/>
        </w:rPr>
        <w:t>”</w:t>
      </w:r>
      <w:r w:rsidRPr="001E13F4" w:rsidR="005659CB">
        <w:rPr>
          <w:sz w:val="24"/>
          <w:szCs w:val="24"/>
        </w:rPr>
        <w:t>.  As a result, Section III, Question 1</w:t>
      </w:r>
      <w:r w:rsidR="006756A1">
        <w:rPr>
          <w:sz w:val="24"/>
          <w:szCs w:val="24"/>
        </w:rPr>
        <w:t xml:space="preserve"> </w:t>
      </w:r>
      <w:r w:rsidRPr="001E13F4" w:rsidR="003A7C88">
        <w:rPr>
          <w:sz w:val="24"/>
          <w:szCs w:val="24"/>
        </w:rPr>
        <w:t xml:space="preserve">deleted </w:t>
      </w:r>
      <w:r w:rsidRPr="001E13F4" w:rsidR="00356BA6">
        <w:rPr>
          <w:sz w:val="24"/>
          <w:szCs w:val="24"/>
        </w:rPr>
        <w:t xml:space="preserve">the introductory phrase </w:t>
      </w:r>
      <w:r w:rsidRPr="001E13F4" w:rsidR="009843CE">
        <w:rPr>
          <w:sz w:val="24"/>
          <w:szCs w:val="24"/>
        </w:rPr>
        <w:t>“during the twelve</w:t>
      </w:r>
      <w:r w:rsidRPr="001E13F4" w:rsidR="00594928">
        <w:rPr>
          <w:sz w:val="24"/>
          <w:szCs w:val="24"/>
        </w:rPr>
        <w:t xml:space="preserve">-month period prior to filing this form” from the </w:t>
      </w:r>
      <w:r w:rsidRPr="001E13F4" w:rsidR="006B235E">
        <w:rPr>
          <w:sz w:val="24"/>
          <w:szCs w:val="24"/>
        </w:rPr>
        <w:t>quest</w:t>
      </w:r>
      <w:r w:rsidRPr="001E13F4" w:rsidR="003C3E77">
        <w:rPr>
          <w:sz w:val="24"/>
          <w:szCs w:val="24"/>
        </w:rPr>
        <w:t>ion “Have you complied with</w:t>
      </w:r>
      <w:r w:rsidRPr="001E13F4" w:rsidR="00D51F0B">
        <w:rPr>
          <w:sz w:val="24"/>
          <w:szCs w:val="24"/>
        </w:rPr>
        <w:t xml:space="preserve"> the outreach provisions of the FCC’s MVPD Equal Employment Opportunity Rule, 47 C.F.R. Section 76.</w:t>
      </w:r>
      <w:r w:rsidRPr="001E13F4" w:rsidR="003A7C88">
        <w:rPr>
          <w:sz w:val="24"/>
          <w:szCs w:val="24"/>
        </w:rPr>
        <w:t xml:space="preserve">75(b)?”  </w:t>
      </w:r>
    </w:p>
    <w:p w:rsidR="004617E9" w:rsidP="004B0A63" w14:paraId="294C95D4" w14:textId="425EBB00">
      <w:pPr>
        <w:pStyle w:val="ListParagraph"/>
        <w:numPr>
          <w:ilvl w:val="0"/>
          <w:numId w:val="10"/>
        </w:numPr>
        <w:rPr>
          <w:sz w:val="24"/>
          <w:szCs w:val="24"/>
        </w:rPr>
      </w:pPr>
      <w:r>
        <w:rPr>
          <w:sz w:val="24"/>
          <w:szCs w:val="24"/>
        </w:rPr>
        <w:t>The instructions to Section IV – Additional Information</w:t>
      </w:r>
      <w:r w:rsidR="00767E5F">
        <w:rPr>
          <w:sz w:val="24"/>
          <w:szCs w:val="24"/>
        </w:rPr>
        <w:t xml:space="preserve"> </w:t>
      </w:r>
      <w:r w:rsidR="00027836">
        <w:rPr>
          <w:sz w:val="24"/>
          <w:szCs w:val="24"/>
        </w:rPr>
        <w:t xml:space="preserve">replaced “Exhibit C” with </w:t>
      </w:r>
      <w:r w:rsidR="00E642C0">
        <w:rPr>
          <w:sz w:val="24"/>
          <w:szCs w:val="24"/>
        </w:rPr>
        <w:t>“</w:t>
      </w:r>
      <w:r w:rsidR="00C073FA">
        <w:rPr>
          <w:sz w:val="24"/>
          <w:szCs w:val="24"/>
        </w:rPr>
        <w:t>E</w:t>
      </w:r>
      <w:r w:rsidR="00E642C0">
        <w:rPr>
          <w:sz w:val="24"/>
          <w:szCs w:val="24"/>
        </w:rPr>
        <w:t xml:space="preserve">xhibit </w:t>
      </w:r>
      <w:r w:rsidR="00C073FA">
        <w:rPr>
          <w:sz w:val="24"/>
          <w:szCs w:val="24"/>
        </w:rPr>
        <w:t>3.”</w:t>
      </w:r>
    </w:p>
    <w:p w:rsidR="001F6CB4" w:rsidP="004B0A63" w14:paraId="500C35D7" w14:textId="0997EB6C">
      <w:pPr>
        <w:pStyle w:val="ListParagraph"/>
        <w:numPr>
          <w:ilvl w:val="0"/>
          <w:numId w:val="10"/>
        </w:numPr>
        <w:rPr>
          <w:sz w:val="24"/>
          <w:szCs w:val="24"/>
        </w:rPr>
      </w:pPr>
      <w:r>
        <w:rPr>
          <w:sz w:val="24"/>
          <w:szCs w:val="24"/>
        </w:rPr>
        <w:t xml:space="preserve">Section IV </w:t>
      </w:r>
      <w:r w:rsidR="004747D0">
        <w:rPr>
          <w:sz w:val="24"/>
          <w:szCs w:val="24"/>
        </w:rPr>
        <w:t>replace</w:t>
      </w:r>
      <w:r w:rsidR="00474FEC">
        <w:rPr>
          <w:sz w:val="24"/>
          <w:szCs w:val="24"/>
        </w:rPr>
        <w:t>d</w:t>
      </w:r>
      <w:r w:rsidR="004747D0">
        <w:rPr>
          <w:sz w:val="24"/>
          <w:szCs w:val="24"/>
        </w:rPr>
        <w:t xml:space="preserve"> the Exhibit No. 3 box with an upload button.  </w:t>
      </w:r>
    </w:p>
    <w:p w:rsidR="00BF195E" w:rsidP="004B0A63" w14:paraId="2F62BFA2" w14:textId="241574C0">
      <w:pPr>
        <w:pStyle w:val="ListParagraph"/>
        <w:numPr>
          <w:ilvl w:val="0"/>
          <w:numId w:val="10"/>
        </w:numPr>
        <w:rPr>
          <w:sz w:val="24"/>
          <w:szCs w:val="24"/>
        </w:rPr>
      </w:pPr>
      <w:r>
        <w:rPr>
          <w:sz w:val="24"/>
          <w:szCs w:val="24"/>
        </w:rPr>
        <w:t>Section V -- FCC Form 396-C – Supplemental Investigation Sheet</w:t>
      </w:r>
      <w:r w:rsidR="00646885">
        <w:rPr>
          <w:sz w:val="24"/>
          <w:szCs w:val="24"/>
        </w:rPr>
        <w:t xml:space="preserve"> (SIS)</w:t>
      </w:r>
      <w:r>
        <w:rPr>
          <w:sz w:val="24"/>
          <w:szCs w:val="24"/>
        </w:rPr>
        <w:t xml:space="preserve"> replaced </w:t>
      </w:r>
      <w:r w:rsidR="00F55C5F">
        <w:rPr>
          <w:sz w:val="24"/>
          <w:szCs w:val="24"/>
        </w:rPr>
        <w:t xml:space="preserve">Section V </w:t>
      </w:r>
      <w:r w:rsidR="0043525E">
        <w:rPr>
          <w:sz w:val="24"/>
          <w:szCs w:val="24"/>
        </w:rPr>
        <w:t>–</w:t>
      </w:r>
      <w:r w:rsidR="00F55C5F">
        <w:rPr>
          <w:sz w:val="24"/>
          <w:szCs w:val="24"/>
        </w:rPr>
        <w:t xml:space="preserve"> </w:t>
      </w:r>
      <w:r w:rsidR="0043525E">
        <w:rPr>
          <w:sz w:val="24"/>
          <w:szCs w:val="24"/>
        </w:rPr>
        <w:t>Certification</w:t>
      </w:r>
      <w:r w:rsidR="00127A30">
        <w:rPr>
          <w:sz w:val="24"/>
          <w:szCs w:val="24"/>
        </w:rPr>
        <w:t>.</w:t>
      </w:r>
    </w:p>
    <w:p w:rsidR="00127A30" w:rsidP="004B0A63" w14:paraId="39233197" w14:textId="1A48A132">
      <w:pPr>
        <w:pStyle w:val="ListParagraph"/>
        <w:numPr>
          <w:ilvl w:val="0"/>
          <w:numId w:val="10"/>
        </w:numPr>
        <w:rPr>
          <w:sz w:val="24"/>
          <w:szCs w:val="24"/>
        </w:rPr>
      </w:pPr>
      <w:r>
        <w:rPr>
          <w:sz w:val="24"/>
          <w:szCs w:val="24"/>
        </w:rPr>
        <w:t>SIS</w:t>
      </w:r>
      <w:r w:rsidR="00E3039D">
        <w:rPr>
          <w:sz w:val="24"/>
          <w:szCs w:val="24"/>
        </w:rPr>
        <w:t xml:space="preserve">, Part </w:t>
      </w:r>
      <w:r w:rsidR="008D2B70">
        <w:rPr>
          <w:sz w:val="24"/>
          <w:szCs w:val="24"/>
        </w:rPr>
        <w:t>I</w:t>
      </w:r>
      <w:r w:rsidR="00BB507C">
        <w:rPr>
          <w:sz w:val="24"/>
          <w:szCs w:val="24"/>
        </w:rPr>
        <w:t xml:space="preserve"> </w:t>
      </w:r>
      <w:r w:rsidR="00073D1E">
        <w:rPr>
          <w:sz w:val="24"/>
          <w:szCs w:val="24"/>
        </w:rPr>
        <w:t>elimi</w:t>
      </w:r>
      <w:r w:rsidR="00B650C1">
        <w:rPr>
          <w:sz w:val="24"/>
          <w:szCs w:val="24"/>
        </w:rPr>
        <w:t xml:space="preserve">nated </w:t>
      </w:r>
      <w:r w:rsidR="0070742A">
        <w:rPr>
          <w:sz w:val="24"/>
          <w:szCs w:val="24"/>
        </w:rPr>
        <w:t xml:space="preserve">nine boxes of job </w:t>
      </w:r>
      <w:r w:rsidR="00832B49">
        <w:rPr>
          <w:sz w:val="24"/>
          <w:szCs w:val="24"/>
        </w:rPr>
        <w:t xml:space="preserve">titles </w:t>
      </w:r>
      <w:r w:rsidR="00F00763">
        <w:rPr>
          <w:sz w:val="24"/>
          <w:szCs w:val="24"/>
        </w:rPr>
        <w:t xml:space="preserve">and replaced them with </w:t>
      </w:r>
      <w:r w:rsidR="00371645">
        <w:rPr>
          <w:sz w:val="24"/>
          <w:szCs w:val="24"/>
        </w:rPr>
        <w:t xml:space="preserve">only the selected job title(s) </w:t>
      </w:r>
      <w:r w:rsidR="001058BF">
        <w:rPr>
          <w:sz w:val="24"/>
          <w:szCs w:val="24"/>
        </w:rPr>
        <w:t>for which the SIS respondents must provide a job description</w:t>
      </w:r>
      <w:r w:rsidR="00371645">
        <w:rPr>
          <w:sz w:val="24"/>
          <w:szCs w:val="24"/>
        </w:rPr>
        <w:t xml:space="preserve"> (</w:t>
      </w:r>
      <w:r w:rsidR="00F832B2">
        <w:rPr>
          <w:sz w:val="24"/>
          <w:szCs w:val="24"/>
        </w:rPr>
        <w:t>the 396-C</w:t>
      </w:r>
      <w:r w:rsidR="00371645">
        <w:rPr>
          <w:sz w:val="24"/>
          <w:szCs w:val="24"/>
        </w:rPr>
        <w:t xml:space="preserve"> require</w:t>
      </w:r>
      <w:r w:rsidR="00F832B2">
        <w:rPr>
          <w:sz w:val="24"/>
          <w:szCs w:val="24"/>
        </w:rPr>
        <w:t>s</w:t>
      </w:r>
      <w:r w:rsidR="00371645">
        <w:rPr>
          <w:sz w:val="24"/>
          <w:szCs w:val="24"/>
        </w:rPr>
        <w:t xml:space="preserve"> SIS respondents to provide job descriptions for up to two of nine available job categories</w:t>
      </w:r>
      <w:r w:rsidR="00B123E5">
        <w:rPr>
          <w:sz w:val="24"/>
          <w:szCs w:val="24"/>
        </w:rPr>
        <w:t>, and each year those job titles change</w:t>
      </w:r>
      <w:r w:rsidR="00371645">
        <w:rPr>
          <w:sz w:val="24"/>
          <w:szCs w:val="24"/>
        </w:rPr>
        <w:t xml:space="preserve">).  This </w:t>
      </w:r>
      <w:r w:rsidR="00B123E5">
        <w:rPr>
          <w:sz w:val="24"/>
          <w:szCs w:val="24"/>
        </w:rPr>
        <w:t>update</w:t>
      </w:r>
      <w:r w:rsidR="00371645">
        <w:rPr>
          <w:sz w:val="24"/>
          <w:szCs w:val="24"/>
        </w:rPr>
        <w:t xml:space="preserve"> </w:t>
      </w:r>
      <w:r w:rsidR="00B123E5">
        <w:rPr>
          <w:sz w:val="24"/>
          <w:szCs w:val="24"/>
        </w:rPr>
        <w:t>leverages a new</w:t>
      </w:r>
      <w:r w:rsidR="00F832B2">
        <w:rPr>
          <w:sz w:val="24"/>
          <w:szCs w:val="24"/>
        </w:rPr>
        <w:t xml:space="preserve"> electronic</w:t>
      </w:r>
      <w:r w:rsidR="00B123E5">
        <w:rPr>
          <w:sz w:val="24"/>
          <w:szCs w:val="24"/>
        </w:rPr>
        <w:t xml:space="preserve"> feature of the COALS filing platform which presents only the </w:t>
      </w:r>
      <w:r w:rsidR="00F832B2">
        <w:rPr>
          <w:sz w:val="24"/>
          <w:szCs w:val="24"/>
        </w:rPr>
        <w:t>required job titles, and eliminates</w:t>
      </w:r>
      <w:r w:rsidR="00371645">
        <w:rPr>
          <w:sz w:val="24"/>
          <w:szCs w:val="24"/>
        </w:rPr>
        <w:t xml:space="preserve"> the need for the </w:t>
      </w:r>
      <w:r w:rsidR="00F832B2">
        <w:rPr>
          <w:sz w:val="24"/>
          <w:szCs w:val="24"/>
        </w:rPr>
        <w:t>agency</w:t>
      </w:r>
      <w:r w:rsidR="00371645">
        <w:rPr>
          <w:sz w:val="24"/>
          <w:szCs w:val="24"/>
        </w:rPr>
        <w:t xml:space="preserve"> to announce the required job titles via Public Notice each year</w:t>
      </w:r>
      <w:r w:rsidR="00D7752B">
        <w:rPr>
          <w:sz w:val="24"/>
          <w:szCs w:val="24"/>
        </w:rPr>
        <w:t xml:space="preserve"> (though </w:t>
      </w:r>
      <w:r w:rsidR="00D75AB0">
        <w:rPr>
          <w:sz w:val="24"/>
          <w:szCs w:val="24"/>
        </w:rPr>
        <w:t>the agency continues to issue the Public Notice)</w:t>
      </w:r>
      <w:r w:rsidR="00371645">
        <w:rPr>
          <w:sz w:val="24"/>
          <w:szCs w:val="24"/>
        </w:rPr>
        <w:t>.  T</w:t>
      </w:r>
      <w:r w:rsidR="005E1E46">
        <w:rPr>
          <w:sz w:val="24"/>
          <w:szCs w:val="24"/>
        </w:rPr>
        <w:t xml:space="preserve">he </w:t>
      </w:r>
      <w:r w:rsidR="004E0928">
        <w:rPr>
          <w:sz w:val="24"/>
          <w:szCs w:val="24"/>
        </w:rPr>
        <w:t xml:space="preserve">accompanying </w:t>
      </w:r>
      <w:r w:rsidR="005E1E46">
        <w:rPr>
          <w:sz w:val="24"/>
          <w:szCs w:val="24"/>
        </w:rPr>
        <w:t xml:space="preserve">instructions were </w:t>
      </w:r>
      <w:r w:rsidR="00371645">
        <w:rPr>
          <w:sz w:val="24"/>
          <w:szCs w:val="24"/>
        </w:rPr>
        <w:t xml:space="preserve">also </w:t>
      </w:r>
      <w:r w:rsidR="005E1E46">
        <w:rPr>
          <w:sz w:val="24"/>
          <w:szCs w:val="24"/>
        </w:rPr>
        <w:t>changed</w:t>
      </w:r>
      <w:r w:rsidR="00371645">
        <w:rPr>
          <w:sz w:val="24"/>
          <w:szCs w:val="24"/>
        </w:rPr>
        <w:t>.</w:t>
      </w:r>
      <w:r w:rsidR="005E1E46">
        <w:rPr>
          <w:sz w:val="24"/>
          <w:szCs w:val="24"/>
        </w:rPr>
        <w:t xml:space="preserve"> </w:t>
      </w:r>
    </w:p>
    <w:p w:rsidR="00E84AF6" w:rsidP="004B0A63" w14:paraId="075CB845" w14:textId="7AF9ABDE">
      <w:pPr>
        <w:pStyle w:val="ListParagraph"/>
        <w:numPr>
          <w:ilvl w:val="0"/>
          <w:numId w:val="10"/>
        </w:numPr>
        <w:rPr>
          <w:sz w:val="24"/>
          <w:szCs w:val="24"/>
        </w:rPr>
      </w:pPr>
      <w:r>
        <w:rPr>
          <w:sz w:val="24"/>
          <w:szCs w:val="24"/>
        </w:rPr>
        <w:t xml:space="preserve">For each </w:t>
      </w:r>
      <w:r w:rsidR="00AB1F4B">
        <w:rPr>
          <w:sz w:val="24"/>
          <w:szCs w:val="24"/>
        </w:rPr>
        <w:t>SIS</w:t>
      </w:r>
      <w:r>
        <w:rPr>
          <w:sz w:val="24"/>
          <w:szCs w:val="24"/>
        </w:rPr>
        <w:t>,</w:t>
      </w:r>
      <w:r w:rsidR="00105213">
        <w:rPr>
          <w:sz w:val="24"/>
          <w:szCs w:val="24"/>
        </w:rPr>
        <w:t xml:space="preserve"> </w:t>
      </w:r>
      <w:r w:rsidR="00E44D67">
        <w:rPr>
          <w:sz w:val="24"/>
          <w:szCs w:val="24"/>
        </w:rPr>
        <w:t xml:space="preserve">individual </w:t>
      </w:r>
      <w:r w:rsidR="005E32BE">
        <w:rPr>
          <w:sz w:val="24"/>
          <w:szCs w:val="24"/>
        </w:rPr>
        <w:t xml:space="preserve">exhibit numbers </w:t>
      </w:r>
      <w:r>
        <w:rPr>
          <w:sz w:val="24"/>
          <w:szCs w:val="24"/>
        </w:rPr>
        <w:t xml:space="preserve">have been </w:t>
      </w:r>
      <w:r w:rsidR="0012329A">
        <w:rPr>
          <w:sz w:val="24"/>
          <w:szCs w:val="24"/>
        </w:rPr>
        <w:t xml:space="preserve">hidden </w:t>
      </w:r>
      <w:r w:rsidR="005E32BE">
        <w:rPr>
          <w:sz w:val="24"/>
          <w:szCs w:val="24"/>
        </w:rPr>
        <w:t>and replaced with</w:t>
      </w:r>
      <w:r w:rsidR="0056078A">
        <w:rPr>
          <w:sz w:val="24"/>
          <w:szCs w:val="24"/>
        </w:rPr>
        <w:t xml:space="preserve"> </w:t>
      </w:r>
      <w:r w:rsidR="0012329A">
        <w:rPr>
          <w:sz w:val="24"/>
          <w:szCs w:val="24"/>
        </w:rPr>
        <w:t xml:space="preserve">an upload </w:t>
      </w:r>
      <w:r w:rsidR="0056078A">
        <w:rPr>
          <w:sz w:val="24"/>
          <w:szCs w:val="24"/>
        </w:rPr>
        <w:t>button</w:t>
      </w:r>
      <w:r w:rsidR="0012329A">
        <w:rPr>
          <w:sz w:val="24"/>
          <w:szCs w:val="24"/>
        </w:rPr>
        <w:t>,</w:t>
      </w:r>
      <w:r w:rsidR="0056078A">
        <w:rPr>
          <w:sz w:val="24"/>
          <w:szCs w:val="24"/>
        </w:rPr>
        <w:t xml:space="preserve"> </w:t>
      </w:r>
      <w:r w:rsidR="0012329A">
        <w:rPr>
          <w:sz w:val="24"/>
          <w:szCs w:val="24"/>
        </w:rPr>
        <w:t xml:space="preserve">which will be stored in </w:t>
      </w:r>
      <w:r w:rsidR="00A94E23">
        <w:rPr>
          <w:sz w:val="24"/>
          <w:szCs w:val="24"/>
        </w:rPr>
        <w:t>under the appropriate exhibit number in the database</w:t>
      </w:r>
      <w:r w:rsidR="0056078A">
        <w:rPr>
          <w:sz w:val="24"/>
          <w:szCs w:val="24"/>
        </w:rPr>
        <w:t>.</w:t>
      </w:r>
    </w:p>
    <w:p w:rsidR="006B7A28" w14:paraId="39D8B32A" w14:textId="50EDB57E">
      <w:pPr>
        <w:pStyle w:val="ListParagraph"/>
        <w:numPr>
          <w:ilvl w:val="0"/>
          <w:numId w:val="10"/>
        </w:numPr>
        <w:rPr>
          <w:sz w:val="24"/>
          <w:szCs w:val="24"/>
        </w:rPr>
      </w:pPr>
      <w:r>
        <w:rPr>
          <w:sz w:val="24"/>
          <w:szCs w:val="24"/>
        </w:rPr>
        <w:t xml:space="preserve">The instructions to </w:t>
      </w:r>
      <w:r w:rsidR="00627826">
        <w:rPr>
          <w:sz w:val="24"/>
          <w:szCs w:val="24"/>
        </w:rPr>
        <w:t>SIS</w:t>
      </w:r>
      <w:r w:rsidR="00221A40">
        <w:rPr>
          <w:sz w:val="24"/>
          <w:szCs w:val="24"/>
        </w:rPr>
        <w:t xml:space="preserve">, Part II – Inquiries Concerning EEO Program and Practices </w:t>
      </w:r>
      <w:r w:rsidR="00653426">
        <w:rPr>
          <w:sz w:val="24"/>
          <w:szCs w:val="24"/>
        </w:rPr>
        <w:t>eliminated “</w:t>
      </w:r>
      <w:r w:rsidR="00B119AB">
        <w:rPr>
          <w:sz w:val="24"/>
          <w:szCs w:val="24"/>
        </w:rPr>
        <w:t xml:space="preserve">Submit </w:t>
      </w:r>
      <w:r w:rsidR="00934CD1">
        <w:rPr>
          <w:sz w:val="24"/>
          <w:szCs w:val="24"/>
        </w:rPr>
        <w:t>responses to the inquiries indicated by a</w:t>
      </w:r>
      <w:r w:rsidR="006A5962">
        <w:rPr>
          <w:sz w:val="24"/>
          <w:szCs w:val="24"/>
        </w:rPr>
        <w:t xml:space="preserve"> ‘check</w:t>
      </w:r>
      <w:r w:rsidR="00AA793D">
        <w:rPr>
          <w:sz w:val="24"/>
          <w:szCs w:val="24"/>
        </w:rPr>
        <w:t>’</w:t>
      </w:r>
      <w:r w:rsidR="000C2308">
        <w:rPr>
          <w:sz w:val="24"/>
          <w:szCs w:val="24"/>
        </w:rPr>
        <w:t>.</w:t>
      </w:r>
      <w:r w:rsidR="00AA793D">
        <w:rPr>
          <w:sz w:val="24"/>
          <w:szCs w:val="24"/>
        </w:rPr>
        <w:t>”</w:t>
      </w:r>
    </w:p>
    <w:p w:rsidR="006D3C47" w14:paraId="5F55C0CD" w14:textId="6DEC7B87">
      <w:pPr>
        <w:pStyle w:val="ListParagraph"/>
        <w:numPr>
          <w:ilvl w:val="0"/>
          <w:numId w:val="10"/>
        </w:numPr>
        <w:rPr>
          <w:sz w:val="24"/>
          <w:szCs w:val="24"/>
        </w:rPr>
      </w:pPr>
      <w:r>
        <w:rPr>
          <w:sz w:val="24"/>
          <w:szCs w:val="24"/>
        </w:rPr>
        <w:t xml:space="preserve">The instructions to </w:t>
      </w:r>
      <w:r>
        <w:rPr>
          <w:sz w:val="24"/>
          <w:szCs w:val="24"/>
        </w:rPr>
        <w:t>SIS, Part II</w:t>
      </w:r>
      <w:r>
        <w:rPr>
          <w:sz w:val="24"/>
          <w:szCs w:val="24"/>
        </w:rPr>
        <w:t>I</w:t>
      </w:r>
      <w:r w:rsidR="006660B6">
        <w:rPr>
          <w:sz w:val="24"/>
          <w:szCs w:val="24"/>
        </w:rPr>
        <w:t xml:space="preserve"> – EEO Public File Report </w:t>
      </w:r>
      <w:r w:rsidR="007B7E0B">
        <w:rPr>
          <w:sz w:val="24"/>
          <w:szCs w:val="24"/>
        </w:rPr>
        <w:t>replaced “cable entities”</w:t>
      </w:r>
      <w:r w:rsidR="00523FD4">
        <w:rPr>
          <w:sz w:val="24"/>
          <w:szCs w:val="24"/>
        </w:rPr>
        <w:t xml:space="preserve"> </w:t>
      </w:r>
      <w:r w:rsidR="00BC411D">
        <w:rPr>
          <w:sz w:val="24"/>
          <w:szCs w:val="24"/>
        </w:rPr>
        <w:t xml:space="preserve">with “MVPD </w:t>
      </w:r>
      <w:r w:rsidR="00AA2DBB">
        <w:rPr>
          <w:sz w:val="24"/>
          <w:szCs w:val="24"/>
        </w:rPr>
        <w:t>units</w:t>
      </w:r>
      <w:r w:rsidR="00A94E23">
        <w:rPr>
          <w:sz w:val="24"/>
          <w:szCs w:val="24"/>
        </w:rPr>
        <w:t>.</w:t>
      </w:r>
      <w:r w:rsidR="00AA2DBB">
        <w:rPr>
          <w:sz w:val="24"/>
          <w:szCs w:val="24"/>
        </w:rPr>
        <w:t>”</w:t>
      </w:r>
    </w:p>
    <w:p w:rsidR="00EF082E" w14:paraId="63285632" w14:textId="080776D4">
      <w:pPr>
        <w:pStyle w:val="ListParagraph"/>
        <w:numPr>
          <w:ilvl w:val="0"/>
          <w:numId w:val="10"/>
        </w:numPr>
        <w:rPr>
          <w:sz w:val="24"/>
          <w:szCs w:val="24"/>
        </w:rPr>
      </w:pPr>
      <w:r>
        <w:rPr>
          <w:sz w:val="24"/>
          <w:szCs w:val="24"/>
        </w:rPr>
        <w:t xml:space="preserve">SIS, Part III </w:t>
      </w:r>
      <w:r w:rsidR="004A030E">
        <w:rPr>
          <w:sz w:val="24"/>
          <w:szCs w:val="24"/>
        </w:rPr>
        <w:t xml:space="preserve">eliminated boxes requesting employment unit </w:t>
      </w:r>
      <w:r w:rsidR="00F1729C">
        <w:rPr>
          <w:sz w:val="24"/>
          <w:szCs w:val="24"/>
        </w:rPr>
        <w:t>ID, MSO name</w:t>
      </w:r>
      <w:r w:rsidR="00774A2B">
        <w:rPr>
          <w:sz w:val="24"/>
          <w:szCs w:val="24"/>
        </w:rPr>
        <w:t>,</w:t>
      </w:r>
      <w:r w:rsidR="00F1729C">
        <w:rPr>
          <w:sz w:val="24"/>
          <w:szCs w:val="24"/>
        </w:rPr>
        <w:t xml:space="preserve"> and OPR name.  </w:t>
      </w:r>
    </w:p>
    <w:p w:rsidR="00837424" w14:paraId="0AB6B4B4" w14:textId="13C3C31B">
      <w:pPr>
        <w:pStyle w:val="ListParagraph"/>
        <w:numPr>
          <w:ilvl w:val="0"/>
          <w:numId w:val="10"/>
        </w:numPr>
        <w:rPr>
          <w:sz w:val="24"/>
          <w:szCs w:val="24"/>
        </w:rPr>
      </w:pPr>
      <w:r>
        <w:rPr>
          <w:sz w:val="24"/>
          <w:szCs w:val="24"/>
        </w:rPr>
        <w:t>Section V</w:t>
      </w:r>
      <w:r w:rsidR="0086153B">
        <w:rPr>
          <w:sz w:val="24"/>
          <w:szCs w:val="24"/>
        </w:rPr>
        <w:t xml:space="preserve"> – Certification was changed to </w:t>
      </w:r>
      <w:r w:rsidR="007C3D51">
        <w:rPr>
          <w:sz w:val="24"/>
          <w:szCs w:val="24"/>
        </w:rPr>
        <w:t xml:space="preserve">Section VI </w:t>
      </w:r>
      <w:r w:rsidR="00E44C00">
        <w:rPr>
          <w:sz w:val="24"/>
          <w:szCs w:val="24"/>
        </w:rPr>
        <w:t>–</w:t>
      </w:r>
      <w:r w:rsidR="007C3D51">
        <w:rPr>
          <w:sz w:val="24"/>
          <w:szCs w:val="24"/>
        </w:rPr>
        <w:t xml:space="preserve"> Certification</w:t>
      </w:r>
      <w:r w:rsidR="00E44C00">
        <w:rPr>
          <w:sz w:val="24"/>
          <w:szCs w:val="24"/>
        </w:rPr>
        <w:t>.</w:t>
      </w:r>
    </w:p>
    <w:p w:rsidR="00E116DC" w14:paraId="49FC5611" w14:textId="4B41B771">
      <w:pPr>
        <w:pStyle w:val="ListParagraph"/>
        <w:numPr>
          <w:ilvl w:val="0"/>
          <w:numId w:val="10"/>
        </w:numPr>
        <w:rPr>
          <w:sz w:val="24"/>
          <w:szCs w:val="24"/>
        </w:rPr>
      </w:pPr>
      <w:r>
        <w:rPr>
          <w:sz w:val="24"/>
          <w:szCs w:val="24"/>
        </w:rPr>
        <w:t xml:space="preserve">To conform the format used throughout the COALS filing platform, </w:t>
      </w:r>
      <w:r>
        <w:rPr>
          <w:sz w:val="24"/>
          <w:szCs w:val="24"/>
        </w:rPr>
        <w:t>Section V</w:t>
      </w:r>
      <w:r w:rsidR="002C2E55">
        <w:rPr>
          <w:sz w:val="24"/>
          <w:szCs w:val="24"/>
        </w:rPr>
        <w:t>I</w:t>
      </w:r>
      <w:r>
        <w:rPr>
          <w:sz w:val="24"/>
          <w:szCs w:val="24"/>
        </w:rPr>
        <w:t xml:space="preserve"> </w:t>
      </w:r>
      <w:r w:rsidR="002C2E55">
        <w:rPr>
          <w:sz w:val="24"/>
          <w:szCs w:val="24"/>
        </w:rPr>
        <w:t xml:space="preserve">added a new heading of </w:t>
      </w:r>
      <w:r w:rsidR="00156B2D">
        <w:rPr>
          <w:sz w:val="24"/>
          <w:szCs w:val="24"/>
        </w:rPr>
        <w:t>“Certifier Information</w:t>
      </w:r>
      <w:r w:rsidR="001D02FE">
        <w:rPr>
          <w:sz w:val="24"/>
          <w:szCs w:val="24"/>
        </w:rPr>
        <w:t xml:space="preserve">,” a request for </w:t>
      </w:r>
      <w:r w:rsidR="00B2272D">
        <w:rPr>
          <w:sz w:val="24"/>
          <w:szCs w:val="24"/>
        </w:rPr>
        <w:t>“certifying official email</w:t>
      </w:r>
      <w:r w:rsidR="00EE7391">
        <w:rPr>
          <w:sz w:val="24"/>
          <w:szCs w:val="24"/>
        </w:rPr>
        <w:t xml:space="preserve">,” and </w:t>
      </w:r>
      <w:r w:rsidR="000851F3">
        <w:rPr>
          <w:sz w:val="24"/>
          <w:szCs w:val="24"/>
        </w:rPr>
        <w:t xml:space="preserve">the </w:t>
      </w:r>
      <w:r w:rsidR="00405014">
        <w:rPr>
          <w:sz w:val="24"/>
          <w:szCs w:val="24"/>
        </w:rPr>
        <w:t>word</w:t>
      </w:r>
      <w:r w:rsidR="00FF5239">
        <w:rPr>
          <w:sz w:val="24"/>
          <w:szCs w:val="24"/>
        </w:rPr>
        <w:t xml:space="preserve"> “</w:t>
      </w:r>
      <w:r w:rsidR="00073E71">
        <w:rPr>
          <w:sz w:val="24"/>
          <w:szCs w:val="24"/>
        </w:rPr>
        <w:t>c</w:t>
      </w:r>
      <w:r w:rsidR="00FF5239">
        <w:rPr>
          <w:sz w:val="24"/>
          <w:szCs w:val="24"/>
        </w:rPr>
        <w:t xml:space="preserve">ertifying” </w:t>
      </w:r>
      <w:r w:rsidR="00F8528B">
        <w:rPr>
          <w:sz w:val="24"/>
          <w:szCs w:val="24"/>
        </w:rPr>
        <w:t xml:space="preserve">before each </w:t>
      </w:r>
      <w:r w:rsidR="009262AD">
        <w:rPr>
          <w:sz w:val="24"/>
          <w:szCs w:val="24"/>
        </w:rPr>
        <w:t>line.</w:t>
      </w:r>
      <w:r w:rsidR="00F8528B">
        <w:rPr>
          <w:sz w:val="24"/>
          <w:szCs w:val="24"/>
        </w:rPr>
        <w:t xml:space="preserve"> </w:t>
      </w:r>
    </w:p>
    <w:p w:rsidR="000B7F58" w14:paraId="79EC849C" w14:textId="157E6C1C">
      <w:pPr>
        <w:pStyle w:val="ListParagraph"/>
        <w:numPr>
          <w:ilvl w:val="0"/>
          <w:numId w:val="10"/>
        </w:numPr>
        <w:rPr>
          <w:sz w:val="24"/>
          <w:szCs w:val="24"/>
        </w:rPr>
      </w:pPr>
      <w:r>
        <w:rPr>
          <w:sz w:val="24"/>
          <w:szCs w:val="24"/>
        </w:rPr>
        <w:t xml:space="preserve">Section VI added a link to the Privacy Act </w:t>
      </w:r>
      <w:r w:rsidR="00AD29D7">
        <w:rPr>
          <w:sz w:val="24"/>
          <w:szCs w:val="24"/>
        </w:rPr>
        <w:t>Statement.</w:t>
      </w:r>
    </w:p>
    <w:p w:rsidR="00AD29D7" w:rsidP="00852957" w14:paraId="69B354C7" w14:textId="4BE59819">
      <w:pPr>
        <w:pStyle w:val="ListParagraph"/>
        <w:numPr>
          <w:ilvl w:val="0"/>
          <w:numId w:val="10"/>
        </w:numPr>
        <w:rPr>
          <w:sz w:val="24"/>
          <w:szCs w:val="24"/>
        </w:rPr>
      </w:pPr>
      <w:r w:rsidRPr="0037613E">
        <w:rPr>
          <w:sz w:val="24"/>
          <w:szCs w:val="24"/>
        </w:rPr>
        <w:t>Section VI added</w:t>
      </w:r>
      <w:r>
        <w:rPr>
          <w:sz w:val="24"/>
          <w:szCs w:val="24"/>
        </w:rPr>
        <w:t xml:space="preserve"> three button</w:t>
      </w:r>
      <w:r w:rsidR="002A3647">
        <w:rPr>
          <w:sz w:val="24"/>
          <w:szCs w:val="24"/>
        </w:rPr>
        <w:t>s</w:t>
      </w:r>
      <w:r w:rsidR="00F832B2">
        <w:rPr>
          <w:sz w:val="24"/>
          <w:szCs w:val="24"/>
        </w:rPr>
        <w:t xml:space="preserve"> to facilitate electronic submission</w:t>
      </w:r>
      <w:r>
        <w:rPr>
          <w:sz w:val="24"/>
          <w:szCs w:val="24"/>
        </w:rPr>
        <w:t xml:space="preserve">:  Exit without </w:t>
      </w:r>
      <w:r w:rsidR="00273C5E">
        <w:rPr>
          <w:sz w:val="24"/>
          <w:szCs w:val="24"/>
        </w:rPr>
        <w:t>S</w:t>
      </w:r>
      <w:r>
        <w:rPr>
          <w:sz w:val="24"/>
          <w:szCs w:val="24"/>
        </w:rPr>
        <w:t xml:space="preserve">aving, </w:t>
      </w:r>
      <w:r w:rsidR="00273C5E">
        <w:rPr>
          <w:sz w:val="24"/>
          <w:szCs w:val="24"/>
        </w:rPr>
        <w:t>Save as draft, and Submit.</w:t>
      </w:r>
    </w:p>
    <w:p w:rsidR="00674DA7" w:rsidP="00674DA7" w14:paraId="1E59E4BF" w14:textId="77777777">
      <w:pPr>
        <w:pStyle w:val="ListParagraph"/>
        <w:ind w:left="1080"/>
        <w:rPr>
          <w:sz w:val="24"/>
          <w:szCs w:val="24"/>
        </w:rPr>
      </w:pPr>
    </w:p>
    <w:p w:rsidR="004265C3" w:rsidP="00FE0BAE" w14:paraId="7E363104" w14:textId="41753ED3">
      <w:pPr>
        <w:rPr>
          <w:sz w:val="24"/>
          <w:szCs w:val="24"/>
        </w:rPr>
      </w:pPr>
      <w:r>
        <w:rPr>
          <w:sz w:val="24"/>
          <w:szCs w:val="24"/>
        </w:rPr>
        <w:t xml:space="preserve">2.  </w:t>
      </w:r>
      <w:r w:rsidR="00334170">
        <w:rPr>
          <w:sz w:val="24"/>
          <w:szCs w:val="24"/>
        </w:rPr>
        <w:t>FCC staff uses t</w:t>
      </w:r>
      <w:r>
        <w:rPr>
          <w:sz w:val="24"/>
          <w:szCs w:val="24"/>
        </w:rPr>
        <w:t>he data to assess MVPD compliance with the EEO program requirements.</w:t>
      </w:r>
    </w:p>
    <w:p w:rsidR="004265C3" w:rsidP="00FE0BAE" w14:paraId="00035C65" w14:textId="77777777">
      <w:pPr>
        <w:rPr>
          <w:sz w:val="24"/>
          <w:szCs w:val="24"/>
        </w:rPr>
      </w:pPr>
    </w:p>
    <w:p w:rsidR="00B40CD6" w:rsidRPr="007E2959" w:rsidP="00B40CD6" w14:paraId="1BFC3E93" w14:textId="45817962">
      <w:pPr>
        <w:tabs>
          <w:tab w:val="left" w:pos="360"/>
        </w:tabs>
        <w:suppressAutoHyphens/>
      </w:pPr>
      <w:r w:rsidRPr="006E0012">
        <w:rPr>
          <w:sz w:val="24"/>
          <w:szCs w:val="24"/>
        </w:rPr>
        <w:t>3.</w:t>
      </w:r>
      <w:r>
        <w:rPr>
          <w:sz w:val="24"/>
          <w:szCs w:val="24"/>
        </w:rPr>
        <w:tab/>
      </w:r>
      <w:r w:rsidRPr="008B145C" w:rsidR="008B145C">
        <w:rPr>
          <w:sz w:val="24"/>
          <w:szCs w:val="24"/>
        </w:rPr>
        <w:t xml:space="preserve">On </w:t>
      </w:r>
      <w:smartTag w:uri="urn:schemas-microsoft-com:office:smarttags" w:element="Street">
        <w:smartTagPr>
          <w:attr w:name="Day" w:val="23"/>
          <w:attr w:name="Month" w:val="9"/>
          <w:attr w:name="Year" w:val="2003"/>
        </w:smartTagPr>
        <w:r w:rsidR="008B145C">
          <w:rPr>
            <w:sz w:val="24"/>
            <w:szCs w:val="24"/>
          </w:rPr>
          <w:t>September 2</w:t>
        </w:r>
        <w:r w:rsidRPr="008B145C" w:rsidR="008B145C">
          <w:rPr>
            <w:sz w:val="24"/>
            <w:szCs w:val="24"/>
          </w:rPr>
          <w:t>3, 200</w:t>
        </w:r>
        <w:r w:rsidR="008B145C">
          <w:rPr>
            <w:sz w:val="24"/>
            <w:szCs w:val="24"/>
          </w:rPr>
          <w:t>3</w:t>
        </w:r>
      </w:smartTag>
      <w:r w:rsidRPr="008B145C" w:rsidR="008B145C">
        <w:rPr>
          <w:sz w:val="24"/>
          <w:szCs w:val="24"/>
        </w:rPr>
        <w:t>, the Commission released Public Notice DA 0</w:t>
      </w:r>
      <w:r w:rsidR="008B145C">
        <w:rPr>
          <w:sz w:val="24"/>
          <w:szCs w:val="24"/>
        </w:rPr>
        <w:t>3</w:t>
      </w:r>
      <w:r w:rsidRPr="008B145C" w:rsidR="008B145C">
        <w:rPr>
          <w:sz w:val="24"/>
          <w:szCs w:val="24"/>
        </w:rPr>
        <w:t>-</w:t>
      </w:r>
      <w:r w:rsidR="008B145C">
        <w:rPr>
          <w:sz w:val="24"/>
          <w:szCs w:val="24"/>
        </w:rPr>
        <w:t>2896</w:t>
      </w:r>
      <w:r w:rsidRPr="008B145C" w:rsidR="008B145C">
        <w:rPr>
          <w:sz w:val="24"/>
          <w:szCs w:val="24"/>
        </w:rPr>
        <w:t xml:space="preserve"> announcing the mandatory electronic filing of FCC Form 3</w:t>
      </w:r>
      <w:r w:rsidR="008B145C">
        <w:rPr>
          <w:sz w:val="24"/>
          <w:szCs w:val="24"/>
        </w:rPr>
        <w:t>9</w:t>
      </w:r>
      <w:r w:rsidRPr="008B145C" w:rsidR="008B145C">
        <w:rPr>
          <w:sz w:val="24"/>
          <w:szCs w:val="24"/>
        </w:rPr>
        <w:t>6</w:t>
      </w:r>
      <w:r w:rsidR="008B145C">
        <w:rPr>
          <w:sz w:val="24"/>
          <w:szCs w:val="24"/>
        </w:rPr>
        <w:t>-C</w:t>
      </w:r>
      <w:r w:rsidRPr="008B145C" w:rsidR="008B145C">
        <w:rPr>
          <w:sz w:val="24"/>
          <w:szCs w:val="24"/>
        </w:rPr>
        <w:t xml:space="preserve">.  Mandatory electronic filing for these forms began on </w:t>
      </w:r>
      <w:r w:rsidR="008B145C">
        <w:rPr>
          <w:sz w:val="24"/>
          <w:szCs w:val="24"/>
        </w:rPr>
        <w:t>September 2</w:t>
      </w:r>
      <w:r w:rsidRPr="008B145C" w:rsidR="008B145C">
        <w:rPr>
          <w:sz w:val="24"/>
          <w:szCs w:val="24"/>
        </w:rPr>
        <w:t>3, 200</w:t>
      </w:r>
      <w:r w:rsidR="008B145C">
        <w:rPr>
          <w:sz w:val="24"/>
          <w:szCs w:val="24"/>
        </w:rPr>
        <w:t>3</w:t>
      </w:r>
      <w:r w:rsidRPr="008B145C" w:rsidR="008B145C">
        <w:rPr>
          <w:sz w:val="24"/>
          <w:szCs w:val="24"/>
        </w:rPr>
        <w:t xml:space="preserve">.  </w:t>
      </w:r>
      <w:r w:rsidRPr="00BE39B0" w:rsidR="008B145C">
        <w:rPr>
          <w:spacing w:val="-3"/>
          <w:sz w:val="24"/>
          <w:szCs w:val="24"/>
          <w:shd w:val="clear" w:color="auto" w:fill="FFFFFF"/>
        </w:rPr>
        <w:t>P</w:t>
      </w:r>
      <w:r w:rsidRPr="00BE39B0" w:rsidR="008B145C">
        <w:rPr>
          <w:sz w:val="24"/>
          <w:szCs w:val="24"/>
          <w:shd w:val="clear" w:color="auto" w:fill="FFFFFF"/>
        </w:rPr>
        <w:t xml:space="preserve">aper-filed copies of FCC Form 396-C </w:t>
      </w:r>
      <w:r w:rsidRPr="00BE39B0" w:rsidR="006F3D4B">
        <w:rPr>
          <w:sz w:val="24"/>
          <w:szCs w:val="24"/>
          <w:shd w:val="clear" w:color="auto" w:fill="FFFFFF"/>
        </w:rPr>
        <w:t xml:space="preserve">are still </w:t>
      </w:r>
      <w:r w:rsidRPr="00BE39B0" w:rsidR="008B145C">
        <w:rPr>
          <w:sz w:val="24"/>
          <w:szCs w:val="24"/>
          <w:shd w:val="clear" w:color="auto" w:fill="FFFFFF"/>
        </w:rPr>
        <w:t>accepted</w:t>
      </w:r>
      <w:r w:rsidRPr="00BE39B0" w:rsidR="006F3D4B">
        <w:rPr>
          <w:sz w:val="24"/>
          <w:szCs w:val="24"/>
          <w:shd w:val="clear" w:color="auto" w:fill="FFFFFF"/>
        </w:rPr>
        <w:t>, but</w:t>
      </w:r>
      <w:r w:rsidRPr="00BE39B0" w:rsidR="008B145C">
        <w:rPr>
          <w:sz w:val="24"/>
          <w:szCs w:val="24"/>
          <w:shd w:val="clear" w:color="auto" w:fill="FFFFFF"/>
        </w:rPr>
        <w:t xml:space="preserve"> only if accompanied by an appropriate request for waiver of the electronic filing requirement.  Waivers </w:t>
      </w:r>
      <w:r w:rsidRPr="00BE39B0" w:rsidR="006F3D4B">
        <w:rPr>
          <w:sz w:val="24"/>
          <w:szCs w:val="24"/>
          <w:shd w:val="clear" w:color="auto" w:fill="FFFFFF"/>
        </w:rPr>
        <w:t>are no</w:t>
      </w:r>
      <w:r w:rsidR="008B3017">
        <w:rPr>
          <w:sz w:val="24"/>
          <w:szCs w:val="24"/>
          <w:shd w:val="clear" w:color="auto" w:fill="FFFFFF"/>
        </w:rPr>
        <w:t xml:space="preserve">t </w:t>
      </w:r>
      <w:r w:rsidRPr="008B145C" w:rsidR="008B145C">
        <w:rPr>
          <w:sz w:val="24"/>
          <w:szCs w:val="24"/>
        </w:rPr>
        <w:t>routinely granted</w:t>
      </w:r>
      <w:r w:rsidR="006F3D4B">
        <w:rPr>
          <w:sz w:val="24"/>
          <w:szCs w:val="24"/>
        </w:rPr>
        <w:t>,</w:t>
      </w:r>
      <w:r w:rsidRPr="008B145C" w:rsidR="008B145C">
        <w:rPr>
          <w:sz w:val="24"/>
          <w:szCs w:val="24"/>
        </w:rPr>
        <w:t xml:space="preserve"> and filers should plead with particularity the facts and circumstances warranting grant of a waiver.</w:t>
      </w:r>
    </w:p>
    <w:p w:rsidR="007E2959" w:rsidP="007E2959" w14:paraId="36F94381" w14:textId="77777777">
      <w:pPr>
        <w:tabs>
          <w:tab w:val="left" w:pos="360"/>
        </w:tabs>
        <w:suppressAutoHyphens/>
      </w:pPr>
    </w:p>
    <w:p w:rsidR="004265C3" w:rsidP="00FE0BAE" w14:paraId="139F72B6" w14:textId="77777777">
      <w:pPr>
        <w:rPr>
          <w:sz w:val="24"/>
          <w:szCs w:val="24"/>
        </w:rPr>
      </w:pPr>
      <w:r>
        <w:rPr>
          <w:sz w:val="24"/>
          <w:szCs w:val="24"/>
        </w:rPr>
        <w:t>4.    No other agency imposes a similar information collection on the respondents.  There are no similar data available.</w:t>
      </w:r>
    </w:p>
    <w:p w:rsidR="004265C3" w:rsidP="000C443B" w14:paraId="67006CCF" w14:textId="77777777">
      <w:pPr>
        <w:rPr>
          <w:sz w:val="24"/>
          <w:szCs w:val="24"/>
        </w:rPr>
      </w:pPr>
    </w:p>
    <w:p w:rsidR="004265C3" w:rsidP="000C443B" w14:paraId="165B1FFD" w14:textId="54EF190F">
      <w:pPr>
        <w:rPr>
          <w:sz w:val="24"/>
          <w:szCs w:val="24"/>
        </w:rPr>
      </w:pPr>
      <w:r>
        <w:rPr>
          <w:sz w:val="24"/>
          <w:szCs w:val="24"/>
        </w:rPr>
        <w:t>5.  In conformance with the Paperwork Reduction Act of 1995, the Commission is endeavoring to minimize the burden on all respondents.  This Report consider</w:t>
      </w:r>
      <w:r w:rsidR="008B145C">
        <w:rPr>
          <w:sz w:val="24"/>
          <w:szCs w:val="24"/>
        </w:rPr>
        <w:t>ed</w:t>
      </w:r>
      <w:r>
        <w:rPr>
          <w:sz w:val="24"/>
          <w:szCs w:val="24"/>
        </w:rPr>
        <w:t xml:space="preserve"> the needs of small MVPD systems by </w:t>
      </w:r>
      <w:r w:rsidR="00260386">
        <w:rPr>
          <w:sz w:val="24"/>
          <w:szCs w:val="24"/>
        </w:rPr>
        <w:t xml:space="preserve">exempting </w:t>
      </w:r>
      <w:r>
        <w:rPr>
          <w:sz w:val="24"/>
          <w:szCs w:val="24"/>
        </w:rPr>
        <w:t>systems with five or fewer full-time employees to file the form.  It also consider</w:t>
      </w:r>
      <w:r w:rsidR="008B145C">
        <w:rPr>
          <w:sz w:val="24"/>
          <w:szCs w:val="24"/>
        </w:rPr>
        <w:t>ed</w:t>
      </w:r>
      <w:r>
        <w:rPr>
          <w:sz w:val="24"/>
          <w:szCs w:val="24"/>
        </w:rPr>
        <w:t xml:space="preserve"> the needs of small satellite master antenna television systems by exempting systems that serve fewer than 50 subscribers from the filing requirements.</w:t>
      </w:r>
      <w:r w:rsidR="00161786">
        <w:rPr>
          <w:sz w:val="24"/>
          <w:szCs w:val="24"/>
        </w:rPr>
        <w:t xml:space="preserve">  Therefore, this information collection will not have a significant economic impact on a substantial number of small entities/businesses.</w:t>
      </w:r>
    </w:p>
    <w:p w:rsidR="004265C3" w:rsidP="000C443B" w14:paraId="40E6D7C5" w14:textId="77777777">
      <w:pPr>
        <w:rPr>
          <w:sz w:val="24"/>
          <w:szCs w:val="24"/>
        </w:rPr>
      </w:pPr>
    </w:p>
    <w:p w:rsidR="004265C3" w:rsidP="000C443B" w14:paraId="72F07682" w14:textId="2B5F3F8B">
      <w:pPr>
        <w:rPr>
          <w:sz w:val="24"/>
          <w:szCs w:val="24"/>
        </w:rPr>
      </w:pPr>
      <w:r>
        <w:rPr>
          <w:sz w:val="24"/>
          <w:szCs w:val="24"/>
        </w:rPr>
        <w:t xml:space="preserve">6.  </w:t>
      </w:r>
      <w:r w:rsidR="00F62DED">
        <w:rPr>
          <w:sz w:val="24"/>
          <w:szCs w:val="24"/>
        </w:rPr>
        <w:t xml:space="preserve">  </w:t>
      </w:r>
      <w:r>
        <w:rPr>
          <w:sz w:val="24"/>
          <w:szCs w:val="24"/>
        </w:rPr>
        <w:t xml:space="preserve">This information is collected on an annual basis.  Annual collection is required by Section 634 of the Act.  Collection of the data less frequently would impair the Commission's ability to effectively monitor EEO program compliance.  </w:t>
      </w:r>
      <w:r w:rsidR="00F62DED">
        <w:rPr>
          <w:sz w:val="24"/>
          <w:szCs w:val="24"/>
        </w:rPr>
        <w:t xml:space="preserve">The Supplemental Investigation Sheets (SISs) are collected every five years as an additional </w:t>
      </w:r>
      <w:r w:rsidR="005B1078">
        <w:rPr>
          <w:sz w:val="24"/>
          <w:szCs w:val="24"/>
        </w:rPr>
        <w:t xml:space="preserve">section </w:t>
      </w:r>
      <w:r w:rsidR="00F62DED">
        <w:rPr>
          <w:sz w:val="24"/>
          <w:szCs w:val="24"/>
        </w:rPr>
        <w:t>to FCC Form 396-C.</w:t>
      </w:r>
    </w:p>
    <w:p w:rsidR="004265C3" w:rsidP="000C443B" w14:paraId="0DFF402E" w14:textId="77777777">
      <w:pPr>
        <w:rPr>
          <w:sz w:val="24"/>
          <w:szCs w:val="24"/>
        </w:rPr>
      </w:pPr>
    </w:p>
    <w:p w:rsidR="009B06DE" w:rsidP="000C443B" w14:paraId="373CD97C" w14:textId="00158547">
      <w:pPr>
        <w:rPr>
          <w:sz w:val="24"/>
          <w:szCs w:val="24"/>
        </w:rPr>
      </w:pPr>
      <w:r>
        <w:rPr>
          <w:sz w:val="24"/>
          <w:szCs w:val="24"/>
        </w:rPr>
        <w:t xml:space="preserve">7.  </w:t>
      </w:r>
      <w:r w:rsidR="00F62DED">
        <w:rPr>
          <w:sz w:val="24"/>
          <w:szCs w:val="24"/>
        </w:rPr>
        <w:t xml:space="preserve">  </w:t>
      </w:r>
      <w:r w:rsidR="00336B21">
        <w:rPr>
          <w:sz w:val="24"/>
          <w:szCs w:val="24"/>
        </w:rPr>
        <w:t xml:space="preserve">Pursuant to </w:t>
      </w:r>
      <w:r w:rsidR="00D06F10">
        <w:rPr>
          <w:sz w:val="24"/>
          <w:szCs w:val="24"/>
        </w:rPr>
        <w:t>S</w:t>
      </w:r>
      <w:r>
        <w:rPr>
          <w:sz w:val="24"/>
          <w:szCs w:val="24"/>
        </w:rPr>
        <w:t>ection 634 of the Cable Communications Policy Act of 1984</w:t>
      </w:r>
      <w:r w:rsidR="00336B21">
        <w:rPr>
          <w:sz w:val="24"/>
          <w:szCs w:val="24"/>
        </w:rPr>
        <w:t xml:space="preserve"> and </w:t>
      </w:r>
      <w:r w:rsidR="008B145C">
        <w:rPr>
          <w:sz w:val="24"/>
          <w:szCs w:val="24"/>
        </w:rPr>
        <w:t xml:space="preserve">47 CFR </w:t>
      </w:r>
      <w:r w:rsidRPr="00401DEB" w:rsidR="00336B21">
        <w:rPr>
          <w:sz w:val="24"/>
          <w:szCs w:val="24"/>
        </w:rPr>
        <w:t xml:space="preserve">Section </w:t>
      </w:r>
      <w:r w:rsidRPr="00401DEB" w:rsidR="00A82158">
        <w:rPr>
          <w:sz w:val="24"/>
          <w:szCs w:val="24"/>
        </w:rPr>
        <w:t>76.1702</w:t>
      </w:r>
      <w:r w:rsidR="00336B21">
        <w:rPr>
          <w:sz w:val="24"/>
          <w:szCs w:val="24"/>
        </w:rPr>
        <w:t xml:space="preserve"> of the Commission’s rules, </w:t>
      </w:r>
      <w:r>
        <w:rPr>
          <w:sz w:val="24"/>
          <w:szCs w:val="24"/>
        </w:rPr>
        <w:t xml:space="preserve">the annual employment report </w:t>
      </w:r>
      <w:r w:rsidR="00336B21">
        <w:rPr>
          <w:sz w:val="24"/>
          <w:szCs w:val="24"/>
        </w:rPr>
        <w:t xml:space="preserve">will </w:t>
      </w:r>
      <w:r>
        <w:rPr>
          <w:sz w:val="24"/>
          <w:szCs w:val="24"/>
        </w:rPr>
        <w:t xml:space="preserve">be </w:t>
      </w:r>
      <w:r w:rsidRPr="009B06DE">
        <w:rPr>
          <w:sz w:val="24"/>
          <w:szCs w:val="24"/>
        </w:rPr>
        <w:t xml:space="preserve">made available for public inspection in the Commission’s online public inspection file.  </w:t>
      </w:r>
    </w:p>
    <w:p w:rsidR="00F62DED" w:rsidP="000C443B" w14:paraId="0CBE54D5" w14:textId="77777777">
      <w:pPr>
        <w:rPr>
          <w:sz w:val="24"/>
          <w:szCs w:val="24"/>
        </w:rPr>
      </w:pPr>
    </w:p>
    <w:p w:rsidR="00BA19AE" w:rsidP="00A74728" w14:paraId="7CC92A32" w14:textId="0B1EFD3A">
      <w:pPr>
        <w:suppressAutoHyphens/>
        <w:rPr>
          <w:spacing w:val="-3"/>
          <w:sz w:val="24"/>
        </w:rPr>
      </w:pPr>
      <w:r w:rsidRPr="00A61C6B">
        <w:rPr>
          <w:sz w:val="24"/>
          <w:szCs w:val="24"/>
        </w:rPr>
        <w:t xml:space="preserve">8.  </w:t>
      </w:r>
      <w:r w:rsidR="00F62DED">
        <w:rPr>
          <w:sz w:val="24"/>
          <w:szCs w:val="24"/>
        </w:rPr>
        <w:t xml:space="preserve">  </w:t>
      </w:r>
      <w:r w:rsidRPr="00D17C21" w:rsidR="00D17C21">
        <w:rPr>
          <w:spacing w:val="-3"/>
          <w:sz w:val="24"/>
        </w:rPr>
        <w:t xml:space="preserve">The Commission published a Notice in the </w:t>
      </w:r>
      <w:r w:rsidRPr="00BC41B5" w:rsidR="00D17C21">
        <w:rPr>
          <w:i/>
          <w:spacing w:val="-3"/>
          <w:sz w:val="24"/>
        </w:rPr>
        <w:t>Federal Register</w:t>
      </w:r>
      <w:r w:rsidRPr="00BC41B5" w:rsidR="00D17C21">
        <w:rPr>
          <w:spacing w:val="-3"/>
          <w:sz w:val="24"/>
        </w:rPr>
        <w:t xml:space="preserve"> on</w:t>
      </w:r>
      <w:r w:rsidRPr="00BC41B5" w:rsidR="008C0B19">
        <w:rPr>
          <w:spacing w:val="-3"/>
          <w:sz w:val="24"/>
        </w:rPr>
        <w:t xml:space="preserve"> </w:t>
      </w:r>
      <w:r w:rsidR="00674DA7">
        <w:rPr>
          <w:spacing w:val="-3"/>
          <w:sz w:val="24"/>
        </w:rPr>
        <w:t>February 27, 2024 (89 FR 14490)</w:t>
      </w:r>
      <w:r w:rsidR="00E775CE">
        <w:rPr>
          <w:spacing w:val="-3"/>
          <w:sz w:val="24"/>
        </w:rPr>
        <w:t xml:space="preserve"> </w:t>
      </w:r>
      <w:r w:rsidR="00334170">
        <w:rPr>
          <w:spacing w:val="-3"/>
          <w:sz w:val="24"/>
        </w:rPr>
        <w:t>seeking comments from the public on the information collection requirements contained in this collection</w:t>
      </w:r>
      <w:r w:rsidRPr="00D17C21" w:rsidR="00D17C21">
        <w:rPr>
          <w:spacing w:val="-3"/>
          <w:sz w:val="24"/>
        </w:rPr>
        <w:t xml:space="preserve">. </w:t>
      </w:r>
      <w:r w:rsidR="001657D6">
        <w:rPr>
          <w:spacing w:val="-3"/>
          <w:sz w:val="24"/>
        </w:rPr>
        <w:t xml:space="preserve"> </w:t>
      </w:r>
      <w:r w:rsidRPr="00230768" w:rsidR="001657D6">
        <w:rPr>
          <w:spacing w:val="-3"/>
          <w:sz w:val="24"/>
          <w:shd w:val="clear" w:color="auto" w:fill="FFFFFF"/>
        </w:rPr>
        <w:t xml:space="preserve">The Commission has not received any </w:t>
      </w:r>
      <w:r w:rsidRPr="00230768" w:rsidR="00D17C21">
        <w:rPr>
          <w:spacing w:val="-3"/>
          <w:sz w:val="24"/>
          <w:shd w:val="clear" w:color="auto" w:fill="FFFFFF"/>
        </w:rPr>
        <w:t xml:space="preserve">comments </w:t>
      </w:r>
      <w:r w:rsidRPr="00230768" w:rsidR="001657D6">
        <w:rPr>
          <w:spacing w:val="-3"/>
          <w:sz w:val="24"/>
          <w:shd w:val="clear" w:color="auto" w:fill="FFFFFF"/>
        </w:rPr>
        <w:t xml:space="preserve">following publication of this </w:t>
      </w:r>
      <w:r w:rsidRPr="00230768" w:rsidR="00D17C21">
        <w:rPr>
          <w:spacing w:val="-3"/>
          <w:sz w:val="24"/>
          <w:shd w:val="clear" w:color="auto" w:fill="FFFFFF"/>
        </w:rPr>
        <w:t>Notice</w:t>
      </w:r>
      <w:r w:rsidRPr="00D17C21" w:rsidR="00D17C21">
        <w:rPr>
          <w:spacing w:val="-3"/>
          <w:sz w:val="24"/>
        </w:rPr>
        <w:t xml:space="preserve">.  </w:t>
      </w:r>
    </w:p>
    <w:p w:rsidR="00F62DED" w:rsidP="00A74728" w14:paraId="4C64B08E" w14:textId="77777777">
      <w:pPr>
        <w:suppressAutoHyphens/>
        <w:rPr>
          <w:spacing w:val="-3"/>
          <w:sz w:val="24"/>
          <w:szCs w:val="24"/>
        </w:rPr>
      </w:pPr>
    </w:p>
    <w:p w:rsidR="004265C3" w:rsidP="00A74728" w14:paraId="4DD6231C" w14:textId="77777777">
      <w:pPr>
        <w:rPr>
          <w:sz w:val="24"/>
          <w:szCs w:val="24"/>
        </w:rPr>
      </w:pPr>
      <w:r>
        <w:rPr>
          <w:sz w:val="24"/>
          <w:szCs w:val="24"/>
        </w:rPr>
        <w:t xml:space="preserve">9.  </w:t>
      </w:r>
      <w:r w:rsidR="00F62DED">
        <w:rPr>
          <w:sz w:val="24"/>
          <w:szCs w:val="24"/>
        </w:rPr>
        <w:t xml:space="preserve">  </w:t>
      </w:r>
      <w:r>
        <w:rPr>
          <w:sz w:val="24"/>
          <w:szCs w:val="24"/>
        </w:rPr>
        <w:t>No payment or gift was provided to the respondent.</w:t>
      </w:r>
    </w:p>
    <w:p w:rsidR="004265C3" w:rsidP="00A74728" w14:paraId="2B0DB5C0" w14:textId="77777777">
      <w:pPr>
        <w:rPr>
          <w:sz w:val="24"/>
          <w:szCs w:val="24"/>
        </w:rPr>
      </w:pPr>
    </w:p>
    <w:p w:rsidR="004265C3" w:rsidP="00A74728" w14:paraId="480252A7" w14:textId="77777777">
      <w:pPr>
        <w:rPr>
          <w:sz w:val="24"/>
          <w:szCs w:val="24"/>
        </w:rPr>
      </w:pPr>
      <w:r>
        <w:rPr>
          <w:sz w:val="24"/>
          <w:szCs w:val="24"/>
        </w:rPr>
        <w:t>10.  There is no need for confidentiality</w:t>
      </w:r>
      <w:r w:rsidR="00334170">
        <w:rPr>
          <w:sz w:val="24"/>
          <w:szCs w:val="24"/>
        </w:rPr>
        <w:t xml:space="preserve"> with this collection of information</w:t>
      </w:r>
      <w:r>
        <w:rPr>
          <w:sz w:val="24"/>
          <w:szCs w:val="24"/>
        </w:rPr>
        <w:t>.</w:t>
      </w:r>
    </w:p>
    <w:p w:rsidR="00800E04" w:rsidP="00A74728" w14:paraId="1C29AA96" w14:textId="77777777">
      <w:pPr>
        <w:rPr>
          <w:sz w:val="24"/>
          <w:szCs w:val="24"/>
        </w:rPr>
      </w:pPr>
    </w:p>
    <w:p w:rsidR="004265C3" w:rsidP="00A74728" w14:paraId="0581EEC6" w14:textId="77777777">
      <w:pPr>
        <w:tabs>
          <w:tab w:val="left" w:pos="450"/>
        </w:tabs>
        <w:rPr>
          <w:sz w:val="24"/>
          <w:szCs w:val="24"/>
        </w:rPr>
      </w:pPr>
      <w:r>
        <w:rPr>
          <w:sz w:val="24"/>
          <w:szCs w:val="24"/>
        </w:rPr>
        <w:t>11.</w:t>
      </w:r>
      <w:r>
        <w:rPr>
          <w:sz w:val="24"/>
          <w:szCs w:val="24"/>
        </w:rPr>
        <w:tab/>
      </w:r>
      <w:r>
        <w:rPr>
          <w:sz w:val="24"/>
          <w:szCs w:val="24"/>
        </w:rPr>
        <w:t xml:space="preserve">This </w:t>
      </w:r>
      <w:r w:rsidR="00F62DED">
        <w:rPr>
          <w:sz w:val="24"/>
          <w:szCs w:val="24"/>
        </w:rPr>
        <w:t>collection of information</w:t>
      </w:r>
      <w:r>
        <w:rPr>
          <w:sz w:val="24"/>
          <w:szCs w:val="24"/>
        </w:rPr>
        <w:t xml:space="preserve"> does not address any private matters of a sensitive nature.</w:t>
      </w:r>
    </w:p>
    <w:p w:rsidR="000E2299" w:rsidP="00A74728" w14:paraId="64B1D0D5" w14:textId="77777777">
      <w:pPr>
        <w:rPr>
          <w:sz w:val="24"/>
          <w:szCs w:val="24"/>
        </w:rPr>
      </w:pPr>
    </w:p>
    <w:p w:rsidR="000E2299" w:rsidRPr="00BA2BEB" w:rsidP="00A74728" w14:paraId="14A57058" w14:textId="3AA4C01A">
      <w:pPr>
        <w:rPr>
          <w:sz w:val="24"/>
          <w:szCs w:val="24"/>
        </w:rPr>
      </w:pPr>
      <w:r w:rsidRPr="00BA2BEB">
        <w:rPr>
          <w:sz w:val="24"/>
          <w:szCs w:val="24"/>
        </w:rPr>
        <w:t xml:space="preserve">12. </w:t>
      </w:r>
      <w:r w:rsidRPr="00BA2BEB" w:rsidR="00F62DED">
        <w:rPr>
          <w:sz w:val="24"/>
          <w:szCs w:val="24"/>
        </w:rPr>
        <w:t xml:space="preserve"> </w:t>
      </w:r>
      <w:r w:rsidRPr="00BA2BEB" w:rsidR="004265C3">
        <w:rPr>
          <w:sz w:val="24"/>
          <w:szCs w:val="24"/>
        </w:rPr>
        <w:t xml:space="preserve">We estimate that </w:t>
      </w:r>
      <w:r w:rsidR="00FD31F0">
        <w:rPr>
          <w:sz w:val="24"/>
          <w:szCs w:val="24"/>
        </w:rPr>
        <w:t>564</w:t>
      </w:r>
      <w:r w:rsidRPr="00BA2BEB" w:rsidR="002505F5">
        <w:rPr>
          <w:sz w:val="24"/>
          <w:szCs w:val="24"/>
        </w:rPr>
        <w:t xml:space="preserve"> </w:t>
      </w:r>
      <w:r w:rsidRPr="00BA2BEB" w:rsidR="004265C3">
        <w:rPr>
          <w:sz w:val="24"/>
          <w:szCs w:val="24"/>
        </w:rPr>
        <w:t xml:space="preserve">MVPD units will file </w:t>
      </w:r>
      <w:r w:rsidRPr="00BA2BEB" w:rsidR="00DA2F65">
        <w:rPr>
          <w:sz w:val="24"/>
          <w:szCs w:val="24"/>
        </w:rPr>
        <w:t>an</w:t>
      </w:r>
      <w:r w:rsidRPr="00BA2BEB" w:rsidR="004265C3">
        <w:rPr>
          <w:sz w:val="24"/>
          <w:szCs w:val="24"/>
        </w:rPr>
        <w:t xml:space="preserve"> FCC Form 396-C</w:t>
      </w:r>
      <w:r w:rsidRPr="00BA2BEB" w:rsidR="00346BD7">
        <w:rPr>
          <w:sz w:val="24"/>
          <w:szCs w:val="24"/>
        </w:rPr>
        <w:t xml:space="preserve"> at an</w:t>
      </w:r>
      <w:r w:rsidRPr="00BA2BEB" w:rsidR="004265C3">
        <w:rPr>
          <w:sz w:val="24"/>
          <w:szCs w:val="24"/>
        </w:rPr>
        <w:t xml:space="preserve"> average burden</w:t>
      </w:r>
      <w:r w:rsidRPr="00BA2BEB" w:rsidR="00F62DED">
        <w:rPr>
          <w:sz w:val="24"/>
          <w:szCs w:val="24"/>
        </w:rPr>
        <w:t xml:space="preserve"> </w:t>
      </w:r>
      <w:r w:rsidRPr="00BA2BEB" w:rsidR="00346BD7">
        <w:rPr>
          <w:sz w:val="24"/>
          <w:szCs w:val="24"/>
        </w:rPr>
        <w:t>of one (</w:t>
      </w:r>
      <w:r w:rsidRPr="00BA2BEB" w:rsidR="004265C3">
        <w:rPr>
          <w:sz w:val="24"/>
          <w:szCs w:val="24"/>
        </w:rPr>
        <w:t>1</w:t>
      </w:r>
      <w:r w:rsidRPr="00BA2BEB" w:rsidR="00346BD7">
        <w:rPr>
          <w:sz w:val="24"/>
          <w:szCs w:val="24"/>
        </w:rPr>
        <w:t>)</w:t>
      </w:r>
      <w:r w:rsidRPr="00BA2BEB" w:rsidR="004265C3">
        <w:rPr>
          <w:sz w:val="24"/>
          <w:szCs w:val="24"/>
        </w:rPr>
        <w:t xml:space="preserve"> hour.  </w:t>
      </w:r>
      <w:r w:rsidR="002505F5">
        <w:rPr>
          <w:sz w:val="24"/>
          <w:szCs w:val="24"/>
        </w:rPr>
        <w:t>160</w:t>
      </w:r>
      <w:r w:rsidRPr="00BA2BEB" w:rsidR="002505F5">
        <w:rPr>
          <w:sz w:val="24"/>
          <w:szCs w:val="24"/>
        </w:rPr>
        <w:t xml:space="preserve"> </w:t>
      </w:r>
      <w:r w:rsidRPr="00BA2BEB" w:rsidR="004265C3">
        <w:rPr>
          <w:sz w:val="24"/>
          <w:szCs w:val="24"/>
        </w:rPr>
        <w:t xml:space="preserve">cable units </w:t>
      </w:r>
      <w:r w:rsidRPr="00BA2BEB" w:rsidR="00EC7A6A">
        <w:rPr>
          <w:sz w:val="24"/>
          <w:szCs w:val="24"/>
        </w:rPr>
        <w:t xml:space="preserve">of these </w:t>
      </w:r>
      <w:r w:rsidR="00FD31F0">
        <w:rPr>
          <w:sz w:val="24"/>
          <w:szCs w:val="24"/>
        </w:rPr>
        <w:t>564</w:t>
      </w:r>
      <w:r w:rsidRPr="00BA2BEB" w:rsidR="002505F5">
        <w:rPr>
          <w:sz w:val="24"/>
          <w:szCs w:val="24"/>
        </w:rPr>
        <w:t xml:space="preserve"> </w:t>
      </w:r>
      <w:r w:rsidRPr="00BA2BEB" w:rsidR="00EC7A6A">
        <w:rPr>
          <w:sz w:val="24"/>
          <w:szCs w:val="24"/>
        </w:rPr>
        <w:t xml:space="preserve">MVPD units </w:t>
      </w:r>
      <w:r w:rsidRPr="00BA2BEB" w:rsidR="004265C3">
        <w:rPr>
          <w:sz w:val="24"/>
          <w:szCs w:val="24"/>
        </w:rPr>
        <w:t xml:space="preserve">will complete </w:t>
      </w:r>
      <w:r w:rsidRPr="00BA2BEB" w:rsidR="002A13D0">
        <w:rPr>
          <w:sz w:val="24"/>
          <w:szCs w:val="24"/>
        </w:rPr>
        <w:t>the</w:t>
      </w:r>
      <w:r w:rsidRPr="00BA2BEB" w:rsidR="004265C3">
        <w:rPr>
          <w:sz w:val="24"/>
          <w:szCs w:val="24"/>
        </w:rPr>
        <w:t xml:space="preserve"> supplemental investigation sheet </w:t>
      </w:r>
      <w:r w:rsidRPr="00BA2BEB" w:rsidR="00EC7A6A">
        <w:rPr>
          <w:sz w:val="24"/>
          <w:szCs w:val="24"/>
        </w:rPr>
        <w:t xml:space="preserve">(SIS) </w:t>
      </w:r>
      <w:r w:rsidRPr="00BA2BEB" w:rsidR="002A13D0">
        <w:rPr>
          <w:sz w:val="24"/>
          <w:szCs w:val="24"/>
        </w:rPr>
        <w:t xml:space="preserve">of Form 396-C </w:t>
      </w:r>
      <w:r w:rsidRPr="00BA2BEB" w:rsidR="004265C3">
        <w:rPr>
          <w:sz w:val="24"/>
          <w:szCs w:val="24"/>
        </w:rPr>
        <w:t>with an average burden of 2.</w:t>
      </w:r>
      <w:r w:rsidRPr="00BA2BEB" w:rsidR="001A7190">
        <w:rPr>
          <w:sz w:val="24"/>
          <w:szCs w:val="24"/>
        </w:rPr>
        <w:t xml:space="preserve">5 </w:t>
      </w:r>
      <w:r w:rsidRPr="00BA2BEB" w:rsidR="004265C3">
        <w:rPr>
          <w:sz w:val="24"/>
          <w:szCs w:val="24"/>
        </w:rPr>
        <w:t>hours.</w:t>
      </w:r>
      <w:r w:rsidRPr="00BA2BEB" w:rsidR="00EC7A6A">
        <w:rPr>
          <w:sz w:val="24"/>
          <w:szCs w:val="24"/>
        </w:rPr>
        <w:t xml:space="preserve">   </w:t>
      </w:r>
    </w:p>
    <w:p w:rsidR="00EC7A6A" w:rsidRPr="00BA2BEB" w:rsidP="00A74728" w14:paraId="29D3A834" w14:textId="77777777">
      <w:pPr>
        <w:rPr>
          <w:sz w:val="24"/>
          <w:szCs w:val="24"/>
        </w:rPr>
      </w:pPr>
    </w:p>
    <w:p w:rsidR="00FC142D" w:rsidRPr="001F4C93" w:rsidP="00A74728" w14:paraId="359AF56C" w14:textId="4E38F043">
      <w:pPr>
        <w:rPr>
          <w:sz w:val="24"/>
          <w:szCs w:val="24"/>
          <w:highlight w:val="yellow"/>
        </w:rPr>
      </w:pPr>
      <w:r w:rsidRPr="00FC142D">
        <w:rPr>
          <w:sz w:val="24"/>
          <w:szCs w:val="24"/>
        </w:rPr>
        <w:t xml:space="preserve">In addition, we estimate that each year some MVPD units (the composition of this group varies year-to-year) that have fewer than 6 full-time employees, and thus are different from the </w:t>
      </w:r>
      <w:r w:rsidR="00193D25">
        <w:rPr>
          <w:sz w:val="24"/>
          <w:szCs w:val="24"/>
        </w:rPr>
        <w:t>564</w:t>
      </w:r>
      <w:r w:rsidRPr="00FC142D">
        <w:rPr>
          <w:sz w:val="24"/>
          <w:szCs w:val="24"/>
        </w:rPr>
        <w:t xml:space="preserve"> MVPDs noted above, may</w:t>
      </w:r>
      <w:r w:rsidR="007A0B25">
        <w:rPr>
          <w:sz w:val="24"/>
          <w:szCs w:val="24"/>
        </w:rPr>
        <w:t xml:space="preserve"> voluntarily</w:t>
      </w:r>
      <w:r w:rsidRPr="00FC142D">
        <w:rPr>
          <w:sz w:val="24"/>
          <w:szCs w:val="24"/>
        </w:rPr>
        <w:t xml:space="preserve"> file a one-time certification (MVPDs that have fewer than 6 full-time employees are not required to file a 396-C).  The average burden on these MVPD units for certifications is 0.166 hour (10 mins.).  The hourly burden hours mentioned above also include recordkeeping requirements for the various documents.</w:t>
      </w:r>
    </w:p>
    <w:p w:rsidR="00EC7A6A" w:rsidRPr="001F4C93" w:rsidP="000C443B" w14:paraId="6F0D0F18" w14:textId="77777777">
      <w:pPr>
        <w:rPr>
          <w:sz w:val="24"/>
          <w:szCs w:val="24"/>
          <w:highlight w:val="yellow"/>
        </w:rPr>
      </w:pPr>
    </w:p>
    <w:p w:rsidR="00EC7A6A" w:rsidRPr="001F4C93" w:rsidP="000C443B" w14:paraId="6308F4FE" w14:textId="77777777">
      <w:pPr>
        <w:rPr>
          <w:b/>
          <w:sz w:val="24"/>
          <w:szCs w:val="24"/>
          <w:highlight w:val="yellow"/>
        </w:rPr>
      </w:pPr>
      <w:r w:rsidRPr="001F4C93">
        <w:rPr>
          <w:sz w:val="24"/>
          <w:szCs w:val="24"/>
        </w:rPr>
        <w:t>These estimates are based on FCC staff's knowledge and familiarity with the availability of the data required.</w:t>
      </w:r>
      <w:r w:rsidRPr="001F4C93">
        <w:rPr>
          <w:sz w:val="24"/>
          <w:szCs w:val="24"/>
          <w:highlight w:val="yellow"/>
        </w:rPr>
        <w:t xml:space="preserve">  </w:t>
      </w:r>
    </w:p>
    <w:p w:rsidR="00E13F64" w:rsidRPr="001F4C93" w:rsidP="000C443B" w14:paraId="76A8727F" w14:textId="77777777">
      <w:pPr>
        <w:jc w:val="both"/>
        <w:rPr>
          <w:sz w:val="24"/>
          <w:szCs w:val="24"/>
          <w:highlight w:val="yellow"/>
        </w:rPr>
      </w:pPr>
    </w:p>
    <w:p w:rsidR="00EC7A6A" w:rsidRPr="00BA2BEB" w:rsidP="00415DBF" w14:paraId="373D630E" w14:textId="5976C721">
      <w:pPr>
        <w:ind w:left="720"/>
        <w:rPr>
          <w:sz w:val="24"/>
          <w:szCs w:val="24"/>
        </w:rPr>
      </w:pPr>
      <w:r w:rsidRPr="00BA2BEB">
        <w:rPr>
          <w:b/>
          <w:sz w:val="24"/>
          <w:szCs w:val="24"/>
        </w:rPr>
        <w:t xml:space="preserve">Total </w:t>
      </w:r>
      <w:r w:rsidRPr="00BA2BEB" w:rsidR="001B6196">
        <w:rPr>
          <w:b/>
          <w:sz w:val="24"/>
          <w:szCs w:val="24"/>
        </w:rPr>
        <w:t xml:space="preserve">number of annual </w:t>
      </w:r>
      <w:r w:rsidRPr="00BA2BEB">
        <w:rPr>
          <w:b/>
          <w:sz w:val="24"/>
          <w:szCs w:val="24"/>
        </w:rPr>
        <w:t>respondents:</w:t>
      </w:r>
      <w:r w:rsidRPr="00BA2BEB" w:rsidR="008C0B19">
        <w:rPr>
          <w:b/>
          <w:sz w:val="24"/>
          <w:szCs w:val="24"/>
        </w:rPr>
        <w:t xml:space="preserve"> </w:t>
      </w:r>
      <w:r w:rsidR="00FD31F0">
        <w:rPr>
          <w:b/>
          <w:sz w:val="24"/>
          <w:szCs w:val="24"/>
        </w:rPr>
        <w:t>603</w:t>
      </w:r>
      <w:r w:rsidRPr="00BA2BEB" w:rsidR="009B189F">
        <w:rPr>
          <w:b/>
          <w:sz w:val="24"/>
          <w:szCs w:val="24"/>
        </w:rPr>
        <w:t xml:space="preserve"> </w:t>
      </w:r>
      <w:r w:rsidRPr="00BA2BEB" w:rsidR="008C0B19">
        <w:rPr>
          <w:b/>
          <w:sz w:val="24"/>
          <w:szCs w:val="24"/>
        </w:rPr>
        <w:t>respondents</w:t>
      </w:r>
      <w:r w:rsidRPr="00BA2BEB" w:rsidR="008C0B19">
        <w:rPr>
          <w:sz w:val="24"/>
          <w:szCs w:val="24"/>
        </w:rPr>
        <w:t xml:space="preserve"> </w:t>
      </w:r>
      <w:r w:rsidRPr="00BA2BEB">
        <w:rPr>
          <w:sz w:val="24"/>
          <w:szCs w:val="24"/>
        </w:rPr>
        <w:t xml:space="preserve"> </w:t>
      </w:r>
      <w:r w:rsidR="00A17CCC">
        <w:rPr>
          <w:sz w:val="24"/>
          <w:szCs w:val="24"/>
        </w:rPr>
        <w:t>(564 MVPD units + 39 MVPD units which have fewer than 6 full-time employees)</w:t>
      </w:r>
    </w:p>
    <w:p w:rsidR="001B6196" w:rsidRPr="001F4C93" w:rsidP="00415DBF" w14:paraId="490DDFBC" w14:textId="77777777">
      <w:pPr>
        <w:ind w:left="720"/>
        <w:rPr>
          <w:b/>
          <w:sz w:val="24"/>
          <w:szCs w:val="24"/>
          <w:highlight w:val="yellow"/>
        </w:rPr>
      </w:pPr>
    </w:p>
    <w:p w:rsidR="00033402" w:rsidRPr="001F4C93" w:rsidP="00415DBF" w14:paraId="344D0C5C" w14:textId="77777777">
      <w:pPr>
        <w:ind w:left="720"/>
        <w:rPr>
          <w:b/>
          <w:sz w:val="24"/>
          <w:szCs w:val="24"/>
          <w:highlight w:val="yellow"/>
        </w:rPr>
      </w:pPr>
    </w:p>
    <w:p w:rsidR="00033402" w:rsidRPr="001F4C93" w:rsidP="00415DBF" w14:paraId="0ADFEFD4" w14:textId="77777777">
      <w:pPr>
        <w:ind w:left="720"/>
        <w:rPr>
          <w:b/>
          <w:sz w:val="24"/>
          <w:szCs w:val="24"/>
          <w:highlight w:val="yellow"/>
        </w:rPr>
      </w:pPr>
    </w:p>
    <w:p w:rsidR="005F715A" w:rsidRPr="00BA2BEB" w:rsidP="00415DBF" w14:paraId="4C0059A7" w14:textId="195CD6EA">
      <w:pPr>
        <w:ind w:left="720"/>
        <w:rPr>
          <w:sz w:val="24"/>
          <w:szCs w:val="24"/>
        </w:rPr>
      </w:pPr>
      <w:r w:rsidRPr="00BA2BEB">
        <w:rPr>
          <w:b/>
          <w:sz w:val="24"/>
          <w:szCs w:val="24"/>
        </w:rPr>
        <w:t>Total number of annual responses:</w:t>
      </w:r>
      <w:r w:rsidRPr="00BA2BEB">
        <w:rPr>
          <w:sz w:val="24"/>
          <w:szCs w:val="24"/>
        </w:rPr>
        <w:t xml:space="preserve"> </w:t>
      </w:r>
      <w:r w:rsidRPr="00BA2BEB" w:rsidR="000364B9">
        <w:rPr>
          <w:sz w:val="24"/>
          <w:szCs w:val="24"/>
        </w:rPr>
        <w:t xml:space="preserve"> </w:t>
      </w:r>
      <w:r w:rsidRPr="00BA2BEB" w:rsidR="004F5757">
        <w:rPr>
          <w:sz w:val="24"/>
          <w:szCs w:val="24"/>
        </w:rPr>
        <w:tab/>
      </w:r>
      <w:r w:rsidR="00B06FEB">
        <w:rPr>
          <w:sz w:val="24"/>
          <w:szCs w:val="24"/>
        </w:rPr>
        <w:t>564</w:t>
      </w:r>
      <w:r w:rsidRPr="00BA2BEB" w:rsidR="009F22A3">
        <w:rPr>
          <w:sz w:val="24"/>
          <w:szCs w:val="24"/>
        </w:rPr>
        <w:t xml:space="preserve"> </w:t>
      </w:r>
      <w:r w:rsidRPr="00BA2BEB" w:rsidR="001B6196">
        <w:rPr>
          <w:sz w:val="24"/>
          <w:szCs w:val="24"/>
        </w:rPr>
        <w:t>FCC Form 396-C</w:t>
      </w:r>
      <w:r w:rsidRPr="00BA2BEB" w:rsidR="008C0B19">
        <w:rPr>
          <w:sz w:val="24"/>
          <w:szCs w:val="24"/>
        </w:rPr>
        <w:t xml:space="preserve"> </w:t>
      </w:r>
    </w:p>
    <w:p w:rsidR="001B6196" w:rsidRPr="00BA2BEB" w:rsidP="00415DBF" w14:paraId="447C3A01" w14:textId="7A8AEC0D">
      <w:pPr>
        <w:ind w:left="720"/>
        <w:rPr>
          <w:sz w:val="24"/>
          <w:szCs w:val="24"/>
        </w:rPr>
      </w:pPr>
      <w:r w:rsidRPr="00BA2BEB">
        <w:rPr>
          <w:b/>
          <w:sz w:val="24"/>
          <w:szCs w:val="24"/>
        </w:rPr>
        <w:tab/>
      </w:r>
      <w:r w:rsidRPr="00BA2BEB">
        <w:rPr>
          <w:b/>
          <w:sz w:val="24"/>
          <w:szCs w:val="24"/>
        </w:rPr>
        <w:tab/>
      </w:r>
      <w:r w:rsidRPr="00BA2BEB">
        <w:rPr>
          <w:b/>
          <w:sz w:val="24"/>
          <w:szCs w:val="24"/>
        </w:rPr>
        <w:tab/>
      </w:r>
      <w:r w:rsidRPr="00BA2BEB">
        <w:rPr>
          <w:b/>
          <w:sz w:val="24"/>
          <w:szCs w:val="24"/>
        </w:rPr>
        <w:tab/>
      </w:r>
      <w:r w:rsidRPr="00BA2BEB">
        <w:rPr>
          <w:b/>
          <w:sz w:val="24"/>
          <w:szCs w:val="24"/>
        </w:rPr>
        <w:tab/>
      </w:r>
      <w:r w:rsidRPr="00BA2BEB" w:rsidR="004F5757">
        <w:rPr>
          <w:b/>
          <w:sz w:val="24"/>
          <w:szCs w:val="24"/>
        </w:rPr>
        <w:tab/>
      </w:r>
      <w:r w:rsidR="00F80073">
        <w:rPr>
          <w:bCs/>
          <w:sz w:val="24"/>
          <w:szCs w:val="24"/>
        </w:rPr>
        <w:t>160</w:t>
      </w:r>
      <w:r w:rsidRPr="00BA2BEB" w:rsidR="00F80073">
        <w:rPr>
          <w:sz w:val="24"/>
          <w:szCs w:val="24"/>
        </w:rPr>
        <w:t xml:space="preserve"> </w:t>
      </w:r>
      <w:r w:rsidRPr="00BA2BEB" w:rsidR="00033402">
        <w:rPr>
          <w:sz w:val="24"/>
          <w:szCs w:val="24"/>
        </w:rPr>
        <w:t>Supplemental Investigation Sheet</w:t>
      </w:r>
      <w:r w:rsidR="00AD35DE">
        <w:rPr>
          <w:sz w:val="24"/>
          <w:szCs w:val="24"/>
        </w:rPr>
        <w:t xml:space="preserve"> </w:t>
      </w:r>
    </w:p>
    <w:p w:rsidR="001B6196" w:rsidRPr="001A5695" w:rsidP="00415DBF" w14:paraId="6CCA0623" w14:textId="3229FE80">
      <w:pPr>
        <w:ind w:left="720"/>
        <w:rPr>
          <w:sz w:val="24"/>
          <w:szCs w:val="24"/>
          <w:u w:val="single"/>
        </w:rPr>
      </w:pPr>
      <w:r w:rsidRPr="00BA2BEB">
        <w:rPr>
          <w:sz w:val="24"/>
          <w:szCs w:val="24"/>
        </w:rPr>
        <w:t xml:space="preserve">                                                              </w:t>
      </w:r>
      <w:r w:rsidRPr="00BA2BEB" w:rsidR="004F5757">
        <w:rPr>
          <w:sz w:val="24"/>
          <w:szCs w:val="24"/>
        </w:rPr>
        <w:tab/>
      </w:r>
      <w:r w:rsidR="00427924">
        <w:rPr>
          <w:sz w:val="24"/>
          <w:szCs w:val="24"/>
          <w:u w:val="single"/>
        </w:rPr>
        <w:t xml:space="preserve">  </w:t>
      </w:r>
      <w:r w:rsidR="004A3078">
        <w:rPr>
          <w:sz w:val="24"/>
          <w:szCs w:val="24"/>
          <w:u w:val="single"/>
        </w:rPr>
        <w:t xml:space="preserve">39 </w:t>
      </w:r>
      <w:r w:rsidRPr="001A5695" w:rsidR="00033402">
        <w:rPr>
          <w:sz w:val="24"/>
          <w:szCs w:val="24"/>
          <w:u w:val="single"/>
        </w:rPr>
        <w:t>C</w:t>
      </w:r>
      <w:r w:rsidRPr="001A5695">
        <w:rPr>
          <w:sz w:val="24"/>
          <w:szCs w:val="24"/>
          <w:u w:val="single"/>
        </w:rPr>
        <w:t>ertification</w:t>
      </w:r>
    </w:p>
    <w:p w:rsidR="00033402" w:rsidRPr="00BA2BEB" w:rsidP="00415DBF" w14:paraId="1D5A5B63" w14:textId="2143FF48">
      <w:pPr>
        <w:ind w:left="720"/>
        <w:rPr>
          <w:b/>
          <w:sz w:val="24"/>
          <w:szCs w:val="24"/>
        </w:rPr>
      </w:pPr>
      <w:r w:rsidRPr="001A5695">
        <w:rPr>
          <w:sz w:val="24"/>
          <w:szCs w:val="24"/>
        </w:rPr>
        <w:tab/>
      </w:r>
      <w:r w:rsidRPr="001A5695">
        <w:rPr>
          <w:sz w:val="24"/>
          <w:szCs w:val="24"/>
        </w:rPr>
        <w:tab/>
      </w:r>
      <w:r w:rsidRPr="001A5695">
        <w:rPr>
          <w:sz w:val="24"/>
          <w:szCs w:val="24"/>
        </w:rPr>
        <w:tab/>
      </w:r>
      <w:r w:rsidRPr="001A5695">
        <w:rPr>
          <w:sz w:val="24"/>
          <w:szCs w:val="24"/>
        </w:rPr>
        <w:tab/>
      </w:r>
      <w:r w:rsidRPr="001A5695">
        <w:rPr>
          <w:sz w:val="24"/>
          <w:szCs w:val="24"/>
        </w:rPr>
        <w:tab/>
      </w:r>
      <w:r w:rsidRPr="001A5695">
        <w:rPr>
          <w:sz w:val="24"/>
          <w:szCs w:val="24"/>
        </w:rPr>
        <w:tab/>
      </w:r>
      <w:r w:rsidR="004A3078">
        <w:rPr>
          <w:b/>
          <w:bCs/>
          <w:sz w:val="24"/>
          <w:szCs w:val="24"/>
        </w:rPr>
        <w:t xml:space="preserve">763 </w:t>
      </w:r>
      <w:r w:rsidRPr="00BA2BEB" w:rsidR="004A3078">
        <w:rPr>
          <w:b/>
          <w:sz w:val="24"/>
          <w:szCs w:val="24"/>
        </w:rPr>
        <w:t xml:space="preserve"> </w:t>
      </w:r>
      <w:r w:rsidRPr="00BA2BEB">
        <w:rPr>
          <w:b/>
          <w:sz w:val="24"/>
          <w:szCs w:val="24"/>
        </w:rPr>
        <w:t>responses</w:t>
      </w:r>
    </w:p>
    <w:p w:rsidR="005F715A" w:rsidRPr="00BA2BEB" w:rsidP="00415DBF" w14:paraId="2E70A362" w14:textId="77777777">
      <w:pPr>
        <w:ind w:left="720"/>
        <w:rPr>
          <w:b/>
          <w:sz w:val="24"/>
          <w:szCs w:val="24"/>
        </w:rPr>
      </w:pPr>
      <w:r w:rsidRPr="00BA2BEB">
        <w:rPr>
          <w:b/>
          <w:sz w:val="24"/>
          <w:szCs w:val="24"/>
        </w:rPr>
        <w:tab/>
      </w:r>
    </w:p>
    <w:p w:rsidR="00033402" w:rsidRPr="001F4C93" w:rsidP="00415DBF" w14:paraId="3238A5D8" w14:textId="77777777">
      <w:pPr>
        <w:tabs>
          <w:tab w:val="left" w:pos="3960"/>
        </w:tabs>
        <w:ind w:left="720"/>
        <w:rPr>
          <w:b/>
          <w:sz w:val="24"/>
          <w:szCs w:val="24"/>
          <w:highlight w:val="yellow"/>
        </w:rPr>
      </w:pPr>
    </w:p>
    <w:p w:rsidR="001B6196" w:rsidRPr="00BA2BEB" w:rsidP="00415DBF" w14:paraId="423F0EA2" w14:textId="77777777">
      <w:pPr>
        <w:tabs>
          <w:tab w:val="left" w:pos="3960"/>
        </w:tabs>
        <w:ind w:left="720"/>
        <w:rPr>
          <w:b/>
          <w:sz w:val="24"/>
          <w:szCs w:val="24"/>
        </w:rPr>
      </w:pPr>
      <w:r w:rsidRPr="00BA2BEB">
        <w:rPr>
          <w:b/>
          <w:sz w:val="24"/>
          <w:szCs w:val="24"/>
        </w:rPr>
        <w:t>Annual Hourly Burden:</w:t>
      </w:r>
    </w:p>
    <w:p w:rsidR="004265C3" w:rsidRPr="00BA2BEB" w:rsidP="00415DBF" w14:paraId="08213B6A" w14:textId="1F3F5064">
      <w:pPr>
        <w:tabs>
          <w:tab w:val="left" w:pos="3960"/>
        </w:tabs>
        <w:ind w:left="720"/>
        <w:rPr>
          <w:sz w:val="24"/>
          <w:szCs w:val="24"/>
          <w:lang w:val="de-DE"/>
        </w:rPr>
      </w:pPr>
      <w:r>
        <w:rPr>
          <w:sz w:val="24"/>
          <w:szCs w:val="24"/>
          <w:lang w:val="de-DE"/>
        </w:rPr>
        <w:t>564</w:t>
      </w:r>
      <w:r w:rsidRPr="00BA2BEB">
        <w:rPr>
          <w:sz w:val="24"/>
          <w:szCs w:val="24"/>
          <w:lang w:val="de-DE"/>
        </w:rPr>
        <w:t xml:space="preserve"> </w:t>
      </w:r>
      <w:r w:rsidRPr="00BA2BEB" w:rsidR="000E2299">
        <w:rPr>
          <w:sz w:val="24"/>
          <w:szCs w:val="24"/>
          <w:lang w:val="de-DE"/>
        </w:rPr>
        <w:t xml:space="preserve">MVPD units x 1 </w:t>
      </w:r>
      <w:r w:rsidRPr="00BA2BEB" w:rsidR="00B2689D">
        <w:rPr>
          <w:sz w:val="24"/>
          <w:szCs w:val="24"/>
          <w:lang w:val="de-DE"/>
        </w:rPr>
        <w:t>h</w:t>
      </w:r>
      <w:r w:rsidRPr="00BA2BEB" w:rsidR="004F5757">
        <w:rPr>
          <w:sz w:val="24"/>
          <w:szCs w:val="24"/>
          <w:lang w:val="de-DE"/>
        </w:rPr>
        <w:t>ou</w:t>
      </w:r>
      <w:r w:rsidRPr="00BA2BEB" w:rsidR="00B2689D">
        <w:rPr>
          <w:sz w:val="24"/>
          <w:szCs w:val="24"/>
          <w:lang w:val="de-DE"/>
        </w:rPr>
        <w:t xml:space="preserve">r/Form 396-C  </w:t>
      </w:r>
      <w:r w:rsidRPr="00BA2BEB" w:rsidR="00DA2F65">
        <w:rPr>
          <w:sz w:val="24"/>
          <w:szCs w:val="24"/>
          <w:lang w:val="de-DE"/>
        </w:rPr>
        <w:tab/>
      </w:r>
      <w:r w:rsidRPr="00BA2BEB" w:rsidR="00B2689D">
        <w:rPr>
          <w:sz w:val="24"/>
          <w:szCs w:val="24"/>
          <w:lang w:val="de-DE"/>
        </w:rPr>
        <w:t>=</w:t>
      </w:r>
      <w:r w:rsidRPr="00BA2BEB" w:rsidR="00DA2F65">
        <w:rPr>
          <w:sz w:val="24"/>
          <w:szCs w:val="24"/>
          <w:lang w:val="de-DE"/>
        </w:rPr>
        <w:tab/>
      </w:r>
      <w:r w:rsidR="00CA7C59">
        <w:rPr>
          <w:sz w:val="24"/>
          <w:szCs w:val="24"/>
          <w:lang w:val="de-DE"/>
        </w:rPr>
        <w:t>564</w:t>
      </w:r>
      <w:r w:rsidRPr="00BA2BEB" w:rsidR="00CA7C59">
        <w:rPr>
          <w:sz w:val="24"/>
          <w:szCs w:val="24"/>
          <w:lang w:val="de-DE"/>
        </w:rPr>
        <w:t xml:space="preserve"> </w:t>
      </w:r>
      <w:r w:rsidRPr="00BA2BEB" w:rsidR="000E2299">
        <w:rPr>
          <w:sz w:val="24"/>
          <w:szCs w:val="24"/>
          <w:lang w:val="de-DE"/>
        </w:rPr>
        <w:t>h</w:t>
      </w:r>
      <w:r w:rsidRPr="00BA2BEB" w:rsidR="004F5757">
        <w:rPr>
          <w:sz w:val="24"/>
          <w:szCs w:val="24"/>
          <w:lang w:val="de-DE"/>
        </w:rPr>
        <w:t>ou</w:t>
      </w:r>
      <w:r w:rsidRPr="00BA2BEB" w:rsidR="00922F11">
        <w:rPr>
          <w:sz w:val="24"/>
          <w:szCs w:val="24"/>
          <w:lang w:val="de-DE"/>
        </w:rPr>
        <w:t>r</w:t>
      </w:r>
      <w:r w:rsidRPr="00BA2BEB" w:rsidR="000E2299">
        <w:rPr>
          <w:sz w:val="24"/>
          <w:szCs w:val="24"/>
          <w:lang w:val="de-DE"/>
        </w:rPr>
        <w:t>s</w:t>
      </w:r>
    </w:p>
    <w:p w:rsidR="00E81780" w:rsidRPr="00BA2BEB" w:rsidP="00415DBF" w14:paraId="7DF10DD2" w14:textId="563C08C9">
      <w:pPr>
        <w:tabs>
          <w:tab w:val="left" w:pos="3960"/>
        </w:tabs>
        <w:ind w:left="720"/>
        <w:rPr>
          <w:sz w:val="24"/>
          <w:szCs w:val="24"/>
          <w:u w:val="single"/>
        </w:rPr>
      </w:pPr>
      <w:r>
        <w:rPr>
          <w:sz w:val="24"/>
          <w:szCs w:val="24"/>
        </w:rPr>
        <w:t>160</w:t>
      </w:r>
      <w:r w:rsidRPr="00BA2BEB">
        <w:rPr>
          <w:sz w:val="24"/>
          <w:szCs w:val="24"/>
        </w:rPr>
        <w:t xml:space="preserve"> </w:t>
      </w:r>
      <w:r w:rsidRPr="00BA2BEB">
        <w:rPr>
          <w:sz w:val="24"/>
          <w:szCs w:val="24"/>
        </w:rPr>
        <w:t>cable units x 2.</w:t>
      </w:r>
      <w:r w:rsidRPr="00BA2BEB" w:rsidR="00673E68">
        <w:rPr>
          <w:sz w:val="24"/>
          <w:szCs w:val="24"/>
        </w:rPr>
        <w:t>5</w:t>
      </w:r>
      <w:r w:rsidRPr="00BA2BEB" w:rsidR="00767F37">
        <w:rPr>
          <w:sz w:val="24"/>
          <w:szCs w:val="24"/>
        </w:rPr>
        <w:t xml:space="preserve"> h</w:t>
      </w:r>
      <w:r w:rsidRPr="00BA2BEB" w:rsidR="004F5757">
        <w:rPr>
          <w:sz w:val="24"/>
          <w:szCs w:val="24"/>
        </w:rPr>
        <w:t>ou</w:t>
      </w:r>
      <w:r w:rsidRPr="00BA2BEB" w:rsidR="00767F37">
        <w:rPr>
          <w:sz w:val="24"/>
          <w:szCs w:val="24"/>
        </w:rPr>
        <w:t>r/SIS</w:t>
      </w:r>
      <w:r w:rsidRPr="00BA2BEB">
        <w:rPr>
          <w:sz w:val="24"/>
          <w:szCs w:val="24"/>
        </w:rPr>
        <w:t xml:space="preserve"> </w:t>
      </w:r>
      <w:r w:rsidRPr="00BA2BEB" w:rsidR="00415DBF">
        <w:rPr>
          <w:sz w:val="24"/>
          <w:szCs w:val="24"/>
        </w:rPr>
        <w:t xml:space="preserve">        </w:t>
      </w:r>
      <w:r w:rsidRPr="00BA2BEB" w:rsidR="00415DBF">
        <w:rPr>
          <w:sz w:val="24"/>
          <w:szCs w:val="24"/>
        </w:rPr>
        <w:tab/>
        <w:t xml:space="preserve">      </w:t>
      </w:r>
      <w:r w:rsidRPr="00BA2BEB" w:rsidR="004F5757">
        <w:rPr>
          <w:sz w:val="24"/>
          <w:szCs w:val="24"/>
        </w:rPr>
        <w:tab/>
      </w:r>
      <w:r w:rsidRPr="00BA2BEB">
        <w:rPr>
          <w:sz w:val="24"/>
          <w:szCs w:val="24"/>
        </w:rPr>
        <w:t xml:space="preserve">= </w:t>
      </w:r>
      <w:r w:rsidRPr="00BA2BEB" w:rsidR="00922F11">
        <w:rPr>
          <w:sz w:val="24"/>
          <w:szCs w:val="24"/>
        </w:rPr>
        <w:t xml:space="preserve">  </w:t>
      </w:r>
      <w:r w:rsidRPr="00BA2BEB" w:rsidR="00DA2F65">
        <w:rPr>
          <w:sz w:val="24"/>
          <w:szCs w:val="24"/>
        </w:rPr>
        <w:tab/>
      </w:r>
      <w:r w:rsidR="00740031">
        <w:rPr>
          <w:sz w:val="24"/>
          <w:szCs w:val="24"/>
        </w:rPr>
        <w:t>400</w:t>
      </w:r>
      <w:r w:rsidRPr="00BA2BEB">
        <w:rPr>
          <w:sz w:val="24"/>
          <w:szCs w:val="24"/>
        </w:rPr>
        <w:t xml:space="preserve"> h</w:t>
      </w:r>
      <w:r w:rsidRPr="00BA2BEB" w:rsidR="00DA2F65">
        <w:rPr>
          <w:sz w:val="24"/>
          <w:szCs w:val="24"/>
        </w:rPr>
        <w:t>ou</w:t>
      </w:r>
      <w:r w:rsidRPr="00BA2BEB">
        <w:rPr>
          <w:sz w:val="24"/>
          <w:szCs w:val="24"/>
        </w:rPr>
        <w:t>rs</w:t>
      </w:r>
    </w:p>
    <w:p w:rsidR="000E2299" w:rsidRPr="00BA2BEB" w:rsidP="00415DBF" w14:paraId="23AC39F6" w14:textId="0065E267">
      <w:pPr>
        <w:ind w:left="720"/>
        <w:rPr>
          <w:sz w:val="24"/>
          <w:szCs w:val="24"/>
          <w:u w:val="single"/>
        </w:rPr>
      </w:pPr>
      <w:r>
        <w:rPr>
          <w:sz w:val="24"/>
          <w:szCs w:val="24"/>
        </w:rPr>
        <w:t xml:space="preserve">  </w:t>
      </w:r>
      <w:r w:rsidR="004A3078">
        <w:rPr>
          <w:sz w:val="24"/>
          <w:szCs w:val="24"/>
        </w:rPr>
        <w:t>39</w:t>
      </w:r>
      <w:r w:rsidRPr="00BA2BEB" w:rsidR="004A3078">
        <w:rPr>
          <w:sz w:val="24"/>
          <w:szCs w:val="24"/>
        </w:rPr>
        <w:t xml:space="preserve"> </w:t>
      </w:r>
      <w:r w:rsidRPr="00BA2BEB">
        <w:rPr>
          <w:sz w:val="24"/>
          <w:szCs w:val="24"/>
        </w:rPr>
        <w:t xml:space="preserve">MVPD units x 0.166 </w:t>
      </w:r>
      <w:r w:rsidRPr="00BA2BEB">
        <w:rPr>
          <w:sz w:val="24"/>
          <w:szCs w:val="24"/>
        </w:rPr>
        <w:t>hrs</w:t>
      </w:r>
      <w:r w:rsidRPr="00BA2BEB" w:rsidR="008B0DBB">
        <w:rPr>
          <w:sz w:val="24"/>
          <w:szCs w:val="24"/>
        </w:rPr>
        <w:t>/certification</w:t>
      </w:r>
      <w:r w:rsidRPr="00BA2BEB">
        <w:rPr>
          <w:sz w:val="24"/>
          <w:szCs w:val="24"/>
        </w:rPr>
        <w:t xml:space="preserve"> </w:t>
      </w:r>
      <w:r w:rsidRPr="00BA2BEB" w:rsidR="004F5757">
        <w:rPr>
          <w:sz w:val="24"/>
          <w:szCs w:val="24"/>
        </w:rPr>
        <w:tab/>
      </w:r>
      <w:r w:rsidRPr="00BA2BEB">
        <w:rPr>
          <w:sz w:val="24"/>
          <w:szCs w:val="24"/>
        </w:rPr>
        <w:t xml:space="preserve">=  </w:t>
      </w:r>
      <w:r w:rsidRPr="00BA2BEB">
        <w:rPr>
          <w:sz w:val="24"/>
          <w:szCs w:val="24"/>
          <w:u w:val="single"/>
        </w:rPr>
        <w:t xml:space="preserve"> </w:t>
      </w:r>
      <w:r w:rsidRPr="00BA2BEB" w:rsidR="00DA2F65">
        <w:rPr>
          <w:sz w:val="24"/>
          <w:szCs w:val="24"/>
          <w:u w:val="single"/>
        </w:rPr>
        <w:tab/>
      </w:r>
      <w:r w:rsidRPr="00BA2BEB" w:rsidR="00420BBB">
        <w:rPr>
          <w:sz w:val="24"/>
          <w:szCs w:val="24"/>
          <w:u w:val="single"/>
        </w:rPr>
        <w:t xml:space="preserve">  </w:t>
      </w:r>
      <w:r w:rsidR="004A3078">
        <w:rPr>
          <w:sz w:val="24"/>
          <w:szCs w:val="24"/>
          <w:u w:val="single"/>
        </w:rPr>
        <w:t xml:space="preserve">  6 </w:t>
      </w:r>
      <w:r w:rsidRPr="00BA2BEB">
        <w:rPr>
          <w:sz w:val="24"/>
          <w:szCs w:val="24"/>
          <w:u w:val="single"/>
        </w:rPr>
        <w:t>h</w:t>
      </w:r>
      <w:r w:rsidRPr="00BA2BEB" w:rsidR="00DA2F65">
        <w:rPr>
          <w:sz w:val="24"/>
          <w:szCs w:val="24"/>
          <w:u w:val="single"/>
        </w:rPr>
        <w:t>ou</w:t>
      </w:r>
      <w:r w:rsidRPr="00BA2BEB">
        <w:rPr>
          <w:sz w:val="24"/>
          <w:szCs w:val="24"/>
          <w:u w:val="single"/>
        </w:rPr>
        <w:t>rs</w:t>
      </w:r>
      <w:r w:rsidR="00830A9C">
        <w:rPr>
          <w:sz w:val="24"/>
          <w:szCs w:val="24"/>
          <w:u w:val="single"/>
        </w:rPr>
        <w:t xml:space="preserve"> (rounded)</w:t>
      </w:r>
    </w:p>
    <w:p w:rsidR="000E2299" w:rsidRPr="00BA2BEB" w:rsidP="00415DBF" w14:paraId="213851D5" w14:textId="3CC22DD5">
      <w:pPr>
        <w:ind w:left="720"/>
        <w:jc w:val="both"/>
        <w:rPr>
          <w:b/>
          <w:sz w:val="24"/>
          <w:szCs w:val="24"/>
        </w:rPr>
      </w:pPr>
      <w:r w:rsidRPr="00BA2BEB">
        <w:rPr>
          <w:sz w:val="24"/>
          <w:szCs w:val="24"/>
        </w:rPr>
        <w:tab/>
        <w:t xml:space="preserve">    </w:t>
      </w:r>
      <w:r w:rsidRPr="00BA2BEB" w:rsidR="001B6196">
        <w:rPr>
          <w:sz w:val="24"/>
          <w:szCs w:val="24"/>
        </w:rPr>
        <w:t xml:space="preserve">  </w:t>
      </w:r>
      <w:r w:rsidRPr="00BA2BEB">
        <w:rPr>
          <w:b/>
          <w:sz w:val="24"/>
          <w:szCs w:val="24"/>
        </w:rPr>
        <w:t>Total Annual Hourly Burden:</w:t>
      </w:r>
      <w:r w:rsidRPr="00BA2BEB" w:rsidR="00420BBB">
        <w:rPr>
          <w:sz w:val="24"/>
          <w:szCs w:val="24"/>
        </w:rPr>
        <w:t xml:space="preserve">  </w:t>
      </w:r>
      <w:r w:rsidRPr="00BA2BEB" w:rsidR="004F5757">
        <w:rPr>
          <w:sz w:val="24"/>
          <w:szCs w:val="24"/>
        </w:rPr>
        <w:tab/>
      </w:r>
      <w:r w:rsidRPr="00BA2BEB" w:rsidR="00DA2F65">
        <w:rPr>
          <w:sz w:val="24"/>
          <w:szCs w:val="24"/>
        </w:rPr>
        <w:tab/>
      </w:r>
      <w:r w:rsidR="004A3078">
        <w:rPr>
          <w:b/>
          <w:bCs/>
          <w:sz w:val="24"/>
          <w:szCs w:val="24"/>
        </w:rPr>
        <w:t>970</w:t>
      </w:r>
      <w:r w:rsidRPr="00BA2BEB" w:rsidR="004A3078">
        <w:rPr>
          <w:b/>
          <w:bCs/>
          <w:sz w:val="24"/>
          <w:szCs w:val="24"/>
        </w:rPr>
        <w:t xml:space="preserve"> </w:t>
      </w:r>
      <w:r w:rsidRPr="00BA2BEB" w:rsidR="00801DEE">
        <w:rPr>
          <w:b/>
          <w:bCs/>
          <w:sz w:val="24"/>
          <w:szCs w:val="24"/>
        </w:rPr>
        <w:t>h</w:t>
      </w:r>
      <w:r w:rsidRPr="00BA2BEB" w:rsidR="00DA2F65">
        <w:rPr>
          <w:b/>
          <w:bCs/>
          <w:sz w:val="24"/>
          <w:szCs w:val="24"/>
        </w:rPr>
        <w:t>ou</w:t>
      </w:r>
      <w:r w:rsidRPr="00BA2BEB" w:rsidR="00801DEE">
        <w:rPr>
          <w:b/>
          <w:bCs/>
          <w:sz w:val="24"/>
          <w:szCs w:val="24"/>
        </w:rPr>
        <w:t>rs</w:t>
      </w:r>
      <w:r w:rsidRPr="00BA2BEB" w:rsidR="005C140C">
        <w:rPr>
          <w:b/>
          <w:bCs/>
          <w:sz w:val="24"/>
          <w:szCs w:val="24"/>
        </w:rPr>
        <w:t xml:space="preserve"> </w:t>
      </w:r>
      <w:r w:rsidRPr="00BA2BEB" w:rsidR="00112699">
        <w:rPr>
          <w:b/>
          <w:sz w:val="24"/>
          <w:szCs w:val="24"/>
        </w:rPr>
        <w:t xml:space="preserve"> </w:t>
      </w:r>
    </w:p>
    <w:p w:rsidR="000E2299" w:rsidRPr="00BA2BEB" w:rsidP="000C443B" w14:paraId="08A82C74" w14:textId="77777777">
      <w:pPr>
        <w:rPr>
          <w:b/>
          <w:sz w:val="24"/>
          <w:szCs w:val="24"/>
        </w:rPr>
      </w:pPr>
    </w:p>
    <w:p w:rsidR="001B6196" w:rsidRPr="001F4C93" w:rsidP="000C443B" w14:paraId="36BE09F9" w14:textId="77777777">
      <w:pPr>
        <w:rPr>
          <w:b/>
          <w:sz w:val="24"/>
          <w:szCs w:val="24"/>
        </w:rPr>
      </w:pPr>
    </w:p>
    <w:p w:rsidR="004265C3" w:rsidRPr="001F4C93" w:rsidP="000C443B" w14:paraId="33917943" w14:textId="6FEDBE54">
      <w:pPr>
        <w:rPr>
          <w:sz w:val="24"/>
          <w:szCs w:val="24"/>
          <w:highlight w:val="yellow"/>
        </w:rPr>
      </w:pPr>
      <w:r w:rsidRPr="001F4C93">
        <w:rPr>
          <w:sz w:val="24"/>
          <w:szCs w:val="24"/>
        </w:rPr>
        <w:t xml:space="preserve">We assume that MVPD units with 6 or more </w:t>
      </w:r>
      <w:r w:rsidRPr="001F4C93" w:rsidR="00147910">
        <w:rPr>
          <w:sz w:val="24"/>
          <w:szCs w:val="24"/>
        </w:rPr>
        <w:t xml:space="preserve">full-time </w:t>
      </w:r>
      <w:r w:rsidRPr="001F4C93">
        <w:rPr>
          <w:sz w:val="24"/>
          <w:szCs w:val="24"/>
        </w:rPr>
        <w:t xml:space="preserve">employees would use a Human Resources person and/or an EEO Specialist to complete the FCC Form 396-C.  This Human Resources person and/or EEO specialist would also complete the supplemental investigation sheet when it is submitted once every five years.  </w:t>
      </w:r>
      <w:r w:rsidRPr="008830B5" w:rsidR="00896D23">
        <w:rPr>
          <w:sz w:val="24"/>
          <w:szCs w:val="24"/>
        </w:rPr>
        <w:t xml:space="preserve">Per the </w:t>
      </w:r>
      <w:r w:rsidRPr="008830B5" w:rsidR="00E6313A">
        <w:rPr>
          <w:sz w:val="24"/>
          <w:szCs w:val="24"/>
        </w:rPr>
        <w:t>United States Bureau of Labor Statistics</w:t>
      </w:r>
      <w:r w:rsidR="00E6313A">
        <w:rPr>
          <w:sz w:val="24"/>
          <w:szCs w:val="24"/>
        </w:rPr>
        <w:t xml:space="preserve">, </w:t>
      </w:r>
      <w:r w:rsidR="0057499B">
        <w:rPr>
          <w:sz w:val="24"/>
          <w:szCs w:val="24"/>
        </w:rPr>
        <w:t>t</w:t>
      </w:r>
      <w:r w:rsidRPr="001F4C93">
        <w:rPr>
          <w:sz w:val="24"/>
          <w:szCs w:val="24"/>
        </w:rPr>
        <w:t>he estimated average salary is $</w:t>
      </w:r>
      <w:r w:rsidRPr="001F4C93" w:rsidR="00A87F05">
        <w:rPr>
          <w:sz w:val="24"/>
          <w:szCs w:val="24"/>
        </w:rPr>
        <w:t>4</w:t>
      </w:r>
      <w:r w:rsidR="00A87F05">
        <w:rPr>
          <w:sz w:val="24"/>
          <w:szCs w:val="24"/>
        </w:rPr>
        <w:t>5.81</w:t>
      </w:r>
      <w:r w:rsidRPr="001F4C93">
        <w:rPr>
          <w:sz w:val="24"/>
          <w:szCs w:val="24"/>
        </w:rPr>
        <w:t>/hour</w:t>
      </w:r>
      <w:r w:rsidR="009D50CB">
        <w:rPr>
          <w:sz w:val="24"/>
          <w:szCs w:val="24"/>
        </w:rPr>
        <w:t xml:space="preserve"> </w:t>
      </w:r>
      <w:r w:rsidRPr="008830B5" w:rsidR="0057499B">
        <w:rPr>
          <w:sz w:val="24"/>
          <w:szCs w:val="24"/>
        </w:rPr>
        <w:t xml:space="preserve">for Management Analysts (code </w:t>
      </w:r>
      <w:r w:rsidRPr="008830B5" w:rsidR="005113AD">
        <w:rPr>
          <w:sz w:val="24"/>
          <w:szCs w:val="24"/>
        </w:rPr>
        <w:t>13-1111</w:t>
      </w:r>
      <w:r w:rsidR="005113AD">
        <w:rPr>
          <w:sz w:val="24"/>
          <w:szCs w:val="24"/>
        </w:rPr>
        <w:t>)</w:t>
      </w:r>
      <w:r w:rsidR="007868FA">
        <w:rPr>
          <w:sz w:val="24"/>
          <w:szCs w:val="24"/>
        </w:rPr>
        <w:t>.</w:t>
      </w:r>
      <w:r w:rsidR="009D50CB">
        <w:rPr>
          <w:sz w:val="24"/>
          <w:szCs w:val="24"/>
        </w:rPr>
        <w:t xml:space="preserve"> </w:t>
      </w:r>
      <w:r w:rsidRPr="001F4C93">
        <w:rPr>
          <w:sz w:val="24"/>
          <w:szCs w:val="24"/>
        </w:rPr>
        <w:t xml:space="preserve"> We also assume that MVPD units with fewer than 6 </w:t>
      </w:r>
      <w:r w:rsidRPr="001F4C93" w:rsidR="00F423CF">
        <w:rPr>
          <w:sz w:val="24"/>
          <w:szCs w:val="24"/>
        </w:rPr>
        <w:t xml:space="preserve">full-time </w:t>
      </w:r>
      <w:r w:rsidRPr="001F4C93">
        <w:rPr>
          <w:sz w:val="24"/>
          <w:szCs w:val="24"/>
        </w:rPr>
        <w:t xml:space="preserve">employees would use the unit manager to </w:t>
      </w:r>
      <w:r w:rsidRPr="001F4C93">
        <w:rPr>
          <w:sz w:val="24"/>
          <w:szCs w:val="24"/>
        </w:rPr>
        <w:t xml:space="preserve">complete the </w:t>
      </w:r>
      <w:r w:rsidRPr="001F4C93" w:rsidR="001B6196">
        <w:rPr>
          <w:sz w:val="24"/>
          <w:szCs w:val="24"/>
        </w:rPr>
        <w:t>certifications</w:t>
      </w:r>
      <w:r w:rsidRPr="001F4C93">
        <w:rPr>
          <w:sz w:val="24"/>
          <w:szCs w:val="24"/>
        </w:rPr>
        <w:t xml:space="preserve">.  </w:t>
      </w:r>
      <w:r w:rsidRPr="008830B5" w:rsidR="00B862AB">
        <w:rPr>
          <w:sz w:val="24"/>
          <w:szCs w:val="24"/>
        </w:rPr>
        <w:t>Per the United States Bureau of Labor Statistics</w:t>
      </w:r>
      <w:r w:rsidRPr="00B862AB" w:rsidR="00B862AB">
        <w:rPr>
          <w:sz w:val="24"/>
          <w:szCs w:val="24"/>
        </w:rPr>
        <w:t xml:space="preserve">, </w:t>
      </w:r>
      <w:r w:rsidR="00B862AB">
        <w:rPr>
          <w:sz w:val="24"/>
          <w:szCs w:val="24"/>
        </w:rPr>
        <w:t>t</w:t>
      </w:r>
      <w:r w:rsidRPr="001F4C93">
        <w:rPr>
          <w:sz w:val="24"/>
          <w:szCs w:val="24"/>
        </w:rPr>
        <w:t>h</w:t>
      </w:r>
      <w:r w:rsidR="009C5EBA">
        <w:rPr>
          <w:sz w:val="24"/>
          <w:szCs w:val="24"/>
        </w:rPr>
        <w:t>e</w:t>
      </w:r>
      <w:r w:rsidRPr="001F4C93">
        <w:rPr>
          <w:sz w:val="24"/>
          <w:szCs w:val="24"/>
        </w:rPr>
        <w:t xml:space="preserve"> estimated average salary is $</w:t>
      </w:r>
      <w:r w:rsidR="00FA1D63">
        <w:rPr>
          <w:sz w:val="24"/>
          <w:szCs w:val="24"/>
        </w:rPr>
        <w:t>51.62</w:t>
      </w:r>
      <w:r w:rsidRPr="001F4C93">
        <w:rPr>
          <w:sz w:val="24"/>
          <w:szCs w:val="24"/>
        </w:rPr>
        <w:t>/hour</w:t>
      </w:r>
      <w:r w:rsidR="00B862AB">
        <w:rPr>
          <w:sz w:val="24"/>
          <w:szCs w:val="24"/>
        </w:rPr>
        <w:t xml:space="preserve"> </w:t>
      </w:r>
      <w:r w:rsidRPr="008830B5" w:rsidR="00407BA5">
        <w:rPr>
          <w:sz w:val="24"/>
          <w:szCs w:val="24"/>
        </w:rPr>
        <w:t>for Management Occupations (co</w:t>
      </w:r>
      <w:r w:rsidRPr="008830B5" w:rsidR="009C5EBA">
        <w:rPr>
          <w:sz w:val="24"/>
          <w:szCs w:val="24"/>
        </w:rPr>
        <w:t>de 11-0000</w:t>
      </w:r>
      <w:r w:rsidR="009C5EBA">
        <w:rPr>
          <w:sz w:val="24"/>
          <w:szCs w:val="24"/>
        </w:rPr>
        <w:t>).</w:t>
      </w:r>
    </w:p>
    <w:p w:rsidR="004265C3" w:rsidRPr="001F4C93" w:rsidP="000C443B" w14:paraId="6EE5D714" w14:textId="77777777">
      <w:pPr>
        <w:rPr>
          <w:sz w:val="24"/>
          <w:szCs w:val="24"/>
          <w:highlight w:val="yellow"/>
        </w:rPr>
      </w:pPr>
    </w:p>
    <w:p w:rsidR="00DA2F65" w:rsidRPr="00BA2BEB" w:rsidP="00DA2F65" w14:paraId="25210CA4" w14:textId="126BF4D4">
      <w:pPr>
        <w:rPr>
          <w:sz w:val="24"/>
          <w:szCs w:val="24"/>
        </w:rPr>
      </w:pPr>
      <w:r w:rsidRPr="00BA2BEB">
        <w:rPr>
          <w:sz w:val="24"/>
          <w:szCs w:val="24"/>
        </w:rPr>
        <w:tab/>
      </w:r>
      <w:r w:rsidR="00EB51F2">
        <w:rPr>
          <w:sz w:val="24"/>
          <w:szCs w:val="24"/>
        </w:rPr>
        <w:t>564</w:t>
      </w:r>
      <w:r w:rsidRPr="00BA2BEB" w:rsidR="00EB51F2">
        <w:rPr>
          <w:sz w:val="24"/>
          <w:szCs w:val="24"/>
        </w:rPr>
        <w:t xml:space="preserve"> </w:t>
      </w:r>
      <w:r w:rsidRPr="00BA2BEB" w:rsidR="00F010AA">
        <w:rPr>
          <w:sz w:val="24"/>
          <w:szCs w:val="24"/>
        </w:rPr>
        <w:t>MVPD</w:t>
      </w:r>
      <w:r w:rsidRPr="00BA2BEB" w:rsidR="005C46F5">
        <w:rPr>
          <w:sz w:val="24"/>
          <w:szCs w:val="24"/>
        </w:rPr>
        <w:t xml:space="preserve"> unit</w:t>
      </w:r>
      <w:r w:rsidRPr="00BA2BEB" w:rsidR="00F010AA">
        <w:rPr>
          <w:sz w:val="24"/>
          <w:szCs w:val="24"/>
        </w:rPr>
        <w:t>s x 1 h</w:t>
      </w:r>
      <w:r w:rsidRPr="00BA2BEB">
        <w:rPr>
          <w:sz w:val="24"/>
          <w:szCs w:val="24"/>
        </w:rPr>
        <w:t>our</w:t>
      </w:r>
      <w:r w:rsidRPr="00BA2BEB" w:rsidR="00F010AA">
        <w:rPr>
          <w:sz w:val="24"/>
          <w:szCs w:val="24"/>
        </w:rPr>
        <w:t xml:space="preserve">/Form 396-C x </w:t>
      </w:r>
      <w:r w:rsidRPr="00BA2BEB">
        <w:rPr>
          <w:sz w:val="24"/>
          <w:szCs w:val="24"/>
        </w:rPr>
        <w:t>$</w:t>
      </w:r>
      <w:r w:rsidRPr="00BA2BEB" w:rsidR="00FA1D63">
        <w:rPr>
          <w:sz w:val="24"/>
          <w:szCs w:val="24"/>
        </w:rPr>
        <w:t>4</w:t>
      </w:r>
      <w:r w:rsidR="00FA1D63">
        <w:rPr>
          <w:sz w:val="24"/>
          <w:szCs w:val="24"/>
        </w:rPr>
        <w:t>5.81</w:t>
      </w:r>
      <w:r w:rsidRPr="00BA2BEB" w:rsidR="00240208">
        <w:rPr>
          <w:sz w:val="24"/>
          <w:szCs w:val="24"/>
        </w:rPr>
        <w:t>/h</w:t>
      </w:r>
      <w:r w:rsidRPr="00BA2BEB">
        <w:rPr>
          <w:sz w:val="24"/>
          <w:szCs w:val="24"/>
        </w:rPr>
        <w:t>our</w:t>
      </w:r>
      <w:r w:rsidRPr="00BA2BEB" w:rsidR="002F7931">
        <w:rPr>
          <w:sz w:val="24"/>
          <w:szCs w:val="24"/>
        </w:rPr>
        <w:t xml:space="preserve">   </w:t>
      </w:r>
      <w:r w:rsidRPr="00BA2BEB" w:rsidR="00240208">
        <w:rPr>
          <w:sz w:val="24"/>
          <w:szCs w:val="24"/>
        </w:rPr>
        <w:t xml:space="preserve">  </w:t>
      </w:r>
      <w:r w:rsidRPr="00BA2BEB" w:rsidR="00334170">
        <w:rPr>
          <w:sz w:val="24"/>
          <w:szCs w:val="24"/>
        </w:rPr>
        <w:t xml:space="preserve">        </w:t>
      </w:r>
      <w:r w:rsidRPr="00BA2BEB">
        <w:rPr>
          <w:sz w:val="24"/>
          <w:szCs w:val="24"/>
        </w:rPr>
        <w:tab/>
      </w:r>
      <w:r w:rsidRPr="00BA2BEB" w:rsidR="00334170">
        <w:rPr>
          <w:sz w:val="24"/>
          <w:szCs w:val="24"/>
        </w:rPr>
        <w:t xml:space="preserve"> </w:t>
      </w:r>
      <w:r w:rsidRPr="00BA2BEB">
        <w:rPr>
          <w:sz w:val="24"/>
          <w:szCs w:val="24"/>
        </w:rPr>
        <w:t xml:space="preserve">= </w:t>
      </w:r>
      <w:r w:rsidRPr="00BA2BEB" w:rsidR="008B145C">
        <w:rPr>
          <w:sz w:val="24"/>
          <w:szCs w:val="24"/>
        </w:rPr>
        <w:t xml:space="preserve">  </w:t>
      </w:r>
      <w:r w:rsidRPr="00BA2BEB">
        <w:rPr>
          <w:sz w:val="24"/>
          <w:szCs w:val="24"/>
        </w:rPr>
        <w:t>$</w:t>
      </w:r>
      <w:r w:rsidR="00905901">
        <w:rPr>
          <w:sz w:val="24"/>
          <w:szCs w:val="24"/>
        </w:rPr>
        <w:t>25</w:t>
      </w:r>
      <w:r w:rsidR="007D3106">
        <w:rPr>
          <w:sz w:val="24"/>
          <w:szCs w:val="24"/>
        </w:rPr>
        <w:t>,</w:t>
      </w:r>
      <w:r w:rsidR="00905901">
        <w:rPr>
          <w:sz w:val="24"/>
          <w:szCs w:val="24"/>
        </w:rPr>
        <w:t>836.84</w:t>
      </w:r>
    </w:p>
    <w:p w:rsidR="00C7051F" w:rsidRPr="00BA2BEB" w:rsidP="00DA2F65" w14:paraId="79417333" w14:textId="7B9F50B4">
      <w:pPr>
        <w:ind w:firstLine="720"/>
        <w:rPr>
          <w:sz w:val="24"/>
          <w:szCs w:val="24"/>
        </w:rPr>
      </w:pPr>
      <w:r>
        <w:rPr>
          <w:sz w:val="24"/>
          <w:szCs w:val="24"/>
        </w:rPr>
        <w:t>160</w:t>
      </w:r>
      <w:r w:rsidRPr="00BA2BEB">
        <w:rPr>
          <w:sz w:val="24"/>
          <w:szCs w:val="24"/>
        </w:rPr>
        <w:t xml:space="preserve"> </w:t>
      </w:r>
      <w:r w:rsidRPr="00BA2BEB">
        <w:rPr>
          <w:sz w:val="24"/>
          <w:szCs w:val="24"/>
        </w:rPr>
        <w:t>cable units x 2.5 h</w:t>
      </w:r>
      <w:r w:rsidRPr="00BA2BEB" w:rsidR="00DA2F65">
        <w:rPr>
          <w:sz w:val="24"/>
          <w:szCs w:val="24"/>
        </w:rPr>
        <w:t>ou</w:t>
      </w:r>
      <w:r w:rsidRPr="00BA2BEB">
        <w:rPr>
          <w:sz w:val="24"/>
          <w:szCs w:val="24"/>
        </w:rPr>
        <w:t>r</w:t>
      </w:r>
      <w:r w:rsidRPr="00BA2BEB" w:rsidR="00DA2F65">
        <w:rPr>
          <w:sz w:val="24"/>
          <w:szCs w:val="24"/>
        </w:rPr>
        <w:t>s</w:t>
      </w:r>
      <w:r w:rsidRPr="00BA2BEB">
        <w:rPr>
          <w:sz w:val="24"/>
          <w:szCs w:val="24"/>
        </w:rPr>
        <w:t>/SIS x $</w:t>
      </w:r>
      <w:r w:rsidRPr="002A037B" w:rsidR="002A037B">
        <w:rPr>
          <w:sz w:val="24"/>
          <w:szCs w:val="24"/>
        </w:rPr>
        <w:t>45.81</w:t>
      </w:r>
      <w:r w:rsidRPr="00BA2BEB" w:rsidR="00240208">
        <w:rPr>
          <w:sz w:val="24"/>
          <w:szCs w:val="24"/>
        </w:rPr>
        <w:t>/h</w:t>
      </w:r>
      <w:r w:rsidRPr="00BA2BEB" w:rsidR="00DA2F65">
        <w:rPr>
          <w:sz w:val="24"/>
          <w:szCs w:val="24"/>
        </w:rPr>
        <w:t>ou</w:t>
      </w:r>
      <w:r w:rsidRPr="00BA2BEB" w:rsidR="00240208">
        <w:rPr>
          <w:sz w:val="24"/>
          <w:szCs w:val="24"/>
        </w:rPr>
        <w:t>r</w:t>
      </w:r>
      <w:r w:rsidRPr="00BA2BEB">
        <w:rPr>
          <w:sz w:val="24"/>
          <w:szCs w:val="24"/>
        </w:rPr>
        <w:t xml:space="preserve">          </w:t>
      </w:r>
      <w:r w:rsidRPr="00BA2BEB" w:rsidR="002F7931">
        <w:rPr>
          <w:sz w:val="24"/>
          <w:szCs w:val="24"/>
        </w:rPr>
        <w:t xml:space="preserve">    </w:t>
      </w:r>
      <w:r w:rsidRPr="00BA2BEB" w:rsidR="00240208">
        <w:rPr>
          <w:sz w:val="24"/>
          <w:szCs w:val="24"/>
        </w:rPr>
        <w:t xml:space="preserve">    </w:t>
      </w:r>
      <w:r w:rsidRPr="00BA2BEB" w:rsidR="00334170">
        <w:rPr>
          <w:sz w:val="24"/>
          <w:szCs w:val="24"/>
        </w:rPr>
        <w:t xml:space="preserve">        </w:t>
      </w:r>
      <w:r w:rsidRPr="00BA2BEB" w:rsidR="00DA2F65">
        <w:rPr>
          <w:sz w:val="24"/>
          <w:szCs w:val="24"/>
        </w:rPr>
        <w:tab/>
      </w:r>
      <w:r w:rsidRPr="00BA2BEB" w:rsidR="00334170">
        <w:rPr>
          <w:sz w:val="24"/>
          <w:szCs w:val="24"/>
        </w:rPr>
        <w:t xml:space="preserve"> </w:t>
      </w:r>
      <w:r w:rsidRPr="00BA2BEB">
        <w:rPr>
          <w:sz w:val="24"/>
          <w:szCs w:val="24"/>
        </w:rPr>
        <w:t xml:space="preserve">= </w:t>
      </w:r>
      <w:r w:rsidRPr="00BA2BEB" w:rsidR="008B145C">
        <w:rPr>
          <w:sz w:val="24"/>
          <w:szCs w:val="24"/>
        </w:rPr>
        <w:t xml:space="preserve">  </w:t>
      </w:r>
      <w:r w:rsidRPr="00BA2BEB">
        <w:rPr>
          <w:sz w:val="24"/>
          <w:szCs w:val="24"/>
        </w:rPr>
        <w:t>$</w:t>
      </w:r>
      <w:r w:rsidR="001D3D93">
        <w:rPr>
          <w:sz w:val="24"/>
          <w:szCs w:val="24"/>
        </w:rPr>
        <w:t>18,324.00</w:t>
      </w:r>
    </w:p>
    <w:p w:rsidR="004265C3" w:rsidRPr="00BA2BEB" w:rsidP="000C443B" w14:paraId="5EED6390" w14:textId="1569A206">
      <w:pPr>
        <w:jc w:val="both"/>
        <w:rPr>
          <w:sz w:val="24"/>
          <w:szCs w:val="24"/>
        </w:rPr>
      </w:pPr>
      <w:r w:rsidRPr="00BA2BEB">
        <w:rPr>
          <w:sz w:val="24"/>
          <w:szCs w:val="24"/>
        </w:rPr>
        <w:t xml:space="preserve">  </w:t>
      </w:r>
      <w:r w:rsidRPr="00BA2BEB" w:rsidR="00DA2F65">
        <w:rPr>
          <w:sz w:val="24"/>
          <w:szCs w:val="24"/>
        </w:rPr>
        <w:tab/>
      </w:r>
      <w:r w:rsidR="00EB51F2">
        <w:rPr>
          <w:sz w:val="24"/>
          <w:szCs w:val="24"/>
        </w:rPr>
        <w:t xml:space="preserve">  </w:t>
      </w:r>
      <w:r w:rsidR="004A3078">
        <w:rPr>
          <w:sz w:val="24"/>
          <w:szCs w:val="24"/>
        </w:rPr>
        <w:t>39</w:t>
      </w:r>
      <w:r w:rsidRPr="00BA2BEB" w:rsidR="004A3078">
        <w:rPr>
          <w:sz w:val="24"/>
          <w:szCs w:val="24"/>
        </w:rPr>
        <w:t xml:space="preserve"> </w:t>
      </w:r>
      <w:r w:rsidRPr="00BA2BEB" w:rsidR="005C46F5">
        <w:rPr>
          <w:sz w:val="24"/>
          <w:szCs w:val="24"/>
        </w:rPr>
        <w:t>MVPD units</w:t>
      </w:r>
      <w:r w:rsidRPr="00BA2BEB">
        <w:rPr>
          <w:sz w:val="24"/>
          <w:szCs w:val="24"/>
        </w:rPr>
        <w:t xml:space="preserve"> x 0.166 h</w:t>
      </w:r>
      <w:r w:rsidRPr="00BA2BEB" w:rsidR="00DA2F65">
        <w:rPr>
          <w:sz w:val="24"/>
          <w:szCs w:val="24"/>
        </w:rPr>
        <w:t>ou</w:t>
      </w:r>
      <w:r w:rsidRPr="00BA2BEB">
        <w:rPr>
          <w:sz w:val="24"/>
          <w:szCs w:val="24"/>
        </w:rPr>
        <w:t>r/</w:t>
      </w:r>
      <w:r w:rsidRPr="00BA2BEB" w:rsidR="002F7931">
        <w:rPr>
          <w:sz w:val="24"/>
          <w:szCs w:val="24"/>
        </w:rPr>
        <w:t xml:space="preserve">certification x </w:t>
      </w:r>
      <w:r w:rsidRPr="00BA2BEB">
        <w:rPr>
          <w:sz w:val="24"/>
          <w:szCs w:val="24"/>
        </w:rPr>
        <w:t>$</w:t>
      </w:r>
      <w:r w:rsidR="004134F3">
        <w:rPr>
          <w:sz w:val="24"/>
          <w:szCs w:val="24"/>
        </w:rPr>
        <w:t>51.62</w:t>
      </w:r>
      <w:r w:rsidRPr="00BA2BEB" w:rsidR="00240208">
        <w:rPr>
          <w:sz w:val="24"/>
          <w:szCs w:val="24"/>
        </w:rPr>
        <w:t>/h</w:t>
      </w:r>
      <w:r w:rsidRPr="00BA2BEB" w:rsidR="00DA2F65">
        <w:rPr>
          <w:sz w:val="24"/>
          <w:szCs w:val="24"/>
        </w:rPr>
        <w:t>our</w:t>
      </w:r>
      <w:r w:rsidRPr="00BA2BEB" w:rsidR="00EF5CF6">
        <w:rPr>
          <w:sz w:val="24"/>
          <w:szCs w:val="24"/>
        </w:rPr>
        <w:t xml:space="preserve">   </w:t>
      </w:r>
      <w:r w:rsidRPr="00BA2BEB" w:rsidR="00DA2F65">
        <w:rPr>
          <w:sz w:val="24"/>
          <w:szCs w:val="24"/>
        </w:rPr>
        <w:tab/>
        <w:t xml:space="preserve"> </w:t>
      </w:r>
      <w:r w:rsidR="00136578">
        <w:rPr>
          <w:sz w:val="24"/>
          <w:szCs w:val="24"/>
        </w:rPr>
        <w:tab/>
      </w:r>
      <w:r w:rsidRPr="00BA2BEB">
        <w:rPr>
          <w:sz w:val="24"/>
          <w:szCs w:val="24"/>
        </w:rPr>
        <w:t>=</w:t>
      </w:r>
      <w:r w:rsidRPr="00BA2BEB" w:rsidR="00CC1BA2">
        <w:rPr>
          <w:sz w:val="24"/>
          <w:szCs w:val="24"/>
        </w:rPr>
        <w:t xml:space="preserve">  </w:t>
      </w:r>
      <w:r w:rsidRPr="00BA2BEB" w:rsidR="00EF5CF6">
        <w:rPr>
          <w:sz w:val="24"/>
          <w:szCs w:val="24"/>
        </w:rPr>
        <w:t xml:space="preserve"> </w:t>
      </w:r>
      <w:r w:rsidR="00136578">
        <w:rPr>
          <w:sz w:val="24"/>
          <w:szCs w:val="24"/>
        </w:rPr>
        <w:t xml:space="preserve"> </w:t>
      </w:r>
      <w:r w:rsidRPr="00BA2BEB">
        <w:rPr>
          <w:sz w:val="24"/>
          <w:szCs w:val="24"/>
          <w:u w:val="single"/>
        </w:rPr>
        <w:t>$</w:t>
      </w:r>
      <w:r w:rsidRPr="00BA2BEB" w:rsidR="00EF5CF6">
        <w:rPr>
          <w:sz w:val="24"/>
          <w:szCs w:val="24"/>
          <w:u w:val="single"/>
        </w:rPr>
        <w:t xml:space="preserve">     </w:t>
      </w:r>
      <w:r w:rsidR="004A3078">
        <w:rPr>
          <w:sz w:val="24"/>
          <w:szCs w:val="24"/>
          <w:u w:val="single"/>
        </w:rPr>
        <w:t>334.19</w:t>
      </w:r>
      <w:r w:rsidR="00036C77">
        <w:rPr>
          <w:sz w:val="24"/>
          <w:szCs w:val="24"/>
          <w:u w:val="single"/>
        </w:rPr>
        <w:t xml:space="preserve"> </w:t>
      </w:r>
    </w:p>
    <w:p w:rsidR="004265C3" w:rsidRPr="002074FD" w:rsidP="008C0B19" w14:paraId="54117BC7" w14:textId="7A99F021">
      <w:pPr>
        <w:jc w:val="both"/>
        <w:rPr>
          <w:b/>
          <w:sz w:val="24"/>
          <w:szCs w:val="24"/>
        </w:rPr>
      </w:pPr>
      <w:r w:rsidRPr="00BA2BEB">
        <w:rPr>
          <w:sz w:val="24"/>
          <w:szCs w:val="24"/>
        </w:rPr>
        <w:tab/>
      </w:r>
      <w:r w:rsidRPr="00BA2BEB">
        <w:rPr>
          <w:sz w:val="24"/>
          <w:szCs w:val="24"/>
        </w:rPr>
        <w:tab/>
      </w:r>
      <w:r w:rsidRPr="00BA2BEB">
        <w:rPr>
          <w:sz w:val="24"/>
          <w:szCs w:val="24"/>
        </w:rPr>
        <w:tab/>
      </w:r>
      <w:r w:rsidRPr="00BA2BEB">
        <w:rPr>
          <w:sz w:val="24"/>
          <w:szCs w:val="24"/>
        </w:rPr>
        <w:tab/>
      </w:r>
      <w:r w:rsidRPr="00BA2BEB">
        <w:rPr>
          <w:sz w:val="24"/>
          <w:szCs w:val="24"/>
        </w:rPr>
        <w:tab/>
      </w:r>
      <w:r w:rsidRPr="00BA2BEB" w:rsidR="002F7931">
        <w:rPr>
          <w:sz w:val="24"/>
          <w:szCs w:val="24"/>
        </w:rPr>
        <w:t xml:space="preserve">  </w:t>
      </w:r>
      <w:r w:rsidRPr="00BA2BEB" w:rsidR="008C0B19">
        <w:rPr>
          <w:sz w:val="24"/>
          <w:szCs w:val="24"/>
        </w:rPr>
        <w:t xml:space="preserve"> </w:t>
      </w:r>
      <w:r w:rsidRPr="00BA2BEB">
        <w:rPr>
          <w:b/>
          <w:sz w:val="24"/>
          <w:szCs w:val="24"/>
        </w:rPr>
        <w:t>T</w:t>
      </w:r>
      <w:r w:rsidRPr="00BA2BEB" w:rsidR="00C37BD0">
        <w:rPr>
          <w:b/>
          <w:sz w:val="24"/>
          <w:szCs w:val="24"/>
        </w:rPr>
        <w:t>otal “</w:t>
      </w:r>
      <w:r w:rsidRPr="00BA2BEB" w:rsidR="00BD79AD">
        <w:rPr>
          <w:b/>
          <w:sz w:val="24"/>
          <w:szCs w:val="24"/>
        </w:rPr>
        <w:t>I</w:t>
      </w:r>
      <w:r w:rsidRPr="00BA2BEB" w:rsidR="00C37BD0">
        <w:rPr>
          <w:b/>
          <w:sz w:val="24"/>
          <w:szCs w:val="24"/>
        </w:rPr>
        <w:t xml:space="preserve">n </w:t>
      </w:r>
      <w:r w:rsidRPr="00BA2BEB" w:rsidR="00BD79AD">
        <w:rPr>
          <w:b/>
          <w:sz w:val="24"/>
          <w:szCs w:val="24"/>
        </w:rPr>
        <w:t>H</w:t>
      </w:r>
      <w:r w:rsidRPr="00BA2BEB" w:rsidR="00C37BD0">
        <w:rPr>
          <w:b/>
          <w:sz w:val="24"/>
          <w:szCs w:val="24"/>
        </w:rPr>
        <w:t xml:space="preserve">ouse” </w:t>
      </w:r>
      <w:r w:rsidRPr="00BA2BEB" w:rsidR="00BD79AD">
        <w:rPr>
          <w:b/>
          <w:sz w:val="24"/>
          <w:szCs w:val="24"/>
        </w:rPr>
        <w:t>C</w:t>
      </w:r>
      <w:r w:rsidRPr="00BA2BEB" w:rsidR="00C37BD0">
        <w:rPr>
          <w:b/>
          <w:sz w:val="24"/>
          <w:szCs w:val="24"/>
        </w:rPr>
        <w:t>osts</w:t>
      </w:r>
      <w:r w:rsidRPr="00BA2BEB" w:rsidR="00371D3A">
        <w:rPr>
          <w:b/>
          <w:sz w:val="24"/>
          <w:szCs w:val="24"/>
        </w:rPr>
        <w:t xml:space="preserve">:  </w:t>
      </w:r>
      <w:r w:rsidRPr="00BA2BEB" w:rsidR="00DA2F65">
        <w:rPr>
          <w:b/>
          <w:sz w:val="24"/>
          <w:szCs w:val="24"/>
        </w:rPr>
        <w:t xml:space="preserve">        </w:t>
      </w:r>
      <w:r w:rsidR="00136578">
        <w:rPr>
          <w:b/>
          <w:sz w:val="24"/>
          <w:szCs w:val="24"/>
        </w:rPr>
        <w:tab/>
        <w:t xml:space="preserve">      </w:t>
      </w:r>
      <w:r w:rsidRPr="00BA2BEB">
        <w:rPr>
          <w:b/>
          <w:sz w:val="24"/>
          <w:szCs w:val="24"/>
        </w:rPr>
        <w:t>$</w:t>
      </w:r>
      <w:r w:rsidR="004A3078">
        <w:rPr>
          <w:b/>
          <w:sz w:val="24"/>
          <w:szCs w:val="24"/>
        </w:rPr>
        <w:t>44,495.03</w:t>
      </w:r>
      <w:r w:rsidRPr="002074FD">
        <w:rPr>
          <w:b/>
          <w:sz w:val="24"/>
          <w:szCs w:val="24"/>
        </w:rPr>
        <w:t xml:space="preserve"> </w:t>
      </w:r>
    </w:p>
    <w:p w:rsidR="00334170" w:rsidRPr="002074FD" w:rsidP="000C443B" w14:paraId="07E4375C" w14:textId="77777777">
      <w:pPr>
        <w:rPr>
          <w:b/>
          <w:sz w:val="24"/>
          <w:szCs w:val="24"/>
        </w:rPr>
      </w:pPr>
    </w:p>
    <w:p w:rsidR="004D721A" w:rsidRPr="00B360F6" w:rsidP="000C443B" w14:paraId="592C83E3" w14:textId="77777777">
      <w:pPr>
        <w:suppressAutoHyphens/>
        <w:jc w:val="both"/>
        <w:rPr>
          <w:szCs w:val="24"/>
        </w:rPr>
      </w:pPr>
      <w:r>
        <w:rPr>
          <w:sz w:val="24"/>
          <w:szCs w:val="24"/>
        </w:rPr>
        <w:t xml:space="preserve">13.  </w:t>
      </w:r>
      <w:r>
        <w:rPr>
          <w:b/>
          <w:bCs/>
          <w:sz w:val="24"/>
          <w:szCs w:val="24"/>
        </w:rPr>
        <w:t>Annual Cost Burden</w:t>
      </w:r>
      <w:r w:rsidRPr="001B0A38">
        <w:rPr>
          <w:b/>
          <w:sz w:val="24"/>
          <w:szCs w:val="24"/>
        </w:rPr>
        <w:t xml:space="preserve">: </w:t>
      </w:r>
      <w:r>
        <w:rPr>
          <w:sz w:val="24"/>
          <w:szCs w:val="24"/>
        </w:rPr>
        <w:t xml:space="preserve"> </w:t>
      </w:r>
    </w:p>
    <w:p w:rsidR="00D97D69" w:rsidP="000C443B" w14:paraId="1BCC6F8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rPr>
      </w:pPr>
    </w:p>
    <w:p w:rsidR="004D721A" w:rsidP="00B4582C" w14:paraId="0CDFACF8" w14:textId="009FF06D">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b/>
          <w:spacing w:val="-3"/>
          <w:sz w:val="24"/>
          <w:szCs w:val="24"/>
        </w:rPr>
      </w:pPr>
      <w:r>
        <w:rPr>
          <w:spacing w:val="-3"/>
        </w:rPr>
        <w:tab/>
        <w:t>(a)</w:t>
      </w:r>
      <w:r>
        <w:rPr>
          <w:spacing w:val="-3"/>
        </w:rPr>
        <w:tab/>
      </w:r>
      <w:r w:rsidRPr="004D721A">
        <w:rPr>
          <w:spacing w:val="-3"/>
          <w:sz w:val="24"/>
          <w:szCs w:val="24"/>
        </w:rPr>
        <w:t>Total annualized capita</w:t>
      </w:r>
      <w:r w:rsidR="002F2384">
        <w:rPr>
          <w:spacing w:val="-3"/>
          <w:sz w:val="24"/>
          <w:szCs w:val="24"/>
        </w:rPr>
        <w:t>l</w:t>
      </w:r>
      <w:r w:rsidRPr="004D721A">
        <w:rPr>
          <w:spacing w:val="-3"/>
          <w:sz w:val="24"/>
          <w:szCs w:val="24"/>
        </w:rPr>
        <w:t xml:space="preserve">/startup costs: </w:t>
      </w:r>
      <w:r w:rsidRPr="004D721A">
        <w:rPr>
          <w:b/>
          <w:spacing w:val="-3"/>
          <w:sz w:val="24"/>
          <w:szCs w:val="24"/>
        </w:rPr>
        <w:t>None</w:t>
      </w:r>
    </w:p>
    <w:p w:rsidR="00B4582C" w:rsidRPr="004D721A" w:rsidP="000C443B" w14:paraId="7BFB638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sz w:val="24"/>
          <w:szCs w:val="24"/>
        </w:rPr>
      </w:pPr>
    </w:p>
    <w:p w:rsidR="004D721A" w:rsidP="00B4582C" w14:paraId="76265682" w14:textId="77777777">
      <w:pPr>
        <w:tabs>
          <w:tab w:val="left" w:pos="-144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b/>
          <w:spacing w:val="-3"/>
          <w:sz w:val="24"/>
          <w:szCs w:val="24"/>
        </w:rPr>
      </w:pPr>
      <w:r>
        <w:rPr>
          <w:spacing w:val="-3"/>
          <w:sz w:val="24"/>
          <w:szCs w:val="24"/>
        </w:rPr>
        <w:tab/>
        <w:t>(b)</w:t>
      </w:r>
      <w:r>
        <w:rPr>
          <w:spacing w:val="-3"/>
          <w:sz w:val="24"/>
          <w:szCs w:val="24"/>
        </w:rPr>
        <w:tab/>
      </w:r>
      <w:r w:rsidRPr="004D721A">
        <w:rPr>
          <w:spacing w:val="-3"/>
          <w:sz w:val="24"/>
          <w:szCs w:val="24"/>
        </w:rPr>
        <w:t xml:space="preserve">Total annual costs (O&amp;M): </w:t>
      </w:r>
      <w:r w:rsidRPr="004D721A">
        <w:rPr>
          <w:b/>
          <w:spacing w:val="-3"/>
          <w:sz w:val="24"/>
          <w:szCs w:val="24"/>
        </w:rPr>
        <w:t>None</w:t>
      </w:r>
    </w:p>
    <w:p w:rsidR="00B4582C" w:rsidRPr="004D721A" w:rsidP="000C443B" w14:paraId="37D1AE0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right="-240"/>
        <w:jc w:val="both"/>
        <w:rPr>
          <w:spacing w:val="-3"/>
          <w:sz w:val="24"/>
          <w:szCs w:val="24"/>
        </w:rPr>
      </w:pPr>
    </w:p>
    <w:p w:rsidR="004265C3" w:rsidRPr="004D721A" w:rsidP="00B4582C" w14:paraId="020E965F" w14:textId="77777777">
      <w:pPr>
        <w:tabs>
          <w:tab w:val="left" w:pos="360"/>
          <w:tab w:val="left" w:pos="720"/>
        </w:tabs>
        <w:rPr>
          <w:sz w:val="24"/>
          <w:szCs w:val="24"/>
        </w:rPr>
      </w:pPr>
      <w:r w:rsidRPr="004D721A">
        <w:rPr>
          <w:spacing w:val="-3"/>
          <w:sz w:val="24"/>
          <w:szCs w:val="24"/>
        </w:rPr>
        <w:tab/>
      </w:r>
      <w:r w:rsidR="00B4582C">
        <w:rPr>
          <w:spacing w:val="-3"/>
          <w:sz w:val="24"/>
          <w:szCs w:val="24"/>
        </w:rPr>
        <w:t>(c)</w:t>
      </w:r>
      <w:r w:rsidR="00B4582C">
        <w:rPr>
          <w:spacing w:val="-3"/>
          <w:sz w:val="24"/>
          <w:szCs w:val="24"/>
        </w:rPr>
        <w:tab/>
      </w:r>
      <w:r w:rsidRPr="004D721A">
        <w:rPr>
          <w:spacing w:val="-3"/>
          <w:sz w:val="24"/>
          <w:szCs w:val="24"/>
        </w:rPr>
        <w:t xml:space="preserve">Total annualized cost requested: </w:t>
      </w:r>
      <w:r w:rsidRPr="00013CD8" w:rsidR="00013CD8">
        <w:rPr>
          <w:b/>
          <w:spacing w:val="-3"/>
          <w:sz w:val="24"/>
          <w:szCs w:val="24"/>
        </w:rPr>
        <w:t>None</w:t>
      </w:r>
    </w:p>
    <w:p w:rsidR="00334170" w:rsidP="000C443B" w14:paraId="3CC495D2" w14:textId="77777777">
      <w:pPr>
        <w:rPr>
          <w:sz w:val="24"/>
          <w:szCs w:val="24"/>
        </w:rPr>
      </w:pPr>
    </w:p>
    <w:p w:rsidR="004265C3" w:rsidRPr="00401DEB" w:rsidP="000C443B" w14:paraId="5CB47A9C" w14:textId="0CC8AD78">
      <w:pPr>
        <w:rPr>
          <w:sz w:val="24"/>
          <w:szCs w:val="24"/>
        </w:rPr>
      </w:pPr>
      <w:r w:rsidRPr="00401DEB">
        <w:rPr>
          <w:sz w:val="24"/>
          <w:szCs w:val="24"/>
        </w:rPr>
        <w:t xml:space="preserve">14.  </w:t>
      </w:r>
      <w:r w:rsidRPr="00AB66FD">
        <w:rPr>
          <w:b/>
          <w:bCs/>
          <w:sz w:val="24"/>
          <w:szCs w:val="24"/>
        </w:rPr>
        <w:t>Cost to the Federal Government:</w:t>
      </w:r>
      <w:r w:rsidRPr="00401DEB">
        <w:rPr>
          <w:sz w:val="24"/>
          <w:szCs w:val="24"/>
        </w:rPr>
        <w:t xml:space="preserve">  The Commission will use paraprofessional staff</w:t>
      </w:r>
      <w:r w:rsidRPr="00401DEB" w:rsidR="00101281">
        <w:rPr>
          <w:sz w:val="24"/>
          <w:szCs w:val="24"/>
        </w:rPr>
        <w:t xml:space="preserve"> at </w:t>
      </w:r>
      <w:r w:rsidRPr="00401DEB">
        <w:rPr>
          <w:sz w:val="24"/>
          <w:szCs w:val="24"/>
        </w:rPr>
        <w:t>the GS-12</w:t>
      </w:r>
      <w:r w:rsidRPr="00401DEB" w:rsidR="00F57B91">
        <w:rPr>
          <w:sz w:val="24"/>
          <w:szCs w:val="24"/>
        </w:rPr>
        <w:t>, step 5</w:t>
      </w:r>
      <w:r w:rsidRPr="00401DEB">
        <w:rPr>
          <w:sz w:val="24"/>
          <w:szCs w:val="24"/>
        </w:rPr>
        <w:t xml:space="preserve"> level ($</w:t>
      </w:r>
      <w:r w:rsidR="00D11E8E">
        <w:rPr>
          <w:sz w:val="24"/>
          <w:szCs w:val="24"/>
        </w:rPr>
        <w:t>53.87</w:t>
      </w:r>
      <w:r w:rsidRPr="00401DEB">
        <w:rPr>
          <w:sz w:val="24"/>
          <w:szCs w:val="24"/>
        </w:rPr>
        <w:t>/hour) to process the FCC 396-C</w:t>
      </w:r>
      <w:r w:rsidRPr="00401DEB" w:rsidR="00C35913">
        <w:rPr>
          <w:sz w:val="24"/>
          <w:szCs w:val="24"/>
        </w:rPr>
        <w:t xml:space="preserve"> and</w:t>
      </w:r>
      <w:r w:rsidRPr="00401DEB">
        <w:rPr>
          <w:sz w:val="24"/>
          <w:szCs w:val="24"/>
        </w:rPr>
        <w:t xml:space="preserve"> the </w:t>
      </w:r>
      <w:r w:rsidR="00630EBC">
        <w:rPr>
          <w:sz w:val="24"/>
          <w:szCs w:val="24"/>
        </w:rPr>
        <w:t>su</w:t>
      </w:r>
      <w:r w:rsidRPr="00401DEB">
        <w:rPr>
          <w:sz w:val="24"/>
          <w:szCs w:val="24"/>
        </w:rPr>
        <w:t xml:space="preserve">pplemental </w:t>
      </w:r>
      <w:r w:rsidR="00630EBC">
        <w:rPr>
          <w:sz w:val="24"/>
          <w:szCs w:val="24"/>
        </w:rPr>
        <w:t>i</w:t>
      </w:r>
      <w:r w:rsidRPr="00401DEB">
        <w:rPr>
          <w:sz w:val="24"/>
          <w:szCs w:val="24"/>
        </w:rPr>
        <w:t xml:space="preserve">nvestigation </w:t>
      </w:r>
      <w:r w:rsidR="00630EBC">
        <w:rPr>
          <w:sz w:val="24"/>
          <w:szCs w:val="24"/>
        </w:rPr>
        <w:t>s</w:t>
      </w:r>
      <w:r w:rsidRPr="00401DEB">
        <w:rPr>
          <w:sz w:val="24"/>
          <w:szCs w:val="24"/>
        </w:rPr>
        <w:t>heets.</w:t>
      </w:r>
    </w:p>
    <w:p w:rsidR="004265C3" w:rsidRPr="00401DEB" w:rsidP="000C443B" w14:paraId="12D0A1B8" w14:textId="77777777">
      <w:pPr>
        <w:rPr>
          <w:sz w:val="24"/>
          <w:szCs w:val="24"/>
        </w:rPr>
      </w:pPr>
    </w:p>
    <w:p w:rsidR="004265C3" w:rsidRPr="00630EBC" w:rsidP="000C443B" w14:paraId="68D8CAA9" w14:textId="00E5BD7C">
      <w:pPr>
        <w:rPr>
          <w:sz w:val="24"/>
          <w:szCs w:val="24"/>
        </w:rPr>
      </w:pPr>
      <w:r w:rsidRPr="00630EBC">
        <w:rPr>
          <w:sz w:val="24"/>
          <w:szCs w:val="24"/>
        </w:rPr>
        <w:tab/>
      </w:r>
      <w:r w:rsidR="00336D4B">
        <w:rPr>
          <w:sz w:val="24"/>
          <w:szCs w:val="24"/>
        </w:rPr>
        <w:t>564</w:t>
      </w:r>
      <w:r w:rsidRPr="00630EBC" w:rsidR="00336D4B">
        <w:rPr>
          <w:sz w:val="24"/>
          <w:szCs w:val="24"/>
        </w:rPr>
        <w:t xml:space="preserve"> </w:t>
      </w:r>
      <w:r w:rsidRPr="00630EBC">
        <w:rPr>
          <w:sz w:val="24"/>
          <w:szCs w:val="24"/>
        </w:rPr>
        <w:t>reports x 1</w:t>
      </w:r>
      <w:r w:rsidRPr="00630EBC" w:rsidR="002B6633">
        <w:rPr>
          <w:sz w:val="24"/>
          <w:szCs w:val="24"/>
        </w:rPr>
        <w:t>.33</w:t>
      </w:r>
      <w:r w:rsidRPr="00630EBC" w:rsidR="002542F3">
        <w:rPr>
          <w:sz w:val="24"/>
          <w:szCs w:val="24"/>
        </w:rPr>
        <w:t xml:space="preserve"> </w:t>
      </w:r>
      <w:r w:rsidRPr="00630EBC">
        <w:rPr>
          <w:sz w:val="24"/>
          <w:szCs w:val="24"/>
        </w:rPr>
        <w:t>hour</w:t>
      </w:r>
      <w:r w:rsidRPr="00630EBC" w:rsidR="002B6633">
        <w:rPr>
          <w:sz w:val="24"/>
          <w:szCs w:val="24"/>
        </w:rPr>
        <w:t>s</w:t>
      </w:r>
      <w:r w:rsidRPr="00630EBC">
        <w:rPr>
          <w:sz w:val="24"/>
          <w:szCs w:val="24"/>
        </w:rPr>
        <w:t xml:space="preserve"> x $</w:t>
      </w:r>
      <w:r w:rsidR="00260329">
        <w:rPr>
          <w:sz w:val="24"/>
          <w:szCs w:val="24"/>
        </w:rPr>
        <w:t>5</w:t>
      </w:r>
      <w:r w:rsidR="002523EE">
        <w:rPr>
          <w:sz w:val="24"/>
          <w:szCs w:val="24"/>
        </w:rPr>
        <w:t>3.87</w:t>
      </w:r>
      <w:r w:rsidRPr="00630EBC">
        <w:rPr>
          <w:sz w:val="24"/>
          <w:szCs w:val="24"/>
        </w:rPr>
        <w:t xml:space="preserve">/hour </w:t>
      </w:r>
      <w:r w:rsidRPr="00630EBC" w:rsidR="004F5757">
        <w:rPr>
          <w:sz w:val="24"/>
          <w:szCs w:val="24"/>
        </w:rPr>
        <w:tab/>
      </w:r>
      <w:r w:rsidRPr="00630EBC" w:rsidR="004F5757">
        <w:rPr>
          <w:sz w:val="24"/>
          <w:szCs w:val="24"/>
        </w:rPr>
        <w:tab/>
      </w:r>
      <w:r w:rsidRPr="00630EBC" w:rsidR="00AD35DE">
        <w:rPr>
          <w:sz w:val="24"/>
          <w:szCs w:val="24"/>
        </w:rPr>
        <w:tab/>
      </w:r>
      <w:r w:rsidRPr="00630EBC" w:rsidR="00AD35DE">
        <w:rPr>
          <w:sz w:val="24"/>
          <w:szCs w:val="24"/>
        </w:rPr>
        <w:tab/>
      </w:r>
      <w:r w:rsidRPr="00630EBC">
        <w:rPr>
          <w:sz w:val="24"/>
          <w:szCs w:val="24"/>
        </w:rPr>
        <w:t xml:space="preserve">= </w:t>
      </w:r>
      <w:r w:rsidRPr="00630EBC" w:rsidR="00EE08AB">
        <w:rPr>
          <w:sz w:val="24"/>
          <w:szCs w:val="24"/>
        </w:rPr>
        <w:t xml:space="preserve">  </w:t>
      </w:r>
      <w:r w:rsidRPr="00630EBC" w:rsidR="000364B9">
        <w:rPr>
          <w:sz w:val="24"/>
          <w:szCs w:val="24"/>
        </w:rPr>
        <w:t xml:space="preserve"> </w:t>
      </w:r>
      <w:r w:rsidRPr="00630EBC" w:rsidR="00663197">
        <w:rPr>
          <w:sz w:val="24"/>
          <w:szCs w:val="24"/>
        </w:rPr>
        <w:t xml:space="preserve">  </w:t>
      </w:r>
      <w:r w:rsidRPr="00630EBC">
        <w:rPr>
          <w:sz w:val="24"/>
          <w:szCs w:val="24"/>
        </w:rPr>
        <w:t>$</w:t>
      </w:r>
      <w:r w:rsidR="00682742">
        <w:rPr>
          <w:sz w:val="24"/>
          <w:szCs w:val="24"/>
        </w:rPr>
        <w:t>40,408</w:t>
      </w:r>
      <w:r w:rsidR="000D73A3">
        <w:rPr>
          <w:sz w:val="24"/>
          <w:szCs w:val="24"/>
        </w:rPr>
        <w:t>.96</w:t>
      </w:r>
    </w:p>
    <w:p w:rsidR="00101281" w:rsidRPr="00630EBC" w:rsidP="000C443B" w14:paraId="2D546F0E" w14:textId="0E454EE1">
      <w:pPr>
        <w:rPr>
          <w:sz w:val="24"/>
          <w:szCs w:val="24"/>
        </w:rPr>
      </w:pPr>
      <w:r w:rsidRPr="00630EBC">
        <w:rPr>
          <w:sz w:val="24"/>
          <w:szCs w:val="24"/>
        </w:rPr>
        <w:tab/>
      </w:r>
      <w:r w:rsidR="00336D4B">
        <w:rPr>
          <w:sz w:val="24"/>
          <w:szCs w:val="24"/>
        </w:rPr>
        <w:t>160</w:t>
      </w:r>
      <w:r w:rsidRPr="00630EBC" w:rsidR="00336D4B">
        <w:rPr>
          <w:sz w:val="24"/>
          <w:szCs w:val="24"/>
        </w:rPr>
        <w:t xml:space="preserve"> </w:t>
      </w:r>
      <w:r w:rsidR="00630EBC">
        <w:rPr>
          <w:sz w:val="24"/>
          <w:szCs w:val="24"/>
        </w:rPr>
        <w:t>s</w:t>
      </w:r>
      <w:r w:rsidRPr="00630EBC">
        <w:rPr>
          <w:sz w:val="24"/>
          <w:szCs w:val="24"/>
        </w:rPr>
        <w:t xml:space="preserve">upplemental </w:t>
      </w:r>
      <w:r w:rsidR="00630EBC">
        <w:rPr>
          <w:sz w:val="24"/>
          <w:szCs w:val="24"/>
        </w:rPr>
        <w:t>i</w:t>
      </w:r>
      <w:r w:rsidRPr="00630EBC">
        <w:rPr>
          <w:sz w:val="24"/>
          <w:szCs w:val="24"/>
        </w:rPr>
        <w:t xml:space="preserve">nvestigation </w:t>
      </w:r>
      <w:r w:rsidR="00630EBC">
        <w:rPr>
          <w:sz w:val="24"/>
          <w:szCs w:val="24"/>
        </w:rPr>
        <w:t>s</w:t>
      </w:r>
      <w:r w:rsidRPr="00630EBC">
        <w:rPr>
          <w:sz w:val="24"/>
          <w:szCs w:val="24"/>
        </w:rPr>
        <w:t>heets x 4 hours x $</w:t>
      </w:r>
      <w:r w:rsidR="00F12136">
        <w:rPr>
          <w:sz w:val="24"/>
          <w:szCs w:val="24"/>
        </w:rPr>
        <w:t>5</w:t>
      </w:r>
      <w:r w:rsidR="00055D6E">
        <w:rPr>
          <w:sz w:val="24"/>
          <w:szCs w:val="24"/>
        </w:rPr>
        <w:t>3.87</w:t>
      </w:r>
      <w:r w:rsidRPr="00630EBC">
        <w:rPr>
          <w:sz w:val="24"/>
          <w:szCs w:val="24"/>
        </w:rPr>
        <w:t xml:space="preserve">/hour </w:t>
      </w:r>
      <w:r w:rsidRPr="00630EBC" w:rsidR="004F5757">
        <w:rPr>
          <w:sz w:val="24"/>
          <w:szCs w:val="24"/>
        </w:rPr>
        <w:tab/>
      </w:r>
      <w:r w:rsidRPr="00630EBC">
        <w:rPr>
          <w:sz w:val="24"/>
          <w:szCs w:val="24"/>
        </w:rPr>
        <w:t xml:space="preserve">= </w:t>
      </w:r>
      <w:r w:rsidRPr="00630EBC" w:rsidR="00346BD7">
        <w:rPr>
          <w:sz w:val="24"/>
          <w:szCs w:val="24"/>
        </w:rPr>
        <w:t xml:space="preserve">  </w:t>
      </w:r>
      <w:r w:rsidRPr="00630EBC" w:rsidR="00033402">
        <w:rPr>
          <w:sz w:val="24"/>
          <w:szCs w:val="24"/>
        </w:rPr>
        <w:t xml:space="preserve">  </w:t>
      </w:r>
      <w:r w:rsidRPr="00630EBC" w:rsidR="00FA5BE3">
        <w:rPr>
          <w:sz w:val="24"/>
          <w:szCs w:val="24"/>
        </w:rPr>
        <w:t xml:space="preserve"> </w:t>
      </w:r>
      <w:r w:rsidRPr="00630EBC" w:rsidR="00334170">
        <w:rPr>
          <w:sz w:val="24"/>
          <w:szCs w:val="24"/>
        </w:rPr>
        <w:t>$</w:t>
      </w:r>
      <w:r w:rsidR="00213D79">
        <w:rPr>
          <w:sz w:val="24"/>
          <w:szCs w:val="24"/>
        </w:rPr>
        <w:t>34,</w:t>
      </w:r>
      <w:r w:rsidR="000D566C">
        <w:rPr>
          <w:sz w:val="24"/>
          <w:szCs w:val="24"/>
        </w:rPr>
        <w:t>476.80</w:t>
      </w:r>
      <w:r w:rsidRPr="00630EBC" w:rsidR="00033402">
        <w:rPr>
          <w:sz w:val="24"/>
          <w:szCs w:val="24"/>
        </w:rPr>
        <w:tab/>
      </w:r>
    </w:p>
    <w:p w:rsidR="00033402" w:rsidRPr="00630EBC" w:rsidP="004F5757" w14:paraId="3B5BFB8B" w14:textId="29D7F637">
      <w:pPr>
        <w:ind w:firstLine="720"/>
        <w:rPr>
          <w:sz w:val="24"/>
          <w:szCs w:val="24"/>
        </w:rPr>
      </w:pPr>
      <w:r>
        <w:rPr>
          <w:sz w:val="24"/>
          <w:szCs w:val="24"/>
        </w:rPr>
        <w:t>39</w:t>
      </w:r>
      <w:r w:rsidRPr="00630EBC">
        <w:rPr>
          <w:sz w:val="24"/>
          <w:szCs w:val="24"/>
        </w:rPr>
        <w:t xml:space="preserve"> </w:t>
      </w:r>
      <w:r w:rsidR="00630EBC">
        <w:rPr>
          <w:sz w:val="24"/>
          <w:szCs w:val="24"/>
        </w:rPr>
        <w:t>c</w:t>
      </w:r>
      <w:r w:rsidRPr="00630EBC">
        <w:rPr>
          <w:sz w:val="24"/>
          <w:szCs w:val="24"/>
        </w:rPr>
        <w:t xml:space="preserve">ertifications x </w:t>
      </w:r>
      <w:r w:rsidRPr="00630EBC" w:rsidR="002B6633">
        <w:rPr>
          <w:sz w:val="24"/>
          <w:szCs w:val="24"/>
        </w:rPr>
        <w:t>0.</w:t>
      </w:r>
      <w:r w:rsidRPr="00630EBC">
        <w:rPr>
          <w:sz w:val="24"/>
          <w:szCs w:val="24"/>
        </w:rPr>
        <w:t>1</w:t>
      </w:r>
      <w:r w:rsidRPr="00630EBC" w:rsidR="002B6633">
        <w:rPr>
          <w:sz w:val="24"/>
          <w:szCs w:val="24"/>
        </w:rPr>
        <w:t>66</w:t>
      </w:r>
      <w:r w:rsidRPr="00630EBC" w:rsidR="002542F3">
        <w:rPr>
          <w:sz w:val="24"/>
          <w:szCs w:val="24"/>
        </w:rPr>
        <w:t xml:space="preserve"> </w:t>
      </w:r>
      <w:r w:rsidRPr="00630EBC">
        <w:rPr>
          <w:sz w:val="24"/>
          <w:szCs w:val="24"/>
        </w:rPr>
        <w:t>hour x $</w:t>
      </w:r>
      <w:r w:rsidR="00055D6E">
        <w:rPr>
          <w:sz w:val="24"/>
          <w:szCs w:val="24"/>
        </w:rPr>
        <w:t>53.87</w:t>
      </w:r>
      <w:r w:rsidRPr="00630EBC">
        <w:rPr>
          <w:sz w:val="24"/>
          <w:szCs w:val="24"/>
        </w:rPr>
        <w:t>/hour</w:t>
      </w:r>
      <w:r w:rsidRPr="00630EBC">
        <w:rPr>
          <w:sz w:val="24"/>
          <w:szCs w:val="24"/>
        </w:rPr>
        <w:tab/>
      </w:r>
      <w:r w:rsidRPr="00630EBC">
        <w:rPr>
          <w:sz w:val="24"/>
          <w:szCs w:val="24"/>
        </w:rPr>
        <w:tab/>
        <w:t xml:space="preserve">      </w:t>
      </w:r>
      <w:r w:rsidRPr="00630EBC" w:rsidR="004F5757">
        <w:rPr>
          <w:sz w:val="24"/>
          <w:szCs w:val="24"/>
        </w:rPr>
        <w:tab/>
      </w:r>
      <w:r w:rsidRPr="00630EBC">
        <w:rPr>
          <w:sz w:val="24"/>
          <w:szCs w:val="24"/>
        </w:rPr>
        <w:t xml:space="preserve">=  </w:t>
      </w:r>
      <w:r w:rsidRPr="00630EBC">
        <w:rPr>
          <w:sz w:val="24"/>
          <w:szCs w:val="24"/>
          <w:u w:val="single"/>
        </w:rPr>
        <w:t xml:space="preserve">    </w:t>
      </w:r>
      <w:r w:rsidR="00B3455A">
        <w:rPr>
          <w:sz w:val="24"/>
          <w:szCs w:val="24"/>
          <w:u w:val="single"/>
        </w:rPr>
        <w:tab/>
        <w:t xml:space="preserve">         </w:t>
      </w:r>
      <w:r w:rsidRPr="00630EBC" w:rsidR="00334170">
        <w:rPr>
          <w:sz w:val="24"/>
          <w:szCs w:val="24"/>
          <w:u w:val="single"/>
        </w:rPr>
        <w:t xml:space="preserve">$ </w:t>
      </w:r>
      <w:r w:rsidR="00F974E1">
        <w:rPr>
          <w:sz w:val="24"/>
          <w:szCs w:val="24"/>
          <w:u w:val="single"/>
        </w:rPr>
        <w:t xml:space="preserve">   </w:t>
      </w:r>
      <w:r>
        <w:rPr>
          <w:sz w:val="24"/>
          <w:szCs w:val="24"/>
          <w:u w:val="single"/>
        </w:rPr>
        <w:t>348.75</w:t>
      </w:r>
      <w:r w:rsidRPr="00630EBC" w:rsidR="00FA5BE3">
        <w:rPr>
          <w:sz w:val="24"/>
          <w:szCs w:val="24"/>
          <w:u w:val="single"/>
        </w:rPr>
        <w:t xml:space="preserve">  </w:t>
      </w:r>
      <w:r w:rsidRPr="00630EBC" w:rsidR="00AD35DE">
        <w:rPr>
          <w:sz w:val="24"/>
          <w:szCs w:val="24"/>
          <w:u w:val="single"/>
        </w:rPr>
        <w:t xml:space="preserve">  </w:t>
      </w:r>
      <w:r w:rsidR="00BB5AB4">
        <w:rPr>
          <w:sz w:val="24"/>
          <w:szCs w:val="24"/>
          <w:u w:val="single"/>
        </w:rPr>
        <w:t xml:space="preserve">     </w:t>
      </w:r>
      <w:r w:rsidRPr="00630EBC">
        <w:rPr>
          <w:sz w:val="24"/>
          <w:szCs w:val="24"/>
        </w:rPr>
        <w:tab/>
      </w:r>
    </w:p>
    <w:p w:rsidR="00C24FD1" w:rsidRPr="002542F3" w:rsidP="000C443B" w14:paraId="52CDD012" w14:textId="65DB8893">
      <w:pPr>
        <w:rPr>
          <w:b/>
          <w:sz w:val="24"/>
          <w:szCs w:val="24"/>
        </w:rPr>
      </w:pPr>
      <w:r w:rsidRPr="00630EBC">
        <w:rPr>
          <w:sz w:val="24"/>
          <w:szCs w:val="24"/>
        </w:rPr>
        <w:tab/>
      </w:r>
      <w:r w:rsidRPr="00630EBC" w:rsidR="00346BD7">
        <w:rPr>
          <w:sz w:val="24"/>
          <w:szCs w:val="24"/>
        </w:rPr>
        <w:t xml:space="preserve">                        </w:t>
      </w:r>
      <w:r w:rsidRPr="00630EBC" w:rsidR="00346BD7">
        <w:rPr>
          <w:b/>
          <w:sz w:val="24"/>
          <w:szCs w:val="24"/>
        </w:rPr>
        <w:t xml:space="preserve">Total </w:t>
      </w:r>
      <w:r w:rsidRPr="00630EBC" w:rsidR="00003657">
        <w:rPr>
          <w:b/>
          <w:sz w:val="24"/>
          <w:szCs w:val="24"/>
        </w:rPr>
        <w:t xml:space="preserve">Estimated </w:t>
      </w:r>
      <w:r w:rsidRPr="00630EBC" w:rsidR="00346BD7">
        <w:rPr>
          <w:b/>
          <w:sz w:val="24"/>
          <w:szCs w:val="24"/>
        </w:rPr>
        <w:t>Cost</w:t>
      </w:r>
      <w:r w:rsidRPr="00630EBC" w:rsidR="00033402">
        <w:rPr>
          <w:b/>
          <w:sz w:val="24"/>
          <w:szCs w:val="24"/>
        </w:rPr>
        <w:t xml:space="preserve"> to the Federal Government</w:t>
      </w:r>
      <w:r w:rsidRPr="00630EBC" w:rsidR="00346BD7">
        <w:rPr>
          <w:b/>
          <w:sz w:val="24"/>
          <w:szCs w:val="24"/>
        </w:rPr>
        <w:t xml:space="preserve"> = </w:t>
      </w:r>
      <w:r w:rsidRPr="00630EBC" w:rsidR="00033402">
        <w:rPr>
          <w:b/>
          <w:sz w:val="24"/>
          <w:szCs w:val="24"/>
        </w:rPr>
        <w:t xml:space="preserve">  </w:t>
      </w:r>
      <w:r w:rsidRPr="00630EBC" w:rsidR="00334170">
        <w:rPr>
          <w:b/>
          <w:sz w:val="24"/>
          <w:szCs w:val="24"/>
        </w:rPr>
        <w:t xml:space="preserve">  </w:t>
      </w:r>
      <w:r w:rsidR="00FB1471">
        <w:rPr>
          <w:b/>
          <w:sz w:val="24"/>
          <w:szCs w:val="24"/>
        </w:rPr>
        <w:t xml:space="preserve"> </w:t>
      </w:r>
      <w:r w:rsidRPr="00630EBC" w:rsidR="00346BD7">
        <w:rPr>
          <w:b/>
          <w:sz w:val="24"/>
          <w:szCs w:val="24"/>
        </w:rPr>
        <w:t>$</w:t>
      </w:r>
      <w:r w:rsidR="000900F1">
        <w:rPr>
          <w:b/>
          <w:sz w:val="24"/>
          <w:szCs w:val="24"/>
        </w:rPr>
        <w:t>75,234.51</w:t>
      </w:r>
    </w:p>
    <w:p w:rsidR="004265C3" w:rsidRPr="002542F3" w:rsidP="000C443B" w14:paraId="3CB434CE" w14:textId="77777777">
      <w:pPr>
        <w:rPr>
          <w:b/>
          <w:sz w:val="24"/>
          <w:szCs w:val="24"/>
        </w:rPr>
      </w:pPr>
      <w:r w:rsidRPr="002542F3">
        <w:rPr>
          <w:sz w:val="24"/>
          <w:szCs w:val="24"/>
        </w:rPr>
        <w:t xml:space="preserve">                                                                              </w:t>
      </w:r>
      <w:r w:rsidRPr="002542F3">
        <w:rPr>
          <w:sz w:val="24"/>
          <w:szCs w:val="24"/>
        </w:rPr>
        <w:tab/>
      </w:r>
      <w:r w:rsidRPr="002542F3" w:rsidR="005229F6">
        <w:rPr>
          <w:sz w:val="24"/>
          <w:szCs w:val="24"/>
        </w:rPr>
        <w:t xml:space="preserve">         </w:t>
      </w:r>
      <w:r w:rsidRPr="002542F3">
        <w:rPr>
          <w:sz w:val="24"/>
          <w:szCs w:val="24"/>
        </w:rPr>
        <w:t xml:space="preserve">                                                                      </w:t>
      </w:r>
      <w:r w:rsidRPr="002542F3" w:rsidR="005229F6">
        <w:rPr>
          <w:sz w:val="24"/>
          <w:szCs w:val="24"/>
        </w:rPr>
        <w:t xml:space="preserve">   </w:t>
      </w:r>
    </w:p>
    <w:p w:rsidR="00553B81" w:rsidP="00D61B3A" w14:paraId="79CCC331" w14:textId="147B3D43">
      <w:pPr>
        <w:rPr>
          <w:sz w:val="24"/>
          <w:szCs w:val="24"/>
        </w:rPr>
      </w:pPr>
      <w:r w:rsidRPr="00401DEB">
        <w:rPr>
          <w:sz w:val="24"/>
          <w:szCs w:val="24"/>
        </w:rPr>
        <w:t xml:space="preserve">15.  </w:t>
      </w:r>
      <w:r w:rsidR="00CD2BC4">
        <w:rPr>
          <w:sz w:val="24"/>
          <w:szCs w:val="24"/>
        </w:rPr>
        <w:t>Although there were some minor modifications to the form, t</w:t>
      </w:r>
      <w:r w:rsidRPr="00401DEB" w:rsidR="006B62C0">
        <w:rPr>
          <w:sz w:val="24"/>
          <w:szCs w:val="24"/>
        </w:rPr>
        <w:t xml:space="preserve">here are no </w:t>
      </w:r>
      <w:r w:rsidRPr="00401DEB" w:rsidR="00202617">
        <w:rPr>
          <w:sz w:val="24"/>
          <w:szCs w:val="24"/>
        </w:rPr>
        <w:t>program changes</w:t>
      </w:r>
      <w:r w:rsidR="004B6FED">
        <w:rPr>
          <w:sz w:val="24"/>
          <w:szCs w:val="24"/>
        </w:rPr>
        <w:t xml:space="preserve"> to this information collection. </w:t>
      </w:r>
      <w:r w:rsidR="00202617">
        <w:rPr>
          <w:sz w:val="24"/>
          <w:szCs w:val="24"/>
        </w:rPr>
        <w:t xml:space="preserve"> </w:t>
      </w:r>
      <w:r w:rsidR="00DF334D">
        <w:rPr>
          <w:sz w:val="24"/>
          <w:szCs w:val="24"/>
        </w:rPr>
        <w:t>However, adjustments were made to the number of respondents</w:t>
      </w:r>
      <w:r w:rsidR="00A17CCC">
        <w:rPr>
          <w:sz w:val="24"/>
          <w:szCs w:val="24"/>
        </w:rPr>
        <w:t xml:space="preserve"> from 811 to 603 (-208), the total annual responses from 952 to 763 (-189) and </w:t>
      </w:r>
      <w:r w:rsidR="00864B30">
        <w:rPr>
          <w:sz w:val="24"/>
          <w:szCs w:val="24"/>
        </w:rPr>
        <w:t>therefore,</w:t>
      </w:r>
      <w:r w:rsidR="00DF334D">
        <w:rPr>
          <w:sz w:val="24"/>
          <w:szCs w:val="24"/>
        </w:rPr>
        <w:t xml:space="preserve"> lowering the annual burden hours from 1,077 to 970</w:t>
      </w:r>
      <w:r w:rsidR="00A17CCC">
        <w:rPr>
          <w:sz w:val="24"/>
          <w:szCs w:val="24"/>
        </w:rPr>
        <w:t xml:space="preserve"> (-107).</w:t>
      </w:r>
      <w:r w:rsidR="00DF334D">
        <w:rPr>
          <w:sz w:val="24"/>
          <w:szCs w:val="24"/>
        </w:rPr>
        <w:t xml:space="preserve"> </w:t>
      </w:r>
      <w:r w:rsidR="00915C8B">
        <w:rPr>
          <w:sz w:val="24"/>
          <w:szCs w:val="24"/>
        </w:rPr>
        <w:t xml:space="preserve"> </w:t>
      </w:r>
      <w:r w:rsidRPr="008830B5">
        <w:rPr>
          <w:sz w:val="24"/>
          <w:szCs w:val="24"/>
        </w:rPr>
        <w:t>The decrease can be attributed to changes in the MVPD industry.</w:t>
      </w:r>
    </w:p>
    <w:p w:rsidR="004265C3" w:rsidP="00365813" w14:paraId="773C4A63" w14:textId="77777777">
      <w:pPr>
        <w:rPr>
          <w:sz w:val="24"/>
          <w:szCs w:val="24"/>
        </w:rPr>
      </w:pPr>
      <w:r>
        <w:rPr>
          <w:sz w:val="24"/>
          <w:szCs w:val="24"/>
        </w:rPr>
        <w:t xml:space="preserve"> </w:t>
      </w:r>
    </w:p>
    <w:p w:rsidR="004265C3" w:rsidP="00365813" w14:paraId="5EFEB398" w14:textId="77777777">
      <w:pPr>
        <w:rPr>
          <w:sz w:val="24"/>
          <w:szCs w:val="24"/>
        </w:rPr>
      </w:pPr>
      <w:r>
        <w:rPr>
          <w:sz w:val="24"/>
          <w:szCs w:val="24"/>
        </w:rPr>
        <w:t>16.  The data will not be published.</w:t>
      </w:r>
    </w:p>
    <w:p w:rsidR="006B62C0" w:rsidP="00365813" w14:paraId="6C3CC354" w14:textId="77777777">
      <w:pPr>
        <w:rPr>
          <w:sz w:val="24"/>
          <w:szCs w:val="24"/>
        </w:rPr>
      </w:pPr>
    </w:p>
    <w:p w:rsidR="00A17CCC" w:rsidRPr="00A17CCC" w:rsidP="00A17CCC" w14:paraId="7DE73360" w14:textId="086AD0D5">
      <w:pPr>
        <w:spacing w:after="220"/>
        <w:rPr>
          <w:rFonts w:eastAsia="Calibri"/>
          <w:sz w:val="24"/>
          <w:szCs w:val="24"/>
          <w:shd w:val="clear" w:color="auto" w:fill="FFFF00"/>
        </w:rPr>
      </w:pPr>
      <w:r w:rsidRPr="00643C3C">
        <w:rPr>
          <w:spacing w:val="-3"/>
          <w:sz w:val="24"/>
          <w:szCs w:val="24"/>
        </w:rPr>
        <w:t xml:space="preserve">17.  </w:t>
      </w:r>
      <w:r w:rsidR="00476940">
        <w:rPr>
          <w:spacing w:val="-3"/>
          <w:sz w:val="24"/>
          <w:szCs w:val="24"/>
        </w:rPr>
        <w:t>We request a</w:t>
      </w:r>
      <w:r w:rsidRPr="00643C3C">
        <w:rPr>
          <w:spacing w:val="-3"/>
          <w:sz w:val="24"/>
          <w:szCs w:val="24"/>
        </w:rPr>
        <w:t>n extension of the waiver not to p</w:t>
      </w:r>
      <w:r w:rsidR="00E06CC4">
        <w:rPr>
          <w:spacing w:val="-3"/>
          <w:sz w:val="24"/>
          <w:szCs w:val="24"/>
        </w:rPr>
        <w:t>ublish the expiration date on F</w:t>
      </w:r>
      <w:r w:rsidRPr="00643C3C">
        <w:rPr>
          <w:spacing w:val="-3"/>
          <w:sz w:val="24"/>
          <w:szCs w:val="24"/>
        </w:rPr>
        <w:t xml:space="preserve">orm </w:t>
      </w:r>
      <w:r w:rsidR="00E06CC4">
        <w:rPr>
          <w:spacing w:val="-3"/>
          <w:sz w:val="24"/>
          <w:szCs w:val="24"/>
        </w:rPr>
        <w:t>396-C</w:t>
      </w:r>
      <w:r w:rsidRPr="00643C3C">
        <w:rPr>
          <w:spacing w:val="-3"/>
          <w:sz w:val="24"/>
          <w:szCs w:val="24"/>
        </w:rPr>
        <w:t xml:space="preserve">. </w:t>
      </w:r>
      <w:r w:rsidR="00811639">
        <w:rPr>
          <w:spacing w:val="-3"/>
          <w:sz w:val="24"/>
          <w:szCs w:val="24"/>
        </w:rPr>
        <w:t xml:space="preserve"> </w:t>
      </w:r>
      <w:r w:rsidRPr="00643C3C">
        <w:rPr>
          <w:spacing w:val="-3"/>
          <w:sz w:val="24"/>
          <w:szCs w:val="24"/>
        </w:rPr>
        <w:t>OMB</w:t>
      </w:r>
      <w:r w:rsidRPr="00A17CCC">
        <w:rPr>
          <w:rFonts w:eastAsia="Calibri"/>
          <w:sz w:val="24"/>
          <w:szCs w:val="24"/>
          <w:shd w:val="clear" w:color="auto" w:fill="FFFFFF"/>
        </w:rPr>
        <w:t xml:space="preserve"> approval of the expiration of the information collection will be displayed on OMB’s website.  </w:t>
      </w:r>
    </w:p>
    <w:p w:rsidR="00643C3C" w:rsidRPr="00643C3C" w:rsidP="00365813" w14:paraId="3F8D0584" w14:textId="77777777">
      <w:pPr>
        <w:suppressAutoHyphens/>
        <w:rPr>
          <w:spacing w:val="-3"/>
          <w:sz w:val="24"/>
          <w:szCs w:val="24"/>
        </w:rPr>
      </w:pPr>
      <w:r w:rsidRPr="00643C3C">
        <w:rPr>
          <w:spacing w:val="-3"/>
          <w:sz w:val="24"/>
          <w:szCs w:val="24"/>
        </w:rPr>
        <w:t>18.</w:t>
      </w:r>
      <w:r w:rsidR="004E1F71">
        <w:rPr>
          <w:spacing w:val="-3"/>
          <w:sz w:val="24"/>
          <w:szCs w:val="24"/>
        </w:rPr>
        <w:t xml:space="preserve">  T</w:t>
      </w:r>
      <w:r w:rsidRPr="00643C3C">
        <w:rPr>
          <w:spacing w:val="-3"/>
          <w:sz w:val="24"/>
          <w:szCs w:val="24"/>
        </w:rPr>
        <w:t>here are no exceptions to the Certification Statement</w:t>
      </w:r>
      <w:r w:rsidR="00334170">
        <w:rPr>
          <w:spacing w:val="-3"/>
          <w:sz w:val="24"/>
          <w:szCs w:val="24"/>
        </w:rPr>
        <w:t>.</w:t>
      </w:r>
    </w:p>
    <w:p w:rsidR="002A6044" w:rsidP="00365813" w14:paraId="201979EA" w14:textId="77777777">
      <w:pPr>
        <w:rPr>
          <w:b/>
          <w:sz w:val="24"/>
          <w:szCs w:val="24"/>
        </w:rPr>
      </w:pPr>
    </w:p>
    <w:p w:rsidR="004265C3" w:rsidRPr="0050696F" w:rsidP="00365813" w14:paraId="0C66BB23" w14:textId="28EC9A03">
      <w:pPr>
        <w:rPr>
          <w:b/>
          <w:sz w:val="24"/>
          <w:szCs w:val="24"/>
        </w:rPr>
      </w:pPr>
      <w:r>
        <w:rPr>
          <w:b/>
          <w:sz w:val="24"/>
          <w:szCs w:val="24"/>
        </w:rPr>
        <w:t>B</w:t>
      </w:r>
      <w:r w:rsidRPr="0050696F">
        <w:rPr>
          <w:b/>
          <w:sz w:val="24"/>
          <w:szCs w:val="24"/>
        </w:rPr>
        <w:t>.  Collections of Information Employing Statistical Methods</w:t>
      </w:r>
    </w:p>
    <w:p w:rsidR="0050696F" w:rsidP="00365813" w14:paraId="5C25D8DF" w14:textId="77777777">
      <w:pPr>
        <w:rPr>
          <w:sz w:val="24"/>
          <w:szCs w:val="24"/>
        </w:rPr>
      </w:pPr>
      <w:r>
        <w:rPr>
          <w:sz w:val="24"/>
          <w:szCs w:val="24"/>
        </w:rPr>
        <w:t xml:space="preserve">     </w:t>
      </w:r>
    </w:p>
    <w:p w:rsidR="004265C3" w:rsidP="00993841" w14:paraId="3425230D" w14:textId="6F07DF45">
      <w:pPr>
        <w:jc w:val="both"/>
        <w:rPr>
          <w:sz w:val="24"/>
          <w:szCs w:val="24"/>
        </w:rPr>
      </w:pPr>
      <w:r>
        <w:rPr>
          <w:sz w:val="24"/>
          <w:szCs w:val="24"/>
        </w:rPr>
        <w:t xml:space="preserve">This information collection does not employ any </w:t>
      </w:r>
      <w:r>
        <w:rPr>
          <w:sz w:val="24"/>
          <w:szCs w:val="24"/>
        </w:rPr>
        <w:t>statistical methods.</w:t>
      </w:r>
    </w:p>
    <w:sectPr w:rsidSect="00BC5931">
      <w:headerReference w:type="default" r:id="rId5"/>
      <w:footerReference w:type="even" r:id="rId6"/>
      <w:footerReference w:type="default" r:id="rId7"/>
      <w:headerReference w:type="first" r:id="rId8"/>
      <w:footnotePr>
        <w:pos w:val="beneathText"/>
      </w:footnotePr>
      <w:endnotePr>
        <w:numFmt w:val="decimal"/>
        <w:numStart w:val="0"/>
      </w:end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B07" w:rsidP="00B15D11" w14:paraId="5047877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24B07" w14:paraId="632448A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B07" w:rsidP="00B15D11" w14:paraId="4C09B08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02A9A">
      <w:rPr>
        <w:rStyle w:val="PageNumber"/>
        <w:noProof/>
      </w:rPr>
      <w:t>1</w:t>
    </w:r>
    <w:r>
      <w:rPr>
        <w:rStyle w:val="PageNumber"/>
      </w:rPr>
      <w:fldChar w:fldCharType="end"/>
    </w:r>
  </w:p>
  <w:p w:rsidR="00024B07" w14:paraId="2AC69AF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5D5" w:rsidRPr="00674DA7" w:rsidP="00C145D5" w14:paraId="7D026095" w14:textId="49057D32">
    <w:pPr>
      <w:pStyle w:val="Heading1"/>
      <w:suppressAutoHyphens w:val="0"/>
      <w:rPr>
        <w:sz w:val="22"/>
        <w:szCs w:val="22"/>
      </w:rPr>
    </w:pPr>
    <w:r w:rsidRPr="00674DA7">
      <w:rPr>
        <w:sz w:val="22"/>
        <w:szCs w:val="22"/>
      </w:rPr>
      <w:t>OMB Control Number</w:t>
    </w:r>
    <w:r w:rsidRPr="00674DA7" w:rsidR="00674DA7">
      <w:rPr>
        <w:sz w:val="22"/>
        <w:szCs w:val="22"/>
      </w:rPr>
      <w:t xml:space="preserve">: </w:t>
    </w:r>
    <w:r w:rsidRPr="00674DA7">
      <w:rPr>
        <w:sz w:val="22"/>
        <w:szCs w:val="22"/>
      </w:rPr>
      <w:t>3060-1033</w:t>
    </w:r>
    <w:r w:rsidRPr="00674DA7">
      <w:rPr>
        <w:sz w:val="22"/>
        <w:szCs w:val="22"/>
      </w:rPr>
      <w:tab/>
    </w:r>
    <w:r w:rsidRPr="00674DA7">
      <w:rPr>
        <w:sz w:val="22"/>
        <w:szCs w:val="22"/>
      </w:rPr>
      <w:tab/>
    </w:r>
    <w:r w:rsidRPr="00674DA7">
      <w:rPr>
        <w:sz w:val="22"/>
        <w:szCs w:val="22"/>
      </w:rPr>
      <w:tab/>
    </w:r>
    <w:r w:rsidRPr="00674DA7" w:rsidR="00034367">
      <w:rPr>
        <w:sz w:val="22"/>
        <w:szCs w:val="22"/>
      </w:rPr>
      <w:tab/>
    </w:r>
    <w:r w:rsidRPr="00674DA7" w:rsidR="00034367">
      <w:rPr>
        <w:sz w:val="22"/>
        <w:szCs w:val="22"/>
      </w:rPr>
      <w:tab/>
    </w:r>
    <w:r w:rsidRPr="00674DA7" w:rsidR="00034367">
      <w:rPr>
        <w:sz w:val="22"/>
        <w:szCs w:val="22"/>
      </w:rPr>
      <w:tab/>
    </w:r>
    <w:r w:rsidR="00674DA7">
      <w:rPr>
        <w:sz w:val="22"/>
        <w:szCs w:val="22"/>
      </w:rPr>
      <w:t xml:space="preserve">        </w:t>
    </w:r>
    <w:r w:rsidRPr="00674DA7" w:rsidR="00DC62CF">
      <w:rPr>
        <w:sz w:val="22"/>
        <w:szCs w:val="22"/>
      </w:rPr>
      <w:t>April</w:t>
    </w:r>
    <w:r w:rsidRPr="00674DA7" w:rsidR="00E775CE">
      <w:rPr>
        <w:sz w:val="22"/>
        <w:szCs w:val="22"/>
      </w:rPr>
      <w:t xml:space="preserve"> </w:t>
    </w:r>
    <w:r w:rsidRPr="00674DA7" w:rsidR="00034367">
      <w:rPr>
        <w:sz w:val="22"/>
        <w:szCs w:val="22"/>
      </w:rPr>
      <w:t>20</w:t>
    </w:r>
    <w:r w:rsidRPr="00674DA7" w:rsidR="001647B0">
      <w:rPr>
        <w:sz w:val="22"/>
        <w:szCs w:val="22"/>
      </w:rPr>
      <w:t>2</w:t>
    </w:r>
    <w:r w:rsidRPr="00674DA7" w:rsidR="0088435F">
      <w:rPr>
        <w:sz w:val="22"/>
        <w:szCs w:val="22"/>
      </w:rPr>
      <w:t>4</w:t>
    </w:r>
    <w:r w:rsidRPr="00674DA7">
      <w:rPr>
        <w:sz w:val="22"/>
        <w:szCs w:val="22"/>
      </w:rPr>
      <w:tab/>
    </w:r>
    <w:r w:rsidRPr="00674DA7">
      <w:rPr>
        <w:sz w:val="22"/>
        <w:szCs w:val="22"/>
      </w:rPr>
      <w:tab/>
      <w:t xml:space="preserve">                 </w:t>
    </w:r>
  </w:p>
  <w:p w:rsidR="00024B07" w:rsidRPr="00674DA7" w:rsidP="00674DA7" w14:paraId="3A80F0F1" w14:textId="04B40E81">
    <w:pPr>
      <w:pStyle w:val="Heading1"/>
      <w:suppressAutoHyphens w:val="0"/>
      <w:rPr>
        <w:sz w:val="22"/>
        <w:szCs w:val="22"/>
      </w:rPr>
    </w:pPr>
    <w:r w:rsidRPr="00674DA7">
      <w:rPr>
        <w:sz w:val="22"/>
        <w:szCs w:val="22"/>
      </w:rPr>
      <w:t xml:space="preserve">Multi-Channel Video Program Distributor EEO Program Annual Report, </w:t>
    </w:r>
    <w:r w:rsidRPr="00674DA7" w:rsidR="00674DA7">
      <w:rPr>
        <w:sz w:val="22"/>
        <w:szCs w:val="22"/>
      </w:rPr>
      <w:t xml:space="preserve"> </w:t>
    </w:r>
    <w:r w:rsidRPr="00674DA7">
      <w:rPr>
        <w:sz w:val="22"/>
        <w:szCs w:val="22"/>
      </w:rPr>
      <w:t>FCC Form 396-C</w:t>
    </w:r>
  </w:p>
  <w:p w:rsidR="00024B07" w14:paraId="7FA8304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24B07" w:rsidP="00651205" w14:paraId="7FE8379C" w14:textId="77777777">
    <w:pPr>
      <w:tabs>
        <w:tab w:val="left" w:pos="6840"/>
      </w:tabs>
      <w:jc w:val="both"/>
      <w:rPr>
        <w:sz w:val="24"/>
        <w:szCs w:val="24"/>
      </w:rPr>
    </w:pPr>
    <w:r>
      <w:rPr>
        <w:b/>
        <w:bCs/>
        <w:sz w:val="24"/>
        <w:szCs w:val="24"/>
      </w:rPr>
      <w:t>3060-XXXX</w:t>
    </w:r>
    <w:r>
      <w:rPr>
        <w:b/>
        <w:bCs/>
        <w:sz w:val="24"/>
        <w:szCs w:val="24"/>
      </w:rPr>
      <w:tab/>
      <w:t>February 2003</w:t>
    </w:r>
    <w:r>
      <w:rPr>
        <w:sz w:val="24"/>
        <w:szCs w:val="24"/>
      </w:rPr>
      <w:t xml:space="preserve">                                                     </w:t>
    </w:r>
  </w:p>
  <w:p w:rsidR="00024B07" w:rsidRPr="00651205" w:rsidP="00651205" w14:paraId="0AAA6698" w14:textId="77777777">
    <w:pPr>
      <w:jc w:val="both"/>
      <w:rPr>
        <w:b/>
        <w:sz w:val="24"/>
        <w:szCs w:val="24"/>
      </w:rPr>
    </w:pPr>
    <w:r w:rsidRPr="00651205">
      <w:rPr>
        <w:b/>
        <w:sz w:val="24"/>
        <w:szCs w:val="24"/>
      </w:rPr>
      <w:t xml:space="preserve">Multi-Channel Video Program Distributor </w:t>
    </w:r>
  </w:p>
  <w:p w:rsidR="00024B07" w:rsidRPr="00651205" w:rsidP="00651205" w14:paraId="462E7FB4" w14:textId="77777777">
    <w:pPr>
      <w:jc w:val="both"/>
      <w:rPr>
        <w:b/>
        <w:sz w:val="24"/>
        <w:szCs w:val="24"/>
      </w:rPr>
    </w:pPr>
    <w:r w:rsidRPr="00651205">
      <w:rPr>
        <w:b/>
        <w:sz w:val="24"/>
        <w:szCs w:val="24"/>
      </w:rPr>
      <w:t>EEO Program Annual Report, FCC Form 396-C</w:t>
    </w:r>
  </w:p>
  <w:p w:rsidR="00024B07" w14:paraId="00E5F5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B2FF7"/>
    <w:multiLevelType w:val="hybridMultilevel"/>
    <w:tmpl w:val="370EA0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46F0E20"/>
    <w:multiLevelType w:val="hybridMultilevel"/>
    <w:tmpl w:val="19FC554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C1344F8"/>
    <w:multiLevelType w:val="hybridMultilevel"/>
    <w:tmpl w:val="BC00F8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8E3271"/>
    <w:multiLevelType w:val="hybridMultilevel"/>
    <w:tmpl w:val="149CFD4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33FA49A8"/>
    <w:multiLevelType w:val="hybridMultilevel"/>
    <w:tmpl w:val="7D22DF90"/>
    <w:lvl w:ilvl="0">
      <w:start w:val="3"/>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5">
    <w:nsid w:val="39397727"/>
    <w:multiLevelType w:val="hybridMultilevel"/>
    <w:tmpl w:val="82FC6852"/>
    <w:lvl w:ilvl="0">
      <w:start w:val="12"/>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BCB2519"/>
    <w:multiLevelType w:val="hybridMultilevel"/>
    <w:tmpl w:val="F50692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3D663C01"/>
    <w:multiLevelType w:val="hybridMultilevel"/>
    <w:tmpl w:val="6246B3A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29F0B3F"/>
    <w:multiLevelType w:val="hybridMultilevel"/>
    <w:tmpl w:val="08B45BC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33F5F3A"/>
    <w:multiLevelType w:val="hybridMultilevel"/>
    <w:tmpl w:val="FC76C9D4"/>
    <w:lvl w:ilvl="0">
      <w:start w:val="1"/>
      <w:numFmt w:val="bullet"/>
      <w:lvlText w:val=""/>
      <w:lvlJc w:val="left"/>
      <w:pPr>
        <w:tabs>
          <w:tab w:val="num" w:pos="9000"/>
        </w:tabs>
        <w:ind w:left="9000" w:hanging="360"/>
      </w:pPr>
      <w:rPr>
        <w:rFonts w:ascii="Symbol" w:hAnsi="Symbol" w:hint="default"/>
      </w:rPr>
    </w:lvl>
    <w:lvl w:ilvl="1" w:tentative="1">
      <w:start w:val="1"/>
      <w:numFmt w:val="bullet"/>
      <w:lvlText w:val="o"/>
      <w:lvlJc w:val="left"/>
      <w:pPr>
        <w:tabs>
          <w:tab w:val="num" w:pos="9720"/>
        </w:tabs>
        <w:ind w:left="9720" w:hanging="360"/>
      </w:pPr>
      <w:rPr>
        <w:rFonts w:ascii="Courier New" w:hAnsi="Courier New" w:cs="Courier New" w:hint="default"/>
      </w:rPr>
    </w:lvl>
    <w:lvl w:ilvl="2" w:tentative="1">
      <w:start w:val="1"/>
      <w:numFmt w:val="bullet"/>
      <w:lvlText w:val=""/>
      <w:lvlJc w:val="left"/>
      <w:pPr>
        <w:tabs>
          <w:tab w:val="num" w:pos="10440"/>
        </w:tabs>
        <w:ind w:left="10440" w:hanging="360"/>
      </w:pPr>
      <w:rPr>
        <w:rFonts w:ascii="Wingdings" w:hAnsi="Wingdings" w:hint="default"/>
      </w:rPr>
    </w:lvl>
    <w:lvl w:ilvl="3" w:tentative="1">
      <w:start w:val="1"/>
      <w:numFmt w:val="bullet"/>
      <w:lvlText w:val=""/>
      <w:lvlJc w:val="left"/>
      <w:pPr>
        <w:tabs>
          <w:tab w:val="num" w:pos="11160"/>
        </w:tabs>
        <w:ind w:left="11160" w:hanging="360"/>
      </w:pPr>
      <w:rPr>
        <w:rFonts w:ascii="Symbol" w:hAnsi="Symbol" w:hint="default"/>
      </w:rPr>
    </w:lvl>
    <w:lvl w:ilvl="4" w:tentative="1">
      <w:start w:val="1"/>
      <w:numFmt w:val="bullet"/>
      <w:lvlText w:val="o"/>
      <w:lvlJc w:val="left"/>
      <w:pPr>
        <w:tabs>
          <w:tab w:val="num" w:pos="11880"/>
        </w:tabs>
        <w:ind w:left="11880" w:hanging="360"/>
      </w:pPr>
      <w:rPr>
        <w:rFonts w:ascii="Courier New" w:hAnsi="Courier New" w:cs="Courier New" w:hint="default"/>
      </w:rPr>
    </w:lvl>
    <w:lvl w:ilvl="5" w:tentative="1">
      <w:start w:val="1"/>
      <w:numFmt w:val="bullet"/>
      <w:lvlText w:val=""/>
      <w:lvlJc w:val="left"/>
      <w:pPr>
        <w:tabs>
          <w:tab w:val="num" w:pos="12600"/>
        </w:tabs>
        <w:ind w:left="12600" w:hanging="360"/>
      </w:pPr>
      <w:rPr>
        <w:rFonts w:ascii="Wingdings" w:hAnsi="Wingdings" w:hint="default"/>
      </w:rPr>
    </w:lvl>
    <w:lvl w:ilvl="6" w:tentative="1">
      <w:start w:val="1"/>
      <w:numFmt w:val="bullet"/>
      <w:lvlText w:val=""/>
      <w:lvlJc w:val="left"/>
      <w:pPr>
        <w:tabs>
          <w:tab w:val="num" w:pos="13320"/>
        </w:tabs>
        <w:ind w:left="13320" w:hanging="360"/>
      </w:pPr>
      <w:rPr>
        <w:rFonts w:ascii="Symbol" w:hAnsi="Symbol" w:hint="default"/>
      </w:rPr>
    </w:lvl>
    <w:lvl w:ilvl="7" w:tentative="1">
      <w:start w:val="1"/>
      <w:numFmt w:val="bullet"/>
      <w:lvlText w:val="o"/>
      <w:lvlJc w:val="left"/>
      <w:pPr>
        <w:tabs>
          <w:tab w:val="num" w:pos="14040"/>
        </w:tabs>
        <w:ind w:left="14040" w:hanging="360"/>
      </w:pPr>
      <w:rPr>
        <w:rFonts w:ascii="Courier New" w:hAnsi="Courier New" w:cs="Courier New" w:hint="default"/>
      </w:rPr>
    </w:lvl>
    <w:lvl w:ilvl="8" w:tentative="1">
      <w:start w:val="1"/>
      <w:numFmt w:val="bullet"/>
      <w:lvlText w:val=""/>
      <w:lvlJc w:val="left"/>
      <w:pPr>
        <w:tabs>
          <w:tab w:val="num" w:pos="14760"/>
        </w:tabs>
        <w:ind w:left="14760" w:hanging="360"/>
      </w:pPr>
      <w:rPr>
        <w:rFonts w:ascii="Wingdings" w:hAnsi="Wingdings" w:hint="default"/>
      </w:rPr>
    </w:lvl>
  </w:abstractNum>
  <w:abstractNum w:abstractNumId="10">
    <w:nsid w:val="581F62B1"/>
    <w:multiLevelType w:val="hybridMultilevel"/>
    <w:tmpl w:val="BFD4C5A0"/>
    <w:lvl w:ilvl="0">
      <w:start w:val="11"/>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77177D6A"/>
    <w:multiLevelType w:val="hybridMultilevel"/>
    <w:tmpl w:val="E07C9254"/>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53832947">
    <w:abstractNumId w:val="5"/>
  </w:num>
  <w:num w:numId="2" w16cid:durableId="11226234">
    <w:abstractNumId w:val="10"/>
  </w:num>
  <w:num w:numId="3" w16cid:durableId="40908466">
    <w:abstractNumId w:val="11"/>
  </w:num>
  <w:num w:numId="4" w16cid:durableId="1810586819">
    <w:abstractNumId w:val="4"/>
  </w:num>
  <w:num w:numId="5" w16cid:durableId="1651713574">
    <w:abstractNumId w:val="7"/>
  </w:num>
  <w:num w:numId="6" w16cid:durableId="1279724174">
    <w:abstractNumId w:val="6"/>
  </w:num>
  <w:num w:numId="7" w16cid:durableId="1637443206">
    <w:abstractNumId w:val="9"/>
  </w:num>
  <w:num w:numId="8" w16cid:durableId="395516051">
    <w:abstractNumId w:val="8"/>
  </w:num>
  <w:num w:numId="9" w16cid:durableId="992172994">
    <w:abstractNumId w:val="3"/>
  </w:num>
  <w:num w:numId="10" w16cid:durableId="770128960">
    <w:abstractNumId w:val="1"/>
  </w:num>
  <w:num w:numId="11" w16cid:durableId="1930843378">
    <w:abstractNumId w:val="0"/>
  </w:num>
  <w:num w:numId="12" w16cid:durableId="4075754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pos w:val="beneathText"/>
  </w:footnotePr>
  <w:endnotePr>
    <w:pos w:val="sectEnd"/>
    <w:numFmt w:val="decimal"/>
    <w:numStart w:val="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C3"/>
    <w:rsid w:val="00002DA3"/>
    <w:rsid w:val="00003657"/>
    <w:rsid w:val="00007595"/>
    <w:rsid w:val="0001149C"/>
    <w:rsid w:val="000121FB"/>
    <w:rsid w:val="00012F41"/>
    <w:rsid w:val="00013CD8"/>
    <w:rsid w:val="000155E9"/>
    <w:rsid w:val="00016A1E"/>
    <w:rsid w:val="00022D15"/>
    <w:rsid w:val="0002323F"/>
    <w:rsid w:val="00024B07"/>
    <w:rsid w:val="00026154"/>
    <w:rsid w:val="00026255"/>
    <w:rsid w:val="00026B44"/>
    <w:rsid w:val="00027241"/>
    <w:rsid w:val="00027836"/>
    <w:rsid w:val="000301F0"/>
    <w:rsid w:val="00033402"/>
    <w:rsid w:val="00033C62"/>
    <w:rsid w:val="00034347"/>
    <w:rsid w:val="00034367"/>
    <w:rsid w:val="000364B9"/>
    <w:rsid w:val="00036C77"/>
    <w:rsid w:val="00036F62"/>
    <w:rsid w:val="0004020F"/>
    <w:rsid w:val="00040538"/>
    <w:rsid w:val="00041375"/>
    <w:rsid w:val="000419D0"/>
    <w:rsid w:val="00041BA0"/>
    <w:rsid w:val="00042CFE"/>
    <w:rsid w:val="00042F00"/>
    <w:rsid w:val="00047084"/>
    <w:rsid w:val="0005129D"/>
    <w:rsid w:val="00054D95"/>
    <w:rsid w:val="00055281"/>
    <w:rsid w:val="00055D6E"/>
    <w:rsid w:val="000562DB"/>
    <w:rsid w:val="000647D9"/>
    <w:rsid w:val="00064DBC"/>
    <w:rsid w:val="00065530"/>
    <w:rsid w:val="00065C25"/>
    <w:rsid w:val="00071E5F"/>
    <w:rsid w:val="00073309"/>
    <w:rsid w:val="000733EA"/>
    <w:rsid w:val="00073D1E"/>
    <w:rsid w:val="00073E71"/>
    <w:rsid w:val="00075F42"/>
    <w:rsid w:val="0008078E"/>
    <w:rsid w:val="000851F3"/>
    <w:rsid w:val="000900F1"/>
    <w:rsid w:val="00093D63"/>
    <w:rsid w:val="00096D37"/>
    <w:rsid w:val="00097A54"/>
    <w:rsid w:val="000A5292"/>
    <w:rsid w:val="000A5C12"/>
    <w:rsid w:val="000B4FF3"/>
    <w:rsid w:val="000B56CB"/>
    <w:rsid w:val="000B5800"/>
    <w:rsid w:val="000B5F26"/>
    <w:rsid w:val="000B6A76"/>
    <w:rsid w:val="000B7F58"/>
    <w:rsid w:val="000C1E14"/>
    <w:rsid w:val="000C2308"/>
    <w:rsid w:val="000C4114"/>
    <w:rsid w:val="000C443B"/>
    <w:rsid w:val="000C4C4B"/>
    <w:rsid w:val="000D0F06"/>
    <w:rsid w:val="000D1382"/>
    <w:rsid w:val="000D566C"/>
    <w:rsid w:val="000D5E2F"/>
    <w:rsid w:val="000D6C04"/>
    <w:rsid w:val="000D73A3"/>
    <w:rsid w:val="000E2299"/>
    <w:rsid w:val="000E3424"/>
    <w:rsid w:val="000E34B9"/>
    <w:rsid w:val="000E479D"/>
    <w:rsid w:val="000E64CB"/>
    <w:rsid w:val="000F0081"/>
    <w:rsid w:val="000F69EA"/>
    <w:rsid w:val="000F6B35"/>
    <w:rsid w:val="000F74D1"/>
    <w:rsid w:val="00101281"/>
    <w:rsid w:val="00102D52"/>
    <w:rsid w:val="00105213"/>
    <w:rsid w:val="001058BF"/>
    <w:rsid w:val="001059C2"/>
    <w:rsid w:val="001070F8"/>
    <w:rsid w:val="00107597"/>
    <w:rsid w:val="001120A3"/>
    <w:rsid w:val="00112699"/>
    <w:rsid w:val="001141A6"/>
    <w:rsid w:val="00115456"/>
    <w:rsid w:val="0012023E"/>
    <w:rsid w:val="00120BD5"/>
    <w:rsid w:val="00121992"/>
    <w:rsid w:val="0012329A"/>
    <w:rsid w:val="00124361"/>
    <w:rsid w:val="0012554D"/>
    <w:rsid w:val="00127A30"/>
    <w:rsid w:val="00133657"/>
    <w:rsid w:val="00136578"/>
    <w:rsid w:val="00141226"/>
    <w:rsid w:val="001423BC"/>
    <w:rsid w:val="00144708"/>
    <w:rsid w:val="00147910"/>
    <w:rsid w:val="0015072A"/>
    <w:rsid w:val="001548C4"/>
    <w:rsid w:val="00156B2D"/>
    <w:rsid w:val="00156DBA"/>
    <w:rsid w:val="001573E8"/>
    <w:rsid w:val="001574A7"/>
    <w:rsid w:val="0015779C"/>
    <w:rsid w:val="00161786"/>
    <w:rsid w:val="001647B0"/>
    <w:rsid w:val="001657D6"/>
    <w:rsid w:val="00166197"/>
    <w:rsid w:val="0017252B"/>
    <w:rsid w:val="001732CA"/>
    <w:rsid w:val="00174688"/>
    <w:rsid w:val="00180826"/>
    <w:rsid w:val="00180D99"/>
    <w:rsid w:val="001829C6"/>
    <w:rsid w:val="00183B88"/>
    <w:rsid w:val="00185422"/>
    <w:rsid w:val="00193D25"/>
    <w:rsid w:val="00195D1F"/>
    <w:rsid w:val="001A544D"/>
    <w:rsid w:val="001A5695"/>
    <w:rsid w:val="001A7190"/>
    <w:rsid w:val="001B034C"/>
    <w:rsid w:val="001B0A38"/>
    <w:rsid w:val="001B0E64"/>
    <w:rsid w:val="001B6196"/>
    <w:rsid w:val="001C0334"/>
    <w:rsid w:val="001C0FFC"/>
    <w:rsid w:val="001C11C4"/>
    <w:rsid w:val="001D02FE"/>
    <w:rsid w:val="001D3D93"/>
    <w:rsid w:val="001D57B6"/>
    <w:rsid w:val="001D5DCE"/>
    <w:rsid w:val="001D62E8"/>
    <w:rsid w:val="001E10FD"/>
    <w:rsid w:val="001E13F4"/>
    <w:rsid w:val="001E181D"/>
    <w:rsid w:val="001E5B41"/>
    <w:rsid w:val="001E7FE2"/>
    <w:rsid w:val="001F3D13"/>
    <w:rsid w:val="001F3E60"/>
    <w:rsid w:val="001F4C93"/>
    <w:rsid w:val="001F6CB4"/>
    <w:rsid w:val="00200523"/>
    <w:rsid w:val="00202617"/>
    <w:rsid w:val="002028DC"/>
    <w:rsid w:val="00203737"/>
    <w:rsid w:val="00205D85"/>
    <w:rsid w:val="00206A0A"/>
    <w:rsid w:val="00206D68"/>
    <w:rsid w:val="00206DFF"/>
    <w:rsid w:val="002074FD"/>
    <w:rsid w:val="00213D79"/>
    <w:rsid w:val="00217E6C"/>
    <w:rsid w:val="00220FCB"/>
    <w:rsid w:val="002212F1"/>
    <w:rsid w:val="00221A40"/>
    <w:rsid w:val="00225AA7"/>
    <w:rsid w:val="00227056"/>
    <w:rsid w:val="00230768"/>
    <w:rsid w:val="00230C6C"/>
    <w:rsid w:val="00232994"/>
    <w:rsid w:val="0023389D"/>
    <w:rsid w:val="00240208"/>
    <w:rsid w:val="002410C5"/>
    <w:rsid w:val="00241ABE"/>
    <w:rsid w:val="0024671A"/>
    <w:rsid w:val="002505F5"/>
    <w:rsid w:val="00252149"/>
    <w:rsid w:val="002523EE"/>
    <w:rsid w:val="00252B02"/>
    <w:rsid w:val="002542F3"/>
    <w:rsid w:val="00254D14"/>
    <w:rsid w:val="00254F83"/>
    <w:rsid w:val="00255C54"/>
    <w:rsid w:val="002576B2"/>
    <w:rsid w:val="00260329"/>
    <w:rsid w:val="00260386"/>
    <w:rsid w:val="00261E70"/>
    <w:rsid w:val="002629F8"/>
    <w:rsid w:val="002636CA"/>
    <w:rsid w:val="002649E2"/>
    <w:rsid w:val="0026719E"/>
    <w:rsid w:val="00267B78"/>
    <w:rsid w:val="0027228A"/>
    <w:rsid w:val="00273C5E"/>
    <w:rsid w:val="0028056B"/>
    <w:rsid w:val="002843A5"/>
    <w:rsid w:val="00285141"/>
    <w:rsid w:val="00285EA5"/>
    <w:rsid w:val="002905BF"/>
    <w:rsid w:val="002951E7"/>
    <w:rsid w:val="00295DD5"/>
    <w:rsid w:val="002A037B"/>
    <w:rsid w:val="002A13D0"/>
    <w:rsid w:val="002A279C"/>
    <w:rsid w:val="002A2A95"/>
    <w:rsid w:val="002A3647"/>
    <w:rsid w:val="002A43AE"/>
    <w:rsid w:val="002A59AC"/>
    <w:rsid w:val="002A6044"/>
    <w:rsid w:val="002A7268"/>
    <w:rsid w:val="002B32F5"/>
    <w:rsid w:val="002B3E52"/>
    <w:rsid w:val="002B4ECA"/>
    <w:rsid w:val="002B6633"/>
    <w:rsid w:val="002C16F9"/>
    <w:rsid w:val="002C1F3D"/>
    <w:rsid w:val="002C2289"/>
    <w:rsid w:val="002C2E55"/>
    <w:rsid w:val="002C4548"/>
    <w:rsid w:val="002C7B80"/>
    <w:rsid w:val="002D1FFB"/>
    <w:rsid w:val="002D3420"/>
    <w:rsid w:val="002D4E6D"/>
    <w:rsid w:val="002D534F"/>
    <w:rsid w:val="002E6370"/>
    <w:rsid w:val="002F0267"/>
    <w:rsid w:val="002F2384"/>
    <w:rsid w:val="002F75FF"/>
    <w:rsid w:val="002F7931"/>
    <w:rsid w:val="00305BE6"/>
    <w:rsid w:val="0030765B"/>
    <w:rsid w:val="0031312C"/>
    <w:rsid w:val="00314379"/>
    <w:rsid w:val="003152BD"/>
    <w:rsid w:val="00321E7B"/>
    <w:rsid w:val="0032471A"/>
    <w:rsid w:val="00327C8F"/>
    <w:rsid w:val="00332390"/>
    <w:rsid w:val="00334170"/>
    <w:rsid w:val="00334769"/>
    <w:rsid w:val="00336B21"/>
    <w:rsid w:val="00336D4B"/>
    <w:rsid w:val="00340475"/>
    <w:rsid w:val="00340D6B"/>
    <w:rsid w:val="00342DF1"/>
    <w:rsid w:val="00343934"/>
    <w:rsid w:val="00344EBE"/>
    <w:rsid w:val="00345707"/>
    <w:rsid w:val="00346B94"/>
    <w:rsid w:val="00346BD7"/>
    <w:rsid w:val="0035256A"/>
    <w:rsid w:val="00356BA6"/>
    <w:rsid w:val="00356F33"/>
    <w:rsid w:val="00357140"/>
    <w:rsid w:val="00362EED"/>
    <w:rsid w:val="003631F7"/>
    <w:rsid w:val="00365813"/>
    <w:rsid w:val="003664D6"/>
    <w:rsid w:val="00370AAA"/>
    <w:rsid w:val="00370ACA"/>
    <w:rsid w:val="003713AE"/>
    <w:rsid w:val="00371645"/>
    <w:rsid w:val="00371D3A"/>
    <w:rsid w:val="003726CB"/>
    <w:rsid w:val="0037613E"/>
    <w:rsid w:val="00376FE5"/>
    <w:rsid w:val="003770B3"/>
    <w:rsid w:val="003778D5"/>
    <w:rsid w:val="00381661"/>
    <w:rsid w:val="0038214C"/>
    <w:rsid w:val="003832E7"/>
    <w:rsid w:val="00386F14"/>
    <w:rsid w:val="003921A9"/>
    <w:rsid w:val="003944B1"/>
    <w:rsid w:val="00396773"/>
    <w:rsid w:val="003A0919"/>
    <w:rsid w:val="003A0D93"/>
    <w:rsid w:val="003A30C9"/>
    <w:rsid w:val="003A5D94"/>
    <w:rsid w:val="003A677C"/>
    <w:rsid w:val="003A7C88"/>
    <w:rsid w:val="003B1069"/>
    <w:rsid w:val="003B23AB"/>
    <w:rsid w:val="003C164D"/>
    <w:rsid w:val="003C3E77"/>
    <w:rsid w:val="003C5F8F"/>
    <w:rsid w:val="003D0D04"/>
    <w:rsid w:val="003D3D0F"/>
    <w:rsid w:val="003D4AAC"/>
    <w:rsid w:val="003D4F27"/>
    <w:rsid w:val="003D58F0"/>
    <w:rsid w:val="003E1E54"/>
    <w:rsid w:val="003E2D83"/>
    <w:rsid w:val="003E404E"/>
    <w:rsid w:val="003E4CA3"/>
    <w:rsid w:val="003E6D6F"/>
    <w:rsid w:val="003F6A2C"/>
    <w:rsid w:val="003F7C28"/>
    <w:rsid w:val="004015EE"/>
    <w:rsid w:val="00401DEB"/>
    <w:rsid w:val="00403B34"/>
    <w:rsid w:val="00404DC9"/>
    <w:rsid w:val="00405014"/>
    <w:rsid w:val="00405B21"/>
    <w:rsid w:val="00407BA5"/>
    <w:rsid w:val="00407BC7"/>
    <w:rsid w:val="0041032B"/>
    <w:rsid w:val="004125B5"/>
    <w:rsid w:val="0041260F"/>
    <w:rsid w:val="004130C0"/>
    <w:rsid w:val="004134F3"/>
    <w:rsid w:val="00415DBF"/>
    <w:rsid w:val="00420BBB"/>
    <w:rsid w:val="004265C3"/>
    <w:rsid w:val="00427924"/>
    <w:rsid w:val="0043525E"/>
    <w:rsid w:val="004367DC"/>
    <w:rsid w:val="00436D9A"/>
    <w:rsid w:val="00440FC6"/>
    <w:rsid w:val="004428D3"/>
    <w:rsid w:val="004452B6"/>
    <w:rsid w:val="00450E53"/>
    <w:rsid w:val="00451AF6"/>
    <w:rsid w:val="00455127"/>
    <w:rsid w:val="00460686"/>
    <w:rsid w:val="004617E9"/>
    <w:rsid w:val="004626BA"/>
    <w:rsid w:val="00463413"/>
    <w:rsid w:val="00463B08"/>
    <w:rsid w:val="00463EB5"/>
    <w:rsid w:val="004747D0"/>
    <w:rsid w:val="00474FEC"/>
    <w:rsid w:val="00476940"/>
    <w:rsid w:val="00476A75"/>
    <w:rsid w:val="00477CF9"/>
    <w:rsid w:val="004809F2"/>
    <w:rsid w:val="0048121E"/>
    <w:rsid w:val="00481615"/>
    <w:rsid w:val="00483A81"/>
    <w:rsid w:val="004921BF"/>
    <w:rsid w:val="00493EF1"/>
    <w:rsid w:val="0049416D"/>
    <w:rsid w:val="00495156"/>
    <w:rsid w:val="004A030E"/>
    <w:rsid w:val="004A3078"/>
    <w:rsid w:val="004A7DE7"/>
    <w:rsid w:val="004B0A63"/>
    <w:rsid w:val="004B4190"/>
    <w:rsid w:val="004B6FED"/>
    <w:rsid w:val="004B7217"/>
    <w:rsid w:val="004D0800"/>
    <w:rsid w:val="004D0A26"/>
    <w:rsid w:val="004D5314"/>
    <w:rsid w:val="004D5FE2"/>
    <w:rsid w:val="004D6E3C"/>
    <w:rsid w:val="004D6FDA"/>
    <w:rsid w:val="004D721A"/>
    <w:rsid w:val="004E0928"/>
    <w:rsid w:val="004E1F71"/>
    <w:rsid w:val="004E79D6"/>
    <w:rsid w:val="004F1928"/>
    <w:rsid w:val="004F1AEE"/>
    <w:rsid w:val="004F2101"/>
    <w:rsid w:val="004F2F9A"/>
    <w:rsid w:val="004F5757"/>
    <w:rsid w:val="00502417"/>
    <w:rsid w:val="00502A8D"/>
    <w:rsid w:val="0050696F"/>
    <w:rsid w:val="0050788E"/>
    <w:rsid w:val="005113AD"/>
    <w:rsid w:val="00517590"/>
    <w:rsid w:val="00520062"/>
    <w:rsid w:val="00522911"/>
    <w:rsid w:val="005229F6"/>
    <w:rsid w:val="00523FD4"/>
    <w:rsid w:val="0052563C"/>
    <w:rsid w:val="0052605F"/>
    <w:rsid w:val="00530F9C"/>
    <w:rsid w:val="005314CC"/>
    <w:rsid w:val="0053207F"/>
    <w:rsid w:val="00532AA4"/>
    <w:rsid w:val="00536634"/>
    <w:rsid w:val="00542353"/>
    <w:rsid w:val="0054277D"/>
    <w:rsid w:val="00543D45"/>
    <w:rsid w:val="00544A16"/>
    <w:rsid w:val="00544B24"/>
    <w:rsid w:val="00544BAA"/>
    <w:rsid w:val="00547FBA"/>
    <w:rsid w:val="00553B81"/>
    <w:rsid w:val="0056078A"/>
    <w:rsid w:val="00565120"/>
    <w:rsid w:val="005659CB"/>
    <w:rsid w:val="00567CFE"/>
    <w:rsid w:val="005700A9"/>
    <w:rsid w:val="00573491"/>
    <w:rsid w:val="0057499B"/>
    <w:rsid w:val="00584117"/>
    <w:rsid w:val="00587FCF"/>
    <w:rsid w:val="00593DCB"/>
    <w:rsid w:val="00594928"/>
    <w:rsid w:val="00595668"/>
    <w:rsid w:val="005973A7"/>
    <w:rsid w:val="005A07CB"/>
    <w:rsid w:val="005A312C"/>
    <w:rsid w:val="005A65A9"/>
    <w:rsid w:val="005A7479"/>
    <w:rsid w:val="005A7B39"/>
    <w:rsid w:val="005B1078"/>
    <w:rsid w:val="005B28C6"/>
    <w:rsid w:val="005B3458"/>
    <w:rsid w:val="005B5065"/>
    <w:rsid w:val="005B589C"/>
    <w:rsid w:val="005C06C5"/>
    <w:rsid w:val="005C10FC"/>
    <w:rsid w:val="005C140C"/>
    <w:rsid w:val="005C2ECA"/>
    <w:rsid w:val="005C46F5"/>
    <w:rsid w:val="005C49AB"/>
    <w:rsid w:val="005C5CBD"/>
    <w:rsid w:val="005D1488"/>
    <w:rsid w:val="005D32B4"/>
    <w:rsid w:val="005D5C96"/>
    <w:rsid w:val="005D705E"/>
    <w:rsid w:val="005E0E98"/>
    <w:rsid w:val="005E1E46"/>
    <w:rsid w:val="005E32BE"/>
    <w:rsid w:val="005E3F7B"/>
    <w:rsid w:val="005F2362"/>
    <w:rsid w:val="005F4567"/>
    <w:rsid w:val="005F715A"/>
    <w:rsid w:val="005F748A"/>
    <w:rsid w:val="0060072E"/>
    <w:rsid w:val="006020CD"/>
    <w:rsid w:val="00610A82"/>
    <w:rsid w:val="00610F63"/>
    <w:rsid w:val="00612ED8"/>
    <w:rsid w:val="0061315F"/>
    <w:rsid w:val="0061506C"/>
    <w:rsid w:val="0062135A"/>
    <w:rsid w:val="00621D3D"/>
    <w:rsid w:val="00621E80"/>
    <w:rsid w:val="00624043"/>
    <w:rsid w:val="006252FB"/>
    <w:rsid w:val="00627826"/>
    <w:rsid w:val="006308D9"/>
    <w:rsid w:val="00630EBC"/>
    <w:rsid w:val="00631447"/>
    <w:rsid w:val="00633225"/>
    <w:rsid w:val="0063773F"/>
    <w:rsid w:val="006435FC"/>
    <w:rsid w:val="00643C3C"/>
    <w:rsid w:val="00646885"/>
    <w:rsid w:val="00647020"/>
    <w:rsid w:val="00651205"/>
    <w:rsid w:val="00653426"/>
    <w:rsid w:val="00662E7F"/>
    <w:rsid w:val="00663197"/>
    <w:rsid w:val="006660B6"/>
    <w:rsid w:val="006704E2"/>
    <w:rsid w:val="00673E68"/>
    <w:rsid w:val="0067421C"/>
    <w:rsid w:val="00674DA7"/>
    <w:rsid w:val="006756A1"/>
    <w:rsid w:val="00675A2F"/>
    <w:rsid w:val="00682742"/>
    <w:rsid w:val="006834AA"/>
    <w:rsid w:val="00683820"/>
    <w:rsid w:val="00684363"/>
    <w:rsid w:val="00690AB2"/>
    <w:rsid w:val="00694881"/>
    <w:rsid w:val="00697770"/>
    <w:rsid w:val="006A017D"/>
    <w:rsid w:val="006A2F42"/>
    <w:rsid w:val="006A35DC"/>
    <w:rsid w:val="006A3F18"/>
    <w:rsid w:val="006A54D3"/>
    <w:rsid w:val="006A5962"/>
    <w:rsid w:val="006A701A"/>
    <w:rsid w:val="006B235E"/>
    <w:rsid w:val="006B4E70"/>
    <w:rsid w:val="006B5196"/>
    <w:rsid w:val="006B62C0"/>
    <w:rsid w:val="006B7A28"/>
    <w:rsid w:val="006B7F1C"/>
    <w:rsid w:val="006C112B"/>
    <w:rsid w:val="006C1301"/>
    <w:rsid w:val="006C44E4"/>
    <w:rsid w:val="006C4935"/>
    <w:rsid w:val="006C6DC9"/>
    <w:rsid w:val="006D04EA"/>
    <w:rsid w:val="006D0F7E"/>
    <w:rsid w:val="006D35F2"/>
    <w:rsid w:val="006D3C47"/>
    <w:rsid w:val="006D52AD"/>
    <w:rsid w:val="006D5CEA"/>
    <w:rsid w:val="006E0012"/>
    <w:rsid w:val="006E68D5"/>
    <w:rsid w:val="006E7CBB"/>
    <w:rsid w:val="006E7D03"/>
    <w:rsid w:val="006F22E5"/>
    <w:rsid w:val="006F23DC"/>
    <w:rsid w:val="006F3D4B"/>
    <w:rsid w:val="006F521B"/>
    <w:rsid w:val="006F7E14"/>
    <w:rsid w:val="006F7FDD"/>
    <w:rsid w:val="007014ED"/>
    <w:rsid w:val="00702E26"/>
    <w:rsid w:val="00704B07"/>
    <w:rsid w:val="007073F7"/>
    <w:rsid w:val="0070742A"/>
    <w:rsid w:val="00710DD1"/>
    <w:rsid w:val="00712C9A"/>
    <w:rsid w:val="007211A8"/>
    <w:rsid w:val="00725848"/>
    <w:rsid w:val="007279F8"/>
    <w:rsid w:val="00736480"/>
    <w:rsid w:val="00740031"/>
    <w:rsid w:val="00742499"/>
    <w:rsid w:val="007428EE"/>
    <w:rsid w:val="0074361F"/>
    <w:rsid w:val="00744FC8"/>
    <w:rsid w:val="00745CCC"/>
    <w:rsid w:val="00745DB1"/>
    <w:rsid w:val="007518CB"/>
    <w:rsid w:val="007519AB"/>
    <w:rsid w:val="00751AF2"/>
    <w:rsid w:val="007557CA"/>
    <w:rsid w:val="00755ABF"/>
    <w:rsid w:val="007563F5"/>
    <w:rsid w:val="007609CA"/>
    <w:rsid w:val="00761919"/>
    <w:rsid w:val="00765AA3"/>
    <w:rsid w:val="00767AAE"/>
    <w:rsid w:val="00767E5F"/>
    <w:rsid w:val="00767F37"/>
    <w:rsid w:val="00771C9A"/>
    <w:rsid w:val="007722BF"/>
    <w:rsid w:val="00772947"/>
    <w:rsid w:val="007746A0"/>
    <w:rsid w:val="00774A2B"/>
    <w:rsid w:val="00784073"/>
    <w:rsid w:val="00785EE3"/>
    <w:rsid w:val="007868FA"/>
    <w:rsid w:val="0079287B"/>
    <w:rsid w:val="007A036A"/>
    <w:rsid w:val="007A0416"/>
    <w:rsid w:val="007A0B25"/>
    <w:rsid w:val="007A1B0B"/>
    <w:rsid w:val="007B0426"/>
    <w:rsid w:val="007B7E0B"/>
    <w:rsid w:val="007C2126"/>
    <w:rsid w:val="007C3D51"/>
    <w:rsid w:val="007D20E5"/>
    <w:rsid w:val="007D3106"/>
    <w:rsid w:val="007D46FD"/>
    <w:rsid w:val="007D6E13"/>
    <w:rsid w:val="007D7800"/>
    <w:rsid w:val="007E2959"/>
    <w:rsid w:val="007E2CF9"/>
    <w:rsid w:val="007E3364"/>
    <w:rsid w:val="007E7EC2"/>
    <w:rsid w:val="007F11F2"/>
    <w:rsid w:val="00800BEC"/>
    <w:rsid w:val="00800E04"/>
    <w:rsid w:val="00801DEE"/>
    <w:rsid w:val="00804660"/>
    <w:rsid w:val="0080511D"/>
    <w:rsid w:val="00806857"/>
    <w:rsid w:val="0081081D"/>
    <w:rsid w:val="00811639"/>
    <w:rsid w:val="008116B8"/>
    <w:rsid w:val="0081357E"/>
    <w:rsid w:val="0081469F"/>
    <w:rsid w:val="00814F53"/>
    <w:rsid w:val="008240FB"/>
    <w:rsid w:val="00825C90"/>
    <w:rsid w:val="00830A9C"/>
    <w:rsid w:val="00831B4E"/>
    <w:rsid w:val="00831C9D"/>
    <w:rsid w:val="0083203F"/>
    <w:rsid w:val="00832B49"/>
    <w:rsid w:val="00832FA4"/>
    <w:rsid w:val="00836D01"/>
    <w:rsid w:val="008373D3"/>
    <w:rsid w:val="00837424"/>
    <w:rsid w:val="0084037D"/>
    <w:rsid w:val="00840A02"/>
    <w:rsid w:val="008439EB"/>
    <w:rsid w:val="0084447C"/>
    <w:rsid w:val="00846403"/>
    <w:rsid w:val="00846E4B"/>
    <w:rsid w:val="00846F53"/>
    <w:rsid w:val="00852957"/>
    <w:rsid w:val="0086153B"/>
    <w:rsid w:val="00864B30"/>
    <w:rsid w:val="00866551"/>
    <w:rsid w:val="0087234A"/>
    <w:rsid w:val="008804BE"/>
    <w:rsid w:val="008830B5"/>
    <w:rsid w:val="0088435F"/>
    <w:rsid w:val="00891245"/>
    <w:rsid w:val="00891F8D"/>
    <w:rsid w:val="008962ED"/>
    <w:rsid w:val="00896D23"/>
    <w:rsid w:val="008A00D3"/>
    <w:rsid w:val="008A2D2D"/>
    <w:rsid w:val="008A3811"/>
    <w:rsid w:val="008B0DBB"/>
    <w:rsid w:val="008B145C"/>
    <w:rsid w:val="008B2025"/>
    <w:rsid w:val="008B3017"/>
    <w:rsid w:val="008B6575"/>
    <w:rsid w:val="008C0B19"/>
    <w:rsid w:val="008D2B70"/>
    <w:rsid w:val="008D45D5"/>
    <w:rsid w:val="008D4E52"/>
    <w:rsid w:val="008E32A1"/>
    <w:rsid w:val="008E336E"/>
    <w:rsid w:val="008E5042"/>
    <w:rsid w:val="008F6C48"/>
    <w:rsid w:val="00902A9A"/>
    <w:rsid w:val="00905901"/>
    <w:rsid w:val="00913223"/>
    <w:rsid w:val="00915C8B"/>
    <w:rsid w:val="00922F11"/>
    <w:rsid w:val="009250FF"/>
    <w:rsid w:val="009262AD"/>
    <w:rsid w:val="00926934"/>
    <w:rsid w:val="009271D6"/>
    <w:rsid w:val="009312EC"/>
    <w:rsid w:val="00934CD1"/>
    <w:rsid w:val="009404C7"/>
    <w:rsid w:val="0094207E"/>
    <w:rsid w:val="00942320"/>
    <w:rsid w:val="009425E1"/>
    <w:rsid w:val="00943566"/>
    <w:rsid w:val="00950DBD"/>
    <w:rsid w:val="009517B6"/>
    <w:rsid w:val="00952121"/>
    <w:rsid w:val="0095665A"/>
    <w:rsid w:val="00957F35"/>
    <w:rsid w:val="00962D51"/>
    <w:rsid w:val="00964D06"/>
    <w:rsid w:val="0096791B"/>
    <w:rsid w:val="009718D1"/>
    <w:rsid w:val="0097317B"/>
    <w:rsid w:val="00973906"/>
    <w:rsid w:val="009739EC"/>
    <w:rsid w:val="00976EE2"/>
    <w:rsid w:val="00977679"/>
    <w:rsid w:val="00980DD3"/>
    <w:rsid w:val="0098295D"/>
    <w:rsid w:val="009843CE"/>
    <w:rsid w:val="009844B4"/>
    <w:rsid w:val="00990976"/>
    <w:rsid w:val="00993841"/>
    <w:rsid w:val="00993949"/>
    <w:rsid w:val="009968C8"/>
    <w:rsid w:val="009A226C"/>
    <w:rsid w:val="009A7657"/>
    <w:rsid w:val="009B00CF"/>
    <w:rsid w:val="009B06DE"/>
    <w:rsid w:val="009B0727"/>
    <w:rsid w:val="009B189F"/>
    <w:rsid w:val="009B2E3C"/>
    <w:rsid w:val="009B3DBF"/>
    <w:rsid w:val="009B650B"/>
    <w:rsid w:val="009C3AC3"/>
    <w:rsid w:val="009C5EBA"/>
    <w:rsid w:val="009C67E8"/>
    <w:rsid w:val="009C7D92"/>
    <w:rsid w:val="009D50CB"/>
    <w:rsid w:val="009D61C9"/>
    <w:rsid w:val="009D7520"/>
    <w:rsid w:val="009E0DFE"/>
    <w:rsid w:val="009E22FA"/>
    <w:rsid w:val="009E2C12"/>
    <w:rsid w:val="009F0A32"/>
    <w:rsid w:val="009F22A3"/>
    <w:rsid w:val="009F26B4"/>
    <w:rsid w:val="009F440D"/>
    <w:rsid w:val="009F7507"/>
    <w:rsid w:val="009F7532"/>
    <w:rsid w:val="009F7EA3"/>
    <w:rsid w:val="00A02BCD"/>
    <w:rsid w:val="00A12C62"/>
    <w:rsid w:val="00A1365A"/>
    <w:rsid w:val="00A17CCC"/>
    <w:rsid w:val="00A205AA"/>
    <w:rsid w:val="00A226BE"/>
    <w:rsid w:val="00A24CCB"/>
    <w:rsid w:val="00A2615B"/>
    <w:rsid w:val="00A323D4"/>
    <w:rsid w:val="00A4105A"/>
    <w:rsid w:val="00A529C9"/>
    <w:rsid w:val="00A5384B"/>
    <w:rsid w:val="00A61C6B"/>
    <w:rsid w:val="00A63692"/>
    <w:rsid w:val="00A6464E"/>
    <w:rsid w:val="00A727F8"/>
    <w:rsid w:val="00A733DF"/>
    <w:rsid w:val="00A73A2E"/>
    <w:rsid w:val="00A74728"/>
    <w:rsid w:val="00A75083"/>
    <w:rsid w:val="00A81A67"/>
    <w:rsid w:val="00A82158"/>
    <w:rsid w:val="00A862A7"/>
    <w:rsid w:val="00A87B97"/>
    <w:rsid w:val="00A87F05"/>
    <w:rsid w:val="00A9148C"/>
    <w:rsid w:val="00A94E23"/>
    <w:rsid w:val="00A96048"/>
    <w:rsid w:val="00AA2DBB"/>
    <w:rsid w:val="00AA71CA"/>
    <w:rsid w:val="00AA793D"/>
    <w:rsid w:val="00AB1F4B"/>
    <w:rsid w:val="00AB3155"/>
    <w:rsid w:val="00AB425F"/>
    <w:rsid w:val="00AB66FD"/>
    <w:rsid w:val="00AC3080"/>
    <w:rsid w:val="00AC3CA4"/>
    <w:rsid w:val="00AC70F2"/>
    <w:rsid w:val="00AC7A7C"/>
    <w:rsid w:val="00AD1BC2"/>
    <w:rsid w:val="00AD29D7"/>
    <w:rsid w:val="00AD2ADA"/>
    <w:rsid w:val="00AD2F81"/>
    <w:rsid w:val="00AD3174"/>
    <w:rsid w:val="00AD35DE"/>
    <w:rsid w:val="00AE0ED2"/>
    <w:rsid w:val="00AE7831"/>
    <w:rsid w:val="00AF2698"/>
    <w:rsid w:val="00AF2CD4"/>
    <w:rsid w:val="00AF3A4B"/>
    <w:rsid w:val="00AF3BC9"/>
    <w:rsid w:val="00AF4151"/>
    <w:rsid w:val="00AF67F3"/>
    <w:rsid w:val="00AF6F52"/>
    <w:rsid w:val="00B00D6C"/>
    <w:rsid w:val="00B06FEB"/>
    <w:rsid w:val="00B10719"/>
    <w:rsid w:val="00B119AB"/>
    <w:rsid w:val="00B123E5"/>
    <w:rsid w:val="00B15D11"/>
    <w:rsid w:val="00B2272D"/>
    <w:rsid w:val="00B235BF"/>
    <w:rsid w:val="00B23706"/>
    <w:rsid w:val="00B25A30"/>
    <w:rsid w:val="00B2689D"/>
    <w:rsid w:val="00B27E7D"/>
    <w:rsid w:val="00B3455A"/>
    <w:rsid w:val="00B349BA"/>
    <w:rsid w:val="00B3547D"/>
    <w:rsid w:val="00B3600C"/>
    <w:rsid w:val="00B360F6"/>
    <w:rsid w:val="00B40CD6"/>
    <w:rsid w:val="00B43AA7"/>
    <w:rsid w:val="00B4582C"/>
    <w:rsid w:val="00B51BBD"/>
    <w:rsid w:val="00B53FE1"/>
    <w:rsid w:val="00B563BD"/>
    <w:rsid w:val="00B605A5"/>
    <w:rsid w:val="00B61453"/>
    <w:rsid w:val="00B650C1"/>
    <w:rsid w:val="00B6686D"/>
    <w:rsid w:val="00B709EE"/>
    <w:rsid w:val="00B70E9C"/>
    <w:rsid w:val="00B71569"/>
    <w:rsid w:val="00B71607"/>
    <w:rsid w:val="00B82147"/>
    <w:rsid w:val="00B862AB"/>
    <w:rsid w:val="00B91467"/>
    <w:rsid w:val="00B963EA"/>
    <w:rsid w:val="00B966C8"/>
    <w:rsid w:val="00BA00D1"/>
    <w:rsid w:val="00BA19AE"/>
    <w:rsid w:val="00BA2BEB"/>
    <w:rsid w:val="00BA525C"/>
    <w:rsid w:val="00BA7DC7"/>
    <w:rsid w:val="00BB2822"/>
    <w:rsid w:val="00BB33DF"/>
    <w:rsid w:val="00BB3727"/>
    <w:rsid w:val="00BB3CC3"/>
    <w:rsid w:val="00BB45EA"/>
    <w:rsid w:val="00BB4B11"/>
    <w:rsid w:val="00BB4C6B"/>
    <w:rsid w:val="00BB507C"/>
    <w:rsid w:val="00BB5AB4"/>
    <w:rsid w:val="00BB6842"/>
    <w:rsid w:val="00BC1250"/>
    <w:rsid w:val="00BC1684"/>
    <w:rsid w:val="00BC411D"/>
    <w:rsid w:val="00BC41B5"/>
    <w:rsid w:val="00BC5931"/>
    <w:rsid w:val="00BC7CFE"/>
    <w:rsid w:val="00BD11FA"/>
    <w:rsid w:val="00BD11FF"/>
    <w:rsid w:val="00BD2427"/>
    <w:rsid w:val="00BD31FE"/>
    <w:rsid w:val="00BD6329"/>
    <w:rsid w:val="00BD79AD"/>
    <w:rsid w:val="00BD7D51"/>
    <w:rsid w:val="00BE39B0"/>
    <w:rsid w:val="00BF195E"/>
    <w:rsid w:val="00BF2396"/>
    <w:rsid w:val="00BF590E"/>
    <w:rsid w:val="00BF7BCE"/>
    <w:rsid w:val="00C036B2"/>
    <w:rsid w:val="00C0561B"/>
    <w:rsid w:val="00C073FA"/>
    <w:rsid w:val="00C10584"/>
    <w:rsid w:val="00C12C75"/>
    <w:rsid w:val="00C1409D"/>
    <w:rsid w:val="00C145D5"/>
    <w:rsid w:val="00C166C5"/>
    <w:rsid w:val="00C2266C"/>
    <w:rsid w:val="00C24FD1"/>
    <w:rsid w:val="00C27127"/>
    <w:rsid w:val="00C2759E"/>
    <w:rsid w:val="00C3009B"/>
    <w:rsid w:val="00C3411F"/>
    <w:rsid w:val="00C35913"/>
    <w:rsid w:val="00C35C03"/>
    <w:rsid w:val="00C37BD0"/>
    <w:rsid w:val="00C46911"/>
    <w:rsid w:val="00C47609"/>
    <w:rsid w:val="00C51179"/>
    <w:rsid w:val="00C52D36"/>
    <w:rsid w:val="00C61F3D"/>
    <w:rsid w:val="00C620CE"/>
    <w:rsid w:val="00C64187"/>
    <w:rsid w:val="00C65921"/>
    <w:rsid w:val="00C67BE0"/>
    <w:rsid w:val="00C7051F"/>
    <w:rsid w:val="00C708A2"/>
    <w:rsid w:val="00C70972"/>
    <w:rsid w:val="00C71AA3"/>
    <w:rsid w:val="00C7272B"/>
    <w:rsid w:val="00C74175"/>
    <w:rsid w:val="00C75CBB"/>
    <w:rsid w:val="00C75D66"/>
    <w:rsid w:val="00C75D8A"/>
    <w:rsid w:val="00C75E7D"/>
    <w:rsid w:val="00C801CD"/>
    <w:rsid w:val="00C80C7B"/>
    <w:rsid w:val="00C87048"/>
    <w:rsid w:val="00C87FBA"/>
    <w:rsid w:val="00C9168E"/>
    <w:rsid w:val="00C940AF"/>
    <w:rsid w:val="00C944B1"/>
    <w:rsid w:val="00C9722D"/>
    <w:rsid w:val="00CA11FD"/>
    <w:rsid w:val="00CA248D"/>
    <w:rsid w:val="00CA2C3F"/>
    <w:rsid w:val="00CA7391"/>
    <w:rsid w:val="00CA7C59"/>
    <w:rsid w:val="00CB2167"/>
    <w:rsid w:val="00CB2676"/>
    <w:rsid w:val="00CB5210"/>
    <w:rsid w:val="00CB587C"/>
    <w:rsid w:val="00CC00C7"/>
    <w:rsid w:val="00CC132D"/>
    <w:rsid w:val="00CC17B6"/>
    <w:rsid w:val="00CC1BA2"/>
    <w:rsid w:val="00CC5E3B"/>
    <w:rsid w:val="00CC72E5"/>
    <w:rsid w:val="00CC7705"/>
    <w:rsid w:val="00CD0368"/>
    <w:rsid w:val="00CD059E"/>
    <w:rsid w:val="00CD2BC4"/>
    <w:rsid w:val="00CD5EDA"/>
    <w:rsid w:val="00CE0D3E"/>
    <w:rsid w:val="00CE2D4F"/>
    <w:rsid w:val="00CE49B4"/>
    <w:rsid w:val="00CE5532"/>
    <w:rsid w:val="00CF00D3"/>
    <w:rsid w:val="00CF04D5"/>
    <w:rsid w:val="00CF6689"/>
    <w:rsid w:val="00D00D8A"/>
    <w:rsid w:val="00D012EE"/>
    <w:rsid w:val="00D01D1D"/>
    <w:rsid w:val="00D021AD"/>
    <w:rsid w:val="00D04594"/>
    <w:rsid w:val="00D05FA9"/>
    <w:rsid w:val="00D06F10"/>
    <w:rsid w:val="00D07243"/>
    <w:rsid w:val="00D11E8E"/>
    <w:rsid w:val="00D1611F"/>
    <w:rsid w:val="00D1653C"/>
    <w:rsid w:val="00D17980"/>
    <w:rsid w:val="00D17C21"/>
    <w:rsid w:val="00D17F63"/>
    <w:rsid w:val="00D20A65"/>
    <w:rsid w:val="00D22FE1"/>
    <w:rsid w:val="00D24E31"/>
    <w:rsid w:val="00D305D4"/>
    <w:rsid w:val="00D31BC8"/>
    <w:rsid w:val="00D31F8E"/>
    <w:rsid w:val="00D350D7"/>
    <w:rsid w:val="00D428E2"/>
    <w:rsid w:val="00D44496"/>
    <w:rsid w:val="00D46629"/>
    <w:rsid w:val="00D47DD2"/>
    <w:rsid w:val="00D500FF"/>
    <w:rsid w:val="00D50A50"/>
    <w:rsid w:val="00D51F0B"/>
    <w:rsid w:val="00D5569D"/>
    <w:rsid w:val="00D55CB1"/>
    <w:rsid w:val="00D61B3A"/>
    <w:rsid w:val="00D62D2B"/>
    <w:rsid w:val="00D64B2B"/>
    <w:rsid w:val="00D666B6"/>
    <w:rsid w:val="00D701BE"/>
    <w:rsid w:val="00D75AB0"/>
    <w:rsid w:val="00D76BF2"/>
    <w:rsid w:val="00D7752B"/>
    <w:rsid w:val="00D82D9F"/>
    <w:rsid w:val="00D839D5"/>
    <w:rsid w:val="00D9052B"/>
    <w:rsid w:val="00D97D69"/>
    <w:rsid w:val="00DA00D2"/>
    <w:rsid w:val="00DA03C6"/>
    <w:rsid w:val="00DA2F65"/>
    <w:rsid w:val="00DA3416"/>
    <w:rsid w:val="00DB09A5"/>
    <w:rsid w:val="00DB38D6"/>
    <w:rsid w:val="00DB49E2"/>
    <w:rsid w:val="00DB52DF"/>
    <w:rsid w:val="00DB6528"/>
    <w:rsid w:val="00DB72CC"/>
    <w:rsid w:val="00DC5C37"/>
    <w:rsid w:val="00DC62CF"/>
    <w:rsid w:val="00DC65B4"/>
    <w:rsid w:val="00DD7175"/>
    <w:rsid w:val="00DE0E97"/>
    <w:rsid w:val="00DE5294"/>
    <w:rsid w:val="00DF1EDE"/>
    <w:rsid w:val="00DF2C0D"/>
    <w:rsid w:val="00DF334D"/>
    <w:rsid w:val="00DF38C6"/>
    <w:rsid w:val="00DF786B"/>
    <w:rsid w:val="00E006FD"/>
    <w:rsid w:val="00E01AE0"/>
    <w:rsid w:val="00E01E2B"/>
    <w:rsid w:val="00E06CC4"/>
    <w:rsid w:val="00E116DC"/>
    <w:rsid w:val="00E12939"/>
    <w:rsid w:val="00E13F64"/>
    <w:rsid w:val="00E148B0"/>
    <w:rsid w:val="00E16340"/>
    <w:rsid w:val="00E22070"/>
    <w:rsid w:val="00E2211C"/>
    <w:rsid w:val="00E2344B"/>
    <w:rsid w:val="00E25C98"/>
    <w:rsid w:val="00E273B9"/>
    <w:rsid w:val="00E3039D"/>
    <w:rsid w:val="00E31839"/>
    <w:rsid w:val="00E31D0A"/>
    <w:rsid w:val="00E32BB4"/>
    <w:rsid w:val="00E345E1"/>
    <w:rsid w:val="00E3685B"/>
    <w:rsid w:val="00E37B97"/>
    <w:rsid w:val="00E44C00"/>
    <w:rsid w:val="00E44D67"/>
    <w:rsid w:val="00E52062"/>
    <w:rsid w:val="00E57460"/>
    <w:rsid w:val="00E57B3C"/>
    <w:rsid w:val="00E611D9"/>
    <w:rsid w:val="00E620E8"/>
    <w:rsid w:val="00E6313A"/>
    <w:rsid w:val="00E642C0"/>
    <w:rsid w:val="00E70C40"/>
    <w:rsid w:val="00E756AD"/>
    <w:rsid w:val="00E775CE"/>
    <w:rsid w:val="00E81780"/>
    <w:rsid w:val="00E84AF6"/>
    <w:rsid w:val="00E85053"/>
    <w:rsid w:val="00E92CEC"/>
    <w:rsid w:val="00E9308F"/>
    <w:rsid w:val="00E93417"/>
    <w:rsid w:val="00EA5263"/>
    <w:rsid w:val="00EB3350"/>
    <w:rsid w:val="00EB3541"/>
    <w:rsid w:val="00EB51F2"/>
    <w:rsid w:val="00EB6E9C"/>
    <w:rsid w:val="00EC110C"/>
    <w:rsid w:val="00EC7A6A"/>
    <w:rsid w:val="00ED0248"/>
    <w:rsid w:val="00ED11AC"/>
    <w:rsid w:val="00ED6B18"/>
    <w:rsid w:val="00ED7F41"/>
    <w:rsid w:val="00EE08AB"/>
    <w:rsid w:val="00EE7391"/>
    <w:rsid w:val="00EF082E"/>
    <w:rsid w:val="00EF46D6"/>
    <w:rsid w:val="00EF4A66"/>
    <w:rsid w:val="00EF5CF6"/>
    <w:rsid w:val="00EF7C16"/>
    <w:rsid w:val="00F00763"/>
    <w:rsid w:val="00F010AA"/>
    <w:rsid w:val="00F03748"/>
    <w:rsid w:val="00F06E3B"/>
    <w:rsid w:val="00F07234"/>
    <w:rsid w:val="00F12136"/>
    <w:rsid w:val="00F1333E"/>
    <w:rsid w:val="00F13AF8"/>
    <w:rsid w:val="00F13B38"/>
    <w:rsid w:val="00F1729C"/>
    <w:rsid w:val="00F21FE5"/>
    <w:rsid w:val="00F423CF"/>
    <w:rsid w:val="00F442EE"/>
    <w:rsid w:val="00F52AB8"/>
    <w:rsid w:val="00F5456B"/>
    <w:rsid w:val="00F54DB5"/>
    <w:rsid w:val="00F55C5F"/>
    <w:rsid w:val="00F57B91"/>
    <w:rsid w:val="00F62DED"/>
    <w:rsid w:val="00F66793"/>
    <w:rsid w:val="00F75E38"/>
    <w:rsid w:val="00F76201"/>
    <w:rsid w:val="00F80073"/>
    <w:rsid w:val="00F832B2"/>
    <w:rsid w:val="00F8528B"/>
    <w:rsid w:val="00F86FAE"/>
    <w:rsid w:val="00F939C6"/>
    <w:rsid w:val="00F94AD9"/>
    <w:rsid w:val="00F96FCD"/>
    <w:rsid w:val="00F974E1"/>
    <w:rsid w:val="00FA1947"/>
    <w:rsid w:val="00FA1D63"/>
    <w:rsid w:val="00FA1DA4"/>
    <w:rsid w:val="00FA2650"/>
    <w:rsid w:val="00FA5736"/>
    <w:rsid w:val="00FA5BE3"/>
    <w:rsid w:val="00FB1471"/>
    <w:rsid w:val="00FB2294"/>
    <w:rsid w:val="00FB4273"/>
    <w:rsid w:val="00FB554B"/>
    <w:rsid w:val="00FC142D"/>
    <w:rsid w:val="00FC280D"/>
    <w:rsid w:val="00FC2829"/>
    <w:rsid w:val="00FC28A9"/>
    <w:rsid w:val="00FD0B19"/>
    <w:rsid w:val="00FD0FDC"/>
    <w:rsid w:val="00FD2374"/>
    <w:rsid w:val="00FD3084"/>
    <w:rsid w:val="00FD31F0"/>
    <w:rsid w:val="00FD5B68"/>
    <w:rsid w:val="00FE0BAE"/>
    <w:rsid w:val="00FE0EAE"/>
    <w:rsid w:val="00FF5239"/>
    <w:rsid w:val="00FF5920"/>
    <w:rsid w:val="00FF667E"/>
    <w:rsid w:val="00FF68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AEED0F1"/>
  <w15:chartTrackingRefBased/>
  <w15:docId w15:val="{6C1D4756-EE82-4535-9DB0-5A336598F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uppressAutoHyphens/>
      <w:jc w:val="both"/>
      <w:outlineLvl w:val="0"/>
    </w:pPr>
    <w:rPr>
      <w:b/>
      <w:bCs/>
      <w:sz w:val="24"/>
      <w:szCs w:val="24"/>
    </w:rPr>
  </w:style>
  <w:style w:type="paragraph" w:styleId="Heading2">
    <w:name w:val="heading 2"/>
    <w:basedOn w:val="Normal"/>
    <w:next w:val="Normal"/>
    <w:qFormat/>
    <w:pPr>
      <w:keepNext/>
      <w:jc w:val="both"/>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651205"/>
    <w:pPr>
      <w:tabs>
        <w:tab w:val="center" w:pos="4320"/>
        <w:tab w:val="right" w:pos="8640"/>
      </w:tabs>
    </w:pPr>
  </w:style>
  <w:style w:type="paragraph" w:styleId="BalloonText">
    <w:name w:val="Balloon Text"/>
    <w:basedOn w:val="Normal"/>
    <w:semiHidden/>
    <w:rsid w:val="00B27E7D"/>
    <w:rPr>
      <w:rFonts w:ascii="Tahoma" w:hAnsi="Tahoma" w:cs="Tahoma"/>
      <w:sz w:val="16"/>
      <w:szCs w:val="16"/>
    </w:rPr>
  </w:style>
  <w:style w:type="paragraph" w:styleId="FootnoteText">
    <w:name w:val="footnote text"/>
    <w:basedOn w:val="Normal"/>
    <w:link w:val="FootnoteTextChar"/>
    <w:rsid w:val="002542F3"/>
  </w:style>
  <w:style w:type="character" w:customStyle="1" w:styleId="FootnoteTextChar">
    <w:name w:val="Footnote Text Char"/>
    <w:basedOn w:val="DefaultParagraphFont"/>
    <w:link w:val="FootnoteText"/>
    <w:rsid w:val="002542F3"/>
  </w:style>
  <w:style w:type="character" w:styleId="FootnoteReference">
    <w:name w:val="footnote reference"/>
    <w:rsid w:val="002542F3"/>
    <w:rPr>
      <w:vertAlign w:val="superscript"/>
    </w:rPr>
  </w:style>
  <w:style w:type="character" w:styleId="CommentReference">
    <w:name w:val="annotation reference"/>
    <w:rsid w:val="00C940AF"/>
    <w:rPr>
      <w:sz w:val="16"/>
      <w:szCs w:val="16"/>
    </w:rPr>
  </w:style>
  <w:style w:type="paragraph" w:styleId="CommentText">
    <w:name w:val="annotation text"/>
    <w:basedOn w:val="Normal"/>
    <w:link w:val="CommentTextChar"/>
    <w:rsid w:val="00C940AF"/>
  </w:style>
  <w:style w:type="character" w:customStyle="1" w:styleId="CommentTextChar">
    <w:name w:val="Comment Text Char"/>
    <w:basedOn w:val="DefaultParagraphFont"/>
    <w:link w:val="CommentText"/>
    <w:rsid w:val="00C940AF"/>
  </w:style>
  <w:style w:type="paragraph" w:styleId="CommentSubject">
    <w:name w:val="annotation subject"/>
    <w:basedOn w:val="CommentText"/>
    <w:next w:val="CommentText"/>
    <w:link w:val="CommentSubjectChar"/>
    <w:rsid w:val="00C940AF"/>
    <w:rPr>
      <w:b/>
      <w:bCs/>
    </w:rPr>
  </w:style>
  <w:style w:type="character" w:customStyle="1" w:styleId="CommentSubjectChar">
    <w:name w:val="Comment Subject Char"/>
    <w:link w:val="CommentSubject"/>
    <w:rsid w:val="00C940AF"/>
    <w:rPr>
      <w:b/>
      <w:bCs/>
    </w:rPr>
  </w:style>
  <w:style w:type="paragraph" w:styleId="Revision">
    <w:name w:val="Revision"/>
    <w:hidden/>
    <w:uiPriority w:val="99"/>
    <w:semiHidden/>
    <w:rsid w:val="00F12136"/>
  </w:style>
  <w:style w:type="paragraph" w:styleId="ListParagraph">
    <w:name w:val="List Paragraph"/>
    <w:basedOn w:val="Normal"/>
    <w:uiPriority w:val="34"/>
    <w:qFormat/>
    <w:rsid w:val="00E318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79B64-2231-4A2E-BD13-1321B5E3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3478</Words>
  <Characters>19825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23257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lpulley</dc:creator>
  <cp:lastModifiedBy>Nicole Ongele</cp:lastModifiedBy>
  <cp:revision>4</cp:revision>
  <cp:lastPrinted>2024-01-09T23:31:00Z</cp:lastPrinted>
  <dcterms:created xsi:type="dcterms:W3CDTF">2024-04-30T18:18:00Z</dcterms:created>
  <dcterms:modified xsi:type="dcterms:W3CDTF">2024-04-30T18:23:00Z</dcterms:modified>
</cp:coreProperties>
</file>