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637B6C" w:rsidP="00C24BF9" w14:paraId="09335F47" w14:textId="4191DDD5">
      <w:pPr>
        <w:jc w:val="center"/>
        <w:rPr>
          <w:rFonts w:ascii="Times New Roman" w:hAnsi="Times New Roman"/>
          <w:b/>
          <w:bCs/>
          <w:sz w:val="24"/>
          <w:szCs w:val="24"/>
        </w:rPr>
      </w:pPr>
      <w:r w:rsidRPr="00E233D2">
        <w:rPr>
          <w:rFonts w:ascii="Times New Roman" w:hAnsi="Times New Roman"/>
          <w:b/>
          <w:bCs/>
          <w:sz w:val="24"/>
          <w:szCs w:val="24"/>
        </w:rPr>
        <w:t>OMB CONTROL NUMBER 0584-</w:t>
      </w:r>
      <w:r w:rsidR="007F2B92">
        <w:rPr>
          <w:rFonts w:ascii="Times New Roman" w:hAnsi="Times New Roman"/>
          <w:b/>
          <w:bCs/>
          <w:sz w:val="24"/>
          <w:szCs w:val="24"/>
        </w:rPr>
        <w:t>0280</w:t>
      </w:r>
      <w:r w:rsidRPr="00E233D2" w:rsidR="00A81353">
        <w:rPr>
          <w:rFonts w:ascii="Times New Roman" w:hAnsi="Times New Roman"/>
          <w:b/>
          <w:bCs/>
          <w:sz w:val="24"/>
          <w:szCs w:val="24"/>
        </w:rPr>
        <w:t>:</w:t>
      </w:r>
      <w:r w:rsidR="0049592B">
        <w:rPr>
          <w:rFonts w:ascii="Times New Roman" w:hAnsi="Times New Roman"/>
          <w:b/>
          <w:bCs/>
          <w:sz w:val="24"/>
          <w:szCs w:val="24"/>
        </w:rPr>
        <w:t xml:space="preserve"> </w:t>
      </w:r>
    </w:p>
    <w:p w:rsidR="007A229A" w:rsidRPr="00E233D2" w:rsidP="00C24BF9" w14:paraId="2D14581E" w14:textId="665BF9E6">
      <w:pPr>
        <w:jc w:val="center"/>
        <w:rPr>
          <w:rFonts w:ascii="Times New Roman" w:hAnsi="Times New Roman"/>
          <w:b/>
          <w:bCs/>
          <w:sz w:val="24"/>
          <w:szCs w:val="24"/>
        </w:rPr>
      </w:pPr>
      <w:r>
        <w:rPr>
          <w:rFonts w:ascii="Times New Roman" w:hAnsi="Times New Roman"/>
          <w:b/>
          <w:bCs/>
          <w:sz w:val="24"/>
          <w:szCs w:val="24"/>
        </w:rPr>
        <w:t xml:space="preserve">7 CFR Part 225 </w:t>
      </w:r>
      <w:r>
        <w:rPr>
          <w:rFonts w:ascii="Times New Roman" w:hAnsi="Times New Roman"/>
          <w:b/>
          <w:bCs/>
          <w:sz w:val="24"/>
          <w:szCs w:val="24"/>
        </w:rPr>
        <w:t>Summer Food Service Progra</w:t>
      </w:r>
      <w:r w:rsidR="0093725B">
        <w:rPr>
          <w:rFonts w:ascii="Times New Roman" w:hAnsi="Times New Roman"/>
          <w:b/>
          <w:bCs/>
          <w:sz w:val="24"/>
          <w:szCs w:val="24"/>
        </w:rPr>
        <w:t>m</w:t>
      </w:r>
      <w:r>
        <w:rPr>
          <w:rFonts w:ascii="Times New Roman" w:hAnsi="Times New Roman"/>
          <w:b/>
          <w:bCs/>
          <w:sz w:val="24"/>
          <w:szCs w:val="24"/>
        </w:rPr>
        <w:t xml:space="preserve"> </w:t>
      </w:r>
    </w:p>
    <w:p w:rsidR="006470F6" w:rsidP="00151551" w14:paraId="0C21FB9A" w14:textId="77777777">
      <w:pPr>
        <w:spacing w:line="480" w:lineRule="auto"/>
        <w:jc w:val="center"/>
        <w:rPr>
          <w:rFonts w:ascii="Times New Roman" w:hAnsi="Times New Roman"/>
          <w:b/>
          <w:bCs/>
          <w:sz w:val="24"/>
          <w:szCs w:val="24"/>
        </w:rPr>
      </w:pPr>
    </w:p>
    <w:p w:rsidR="006470F6" w:rsidP="00151551" w14:paraId="06CE0FA8" w14:textId="77777777">
      <w:pPr>
        <w:spacing w:line="480" w:lineRule="auto"/>
        <w:jc w:val="center"/>
        <w:rPr>
          <w:rFonts w:ascii="Times New Roman" w:hAnsi="Times New Roman"/>
          <w:b/>
          <w:bCs/>
          <w:sz w:val="24"/>
          <w:szCs w:val="24"/>
        </w:rPr>
      </w:pPr>
    </w:p>
    <w:p w:rsidR="00A21036" w:rsidRPr="00E233D2" w:rsidP="00151551" w14:paraId="7C11F387" w14:textId="0F3BAF1E">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w:t>
      </w:r>
      <w:r w:rsidR="00B34BE0">
        <w:rPr>
          <w:rFonts w:ascii="Times New Roman" w:hAnsi="Times New Roman"/>
          <w:b/>
          <w:bCs/>
          <w:sz w:val="24"/>
          <w:szCs w:val="24"/>
        </w:rPr>
        <w:t>Meal Patterns Consistent</w:t>
      </w:r>
      <w:r w:rsidRPr="00E233D2" w:rsidR="003E6D4F">
        <w:rPr>
          <w:rFonts w:ascii="Times New Roman" w:hAnsi="Times New Roman"/>
          <w:b/>
          <w:bCs/>
          <w:sz w:val="24"/>
          <w:szCs w:val="24"/>
        </w:rPr>
        <w:t xml:space="preserve">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117B8FB1">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46C88C18">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ED5D62">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4C4422D0">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E36FD2" w:rsidRPr="00E233D2" w:rsidP="00823936" w14:paraId="5714A5F2" w14:textId="77777777">
      <w:pPr>
        <w:spacing w:after="0" w:line="480" w:lineRule="auto"/>
        <w:jc w:val="center"/>
        <w:rPr>
          <w:rFonts w:ascii="Times New Roman" w:hAnsi="Times New Roman"/>
          <w:b/>
          <w:bCs/>
          <w:spacing w:val="-3"/>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0921E9"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66C28115">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r w:rsidR="00A25532">
              <w:rPr>
                <w:rFonts w:ascii="Times New Roman" w:hAnsi="Times New Roman"/>
                <w:noProof/>
                <w:webHidden/>
                <w:sz w:val="24"/>
                <w:szCs w:val="24"/>
              </w:rPr>
              <w:t>8</w:t>
            </w:r>
          </w:hyperlink>
        </w:p>
        <w:p w:rsidR="007B6ED6" w:rsidRPr="00E233D2" w14:paraId="0ABE977D" w14:textId="54E41B3C">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337819">
              <w:rPr>
                <w:rFonts w:ascii="Times New Roman" w:hAnsi="Times New Roman"/>
                <w:noProof/>
                <w:webHidden/>
                <w:sz w:val="24"/>
                <w:szCs w:val="24"/>
              </w:rPr>
              <w:t>11</w:t>
            </w:r>
          </w:hyperlink>
        </w:p>
        <w:p w:rsidR="007B6ED6" w:rsidRPr="00E233D2" w14:paraId="4CC646AA" w14:textId="700C660B">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337819">
              <w:rPr>
                <w:rFonts w:ascii="Times New Roman" w:hAnsi="Times New Roman"/>
                <w:noProof/>
                <w:webHidden/>
                <w:sz w:val="24"/>
                <w:szCs w:val="24"/>
              </w:rPr>
              <w:t>12</w:t>
            </w:r>
          </w:hyperlink>
        </w:p>
        <w:p w:rsidR="007B6ED6" w:rsidRPr="00E233D2" w14:paraId="6D91C0B2" w14:textId="0AE484ED">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337819">
              <w:rPr>
                <w:rFonts w:ascii="Times New Roman" w:hAnsi="Times New Roman"/>
                <w:noProof/>
                <w:webHidden/>
                <w:sz w:val="24"/>
                <w:szCs w:val="24"/>
              </w:rPr>
              <w:t>1</w:t>
            </w:r>
          </w:hyperlink>
          <w:r w:rsidR="00390560">
            <w:rPr>
              <w:rFonts w:ascii="Times New Roman" w:hAnsi="Times New Roman"/>
              <w:noProof/>
              <w:sz w:val="24"/>
              <w:szCs w:val="24"/>
            </w:rPr>
            <w:t>3</w:t>
          </w:r>
        </w:p>
        <w:p w:rsidR="007B6ED6" w:rsidRPr="00E233D2" w14:paraId="0B9A5DCF" w14:textId="2CFE0B1A">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337819">
              <w:rPr>
                <w:rFonts w:ascii="Times New Roman" w:hAnsi="Times New Roman"/>
                <w:noProof/>
                <w:webHidden/>
                <w:sz w:val="24"/>
                <w:szCs w:val="24"/>
              </w:rPr>
              <w:t>13</w:t>
            </w:r>
          </w:hyperlink>
        </w:p>
        <w:p w:rsidR="007B6ED6" w:rsidRPr="00E233D2" w14:paraId="3C0D8C77" w14:textId="5DF76392">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912AD5">
              <w:rPr>
                <w:rFonts w:ascii="Times New Roman" w:hAnsi="Times New Roman"/>
                <w:noProof/>
                <w:webHidden/>
                <w:sz w:val="24"/>
                <w:szCs w:val="24"/>
              </w:rPr>
              <w:t>14</w:t>
            </w:r>
          </w:hyperlink>
        </w:p>
        <w:p w:rsidR="007B6ED6" w:rsidRPr="00E233D2" w14:paraId="6ED288E5" w14:textId="648594D0">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912AD5">
              <w:rPr>
                <w:rFonts w:ascii="Times New Roman" w:hAnsi="Times New Roman"/>
                <w:noProof/>
                <w:webHidden/>
                <w:sz w:val="24"/>
                <w:szCs w:val="24"/>
              </w:rPr>
              <w:t>15</w:t>
            </w:r>
          </w:hyperlink>
        </w:p>
        <w:p w:rsidR="007B6ED6" w:rsidRPr="00E233D2" w14:paraId="1DDAA6F7" w14:textId="6409688E">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912AD5">
              <w:rPr>
                <w:rFonts w:ascii="Times New Roman" w:hAnsi="Times New Roman"/>
                <w:noProof/>
                <w:webHidden/>
                <w:sz w:val="24"/>
                <w:szCs w:val="24"/>
              </w:rPr>
              <w:t>1</w:t>
            </w:r>
          </w:hyperlink>
          <w:r w:rsidR="00390560">
            <w:rPr>
              <w:rFonts w:ascii="Times New Roman" w:hAnsi="Times New Roman"/>
              <w:noProof/>
              <w:sz w:val="24"/>
              <w:szCs w:val="24"/>
            </w:rPr>
            <w:t>9</w:t>
          </w:r>
        </w:p>
        <w:p w:rsidR="007B6ED6" w:rsidRPr="00E233D2" w14:paraId="68440940" w14:textId="20B53D93">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r w:rsidR="00F20F89">
              <w:rPr>
                <w:rFonts w:ascii="Times New Roman" w:hAnsi="Times New Roman"/>
                <w:noProof/>
                <w:webHidden/>
                <w:sz w:val="24"/>
                <w:szCs w:val="24"/>
              </w:rPr>
              <w:t>19</w:t>
            </w:r>
          </w:hyperlink>
        </w:p>
        <w:p w:rsidR="007B6ED6" w:rsidRPr="00E233D2" w14:paraId="1523CCF2" w14:textId="2BC75D05">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hyperlink>
          <w:r w:rsidR="0074168A">
            <w:rPr>
              <w:rFonts w:ascii="Times New Roman" w:hAnsi="Times New Roman"/>
              <w:noProof/>
              <w:sz w:val="24"/>
              <w:szCs w:val="24"/>
            </w:rPr>
            <w:t>20</w:t>
          </w:r>
        </w:p>
        <w:p w:rsidR="007B6ED6" w:rsidRPr="00E233D2" w14:paraId="197A1A96" w14:textId="4B0D10A9">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F20F89">
              <w:rPr>
                <w:rFonts w:ascii="Times New Roman" w:hAnsi="Times New Roman"/>
                <w:noProof/>
                <w:webHidden/>
                <w:sz w:val="24"/>
                <w:szCs w:val="24"/>
              </w:rPr>
              <w:t>20</w:t>
            </w:r>
          </w:hyperlink>
        </w:p>
        <w:p w:rsidR="007B6ED6" w:rsidRPr="00E233D2" w14:paraId="7C5AA895" w14:textId="65A75C95">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F20F89">
              <w:rPr>
                <w:rFonts w:ascii="Times New Roman" w:hAnsi="Times New Roman"/>
                <w:noProof/>
                <w:webHidden/>
                <w:sz w:val="24"/>
                <w:szCs w:val="24"/>
              </w:rPr>
              <w:t>2</w:t>
            </w:r>
          </w:hyperlink>
          <w:r w:rsidR="0074168A">
            <w:rPr>
              <w:rFonts w:ascii="Times New Roman" w:hAnsi="Times New Roman"/>
              <w:noProof/>
              <w:sz w:val="24"/>
              <w:szCs w:val="24"/>
            </w:rPr>
            <w:t>4</w:t>
          </w:r>
        </w:p>
        <w:p w:rsidR="007B6ED6" w:rsidRPr="00E233D2" w14:paraId="3D024FE5" w14:textId="113B6333">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F20F89">
              <w:rPr>
                <w:rFonts w:ascii="Times New Roman" w:hAnsi="Times New Roman"/>
                <w:noProof/>
                <w:webHidden/>
                <w:sz w:val="24"/>
                <w:szCs w:val="24"/>
              </w:rPr>
              <w:t>24</w:t>
            </w:r>
          </w:hyperlink>
        </w:p>
        <w:p w:rsidR="007B6ED6" w:rsidRPr="00E233D2" w14:paraId="1CBFD019" w14:textId="2FF72636">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7</w:t>
          </w:r>
        </w:p>
        <w:p w:rsidR="007B6ED6" w:rsidRPr="00E233D2" w14:paraId="059F02A3" w14:textId="29A56684">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52746B">
              <w:rPr>
                <w:rFonts w:ascii="Times New Roman" w:hAnsi="Times New Roman"/>
                <w:noProof/>
                <w:webHidden/>
                <w:sz w:val="24"/>
                <w:szCs w:val="24"/>
              </w:rPr>
              <w:t>27</w:t>
            </w:r>
          </w:hyperlink>
        </w:p>
        <w:p w:rsidR="007B6ED6" w:rsidRPr="00E233D2" w14:paraId="4034D97E" w14:textId="0797DD4F">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8</w:t>
          </w:r>
        </w:p>
        <w:p w:rsidR="007B6ED6" w:rsidRPr="00E233D2" w14:paraId="46888C0B" w14:textId="0F6C10B0">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8</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31E6CEC0">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036C2A1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 xml:space="preserve">OMB Control </w:t>
          </w:r>
          <w:r w:rsidR="00AE5097">
            <w:rPr>
              <w:rFonts w:ascii="Times New Roman" w:hAnsi="Times New Roman"/>
              <w:sz w:val="24"/>
              <w:szCs w:val="24"/>
            </w:rPr>
            <w:t xml:space="preserve">Number </w:t>
          </w:r>
          <w:r w:rsidRPr="00E233D2">
            <w:rPr>
              <w:rFonts w:ascii="Times New Roman" w:hAnsi="Times New Roman"/>
              <w:sz w:val="24"/>
              <w:szCs w:val="24"/>
            </w:rPr>
            <w:t>0584-</w:t>
          </w:r>
          <w:r w:rsidRPr="00E233D2" w:rsidR="00CC5435">
            <w:rPr>
              <w:rFonts w:ascii="Times New Roman" w:hAnsi="Times New Roman"/>
              <w:sz w:val="24"/>
              <w:szCs w:val="24"/>
            </w:rPr>
            <w:t>0</w:t>
          </w:r>
          <w:r w:rsidR="004C6A20">
            <w:rPr>
              <w:rFonts w:ascii="Times New Roman" w:hAnsi="Times New Roman"/>
              <w:sz w:val="24"/>
              <w:szCs w:val="24"/>
            </w:rPr>
            <w:t>280</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p>
        <w:p w:rsidR="008C0A68" w:rsidRPr="00E233D2" w:rsidP="002062A9" w14:paraId="4B97E042" w14:textId="6C28AC54">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p>
        <w:p w:rsidR="00FD36CD" w:rsidRPr="006A053B" w:rsidP="002062A9" w14:paraId="57CDC5AF" w14:textId="6374C2D0">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007E431C">
            <w:rPr>
              <w:rFonts w:ascii="Times New Roman" w:hAnsi="Times New Roman"/>
              <w:sz w:val="24"/>
              <w:szCs w:val="24"/>
            </w:rPr>
            <w:t>F</w:t>
          </w:r>
          <w:r w:rsidRPr="00E233D2" w:rsidR="00480311">
            <w:rPr>
              <w:rFonts w:ascii="Times New Roman" w:hAnsi="Times New Roman"/>
              <w:sz w:val="24"/>
              <w:szCs w:val="24"/>
            </w:rPr>
            <w:t xml:space="preserve">inal </w:t>
          </w:r>
          <w:r w:rsidR="007E431C">
            <w:rPr>
              <w:rFonts w:ascii="Times New Roman" w:hAnsi="Times New Roman"/>
              <w:sz w:val="24"/>
              <w:szCs w:val="24"/>
            </w:rPr>
            <w:t>R</w:t>
          </w:r>
          <w:r w:rsidRPr="00E233D2">
            <w:rPr>
              <w:rFonts w:ascii="Times New Roman" w:hAnsi="Times New Roman"/>
              <w:sz w:val="24"/>
              <w:szCs w:val="24"/>
            </w:rPr>
            <w:t xml:space="preserve">ule, </w:t>
          </w:r>
          <w:r w:rsidRPr="00E233D2">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6A053B" w:rsidRPr="006A053B" w:rsidP="006A053B" w14:paraId="44F3CF94" w14:textId="57CD35FB">
          <w:pPr>
            <w:widowControl w:val="0"/>
            <w:tabs>
              <w:tab w:val="center" w:pos="4680"/>
            </w:tabs>
            <w:autoSpaceDE w:val="0"/>
            <w:autoSpaceDN w:val="0"/>
            <w:adjustRightInd w:val="0"/>
            <w:spacing w:after="0" w:line="360" w:lineRule="auto"/>
            <w:ind w:left="270"/>
            <w:rPr>
              <w:rFonts w:ascii="Times New Roman" w:hAnsi="Times New Roman"/>
              <w:sz w:val="24"/>
              <w:szCs w:val="24"/>
            </w:rPr>
          </w:pPr>
          <w:r>
            <w:rPr>
              <w:rFonts w:ascii="Times New Roman" w:hAnsi="Times New Roman"/>
              <w:sz w:val="24"/>
              <w:szCs w:val="24"/>
            </w:rPr>
            <w:t>C.1</w:t>
          </w:r>
          <w:r w:rsidR="007A5CDB">
            <w:rPr>
              <w:rFonts w:ascii="Times New Roman" w:hAnsi="Times New Roman"/>
              <w:sz w:val="24"/>
              <w:szCs w:val="24"/>
            </w:rPr>
            <w:t xml:space="preserve"> The Proposed Rule, </w:t>
          </w:r>
          <w:r w:rsidRPr="004D0623" w:rsidR="007A5CDB">
            <w:rPr>
              <w:rFonts w:ascii="Times New Roman" w:hAnsi="Times New Roman"/>
              <w:i/>
              <w:iCs/>
              <w:sz w:val="24"/>
              <w:szCs w:val="24"/>
            </w:rPr>
            <w:t xml:space="preserve">Child Nutrition Programs:  Revisions to Meal Patterns Consistent </w:t>
          </w:r>
          <w:r w:rsidRPr="004D0623" w:rsidR="007A5CDB">
            <w:rPr>
              <w:rFonts w:ascii="Times New Roman" w:hAnsi="Times New Roman"/>
              <w:i/>
              <w:iCs/>
              <w:sz w:val="24"/>
              <w:szCs w:val="24"/>
            </w:rPr>
            <w:t>with the 2020 Dietary Guidelines for Americans</w:t>
          </w:r>
        </w:p>
        <w:p w:rsidR="00F77F11" w:rsidRPr="00E233D2" w:rsidP="002062A9" w14:paraId="3789BE8A" w14:textId="484BA7B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Richard B. Russell </w:t>
          </w:r>
          <w:r w:rsidRPr="00E233D2" w:rsidR="003E6D4F">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045DFE" w:rsidP="0004654C" w14:paraId="18C4CDD5" w14:textId="2FB5D3F2">
          <w:pPr>
            <w:pStyle w:val="ListParagraph"/>
            <w:widowControl w:val="0"/>
            <w:numPr>
              <w:ilvl w:val="0"/>
              <w:numId w:val="26"/>
            </w:numPr>
            <w:tabs>
              <w:tab w:val="center" w:pos="4680"/>
            </w:tabs>
            <w:autoSpaceDE w:val="0"/>
            <w:autoSpaceDN w:val="0"/>
            <w:adjustRightInd w:val="0"/>
            <w:spacing w:after="0" w:line="360" w:lineRule="auto"/>
          </w:pPr>
          <w:r w:rsidRPr="00E70200">
            <w:rPr>
              <w:rFonts w:ascii="Times New Roman" w:hAnsi="Times New Roman"/>
              <w:sz w:val="24"/>
              <w:szCs w:val="24"/>
            </w:rPr>
            <w:t xml:space="preserve">Title </w:t>
          </w:r>
          <w:r w:rsidRPr="00E70200" w:rsidR="00CB2CD3">
            <w:rPr>
              <w:rFonts w:ascii="Times New Roman" w:hAnsi="Times New Roman"/>
              <w:sz w:val="24"/>
              <w:szCs w:val="24"/>
            </w:rPr>
            <w:t>7 CFR Part 2</w:t>
          </w:r>
          <w:r w:rsidRPr="00E70200" w:rsidR="0004654C">
            <w:rPr>
              <w:rFonts w:ascii="Times New Roman" w:hAnsi="Times New Roman"/>
              <w:sz w:val="24"/>
              <w:szCs w:val="24"/>
            </w:rPr>
            <w:t>2</w:t>
          </w:r>
          <w:r w:rsidRPr="00E70200" w:rsidR="00C03E4E">
            <w:rPr>
              <w:rFonts w:ascii="Times New Roman" w:hAnsi="Times New Roman"/>
              <w:sz w:val="24"/>
              <w:szCs w:val="24"/>
            </w:rPr>
            <w:t>5</w:t>
          </w:r>
          <w:r w:rsidRPr="00E70200" w:rsidR="000F6993">
            <w:rPr>
              <w:rFonts w:ascii="Times New Roman" w:hAnsi="Times New Roman"/>
              <w:sz w:val="24"/>
              <w:szCs w:val="24"/>
            </w:rPr>
            <w:t xml:space="preserve"> – </w:t>
          </w:r>
          <w:r w:rsidRPr="00E70200" w:rsidR="00C03E4E">
            <w:rPr>
              <w:rFonts w:ascii="Times New Roman" w:hAnsi="Times New Roman"/>
              <w:sz w:val="24"/>
              <w:szCs w:val="24"/>
            </w:rPr>
            <w:t>Summer Food Service Program</w:t>
          </w:r>
          <w:r w:rsidR="004F1B34">
            <w:rPr>
              <w:rFonts w:ascii="Times New Roman" w:hAnsi="Times New Roman"/>
              <w:sz w:val="24"/>
              <w:szCs w:val="24"/>
            </w:rPr>
            <w:t xml:space="preserve"> Regulations</w:t>
          </w:r>
        </w:p>
        <w:p w:rsidR="001331FB" w:rsidP="001331FB" w14:paraId="7D31E2F5" w14:textId="10AA89F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sidR="005C226B">
            <w:rPr>
              <w:rFonts w:ascii="Times New Roman" w:hAnsi="Times New Roman"/>
              <w:sz w:val="24"/>
              <w:szCs w:val="24"/>
            </w:rPr>
            <w:t>1</w:t>
          </w:r>
        </w:p>
        <w:p w:rsidR="00E50011" w:rsidP="001331FB" w14:paraId="71DA564A" w14:textId="758E513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ID FNS-2022-0043-</w:t>
          </w:r>
          <w:r w:rsidR="00BB6157">
            <w:rPr>
              <w:rFonts w:ascii="Times New Roman" w:hAnsi="Times New Roman"/>
              <w:sz w:val="24"/>
              <w:szCs w:val="24"/>
            </w:rPr>
            <w:t>93129 – Public Comment Example 2</w:t>
          </w:r>
        </w:p>
        <w:p w:rsidR="009F0AE3" w:rsidRPr="00046DC4" w:rsidP="00045DFE"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046DC4"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1254D1">
          <w:footerReference w:type="even" r:id="rId10"/>
          <w:footerReference w:type="default" r:id="rId11"/>
          <w:footerReference w:type="first" r:id="rId12"/>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0" w:name="_Toc150974002"/>
      <w:r w:rsidRPr="00E233D2">
        <w:t>A1. Circumstances that make the collection of information necessary.</w:t>
      </w:r>
      <w:bookmarkEnd w:id="0"/>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FB507A" w:rsidP="3DBA5676" w14:paraId="00CE8BE5" w14:textId="5B6EB73B">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to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 </w:t>
      </w:r>
      <w:r w:rsidRPr="00E233D2">
        <w:rPr>
          <w:rFonts w:ascii="Times New Roman" w:hAnsi="Times New Roman"/>
          <w:spacing w:val="-3"/>
          <w:sz w:val="24"/>
          <w:szCs w:val="24"/>
        </w:rPr>
        <w:t>information collection</w:t>
      </w:r>
      <w:r w:rsidRPr="00E233D2" w:rsidR="00413223">
        <w:rPr>
          <w:rFonts w:ascii="Times New Roman" w:hAnsi="Times New Roman"/>
          <w:spacing w:val="-3"/>
          <w:sz w:val="24"/>
          <w:szCs w:val="24"/>
        </w:rPr>
        <w:t xml:space="preserve">, OMB Control Number </w:t>
      </w:r>
      <w:r w:rsidRPr="00E233D2" w:rsidR="0008434F">
        <w:rPr>
          <w:rFonts w:ascii="Times New Roman" w:hAnsi="Times New Roman"/>
          <w:spacing w:val="-3"/>
          <w:sz w:val="24"/>
          <w:szCs w:val="24"/>
        </w:rPr>
        <w:t>0584</w:t>
      </w:r>
      <w:r w:rsidRPr="00E233D2" w:rsidR="006709DB">
        <w:rPr>
          <w:rFonts w:ascii="Times New Roman" w:hAnsi="Times New Roman"/>
          <w:spacing w:val="-3"/>
          <w:sz w:val="24"/>
          <w:szCs w:val="24"/>
        </w:rPr>
        <w:t>-</w:t>
      </w:r>
      <w:r w:rsidR="007F2B92">
        <w:rPr>
          <w:rFonts w:ascii="Times New Roman" w:hAnsi="Times New Roman"/>
          <w:spacing w:val="-3"/>
          <w:sz w:val="24"/>
          <w:szCs w:val="24"/>
        </w:rPr>
        <w:t>0280</w:t>
      </w:r>
      <w:r w:rsidR="0033563D">
        <w:rPr>
          <w:rFonts w:ascii="Times New Roman" w:hAnsi="Times New Roman"/>
          <w:spacing w:val="-3"/>
          <w:sz w:val="24"/>
          <w:szCs w:val="24"/>
        </w:rPr>
        <w:t xml:space="preserve"> 7 CFR Part 225, Summer Food Service Program (expiration </w:t>
      </w:r>
      <w:r w:rsidR="00283031">
        <w:rPr>
          <w:rFonts w:ascii="Times New Roman" w:hAnsi="Times New Roman"/>
          <w:spacing w:val="-3"/>
          <w:sz w:val="24"/>
          <w:szCs w:val="24"/>
        </w:rPr>
        <w:t>date 9/30/2025)</w:t>
      </w:r>
      <w:r w:rsidR="00AE1238">
        <w:rPr>
          <w:rFonts w:ascii="Times New Roman" w:hAnsi="Times New Roman"/>
          <w:spacing w:val="-3"/>
          <w:sz w:val="24"/>
          <w:szCs w:val="24"/>
        </w:rPr>
        <w:t>,</w:t>
      </w:r>
      <w:r w:rsidR="00283031">
        <w:rPr>
          <w:rFonts w:ascii="Times New Roman" w:hAnsi="Times New Roman"/>
          <w:spacing w:val="-3"/>
          <w:sz w:val="24"/>
          <w:szCs w:val="24"/>
        </w:rPr>
        <w:t xml:space="preserve">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124AF4">
        <w:rPr>
          <w:rFonts w:ascii="Times New Roman" w:hAnsi="Times New Roman"/>
          <w:spacing w:val="-3"/>
          <w:sz w:val="24"/>
          <w:szCs w:val="24"/>
        </w:rPr>
        <w:t xml:space="preserve">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for </w:t>
      </w:r>
      <w:r w:rsidR="008A24CB">
        <w:rPr>
          <w:rFonts w:ascii="Times New Roman" w:hAnsi="Times New Roman"/>
          <w:spacing w:val="-3"/>
          <w:sz w:val="24"/>
          <w:szCs w:val="24"/>
        </w:rPr>
        <w:t xml:space="preserve">in the currently approved FNS </w:t>
      </w:r>
      <w:r w:rsidRPr="00E233D2">
        <w:rPr>
          <w:rFonts w:ascii="Times New Roman" w:hAnsi="Times New Roman"/>
          <w:spacing w:val="-3"/>
          <w:sz w:val="24"/>
          <w:szCs w:val="24"/>
        </w:rPr>
        <w:t>information collections</w:t>
      </w:r>
      <w:r w:rsidRPr="00E233D2" w:rsidR="006F70FF">
        <w:rPr>
          <w:rFonts w:ascii="Times New Roman" w:hAnsi="Times New Roman"/>
          <w:spacing w:val="-3"/>
          <w:sz w:val="24"/>
          <w:szCs w:val="24"/>
        </w:rPr>
        <w:t>.</w:t>
      </w:r>
      <w:r w:rsidR="00BA0744">
        <w:rPr>
          <w:rFonts w:ascii="Times New Roman" w:hAnsi="Times New Roman"/>
          <w:spacing w:val="-3"/>
          <w:sz w:val="24"/>
          <w:szCs w:val="24"/>
        </w:rPr>
        <w:t xml:space="preserve">  </w:t>
      </w:r>
    </w:p>
    <w:p w:rsidR="00C60503" w:rsidP="3DBA5676" w14:paraId="519147A2" w14:textId="77777777">
      <w:pPr>
        <w:spacing w:after="0" w:line="480" w:lineRule="auto"/>
        <w:rPr>
          <w:rFonts w:ascii="Times New Roman" w:hAnsi="Times New Roman"/>
          <w:spacing w:val="-3"/>
          <w:sz w:val="24"/>
          <w:szCs w:val="24"/>
        </w:rPr>
      </w:pPr>
    </w:p>
    <w:p w:rsidR="00DC4343" w:rsidRPr="00E233D2" w:rsidP="00DC4343" w14:paraId="22853C4C" w14:textId="211547BB">
      <w:pPr>
        <w:spacing w:after="0" w:line="480" w:lineRule="auto"/>
        <w:rPr>
          <w:rFonts w:ascii="Times New Roman" w:hAnsi="Times New Roman"/>
          <w:sz w:val="24"/>
          <w:szCs w:val="24"/>
        </w:rPr>
      </w:pPr>
      <w:r>
        <w:rPr>
          <w:rFonts w:ascii="Times New Roman" w:hAnsi="Times New Roman"/>
          <w:spacing w:val="-3"/>
          <w:sz w:val="24"/>
          <w:szCs w:val="24"/>
        </w:rPr>
        <w:t>A proposed rule</w:t>
      </w:r>
      <w:r w:rsidR="007A105F">
        <w:rPr>
          <w:rFonts w:ascii="Times New Roman" w:hAnsi="Times New Roman"/>
          <w:spacing w:val="-3"/>
          <w:sz w:val="24"/>
          <w:szCs w:val="24"/>
        </w:rPr>
        <w:t xml:space="preserve">, </w:t>
      </w:r>
      <w:r w:rsidRPr="00AE4F87" w:rsidR="007A105F">
        <w:rPr>
          <w:rFonts w:ascii="Times New Roman" w:hAnsi="Times New Roman"/>
          <w:i/>
          <w:iCs/>
          <w:spacing w:val="-3"/>
          <w:sz w:val="24"/>
          <w:szCs w:val="24"/>
        </w:rPr>
        <w:t>Child Nutrition Programs:  Revisions to Meal Patterns Consistent with the 2020 Dietary Guidelines for Americans</w:t>
      </w:r>
      <w:r w:rsidR="007A105F">
        <w:rPr>
          <w:rFonts w:ascii="Times New Roman" w:hAnsi="Times New Roman"/>
          <w:spacing w:val="-3"/>
          <w:sz w:val="24"/>
          <w:szCs w:val="24"/>
        </w:rPr>
        <w:t>, was published in the Federal Register on February 7, 2023</w:t>
      </w:r>
      <w:r w:rsidR="00E327DA">
        <w:rPr>
          <w:rFonts w:ascii="Times New Roman" w:hAnsi="Times New Roman"/>
          <w:spacing w:val="-3"/>
          <w:sz w:val="24"/>
          <w:szCs w:val="24"/>
        </w:rPr>
        <w:t xml:space="preserve"> (89 FR 31962)</w:t>
      </w:r>
      <w:r w:rsidR="00421AAE">
        <w:rPr>
          <w:rFonts w:ascii="Times New Roman" w:hAnsi="Times New Roman"/>
          <w:spacing w:val="-3"/>
          <w:sz w:val="24"/>
          <w:szCs w:val="24"/>
        </w:rPr>
        <w:t xml:space="preserve"> </w:t>
      </w:r>
      <w:r w:rsidR="00AE4073">
        <w:rPr>
          <w:rFonts w:ascii="Times New Roman" w:hAnsi="Times New Roman"/>
          <w:spacing w:val="-3"/>
          <w:sz w:val="24"/>
          <w:szCs w:val="24"/>
        </w:rPr>
        <w:t>(Attachment C.1)</w:t>
      </w:r>
      <w:r>
        <w:rPr>
          <w:rFonts w:ascii="Times New Roman" w:hAnsi="Times New Roman"/>
          <w:spacing w:val="-3"/>
          <w:sz w:val="24"/>
          <w:szCs w:val="24"/>
        </w:rPr>
        <w:t xml:space="preserve">.  </w:t>
      </w:r>
      <w:r w:rsidR="0076346B">
        <w:rPr>
          <w:rFonts w:ascii="Times New Roman" w:hAnsi="Times New Roman"/>
          <w:spacing w:val="-3"/>
          <w:sz w:val="24"/>
          <w:szCs w:val="24"/>
        </w:rPr>
        <w:t xml:space="preserve">In the proposed rule, FNS </w:t>
      </w:r>
      <w:r w:rsidR="00AF15F7">
        <w:rPr>
          <w:rFonts w:ascii="Times New Roman" w:hAnsi="Times New Roman"/>
          <w:spacing w:val="-3"/>
          <w:sz w:val="24"/>
          <w:szCs w:val="24"/>
        </w:rPr>
        <w:t xml:space="preserve">introduced </w:t>
      </w:r>
      <w:r w:rsidR="0076346B">
        <w:rPr>
          <w:rFonts w:ascii="Times New Roman" w:hAnsi="Times New Roman"/>
          <w:spacing w:val="-3"/>
          <w:sz w:val="24"/>
          <w:szCs w:val="24"/>
        </w:rPr>
        <w:t xml:space="preserve">new </w:t>
      </w:r>
      <w:r w:rsidR="006C7D3F">
        <w:rPr>
          <w:rFonts w:ascii="Times New Roman" w:hAnsi="Times New Roman"/>
          <w:spacing w:val="-3"/>
          <w:sz w:val="24"/>
          <w:szCs w:val="24"/>
        </w:rPr>
        <w:t xml:space="preserve">information collection </w:t>
      </w:r>
      <w:r w:rsidR="0076346B">
        <w:rPr>
          <w:rFonts w:ascii="Times New Roman" w:hAnsi="Times New Roman"/>
          <w:spacing w:val="-3"/>
          <w:sz w:val="24"/>
          <w:szCs w:val="24"/>
        </w:rPr>
        <w:t xml:space="preserve">requirements that the agency </w:t>
      </w:r>
      <w:r w:rsidR="00EB672C">
        <w:rPr>
          <w:rFonts w:ascii="Times New Roman" w:hAnsi="Times New Roman"/>
          <w:spacing w:val="-3"/>
          <w:sz w:val="24"/>
          <w:szCs w:val="24"/>
        </w:rPr>
        <w:t xml:space="preserve">intended to include in </w:t>
      </w:r>
      <w:r w:rsidR="001F223C">
        <w:rPr>
          <w:rFonts w:ascii="Times New Roman" w:hAnsi="Times New Roman"/>
          <w:spacing w:val="-3"/>
          <w:sz w:val="24"/>
          <w:szCs w:val="24"/>
        </w:rPr>
        <w:t xml:space="preserve">existing information collections that were already approved </w:t>
      </w:r>
      <w:r w:rsidR="006C7D3F">
        <w:rPr>
          <w:rFonts w:ascii="Times New Roman" w:hAnsi="Times New Roman"/>
          <w:spacing w:val="-3"/>
          <w:sz w:val="24"/>
          <w:szCs w:val="24"/>
        </w:rPr>
        <w:t xml:space="preserve">and included </w:t>
      </w:r>
      <w:r w:rsidR="001F223C">
        <w:rPr>
          <w:rFonts w:ascii="Times New Roman" w:hAnsi="Times New Roman"/>
          <w:spacing w:val="-3"/>
          <w:sz w:val="24"/>
          <w:szCs w:val="24"/>
        </w:rPr>
        <w:t xml:space="preserve">in OMB’s information collection inventory.  </w:t>
      </w:r>
      <w:r w:rsidR="002A5842">
        <w:rPr>
          <w:rFonts w:ascii="Times New Roman" w:hAnsi="Times New Roman"/>
          <w:spacing w:val="-3"/>
          <w:sz w:val="24"/>
          <w:szCs w:val="24"/>
        </w:rPr>
        <w:t xml:space="preserve">However, </w:t>
      </w:r>
      <w:r w:rsidR="00C42553">
        <w:rPr>
          <w:rFonts w:ascii="Times New Roman" w:hAnsi="Times New Roman"/>
          <w:spacing w:val="-3"/>
          <w:sz w:val="24"/>
          <w:szCs w:val="24"/>
        </w:rPr>
        <w:t xml:space="preserve">one of the collections involved with the rule, OMB Control Number 0584-0006, was set to expire between the publication of the proposed and final rule.  </w:t>
      </w:r>
      <w:r w:rsidR="009F7A84">
        <w:rPr>
          <w:rFonts w:ascii="Times New Roman" w:hAnsi="Times New Roman"/>
          <w:spacing w:val="-3"/>
          <w:sz w:val="24"/>
          <w:szCs w:val="24"/>
        </w:rPr>
        <w:t xml:space="preserve">Due to the uncertain timing </w:t>
      </w:r>
      <w:r w:rsidR="00255888">
        <w:rPr>
          <w:rFonts w:ascii="Times New Roman" w:hAnsi="Times New Roman"/>
          <w:spacing w:val="-3"/>
          <w:sz w:val="24"/>
          <w:szCs w:val="24"/>
        </w:rPr>
        <w:t xml:space="preserve">of the rules in conjunction with the renewal of OMB Control Number 0584-0006, </w:t>
      </w:r>
      <w:r w:rsidR="00C5710F">
        <w:rPr>
          <w:rFonts w:ascii="Times New Roman" w:hAnsi="Times New Roman"/>
          <w:spacing w:val="-3"/>
          <w:sz w:val="24"/>
          <w:szCs w:val="24"/>
        </w:rPr>
        <w:t xml:space="preserve">FNS requested </w:t>
      </w:r>
      <w:r w:rsidR="00443E79">
        <w:rPr>
          <w:rFonts w:ascii="Times New Roman" w:hAnsi="Times New Roman"/>
          <w:spacing w:val="-3"/>
          <w:sz w:val="24"/>
          <w:szCs w:val="24"/>
        </w:rPr>
        <w:t>a new OMB control number for the collections associated with this rule</w:t>
      </w:r>
      <w:r w:rsidR="006A75C2">
        <w:rPr>
          <w:rFonts w:ascii="Times New Roman" w:hAnsi="Times New Roman"/>
          <w:sz w:val="24"/>
          <w:szCs w:val="24"/>
        </w:rPr>
        <w:t xml:space="preserve">.  </w:t>
      </w:r>
      <w:r w:rsidR="001877BF">
        <w:rPr>
          <w:rFonts w:ascii="Times New Roman" w:hAnsi="Times New Roman"/>
          <w:sz w:val="24"/>
          <w:szCs w:val="24"/>
        </w:rPr>
        <w:t>For the final rule</w:t>
      </w:r>
      <w:r w:rsidR="00A16570">
        <w:rPr>
          <w:rFonts w:ascii="Times New Roman" w:hAnsi="Times New Roman"/>
          <w:sz w:val="24"/>
          <w:szCs w:val="24"/>
        </w:rPr>
        <w:t xml:space="preserve">, FNS decided to switch to revisions </w:t>
      </w:r>
      <w:r w:rsidR="00A16570">
        <w:rPr>
          <w:rFonts w:ascii="Times New Roman" w:hAnsi="Times New Roman"/>
          <w:sz w:val="24"/>
          <w:szCs w:val="24"/>
        </w:rPr>
        <w:t xml:space="preserve">of the </w:t>
      </w:r>
      <w:r w:rsidR="001C717E">
        <w:rPr>
          <w:rFonts w:ascii="Times New Roman" w:hAnsi="Times New Roman"/>
          <w:sz w:val="24"/>
          <w:szCs w:val="24"/>
        </w:rPr>
        <w:t xml:space="preserve">existing collections related to this rule, rather than request a new information collection, because </w:t>
      </w:r>
      <w:r w:rsidR="00841886">
        <w:rPr>
          <w:rFonts w:ascii="Times New Roman" w:hAnsi="Times New Roman"/>
          <w:sz w:val="24"/>
          <w:szCs w:val="24"/>
        </w:rPr>
        <w:t xml:space="preserve">OMB Control Number 0584-0006 was renewed </w:t>
      </w:r>
      <w:r w:rsidRPr="00DF7F71">
        <w:rPr>
          <w:rFonts w:ascii="Times New Roman" w:hAnsi="Times New Roman"/>
          <w:sz w:val="24"/>
          <w:szCs w:val="24"/>
        </w:rPr>
        <w:t>and updated with a new expiration date of September 30, 2026.</w:t>
      </w:r>
      <w:r w:rsidR="00575BA5">
        <w:rPr>
          <w:rFonts w:ascii="Times New Roman" w:hAnsi="Times New Roman"/>
          <w:sz w:val="24"/>
          <w:szCs w:val="24"/>
        </w:rPr>
        <w:t xml:space="preserve">  </w:t>
      </w:r>
      <w:r w:rsidR="00A45ECC">
        <w:rPr>
          <w:rFonts w:ascii="Times New Roman" w:hAnsi="Times New Roman"/>
          <w:sz w:val="24"/>
          <w:szCs w:val="24"/>
        </w:rPr>
        <w:t xml:space="preserve">In the meantime, </w:t>
      </w:r>
      <w:r w:rsidR="002E66AD">
        <w:rPr>
          <w:rFonts w:ascii="Times New Roman" w:hAnsi="Times New Roman"/>
          <w:sz w:val="24"/>
          <w:szCs w:val="24"/>
        </w:rPr>
        <w:t>OMB reviewed the proposed rule submission</w:t>
      </w:r>
      <w:r w:rsidR="005D0833">
        <w:rPr>
          <w:rFonts w:ascii="Times New Roman" w:hAnsi="Times New Roman"/>
          <w:sz w:val="24"/>
          <w:szCs w:val="24"/>
        </w:rPr>
        <w:t xml:space="preserve">, </w:t>
      </w:r>
      <w:r w:rsidR="007D5704">
        <w:rPr>
          <w:rFonts w:ascii="Times New Roman" w:hAnsi="Times New Roman"/>
          <w:sz w:val="24"/>
          <w:szCs w:val="24"/>
        </w:rPr>
        <w:t>“filed with comment” on that submission on March 21, 2023</w:t>
      </w:r>
      <w:r w:rsidR="005D0833">
        <w:rPr>
          <w:rFonts w:ascii="Times New Roman" w:hAnsi="Times New Roman"/>
          <w:sz w:val="24"/>
          <w:szCs w:val="24"/>
        </w:rPr>
        <w:t xml:space="preserve">, and </w:t>
      </w:r>
      <w:r w:rsidR="007D5704">
        <w:rPr>
          <w:rFonts w:ascii="Times New Roman" w:hAnsi="Times New Roman"/>
          <w:sz w:val="24"/>
          <w:szCs w:val="24"/>
        </w:rPr>
        <w:t xml:space="preserve">assigned </w:t>
      </w:r>
      <w:r w:rsidR="008F7B9D">
        <w:rPr>
          <w:rFonts w:ascii="Times New Roman" w:hAnsi="Times New Roman"/>
          <w:sz w:val="24"/>
          <w:szCs w:val="24"/>
        </w:rPr>
        <w:t xml:space="preserve">a preliminary OMB Control Number of 0584-0679 </w:t>
      </w:r>
      <w:r w:rsidR="00183556">
        <w:rPr>
          <w:rFonts w:ascii="Times New Roman" w:hAnsi="Times New Roman"/>
          <w:sz w:val="24"/>
          <w:szCs w:val="24"/>
        </w:rPr>
        <w:t>to the collection</w:t>
      </w:r>
      <w:r w:rsidR="00E418E2">
        <w:rPr>
          <w:rFonts w:ascii="Times New Roman" w:hAnsi="Times New Roman"/>
          <w:sz w:val="24"/>
          <w:szCs w:val="24"/>
        </w:rPr>
        <w:t xml:space="preserve"> (which is not officially included in </w:t>
      </w:r>
      <w:r w:rsidR="00087381">
        <w:rPr>
          <w:rFonts w:ascii="Times New Roman" w:hAnsi="Times New Roman"/>
          <w:sz w:val="24"/>
          <w:szCs w:val="24"/>
        </w:rPr>
        <w:t>OMB’s information collection inventory since it was assigned to a proposed rule)</w:t>
      </w:r>
      <w:r w:rsidR="00183556">
        <w:rPr>
          <w:rFonts w:ascii="Times New Roman" w:hAnsi="Times New Roman"/>
          <w:sz w:val="24"/>
          <w:szCs w:val="24"/>
        </w:rPr>
        <w:t xml:space="preserve">.  </w:t>
      </w:r>
      <w:r w:rsidR="005841A8">
        <w:rPr>
          <w:rFonts w:ascii="Times New Roman" w:hAnsi="Times New Roman"/>
          <w:sz w:val="24"/>
          <w:szCs w:val="24"/>
        </w:rPr>
        <w:t xml:space="preserve">Since FNS </w:t>
      </w:r>
      <w:r w:rsidR="009B22AB">
        <w:rPr>
          <w:rFonts w:ascii="Times New Roman" w:hAnsi="Times New Roman"/>
          <w:sz w:val="24"/>
          <w:szCs w:val="24"/>
        </w:rPr>
        <w:t>decided to submit revisions to the existing</w:t>
      </w:r>
      <w:r w:rsidR="00421BCD">
        <w:rPr>
          <w:rFonts w:ascii="Times New Roman" w:hAnsi="Times New Roman"/>
          <w:sz w:val="24"/>
          <w:szCs w:val="24"/>
        </w:rPr>
        <w:t xml:space="preserve"> information collections for the final rule, OMB Control Number </w:t>
      </w:r>
      <w:r w:rsidR="002D67E2">
        <w:rPr>
          <w:rFonts w:ascii="Times New Roman" w:hAnsi="Times New Roman"/>
          <w:sz w:val="24"/>
          <w:szCs w:val="24"/>
        </w:rPr>
        <w:t xml:space="preserve">0584-0679 was not used for the final rule.  </w:t>
      </w:r>
      <w:r w:rsidR="002D67E2">
        <w:rPr>
          <w:rFonts w:ascii="Times New Roman" w:hAnsi="Times New Roman"/>
          <w:spacing w:val="-3"/>
          <w:sz w:val="24"/>
          <w:szCs w:val="24"/>
        </w:rPr>
        <w:t>Once the final rule submission is reviewed and approved by OMB, the agency will publish another notice in the Federal Register announcing OMB’s approval.</w:t>
      </w:r>
      <w:r w:rsidRPr="00E233D2" w:rsidR="002D67E2">
        <w:rPr>
          <w:rFonts w:ascii="Times New Roman" w:hAnsi="Times New Roman"/>
          <w:spacing w:val="-3"/>
          <w:sz w:val="24"/>
          <w:szCs w:val="24"/>
        </w:rPr>
        <w:t xml:space="preserve"> </w:t>
      </w:r>
      <w:r w:rsidR="005841A8">
        <w:rPr>
          <w:rFonts w:ascii="Times New Roman" w:hAnsi="Times New Roman"/>
          <w:sz w:val="24"/>
          <w:szCs w:val="24"/>
        </w:rPr>
        <w:t xml:space="preserve"> </w:t>
      </w:r>
    </w:p>
    <w:p w:rsidR="00410E57" w:rsidP="3DBA5676" w14:paraId="1274EF99" w14:textId="77777777">
      <w:pPr>
        <w:spacing w:after="0" w:line="480" w:lineRule="auto"/>
        <w:rPr>
          <w:rFonts w:ascii="Times New Roman" w:hAnsi="Times New Roman"/>
          <w:spacing w:val="-3"/>
          <w:sz w:val="24"/>
          <w:szCs w:val="24"/>
        </w:rPr>
      </w:pPr>
    </w:p>
    <w:p w:rsidR="00230442" w:rsidRPr="00E233D2" w:rsidP="00230442" w14:paraId="040AD109" w14:textId="4F541BBE">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w:t>
      </w:r>
      <w:r>
        <w:rPr>
          <w:rFonts w:ascii="Times New Roman" w:hAnsi="Times New Roman"/>
          <w:spacing w:val="-3"/>
          <w:sz w:val="24"/>
          <w:szCs w:val="24"/>
        </w:rPr>
        <w:t>SFSP</w:t>
      </w:r>
      <w:r w:rsidRPr="00E233D2">
        <w:rPr>
          <w:rFonts w:ascii="Times New Roman" w:hAnsi="Times New Roman"/>
          <w:spacing w:val="-3"/>
          <w:sz w:val="24"/>
          <w:szCs w:val="24"/>
        </w:rPr>
        <w:t xml:space="preserve">, USDA is required to develop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w:t>
      </w:r>
      <w:r>
        <w:rPr>
          <w:rFonts w:ascii="Times New Roman" w:hAnsi="Times New Roman"/>
          <w:spacing w:val="-3"/>
          <w:sz w:val="24"/>
          <w:szCs w:val="24"/>
        </w:rPr>
        <w:t>61</w:t>
      </w:r>
      <w:r w:rsidRPr="00E233D2">
        <w:rPr>
          <w:rFonts w:ascii="Times New Roman" w:hAnsi="Times New Roman"/>
          <w:spacing w:val="-3"/>
          <w:sz w:val="24"/>
          <w:szCs w:val="24"/>
        </w:rPr>
        <w:t>(</w:t>
      </w:r>
      <w:r>
        <w:rPr>
          <w:rFonts w:ascii="Times New Roman" w:hAnsi="Times New Roman"/>
          <w:spacing w:val="-3"/>
          <w:sz w:val="24"/>
          <w:szCs w:val="24"/>
        </w:rPr>
        <w:t>g</w:t>
      </w:r>
      <w:r w:rsidRPr="00E233D2">
        <w:rPr>
          <w:rFonts w:ascii="Times New Roman" w:hAnsi="Times New Roman"/>
          <w:spacing w:val="-3"/>
          <w:sz w:val="24"/>
          <w:szCs w:val="24"/>
        </w:rPr>
        <w:t xml:space="preserve">)). </w:t>
      </w:r>
      <w:r>
        <w:rPr>
          <w:rFonts w:ascii="Times New Roman" w:hAnsi="Times New Roman"/>
          <w:spacing w:val="-3"/>
          <w:sz w:val="24"/>
          <w:szCs w:val="24"/>
        </w:rPr>
        <w:t>SFSP sponsors</w:t>
      </w:r>
      <w:r w:rsidRPr="00E233D2">
        <w:rPr>
          <w:rFonts w:ascii="Times New Roman" w:hAnsi="Times New Roman"/>
          <w:spacing w:val="-3"/>
          <w:sz w:val="24"/>
          <w:szCs w:val="24"/>
        </w:rPr>
        <w:t xml:space="preserve">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long-term school</w:t>
      </w:r>
      <w:r>
        <w:rPr>
          <w:rFonts w:ascii="Times New Roman" w:hAnsi="Times New Roman"/>
          <w:spacing w:val="-3"/>
          <w:sz w:val="24"/>
          <w:szCs w:val="24"/>
        </w:rPr>
        <w:t>, institution, and facility</w:t>
      </w:r>
      <w:r w:rsidRPr="00E233D2">
        <w:rPr>
          <w:rFonts w:ascii="Times New Roman" w:hAnsi="Times New Roman"/>
          <w:spacing w:val="-3"/>
          <w:sz w:val="24"/>
          <w:szCs w:val="24"/>
        </w:rPr>
        <w:t xml:space="preserve">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w:t>
      </w:r>
      <w:r>
        <w:rPr>
          <w:rFonts w:ascii="Times New Roman" w:hAnsi="Times New Roman"/>
          <w:spacing w:val="-3"/>
          <w:sz w:val="24"/>
          <w:szCs w:val="24"/>
        </w:rPr>
        <w:t xml:space="preserve"> </w:t>
      </w:r>
      <w:r w:rsidRPr="00E233D2">
        <w:rPr>
          <w:rFonts w:ascii="Times New Roman" w:hAnsi="Times New Roman"/>
          <w:spacing w:val="-3"/>
          <w:sz w:val="24"/>
          <w:szCs w:val="24"/>
        </w:rPr>
        <w:t xml:space="preserve">The rule </w:t>
      </w:r>
      <w:r w:rsidRPr="00E233D2">
        <w:rPr>
          <w:rFonts w:ascii="Times New Roman" w:hAnsi="Times New Roman"/>
          <w:sz w:val="24"/>
          <w:szCs w:val="24"/>
        </w:rPr>
        <w:t xml:space="preserve">allows </w:t>
      </w:r>
      <w:r>
        <w:rPr>
          <w:rFonts w:ascii="Times New Roman" w:hAnsi="Times New Roman"/>
          <w:sz w:val="24"/>
          <w:szCs w:val="24"/>
        </w:rPr>
        <w:t>SFSP sponsors, including non-profit institutions and camps,</w:t>
      </w:r>
      <w:r w:rsidRPr="00E233D2">
        <w:rPr>
          <w:rFonts w:ascii="Times New Roman" w:hAnsi="Times New Roman"/>
          <w:sz w:val="24"/>
          <w:szCs w:val="24"/>
        </w:rPr>
        <w:t xml:space="preserve"> that serve primarily American Indian or Alaska Native children to serve vegetables to meet the grains requirement.</w:t>
      </w:r>
      <w:r w:rsidR="00ED5D62">
        <w:rPr>
          <w:rFonts w:ascii="Times New Roman" w:hAnsi="Times New Roman"/>
          <w:sz w:val="24"/>
          <w:szCs w:val="24"/>
        </w:rPr>
        <w:t xml:space="preserve">   </w:t>
      </w:r>
      <w:r w:rsidRPr="00E233D2">
        <w:rPr>
          <w:rFonts w:ascii="Times New Roman" w:hAnsi="Times New Roman"/>
          <w:spacing w:val="-3"/>
          <w:sz w:val="24"/>
          <w:szCs w:val="24"/>
        </w:rPr>
        <w:t>More information on the changes that would require collections of information is provided below.</w:t>
      </w:r>
    </w:p>
    <w:p w:rsidR="00230442" w:rsidP="00230442" w14:paraId="7083A76B" w14:textId="77777777">
      <w:pPr>
        <w:spacing w:after="0" w:line="480" w:lineRule="auto"/>
        <w:rPr>
          <w:rFonts w:ascii="Times New Roman" w:hAnsi="Times New Roman"/>
          <w:b/>
          <w:bCs/>
          <w:sz w:val="24"/>
          <w:szCs w:val="24"/>
        </w:rPr>
      </w:pPr>
    </w:p>
    <w:p w:rsidR="00230442" w:rsidRPr="00E233D2" w:rsidP="00230442" w14:paraId="322ACAF3" w14:textId="1850D838">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230442" w:rsidP="00230442" w14:paraId="7E16EF82" w14:textId="2C9661B2">
      <w:pPr>
        <w:spacing w:after="0" w:line="480" w:lineRule="auto"/>
        <w:rPr>
          <w:rFonts w:ascii="Times New Roman" w:hAnsi="Times New Roman"/>
          <w:color w:val="000000" w:themeColor="text1"/>
          <w:sz w:val="24"/>
          <w:szCs w:val="24"/>
        </w:rPr>
      </w:pPr>
      <w:r w:rsidRPr="00E233D2">
        <w:rPr>
          <w:rFonts w:ascii="Times New Roman" w:hAnsi="Times New Roman"/>
          <w:color w:val="000000" w:themeColor="text1"/>
          <w:sz w:val="24"/>
          <w:szCs w:val="24"/>
        </w:rPr>
        <w:t xml:space="preserve">This final rule allows </w:t>
      </w:r>
      <w:r>
        <w:rPr>
          <w:rFonts w:ascii="Times New Roman" w:hAnsi="Times New Roman"/>
          <w:color w:val="000000" w:themeColor="text1"/>
          <w:sz w:val="24"/>
          <w:szCs w:val="24"/>
        </w:rPr>
        <w:t>SFSP sponsors</w:t>
      </w:r>
      <w:r w:rsidRPr="00E233D2">
        <w:rPr>
          <w:rFonts w:ascii="Times New Roman" w:hAnsi="Times New Roman"/>
          <w:color w:val="000000" w:themeColor="text1"/>
          <w:sz w:val="24"/>
          <w:szCs w:val="24"/>
        </w:rPr>
        <w:t xml:space="preserve"> that </w:t>
      </w:r>
      <w:r>
        <w:rPr>
          <w:rFonts w:ascii="Times New Roman" w:hAnsi="Times New Roman"/>
          <w:color w:val="000000" w:themeColor="text1"/>
          <w:sz w:val="24"/>
          <w:szCs w:val="24"/>
        </w:rPr>
        <w:t>s</w:t>
      </w:r>
      <w:r w:rsidRPr="00E233D2">
        <w:rPr>
          <w:rFonts w:ascii="Times New Roman" w:hAnsi="Times New Roman"/>
          <w:color w:val="000000" w:themeColor="text1"/>
          <w:sz w:val="24"/>
          <w:szCs w:val="24"/>
        </w:rPr>
        <w:t xml:space="preserve">erve primarily American Indian or Alaska Native children to serve vegetables to meet the grains requirement. The final rule clarifies that this provision allows the substitution of any creditable vegetable, including traditional vegetables </w:t>
      </w:r>
      <w:r w:rsidRPr="00E233D2">
        <w:rPr>
          <w:rFonts w:ascii="Times New Roman" w:hAnsi="Times New Roman"/>
          <w:color w:val="000000" w:themeColor="text1"/>
          <w:sz w:val="24"/>
          <w:szCs w:val="24"/>
        </w:rPr>
        <w:t>such as breadfruit and prairie turnips.</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Additionally, this rule allows all </w:t>
      </w:r>
      <w:r>
        <w:rPr>
          <w:rFonts w:ascii="Times New Roman" w:hAnsi="Times New Roman"/>
          <w:color w:val="000000" w:themeColor="text1"/>
          <w:sz w:val="24"/>
          <w:szCs w:val="24"/>
        </w:rPr>
        <w:t>sponsors</w:t>
      </w:r>
      <w:r w:rsidRPr="00E233D2">
        <w:rPr>
          <w:rFonts w:ascii="Times New Roman" w:hAnsi="Times New Roman"/>
          <w:color w:val="000000" w:themeColor="text1"/>
          <w:sz w:val="24"/>
          <w:szCs w:val="24"/>
        </w:rPr>
        <w:t xml:space="preserve"> in Guam and Hawaii to serve vegetables to meet the grains or breads requirement.</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children and build on USDA’s commitment to support traditional food ways.</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w:t>
      </w:r>
      <w:r>
        <w:rPr>
          <w:rFonts w:ascii="Times New Roman" w:hAnsi="Times New Roman"/>
          <w:color w:val="000000" w:themeColor="text1"/>
          <w:sz w:val="24"/>
          <w:szCs w:val="24"/>
        </w:rPr>
        <w:t>SFSP sponsors</w:t>
      </w:r>
      <w:r w:rsidRPr="00E233D2">
        <w:rPr>
          <w:rFonts w:ascii="Times New Roman" w:hAnsi="Times New Roman"/>
          <w:color w:val="000000" w:themeColor="text1"/>
          <w:sz w:val="24"/>
          <w:szCs w:val="24"/>
        </w:rPr>
        <w:t xml:space="preserve"> that serve primarily American Indian or Alaska Native children, must maintain documentation to demonstrate that they qualify if they choose to use this option. The </w:t>
      </w:r>
      <w:r>
        <w:rPr>
          <w:rFonts w:ascii="Times New Roman" w:hAnsi="Times New Roman"/>
          <w:color w:val="000000" w:themeColor="text1"/>
          <w:sz w:val="24"/>
          <w:szCs w:val="24"/>
        </w:rPr>
        <w:t>sponsors</w:t>
      </w:r>
      <w:r w:rsidRPr="00E233D2">
        <w:rPr>
          <w:rFonts w:ascii="Times New Roman" w:hAnsi="Times New Roman"/>
          <w:color w:val="000000" w:themeColor="text1"/>
          <w:sz w:val="24"/>
          <w:szCs w:val="24"/>
        </w:rPr>
        <w:t xml:space="preserve"> would maintain documentation for program reviews. </w:t>
      </w:r>
    </w:p>
    <w:p w:rsidR="00FC3C59" w:rsidP="00230442" w14:paraId="7463FE4D" w14:textId="77777777">
      <w:pPr>
        <w:spacing w:after="0" w:line="480" w:lineRule="auto"/>
        <w:rPr>
          <w:rFonts w:ascii="Times New Roman" w:hAnsi="Times New Roman"/>
          <w:b/>
          <w:bCs/>
          <w:spacing w:val="-3"/>
          <w:sz w:val="24"/>
          <w:szCs w:val="24"/>
        </w:rPr>
      </w:pPr>
    </w:p>
    <w:p w:rsidR="00230442" w:rsidRPr="00E233D2" w:rsidP="00230442" w14:paraId="50EF4224" w14:textId="44BE5CA6">
      <w:pPr>
        <w:spacing w:after="0" w:line="480" w:lineRule="auto"/>
        <w:rPr>
          <w:rFonts w:ascii="Times New Roman" w:hAnsi="Times New Roman"/>
          <w:sz w:val="24"/>
          <w:szCs w:val="24"/>
        </w:rPr>
      </w:pPr>
      <w:r w:rsidRPr="00055D56">
        <w:rPr>
          <w:rFonts w:ascii="Times New Roman" w:hAnsi="Times New Roman"/>
          <w:b/>
          <w:bCs/>
          <w:sz w:val="24"/>
          <w:szCs w:val="24"/>
        </w:rPr>
        <w:t>Annualized Costs</w:t>
      </w:r>
    </w:p>
    <w:p w:rsidR="005B24B5" w:rsidP="00426BE4" w14:paraId="0D6F0290" w14:textId="77777777">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ED5D62">
        <w:rPr>
          <w:rFonts w:ascii="Times New Roman" w:hAnsi="Times New Roman"/>
          <w:sz w:val="24"/>
          <w:szCs w:val="24"/>
        </w:rPr>
        <w:t xml:space="preserve">   </w:t>
      </w:r>
      <w:r w:rsidRPr="00E233D2">
        <w:rPr>
          <w:rFonts w:ascii="Times New Roman" w:hAnsi="Times New Roman"/>
          <w:sz w:val="24"/>
          <w:szCs w:val="24"/>
        </w:rPr>
        <w:t>Respondents and other stakeholders indicated that some of the rule provisions would incur costs for extra supplies, funding to implement updated meal patterns, and costs related to updating websites, materials, menus, and recipes.</w:t>
      </w:r>
      <w:r w:rsidR="00ED5D62">
        <w:rPr>
          <w:rFonts w:ascii="Times New Roman" w:hAnsi="Times New Roman"/>
          <w:sz w:val="24"/>
          <w:szCs w:val="24"/>
        </w:rPr>
        <w:t xml:space="preserve">   </w:t>
      </w:r>
      <w:r w:rsidRPr="00E233D2">
        <w:rPr>
          <w:rFonts w:ascii="Times New Roman" w:hAnsi="Times New Roman"/>
          <w:sz w:val="24"/>
          <w:szCs w:val="24"/>
        </w:rPr>
        <w:t xml:space="preserve">Respondents indicated that the rule provisions could result in potential costs for the </w:t>
      </w:r>
      <w:r>
        <w:rPr>
          <w:rFonts w:ascii="Times New Roman" w:hAnsi="Times New Roman"/>
          <w:sz w:val="24"/>
          <w:szCs w:val="24"/>
        </w:rPr>
        <w:t>SFSP sponsors</w:t>
      </w:r>
      <w:r w:rsidRPr="00E233D2">
        <w:rPr>
          <w:rFonts w:ascii="Times New Roman" w:hAnsi="Times New Roman"/>
          <w:sz w:val="24"/>
          <w:szCs w:val="24"/>
        </w:rPr>
        <w:t xml:space="preserve"> to update meal planning databases.</w:t>
      </w:r>
      <w:r w:rsidR="00ED5D62">
        <w:rPr>
          <w:rFonts w:ascii="Times New Roman" w:hAnsi="Times New Roman"/>
          <w:sz w:val="24"/>
          <w:szCs w:val="24"/>
        </w:rPr>
        <w:t xml:space="preserve">   </w:t>
      </w:r>
      <w:r w:rsidRPr="00E233D2">
        <w:rPr>
          <w:rFonts w:ascii="Times New Roman" w:hAnsi="Times New Roman"/>
          <w:sz w:val="24"/>
          <w:szCs w:val="24"/>
        </w:rPr>
        <w:t>In light of</w:t>
      </w:r>
      <w:r w:rsidRPr="00E233D2">
        <w:rPr>
          <w:rFonts w:ascii="Times New Roman" w:hAnsi="Times New Roman"/>
          <w:sz w:val="24"/>
          <w:szCs w:val="24"/>
        </w:rPr>
        <w:t xml:space="preserve"> these comments, FNS has accounted for start-up and/or maintenance costs that this final</w:t>
      </w:r>
      <w:r w:rsidR="00F10628">
        <w:rPr>
          <w:rFonts w:ascii="Times New Roman" w:hAnsi="Times New Roman"/>
          <w:sz w:val="24"/>
          <w:szCs w:val="24"/>
        </w:rPr>
        <w:t xml:space="preserve"> </w:t>
      </w:r>
      <w:r w:rsidRPr="00E233D2">
        <w:rPr>
          <w:rFonts w:ascii="Times New Roman" w:hAnsi="Times New Roman"/>
          <w:sz w:val="24"/>
          <w:szCs w:val="24"/>
        </w:rPr>
        <w:t>rule will add to this collection.</w:t>
      </w:r>
      <w:r w:rsidR="00ED5D62">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ED5D62">
        <w:rPr>
          <w:rFonts w:ascii="Times New Roman" w:hAnsi="Times New Roman"/>
          <w:sz w:val="24"/>
          <w:szCs w:val="24"/>
        </w:rPr>
        <w:t xml:space="preserve">   </w:t>
      </w:r>
      <w:r w:rsidRPr="00E233D2">
        <w:rPr>
          <w:rFonts w:ascii="Times New Roman" w:hAnsi="Times New Roman"/>
          <w:sz w:val="24"/>
          <w:szCs w:val="24"/>
        </w:rPr>
        <w:t xml:space="preserve"> </w:t>
      </w:r>
    </w:p>
    <w:p w:rsidR="005B24B5" w:rsidP="00426BE4" w14:paraId="2FE57596" w14:textId="77777777">
      <w:pPr>
        <w:spacing w:after="0" w:line="480" w:lineRule="auto"/>
        <w:rPr>
          <w:rFonts w:ascii="Times New Roman" w:hAnsi="Times New Roman"/>
          <w:sz w:val="24"/>
          <w:szCs w:val="24"/>
        </w:rPr>
      </w:pPr>
    </w:p>
    <w:p w:rsidR="00426BE4" w:rsidP="00426BE4" w14:paraId="29923CAB" w14:textId="7E020E24">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 on February 7, 2023.</w:t>
      </w:r>
      <w:r>
        <w:rPr>
          <w:rFonts w:ascii="Times New Roman" w:hAnsi="Times New Roman"/>
          <w:sz w:val="24"/>
          <w:szCs w:val="24"/>
        </w:rPr>
        <w:t xml:space="preserve"> </w:t>
      </w:r>
    </w:p>
    <w:p w:rsidR="007B1C8C" w:rsidRPr="00E233D2" w:rsidP="007B1C8C" w14:paraId="2068FD4C" w14:textId="2315EB23">
      <w:pPr>
        <w:spacing w:after="0" w:line="480" w:lineRule="auto"/>
        <w:ind w:right="180"/>
        <w:rPr>
          <w:rFonts w:ascii="Times New Roman" w:hAnsi="Times New Roman"/>
          <w:sz w:val="24"/>
          <w:szCs w:val="24"/>
        </w:rPr>
      </w:pPr>
      <w:r w:rsidRPr="00E233D2">
        <w:rPr>
          <w:rFonts w:ascii="Times New Roman" w:hAnsi="Times New Roman"/>
          <w:sz w:val="24"/>
          <w:szCs w:val="24"/>
        </w:rPr>
        <w:t>USDA received comments from the public concerning the recordkeeping requirements and their associated burden.</w:t>
      </w:r>
      <w:r w:rsidR="00ED5D62">
        <w:rPr>
          <w:rFonts w:ascii="Times New Roman" w:hAnsi="Times New Roman"/>
          <w:sz w:val="24"/>
          <w:szCs w:val="24"/>
        </w:rPr>
        <w:t xml:space="preserve">   </w:t>
      </w:r>
      <w:r w:rsidRPr="00E233D2">
        <w:rPr>
          <w:rFonts w:ascii="Times New Roman" w:hAnsi="Times New Roman"/>
          <w:sz w:val="24"/>
          <w:szCs w:val="24"/>
        </w:rPr>
        <w:t xml:space="preserve">Consequently, USDA has revised certain provisions in the rule, and therefore has updated the recordkeeping information requirement burden estimates from the </w:t>
      </w:r>
      <w:r w:rsidRPr="00E233D2">
        <w:rPr>
          <w:rFonts w:ascii="Times New Roman" w:hAnsi="Times New Roman"/>
          <w:sz w:val="24"/>
          <w:szCs w:val="24"/>
        </w:rPr>
        <w:t>estimates reported in the proposed rule.</w:t>
      </w:r>
      <w:r w:rsidR="00ED5D62">
        <w:rPr>
          <w:rFonts w:ascii="Times New Roman" w:hAnsi="Times New Roman"/>
          <w:sz w:val="24"/>
          <w:szCs w:val="24"/>
        </w:rPr>
        <w:t xml:space="preserve">   </w:t>
      </w:r>
      <w:r w:rsidRPr="00E233D2">
        <w:rPr>
          <w:rFonts w:ascii="Times New Roman" w:hAnsi="Times New Roman"/>
          <w:sz w:val="24"/>
          <w:szCs w:val="24"/>
        </w:rPr>
        <w:t>The estimated numbers of respondents, responses, and burden hours for the information collection requirements that were included in the February 7, 2023</w:t>
      </w:r>
      <w:r w:rsidR="005412C2">
        <w:rPr>
          <w:rFonts w:ascii="Times New Roman" w:hAnsi="Times New Roman"/>
          <w:sz w:val="24"/>
          <w:szCs w:val="24"/>
        </w:rPr>
        <w:t>,</w:t>
      </w:r>
      <w:r w:rsidRPr="00E233D2">
        <w:rPr>
          <w:rFonts w:ascii="Times New Roman" w:hAnsi="Times New Roman"/>
          <w:sz w:val="24"/>
          <w:szCs w:val="24"/>
        </w:rPr>
        <w:t xml:space="preserve"> proposed rule </w:t>
      </w:r>
      <w:r w:rsidRPr="00E233D2">
        <w:rPr>
          <w:rFonts w:ascii="Times New Roman" w:hAnsi="Times New Roman"/>
          <w:sz w:val="24"/>
          <w:szCs w:val="24"/>
        </w:rPr>
        <w:t>are</w:t>
      </w:r>
      <w:r w:rsidRPr="00E233D2">
        <w:rPr>
          <w:rFonts w:ascii="Times New Roman" w:hAnsi="Times New Roman"/>
          <w:sz w:val="24"/>
          <w:szCs w:val="24"/>
        </w:rPr>
        <w:t xml:space="preserve"> being revised via this final</w:t>
      </w:r>
      <w:r>
        <w:rPr>
          <w:rFonts w:ascii="Times New Roman" w:hAnsi="Times New Roman"/>
          <w:sz w:val="24"/>
          <w:szCs w:val="24"/>
        </w:rPr>
        <w:t xml:space="preserve"> </w:t>
      </w:r>
      <w:r w:rsidRPr="00E233D2">
        <w:rPr>
          <w:rFonts w:ascii="Times New Roman" w:hAnsi="Times New Roman"/>
          <w:sz w:val="24"/>
          <w:szCs w:val="24"/>
        </w:rPr>
        <w:t>rule.</w:t>
      </w:r>
      <w:r w:rsidR="00ED5D62">
        <w:rPr>
          <w:rFonts w:ascii="Times New Roman" w:hAnsi="Times New Roman"/>
          <w:sz w:val="24"/>
          <w:szCs w:val="24"/>
        </w:rPr>
        <w:t xml:space="preserve">   </w:t>
      </w:r>
      <w:r w:rsidRPr="00E233D2">
        <w:rPr>
          <w:rFonts w:ascii="Times New Roman" w:hAnsi="Times New Roman"/>
          <w:sz w:val="24"/>
          <w:szCs w:val="24"/>
        </w:rPr>
        <w:t>These revisions are based on updating existing information collections rather than creating a new collection as was requested in the proposed rule.</w:t>
      </w:r>
      <w:r w:rsidR="00ED5D62">
        <w:rPr>
          <w:rFonts w:ascii="Times New Roman" w:hAnsi="Times New Roman"/>
          <w:sz w:val="24"/>
          <w:szCs w:val="24"/>
        </w:rPr>
        <w:t xml:space="preserve">   </w:t>
      </w:r>
      <w:r w:rsidRPr="00E233D2">
        <w:rPr>
          <w:rFonts w:ascii="Times New Roman" w:hAnsi="Times New Roman"/>
          <w:sz w:val="24"/>
          <w:szCs w:val="24"/>
        </w:rPr>
        <w:t>Between the publication of the proposed rule and the final rule, the approval of OMB Control Number 0584-</w:t>
      </w:r>
      <w:r>
        <w:rPr>
          <w:rFonts w:ascii="Times New Roman" w:hAnsi="Times New Roman"/>
          <w:sz w:val="24"/>
          <w:szCs w:val="24"/>
        </w:rPr>
        <w:t>0006</w:t>
      </w:r>
      <w:r w:rsidRPr="00E233D2">
        <w:rPr>
          <w:rFonts w:ascii="Times New Roman" w:hAnsi="Times New Roman"/>
          <w:sz w:val="24"/>
          <w:szCs w:val="24"/>
        </w:rPr>
        <w:t xml:space="preserve"> was scheduled to expire.</w:t>
      </w:r>
      <w:r w:rsidR="00ED5D62">
        <w:rPr>
          <w:rFonts w:ascii="Times New Roman" w:hAnsi="Times New Roman"/>
          <w:sz w:val="24"/>
          <w:szCs w:val="24"/>
        </w:rPr>
        <w:t xml:space="preserve">   </w:t>
      </w:r>
      <w:r w:rsidRPr="00E233D2">
        <w:rPr>
          <w:rFonts w:ascii="Times New Roman" w:hAnsi="Times New Roman"/>
          <w:sz w:val="24"/>
          <w:szCs w:val="24"/>
        </w:rPr>
        <w:t xml:space="preserve">Because this </w:t>
      </w:r>
      <w:r>
        <w:rPr>
          <w:rFonts w:ascii="Times New Roman" w:hAnsi="Times New Roman"/>
          <w:sz w:val="24"/>
          <w:szCs w:val="24"/>
        </w:rPr>
        <w:t xml:space="preserve">NSLP related </w:t>
      </w:r>
      <w:r w:rsidRPr="00E233D2">
        <w:rPr>
          <w:rFonts w:ascii="Times New Roman" w:hAnsi="Times New Roman"/>
          <w:sz w:val="24"/>
          <w:szCs w:val="24"/>
        </w:rPr>
        <w:t xml:space="preserve">collection has since been renewed and updated with a new expiration date of September 30, 2026, the decision was made to switch to revisions of previous collections </w:t>
      </w:r>
      <w:r>
        <w:rPr>
          <w:rFonts w:ascii="Times New Roman" w:hAnsi="Times New Roman"/>
          <w:sz w:val="24"/>
          <w:szCs w:val="24"/>
        </w:rPr>
        <w:t xml:space="preserve">for all applicable collections (including OMB Control Number 0584-0280 for the SFSP), </w:t>
      </w:r>
      <w:r w:rsidRPr="00E233D2">
        <w:rPr>
          <w:rFonts w:ascii="Times New Roman" w:hAnsi="Times New Roman"/>
          <w:sz w:val="24"/>
          <w:szCs w:val="24"/>
        </w:rPr>
        <w:t>rather than a new information collection.</w:t>
      </w:r>
      <w:r w:rsidR="00ED5D62">
        <w:rPr>
          <w:rFonts w:ascii="Times New Roman" w:hAnsi="Times New Roman"/>
          <w:sz w:val="24"/>
          <w:szCs w:val="24"/>
        </w:rPr>
        <w:t xml:space="preserve">   </w:t>
      </w:r>
      <w:r w:rsidRPr="00E233D2">
        <w:rPr>
          <w:rFonts w:ascii="Times New Roman" w:hAnsi="Times New Roman"/>
          <w:sz w:val="24"/>
          <w:szCs w:val="24"/>
        </w:rPr>
        <w:t>The number of respondents now align with those in the four previous information collections.</w:t>
      </w:r>
      <w:r w:rsidR="00ED5D62">
        <w:rPr>
          <w:rFonts w:ascii="Times New Roman" w:hAnsi="Times New Roman"/>
          <w:sz w:val="24"/>
          <w:szCs w:val="24"/>
        </w:rPr>
        <w:t xml:space="preserve">   </w:t>
      </w:r>
      <w:r w:rsidRPr="00E233D2">
        <w:rPr>
          <w:rFonts w:ascii="Times New Roman" w:hAnsi="Times New Roman"/>
          <w:sz w:val="24"/>
          <w:szCs w:val="24"/>
        </w:rPr>
        <w:t>As a result, the number of responses and burden hours for this rule have increased over those estimated for the proposed rule.</w:t>
      </w:r>
      <w:r w:rsidR="00ED5D62">
        <w:rPr>
          <w:rFonts w:ascii="Times New Roman" w:hAnsi="Times New Roman"/>
          <w:sz w:val="24"/>
          <w:szCs w:val="24"/>
        </w:rPr>
        <w:t xml:space="preserve">   </w:t>
      </w:r>
    </w:p>
    <w:p w:rsidR="007B1C8C" w:rsidRPr="00E233D2" w:rsidP="007B1C8C" w14:paraId="76CA1C8E" w14:textId="77777777">
      <w:pPr>
        <w:spacing w:after="0" w:line="480" w:lineRule="auto"/>
        <w:ind w:right="180"/>
        <w:rPr>
          <w:rFonts w:ascii="Times New Roman" w:hAnsi="Times New Roman"/>
          <w:sz w:val="24"/>
          <w:szCs w:val="24"/>
        </w:rPr>
      </w:pPr>
    </w:p>
    <w:p w:rsidR="006735C5" w:rsidP="007B1C8C" w14:paraId="71DBF732" w14:textId="3400D2CB">
      <w:pPr>
        <w:spacing w:after="0" w:line="480" w:lineRule="auto"/>
        <w:rPr>
          <w:rFonts w:ascii="Times New Roman" w:hAnsi="Times New Roman"/>
          <w:sz w:val="24"/>
          <w:szCs w:val="24"/>
        </w:rPr>
      </w:pPr>
      <w:r w:rsidRPr="00E233D2">
        <w:rPr>
          <w:rFonts w:ascii="Times New Roman" w:hAnsi="Times New Roman"/>
          <w:sz w:val="24"/>
          <w:szCs w:val="24"/>
        </w:rPr>
        <w:t>USDA now estimates that this rule will have an estimated 19,705 respondents, 763,892 responses, and 635,196 burden hours.</w:t>
      </w:r>
      <w:r w:rsidR="00ED5D62">
        <w:rPr>
          <w:rFonts w:ascii="Times New Roman" w:hAnsi="Times New Roman"/>
          <w:sz w:val="24"/>
          <w:szCs w:val="24"/>
        </w:rPr>
        <w:t xml:space="preserve">   </w:t>
      </w:r>
      <w:r w:rsidRPr="00E233D2">
        <w:rPr>
          <w:rFonts w:ascii="Times New Roman" w:hAnsi="Times New Roman"/>
          <w:sz w:val="24"/>
          <w:szCs w:val="24"/>
        </w:rPr>
        <w:t>This is the same number of respondents, an increase of 549,934 responses, and an increase of 204,897 burden hours in comparison to the estimations included in the proposed rule.</w:t>
      </w:r>
      <w:r w:rsidR="00ED5D62">
        <w:rPr>
          <w:rFonts w:ascii="Times New Roman" w:hAnsi="Times New Roman"/>
          <w:sz w:val="24"/>
          <w:szCs w:val="24"/>
        </w:rPr>
        <w:t xml:space="preserve">   </w:t>
      </w:r>
    </w:p>
    <w:p w:rsidR="007B1C8C" w:rsidRPr="00E233D2" w:rsidP="007B1C8C" w14:paraId="15AB877B" w14:textId="77777777">
      <w:pPr>
        <w:spacing w:after="0" w:line="480" w:lineRule="auto"/>
        <w:rPr>
          <w:rFonts w:ascii="Times New Roman" w:hAnsi="Times New Roman"/>
          <w:spacing w:val="-3"/>
          <w:sz w:val="24"/>
          <w:szCs w:val="24"/>
        </w:rPr>
      </w:pPr>
    </w:p>
    <w:p w:rsidR="00BB645B" w:rsidP="00F57ABA" w14:paraId="04E53171" w14:textId="250ADDAF">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sidR="00124AF4">
        <w:rPr>
          <w:rFonts w:ascii="Times New Roman" w:hAnsi="Times New Roman"/>
          <w:spacing w:val="-3"/>
          <w:sz w:val="24"/>
          <w:szCs w:val="24"/>
        </w:rPr>
        <w:t>Attachment</w:t>
      </w:r>
      <w:r w:rsidRPr="00E233D2" w:rsidR="00AB7CC0">
        <w:rPr>
          <w:rFonts w:ascii="Times New Roman" w:hAnsi="Times New Roman"/>
          <w:spacing w:val="-3"/>
          <w:sz w:val="24"/>
          <w:szCs w:val="24"/>
        </w:rPr>
        <w:t xml:space="preserve"> </w:t>
      </w:r>
      <w:r w:rsidRPr="00E233D2">
        <w:rPr>
          <w:rFonts w:ascii="Times New Roman" w:hAnsi="Times New Roman"/>
          <w:spacing w:val="-3"/>
          <w:sz w:val="24"/>
          <w:szCs w:val="24"/>
        </w:rPr>
        <w:t>D) authorizes the NSLP</w:t>
      </w:r>
      <w:r w:rsidRPr="00E233D2" w:rsidR="001D67FE">
        <w:rPr>
          <w:rFonts w:ascii="Times New Roman" w:hAnsi="Times New Roman"/>
          <w:spacing w:val="-3"/>
          <w:sz w:val="24"/>
          <w:szCs w:val="24"/>
        </w:rPr>
        <w:t xml:space="preserve">, </w:t>
      </w:r>
      <w:r w:rsidRPr="00E233D2">
        <w:rPr>
          <w:rFonts w:ascii="Times New Roman" w:hAnsi="Times New Roman"/>
          <w:spacing w:val="-3"/>
          <w:sz w:val="24"/>
          <w:szCs w:val="24"/>
        </w:rPr>
        <w:t>CACFP,</w:t>
      </w:r>
      <w:r w:rsidRPr="00E233D2" w:rsidR="001D67FE">
        <w:rPr>
          <w:rFonts w:ascii="Times New Roman" w:hAnsi="Times New Roman"/>
          <w:spacing w:val="-3"/>
          <w:sz w:val="24"/>
          <w:szCs w:val="24"/>
        </w:rPr>
        <w:t xml:space="preserve"> and SFSP</w:t>
      </w:r>
      <w:r w:rsidRPr="00E233D2" w:rsidR="00A562A9">
        <w:rPr>
          <w:rFonts w:ascii="Times New Roman" w:hAnsi="Times New Roman"/>
          <w:spacing w:val="-3"/>
          <w:sz w:val="24"/>
          <w:szCs w:val="24"/>
        </w:rPr>
        <w:t>, and the Child Nutrition Act of 1966 (CNA)</w:t>
      </w:r>
      <w:r w:rsidRPr="00E233D2" w:rsidR="00B81360">
        <w:rPr>
          <w:rFonts w:ascii="Times New Roman" w:hAnsi="Times New Roman"/>
          <w:spacing w:val="-3"/>
          <w:sz w:val="24"/>
          <w:szCs w:val="24"/>
        </w:rPr>
        <w:t xml:space="preserve"> (P.L.</w:t>
      </w:r>
      <w:r w:rsidRPr="00E233D2" w:rsidR="00947268">
        <w:rPr>
          <w:rFonts w:ascii="Times New Roman" w:hAnsi="Times New Roman"/>
          <w:spacing w:val="-3"/>
          <w:sz w:val="24"/>
          <w:szCs w:val="24"/>
        </w:rPr>
        <w:t xml:space="preserve"> 111-296)</w:t>
      </w:r>
      <w:r w:rsidRPr="00E233D2" w:rsidR="00596DDE">
        <w:rPr>
          <w:rFonts w:ascii="Times New Roman" w:hAnsi="Times New Roman"/>
          <w:spacing w:val="-3"/>
          <w:sz w:val="24"/>
          <w:szCs w:val="24"/>
        </w:rPr>
        <w:t xml:space="preserve"> authorizes the SBP</w:t>
      </w:r>
      <w:r w:rsidRPr="00E233D2" w:rsidR="00497AFE">
        <w:rPr>
          <w:rFonts w:ascii="Times New Roman" w:hAnsi="Times New Roman"/>
          <w:spacing w:val="-3"/>
          <w:sz w:val="24"/>
          <w:szCs w:val="24"/>
        </w:rPr>
        <w:t xml:space="preserve"> (42 U.S.C. 1779)</w:t>
      </w:r>
      <w:r w:rsidRPr="00E233D2" w:rsidR="0088408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88408D">
        <w:rPr>
          <w:rFonts w:ascii="Times New Roman" w:hAnsi="Times New Roman"/>
          <w:spacing w:val="-3"/>
          <w:sz w:val="24"/>
          <w:szCs w:val="24"/>
        </w:rPr>
        <w:t xml:space="preserve"> E)</w:t>
      </w:r>
      <w:r w:rsidRPr="00E233D2" w:rsidR="00596DDE">
        <w:rPr>
          <w:rFonts w:ascii="Times New Roman" w:hAnsi="Times New Roman"/>
          <w:spacing w:val="-3"/>
          <w:sz w:val="24"/>
          <w:szCs w:val="24"/>
        </w:rPr>
        <w:t xml:space="preserve">. </w:t>
      </w:r>
      <w:r w:rsidRPr="00E233D2" w:rsidR="007744B4">
        <w:rPr>
          <w:rFonts w:ascii="Times New Roman" w:hAnsi="Times New Roman"/>
          <w:spacing w:val="-3"/>
          <w:sz w:val="24"/>
          <w:szCs w:val="24"/>
        </w:rPr>
        <w:t xml:space="preserve">Section 10 of the </w:t>
      </w:r>
      <w:r w:rsidRPr="00E233D2" w:rsidR="00A16AAF">
        <w:rPr>
          <w:rFonts w:ascii="Times New Roman" w:hAnsi="Times New Roman"/>
          <w:spacing w:val="-3"/>
          <w:sz w:val="24"/>
          <w:szCs w:val="24"/>
        </w:rPr>
        <w:t>CNA</w:t>
      </w:r>
      <w:r w:rsidRPr="00E233D2" w:rsidR="007744B4">
        <w:rPr>
          <w:rFonts w:ascii="Times New Roman" w:hAnsi="Times New Roman"/>
          <w:spacing w:val="-3"/>
          <w:sz w:val="24"/>
          <w:szCs w:val="24"/>
        </w:rPr>
        <w:t xml:space="preserve"> requires the Secretary of Agriculture to prescribe such regulations as deemed necessary to carry out </w:t>
      </w:r>
      <w:r w:rsidRPr="00E233D2" w:rsidR="00226E1F">
        <w:rPr>
          <w:rFonts w:ascii="Times New Roman" w:hAnsi="Times New Roman"/>
          <w:spacing w:val="-3"/>
          <w:sz w:val="24"/>
          <w:szCs w:val="24"/>
        </w:rPr>
        <w:t>Child Nutrition Programs</w:t>
      </w:r>
      <w:r w:rsidRPr="00E233D2" w:rsidR="007744B4">
        <w:rPr>
          <w:rFonts w:ascii="Times New Roman" w:hAnsi="Times New Roman"/>
          <w:spacing w:val="-3"/>
          <w:sz w:val="24"/>
          <w:szCs w:val="24"/>
        </w:rPr>
        <w:t xml:space="preserve"> authorize</w:t>
      </w:r>
      <w:r w:rsidRPr="00E233D2" w:rsidR="00226E1F">
        <w:rPr>
          <w:rFonts w:ascii="Times New Roman" w:hAnsi="Times New Roman"/>
          <w:spacing w:val="-3"/>
          <w:sz w:val="24"/>
          <w:szCs w:val="24"/>
        </w:rPr>
        <w:t xml:space="preserve">d </w:t>
      </w:r>
      <w:r w:rsidRPr="00E233D2" w:rsidR="007744B4">
        <w:rPr>
          <w:rFonts w:ascii="Times New Roman" w:hAnsi="Times New Roman"/>
          <w:spacing w:val="-3"/>
          <w:sz w:val="24"/>
          <w:szCs w:val="24"/>
        </w:rPr>
        <w:t>under the NSLA</w:t>
      </w:r>
      <w:r w:rsidRPr="00E233D2" w:rsidR="001F340D">
        <w:rPr>
          <w:rFonts w:ascii="Times New Roman" w:hAnsi="Times New Roman"/>
          <w:spacing w:val="-3"/>
          <w:sz w:val="24"/>
          <w:szCs w:val="24"/>
        </w:rPr>
        <w:t xml:space="preserve"> and CNA</w:t>
      </w:r>
      <w:r w:rsidRPr="00E233D2" w:rsidR="007744B4">
        <w:rPr>
          <w:rFonts w:ascii="Times New Roman" w:hAnsi="Times New Roman"/>
          <w:spacing w:val="-3"/>
          <w:sz w:val="24"/>
          <w:szCs w:val="24"/>
        </w:rPr>
        <w:t>, as amended.</w:t>
      </w:r>
      <w:r w:rsidRPr="00E233D2" w:rsidR="007744B4">
        <w:t xml:space="preserve"> </w:t>
      </w:r>
      <w:r w:rsidRPr="00E233D2" w:rsidR="007744B4">
        <w:rPr>
          <w:rFonts w:ascii="Times New Roman" w:hAnsi="Times New Roman"/>
          <w:spacing w:val="-3"/>
          <w:sz w:val="24"/>
          <w:szCs w:val="24"/>
        </w:rPr>
        <w:t xml:space="preserve">As required, the Secretary of </w:t>
      </w:r>
      <w:r w:rsidRPr="00E233D2" w:rsidR="007744B4">
        <w:rPr>
          <w:rFonts w:ascii="Times New Roman" w:hAnsi="Times New Roman"/>
          <w:spacing w:val="-3"/>
          <w:sz w:val="24"/>
          <w:szCs w:val="24"/>
        </w:rPr>
        <w:t>Agriculture issued 7 CFR Part 2</w:t>
      </w:r>
      <w:r w:rsidR="002E7609">
        <w:rPr>
          <w:rFonts w:ascii="Times New Roman" w:hAnsi="Times New Roman"/>
          <w:spacing w:val="-3"/>
          <w:sz w:val="24"/>
          <w:szCs w:val="24"/>
        </w:rPr>
        <w:t>2</w:t>
      </w:r>
      <w:r w:rsidR="0021364D">
        <w:rPr>
          <w:rFonts w:ascii="Times New Roman" w:hAnsi="Times New Roman"/>
          <w:spacing w:val="-3"/>
          <w:sz w:val="24"/>
          <w:szCs w:val="24"/>
        </w:rPr>
        <w:t>5</w:t>
      </w:r>
      <w:r w:rsidRPr="00E233D2" w:rsidR="00CA4460">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CA4460">
        <w:rPr>
          <w:rFonts w:ascii="Times New Roman" w:hAnsi="Times New Roman"/>
          <w:spacing w:val="-3"/>
          <w:sz w:val="24"/>
          <w:szCs w:val="24"/>
        </w:rPr>
        <w:t xml:space="preserve"> </w:t>
      </w:r>
      <w:r w:rsidRPr="00E233D2" w:rsidR="00BC7A4C">
        <w:rPr>
          <w:rFonts w:ascii="Times New Roman" w:hAnsi="Times New Roman"/>
          <w:spacing w:val="-3"/>
          <w:sz w:val="24"/>
          <w:szCs w:val="24"/>
        </w:rPr>
        <w:t>F)</w:t>
      </w:r>
      <w:r w:rsidRPr="00E233D2" w:rsidR="007744B4">
        <w:rPr>
          <w:rFonts w:ascii="Times New Roman" w:hAnsi="Times New Roman"/>
          <w:spacing w:val="-3"/>
          <w:sz w:val="24"/>
          <w:szCs w:val="24"/>
        </w:rPr>
        <w:t xml:space="preserve">, which sets forth policies and procedures for the administration and operation of the </w:t>
      </w:r>
      <w:r w:rsidR="00554A12">
        <w:rPr>
          <w:rFonts w:ascii="Times New Roman" w:hAnsi="Times New Roman"/>
          <w:spacing w:val="-3"/>
          <w:sz w:val="24"/>
          <w:szCs w:val="24"/>
        </w:rPr>
        <w:t>SFSP</w:t>
      </w:r>
      <w:r w:rsidRPr="00E233D2" w:rsidR="00D145EF">
        <w:rPr>
          <w:rFonts w:ascii="Times New Roman" w:hAnsi="Times New Roman"/>
          <w:spacing w:val="-3"/>
          <w:sz w:val="24"/>
          <w:szCs w:val="24"/>
        </w:rPr>
        <w:t>.</w:t>
      </w:r>
      <w:r w:rsidR="001937AD">
        <w:rPr>
          <w:rFonts w:ascii="Times New Roman" w:hAnsi="Times New Roman"/>
          <w:spacing w:val="-3"/>
          <w:sz w:val="24"/>
          <w:szCs w:val="24"/>
        </w:rPr>
        <w:t xml:space="preserve"> </w:t>
      </w:r>
      <w:r w:rsidRPr="001937AD" w:rsidR="001937AD">
        <w:rPr>
          <w:rFonts w:ascii="Times New Roman" w:hAnsi="Times New Roman"/>
          <w:spacing w:val="-3"/>
          <w:sz w:val="24"/>
          <w:szCs w:val="24"/>
        </w:rPr>
        <w:t>The Summer Food Service Program (SFSP) is a federally funded, state-administered program. USDA reimburses program operators who serve no-cost, healthy meals and snacks to children and teens</w:t>
      </w:r>
      <w:r w:rsidR="001937AD">
        <w:rPr>
          <w:rFonts w:ascii="Times New Roman" w:hAnsi="Times New Roman"/>
          <w:spacing w:val="-3"/>
          <w:sz w:val="24"/>
          <w:szCs w:val="24"/>
        </w:rPr>
        <w:t xml:space="preserve"> at summer sites in low-income communities.</w:t>
      </w:r>
    </w:p>
    <w:p w:rsidR="007B1C8C" w:rsidRPr="005B24B5" w:rsidP="00F57ABA" w14:paraId="42B1819A" w14:textId="77777777">
      <w:pPr>
        <w:spacing w:after="0" w:line="480" w:lineRule="auto"/>
        <w:rPr>
          <w:rFonts w:ascii="Times New Roman" w:hAnsi="Times New Roman"/>
          <w:spacing w:val="-3"/>
          <w:sz w:val="24"/>
          <w:szCs w:val="24"/>
        </w:rPr>
      </w:pPr>
    </w:p>
    <w:p w:rsidR="005B5F5F" w:rsidRPr="00E233D2" w:rsidP="002746CB" w14:paraId="727F5E95" w14:textId="206F1BAD">
      <w:pPr>
        <w:pStyle w:val="Heading1"/>
      </w:pPr>
      <w:bookmarkStart w:id="1" w:name="_Toc150974003"/>
      <w:r w:rsidRPr="00E233D2">
        <w:t>A2. Purpose and Use of the Information.</w:t>
      </w:r>
      <w:bookmarkEnd w:id="1"/>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083A48" w:rsidRPr="00E233D2" w:rsidP="00C22F04" w14:paraId="2F8D3FEF" w14:textId="1AE4EFEA">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00AC4FE3">
        <w:rPr>
          <w:rFonts w:ascii="Times New Roman" w:hAnsi="Times New Roman"/>
          <w:sz w:val="24"/>
          <w:szCs w:val="24"/>
        </w:rPr>
        <w:t xml:space="preserve"> </w:t>
      </w:r>
      <w:r w:rsidRPr="00E233D2" w:rsidR="003E6D4F">
        <w:rPr>
          <w:rFonts w:ascii="Times New Roman" w:hAnsi="Times New Roman"/>
          <w:sz w:val="24"/>
          <w:szCs w:val="24"/>
        </w:rPr>
        <w:t xml:space="preserve">rule, </w:t>
      </w:r>
      <w:r w:rsidRPr="00E233D2" w:rsidR="003D3D5A">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3D3D5A">
        <w:rPr>
          <w:rFonts w:ascii="Times New Roman" w:hAnsi="Times New Roman"/>
          <w:i/>
          <w:iCs/>
          <w:sz w:val="24"/>
          <w:szCs w:val="24"/>
        </w:rPr>
        <w:t xml:space="preserve">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00C87334">
        <w:rPr>
          <w:rFonts w:ascii="Times New Roman" w:hAnsi="Times New Roman"/>
          <w:sz w:val="24"/>
          <w:szCs w:val="24"/>
        </w:rPr>
        <w:t xml:space="preserve"> (RIN </w:t>
      </w:r>
      <w:r w:rsidR="0085028B">
        <w:rPr>
          <w:rFonts w:ascii="Times New Roman" w:hAnsi="Times New Roman"/>
          <w:sz w:val="24"/>
          <w:szCs w:val="24"/>
        </w:rPr>
        <w:t>0584-AE88)</w:t>
      </w:r>
      <w:r w:rsidRPr="00E233D2" w:rsidR="003D3D5A">
        <w:rPr>
          <w:rFonts w:ascii="Times New Roman" w:hAnsi="Times New Roman"/>
          <w:i/>
          <w:iCs/>
          <w:sz w:val="24"/>
          <w:szCs w:val="24"/>
        </w:rPr>
        <w:t xml:space="preserve"> </w:t>
      </w:r>
      <w:r w:rsidRPr="00E233D2" w:rsidR="003D3D5A">
        <w:rPr>
          <w:rFonts w:ascii="Times New Roman" w:hAnsi="Times New Roman"/>
          <w:spacing w:val="-3"/>
          <w:sz w:val="24"/>
          <w:szCs w:val="24"/>
        </w:rPr>
        <w:t>(</w:t>
      </w:r>
      <w:r w:rsidR="00124AF4">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w:t>
      </w:r>
      <w:r w:rsidR="00346CA8">
        <w:rPr>
          <w:rFonts w:ascii="Times New Roman" w:hAnsi="Times New Roman"/>
          <w:spacing w:val="-3"/>
          <w:sz w:val="24"/>
          <w:szCs w:val="24"/>
        </w:rPr>
        <w:t>280</w:t>
      </w:r>
      <w:r w:rsidR="001D6725">
        <w:rPr>
          <w:rFonts w:ascii="Times New Roman" w:hAnsi="Times New Roman"/>
          <w:spacing w:val="-3"/>
          <w:sz w:val="24"/>
          <w:szCs w:val="24"/>
        </w:rPr>
        <w:t>.</w:t>
      </w:r>
      <w:r w:rsidRPr="00E233D2" w:rsidR="00E128DF">
        <w:rPr>
          <w:rFonts w:ascii="Times New Roman" w:hAnsi="Times New Roman"/>
          <w:spacing w:val="-3"/>
          <w:sz w:val="24"/>
          <w:szCs w:val="24"/>
        </w:rPr>
        <w:t xml:space="preserve"> 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0B76E2">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w:t>
      </w:r>
      <w:r w:rsidR="00BE6938">
        <w:rPr>
          <w:rFonts w:ascii="Times New Roman" w:hAnsi="Times New Roman"/>
          <w:spacing w:val="-3"/>
          <w:sz w:val="24"/>
          <w:szCs w:val="24"/>
        </w:rPr>
        <w:t>2</w:t>
      </w:r>
      <w:r w:rsidR="00346CA8">
        <w:rPr>
          <w:rFonts w:ascii="Times New Roman" w:hAnsi="Times New Roman"/>
          <w:spacing w:val="-3"/>
          <w:sz w:val="24"/>
          <w:szCs w:val="24"/>
        </w:rPr>
        <w:t>5</w:t>
      </w:r>
      <w:r w:rsidRPr="00E233D2" w:rsidR="00FB4C42">
        <w:rPr>
          <w:rFonts w:ascii="Times New Roman" w:hAnsi="Times New Roman"/>
          <w:sz w:val="24"/>
          <w:szCs w:val="24"/>
        </w:rPr>
        <w:t xml:space="preserve">. </w:t>
      </w:r>
      <w:r w:rsidRPr="00E233D2" w:rsidR="0015195C">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sidR="0015195C">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sidR="0015195C">
        <w:rPr>
          <w:rFonts w:ascii="Times New Roman" w:hAnsi="Times New Roman"/>
          <w:sz w:val="24"/>
          <w:szCs w:val="24"/>
        </w:rPr>
        <w:t xml:space="preserve">require </w:t>
      </w:r>
      <w:r w:rsidR="008976CC">
        <w:rPr>
          <w:rFonts w:ascii="Times New Roman" w:hAnsi="Times New Roman"/>
          <w:sz w:val="24"/>
          <w:szCs w:val="24"/>
        </w:rPr>
        <w:t>sponsors, including non-profit institutions and camps</w:t>
      </w:r>
      <w:r w:rsidR="000E773D">
        <w:rPr>
          <w:rFonts w:ascii="Times New Roman" w:hAnsi="Times New Roman"/>
          <w:sz w:val="24"/>
          <w:szCs w:val="24"/>
        </w:rPr>
        <w:t>,</w:t>
      </w:r>
      <w:r w:rsidRPr="00E233D2" w:rsidR="00E82CB3">
        <w:rPr>
          <w:rFonts w:ascii="Times New Roman" w:hAnsi="Times New Roman"/>
          <w:sz w:val="24"/>
          <w:szCs w:val="24"/>
        </w:rPr>
        <w:t xml:space="preserve">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w:t>
      </w:r>
      <w:r w:rsidRPr="00E233D2" w:rsidR="0066023E">
        <w:rPr>
          <w:rFonts w:ascii="Times New Roman" w:hAnsi="Times New Roman"/>
          <w:sz w:val="24"/>
          <w:szCs w:val="24"/>
        </w:rPr>
        <w:t xml:space="preserve">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xml:space="preserve">, </w:t>
      </w:r>
      <w:r w:rsidR="00DE3D80">
        <w:rPr>
          <w:rFonts w:ascii="Times New Roman" w:hAnsi="Times New Roman"/>
          <w:sz w:val="24"/>
          <w:szCs w:val="24"/>
        </w:rPr>
        <w:t xml:space="preserve">mainly </w:t>
      </w:r>
      <w:r w:rsidRPr="00E233D2" w:rsidR="00695C59">
        <w:rPr>
          <w:rFonts w:ascii="Times New Roman" w:hAnsi="Times New Roman"/>
          <w:sz w:val="24"/>
          <w:szCs w:val="24"/>
        </w:rPr>
        <w:t>the menu planning option</w:t>
      </w:r>
      <w:r w:rsidRPr="00E233D2" w:rsidR="00B24FD1">
        <w:rPr>
          <w:rFonts w:ascii="Times New Roman" w:hAnsi="Times New Roman"/>
          <w:sz w:val="24"/>
          <w:szCs w:val="24"/>
        </w:rPr>
        <w:t xml:space="preserve">. </w:t>
      </w:r>
      <w:r w:rsidRPr="00E233D2" w:rsidR="007C17F7">
        <w:rPr>
          <w:rFonts w:ascii="Times New Roman" w:hAnsi="Times New Roman"/>
          <w:sz w:val="24"/>
          <w:szCs w:val="24"/>
        </w:rPr>
        <w:t>The i</w:t>
      </w:r>
      <w:r w:rsidRPr="00E233D2" w:rsidR="007F0C81">
        <w:rPr>
          <w:rFonts w:ascii="Times New Roman" w:hAnsi="Times New Roman"/>
          <w:sz w:val="24"/>
          <w:szCs w:val="24"/>
        </w:rPr>
        <w:t>nformation collecti</w:t>
      </w:r>
      <w:r w:rsidRPr="00E233D2" w:rsidR="004266CB">
        <w:rPr>
          <w:rFonts w:ascii="Times New Roman" w:hAnsi="Times New Roman"/>
          <w:sz w:val="24"/>
          <w:szCs w:val="24"/>
        </w:rPr>
        <w:t xml:space="preserve">on </w:t>
      </w:r>
      <w:r w:rsidRPr="00E233D2" w:rsidR="002B23CF">
        <w:rPr>
          <w:rFonts w:ascii="Times New Roman" w:hAnsi="Times New Roman"/>
          <w:sz w:val="24"/>
          <w:szCs w:val="24"/>
        </w:rPr>
        <w:t>occur</w:t>
      </w:r>
      <w:r w:rsidRPr="00E233D2" w:rsidR="002B23CF">
        <w:rPr>
          <w:rFonts w:ascii="Times New Roman" w:hAnsi="Times New Roman"/>
          <w:sz w:val="24"/>
          <w:szCs w:val="24"/>
        </w:rPr>
        <w:t xml:space="preserve"> at the</w:t>
      </w:r>
      <w:r w:rsidRPr="00E233D2" w:rsidR="004266CB">
        <w:rPr>
          <w:rFonts w:ascii="Times New Roman" w:hAnsi="Times New Roman"/>
          <w:sz w:val="24"/>
          <w:szCs w:val="24"/>
        </w:rPr>
        <w:t xml:space="preserve"> </w:t>
      </w:r>
      <w:r w:rsidR="000E773D">
        <w:rPr>
          <w:rFonts w:ascii="Times New Roman" w:hAnsi="Times New Roman"/>
          <w:sz w:val="24"/>
          <w:szCs w:val="24"/>
        </w:rPr>
        <w:t>sponsor</w:t>
      </w:r>
      <w:r w:rsidRPr="00E233D2" w:rsidR="002B23CF">
        <w:rPr>
          <w:rFonts w:ascii="Times New Roman" w:hAnsi="Times New Roman"/>
          <w:sz w:val="24"/>
          <w:szCs w:val="24"/>
        </w:rPr>
        <w:t xml:space="preserve"> level</w:t>
      </w:r>
      <w:r w:rsidRPr="00E233D2" w:rsidR="000568C2">
        <w:rPr>
          <w:rFonts w:ascii="Times New Roman" w:hAnsi="Times New Roman"/>
          <w:sz w:val="24"/>
          <w:szCs w:val="24"/>
        </w:rPr>
        <w:t xml:space="preserve"> in </w:t>
      </w:r>
      <w:r w:rsidRPr="00E233D2" w:rsidR="009B7E62">
        <w:rPr>
          <w:rFonts w:ascii="Times New Roman" w:hAnsi="Times New Roman"/>
          <w:sz w:val="24"/>
          <w:szCs w:val="24"/>
        </w:rPr>
        <w:t>the form of</w:t>
      </w:r>
      <w:r w:rsidRPr="00E233D2" w:rsidR="000568C2">
        <w:rPr>
          <w:rFonts w:ascii="Times New Roman" w:hAnsi="Times New Roman"/>
          <w:sz w:val="24"/>
          <w:szCs w:val="24"/>
        </w:rPr>
        <w:t xml:space="preserve"> re</w:t>
      </w:r>
      <w:r w:rsidRPr="00E233D2" w:rsidR="00695C59">
        <w:rPr>
          <w:rFonts w:ascii="Times New Roman" w:hAnsi="Times New Roman"/>
          <w:sz w:val="24"/>
          <w:szCs w:val="24"/>
        </w:rPr>
        <w:t xml:space="preserve">cordkeeping </w:t>
      </w:r>
      <w:r w:rsidRPr="00E233D2" w:rsidR="000568C2">
        <w:rPr>
          <w:rFonts w:ascii="Times New Roman" w:hAnsi="Times New Roman"/>
          <w:sz w:val="24"/>
          <w:szCs w:val="24"/>
        </w:rPr>
        <w:t>requirements</w:t>
      </w:r>
      <w:r w:rsidRPr="00E233D2" w:rsidR="004266CB">
        <w:rPr>
          <w:rFonts w:ascii="Times New Roman" w:hAnsi="Times New Roman"/>
          <w:sz w:val="24"/>
          <w:szCs w:val="24"/>
        </w:rPr>
        <w:t xml:space="preserve">. </w:t>
      </w:r>
      <w:r w:rsidRPr="00E233D2" w:rsidR="008E04FD">
        <w:rPr>
          <w:rFonts w:ascii="Times New Roman" w:hAnsi="Times New Roman"/>
          <w:sz w:val="24"/>
          <w:szCs w:val="24"/>
        </w:rPr>
        <w:t>USDA</w:t>
      </w:r>
      <w:r w:rsidRPr="00E233D2" w:rsidR="001C32BB">
        <w:rPr>
          <w:rFonts w:ascii="Times New Roman" w:hAnsi="Times New Roman"/>
          <w:sz w:val="24"/>
          <w:szCs w:val="24"/>
        </w:rPr>
        <w:t xml:space="preserve"> does not collect or share the required informatio</w:t>
      </w:r>
      <w:r w:rsidRPr="00E233D2" w:rsidR="00423B7D">
        <w:rPr>
          <w:rFonts w:ascii="Times New Roman" w:hAnsi="Times New Roman"/>
          <w:sz w:val="24"/>
          <w:szCs w:val="24"/>
        </w:rPr>
        <w:t>n</w:t>
      </w:r>
      <w:r w:rsidRPr="00E233D2" w:rsidR="6CE2B8CA">
        <w:rPr>
          <w:rFonts w:ascii="Times New Roman" w:hAnsi="Times New Roman"/>
          <w:sz w:val="24"/>
          <w:szCs w:val="24"/>
        </w:rPr>
        <w:t xml:space="preserve"> at the Federal level</w:t>
      </w:r>
      <w:r w:rsidRPr="00E233D2" w:rsidR="15F645A7">
        <w:rPr>
          <w:rFonts w:ascii="Times New Roman" w:hAnsi="Times New Roman"/>
          <w:sz w:val="24"/>
          <w:szCs w:val="24"/>
        </w:rPr>
        <w:t>.</w:t>
      </w:r>
    </w:p>
    <w:p w:rsidR="000978FB" w:rsidRPr="00E233D2" w:rsidP="00C22F04" w14:paraId="19E2D69F" w14:textId="419D2876">
      <w:pPr>
        <w:spacing w:after="0" w:line="480" w:lineRule="auto"/>
        <w:ind w:right="180"/>
        <w:rPr>
          <w:rFonts w:ascii="Times New Roman" w:hAnsi="Times New Roman"/>
          <w:b/>
          <w:bCs/>
          <w:sz w:val="24"/>
          <w:szCs w:val="24"/>
        </w:rPr>
      </w:pPr>
      <w:r w:rsidRPr="00E233D2">
        <w:rPr>
          <w:rFonts w:ascii="Times New Roman" w:hAnsi="Times New Roman"/>
          <w:b/>
          <w:bCs/>
          <w:sz w:val="24"/>
          <w:szCs w:val="24"/>
        </w:rPr>
        <w:t>• What information will be collected?</w:t>
      </w:r>
    </w:p>
    <w:p w:rsidR="002206C5" w:rsidRPr="00386100" w:rsidP="00C22F04" w14:paraId="53768DC6" w14:textId="1AC08845">
      <w:pPr>
        <w:spacing w:after="0" w:line="480" w:lineRule="auto"/>
        <w:ind w:right="180"/>
        <w:rPr>
          <w:rFonts w:ascii="Times New Roman" w:hAnsi="Times New Roman"/>
          <w:i/>
          <w:iCs/>
          <w:sz w:val="24"/>
          <w:szCs w:val="24"/>
        </w:rPr>
      </w:pPr>
      <w:r w:rsidRPr="00E233D2">
        <w:rPr>
          <w:rFonts w:ascii="Times New Roman" w:hAnsi="Times New Roman"/>
          <w:sz w:val="24"/>
          <w:szCs w:val="24"/>
        </w:rPr>
        <w:t xml:space="preserve">In accordance with the </w:t>
      </w:r>
      <w:r w:rsidRPr="00E233D2" w:rsidR="00A816A0">
        <w:rPr>
          <w:rFonts w:ascii="Times New Roman" w:hAnsi="Times New Roman"/>
          <w:sz w:val="24"/>
          <w:szCs w:val="24"/>
        </w:rPr>
        <w:t xml:space="preserve">final </w:t>
      </w:r>
      <w:r w:rsidRPr="00E233D2">
        <w:rPr>
          <w:rFonts w:ascii="Times New Roman" w:hAnsi="Times New Roman"/>
          <w:sz w:val="24"/>
          <w:szCs w:val="24"/>
        </w:rPr>
        <w:t xml:space="preserve">rule, the following information </w:t>
      </w:r>
      <w:r w:rsidRPr="00E233D2" w:rsidR="00A816A0">
        <w:rPr>
          <w:rFonts w:ascii="Times New Roman" w:hAnsi="Times New Roman"/>
          <w:sz w:val="24"/>
          <w:szCs w:val="24"/>
        </w:rPr>
        <w:t xml:space="preserve">will </w:t>
      </w:r>
      <w:r w:rsidRPr="00E233D2">
        <w:rPr>
          <w:rFonts w:ascii="Times New Roman" w:hAnsi="Times New Roman"/>
          <w:sz w:val="24"/>
          <w:szCs w:val="24"/>
        </w:rPr>
        <w:t>be collected:</w:t>
      </w:r>
    </w:p>
    <w:p w:rsidR="78AAD250" w:rsidRPr="00E233D2" w:rsidP="6B82BB88" w14:paraId="5BD6290C" w14:textId="6F16033E">
      <w:pPr>
        <w:pStyle w:val="ListParagraph"/>
        <w:numPr>
          <w:ilvl w:val="0"/>
          <w:numId w:val="35"/>
        </w:numPr>
        <w:spacing w:after="0" w:line="480" w:lineRule="auto"/>
        <w:ind w:right="180"/>
      </w:pPr>
      <w:r w:rsidRPr="00E233D2">
        <w:rPr>
          <w:rFonts w:ascii="Times New Roman" w:hAnsi="Times New Roman"/>
          <w:sz w:val="24"/>
          <w:szCs w:val="24"/>
        </w:rPr>
        <w:t xml:space="preserve">Documentation to demonstrate that </w:t>
      </w:r>
      <w:r w:rsidR="00DE2C13">
        <w:rPr>
          <w:rFonts w:ascii="Times New Roman" w:hAnsi="Times New Roman"/>
          <w:sz w:val="24"/>
          <w:szCs w:val="24"/>
        </w:rPr>
        <w:t>SFSP</w:t>
      </w:r>
      <w:r w:rsidR="00D54033">
        <w:rPr>
          <w:rFonts w:ascii="Times New Roman" w:hAnsi="Times New Roman"/>
          <w:sz w:val="24"/>
          <w:szCs w:val="24"/>
        </w:rPr>
        <w:t xml:space="preserve"> </w:t>
      </w:r>
      <w:r w:rsidR="00DE2C13">
        <w:rPr>
          <w:rFonts w:ascii="Times New Roman" w:hAnsi="Times New Roman"/>
          <w:sz w:val="24"/>
          <w:szCs w:val="24"/>
        </w:rPr>
        <w:t>sponsors</w:t>
      </w:r>
      <w:r w:rsidRPr="00E233D2" w:rsidR="030C5215">
        <w:rPr>
          <w:rFonts w:ascii="Times New Roman" w:hAnsi="Times New Roman"/>
          <w:sz w:val="24"/>
          <w:szCs w:val="24"/>
        </w:rPr>
        <w:t xml:space="preserve"> </w:t>
      </w:r>
      <w:r w:rsidRPr="00E233D2" w:rsidR="062BE86E">
        <w:rPr>
          <w:rFonts w:ascii="Times New Roman" w:hAnsi="Times New Roman"/>
          <w:sz w:val="24"/>
          <w:szCs w:val="24"/>
        </w:rPr>
        <w:t xml:space="preserve">that </w:t>
      </w:r>
      <w:r w:rsidRPr="00E233D2" w:rsidR="654D5612">
        <w:rPr>
          <w:rFonts w:ascii="Times New Roman" w:hAnsi="Times New Roman"/>
          <w:sz w:val="24"/>
          <w:szCs w:val="24"/>
        </w:rPr>
        <w:t xml:space="preserve">implement the </w:t>
      </w:r>
      <w:r w:rsidRPr="00E233D2" w:rsidR="389F5DE2">
        <w:rPr>
          <w:rFonts w:ascii="Times New Roman" w:hAnsi="Times New Roman"/>
          <w:sz w:val="24"/>
          <w:szCs w:val="24"/>
        </w:rPr>
        <w:t xml:space="preserve">menu planning </w:t>
      </w:r>
      <w:r w:rsidRPr="00E233D2" w:rsidR="654D5612">
        <w:rPr>
          <w:rFonts w:ascii="Times New Roman" w:hAnsi="Times New Roman"/>
          <w:sz w:val="24"/>
          <w:szCs w:val="24"/>
        </w:rPr>
        <w:t xml:space="preserve">option to </w:t>
      </w:r>
      <w:r w:rsidRPr="00E233D2" w:rsidR="6FB76CEB">
        <w:rPr>
          <w:rFonts w:ascii="Times New Roman" w:hAnsi="Times New Roman"/>
          <w:sz w:val="24"/>
          <w:szCs w:val="24"/>
        </w:rPr>
        <w:t xml:space="preserve">serve vegetables to meet the grains requirement </w:t>
      </w:r>
      <w:r w:rsidRPr="00E233D2" w:rsidR="030C5215">
        <w:rPr>
          <w:rFonts w:ascii="Times New Roman" w:hAnsi="Times New Roman"/>
          <w:sz w:val="24"/>
          <w:szCs w:val="24"/>
        </w:rPr>
        <w:t>serv</w:t>
      </w:r>
      <w:r w:rsidRPr="00E233D2" w:rsidR="7753F06C">
        <w:rPr>
          <w:rFonts w:ascii="Times New Roman" w:hAnsi="Times New Roman"/>
          <w:sz w:val="24"/>
          <w:szCs w:val="24"/>
        </w:rPr>
        <w:t>e</w:t>
      </w:r>
      <w:r w:rsidRPr="00E233D2" w:rsidR="030C5215">
        <w:rPr>
          <w:rFonts w:ascii="Times New Roman" w:hAnsi="Times New Roman"/>
          <w:sz w:val="24"/>
          <w:szCs w:val="24"/>
        </w:rPr>
        <w:t xml:space="preserve"> primarily American Indian or Alaska Native children</w:t>
      </w:r>
      <w:r w:rsidR="00D54033">
        <w:rPr>
          <w:rFonts w:ascii="Times New Roman" w:hAnsi="Times New Roman"/>
          <w:sz w:val="24"/>
          <w:szCs w:val="24"/>
        </w:rPr>
        <w:t>.</w:t>
      </w:r>
      <w:r w:rsidRPr="00E233D2" w:rsidR="58BE6B4F">
        <w:rPr>
          <w:rFonts w:ascii="Times New Roman" w:hAnsi="Times New Roman"/>
          <w:sz w:val="24"/>
          <w:szCs w:val="24"/>
        </w:rPr>
        <w:t xml:space="preserve"> </w:t>
      </w:r>
    </w:p>
    <w:p w:rsidR="008609DF" w:rsidRPr="00E233D2" w:rsidP="002746CB" w14:paraId="0E82A81D" w14:textId="715320B3">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Is the information collected via a report or public disclosure, or is it a record that must be maintained? </w:t>
      </w:r>
    </w:p>
    <w:p w:rsidR="00645EBF" w:rsidRPr="00386100" w:rsidP="00C21FE1" w14:paraId="04C7FB50" w14:textId="53B65433">
      <w:pPr>
        <w:pStyle w:val="ListParagraph"/>
        <w:spacing w:line="480" w:lineRule="auto"/>
        <w:ind w:left="1440"/>
        <w:rPr>
          <w:rFonts w:ascii="Times New Roman" w:hAnsi="Times New Roman"/>
          <w:sz w:val="24"/>
          <w:szCs w:val="24"/>
        </w:rPr>
      </w:pPr>
      <w:r w:rsidRPr="00E233D2">
        <w:rPr>
          <w:rFonts w:ascii="Times New Roman" w:hAnsi="Times New Roman"/>
          <w:sz w:val="24"/>
          <w:szCs w:val="24"/>
        </w:rPr>
        <w:t>Information is not collected via a report or public disclosure.</w:t>
      </w:r>
      <w:r w:rsidR="00ED5D62">
        <w:rPr>
          <w:rFonts w:ascii="Times New Roman" w:hAnsi="Times New Roman"/>
          <w:sz w:val="24"/>
          <w:szCs w:val="24"/>
        </w:rPr>
        <w:t xml:space="preserve">   </w:t>
      </w:r>
      <w:r w:rsidRPr="00E233D2" w:rsidR="00762C53">
        <w:rPr>
          <w:rFonts w:ascii="Times New Roman" w:hAnsi="Times New Roman"/>
          <w:sz w:val="24"/>
          <w:szCs w:val="24"/>
        </w:rPr>
        <w:t>Some i</w:t>
      </w:r>
      <w:r w:rsidRPr="00E233D2" w:rsidR="00124DB4">
        <w:rPr>
          <w:rFonts w:ascii="Times New Roman" w:hAnsi="Times New Roman"/>
          <w:sz w:val="24"/>
          <w:szCs w:val="24"/>
        </w:rPr>
        <w:t>nformation collection</w:t>
      </w:r>
      <w:r w:rsidRPr="00E233D2" w:rsidR="00F05A93">
        <w:rPr>
          <w:rFonts w:ascii="Times New Roman" w:hAnsi="Times New Roman"/>
          <w:sz w:val="24"/>
          <w:szCs w:val="24"/>
        </w:rPr>
        <w:t xml:space="preserve">s that occur </w:t>
      </w:r>
      <w:r w:rsidRPr="00E233D2" w:rsidR="00180071">
        <w:rPr>
          <w:rFonts w:ascii="Times New Roman" w:hAnsi="Times New Roman"/>
          <w:sz w:val="24"/>
          <w:szCs w:val="24"/>
        </w:rPr>
        <w:t xml:space="preserve">are </w:t>
      </w:r>
      <w:r w:rsidRPr="00E233D2" w:rsidR="00762C53">
        <w:rPr>
          <w:rFonts w:ascii="Times New Roman" w:hAnsi="Times New Roman"/>
          <w:sz w:val="24"/>
          <w:szCs w:val="24"/>
        </w:rPr>
        <w:t>in accordance with recordkeeping requirements and</w:t>
      </w:r>
      <w:r w:rsidRPr="00E233D2" w:rsidR="00180071">
        <w:rPr>
          <w:rFonts w:ascii="Times New Roman" w:hAnsi="Times New Roman"/>
          <w:sz w:val="24"/>
          <w:szCs w:val="24"/>
        </w:rPr>
        <w:t xml:space="preserve">, therefore, information </w:t>
      </w:r>
      <w:r w:rsidRPr="00E233D2" w:rsidR="00121E1C">
        <w:rPr>
          <w:rFonts w:ascii="Times New Roman" w:hAnsi="Times New Roman"/>
          <w:sz w:val="24"/>
          <w:szCs w:val="24"/>
        </w:rPr>
        <w:t>would be</w:t>
      </w:r>
      <w:r w:rsidRPr="00E233D2" w:rsidR="00762C53">
        <w:rPr>
          <w:rFonts w:ascii="Times New Roman" w:hAnsi="Times New Roman"/>
          <w:sz w:val="24"/>
          <w:szCs w:val="24"/>
        </w:rPr>
        <w:t xml:space="preserve"> </w:t>
      </w:r>
      <w:r w:rsidRPr="00E233D2" w:rsidR="00124DB4">
        <w:rPr>
          <w:rFonts w:ascii="Times New Roman" w:hAnsi="Times New Roman"/>
          <w:sz w:val="24"/>
          <w:szCs w:val="24"/>
        </w:rPr>
        <w:t>maintained as records</w:t>
      </w:r>
      <w:r w:rsidRPr="00E233D2" w:rsidR="00180071">
        <w:rPr>
          <w:rFonts w:ascii="Times New Roman" w:hAnsi="Times New Roman"/>
          <w:sz w:val="24"/>
          <w:szCs w:val="24"/>
        </w:rPr>
        <w:t>.</w:t>
      </w:r>
      <w:r w:rsidR="00ED5D62">
        <w:rPr>
          <w:rFonts w:ascii="Times New Roman" w:hAnsi="Times New Roman"/>
          <w:sz w:val="24"/>
          <w:szCs w:val="24"/>
        </w:rPr>
        <w:t xml:space="preserve">   </w:t>
      </w:r>
      <w:r w:rsidR="00253D37">
        <w:rPr>
          <w:rFonts w:ascii="Times New Roman" w:hAnsi="Times New Roman"/>
          <w:sz w:val="24"/>
          <w:szCs w:val="24"/>
        </w:rPr>
        <w:t>SFSP institutions</w:t>
      </w:r>
      <w:r w:rsidRPr="00E233D2" w:rsidR="009D65FB">
        <w:rPr>
          <w:rFonts w:ascii="Times New Roman" w:hAnsi="Times New Roman"/>
          <w:sz w:val="24"/>
          <w:szCs w:val="24"/>
        </w:rPr>
        <w:t xml:space="preserve"> </w:t>
      </w:r>
      <w:r w:rsidRPr="00E233D2" w:rsidR="004149B1">
        <w:rPr>
          <w:rFonts w:ascii="Times New Roman" w:hAnsi="Times New Roman"/>
          <w:sz w:val="24"/>
          <w:szCs w:val="24"/>
        </w:rPr>
        <w:t>will be</w:t>
      </w:r>
      <w:r w:rsidRPr="00E233D2" w:rsidR="00FF34C4">
        <w:rPr>
          <w:rFonts w:ascii="Times New Roman" w:hAnsi="Times New Roman"/>
          <w:sz w:val="24"/>
          <w:szCs w:val="24"/>
        </w:rPr>
        <w:t xml:space="preserve"> re</w:t>
      </w:r>
      <w:r w:rsidRPr="00E233D2" w:rsidR="003E6D4F">
        <w:rPr>
          <w:rFonts w:ascii="Times New Roman" w:hAnsi="Times New Roman"/>
          <w:sz w:val="24"/>
          <w:szCs w:val="24"/>
        </w:rPr>
        <w:t>sponsible for</w:t>
      </w:r>
      <w:r w:rsidRPr="00E233D2" w:rsidR="00FF34C4">
        <w:rPr>
          <w:rFonts w:ascii="Times New Roman" w:hAnsi="Times New Roman"/>
          <w:sz w:val="24"/>
          <w:szCs w:val="24"/>
        </w:rPr>
        <w:t xml:space="preserve"> maintain</w:t>
      </w:r>
      <w:r w:rsidRPr="00E233D2" w:rsidR="003E6D4F">
        <w:rPr>
          <w:rFonts w:ascii="Times New Roman" w:hAnsi="Times New Roman"/>
          <w:sz w:val="24"/>
          <w:szCs w:val="24"/>
        </w:rPr>
        <w:t>ing</w:t>
      </w:r>
      <w:r w:rsidRPr="00E233D2" w:rsidR="00FF34C4">
        <w:rPr>
          <w:rFonts w:ascii="Times New Roman" w:hAnsi="Times New Roman"/>
          <w:sz w:val="24"/>
          <w:szCs w:val="24"/>
        </w:rPr>
        <w:t xml:space="preserve"> documentation to demonstrate that </w:t>
      </w:r>
      <w:r w:rsidR="00253D37">
        <w:rPr>
          <w:rFonts w:ascii="Times New Roman" w:hAnsi="Times New Roman"/>
          <w:sz w:val="24"/>
          <w:szCs w:val="24"/>
        </w:rPr>
        <w:t>SFSP</w:t>
      </w:r>
      <w:r w:rsidR="009D65FB">
        <w:rPr>
          <w:rFonts w:ascii="Times New Roman" w:hAnsi="Times New Roman"/>
          <w:sz w:val="24"/>
          <w:szCs w:val="24"/>
        </w:rPr>
        <w:t xml:space="preserve"> </w:t>
      </w:r>
      <w:r w:rsidR="00253D37">
        <w:rPr>
          <w:rFonts w:ascii="Times New Roman" w:hAnsi="Times New Roman"/>
          <w:sz w:val="24"/>
          <w:szCs w:val="24"/>
        </w:rPr>
        <w:t>sponsors</w:t>
      </w:r>
      <w:r w:rsidRPr="00E233D2" w:rsidR="00FF34C4">
        <w:rPr>
          <w:rFonts w:ascii="Times New Roman" w:hAnsi="Times New Roman"/>
          <w:sz w:val="24"/>
          <w:szCs w:val="24"/>
        </w:rPr>
        <w:t xml:space="preserve"> serve primarily American Indian or Alaska Native </w:t>
      </w:r>
      <w:r w:rsidRPr="00E233D2" w:rsidR="00020C63">
        <w:rPr>
          <w:rFonts w:ascii="Times New Roman" w:hAnsi="Times New Roman"/>
          <w:sz w:val="24"/>
          <w:szCs w:val="24"/>
        </w:rPr>
        <w:t>students</w:t>
      </w:r>
      <w:r w:rsidR="00484C90">
        <w:rPr>
          <w:rFonts w:ascii="Times New Roman" w:hAnsi="Times New Roman"/>
          <w:sz w:val="24"/>
          <w:szCs w:val="24"/>
        </w:rPr>
        <w:t xml:space="preserve"> if they take advantage of the menu planning option</w:t>
      </w:r>
      <w:r w:rsidRPr="00E233D2" w:rsidR="66DAD62F">
        <w:rPr>
          <w:rFonts w:ascii="Times New Roman" w:hAnsi="Times New Roman"/>
          <w:sz w:val="24"/>
          <w:szCs w:val="24"/>
        </w:rPr>
        <w:t>.</w:t>
      </w:r>
      <w:r w:rsidR="00E93810">
        <w:rPr>
          <w:rFonts w:ascii="Times New Roman" w:hAnsi="Times New Roman"/>
          <w:sz w:val="24"/>
          <w:szCs w:val="24"/>
        </w:rPr>
        <w:t xml:space="preserve">  </w:t>
      </w:r>
      <w:r w:rsidR="007E7252">
        <w:rPr>
          <w:rFonts w:ascii="Times New Roman" w:hAnsi="Times New Roman"/>
          <w:sz w:val="24"/>
          <w:szCs w:val="24"/>
        </w:rPr>
        <w:t xml:space="preserve">The final rule does not </w:t>
      </w:r>
      <w:r w:rsidR="005F4946">
        <w:rPr>
          <w:rFonts w:ascii="Times New Roman" w:hAnsi="Times New Roman"/>
          <w:sz w:val="24"/>
          <w:szCs w:val="24"/>
        </w:rPr>
        <w:t xml:space="preserve">introduce any new </w:t>
      </w:r>
      <w:r w:rsidR="006330AC">
        <w:rPr>
          <w:rFonts w:ascii="Times New Roman" w:hAnsi="Times New Roman"/>
          <w:sz w:val="24"/>
          <w:szCs w:val="24"/>
        </w:rPr>
        <w:t xml:space="preserve">or revise any existing </w:t>
      </w:r>
      <w:r w:rsidR="00C21FE1">
        <w:rPr>
          <w:rFonts w:ascii="Times New Roman" w:hAnsi="Times New Roman"/>
          <w:sz w:val="24"/>
          <w:szCs w:val="24"/>
        </w:rPr>
        <w:t>reporting or third-party disclosure requirements</w:t>
      </w:r>
      <w:r w:rsidR="009F13C4">
        <w:rPr>
          <w:rFonts w:ascii="Times New Roman" w:hAnsi="Times New Roman"/>
          <w:sz w:val="24"/>
          <w:szCs w:val="24"/>
        </w:rPr>
        <w:t>.</w:t>
      </w:r>
      <w:r w:rsidR="007E7252">
        <w:rPr>
          <w:rFonts w:ascii="Times New Roman" w:hAnsi="Times New Roman"/>
          <w:sz w:val="24"/>
          <w:szCs w:val="24"/>
        </w:rPr>
        <w:t xml:space="preserve"> </w:t>
      </w:r>
    </w:p>
    <w:p w:rsidR="002746CB" w:rsidRPr="00E233D2" w:rsidP="00D707CC" w14:paraId="6AD60841" w14:textId="323AF4FD">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Is the collection voluntary, mandatory, or necessary to obtain benefits?</w:t>
      </w:r>
    </w:p>
    <w:p w:rsidR="008C3894" w:rsidRPr="00E233D2" w:rsidP="7E4ADF88" w14:paraId="7DF4F35F" w14:textId="3C5E86AE">
      <w:pPr>
        <w:pStyle w:val="ListParagraph"/>
        <w:numPr>
          <w:ilvl w:val="1"/>
          <w:numId w:val="32"/>
        </w:numPr>
        <w:spacing w:line="480" w:lineRule="auto"/>
        <w:ind w:left="1440"/>
        <w:rPr>
          <w:sz w:val="24"/>
          <w:szCs w:val="24"/>
        </w:rPr>
      </w:pPr>
      <w:r>
        <w:rPr>
          <w:rFonts w:ascii="Times New Roman" w:hAnsi="Times New Roman"/>
          <w:sz w:val="24"/>
          <w:szCs w:val="24"/>
        </w:rPr>
        <w:t>SFSP</w:t>
      </w:r>
      <w:r w:rsidR="00AC6B04">
        <w:rPr>
          <w:rFonts w:ascii="Times New Roman" w:hAnsi="Times New Roman"/>
          <w:sz w:val="24"/>
          <w:szCs w:val="24"/>
        </w:rPr>
        <w:t xml:space="preserve"> operators</w:t>
      </w:r>
      <w:r w:rsidRPr="00E233D2" w:rsidR="003E6D4F">
        <w:rPr>
          <w:rFonts w:ascii="Times New Roman" w:hAnsi="Times New Roman"/>
          <w:sz w:val="24"/>
          <w:szCs w:val="24"/>
        </w:rPr>
        <w:t xml:space="preserve"> are not required to </w:t>
      </w:r>
      <w:r w:rsidRPr="00E233D2" w:rsidR="0572F7FA">
        <w:rPr>
          <w:rFonts w:ascii="Times New Roman" w:hAnsi="Times New Roman"/>
          <w:sz w:val="24"/>
          <w:szCs w:val="24"/>
        </w:rPr>
        <w:t>implement</w:t>
      </w:r>
      <w:r w:rsidRPr="00E233D2" w:rsidR="003E6D4F">
        <w:rPr>
          <w:rFonts w:ascii="Times New Roman" w:hAnsi="Times New Roman"/>
          <w:sz w:val="24"/>
          <w:szCs w:val="24"/>
        </w:rPr>
        <w:t xml:space="preserve"> </w:t>
      </w:r>
      <w:r w:rsidRPr="00E233D2" w:rsidR="0126F6CA">
        <w:rPr>
          <w:rFonts w:ascii="Times New Roman" w:hAnsi="Times New Roman"/>
          <w:sz w:val="24"/>
          <w:szCs w:val="24"/>
        </w:rPr>
        <w:t>t</w:t>
      </w:r>
      <w:r w:rsidRPr="00E233D2" w:rsidR="42DD4ECE">
        <w:rPr>
          <w:rFonts w:ascii="Times New Roman" w:hAnsi="Times New Roman"/>
          <w:sz w:val="24"/>
          <w:szCs w:val="24"/>
        </w:rPr>
        <w:t>he</w:t>
      </w:r>
      <w:r w:rsidRPr="00E233D2" w:rsidR="0069039F">
        <w:rPr>
          <w:rFonts w:ascii="Times New Roman" w:hAnsi="Times New Roman"/>
          <w:sz w:val="24"/>
          <w:szCs w:val="24"/>
        </w:rPr>
        <w:t xml:space="preserve"> </w:t>
      </w:r>
      <w:r w:rsidRPr="00E233D2" w:rsidR="00561091">
        <w:rPr>
          <w:rFonts w:ascii="Times New Roman" w:hAnsi="Times New Roman"/>
          <w:sz w:val="24"/>
          <w:szCs w:val="24"/>
        </w:rPr>
        <w:t xml:space="preserve">menu planning </w:t>
      </w:r>
      <w:r w:rsidRPr="00E233D2" w:rsidR="0069039F">
        <w:rPr>
          <w:rFonts w:ascii="Times New Roman" w:hAnsi="Times New Roman"/>
          <w:sz w:val="24"/>
          <w:szCs w:val="24"/>
        </w:rPr>
        <w:t>option</w:t>
      </w:r>
      <w:r w:rsidRPr="00E233D2" w:rsidR="00F71C5C">
        <w:rPr>
          <w:rFonts w:ascii="Times New Roman" w:hAnsi="Times New Roman"/>
          <w:sz w:val="24"/>
          <w:szCs w:val="24"/>
        </w:rPr>
        <w:t xml:space="preserve"> </w:t>
      </w:r>
      <w:r w:rsidRPr="00E233D2" w:rsidR="01995B46">
        <w:rPr>
          <w:rFonts w:ascii="Times New Roman" w:hAnsi="Times New Roman"/>
          <w:sz w:val="24"/>
          <w:szCs w:val="24"/>
        </w:rPr>
        <w:t>that allow</w:t>
      </w:r>
      <w:r w:rsidRPr="00E233D2" w:rsidR="162B0A6B">
        <w:rPr>
          <w:rFonts w:ascii="Times New Roman" w:hAnsi="Times New Roman"/>
          <w:sz w:val="24"/>
          <w:szCs w:val="24"/>
        </w:rPr>
        <w:t>s</w:t>
      </w:r>
      <w:r w:rsidRPr="00E233D2" w:rsidR="01995B46">
        <w:rPr>
          <w:rFonts w:ascii="Times New Roman" w:hAnsi="Times New Roman"/>
          <w:sz w:val="24"/>
          <w:szCs w:val="24"/>
        </w:rPr>
        <w:t xml:space="preserve"> </w:t>
      </w:r>
      <w:r>
        <w:rPr>
          <w:rFonts w:ascii="Times New Roman" w:hAnsi="Times New Roman"/>
          <w:sz w:val="24"/>
          <w:szCs w:val="24"/>
        </w:rPr>
        <w:t>sponsors</w:t>
      </w:r>
      <w:r w:rsidRPr="00E233D2" w:rsidR="732AFA0A">
        <w:rPr>
          <w:rFonts w:ascii="Times New Roman" w:hAnsi="Times New Roman"/>
          <w:sz w:val="24"/>
          <w:szCs w:val="24"/>
        </w:rPr>
        <w:t xml:space="preserve"> that </w:t>
      </w:r>
      <w:r w:rsidRPr="00E233D2" w:rsidR="003E6D4F">
        <w:rPr>
          <w:rFonts w:ascii="Times New Roman" w:hAnsi="Times New Roman"/>
          <w:sz w:val="24"/>
          <w:szCs w:val="24"/>
        </w:rPr>
        <w:t>serv</w:t>
      </w:r>
      <w:r w:rsidRPr="00E233D2" w:rsidR="18B45033">
        <w:rPr>
          <w:rFonts w:ascii="Times New Roman" w:hAnsi="Times New Roman"/>
          <w:sz w:val="24"/>
          <w:szCs w:val="24"/>
        </w:rPr>
        <w:t>e</w:t>
      </w:r>
      <w:r w:rsidRPr="00E233D2" w:rsidR="003E6D4F">
        <w:rPr>
          <w:rFonts w:ascii="Times New Roman" w:hAnsi="Times New Roman"/>
          <w:sz w:val="24"/>
          <w:szCs w:val="24"/>
        </w:rPr>
        <w:t xml:space="preserve"> primarily American Indian or Alaska Native </w:t>
      </w:r>
      <w:r w:rsidR="00273A18">
        <w:rPr>
          <w:rFonts w:ascii="Times New Roman" w:hAnsi="Times New Roman"/>
          <w:sz w:val="24"/>
          <w:szCs w:val="24"/>
        </w:rPr>
        <w:t xml:space="preserve">participants </w:t>
      </w:r>
      <w:r w:rsidRPr="00E233D2" w:rsidR="007571E6">
        <w:rPr>
          <w:rFonts w:ascii="Times New Roman" w:hAnsi="Times New Roman"/>
          <w:sz w:val="24"/>
          <w:szCs w:val="24"/>
        </w:rPr>
        <w:t>to</w:t>
      </w:r>
      <w:r w:rsidRPr="00E233D2" w:rsidR="001C54D9">
        <w:rPr>
          <w:rFonts w:ascii="Times New Roman" w:hAnsi="Times New Roman"/>
          <w:sz w:val="24"/>
          <w:szCs w:val="24"/>
        </w:rPr>
        <w:t xml:space="preserve"> serve vegetables to meet the grains requirement</w:t>
      </w:r>
      <w:r w:rsidR="00977A7C">
        <w:rPr>
          <w:rFonts w:ascii="Times New Roman" w:hAnsi="Times New Roman"/>
          <w:sz w:val="24"/>
          <w:szCs w:val="24"/>
        </w:rPr>
        <w:t>, but if they</w:t>
      </w:r>
      <w:r w:rsidR="00A23EEC">
        <w:rPr>
          <w:rFonts w:ascii="Times New Roman" w:hAnsi="Times New Roman"/>
          <w:sz w:val="24"/>
          <w:szCs w:val="24"/>
        </w:rPr>
        <w:t xml:space="preserve"> do</w:t>
      </w:r>
      <w:r w:rsidR="00977A7C">
        <w:rPr>
          <w:rFonts w:ascii="Times New Roman" w:hAnsi="Times New Roman"/>
          <w:sz w:val="24"/>
          <w:szCs w:val="24"/>
        </w:rPr>
        <w:t xml:space="preserve"> choose this option, the </w:t>
      </w:r>
      <w:r w:rsidR="00AA79E5">
        <w:rPr>
          <w:rFonts w:ascii="Times New Roman" w:hAnsi="Times New Roman"/>
          <w:sz w:val="24"/>
          <w:szCs w:val="24"/>
        </w:rPr>
        <w:t>operators</w:t>
      </w:r>
      <w:r w:rsidRPr="00E233D2" w:rsidR="00AA79E5">
        <w:rPr>
          <w:rFonts w:ascii="Times New Roman" w:hAnsi="Times New Roman"/>
          <w:sz w:val="24"/>
          <w:szCs w:val="24"/>
        </w:rPr>
        <w:t xml:space="preserve"> </w:t>
      </w:r>
      <w:r w:rsidRPr="00E233D2" w:rsidR="59A80740">
        <w:rPr>
          <w:rFonts w:ascii="Times New Roman" w:hAnsi="Times New Roman"/>
          <w:sz w:val="24"/>
          <w:szCs w:val="24"/>
        </w:rPr>
        <w:t>are</w:t>
      </w:r>
      <w:r w:rsidRPr="00E233D2" w:rsidR="00E4129B">
        <w:rPr>
          <w:rFonts w:ascii="Times New Roman" w:hAnsi="Times New Roman"/>
          <w:sz w:val="24"/>
          <w:szCs w:val="24"/>
        </w:rPr>
        <w:t xml:space="preserve"> responsible for maintaining documentation to demonstrate that the </w:t>
      </w:r>
      <w:r w:rsidR="00AA79E5">
        <w:rPr>
          <w:rFonts w:ascii="Times New Roman" w:hAnsi="Times New Roman"/>
          <w:sz w:val="24"/>
          <w:szCs w:val="24"/>
        </w:rPr>
        <w:t xml:space="preserve">institutions </w:t>
      </w:r>
      <w:r w:rsidRPr="00E233D2" w:rsidR="00E4129B">
        <w:rPr>
          <w:rFonts w:ascii="Times New Roman" w:hAnsi="Times New Roman"/>
          <w:sz w:val="24"/>
          <w:szCs w:val="24"/>
        </w:rPr>
        <w:t>serve primarily American Indian or Alaska Native students.</w:t>
      </w:r>
      <w:r w:rsidRPr="00E233D2" w:rsidR="00D33546">
        <w:rPr>
          <w:rFonts w:ascii="Times New Roman" w:hAnsi="Times New Roman"/>
          <w:sz w:val="24"/>
          <w:szCs w:val="24"/>
        </w:rPr>
        <w:t xml:space="preserve"> </w:t>
      </w:r>
      <w:r w:rsidRPr="00E233D2" w:rsidR="001A2D63">
        <w:rPr>
          <w:rFonts w:ascii="Times New Roman" w:hAnsi="Times New Roman"/>
          <w:sz w:val="24"/>
          <w:szCs w:val="24"/>
        </w:rPr>
        <w:t>The recordkeeping requirement</w:t>
      </w:r>
      <w:r w:rsidRPr="00E233D2" w:rsidR="00860726">
        <w:rPr>
          <w:rFonts w:ascii="Times New Roman" w:hAnsi="Times New Roman"/>
          <w:sz w:val="24"/>
          <w:szCs w:val="24"/>
        </w:rPr>
        <w:t xml:space="preserve">s associated with the menu planning option are </w:t>
      </w:r>
      <w:r w:rsidRPr="00E233D2" w:rsidR="00D3185B">
        <w:rPr>
          <w:rFonts w:ascii="Times New Roman" w:hAnsi="Times New Roman"/>
          <w:sz w:val="24"/>
          <w:szCs w:val="24"/>
        </w:rPr>
        <w:t>required</w:t>
      </w:r>
      <w:r w:rsidRPr="00E233D2" w:rsidR="00F939DB">
        <w:rPr>
          <w:rFonts w:ascii="Times New Roman" w:hAnsi="Times New Roman"/>
          <w:sz w:val="24"/>
          <w:szCs w:val="24"/>
        </w:rPr>
        <w:t xml:space="preserve"> </w:t>
      </w:r>
      <w:r w:rsidRPr="00E233D2" w:rsidR="00860726">
        <w:rPr>
          <w:rFonts w:ascii="Times New Roman" w:hAnsi="Times New Roman"/>
          <w:sz w:val="24"/>
          <w:szCs w:val="24"/>
        </w:rPr>
        <w:t>to implement the operational flexibility.</w:t>
      </w:r>
    </w:p>
    <w:p w:rsidR="007B6EA7" w:rsidRPr="00E233D2" w:rsidP="007B6EA7" w14:paraId="302B1C68" w14:textId="30929CA2">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From whom will the information be collected</w:t>
      </w:r>
      <w:r w:rsidRPr="00E233D2" w:rsidR="00036A3A">
        <w:rPr>
          <w:rFonts w:ascii="Times New Roman" w:hAnsi="Times New Roman"/>
          <w:b/>
          <w:bCs/>
          <w:sz w:val="24"/>
          <w:szCs w:val="24"/>
        </w:rPr>
        <w:t xml:space="preserve"> and how will the information be used</w:t>
      </w:r>
      <w:r w:rsidRPr="00E233D2">
        <w:rPr>
          <w:rFonts w:ascii="Times New Roman" w:hAnsi="Times New Roman"/>
          <w:b/>
          <w:bCs/>
          <w:sz w:val="24"/>
          <w:szCs w:val="24"/>
        </w:rPr>
        <w:t>?</w:t>
      </w:r>
    </w:p>
    <w:p w:rsidR="00531B9D" w:rsidRPr="00E233D2" w:rsidP="7325457D" w14:paraId="733590A4" w14:textId="7BB0D077">
      <w:pPr>
        <w:pStyle w:val="ListParagraph"/>
        <w:numPr>
          <w:ilvl w:val="0"/>
          <w:numId w:val="36"/>
        </w:numPr>
        <w:spacing w:line="480" w:lineRule="auto"/>
        <w:rPr>
          <w:sz w:val="24"/>
          <w:szCs w:val="24"/>
        </w:rPr>
      </w:pPr>
      <w:r w:rsidRPr="00E233D2">
        <w:rPr>
          <w:rFonts w:ascii="Times New Roman" w:hAnsi="Times New Roman"/>
          <w:sz w:val="24"/>
          <w:szCs w:val="24"/>
        </w:rPr>
        <w:t xml:space="preserve">In </w:t>
      </w:r>
      <w:r w:rsidR="00E65B0D">
        <w:rPr>
          <w:rFonts w:ascii="Times New Roman" w:hAnsi="Times New Roman"/>
          <w:sz w:val="24"/>
          <w:szCs w:val="24"/>
        </w:rPr>
        <w:t>SFSP</w:t>
      </w:r>
      <w:r w:rsidRPr="00E233D2">
        <w:rPr>
          <w:rFonts w:ascii="Times New Roman" w:hAnsi="Times New Roman"/>
          <w:sz w:val="24"/>
          <w:szCs w:val="24"/>
        </w:rPr>
        <w:t>,</w:t>
      </w:r>
      <w:r w:rsidRPr="00E233D2" w:rsidR="7B7A4167">
        <w:rPr>
          <w:rFonts w:ascii="Times New Roman" w:hAnsi="Times New Roman"/>
          <w:sz w:val="24"/>
          <w:szCs w:val="24"/>
        </w:rPr>
        <w:t xml:space="preserve"> </w:t>
      </w:r>
      <w:r w:rsidR="00A64DB6">
        <w:rPr>
          <w:rFonts w:ascii="Times New Roman" w:hAnsi="Times New Roman"/>
          <w:sz w:val="24"/>
          <w:szCs w:val="24"/>
        </w:rPr>
        <w:t>operators</w:t>
      </w:r>
      <w:r w:rsidRPr="00E233D2" w:rsidR="00A64DB6">
        <w:rPr>
          <w:rFonts w:ascii="Times New Roman" w:hAnsi="Times New Roman"/>
          <w:sz w:val="24"/>
          <w:szCs w:val="24"/>
        </w:rPr>
        <w:t xml:space="preserve"> </w:t>
      </w:r>
      <w:r w:rsidRPr="00E233D2" w:rsidR="51DF9259">
        <w:rPr>
          <w:rFonts w:ascii="Times New Roman" w:hAnsi="Times New Roman"/>
          <w:sz w:val="24"/>
          <w:szCs w:val="24"/>
        </w:rPr>
        <w:t>are responsible for</w:t>
      </w:r>
      <w:r w:rsidRPr="00E233D2" w:rsidR="003E6D4F">
        <w:rPr>
          <w:rFonts w:ascii="Times New Roman" w:hAnsi="Times New Roman"/>
          <w:sz w:val="24"/>
          <w:szCs w:val="24"/>
        </w:rPr>
        <w:t xml:space="preserve"> maintain</w:t>
      </w:r>
      <w:r w:rsidRPr="00E233D2" w:rsidR="0AF6C9BA">
        <w:rPr>
          <w:rFonts w:ascii="Times New Roman" w:hAnsi="Times New Roman"/>
          <w:sz w:val="24"/>
          <w:szCs w:val="24"/>
        </w:rPr>
        <w:t>ing documentation and</w:t>
      </w:r>
      <w:r w:rsidRPr="00E233D2" w:rsidR="003E6D4F">
        <w:rPr>
          <w:rFonts w:ascii="Times New Roman" w:hAnsi="Times New Roman"/>
          <w:sz w:val="24"/>
          <w:szCs w:val="24"/>
        </w:rPr>
        <w:t xml:space="preserve"> records to demonstrate that </w:t>
      </w:r>
      <w:r w:rsidRPr="00E233D2" w:rsidR="548475C4">
        <w:rPr>
          <w:rFonts w:ascii="Times New Roman" w:hAnsi="Times New Roman"/>
          <w:sz w:val="24"/>
          <w:szCs w:val="24"/>
        </w:rPr>
        <w:t xml:space="preserve">the </w:t>
      </w:r>
      <w:r w:rsidR="004E19C7">
        <w:rPr>
          <w:rFonts w:ascii="Times New Roman" w:hAnsi="Times New Roman"/>
          <w:sz w:val="24"/>
          <w:szCs w:val="24"/>
        </w:rPr>
        <w:t xml:space="preserve">institution </w:t>
      </w:r>
      <w:r w:rsidRPr="00E233D2" w:rsidR="003E6D4F">
        <w:rPr>
          <w:rFonts w:ascii="Times New Roman" w:hAnsi="Times New Roman"/>
          <w:sz w:val="24"/>
          <w:szCs w:val="24"/>
        </w:rPr>
        <w:t>serve</w:t>
      </w:r>
      <w:r w:rsidR="00232C6A">
        <w:rPr>
          <w:rFonts w:ascii="Times New Roman" w:hAnsi="Times New Roman"/>
          <w:sz w:val="24"/>
          <w:szCs w:val="24"/>
        </w:rPr>
        <w:t>s</w:t>
      </w:r>
      <w:r w:rsidRPr="00E233D2" w:rsidR="003E6D4F">
        <w:rPr>
          <w:rFonts w:ascii="Times New Roman" w:hAnsi="Times New Roman"/>
          <w:sz w:val="24"/>
          <w:szCs w:val="24"/>
        </w:rPr>
        <w:t xml:space="preserve"> primarily American Indian or Alaska </w:t>
      </w:r>
      <w:r w:rsidRPr="00E233D2" w:rsidR="003E6D4F">
        <w:rPr>
          <w:rFonts w:ascii="Times New Roman" w:hAnsi="Times New Roman"/>
          <w:sz w:val="24"/>
          <w:szCs w:val="24"/>
        </w:rPr>
        <w:t>Native students</w:t>
      </w:r>
      <w:r w:rsidRPr="00E233D2" w:rsidR="00910ACB">
        <w:rPr>
          <w:rFonts w:ascii="Times New Roman" w:hAnsi="Times New Roman"/>
          <w:sz w:val="24"/>
          <w:szCs w:val="24"/>
        </w:rPr>
        <w:t xml:space="preserve">. </w:t>
      </w:r>
      <w:r w:rsidRPr="00E233D2" w:rsidR="0CC43706">
        <w:rPr>
          <w:rFonts w:ascii="Times New Roman" w:hAnsi="Times New Roman"/>
          <w:sz w:val="24"/>
          <w:szCs w:val="24"/>
        </w:rPr>
        <w:t xml:space="preserve">Maintaining </w:t>
      </w:r>
      <w:r w:rsidRPr="00E233D2" w:rsidR="384F0037">
        <w:rPr>
          <w:rFonts w:ascii="Times New Roman" w:hAnsi="Times New Roman"/>
          <w:sz w:val="24"/>
          <w:szCs w:val="24"/>
        </w:rPr>
        <w:t>t</w:t>
      </w:r>
      <w:r w:rsidRPr="00E233D2" w:rsidR="00711373">
        <w:rPr>
          <w:rFonts w:ascii="Times New Roman" w:hAnsi="Times New Roman"/>
          <w:sz w:val="24"/>
          <w:szCs w:val="24"/>
        </w:rPr>
        <w:t xml:space="preserve">his documentation </w:t>
      </w:r>
      <w:r w:rsidRPr="00E233D2" w:rsidR="1DDF551E">
        <w:rPr>
          <w:rFonts w:ascii="Times New Roman" w:hAnsi="Times New Roman"/>
          <w:sz w:val="24"/>
          <w:szCs w:val="24"/>
        </w:rPr>
        <w:t>is</w:t>
      </w:r>
      <w:r w:rsidRPr="00E233D2" w:rsidR="00711373">
        <w:rPr>
          <w:rFonts w:ascii="Times New Roman" w:hAnsi="Times New Roman"/>
          <w:sz w:val="24"/>
          <w:szCs w:val="24"/>
        </w:rPr>
        <w:t xml:space="preserve"> necessary to implement the menu planning option for schools to </w:t>
      </w:r>
      <w:r w:rsidRPr="00E233D2" w:rsidR="6E394A18">
        <w:rPr>
          <w:rFonts w:ascii="Times New Roman" w:hAnsi="Times New Roman"/>
          <w:sz w:val="24"/>
          <w:szCs w:val="24"/>
        </w:rPr>
        <w:t xml:space="preserve">serve </w:t>
      </w:r>
      <w:r w:rsidRPr="00E233D2" w:rsidR="00711373">
        <w:rPr>
          <w:rFonts w:ascii="Times New Roman" w:hAnsi="Times New Roman"/>
          <w:sz w:val="24"/>
          <w:szCs w:val="24"/>
        </w:rPr>
        <w:t xml:space="preserve">vegetables in place of grains in the </w:t>
      </w:r>
      <w:r w:rsidR="00232C6A">
        <w:rPr>
          <w:rFonts w:ascii="Times New Roman" w:hAnsi="Times New Roman"/>
          <w:sz w:val="24"/>
          <w:szCs w:val="24"/>
        </w:rPr>
        <w:t>SFSP</w:t>
      </w:r>
      <w:r w:rsidRPr="00E233D2" w:rsidR="00160EFE">
        <w:rPr>
          <w:rFonts w:ascii="Times New Roman" w:hAnsi="Times New Roman"/>
          <w:sz w:val="24"/>
          <w:szCs w:val="24"/>
        </w:rPr>
        <w:t xml:space="preserve"> </w:t>
      </w:r>
      <w:r w:rsidRPr="00E233D2" w:rsidR="003B2E0B">
        <w:rPr>
          <w:rFonts w:ascii="Times New Roman" w:hAnsi="Times New Roman"/>
          <w:sz w:val="24"/>
          <w:szCs w:val="24"/>
        </w:rPr>
        <w:t xml:space="preserve">and </w:t>
      </w:r>
      <w:r w:rsidRPr="00E233D2" w:rsidR="489B99E5">
        <w:rPr>
          <w:rFonts w:ascii="Times New Roman" w:hAnsi="Times New Roman"/>
          <w:sz w:val="24"/>
          <w:szCs w:val="24"/>
        </w:rPr>
        <w:t xml:space="preserve">will </w:t>
      </w:r>
      <w:r w:rsidRPr="00E233D2" w:rsidR="003B2E0B">
        <w:rPr>
          <w:rFonts w:ascii="Times New Roman" w:hAnsi="Times New Roman"/>
          <w:sz w:val="24"/>
          <w:szCs w:val="24"/>
        </w:rPr>
        <w:t>be used to demonstrate eligibility for the menu planning option during oversight activities.</w:t>
      </w:r>
    </w:p>
    <w:p w:rsidR="00625D85" w:rsidP="00625D85" w14:paraId="364F663B" w14:textId="77777777">
      <w:pPr>
        <w:spacing w:line="480" w:lineRule="auto"/>
        <w:rPr>
          <w:rFonts w:ascii="Times New Roman" w:hAnsi="Times New Roman"/>
          <w:sz w:val="24"/>
          <w:szCs w:val="24"/>
        </w:rPr>
      </w:pPr>
      <w:r>
        <w:rPr>
          <w:rFonts w:ascii="Times New Roman" w:hAnsi="Times New Roman"/>
          <w:sz w:val="24"/>
          <w:szCs w:val="24"/>
        </w:rPr>
        <w:t xml:space="preserve">The </w:t>
      </w:r>
      <w:r w:rsidR="003A08CC">
        <w:rPr>
          <w:rFonts w:ascii="Times New Roman" w:hAnsi="Times New Roman"/>
          <w:sz w:val="24"/>
          <w:szCs w:val="24"/>
        </w:rPr>
        <w:t>r</w:t>
      </w:r>
      <w:r w:rsidRPr="00E233D2" w:rsidR="003E6D4F">
        <w:rPr>
          <w:rFonts w:ascii="Times New Roman" w:hAnsi="Times New Roman"/>
          <w:sz w:val="24"/>
          <w:szCs w:val="24"/>
        </w:rPr>
        <w:t xml:space="preserve">espondent categories include </w:t>
      </w:r>
      <w:r>
        <w:rPr>
          <w:rFonts w:ascii="Times New Roman" w:hAnsi="Times New Roman"/>
          <w:sz w:val="24"/>
          <w:szCs w:val="24"/>
        </w:rPr>
        <w:t>only</w:t>
      </w:r>
      <w:r w:rsidRPr="00E233D2" w:rsidR="00525CF9">
        <w:rPr>
          <w:rFonts w:ascii="Times New Roman" w:hAnsi="Times New Roman"/>
          <w:sz w:val="24"/>
          <w:szCs w:val="24"/>
        </w:rPr>
        <w:t xml:space="preserve"> </w:t>
      </w:r>
      <w:r w:rsidR="00232C6A">
        <w:rPr>
          <w:rFonts w:ascii="Times New Roman" w:hAnsi="Times New Roman"/>
          <w:sz w:val="24"/>
          <w:szCs w:val="24"/>
        </w:rPr>
        <w:t>SFSP</w:t>
      </w:r>
      <w:r w:rsidR="001E4618">
        <w:rPr>
          <w:rFonts w:ascii="Times New Roman" w:hAnsi="Times New Roman"/>
          <w:sz w:val="24"/>
          <w:szCs w:val="24"/>
        </w:rPr>
        <w:t xml:space="preserve"> </w:t>
      </w:r>
      <w:r w:rsidR="00232C6A">
        <w:rPr>
          <w:rFonts w:ascii="Times New Roman" w:hAnsi="Times New Roman"/>
          <w:sz w:val="24"/>
          <w:szCs w:val="24"/>
        </w:rPr>
        <w:t>sponsors</w:t>
      </w:r>
      <w:r w:rsidRPr="00E233D2" w:rsidR="009A0751">
        <w:rPr>
          <w:rFonts w:ascii="Times New Roman" w:hAnsi="Times New Roman"/>
          <w:sz w:val="24"/>
          <w:szCs w:val="24"/>
        </w:rPr>
        <w:t xml:space="preserve">, which include </w:t>
      </w:r>
      <w:r w:rsidR="00A64DB6">
        <w:rPr>
          <w:rFonts w:ascii="Times New Roman" w:hAnsi="Times New Roman"/>
          <w:sz w:val="24"/>
          <w:szCs w:val="24"/>
        </w:rPr>
        <w:t>businesses (</w:t>
      </w:r>
      <w:r w:rsidR="00232C6A">
        <w:rPr>
          <w:rFonts w:ascii="Times New Roman" w:hAnsi="Times New Roman"/>
          <w:sz w:val="24"/>
          <w:szCs w:val="24"/>
        </w:rPr>
        <w:t xml:space="preserve">non-profit </w:t>
      </w:r>
      <w:r w:rsidR="00A64DB6">
        <w:rPr>
          <w:rFonts w:ascii="Times New Roman" w:hAnsi="Times New Roman"/>
          <w:sz w:val="24"/>
          <w:szCs w:val="24"/>
        </w:rPr>
        <w:t xml:space="preserve">institutions and </w:t>
      </w:r>
      <w:r w:rsidR="00232C6A">
        <w:rPr>
          <w:rFonts w:ascii="Times New Roman" w:hAnsi="Times New Roman"/>
          <w:sz w:val="24"/>
          <w:szCs w:val="24"/>
        </w:rPr>
        <w:t>camps</w:t>
      </w:r>
      <w:r w:rsidR="00A64DB6">
        <w:rPr>
          <w:rFonts w:ascii="Times New Roman" w:hAnsi="Times New Roman"/>
          <w:sz w:val="24"/>
          <w:szCs w:val="24"/>
        </w:rPr>
        <w:t>).</w:t>
      </w:r>
    </w:p>
    <w:p w:rsidR="007815B6" w:rsidRPr="00625D85" w:rsidP="00625D85" w14:paraId="7E9A4ED3" w14:textId="259DEB0F">
      <w:pPr>
        <w:pStyle w:val="ListParagraph"/>
        <w:numPr>
          <w:ilvl w:val="0"/>
          <w:numId w:val="43"/>
        </w:numPr>
        <w:spacing w:line="480" w:lineRule="auto"/>
        <w:rPr>
          <w:rFonts w:ascii="Times New Roman" w:hAnsi="Times New Roman"/>
          <w:b/>
          <w:bCs/>
          <w:sz w:val="24"/>
          <w:szCs w:val="24"/>
        </w:rPr>
      </w:pPr>
      <w:r w:rsidRPr="00625D85">
        <w:rPr>
          <w:rFonts w:ascii="Times New Roman" w:hAnsi="Times New Roman"/>
          <w:b/>
          <w:bCs/>
          <w:sz w:val="24"/>
          <w:szCs w:val="24"/>
        </w:rPr>
        <w:t>How will the information be collected</w:t>
      </w:r>
      <w:r w:rsidRPr="00625D85" w:rsidR="00F63861">
        <w:rPr>
          <w:rFonts w:ascii="Times New Roman" w:hAnsi="Times New Roman"/>
          <w:b/>
          <w:bCs/>
          <w:sz w:val="24"/>
          <w:szCs w:val="24"/>
        </w:rPr>
        <w:t xml:space="preserve"> (e.g., forms, descriptive reports or plans, electronically, face-to- face, over the phone, over the Internet</w:t>
      </w:r>
      <w:r w:rsidRPr="00625D85">
        <w:rPr>
          <w:rFonts w:ascii="Times New Roman" w:hAnsi="Times New Roman"/>
          <w:b/>
          <w:bCs/>
          <w:sz w:val="24"/>
          <w:szCs w:val="24"/>
        </w:rPr>
        <w:t>?</w:t>
      </w:r>
    </w:p>
    <w:p w:rsidR="007815B6" w:rsidRPr="00E233D2" w:rsidP="007815B6" w14:paraId="273A31EE" w14:textId="16A5AC0C">
      <w:pPr>
        <w:spacing w:line="480" w:lineRule="auto"/>
        <w:ind w:left="1440"/>
        <w:rPr>
          <w:rFonts w:ascii="Times New Roman" w:hAnsi="Times New Roman"/>
          <w:sz w:val="24"/>
          <w:szCs w:val="24"/>
        </w:rPr>
      </w:pPr>
      <w:r>
        <w:rPr>
          <w:rFonts w:ascii="Times New Roman" w:hAnsi="Times New Roman"/>
          <w:sz w:val="24"/>
          <w:szCs w:val="24"/>
        </w:rPr>
        <w:t>SFSP</w:t>
      </w:r>
      <w:r w:rsidRPr="00E233D2" w:rsidR="003E6D4F">
        <w:rPr>
          <w:rFonts w:ascii="Times New Roman" w:hAnsi="Times New Roman"/>
          <w:sz w:val="24"/>
          <w:szCs w:val="24"/>
        </w:rPr>
        <w:t xml:space="preserve"> </w:t>
      </w:r>
      <w:r>
        <w:rPr>
          <w:rFonts w:ascii="Times New Roman" w:hAnsi="Times New Roman"/>
          <w:sz w:val="24"/>
          <w:szCs w:val="24"/>
        </w:rPr>
        <w:t>sponsors</w:t>
      </w:r>
      <w:r w:rsidRPr="00E233D2">
        <w:rPr>
          <w:rFonts w:ascii="Times New Roman" w:hAnsi="Times New Roman"/>
          <w:sz w:val="24"/>
          <w:szCs w:val="24"/>
        </w:rPr>
        <w:t xml:space="preserve"> </w:t>
      </w:r>
      <w:r w:rsidRPr="00E233D2" w:rsidR="00086069">
        <w:rPr>
          <w:rFonts w:ascii="Times New Roman" w:hAnsi="Times New Roman"/>
          <w:sz w:val="24"/>
          <w:szCs w:val="24"/>
        </w:rPr>
        <w:t>may</w:t>
      </w:r>
      <w:r w:rsidRPr="00E233D2" w:rsidR="003E6D4F">
        <w:rPr>
          <w:rFonts w:ascii="Times New Roman" w:hAnsi="Times New Roman"/>
          <w:sz w:val="24"/>
          <w:szCs w:val="24"/>
        </w:rPr>
        <w:t xml:space="preserve"> collect </w:t>
      </w:r>
      <w:r w:rsidRPr="00E233D2" w:rsidR="0035128B">
        <w:rPr>
          <w:rFonts w:ascii="Times New Roman" w:hAnsi="Times New Roman"/>
          <w:sz w:val="24"/>
          <w:szCs w:val="24"/>
        </w:rPr>
        <w:t xml:space="preserve">information in accordance with the </w:t>
      </w:r>
      <w:r w:rsidRPr="00E233D2" w:rsidR="001D4F48">
        <w:rPr>
          <w:rFonts w:ascii="Times New Roman" w:hAnsi="Times New Roman"/>
          <w:sz w:val="24"/>
          <w:szCs w:val="24"/>
        </w:rPr>
        <w:t xml:space="preserve">final </w:t>
      </w:r>
      <w:r w:rsidRPr="00E233D2" w:rsidR="0035128B">
        <w:rPr>
          <w:rFonts w:ascii="Times New Roman" w:hAnsi="Times New Roman"/>
          <w:sz w:val="24"/>
          <w:szCs w:val="24"/>
        </w:rPr>
        <w:t xml:space="preserve">recordkeeping requirements </w:t>
      </w:r>
      <w:r w:rsidRPr="00E233D2" w:rsidR="002764A7">
        <w:rPr>
          <w:rFonts w:ascii="Times New Roman" w:hAnsi="Times New Roman"/>
          <w:sz w:val="24"/>
          <w:szCs w:val="24"/>
        </w:rPr>
        <w:t>as prefer</w:t>
      </w:r>
      <w:r w:rsidRPr="00E233D2" w:rsidR="00600DD4">
        <w:rPr>
          <w:rFonts w:ascii="Times New Roman" w:hAnsi="Times New Roman"/>
          <w:sz w:val="24"/>
          <w:szCs w:val="24"/>
        </w:rPr>
        <w:t>red</w:t>
      </w:r>
      <w:r w:rsidRPr="00E233D2" w:rsidR="00173F9F">
        <w:rPr>
          <w:rFonts w:ascii="Times New Roman" w:hAnsi="Times New Roman"/>
          <w:sz w:val="24"/>
          <w:szCs w:val="24"/>
        </w:rPr>
        <w:t xml:space="preserve">. </w:t>
      </w:r>
      <w:r w:rsidRPr="00E233D2" w:rsidR="00734DB3">
        <w:rPr>
          <w:rFonts w:ascii="Times New Roman" w:hAnsi="Times New Roman"/>
          <w:sz w:val="24"/>
          <w:szCs w:val="24"/>
        </w:rPr>
        <w:t xml:space="preserve">There are no </w:t>
      </w:r>
      <w:r w:rsidRPr="00E233D2" w:rsidR="00F56748">
        <w:rPr>
          <w:rFonts w:ascii="Times New Roman" w:hAnsi="Times New Roman"/>
          <w:sz w:val="24"/>
          <w:szCs w:val="24"/>
        </w:rPr>
        <w:t>specific</w:t>
      </w:r>
      <w:r w:rsidRPr="00E233D2" w:rsidR="00734DB3">
        <w:rPr>
          <w:rFonts w:ascii="Times New Roman" w:hAnsi="Times New Roman"/>
          <w:sz w:val="24"/>
          <w:szCs w:val="24"/>
        </w:rPr>
        <w:t xml:space="preserve"> requirements for how information must be collected. </w:t>
      </w:r>
      <w:r w:rsidRPr="00E233D2" w:rsidR="00EA61E9">
        <w:rPr>
          <w:rFonts w:ascii="Times New Roman" w:hAnsi="Times New Roman"/>
          <w:sz w:val="24"/>
          <w:szCs w:val="24"/>
        </w:rPr>
        <w:t xml:space="preserve">Generally, </w:t>
      </w:r>
      <w:r w:rsidR="001C0953">
        <w:rPr>
          <w:rFonts w:ascii="Times New Roman" w:hAnsi="Times New Roman"/>
          <w:sz w:val="24"/>
          <w:szCs w:val="24"/>
        </w:rPr>
        <w:t>sponsors</w:t>
      </w:r>
      <w:r w:rsidRPr="00E233D2" w:rsidR="00EA61E9">
        <w:rPr>
          <w:rFonts w:ascii="Times New Roman" w:hAnsi="Times New Roman"/>
          <w:sz w:val="24"/>
          <w:szCs w:val="24"/>
        </w:rPr>
        <w:t xml:space="preserve"> </w:t>
      </w:r>
      <w:r w:rsidRPr="00E233D2" w:rsidR="007A22AC">
        <w:rPr>
          <w:rFonts w:ascii="Times New Roman" w:hAnsi="Times New Roman"/>
          <w:sz w:val="24"/>
          <w:szCs w:val="24"/>
        </w:rPr>
        <w:t xml:space="preserve">use </w:t>
      </w:r>
      <w:r w:rsidRPr="00E233D2" w:rsidR="00DA780C">
        <w:rPr>
          <w:rFonts w:ascii="Times New Roman" w:hAnsi="Times New Roman"/>
          <w:sz w:val="24"/>
          <w:szCs w:val="24"/>
        </w:rPr>
        <w:t>computers</w:t>
      </w:r>
      <w:r w:rsidRPr="00E233D2" w:rsidR="00467AA0">
        <w:rPr>
          <w:rFonts w:ascii="Times New Roman" w:hAnsi="Times New Roman"/>
          <w:sz w:val="24"/>
          <w:szCs w:val="24"/>
        </w:rPr>
        <w:t xml:space="preserve"> </w:t>
      </w:r>
      <w:r w:rsidRPr="00E233D2" w:rsidR="00DA780C">
        <w:rPr>
          <w:rFonts w:ascii="Times New Roman" w:hAnsi="Times New Roman"/>
          <w:sz w:val="24"/>
          <w:szCs w:val="24"/>
        </w:rPr>
        <w:t xml:space="preserve">and </w:t>
      </w:r>
      <w:r w:rsidRPr="00E233D2" w:rsidR="007A22AC">
        <w:rPr>
          <w:rFonts w:ascii="Times New Roman" w:hAnsi="Times New Roman"/>
          <w:sz w:val="24"/>
          <w:szCs w:val="24"/>
        </w:rPr>
        <w:t xml:space="preserve">software to </w:t>
      </w:r>
      <w:r w:rsidRPr="00E233D2" w:rsidR="00745708">
        <w:rPr>
          <w:rFonts w:ascii="Times New Roman" w:hAnsi="Times New Roman"/>
          <w:sz w:val="24"/>
          <w:szCs w:val="24"/>
        </w:rPr>
        <w:t xml:space="preserve">report, </w:t>
      </w:r>
      <w:r w:rsidRPr="00E233D2" w:rsidR="007A22AC">
        <w:rPr>
          <w:rFonts w:ascii="Times New Roman" w:hAnsi="Times New Roman"/>
          <w:sz w:val="24"/>
          <w:szCs w:val="24"/>
        </w:rPr>
        <w:t>file</w:t>
      </w:r>
      <w:r w:rsidRPr="00E233D2" w:rsidR="00745708">
        <w:rPr>
          <w:rFonts w:ascii="Times New Roman" w:hAnsi="Times New Roman"/>
          <w:sz w:val="24"/>
          <w:szCs w:val="24"/>
        </w:rPr>
        <w:t>,</w:t>
      </w:r>
      <w:r w:rsidRPr="00E233D2" w:rsidR="007A22AC">
        <w:rPr>
          <w:rFonts w:ascii="Times New Roman" w:hAnsi="Times New Roman"/>
          <w:sz w:val="24"/>
          <w:szCs w:val="24"/>
        </w:rPr>
        <w:t xml:space="preserve"> and </w:t>
      </w:r>
      <w:r w:rsidRPr="00E233D2" w:rsidR="00EA61E9">
        <w:rPr>
          <w:rFonts w:ascii="Times New Roman" w:hAnsi="Times New Roman"/>
          <w:sz w:val="24"/>
          <w:szCs w:val="24"/>
        </w:rPr>
        <w:t xml:space="preserve">maintain </w:t>
      </w:r>
      <w:r w:rsidRPr="00E233D2" w:rsidR="007A22AC">
        <w:rPr>
          <w:rFonts w:ascii="Times New Roman" w:hAnsi="Times New Roman"/>
          <w:sz w:val="24"/>
          <w:szCs w:val="24"/>
        </w:rPr>
        <w:t>information</w:t>
      </w:r>
      <w:r w:rsidRPr="00E233D2" w:rsidR="00EA61E9">
        <w:rPr>
          <w:rFonts w:ascii="Times New Roman" w:hAnsi="Times New Roman"/>
          <w:sz w:val="24"/>
          <w:szCs w:val="24"/>
        </w:rPr>
        <w:t>.</w:t>
      </w:r>
    </w:p>
    <w:p w:rsidR="00733432" w:rsidRPr="00E233D2" w:rsidP="00D040C2" w14:paraId="0EFD4210" w14:textId="40E41EBA">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w:t>
      </w:r>
      <w:r w:rsidRPr="00E233D2" w:rsidR="00207030">
        <w:rPr>
          <w:rFonts w:ascii="Times New Roman" w:hAnsi="Times New Roman"/>
          <w:b/>
          <w:bCs/>
          <w:sz w:val="24"/>
          <w:szCs w:val="24"/>
        </w:rPr>
        <w:t>ow frequently will the information be collected?</w:t>
      </w:r>
    </w:p>
    <w:p w:rsidR="00FE1A75" w:rsidRPr="00E233D2" w:rsidP="00FE1A75" w14:paraId="429EE1A3" w14:textId="3E7AEE2E">
      <w:pPr>
        <w:spacing w:line="480" w:lineRule="auto"/>
        <w:ind w:left="1440"/>
        <w:rPr>
          <w:rFonts w:ascii="Times New Roman" w:hAnsi="Times New Roman"/>
          <w:sz w:val="24"/>
          <w:szCs w:val="24"/>
        </w:rPr>
      </w:pPr>
      <w:r w:rsidRPr="00E233D2">
        <w:rPr>
          <w:rFonts w:ascii="Times New Roman" w:hAnsi="Times New Roman"/>
          <w:sz w:val="24"/>
          <w:szCs w:val="24"/>
        </w:rPr>
        <w:t xml:space="preserve">Information </w:t>
      </w:r>
      <w:r w:rsidRPr="00E233D2" w:rsidR="530953AF">
        <w:rPr>
          <w:rFonts w:ascii="Times New Roman" w:hAnsi="Times New Roman"/>
          <w:sz w:val="24"/>
          <w:szCs w:val="24"/>
        </w:rPr>
        <w:t>will</w:t>
      </w:r>
      <w:r w:rsidRPr="00E233D2">
        <w:rPr>
          <w:rFonts w:ascii="Times New Roman" w:hAnsi="Times New Roman"/>
          <w:sz w:val="24"/>
          <w:szCs w:val="24"/>
        </w:rPr>
        <w:t xml:space="preserve"> be collected in accordance with the </w:t>
      </w:r>
      <w:r w:rsidRPr="00E233D2" w:rsidR="003106C3">
        <w:rPr>
          <w:rFonts w:ascii="Times New Roman" w:hAnsi="Times New Roman"/>
          <w:sz w:val="24"/>
          <w:szCs w:val="24"/>
        </w:rPr>
        <w:t xml:space="preserve">final rule </w:t>
      </w:r>
      <w:r w:rsidRPr="00E233D2">
        <w:rPr>
          <w:rFonts w:ascii="Times New Roman" w:hAnsi="Times New Roman"/>
          <w:sz w:val="24"/>
          <w:szCs w:val="24"/>
        </w:rPr>
        <w:t>information collection requirements.</w:t>
      </w:r>
      <w:r w:rsidRPr="00E233D2" w:rsidR="00967D52">
        <w:rPr>
          <w:rFonts w:ascii="Times New Roman" w:hAnsi="Times New Roman"/>
          <w:sz w:val="24"/>
          <w:szCs w:val="24"/>
        </w:rPr>
        <w:t xml:space="preserve"> </w:t>
      </w:r>
      <w:r w:rsidRPr="00E233D2">
        <w:rPr>
          <w:rFonts w:ascii="Times New Roman" w:hAnsi="Times New Roman"/>
          <w:sz w:val="24"/>
          <w:szCs w:val="24"/>
        </w:rPr>
        <w:t xml:space="preserve">The burden for each collection of information requirement included in the information collection request for the </w:t>
      </w:r>
      <w:r w:rsidRPr="00E233D2" w:rsidR="005828F1">
        <w:rPr>
          <w:rFonts w:ascii="Times New Roman" w:hAnsi="Times New Roman"/>
          <w:sz w:val="24"/>
          <w:szCs w:val="24"/>
        </w:rPr>
        <w:t xml:space="preserve">final </w:t>
      </w:r>
      <w:r w:rsidRPr="00E233D2">
        <w:rPr>
          <w:rFonts w:ascii="Times New Roman" w:hAnsi="Times New Roman"/>
          <w:sz w:val="24"/>
          <w:szCs w:val="24"/>
        </w:rPr>
        <w:t xml:space="preserve">rule is estimated </w:t>
      </w:r>
      <w:r w:rsidR="00E26C52">
        <w:rPr>
          <w:rFonts w:ascii="Times New Roman" w:hAnsi="Times New Roman"/>
          <w:sz w:val="24"/>
          <w:szCs w:val="24"/>
        </w:rPr>
        <w:t>based on a small proportion of operators collecting information as needed</w:t>
      </w:r>
      <w:r w:rsidRPr="00E233D2" w:rsidR="00E26C52">
        <w:rPr>
          <w:rFonts w:ascii="Times New Roman" w:hAnsi="Times New Roman"/>
          <w:sz w:val="24"/>
          <w:szCs w:val="24"/>
        </w:rPr>
        <w:t>.</w:t>
      </w:r>
      <w:r w:rsidRPr="00E233D2">
        <w:rPr>
          <w:rFonts w:ascii="Times New Roman" w:hAnsi="Times New Roman"/>
          <w:sz w:val="24"/>
          <w:szCs w:val="24"/>
        </w:rPr>
        <w:t xml:space="preserve"> </w:t>
      </w:r>
    </w:p>
    <w:p w:rsidR="00DA39AB" w:rsidP="00744333" w14:paraId="0237F6BB" w14:textId="77777777">
      <w:pPr>
        <w:spacing w:line="480" w:lineRule="auto"/>
        <w:ind w:left="1440"/>
        <w:rPr>
          <w:rFonts w:ascii="Times New Roman" w:hAnsi="Times New Roman"/>
          <w:sz w:val="24"/>
          <w:szCs w:val="24"/>
        </w:rPr>
      </w:pPr>
      <w:r>
        <w:rPr>
          <w:rFonts w:ascii="Times New Roman" w:hAnsi="Times New Roman"/>
          <w:sz w:val="24"/>
          <w:szCs w:val="24"/>
        </w:rPr>
        <w:t>These</w:t>
      </w:r>
      <w:r w:rsidRPr="00E233D2">
        <w:rPr>
          <w:rFonts w:ascii="Times New Roman" w:hAnsi="Times New Roman"/>
          <w:sz w:val="24"/>
          <w:szCs w:val="24"/>
        </w:rPr>
        <w:t xml:space="preserve"> </w:t>
      </w:r>
      <w:r w:rsidRPr="00E233D2" w:rsidR="3C80D46E">
        <w:rPr>
          <w:rFonts w:ascii="Times New Roman" w:hAnsi="Times New Roman"/>
          <w:sz w:val="24"/>
          <w:szCs w:val="24"/>
        </w:rPr>
        <w:t>information collection requirements</w:t>
      </w:r>
      <w:r w:rsidRPr="00E233D2" w:rsidR="63FC5DAF">
        <w:rPr>
          <w:rFonts w:ascii="Times New Roman" w:hAnsi="Times New Roman"/>
          <w:sz w:val="24"/>
          <w:szCs w:val="24"/>
        </w:rPr>
        <w:t xml:space="preserve"> </w:t>
      </w:r>
      <w:r w:rsidRPr="00E233D2" w:rsidR="311D69C7">
        <w:rPr>
          <w:rFonts w:ascii="Times New Roman" w:hAnsi="Times New Roman"/>
          <w:sz w:val="24"/>
          <w:szCs w:val="24"/>
        </w:rPr>
        <w:t xml:space="preserve">will </w:t>
      </w:r>
      <w:r w:rsidRPr="00E233D2" w:rsidR="63FC5DAF">
        <w:rPr>
          <w:rFonts w:ascii="Times New Roman" w:hAnsi="Times New Roman"/>
          <w:sz w:val="24"/>
          <w:szCs w:val="24"/>
        </w:rPr>
        <w:t>occur</w:t>
      </w:r>
      <w:r w:rsidRPr="00E233D2" w:rsidR="5E5233AB">
        <w:rPr>
          <w:rFonts w:ascii="Times New Roman" w:hAnsi="Times New Roman"/>
          <w:sz w:val="24"/>
          <w:szCs w:val="24"/>
        </w:rPr>
        <w:t xml:space="preserve"> </w:t>
      </w:r>
      <w:r w:rsidRPr="00E233D2" w:rsidR="7099F388">
        <w:rPr>
          <w:rFonts w:ascii="Times New Roman" w:hAnsi="Times New Roman"/>
          <w:sz w:val="24"/>
          <w:szCs w:val="24"/>
        </w:rPr>
        <w:t>on an as</w:t>
      </w:r>
      <w:r w:rsidRPr="00E233D2" w:rsidR="5BC174E0">
        <w:rPr>
          <w:rFonts w:ascii="Times New Roman" w:hAnsi="Times New Roman"/>
          <w:sz w:val="24"/>
          <w:szCs w:val="24"/>
        </w:rPr>
        <w:t>-</w:t>
      </w:r>
      <w:r w:rsidRPr="00E233D2" w:rsidR="7099F388">
        <w:rPr>
          <w:rFonts w:ascii="Times New Roman" w:hAnsi="Times New Roman"/>
          <w:sz w:val="24"/>
          <w:szCs w:val="24"/>
        </w:rPr>
        <w:t>needed</w:t>
      </w:r>
      <w:r w:rsidRPr="00E233D2" w:rsidR="24D6779D">
        <w:rPr>
          <w:rFonts w:ascii="Times New Roman" w:hAnsi="Times New Roman"/>
          <w:sz w:val="24"/>
          <w:szCs w:val="24"/>
        </w:rPr>
        <w:t xml:space="preserve"> basis</w:t>
      </w:r>
      <w:r w:rsidRPr="00E233D2" w:rsidR="5A23E930">
        <w:rPr>
          <w:rFonts w:ascii="Times New Roman" w:hAnsi="Times New Roman"/>
          <w:sz w:val="24"/>
          <w:szCs w:val="24"/>
        </w:rPr>
        <w:t>. For example</w:t>
      </w:r>
      <w:r w:rsidRPr="00E233D2" w:rsidR="4B4910E0">
        <w:rPr>
          <w:rFonts w:ascii="Times New Roman" w:hAnsi="Times New Roman"/>
          <w:sz w:val="24"/>
          <w:szCs w:val="24"/>
        </w:rPr>
        <w:t>,</w:t>
      </w:r>
      <w:r w:rsidRPr="00E233D2" w:rsidR="1510E986">
        <w:rPr>
          <w:rFonts w:ascii="Times New Roman" w:hAnsi="Times New Roman"/>
          <w:sz w:val="24"/>
          <w:szCs w:val="24"/>
        </w:rPr>
        <w:t xml:space="preserve"> </w:t>
      </w:r>
      <w:r w:rsidRPr="00E233D2" w:rsidR="20197E1B">
        <w:rPr>
          <w:rFonts w:ascii="Times New Roman" w:hAnsi="Times New Roman"/>
          <w:sz w:val="24"/>
          <w:szCs w:val="24"/>
        </w:rPr>
        <w:t xml:space="preserve">the menu planning option </w:t>
      </w:r>
      <w:r w:rsidRPr="00E233D2" w:rsidR="7F8FAA4A">
        <w:rPr>
          <w:rFonts w:ascii="Times New Roman" w:hAnsi="Times New Roman"/>
          <w:sz w:val="24"/>
          <w:szCs w:val="24"/>
        </w:rPr>
        <w:t xml:space="preserve">to allow the substitution of vegetables for grains </w:t>
      </w:r>
      <w:r w:rsidRPr="00E233D2" w:rsidR="20197E1B">
        <w:rPr>
          <w:rFonts w:ascii="Times New Roman" w:hAnsi="Times New Roman"/>
          <w:sz w:val="24"/>
          <w:szCs w:val="24"/>
        </w:rPr>
        <w:t>for</w:t>
      </w:r>
      <w:r w:rsidRPr="00E233D2" w:rsidR="4BF3A743">
        <w:rPr>
          <w:rFonts w:ascii="Times New Roman" w:hAnsi="Times New Roman"/>
          <w:sz w:val="24"/>
          <w:szCs w:val="24"/>
        </w:rPr>
        <w:t xml:space="preserve"> program meals offered by</w:t>
      </w:r>
      <w:r w:rsidRPr="00E233D2" w:rsidR="20197E1B">
        <w:rPr>
          <w:rFonts w:ascii="Times New Roman" w:hAnsi="Times New Roman"/>
          <w:sz w:val="24"/>
          <w:szCs w:val="24"/>
        </w:rPr>
        <w:t xml:space="preserve"> </w:t>
      </w:r>
      <w:r w:rsidR="004A39CC">
        <w:rPr>
          <w:rFonts w:ascii="Times New Roman" w:hAnsi="Times New Roman"/>
          <w:sz w:val="24"/>
          <w:szCs w:val="24"/>
        </w:rPr>
        <w:t>SFSP sponsors</w:t>
      </w:r>
      <w:r w:rsidRPr="00E233D2">
        <w:rPr>
          <w:rFonts w:ascii="Times New Roman" w:hAnsi="Times New Roman"/>
          <w:sz w:val="24"/>
          <w:szCs w:val="24"/>
        </w:rPr>
        <w:t xml:space="preserve"> </w:t>
      </w:r>
      <w:r w:rsidRPr="00E233D2" w:rsidR="12987E2B">
        <w:rPr>
          <w:rFonts w:ascii="Times New Roman" w:hAnsi="Times New Roman"/>
          <w:sz w:val="24"/>
          <w:szCs w:val="24"/>
        </w:rPr>
        <w:t xml:space="preserve">that serve primarily </w:t>
      </w:r>
      <w:r w:rsidRPr="00E233D2" w:rsidR="20197E1B">
        <w:rPr>
          <w:rFonts w:ascii="Times New Roman" w:hAnsi="Times New Roman"/>
          <w:sz w:val="24"/>
          <w:szCs w:val="24"/>
        </w:rPr>
        <w:t xml:space="preserve">American </w:t>
      </w:r>
      <w:r w:rsidRPr="00E233D2" w:rsidR="20197E1B">
        <w:rPr>
          <w:rFonts w:ascii="Times New Roman" w:hAnsi="Times New Roman"/>
          <w:sz w:val="24"/>
          <w:szCs w:val="24"/>
        </w:rPr>
        <w:t xml:space="preserve">Indian and Alaska Native </w:t>
      </w:r>
      <w:r w:rsidRPr="00E233D2" w:rsidR="4504B503">
        <w:rPr>
          <w:rFonts w:ascii="Times New Roman" w:hAnsi="Times New Roman"/>
          <w:sz w:val="24"/>
          <w:szCs w:val="24"/>
        </w:rPr>
        <w:t xml:space="preserve">participants </w:t>
      </w:r>
      <w:r w:rsidRPr="00E233D2" w:rsidR="20197E1B">
        <w:rPr>
          <w:rFonts w:ascii="Times New Roman" w:hAnsi="Times New Roman"/>
          <w:sz w:val="24"/>
          <w:szCs w:val="24"/>
        </w:rPr>
        <w:t xml:space="preserve">would only require </w:t>
      </w:r>
      <w:r w:rsidRPr="00E233D2" w:rsidR="1C28B10B">
        <w:rPr>
          <w:rFonts w:ascii="Times New Roman" w:hAnsi="Times New Roman"/>
          <w:sz w:val="24"/>
          <w:szCs w:val="24"/>
        </w:rPr>
        <w:t>Child Nutrition P</w:t>
      </w:r>
      <w:r w:rsidRPr="00E233D2" w:rsidR="2EA8785B">
        <w:rPr>
          <w:rFonts w:ascii="Times New Roman" w:hAnsi="Times New Roman"/>
          <w:sz w:val="24"/>
          <w:szCs w:val="24"/>
        </w:rPr>
        <w:t>r</w:t>
      </w:r>
      <w:r w:rsidRPr="00E233D2" w:rsidR="1C28B10B">
        <w:rPr>
          <w:rFonts w:ascii="Times New Roman" w:hAnsi="Times New Roman"/>
          <w:sz w:val="24"/>
          <w:szCs w:val="24"/>
        </w:rPr>
        <w:t>ogram</w:t>
      </w:r>
      <w:r w:rsidRPr="00E233D2" w:rsidR="12ADDAEC">
        <w:rPr>
          <w:rFonts w:ascii="Times New Roman" w:hAnsi="Times New Roman"/>
          <w:sz w:val="24"/>
          <w:szCs w:val="24"/>
        </w:rPr>
        <w:t xml:space="preserve"> operators </w:t>
      </w:r>
      <w:r w:rsidRPr="00E233D2" w:rsidR="20197E1B">
        <w:rPr>
          <w:rFonts w:ascii="Times New Roman" w:hAnsi="Times New Roman"/>
          <w:sz w:val="24"/>
          <w:szCs w:val="24"/>
        </w:rPr>
        <w:t xml:space="preserve">that </w:t>
      </w:r>
      <w:r w:rsidRPr="00E233D2" w:rsidR="6399C89D">
        <w:rPr>
          <w:rFonts w:ascii="Times New Roman" w:hAnsi="Times New Roman"/>
          <w:sz w:val="24"/>
          <w:szCs w:val="24"/>
        </w:rPr>
        <w:t xml:space="preserve">choose </w:t>
      </w:r>
      <w:r w:rsidRPr="00E233D2" w:rsidR="20197E1B">
        <w:rPr>
          <w:rFonts w:ascii="Times New Roman" w:hAnsi="Times New Roman"/>
          <w:sz w:val="24"/>
          <w:szCs w:val="24"/>
        </w:rPr>
        <w:t xml:space="preserve">to implement the </w:t>
      </w:r>
      <w:r w:rsidRPr="00E233D2" w:rsidR="3F2AFF87">
        <w:rPr>
          <w:rFonts w:ascii="Times New Roman" w:hAnsi="Times New Roman"/>
          <w:sz w:val="24"/>
          <w:szCs w:val="24"/>
        </w:rPr>
        <w:t>menu planning option</w:t>
      </w:r>
      <w:r w:rsidRPr="00E233D2" w:rsidR="20197E1B">
        <w:rPr>
          <w:rFonts w:ascii="Times New Roman" w:hAnsi="Times New Roman"/>
          <w:sz w:val="24"/>
          <w:szCs w:val="24"/>
        </w:rPr>
        <w:t xml:space="preserve"> to maintain documentation</w:t>
      </w:r>
      <w:r w:rsidR="008A5902">
        <w:rPr>
          <w:rFonts w:ascii="Times New Roman" w:hAnsi="Times New Roman"/>
          <w:sz w:val="24"/>
          <w:szCs w:val="24"/>
        </w:rPr>
        <w:t>.</w:t>
      </w:r>
    </w:p>
    <w:p w:rsidR="004F0A31" w:rsidRPr="00E233D2" w:rsidP="00CE623D" w14:paraId="4620C0A4" w14:textId="7A49F48E">
      <w:pPr>
        <w:spacing w:line="480" w:lineRule="auto"/>
        <w:rPr>
          <w:rFonts w:ascii="Times New Roman" w:hAnsi="Times New Roman"/>
          <w:b/>
          <w:bCs/>
          <w:sz w:val="24"/>
          <w:szCs w:val="24"/>
        </w:rPr>
      </w:pPr>
      <w:r w:rsidRPr="00E233D2">
        <w:rPr>
          <w:rFonts w:ascii="Times New Roman" w:hAnsi="Times New Roman"/>
          <w:b/>
          <w:bCs/>
          <w:sz w:val="24"/>
          <w:szCs w:val="24"/>
        </w:rPr>
        <w:t>• Will the information be shared with any other organization inside or outside USDA or the government?</w:t>
      </w:r>
    </w:p>
    <w:p w:rsidR="001D50E8" w:rsidP="00625D85" w14:paraId="44FEBD71" w14:textId="6CDCABBF">
      <w:pPr>
        <w:spacing w:line="480" w:lineRule="auto"/>
        <w:ind w:left="1440"/>
        <w:rPr>
          <w:rFonts w:ascii="Times New Roman" w:hAnsi="Times New Roman"/>
          <w:sz w:val="24"/>
          <w:szCs w:val="24"/>
        </w:rPr>
      </w:pPr>
      <w:r w:rsidRPr="00E233D2">
        <w:rPr>
          <w:rFonts w:ascii="Times New Roman" w:hAnsi="Times New Roman"/>
          <w:sz w:val="24"/>
          <w:szCs w:val="24"/>
        </w:rPr>
        <w:t>The information collected w</w:t>
      </w:r>
      <w:r w:rsidRPr="00E233D2" w:rsidR="00525A22">
        <w:rPr>
          <w:rFonts w:ascii="Times New Roman" w:hAnsi="Times New Roman"/>
          <w:sz w:val="24"/>
          <w:szCs w:val="24"/>
        </w:rPr>
        <w:t>ould</w:t>
      </w:r>
      <w:r w:rsidRPr="00E233D2">
        <w:rPr>
          <w:rFonts w:ascii="Times New Roman" w:hAnsi="Times New Roman"/>
          <w:sz w:val="24"/>
          <w:szCs w:val="24"/>
        </w:rPr>
        <w:t xml:space="preserve"> only be shared between </w:t>
      </w:r>
      <w:r w:rsidRPr="00E233D2" w:rsidR="008E04FD">
        <w:rPr>
          <w:rFonts w:ascii="Times New Roman" w:hAnsi="Times New Roman"/>
          <w:sz w:val="24"/>
          <w:szCs w:val="24"/>
        </w:rPr>
        <w:t>USDA</w:t>
      </w:r>
      <w:r w:rsidR="00980C5C">
        <w:rPr>
          <w:rFonts w:ascii="Times New Roman" w:hAnsi="Times New Roman"/>
          <w:sz w:val="24"/>
          <w:szCs w:val="24"/>
        </w:rPr>
        <w:t xml:space="preserve"> and </w:t>
      </w:r>
      <w:r w:rsidR="00E83934">
        <w:rPr>
          <w:rFonts w:ascii="Times New Roman" w:hAnsi="Times New Roman"/>
          <w:sz w:val="24"/>
          <w:szCs w:val="24"/>
        </w:rPr>
        <w:t>SFSP</w:t>
      </w:r>
      <w:r w:rsidR="00980C5C">
        <w:rPr>
          <w:rFonts w:ascii="Times New Roman" w:hAnsi="Times New Roman"/>
          <w:sz w:val="24"/>
          <w:szCs w:val="24"/>
        </w:rPr>
        <w:t xml:space="preserve"> </w:t>
      </w:r>
      <w:r w:rsidR="00DB3CB2">
        <w:rPr>
          <w:rFonts w:ascii="Times New Roman" w:hAnsi="Times New Roman"/>
          <w:sz w:val="24"/>
          <w:szCs w:val="24"/>
        </w:rPr>
        <w:t>institutions</w:t>
      </w:r>
      <w:r w:rsidRPr="00E233D2">
        <w:rPr>
          <w:rFonts w:ascii="Times New Roman" w:hAnsi="Times New Roman"/>
          <w:sz w:val="24"/>
          <w:szCs w:val="24"/>
        </w:rPr>
        <w:t xml:space="preserve">, working together to administer the </w:t>
      </w:r>
      <w:r w:rsidRPr="00E233D2" w:rsidR="00525A22">
        <w:rPr>
          <w:rFonts w:ascii="Times New Roman" w:hAnsi="Times New Roman"/>
          <w:sz w:val="24"/>
          <w:szCs w:val="24"/>
        </w:rPr>
        <w:t>Child Nutrition Programs</w:t>
      </w:r>
      <w:r w:rsidRPr="00E233D2">
        <w:rPr>
          <w:rFonts w:ascii="Times New Roman" w:hAnsi="Times New Roman"/>
          <w:sz w:val="24"/>
          <w:szCs w:val="24"/>
        </w:rPr>
        <w:t>.</w:t>
      </w:r>
      <w:bookmarkStart w:id="2" w:name="_Toc442199260"/>
    </w:p>
    <w:p w:rsidR="00DA5080" w:rsidRPr="00E233D2" w:rsidP="00DA5080" w14:paraId="1075A5FD" w14:textId="756E5743">
      <w:pPr>
        <w:spacing w:line="480" w:lineRule="auto"/>
        <w:rPr>
          <w:rFonts w:ascii="Times New Roman" w:hAnsi="Times New Roman"/>
          <w:sz w:val="24"/>
          <w:szCs w:val="24"/>
        </w:rPr>
      </w:pPr>
      <w:r>
        <w:rPr>
          <w:rFonts w:ascii="Times New Roman" w:hAnsi="Times New Roman"/>
          <w:sz w:val="24"/>
          <w:szCs w:val="24"/>
        </w:rPr>
        <w:t xml:space="preserve">The rule is expected to increase the burden because it is adding one new recordkeeping requirement to the collection, at the business level. </w:t>
      </w:r>
      <w:r w:rsidRPr="00E233D2">
        <w:rPr>
          <w:rFonts w:ascii="Times New Roman" w:hAnsi="Times New Roman"/>
          <w:sz w:val="24"/>
          <w:szCs w:val="24"/>
        </w:rPr>
        <w:t xml:space="preserve">The burden for the collection of information requirements associated with the menu planning option for </w:t>
      </w:r>
      <w:r>
        <w:rPr>
          <w:rFonts w:ascii="Times New Roman" w:hAnsi="Times New Roman"/>
          <w:sz w:val="24"/>
          <w:szCs w:val="24"/>
        </w:rPr>
        <w:t>SFSP sponsors t</w:t>
      </w:r>
      <w:r w:rsidRPr="00E233D2">
        <w:rPr>
          <w:rFonts w:ascii="Times New Roman" w:hAnsi="Times New Roman"/>
          <w:sz w:val="24"/>
          <w:szCs w:val="24"/>
        </w:rPr>
        <w:t>hat primarily serve American Indian and Alaska Native children</w:t>
      </w:r>
      <w:r>
        <w:rPr>
          <w:rFonts w:ascii="Times New Roman" w:hAnsi="Times New Roman"/>
          <w:sz w:val="24"/>
          <w:szCs w:val="24"/>
        </w:rPr>
        <w:t xml:space="preserve"> will be updated in the SFSP information collection, OMB Control Number 0584-0280</w:t>
      </w:r>
      <w:r w:rsidRPr="00E233D2">
        <w:rPr>
          <w:rFonts w:ascii="Times New Roman" w:hAnsi="Times New Roman"/>
          <w:sz w:val="24"/>
          <w:szCs w:val="24"/>
        </w:rPr>
        <w:t xml:space="preserve">. USDA estimates that adding these sections to the information collection for the </w:t>
      </w:r>
      <w:r>
        <w:rPr>
          <w:rFonts w:ascii="Times New Roman" w:hAnsi="Times New Roman"/>
          <w:sz w:val="24"/>
          <w:szCs w:val="24"/>
        </w:rPr>
        <w:t>SFSP</w:t>
      </w:r>
      <w:r w:rsidRPr="00E233D2">
        <w:rPr>
          <w:rFonts w:ascii="Times New Roman" w:hAnsi="Times New Roman"/>
          <w:sz w:val="24"/>
          <w:szCs w:val="24"/>
        </w:rPr>
        <w:t xml:space="preserve"> will increase the number of responses and burden hours for the updated information collection, as outlined in A.15.</w:t>
      </w:r>
      <w:r>
        <w:rPr>
          <w:rFonts w:ascii="Times New Roman" w:hAnsi="Times New Roman"/>
          <w:sz w:val="24"/>
          <w:szCs w:val="24"/>
        </w:rPr>
        <w:t xml:space="preserve">   </w:t>
      </w:r>
      <w:r w:rsidRPr="00E233D2">
        <w:rPr>
          <w:rFonts w:ascii="Times New Roman" w:hAnsi="Times New Roman"/>
          <w:sz w:val="24"/>
          <w:szCs w:val="24"/>
        </w:rPr>
        <w:t xml:space="preserve">To review the information requirements in further detail, please see the </w:t>
      </w:r>
      <w:r w:rsidRPr="00E233D2">
        <w:rPr>
          <w:rFonts w:ascii="Times New Roman" w:hAnsi="Times New Roman"/>
          <w:i/>
          <w:iCs/>
          <w:sz w:val="24"/>
          <w:szCs w:val="24"/>
        </w:rPr>
        <w:t>Estimate of the Information Collection Burden (Narrative)</w:t>
      </w:r>
      <w:r w:rsidRPr="00E233D2">
        <w:rPr>
          <w:rFonts w:ascii="Times New Roman" w:hAnsi="Times New Roman"/>
          <w:sz w:val="24"/>
          <w:szCs w:val="24"/>
        </w:rPr>
        <w:t xml:space="preserve"> (</w:t>
      </w:r>
      <w:r>
        <w:rPr>
          <w:rFonts w:ascii="Times New Roman" w:hAnsi="Times New Roman"/>
          <w:sz w:val="24"/>
          <w:szCs w:val="24"/>
        </w:rPr>
        <w:t>Attachment</w:t>
      </w:r>
      <w:r w:rsidRPr="00E233D2">
        <w:rPr>
          <w:rFonts w:ascii="Times New Roman" w:hAnsi="Times New Roman"/>
          <w:sz w:val="24"/>
          <w:szCs w:val="24"/>
        </w:rPr>
        <w:t xml:space="preserve"> B).</w:t>
      </w:r>
      <w:r>
        <w:rPr>
          <w:rFonts w:ascii="Times New Roman" w:hAnsi="Times New Roman"/>
          <w:sz w:val="24"/>
          <w:szCs w:val="24"/>
        </w:rPr>
        <w:t xml:space="preserve"> The rule is also adding annualized costs as detailed in A.13.</w:t>
      </w:r>
    </w:p>
    <w:p w:rsidR="00D6627D" w:rsidRPr="00E233D2" w:rsidP="0091158F" w14:paraId="28150583" w14:textId="77777777">
      <w:pPr>
        <w:spacing w:line="480" w:lineRule="auto"/>
        <w:ind w:left="1440"/>
        <w:rPr>
          <w:rFonts w:ascii="Times New Roman" w:hAnsi="Times New Roman"/>
          <w:sz w:val="24"/>
          <w:szCs w:val="24"/>
        </w:rPr>
      </w:pPr>
    </w:p>
    <w:p w:rsidR="00322F80" w:rsidRPr="00E233D2" w:rsidP="001B1292" w14:paraId="083FAA12" w14:textId="4B007116">
      <w:pPr>
        <w:pStyle w:val="Heading1"/>
        <w:spacing w:before="0" w:after="0" w:line="480" w:lineRule="auto"/>
        <w:rPr>
          <w:rFonts w:cs="Times New Roman"/>
          <w:color w:val="auto"/>
          <w:szCs w:val="24"/>
        </w:rPr>
      </w:pPr>
      <w:bookmarkStart w:id="3" w:name="_A3._Use_"/>
      <w:bookmarkStart w:id="4" w:name="_Toc150974004"/>
      <w:bookmarkEnd w:id="3"/>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2"/>
      <w:bookmarkEnd w:id="4"/>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E233D2">
        <w:rPr>
          <w:rFonts w:ascii="Times New Roman" w:hAnsi="Times New Roman"/>
          <w:b/>
          <w:bCs/>
          <w:sz w:val="24"/>
          <w:szCs w:val="24"/>
        </w:rPr>
        <w:t>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31ECE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ED5D62">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6B82BB88" w14:paraId="45B93E77" w14:textId="47D2D71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00FF0EAE">
        <w:rPr>
          <w:rFonts w:ascii="Times New Roman" w:hAnsi="Times New Roman"/>
          <w:spacing w:val="-3"/>
          <w:sz w:val="24"/>
          <w:szCs w:val="24"/>
        </w:rPr>
        <w:t>Businesses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004D5385">
        <w:rPr>
          <w:rFonts w:ascii="Times New Roman" w:hAnsi="Times New Roman"/>
          <w:spacing w:val="-3"/>
          <w:sz w:val="24"/>
          <w:szCs w:val="24"/>
        </w:rPr>
        <w:t xml:space="preserve">At the </w:t>
      </w:r>
      <w:r w:rsidR="00C52BDB">
        <w:rPr>
          <w:rFonts w:ascii="Times New Roman" w:hAnsi="Times New Roman"/>
          <w:spacing w:val="-3"/>
          <w:sz w:val="24"/>
          <w:szCs w:val="24"/>
        </w:rPr>
        <w:t>business (institution)</w:t>
      </w:r>
      <w:r w:rsidR="004D5385">
        <w:rPr>
          <w:rFonts w:ascii="Times New Roman" w:hAnsi="Times New Roman"/>
          <w:spacing w:val="-3"/>
          <w:sz w:val="24"/>
          <w:szCs w:val="24"/>
        </w:rPr>
        <w:t xml:space="preserve"> level, f</w:t>
      </w:r>
      <w:r w:rsidRPr="007F5AB2" w:rsidR="004D5385">
        <w:rPr>
          <w:rFonts w:ascii="Times New Roman" w:hAnsi="Times New Roman"/>
          <w:spacing w:val="-3"/>
          <w:sz w:val="24"/>
          <w:szCs w:val="24"/>
        </w:rPr>
        <w:t xml:space="preserve">or the menu planning option in Tribal Communities, USDA estimates that </w:t>
      </w:r>
      <w:r w:rsidR="0073495F">
        <w:rPr>
          <w:rFonts w:ascii="Times New Roman" w:hAnsi="Times New Roman"/>
          <w:spacing w:val="-3"/>
          <w:sz w:val="24"/>
          <w:szCs w:val="24"/>
        </w:rPr>
        <w:t>all</w:t>
      </w:r>
      <w:r w:rsidRPr="007F5AB2" w:rsidR="004D5385">
        <w:rPr>
          <w:rFonts w:ascii="Times New Roman" w:hAnsi="Times New Roman"/>
          <w:spacing w:val="-3"/>
          <w:sz w:val="24"/>
          <w:szCs w:val="24"/>
        </w:rPr>
        <w:t xml:space="preserve"> </w:t>
      </w:r>
      <w:r w:rsidR="007C2238">
        <w:rPr>
          <w:rFonts w:ascii="Times New Roman" w:hAnsi="Times New Roman"/>
          <w:spacing w:val="-3"/>
          <w:sz w:val="24"/>
          <w:szCs w:val="24"/>
        </w:rPr>
        <w:t xml:space="preserve">20 </w:t>
      </w:r>
      <w:r w:rsidRPr="007F5AB2" w:rsidR="004D5385">
        <w:rPr>
          <w:rFonts w:ascii="Times New Roman" w:hAnsi="Times New Roman"/>
          <w:spacing w:val="-3"/>
          <w:sz w:val="24"/>
          <w:szCs w:val="24"/>
        </w:rPr>
        <w:t>annual records would be collected electronically.</w:t>
      </w:r>
      <w:r w:rsidR="0073495F">
        <w:rPr>
          <w:rFonts w:ascii="Times New Roman" w:hAnsi="Times New Roman"/>
          <w:spacing w:val="-3"/>
          <w:sz w:val="24"/>
          <w:szCs w:val="24"/>
        </w:rPr>
        <w:t xml:space="preserve"> There is only one </w:t>
      </w:r>
      <w:r w:rsidR="009F313A">
        <w:rPr>
          <w:rFonts w:ascii="Times New Roman" w:hAnsi="Times New Roman"/>
          <w:spacing w:val="-3"/>
          <w:sz w:val="24"/>
          <w:szCs w:val="24"/>
        </w:rPr>
        <w:t>provision from the final rule being added to this collection, so</w:t>
      </w:r>
      <w:r w:rsidRPr="007F5AB2" w:rsidR="004D5385">
        <w:rPr>
          <w:rFonts w:ascii="Times New Roman" w:hAnsi="Times New Roman"/>
          <w:spacing w:val="-3"/>
          <w:sz w:val="24"/>
          <w:szCs w:val="24"/>
        </w:rPr>
        <w:t xml:space="preserve"> </w:t>
      </w:r>
      <w:r w:rsidR="009F313A">
        <w:rPr>
          <w:rFonts w:ascii="Times New Roman" w:hAnsi="Times New Roman"/>
          <w:spacing w:val="-3"/>
          <w:sz w:val="24"/>
          <w:szCs w:val="24"/>
        </w:rPr>
        <w:t>f</w:t>
      </w:r>
      <w:r w:rsidRPr="007F5AB2" w:rsidR="00BB4065">
        <w:rPr>
          <w:rFonts w:ascii="Times New Roman" w:hAnsi="Times New Roman"/>
          <w:spacing w:val="-3"/>
          <w:sz w:val="24"/>
          <w:szCs w:val="24"/>
        </w:rPr>
        <w:t xml:space="preserve">or </w:t>
      </w:r>
      <w:r w:rsidRPr="007F5AB2" w:rsidR="00DB5B36">
        <w:rPr>
          <w:rFonts w:ascii="Times New Roman" w:hAnsi="Times New Roman"/>
          <w:spacing w:val="-3"/>
          <w:sz w:val="24"/>
          <w:szCs w:val="24"/>
        </w:rPr>
        <w:t>the</w:t>
      </w:r>
      <w:r w:rsidRPr="007F5AB2" w:rsidR="00A35D67">
        <w:rPr>
          <w:rFonts w:ascii="Times New Roman" w:hAnsi="Times New Roman"/>
          <w:spacing w:val="-3"/>
          <w:sz w:val="24"/>
          <w:szCs w:val="24"/>
        </w:rPr>
        <w:t xml:space="preserve"> </w:t>
      </w:r>
      <w:r w:rsidRPr="007F5AB2" w:rsidR="00BB4065">
        <w:rPr>
          <w:rFonts w:ascii="Times New Roman" w:hAnsi="Times New Roman"/>
          <w:spacing w:val="-3"/>
          <w:sz w:val="24"/>
          <w:szCs w:val="24"/>
        </w:rPr>
        <w:t>total</w:t>
      </w:r>
      <w:r w:rsidRPr="007F5AB2" w:rsidR="00A35D67">
        <w:rPr>
          <w:rFonts w:ascii="Times New Roman" w:hAnsi="Times New Roman"/>
          <w:spacing w:val="-3"/>
          <w:sz w:val="24"/>
          <w:szCs w:val="24"/>
        </w:rPr>
        <w:t xml:space="preserve"> estimated</w:t>
      </w:r>
      <w:r w:rsidRPr="007F5AB2" w:rsidR="00BB4065">
        <w:rPr>
          <w:rFonts w:ascii="Times New Roman" w:hAnsi="Times New Roman"/>
          <w:spacing w:val="-3"/>
          <w:sz w:val="24"/>
          <w:szCs w:val="24"/>
        </w:rPr>
        <w:t xml:space="preserve"> </w:t>
      </w:r>
      <w:r w:rsidR="009F313A">
        <w:rPr>
          <w:rFonts w:ascii="Times New Roman" w:hAnsi="Times New Roman"/>
          <w:color w:val="000000"/>
          <w:sz w:val="24"/>
          <w:szCs w:val="24"/>
        </w:rPr>
        <w:t xml:space="preserve">20 </w:t>
      </w:r>
      <w:r w:rsidRPr="007F5AB2" w:rsidR="00A20C23">
        <w:rPr>
          <w:rFonts w:ascii="Times New Roman" w:hAnsi="Times New Roman"/>
          <w:color w:val="000000"/>
          <w:sz w:val="24"/>
          <w:szCs w:val="24"/>
        </w:rPr>
        <w:t xml:space="preserve">annual </w:t>
      </w:r>
      <w:r w:rsidRPr="007F5AB2" w:rsidR="00BB4065">
        <w:rPr>
          <w:rFonts w:ascii="Times New Roman" w:hAnsi="Times New Roman"/>
          <w:spacing w:val="-3"/>
          <w:sz w:val="24"/>
          <w:szCs w:val="24"/>
        </w:rPr>
        <w:t xml:space="preserve">responses </w:t>
      </w:r>
      <w:r w:rsidRPr="007F5AB2" w:rsidR="00A20C23">
        <w:rPr>
          <w:rFonts w:ascii="Times New Roman" w:hAnsi="Times New Roman"/>
          <w:spacing w:val="-3"/>
          <w:sz w:val="24"/>
          <w:szCs w:val="24"/>
        </w:rPr>
        <w:t>associated with</w:t>
      </w:r>
      <w:r w:rsidRPr="007F5AB2" w:rsidR="00BB4065">
        <w:rPr>
          <w:rFonts w:ascii="Times New Roman" w:hAnsi="Times New Roman"/>
          <w:spacing w:val="-3"/>
          <w:sz w:val="24"/>
          <w:szCs w:val="24"/>
        </w:rPr>
        <w:t xml:space="preserve"> this</w:t>
      </w:r>
      <w:r w:rsidRPr="00625D85" w:rsidR="00EF444A">
        <w:rPr>
          <w:rFonts w:ascii="Times New Roman" w:hAnsi="Times New Roman"/>
          <w:spacing w:val="-3"/>
          <w:sz w:val="24"/>
          <w:szCs w:val="24"/>
        </w:rPr>
        <w:t xml:space="preserve"> revision to the</w:t>
      </w:r>
      <w:r w:rsidRPr="007F5AB2" w:rsidR="00BB4065">
        <w:rPr>
          <w:rFonts w:ascii="Times New Roman" w:hAnsi="Times New Roman"/>
          <w:spacing w:val="-3"/>
          <w:sz w:val="24"/>
          <w:szCs w:val="24"/>
        </w:rPr>
        <w:t xml:space="preserve"> collection, </w:t>
      </w:r>
      <w:r w:rsidRPr="007F5AB2">
        <w:rPr>
          <w:rFonts w:ascii="Times New Roman" w:hAnsi="Times New Roman"/>
          <w:spacing w:val="-3"/>
          <w:sz w:val="24"/>
          <w:szCs w:val="24"/>
        </w:rPr>
        <w:t>USDA</w:t>
      </w:r>
      <w:r w:rsidRPr="007F5AB2" w:rsidR="00BB4065">
        <w:rPr>
          <w:rFonts w:ascii="Times New Roman" w:hAnsi="Times New Roman"/>
          <w:spacing w:val="-3"/>
          <w:sz w:val="24"/>
          <w:szCs w:val="24"/>
        </w:rPr>
        <w:t xml:space="preserve"> estimates </w:t>
      </w:r>
      <w:r w:rsidR="009F313A">
        <w:rPr>
          <w:rFonts w:ascii="Times New Roman" w:hAnsi="Times New Roman"/>
          <w:spacing w:val="-3"/>
          <w:sz w:val="24"/>
          <w:szCs w:val="24"/>
        </w:rPr>
        <w:t xml:space="preserve">essentially all records </w:t>
      </w:r>
      <w:r w:rsidRPr="007F5AB2" w:rsidR="00BB4065">
        <w:rPr>
          <w:rFonts w:ascii="Times New Roman" w:hAnsi="Times New Roman"/>
          <w:spacing w:val="-3"/>
          <w:sz w:val="24"/>
          <w:szCs w:val="24"/>
        </w:rPr>
        <w:t>w</w:t>
      </w:r>
      <w:r w:rsidRPr="007F5AB2" w:rsidR="00342961">
        <w:rPr>
          <w:rFonts w:ascii="Times New Roman" w:hAnsi="Times New Roman"/>
          <w:spacing w:val="-3"/>
          <w:sz w:val="24"/>
          <w:szCs w:val="24"/>
        </w:rPr>
        <w:t>ould</w:t>
      </w:r>
      <w:r w:rsidRPr="007F5AB2" w:rsidR="00BB4065">
        <w:rPr>
          <w:rFonts w:ascii="Times New Roman" w:hAnsi="Times New Roman"/>
          <w:spacing w:val="-3"/>
          <w:sz w:val="24"/>
          <w:szCs w:val="24"/>
        </w:rPr>
        <w:t xml:space="preserve"> be collected electronically</w:t>
      </w:r>
      <w:r w:rsidRPr="007F5AB2" w:rsidR="003F0666">
        <w:rPr>
          <w:rFonts w:ascii="Times New Roman" w:hAnsi="Times New Roman"/>
          <w:spacing w:val="-3"/>
          <w:sz w:val="24"/>
          <w:szCs w:val="24"/>
        </w:rPr>
        <w:t xml:space="preserve"> and only a negligible amount </w:t>
      </w:r>
      <w:r w:rsidRPr="007F5AB2" w:rsidR="00342961">
        <w:rPr>
          <w:rFonts w:ascii="Times New Roman" w:hAnsi="Times New Roman"/>
          <w:spacing w:val="-3"/>
          <w:sz w:val="24"/>
          <w:szCs w:val="24"/>
        </w:rPr>
        <w:t>would be</w:t>
      </w:r>
      <w:r w:rsidRPr="007F5AB2" w:rsidR="003F0666">
        <w:rPr>
          <w:rFonts w:ascii="Times New Roman" w:hAnsi="Times New Roman"/>
          <w:spacing w:val="-3"/>
          <w:sz w:val="24"/>
          <w:szCs w:val="24"/>
        </w:rPr>
        <w:t xml:space="preserve"> submitted non-electronically.</w:t>
      </w:r>
      <w:r w:rsidRPr="007F5AB2" w:rsidR="00CD3107">
        <w:rPr>
          <w:rFonts w:ascii="Times New Roman" w:hAnsi="Times New Roman"/>
          <w:spacing w:val="-3"/>
          <w:sz w:val="24"/>
          <w:szCs w:val="24"/>
        </w:rPr>
        <w:t xml:space="preserve"> </w:t>
      </w:r>
      <w:r w:rsidR="001D3B7E">
        <w:rPr>
          <w:rFonts w:ascii="Times New Roman" w:hAnsi="Times New Roman"/>
          <w:spacing w:val="-3"/>
          <w:sz w:val="24"/>
          <w:szCs w:val="24"/>
        </w:rPr>
        <w:t xml:space="preserve">Out of the 391,815 total responses for the collection, FNS </w:t>
      </w:r>
      <w:r w:rsidR="00E70384">
        <w:rPr>
          <w:rFonts w:ascii="Times New Roman" w:hAnsi="Times New Roman"/>
          <w:spacing w:val="-3"/>
          <w:sz w:val="24"/>
          <w:szCs w:val="24"/>
        </w:rPr>
        <w:t xml:space="preserve">estimates that </w:t>
      </w:r>
      <w:r w:rsidR="00E70384">
        <w:rPr>
          <w:rFonts w:ascii="Times New Roman" w:hAnsi="Times New Roman"/>
          <w:spacing w:val="-3"/>
          <w:sz w:val="24"/>
          <w:szCs w:val="24"/>
        </w:rPr>
        <w:t>all of</w:t>
      </w:r>
      <w:r w:rsidR="00E70384">
        <w:rPr>
          <w:rFonts w:ascii="Times New Roman" w:hAnsi="Times New Roman"/>
          <w:spacing w:val="-3"/>
          <w:sz w:val="24"/>
          <w:szCs w:val="24"/>
        </w:rPr>
        <w:t xml:space="preserve"> the responses will be collected electronically.</w:t>
      </w:r>
      <w:r w:rsidR="00ED5D62">
        <w:rPr>
          <w:rFonts w:ascii="Times New Roman" w:hAnsi="Times New Roman"/>
          <w:spacing w:val="-3"/>
          <w:sz w:val="24"/>
          <w:szCs w:val="24"/>
        </w:rPr>
        <w:t xml:space="preserve">   </w:t>
      </w:r>
      <w:r w:rsidR="000B264D">
        <w:rPr>
          <w:rFonts w:ascii="Times New Roman" w:hAnsi="Times New Roman"/>
          <w:spacing w:val="-3"/>
          <w:sz w:val="24"/>
          <w:szCs w:val="24"/>
        </w:rPr>
        <w:t xml:space="preserve"> </w:t>
      </w:r>
    </w:p>
    <w:p w:rsidR="00823936" w:rsidRPr="00E233D2"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bookmarkStart w:id="5" w:name="_A4._Efforts_to"/>
      <w:bookmarkStart w:id="6" w:name="_Toc442199261"/>
      <w:bookmarkEnd w:id="5"/>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7" w:name="_Toc150974005"/>
      <w:r w:rsidRPr="00E233D2">
        <w:rPr>
          <w:rFonts w:cs="Times New Roman"/>
          <w:color w:val="auto"/>
          <w:szCs w:val="24"/>
        </w:rPr>
        <w:t>A4. Efforts to Identify Duplication.</w:t>
      </w:r>
      <w:bookmarkEnd w:id="6"/>
      <w:bookmarkEnd w:id="7"/>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57969BDF">
      <w:pPr>
        <w:pStyle w:val="BodyTextIndent"/>
        <w:spacing w:after="0"/>
        <w:ind w:left="0"/>
        <w:rPr>
          <w:spacing w:val="-3"/>
        </w:rPr>
      </w:pPr>
      <w:bookmarkStart w:id="8" w:name="_Toc445878836"/>
      <w:r w:rsidRPr="00E233D2">
        <w:rPr>
          <w:spacing w:val="-3"/>
        </w:rPr>
        <w:t xml:space="preserve">The information </w:t>
      </w:r>
      <w:r w:rsidRPr="00E233D2" w:rsidR="00892D56">
        <w:rPr>
          <w:spacing w:val="-3"/>
        </w:rPr>
        <w:t xml:space="preserve">requirements </w:t>
      </w:r>
      <w:r w:rsidRPr="00E233D2" w:rsidR="00966A6F">
        <w:rPr>
          <w:spacing w:val="-3"/>
        </w:rPr>
        <w:t xml:space="preserve">resulting from the final 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w:t>
      </w:r>
      <w:r w:rsidRPr="00E233D2" w:rsidR="00AB6338">
        <w:rPr>
          <w:spacing w:val="-3"/>
        </w:rPr>
        <w:t>recordkeeping</w:t>
      </w:r>
      <w:r w:rsidRPr="00E233D2" w:rsidR="00690452">
        <w:rPr>
          <w:spacing w:val="-3"/>
        </w:rPr>
        <w:t xml:space="preserve"> requirements</w:t>
      </w:r>
      <w:r w:rsidRPr="00E233D2" w:rsidR="005247D1">
        <w:rPr>
          <w:spacing w:val="-3"/>
        </w:rPr>
        <w:t>, including</w:t>
      </w:r>
      <w:r w:rsidRPr="00E233D2" w:rsidR="00690452">
        <w:rPr>
          <w:spacing w:val="-3"/>
        </w:rPr>
        <w:t xml:space="preserve"> </w:t>
      </w:r>
      <w:r w:rsidR="009A4BD3">
        <w:rPr>
          <w:spacing w:val="-3"/>
        </w:rPr>
        <w:t>local</w:t>
      </w:r>
      <w:r w:rsidRPr="00E233D2" w:rsidR="005247D1">
        <w:rPr>
          <w:spacing w:val="-3"/>
        </w:rPr>
        <w:t xml:space="preserve"> </w:t>
      </w:r>
      <w:r w:rsidRPr="00E233D2" w:rsidR="00081060">
        <w:rPr>
          <w:spacing w:val="-3"/>
        </w:rPr>
        <w:t>program operator r</w:t>
      </w:r>
      <w:r w:rsidRPr="00E233D2" w:rsidR="00855848">
        <w:rPr>
          <w:spacing w:val="-3"/>
        </w:rPr>
        <w:t>equirements</w:t>
      </w:r>
      <w:bookmarkEnd w:id="8"/>
      <w:r w:rsidRPr="00E233D2" w:rsidR="00AE7236">
        <w:rPr>
          <w:spacing w:val="-3"/>
        </w:rPr>
        <w:t xml:space="preserve"> </w:t>
      </w:r>
      <w:r w:rsidRPr="00E233D2" w:rsidR="00D54109">
        <w:rPr>
          <w:spacing w:val="-3"/>
        </w:rPr>
        <w:t>to</w:t>
      </w:r>
      <w:r w:rsidRPr="00E233D2" w:rsidR="00AE7236">
        <w:rPr>
          <w:spacing w:val="-3"/>
        </w:rPr>
        <w:t xml:space="preserve"> avoid duplication.</w:t>
      </w:r>
    </w:p>
    <w:p w:rsidR="00322F80" w:rsidRPr="00E233D2" w:rsidP="00D54109" w14:paraId="2B009849" w14:textId="77777777">
      <w:pPr>
        <w:pStyle w:val="Heading1"/>
        <w:spacing w:before="0" w:after="0" w:line="480" w:lineRule="auto"/>
        <w:rPr>
          <w:rFonts w:cs="Times New Roman"/>
          <w:color w:val="auto"/>
          <w:szCs w:val="24"/>
        </w:rPr>
      </w:pPr>
      <w:bookmarkStart w:id="9" w:name="_A5._Impacts_on"/>
      <w:bookmarkStart w:id="10" w:name="_Toc442199262"/>
      <w:bookmarkStart w:id="11" w:name="_Toc150974006"/>
      <w:bookmarkEnd w:id="9"/>
      <w:r w:rsidRPr="00E233D2">
        <w:rPr>
          <w:rFonts w:cs="Times New Roman"/>
          <w:color w:val="auto"/>
          <w:szCs w:val="24"/>
        </w:rPr>
        <w:t>A5. Impacts on Small Businesses or Other Small Entities.</w:t>
      </w:r>
      <w:bookmarkEnd w:id="10"/>
      <w:bookmarkEnd w:id="11"/>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436982" w:rsidP="6B82BB88" w14:paraId="64DA50CE" w14:textId="0FB64A04">
      <w:pPr>
        <w:suppressAutoHyphens/>
        <w:spacing w:after="0" w:line="480" w:lineRule="auto"/>
        <w:rPr>
          <w:rFonts w:ascii="Times New Roman" w:hAnsi="Times New Roman"/>
          <w:spacing w:val="-3"/>
          <w:sz w:val="24"/>
          <w:szCs w:val="24"/>
        </w:rPr>
      </w:pPr>
      <w:r>
        <w:rPr>
          <w:rFonts w:ascii="Times New Roman" w:hAnsi="Times New Roman"/>
          <w:sz w:val="24"/>
          <w:szCs w:val="24"/>
        </w:rPr>
        <w:t>Businesses</w:t>
      </w:r>
      <w:r w:rsidRPr="00E233D2" w:rsidR="006F7720">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00F30AD8">
        <w:rPr>
          <w:rFonts w:ascii="Times New Roman" w:hAnsi="Times New Roman"/>
          <w:sz w:val="24"/>
          <w:szCs w:val="24"/>
        </w:rPr>
        <w:t>business</w:t>
      </w:r>
      <w:r w:rsidRPr="00E233D2" w:rsidR="00F30AD8">
        <w:rPr>
          <w:rFonts w:ascii="Times New Roman" w:hAnsi="Times New Roman"/>
          <w:sz w:val="24"/>
          <w:szCs w:val="24"/>
        </w:rPr>
        <w:t xml:space="preserve"> </w:t>
      </w:r>
      <w:r w:rsidRPr="00E233D2" w:rsidR="49456007">
        <w:rPr>
          <w:rFonts w:ascii="Times New Roman" w:hAnsi="Times New Roman"/>
          <w:sz w:val="24"/>
          <w:szCs w:val="24"/>
        </w:rPr>
        <w:t xml:space="preserve">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Pr="00E233D2" w:rsidR="3B86A944">
        <w:rPr>
          <w:rFonts w:ascii="Times New Roman" w:hAnsi="Times New Roman"/>
          <w:sz w:val="24"/>
          <w:szCs w:val="24"/>
        </w:rPr>
        <w:t xml:space="preserve">, </w:t>
      </w:r>
      <w:r w:rsidRPr="00E233D2" w:rsidR="3B86A944">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3B86A944">
        <w:rPr>
          <w:rFonts w:ascii="Times New Roman" w:hAnsi="Times New Roman"/>
          <w:i/>
          <w:iCs/>
          <w:sz w:val="24"/>
          <w:szCs w:val="24"/>
        </w:rPr>
        <w:t xml:space="preserve"> </w:t>
      </w:r>
      <w:r w:rsidRPr="00E233D2" w:rsidR="6999ED50">
        <w:rPr>
          <w:rFonts w:ascii="Times New Roman" w:hAnsi="Times New Roman"/>
          <w:i/>
          <w:iCs/>
          <w:sz w:val="24"/>
          <w:szCs w:val="24"/>
        </w:rPr>
        <w:t>W</w:t>
      </w:r>
      <w:r w:rsidRPr="00E233D2" w:rsidR="3B86A944">
        <w:rPr>
          <w:rFonts w:ascii="Times New Roman" w:hAnsi="Times New Roman"/>
          <w:i/>
          <w:iCs/>
          <w:sz w:val="24"/>
          <w:szCs w:val="24"/>
        </w:rPr>
        <w:t>ith the 2020</w:t>
      </w:r>
      <w:r w:rsidR="00886E47">
        <w:rPr>
          <w:rFonts w:ascii="Times New Roman" w:hAnsi="Times New Roman"/>
          <w:i/>
          <w:iCs/>
          <w:sz w:val="24"/>
          <w:szCs w:val="24"/>
        </w:rPr>
        <w:t>-2025</w:t>
      </w:r>
      <w:r w:rsidRPr="00E233D2" w:rsidR="3B86A944">
        <w:rPr>
          <w:rFonts w:ascii="Times New Roman" w:hAnsi="Times New Roman"/>
          <w:i/>
          <w:iCs/>
          <w:sz w:val="24"/>
          <w:szCs w:val="24"/>
        </w:rPr>
        <w:t xml:space="preserve"> Dietary Guidelines for Americans </w:t>
      </w:r>
      <w:r w:rsidRPr="00E233D2" w:rsidR="3B86A944">
        <w:rPr>
          <w:rFonts w:ascii="Times New Roman" w:hAnsi="Times New Roman"/>
          <w:sz w:val="24"/>
          <w:szCs w:val="24"/>
        </w:rPr>
        <w:t>(RIN 0584-AE88)</w:t>
      </w:r>
      <w:r w:rsidRPr="00E233D2" w:rsidR="3B86A944">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3B86A944">
        <w:rPr>
          <w:rFonts w:ascii="Times New Roman" w:hAnsi="Times New Roman"/>
          <w:spacing w:val="-3"/>
          <w:sz w:val="24"/>
          <w:szCs w:val="24"/>
        </w:rPr>
        <w:t xml:space="preserve"> C)</w:t>
      </w:r>
      <w:r w:rsidRPr="00E233D2" w:rsidR="6EFCFE68">
        <w:rPr>
          <w:rFonts w:ascii="Times New Roman" w:hAnsi="Times New Roman"/>
          <w:spacing w:val="-3"/>
          <w:sz w:val="24"/>
          <w:szCs w:val="24"/>
        </w:rPr>
        <w:t>,</w:t>
      </w:r>
      <w:r w:rsidRPr="00E233D2" w:rsidR="3B86A944">
        <w:rPr>
          <w:rFonts w:ascii="Times New Roman" w:hAnsi="Times New Roman"/>
          <w:sz w:val="24"/>
          <w:szCs w:val="24"/>
        </w:rPr>
        <w:t xml:space="preserve"> 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005533D1">
        <w:rPr>
          <w:rFonts w:ascii="Times New Roman" w:hAnsi="Times New Roman"/>
          <w:spacing w:val="-3"/>
          <w:sz w:val="24"/>
          <w:szCs w:val="24"/>
        </w:rPr>
        <w:t>20</w:t>
      </w:r>
      <w:r w:rsidRPr="00E233D2" w:rsidR="00EE584D">
        <w:rPr>
          <w:rFonts w:ascii="Times New Roman" w:hAnsi="Times New Roman"/>
          <w:spacing w:val="-3"/>
          <w:sz w:val="24"/>
          <w:szCs w:val="24"/>
        </w:rPr>
        <w:t xml:space="preserve"> </w:t>
      </w:r>
      <w:r w:rsidR="00A30EFE">
        <w:rPr>
          <w:rFonts w:ascii="Times New Roman" w:hAnsi="Times New Roman"/>
          <w:spacing w:val="-3"/>
          <w:sz w:val="24"/>
          <w:szCs w:val="24"/>
        </w:rPr>
        <w:t>business</w:t>
      </w:r>
      <w:r w:rsidRPr="00E233D2" w:rsidR="4B348836">
        <w:rPr>
          <w:rFonts w:ascii="Times New Roman" w:hAnsi="Times New Roman"/>
          <w:spacing w:val="-3"/>
          <w:sz w:val="24"/>
          <w:szCs w:val="24"/>
        </w:rPr>
        <w:t xml:space="preserve">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Pr="00E233D2" w:rsidR="148DBD18">
        <w:rPr>
          <w:rFonts w:ascii="Times New Roman" w:hAnsi="Times New Roman"/>
          <w:spacing w:val="-3"/>
          <w:sz w:val="24"/>
          <w:szCs w:val="24"/>
        </w:rPr>
        <w:t>out of the estimated</w:t>
      </w:r>
      <w:r w:rsidRPr="00E233D2" w:rsidR="0F7DE7D4">
        <w:rPr>
          <w:rFonts w:ascii="Times New Roman" w:hAnsi="Times New Roman"/>
          <w:spacing w:val="-3"/>
          <w:sz w:val="24"/>
          <w:szCs w:val="24"/>
        </w:rPr>
        <w:t xml:space="preserve"> </w:t>
      </w:r>
      <w:r w:rsidR="00A70DBF">
        <w:rPr>
          <w:rFonts w:ascii="Times New Roman" w:hAnsi="Times New Roman"/>
          <w:spacing w:val="-3"/>
          <w:sz w:val="24"/>
          <w:szCs w:val="24"/>
        </w:rPr>
        <w:t>63,942</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Pr="00E233D2" w:rsidR="00D1460C">
        <w:rPr>
          <w:rFonts w:ascii="Times New Roman" w:hAnsi="Times New Roman"/>
          <w:spacing w:val="-3"/>
          <w:sz w:val="24"/>
          <w:szCs w:val="24"/>
        </w:rPr>
        <w:t xml:space="preserve">the final rule related pieces added to this data </w:t>
      </w:r>
      <w:r w:rsidRPr="00E233D2" w:rsidR="148DBD18">
        <w:rPr>
          <w:rFonts w:ascii="Times New Roman" w:hAnsi="Times New Roman"/>
          <w:spacing w:val="-3"/>
          <w:sz w:val="24"/>
          <w:szCs w:val="24"/>
        </w:rPr>
        <w:t>collection,</w:t>
      </w:r>
      <w:r w:rsidR="00ED5D62">
        <w:rPr>
          <w:rFonts w:ascii="Times New Roman" w:hAnsi="Times New Roman"/>
          <w:spacing w:val="-3"/>
          <w:sz w:val="24"/>
          <w:szCs w:val="24"/>
        </w:rPr>
        <w:t xml:space="preserve"> </w:t>
      </w:r>
      <w:r w:rsidRPr="00E233D2" w:rsidR="000F4E84">
        <w:rPr>
          <w:rFonts w:ascii="Times New Roman" w:hAnsi="Times New Roman"/>
          <w:spacing w:val="-3"/>
          <w:sz w:val="24"/>
          <w:szCs w:val="24"/>
        </w:rPr>
        <w:t xml:space="preserve">FNS </w:t>
      </w:r>
      <w:r w:rsidRPr="00E233D2" w:rsidR="148DBD18">
        <w:rPr>
          <w:rFonts w:ascii="Times New Roman" w:hAnsi="Times New Roman"/>
          <w:spacing w:val="-3"/>
          <w:sz w:val="24"/>
          <w:szCs w:val="24"/>
        </w:rPr>
        <w:t xml:space="preserve">estimates that </w:t>
      </w:r>
      <w:r w:rsidR="00296C17">
        <w:rPr>
          <w:rFonts w:ascii="Times New Roman" w:hAnsi="Times New Roman"/>
          <w:spacing w:val="-3"/>
          <w:sz w:val="24"/>
          <w:szCs w:val="24"/>
        </w:rPr>
        <w:t xml:space="preserve">at a minimum </w:t>
      </w:r>
      <w:r w:rsidR="00A70DBF">
        <w:rPr>
          <w:rFonts w:ascii="Times New Roman" w:hAnsi="Times New Roman"/>
          <w:spacing w:val="-3"/>
          <w:sz w:val="24"/>
          <w:szCs w:val="24"/>
        </w:rPr>
        <w:t>20</w:t>
      </w:r>
      <w:r w:rsidRPr="00E233D2" w:rsidR="006B71DD">
        <w:rPr>
          <w:rFonts w:ascii="Times New Roman" w:hAnsi="Times New Roman"/>
          <w:spacing w:val="-3"/>
          <w:sz w:val="24"/>
          <w:szCs w:val="24"/>
        </w:rPr>
        <w:t xml:space="preserve"> </w:t>
      </w:r>
      <w:r w:rsidRPr="00E233D2" w:rsidR="7464DD32">
        <w:rPr>
          <w:rFonts w:ascii="Times New Roman" w:hAnsi="Times New Roman"/>
          <w:spacing w:val="-3"/>
          <w:sz w:val="24"/>
          <w:szCs w:val="24"/>
        </w:rPr>
        <w:t>will be small entities</w:t>
      </w:r>
      <w:r w:rsidRPr="00E233D2" w:rsidR="006B71DD">
        <w:rPr>
          <w:rFonts w:ascii="Times New Roman" w:hAnsi="Times New Roman"/>
          <w:spacing w:val="-3"/>
          <w:sz w:val="24"/>
          <w:szCs w:val="24"/>
        </w:rPr>
        <w:t xml:space="preserve"> affected by the</w:t>
      </w:r>
      <w:r w:rsidRPr="00E233D2" w:rsidR="00AB17E6">
        <w:rPr>
          <w:rFonts w:ascii="Times New Roman" w:hAnsi="Times New Roman"/>
          <w:spacing w:val="-3"/>
          <w:sz w:val="24"/>
          <w:szCs w:val="24"/>
        </w:rPr>
        <w:t xml:space="preserve"> menu planning option in Tribal Communities</w:t>
      </w:r>
      <w:r w:rsidR="00ED5D62">
        <w:rPr>
          <w:rFonts w:ascii="Times New Roman" w:hAnsi="Times New Roman"/>
          <w:spacing w:val="-3"/>
          <w:sz w:val="24"/>
          <w:szCs w:val="24"/>
        </w:rPr>
        <w:t xml:space="preserve">   </w:t>
      </w:r>
      <w:r w:rsidR="00573EC9">
        <w:rPr>
          <w:rFonts w:ascii="Times New Roman" w:hAnsi="Times New Roman"/>
          <w:spacing w:val="-3"/>
          <w:sz w:val="24"/>
          <w:szCs w:val="24"/>
        </w:rPr>
        <w:t xml:space="preserve">Once the final rule provisions are incorporated into the collection, FNS estimates that </w:t>
      </w:r>
      <w:r w:rsidR="003875A6">
        <w:rPr>
          <w:rFonts w:ascii="Times New Roman" w:hAnsi="Times New Roman"/>
          <w:spacing w:val="-3"/>
          <w:sz w:val="24"/>
          <w:szCs w:val="24"/>
        </w:rPr>
        <w:t xml:space="preserve">out of the </w:t>
      </w:r>
      <w:r w:rsidR="006D4D1B">
        <w:rPr>
          <w:rFonts w:ascii="Times New Roman" w:hAnsi="Times New Roman"/>
          <w:spacing w:val="-3"/>
          <w:sz w:val="24"/>
          <w:szCs w:val="24"/>
        </w:rPr>
        <w:t xml:space="preserve">63,942 total respondents, 2,782 </w:t>
      </w:r>
      <w:r w:rsidR="00E5219D">
        <w:rPr>
          <w:rFonts w:ascii="Times New Roman" w:hAnsi="Times New Roman"/>
          <w:spacing w:val="-3"/>
          <w:sz w:val="24"/>
          <w:szCs w:val="24"/>
        </w:rPr>
        <w:t xml:space="preserve">(approximately </w:t>
      </w:r>
      <w:r w:rsidR="0054761E">
        <w:rPr>
          <w:rFonts w:ascii="Times New Roman" w:hAnsi="Times New Roman"/>
          <w:spacing w:val="-3"/>
          <w:sz w:val="24"/>
          <w:szCs w:val="24"/>
        </w:rPr>
        <w:t>4.4%) will be small entities.</w:t>
      </w:r>
    </w:p>
    <w:p w:rsidR="00327223" w:rsidRPr="00E233D2" w:rsidP="6B82BB88" w14:paraId="6CD50E77" w14:textId="2EBA55E8">
      <w:pPr>
        <w:suppressAutoHyphens/>
        <w:spacing w:after="0" w:line="480" w:lineRule="auto"/>
        <w:rPr>
          <w:rFonts w:ascii="Times New Roman" w:hAnsi="Times New Roman"/>
          <w:spacing w:val="-3"/>
          <w:sz w:val="24"/>
          <w:szCs w:val="24"/>
        </w:rPr>
      </w:pPr>
    </w:p>
    <w:p w:rsidR="00333AE8" w:rsidRPr="00E233D2" w:rsidP="00C34CB1" w14:paraId="6D80B1B3" w14:textId="726D8CEC">
      <w:pPr>
        <w:pStyle w:val="Heading1"/>
      </w:pPr>
      <w:bookmarkStart w:id="12" w:name="_Toc150974007"/>
      <w:r w:rsidRPr="00E233D2">
        <w:t>A6. Consequences of Collecting the Information Less Frequently.</w:t>
      </w:r>
      <w:bookmarkEnd w:id="12"/>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5FF18E4D">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E10315">
        <w:rPr>
          <w:color w:val="000000"/>
        </w:rPr>
        <w:t xml:space="preserve">required </w:t>
      </w:r>
      <w:r w:rsidRPr="00E233D2" w:rsidR="00CC6886">
        <w:rPr>
          <w:color w:val="000000"/>
        </w:rPr>
        <w:t xml:space="preserve">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Pr="00E233D2" w:rsidR="00682E83">
        <w:rPr>
          <w:spacing w:val="-3"/>
        </w:rPr>
        <w:t>.</w:t>
      </w:r>
      <w:r w:rsidRPr="00E233D2" w:rsidR="00682E83">
        <w:rPr>
          <w:color w:val="000000"/>
        </w:rPr>
        <w:t xml:space="preserve"> </w:t>
      </w:r>
    </w:p>
    <w:p w:rsidR="00FE1A75" w:rsidRPr="00E233D2" w:rsidP="00FE1A75" w14:paraId="79709CE8" w14:textId="77777777">
      <w:pPr>
        <w:pStyle w:val="p6"/>
        <w:spacing w:line="480" w:lineRule="auto"/>
        <w:ind w:left="0"/>
        <w:rPr>
          <w:color w:val="000000"/>
        </w:rPr>
      </w:pPr>
    </w:p>
    <w:p w:rsidR="006B5CEB" w14:paraId="04208C7D" w14:textId="7D33807B">
      <w:pPr>
        <w:pStyle w:val="p6"/>
        <w:spacing w:line="480" w:lineRule="auto"/>
        <w:ind w:left="0"/>
      </w:pPr>
      <w:r>
        <w:rPr>
          <w:color w:val="000000" w:themeColor="text1"/>
        </w:rPr>
        <w:t>I</w:t>
      </w:r>
      <w:r w:rsidRPr="00E233D2" w:rsidR="00A3687E">
        <w:rPr>
          <w:color w:val="000000" w:themeColor="text1"/>
        </w:rPr>
        <w:t xml:space="preserve">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w:t>
      </w:r>
      <w:r w:rsidR="002D7CB4">
        <w:t>Only</w:t>
      </w:r>
      <w:r w:rsidRPr="00E233D2" w:rsidR="005330E3">
        <w:t xml:space="preserve"> </w:t>
      </w:r>
      <w:r w:rsidRPr="00E233D2" w:rsidR="22949E63">
        <w:t xml:space="preserve">qualifying </w:t>
      </w:r>
      <w:r w:rsidR="0078535F">
        <w:t>SFSP</w:t>
      </w:r>
      <w:r w:rsidR="00B817DC">
        <w:t xml:space="preserve"> </w:t>
      </w:r>
      <w:r w:rsidR="0078535F">
        <w:t>sponsors</w:t>
      </w:r>
      <w:r w:rsidRPr="00E233D2" w:rsidR="00B817DC">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w:t>
      </w:r>
      <w:r w:rsidR="00B817DC">
        <w:t>operators</w:t>
      </w:r>
      <w:r w:rsidRPr="00E233D2" w:rsidR="00B817DC">
        <w:t xml:space="preserve">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00B817DC">
        <w:t>business s</w:t>
      </w:r>
      <w:r w:rsidRPr="00E233D2" w:rsidR="00E80DF5">
        <w:t>erve</w:t>
      </w:r>
      <w:r w:rsidRPr="00E233D2" w:rsidR="1C0ECFD1">
        <w:t>s</w:t>
      </w:r>
      <w:r w:rsidRPr="00E233D2" w:rsidR="00E80DF5">
        <w:t xml:space="preserve"> primarily American Indian or Alaska Native students.</w:t>
      </w:r>
      <w:r w:rsidRPr="00E233D2" w:rsidR="00922A1F">
        <w:t xml:space="preserve"> </w:t>
      </w:r>
      <w:r w:rsidRPr="00E233D2" w:rsidR="008B1637">
        <w:t xml:space="preserve">The information collections </w:t>
      </w:r>
      <w:r w:rsidRPr="00E233D2" w:rsidR="00964DF7">
        <w:t>associated with</w:t>
      </w:r>
      <w:r w:rsidRPr="00E233D2" w:rsidR="00C37074">
        <w:t xml:space="preserve"> </w:t>
      </w:r>
      <w:r w:rsidRPr="00E233D2" w:rsidR="0BA14689">
        <w:t>th</w:t>
      </w:r>
      <w:r w:rsidR="00915C28">
        <w:t xml:space="preserve">is </w:t>
      </w:r>
      <w:r w:rsidRPr="00E233D2" w:rsidR="00C02946">
        <w:t xml:space="preserve">provision </w:t>
      </w:r>
      <w:r w:rsidRPr="00E233D2" w:rsidR="7FB04326">
        <w:rPr>
          <w:color w:val="000000" w:themeColor="text1"/>
        </w:rPr>
        <w:t>will</w:t>
      </w:r>
      <w:r w:rsidRPr="00E233D2" w:rsidR="003E6D4F">
        <w:t xml:space="preserve"> occur irregularly. </w:t>
      </w:r>
    </w:p>
    <w:p w:rsidR="00194BCB" w:rsidRPr="00E233D2" w14:paraId="6F6D61F9" w14:textId="77777777">
      <w:pPr>
        <w:pStyle w:val="p6"/>
        <w:spacing w:line="480" w:lineRule="auto"/>
        <w:ind w:left="0"/>
      </w:pPr>
    </w:p>
    <w:p w:rsidR="00CF5635" w:rsidRPr="00E233D2" w14:paraId="2405F6B9" w14:textId="6A6F7CE5">
      <w:pPr>
        <w:pStyle w:val="p6"/>
        <w:spacing w:line="480" w:lineRule="auto"/>
        <w:ind w:left="0"/>
      </w:pPr>
      <w:r w:rsidRPr="00E233D2">
        <w:t>The</w:t>
      </w:r>
      <w:r w:rsidRPr="00E233D2" w:rsidR="024932C0">
        <w:t xml:space="preserve"> information collection will</w:t>
      </w:r>
      <w:r w:rsidRPr="00E233D2" w:rsidR="00C37074">
        <w:t xml:space="preserve"> en</w:t>
      </w:r>
      <w:r w:rsidRPr="00E233D2" w:rsidR="00E34343">
        <w:t xml:space="preserve">able </w:t>
      </w:r>
      <w:r w:rsidR="00DF722C">
        <w:t>SFSP</w:t>
      </w:r>
      <w:r w:rsidR="0087695C">
        <w:t xml:space="preserve"> 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0087695C">
        <w:t xml:space="preserve">institutions </w:t>
      </w:r>
      <w:r w:rsidRPr="00E233D2" w:rsidR="003A0ED7">
        <w:t>implement the menu planning option for American I</w:t>
      </w:r>
      <w:r w:rsidRPr="00E233D2" w:rsidR="00DD350C">
        <w:t xml:space="preserve">ndian and </w:t>
      </w:r>
      <w:r w:rsidRPr="00E233D2" w:rsidR="003A0ED7">
        <w:t xml:space="preserve">Alaska Native </w:t>
      </w:r>
      <w:r w:rsidR="002326A2">
        <w:t>students</w:t>
      </w:r>
      <w:r w:rsidR="0087695C">
        <w:t xml:space="preserve">. </w:t>
      </w:r>
      <w:r w:rsidRPr="00E233D2" w:rsidR="00713432">
        <w:t xml:space="preserve">If the collections </w:t>
      </w:r>
      <w:r w:rsidRPr="00E233D2" w:rsidR="2108263C">
        <w:t>were not conducted on an as-needed basis</w:t>
      </w:r>
      <w:r w:rsidRPr="00E233D2" w:rsidR="000A281B">
        <w:t xml:space="preserve">, </w:t>
      </w:r>
      <w:r w:rsidR="005968C7">
        <w:t>businesses</w:t>
      </w:r>
      <w:r w:rsidRPr="00E233D2" w:rsidR="002771BD">
        <w:t xml:space="preserve">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3" w:name="_Toc442199264"/>
      <w:bookmarkStart w:id="14" w:name="_Toc150974008"/>
      <w:r w:rsidRPr="00E233D2">
        <w:rPr>
          <w:rFonts w:cs="Times New Roman"/>
          <w:color w:val="auto"/>
          <w:szCs w:val="24"/>
        </w:rPr>
        <w:t>A7. Special Circumstances Relating to the Guidelines of 5 CFR 1320.5.</w:t>
      </w:r>
      <w:bookmarkEnd w:id="13"/>
      <w:bookmarkEnd w:id="14"/>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265B5CDE">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he collection of 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04231B" w:rsidP="008326C3" w14:paraId="6FB7BBF4" w14:textId="77777777">
      <w:pPr>
        <w:pStyle w:val="Heading1"/>
        <w:spacing w:before="0" w:after="0" w:line="480" w:lineRule="auto"/>
        <w:rPr>
          <w:rFonts w:cs="Times New Roman"/>
          <w:color w:val="auto"/>
          <w:szCs w:val="24"/>
        </w:rPr>
      </w:pPr>
      <w:bookmarkStart w:id="15" w:name="_Toc442199265"/>
      <w:bookmarkStart w:id="16" w:name="_Toc150974009"/>
      <w:r w:rsidRPr="0004231B">
        <w:rPr>
          <w:rFonts w:cs="Times New Roman"/>
          <w:color w:val="auto"/>
          <w:szCs w:val="24"/>
        </w:rPr>
        <w:t>A8. Comments to the Federal Register Notice and Efforts for Consultation.</w:t>
      </w:r>
      <w:bookmarkEnd w:id="15"/>
      <w:bookmarkEnd w:id="16"/>
    </w:p>
    <w:p w:rsidR="00E35D16" w:rsidRPr="00E233D2" w:rsidP="008326C3" w14:paraId="76B27679" w14:textId="65C3173B">
      <w:pPr>
        <w:pStyle w:val="ListParagraph"/>
        <w:spacing w:after="0" w:line="480" w:lineRule="auto"/>
        <w:ind w:left="0"/>
        <w:rPr>
          <w:rFonts w:ascii="Times New Roman" w:hAnsi="Times New Roman"/>
          <w:b/>
          <w:bCs/>
          <w:sz w:val="24"/>
          <w:szCs w:val="24"/>
        </w:rPr>
      </w:pPr>
      <w:r w:rsidRPr="0004231B">
        <w:rPr>
          <w:rFonts w:ascii="Times New Roman" w:hAnsi="Times New Roman"/>
          <w:b/>
          <w:bCs/>
          <w:sz w:val="24"/>
          <w:szCs w:val="24"/>
        </w:rPr>
        <w:t xml:space="preserve">If applicable, provide a copy and identify the date and page number of </w:t>
      </w:r>
      <w:r w:rsidRPr="0004231B">
        <w:rPr>
          <w:rFonts w:ascii="Times New Roman" w:hAnsi="Times New Roman"/>
          <w:b/>
          <w:bCs/>
          <w:sz w:val="24"/>
          <w:szCs w:val="24"/>
        </w:rPr>
        <w:t>publication</w:t>
      </w:r>
      <w:r w:rsidRPr="0004231B">
        <w:rPr>
          <w:rFonts w:ascii="Times New Roman" w:hAnsi="Times New Roman"/>
          <w:b/>
          <w:bCs/>
          <w:sz w:val="24"/>
          <w:szCs w:val="24"/>
        </w:rPr>
        <w:t xml:space="preserve"> in the Federal Register of the agency</w:t>
      </w:r>
      <w:r w:rsidRPr="0004231B" w:rsidR="00890FAA">
        <w:rPr>
          <w:rFonts w:ascii="Times New Roman" w:hAnsi="Times New Roman"/>
          <w:b/>
          <w:bCs/>
          <w:sz w:val="24"/>
          <w:szCs w:val="24"/>
        </w:rPr>
        <w:t>’</w:t>
      </w:r>
      <w:r w:rsidRPr="0004231B">
        <w:rPr>
          <w:rFonts w:ascii="Times New Roman" w:hAnsi="Times New Roman"/>
          <w:b/>
          <w:bCs/>
          <w:sz w:val="24"/>
          <w:szCs w:val="24"/>
        </w:rPr>
        <w:t>s n</w:t>
      </w:r>
      <w:r w:rsidRPr="0004231B" w:rsidR="00D47BE2">
        <w:rPr>
          <w:rFonts w:ascii="Times New Roman" w:hAnsi="Times New Roman"/>
          <w:b/>
          <w:bCs/>
          <w:sz w:val="24"/>
          <w:szCs w:val="24"/>
        </w:rPr>
        <w:t>otice, required by 5 CFR 1320.8</w:t>
      </w:r>
      <w:r w:rsidRPr="0004231B">
        <w:rPr>
          <w:rFonts w:ascii="Times New Roman" w:hAnsi="Times New Roman"/>
          <w:b/>
          <w:bCs/>
          <w:sz w:val="24"/>
          <w:szCs w:val="24"/>
        </w:rPr>
        <w:t>(d), soliciting comments on the information collection prior to submission to OMB</w:t>
      </w:r>
      <w:r w:rsidRPr="0004231B" w:rsidR="00D47BE2">
        <w:rPr>
          <w:rFonts w:ascii="Times New Roman" w:hAnsi="Times New Roman"/>
          <w:b/>
          <w:bCs/>
          <w:sz w:val="24"/>
          <w:szCs w:val="24"/>
        </w:rPr>
        <w:t>.</w:t>
      </w:r>
      <w:r w:rsidRPr="0004231B" w:rsidR="003777DA">
        <w:rPr>
          <w:rFonts w:ascii="Times New Roman" w:hAnsi="Times New Roman"/>
          <w:b/>
          <w:bCs/>
          <w:sz w:val="24"/>
          <w:szCs w:val="24"/>
        </w:rPr>
        <w:t xml:space="preserve"> </w:t>
      </w:r>
      <w:r w:rsidRPr="0004231B">
        <w:rPr>
          <w:rFonts w:ascii="Times New Roman" w:hAnsi="Times New Roman"/>
          <w:b/>
          <w:bCs/>
          <w:sz w:val="24"/>
          <w:szCs w:val="24"/>
        </w:rPr>
        <w:t xml:space="preserve">Summarize public comments </w:t>
      </w:r>
      <w:r w:rsidRPr="0004231B">
        <w:rPr>
          <w:rFonts w:ascii="Times New Roman" w:hAnsi="Times New Roman"/>
          <w:b/>
          <w:bCs/>
          <w:sz w:val="24"/>
          <w:szCs w:val="24"/>
        </w:rPr>
        <w:t>received in response to that notice and describe actions taken by the agency in response to these comments</w:t>
      </w:r>
      <w:r w:rsidRPr="0004231B" w:rsidR="003777DA">
        <w:rPr>
          <w:rFonts w:ascii="Times New Roman" w:hAnsi="Times New Roman"/>
          <w:b/>
          <w:bCs/>
          <w:sz w:val="24"/>
          <w:szCs w:val="24"/>
        </w:rPr>
        <w:t>.</w:t>
      </w:r>
      <w:r w:rsidRPr="0004231B"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966A29" w:rsidRPr="00E233D2" w:rsidP="00A21387" w14:paraId="6248B5AD" w14:textId="49275890">
      <w:pPr>
        <w:pStyle w:val="BodyTextIndent"/>
        <w:spacing w:after="0"/>
        <w:ind w:left="0"/>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Pr="00E233D2" w:rsidR="00914014">
        <w:rPr>
          <w:i/>
          <w:iCs/>
        </w:rPr>
        <w:t xml:space="preserve">Child Nutrition Programs: </w:t>
      </w:r>
      <w:r w:rsidR="00B34BE0">
        <w:rPr>
          <w:i/>
          <w:iCs/>
        </w:rPr>
        <w:t>Meal Patterns Consistent</w:t>
      </w:r>
      <w:r w:rsidRPr="00E233D2" w:rsidR="00914014">
        <w:rPr>
          <w:i/>
          <w:iCs/>
        </w:rPr>
        <w:t xml:space="preserve"> with the 2020</w:t>
      </w:r>
      <w:r w:rsidRPr="00E233D2" w:rsidR="006D73F3">
        <w:rPr>
          <w:i/>
          <w:iCs/>
        </w:rPr>
        <w:t>-2025</w:t>
      </w:r>
      <w:r w:rsidRPr="00E233D2" w:rsidR="00914014">
        <w:rPr>
          <w:i/>
          <w:iCs/>
        </w:rPr>
        <w:t xml:space="preserve"> Dietary Guidelines for Americans</w:t>
      </w:r>
      <w:r w:rsidRPr="00E233D2" w:rsidR="00914014">
        <w:t xml:space="preserve">” </w:t>
      </w:r>
      <w:r w:rsidRPr="00E233D2" w:rsidR="00255F97">
        <w:t>(RIN 0584-AE88)</w:t>
      </w:r>
      <w:r w:rsidRPr="00E233D2" w:rsidR="00255F97">
        <w:rPr>
          <w:spacing w:val="-3"/>
        </w:rPr>
        <w:t xml:space="preserve"> </w:t>
      </w:r>
      <w:r w:rsidRPr="00E233D2" w:rsidR="0037396D">
        <w:t>(</w:t>
      </w:r>
      <w:r w:rsidR="00124AF4">
        <w:t>Attachment</w:t>
      </w:r>
      <w:r w:rsidRPr="00E233D2" w:rsidR="000E100F">
        <w:t xml:space="preserve"> C</w:t>
      </w:r>
      <w:r w:rsidRPr="00E233D2" w:rsidR="0037396D">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Pr="00E233D2" w:rsidR="125684F9">
        <w:t>O</w:t>
      </w:r>
      <w:r w:rsidRPr="00E233D2" w:rsidR="005061E2">
        <w:t xml:space="preserve">ver 400 </w:t>
      </w:r>
      <w:r w:rsidRPr="00E233D2" w:rsidR="16CE39CC">
        <w:t xml:space="preserve">public </w:t>
      </w:r>
      <w:r w:rsidRPr="00E233D2" w:rsidR="005061E2">
        <w:t>comments mention</w:t>
      </w:r>
      <w:r w:rsidRPr="00E233D2" w:rsidR="366C95D0">
        <w:t>ed</w:t>
      </w:r>
      <w:r w:rsidRPr="00E233D2" w:rsidR="005061E2">
        <w:t xml:space="preserve"> </w:t>
      </w:r>
      <w:r w:rsidRPr="00E233D2" w:rsidR="001878EE">
        <w:t>the word ‘</w:t>
      </w:r>
      <w:r w:rsidRPr="00E233D2" w:rsidR="005061E2">
        <w:t>burden</w:t>
      </w:r>
      <w:r w:rsidRPr="00E233D2" w:rsidR="001878EE">
        <w:t>’</w:t>
      </w:r>
      <w:r w:rsidRPr="00E233D2" w:rsidR="0019748B">
        <w:t xml:space="preserve"> </w:t>
      </w:r>
      <w:r w:rsidRPr="00E233D2" w:rsidR="00D72675">
        <w:t>with</w:t>
      </w:r>
      <w:r w:rsidRPr="00E233D2" w:rsidR="0019748B">
        <w:t xml:space="preserve"> regards to the proposed rul</w:t>
      </w:r>
      <w:r w:rsidRPr="00E233D2" w:rsidR="00082095">
        <w:t>e</w:t>
      </w:r>
      <w:r w:rsidRPr="00E233D2" w:rsidR="266A4E6A">
        <w:t xml:space="preserve">. </w:t>
      </w:r>
      <w:r w:rsidRPr="00E233D2" w:rsidR="79618B2B">
        <w:t xml:space="preserve">However, </w:t>
      </w:r>
      <w:r w:rsidRPr="00E233D2" w:rsidR="00D27D0D">
        <w:t xml:space="preserve">the vast majority pointed to </w:t>
      </w:r>
      <w:r w:rsidRPr="00E233D2" w:rsidR="002973A1">
        <w:t xml:space="preserve">the </w:t>
      </w:r>
      <w:r w:rsidRPr="00E233D2" w:rsidR="006E4EAC">
        <w:t xml:space="preserve">rule overall </w:t>
      </w:r>
      <w:r w:rsidRPr="00E233D2" w:rsidR="1C1B4028">
        <w:t>or certain provisions</w:t>
      </w:r>
      <w:r w:rsidRPr="00E233D2" w:rsidR="00031A30">
        <w:t xml:space="preserve"> </w:t>
      </w:r>
      <w:r w:rsidRPr="00E233D2" w:rsidR="006E4EAC">
        <w:t>increas</w:t>
      </w:r>
      <w:r w:rsidRPr="00E233D2" w:rsidR="5E0322FA">
        <w:t>ing</w:t>
      </w:r>
      <w:r w:rsidRPr="00E233D2" w:rsidR="006E4EAC">
        <w:t xml:space="preserve"> burden</w:t>
      </w:r>
      <w:r w:rsidRPr="00E233D2" w:rsidR="00B4674C">
        <w:t xml:space="preserve"> or inconvenienc</w:t>
      </w:r>
      <w:r w:rsidRPr="00E233D2" w:rsidR="3A421927">
        <w:t>ing</w:t>
      </w:r>
      <w:r w:rsidRPr="00E233D2" w:rsidR="002973A1">
        <w:t xml:space="preserve"> </w:t>
      </w:r>
      <w:r w:rsidRPr="00E233D2" w:rsidR="5F35BD29">
        <w:t>program</w:t>
      </w:r>
      <w:r w:rsidRPr="00E233D2" w:rsidR="002973A1">
        <w:t xml:space="preserve"> operators</w:t>
      </w:r>
      <w:r w:rsidRPr="00E233D2" w:rsidR="09B7CA29">
        <w:t xml:space="preserve">. </w:t>
      </w:r>
      <w:r w:rsidR="00256FEE">
        <w:t>T</w:t>
      </w:r>
      <w:r w:rsidRPr="00E233D2" w:rsidR="002973A1">
        <w:t xml:space="preserve">hese comments did not provide any specific hour burden </w:t>
      </w:r>
      <w:r w:rsidRPr="00E233D2" w:rsidR="009C4B30">
        <w:t>information</w:t>
      </w:r>
      <w:r w:rsidRPr="00E233D2" w:rsidR="00D70696">
        <w:t xml:space="preserve"> or </w:t>
      </w:r>
      <w:r w:rsidRPr="00E233D2" w:rsidR="00760FC4">
        <w:t xml:space="preserve">cost shifts as a result. </w:t>
      </w:r>
    </w:p>
    <w:p w:rsidR="00A53B44" w:rsidP="008326C3" w14:paraId="4579C604" w14:textId="77777777">
      <w:pPr>
        <w:pStyle w:val="BodyTextIndent"/>
        <w:spacing w:after="0"/>
        <w:ind w:left="0"/>
      </w:pPr>
    </w:p>
    <w:p w:rsidR="00793F64" w:rsidRPr="00E233D2" w:rsidP="008326C3" w14:paraId="5FD93CFB" w14:textId="4F35292F">
      <w:pPr>
        <w:pStyle w:val="BodyTextIndent"/>
        <w:spacing w:after="0"/>
        <w:ind w:left="0"/>
      </w:pPr>
      <w:r w:rsidRPr="00E233D2">
        <w:t xml:space="preserve">Public Comments: </w:t>
      </w:r>
      <w:r w:rsidRPr="00E233D2" w:rsidR="00EC21BF">
        <w:t>F</w:t>
      </w:r>
      <w:r w:rsidRPr="00E233D2" w:rsidR="00E12ACF">
        <w:t xml:space="preserve">or </w:t>
      </w:r>
      <w:r w:rsidRPr="00E233D2" w:rsidR="00FB61E1">
        <w:t xml:space="preserve">the </w:t>
      </w:r>
      <w:r w:rsidRPr="00E233D2" w:rsidR="00E12ACF">
        <w:t>substit</w:t>
      </w:r>
      <w:r w:rsidRPr="00E233D2" w:rsidR="00C95AEA">
        <w:t xml:space="preserve">uting vegetables for grains in </w:t>
      </w:r>
      <w:r w:rsidR="00484DDE">
        <w:t>T</w:t>
      </w:r>
      <w:r w:rsidRPr="00E233D2" w:rsidR="00C95AEA">
        <w:t xml:space="preserve">ribal </w:t>
      </w:r>
      <w:r w:rsidR="00484DDE">
        <w:t>C</w:t>
      </w:r>
      <w:r w:rsidRPr="00E233D2" w:rsidR="00C95AEA">
        <w:t xml:space="preserve">ommunities </w:t>
      </w:r>
      <w:r w:rsidRPr="00E233D2" w:rsidR="002476B7">
        <w:t>provision</w:t>
      </w:r>
      <w:r w:rsidRPr="00E233D2" w:rsidR="00EC21BF">
        <w:t xml:space="preserve">, </w:t>
      </w:r>
      <w:r w:rsidRPr="00E233D2" w:rsidR="00E20A4F">
        <w:t>13</w:t>
      </w:r>
      <w:r w:rsidRPr="00E233D2" w:rsidR="003C3D83">
        <w:t xml:space="preserve"> </w:t>
      </w:r>
      <w:r w:rsidRPr="00E233D2" w:rsidR="125B70B2">
        <w:t xml:space="preserve">public </w:t>
      </w:r>
      <w:r w:rsidRPr="00E233D2" w:rsidR="003C3D83">
        <w:t xml:space="preserve">comments </w:t>
      </w:r>
      <w:r w:rsidRPr="00E233D2" w:rsidR="3C06653C">
        <w:t xml:space="preserve">were submitted </w:t>
      </w:r>
      <w:r w:rsidRPr="00E233D2" w:rsidR="00975ED6">
        <w:t xml:space="preserve">that </w:t>
      </w:r>
      <w:r w:rsidRPr="00E233D2" w:rsidR="00CC1FEC">
        <w:t>discussed the need for reducing the administrative burden for implementing this change</w:t>
      </w:r>
      <w:r w:rsidRPr="00E233D2" w:rsidR="00D35614">
        <w:t xml:space="preserve"> </w:t>
      </w:r>
      <w:r w:rsidRPr="00E233D2" w:rsidR="00E20A4F">
        <w:t>(nine of which were from a sponsor form letter)</w:t>
      </w:r>
      <w:r w:rsidRPr="00E233D2" w:rsidR="00A554DD">
        <w:t>. One of these comments</w:t>
      </w:r>
      <w:r w:rsidRPr="00E233D2" w:rsidR="00D35614">
        <w:t xml:space="preserve"> </w:t>
      </w:r>
      <w:r w:rsidRPr="00E233D2" w:rsidR="003744D9">
        <w:t xml:space="preserve">was </w:t>
      </w:r>
      <w:r w:rsidRPr="00E233D2" w:rsidR="00D35614">
        <w:t xml:space="preserve">from a professional association that </w:t>
      </w:r>
      <w:r w:rsidRPr="00E233D2" w:rsidR="001465AF">
        <w:t xml:space="preserve">stated the 1 hour per site annual estimate for collecting and maintaining documentation </w:t>
      </w:r>
      <w:r w:rsidRPr="00E233D2" w:rsidR="00710BCE">
        <w:t xml:space="preserve">for </w:t>
      </w:r>
      <w:r w:rsidRPr="00E233D2" w:rsidR="001465AF">
        <w:t>the</w:t>
      </w:r>
      <w:r w:rsidRPr="00E233D2" w:rsidR="00A61671">
        <w:t xml:space="preserve"> new provision is underestimated</w:t>
      </w:r>
      <w:r w:rsidRPr="00E233D2" w:rsidR="00006255">
        <w:t xml:space="preserve"> for </w:t>
      </w:r>
      <w:r w:rsidRPr="00E233D2" w:rsidR="00FD1EAE">
        <w:t xml:space="preserve">enrolled </w:t>
      </w:r>
      <w:r w:rsidRPr="00E233D2" w:rsidR="00006255">
        <w:t>SFSP</w:t>
      </w:r>
      <w:r w:rsidRPr="00E233D2" w:rsidR="158EA63C">
        <w:t xml:space="preserve"> and CACFP</w:t>
      </w:r>
      <w:r w:rsidRPr="00E233D2" w:rsidR="00FD1EAE">
        <w:t xml:space="preserve"> sites</w:t>
      </w:r>
      <w:r w:rsidR="00C87580">
        <w:t>,</w:t>
      </w:r>
      <w:r w:rsidRPr="00E233D2" w:rsidR="00310D57">
        <w:t xml:space="preserve"> </w:t>
      </w:r>
      <w:r w:rsidRPr="00E233D2" w:rsidR="00310D57">
        <w:t>and also</w:t>
      </w:r>
      <w:r w:rsidRPr="00E233D2" w:rsidR="00310D57">
        <w:t xml:space="preserve"> asked that USDA consider </w:t>
      </w:r>
      <w:r w:rsidRPr="00E233D2" w:rsidR="00614970">
        <w:t xml:space="preserve">allowing this flexibility for all </w:t>
      </w:r>
      <w:r w:rsidRPr="00E233D2" w:rsidR="00987F92">
        <w:t>providers to be inclusive to other cultures and eliminate the qualification administrative burden</w:t>
      </w:r>
      <w:r w:rsidRPr="00E233D2" w:rsidR="002476B7">
        <w:t>.</w:t>
      </w:r>
      <w:r>
        <w:rPr>
          <w:rStyle w:val="FootnoteReference"/>
        </w:rPr>
        <w:footnoteReference w:id="3"/>
      </w:r>
      <w:r w:rsidRPr="00E233D2" w:rsidR="002476B7">
        <w:t xml:space="preserve"> </w:t>
      </w:r>
    </w:p>
    <w:p w:rsidR="00DF41FB" w:rsidRPr="00E233D2" w:rsidP="008326C3" w14:paraId="26F96A7D" w14:textId="77777777">
      <w:pPr>
        <w:pStyle w:val="BodyTextIndent"/>
        <w:spacing w:after="0"/>
        <w:ind w:left="0"/>
      </w:pPr>
    </w:p>
    <w:p w:rsidR="00101D58" w:rsidRPr="00E233D2" w:rsidP="008326C3" w14:paraId="0289147E" w14:textId="44C384C5">
      <w:pPr>
        <w:pStyle w:val="BodyTextIndent"/>
        <w:spacing w:after="0"/>
        <w:ind w:left="0"/>
      </w:pPr>
      <w:r w:rsidRPr="00E233D2">
        <w:t xml:space="preserve">USDA Response: </w:t>
      </w:r>
      <w:r w:rsidRPr="00E233D2" w:rsidR="000B42DA">
        <w:t>R</w:t>
      </w:r>
      <w:r w:rsidRPr="00E233D2" w:rsidR="003D353C">
        <w:t xml:space="preserve">egarding the </w:t>
      </w:r>
      <w:r w:rsidRPr="00E233D2" w:rsidR="002C109E">
        <w:t xml:space="preserve">substituting vegetables for grains in </w:t>
      </w:r>
      <w:r w:rsidR="00C87580">
        <w:t>T</w:t>
      </w:r>
      <w:r w:rsidRPr="00E233D2" w:rsidR="002C109E">
        <w:t xml:space="preserve">ribal </w:t>
      </w:r>
      <w:r w:rsidR="0015629A">
        <w:t>c</w:t>
      </w:r>
      <w:r w:rsidRPr="00E233D2" w:rsidR="002C109E">
        <w:t>ommunities</w:t>
      </w:r>
      <w:r w:rsidRPr="00E233D2" w:rsidR="002C109E">
        <w:t xml:space="preserve"> provision </w:t>
      </w:r>
      <w:r w:rsidRPr="00E233D2" w:rsidR="000B42DA">
        <w:t>and the comment</w:t>
      </w:r>
      <w:r w:rsidRPr="00E233D2" w:rsidR="003D353C">
        <w:t xml:space="preserve"> that </w:t>
      </w:r>
      <w:r w:rsidRPr="00E233D2" w:rsidR="004F57E4">
        <w:t>1 hour per site annual estimate</w:t>
      </w:r>
      <w:r w:rsidRPr="00E233D2" w:rsidR="002C109E">
        <w:t xml:space="preserve"> </w:t>
      </w:r>
      <w:r w:rsidRPr="00E233D2" w:rsidR="004F57E4">
        <w:t xml:space="preserve">is </w:t>
      </w:r>
      <w:r w:rsidRPr="00E233D2" w:rsidR="00EF0A6D">
        <w:t xml:space="preserve">underestimated for SFSP and CACFP sites, </w:t>
      </w:r>
      <w:r w:rsidRPr="00E233D2" w:rsidR="000B42DA">
        <w:t xml:space="preserve">in response </w:t>
      </w:r>
      <w:r w:rsidRPr="00E233D2" w:rsidR="00EF0A6D">
        <w:t>USDA has added 15 minutes to this amount of time</w:t>
      </w:r>
      <w:r w:rsidRPr="00E233D2" w:rsidR="000B42DA">
        <w:t xml:space="preserve"> for a total of 1 hour and 15 minutes.</w:t>
      </w:r>
      <w:r w:rsidR="00ED5D62">
        <w:t xml:space="preserve">   </w:t>
      </w:r>
      <w:r w:rsidRPr="00E233D2" w:rsidR="00AF470C">
        <w:t>In response to the comment that the flexibility be inclusive to other cultures</w:t>
      </w:r>
      <w:r w:rsidRPr="00E233D2" w:rsidR="00ED6F2D">
        <w:t xml:space="preserve"> and eliminating the qualification administrative burden, </w:t>
      </w:r>
      <w:r w:rsidRPr="00E233D2" w:rsidR="00ED7433">
        <w:t xml:space="preserve">USDA would like to provide additional detail behind the intent of this provision. </w:t>
      </w:r>
      <w:r w:rsidRPr="00E233D2" w:rsidR="003D353C">
        <w:t>USDA acknowledges that additional schools, sponsors, institutions, and facilities may benefit from this</w:t>
      </w:r>
      <w:r w:rsidRPr="00E233D2" w:rsidR="003C7230">
        <w:t xml:space="preserve"> substitution</w:t>
      </w:r>
      <w:r w:rsidRPr="00E233D2" w:rsidR="003D353C">
        <w:t xml:space="preserve"> provision and appreciates this feedback. However, as proposed, this provision was intended for certain schools, sponsors, institutions, and facilities. This final rule is intended to support American Indian or Alaska Native children participating in child nutrition programs and to uphold USDA’s commitment to advancing equity, as detailed in the Department’s Equity Action Plan.</w:t>
      </w:r>
      <w:r>
        <w:rPr>
          <w:rStyle w:val="FootnoteReference"/>
        </w:rPr>
        <w:footnoteReference w:id="4"/>
      </w:r>
      <w:r w:rsidRPr="00E233D2" w:rsidR="003D353C">
        <w:t xml:space="preserve"> In this plan, USDA outlines its commitment to advancing equity, including a focus on increasing Tribal trust. The Equity Action Plan highlights the importance of considering policy design and implementation to ensure Tribal communities have 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165920" w:rsidRPr="00E233D2" w:rsidP="008326C3" w14:paraId="42C94A4A" w14:textId="77777777">
      <w:pPr>
        <w:pStyle w:val="BodyTextIndent"/>
        <w:spacing w:after="0"/>
        <w:ind w:left="0"/>
      </w:pPr>
    </w:p>
    <w:p w:rsidR="006A3BC3" w:rsidRPr="00E233D2" w:rsidP="008326C3" w14:paraId="13983608" w14:textId="464704EC">
      <w:pPr>
        <w:pStyle w:val="BodyTextIndent"/>
        <w:spacing w:after="0"/>
        <w:ind w:left="0"/>
      </w:pPr>
      <w:r w:rsidRPr="00E233D2">
        <w:t xml:space="preserve">Within the overall burden comments, </w:t>
      </w:r>
      <w:r w:rsidRPr="00E233D2" w:rsidR="00C86922">
        <w:t>four</w:t>
      </w:r>
      <w:r w:rsidRPr="00E233D2">
        <w:t xml:space="preserve"> comments were submitted that reference the Child Nutrition Reporting Burden Analysis Study</w:t>
      </w:r>
      <w:r w:rsidRPr="00E233D2" w:rsidR="005D1A49">
        <w:t>.</w:t>
      </w:r>
      <w:r>
        <w:rPr>
          <w:rStyle w:val="FootnoteReference"/>
        </w:rPr>
        <w:footnoteReference w:id="5"/>
      </w:r>
      <w:r w:rsidRPr="00E233D2" w:rsidR="005D1A49">
        <w:t xml:space="preserve"> </w:t>
      </w:r>
      <w:r w:rsidRPr="00E233D2" w:rsidR="00C313AD">
        <w:t>One</w:t>
      </w:r>
      <w:r w:rsidRPr="00E233D2" w:rsidR="005D1A49">
        <w:t xml:space="preserve"> of these </w:t>
      </w:r>
      <w:r w:rsidRPr="00E233D2" w:rsidR="00C313AD">
        <w:t>was a</w:t>
      </w:r>
      <w:r w:rsidRPr="00E233D2" w:rsidR="005D1A49">
        <w:t xml:space="preserve"> letter submitted </w:t>
      </w:r>
      <w:r w:rsidRPr="00E233D2" w:rsidR="00C313AD">
        <w:t>three</w:t>
      </w:r>
      <w:r w:rsidRPr="00E233D2" w:rsidR="005D1A49">
        <w:t xml:space="preserve"> times </w:t>
      </w:r>
      <w:r w:rsidRPr="00E233D2" w:rsidR="005D1A49">
        <w:t>from a</w:t>
      </w:r>
      <w:r w:rsidRPr="00E233D2" w:rsidR="00101D58">
        <w:t xml:space="preserve"> </w:t>
      </w:r>
      <w:r w:rsidR="005C2301">
        <w:t>non-profit organization</w:t>
      </w:r>
      <w:r>
        <w:rPr>
          <w:rStyle w:val="FootnoteReference"/>
        </w:rPr>
        <w:footnoteReference w:id="6"/>
      </w:r>
      <w:r w:rsidRPr="00E233D2" w:rsidR="00101D58">
        <w:t xml:space="preserve"> </w:t>
      </w:r>
      <w:r w:rsidRPr="00E233D2" w:rsidR="005170FD">
        <w:t xml:space="preserve">(Attachment O for example) </w:t>
      </w:r>
      <w:r w:rsidRPr="00E233D2" w:rsidR="00C86922">
        <w:t>and another is a un</w:t>
      </w:r>
      <w:r w:rsidRPr="00E233D2" w:rsidR="00352D12">
        <w:t>ique</w:t>
      </w:r>
      <w:r w:rsidRPr="00E233D2" w:rsidR="00C86922">
        <w:t xml:space="preserve"> letter from an advocacy group. </w:t>
      </w:r>
      <w:r w:rsidRPr="00E233D2" w:rsidR="00C136E3">
        <w:t xml:space="preserve">This study was </w:t>
      </w:r>
      <w:r w:rsidRPr="00E233D2" w:rsidR="00B4705A">
        <w:t>published</w:t>
      </w:r>
      <w:r w:rsidRPr="00E233D2" w:rsidR="00C136E3">
        <w:t xml:space="preserve"> </w:t>
      </w:r>
      <w:r w:rsidRPr="00E233D2" w:rsidR="00B43335">
        <w:t xml:space="preserve">in 2019 </w:t>
      </w:r>
      <w:r w:rsidRPr="00E233D2" w:rsidR="00721C6C">
        <w:t>in response to a legislative requirement</w:t>
      </w:r>
      <w:r w:rsidRPr="00E233D2" w:rsidR="0041662C">
        <w:t xml:space="preserve"> </w:t>
      </w:r>
      <w:r w:rsidRPr="00E233D2" w:rsidR="00721C6C">
        <w:t xml:space="preserve">and was written as a report to Congress. </w:t>
      </w:r>
      <w:r w:rsidRPr="00E233D2" w:rsidR="00947D13">
        <w:t xml:space="preserve">Multiple </w:t>
      </w:r>
      <w:r w:rsidRPr="00E233D2" w:rsidR="004106C5">
        <w:t xml:space="preserve">key principles </w:t>
      </w:r>
      <w:r w:rsidRPr="00E233D2" w:rsidR="00721C6C">
        <w:t xml:space="preserve">were </w:t>
      </w:r>
      <w:r w:rsidRPr="00E233D2" w:rsidR="00947D13">
        <w:t>considered from this report</w:t>
      </w:r>
      <w:r w:rsidRPr="00E233D2" w:rsidR="00721C6C">
        <w:t xml:space="preserve"> </w:t>
      </w:r>
      <w:r w:rsidRPr="00E233D2" w:rsidR="00C8287B">
        <w:t>when determining documentation requirements</w:t>
      </w:r>
      <w:r w:rsidRPr="00E233D2" w:rsidR="00B4705A">
        <w:t xml:space="preserve"> for this final rul</w:t>
      </w:r>
      <w:r w:rsidRPr="00E233D2" w:rsidR="00947D13">
        <w:t xml:space="preserve">e, including </w:t>
      </w:r>
      <w:r w:rsidRPr="00E233D2" w:rsidR="0076624A">
        <w:t>consolidating and minimizing duplication across recordkeeping requirements</w:t>
      </w:r>
      <w:r w:rsidRPr="00E233D2" w:rsidR="00EC1E45">
        <w:t xml:space="preserve"> and streamlining documentation.</w:t>
      </w:r>
    </w:p>
    <w:p w:rsidR="00E233D2" w:rsidRPr="00E233D2" w:rsidP="008326C3" w14:paraId="740237D7" w14:textId="63F07B7A">
      <w:pPr>
        <w:pStyle w:val="BodyTextIndent"/>
        <w:spacing w:after="0"/>
        <w:ind w:left="0"/>
      </w:pPr>
    </w:p>
    <w:p w:rsidR="005D5BFA" w:rsidRPr="00E233D2" w:rsidP="00EC1E45" w14:paraId="7AA17A09" w14:textId="53B8B877">
      <w:pPr>
        <w:spacing w:line="480" w:lineRule="auto"/>
        <w:rPr>
          <w:rFonts w:ascii="Times New Roman" w:hAnsi="Times New Roman"/>
          <w:b/>
          <w:bCs/>
          <w:sz w:val="24"/>
          <w:szCs w:val="24"/>
        </w:rPr>
      </w:pPr>
      <w:bookmarkStart w:id="17" w:name="_Toc445878840"/>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7"/>
    </w:p>
    <w:p w:rsidR="005D5BFA" w:rsidRPr="00E233D2" w:rsidP="009314D6" w14:paraId="160CF6A4" w14:textId="77777777"/>
    <w:p w:rsidR="00FF3486" w:rsidRPr="00E233D2" w:rsidP="009314D6" w14:paraId="38D47737" w14:textId="185D307F">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ED5D62">
        <w:rPr>
          <w:rFonts w:ascii="Times New Roman" w:hAnsi="Times New Roman"/>
          <w:b/>
          <w:bCs/>
          <w:sz w:val="24"/>
          <w:szCs w:val="24"/>
        </w:rPr>
        <w:t xml:space="preserve">   </w:t>
      </w:r>
      <w:r w:rsidRPr="00E233D2">
        <w:rPr>
          <w:rFonts w:ascii="Times New Roman" w:hAnsi="Times New Roman"/>
          <w:b/>
          <w:bCs/>
          <w:sz w:val="24"/>
          <w:szCs w:val="24"/>
        </w:rPr>
        <w:t>There may be circumstances that may preclude consultation in a specific situation.</w:t>
      </w:r>
      <w:r w:rsidR="00ED5D62">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7FA005F3">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w:t>
      </w:r>
      <w:r w:rsidR="009A20FA">
        <w:rPr>
          <w:rFonts w:ascii="Times New Roman" w:hAnsi="Times New Roman"/>
          <w:spacing w:val="-3"/>
          <w:sz w:val="24"/>
          <w:szCs w:val="24"/>
        </w:rPr>
        <w:t>including</w:t>
      </w:r>
      <w:r w:rsidRPr="00E233D2" w:rsidR="001C0841">
        <w:rPr>
          <w:rFonts w:ascii="Times New Roman" w:hAnsi="Times New Roman"/>
          <w:spacing w:val="-3"/>
          <w:sz w:val="24"/>
          <w:szCs w:val="24"/>
        </w:rPr>
        <w:t xml:space="preserve">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xml:space="preserve">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5DE47FD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E13E3B">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7C4C71" w:rsidRPr="00E233D2" w:rsidP="7325457D" w14:paraId="5D21B863" w14:textId="5614AC15">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3"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w:t>
      </w:r>
      <w:r w:rsidR="005623F3">
        <w:rPr>
          <w:rFonts w:ascii="Times New Roman" w:hAnsi="Times New Roman"/>
          <w:spacing w:val="-3"/>
          <w:sz w:val="24"/>
          <w:szCs w:val="24"/>
        </w:rPr>
        <w:t xml:space="preserve">program operators, </w:t>
      </w:r>
      <w:r w:rsidRPr="00E233D2">
        <w:rPr>
          <w:rFonts w:ascii="Times New Roman" w:hAnsi="Times New Roman"/>
          <w:spacing w:val="-3"/>
          <w:sz w:val="24"/>
          <w:szCs w:val="24"/>
        </w:rPr>
        <w:t>community groups, and the public regarding any legislative, regulatory, or administrative changes.</w:t>
      </w:r>
      <w:r w:rsidR="00ED5D62">
        <w:rPr>
          <w:rFonts w:ascii="Times New Roman" w:hAnsi="Times New Roman"/>
          <w:spacing w:val="-3"/>
          <w:sz w:val="24"/>
          <w:szCs w:val="24"/>
        </w:rPr>
        <w:t xml:space="preserve">   </w:t>
      </w:r>
    </w:p>
    <w:p w:rsidR="00823936" w:rsidRPr="00E233D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8" w:name="_Toc442199266"/>
      <w:bookmarkStart w:id="19" w:name="_Toc150974010"/>
      <w:r w:rsidRPr="00E233D2">
        <w:rPr>
          <w:rFonts w:cs="Times New Roman"/>
          <w:color w:val="auto"/>
          <w:szCs w:val="24"/>
        </w:rPr>
        <w:t>A9. Explain any decision to provide any payment or gift to respondents.</w:t>
      </w:r>
      <w:bookmarkEnd w:id="18"/>
      <w:bookmarkEnd w:id="19"/>
    </w:p>
    <w:p w:rsidR="00066B28" w:rsidRPr="00E233D2" w:rsidP="008326C3" w14:paraId="10EDA23D" w14:textId="592B368D">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0"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0"/>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1" w:name="_Toc442199267"/>
      <w:bookmarkStart w:id="22" w:name="_Toc150974011"/>
      <w:r w:rsidRPr="00E233D2">
        <w:rPr>
          <w:rFonts w:cs="Times New Roman"/>
          <w:color w:val="auto"/>
          <w:szCs w:val="24"/>
        </w:rPr>
        <w:t>A10. Assurances of Confidentiality Provided to Respondents.</w:t>
      </w:r>
      <w:bookmarkEnd w:id="21"/>
      <w:bookmarkEnd w:id="22"/>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28B1B8ED">
      <w:pPr>
        <w:spacing w:line="480" w:lineRule="auto"/>
        <w:rPr>
          <w:rFonts w:ascii="Times New Roman" w:hAnsi="Times New Roman"/>
          <w:sz w:val="24"/>
          <w:szCs w:val="24"/>
        </w:rPr>
      </w:pPr>
      <w:bookmarkStart w:id="23"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3"/>
      <w:r w:rsidRPr="00E233D2" w:rsidR="002C60A1">
        <w:rPr>
          <w:rFonts w:ascii="Times New Roman" w:hAnsi="Times New Roman"/>
          <w:sz w:val="24"/>
          <w:szCs w:val="24"/>
        </w:rPr>
        <w:t xml:space="preserve"> </w:t>
      </w:r>
      <w:r w:rsidR="007E35C7">
        <w:rPr>
          <w:rFonts w:ascii="Times New Roman" w:hAnsi="Times New Roman"/>
          <w:sz w:val="24"/>
          <w:szCs w:val="24"/>
        </w:rPr>
        <w:t>The</w:t>
      </w:r>
      <w:r w:rsidRPr="00E233D2" w:rsidR="00456C45">
        <w:rPr>
          <w:rFonts w:ascii="Times New Roman" w:hAnsi="Times New Roman"/>
          <w:sz w:val="24"/>
          <w:szCs w:val="24"/>
        </w:rPr>
        <w:t xml:space="preserve"> recordkeeping </w:t>
      </w:r>
      <w:r w:rsidRPr="00E233D2" w:rsidR="00456C45">
        <w:rPr>
          <w:rFonts w:ascii="Times New Roman" w:hAnsi="Times New Roman"/>
          <w:sz w:val="24"/>
          <w:szCs w:val="24"/>
        </w:rPr>
        <w:t xml:space="preserve">requirements for </w:t>
      </w:r>
      <w:r w:rsidR="003316A8">
        <w:rPr>
          <w:rFonts w:ascii="Times New Roman" w:hAnsi="Times New Roman"/>
          <w:sz w:val="24"/>
          <w:szCs w:val="24"/>
        </w:rPr>
        <w:t xml:space="preserve">the </w:t>
      </w:r>
      <w:r w:rsidRPr="00E233D2" w:rsidR="00BA62FD">
        <w:rPr>
          <w:rFonts w:ascii="Times New Roman" w:hAnsi="Times New Roman"/>
          <w:sz w:val="24"/>
          <w:szCs w:val="24"/>
        </w:rPr>
        <w:t>menu planning option</w:t>
      </w:r>
      <w:r w:rsidRPr="00E233D2" w:rsidR="00456C45">
        <w:rPr>
          <w:rFonts w:ascii="Times New Roman" w:hAnsi="Times New Roman"/>
          <w:sz w:val="24"/>
          <w:szCs w:val="24"/>
        </w:rPr>
        <w:t xml:space="preserve"> involve</w:t>
      </w:r>
      <w:r w:rsidR="00192E1E">
        <w:rPr>
          <w:rFonts w:ascii="Times New Roman" w:hAnsi="Times New Roman"/>
          <w:sz w:val="24"/>
          <w:szCs w:val="24"/>
        </w:rPr>
        <w:t>s</w:t>
      </w:r>
      <w:r w:rsidRPr="00E233D2" w:rsidR="00456C45">
        <w:rPr>
          <w:rFonts w:ascii="Times New Roman" w:hAnsi="Times New Roman"/>
          <w:sz w:val="24"/>
          <w:szCs w:val="24"/>
        </w:rPr>
        <w:t xml:space="preser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ED5D62">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83022A">
        <w:rPr>
          <w:rFonts w:ascii="Times New Roman" w:hAnsi="Times New Roman"/>
          <w:sz w:val="24"/>
          <w:szCs w:val="24"/>
        </w:rPr>
        <w:t xml:space="preserve">April 16, </w:t>
      </w:r>
      <w:r w:rsidR="002632C6">
        <w:rPr>
          <w:rFonts w:ascii="Times New Roman" w:hAnsi="Times New Roman"/>
          <w:sz w:val="24"/>
          <w:szCs w:val="24"/>
        </w:rPr>
        <w:t>2024</w:t>
      </w:r>
      <w:r w:rsidR="00CA5216">
        <w:rPr>
          <w:rFonts w:ascii="Times New Roman" w:hAnsi="Times New Roman"/>
          <w:sz w:val="24"/>
          <w:szCs w:val="24"/>
        </w:rPr>
        <w:t>.</w:t>
      </w:r>
      <w:r w:rsidRPr="00E233D2" w:rsidR="004732DA">
        <w:rPr>
          <w:rFonts w:ascii="Times New Roman" w:hAnsi="Times New Roman"/>
          <w:sz w:val="24"/>
          <w:szCs w:val="24"/>
        </w:rPr>
        <w:t xml:space="preserve"> The Privacy Office did not indicate the collection 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4" w:name="_Toc442199268"/>
    </w:p>
    <w:p w:rsidR="00661F65" w:rsidRPr="00E233D2" w:rsidP="008326C3" w14:paraId="2870CE64" w14:textId="14F65E89">
      <w:pPr>
        <w:pStyle w:val="Heading1"/>
        <w:spacing w:before="0" w:after="0" w:line="480" w:lineRule="auto"/>
        <w:rPr>
          <w:rFonts w:cs="Times New Roman"/>
          <w:color w:val="auto"/>
          <w:szCs w:val="24"/>
        </w:rPr>
      </w:pPr>
      <w:bookmarkStart w:id="25"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4"/>
      <w:bookmarkEnd w:id="25"/>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823936" w:rsidRPr="00E233D2" w:rsidP="009314D6" w14:paraId="2958F6E0" w14:textId="77777777">
      <w:bookmarkStart w:id="26" w:name="_Toc442199269"/>
    </w:p>
    <w:p w:rsidR="00661F65" w:rsidRPr="00E233D2" w:rsidP="008326C3" w14:paraId="5503B429" w14:textId="77777777">
      <w:pPr>
        <w:pStyle w:val="Heading1"/>
        <w:spacing w:before="0" w:after="0" w:line="480" w:lineRule="auto"/>
        <w:rPr>
          <w:rFonts w:cs="Times New Roman"/>
          <w:color w:val="auto"/>
          <w:szCs w:val="24"/>
        </w:rPr>
      </w:pPr>
      <w:bookmarkStart w:id="27" w:name="_Toc150974013"/>
      <w:r w:rsidRPr="00E233D2">
        <w:rPr>
          <w:rFonts w:cs="Times New Roman"/>
          <w:color w:val="auto"/>
          <w:szCs w:val="24"/>
        </w:rPr>
        <w:t>A12. Estimates of the Hour Burden of the Collection of Information.</w:t>
      </w:r>
      <w:bookmarkEnd w:id="26"/>
      <w:bookmarkEnd w:id="27"/>
    </w:p>
    <w:p w:rsidR="00D303D2" w:rsidRPr="00E233D2" w:rsidP="008326C3" w14:paraId="0A2358FF" w14:textId="1A8B5F29">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ED5D62">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 xml:space="preserve">Indicate the number of respondents, frequency of response, annual hour burden, and an explanation of how the burden was estimated. If this request for approval covers more than </w:t>
      </w:r>
      <w:r w:rsidRPr="00E233D2">
        <w:rPr>
          <w:rFonts w:ascii="Times New Roman" w:hAnsi="Times New Roman"/>
          <w:b/>
          <w:bCs/>
          <w:sz w:val="24"/>
          <w:szCs w:val="24"/>
        </w:rPr>
        <w:t>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F958EA" w:rsidRPr="00E233D2" w:rsidP="008326C3" w14:paraId="66B3257A" w14:textId="098FE76E">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revision of a currently approved collection</w:t>
      </w:r>
      <w:r w:rsidR="00ED5D62">
        <w:rPr>
          <w:rFonts w:ascii="Times New Roman" w:hAnsi="Times New Roman"/>
          <w:sz w:val="24"/>
          <w:szCs w:val="24"/>
        </w:rPr>
        <w:t xml:space="preserve"> </w:t>
      </w:r>
      <w:r w:rsidRPr="00E233D2" w:rsidR="00312287">
        <w:rPr>
          <w:rFonts w:ascii="Times New Roman" w:hAnsi="Times New Roman"/>
          <w:sz w:val="24"/>
          <w:szCs w:val="24"/>
        </w:rPr>
        <w:t>to cover</w:t>
      </w:r>
      <w:r w:rsidRPr="00E233D2" w:rsidR="0013106D">
        <w:rPr>
          <w:rFonts w:ascii="Times New Roman" w:hAnsi="Times New Roman"/>
          <w:sz w:val="24"/>
          <w:szCs w:val="24"/>
        </w:rPr>
        <w:t xml:space="preserve"> the new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 xml:space="preserve">for the new recordkeeping information requirements resulting from this final rule </w:t>
      </w:r>
      <w:r w:rsidRPr="00E233D2" w:rsidR="00505F3D">
        <w:rPr>
          <w:rFonts w:ascii="Times New Roman" w:hAnsi="Times New Roman"/>
          <w:sz w:val="24"/>
          <w:szCs w:val="24"/>
        </w:rPr>
        <w:t xml:space="preserve">will have </w:t>
      </w:r>
      <w:r w:rsidR="00E11801">
        <w:rPr>
          <w:rFonts w:ascii="Times New Roman" w:hAnsi="Times New Roman"/>
          <w:sz w:val="24"/>
          <w:szCs w:val="24"/>
        </w:rPr>
        <w:t>20</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00E11801">
        <w:rPr>
          <w:rFonts w:ascii="Times New Roman" w:hAnsi="Times New Roman"/>
          <w:sz w:val="24"/>
          <w:szCs w:val="24"/>
        </w:rPr>
        <w:t>20</w:t>
      </w:r>
      <w:r w:rsidR="00017C3C">
        <w:rPr>
          <w:rFonts w:ascii="Times New Roman" w:hAnsi="Times New Roman"/>
          <w:sz w:val="24"/>
          <w:szCs w:val="24"/>
        </w:rPr>
        <w:t xml:space="preserve">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00E11801">
        <w:rPr>
          <w:rFonts w:ascii="Times New Roman" w:hAnsi="Times New Roman"/>
          <w:sz w:val="24"/>
          <w:szCs w:val="24"/>
        </w:rPr>
        <w:t>25</w:t>
      </w:r>
      <w:r w:rsidR="004F379C">
        <w:rPr>
          <w:rFonts w:ascii="Times New Roman" w:hAnsi="Times New Roman"/>
          <w:sz w:val="24"/>
          <w:szCs w:val="24"/>
        </w:rPr>
        <w:t xml:space="preserve"> </w:t>
      </w:r>
      <w:r w:rsidRPr="00E233D2" w:rsidR="001C2C6A">
        <w:rPr>
          <w:rFonts w:ascii="Times New Roman" w:hAnsi="Times New Roman"/>
          <w:sz w:val="24"/>
          <w:szCs w:val="24"/>
        </w:rPr>
        <w:t>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 xml:space="preserve">hours. </w:t>
      </w:r>
      <w:r w:rsidRPr="00E233D2" w:rsidR="00C66320">
        <w:rPr>
          <w:rFonts w:ascii="Times New Roman" w:hAnsi="Times New Roman"/>
          <w:sz w:val="24"/>
          <w:szCs w:val="24"/>
        </w:rPr>
        <w:t>T</w:t>
      </w:r>
      <w:r w:rsidR="00594CD1">
        <w:rPr>
          <w:rFonts w:ascii="Times New Roman" w:hAnsi="Times New Roman"/>
          <w:sz w:val="24"/>
          <w:szCs w:val="24"/>
        </w:rPr>
        <w:t xml:space="preserve">he final rule does not create </w:t>
      </w:r>
      <w:r w:rsidR="00A80331">
        <w:rPr>
          <w:rFonts w:ascii="Times New Roman" w:hAnsi="Times New Roman"/>
          <w:sz w:val="24"/>
          <w:szCs w:val="24"/>
        </w:rPr>
        <w:t xml:space="preserve">or revise any reporting or third-party disclosure information requirements for this </w:t>
      </w:r>
      <w:r w:rsidRPr="00E233D2" w:rsidR="007F53DF">
        <w:rPr>
          <w:rFonts w:ascii="Times New Roman" w:hAnsi="Times New Roman"/>
          <w:sz w:val="24"/>
          <w:szCs w:val="24"/>
        </w:rPr>
        <w:t>information collection</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w:t>
      </w:r>
      <w:r w:rsidR="00F17145">
        <w:rPr>
          <w:rFonts w:ascii="Times New Roman" w:hAnsi="Times New Roman"/>
          <w:sz w:val="24"/>
          <w:szCs w:val="24"/>
        </w:rPr>
        <w:t>sponsor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hour burden of similar of information</w:t>
      </w:r>
      <w:r w:rsidR="005A7961">
        <w:rPr>
          <w:rFonts w:ascii="Times New Roman" w:hAnsi="Times New Roman"/>
          <w:sz w:val="24"/>
          <w:szCs w:val="24"/>
        </w:rPr>
        <w:t xml:space="preserve"> collection</w:t>
      </w:r>
      <w:r w:rsidRPr="00E233D2" w:rsidR="00FF5FD1">
        <w:rPr>
          <w:rFonts w:ascii="Times New Roman" w:hAnsi="Times New Roman"/>
          <w:sz w:val="24"/>
          <w:szCs w:val="24"/>
        </w:rPr>
        <w:t xml:space="preserve">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 related to this </w:t>
      </w:r>
      <w:r w:rsidRPr="00E233D2" w:rsidR="00347FE5">
        <w:rPr>
          <w:rFonts w:ascii="Times New Roman" w:hAnsi="Times New Roman"/>
          <w:sz w:val="24"/>
          <w:szCs w:val="24"/>
        </w:rPr>
        <w:t xml:space="preserve">rule </w:t>
      </w:r>
      <w:r w:rsidR="008C24AF">
        <w:rPr>
          <w:rFonts w:ascii="Times New Roman" w:hAnsi="Times New Roman"/>
          <w:sz w:val="24"/>
          <w:szCs w:val="24"/>
        </w:rPr>
        <w:t xml:space="preserve">is </w:t>
      </w:r>
      <w:r w:rsidRPr="00E233D2" w:rsidR="00347FE5">
        <w:rPr>
          <w:rFonts w:ascii="Times New Roman" w:hAnsi="Times New Roman"/>
          <w:sz w:val="24"/>
          <w:szCs w:val="24"/>
        </w:rPr>
        <w:t xml:space="preserve">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w:t>
      </w:r>
      <w:r w:rsidR="00082FFD">
        <w:rPr>
          <w:rFonts w:ascii="Times New Roman" w:hAnsi="Times New Roman"/>
          <w:sz w:val="24"/>
          <w:szCs w:val="24"/>
        </w:rPr>
        <w:t>63,942</w:t>
      </w:r>
      <w:r w:rsidRPr="00E233D2" w:rsidR="00347FE5">
        <w:rPr>
          <w:rFonts w:ascii="Times New Roman" w:hAnsi="Times New Roman"/>
          <w:sz w:val="24"/>
          <w:szCs w:val="24"/>
        </w:rPr>
        <w:t xml:space="preserve"> respondents, </w:t>
      </w:r>
      <w:r w:rsidR="00082FFD">
        <w:rPr>
          <w:rFonts w:ascii="Times New Roman" w:hAnsi="Times New Roman"/>
          <w:sz w:val="24"/>
          <w:szCs w:val="24"/>
        </w:rPr>
        <w:t>391,815</w:t>
      </w:r>
      <w:r w:rsidRPr="00E233D2" w:rsidR="00ED54E9">
        <w:rPr>
          <w:rFonts w:ascii="Times New Roman" w:hAnsi="Times New Roman"/>
          <w:sz w:val="24"/>
          <w:szCs w:val="24"/>
        </w:rPr>
        <w:t xml:space="preserve"> responses, and </w:t>
      </w:r>
      <w:r w:rsidR="00082FFD">
        <w:rPr>
          <w:rFonts w:ascii="Times New Roman" w:hAnsi="Times New Roman"/>
          <w:sz w:val="24"/>
          <w:szCs w:val="24"/>
        </w:rPr>
        <w:t>462,724</w:t>
      </w:r>
      <w:r w:rsidRPr="00E233D2" w:rsidR="00ED54E9">
        <w:rPr>
          <w:rFonts w:ascii="Times New Roman" w:hAnsi="Times New Roman"/>
          <w:sz w:val="24"/>
          <w:szCs w:val="24"/>
        </w:rPr>
        <w:t xml:space="preserve"> burden hours.</w:t>
      </w:r>
      <w:r w:rsidR="00ED5D62">
        <w:rPr>
          <w:rFonts w:ascii="Times New Roman" w:hAnsi="Times New Roman"/>
          <w:sz w:val="24"/>
          <w:szCs w:val="24"/>
        </w:rPr>
        <w:t xml:space="preserve">   </w:t>
      </w:r>
    </w:p>
    <w:p w:rsidR="00F958EA" w:rsidRPr="00E233D2" w:rsidP="008326C3" w14:paraId="77E43B98" w14:textId="77777777">
      <w:pPr>
        <w:spacing w:after="0" w:line="480" w:lineRule="auto"/>
        <w:rPr>
          <w:rFonts w:ascii="Times New Roman" w:hAnsi="Times New Roman"/>
          <w:sz w:val="24"/>
          <w:szCs w:val="24"/>
        </w:rPr>
      </w:pPr>
    </w:p>
    <w:p w:rsidR="004D357F" w:rsidP="008326C3" w14:paraId="2F93C0C6" w14:textId="26FF800F">
      <w:pPr>
        <w:spacing w:after="0" w:line="480" w:lineRule="auto"/>
        <w:rPr>
          <w:rFonts w:ascii="Times New Roman" w:hAnsi="Times New Roman"/>
          <w:sz w:val="24"/>
          <w:szCs w:val="24"/>
        </w:rPr>
      </w:pP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collection of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w:t>
      </w:r>
      <w:r w:rsidR="00124AF4">
        <w:rPr>
          <w:rFonts w:ascii="Times New Roman" w:hAnsi="Times New Roman"/>
          <w:sz w:val="24"/>
          <w:szCs w:val="24"/>
        </w:rPr>
        <w:t>Attachment</w:t>
      </w:r>
      <w:r w:rsidRPr="00E233D2" w:rsidR="00D9015B">
        <w:rPr>
          <w:rFonts w:ascii="Times New Roman" w:hAnsi="Times New Roman"/>
          <w:sz w:val="24"/>
          <w:szCs w:val="24"/>
        </w:rPr>
        <w:t xml:space="preserve"> A</w:t>
      </w:r>
      <w:r w:rsidRPr="00E233D2">
        <w:rPr>
          <w:rFonts w:ascii="Times New Roman" w:hAnsi="Times New Roman"/>
          <w:sz w:val="24"/>
          <w:szCs w:val="24"/>
        </w:rPr>
        <w:t>) and in the Burden Narrative (</w:t>
      </w:r>
      <w:r w:rsidR="00124AF4">
        <w:rPr>
          <w:rFonts w:ascii="Times New Roman" w:hAnsi="Times New Roman"/>
          <w:sz w:val="24"/>
          <w:szCs w:val="24"/>
        </w:rPr>
        <w:t>Attachment</w:t>
      </w:r>
      <w:r w:rsidRPr="00E233D2">
        <w:rPr>
          <w:rFonts w:ascii="Times New Roman" w:hAnsi="Times New Roman"/>
          <w:sz w:val="24"/>
          <w:szCs w:val="24"/>
        </w:rPr>
        <w:t xml:space="preserve">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7EA54A66">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w:t>
      </w:r>
      <w:r w:rsidR="0054699E">
        <w:rPr>
          <w:rFonts w:ascii="Times New Roman" w:hAnsi="Times New Roman"/>
          <w:sz w:val="24"/>
          <w:szCs w:val="24"/>
        </w:rPr>
        <w:t xml:space="preserve"> </w:t>
      </w:r>
      <w:r w:rsidR="00C7203E">
        <w:rPr>
          <w:rFonts w:ascii="Times New Roman" w:hAnsi="Times New Roman"/>
          <w:sz w:val="24"/>
          <w:szCs w:val="24"/>
        </w:rPr>
        <w:t>SFSP</w:t>
      </w:r>
      <w:r w:rsidR="00F87D33">
        <w:rPr>
          <w:rFonts w:ascii="Times New Roman" w:hAnsi="Times New Roman"/>
          <w:sz w:val="24"/>
          <w:szCs w:val="24"/>
        </w:rPr>
        <w:t xml:space="preserve"> </w:t>
      </w:r>
      <w:r w:rsidR="001A7F56">
        <w:rPr>
          <w:rFonts w:ascii="Times New Roman" w:hAnsi="Times New Roman"/>
          <w:sz w:val="24"/>
          <w:szCs w:val="24"/>
        </w:rPr>
        <w:t xml:space="preserve">operators </w:t>
      </w:r>
      <w:r w:rsidRPr="00E233D2" w:rsidR="00AA7070">
        <w:rPr>
          <w:rFonts w:ascii="Times New Roman" w:hAnsi="Times New Roman"/>
          <w:sz w:val="24"/>
          <w:szCs w:val="24"/>
        </w:rPr>
        <w:t>(</w:t>
      </w:r>
      <w:r w:rsidR="00CB7248">
        <w:rPr>
          <w:rFonts w:ascii="Times New Roman" w:hAnsi="Times New Roman"/>
          <w:sz w:val="24"/>
          <w:szCs w:val="24"/>
        </w:rPr>
        <w:t xml:space="preserve">non-profit </w:t>
      </w:r>
      <w:r w:rsidR="006A4C13">
        <w:rPr>
          <w:rFonts w:ascii="Times New Roman" w:hAnsi="Times New Roman"/>
          <w:sz w:val="24"/>
          <w:szCs w:val="24"/>
        </w:rPr>
        <w:t>institutions and</w:t>
      </w:r>
      <w:r w:rsidR="002435A7">
        <w:rPr>
          <w:rFonts w:ascii="Times New Roman" w:hAnsi="Times New Roman"/>
          <w:sz w:val="24"/>
          <w:szCs w:val="24"/>
        </w:rPr>
        <w:t xml:space="preserve"> </w:t>
      </w:r>
      <w:r w:rsidR="00C7203E">
        <w:rPr>
          <w:rFonts w:ascii="Times New Roman" w:hAnsi="Times New Roman"/>
          <w:sz w:val="24"/>
          <w:szCs w:val="24"/>
        </w:rPr>
        <w:t>camps</w:t>
      </w:r>
      <w:r w:rsidR="00CB7248">
        <w:rPr>
          <w:rFonts w:ascii="Times New Roman" w:hAnsi="Times New Roman"/>
          <w:sz w:val="24"/>
          <w:szCs w:val="24"/>
        </w:rPr>
        <w:t>, which are considered businesses</w:t>
      </w:r>
      <w:r w:rsidRPr="00E233D2" w:rsidR="00AA7070">
        <w:rPr>
          <w:rFonts w:ascii="Times New Roman" w:hAnsi="Times New Roman"/>
          <w:sz w:val="24"/>
          <w:szCs w:val="24"/>
        </w:rPr>
        <w:t>)</w:t>
      </w:r>
      <w:r w:rsidRPr="00E233D2" w:rsidR="007B6B3D">
        <w:rPr>
          <w:rFonts w:ascii="Times New Roman" w:hAnsi="Times New Roman"/>
          <w:sz w:val="24"/>
          <w:szCs w:val="24"/>
        </w:rPr>
        <w:t>.</w:t>
      </w:r>
    </w:p>
    <w:p w:rsidR="00FC5793" w:rsidRPr="00E233D2" w:rsidP="00FC5793" w14:paraId="3F46BD3D" w14:textId="059B346C">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ED5D62">
        <w:rPr>
          <w:rFonts w:ascii="Times New Roman" w:hAnsi="Times New Roman"/>
          <w:sz w:val="24"/>
          <w:szCs w:val="24"/>
        </w:rPr>
        <w:t xml:space="preserve">   </w:t>
      </w:r>
      <w:r w:rsidR="005E5704">
        <w:rPr>
          <w:rFonts w:ascii="Times New Roman" w:hAnsi="Times New Roman"/>
          <w:sz w:val="24"/>
          <w:szCs w:val="24"/>
        </w:rPr>
        <w:t>2</w:t>
      </w:r>
      <w:r w:rsidR="00F87D33">
        <w:rPr>
          <w:rFonts w:ascii="Times New Roman" w:hAnsi="Times New Roman"/>
          <w:sz w:val="24"/>
          <w:szCs w:val="24"/>
        </w:rPr>
        <w:t>0</w:t>
      </w:r>
    </w:p>
    <w:p w:rsidR="00FC5793" w:rsidRPr="00E233D2" w:rsidP="00FC5793" w14:paraId="17D6911F" w14:textId="30BCE24F">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ED5D62">
        <w:rPr>
          <w:rFonts w:ascii="Times New Roman" w:hAnsi="Times New Roman"/>
          <w:sz w:val="24"/>
          <w:szCs w:val="24"/>
        </w:rPr>
        <w:t xml:space="preserve">   </w:t>
      </w:r>
      <w:r w:rsidR="00F87D33">
        <w:rPr>
          <w:rFonts w:ascii="Times New Roman" w:hAnsi="Times New Roman"/>
          <w:sz w:val="24"/>
          <w:szCs w:val="24"/>
        </w:rPr>
        <w:t>1</w:t>
      </w:r>
    </w:p>
    <w:p w:rsidR="00FC5793" w:rsidRPr="00E233D2" w:rsidP="00FC5793" w14:paraId="1D8A2270" w14:textId="442AB550">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ED5D62">
        <w:rPr>
          <w:rFonts w:ascii="Times New Roman" w:hAnsi="Times New Roman"/>
          <w:sz w:val="24"/>
          <w:szCs w:val="24"/>
        </w:rPr>
        <w:t xml:space="preserve">   </w:t>
      </w:r>
      <w:r w:rsidR="005E5704">
        <w:rPr>
          <w:rFonts w:ascii="Times New Roman" w:hAnsi="Times New Roman"/>
          <w:sz w:val="24"/>
          <w:szCs w:val="24"/>
        </w:rPr>
        <w:t>2</w:t>
      </w:r>
      <w:r w:rsidR="00F87D33">
        <w:rPr>
          <w:rFonts w:ascii="Times New Roman" w:hAnsi="Times New Roman"/>
          <w:sz w:val="24"/>
          <w:szCs w:val="24"/>
        </w:rPr>
        <w:t>0</w:t>
      </w:r>
    </w:p>
    <w:p w:rsidR="00FC5793" w:rsidRPr="00E233D2" w:rsidP="00FC5793" w14:paraId="5757E3CD" w14:textId="72332459">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ED5D62">
        <w:rPr>
          <w:rFonts w:ascii="Times New Roman" w:hAnsi="Times New Roman"/>
          <w:sz w:val="24"/>
          <w:szCs w:val="24"/>
        </w:rPr>
        <w:t xml:space="preserve">   </w:t>
      </w:r>
      <w:r w:rsidRPr="00E233D2">
        <w:rPr>
          <w:rFonts w:ascii="Times New Roman" w:hAnsi="Times New Roman"/>
          <w:sz w:val="24"/>
          <w:szCs w:val="24"/>
        </w:rPr>
        <w:t xml:space="preserve">Approximately </w:t>
      </w:r>
      <w:r w:rsidR="00F87D33">
        <w:rPr>
          <w:rFonts w:ascii="Times New Roman" w:hAnsi="Times New Roman"/>
          <w:sz w:val="24"/>
          <w:szCs w:val="24"/>
        </w:rPr>
        <w:t>75</w:t>
      </w:r>
      <w:r w:rsidRPr="00E233D2" w:rsidR="00C3754C">
        <w:rPr>
          <w:rFonts w:ascii="Times New Roman" w:hAnsi="Times New Roman"/>
          <w:sz w:val="24"/>
          <w:szCs w:val="24"/>
        </w:rPr>
        <w:t xml:space="preserve"> minutes </w:t>
      </w:r>
      <w:r w:rsidRPr="00E233D2">
        <w:rPr>
          <w:rFonts w:ascii="Times New Roman" w:hAnsi="Times New Roman"/>
          <w:sz w:val="24"/>
          <w:szCs w:val="24"/>
        </w:rPr>
        <w:t>(</w:t>
      </w:r>
      <w:r w:rsidR="00F87D33">
        <w:rPr>
          <w:rFonts w:ascii="Times New Roman" w:hAnsi="Times New Roman"/>
          <w:sz w:val="24"/>
          <w:szCs w:val="24"/>
        </w:rPr>
        <w:t>1.25</w:t>
      </w:r>
      <w:r w:rsidRPr="00E233D2">
        <w:rPr>
          <w:rFonts w:ascii="Times New Roman" w:hAnsi="Times New Roman"/>
          <w:sz w:val="24"/>
          <w:szCs w:val="24"/>
        </w:rPr>
        <w:t xml:space="preserve"> hours) </w:t>
      </w:r>
    </w:p>
    <w:p w:rsidR="00D90ECE" w:rsidP="00FC5793" w14:paraId="352B5079" w14:textId="2AC00A24">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ED5D62">
        <w:rPr>
          <w:rFonts w:ascii="Times New Roman" w:hAnsi="Times New Roman"/>
          <w:sz w:val="24"/>
          <w:szCs w:val="24"/>
        </w:rPr>
        <w:t xml:space="preserve">   </w:t>
      </w:r>
      <w:r w:rsidR="005E5704">
        <w:rPr>
          <w:rFonts w:ascii="Times New Roman" w:hAnsi="Times New Roman"/>
          <w:sz w:val="24"/>
          <w:szCs w:val="24"/>
        </w:rPr>
        <w:t>25</w:t>
      </w:r>
    </w:p>
    <w:tbl>
      <w:tblPr>
        <w:tblStyle w:val="TableGrid"/>
        <w:tblW w:w="11060" w:type="dxa"/>
        <w:jc w:val="center"/>
        <w:tblLayout w:type="fixed"/>
        <w:tblLook w:val="04A0"/>
      </w:tblPr>
      <w:tblGrid>
        <w:gridCol w:w="1520"/>
        <w:gridCol w:w="1170"/>
        <w:gridCol w:w="1350"/>
        <w:gridCol w:w="1170"/>
        <w:gridCol w:w="1170"/>
        <w:gridCol w:w="1080"/>
        <w:gridCol w:w="1350"/>
        <w:gridCol w:w="1080"/>
        <w:gridCol w:w="1170"/>
      </w:tblGrid>
      <w:tr w14:paraId="634AE092" w14:textId="77777777" w:rsidTr="00096FB7">
        <w:tblPrEx>
          <w:tblW w:w="11060" w:type="dxa"/>
          <w:jc w:val="center"/>
          <w:tblLayout w:type="fixed"/>
          <w:tblLook w:val="04A0"/>
        </w:tblPrEx>
        <w:trPr>
          <w:jc w:val="center"/>
        </w:trPr>
        <w:tc>
          <w:tcPr>
            <w:tcW w:w="11060" w:type="dxa"/>
            <w:gridSpan w:val="9"/>
            <w:tcBorders>
              <w:top w:val="single" w:sz="8" w:space="0" w:color="auto"/>
              <w:left w:val="single" w:sz="8" w:space="0" w:color="auto"/>
              <w:bottom w:val="single" w:sz="8" w:space="0" w:color="auto"/>
              <w:right w:val="single" w:sz="4" w:space="0" w:color="auto"/>
            </w:tcBorders>
          </w:tcPr>
          <w:p w:rsidR="00FA4015" w:rsidRPr="00BB2097" w:rsidP="0051520F" w14:paraId="5E6FFB9A" w14:textId="77777777">
            <w:pPr>
              <w:jc w:val="center"/>
              <w:rPr>
                <w:b/>
                <w:bCs/>
                <w:sz w:val="20"/>
                <w:szCs w:val="20"/>
              </w:rPr>
            </w:pPr>
            <w:r w:rsidRPr="00BB2097">
              <w:rPr>
                <w:b/>
                <w:bCs/>
                <w:sz w:val="20"/>
                <w:szCs w:val="20"/>
              </w:rPr>
              <w:t>Recordkeeping for OMB Control Number 0584-0280</w:t>
            </w:r>
          </w:p>
          <w:p w:rsidR="00FA4015" w:rsidRPr="00BB2097" w:rsidP="0051520F" w14:paraId="09141A8A" w14:textId="77777777">
            <w:pPr>
              <w:jc w:val="center"/>
              <w:rPr>
                <w:b/>
                <w:bCs/>
                <w:sz w:val="20"/>
                <w:szCs w:val="20"/>
              </w:rPr>
            </w:pPr>
          </w:p>
        </w:tc>
      </w:tr>
      <w:tr w14:paraId="6E6FF530"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4" w:space="0" w:color="auto"/>
            </w:tcBorders>
          </w:tcPr>
          <w:p w:rsidR="00FA4015" w:rsidRPr="00BB2097" w:rsidP="0051520F" w14:paraId="4A9622F8" w14:textId="77777777">
            <w:pPr>
              <w:rPr>
                <w:sz w:val="20"/>
                <w:szCs w:val="20"/>
              </w:rPr>
            </w:pPr>
            <w:r w:rsidRPr="00BB2097">
              <w:rPr>
                <w:b/>
                <w:bCs/>
                <w:sz w:val="20"/>
                <w:szCs w:val="20"/>
              </w:rPr>
              <w:t>Description of Activities</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7CC86D71" w14:textId="77777777">
            <w:pPr>
              <w:rPr>
                <w:sz w:val="20"/>
                <w:szCs w:val="20"/>
              </w:rPr>
            </w:pPr>
            <w:r w:rsidRPr="00BB2097">
              <w:rPr>
                <w:b/>
                <w:bCs/>
                <w:sz w:val="20"/>
                <w:szCs w:val="20"/>
              </w:rPr>
              <w:t>Regulation Citation</w:t>
            </w:r>
          </w:p>
        </w:tc>
        <w:tc>
          <w:tcPr>
            <w:tcW w:w="1350" w:type="dxa"/>
            <w:tcBorders>
              <w:top w:val="single" w:sz="4" w:space="0" w:color="auto"/>
              <w:left w:val="single" w:sz="4" w:space="0" w:color="auto"/>
              <w:bottom w:val="single" w:sz="4" w:space="0" w:color="auto"/>
              <w:right w:val="single" w:sz="4" w:space="0" w:color="auto"/>
            </w:tcBorders>
          </w:tcPr>
          <w:p w:rsidR="00FA4015" w:rsidRPr="00BB2097" w:rsidP="0051520F" w14:paraId="301B70BA" w14:textId="77777777">
            <w:pPr>
              <w:rPr>
                <w:sz w:val="20"/>
                <w:szCs w:val="20"/>
              </w:rPr>
            </w:pPr>
            <w:r w:rsidRPr="00BB2097">
              <w:rPr>
                <w:b/>
                <w:bCs/>
                <w:sz w:val="20"/>
                <w:szCs w:val="20"/>
              </w:rPr>
              <w:t>Estimated # of Respondents</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27C05FF8" w14:textId="77777777">
            <w:pPr>
              <w:rPr>
                <w:sz w:val="20"/>
                <w:szCs w:val="20"/>
              </w:rPr>
            </w:pPr>
            <w:r w:rsidRPr="00BB2097">
              <w:rPr>
                <w:b/>
                <w:bCs/>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1A2E831D" w14:textId="77777777">
            <w:pPr>
              <w:rPr>
                <w:sz w:val="20"/>
                <w:szCs w:val="20"/>
              </w:rPr>
            </w:pPr>
            <w:r w:rsidRPr="00BB2097">
              <w:rPr>
                <w:b/>
                <w:bCs/>
                <w:sz w:val="20"/>
                <w:szCs w:val="20"/>
              </w:rPr>
              <w:t>Total Annual Responses</w:t>
            </w:r>
          </w:p>
        </w:tc>
        <w:tc>
          <w:tcPr>
            <w:tcW w:w="1080" w:type="dxa"/>
            <w:tcBorders>
              <w:top w:val="single" w:sz="4" w:space="0" w:color="auto"/>
              <w:left w:val="single" w:sz="4" w:space="0" w:color="auto"/>
              <w:bottom w:val="single" w:sz="4" w:space="0" w:color="auto"/>
              <w:right w:val="single" w:sz="4" w:space="0" w:color="auto"/>
            </w:tcBorders>
          </w:tcPr>
          <w:p w:rsidR="00FA4015" w:rsidRPr="00BB2097" w:rsidP="0051520F" w14:paraId="0568B718" w14:textId="77777777">
            <w:pPr>
              <w:rPr>
                <w:sz w:val="20"/>
                <w:szCs w:val="20"/>
              </w:rPr>
            </w:pPr>
            <w:r w:rsidRPr="00BB2097">
              <w:rPr>
                <w:b/>
                <w:bCs/>
                <w:sz w:val="20"/>
                <w:szCs w:val="20"/>
              </w:rPr>
              <w:t>Average Burden Hours per Response</w:t>
            </w:r>
          </w:p>
        </w:tc>
        <w:tc>
          <w:tcPr>
            <w:tcW w:w="1350" w:type="dxa"/>
            <w:tcBorders>
              <w:top w:val="single" w:sz="4" w:space="0" w:color="auto"/>
              <w:left w:val="single" w:sz="4" w:space="0" w:color="auto"/>
              <w:bottom w:val="single" w:sz="4" w:space="0" w:color="auto"/>
              <w:right w:val="single" w:sz="4" w:space="0" w:color="auto"/>
            </w:tcBorders>
          </w:tcPr>
          <w:p w:rsidR="00FA4015" w:rsidRPr="00BB2097" w:rsidP="0051520F" w14:paraId="1D44D91B" w14:textId="18988E03">
            <w:pPr>
              <w:rPr>
                <w:sz w:val="20"/>
                <w:szCs w:val="20"/>
              </w:rPr>
            </w:pPr>
            <w:r w:rsidRPr="00BB2097">
              <w:rPr>
                <w:b/>
                <w:bCs/>
                <w:sz w:val="20"/>
                <w:szCs w:val="20"/>
              </w:rPr>
              <w:t>Estimated Total Annual Burden Hours Due to Final Rulemaking</w:t>
            </w:r>
          </w:p>
        </w:tc>
        <w:tc>
          <w:tcPr>
            <w:tcW w:w="1080" w:type="dxa"/>
            <w:tcBorders>
              <w:top w:val="single" w:sz="4" w:space="0" w:color="auto"/>
              <w:left w:val="single" w:sz="4" w:space="0" w:color="auto"/>
              <w:bottom w:val="single" w:sz="4" w:space="0" w:color="auto"/>
              <w:right w:val="single" w:sz="4" w:space="0" w:color="auto"/>
            </w:tcBorders>
          </w:tcPr>
          <w:p w:rsidR="00FA4015" w:rsidRPr="00BB2097" w:rsidP="0051520F" w14:paraId="75499BED" w14:textId="77777777">
            <w:pPr>
              <w:rPr>
                <w:b/>
                <w:bCs/>
                <w:sz w:val="20"/>
                <w:szCs w:val="20"/>
              </w:rPr>
            </w:pPr>
            <w:r w:rsidRPr="00BB2097">
              <w:rPr>
                <w:b/>
                <w:bCs/>
                <w:sz w:val="20"/>
                <w:szCs w:val="20"/>
              </w:rPr>
              <w:t xml:space="preserve">Hours Currently Approved </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23EFB901" w14:textId="77777777">
            <w:pPr>
              <w:rPr>
                <w:sz w:val="20"/>
                <w:szCs w:val="20"/>
              </w:rPr>
            </w:pPr>
            <w:r w:rsidRPr="00BB2097">
              <w:rPr>
                <w:b/>
                <w:bCs/>
                <w:sz w:val="20"/>
                <w:szCs w:val="20"/>
              </w:rPr>
              <w:t>Estimated Total Difference</w:t>
            </w:r>
          </w:p>
        </w:tc>
      </w:tr>
      <w:tr w14:paraId="23C6314A"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8" w:space="0" w:color="auto"/>
            </w:tcBorders>
            <w:vAlign w:val="bottom"/>
          </w:tcPr>
          <w:p w:rsidR="00FA4015" w:rsidRPr="009F2395" w:rsidP="0051520F" w14:paraId="11091DB6" w14:textId="5B0CB67F">
            <w:pPr>
              <w:rPr>
                <w:sz w:val="20"/>
                <w:szCs w:val="20"/>
              </w:rPr>
            </w:pPr>
            <w:r w:rsidRPr="009F2395">
              <w:rPr>
                <w:sz w:val="20"/>
                <w:szCs w:val="20"/>
              </w:rPr>
              <w:t>Summer Food Service Program sponsors maintain documentation demonstrating that service sites qualify for the menu planning option to serve vegetables to meet the grains</w:t>
            </w:r>
            <w:r w:rsidR="00ED5D62">
              <w:rPr>
                <w:sz w:val="20"/>
                <w:szCs w:val="20"/>
              </w:rPr>
              <w:t xml:space="preserve">   </w:t>
            </w:r>
            <w:r w:rsidRPr="009F2395">
              <w:rPr>
                <w:sz w:val="20"/>
                <w:szCs w:val="20"/>
              </w:rPr>
              <w:t xml:space="preserve">requirement by serving primarily American Indian and Alaska Native </w:t>
            </w:r>
            <w:r w:rsidR="00133713">
              <w:rPr>
                <w:sz w:val="20"/>
                <w:szCs w:val="20"/>
              </w:rPr>
              <w:t>students</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25C58CEF" w14:textId="77777777">
            <w:pPr>
              <w:jc w:val="center"/>
              <w:rPr>
                <w:sz w:val="20"/>
                <w:szCs w:val="20"/>
              </w:rPr>
            </w:pPr>
            <w:r w:rsidRPr="009F2395">
              <w:rPr>
                <w:sz w:val="20"/>
                <w:szCs w:val="20"/>
              </w:rPr>
              <w:t>225.16(f)(3)</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26BC810C" w14:textId="77777777">
            <w:pPr>
              <w:jc w:val="center"/>
              <w:rPr>
                <w:sz w:val="20"/>
                <w:szCs w:val="20"/>
              </w:rPr>
            </w:pPr>
            <w:r w:rsidRPr="009F2395">
              <w:rPr>
                <w:sz w:val="20"/>
                <w:szCs w:val="20"/>
              </w:rPr>
              <w:t xml:space="preserve">20 </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FA4015" w:rsidRPr="009F2395" w:rsidP="0051520F" w14:paraId="28AF6321" w14:textId="77777777">
            <w:pPr>
              <w:jc w:val="center"/>
              <w:rPr>
                <w:sz w:val="20"/>
                <w:szCs w:val="20"/>
              </w:rPr>
            </w:pPr>
            <w:r w:rsidRPr="009F2395">
              <w:rPr>
                <w:sz w:val="20"/>
                <w:szCs w:val="20"/>
              </w:rPr>
              <w:t xml:space="preserve">1 </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6B7AC48C" w14:textId="77777777">
            <w:pPr>
              <w:jc w:val="center"/>
              <w:rPr>
                <w:sz w:val="20"/>
                <w:szCs w:val="20"/>
              </w:rPr>
            </w:pPr>
            <w:r w:rsidRPr="009F2395">
              <w:rPr>
                <w:sz w:val="20"/>
                <w:szCs w:val="20"/>
              </w:rPr>
              <w:t xml:space="preserve">20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FA4015" w:rsidRPr="009F2395" w:rsidP="0051520F" w14:paraId="5FD32DB6" w14:textId="30374DEA">
            <w:pPr>
              <w:jc w:val="center"/>
              <w:rPr>
                <w:sz w:val="20"/>
                <w:szCs w:val="20"/>
              </w:rPr>
            </w:pPr>
            <w:r w:rsidRPr="009F2395">
              <w:rPr>
                <w:sz w:val="20"/>
                <w:szCs w:val="20"/>
              </w:rPr>
              <w:t>1</w:t>
            </w:r>
            <w:r w:rsidR="006017C2">
              <w:rPr>
                <w:sz w:val="20"/>
                <w:szCs w:val="20"/>
              </w:rPr>
              <w:t>.25</w:t>
            </w:r>
            <w:r w:rsidRPr="009F2395">
              <w:rPr>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438D8CE3" w14:textId="77777777">
            <w:pPr>
              <w:jc w:val="center"/>
              <w:rPr>
                <w:sz w:val="20"/>
                <w:szCs w:val="20"/>
              </w:rPr>
            </w:pPr>
            <w:r w:rsidRPr="009F2395">
              <w:rPr>
                <w:sz w:val="20"/>
                <w:szCs w:val="20"/>
              </w:rPr>
              <w:t xml:space="preserve">25 </w:t>
            </w:r>
          </w:p>
        </w:tc>
        <w:tc>
          <w:tcPr>
            <w:tcW w:w="1080" w:type="dxa"/>
            <w:tcBorders>
              <w:top w:val="single" w:sz="8" w:space="0" w:color="auto"/>
              <w:left w:val="single" w:sz="8" w:space="0" w:color="auto"/>
              <w:bottom w:val="single" w:sz="8" w:space="0" w:color="auto"/>
              <w:right w:val="single" w:sz="8" w:space="0" w:color="auto"/>
            </w:tcBorders>
            <w:vAlign w:val="center"/>
          </w:tcPr>
          <w:p w:rsidR="00FA4015" w:rsidRPr="0079778C" w:rsidP="0051520F" w14:paraId="2862BE47" w14:textId="44323FAA">
            <w:pPr>
              <w:jc w:val="center"/>
              <w:rPr>
                <w:sz w:val="20"/>
                <w:szCs w:val="20"/>
              </w:rPr>
            </w:pPr>
            <w:r>
              <w:rPr>
                <w:sz w:val="20"/>
                <w:szCs w:val="20"/>
              </w:rPr>
              <w:t>0</w:t>
            </w:r>
            <w:r w:rsidR="00ED5D62">
              <w:rPr>
                <w:sz w:val="20"/>
                <w:szCs w:val="20"/>
              </w:rPr>
              <w:t xml:space="preserve">   </w:t>
            </w:r>
            <w:r w:rsidRPr="009F2395">
              <w:rPr>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BB2097" w:rsidP="0051520F" w14:paraId="6F2A6D27" w14:textId="77777777">
            <w:pPr>
              <w:jc w:val="center"/>
              <w:rPr>
                <w:sz w:val="20"/>
                <w:szCs w:val="20"/>
              </w:rPr>
            </w:pPr>
            <w:r w:rsidRPr="00BB2097">
              <w:rPr>
                <w:sz w:val="20"/>
                <w:szCs w:val="20"/>
              </w:rPr>
              <w:t xml:space="preserve">25 </w:t>
            </w:r>
          </w:p>
        </w:tc>
      </w:tr>
      <w:tr w14:paraId="61C05BD7"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8" w:space="0" w:color="auto"/>
            </w:tcBorders>
            <w:vAlign w:val="bottom"/>
          </w:tcPr>
          <w:p w:rsidR="00FA4015" w:rsidRPr="009F2395" w:rsidP="0051520F" w14:paraId="26BE6A06" w14:textId="77777777">
            <w:pPr>
              <w:rPr>
                <w:b/>
                <w:bCs/>
                <w:sz w:val="20"/>
                <w:szCs w:val="20"/>
              </w:rPr>
            </w:pPr>
            <w:r w:rsidRPr="009F2395">
              <w:rPr>
                <w:b/>
                <w:bCs/>
                <w:sz w:val="20"/>
                <w:szCs w:val="20"/>
              </w:rPr>
              <w:t>Total Summer Food Service Program Operators (business level)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71F620AC" w14:textId="77777777">
            <w:pPr>
              <w:jc w:val="center"/>
              <w:rPr>
                <w:sz w:val="20"/>
                <w:szCs w:val="20"/>
              </w:rPr>
            </w:pP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0A50650B" w14:textId="77777777">
            <w:pPr>
              <w:jc w:val="center"/>
              <w:rPr>
                <w:b/>
                <w:bCs/>
                <w:sz w:val="20"/>
                <w:szCs w:val="20"/>
              </w:rPr>
            </w:pPr>
            <w:r w:rsidRPr="009F2395">
              <w:rPr>
                <w:sz w:val="20"/>
                <w:szCs w:val="20"/>
              </w:rPr>
              <w:t xml:space="preserve">20 </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A4015" w:rsidRPr="009F2395" w:rsidP="0051520F" w14:paraId="49410287" w14:textId="77777777">
            <w:pPr>
              <w:jc w:val="center"/>
              <w:rPr>
                <w:b/>
                <w:bCs/>
                <w:sz w:val="20"/>
                <w:szCs w:val="20"/>
              </w:rPr>
            </w:pPr>
            <w:r w:rsidRPr="009F2395">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5E0AE356" w14:textId="77777777">
            <w:pPr>
              <w:jc w:val="center"/>
              <w:rPr>
                <w:b/>
                <w:bCs/>
                <w:sz w:val="20"/>
                <w:szCs w:val="20"/>
              </w:rPr>
            </w:pPr>
            <w:r w:rsidRPr="009F2395">
              <w:rPr>
                <w:sz w:val="20"/>
                <w:szCs w:val="20"/>
              </w:rPr>
              <w:t xml:space="preserve">20 </w:t>
            </w:r>
          </w:p>
        </w:tc>
        <w:tc>
          <w:tcPr>
            <w:tcW w:w="1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A4015" w:rsidRPr="009F2395" w:rsidP="0051520F" w14:paraId="62C04277" w14:textId="418E4816">
            <w:pPr>
              <w:jc w:val="center"/>
              <w:rPr>
                <w:b/>
                <w:bCs/>
                <w:sz w:val="20"/>
                <w:szCs w:val="20"/>
              </w:rPr>
            </w:pPr>
            <w:r w:rsidRPr="009F2395">
              <w:rPr>
                <w:sz w:val="20"/>
                <w:szCs w:val="20"/>
              </w:rPr>
              <w:t>1</w:t>
            </w:r>
            <w:r w:rsidR="00062445">
              <w:rPr>
                <w:sz w:val="20"/>
                <w:szCs w:val="20"/>
              </w:rPr>
              <w:t>.25</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04C2C279" w14:textId="77777777">
            <w:pPr>
              <w:jc w:val="center"/>
              <w:rPr>
                <w:b/>
                <w:bCs/>
                <w:sz w:val="20"/>
                <w:szCs w:val="20"/>
              </w:rPr>
            </w:pPr>
            <w:r w:rsidRPr="009F2395">
              <w:rPr>
                <w:sz w:val="20"/>
                <w:szCs w:val="20"/>
              </w:rPr>
              <w:t xml:space="preserve">25 </w:t>
            </w:r>
          </w:p>
        </w:tc>
        <w:tc>
          <w:tcPr>
            <w:tcW w:w="1080" w:type="dxa"/>
            <w:tcBorders>
              <w:top w:val="single" w:sz="8" w:space="0" w:color="auto"/>
              <w:left w:val="single" w:sz="8" w:space="0" w:color="auto"/>
              <w:bottom w:val="single" w:sz="8" w:space="0" w:color="auto"/>
              <w:right w:val="single" w:sz="8" w:space="0" w:color="auto"/>
            </w:tcBorders>
            <w:vAlign w:val="center"/>
          </w:tcPr>
          <w:p w:rsidR="00FA4015" w:rsidRPr="0079778C" w:rsidP="0051520F" w14:paraId="3EAB5D5F" w14:textId="77777777">
            <w:pPr>
              <w:jc w:val="center"/>
              <w:rPr>
                <w:b/>
                <w:bCs/>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BB2097" w:rsidP="0051520F" w14:paraId="4F29CEF1" w14:textId="77777777">
            <w:pPr>
              <w:jc w:val="center"/>
              <w:rPr>
                <w:b/>
                <w:bCs/>
                <w:sz w:val="20"/>
                <w:szCs w:val="20"/>
              </w:rPr>
            </w:pPr>
            <w:r w:rsidRPr="00BB2097">
              <w:rPr>
                <w:sz w:val="20"/>
                <w:szCs w:val="20"/>
              </w:rPr>
              <w:t xml:space="preserve">25 </w:t>
            </w:r>
          </w:p>
        </w:tc>
      </w:tr>
      <w:tr w14:paraId="6FC1C9A9" w14:textId="77777777" w:rsidTr="00096FB7">
        <w:tblPrEx>
          <w:tblW w:w="11060" w:type="dxa"/>
          <w:jc w:val="center"/>
          <w:tblLayout w:type="fixed"/>
          <w:tblLook w:val="04A0"/>
        </w:tblPrEx>
        <w:trPr>
          <w:jc w:val="center"/>
        </w:trPr>
        <w:tc>
          <w:tcPr>
            <w:tcW w:w="152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7783C67B" w14:textId="77777777">
            <w:pPr>
              <w:rPr>
                <w:sz w:val="20"/>
                <w:szCs w:val="20"/>
              </w:rPr>
            </w:pPr>
            <w:r w:rsidRPr="009F2395">
              <w:rPr>
                <w:b/>
                <w:bCs/>
                <w:sz w:val="20"/>
                <w:szCs w:val="20"/>
              </w:rPr>
              <w:t>Total Recordkeeping OMB Control Number 0584-0280</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15624BF4" w14:textId="77777777">
            <w:pPr>
              <w:jc w:val="center"/>
              <w:rPr>
                <w:sz w:val="20"/>
                <w:szCs w:val="20"/>
              </w:rPr>
            </w:pPr>
          </w:p>
        </w:tc>
        <w:tc>
          <w:tcPr>
            <w:tcW w:w="135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77089F70" w14:textId="77777777">
            <w:pPr>
              <w:jc w:val="center"/>
              <w:rPr>
                <w:b/>
                <w:bCs/>
                <w:sz w:val="20"/>
                <w:szCs w:val="20"/>
              </w:rPr>
            </w:pPr>
            <w:r w:rsidRPr="009F2395">
              <w:rPr>
                <w:sz w:val="20"/>
                <w:szCs w:val="20"/>
              </w:rPr>
              <w:t xml:space="preserve">20 </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FA4015" w:rsidRPr="009F2395" w:rsidP="0051520F" w14:paraId="20D976B0" w14:textId="77777777">
            <w:pPr>
              <w:jc w:val="center"/>
              <w:rPr>
                <w:b/>
                <w:bCs/>
                <w:sz w:val="20"/>
                <w:szCs w:val="20"/>
              </w:rPr>
            </w:pPr>
            <w:r w:rsidRPr="009F2395">
              <w:rPr>
                <w:sz w:val="20"/>
                <w:szCs w:val="20"/>
              </w:rPr>
              <w:t>1</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51AB0019" w14:textId="77777777">
            <w:pPr>
              <w:jc w:val="center"/>
              <w:rPr>
                <w:b/>
                <w:bCs/>
                <w:sz w:val="20"/>
                <w:szCs w:val="20"/>
              </w:rPr>
            </w:pPr>
            <w:r w:rsidRPr="009F2395">
              <w:rPr>
                <w:sz w:val="20"/>
                <w:szCs w:val="20"/>
              </w:rPr>
              <w:t xml:space="preserve">20 </w:t>
            </w:r>
          </w:p>
        </w:tc>
        <w:tc>
          <w:tcPr>
            <w:tcW w:w="108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FA4015" w:rsidRPr="009F2395" w:rsidP="0051520F" w14:paraId="282FA7D5" w14:textId="45C764A9">
            <w:pPr>
              <w:jc w:val="center"/>
              <w:rPr>
                <w:b/>
                <w:bCs/>
                <w:sz w:val="20"/>
                <w:szCs w:val="20"/>
              </w:rPr>
            </w:pPr>
            <w:r w:rsidRPr="009F2395">
              <w:rPr>
                <w:sz w:val="20"/>
                <w:szCs w:val="20"/>
              </w:rPr>
              <w:t>1</w:t>
            </w:r>
            <w:r w:rsidR="00062445">
              <w:rPr>
                <w:sz w:val="20"/>
                <w:szCs w:val="20"/>
              </w:rPr>
              <w:t>.25</w:t>
            </w:r>
          </w:p>
        </w:tc>
        <w:tc>
          <w:tcPr>
            <w:tcW w:w="135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47466DAC" w14:textId="77777777">
            <w:pPr>
              <w:jc w:val="center"/>
              <w:rPr>
                <w:b/>
                <w:bCs/>
                <w:sz w:val="20"/>
                <w:szCs w:val="20"/>
              </w:rPr>
            </w:pPr>
            <w:r w:rsidRPr="009F2395">
              <w:rPr>
                <w:sz w:val="20"/>
                <w:szCs w:val="20"/>
              </w:rPr>
              <w:t xml:space="preserve">25 </w:t>
            </w:r>
          </w:p>
        </w:tc>
        <w:tc>
          <w:tcPr>
            <w:tcW w:w="1080" w:type="dxa"/>
            <w:tcBorders>
              <w:top w:val="double" w:sz="4" w:space="0" w:color="auto"/>
              <w:left w:val="single" w:sz="8" w:space="0" w:color="auto"/>
              <w:bottom w:val="double" w:sz="4" w:space="0" w:color="auto"/>
              <w:right w:val="single" w:sz="8" w:space="0" w:color="auto"/>
            </w:tcBorders>
            <w:vAlign w:val="center"/>
          </w:tcPr>
          <w:p w:rsidR="00FA4015" w:rsidRPr="0079778C" w:rsidP="0051520F" w14:paraId="73EA2A69" w14:textId="77777777">
            <w:pPr>
              <w:jc w:val="center"/>
              <w:rPr>
                <w:b/>
                <w:bCs/>
                <w:sz w:val="20"/>
                <w:szCs w:val="20"/>
              </w:rPr>
            </w:pPr>
            <w:r>
              <w:rPr>
                <w:sz w:val="20"/>
                <w:szCs w:val="20"/>
              </w:rPr>
              <w:t>0</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BB2097" w:rsidP="0051520F" w14:paraId="7969F08F" w14:textId="77777777">
            <w:pPr>
              <w:jc w:val="center"/>
              <w:rPr>
                <w:b/>
                <w:bCs/>
                <w:sz w:val="20"/>
                <w:szCs w:val="20"/>
              </w:rPr>
            </w:pPr>
            <w:r w:rsidRPr="00BB2097">
              <w:rPr>
                <w:sz w:val="20"/>
                <w:szCs w:val="20"/>
              </w:rPr>
              <w:t xml:space="preserve">25 </w:t>
            </w:r>
          </w:p>
        </w:tc>
      </w:tr>
    </w:tbl>
    <w:p w:rsidR="009F6E57" w:rsidP="00FC5793" w14:paraId="0C5454A6" w14:textId="77777777">
      <w:pPr>
        <w:spacing w:after="0" w:line="480" w:lineRule="auto"/>
        <w:rPr>
          <w:rFonts w:ascii="Times New Roman" w:hAnsi="Times New Roman"/>
          <w:sz w:val="24"/>
          <w:szCs w:val="24"/>
        </w:rPr>
      </w:pPr>
    </w:p>
    <w:p w:rsidR="000167A5" w:rsidP="00FC5793" w14:paraId="6E16E992" w14:textId="467A0FA5">
      <w:pPr>
        <w:spacing w:after="0" w:line="480" w:lineRule="auto"/>
        <w:rPr>
          <w:rFonts w:ascii="Times New Roman" w:hAnsi="Times New Roman"/>
          <w:sz w:val="24"/>
          <w:szCs w:val="24"/>
        </w:rPr>
      </w:pPr>
      <w:r>
        <w:rPr>
          <w:rFonts w:ascii="Times New Roman" w:hAnsi="Times New Roman"/>
          <w:sz w:val="24"/>
          <w:szCs w:val="24"/>
        </w:rPr>
        <w:t>Burden Summary</w:t>
      </w:r>
      <w:r w:rsidR="009F6E57">
        <w:rPr>
          <w:rFonts w:ascii="Times New Roman" w:hAnsi="Times New Roman"/>
          <w:sz w:val="24"/>
          <w:szCs w:val="24"/>
        </w:rPr>
        <w:t xml:space="preserve"> for Total Collection</w:t>
      </w:r>
      <w:r w:rsidR="00557FD6">
        <w:rPr>
          <w:rFonts w:ascii="Times New Roman" w:hAnsi="Times New Roman"/>
          <w:sz w:val="24"/>
          <w:szCs w:val="24"/>
        </w:rPr>
        <w:t xml:space="preserve"> for</w:t>
      </w:r>
      <w:r w:rsidRPr="009F6E57" w:rsidR="009F6E57">
        <w:t xml:space="preserve"> </w:t>
      </w:r>
      <w:r w:rsidRPr="009F6E57" w:rsidR="009F6E57">
        <w:rPr>
          <w:rFonts w:ascii="Times New Roman" w:hAnsi="Times New Roman"/>
          <w:sz w:val="24"/>
          <w:szCs w:val="24"/>
        </w:rPr>
        <w:t>OMB Control Number 0584-0280</w:t>
      </w:r>
      <w:r w:rsidR="009F6E57">
        <w:rPr>
          <w:rFonts w:ascii="Times New Roman" w:hAnsi="Times New Roman"/>
          <w:sz w:val="24"/>
          <w:szCs w:val="24"/>
        </w:rPr>
        <w:t xml:space="preserve"> </w:t>
      </w:r>
    </w:p>
    <w:tbl>
      <w:tblPr>
        <w:tblStyle w:val="TableGrid"/>
        <w:tblW w:w="10221" w:type="dxa"/>
        <w:jc w:val="center"/>
        <w:tblLook w:val="04A0"/>
      </w:tblPr>
      <w:tblGrid>
        <w:gridCol w:w="8206"/>
        <w:gridCol w:w="2015"/>
      </w:tblGrid>
      <w:tr w14:paraId="7EBF11F1" w14:textId="77777777" w:rsidTr="009C4E49">
        <w:tblPrEx>
          <w:tblW w:w="10221" w:type="dxa"/>
          <w:jc w:val="center"/>
          <w:tblLook w:val="04A0"/>
        </w:tblPrEx>
        <w:trPr>
          <w:trHeight w:val="411"/>
          <w:jc w:val="center"/>
        </w:trPr>
        <w:tc>
          <w:tcPr>
            <w:tcW w:w="8206" w:type="dxa"/>
            <w:noWrap/>
            <w:hideMark/>
          </w:tcPr>
          <w:p w:rsidR="00991022" w:rsidRPr="00E233D2" w:rsidP="00991022"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hideMark/>
          </w:tcPr>
          <w:p w:rsidR="00991022" w:rsidRPr="002A0457" w:rsidP="00991022" w14:paraId="69F8897B" w14:textId="618CD822">
            <w:pPr>
              <w:jc w:val="right"/>
              <w:rPr>
                <w:rFonts w:ascii="Times New Roman" w:hAnsi="Times New Roman"/>
                <w:color w:val="000000"/>
                <w:sz w:val="20"/>
                <w:szCs w:val="20"/>
              </w:rPr>
            </w:pPr>
            <w:r w:rsidRPr="009C4E49">
              <w:rPr>
                <w:rFonts w:ascii="Times New Roman" w:hAnsi="Times New Roman"/>
                <w:sz w:val="20"/>
                <w:szCs w:val="20"/>
              </w:rPr>
              <w:t>63,942</w:t>
            </w:r>
          </w:p>
        </w:tc>
      </w:tr>
      <w:tr w14:paraId="42848B0E" w14:textId="77777777" w:rsidTr="009C4E49">
        <w:tblPrEx>
          <w:tblW w:w="10221" w:type="dxa"/>
          <w:jc w:val="center"/>
          <w:tblLook w:val="04A0"/>
        </w:tblPrEx>
        <w:trPr>
          <w:trHeight w:val="411"/>
          <w:jc w:val="center"/>
        </w:trPr>
        <w:tc>
          <w:tcPr>
            <w:tcW w:w="8206" w:type="dxa"/>
            <w:noWrap/>
            <w:hideMark/>
          </w:tcPr>
          <w:p w:rsidR="00991022" w:rsidRPr="00E233D2" w:rsidP="00991022"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hideMark/>
          </w:tcPr>
          <w:p w:rsidR="00991022" w:rsidRPr="002A0457" w:rsidP="00991022" w14:paraId="060680B6" w14:textId="462356F3">
            <w:pPr>
              <w:jc w:val="right"/>
              <w:rPr>
                <w:rFonts w:ascii="Times New Roman" w:hAnsi="Times New Roman"/>
                <w:color w:val="000000"/>
                <w:sz w:val="20"/>
                <w:szCs w:val="20"/>
              </w:rPr>
            </w:pPr>
            <w:r w:rsidRPr="00134061">
              <w:rPr>
                <w:rFonts w:ascii="Times New Roman" w:hAnsi="Times New Roman"/>
                <w:sz w:val="20"/>
                <w:szCs w:val="20"/>
              </w:rPr>
              <w:t>6.1</w:t>
            </w:r>
            <w:r w:rsidR="00A60D7B">
              <w:rPr>
                <w:rFonts w:ascii="Times New Roman" w:hAnsi="Times New Roman"/>
                <w:sz w:val="20"/>
                <w:szCs w:val="20"/>
              </w:rPr>
              <w:t>3</w:t>
            </w:r>
          </w:p>
        </w:tc>
      </w:tr>
      <w:tr w14:paraId="2B267623" w14:textId="77777777" w:rsidTr="009C4E49">
        <w:tblPrEx>
          <w:tblW w:w="10221" w:type="dxa"/>
          <w:jc w:val="center"/>
          <w:tblLook w:val="04A0"/>
        </w:tblPrEx>
        <w:trPr>
          <w:trHeight w:val="411"/>
          <w:jc w:val="center"/>
        </w:trPr>
        <w:tc>
          <w:tcPr>
            <w:tcW w:w="8206" w:type="dxa"/>
            <w:noWrap/>
            <w:hideMark/>
          </w:tcPr>
          <w:p w:rsidR="00991022" w:rsidRPr="00E233D2" w:rsidP="00991022"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hideMark/>
          </w:tcPr>
          <w:p w:rsidR="00991022" w:rsidRPr="002A0457" w:rsidP="00991022" w14:paraId="6F8DBA06" w14:textId="7A1A3BEE">
            <w:pPr>
              <w:jc w:val="right"/>
              <w:rPr>
                <w:rFonts w:ascii="Times New Roman" w:hAnsi="Times New Roman"/>
                <w:color w:val="000000"/>
                <w:sz w:val="20"/>
                <w:szCs w:val="20"/>
              </w:rPr>
            </w:pPr>
            <w:r w:rsidRPr="00134061">
              <w:rPr>
                <w:rFonts w:ascii="Times New Roman" w:hAnsi="Times New Roman"/>
                <w:sz w:val="20"/>
                <w:szCs w:val="20"/>
              </w:rPr>
              <w:t>391,815</w:t>
            </w:r>
          </w:p>
        </w:tc>
      </w:tr>
      <w:tr w14:paraId="18152953" w14:textId="77777777" w:rsidTr="009C4E49">
        <w:tblPrEx>
          <w:tblW w:w="10221" w:type="dxa"/>
          <w:jc w:val="center"/>
          <w:tblLook w:val="04A0"/>
        </w:tblPrEx>
        <w:trPr>
          <w:trHeight w:val="411"/>
          <w:jc w:val="center"/>
        </w:trPr>
        <w:tc>
          <w:tcPr>
            <w:tcW w:w="8206" w:type="dxa"/>
            <w:noWrap/>
            <w:hideMark/>
          </w:tcPr>
          <w:p w:rsidR="00991022" w:rsidRPr="00E233D2" w:rsidP="00991022"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hideMark/>
          </w:tcPr>
          <w:p w:rsidR="00991022" w:rsidRPr="002A0457" w:rsidP="00991022" w14:paraId="6CC9E2F8" w14:textId="4EAFB08C">
            <w:pPr>
              <w:jc w:val="right"/>
              <w:rPr>
                <w:rFonts w:ascii="Times New Roman" w:hAnsi="Times New Roman"/>
                <w:color w:val="000000"/>
                <w:sz w:val="20"/>
                <w:szCs w:val="20"/>
              </w:rPr>
            </w:pPr>
            <w:r w:rsidRPr="00134061">
              <w:rPr>
                <w:rFonts w:ascii="Times New Roman" w:hAnsi="Times New Roman"/>
                <w:sz w:val="20"/>
                <w:szCs w:val="20"/>
              </w:rPr>
              <w:t>1.</w:t>
            </w:r>
            <w:r w:rsidR="00D7246F">
              <w:rPr>
                <w:rFonts w:ascii="Times New Roman" w:hAnsi="Times New Roman"/>
                <w:sz w:val="20"/>
                <w:szCs w:val="20"/>
              </w:rPr>
              <w:t>181</w:t>
            </w:r>
          </w:p>
        </w:tc>
      </w:tr>
      <w:tr w14:paraId="118C9222" w14:textId="77777777" w:rsidTr="009C4E49">
        <w:tblPrEx>
          <w:tblW w:w="10221" w:type="dxa"/>
          <w:jc w:val="center"/>
          <w:tblLook w:val="04A0"/>
        </w:tblPrEx>
        <w:trPr>
          <w:trHeight w:val="411"/>
          <w:jc w:val="center"/>
        </w:trPr>
        <w:tc>
          <w:tcPr>
            <w:tcW w:w="8206" w:type="dxa"/>
            <w:noWrap/>
            <w:hideMark/>
          </w:tcPr>
          <w:p w:rsidR="00991022" w:rsidRPr="00E233D2" w:rsidP="00991022"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hideMark/>
          </w:tcPr>
          <w:p w:rsidR="00991022" w:rsidRPr="002A0457" w:rsidP="00991022" w14:paraId="4FA53FC7" w14:textId="0C51067F">
            <w:pPr>
              <w:jc w:val="right"/>
              <w:rPr>
                <w:rFonts w:ascii="Times New Roman" w:hAnsi="Times New Roman"/>
                <w:color w:val="000000"/>
                <w:sz w:val="20"/>
                <w:szCs w:val="20"/>
              </w:rPr>
            </w:pPr>
            <w:r w:rsidRPr="00087C57">
              <w:rPr>
                <w:rFonts w:ascii="Times New Roman" w:hAnsi="Times New Roman"/>
                <w:sz w:val="20"/>
                <w:szCs w:val="20"/>
              </w:rPr>
              <w:t>462,72</w:t>
            </w:r>
            <w:r w:rsidRPr="00087C57" w:rsidR="002A0457">
              <w:rPr>
                <w:rFonts w:ascii="Times New Roman" w:hAnsi="Times New Roman"/>
                <w:sz w:val="20"/>
                <w:szCs w:val="20"/>
              </w:rPr>
              <w:t>4</w:t>
            </w:r>
          </w:p>
        </w:tc>
      </w:tr>
      <w:tr w14:paraId="503AB93E" w14:textId="77777777" w:rsidTr="009C4E49">
        <w:tblPrEx>
          <w:tblW w:w="10221" w:type="dxa"/>
          <w:jc w:val="center"/>
          <w:tblLook w:val="04A0"/>
        </w:tblPrEx>
        <w:trPr>
          <w:trHeight w:val="411"/>
          <w:jc w:val="center"/>
        </w:trPr>
        <w:tc>
          <w:tcPr>
            <w:tcW w:w="8206" w:type="dxa"/>
            <w:noWrap/>
          </w:tcPr>
          <w:p w:rsidR="00991022" w:rsidRPr="00E233D2" w:rsidP="00991022"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tcPr>
          <w:p w:rsidR="00991022" w:rsidRPr="002A0457" w:rsidP="00991022" w14:paraId="304488A4" w14:textId="235AB4E2">
            <w:pPr>
              <w:jc w:val="right"/>
              <w:rPr>
                <w:rFonts w:ascii="Times New Roman" w:hAnsi="Times New Roman"/>
                <w:color w:val="000000"/>
                <w:sz w:val="20"/>
                <w:szCs w:val="20"/>
              </w:rPr>
            </w:pPr>
            <w:r w:rsidRPr="009C4E49">
              <w:rPr>
                <w:rFonts w:ascii="Times New Roman" w:hAnsi="Times New Roman"/>
                <w:sz w:val="20"/>
                <w:szCs w:val="20"/>
              </w:rPr>
              <w:t>462,69</w:t>
            </w:r>
            <w:r w:rsidRPr="009C4E49" w:rsidR="002A0457">
              <w:rPr>
                <w:rFonts w:ascii="Times New Roman" w:hAnsi="Times New Roman"/>
                <w:sz w:val="20"/>
                <w:szCs w:val="20"/>
              </w:rPr>
              <w:t>9</w:t>
            </w:r>
          </w:p>
        </w:tc>
      </w:tr>
      <w:tr w14:paraId="2A5C4222" w14:textId="77777777" w:rsidTr="009C4E49">
        <w:tblPrEx>
          <w:tblW w:w="10221" w:type="dxa"/>
          <w:jc w:val="center"/>
          <w:tblLook w:val="04A0"/>
        </w:tblPrEx>
        <w:trPr>
          <w:trHeight w:val="411"/>
          <w:jc w:val="center"/>
        </w:trPr>
        <w:tc>
          <w:tcPr>
            <w:tcW w:w="8206" w:type="dxa"/>
            <w:noWrap/>
          </w:tcPr>
          <w:p w:rsidR="00991022" w:rsidRPr="00E233D2" w:rsidP="00991022" w14:paraId="712A3286" w14:textId="1D4D1529">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2C0AA2">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tcPr>
          <w:p w:rsidR="00991022" w:rsidRPr="002A0457" w:rsidP="00991022" w14:paraId="7AE1252E" w14:textId="7E56243B">
            <w:pPr>
              <w:jc w:val="right"/>
              <w:rPr>
                <w:rFonts w:ascii="Times New Roman" w:hAnsi="Times New Roman"/>
                <w:color w:val="000000"/>
                <w:sz w:val="20"/>
                <w:szCs w:val="20"/>
              </w:rPr>
            </w:pPr>
            <w:r w:rsidRPr="00640AA7">
              <w:rPr>
                <w:rFonts w:ascii="Times New Roman" w:hAnsi="Times New Roman"/>
                <w:sz w:val="20"/>
                <w:szCs w:val="20"/>
              </w:rPr>
              <w:t>25</w:t>
            </w:r>
          </w:p>
        </w:tc>
      </w:tr>
    </w:tbl>
    <w:p w:rsidR="00BE03D0" w:rsidRPr="00692518" w:rsidP="00BD57C6" w14:paraId="10406042" w14:textId="139B5D9E">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BD57C6">
        <w:rPr>
          <w:rFonts w:ascii="Times New Roman" w:hAnsi="Times New Roman"/>
          <w:b/>
          <w:bCs/>
          <w:sz w:val="24"/>
          <w:szCs w:val="24"/>
        </w:rPr>
        <w:t>Provide estimates of annualized cost to respondents for the hour burdens for collections of information, identifying and using appropriate wage rate categories.</w:t>
      </w:r>
      <w:r w:rsidRPr="00BD57C6" w:rsidR="001575FA">
        <w:rPr>
          <w:rFonts w:ascii="Times New Roman" w:hAnsi="Times New Roman"/>
          <w:sz w:val="24"/>
          <w:szCs w:val="24"/>
        </w:rPr>
        <w:br/>
      </w:r>
      <w:r w:rsidRPr="00BD57C6" w:rsidR="00F4149C">
        <w:rPr>
          <w:rFonts w:ascii="Times New Roman" w:hAnsi="Times New Roman"/>
          <w:sz w:val="24"/>
          <w:szCs w:val="24"/>
        </w:rPr>
        <w:t>FNS</w:t>
      </w:r>
      <w:r w:rsidRPr="00BD57C6" w:rsidR="00F713CB">
        <w:rPr>
          <w:rFonts w:ascii="Times New Roman" w:hAnsi="Times New Roman"/>
          <w:sz w:val="24"/>
          <w:szCs w:val="24"/>
        </w:rPr>
        <w:t xml:space="preserve"> estimates that the total cost to respondents for this collection will be </w:t>
      </w:r>
      <w:r w:rsidRPr="00E21FEA" w:rsidR="00E21FEA">
        <w:rPr>
          <w:rFonts w:ascii="Times New Roman" w:hAnsi="Times New Roman"/>
          <w:sz w:val="24"/>
          <w:szCs w:val="24"/>
        </w:rPr>
        <w:t>$</w:t>
      </w:r>
      <w:r w:rsidRPr="00C234CE" w:rsidR="00C234CE">
        <w:rPr>
          <w:rFonts w:ascii="Times New Roman" w:hAnsi="Times New Roman"/>
          <w:sz w:val="24"/>
          <w:szCs w:val="24"/>
        </w:rPr>
        <w:t>1,013.67</w:t>
      </w:r>
      <w:r w:rsidRPr="00BD57C6" w:rsidR="00F713CB">
        <w:rPr>
          <w:rFonts w:ascii="Times New Roman" w:hAnsi="Times New Roman"/>
          <w:sz w:val="24"/>
          <w:szCs w:val="24"/>
        </w:rPr>
        <w:t>.</w:t>
      </w:r>
      <w:r w:rsidRPr="00BD57C6" w:rsidR="003F0744">
        <w:rPr>
          <w:rFonts w:ascii="Times New Roman" w:hAnsi="Times New Roman"/>
          <w:sz w:val="24"/>
          <w:szCs w:val="24"/>
        </w:rPr>
        <w:t xml:space="preserve"> </w:t>
      </w:r>
      <w:r w:rsidRPr="00BD57C6" w:rsidR="00A4530A">
        <w:rPr>
          <w:rFonts w:ascii="Times New Roman" w:hAnsi="Times New Roman"/>
          <w:sz w:val="24"/>
          <w:szCs w:val="24"/>
        </w:rPr>
        <w:t>The estimate of respondent cost is based on the burden estimates and utilizes the U.S. Department of Labor, Bureau of Labor Statistics, May 20</w:t>
      </w:r>
      <w:r w:rsidRPr="00BD57C6" w:rsidR="00AD55BF">
        <w:rPr>
          <w:rFonts w:ascii="Times New Roman" w:hAnsi="Times New Roman"/>
          <w:sz w:val="24"/>
          <w:szCs w:val="24"/>
        </w:rPr>
        <w:t>2</w:t>
      </w:r>
      <w:r w:rsidRPr="00BD57C6" w:rsidR="00E15CDA">
        <w:rPr>
          <w:rFonts w:ascii="Times New Roman" w:hAnsi="Times New Roman"/>
          <w:sz w:val="24"/>
          <w:szCs w:val="24"/>
        </w:rPr>
        <w:t>2</w:t>
      </w:r>
      <w:r w:rsidRPr="00BD57C6" w:rsidR="00A4530A">
        <w:rPr>
          <w:rFonts w:ascii="Times New Roman" w:hAnsi="Times New Roman"/>
          <w:sz w:val="24"/>
          <w:szCs w:val="24"/>
        </w:rPr>
        <w:t xml:space="preserve"> National Occupational and Wage Statistics, Occupational Group 25-0000</w:t>
      </w:r>
      <w:r w:rsidRPr="00BD57C6" w:rsidR="003F0744">
        <w:rPr>
          <w:rFonts w:ascii="Times New Roman" w:hAnsi="Times New Roman"/>
          <w:sz w:val="24"/>
          <w:szCs w:val="24"/>
        </w:rPr>
        <w:t xml:space="preserve"> </w:t>
      </w:r>
      <w:r w:rsidRPr="00BD57C6" w:rsidR="00A4530A">
        <w:rPr>
          <w:rFonts w:ascii="Times New Roman" w:hAnsi="Times New Roman"/>
          <w:sz w:val="24"/>
          <w:szCs w:val="24"/>
        </w:rPr>
        <w:t>(</w:t>
      </w:r>
      <w:hyperlink r:id="rId14" w:history="1">
        <w:r w:rsidRPr="00890FAA" w:rsidR="00171681">
          <w:rPr>
            <w:rStyle w:val="Hyperlink"/>
            <w:rFonts w:ascii="Times New Roman" w:hAnsi="Times New Roman"/>
            <w:sz w:val="24"/>
            <w:szCs w:val="24"/>
          </w:rPr>
          <w:t>http://www.bls.gov/oes/current/oes_nat.htm</w:t>
        </w:r>
      </w:hyperlink>
      <w:r w:rsidRPr="00692518" w:rsidR="00A4530A">
        <w:rPr>
          <w:rFonts w:ascii="Times New Roman" w:hAnsi="Times New Roman"/>
          <w:sz w:val="24"/>
          <w:szCs w:val="24"/>
        </w:rPr>
        <w:t xml:space="preserve">). The hourly mean wage for education-related occupations for functions performed by State agency and local </w:t>
      </w:r>
      <w:r w:rsidRPr="00692518" w:rsidR="002366B6">
        <w:rPr>
          <w:rFonts w:ascii="Times New Roman" w:hAnsi="Times New Roman"/>
          <w:sz w:val="24"/>
          <w:szCs w:val="24"/>
        </w:rPr>
        <w:t>program</w:t>
      </w:r>
      <w:r w:rsidRPr="00692518" w:rsidR="00A4530A">
        <w:rPr>
          <w:rFonts w:ascii="Times New Roman" w:hAnsi="Times New Roman"/>
          <w:sz w:val="24"/>
          <w:szCs w:val="24"/>
        </w:rPr>
        <w:t xml:space="preserve"> staff are estimated at $</w:t>
      </w:r>
      <w:r w:rsidRPr="00692518" w:rsidR="00483E2A">
        <w:rPr>
          <w:rFonts w:ascii="Times New Roman" w:hAnsi="Times New Roman"/>
          <w:sz w:val="24"/>
          <w:szCs w:val="24"/>
        </w:rPr>
        <w:t>30.41</w:t>
      </w:r>
      <w:r w:rsidRPr="00692518"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A4530A" w14:paraId="6FF7E032" w14:textId="3AFE27FE">
      <w:pPr>
        <w:pStyle w:val="p5"/>
        <w:tabs>
          <w:tab w:val="clear" w:pos="663"/>
        </w:tabs>
        <w:spacing w:line="480" w:lineRule="auto"/>
        <w:ind w:hanging="57"/>
        <w:jc w:val="center"/>
        <w:rPr>
          <w:color w:val="000000"/>
        </w:rPr>
      </w:pPr>
      <w:r w:rsidRPr="00E233D2">
        <w:rPr>
          <w:b/>
          <w:color w:val="000000"/>
        </w:rPr>
        <w:t>TOTAL COST TO PUBLIC</w:t>
      </w:r>
      <w:r w:rsidRPr="00E233D2">
        <w:rPr>
          <w:color w:val="000000"/>
        </w:rPr>
        <w:t xml:space="preserve"> = </w:t>
      </w:r>
      <w:r w:rsidR="002D7A8C">
        <w:rPr>
          <w:color w:val="000000"/>
        </w:rPr>
        <w:t>25</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w:t>
      </w:r>
      <w:r w:rsidR="003657A5">
        <w:rPr>
          <w:color w:val="000000"/>
        </w:rPr>
        <w:t>760.25</w:t>
      </w:r>
      <w:r w:rsidRPr="00E233D2" w:rsidR="00A41955">
        <w:rPr>
          <w:color w:val="000000"/>
        </w:rPr>
        <w:t>.</w:t>
      </w:r>
    </w:p>
    <w:p w:rsidR="005B351D" w:rsidRPr="00E233D2" w:rsidP="00A4530A" w14:paraId="0598D566" w14:textId="4A830F5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007478E1">
        <w:rPr>
          <w:rFonts w:ascii="Times New Roman" w:hAnsi="Times New Roman"/>
          <w:color w:val="000000"/>
          <w:sz w:val="24"/>
          <w:szCs w:val="24"/>
        </w:rPr>
        <w:t>253.42</w:t>
      </w:r>
      <w:r w:rsidRPr="00E233D2">
        <w:rPr>
          <w:rFonts w:ascii="Times New Roman" w:hAnsi="Times New Roman"/>
          <w:color w:val="000000"/>
          <w:sz w:val="24"/>
          <w:szCs w:val="24"/>
        </w:rPr>
        <w:t xml:space="preserve"> (33% of </w:t>
      </w:r>
      <w:r w:rsidRPr="005779EC" w:rsidR="005779EC">
        <w:rPr>
          <w:rFonts w:ascii="Times New Roman" w:hAnsi="Times New Roman"/>
          <w:color w:val="000000"/>
          <w:sz w:val="24"/>
          <w:szCs w:val="24"/>
        </w:rPr>
        <w:t>$</w:t>
      </w:r>
      <w:r w:rsidRPr="007478E1" w:rsidR="007478E1">
        <w:rPr>
          <w:rFonts w:ascii="Times New Roman" w:hAnsi="Times New Roman"/>
          <w:color w:val="000000"/>
          <w:sz w:val="24"/>
          <w:szCs w:val="24"/>
        </w:rPr>
        <w:t>760.25</w:t>
      </w:r>
      <w:r w:rsidRPr="00E233D2">
        <w:rPr>
          <w:rFonts w:ascii="Times New Roman" w:hAnsi="Times New Roman"/>
          <w:color w:val="000000"/>
          <w:sz w:val="24"/>
          <w:szCs w:val="24"/>
        </w:rPr>
        <w:t>) has been added to $</w:t>
      </w:r>
      <w:r w:rsidR="00832A9B">
        <w:rPr>
          <w:rFonts w:ascii="Times New Roman" w:hAnsi="Times New Roman"/>
          <w:color w:val="000000"/>
          <w:sz w:val="24"/>
          <w:szCs w:val="24"/>
        </w:rPr>
        <w:t>760.25</w:t>
      </w:r>
      <w:r w:rsidR="00101687">
        <w:rPr>
          <w:rFonts w:ascii="Times New Roman" w:hAnsi="Times New Roman"/>
          <w:color w:val="000000"/>
          <w:sz w:val="24"/>
          <w:szCs w:val="24"/>
        </w:rPr>
        <w:t xml:space="preserve"> </w:t>
      </w:r>
      <w:r w:rsidRPr="00E233D2">
        <w:rPr>
          <w:rFonts w:ascii="Times New Roman" w:hAnsi="Times New Roman"/>
          <w:color w:val="000000"/>
          <w:sz w:val="24"/>
          <w:szCs w:val="24"/>
        </w:rPr>
        <w:t>for a total respondent cost of $</w:t>
      </w:r>
      <w:r w:rsidRPr="00832A9B" w:rsidR="00832A9B">
        <w:rPr>
          <w:rFonts w:ascii="Times New Roman" w:hAnsi="Times New Roman"/>
          <w:color w:val="000000"/>
          <w:sz w:val="24"/>
          <w:szCs w:val="24"/>
        </w:rPr>
        <w:t>1,013.67</w:t>
      </w:r>
      <w:r w:rsidR="00813CAD">
        <w:rPr>
          <w:rFonts w:ascii="Times New Roman" w:hAnsi="Times New Roman"/>
          <w:color w:val="000000"/>
          <w:sz w:val="24"/>
          <w:szCs w:val="24"/>
        </w:rPr>
        <w:t xml:space="preserve">.  </w:t>
      </w:r>
      <w:r w:rsidR="0003204A">
        <w:rPr>
          <w:rFonts w:ascii="Times New Roman" w:hAnsi="Times New Roman"/>
          <w:color w:val="000000"/>
          <w:sz w:val="24"/>
          <w:szCs w:val="24"/>
        </w:rPr>
        <w:t xml:space="preserve">Once the </w:t>
      </w:r>
      <w:r w:rsidR="00201EB5">
        <w:rPr>
          <w:rFonts w:ascii="Times New Roman" w:hAnsi="Times New Roman"/>
          <w:color w:val="000000"/>
          <w:sz w:val="24"/>
          <w:szCs w:val="24"/>
        </w:rPr>
        <w:t xml:space="preserve">final rule provisions are incorporated into the collection, FNS estimates that the total respondent costs will be </w:t>
      </w:r>
      <w:r w:rsidR="00B74358">
        <w:rPr>
          <w:rFonts w:ascii="Times New Roman" w:hAnsi="Times New Roman"/>
          <w:color w:val="000000"/>
          <w:sz w:val="24"/>
          <w:szCs w:val="24"/>
        </w:rPr>
        <w:t>18,</w:t>
      </w:r>
      <w:r w:rsidR="008E562A">
        <w:rPr>
          <w:rFonts w:ascii="Times New Roman" w:hAnsi="Times New Roman"/>
          <w:color w:val="000000"/>
          <w:sz w:val="24"/>
          <w:szCs w:val="24"/>
        </w:rPr>
        <w:t>388,865.75.</w:t>
      </w:r>
    </w:p>
    <w:p w:rsidR="00661F65" w:rsidRPr="00E233D2" w:rsidP="008326C3" w14:paraId="43414191" w14:textId="5C01D8C6">
      <w:pPr>
        <w:pStyle w:val="Heading1"/>
        <w:spacing w:before="0" w:after="0" w:line="480" w:lineRule="auto"/>
        <w:rPr>
          <w:rFonts w:cs="Times New Roman"/>
          <w:color w:val="auto"/>
          <w:szCs w:val="24"/>
        </w:rPr>
      </w:pPr>
      <w:bookmarkStart w:id="28" w:name="_Toc442199270"/>
      <w:bookmarkStart w:id="29"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8"/>
      <w:bookmarkEnd w:id="29"/>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F7516E" w:rsidP="00A020DA" w14:paraId="2237CEBA" w14:textId="0992D583">
      <w:pPr>
        <w:spacing w:line="480" w:lineRule="auto"/>
        <w:rPr>
          <w:rFonts w:ascii="Times New Roman" w:hAnsi="Times New Roman"/>
          <w:sz w:val="24"/>
          <w:szCs w:val="24"/>
        </w:rPr>
      </w:pPr>
      <w:r w:rsidRPr="00692518">
        <w:rPr>
          <w:rFonts w:ascii="Times New Roman" w:hAnsi="Times New Roman"/>
          <w:sz w:val="24"/>
          <w:szCs w:val="24"/>
        </w:rPr>
        <w:t>As a result of the implementation of the provisions in this rule, there will be some start-up and maintenance costs for this collection.</w:t>
      </w:r>
      <w:r w:rsidR="00ED5D62">
        <w:rPr>
          <w:rFonts w:ascii="Times New Roman" w:hAnsi="Times New Roman"/>
          <w:sz w:val="24"/>
          <w:szCs w:val="24"/>
        </w:rPr>
        <w:t xml:space="preserve">   </w:t>
      </w:r>
      <w:r w:rsidRPr="00692518" w:rsidR="009B4034">
        <w:rPr>
          <w:rFonts w:ascii="Times New Roman" w:hAnsi="Times New Roman"/>
          <w:sz w:val="24"/>
          <w:szCs w:val="24"/>
        </w:rPr>
        <w:t>In public comments, these include costs</w:t>
      </w:r>
      <w:r w:rsidR="00D319C1">
        <w:rPr>
          <w:rFonts w:ascii="Times New Roman" w:hAnsi="Times New Roman"/>
          <w:sz w:val="24"/>
          <w:szCs w:val="24"/>
        </w:rPr>
        <w:t xml:space="preserve"> for</w:t>
      </w:r>
      <w:r w:rsidRPr="00692518" w:rsidR="009B4034">
        <w:rPr>
          <w:rFonts w:ascii="Times New Roman" w:hAnsi="Times New Roman"/>
          <w:sz w:val="24"/>
          <w:szCs w:val="24"/>
        </w:rPr>
        <w:t xml:space="preserve"> such </w:t>
      </w:r>
      <w:r w:rsidR="00D319C1">
        <w:rPr>
          <w:rFonts w:ascii="Times New Roman" w:hAnsi="Times New Roman"/>
          <w:sz w:val="24"/>
          <w:szCs w:val="24"/>
        </w:rPr>
        <w:t xml:space="preserve">items </w:t>
      </w:r>
      <w:r w:rsidRPr="00692518" w:rsidR="009B4034">
        <w:rPr>
          <w:rFonts w:ascii="Times New Roman" w:hAnsi="Times New Roman"/>
          <w:sz w:val="24"/>
          <w:szCs w:val="24"/>
        </w:rPr>
        <w:t xml:space="preserve">as extra supplies or funding to implement the updated meal patterns, as well as costs </w:t>
      </w:r>
      <w:r w:rsidR="004173D1">
        <w:rPr>
          <w:rFonts w:ascii="Times New Roman" w:hAnsi="Times New Roman"/>
          <w:sz w:val="24"/>
          <w:szCs w:val="24"/>
        </w:rPr>
        <w:t xml:space="preserve">for </w:t>
      </w:r>
      <w:r w:rsidR="00666EE5">
        <w:rPr>
          <w:rFonts w:ascii="Times New Roman" w:hAnsi="Times New Roman"/>
          <w:sz w:val="24"/>
          <w:szCs w:val="24"/>
        </w:rPr>
        <w:t xml:space="preserve">updating </w:t>
      </w:r>
      <w:r w:rsidRPr="00692518" w:rsidR="00666EE5">
        <w:rPr>
          <w:rFonts w:ascii="Times New Roman" w:hAnsi="Times New Roman"/>
          <w:sz w:val="24"/>
          <w:szCs w:val="24"/>
        </w:rPr>
        <w:t>websites</w:t>
      </w:r>
      <w:r w:rsidRPr="00692518" w:rsidR="009B4034">
        <w:rPr>
          <w:rFonts w:ascii="Times New Roman" w:hAnsi="Times New Roman"/>
          <w:sz w:val="24"/>
          <w:szCs w:val="24"/>
        </w:rPr>
        <w:t>, materials</w:t>
      </w:r>
      <w:r w:rsidRPr="00692518" w:rsidR="004034CD">
        <w:rPr>
          <w:rFonts w:ascii="Times New Roman" w:hAnsi="Times New Roman"/>
          <w:sz w:val="24"/>
          <w:szCs w:val="24"/>
        </w:rPr>
        <w:t>, menus, and recipes.</w:t>
      </w:r>
      <w:r w:rsidR="00ED5D62">
        <w:rPr>
          <w:rFonts w:ascii="Times New Roman" w:hAnsi="Times New Roman"/>
          <w:sz w:val="24"/>
          <w:szCs w:val="24"/>
        </w:rPr>
        <w:t xml:space="preserve">   </w:t>
      </w:r>
      <w:r w:rsidR="003429F6">
        <w:rPr>
          <w:rFonts w:ascii="Times New Roman" w:hAnsi="Times New Roman"/>
          <w:sz w:val="24"/>
          <w:szCs w:val="24"/>
        </w:rPr>
        <w:t>In regards to</w:t>
      </w:r>
      <w:r w:rsidR="003429F6">
        <w:rPr>
          <w:rFonts w:ascii="Times New Roman" w:hAnsi="Times New Roman"/>
          <w:sz w:val="24"/>
          <w:szCs w:val="24"/>
        </w:rPr>
        <w:t xml:space="preserve"> the SFSP collection, FNS estimates </w:t>
      </w:r>
      <w:r w:rsidR="00666EE5">
        <w:rPr>
          <w:rFonts w:ascii="Times New Roman" w:hAnsi="Times New Roman"/>
          <w:sz w:val="24"/>
          <w:szCs w:val="24"/>
        </w:rPr>
        <w:t xml:space="preserve">that </w:t>
      </w:r>
      <w:r w:rsidRPr="009C4E49" w:rsidR="00666EE5">
        <w:rPr>
          <w:rFonts w:ascii="Times New Roman" w:hAnsi="Times New Roman"/>
          <w:sz w:val="24"/>
          <w:szCs w:val="24"/>
        </w:rPr>
        <w:t>$</w:t>
      </w:r>
      <w:r w:rsidRPr="009C4E49" w:rsidR="000C2498">
        <w:rPr>
          <w:rFonts w:ascii="Times New Roman" w:hAnsi="Times New Roman"/>
          <w:sz w:val="24"/>
          <w:szCs w:val="24"/>
        </w:rPr>
        <w:t xml:space="preserve">10,000 </w:t>
      </w:r>
      <w:r w:rsidR="00A52E5F">
        <w:rPr>
          <w:rFonts w:ascii="Times New Roman" w:hAnsi="Times New Roman"/>
          <w:sz w:val="24"/>
          <w:szCs w:val="24"/>
        </w:rPr>
        <w:t xml:space="preserve">will be added to the collection to </w:t>
      </w:r>
      <w:r w:rsidRPr="007A06A5" w:rsidR="000C2498">
        <w:rPr>
          <w:rFonts w:ascii="Times New Roman" w:hAnsi="Times New Roman"/>
          <w:sz w:val="24"/>
          <w:szCs w:val="24"/>
        </w:rPr>
        <w:t xml:space="preserve">account for the </w:t>
      </w:r>
      <w:r w:rsidRPr="007A06A5" w:rsidR="0027228C">
        <w:rPr>
          <w:rFonts w:ascii="Times New Roman" w:hAnsi="Times New Roman"/>
          <w:sz w:val="24"/>
          <w:szCs w:val="24"/>
        </w:rPr>
        <w:t>start-up costs associated with menu changes for SFSP operators.</w:t>
      </w:r>
      <w:r w:rsidR="00ED5D62">
        <w:rPr>
          <w:rFonts w:ascii="Times New Roman" w:hAnsi="Times New Roman"/>
          <w:sz w:val="24"/>
          <w:szCs w:val="24"/>
        </w:rPr>
        <w:t xml:space="preserve">   </w:t>
      </w:r>
      <w:r w:rsidRPr="007A06A5" w:rsidR="0027228C">
        <w:rPr>
          <w:rFonts w:ascii="Times New Roman" w:hAnsi="Times New Roman"/>
          <w:sz w:val="24"/>
          <w:szCs w:val="24"/>
        </w:rPr>
        <w:t>These totals result from an additional $</w:t>
      </w:r>
      <w:r w:rsidRPr="007A06A5" w:rsidR="009D748C">
        <w:rPr>
          <w:rFonts w:ascii="Times New Roman" w:hAnsi="Times New Roman"/>
          <w:sz w:val="24"/>
          <w:szCs w:val="24"/>
        </w:rPr>
        <w:t>500 per operators affected by the</w:t>
      </w:r>
      <w:r w:rsidR="00AF2438">
        <w:rPr>
          <w:rFonts w:ascii="Times New Roman" w:hAnsi="Times New Roman"/>
          <w:sz w:val="24"/>
          <w:szCs w:val="24"/>
        </w:rPr>
        <w:t xml:space="preserve"> potential</w:t>
      </w:r>
      <w:r w:rsidRPr="001B485C" w:rsidR="009D748C">
        <w:rPr>
          <w:rFonts w:ascii="Times New Roman" w:hAnsi="Times New Roman"/>
          <w:sz w:val="24"/>
          <w:szCs w:val="24"/>
        </w:rPr>
        <w:t xml:space="preserve"> menu changes</w:t>
      </w:r>
      <w:r w:rsidR="0099147D">
        <w:rPr>
          <w:rFonts w:ascii="Times New Roman" w:hAnsi="Times New Roman"/>
          <w:sz w:val="24"/>
          <w:szCs w:val="24"/>
        </w:rPr>
        <w:t xml:space="preserve"> (20 operators)</w:t>
      </w:r>
      <w:r w:rsidRPr="009C4E49" w:rsidR="009D748C">
        <w:rPr>
          <w:rFonts w:ascii="Times New Roman" w:hAnsi="Times New Roman"/>
          <w:sz w:val="24"/>
          <w:szCs w:val="24"/>
        </w:rPr>
        <w:t>.</w:t>
      </w:r>
    </w:p>
    <w:p w:rsidR="00E21F5D" w:rsidRPr="009C4E49" w:rsidP="00A020DA" w14:paraId="700C98A2" w14:textId="77777777">
      <w:pPr>
        <w:spacing w:line="480" w:lineRule="auto"/>
        <w:rPr>
          <w:rFonts w:ascii="Times New Roman" w:hAnsi="Times New Roman"/>
          <w:sz w:val="24"/>
          <w:szCs w:val="24"/>
        </w:rPr>
      </w:pPr>
    </w:p>
    <w:p w:rsidR="00661F65" w:rsidRPr="00E233D2" w:rsidP="008326C3" w14:paraId="50478A31" w14:textId="77777777">
      <w:pPr>
        <w:pStyle w:val="Heading1"/>
        <w:spacing w:before="0" w:after="0" w:line="480" w:lineRule="auto"/>
        <w:rPr>
          <w:rFonts w:cs="Times New Roman"/>
          <w:color w:val="auto"/>
          <w:szCs w:val="24"/>
        </w:rPr>
      </w:pPr>
      <w:bookmarkStart w:id="30" w:name="_Toc442199271"/>
      <w:bookmarkStart w:id="31"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0"/>
      <w:bookmarkEnd w:id="31"/>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020B4E06">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 xml:space="preserve">policy </w:t>
      </w:r>
      <w:r w:rsidRPr="00E233D2" w:rsidR="00AA5028">
        <w:rPr>
          <w:rFonts w:ascii="Times New Roman" w:hAnsi="Times New Roman"/>
          <w:spacing w:val="-3"/>
          <w:sz w:val="24"/>
          <w:szCs w:val="24"/>
        </w:rPr>
        <w:t>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ED5D62">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ED5D62">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RPr="00E233D2" w:rsidP="0066467E" w14:paraId="2B21FF6B" w14:textId="57324F61">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00356872">
        <w:rPr>
          <w:rFonts w:ascii="Times New Roman" w:hAnsi="Times New Roman"/>
          <w:spacing w:val="-3"/>
          <w:sz w:val="24"/>
          <w:szCs w:val="24"/>
        </w:rPr>
        <w:t>4</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5"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ED5D62">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on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employees spend approxi</w:t>
      </w:r>
      <w:r w:rsidRPr="00E233D2" w:rsidR="00AC4548">
        <w:rPr>
          <w:rFonts w:ascii="Times New Roman" w:hAnsi="Times New Roman"/>
          <w:spacing w:val="-3"/>
          <w:sz w:val="24"/>
          <w:szCs w:val="24"/>
        </w:rPr>
        <w:t>mately</w:t>
      </w:r>
      <w:r w:rsidR="002E6C97">
        <w:rPr>
          <w:rFonts w:ascii="Times New Roman" w:hAnsi="Times New Roman"/>
          <w:spacing w:val="-3"/>
          <w:sz w:val="24"/>
          <w:szCs w:val="24"/>
        </w:rPr>
        <w:t xml:space="preserve">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ED5D62">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5443DD">
        <w:rPr>
          <w:rFonts w:ascii="Times New Roman" w:hAnsi="Times New Roman"/>
          <w:spacing w:val="-3"/>
          <w:sz w:val="24"/>
          <w:szCs w:val="24"/>
        </w:rPr>
        <w:t xml:space="preserve">  The cost to the federal government related to these final rule provisions is approximately </w:t>
      </w:r>
      <w:r w:rsidR="00D20BFE">
        <w:rPr>
          <w:rFonts w:ascii="Times New Roman" w:hAnsi="Times New Roman"/>
          <w:spacing w:val="-3"/>
          <w:sz w:val="24"/>
          <w:szCs w:val="24"/>
        </w:rPr>
        <w:t xml:space="preserve">$85,333.33.  </w:t>
      </w:r>
      <w:r w:rsidR="00234FC1">
        <w:rPr>
          <w:rFonts w:ascii="Times New Roman" w:hAnsi="Times New Roman"/>
          <w:spacing w:val="-3"/>
          <w:sz w:val="24"/>
          <w:szCs w:val="24"/>
        </w:rPr>
        <w:t>Once the final rule provisions are incorporated into the collection</w:t>
      </w:r>
      <w:r w:rsidR="001813A2">
        <w:rPr>
          <w:rFonts w:ascii="Times New Roman" w:hAnsi="Times New Roman"/>
          <w:spacing w:val="-3"/>
          <w:sz w:val="24"/>
          <w:szCs w:val="24"/>
        </w:rPr>
        <w:t xml:space="preserve">, FNS estimates that the </w:t>
      </w:r>
      <w:r w:rsidR="00987E3C">
        <w:rPr>
          <w:rFonts w:ascii="Times New Roman" w:hAnsi="Times New Roman"/>
          <w:spacing w:val="-3"/>
          <w:sz w:val="24"/>
          <w:szCs w:val="24"/>
        </w:rPr>
        <w:t>costs to the federal government will be $1,217,222.49.</w:t>
      </w:r>
      <w:r w:rsidR="001813A2">
        <w:rPr>
          <w:rFonts w:ascii="Times New Roman" w:hAnsi="Times New Roman"/>
          <w:spacing w:val="-3"/>
          <w:sz w:val="24"/>
          <w:szCs w:val="24"/>
        </w:rPr>
        <w:t xml:space="preserve">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644491">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21FF69C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0B8351C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27FE833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644491">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6A43BC48">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54AB621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51749D3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644491">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5AC0B31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1AFC0C1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625F39D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644491">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5B32373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410396A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644491">
        <w:tblPrEx>
          <w:tblW w:w="9445" w:type="dxa"/>
          <w:jc w:val="center"/>
          <w:tblLayout w:type="fixed"/>
          <w:tblLook w:val="00A0"/>
        </w:tblPrEx>
        <w:trPr>
          <w:jc w:val="center"/>
        </w:trPr>
        <w:tc>
          <w:tcPr>
            <w:tcW w:w="2785" w:type="dxa"/>
            <w:vAlign w:val="center"/>
          </w:tcPr>
          <w:p w:rsidR="00412359" w:rsidRPr="00E233D2" w:rsidP="00644491" w14:paraId="23C9D1F7" w14:textId="7244BB0F">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644491">
        <w:tblPrEx>
          <w:tblW w:w="9445" w:type="dxa"/>
          <w:jc w:val="center"/>
          <w:tblLayout w:type="fixed"/>
          <w:tblLook w:val="00A0"/>
        </w:tblPrEx>
        <w:trPr>
          <w:jc w:val="center"/>
        </w:trPr>
        <w:tc>
          <w:tcPr>
            <w:tcW w:w="2785" w:type="dxa"/>
            <w:vAlign w:val="center"/>
          </w:tcPr>
          <w:p w:rsidR="00412359" w:rsidRPr="00E233D2" w:rsidP="00644491" w14:paraId="7989C350" w14:textId="22E706BA">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644491">
        <w:tblPrEx>
          <w:tblW w:w="9445" w:type="dxa"/>
          <w:jc w:val="center"/>
          <w:tblLayout w:type="fixed"/>
          <w:tblLook w:val="00A0"/>
        </w:tblPrEx>
        <w:trPr>
          <w:jc w:val="center"/>
        </w:trPr>
        <w:tc>
          <w:tcPr>
            <w:tcW w:w="2785" w:type="dxa"/>
            <w:vAlign w:val="center"/>
          </w:tcPr>
          <w:p w:rsidR="00CB56A7" w:rsidRPr="00E233D2" w:rsidP="00796356"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CB56A7" w:rsidRPr="00E233D2" w:rsidP="00796356"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5A66BF66" w14:textId="3E8DEAD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C57494">
              <w:rPr>
                <w:rFonts w:ascii="Times New Roman" w:hAnsi="Times New Roman"/>
                <w:sz w:val="24"/>
                <w:szCs w:val="24"/>
              </w:rPr>
              <w:t>64,000</w:t>
            </w:r>
            <w:r w:rsidRPr="00E233D2" w:rsidR="000C7C98">
              <w:rPr>
                <w:rFonts w:ascii="Times New Roman" w:hAnsi="Times New Roman"/>
                <w:sz w:val="24"/>
                <w:szCs w:val="24"/>
              </w:rPr>
              <w:t>.00</w:t>
            </w:r>
          </w:p>
        </w:tc>
      </w:tr>
      <w:tr w14:paraId="1FDF79B5" w14:textId="77777777" w:rsidTr="00644491">
        <w:tblPrEx>
          <w:tblW w:w="9445" w:type="dxa"/>
          <w:jc w:val="center"/>
          <w:tblLayout w:type="fixed"/>
          <w:tblLook w:val="00A0"/>
        </w:tblPrEx>
        <w:trPr>
          <w:jc w:val="center"/>
        </w:trPr>
        <w:tc>
          <w:tcPr>
            <w:tcW w:w="2785" w:type="dxa"/>
            <w:vAlign w:val="center"/>
          </w:tcPr>
          <w:p w:rsidR="00CB56A7" w:rsidRPr="00E233D2" w:rsidP="00796356"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CB56A7" w:rsidRPr="00E233D2" w:rsidP="00796356"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62DBA896" w14:textId="1F5EA4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8D1920">
              <w:rPr>
                <w:rFonts w:ascii="Times New Roman" w:hAnsi="Times New Roman"/>
                <w:sz w:val="24"/>
                <w:szCs w:val="24"/>
              </w:rPr>
              <w:t>21,333.33</w:t>
            </w:r>
          </w:p>
        </w:tc>
      </w:tr>
      <w:tr w14:paraId="1C41C53D" w14:textId="77777777" w:rsidTr="00644491">
        <w:tblPrEx>
          <w:tblW w:w="9445" w:type="dxa"/>
          <w:jc w:val="center"/>
          <w:tblLayout w:type="fixed"/>
          <w:tblLook w:val="00A0"/>
        </w:tblPrEx>
        <w:trPr>
          <w:jc w:val="center"/>
        </w:trPr>
        <w:tc>
          <w:tcPr>
            <w:tcW w:w="2785" w:type="dxa"/>
            <w:vAlign w:val="center"/>
          </w:tcPr>
          <w:p w:rsidR="00CB56A7" w:rsidRPr="00E233D2" w:rsidP="00796356" w14:paraId="5B4CC7DB"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CB56A7" w:rsidRPr="00E233D2" w:rsidP="00796356"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6F975917" w14:textId="2B33BE5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CD5A96">
              <w:rPr>
                <w:rFonts w:ascii="Times New Roman" w:hAnsi="Times New Roman"/>
                <w:sz w:val="24"/>
                <w:szCs w:val="24"/>
              </w:rPr>
              <w:t>8</w:t>
            </w:r>
            <w:r w:rsidR="003D1F86">
              <w:rPr>
                <w:rFonts w:ascii="Times New Roman" w:hAnsi="Times New Roman"/>
                <w:sz w:val="24"/>
                <w:szCs w:val="24"/>
              </w:rPr>
              <w:t>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2"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2"/>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2C1EFD" w14:paraId="5D9DFB77" w14:textId="13539F4F">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w:t>
      </w:r>
      <w:r w:rsidR="0048151D">
        <w:rPr>
          <w:rFonts w:ascii="Times New Roman" w:hAnsi="Times New Roman"/>
          <w:sz w:val="24"/>
          <w:szCs w:val="24"/>
        </w:rPr>
        <w:t>the</w:t>
      </w:r>
      <w:r w:rsidRPr="00E233D2" w:rsidR="00813FE7">
        <w:rPr>
          <w:rFonts w:ascii="Times New Roman" w:hAnsi="Times New Roman"/>
          <w:sz w:val="24"/>
          <w:szCs w:val="24"/>
        </w:rPr>
        <w:t xml:space="preserve"> currently approved </w:t>
      </w:r>
      <w:r w:rsidRPr="00E233D2" w:rsidR="00F73A70">
        <w:rPr>
          <w:rFonts w:ascii="Times New Roman" w:hAnsi="Times New Roman"/>
          <w:sz w:val="24"/>
          <w:szCs w:val="24"/>
        </w:rPr>
        <w:t>information collection</w:t>
      </w:r>
      <w:r w:rsidR="006D4104">
        <w:rPr>
          <w:rFonts w:ascii="Times New Roman" w:hAnsi="Times New Roman"/>
          <w:sz w:val="24"/>
          <w:szCs w:val="24"/>
        </w:rPr>
        <w:t xml:space="preserve"> </w:t>
      </w:r>
      <w:r w:rsidRPr="00E233D2" w:rsidR="0064546C">
        <w:rPr>
          <w:rFonts w:ascii="Times New Roman" w:hAnsi="Times New Roman"/>
          <w:sz w:val="24"/>
          <w:szCs w:val="24"/>
        </w:rPr>
        <w:t>to</w:t>
      </w:r>
      <w:r w:rsidR="006D4104">
        <w:rPr>
          <w:rFonts w:ascii="Times New Roman" w:hAnsi="Times New Roman"/>
          <w:sz w:val="24"/>
          <w:szCs w:val="24"/>
        </w:rPr>
        <w:t xml:space="preserve"> </w:t>
      </w:r>
      <w:r w:rsidRPr="00E233D2" w:rsidR="0064546C">
        <w:rPr>
          <w:rFonts w:ascii="Times New Roman" w:hAnsi="Times New Roman"/>
          <w:sz w:val="24"/>
          <w:szCs w:val="24"/>
        </w:rPr>
        <w:t xml:space="preserve">add </w:t>
      </w:r>
      <w:r w:rsidR="00E20531">
        <w:rPr>
          <w:rFonts w:ascii="Times New Roman" w:hAnsi="Times New Roman"/>
          <w:sz w:val="24"/>
          <w:szCs w:val="24"/>
        </w:rPr>
        <w:t xml:space="preserve">a </w:t>
      </w:r>
      <w:r w:rsidRPr="00E233D2" w:rsidR="0064546C">
        <w:rPr>
          <w:rFonts w:ascii="Times New Roman" w:hAnsi="Times New Roman"/>
          <w:sz w:val="24"/>
          <w:szCs w:val="24"/>
        </w:rPr>
        <w:t xml:space="preserve">new recordkeeping requirement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final</w:t>
      </w:r>
      <w:r w:rsidR="008F4FD4">
        <w:rPr>
          <w:rFonts w:ascii="Times New Roman" w:hAnsi="Times New Roman"/>
          <w:sz w:val="24"/>
          <w:szCs w:val="24"/>
        </w:rPr>
        <w:t xml:space="preserve"> </w:t>
      </w:r>
      <w:r w:rsidRPr="00E233D2" w:rsidR="00EA0FDB">
        <w:rPr>
          <w:rFonts w:ascii="Times New Roman" w:hAnsi="Times New Roman"/>
          <w:sz w:val="24"/>
          <w:szCs w:val="24"/>
        </w:rPr>
        <w:t>rule</w:t>
      </w:r>
      <w:r w:rsidR="00E20531">
        <w:rPr>
          <w:rFonts w:ascii="Times New Roman" w:hAnsi="Times New Roman"/>
          <w:sz w:val="24"/>
          <w:szCs w:val="24"/>
        </w:rPr>
        <w:t xml:space="preserv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00DD7884">
        <w:rPr>
          <w:rFonts w:ascii="Times New Roman" w:hAnsi="Times New Roman"/>
          <w:sz w:val="24"/>
          <w:szCs w:val="24"/>
        </w:rPr>
        <w:t>63,942</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w:t>
      </w:r>
      <w:r w:rsidR="00DD7884">
        <w:rPr>
          <w:rFonts w:ascii="Times New Roman" w:hAnsi="Times New Roman"/>
          <w:sz w:val="24"/>
          <w:szCs w:val="24"/>
        </w:rPr>
        <w:t>391,795</w:t>
      </w:r>
      <w:r w:rsidRPr="00E233D2" w:rsidR="006738F1">
        <w:rPr>
          <w:rFonts w:ascii="Times New Roman" w:hAnsi="Times New Roman"/>
          <w:sz w:val="24"/>
          <w:szCs w:val="24"/>
        </w:rPr>
        <w:t xml:space="preserve">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w:t>
      </w:r>
      <w:r w:rsidR="00DD7884">
        <w:rPr>
          <w:rFonts w:ascii="Times New Roman" w:hAnsi="Times New Roman"/>
          <w:sz w:val="24"/>
          <w:szCs w:val="24"/>
        </w:rPr>
        <w:t>462,699</w:t>
      </w:r>
      <w:r w:rsidRPr="00E233D2" w:rsidR="008F0EB9">
        <w:rPr>
          <w:rFonts w:ascii="Times New Roman" w:hAnsi="Times New Roman"/>
          <w:sz w:val="24"/>
          <w:szCs w:val="24"/>
        </w:rPr>
        <w:t xml:space="preserve">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ED5D62">
        <w:rPr>
          <w:rFonts w:ascii="Times New Roman" w:hAnsi="Times New Roman"/>
          <w:sz w:val="24"/>
          <w:szCs w:val="24"/>
        </w:rPr>
        <w:t xml:space="preserve">   </w:t>
      </w:r>
      <w:r w:rsidR="003F55FF">
        <w:rPr>
          <w:rFonts w:ascii="Times New Roman" w:hAnsi="Times New Roman"/>
          <w:sz w:val="24"/>
          <w:szCs w:val="24"/>
        </w:rPr>
        <w:t xml:space="preserve">The final rule </w:t>
      </w:r>
      <w:r w:rsidR="002376F0">
        <w:rPr>
          <w:rFonts w:ascii="Times New Roman" w:hAnsi="Times New Roman"/>
          <w:sz w:val="24"/>
          <w:szCs w:val="24"/>
        </w:rPr>
        <w:t xml:space="preserve">adds a </w:t>
      </w:r>
      <w:r w:rsidRPr="00E233D2" w:rsidR="00207F19">
        <w:rPr>
          <w:rFonts w:ascii="Times New Roman" w:hAnsi="Times New Roman"/>
          <w:sz w:val="24"/>
          <w:szCs w:val="24"/>
        </w:rPr>
        <w:t>new recordk</w:t>
      </w:r>
      <w:r w:rsidRPr="00E233D2" w:rsidR="00965C2C">
        <w:rPr>
          <w:rFonts w:ascii="Times New Roman" w:hAnsi="Times New Roman"/>
          <w:sz w:val="24"/>
          <w:szCs w:val="24"/>
        </w:rPr>
        <w:t xml:space="preserve">eeping requirement for </w:t>
      </w:r>
      <w:r w:rsidRPr="00E233D2" w:rsidR="00956A64">
        <w:rPr>
          <w:rFonts w:ascii="Times New Roman" w:hAnsi="Times New Roman"/>
          <w:sz w:val="24"/>
          <w:szCs w:val="24"/>
        </w:rPr>
        <w:t>the menu planning option in Tri</w:t>
      </w:r>
      <w:r w:rsidR="00B34BE6">
        <w:rPr>
          <w:rFonts w:ascii="Times New Roman" w:hAnsi="Times New Roman"/>
          <w:sz w:val="24"/>
          <w:szCs w:val="24"/>
        </w:rPr>
        <w:t>b</w:t>
      </w:r>
      <w:r w:rsidRPr="00E233D2" w:rsidR="00956A64">
        <w:rPr>
          <w:rFonts w:ascii="Times New Roman" w:hAnsi="Times New Roman"/>
          <w:sz w:val="24"/>
          <w:szCs w:val="24"/>
        </w:rPr>
        <w:t xml:space="preserve">al </w:t>
      </w:r>
      <w:r w:rsidR="00EA2F6F">
        <w:rPr>
          <w:rFonts w:ascii="Times New Roman" w:hAnsi="Times New Roman"/>
          <w:sz w:val="24"/>
          <w:szCs w:val="24"/>
        </w:rPr>
        <w:t>c</w:t>
      </w:r>
      <w:r w:rsidRPr="00E233D2" w:rsidR="00956A64">
        <w:rPr>
          <w:rFonts w:ascii="Times New Roman" w:hAnsi="Times New Roman"/>
          <w:sz w:val="24"/>
          <w:szCs w:val="24"/>
        </w:rPr>
        <w:t>ommunities</w:t>
      </w:r>
      <w:r w:rsidR="00692520">
        <w:rPr>
          <w:rFonts w:ascii="Times New Roman" w:hAnsi="Times New Roman"/>
          <w:sz w:val="24"/>
          <w:szCs w:val="24"/>
        </w:rPr>
        <w:t xml:space="preserve"> </w:t>
      </w:r>
      <w:r w:rsidRPr="00E233D2" w:rsidR="00965C2C">
        <w:rPr>
          <w:rFonts w:ascii="Times New Roman" w:hAnsi="Times New Roman"/>
          <w:sz w:val="24"/>
          <w:szCs w:val="24"/>
        </w:rPr>
        <w:t>into the collection.</w:t>
      </w:r>
      <w:r w:rsidR="00ED5D62">
        <w:rPr>
          <w:rFonts w:ascii="Times New Roman" w:hAnsi="Times New Roman"/>
          <w:sz w:val="24"/>
          <w:szCs w:val="24"/>
        </w:rPr>
        <w:t xml:space="preserve">   </w:t>
      </w:r>
      <w:r w:rsidR="00F7749F">
        <w:rPr>
          <w:rFonts w:ascii="Times New Roman" w:hAnsi="Times New Roman"/>
          <w:sz w:val="24"/>
          <w:szCs w:val="24"/>
        </w:rPr>
        <w:t xml:space="preserve">The burden for this rule-related requirement is 20 respondents, 20 responses, 25 burden hours, and </w:t>
      </w:r>
      <w:r w:rsidR="00AB0DBE">
        <w:rPr>
          <w:rFonts w:ascii="Times New Roman" w:hAnsi="Times New Roman"/>
          <w:sz w:val="24"/>
          <w:szCs w:val="24"/>
        </w:rPr>
        <w:t>$</w:t>
      </w:r>
      <w:r w:rsidR="00324405">
        <w:rPr>
          <w:rFonts w:ascii="Times New Roman" w:hAnsi="Times New Roman"/>
          <w:sz w:val="24"/>
          <w:szCs w:val="24"/>
        </w:rPr>
        <w:t>10,000 in start-up costs.</w:t>
      </w:r>
      <w:r w:rsidR="00ED5D62">
        <w:rPr>
          <w:rFonts w:ascii="Times New Roman" w:hAnsi="Times New Roman"/>
          <w:sz w:val="24"/>
          <w:szCs w:val="24"/>
        </w:rPr>
        <w:t xml:space="preserve">   </w:t>
      </w:r>
      <w:r w:rsidR="00F62A4C">
        <w:rPr>
          <w:rFonts w:ascii="Times New Roman" w:hAnsi="Times New Roman"/>
          <w:sz w:val="24"/>
          <w:szCs w:val="24"/>
        </w:rPr>
        <w:t>With the exception of</w:t>
      </w:r>
      <w:r w:rsidR="00F62A4C">
        <w:rPr>
          <w:rFonts w:ascii="Times New Roman" w:hAnsi="Times New Roman"/>
          <w:sz w:val="24"/>
          <w:szCs w:val="24"/>
        </w:rPr>
        <w:t xml:space="preserve"> the total number of respondents, which is not impacted by the </w:t>
      </w:r>
      <w:r w:rsidR="009B6737">
        <w:rPr>
          <w:rFonts w:ascii="Times New Roman" w:hAnsi="Times New Roman"/>
          <w:sz w:val="24"/>
          <w:szCs w:val="24"/>
        </w:rPr>
        <w:t xml:space="preserve">final rule, </w:t>
      </w:r>
      <w:r w:rsidRPr="00E233D2" w:rsidR="00F87A71">
        <w:rPr>
          <w:rFonts w:ascii="Times New Roman" w:hAnsi="Times New Roman"/>
          <w:sz w:val="24"/>
          <w:szCs w:val="24"/>
        </w:rPr>
        <w:t xml:space="preserve">FNS </w:t>
      </w:r>
      <w:r w:rsidRPr="00E233D2" w:rsidR="005C2FA7">
        <w:rPr>
          <w:rFonts w:ascii="Times New Roman" w:hAnsi="Times New Roman"/>
          <w:sz w:val="24"/>
          <w:szCs w:val="24"/>
        </w:rPr>
        <w:t xml:space="preserve">estimates that </w:t>
      </w:r>
      <w:r w:rsidR="009B6737">
        <w:rPr>
          <w:rFonts w:ascii="Times New Roman" w:hAnsi="Times New Roman"/>
          <w:sz w:val="24"/>
          <w:szCs w:val="24"/>
        </w:rPr>
        <w:t xml:space="preserve">the burden for this collection will be increased by </w:t>
      </w:r>
      <w:r w:rsidR="00B623AF">
        <w:rPr>
          <w:rFonts w:ascii="Times New Roman" w:hAnsi="Times New Roman"/>
          <w:sz w:val="24"/>
          <w:szCs w:val="24"/>
        </w:rPr>
        <w:t>2</w:t>
      </w:r>
      <w:r w:rsidR="00B34BE6">
        <w:rPr>
          <w:rFonts w:ascii="Times New Roman" w:hAnsi="Times New Roman"/>
          <w:sz w:val="24"/>
          <w:szCs w:val="24"/>
        </w:rPr>
        <w:t>0</w:t>
      </w:r>
      <w:r w:rsidR="00F102AA">
        <w:rPr>
          <w:rFonts w:ascii="Times New Roman" w:hAnsi="Times New Roman"/>
          <w:sz w:val="24"/>
          <w:szCs w:val="24"/>
        </w:rPr>
        <w:t xml:space="preserve"> </w:t>
      </w:r>
      <w:r w:rsidRPr="00E233D2" w:rsidR="004050D5">
        <w:rPr>
          <w:rFonts w:ascii="Times New Roman" w:hAnsi="Times New Roman"/>
          <w:sz w:val="24"/>
          <w:szCs w:val="24"/>
        </w:rPr>
        <w:t>responses</w:t>
      </w:r>
      <w:r w:rsidR="002C1EFD">
        <w:rPr>
          <w:rFonts w:ascii="Times New Roman" w:hAnsi="Times New Roman"/>
          <w:sz w:val="24"/>
          <w:szCs w:val="24"/>
        </w:rPr>
        <w:t xml:space="preserve">, </w:t>
      </w:r>
      <w:r w:rsidR="00B623AF">
        <w:rPr>
          <w:rFonts w:ascii="Times New Roman" w:hAnsi="Times New Roman"/>
          <w:sz w:val="24"/>
          <w:szCs w:val="24"/>
        </w:rPr>
        <w:t>25</w:t>
      </w:r>
      <w:r w:rsidR="00F102AA">
        <w:rPr>
          <w:rFonts w:ascii="Times New Roman" w:hAnsi="Times New Roman"/>
          <w:sz w:val="24"/>
          <w:szCs w:val="24"/>
        </w:rPr>
        <w:t xml:space="preserve"> </w:t>
      </w:r>
      <w:r w:rsidRPr="00E233D2" w:rsidR="00FB4FC7">
        <w:rPr>
          <w:rFonts w:ascii="Times New Roman" w:hAnsi="Times New Roman"/>
          <w:sz w:val="24"/>
          <w:szCs w:val="24"/>
        </w:rPr>
        <w:t xml:space="preserve">burden hours </w:t>
      </w:r>
      <w:r w:rsidR="008B31DB">
        <w:rPr>
          <w:rFonts w:ascii="Times New Roman" w:hAnsi="Times New Roman"/>
          <w:sz w:val="24"/>
          <w:szCs w:val="24"/>
        </w:rPr>
        <w:t>and $10,000 in costs due to a program change.</w:t>
      </w:r>
      <w:r w:rsidR="00ED5D62">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 rule has been approved</w:t>
      </w:r>
      <w:r w:rsidRPr="00E233D2" w:rsidR="008E0CB8">
        <w:rPr>
          <w:rFonts w:ascii="Times New Roman" w:hAnsi="Times New Roman"/>
          <w:sz w:val="24"/>
          <w:szCs w:val="24"/>
        </w:rPr>
        <w:t>, OMB Control Number 0584-</w:t>
      </w:r>
      <w:r w:rsidR="007F2B92">
        <w:rPr>
          <w:rFonts w:ascii="Times New Roman" w:hAnsi="Times New Roman"/>
          <w:sz w:val="24"/>
          <w:szCs w:val="24"/>
        </w:rPr>
        <w:t>0280</w:t>
      </w:r>
      <w:r w:rsidRPr="00E233D2" w:rsidR="008E0CB8">
        <w:rPr>
          <w:rFonts w:ascii="Times New Roman" w:hAnsi="Times New Roman"/>
          <w:sz w:val="24"/>
          <w:szCs w:val="24"/>
        </w:rPr>
        <w:t xml:space="preserve"> will have </w:t>
      </w:r>
      <w:r w:rsidR="00001D4B">
        <w:rPr>
          <w:rFonts w:ascii="Times New Roman" w:hAnsi="Times New Roman"/>
          <w:sz w:val="24"/>
          <w:szCs w:val="24"/>
        </w:rPr>
        <w:t>63,942</w:t>
      </w:r>
      <w:r w:rsidRPr="00E233D2" w:rsidR="00001D4B">
        <w:rPr>
          <w:rFonts w:ascii="Times New Roman" w:hAnsi="Times New Roman"/>
          <w:sz w:val="24"/>
          <w:szCs w:val="24"/>
        </w:rPr>
        <w:t xml:space="preserve"> respondents, </w:t>
      </w:r>
      <w:r w:rsidR="00001D4B">
        <w:rPr>
          <w:rFonts w:ascii="Times New Roman" w:hAnsi="Times New Roman"/>
          <w:sz w:val="24"/>
          <w:szCs w:val="24"/>
        </w:rPr>
        <w:t>391,815</w:t>
      </w:r>
      <w:r w:rsidRPr="00E233D2" w:rsidR="00001D4B">
        <w:rPr>
          <w:rFonts w:ascii="Times New Roman" w:hAnsi="Times New Roman"/>
          <w:sz w:val="24"/>
          <w:szCs w:val="24"/>
        </w:rPr>
        <w:t xml:space="preserve"> responses, </w:t>
      </w:r>
      <w:r w:rsidR="00001D4B">
        <w:rPr>
          <w:rFonts w:ascii="Times New Roman" w:hAnsi="Times New Roman"/>
          <w:sz w:val="24"/>
          <w:szCs w:val="24"/>
        </w:rPr>
        <w:t>462,724</w:t>
      </w:r>
      <w:r w:rsidRPr="00E233D2" w:rsidR="00001D4B">
        <w:rPr>
          <w:rFonts w:ascii="Times New Roman" w:hAnsi="Times New Roman"/>
          <w:sz w:val="24"/>
          <w:szCs w:val="24"/>
        </w:rPr>
        <w:t xml:space="preserve"> burden hours</w:t>
      </w:r>
      <w:r w:rsidR="00B215C0">
        <w:rPr>
          <w:rFonts w:ascii="Times New Roman" w:hAnsi="Times New Roman"/>
          <w:sz w:val="24"/>
          <w:szCs w:val="24"/>
        </w:rPr>
        <w:t xml:space="preserve">, </w:t>
      </w:r>
      <w:r w:rsidR="00001D4B">
        <w:rPr>
          <w:rFonts w:ascii="Times New Roman" w:hAnsi="Times New Roman"/>
          <w:sz w:val="24"/>
          <w:szCs w:val="24"/>
        </w:rPr>
        <w:t xml:space="preserve">and </w:t>
      </w:r>
      <w:r w:rsidR="00B215C0">
        <w:rPr>
          <w:rFonts w:ascii="Times New Roman" w:hAnsi="Times New Roman"/>
          <w:sz w:val="24"/>
          <w:szCs w:val="24"/>
        </w:rPr>
        <w:t>$10,000 in annual costs</w:t>
      </w:r>
      <w:r w:rsidR="00900A52">
        <w:rPr>
          <w:rFonts w:ascii="Times New Roman" w:hAnsi="Times New Roman"/>
          <w:sz w:val="24"/>
          <w:szCs w:val="24"/>
        </w:rPr>
        <w:t>.</w:t>
      </w:r>
    </w:p>
    <w:p w:rsidR="00661F65" w:rsidP="008326C3" w14:paraId="23CDBA29" w14:textId="4DDC671D">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w:t>
      </w:r>
      <w:r w:rsidR="007771ED">
        <w:rPr>
          <w:rFonts w:ascii="Times New Roman" w:hAnsi="Times New Roman"/>
          <w:spacing w:val="-3"/>
          <w:sz w:val="24"/>
          <w:szCs w:val="24"/>
        </w:rPr>
        <w:t xml:space="preserve">this rule-related </w:t>
      </w:r>
      <w:r w:rsidRPr="00E233D2" w:rsidR="00A251C4">
        <w:rPr>
          <w:rFonts w:ascii="Times New Roman" w:hAnsi="Times New Roman"/>
          <w:spacing w:val="-3"/>
          <w:sz w:val="24"/>
          <w:szCs w:val="24"/>
        </w:rPr>
        <w:t>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124AF4">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p>
    <w:p w:rsidR="00243190" w:rsidRPr="00E233D2" w:rsidP="008326C3" w14:paraId="6EA0915A"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05DBE226" w14:textId="7D8D150B">
      <w:pPr>
        <w:pStyle w:val="Heading1"/>
        <w:spacing w:before="0" w:after="0" w:line="480" w:lineRule="auto"/>
        <w:rPr>
          <w:rFonts w:cs="Times New Roman"/>
          <w:color w:val="auto"/>
          <w:szCs w:val="24"/>
        </w:rPr>
      </w:pPr>
      <w:bookmarkStart w:id="33" w:name="_Toc442199273"/>
      <w:bookmarkStart w:id="34" w:name="_Toc150974017"/>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3"/>
      <w:bookmarkEnd w:id="34"/>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5"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661F65" w:rsidRPr="00E233D2" w:rsidP="008326C3" w14:paraId="52F3D282" w14:textId="77777777">
      <w:pPr>
        <w:pStyle w:val="Heading1"/>
        <w:spacing w:line="480" w:lineRule="auto"/>
      </w:pPr>
      <w:bookmarkStart w:id="36" w:name="_Toc150974018"/>
      <w:r w:rsidRPr="00E233D2">
        <w:t>A17. Displaying the OMB Approval Expiration Date.</w:t>
      </w:r>
      <w:bookmarkEnd w:id="35"/>
      <w:bookmarkEnd w:id="36"/>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6E5812F5">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7" w:name="_Toc442199275"/>
      <w:bookmarkStart w:id="38"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7"/>
      <w:bookmarkEnd w:id="38"/>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1254D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50A" w14:paraId="7D7588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3921" w:rsidP="00736224" w14:paraId="6FEC6A8C" w14:textId="77777777">
      <w:pPr>
        <w:spacing w:after="0" w:line="240" w:lineRule="auto"/>
      </w:pPr>
      <w:r>
        <w:separator/>
      </w:r>
    </w:p>
  </w:footnote>
  <w:footnote w:type="continuationSeparator" w:id="1">
    <w:p w:rsidR="00423921" w:rsidP="00736224" w14:paraId="0228E4F6" w14:textId="77777777">
      <w:pPr>
        <w:spacing w:after="0" w:line="240" w:lineRule="auto"/>
      </w:pPr>
      <w:r>
        <w:continuationSeparator/>
      </w:r>
    </w:p>
  </w:footnote>
  <w:footnote w:type="continuationNotice" w:id="2">
    <w:p w:rsidR="00423921" w14:paraId="54F7EFE9" w14:textId="77777777">
      <w:pPr>
        <w:spacing w:after="0" w:line="240" w:lineRule="auto"/>
      </w:pPr>
    </w:p>
  </w:footnote>
  <w:footnote w:id="3">
    <w:p w:rsidR="00C8337E" w14:paraId="53406F7F" w14:textId="064D4146">
      <w:pPr>
        <w:pStyle w:val="FootnoteText"/>
      </w:pPr>
      <w:r w:rsidRPr="00157848">
        <w:rPr>
          <w:rStyle w:val="FootnoteReference"/>
          <w:rFonts w:ascii="Times New Roman" w:hAnsi="Times New Roman"/>
        </w:rPr>
        <w:footnoteRef/>
      </w:r>
      <w:r w:rsidRPr="004030DA">
        <w:rPr>
          <w:rFonts w:ascii="Times New Roman" w:hAnsi="Times New Roman"/>
        </w:rPr>
        <w:t xml:space="preserve"> </w:t>
      </w:r>
      <w:r w:rsidRPr="004030DA" w:rsidR="00BC1274">
        <w:rPr>
          <w:rFonts w:ascii="Times New Roman" w:hAnsi="Times New Roman"/>
        </w:rPr>
        <w:t xml:space="preserve">Attachment </w:t>
      </w:r>
      <w:r w:rsidR="005F7B45">
        <w:rPr>
          <w:rFonts w:ascii="Times New Roman" w:hAnsi="Times New Roman"/>
        </w:rPr>
        <w:t>G</w:t>
      </w:r>
      <w:r w:rsidRPr="0049249A" w:rsidR="00BC1274">
        <w:rPr>
          <w:rFonts w:ascii="Times New Roman" w:hAnsi="Times New Roman"/>
        </w:rPr>
        <w:t xml:space="preserve">: </w:t>
      </w:r>
      <w:hyperlink r:id="rId1" w:history="1">
        <w:r w:rsidRPr="0049249A" w:rsidR="00650A73">
          <w:rPr>
            <w:rStyle w:val="Hyperlink"/>
            <w:rFonts w:ascii="Times New Roman" w:hAnsi="Times New Roman"/>
          </w:rPr>
          <w:t>https://www.regulations.gov/comment/FNS-2022-0043-73724</w:t>
        </w:r>
      </w:hyperlink>
      <w:r w:rsidR="00650A73">
        <w:t xml:space="preserve"> </w:t>
      </w:r>
    </w:p>
  </w:footnote>
  <w:footnote w:id="4">
    <w:p w:rsidR="0023635F" w14:paraId="4AD79F43" w14:textId="3ACFB6DA">
      <w:pPr>
        <w:pStyle w:val="FootnoteText"/>
      </w:pPr>
      <w:r>
        <w:rPr>
          <w:rStyle w:val="FootnoteReference"/>
        </w:rPr>
        <w:footnoteRef/>
      </w:r>
      <w:r>
        <w:t xml:space="preserve"> </w:t>
      </w:r>
      <w:r w:rsidRPr="00985AF1" w:rsid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5">
    <w:p w:rsidR="00352D12" w14:paraId="39330FD3" w14:textId="22187F1A">
      <w:pPr>
        <w:pStyle w:val="FootnoteText"/>
      </w:pPr>
      <w:r>
        <w:rPr>
          <w:rStyle w:val="FootnoteReference"/>
        </w:rPr>
        <w:footnoteRef/>
      </w:r>
      <w:r>
        <w:t xml:space="preserve"> </w:t>
      </w:r>
      <w:hyperlink r:id="rId2" w:history="1">
        <w:r w:rsidRPr="00F40812" w:rsidR="00C136E3">
          <w:rPr>
            <w:rStyle w:val="Hyperlink"/>
          </w:rPr>
          <w:t>https://www.</w:t>
        </w:r>
        <w:r w:rsidR="008E04FD">
          <w:rPr>
            <w:rStyle w:val="Hyperlink"/>
          </w:rPr>
          <w:t>USDA</w:t>
        </w:r>
        <w:r w:rsidRPr="00F40812" w:rsidR="00C136E3">
          <w:rPr>
            <w:rStyle w:val="Hyperlink"/>
          </w:rPr>
          <w:t>.usda.gov/child-nutrition-reporting-burden-analysis-study</w:t>
        </w:r>
      </w:hyperlink>
      <w:r w:rsidR="00C136E3">
        <w:t xml:space="preserve"> </w:t>
      </w:r>
    </w:p>
  </w:footnote>
  <w:footnote w:id="6">
    <w:p w:rsidR="006F2962" w14:paraId="536E14C4" w14:textId="38DA8418">
      <w:pPr>
        <w:pStyle w:val="FootnoteText"/>
      </w:pPr>
      <w:r>
        <w:rPr>
          <w:rStyle w:val="FootnoteReference"/>
        </w:rPr>
        <w:footnoteRef/>
      </w:r>
      <w:r>
        <w:t xml:space="preserve"> </w:t>
      </w:r>
      <w:r w:rsidR="009711F0">
        <w:t xml:space="preserve">Attachment </w:t>
      </w:r>
      <w:r w:rsidR="008B19DC">
        <w:t>H</w:t>
      </w:r>
      <w:r w:rsidR="009711F0">
        <w:t xml:space="preserve">: </w:t>
      </w:r>
      <w:hyperlink r:id="rId3" w:history="1">
        <w:r w:rsidRPr="0007673F" w:rsidR="005170FD">
          <w:rPr>
            <w:rStyle w:val="Hyperlink"/>
          </w:rPr>
          <w:t>https://www.regulations.gov/comment/FNS-2022-0043-93129</w:t>
        </w:r>
      </w:hyperlink>
      <w:r w:rsidR="005170F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23F2B18"/>
    <w:multiLevelType w:val="hybridMultilevel"/>
    <w:tmpl w:val="0BCA8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6E6809"/>
    <w:multiLevelType w:val="hybridMultilevel"/>
    <w:tmpl w:val="F286A0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6">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4">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8">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7">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10"/>
  </w:num>
  <w:num w:numId="2" w16cid:durableId="1768310468">
    <w:abstractNumId w:val="17"/>
  </w:num>
  <w:num w:numId="3" w16cid:durableId="1437751057">
    <w:abstractNumId w:val="29"/>
  </w:num>
  <w:num w:numId="4" w16cid:durableId="1778482512">
    <w:abstractNumId w:val="26"/>
  </w:num>
  <w:num w:numId="5" w16cid:durableId="520752097">
    <w:abstractNumId w:val="28"/>
  </w:num>
  <w:num w:numId="6" w16cid:durableId="1036585221">
    <w:abstractNumId w:val="14"/>
  </w:num>
  <w:num w:numId="7" w16cid:durableId="1352995381">
    <w:abstractNumId w:val="8"/>
  </w:num>
  <w:num w:numId="8" w16cid:durableId="1968193071">
    <w:abstractNumId w:val="0"/>
  </w:num>
  <w:num w:numId="9" w16cid:durableId="635767772">
    <w:abstractNumId w:val="32"/>
  </w:num>
  <w:num w:numId="10" w16cid:durableId="1465349884">
    <w:abstractNumId w:val="35"/>
  </w:num>
  <w:num w:numId="11" w16cid:durableId="1040010552">
    <w:abstractNumId w:val="31"/>
  </w:num>
  <w:num w:numId="12" w16cid:durableId="1783184189">
    <w:abstractNumId w:val="3"/>
  </w:num>
  <w:num w:numId="13" w16cid:durableId="1043286378">
    <w:abstractNumId w:val="12"/>
  </w:num>
  <w:num w:numId="14" w16cid:durableId="46031513">
    <w:abstractNumId w:val="42"/>
  </w:num>
  <w:num w:numId="15" w16cid:durableId="886649606">
    <w:abstractNumId w:val="13"/>
  </w:num>
  <w:num w:numId="16" w16cid:durableId="446974277">
    <w:abstractNumId w:val="30"/>
  </w:num>
  <w:num w:numId="17" w16cid:durableId="463079674">
    <w:abstractNumId w:val="41"/>
  </w:num>
  <w:num w:numId="18" w16cid:durableId="152377513">
    <w:abstractNumId w:val="6"/>
  </w:num>
  <w:num w:numId="19" w16cid:durableId="777070067">
    <w:abstractNumId w:val="25"/>
  </w:num>
  <w:num w:numId="20" w16cid:durableId="1703094646">
    <w:abstractNumId w:val="23"/>
  </w:num>
  <w:num w:numId="21" w16cid:durableId="1228684866">
    <w:abstractNumId w:val="18"/>
  </w:num>
  <w:num w:numId="22" w16cid:durableId="456532577">
    <w:abstractNumId w:val="16"/>
  </w:num>
  <w:num w:numId="23" w16cid:durableId="1839884214">
    <w:abstractNumId w:val="24"/>
  </w:num>
  <w:num w:numId="24" w16cid:durableId="425274074">
    <w:abstractNumId w:val="19"/>
  </w:num>
  <w:num w:numId="25" w16cid:durableId="1561019032">
    <w:abstractNumId w:val="20"/>
  </w:num>
  <w:num w:numId="26" w16cid:durableId="731924225">
    <w:abstractNumId w:val="33"/>
  </w:num>
  <w:num w:numId="27" w16cid:durableId="1943145267">
    <w:abstractNumId w:val="7"/>
  </w:num>
  <w:num w:numId="28" w16cid:durableId="1158764258">
    <w:abstractNumId w:val="40"/>
  </w:num>
  <w:num w:numId="29" w16cid:durableId="624507740">
    <w:abstractNumId w:val="11"/>
  </w:num>
  <w:num w:numId="30" w16cid:durableId="1559440609">
    <w:abstractNumId w:val="15"/>
  </w:num>
  <w:num w:numId="31" w16cid:durableId="100222833">
    <w:abstractNumId w:val="22"/>
  </w:num>
  <w:num w:numId="32" w16cid:durableId="1263681967">
    <w:abstractNumId w:val="27"/>
  </w:num>
  <w:num w:numId="33" w16cid:durableId="1237787989">
    <w:abstractNumId w:val="1"/>
  </w:num>
  <w:num w:numId="34" w16cid:durableId="320350284">
    <w:abstractNumId w:val="36"/>
  </w:num>
  <w:num w:numId="35" w16cid:durableId="1281913984">
    <w:abstractNumId w:val="2"/>
  </w:num>
  <w:num w:numId="36" w16cid:durableId="2028168674">
    <w:abstractNumId w:val="39"/>
  </w:num>
  <w:num w:numId="37" w16cid:durableId="109713628">
    <w:abstractNumId w:val="38"/>
  </w:num>
  <w:num w:numId="38" w16cid:durableId="1934050194">
    <w:abstractNumId w:val="34"/>
  </w:num>
  <w:num w:numId="39" w16cid:durableId="1971133972">
    <w:abstractNumId w:val="37"/>
  </w:num>
  <w:num w:numId="40" w16cid:durableId="222259498">
    <w:abstractNumId w:val="21"/>
  </w:num>
  <w:num w:numId="41" w16cid:durableId="1072312065">
    <w:abstractNumId w:val="5"/>
  </w:num>
  <w:num w:numId="42" w16cid:durableId="1811901680">
    <w:abstractNumId w:val="4"/>
  </w:num>
  <w:num w:numId="43" w16cid:durableId="1056658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comments="1" w:formatting="1" w:inkAnnotations="1" w:insDel="1" w:markup="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D4B"/>
    <w:rsid w:val="00001F6A"/>
    <w:rsid w:val="000026C8"/>
    <w:rsid w:val="00003832"/>
    <w:rsid w:val="000039DB"/>
    <w:rsid w:val="000053FA"/>
    <w:rsid w:val="00006255"/>
    <w:rsid w:val="000065C6"/>
    <w:rsid w:val="00006D46"/>
    <w:rsid w:val="00006EB1"/>
    <w:rsid w:val="00007440"/>
    <w:rsid w:val="00007FC6"/>
    <w:rsid w:val="000113B2"/>
    <w:rsid w:val="00011759"/>
    <w:rsid w:val="00011B51"/>
    <w:rsid w:val="00011B78"/>
    <w:rsid w:val="00011D11"/>
    <w:rsid w:val="0001397F"/>
    <w:rsid w:val="00013A37"/>
    <w:rsid w:val="00013B8C"/>
    <w:rsid w:val="0001448F"/>
    <w:rsid w:val="00014A98"/>
    <w:rsid w:val="00014EE9"/>
    <w:rsid w:val="0001520A"/>
    <w:rsid w:val="00015434"/>
    <w:rsid w:val="00015B59"/>
    <w:rsid w:val="00016589"/>
    <w:rsid w:val="000167A5"/>
    <w:rsid w:val="00016A0B"/>
    <w:rsid w:val="00016B15"/>
    <w:rsid w:val="0001786C"/>
    <w:rsid w:val="00017C3C"/>
    <w:rsid w:val="00020432"/>
    <w:rsid w:val="00020BC6"/>
    <w:rsid w:val="00020C63"/>
    <w:rsid w:val="000211A4"/>
    <w:rsid w:val="000213E5"/>
    <w:rsid w:val="00022236"/>
    <w:rsid w:val="0002265A"/>
    <w:rsid w:val="00022A23"/>
    <w:rsid w:val="00022AE5"/>
    <w:rsid w:val="00022D8F"/>
    <w:rsid w:val="00023099"/>
    <w:rsid w:val="0002316A"/>
    <w:rsid w:val="000232EF"/>
    <w:rsid w:val="00023E3F"/>
    <w:rsid w:val="00024754"/>
    <w:rsid w:val="00024DA5"/>
    <w:rsid w:val="0002527B"/>
    <w:rsid w:val="000253AD"/>
    <w:rsid w:val="00025F26"/>
    <w:rsid w:val="00025F39"/>
    <w:rsid w:val="0002677E"/>
    <w:rsid w:val="0002682F"/>
    <w:rsid w:val="000270E3"/>
    <w:rsid w:val="00027552"/>
    <w:rsid w:val="00027EEF"/>
    <w:rsid w:val="00030109"/>
    <w:rsid w:val="0003022D"/>
    <w:rsid w:val="00030480"/>
    <w:rsid w:val="000306CA"/>
    <w:rsid w:val="00030871"/>
    <w:rsid w:val="00030873"/>
    <w:rsid w:val="00031A30"/>
    <w:rsid w:val="00031F95"/>
    <w:rsid w:val="0003204A"/>
    <w:rsid w:val="000337A8"/>
    <w:rsid w:val="00033869"/>
    <w:rsid w:val="000340E2"/>
    <w:rsid w:val="000343FA"/>
    <w:rsid w:val="00034963"/>
    <w:rsid w:val="00035201"/>
    <w:rsid w:val="0003570F"/>
    <w:rsid w:val="00035E6A"/>
    <w:rsid w:val="000362EB"/>
    <w:rsid w:val="000366BF"/>
    <w:rsid w:val="00036734"/>
    <w:rsid w:val="000368EE"/>
    <w:rsid w:val="00036A3A"/>
    <w:rsid w:val="00036FE3"/>
    <w:rsid w:val="00037623"/>
    <w:rsid w:val="0003792A"/>
    <w:rsid w:val="00037FF6"/>
    <w:rsid w:val="0004004D"/>
    <w:rsid w:val="0004092F"/>
    <w:rsid w:val="00041426"/>
    <w:rsid w:val="0004156F"/>
    <w:rsid w:val="0004231B"/>
    <w:rsid w:val="00042750"/>
    <w:rsid w:val="00042AA5"/>
    <w:rsid w:val="000436E5"/>
    <w:rsid w:val="00043B09"/>
    <w:rsid w:val="00043C41"/>
    <w:rsid w:val="00044002"/>
    <w:rsid w:val="000440EF"/>
    <w:rsid w:val="00044B73"/>
    <w:rsid w:val="00044C9D"/>
    <w:rsid w:val="00044EC9"/>
    <w:rsid w:val="00045A12"/>
    <w:rsid w:val="00045BD9"/>
    <w:rsid w:val="00045DFE"/>
    <w:rsid w:val="00046531"/>
    <w:rsid w:val="0004654C"/>
    <w:rsid w:val="00046DC4"/>
    <w:rsid w:val="00046E79"/>
    <w:rsid w:val="00046F1F"/>
    <w:rsid w:val="0004707F"/>
    <w:rsid w:val="00047F27"/>
    <w:rsid w:val="000506AA"/>
    <w:rsid w:val="00050706"/>
    <w:rsid w:val="0005083F"/>
    <w:rsid w:val="00050C32"/>
    <w:rsid w:val="00051338"/>
    <w:rsid w:val="00051576"/>
    <w:rsid w:val="0005191E"/>
    <w:rsid w:val="00051CAA"/>
    <w:rsid w:val="000521FA"/>
    <w:rsid w:val="0005272C"/>
    <w:rsid w:val="00052D93"/>
    <w:rsid w:val="00052E3E"/>
    <w:rsid w:val="00052E59"/>
    <w:rsid w:val="00052EFE"/>
    <w:rsid w:val="00053669"/>
    <w:rsid w:val="00053C26"/>
    <w:rsid w:val="0005438C"/>
    <w:rsid w:val="0005490D"/>
    <w:rsid w:val="00054E6E"/>
    <w:rsid w:val="00055D56"/>
    <w:rsid w:val="00056063"/>
    <w:rsid w:val="00056298"/>
    <w:rsid w:val="0005680A"/>
    <w:rsid w:val="000568C2"/>
    <w:rsid w:val="000571B7"/>
    <w:rsid w:val="000571D4"/>
    <w:rsid w:val="000572AF"/>
    <w:rsid w:val="000574AC"/>
    <w:rsid w:val="00057A9B"/>
    <w:rsid w:val="00057E5D"/>
    <w:rsid w:val="0006097A"/>
    <w:rsid w:val="00060A13"/>
    <w:rsid w:val="00060D4B"/>
    <w:rsid w:val="000611EE"/>
    <w:rsid w:val="00061AE6"/>
    <w:rsid w:val="00061E66"/>
    <w:rsid w:val="00062445"/>
    <w:rsid w:val="000627AE"/>
    <w:rsid w:val="00063696"/>
    <w:rsid w:val="00063AD3"/>
    <w:rsid w:val="00063FAA"/>
    <w:rsid w:val="000646E8"/>
    <w:rsid w:val="00064CA3"/>
    <w:rsid w:val="00065FEF"/>
    <w:rsid w:val="0006638A"/>
    <w:rsid w:val="00066B28"/>
    <w:rsid w:val="00066DE9"/>
    <w:rsid w:val="000679E7"/>
    <w:rsid w:val="00067A1A"/>
    <w:rsid w:val="00067AA2"/>
    <w:rsid w:val="000707D4"/>
    <w:rsid w:val="0007110B"/>
    <w:rsid w:val="000711A1"/>
    <w:rsid w:val="00071489"/>
    <w:rsid w:val="000716F3"/>
    <w:rsid w:val="00072B25"/>
    <w:rsid w:val="00073000"/>
    <w:rsid w:val="00074832"/>
    <w:rsid w:val="00074FEE"/>
    <w:rsid w:val="00075429"/>
    <w:rsid w:val="0007586C"/>
    <w:rsid w:val="000758E1"/>
    <w:rsid w:val="000760AC"/>
    <w:rsid w:val="0007673F"/>
    <w:rsid w:val="00076957"/>
    <w:rsid w:val="00076C1E"/>
    <w:rsid w:val="0008010F"/>
    <w:rsid w:val="00080390"/>
    <w:rsid w:val="0008086A"/>
    <w:rsid w:val="00081060"/>
    <w:rsid w:val="00081F66"/>
    <w:rsid w:val="00081FEE"/>
    <w:rsid w:val="00082095"/>
    <w:rsid w:val="000820C8"/>
    <w:rsid w:val="0008223F"/>
    <w:rsid w:val="00082503"/>
    <w:rsid w:val="00082FFD"/>
    <w:rsid w:val="00083A48"/>
    <w:rsid w:val="00083A85"/>
    <w:rsid w:val="0008432F"/>
    <w:rsid w:val="0008434F"/>
    <w:rsid w:val="00084B04"/>
    <w:rsid w:val="00084CA3"/>
    <w:rsid w:val="0008518D"/>
    <w:rsid w:val="0008528B"/>
    <w:rsid w:val="00086069"/>
    <w:rsid w:val="00086230"/>
    <w:rsid w:val="0008660A"/>
    <w:rsid w:val="00086772"/>
    <w:rsid w:val="00087107"/>
    <w:rsid w:val="00087381"/>
    <w:rsid w:val="00087A22"/>
    <w:rsid w:val="00087C57"/>
    <w:rsid w:val="00090113"/>
    <w:rsid w:val="0009022A"/>
    <w:rsid w:val="00090B5B"/>
    <w:rsid w:val="00091EAD"/>
    <w:rsid w:val="000921E9"/>
    <w:rsid w:val="000923D7"/>
    <w:rsid w:val="000927BC"/>
    <w:rsid w:val="00092A91"/>
    <w:rsid w:val="00092B46"/>
    <w:rsid w:val="000930C5"/>
    <w:rsid w:val="000935A2"/>
    <w:rsid w:val="00093E92"/>
    <w:rsid w:val="00093F98"/>
    <w:rsid w:val="00094762"/>
    <w:rsid w:val="00094E02"/>
    <w:rsid w:val="00094EF0"/>
    <w:rsid w:val="0009520D"/>
    <w:rsid w:val="00095357"/>
    <w:rsid w:val="000967B8"/>
    <w:rsid w:val="0009698C"/>
    <w:rsid w:val="00096CC3"/>
    <w:rsid w:val="00096FB7"/>
    <w:rsid w:val="00097172"/>
    <w:rsid w:val="000978FB"/>
    <w:rsid w:val="000A07FC"/>
    <w:rsid w:val="000A110D"/>
    <w:rsid w:val="000A1438"/>
    <w:rsid w:val="000A1573"/>
    <w:rsid w:val="000A1E9B"/>
    <w:rsid w:val="000A1FD6"/>
    <w:rsid w:val="000A281B"/>
    <w:rsid w:val="000A284F"/>
    <w:rsid w:val="000A2B1A"/>
    <w:rsid w:val="000A2DA2"/>
    <w:rsid w:val="000A34DD"/>
    <w:rsid w:val="000A38B3"/>
    <w:rsid w:val="000A39F1"/>
    <w:rsid w:val="000A40CE"/>
    <w:rsid w:val="000A4585"/>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709"/>
    <w:rsid w:val="000B07D6"/>
    <w:rsid w:val="000B1360"/>
    <w:rsid w:val="000B1670"/>
    <w:rsid w:val="000B1A12"/>
    <w:rsid w:val="000B1ECA"/>
    <w:rsid w:val="000B2007"/>
    <w:rsid w:val="000B264D"/>
    <w:rsid w:val="000B42DA"/>
    <w:rsid w:val="000B431A"/>
    <w:rsid w:val="000B49A2"/>
    <w:rsid w:val="000B4F99"/>
    <w:rsid w:val="000B50DD"/>
    <w:rsid w:val="000B5259"/>
    <w:rsid w:val="000B72C5"/>
    <w:rsid w:val="000B74ED"/>
    <w:rsid w:val="000B76E2"/>
    <w:rsid w:val="000C006C"/>
    <w:rsid w:val="000C04D9"/>
    <w:rsid w:val="000C10A0"/>
    <w:rsid w:val="000C151B"/>
    <w:rsid w:val="000C1DF3"/>
    <w:rsid w:val="000C23DA"/>
    <w:rsid w:val="000C2498"/>
    <w:rsid w:val="000C3719"/>
    <w:rsid w:val="000C3765"/>
    <w:rsid w:val="000C3D73"/>
    <w:rsid w:val="000C478B"/>
    <w:rsid w:val="000C6224"/>
    <w:rsid w:val="000C6BAF"/>
    <w:rsid w:val="000C737F"/>
    <w:rsid w:val="000C77B5"/>
    <w:rsid w:val="000C793F"/>
    <w:rsid w:val="000C7C98"/>
    <w:rsid w:val="000D0A9C"/>
    <w:rsid w:val="000D0F49"/>
    <w:rsid w:val="000D0FC2"/>
    <w:rsid w:val="000D1EB4"/>
    <w:rsid w:val="000D207D"/>
    <w:rsid w:val="000D2AD4"/>
    <w:rsid w:val="000D3632"/>
    <w:rsid w:val="000D4831"/>
    <w:rsid w:val="000D5714"/>
    <w:rsid w:val="000D63C1"/>
    <w:rsid w:val="000D6519"/>
    <w:rsid w:val="000D7108"/>
    <w:rsid w:val="000D756D"/>
    <w:rsid w:val="000E079C"/>
    <w:rsid w:val="000E07B2"/>
    <w:rsid w:val="000E100F"/>
    <w:rsid w:val="000E15E4"/>
    <w:rsid w:val="000E1A28"/>
    <w:rsid w:val="000E1D8E"/>
    <w:rsid w:val="000E20BF"/>
    <w:rsid w:val="000E2586"/>
    <w:rsid w:val="000E286C"/>
    <w:rsid w:val="000E4B32"/>
    <w:rsid w:val="000E4C98"/>
    <w:rsid w:val="000E5823"/>
    <w:rsid w:val="000E5C20"/>
    <w:rsid w:val="000E626E"/>
    <w:rsid w:val="000E62E2"/>
    <w:rsid w:val="000E6C7C"/>
    <w:rsid w:val="000E76CA"/>
    <w:rsid w:val="000E773D"/>
    <w:rsid w:val="000E7993"/>
    <w:rsid w:val="000E7E96"/>
    <w:rsid w:val="000F0044"/>
    <w:rsid w:val="000F0481"/>
    <w:rsid w:val="000F1722"/>
    <w:rsid w:val="000F1A48"/>
    <w:rsid w:val="000F28FF"/>
    <w:rsid w:val="000F2A34"/>
    <w:rsid w:val="000F2C20"/>
    <w:rsid w:val="000F2E45"/>
    <w:rsid w:val="000F2E69"/>
    <w:rsid w:val="000F30BC"/>
    <w:rsid w:val="000F3611"/>
    <w:rsid w:val="000F4B28"/>
    <w:rsid w:val="000F4BB3"/>
    <w:rsid w:val="000F4E84"/>
    <w:rsid w:val="000F658A"/>
    <w:rsid w:val="000F6993"/>
    <w:rsid w:val="000F6DDF"/>
    <w:rsid w:val="000F70FD"/>
    <w:rsid w:val="000F7C9A"/>
    <w:rsid w:val="000F7CAA"/>
    <w:rsid w:val="00100690"/>
    <w:rsid w:val="00100796"/>
    <w:rsid w:val="0010084D"/>
    <w:rsid w:val="001009EA"/>
    <w:rsid w:val="001011C6"/>
    <w:rsid w:val="0010147C"/>
    <w:rsid w:val="001014BE"/>
    <w:rsid w:val="00101687"/>
    <w:rsid w:val="00101D58"/>
    <w:rsid w:val="001023B2"/>
    <w:rsid w:val="00102A0E"/>
    <w:rsid w:val="00102BD7"/>
    <w:rsid w:val="00102F93"/>
    <w:rsid w:val="00104705"/>
    <w:rsid w:val="00104730"/>
    <w:rsid w:val="00104F2F"/>
    <w:rsid w:val="00105134"/>
    <w:rsid w:val="00105287"/>
    <w:rsid w:val="001054D6"/>
    <w:rsid w:val="001058CE"/>
    <w:rsid w:val="0010605A"/>
    <w:rsid w:val="00106857"/>
    <w:rsid w:val="00106C5C"/>
    <w:rsid w:val="00106F10"/>
    <w:rsid w:val="00106F1E"/>
    <w:rsid w:val="00107084"/>
    <w:rsid w:val="0010741C"/>
    <w:rsid w:val="00107C94"/>
    <w:rsid w:val="00107FB2"/>
    <w:rsid w:val="0011016E"/>
    <w:rsid w:val="00110814"/>
    <w:rsid w:val="00110899"/>
    <w:rsid w:val="00110C75"/>
    <w:rsid w:val="00111911"/>
    <w:rsid w:val="00111B83"/>
    <w:rsid w:val="00111E45"/>
    <w:rsid w:val="00111FDB"/>
    <w:rsid w:val="00112053"/>
    <w:rsid w:val="001125DB"/>
    <w:rsid w:val="00112A21"/>
    <w:rsid w:val="00112CF1"/>
    <w:rsid w:val="001131AA"/>
    <w:rsid w:val="00113305"/>
    <w:rsid w:val="0011511A"/>
    <w:rsid w:val="0011569C"/>
    <w:rsid w:val="0011596A"/>
    <w:rsid w:val="00115F2E"/>
    <w:rsid w:val="00116354"/>
    <w:rsid w:val="001163A4"/>
    <w:rsid w:val="0011676D"/>
    <w:rsid w:val="001169EA"/>
    <w:rsid w:val="00116C0C"/>
    <w:rsid w:val="00117183"/>
    <w:rsid w:val="001172AA"/>
    <w:rsid w:val="001176CF"/>
    <w:rsid w:val="00117A21"/>
    <w:rsid w:val="00117B15"/>
    <w:rsid w:val="00117F11"/>
    <w:rsid w:val="00120C85"/>
    <w:rsid w:val="00121011"/>
    <w:rsid w:val="00121530"/>
    <w:rsid w:val="001217AB"/>
    <w:rsid w:val="00121E1C"/>
    <w:rsid w:val="00122DA2"/>
    <w:rsid w:val="001246B0"/>
    <w:rsid w:val="001246B7"/>
    <w:rsid w:val="0012482C"/>
    <w:rsid w:val="00124AF4"/>
    <w:rsid w:val="00124DB4"/>
    <w:rsid w:val="001254D1"/>
    <w:rsid w:val="0012573F"/>
    <w:rsid w:val="0012585A"/>
    <w:rsid w:val="00125AF2"/>
    <w:rsid w:val="0012658D"/>
    <w:rsid w:val="001269BB"/>
    <w:rsid w:val="00127408"/>
    <w:rsid w:val="00127727"/>
    <w:rsid w:val="001278E5"/>
    <w:rsid w:val="00127A9E"/>
    <w:rsid w:val="00127C9F"/>
    <w:rsid w:val="001305A9"/>
    <w:rsid w:val="001308CC"/>
    <w:rsid w:val="00130E91"/>
    <w:rsid w:val="0013106D"/>
    <w:rsid w:val="001320AF"/>
    <w:rsid w:val="001321E4"/>
    <w:rsid w:val="001323AC"/>
    <w:rsid w:val="00132D7C"/>
    <w:rsid w:val="00132DD9"/>
    <w:rsid w:val="00132F3C"/>
    <w:rsid w:val="001331FB"/>
    <w:rsid w:val="0013336D"/>
    <w:rsid w:val="00133713"/>
    <w:rsid w:val="00133764"/>
    <w:rsid w:val="00134061"/>
    <w:rsid w:val="00134620"/>
    <w:rsid w:val="001346E7"/>
    <w:rsid w:val="00134ACA"/>
    <w:rsid w:val="00134C14"/>
    <w:rsid w:val="00134C3B"/>
    <w:rsid w:val="001356DD"/>
    <w:rsid w:val="00135751"/>
    <w:rsid w:val="001360C0"/>
    <w:rsid w:val="0013666C"/>
    <w:rsid w:val="00137638"/>
    <w:rsid w:val="0013790D"/>
    <w:rsid w:val="00137B49"/>
    <w:rsid w:val="00140775"/>
    <w:rsid w:val="00141011"/>
    <w:rsid w:val="0014110E"/>
    <w:rsid w:val="001413A2"/>
    <w:rsid w:val="00141C26"/>
    <w:rsid w:val="001422CA"/>
    <w:rsid w:val="001429DD"/>
    <w:rsid w:val="0014387F"/>
    <w:rsid w:val="0014548A"/>
    <w:rsid w:val="00145EB4"/>
    <w:rsid w:val="001465AF"/>
    <w:rsid w:val="001466EF"/>
    <w:rsid w:val="00146B8E"/>
    <w:rsid w:val="0014702E"/>
    <w:rsid w:val="0014710C"/>
    <w:rsid w:val="00147691"/>
    <w:rsid w:val="00147796"/>
    <w:rsid w:val="00147920"/>
    <w:rsid w:val="0015060E"/>
    <w:rsid w:val="00150817"/>
    <w:rsid w:val="00150FFC"/>
    <w:rsid w:val="00151551"/>
    <w:rsid w:val="0015195C"/>
    <w:rsid w:val="00151C9B"/>
    <w:rsid w:val="00152584"/>
    <w:rsid w:val="001525C6"/>
    <w:rsid w:val="001525DA"/>
    <w:rsid w:val="001529F8"/>
    <w:rsid w:val="00153380"/>
    <w:rsid w:val="001537E8"/>
    <w:rsid w:val="0015388D"/>
    <w:rsid w:val="00153895"/>
    <w:rsid w:val="0015391E"/>
    <w:rsid w:val="00153988"/>
    <w:rsid w:val="00153A10"/>
    <w:rsid w:val="001547C2"/>
    <w:rsid w:val="0015501C"/>
    <w:rsid w:val="001553D1"/>
    <w:rsid w:val="00155497"/>
    <w:rsid w:val="00155C11"/>
    <w:rsid w:val="0015629A"/>
    <w:rsid w:val="001567BF"/>
    <w:rsid w:val="001569E8"/>
    <w:rsid w:val="00156D30"/>
    <w:rsid w:val="00156E0B"/>
    <w:rsid w:val="00156F23"/>
    <w:rsid w:val="001572CB"/>
    <w:rsid w:val="001575EE"/>
    <w:rsid w:val="001575FA"/>
    <w:rsid w:val="00157848"/>
    <w:rsid w:val="00160500"/>
    <w:rsid w:val="00160AF0"/>
    <w:rsid w:val="00160EC5"/>
    <w:rsid w:val="00160EFE"/>
    <w:rsid w:val="00161321"/>
    <w:rsid w:val="00161784"/>
    <w:rsid w:val="00161D4B"/>
    <w:rsid w:val="001622C7"/>
    <w:rsid w:val="00162783"/>
    <w:rsid w:val="00162A03"/>
    <w:rsid w:val="00162F4B"/>
    <w:rsid w:val="0016331C"/>
    <w:rsid w:val="001635D7"/>
    <w:rsid w:val="00163D99"/>
    <w:rsid w:val="00164017"/>
    <w:rsid w:val="001646B7"/>
    <w:rsid w:val="00164F16"/>
    <w:rsid w:val="00165005"/>
    <w:rsid w:val="001650B1"/>
    <w:rsid w:val="001655A1"/>
    <w:rsid w:val="00165920"/>
    <w:rsid w:val="00165C7C"/>
    <w:rsid w:val="001663A5"/>
    <w:rsid w:val="0016661F"/>
    <w:rsid w:val="001668E8"/>
    <w:rsid w:val="00167052"/>
    <w:rsid w:val="0016750E"/>
    <w:rsid w:val="00167848"/>
    <w:rsid w:val="00167B8C"/>
    <w:rsid w:val="00167D21"/>
    <w:rsid w:val="00167D5D"/>
    <w:rsid w:val="00167E6A"/>
    <w:rsid w:val="001705AA"/>
    <w:rsid w:val="00170F3C"/>
    <w:rsid w:val="00171681"/>
    <w:rsid w:val="001716A2"/>
    <w:rsid w:val="001719A5"/>
    <w:rsid w:val="00171F42"/>
    <w:rsid w:val="00172B34"/>
    <w:rsid w:val="00172EFB"/>
    <w:rsid w:val="00173487"/>
    <w:rsid w:val="00173F9F"/>
    <w:rsid w:val="0017496B"/>
    <w:rsid w:val="00174F96"/>
    <w:rsid w:val="00175223"/>
    <w:rsid w:val="00175824"/>
    <w:rsid w:val="001759B4"/>
    <w:rsid w:val="00175F78"/>
    <w:rsid w:val="00176142"/>
    <w:rsid w:val="001761C0"/>
    <w:rsid w:val="001762B0"/>
    <w:rsid w:val="0017634F"/>
    <w:rsid w:val="001766FE"/>
    <w:rsid w:val="0017688C"/>
    <w:rsid w:val="00176DAC"/>
    <w:rsid w:val="00176FC2"/>
    <w:rsid w:val="00177236"/>
    <w:rsid w:val="00177387"/>
    <w:rsid w:val="00177644"/>
    <w:rsid w:val="00180071"/>
    <w:rsid w:val="001800D5"/>
    <w:rsid w:val="00180145"/>
    <w:rsid w:val="0018067C"/>
    <w:rsid w:val="00180A48"/>
    <w:rsid w:val="001813A2"/>
    <w:rsid w:val="001813AE"/>
    <w:rsid w:val="00181EEE"/>
    <w:rsid w:val="001823F2"/>
    <w:rsid w:val="00182F20"/>
    <w:rsid w:val="0018332A"/>
    <w:rsid w:val="00183556"/>
    <w:rsid w:val="001835D4"/>
    <w:rsid w:val="00183A46"/>
    <w:rsid w:val="00183A95"/>
    <w:rsid w:val="00184F92"/>
    <w:rsid w:val="00185AB1"/>
    <w:rsid w:val="001864F2"/>
    <w:rsid w:val="00186619"/>
    <w:rsid w:val="00186E49"/>
    <w:rsid w:val="00187296"/>
    <w:rsid w:val="001877BF"/>
    <w:rsid w:val="001878EE"/>
    <w:rsid w:val="00187CF7"/>
    <w:rsid w:val="00187F3A"/>
    <w:rsid w:val="00190238"/>
    <w:rsid w:val="00190370"/>
    <w:rsid w:val="001903CB"/>
    <w:rsid w:val="00190584"/>
    <w:rsid w:val="00191548"/>
    <w:rsid w:val="00191953"/>
    <w:rsid w:val="00191AA1"/>
    <w:rsid w:val="00191BE3"/>
    <w:rsid w:val="00191EFF"/>
    <w:rsid w:val="00192007"/>
    <w:rsid w:val="00192E1E"/>
    <w:rsid w:val="00193660"/>
    <w:rsid w:val="001937AD"/>
    <w:rsid w:val="00193B74"/>
    <w:rsid w:val="001945D4"/>
    <w:rsid w:val="00194BCB"/>
    <w:rsid w:val="00194CB0"/>
    <w:rsid w:val="00194E90"/>
    <w:rsid w:val="001951C0"/>
    <w:rsid w:val="0019542A"/>
    <w:rsid w:val="0019555A"/>
    <w:rsid w:val="00196064"/>
    <w:rsid w:val="00197309"/>
    <w:rsid w:val="0019748B"/>
    <w:rsid w:val="0019784F"/>
    <w:rsid w:val="00197CD6"/>
    <w:rsid w:val="001A05E6"/>
    <w:rsid w:val="001A08B3"/>
    <w:rsid w:val="001A09F1"/>
    <w:rsid w:val="001A0C81"/>
    <w:rsid w:val="001A1956"/>
    <w:rsid w:val="001A1A90"/>
    <w:rsid w:val="001A1B29"/>
    <w:rsid w:val="001A2412"/>
    <w:rsid w:val="001A2817"/>
    <w:rsid w:val="001A2D34"/>
    <w:rsid w:val="001A2D63"/>
    <w:rsid w:val="001A312D"/>
    <w:rsid w:val="001A421E"/>
    <w:rsid w:val="001A490D"/>
    <w:rsid w:val="001A493D"/>
    <w:rsid w:val="001A4AC6"/>
    <w:rsid w:val="001A508C"/>
    <w:rsid w:val="001A5F9A"/>
    <w:rsid w:val="001A6B8D"/>
    <w:rsid w:val="001A703E"/>
    <w:rsid w:val="001A7371"/>
    <w:rsid w:val="001A79B7"/>
    <w:rsid w:val="001A7F56"/>
    <w:rsid w:val="001A7F77"/>
    <w:rsid w:val="001B0552"/>
    <w:rsid w:val="001B0913"/>
    <w:rsid w:val="001B1292"/>
    <w:rsid w:val="001B285A"/>
    <w:rsid w:val="001B2BC4"/>
    <w:rsid w:val="001B31A4"/>
    <w:rsid w:val="001B325B"/>
    <w:rsid w:val="001B325F"/>
    <w:rsid w:val="001B3803"/>
    <w:rsid w:val="001B4710"/>
    <w:rsid w:val="001B4805"/>
    <w:rsid w:val="001B485C"/>
    <w:rsid w:val="001B4E2C"/>
    <w:rsid w:val="001B4F00"/>
    <w:rsid w:val="001B5412"/>
    <w:rsid w:val="001B57F6"/>
    <w:rsid w:val="001B5C15"/>
    <w:rsid w:val="001B5C72"/>
    <w:rsid w:val="001B5DC3"/>
    <w:rsid w:val="001B655B"/>
    <w:rsid w:val="001B6978"/>
    <w:rsid w:val="001B6DEE"/>
    <w:rsid w:val="001B75C2"/>
    <w:rsid w:val="001B7C5A"/>
    <w:rsid w:val="001B7CB8"/>
    <w:rsid w:val="001B7F3F"/>
    <w:rsid w:val="001C01E1"/>
    <w:rsid w:val="001C02C9"/>
    <w:rsid w:val="001C0841"/>
    <w:rsid w:val="001C0953"/>
    <w:rsid w:val="001C0A8A"/>
    <w:rsid w:val="001C0B24"/>
    <w:rsid w:val="001C144D"/>
    <w:rsid w:val="001C15F0"/>
    <w:rsid w:val="001C21AC"/>
    <w:rsid w:val="001C28F7"/>
    <w:rsid w:val="001C2C6A"/>
    <w:rsid w:val="001C2FB0"/>
    <w:rsid w:val="001C3274"/>
    <w:rsid w:val="001C32BB"/>
    <w:rsid w:val="001C4412"/>
    <w:rsid w:val="001C4AB1"/>
    <w:rsid w:val="001C54D9"/>
    <w:rsid w:val="001C5F0C"/>
    <w:rsid w:val="001C6305"/>
    <w:rsid w:val="001C671D"/>
    <w:rsid w:val="001C7062"/>
    <w:rsid w:val="001C717E"/>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B7E"/>
    <w:rsid w:val="001D3FB2"/>
    <w:rsid w:val="001D4882"/>
    <w:rsid w:val="001D4AFC"/>
    <w:rsid w:val="001D4D82"/>
    <w:rsid w:val="001D4F48"/>
    <w:rsid w:val="001D504D"/>
    <w:rsid w:val="001D50E8"/>
    <w:rsid w:val="001D55D5"/>
    <w:rsid w:val="001D6360"/>
    <w:rsid w:val="001D6725"/>
    <w:rsid w:val="001D67FE"/>
    <w:rsid w:val="001D69F5"/>
    <w:rsid w:val="001D79AB"/>
    <w:rsid w:val="001D7CC9"/>
    <w:rsid w:val="001E05FE"/>
    <w:rsid w:val="001E0D65"/>
    <w:rsid w:val="001E105A"/>
    <w:rsid w:val="001E16AF"/>
    <w:rsid w:val="001E1974"/>
    <w:rsid w:val="001E2075"/>
    <w:rsid w:val="001E241E"/>
    <w:rsid w:val="001E2981"/>
    <w:rsid w:val="001E3B13"/>
    <w:rsid w:val="001E3BD0"/>
    <w:rsid w:val="001E3D86"/>
    <w:rsid w:val="001E3E87"/>
    <w:rsid w:val="001E4037"/>
    <w:rsid w:val="001E4618"/>
    <w:rsid w:val="001E4E09"/>
    <w:rsid w:val="001E57E4"/>
    <w:rsid w:val="001E67B1"/>
    <w:rsid w:val="001E796A"/>
    <w:rsid w:val="001E79D3"/>
    <w:rsid w:val="001F04DD"/>
    <w:rsid w:val="001F055B"/>
    <w:rsid w:val="001F0655"/>
    <w:rsid w:val="001F08FD"/>
    <w:rsid w:val="001F0E80"/>
    <w:rsid w:val="001F11D0"/>
    <w:rsid w:val="001F126E"/>
    <w:rsid w:val="001F1540"/>
    <w:rsid w:val="001F1996"/>
    <w:rsid w:val="001F199A"/>
    <w:rsid w:val="001F1FD9"/>
    <w:rsid w:val="001F223C"/>
    <w:rsid w:val="001F24C6"/>
    <w:rsid w:val="001F2C01"/>
    <w:rsid w:val="001F2D5F"/>
    <w:rsid w:val="001F340D"/>
    <w:rsid w:val="001F3886"/>
    <w:rsid w:val="001F4D65"/>
    <w:rsid w:val="001F4F50"/>
    <w:rsid w:val="001F5330"/>
    <w:rsid w:val="001F57E1"/>
    <w:rsid w:val="001F5A08"/>
    <w:rsid w:val="001F5B58"/>
    <w:rsid w:val="001F6C2A"/>
    <w:rsid w:val="001F6CF5"/>
    <w:rsid w:val="001F6D80"/>
    <w:rsid w:val="001F79AE"/>
    <w:rsid w:val="001F7DB2"/>
    <w:rsid w:val="0020025C"/>
    <w:rsid w:val="002003B0"/>
    <w:rsid w:val="002003F9"/>
    <w:rsid w:val="00200530"/>
    <w:rsid w:val="00200C7F"/>
    <w:rsid w:val="00200DAC"/>
    <w:rsid w:val="00201C72"/>
    <w:rsid w:val="00201EB5"/>
    <w:rsid w:val="0020215C"/>
    <w:rsid w:val="0020239E"/>
    <w:rsid w:val="00202550"/>
    <w:rsid w:val="002027C4"/>
    <w:rsid w:val="00202B09"/>
    <w:rsid w:val="00202CA3"/>
    <w:rsid w:val="002038C5"/>
    <w:rsid w:val="00203B49"/>
    <w:rsid w:val="0020453C"/>
    <w:rsid w:val="0020456C"/>
    <w:rsid w:val="002049F7"/>
    <w:rsid w:val="00204A87"/>
    <w:rsid w:val="00204BA4"/>
    <w:rsid w:val="00204CB5"/>
    <w:rsid w:val="002059DD"/>
    <w:rsid w:val="00205C93"/>
    <w:rsid w:val="002061FF"/>
    <w:rsid w:val="002062A9"/>
    <w:rsid w:val="0020651D"/>
    <w:rsid w:val="0020676C"/>
    <w:rsid w:val="00206A24"/>
    <w:rsid w:val="00206CDE"/>
    <w:rsid w:val="00207030"/>
    <w:rsid w:val="0020719C"/>
    <w:rsid w:val="00207DA7"/>
    <w:rsid w:val="00207F19"/>
    <w:rsid w:val="00210072"/>
    <w:rsid w:val="0021009E"/>
    <w:rsid w:val="002103CA"/>
    <w:rsid w:val="00210F46"/>
    <w:rsid w:val="002111DB"/>
    <w:rsid w:val="0021134A"/>
    <w:rsid w:val="002117CF"/>
    <w:rsid w:val="00211A7E"/>
    <w:rsid w:val="0021364D"/>
    <w:rsid w:val="002137D1"/>
    <w:rsid w:val="00214369"/>
    <w:rsid w:val="002145F1"/>
    <w:rsid w:val="00214A13"/>
    <w:rsid w:val="00214E24"/>
    <w:rsid w:val="002154B5"/>
    <w:rsid w:val="002158D8"/>
    <w:rsid w:val="00215B39"/>
    <w:rsid w:val="0021631A"/>
    <w:rsid w:val="00216324"/>
    <w:rsid w:val="00216A6F"/>
    <w:rsid w:val="00216B94"/>
    <w:rsid w:val="0021702F"/>
    <w:rsid w:val="002206C5"/>
    <w:rsid w:val="00221295"/>
    <w:rsid w:val="0022147C"/>
    <w:rsid w:val="00221A8C"/>
    <w:rsid w:val="00221CB0"/>
    <w:rsid w:val="00221ED6"/>
    <w:rsid w:val="00222985"/>
    <w:rsid w:val="002233BE"/>
    <w:rsid w:val="0022353F"/>
    <w:rsid w:val="0022363B"/>
    <w:rsid w:val="002249FA"/>
    <w:rsid w:val="00224C60"/>
    <w:rsid w:val="00224D9F"/>
    <w:rsid w:val="00225C29"/>
    <w:rsid w:val="0022627E"/>
    <w:rsid w:val="00226435"/>
    <w:rsid w:val="00226B23"/>
    <w:rsid w:val="00226E1F"/>
    <w:rsid w:val="00227233"/>
    <w:rsid w:val="00227EA2"/>
    <w:rsid w:val="00230408"/>
    <w:rsid w:val="00230442"/>
    <w:rsid w:val="0023163A"/>
    <w:rsid w:val="002316EC"/>
    <w:rsid w:val="00231A91"/>
    <w:rsid w:val="00231ADD"/>
    <w:rsid w:val="002326A2"/>
    <w:rsid w:val="00232C6A"/>
    <w:rsid w:val="00233481"/>
    <w:rsid w:val="00234883"/>
    <w:rsid w:val="002349CB"/>
    <w:rsid w:val="002349ED"/>
    <w:rsid w:val="00234FC1"/>
    <w:rsid w:val="002351D2"/>
    <w:rsid w:val="0023520D"/>
    <w:rsid w:val="002352A6"/>
    <w:rsid w:val="00235A39"/>
    <w:rsid w:val="0023635F"/>
    <w:rsid w:val="002366B6"/>
    <w:rsid w:val="00236867"/>
    <w:rsid w:val="00236F19"/>
    <w:rsid w:val="0023721E"/>
    <w:rsid w:val="00237327"/>
    <w:rsid w:val="002376F0"/>
    <w:rsid w:val="00237CB8"/>
    <w:rsid w:val="00240942"/>
    <w:rsid w:val="00240F7B"/>
    <w:rsid w:val="00241850"/>
    <w:rsid w:val="002419FB"/>
    <w:rsid w:val="00241BFF"/>
    <w:rsid w:val="002422EF"/>
    <w:rsid w:val="00242B3B"/>
    <w:rsid w:val="00243190"/>
    <w:rsid w:val="002435A7"/>
    <w:rsid w:val="00243634"/>
    <w:rsid w:val="0024398D"/>
    <w:rsid w:val="00243B18"/>
    <w:rsid w:val="002443A6"/>
    <w:rsid w:val="00244528"/>
    <w:rsid w:val="0024468B"/>
    <w:rsid w:val="0024494B"/>
    <w:rsid w:val="0024507E"/>
    <w:rsid w:val="002463DD"/>
    <w:rsid w:val="00246E77"/>
    <w:rsid w:val="00247008"/>
    <w:rsid w:val="00247294"/>
    <w:rsid w:val="002476B7"/>
    <w:rsid w:val="0024772C"/>
    <w:rsid w:val="00247A30"/>
    <w:rsid w:val="002508FD"/>
    <w:rsid w:val="00250A52"/>
    <w:rsid w:val="00250E6A"/>
    <w:rsid w:val="00251399"/>
    <w:rsid w:val="00251424"/>
    <w:rsid w:val="002517A5"/>
    <w:rsid w:val="00251D59"/>
    <w:rsid w:val="0025312C"/>
    <w:rsid w:val="0025392B"/>
    <w:rsid w:val="00253D37"/>
    <w:rsid w:val="00254637"/>
    <w:rsid w:val="00254AAA"/>
    <w:rsid w:val="00255059"/>
    <w:rsid w:val="0025547E"/>
    <w:rsid w:val="00255712"/>
    <w:rsid w:val="0025579E"/>
    <w:rsid w:val="00255888"/>
    <w:rsid w:val="00255F1E"/>
    <w:rsid w:val="00255F97"/>
    <w:rsid w:val="002560B4"/>
    <w:rsid w:val="00256293"/>
    <w:rsid w:val="00256747"/>
    <w:rsid w:val="002568B9"/>
    <w:rsid w:val="00256A8C"/>
    <w:rsid w:val="00256FEE"/>
    <w:rsid w:val="00257C18"/>
    <w:rsid w:val="00257F58"/>
    <w:rsid w:val="002612D3"/>
    <w:rsid w:val="00262309"/>
    <w:rsid w:val="002624A0"/>
    <w:rsid w:val="002624F0"/>
    <w:rsid w:val="002628A8"/>
    <w:rsid w:val="002632C6"/>
    <w:rsid w:val="0026490A"/>
    <w:rsid w:val="002649E7"/>
    <w:rsid w:val="00264E74"/>
    <w:rsid w:val="002650A9"/>
    <w:rsid w:val="002651CE"/>
    <w:rsid w:val="002655FC"/>
    <w:rsid w:val="00265D97"/>
    <w:rsid w:val="00266322"/>
    <w:rsid w:val="0026751F"/>
    <w:rsid w:val="00270B72"/>
    <w:rsid w:val="00270DA0"/>
    <w:rsid w:val="002716DA"/>
    <w:rsid w:val="00271AA0"/>
    <w:rsid w:val="00271FF9"/>
    <w:rsid w:val="00272047"/>
    <w:rsid w:val="0027228C"/>
    <w:rsid w:val="002727D6"/>
    <w:rsid w:val="00272C56"/>
    <w:rsid w:val="00273055"/>
    <w:rsid w:val="002734DB"/>
    <w:rsid w:val="0027397E"/>
    <w:rsid w:val="00273A18"/>
    <w:rsid w:val="002743D6"/>
    <w:rsid w:val="002746A6"/>
    <w:rsid w:val="002746CB"/>
    <w:rsid w:val="00274A50"/>
    <w:rsid w:val="00274CEB"/>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687"/>
    <w:rsid w:val="0028185D"/>
    <w:rsid w:val="00281DC9"/>
    <w:rsid w:val="00281E73"/>
    <w:rsid w:val="00282153"/>
    <w:rsid w:val="00282356"/>
    <w:rsid w:val="00282485"/>
    <w:rsid w:val="0028265C"/>
    <w:rsid w:val="00283031"/>
    <w:rsid w:val="00283130"/>
    <w:rsid w:val="002845A0"/>
    <w:rsid w:val="00284BA6"/>
    <w:rsid w:val="00284C3B"/>
    <w:rsid w:val="0028571A"/>
    <w:rsid w:val="00285D47"/>
    <w:rsid w:val="002862EC"/>
    <w:rsid w:val="002866A5"/>
    <w:rsid w:val="0028675E"/>
    <w:rsid w:val="00286D53"/>
    <w:rsid w:val="00287125"/>
    <w:rsid w:val="002879B5"/>
    <w:rsid w:val="00287DA1"/>
    <w:rsid w:val="00287E04"/>
    <w:rsid w:val="0029049C"/>
    <w:rsid w:val="00290E4F"/>
    <w:rsid w:val="00290FC8"/>
    <w:rsid w:val="0029108F"/>
    <w:rsid w:val="0029175B"/>
    <w:rsid w:val="00291DEE"/>
    <w:rsid w:val="00291E45"/>
    <w:rsid w:val="00292103"/>
    <w:rsid w:val="00292746"/>
    <w:rsid w:val="00292765"/>
    <w:rsid w:val="00292E24"/>
    <w:rsid w:val="00292E25"/>
    <w:rsid w:val="00293400"/>
    <w:rsid w:val="0029369B"/>
    <w:rsid w:val="00294CF1"/>
    <w:rsid w:val="00295233"/>
    <w:rsid w:val="002953F2"/>
    <w:rsid w:val="002956D1"/>
    <w:rsid w:val="00295786"/>
    <w:rsid w:val="00295BD3"/>
    <w:rsid w:val="00295C72"/>
    <w:rsid w:val="00295F8E"/>
    <w:rsid w:val="0029645D"/>
    <w:rsid w:val="00296C17"/>
    <w:rsid w:val="002970CA"/>
    <w:rsid w:val="002973A1"/>
    <w:rsid w:val="002977CE"/>
    <w:rsid w:val="002979DC"/>
    <w:rsid w:val="00297A56"/>
    <w:rsid w:val="002A034E"/>
    <w:rsid w:val="002A0457"/>
    <w:rsid w:val="002A062F"/>
    <w:rsid w:val="002A0960"/>
    <w:rsid w:val="002A0BDF"/>
    <w:rsid w:val="002A0D21"/>
    <w:rsid w:val="002A0DF6"/>
    <w:rsid w:val="002A110A"/>
    <w:rsid w:val="002A13CA"/>
    <w:rsid w:val="002A2081"/>
    <w:rsid w:val="002A22AC"/>
    <w:rsid w:val="002A29A2"/>
    <w:rsid w:val="002A2D60"/>
    <w:rsid w:val="002A336C"/>
    <w:rsid w:val="002A35E9"/>
    <w:rsid w:val="002A3B19"/>
    <w:rsid w:val="002A4CE7"/>
    <w:rsid w:val="002A57F6"/>
    <w:rsid w:val="002A5842"/>
    <w:rsid w:val="002A619C"/>
    <w:rsid w:val="002A6412"/>
    <w:rsid w:val="002A6CDB"/>
    <w:rsid w:val="002A78A9"/>
    <w:rsid w:val="002B0BC7"/>
    <w:rsid w:val="002B1570"/>
    <w:rsid w:val="002B1EA6"/>
    <w:rsid w:val="002B2271"/>
    <w:rsid w:val="002B23CF"/>
    <w:rsid w:val="002B2BD0"/>
    <w:rsid w:val="002B3496"/>
    <w:rsid w:val="002B369A"/>
    <w:rsid w:val="002B404C"/>
    <w:rsid w:val="002B4549"/>
    <w:rsid w:val="002B5345"/>
    <w:rsid w:val="002B54B8"/>
    <w:rsid w:val="002B5FB1"/>
    <w:rsid w:val="002B6469"/>
    <w:rsid w:val="002B6BB8"/>
    <w:rsid w:val="002B6F5A"/>
    <w:rsid w:val="002B6FF8"/>
    <w:rsid w:val="002B74BA"/>
    <w:rsid w:val="002C0AA2"/>
    <w:rsid w:val="002C109E"/>
    <w:rsid w:val="002C1186"/>
    <w:rsid w:val="002C1EFD"/>
    <w:rsid w:val="002C2033"/>
    <w:rsid w:val="002C2993"/>
    <w:rsid w:val="002C35B0"/>
    <w:rsid w:val="002C38AC"/>
    <w:rsid w:val="002C3AF6"/>
    <w:rsid w:val="002C4798"/>
    <w:rsid w:val="002C4FA0"/>
    <w:rsid w:val="002C5BEF"/>
    <w:rsid w:val="002C5D9E"/>
    <w:rsid w:val="002C60A1"/>
    <w:rsid w:val="002C6869"/>
    <w:rsid w:val="002C7262"/>
    <w:rsid w:val="002C7971"/>
    <w:rsid w:val="002C7D69"/>
    <w:rsid w:val="002D00F5"/>
    <w:rsid w:val="002D04C5"/>
    <w:rsid w:val="002D0626"/>
    <w:rsid w:val="002D0A4E"/>
    <w:rsid w:val="002D16D7"/>
    <w:rsid w:val="002D20D8"/>
    <w:rsid w:val="002D256D"/>
    <w:rsid w:val="002D3442"/>
    <w:rsid w:val="002D351D"/>
    <w:rsid w:val="002D3579"/>
    <w:rsid w:val="002D410E"/>
    <w:rsid w:val="002D4C0B"/>
    <w:rsid w:val="002D529B"/>
    <w:rsid w:val="002D5FA2"/>
    <w:rsid w:val="002D62A5"/>
    <w:rsid w:val="002D664B"/>
    <w:rsid w:val="002D67E2"/>
    <w:rsid w:val="002D6A05"/>
    <w:rsid w:val="002D79C5"/>
    <w:rsid w:val="002D7A8C"/>
    <w:rsid w:val="002D7CB4"/>
    <w:rsid w:val="002E007B"/>
    <w:rsid w:val="002E0F81"/>
    <w:rsid w:val="002E12A3"/>
    <w:rsid w:val="002E17B9"/>
    <w:rsid w:val="002E1B5F"/>
    <w:rsid w:val="002E2099"/>
    <w:rsid w:val="002E2715"/>
    <w:rsid w:val="002E2CC6"/>
    <w:rsid w:val="002E369B"/>
    <w:rsid w:val="002E388A"/>
    <w:rsid w:val="002E3CD2"/>
    <w:rsid w:val="002E4342"/>
    <w:rsid w:val="002E4942"/>
    <w:rsid w:val="002E5E1D"/>
    <w:rsid w:val="002E6392"/>
    <w:rsid w:val="002E66AD"/>
    <w:rsid w:val="002E6C97"/>
    <w:rsid w:val="002E70B8"/>
    <w:rsid w:val="002E71D4"/>
    <w:rsid w:val="002E7331"/>
    <w:rsid w:val="002E7609"/>
    <w:rsid w:val="002E7BDC"/>
    <w:rsid w:val="002F0122"/>
    <w:rsid w:val="002F02D8"/>
    <w:rsid w:val="002F0545"/>
    <w:rsid w:val="002F0805"/>
    <w:rsid w:val="002F0A92"/>
    <w:rsid w:val="002F131A"/>
    <w:rsid w:val="002F1455"/>
    <w:rsid w:val="002F1940"/>
    <w:rsid w:val="002F1CC0"/>
    <w:rsid w:val="002F2274"/>
    <w:rsid w:val="002F2311"/>
    <w:rsid w:val="002F279A"/>
    <w:rsid w:val="002F2820"/>
    <w:rsid w:val="002F2872"/>
    <w:rsid w:val="002F5AA6"/>
    <w:rsid w:val="002F5EC4"/>
    <w:rsid w:val="002F7B8B"/>
    <w:rsid w:val="003003F4"/>
    <w:rsid w:val="00300493"/>
    <w:rsid w:val="00300CF5"/>
    <w:rsid w:val="00300DAF"/>
    <w:rsid w:val="003012DF"/>
    <w:rsid w:val="0030167D"/>
    <w:rsid w:val="00301B32"/>
    <w:rsid w:val="00301BAB"/>
    <w:rsid w:val="0030252E"/>
    <w:rsid w:val="00302C2B"/>
    <w:rsid w:val="00303209"/>
    <w:rsid w:val="003033B1"/>
    <w:rsid w:val="00303515"/>
    <w:rsid w:val="003039E9"/>
    <w:rsid w:val="003040E6"/>
    <w:rsid w:val="00304BB2"/>
    <w:rsid w:val="00306018"/>
    <w:rsid w:val="0030685C"/>
    <w:rsid w:val="00306AA2"/>
    <w:rsid w:val="00306FF7"/>
    <w:rsid w:val="0030717B"/>
    <w:rsid w:val="00307A92"/>
    <w:rsid w:val="00307E77"/>
    <w:rsid w:val="0031062C"/>
    <w:rsid w:val="00310648"/>
    <w:rsid w:val="003106C3"/>
    <w:rsid w:val="003106EB"/>
    <w:rsid w:val="00310D57"/>
    <w:rsid w:val="0031130F"/>
    <w:rsid w:val="00311495"/>
    <w:rsid w:val="003116E5"/>
    <w:rsid w:val="00312287"/>
    <w:rsid w:val="003125F6"/>
    <w:rsid w:val="0031324D"/>
    <w:rsid w:val="0031329A"/>
    <w:rsid w:val="00313497"/>
    <w:rsid w:val="0031389A"/>
    <w:rsid w:val="00313E89"/>
    <w:rsid w:val="00314208"/>
    <w:rsid w:val="00314228"/>
    <w:rsid w:val="00314B91"/>
    <w:rsid w:val="00314FD6"/>
    <w:rsid w:val="00315950"/>
    <w:rsid w:val="00315A10"/>
    <w:rsid w:val="00316418"/>
    <w:rsid w:val="003169A7"/>
    <w:rsid w:val="00316AF2"/>
    <w:rsid w:val="00316CE0"/>
    <w:rsid w:val="00316F4C"/>
    <w:rsid w:val="0031710B"/>
    <w:rsid w:val="00317CA5"/>
    <w:rsid w:val="0032017F"/>
    <w:rsid w:val="00320322"/>
    <w:rsid w:val="003203A5"/>
    <w:rsid w:val="0032145A"/>
    <w:rsid w:val="00321575"/>
    <w:rsid w:val="003218FF"/>
    <w:rsid w:val="003224EA"/>
    <w:rsid w:val="00322861"/>
    <w:rsid w:val="00322B1D"/>
    <w:rsid w:val="00322F80"/>
    <w:rsid w:val="003230B7"/>
    <w:rsid w:val="003231C6"/>
    <w:rsid w:val="00323E57"/>
    <w:rsid w:val="00324405"/>
    <w:rsid w:val="00324AC8"/>
    <w:rsid w:val="00324D67"/>
    <w:rsid w:val="003256AA"/>
    <w:rsid w:val="00325741"/>
    <w:rsid w:val="00325AED"/>
    <w:rsid w:val="00325AF8"/>
    <w:rsid w:val="003261B5"/>
    <w:rsid w:val="00326A20"/>
    <w:rsid w:val="0032703D"/>
    <w:rsid w:val="00327223"/>
    <w:rsid w:val="0033029E"/>
    <w:rsid w:val="003304EA"/>
    <w:rsid w:val="0033067C"/>
    <w:rsid w:val="00330B54"/>
    <w:rsid w:val="00331598"/>
    <w:rsid w:val="003316A8"/>
    <w:rsid w:val="003318B0"/>
    <w:rsid w:val="003329A7"/>
    <w:rsid w:val="00333419"/>
    <w:rsid w:val="00333653"/>
    <w:rsid w:val="0033373E"/>
    <w:rsid w:val="00333AE8"/>
    <w:rsid w:val="00333E1E"/>
    <w:rsid w:val="003351E2"/>
    <w:rsid w:val="0033563D"/>
    <w:rsid w:val="003357F0"/>
    <w:rsid w:val="00335897"/>
    <w:rsid w:val="0033601F"/>
    <w:rsid w:val="003363BD"/>
    <w:rsid w:val="00336553"/>
    <w:rsid w:val="00336754"/>
    <w:rsid w:val="00336955"/>
    <w:rsid w:val="00337288"/>
    <w:rsid w:val="00337534"/>
    <w:rsid w:val="003376E4"/>
    <w:rsid w:val="00337819"/>
    <w:rsid w:val="00337E6B"/>
    <w:rsid w:val="003400D1"/>
    <w:rsid w:val="00340819"/>
    <w:rsid w:val="00340B72"/>
    <w:rsid w:val="003415CD"/>
    <w:rsid w:val="003416E5"/>
    <w:rsid w:val="00341CAE"/>
    <w:rsid w:val="0034216A"/>
    <w:rsid w:val="00342961"/>
    <w:rsid w:val="003429F6"/>
    <w:rsid w:val="00342FDC"/>
    <w:rsid w:val="003433CC"/>
    <w:rsid w:val="0034348A"/>
    <w:rsid w:val="00343808"/>
    <w:rsid w:val="00343C22"/>
    <w:rsid w:val="003440A9"/>
    <w:rsid w:val="00344332"/>
    <w:rsid w:val="00344375"/>
    <w:rsid w:val="003449DC"/>
    <w:rsid w:val="00344BDB"/>
    <w:rsid w:val="00344D72"/>
    <w:rsid w:val="00345387"/>
    <w:rsid w:val="003459F5"/>
    <w:rsid w:val="003468A0"/>
    <w:rsid w:val="00346CA8"/>
    <w:rsid w:val="003477C1"/>
    <w:rsid w:val="00347875"/>
    <w:rsid w:val="003478BC"/>
    <w:rsid w:val="00347FE5"/>
    <w:rsid w:val="0035034E"/>
    <w:rsid w:val="00350753"/>
    <w:rsid w:val="00350EBB"/>
    <w:rsid w:val="00350F11"/>
    <w:rsid w:val="0035128B"/>
    <w:rsid w:val="00352839"/>
    <w:rsid w:val="00352CA6"/>
    <w:rsid w:val="00352D12"/>
    <w:rsid w:val="00353998"/>
    <w:rsid w:val="00353D75"/>
    <w:rsid w:val="00353E73"/>
    <w:rsid w:val="00354133"/>
    <w:rsid w:val="00354510"/>
    <w:rsid w:val="00354B1E"/>
    <w:rsid w:val="003550EB"/>
    <w:rsid w:val="0035537F"/>
    <w:rsid w:val="00355391"/>
    <w:rsid w:val="00356872"/>
    <w:rsid w:val="00356B12"/>
    <w:rsid w:val="00356E5B"/>
    <w:rsid w:val="00356F3B"/>
    <w:rsid w:val="00357F93"/>
    <w:rsid w:val="003615F5"/>
    <w:rsid w:val="003617D0"/>
    <w:rsid w:val="00362705"/>
    <w:rsid w:val="00362BB8"/>
    <w:rsid w:val="00363D87"/>
    <w:rsid w:val="00364C0D"/>
    <w:rsid w:val="00364E14"/>
    <w:rsid w:val="00365371"/>
    <w:rsid w:val="003657A5"/>
    <w:rsid w:val="00365B56"/>
    <w:rsid w:val="00365C28"/>
    <w:rsid w:val="00365F34"/>
    <w:rsid w:val="00367172"/>
    <w:rsid w:val="00367D7B"/>
    <w:rsid w:val="003701BB"/>
    <w:rsid w:val="00370325"/>
    <w:rsid w:val="00370D16"/>
    <w:rsid w:val="003712FC"/>
    <w:rsid w:val="003713CE"/>
    <w:rsid w:val="003717BB"/>
    <w:rsid w:val="00371877"/>
    <w:rsid w:val="00371918"/>
    <w:rsid w:val="003719F7"/>
    <w:rsid w:val="00371F1F"/>
    <w:rsid w:val="003729CA"/>
    <w:rsid w:val="00372A83"/>
    <w:rsid w:val="0037396D"/>
    <w:rsid w:val="00373B3C"/>
    <w:rsid w:val="00373F37"/>
    <w:rsid w:val="003744D9"/>
    <w:rsid w:val="00374695"/>
    <w:rsid w:val="0037617B"/>
    <w:rsid w:val="003765D0"/>
    <w:rsid w:val="003777DA"/>
    <w:rsid w:val="00377A12"/>
    <w:rsid w:val="003806D5"/>
    <w:rsid w:val="00380A14"/>
    <w:rsid w:val="00380A4A"/>
    <w:rsid w:val="00381085"/>
    <w:rsid w:val="00381A9E"/>
    <w:rsid w:val="003822C4"/>
    <w:rsid w:val="003829BE"/>
    <w:rsid w:val="00382D67"/>
    <w:rsid w:val="0038354E"/>
    <w:rsid w:val="0038421C"/>
    <w:rsid w:val="003849A6"/>
    <w:rsid w:val="003851BB"/>
    <w:rsid w:val="00385E92"/>
    <w:rsid w:val="00386100"/>
    <w:rsid w:val="00386129"/>
    <w:rsid w:val="00386271"/>
    <w:rsid w:val="00386295"/>
    <w:rsid w:val="00386E30"/>
    <w:rsid w:val="003875A6"/>
    <w:rsid w:val="00390031"/>
    <w:rsid w:val="00390560"/>
    <w:rsid w:val="00390D65"/>
    <w:rsid w:val="00391CF5"/>
    <w:rsid w:val="00391E31"/>
    <w:rsid w:val="003923DB"/>
    <w:rsid w:val="00392665"/>
    <w:rsid w:val="00392747"/>
    <w:rsid w:val="00392A57"/>
    <w:rsid w:val="00392AD9"/>
    <w:rsid w:val="00392C0C"/>
    <w:rsid w:val="00392FA3"/>
    <w:rsid w:val="00393EDC"/>
    <w:rsid w:val="00393F03"/>
    <w:rsid w:val="00394219"/>
    <w:rsid w:val="00394299"/>
    <w:rsid w:val="003942B4"/>
    <w:rsid w:val="003947A1"/>
    <w:rsid w:val="003950C0"/>
    <w:rsid w:val="0039560A"/>
    <w:rsid w:val="00395F41"/>
    <w:rsid w:val="00396849"/>
    <w:rsid w:val="003968A9"/>
    <w:rsid w:val="00396EC5"/>
    <w:rsid w:val="003974D5"/>
    <w:rsid w:val="003979FE"/>
    <w:rsid w:val="00397A54"/>
    <w:rsid w:val="00397F38"/>
    <w:rsid w:val="00397FCB"/>
    <w:rsid w:val="003A043A"/>
    <w:rsid w:val="003A08CC"/>
    <w:rsid w:val="003A0AFA"/>
    <w:rsid w:val="003A0ED7"/>
    <w:rsid w:val="003A15B7"/>
    <w:rsid w:val="003A19AD"/>
    <w:rsid w:val="003A25B3"/>
    <w:rsid w:val="003A39CD"/>
    <w:rsid w:val="003A3A43"/>
    <w:rsid w:val="003A3ACE"/>
    <w:rsid w:val="003A4045"/>
    <w:rsid w:val="003A42E4"/>
    <w:rsid w:val="003A501C"/>
    <w:rsid w:val="003A574C"/>
    <w:rsid w:val="003A5ED1"/>
    <w:rsid w:val="003A5F4F"/>
    <w:rsid w:val="003A63DB"/>
    <w:rsid w:val="003A764E"/>
    <w:rsid w:val="003A7E76"/>
    <w:rsid w:val="003A7F72"/>
    <w:rsid w:val="003B0940"/>
    <w:rsid w:val="003B09DB"/>
    <w:rsid w:val="003B10D2"/>
    <w:rsid w:val="003B177F"/>
    <w:rsid w:val="003B1D62"/>
    <w:rsid w:val="003B251F"/>
    <w:rsid w:val="003B26E5"/>
    <w:rsid w:val="003B2E0B"/>
    <w:rsid w:val="003B306C"/>
    <w:rsid w:val="003B339A"/>
    <w:rsid w:val="003B3B62"/>
    <w:rsid w:val="003B4654"/>
    <w:rsid w:val="003B4ACF"/>
    <w:rsid w:val="003B4EE1"/>
    <w:rsid w:val="003B5628"/>
    <w:rsid w:val="003B59C0"/>
    <w:rsid w:val="003B6287"/>
    <w:rsid w:val="003B6BF9"/>
    <w:rsid w:val="003B6D71"/>
    <w:rsid w:val="003B6E20"/>
    <w:rsid w:val="003B747C"/>
    <w:rsid w:val="003B7610"/>
    <w:rsid w:val="003B79CB"/>
    <w:rsid w:val="003B7FB4"/>
    <w:rsid w:val="003C0FA4"/>
    <w:rsid w:val="003C106C"/>
    <w:rsid w:val="003C1660"/>
    <w:rsid w:val="003C167A"/>
    <w:rsid w:val="003C194B"/>
    <w:rsid w:val="003C1A00"/>
    <w:rsid w:val="003C229C"/>
    <w:rsid w:val="003C2AAE"/>
    <w:rsid w:val="003C2D96"/>
    <w:rsid w:val="003C3453"/>
    <w:rsid w:val="003C3A8A"/>
    <w:rsid w:val="003C3D00"/>
    <w:rsid w:val="003C3D83"/>
    <w:rsid w:val="003C436B"/>
    <w:rsid w:val="003C4E30"/>
    <w:rsid w:val="003C5EA4"/>
    <w:rsid w:val="003C612B"/>
    <w:rsid w:val="003C616F"/>
    <w:rsid w:val="003C6402"/>
    <w:rsid w:val="003C6D99"/>
    <w:rsid w:val="003C7230"/>
    <w:rsid w:val="003C7335"/>
    <w:rsid w:val="003D00AC"/>
    <w:rsid w:val="003D0B62"/>
    <w:rsid w:val="003D117E"/>
    <w:rsid w:val="003D1E46"/>
    <w:rsid w:val="003D1F86"/>
    <w:rsid w:val="003D2C94"/>
    <w:rsid w:val="003D2C98"/>
    <w:rsid w:val="003D353C"/>
    <w:rsid w:val="003D3BDC"/>
    <w:rsid w:val="003D3D5A"/>
    <w:rsid w:val="003D43E8"/>
    <w:rsid w:val="003D4907"/>
    <w:rsid w:val="003D4E30"/>
    <w:rsid w:val="003D55F0"/>
    <w:rsid w:val="003D56E6"/>
    <w:rsid w:val="003D6F00"/>
    <w:rsid w:val="003E04E9"/>
    <w:rsid w:val="003E057C"/>
    <w:rsid w:val="003E0696"/>
    <w:rsid w:val="003E0E58"/>
    <w:rsid w:val="003E0FC0"/>
    <w:rsid w:val="003E119A"/>
    <w:rsid w:val="003E157F"/>
    <w:rsid w:val="003E2A22"/>
    <w:rsid w:val="003E2E3F"/>
    <w:rsid w:val="003E322E"/>
    <w:rsid w:val="003E47A5"/>
    <w:rsid w:val="003E4D36"/>
    <w:rsid w:val="003E5D64"/>
    <w:rsid w:val="003E6314"/>
    <w:rsid w:val="003E6378"/>
    <w:rsid w:val="003E6856"/>
    <w:rsid w:val="003E6C60"/>
    <w:rsid w:val="003E6D4F"/>
    <w:rsid w:val="003E7BF6"/>
    <w:rsid w:val="003E7FDD"/>
    <w:rsid w:val="003F003E"/>
    <w:rsid w:val="003F01AB"/>
    <w:rsid w:val="003F05E7"/>
    <w:rsid w:val="003F0666"/>
    <w:rsid w:val="003F0744"/>
    <w:rsid w:val="003F0E39"/>
    <w:rsid w:val="003F1717"/>
    <w:rsid w:val="003F2906"/>
    <w:rsid w:val="003F2EFC"/>
    <w:rsid w:val="003F343E"/>
    <w:rsid w:val="003F4688"/>
    <w:rsid w:val="003F5002"/>
    <w:rsid w:val="003F54E5"/>
    <w:rsid w:val="003F55FF"/>
    <w:rsid w:val="003F589A"/>
    <w:rsid w:val="003F5C03"/>
    <w:rsid w:val="003F627E"/>
    <w:rsid w:val="003F6801"/>
    <w:rsid w:val="003F783F"/>
    <w:rsid w:val="00400047"/>
    <w:rsid w:val="004001B1"/>
    <w:rsid w:val="0040092D"/>
    <w:rsid w:val="0040149A"/>
    <w:rsid w:val="0040174E"/>
    <w:rsid w:val="00401E65"/>
    <w:rsid w:val="004022FD"/>
    <w:rsid w:val="00402CFC"/>
    <w:rsid w:val="0040303F"/>
    <w:rsid w:val="004030DA"/>
    <w:rsid w:val="004032B2"/>
    <w:rsid w:val="004034CD"/>
    <w:rsid w:val="004035F7"/>
    <w:rsid w:val="00403673"/>
    <w:rsid w:val="004036F2"/>
    <w:rsid w:val="00403DA2"/>
    <w:rsid w:val="00404159"/>
    <w:rsid w:val="00404AAD"/>
    <w:rsid w:val="00404BF1"/>
    <w:rsid w:val="004050D5"/>
    <w:rsid w:val="00405627"/>
    <w:rsid w:val="00405D00"/>
    <w:rsid w:val="00405EB3"/>
    <w:rsid w:val="00406177"/>
    <w:rsid w:val="004063B4"/>
    <w:rsid w:val="004066C0"/>
    <w:rsid w:val="00406BAA"/>
    <w:rsid w:val="004071CB"/>
    <w:rsid w:val="004072F9"/>
    <w:rsid w:val="0040792B"/>
    <w:rsid w:val="00410116"/>
    <w:rsid w:val="004106C5"/>
    <w:rsid w:val="004106EE"/>
    <w:rsid w:val="00410E57"/>
    <w:rsid w:val="00410E7E"/>
    <w:rsid w:val="00411108"/>
    <w:rsid w:val="00411176"/>
    <w:rsid w:val="00411B06"/>
    <w:rsid w:val="00411B1E"/>
    <w:rsid w:val="00411C8D"/>
    <w:rsid w:val="00411E1B"/>
    <w:rsid w:val="00412228"/>
    <w:rsid w:val="0041234F"/>
    <w:rsid w:val="00412359"/>
    <w:rsid w:val="00412547"/>
    <w:rsid w:val="004128BF"/>
    <w:rsid w:val="004129B6"/>
    <w:rsid w:val="004129F3"/>
    <w:rsid w:val="00412CDF"/>
    <w:rsid w:val="00413223"/>
    <w:rsid w:val="004135A7"/>
    <w:rsid w:val="00413D53"/>
    <w:rsid w:val="004149B1"/>
    <w:rsid w:val="00414D11"/>
    <w:rsid w:val="0041502E"/>
    <w:rsid w:val="00415586"/>
    <w:rsid w:val="0041615D"/>
    <w:rsid w:val="00416620"/>
    <w:rsid w:val="0041662C"/>
    <w:rsid w:val="00416713"/>
    <w:rsid w:val="00416E21"/>
    <w:rsid w:val="004173D1"/>
    <w:rsid w:val="004175D6"/>
    <w:rsid w:val="00417C79"/>
    <w:rsid w:val="00420374"/>
    <w:rsid w:val="00420F10"/>
    <w:rsid w:val="00421179"/>
    <w:rsid w:val="00421236"/>
    <w:rsid w:val="00421AAE"/>
    <w:rsid w:val="00421BCA"/>
    <w:rsid w:val="00421BCD"/>
    <w:rsid w:val="0042214D"/>
    <w:rsid w:val="0042281B"/>
    <w:rsid w:val="00422E52"/>
    <w:rsid w:val="00423174"/>
    <w:rsid w:val="00423921"/>
    <w:rsid w:val="00423B7D"/>
    <w:rsid w:val="00423DCB"/>
    <w:rsid w:val="0042411D"/>
    <w:rsid w:val="00424322"/>
    <w:rsid w:val="004245B4"/>
    <w:rsid w:val="00424EC3"/>
    <w:rsid w:val="0042567B"/>
    <w:rsid w:val="0042592C"/>
    <w:rsid w:val="004259AA"/>
    <w:rsid w:val="00426283"/>
    <w:rsid w:val="00426372"/>
    <w:rsid w:val="00426665"/>
    <w:rsid w:val="004266CB"/>
    <w:rsid w:val="00426848"/>
    <w:rsid w:val="0042694B"/>
    <w:rsid w:val="00426BE4"/>
    <w:rsid w:val="004273DD"/>
    <w:rsid w:val="0042781D"/>
    <w:rsid w:val="00430647"/>
    <w:rsid w:val="00430C7E"/>
    <w:rsid w:val="004312DB"/>
    <w:rsid w:val="0043282D"/>
    <w:rsid w:val="00433BC2"/>
    <w:rsid w:val="00433C9A"/>
    <w:rsid w:val="00434075"/>
    <w:rsid w:val="004341E9"/>
    <w:rsid w:val="00434593"/>
    <w:rsid w:val="004345B4"/>
    <w:rsid w:val="004348C4"/>
    <w:rsid w:val="00434F51"/>
    <w:rsid w:val="0043539F"/>
    <w:rsid w:val="004354B5"/>
    <w:rsid w:val="00435A29"/>
    <w:rsid w:val="004365C6"/>
    <w:rsid w:val="0043666D"/>
    <w:rsid w:val="00436982"/>
    <w:rsid w:val="00436A91"/>
    <w:rsid w:val="0043707E"/>
    <w:rsid w:val="00437116"/>
    <w:rsid w:val="00437455"/>
    <w:rsid w:val="00437AD9"/>
    <w:rsid w:val="00437BE3"/>
    <w:rsid w:val="00440FD5"/>
    <w:rsid w:val="0044128D"/>
    <w:rsid w:val="004419E2"/>
    <w:rsid w:val="004420EF"/>
    <w:rsid w:val="004428AB"/>
    <w:rsid w:val="00442BCD"/>
    <w:rsid w:val="0044350C"/>
    <w:rsid w:val="00443E79"/>
    <w:rsid w:val="00444778"/>
    <w:rsid w:val="004448A7"/>
    <w:rsid w:val="00444B8A"/>
    <w:rsid w:val="00444F00"/>
    <w:rsid w:val="00445F16"/>
    <w:rsid w:val="00446260"/>
    <w:rsid w:val="00446307"/>
    <w:rsid w:val="004463F9"/>
    <w:rsid w:val="004464B3"/>
    <w:rsid w:val="00446724"/>
    <w:rsid w:val="00446A8E"/>
    <w:rsid w:val="00446AEE"/>
    <w:rsid w:val="004471D5"/>
    <w:rsid w:val="0044768B"/>
    <w:rsid w:val="004511BC"/>
    <w:rsid w:val="004511FA"/>
    <w:rsid w:val="00451896"/>
    <w:rsid w:val="00452BA3"/>
    <w:rsid w:val="00452C21"/>
    <w:rsid w:val="0045328E"/>
    <w:rsid w:val="004536AB"/>
    <w:rsid w:val="00453D61"/>
    <w:rsid w:val="0045478C"/>
    <w:rsid w:val="00454AD7"/>
    <w:rsid w:val="00454EDF"/>
    <w:rsid w:val="00455939"/>
    <w:rsid w:val="00455F06"/>
    <w:rsid w:val="0045646E"/>
    <w:rsid w:val="00456A5B"/>
    <w:rsid w:val="00456C45"/>
    <w:rsid w:val="00457A2F"/>
    <w:rsid w:val="0046149C"/>
    <w:rsid w:val="00461AA2"/>
    <w:rsid w:val="0046350F"/>
    <w:rsid w:val="004639D0"/>
    <w:rsid w:val="00463B85"/>
    <w:rsid w:val="0046436A"/>
    <w:rsid w:val="00464F6A"/>
    <w:rsid w:val="00465526"/>
    <w:rsid w:val="004667E5"/>
    <w:rsid w:val="00466E44"/>
    <w:rsid w:val="004674FD"/>
    <w:rsid w:val="00467598"/>
    <w:rsid w:val="004676E1"/>
    <w:rsid w:val="00467986"/>
    <w:rsid w:val="00467A17"/>
    <w:rsid w:val="00467AA0"/>
    <w:rsid w:val="0047009D"/>
    <w:rsid w:val="004709A2"/>
    <w:rsid w:val="004722A5"/>
    <w:rsid w:val="00472A11"/>
    <w:rsid w:val="00472E19"/>
    <w:rsid w:val="004730D9"/>
    <w:rsid w:val="004732DA"/>
    <w:rsid w:val="00473CC0"/>
    <w:rsid w:val="00473F01"/>
    <w:rsid w:val="00474353"/>
    <w:rsid w:val="004747B6"/>
    <w:rsid w:val="00474F01"/>
    <w:rsid w:val="00475833"/>
    <w:rsid w:val="00480311"/>
    <w:rsid w:val="004803BE"/>
    <w:rsid w:val="0048086B"/>
    <w:rsid w:val="00481474"/>
    <w:rsid w:val="0048151D"/>
    <w:rsid w:val="00481656"/>
    <w:rsid w:val="00482C24"/>
    <w:rsid w:val="00483796"/>
    <w:rsid w:val="00483A9E"/>
    <w:rsid w:val="00483C0E"/>
    <w:rsid w:val="00483E2A"/>
    <w:rsid w:val="0048431F"/>
    <w:rsid w:val="00484C90"/>
    <w:rsid w:val="00484DDE"/>
    <w:rsid w:val="00484E00"/>
    <w:rsid w:val="00485123"/>
    <w:rsid w:val="00485F77"/>
    <w:rsid w:val="00486458"/>
    <w:rsid w:val="00486C7E"/>
    <w:rsid w:val="00486FCD"/>
    <w:rsid w:val="00487CD4"/>
    <w:rsid w:val="00487DD7"/>
    <w:rsid w:val="00487E55"/>
    <w:rsid w:val="00490325"/>
    <w:rsid w:val="00490CE7"/>
    <w:rsid w:val="00490DC1"/>
    <w:rsid w:val="00490ED9"/>
    <w:rsid w:val="004910AC"/>
    <w:rsid w:val="0049158F"/>
    <w:rsid w:val="00491925"/>
    <w:rsid w:val="00492238"/>
    <w:rsid w:val="0049249A"/>
    <w:rsid w:val="00492E10"/>
    <w:rsid w:val="00494916"/>
    <w:rsid w:val="00494EFE"/>
    <w:rsid w:val="004950C2"/>
    <w:rsid w:val="00495887"/>
    <w:rsid w:val="0049592B"/>
    <w:rsid w:val="00495F52"/>
    <w:rsid w:val="00496014"/>
    <w:rsid w:val="00497AFE"/>
    <w:rsid w:val="00497C8A"/>
    <w:rsid w:val="004A05D8"/>
    <w:rsid w:val="004A0BEA"/>
    <w:rsid w:val="004A15B6"/>
    <w:rsid w:val="004A1608"/>
    <w:rsid w:val="004A2268"/>
    <w:rsid w:val="004A2E6D"/>
    <w:rsid w:val="004A2F58"/>
    <w:rsid w:val="004A36E9"/>
    <w:rsid w:val="004A38CA"/>
    <w:rsid w:val="004A3975"/>
    <w:rsid w:val="004A39CC"/>
    <w:rsid w:val="004A48D4"/>
    <w:rsid w:val="004A49AA"/>
    <w:rsid w:val="004A50AF"/>
    <w:rsid w:val="004A5835"/>
    <w:rsid w:val="004A586B"/>
    <w:rsid w:val="004A65E2"/>
    <w:rsid w:val="004A6BDA"/>
    <w:rsid w:val="004A7142"/>
    <w:rsid w:val="004A7383"/>
    <w:rsid w:val="004B0099"/>
    <w:rsid w:val="004B04BF"/>
    <w:rsid w:val="004B0EA6"/>
    <w:rsid w:val="004B102C"/>
    <w:rsid w:val="004B15A2"/>
    <w:rsid w:val="004B1718"/>
    <w:rsid w:val="004B1C9B"/>
    <w:rsid w:val="004B1E96"/>
    <w:rsid w:val="004B21FD"/>
    <w:rsid w:val="004B2866"/>
    <w:rsid w:val="004B367F"/>
    <w:rsid w:val="004B3BEA"/>
    <w:rsid w:val="004B3F74"/>
    <w:rsid w:val="004B4235"/>
    <w:rsid w:val="004B4E12"/>
    <w:rsid w:val="004B5184"/>
    <w:rsid w:val="004B5870"/>
    <w:rsid w:val="004B5A9B"/>
    <w:rsid w:val="004B5EF4"/>
    <w:rsid w:val="004B60FA"/>
    <w:rsid w:val="004B63C0"/>
    <w:rsid w:val="004B67C7"/>
    <w:rsid w:val="004B7D03"/>
    <w:rsid w:val="004C0FC1"/>
    <w:rsid w:val="004C1018"/>
    <w:rsid w:val="004C16FA"/>
    <w:rsid w:val="004C1C54"/>
    <w:rsid w:val="004C21BA"/>
    <w:rsid w:val="004C21D4"/>
    <w:rsid w:val="004C316E"/>
    <w:rsid w:val="004C3367"/>
    <w:rsid w:val="004C3A90"/>
    <w:rsid w:val="004C46A5"/>
    <w:rsid w:val="004C51F5"/>
    <w:rsid w:val="004C5A80"/>
    <w:rsid w:val="004C605C"/>
    <w:rsid w:val="004C630B"/>
    <w:rsid w:val="004C6352"/>
    <w:rsid w:val="004C663F"/>
    <w:rsid w:val="004C6667"/>
    <w:rsid w:val="004C6A20"/>
    <w:rsid w:val="004C7E79"/>
    <w:rsid w:val="004D0125"/>
    <w:rsid w:val="004D01E0"/>
    <w:rsid w:val="004D02F2"/>
    <w:rsid w:val="004D0623"/>
    <w:rsid w:val="004D0636"/>
    <w:rsid w:val="004D0C6F"/>
    <w:rsid w:val="004D137F"/>
    <w:rsid w:val="004D1D12"/>
    <w:rsid w:val="004D1D73"/>
    <w:rsid w:val="004D23D7"/>
    <w:rsid w:val="004D2CFA"/>
    <w:rsid w:val="004D357F"/>
    <w:rsid w:val="004D3A15"/>
    <w:rsid w:val="004D3A16"/>
    <w:rsid w:val="004D4C37"/>
    <w:rsid w:val="004D5385"/>
    <w:rsid w:val="004D56D9"/>
    <w:rsid w:val="004D5A1F"/>
    <w:rsid w:val="004D5FB2"/>
    <w:rsid w:val="004D605A"/>
    <w:rsid w:val="004D67F7"/>
    <w:rsid w:val="004D6836"/>
    <w:rsid w:val="004D6934"/>
    <w:rsid w:val="004D75A6"/>
    <w:rsid w:val="004E0531"/>
    <w:rsid w:val="004E0737"/>
    <w:rsid w:val="004E115F"/>
    <w:rsid w:val="004E1534"/>
    <w:rsid w:val="004E1954"/>
    <w:rsid w:val="004E19C7"/>
    <w:rsid w:val="004E2406"/>
    <w:rsid w:val="004E2622"/>
    <w:rsid w:val="004E29C6"/>
    <w:rsid w:val="004E3187"/>
    <w:rsid w:val="004E3395"/>
    <w:rsid w:val="004E3407"/>
    <w:rsid w:val="004E4813"/>
    <w:rsid w:val="004E57B3"/>
    <w:rsid w:val="004E5A8C"/>
    <w:rsid w:val="004E5E2A"/>
    <w:rsid w:val="004E654E"/>
    <w:rsid w:val="004E6E00"/>
    <w:rsid w:val="004E6F15"/>
    <w:rsid w:val="004E7577"/>
    <w:rsid w:val="004E7841"/>
    <w:rsid w:val="004E7A2D"/>
    <w:rsid w:val="004F092C"/>
    <w:rsid w:val="004F0A31"/>
    <w:rsid w:val="004F1188"/>
    <w:rsid w:val="004F12C2"/>
    <w:rsid w:val="004F1AF2"/>
    <w:rsid w:val="004F1B34"/>
    <w:rsid w:val="004F1C6B"/>
    <w:rsid w:val="004F22F8"/>
    <w:rsid w:val="004F2866"/>
    <w:rsid w:val="004F2AD7"/>
    <w:rsid w:val="004F2E44"/>
    <w:rsid w:val="004F3339"/>
    <w:rsid w:val="004F379C"/>
    <w:rsid w:val="004F3EEB"/>
    <w:rsid w:val="004F429B"/>
    <w:rsid w:val="004F4D96"/>
    <w:rsid w:val="004F520E"/>
    <w:rsid w:val="004F543C"/>
    <w:rsid w:val="004F57E4"/>
    <w:rsid w:val="004F58B5"/>
    <w:rsid w:val="004F62CE"/>
    <w:rsid w:val="004F671A"/>
    <w:rsid w:val="004F6F43"/>
    <w:rsid w:val="004F785B"/>
    <w:rsid w:val="00500A11"/>
    <w:rsid w:val="00500AB8"/>
    <w:rsid w:val="00500BA5"/>
    <w:rsid w:val="00500FD5"/>
    <w:rsid w:val="005010E2"/>
    <w:rsid w:val="005015DF"/>
    <w:rsid w:val="00502166"/>
    <w:rsid w:val="005022BA"/>
    <w:rsid w:val="00502DA4"/>
    <w:rsid w:val="00503844"/>
    <w:rsid w:val="0050409C"/>
    <w:rsid w:val="0050463E"/>
    <w:rsid w:val="00504EE5"/>
    <w:rsid w:val="00505636"/>
    <w:rsid w:val="00505ECC"/>
    <w:rsid w:val="00505F3D"/>
    <w:rsid w:val="005061E2"/>
    <w:rsid w:val="0050687F"/>
    <w:rsid w:val="00506D28"/>
    <w:rsid w:val="00507065"/>
    <w:rsid w:val="00507212"/>
    <w:rsid w:val="00507313"/>
    <w:rsid w:val="00507316"/>
    <w:rsid w:val="00507DD3"/>
    <w:rsid w:val="00510043"/>
    <w:rsid w:val="00510C55"/>
    <w:rsid w:val="00510D5A"/>
    <w:rsid w:val="005116B0"/>
    <w:rsid w:val="0051191E"/>
    <w:rsid w:val="00512811"/>
    <w:rsid w:val="005135F9"/>
    <w:rsid w:val="005136C7"/>
    <w:rsid w:val="00514A82"/>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AB"/>
    <w:rsid w:val="00523A77"/>
    <w:rsid w:val="005247D1"/>
    <w:rsid w:val="00524928"/>
    <w:rsid w:val="005250E2"/>
    <w:rsid w:val="00525725"/>
    <w:rsid w:val="00525A22"/>
    <w:rsid w:val="00525CF9"/>
    <w:rsid w:val="00525F5B"/>
    <w:rsid w:val="005273BD"/>
    <w:rsid w:val="0052746B"/>
    <w:rsid w:val="0052798C"/>
    <w:rsid w:val="00527FB1"/>
    <w:rsid w:val="00530091"/>
    <w:rsid w:val="005309C7"/>
    <w:rsid w:val="00531B9D"/>
    <w:rsid w:val="0053219B"/>
    <w:rsid w:val="005330E3"/>
    <w:rsid w:val="00533834"/>
    <w:rsid w:val="00533BE1"/>
    <w:rsid w:val="005344AA"/>
    <w:rsid w:val="0053485E"/>
    <w:rsid w:val="0053544E"/>
    <w:rsid w:val="00535BDD"/>
    <w:rsid w:val="00537533"/>
    <w:rsid w:val="00537B79"/>
    <w:rsid w:val="00540283"/>
    <w:rsid w:val="00540E53"/>
    <w:rsid w:val="005410ED"/>
    <w:rsid w:val="005411F6"/>
    <w:rsid w:val="00541248"/>
    <w:rsid w:val="005412C2"/>
    <w:rsid w:val="00541F23"/>
    <w:rsid w:val="00541FFB"/>
    <w:rsid w:val="00542580"/>
    <w:rsid w:val="00542BE7"/>
    <w:rsid w:val="00542C34"/>
    <w:rsid w:val="005431A3"/>
    <w:rsid w:val="00543324"/>
    <w:rsid w:val="00543658"/>
    <w:rsid w:val="005438E2"/>
    <w:rsid w:val="00543E9F"/>
    <w:rsid w:val="00544122"/>
    <w:rsid w:val="005442DC"/>
    <w:rsid w:val="005443DD"/>
    <w:rsid w:val="00544B7B"/>
    <w:rsid w:val="00544EA5"/>
    <w:rsid w:val="00545474"/>
    <w:rsid w:val="0054624B"/>
    <w:rsid w:val="00546371"/>
    <w:rsid w:val="005463CD"/>
    <w:rsid w:val="005467E5"/>
    <w:rsid w:val="0054699E"/>
    <w:rsid w:val="0054761E"/>
    <w:rsid w:val="00547688"/>
    <w:rsid w:val="00547762"/>
    <w:rsid w:val="0055010B"/>
    <w:rsid w:val="005502BF"/>
    <w:rsid w:val="00550725"/>
    <w:rsid w:val="0055135C"/>
    <w:rsid w:val="00551440"/>
    <w:rsid w:val="005525ED"/>
    <w:rsid w:val="005526D2"/>
    <w:rsid w:val="005527C7"/>
    <w:rsid w:val="00552A1C"/>
    <w:rsid w:val="005533D1"/>
    <w:rsid w:val="00553A01"/>
    <w:rsid w:val="0055400E"/>
    <w:rsid w:val="005543FA"/>
    <w:rsid w:val="005544C1"/>
    <w:rsid w:val="0055486F"/>
    <w:rsid w:val="00554A12"/>
    <w:rsid w:val="00555066"/>
    <w:rsid w:val="0055673B"/>
    <w:rsid w:val="005568AF"/>
    <w:rsid w:val="005568BD"/>
    <w:rsid w:val="00556952"/>
    <w:rsid w:val="00556D97"/>
    <w:rsid w:val="00557E85"/>
    <w:rsid w:val="00557F8F"/>
    <w:rsid w:val="00557FD6"/>
    <w:rsid w:val="00560000"/>
    <w:rsid w:val="005601B2"/>
    <w:rsid w:val="0056068B"/>
    <w:rsid w:val="005607F4"/>
    <w:rsid w:val="00560970"/>
    <w:rsid w:val="00561091"/>
    <w:rsid w:val="005610E0"/>
    <w:rsid w:val="005614B1"/>
    <w:rsid w:val="00561677"/>
    <w:rsid w:val="0056223B"/>
    <w:rsid w:val="005623F3"/>
    <w:rsid w:val="00562821"/>
    <w:rsid w:val="00562BFB"/>
    <w:rsid w:val="00563202"/>
    <w:rsid w:val="005633ED"/>
    <w:rsid w:val="00564240"/>
    <w:rsid w:val="00564295"/>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A3F"/>
    <w:rsid w:val="00573E83"/>
    <w:rsid w:val="00573EC9"/>
    <w:rsid w:val="0057487B"/>
    <w:rsid w:val="00574E7E"/>
    <w:rsid w:val="0057532D"/>
    <w:rsid w:val="005758C2"/>
    <w:rsid w:val="00575BA5"/>
    <w:rsid w:val="00576037"/>
    <w:rsid w:val="0057712E"/>
    <w:rsid w:val="005779EC"/>
    <w:rsid w:val="00577BF1"/>
    <w:rsid w:val="00577C89"/>
    <w:rsid w:val="00577EB0"/>
    <w:rsid w:val="0058006D"/>
    <w:rsid w:val="00580AEF"/>
    <w:rsid w:val="005828F1"/>
    <w:rsid w:val="00583595"/>
    <w:rsid w:val="00583941"/>
    <w:rsid w:val="00583AD2"/>
    <w:rsid w:val="00583DE6"/>
    <w:rsid w:val="005841A8"/>
    <w:rsid w:val="005843E8"/>
    <w:rsid w:val="00584C34"/>
    <w:rsid w:val="00584D20"/>
    <w:rsid w:val="00585BD7"/>
    <w:rsid w:val="00585FEA"/>
    <w:rsid w:val="005864FA"/>
    <w:rsid w:val="005866B4"/>
    <w:rsid w:val="00586B77"/>
    <w:rsid w:val="00586CCA"/>
    <w:rsid w:val="00587206"/>
    <w:rsid w:val="005901D9"/>
    <w:rsid w:val="00590735"/>
    <w:rsid w:val="00590DA0"/>
    <w:rsid w:val="00591A84"/>
    <w:rsid w:val="00591B21"/>
    <w:rsid w:val="00592C27"/>
    <w:rsid w:val="0059307F"/>
    <w:rsid w:val="005943F4"/>
    <w:rsid w:val="00594509"/>
    <w:rsid w:val="00594BC9"/>
    <w:rsid w:val="00594CD1"/>
    <w:rsid w:val="00595447"/>
    <w:rsid w:val="00595B97"/>
    <w:rsid w:val="005961E3"/>
    <w:rsid w:val="0059655D"/>
    <w:rsid w:val="005968C7"/>
    <w:rsid w:val="00596DDE"/>
    <w:rsid w:val="0059753D"/>
    <w:rsid w:val="00597624"/>
    <w:rsid w:val="0059768B"/>
    <w:rsid w:val="0059778B"/>
    <w:rsid w:val="005A01EC"/>
    <w:rsid w:val="005A035D"/>
    <w:rsid w:val="005A061E"/>
    <w:rsid w:val="005A065F"/>
    <w:rsid w:val="005A0AFB"/>
    <w:rsid w:val="005A10C2"/>
    <w:rsid w:val="005A111E"/>
    <w:rsid w:val="005A18F5"/>
    <w:rsid w:val="005A195E"/>
    <w:rsid w:val="005A20F2"/>
    <w:rsid w:val="005A231D"/>
    <w:rsid w:val="005A24E8"/>
    <w:rsid w:val="005A2642"/>
    <w:rsid w:val="005A2F43"/>
    <w:rsid w:val="005A38FE"/>
    <w:rsid w:val="005A3FDF"/>
    <w:rsid w:val="005A43B7"/>
    <w:rsid w:val="005A56CA"/>
    <w:rsid w:val="005A5DD2"/>
    <w:rsid w:val="005A68A2"/>
    <w:rsid w:val="005A7746"/>
    <w:rsid w:val="005A7961"/>
    <w:rsid w:val="005A7981"/>
    <w:rsid w:val="005A7B04"/>
    <w:rsid w:val="005A7EB7"/>
    <w:rsid w:val="005B0524"/>
    <w:rsid w:val="005B0A15"/>
    <w:rsid w:val="005B0A2B"/>
    <w:rsid w:val="005B0B9A"/>
    <w:rsid w:val="005B1437"/>
    <w:rsid w:val="005B1C1F"/>
    <w:rsid w:val="005B24B5"/>
    <w:rsid w:val="005B2A6E"/>
    <w:rsid w:val="005B2BB4"/>
    <w:rsid w:val="005B2E22"/>
    <w:rsid w:val="005B2E5E"/>
    <w:rsid w:val="005B2F56"/>
    <w:rsid w:val="005B351D"/>
    <w:rsid w:val="005B35EE"/>
    <w:rsid w:val="005B3AD1"/>
    <w:rsid w:val="005B3F64"/>
    <w:rsid w:val="005B410B"/>
    <w:rsid w:val="005B505A"/>
    <w:rsid w:val="005B514F"/>
    <w:rsid w:val="005B51B9"/>
    <w:rsid w:val="005B5B63"/>
    <w:rsid w:val="005B5B67"/>
    <w:rsid w:val="005B5F5F"/>
    <w:rsid w:val="005B7B6E"/>
    <w:rsid w:val="005B7E63"/>
    <w:rsid w:val="005C1057"/>
    <w:rsid w:val="005C124C"/>
    <w:rsid w:val="005C14AC"/>
    <w:rsid w:val="005C1639"/>
    <w:rsid w:val="005C16D4"/>
    <w:rsid w:val="005C2023"/>
    <w:rsid w:val="005C226B"/>
    <w:rsid w:val="005C2301"/>
    <w:rsid w:val="005C298A"/>
    <w:rsid w:val="005C29B3"/>
    <w:rsid w:val="005C2A62"/>
    <w:rsid w:val="005C2FA7"/>
    <w:rsid w:val="005C353F"/>
    <w:rsid w:val="005C356A"/>
    <w:rsid w:val="005C3FC1"/>
    <w:rsid w:val="005C43D3"/>
    <w:rsid w:val="005C4C66"/>
    <w:rsid w:val="005C573B"/>
    <w:rsid w:val="005C67E4"/>
    <w:rsid w:val="005C7397"/>
    <w:rsid w:val="005C73E7"/>
    <w:rsid w:val="005C766D"/>
    <w:rsid w:val="005C7904"/>
    <w:rsid w:val="005D02DD"/>
    <w:rsid w:val="005D057F"/>
    <w:rsid w:val="005D07C1"/>
    <w:rsid w:val="005D0833"/>
    <w:rsid w:val="005D0CA6"/>
    <w:rsid w:val="005D1546"/>
    <w:rsid w:val="005D171F"/>
    <w:rsid w:val="005D176F"/>
    <w:rsid w:val="005D1A49"/>
    <w:rsid w:val="005D1E04"/>
    <w:rsid w:val="005D1E83"/>
    <w:rsid w:val="005D23C2"/>
    <w:rsid w:val="005D2531"/>
    <w:rsid w:val="005D35F0"/>
    <w:rsid w:val="005D3DBF"/>
    <w:rsid w:val="005D4CF4"/>
    <w:rsid w:val="005D4E52"/>
    <w:rsid w:val="005D564F"/>
    <w:rsid w:val="005D5BFA"/>
    <w:rsid w:val="005D6ED0"/>
    <w:rsid w:val="005D6FD0"/>
    <w:rsid w:val="005D7166"/>
    <w:rsid w:val="005D757F"/>
    <w:rsid w:val="005D758A"/>
    <w:rsid w:val="005D7FA5"/>
    <w:rsid w:val="005E0018"/>
    <w:rsid w:val="005E0805"/>
    <w:rsid w:val="005E0C04"/>
    <w:rsid w:val="005E0D39"/>
    <w:rsid w:val="005E0EF5"/>
    <w:rsid w:val="005E17F8"/>
    <w:rsid w:val="005E1A39"/>
    <w:rsid w:val="005E2229"/>
    <w:rsid w:val="005E22E8"/>
    <w:rsid w:val="005E28A0"/>
    <w:rsid w:val="005E3754"/>
    <w:rsid w:val="005E3A36"/>
    <w:rsid w:val="005E3FC3"/>
    <w:rsid w:val="005E4065"/>
    <w:rsid w:val="005E48EF"/>
    <w:rsid w:val="005E492F"/>
    <w:rsid w:val="005E4B61"/>
    <w:rsid w:val="005E4BA3"/>
    <w:rsid w:val="005E4D4F"/>
    <w:rsid w:val="005E5704"/>
    <w:rsid w:val="005E5CA7"/>
    <w:rsid w:val="005E5D2B"/>
    <w:rsid w:val="005E6348"/>
    <w:rsid w:val="005E650A"/>
    <w:rsid w:val="005E6572"/>
    <w:rsid w:val="005E66D2"/>
    <w:rsid w:val="005E6DB9"/>
    <w:rsid w:val="005E7AA6"/>
    <w:rsid w:val="005E7E7B"/>
    <w:rsid w:val="005E7F2A"/>
    <w:rsid w:val="005F01A1"/>
    <w:rsid w:val="005F0318"/>
    <w:rsid w:val="005F059F"/>
    <w:rsid w:val="005F0D65"/>
    <w:rsid w:val="005F1A5E"/>
    <w:rsid w:val="005F28F9"/>
    <w:rsid w:val="005F292E"/>
    <w:rsid w:val="005F2984"/>
    <w:rsid w:val="005F30DB"/>
    <w:rsid w:val="005F33ED"/>
    <w:rsid w:val="005F363F"/>
    <w:rsid w:val="005F398E"/>
    <w:rsid w:val="005F399F"/>
    <w:rsid w:val="005F3B88"/>
    <w:rsid w:val="005F4278"/>
    <w:rsid w:val="005F4569"/>
    <w:rsid w:val="005F4946"/>
    <w:rsid w:val="005F7275"/>
    <w:rsid w:val="005F7B45"/>
    <w:rsid w:val="006003F9"/>
    <w:rsid w:val="00600DD4"/>
    <w:rsid w:val="00600E6D"/>
    <w:rsid w:val="00601003"/>
    <w:rsid w:val="006017C2"/>
    <w:rsid w:val="006018D7"/>
    <w:rsid w:val="00601D89"/>
    <w:rsid w:val="0060247D"/>
    <w:rsid w:val="0060274B"/>
    <w:rsid w:val="00602890"/>
    <w:rsid w:val="00603A50"/>
    <w:rsid w:val="00603BEE"/>
    <w:rsid w:val="00603DC6"/>
    <w:rsid w:val="00603F04"/>
    <w:rsid w:val="006051C2"/>
    <w:rsid w:val="00605424"/>
    <w:rsid w:val="00605709"/>
    <w:rsid w:val="00605C51"/>
    <w:rsid w:val="00605EEB"/>
    <w:rsid w:val="00605FCC"/>
    <w:rsid w:val="00606453"/>
    <w:rsid w:val="00606B2F"/>
    <w:rsid w:val="00607BD9"/>
    <w:rsid w:val="00607DBD"/>
    <w:rsid w:val="00610817"/>
    <w:rsid w:val="00610CC5"/>
    <w:rsid w:val="006114B2"/>
    <w:rsid w:val="00611C01"/>
    <w:rsid w:val="00611DD6"/>
    <w:rsid w:val="00612370"/>
    <w:rsid w:val="00612A98"/>
    <w:rsid w:val="00612B86"/>
    <w:rsid w:val="00612CF9"/>
    <w:rsid w:val="00613197"/>
    <w:rsid w:val="00613311"/>
    <w:rsid w:val="0061344E"/>
    <w:rsid w:val="006134C0"/>
    <w:rsid w:val="006145D5"/>
    <w:rsid w:val="006148B6"/>
    <w:rsid w:val="00614970"/>
    <w:rsid w:val="00614B22"/>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A2A"/>
    <w:rsid w:val="00622F43"/>
    <w:rsid w:val="006236A6"/>
    <w:rsid w:val="006238DB"/>
    <w:rsid w:val="00623C75"/>
    <w:rsid w:val="00623DB9"/>
    <w:rsid w:val="00623E92"/>
    <w:rsid w:val="00624651"/>
    <w:rsid w:val="006253C2"/>
    <w:rsid w:val="00625922"/>
    <w:rsid w:val="00625D85"/>
    <w:rsid w:val="00625E70"/>
    <w:rsid w:val="0062639A"/>
    <w:rsid w:val="006269C4"/>
    <w:rsid w:val="00627B4E"/>
    <w:rsid w:val="00627B8A"/>
    <w:rsid w:val="006304B6"/>
    <w:rsid w:val="00630521"/>
    <w:rsid w:val="00630AD6"/>
    <w:rsid w:val="00630CB2"/>
    <w:rsid w:val="00631A0E"/>
    <w:rsid w:val="00631A5C"/>
    <w:rsid w:val="00631BAD"/>
    <w:rsid w:val="00632E62"/>
    <w:rsid w:val="00632F3C"/>
    <w:rsid w:val="006330AC"/>
    <w:rsid w:val="00633C17"/>
    <w:rsid w:val="00634560"/>
    <w:rsid w:val="00634A66"/>
    <w:rsid w:val="0063501D"/>
    <w:rsid w:val="00635983"/>
    <w:rsid w:val="00635F7F"/>
    <w:rsid w:val="0063609F"/>
    <w:rsid w:val="0063617A"/>
    <w:rsid w:val="00636F67"/>
    <w:rsid w:val="00637267"/>
    <w:rsid w:val="00637AF4"/>
    <w:rsid w:val="00637B6C"/>
    <w:rsid w:val="006407D9"/>
    <w:rsid w:val="00640814"/>
    <w:rsid w:val="006409BA"/>
    <w:rsid w:val="00640AA7"/>
    <w:rsid w:val="00640F37"/>
    <w:rsid w:val="0064164D"/>
    <w:rsid w:val="00641FEA"/>
    <w:rsid w:val="006428FE"/>
    <w:rsid w:val="00642EF8"/>
    <w:rsid w:val="0064364F"/>
    <w:rsid w:val="00643AC8"/>
    <w:rsid w:val="00644491"/>
    <w:rsid w:val="00644C39"/>
    <w:rsid w:val="00644E6A"/>
    <w:rsid w:val="0064546C"/>
    <w:rsid w:val="00645792"/>
    <w:rsid w:val="00645BE5"/>
    <w:rsid w:val="00645DB2"/>
    <w:rsid w:val="00645EBF"/>
    <w:rsid w:val="00646000"/>
    <w:rsid w:val="00646584"/>
    <w:rsid w:val="00647053"/>
    <w:rsid w:val="006470F6"/>
    <w:rsid w:val="00647130"/>
    <w:rsid w:val="0064744A"/>
    <w:rsid w:val="00647B8A"/>
    <w:rsid w:val="00647F72"/>
    <w:rsid w:val="00650382"/>
    <w:rsid w:val="006504F0"/>
    <w:rsid w:val="0065075A"/>
    <w:rsid w:val="006508DB"/>
    <w:rsid w:val="00650A73"/>
    <w:rsid w:val="00651266"/>
    <w:rsid w:val="006516BA"/>
    <w:rsid w:val="0065266A"/>
    <w:rsid w:val="00652931"/>
    <w:rsid w:val="00652B40"/>
    <w:rsid w:val="00653877"/>
    <w:rsid w:val="00653F5F"/>
    <w:rsid w:val="00654625"/>
    <w:rsid w:val="006554DE"/>
    <w:rsid w:val="0065571F"/>
    <w:rsid w:val="0065580A"/>
    <w:rsid w:val="00655E36"/>
    <w:rsid w:val="006560FE"/>
    <w:rsid w:val="00656ACF"/>
    <w:rsid w:val="006571E8"/>
    <w:rsid w:val="00657679"/>
    <w:rsid w:val="00657940"/>
    <w:rsid w:val="00657A3D"/>
    <w:rsid w:val="0066023E"/>
    <w:rsid w:val="0066082F"/>
    <w:rsid w:val="00661D68"/>
    <w:rsid w:val="00661F65"/>
    <w:rsid w:val="00662784"/>
    <w:rsid w:val="00662C64"/>
    <w:rsid w:val="00662D71"/>
    <w:rsid w:val="0066311B"/>
    <w:rsid w:val="006635D6"/>
    <w:rsid w:val="0066408F"/>
    <w:rsid w:val="00664177"/>
    <w:rsid w:val="00664417"/>
    <w:rsid w:val="00664461"/>
    <w:rsid w:val="0066467E"/>
    <w:rsid w:val="00664BBD"/>
    <w:rsid w:val="00665EB1"/>
    <w:rsid w:val="0066641B"/>
    <w:rsid w:val="006664C0"/>
    <w:rsid w:val="00666EE5"/>
    <w:rsid w:val="00667209"/>
    <w:rsid w:val="00667EA8"/>
    <w:rsid w:val="00670027"/>
    <w:rsid w:val="00670565"/>
    <w:rsid w:val="006709DB"/>
    <w:rsid w:val="00670C1E"/>
    <w:rsid w:val="00670F4E"/>
    <w:rsid w:val="00670FE4"/>
    <w:rsid w:val="0067182B"/>
    <w:rsid w:val="00671A83"/>
    <w:rsid w:val="00672215"/>
    <w:rsid w:val="006735C5"/>
    <w:rsid w:val="006738F1"/>
    <w:rsid w:val="00673D58"/>
    <w:rsid w:val="006753DE"/>
    <w:rsid w:val="00675652"/>
    <w:rsid w:val="00675B55"/>
    <w:rsid w:val="00676116"/>
    <w:rsid w:val="00676147"/>
    <w:rsid w:val="00676516"/>
    <w:rsid w:val="00676616"/>
    <w:rsid w:val="00677307"/>
    <w:rsid w:val="0067731C"/>
    <w:rsid w:val="0068035E"/>
    <w:rsid w:val="006808BC"/>
    <w:rsid w:val="00681185"/>
    <w:rsid w:val="0068228F"/>
    <w:rsid w:val="00682682"/>
    <w:rsid w:val="00682E83"/>
    <w:rsid w:val="006836D4"/>
    <w:rsid w:val="00683930"/>
    <w:rsid w:val="00683960"/>
    <w:rsid w:val="00683CDC"/>
    <w:rsid w:val="00683EB2"/>
    <w:rsid w:val="00683F1B"/>
    <w:rsid w:val="0068481A"/>
    <w:rsid w:val="006853BC"/>
    <w:rsid w:val="006864C2"/>
    <w:rsid w:val="0068680D"/>
    <w:rsid w:val="00686DB9"/>
    <w:rsid w:val="006875D6"/>
    <w:rsid w:val="00687F41"/>
    <w:rsid w:val="00690352"/>
    <w:rsid w:val="0069039F"/>
    <w:rsid w:val="00690452"/>
    <w:rsid w:val="00691155"/>
    <w:rsid w:val="00692298"/>
    <w:rsid w:val="00692518"/>
    <w:rsid w:val="00692520"/>
    <w:rsid w:val="00692E1C"/>
    <w:rsid w:val="00692F73"/>
    <w:rsid w:val="006930E5"/>
    <w:rsid w:val="0069396D"/>
    <w:rsid w:val="00693986"/>
    <w:rsid w:val="00693DD1"/>
    <w:rsid w:val="00693DDC"/>
    <w:rsid w:val="00694347"/>
    <w:rsid w:val="00694CEA"/>
    <w:rsid w:val="00695458"/>
    <w:rsid w:val="00695C59"/>
    <w:rsid w:val="00695EA2"/>
    <w:rsid w:val="00696356"/>
    <w:rsid w:val="00696628"/>
    <w:rsid w:val="00696AE4"/>
    <w:rsid w:val="00696C37"/>
    <w:rsid w:val="00697280"/>
    <w:rsid w:val="00697412"/>
    <w:rsid w:val="006977ED"/>
    <w:rsid w:val="00697A73"/>
    <w:rsid w:val="00697E3E"/>
    <w:rsid w:val="006A053B"/>
    <w:rsid w:val="006A17B2"/>
    <w:rsid w:val="006A29B6"/>
    <w:rsid w:val="006A2ADF"/>
    <w:rsid w:val="006A3BC3"/>
    <w:rsid w:val="006A3C94"/>
    <w:rsid w:val="006A3CDE"/>
    <w:rsid w:val="006A4821"/>
    <w:rsid w:val="006A490F"/>
    <w:rsid w:val="006A4A7A"/>
    <w:rsid w:val="006A4C13"/>
    <w:rsid w:val="006A5190"/>
    <w:rsid w:val="006A5B36"/>
    <w:rsid w:val="006A5E96"/>
    <w:rsid w:val="006A6D5E"/>
    <w:rsid w:val="006A75C2"/>
    <w:rsid w:val="006B03B8"/>
    <w:rsid w:val="006B2509"/>
    <w:rsid w:val="006B2621"/>
    <w:rsid w:val="006B289F"/>
    <w:rsid w:val="006B2BFE"/>
    <w:rsid w:val="006B3CD0"/>
    <w:rsid w:val="006B412B"/>
    <w:rsid w:val="006B4166"/>
    <w:rsid w:val="006B4772"/>
    <w:rsid w:val="006B4D33"/>
    <w:rsid w:val="006B5CEB"/>
    <w:rsid w:val="006B6A0E"/>
    <w:rsid w:val="006B6C67"/>
    <w:rsid w:val="006B6D97"/>
    <w:rsid w:val="006B71DD"/>
    <w:rsid w:val="006B7A43"/>
    <w:rsid w:val="006B7B4A"/>
    <w:rsid w:val="006B7E38"/>
    <w:rsid w:val="006C005C"/>
    <w:rsid w:val="006C06A8"/>
    <w:rsid w:val="006C0F04"/>
    <w:rsid w:val="006C1ADD"/>
    <w:rsid w:val="006C1DC0"/>
    <w:rsid w:val="006C2469"/>
    <w:rsid w:val="006C270E"/>
    <w:rsid w:val="006C2A23"/>
    <w:rsid w:val="006C502E"/>
    <w:rsid w:val="006C56B0"/>
    <w:rsid w:val="006C5F53"/>
    <w:rsid w:val="006C6272"/>
    <w:rsid w:val="006C66E6"/>
    <w:rsid w:val="006C71BA"/>
    <w:rsid w:val="006C7D3F"/>
    <w:rsid w:val="006D0530"/>
    <w:rsid w:val="006D0F63"/>
    <w:rsid w:val="006D17A6"/>
    <w:rsid w:val="006D1920"/>
    <w:rsid w:val="006D1C30"/>
    <w:rsid w:val="006D296E"/>
    <w:rsid w:val="006D4104"/>
    <w:rsid w:val="006D4BDC"/>
    <w:rsid w:val="006D4D1B"/>
    <w:rsid w:val="006D55A5"/>
    <w:rsid w:val="006D5DDF"/>
    <w:rsid w:val="006D693B"/>
    <w:rsid w:val="006D6A76"/>
    <w:rsid w:val="006D70FC"/>
    <w:rsid w:val="006D73F3"/>
    <w:rsid w:val="006D7530"/>
    <w:rsid w:val="006D7C56"/>
    <w:rsid w:val="006E0472"/>
    <w:rsid w:val="006E0B2A"/>
    <w:rsid w:val="006E1785"/>
    <w:rsid w:val="006E1EAE"/>
    <w:rsid w:val="006E20B2"/>
    <w:rsid w:val="006E24D9"/>
    <w:rsid w:val="006E31AA"/>
    <w:rsid w:val="006E3D30"/>
    <w:rsid w:val="006E3F40"/>
    <w:rsid w:val="006E4197"/>
    <w:rsid w:val="006E4865"/>
    <w:rsid w:val="006E4EAC"/>
    <w:rsid w:val="006E5517"/>
    <w:rsid w:val="006E57E7"/>
    <w:rsid w:val="006E5B69"/>
    <w:rsid w:val="006E5C28"/>
    <w:rsid w:val="006E5FC5"/>
    <w:rsid w:val="006E6441"/>
    <w:rsid w:val="006E6989"/>
    <w:rsid w:val="006E6BAC"/>
    <w:rsid w:val="006E6E32"/>
    <w:rsid w:val="006E736E"/>
    <w:rsid w:val="006E7791"/>
    <w:rsid w:val="006E77C5"/>
    <w:rsid w:val="006E7871"/>
    <w:rsid w:val="006E7A21"/>
    <w:rsid w:val="006E7B02"/>
    <w:rsid w:val="006E7F12"/>
    <w:rsid w:val="006F0063"/>
    <w:rsid w:val="006F03F7"/>
    <w:rsid w:val="006F08C0"/>
    <w:rsid w:val="006F0BBE"/>
    <w:rsid w:val="006F10A1"/>
    <w:rsid w:val="006F1696"/>
    <w:rsid w:val="006F18E8"/>
    <w:rsid w:val="006F1A92"/>
    <w:rsid w:val="006F1B9D"/>
    <w:rsid w:val="006F2201"/>
    <w:rsid w:val="006F282D"/>
    <w:rsid w:val="006F2962"/>
    <w:rsid w:val="006F3184"/>
    <w:rsid w:val="006F32F1"/>
    <w:rsid w:val="006F364A"/>
    <w:rsid w:val="006F3A30"/>
    <w:rsid w:val="006F3E07"/>
    <w:rsid w:val="006F3E45"/>
    <w:rsid w:val="006F4130"/>
    <w:rsid w:val="006F4710"/>
    <w:rsid w:val="006F49DD"/>
    <w:rsid w:val="006F5831"/>
    <w:rsid w:val="006F5880"/>
    <w:rsid w:val="006F5E0B"/>
    <w:rsid w:val="006F63EC"/>
    <w:rsid w:val="006F6E12"/>
    <w:rsid w:val="006F70FF"/>
    <w:rsid w:val="006F72D3"/>
    <w:rsid w:val="006F76C8"/>
    <w:rsid w:val="006F7720"/>
    <w:rsid w:val="006F7F54"/>
    <w:rsid w:val="00700096"/>
    <w:rsid w:val="0070274A"/>
    <w:rsid w:val="00702C57"/>
    <w:rsid w:val="00703605"/>
    <w:rsid w:val="0070450A"/>
    <w:rsid w:val="00704513"/>
    <w:rsid w:val="007045F6"/>
    <w:rsid w:val="007048C8"/>
    <w:rsid w:val="00704ADB"/>
    <w:rsid w:val="00704CB6"/>
    <w:rsid w:val="00704CCB"/>
    <w:rsid w:val="007054A2"/>
    <w:rsid w:val="0070576B"/>
    <w:rsid w:val="0070642B"/>
    <w:rsid w:val="007067C5"/>
    <w:rsid w:val="00707193"/>
    <w:rsid w:val="00710B5E"/>
    <w:rsid w:val="00710B7E"/>
    <w:rsid w:val="00710BCE"/>
    <w:rsid w:val="00711373"/>
    <w:rsid w:val="007126AB"/>
    <w:rsid w:val="00712FFF"/>
    <w:rsid w:val="007133C8"/>
    <w:rsid w:val="00713432"/>
    <w:rsid w:val="00713543"/>
    <w:rsid w:val="00713822"/>
    <w:rsid w:val="007145A8"/>
    <w:rsid w:val="007146BE"/>
    <w:rsid w:val="00714B8E"/>
    <w:rsid w:val="007150A6"/>
    <w:rsid w:val="00715984"/>
    <w:rsid w:val="00716247"/>
    <w:rsid w:val="00716B26"/>
    <w:rsid w:val="00717DE1"/>
    <w:rsid w:val="00717DFD"/>
    <w:rsid w:val="0072067D"/>
    <w:rsid w:val="00720831"/>
    <w:rsid w:val="00720C81"/>
    <w:rsid w:val="007211C1"/>
    <w:rsid w:val="0072138F"/>
    <w:rsid w:val="00721C68"/>
    <w:rsid w:val="00721C6C"/>
    <w:rsid w:val="00721CFD"/>
    <w:rsid w:val="00722234"/>
    <w:rsid w:val="00722625"/>
    <w:rsid w:val="00723392"/>
    <w:rsid w:val="0072395E"/>
    <w:rsid w:val="00723E9F"/>
    <w:rsid w:val="00723FBB"/>
    <w:rsid w:val="00724460"/>
    <w:rsid w:val="00724872"/>
    <w:rsid w:val="00724DDE"/>
    <w:rsid w:val="007252B6"/>
    <w:rsid w:val="00725636"/>
    <w:rsid w:val="0072564D"/>
    <w:rsid w:val="00725BB4"/>
    <w:rsid w:val="007260F9"/>
    <w:rsid w:val="00726251"/>
    <w:rsid w:val="00726B6D"/>
    <w:rsid w:val="00726D71"/>
    <w:rsid w:val="00727511"/>
    <w:rsid w:val="00730C7A"/>
    <w:rsid w:val="00730E9D"/>
    <w:rsid w:val="0073131B"/>
    <w:rsid w:val="0073166D"/>
    <w:rsid w:val="00731980"/>
    <w:rsid w:val="00731996"/>
    <w:rsid w:val="00732127"/>
    <w:rsid w:val="00732450"/>
    <w:rsid w:val="00733432"/>
    <w:rsid w:val="0073467D"/>
    <w:rsid w:val="00734843"/>
    <w:rsid w:val="00734908"/>
    <w:rsid w:val="0073495F"/>
    <w:rsid w:val="00734A54"/>
    <w:rsid w:val="00734DB3"/>
    <w:rsid w:val="007350C2"/>
    <w:rsid w:val="007351DA"/>
    <w:rsid w:val="007355DC"/>
    <w:rsid w:val="00735AEB"/>
    <w:rsid w:val="00736224"/>
    <w:rsid w:val="007368AB"/>
    <w:rsid w:val="007371E3"/>
    <w:rsid w:val="00737BBC"/>
    <w:rsid w:val="00737F14"/>
    <w:rsid w:val="00737F25"/>
    <w:rsid w:val="007402A1"/>
    <w:rsid w:val="00740E69"/>
    <w:rsid w:val="00741681"/>
    <w:rsid w:val="0074168A"/>
    <w:rsid w:val="00742577"/>
    <w:rsid w:val="00742CFB"/>
    <w:rsid w:val="00743568"/>
    <w:rsid w:val="00743AB0"/>
    <w:rsid w:val="00743B4A"/>
    <w:rsid w:val="00744333"/>
    <w:rsid w:val="00744849"/>
    <w:rsid w:val="0074518B"/>
    <w:rsid w:val="007453A0"/>
    <w:rsid w:val="007455F1"/>
    <w:rsid w:val="00745708"/>
    <w:rsid w:val="00745A5D"/>
    <w:rsid w:val="00745C54"/>
    <w:rsid w:val="00745D0E"/>
    <w:rsid w:val="007466DE"/>
    <w:rsid w:val="00746D3D"/>
    <w:rsid w:val="0074740A"/>
    <w:rsid w:val="007478E1"/>
    <w:rsid w:val="00747A88"/>
    <w:rsid w:val="00750382"/>
    <w:rsid w:val="007504F0"/>
    <w:rsid w:val="00751CFD"/>
    <w:rsid w:val="007522A1"/>
    <w:rsid w:val="00752411"/>
    <w:rsid w:val="00752CEB"/>
    <w:rsid w:val="00752F45"/>
    <w:rsid w:val="0075407C"/>
    <w:rsid w:val="007541B2"/>
    <w:rsid w:val="0075431B"/>
    <w:rsid w:val="007544AB"/>
    <w:rsid w:val="007546B6"/>
    <w:rsid w:val="00754808"/>
    <w:rsid w:val="00754E71"/>
    <w:rsid w:val="00754FB5"/>
    <w:rsid w:val="00755555"/>
    <w:rsid w:val="007557D0"/>
    <w:rsid w:val="007568BB"/>
    <w:rsid w:val="00756A03"/>
    <w:rsid w:val="00756BEA"/>
    <w:rsid w:val="00756DDD"/>
    <w:rsid w:val="00756E02"/>
    <w:rsid w:val="007571E6"/>
    <w:rsid w:val="007573B3"/>
    <w:rsid w:val="0075756A"/>
    <w:rsid w:val="00757B15"/>
    <w:rsid w:val="00760FC4"/>
    <w:rsid w:val="007613E7"/>
    <w:rsid w:val="007615B2"/>
    <w:rsid w:val="00761DBE"/>
    <w:rsid w:val="007621FC"/>
    <w:rsid w:val="00762212"/>
    <w:rsid w:val="00762C53"/>
    <w:rsid w:val="0076346B"/>
    <w:rsid w:val="00763BB3"/>
    <w:rsid w:val="0076402E"/>
    <w:rsid w:val="00764247"/>
    <w:rsid w:val="007647CA"/>
    <w:rsid w:val="00764AE7"/>
    <w:rsid w:val="00764C5C"/>
    <w:rsid w:val="00764D2E"/>
    <w:rsid w:val="007654DD"/>
    <w:rsid w:val="00765628"/>
    <w:rsid w:val="0076586B"/>
    <w:rsid w:val="007659BC"/>
    <w:rsid w:val="00765F2B"/>
    <w:rsid w:val="0076624A"/>
    <w:rsid w:val="00766CCC"/>
    <w:rsid w:val="007671AC"/>
    <w:rsid w:val="007673B7"/>
    <w:rsid w:val="00767A9B"/>
    <w:rsid w:val="00767C2B"/>
    <w:rsid w:val="00767F12"/>
    <w:rsid w:val="00770256"/>
    <w:rsid w:val="007705E5"/>
    <w:rsid w:val="007705EC"/>
    <w:rsid w:val="0077079E"/>
    <w:rsid w:val="00772488"/>
    <w:rsid w:val="00772E9D"/>
    <w:rsid w:val="007744B4"/>
    <w:rsid w:val="00774D5A"/>
    <w:rsid w:val="00774DBC"/>
    <w:rsid w:val="00774E09"/>
    <w:rsid w:val="007753FB"/>
    <w:rsid w:val="007754B2"/>
    <w:rsid w:val="0077586E"/>
    <w:rsid w:val="00775E16"/>
    <w:rsid w:val="00775EBF"/>
    <w:rsid w:val="00775F2F"/>
    <w:rsid w:val="00776010"/>
    <w:rsid w:val="007760A9"/>
    <w:rsid w:val="00776137"/>
    <w:rsid w:val="007766EF"/>
    <w:rsid w:val="007771ED"/>
    <w:rsid w:val="007774B2"/>
    <w:rsid w:val="007775F2"/>
    <w:rsid w:val="0077785A"/>
    <w:rsid w:val="00777AAF"/>
    <w:rsid w:val="00780320"/>
    <w:rsid w:val="0078115E"/>
    <w:rsid w:val="007812B5"/>
    <w:rsid w:val="0078149D"/>
    <w:rsid w:val="007815B6"/>
    <w:rsid w:val="00781B87"/>
    <w:rsid w:val="00781D43"/>
    <w:rsid w:val="007821CB"/>
    <w:rsid w:val="00782221"/>
    <w:rsid w:val="0078291A"/>
    <w:rsid w:val="00783C24"/>
    <w:rsid w:val="007845BE"/>
    <w:rsid w:val="00784DE2"/>
    <w:rsid w:val="007850C3"/>
    <w:rsid w:val="00785250"/>
    <w:rsid w:val="0078535F"/>
    <w:rsid w:val="007855FC"/>
    <w:rsid w:val="00785CD6"/>
    <w:rsid w:val="00785EE3"/>
    <w:rsid w:val="0078704A"/>
    <w:rsid w:val="007870A4"/>
    <w:rsid w:val="0078715D"/>
    <w:rsid w:val="00787C98"/>
    <w:rsid w:val="00787ECA"/>
    <w:rsid w:val="0079062B"/>
    <w:rsid w:val="0079080C"/>
    <w:rsid w:val="007911D0"/>
    <w:rsid w:val="007915C0"/>
    <w:rsid w:val="00791917"/>
    <w:rsid w:val="00791F3F"/>
    <w:rsid w:val="00791FEF"/>
    <w:rsid w:val="007923E8"/>
    <w:rsid w:val="007925CE"/>
    <w:rsid w:val="0079283B"/>
    <w:rsid w:val="00793464"/>
    <w:rsid w:val="00793C0D"/>
    <w:rsid w:val="00793F64"/>
    <w:rsid w:val="0079415E"/>
    <w:rsid w:val="00794E12"/>
    <w:rsid w:val="00794EBD"/>
    <w:rsid w:val="00795302"/>
    <w:rsid w:val="00795862"/>
    <w:rsid w:val="00795E1C"/>
    <w:rsid w:val="00796069"/>
    <w:rsid w:val="00796356"/>
    <w:rsid w:val="00796459"/>
    <w:rsid w:val="0079668E"/>
    <w:rsid w:val="007971CD"/>
    <w:rsid w:val="0079778C"/>
    <w:rsid w:val="00797BB8"/>
    <w:rsid w:val="00797C75"/>
    <w:rsid w:val="007A005E"/>
    <w:rsid w:val="007A03C7"/>
    <w:rsid w:val="007A06A5"/>
    <w:rsid w:val="007A0E68"/>
    <w:rsid w:val="007A105F"/>
    <w:rsid w:val="007A106F"/>
    <w:rsid w:val="007A16A8"/>
    <w:rsid w:val="007A1AED"/>
    <w:rsid w:val="007A1D33"/>
    <w:rsid w:val="007A229A"/>
    <w:rsid w:val="007A22AC"/>
    <w:rsid w:val="007A2891"/>
    <w:rsid w:val="007A2BFB"/>
    <w:rsid w:val="007A37AA"/>
    <w:rsid w:val="007A3DDE"/>
    <w:rsid w:val="007A3FBE"/>
    <w:rsid w:val="007A45CF"/>
    <w:rsid w:val="007A488D"/>
    <w:rsid w:val="007A4EC4"/>
    <w:rsid w:val="007A571E"/>
    <w:rsid w:val="007A5CDB"/>
    <w:rsid w:val="007A610F"/>
    <w:rsid w:val="007A6668"/>
    <w:rsid w:val="007A692F"/>
    <w:rsid w:val="007A7529"/>
    <w:rsid w:val="007A77F4"/>
    <w:rsid w:val="007A7D9C"/>
    <w:rsid w:val="007B042F"/>
    <w:rsid w:val="007B04E1"/>
    <w:rsid w:val="007B05F3"/>
    <w:rsid w:val="007B0D5D"/>
    <w:rsid w:val="007B171B"/>
    <w:rsid w:val="007B1A3A"/>
    <w:rsid w:val="007B1A6B"/>
    <w:rsid w:val="007B1C6A"/>
    <w:rsid w:val="007B1C8C"/>
    <w:rsid w:val="007B1F3E"/>
    <w:rsid w:val="007B22D9"/>
    <w:rsid w:val="007B2B31"/>
    <w:rsid w:val="007B3208"/>
    <w:rsid w:val="007B3A53"/>
    <w:rsid w:val="007B3A70"/>
    <w:rsid w:val="007B4300"/>
    <w:rsid w:val="007B551C"/>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642"/>
    <w:rsid w:val="007C17F7"/>
    <w:rsid w:val="007C1DA4"/>
    <w:rsid w:val="007C2238"/>
    <w:rsid w:val="007C2453"/>
    <w:rsid w:val="007C26A5"/>
    <w:rsid w:val="007C2BA7"/>
    <w:rsid w:val="007C2DDD"/>
    <w:rsid w:val="007C2F93"/>
    <w:rsid w:val="007C309F"/>
    <w:rsid w:val="007C322E"/>
    <w:rsid w:val="007C3EDE"/>
    <w:rsid w:val="007C40D1"/>
    <w:rsid w:val="007C41E4"/>
    <w:rsid w:val="007C423E"/>
    <w:rsid w:val="007C423F"/>
    <w:rsid w:val="007C4293"/>
    <w:rsid w:val="007C449A"/>
    <w:rsid w:val="007C4500"/>
    <w:rsid w:val="007C47CA"/>
    <w:rsid w:val="007C4B4E"/>
    <w:rsid w:val="007C4C71"/>
    <w:rsid w:val="007C556B"/>
    <w:rsid w:val="007C6887"/>
    <w:rsid w:val="007C68B9"/>
    <w:rsid w:val="007C6F4F"/>
    <w:rsid w:val="007C76DC"/>
    <w:rsid w:val="007D0C70"/>
    <w:rsid w:val="007D12FF"/>
    <w:rsid w:val="007D1644"/>
    <w:rsid w:val="007D1806"/>
    <w:rsid w:val="007D2B03"/>
    <w:rsid w:val="007D2F22"/>
    <w:rsid w:val="007D311C"/>
    <w:rsid w:val="007D35D7"/>
    <w:rsid w:val="007D3B92"/>
    <w:rsid w:val="007D3DB2"/>
    <w:rsid w:val="007D3F2C"/>
    <w:rsid w:val="007D3FD5"/>
    <w:rsid w:val="007D480D"/>
    <w:rsid w:val="007D5704"/>
    <w:rsid w:val="007D5A22"/>
    <w:rsid w:val="007D5DF2"/>
    <w:rsid w:val="007D5FDF"/>
    <w:rsid w:val="007D697A"/>
    <w:rsid w:val="007D6AF9"/>
    <w:rsid w:val="007D6B7F"/>
    <w:rsid w:val="007D7266"/>
    <w:rsid w:val="007D7696"/>
    <w:rsid w:val="007E0B80"/>
    <w:rsid w:val="007E0C0F"/>
    <w:rsid w:val="007E0F5F"/>
    <w:rsid w:val="007E14BE"/>
    <w:rsid w:val="007E1CC8"/>
    <w:rsid w:val="007E2486"/>
    <w:rsid w:val="007E2C57"/>
    <w:rsid w:val="007E35C7"/>
    <w:rsid w:val="007E3831"/>
    <w:rsid w:val="007E392C"/>
    <w:rsid w:val="007E3B09"/>
    <w:rsid w:val="007E3DA5"/>
    <w:rsid w:val="007E4284"/>
    <w:rsid w:val="007E431C"/>
    <w:rsid w:val="007E4350"/>
    <w:rsid w:val="007E4442"/>
    <w:rsid w:val="007E4791"/>
    <w:rsid w:val="007E47D6"/>
    <w:rsid w:val="007E485D"/>
    <w:rsid w:val="007E4959"/>
    <w:rsid w:val="007E5402"/>
    <w:rsid w:val="007E54B1"/>
    <w:rsid w:val="007E5517"/>
    <w:rsid w:val="007E56AF"/>
    <w:rsid w:val="007E5923"/>
    <w:rsid w:val="007E5988"/>
    <w:rsid w:val="007E6655"/>
    <w:rsid w:val="007E71E1"/>
    <w:rsid w:val="007E7244"/>
    <w:rsid w:val="007E7252"/>
    <w:rsid w:val="007E7DD5"/>
    <w:rsid w:val="007F076E"/>
    <w:rsid w:val="007F0C81"/>
    <w:rsid w:val="007F1322"/>
    <w:rsid w:val="007F2991"/>
    <w:rsid w:val="007F2B92"/>
    <w:rsid w:val="007F2D65"/>
    <w:rsid w:val="007F3285"/>
    <w:rsid w:val="007F39E8"/>
    <w:rsid w:val="007F3D35"/>
    <w:rsid w:val="007F44A1"/>
    <w:rsid w:val="007F4B9E"/>
    <w:rsid w:val="007F4D0C"/>
    <w:rsid w:val="007F53DF"/>
    <w:rsid w:val="007F5602"/>
    <w:rsid w:val="007F5A56"/>
    <w:rsid w:val="007F5AB2"/>
    <w:rsid w:val="007F5B3A"/>
    <w:rsid w:val="007F630F"/>
    <w:rsid w:val="007F6D88"/>
    <w:rsid w:val="007F6DEF"/>
    <w:rsid w:val="007F72F4"/>
    <w:rsid w:val="007F7C57"/>
    <w:rsid w:val="00800331"/>
    <w:rsid w:val="00800A37"/>
    <w:rsid w:val="00801EB4"/>
    <w:rsid w:val="008021A0"/>
    <w:rsid w:val="008023BE"/>
    <w:rsid w:val="00802A67"/>
    <w:rsid w:val="008030FD"/>
    <w:rsid w:val="00803EBB"/>
    <w:rsid w:val="008041EE"/>
    <w:rsid w:val="00804210"/>
    <w:rsid w:val="00804EAC"/>
    <w:rsid w:val="00805029"/>
    <w:rsid w:val="008050FC"/>
    <w:rsid w:val="00805163"/>
    <w:rsid w:val="00805732"/>
    <w:rsid w:val="00806046"/>
    <w:rsid w:val="008064E5"/>
    <w:rsid w:val="0080682F"/>
    <w:rsid w:val="00806CD5"/>
    <w:rsid w:val="00806EA4"/>
    <w:rsid w:val="0080705D"/>
    <w:rsid w:val="008072D1"/>
    <w:rsid w:val="008078DF"/>
    <w:rsid w:val="00807BFD"/>
    <w:rsid w:val="00807D4B"/>
    <w:rsid w:val="008103F7"/>
    <w:rsid w:val="00810580"/>
    <w:rsid w:val="0081074A"/>
    <w:rsid w:val="00810BB8"/>
    <w:rsid w:val="00811080"/>
    <w:rsid w:val="00811424"/>
    <w:rsid w:val="008114C9"/>
    <w:rsid w:val="00811516"/>
    <w:rsid w:val="00811CF3"/>
    <w:rsid w:val="0081296B"/>
    <w:rsid w:val="0081297F"/>
    <w:rsid w:val="00812BC1"/>
    <w:rsid w:val="00812C1C"/>
    <w:rsid w:val="0081378B"/>
    <w:rsid w:val="00813AD1"/>
    <w:rsid w:val="00813CAD"/>
    <w:rsid w:val="00813FE7"/>
    <w:rsid w:val="00814318"/>
    <w:rsid w:val="00814455"/>
    <w:rsid w:val="00814A44"/>
    <w:rsid w:val="00814A5D"/>
    <w:rsid w:val="008151C1"/>
    <w:rsid w:val="00815E88"/>
    <w:rsid w:val="00816361"/>
    <w:rsid w:val="00816CFE"/>
    <w:rsid w:val="00816D5A"/>
    <w:rsid w:val="008172E3"/>
    <w:rsid w:val="008172FA"/>
    <w:rsid w:val="00817D45"/>
    <w:rsid w:val="00820460"/>
    <w:rsid w:val="008219F9"/>
    <w:rsid w:val="00821ADE"/>
    <w:rsid w:val="00822066"/>
    <w:rsid w:val="00822167"/>
    <w:rsid w:val="00822701"/>
    <w:rsid w:val="00822861"/>
    <w:rsid w:val="00822D0D"/>
    <w:rsid w:val="00822E53"/>
    <w:rsid w:val="00823321"/>
    <w:rsid w:val="0082344D"/>
    <w:rsid w:val="00823936"/>
    <w:rsid w:val="00823FD4"/>
    <w:rsid w:val="0082453B"/>
    <w:rsid w:val="00824E11"/>
    <w:rsid w:val="00825FAF"/>
    <w:rsid w:val="008264DC"/>
    <w:rsid w:val="008269F4"/>
    <w:rsid w:val="00826AF6"/>
    <w:rsid w:val="00826C83"/>
    <w:rsid w:val="00827989"/>
    <w:rsid w:val="0083022A"/>
    <w:rsid w:val="00830350"/>
    <w:rsid w:val="00830A01"/>
    <w:rsid w:val="008312FD"/>
    <w:rsid w:val="008314BC"/>
    <w:rsid w:val="00832115"/>
    <w:rsid w:val="00832227"/>
    <w:rsid w:val="008326C3"/>
    <w:rsid w:val="00832723"/>
    <w:rsid w:val="00832A9B"/>
    <w:rsid w:val="0083304D"/>
    <w:rsid w:val="0083375D"/>
    <w:rsid w:val="00833ABE"/>
    <w:rsid w:val="00834613"/>
    <w:rsid w:val="00834AC4"/>
    <w:rsid w:val="00834D6D"/>
    <w:rsid w:val="0083559C"/>
    <w:rsid w:val="008355A8"/>
    <w:rsid w:val="008364AB"/>
    <w:rsid w:val="0083723C"/>
    <w:rsid w:val="00837A0B"/>
    <w:rsid w:val="00840ACD"/>
    <w:rsid w:val="00840B85"/>
    <w:rsid w:val="0084154C"/>
    <w:rsid w:val="00841577"/>
    <w:rsid w:val="0084177E"/>
    <w:rsid w:val="00841886"/>
    <w:rsid w:val="008419F5"/>
    <w:rsid w:val="00841B7E"/>
    <w:rsid w:val="0084269B"/>
    <w:rsid w:val="00843232"/>
    <w:rsid w:val="008433B6"/>
    <w:rsid w:val="0084399B"/>
    <w:rsid w:val="00843AD7"/>
    <w:rsid w:val="00843C90"/>
    <w:rsid w:val="00843D5B"/>
    <w:rsid w:val="0084423E"/>
    <w:rsid w:val="008446D2"/>
    <w:rsid w:val="008448F6"/>
    <w:rsid w:val="00845547"/>
    <w:rsid w:val="00845664"/>
    <w:rsid w:val="00845671"/>
    <w:rsid w:val="0084626A"/>
    <w:rsid w:val="00846687"/>
    <w:rsid w:val="00846C1A"/>
    <w:rsid w:val="00850040"/>
    <w:rsid w:val="0085028B"/>
    <w:rsid w:val="00850995"/>
    <w:rsid w:val="00850E6D"/>
    <w:rsid w:val="00850F3E"/>
    <w:rsid w:val="0085105A"/>
    <w:rsid w:val="00852A36"/>
    <w:rsid w:val="00852BFF"/>
    <w:rsid w:val="00853CD4"/>
    <w:rsid w:val="008541C1"/>
    <w:rsid w:val="00854712"/>
    <w:rsid w:val="00854BBA"/>
    <w:rsid w:val="00854E60"/>
    <w:rsid w:val="00855278"/>
    <w:rsid w:val="0085530A"/>
    <w:rsid w:val="00855848"/>
    <w:rsid w:val="0085594A"/>
    <w:rsid w:val="00855CEE"/>
    <w:rsid w:val="00855D85"/>
    <w:rsid w:val="00855EA1"/>
    <w:rsid w:val="00855F74"/>
    <w:rsid w:val="00856675"/>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22F"/>
    <w:rsid w:val="008632DA"/>
    <w:rsid w:val="0086359C"/>
    <w:rsid w:val="00863E43"/>
    <w:rsid w:val="008641E9"/>
    <w:rsid w:val="008642F1"/>
    <w:rsid w:val="00864651"/>
    <w:rsid w:val="008646F8"/>
    <w:rsid w:val="0086560B"/>
    <w:rsid w:val="00866AF9"/>
    <w:rsid w:val="00867468"/>
    <w:rsid w:val="00867A50"/>
    <w:rsid w:val="00867ACE"/>
    <w:rsid w:val="0087013B"/>
    <w:rsid w:val="00870D72"/>
    <w:rsid w:val="00871318"/>
    <w:rsid w:val="00872051"/>
    <w:rsid w:val="00872B9C"/>
    <w:rsid w:val="00872C60"/>
    <w:rsid w:val="008736BE"/>
    <w:rsid w:val="00873E89"/>
    <w:rsid w:val="00873EF9"/>
    <w:rsid w:val="008740E0"/>
    <w:rsid w:val="00874F3D"/>
    <w:rsid w:val="0087525F"/>
    <w:rsid w:val="00875ECF"/>
    <w:rsid w:val="0087620D"/>
    <w:rsid w:val="00876886"/>
    <w:rsid w:val="0087695C"/>
    <w:rsid w:val="0087746F"/>
    <w:rsid w:val="00877A4F"/>
    <w:rsid w:val="00877A53"/>
    <w:rsid w:val="0088061C"/>
    <w:rsid w:val="008807E0"/>
    <w:rsid w:val="00880BAF"/>
    <w:rsid w:val="008817DE"/>
    <w:rsid w:val="008833A3"/>
    <w:rsid w:val="00883495"/>
    <w:rsid w:val="00883681"/>
    <w:rsid w:val="00883B63"/>
    <w:rsid w:val="00883E21"/>
    <w:rsid w:val="0088408D"/>
    <w:rsid w:val="0088413B"/>
    <w:rsid w:val="008845F8"/>
    <w:rsid w:val="00884E24"/>
    <w:rsid w:val="008856FD"/>
    <w:rsid w:val="00885876"/>
    <w:rsid w:val="00885990"/>
    <w:rsid w:val="00885EB9"/>
    <w:rsid w:val="00886E47"/>
    <w:rsid w:val="008871C3"/>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67A"/>
    <w:rsid w:val="00894D00"/>
    <w:rsid w:val="00895DC4"/>
    <w:rsid w:val="008965F3"/>
    <w:rsid w:val="008968A4"/>
    <w:rsid w:val="00896B7F"/>
    <w:rsid w:val="00896CC7"/>
    <w:rsid w:val="008975AA"/>
    <w:rsid w:val="008976CC"/>
    <w:rsid w:val="008A1509"/>
    <w:rsid w:val="008A19A1"/>
    <w:rsid w:val="008A24CB"/>
    <w:rsid w:val="008A2575"/>
    <w:rsid w:val="008A32D0"/>
    <w:rsid w:val="008A3316"/>
    <w:rsid w:val="008A396D"/>
    <w:rsid w:val="008A3FB8"/>
    <w:rsid w:val="008A4B86"/>
    <w:rsid w:val="008A5902"/>
    <w:rsid w:val="008A6AA0"/>
    <w:rsid w:val="008A6B6A"/>
    <w:rsid w:val="008A6BFF"/>
    <w:rsid w:val="008A7841"/>
    <w:rsid w:val="008B0055"/>
    <w:rsid w:val="008B005C"/>
    <w:rsid w:val="008B014A"/>
    <w:rsid w:val="008B0F2D"/>
    <w:rsid w:val="008B1065"/>
    <w:rsid w:val="008B1610"/>
    <w:rsid w:val="008B1637"/>
    <w:rsid w:val="008B16F0"/>
    <w:rsid w:val="008B1780"/>
    <w:rsid w:val="008B1808"/>
    <w:rsid w:val="008B19DC"/>
    <w:rsid w:val="008B2635"/>
    <w:rsid w:val="008B2B93"/>
    <w:rsid w:val="008B2B99"/>
    <w:rsid w:val="008B31DB"/>
    <w:rsid w:val="008B3897"/>
    <w:rsid w:val="008B3D19"/>
    <w:rsid w:val="008B4C66"/>
    <w:rsid w:val="008B4D2D"/>
    <w:rsid w:val="008B4E28"/>
    <w:rsid w:val="008B5D28"/>
    <w:rsid w:val="008B6C54"/>
    <w:rsid w:val="008B6F66"/>
    <w:rsid w:val="008C05AA"/>
    <w:rsid w:val="008C05AE"/>
    <w:rsid w:val="008C09FE"/>
    <w:rsid w:val="008C0A68"/>
    <w:rsid w:val="008C0C5E"/>
    <w:rsid w:val="008C0F11"/>
    <w:rsid w:val="008C11EF"/>
    <w:rsid w:val="008C13B9"/>
    <w:rsid w:val="008C1502"/>
    <w:rsid w:val="008C1C59"/>
    <w:rsid w:val="008C2154"/>
    <w:rsid w:val="008C24AF"/>
    <w:rsid w:val="008C2807"/>
    <w:rsid w:val="008C3894"/>
    <w:rsid w:val="008C39E7"/>
    <w:rsid w:val="008C3C60"/>
    <w:rsid w:val="008C3FAD"/>
    <w:rsid w:val="008C4413"/>
    <w:rsid w:val="008C46CE"/>
    <w:rsid w:val="008C4A8E"/>
    <w:rsid w:val="008C4E82"/>
    <w:rsid w:val="008C4FFF"/>
    <w:rsid w:val="008C5DB4"/>
    <w:rsid w:val="008C5F7D"/>
    <w:rsid w:val="008C67CD"/>
    <w:rsid w:val="008C7130"/>
    <w:rsid w:val="008C74DA"/>
    <w:rsid w:val="008C7535"/>
    <w:rsid w:val="008C779F"/>
    <w:rsid w:val="008C7CDB"/>
    <w:rsid w:val="008D15E7"/>
    <w:rsid w:val="008D189B"/>
    <w:rsid w:val="008D1920"/>
    <w:rsid w:val="008D2FF7"/>
    <w:rsid w:val="008D4A5B"/>
    <w:rsid w:val="008D544C"/>
    <w:rsid w:val="008D5484"/>
    <w:rsid w:val="008D66FE"/>
    <w:rsid w:val="008D6C43"/>
    <w:rsid w:val="008D6D56"/>
    <w:rsid w:val="008D6E58"/>
    <w:rsid w:val="008D716D"/>
    <w:rsid w:val="008D719F"/>
    <w:rsid w:val="008D749B"/>
    <w:rsid w:val="008E04FD"/>
    <w:rsid w:val="008E0582"/>
    <w:rsid w:val="008E0CB8"/>
    <w:rsid w:val="008E133D"/>
    <w:rsid w:val="008E1F8B"/>
    <w:rsid w:val="008E2272"/>
    <w:rsid w:val="008E2ACF"/>
    <w:rsid w:val="008E33B7"/>
    <w:rsid w:val="008E39EC"/>
    <w:rsid w:val="008E3D4D"/>
    <w:rsid w:val="008E3E13"/>
    <w:rsid w:val="008E422E"/>
    <w:rsid w:val="008E43E5"/>
    <w:rsid w:val="008E4B78"/>
    <w:rsid w:val="008E4DBD"/>
    <w:rsid w:val="008E562A"/>
    <w:rsid w:val="008E59A2"/>
    <w:rsid w:val="008E5A8E"/>
    <w:rsid w:val="008E5FC9"/>
    <w:rsid w:val="008E636A"/>
    <w:rsid w:val="008E63F8"/>
    <w:rsid w:val="008E65DB"/>
    <w:rsid w:val="008E6824"/>
    <w:rsid w:val="008E761F"/>
    <w:rsid w:val="008E797F"/>
    <w:rsid w:val="008E7BD8"/>
    <w:rsid w:val="008F0799"/>
    <w:rsid w:val="008F0B45"/>
    <w:rsid w:val="008F0EB9"/>
    <w:rsid w:val="008F142B"/>
    <w:rsid w:val="008F1BA3"/>
    <w:rsid w:val="008F308D"/>
    <w:rsid w:val="008F3645"/>
    <w:rsid w:val="008F3EA1"/>
    <w:rsid w:val="008F466E"/>
    <w:rsid w:val="008F4CA7"/>
    <w:rsid w:val="008F4FD4"/>
    <w:rsid w:val="008F566B"/>
    <w:rsid w:val="008F5E96"/>
    <w:rsid w:val="008F5F56"/>
    <w:rsid w:val="008F7074"/>
    <w:rsid w:val="008F7500"/>
    <w:rsid w:val="008F7578"/>
    <w:rsid w:val="008F7808"/>
    <w:rsid w:val="008F790C"/>
    <w:rsid w:val="008F7B9D"/>
    <w:rsid w:val="008F7C41"/>
    <w:rsid w:val="00900A52"/>
    <w:rsid w:val="00900A6A"/>
    <w:rsid w:val="00900E2A"/>
    <w:rsid w:val="00901079"/>
    <w:rsid w:val="00901F71"/>
    <w:rsid w:val="0090235A"/>
    <w:rsid w:val="00902835"/>
    <w:rsid w:val="00902998"/>
    <w:rsid w:val="00903057"/>
    <w:rsid w:val="00903B2A"/>
    <w:rsid w:val="00903E80"/>
    <w:rsid w:val="009045B0"/>
    <w:rsid w:val="00904F65"/>
    <w:rsid w:val="0090530F"/>
    <w:rsid w:val="00905C0B"/>
    <w:rsid w:val="00905C33"/>
    <w:rsid w:val="00906379"/>
    <w:rsid w:val="009063F7"/>
    <w:rsid w:val="00906571"/>
    <w:rsid w:val="00906594"/>
    <w:rsid w:val="009065C8"/>
    <w:rsid w:val="00906D46"/>
    <w:rsid w:val="00907F93"/>
    <w:rsid w:val="00907FF3"/>
    <w:rsid w:val="0091031D"/>
    <w:rsid w:val="00910ACB"/>
    <w:rsid w:val="00910D35"/>
    <w:rsid w:val="0091158F"/>
    <w:rsid w:val="009119CB"/>
    <w:rsid w:val="009122FF"/>
    <w:rsid w:val="009124EC"/>
    <w:rsid w:val="0091288F"/>
    <w:rsid w:val="00912AD5"/>
    <w:rsid w:val="00913702"/>
    <w:rsid w:val="009138DE"/>
    <w:rsid w:val="00914014"/>
    <w:rsid w:val="00914974"/>
    <w:rsid w:val="00914BBB"/>
    <w:rsid w:val="00915C28"/>
    <w:rsid w:val="00915F6B"/>
    <w:rsid w:val="009169B9"/>
    <w:rsid w:val="00916DEF"/>
    <w:rsid w:val="009175AB"/>
    <w:rsid w:val="00920132"/>
    <w:rsid w:val="009204D7"/>
    <w:rsid w:val="00920738"/>
    <w:rsid w:val="009221B8"/>
    <w:rsid w:val="009222C3"/>
    <w:rsid w:val="00922484"/>
    <w:rsid w:val="00922A1F"/>
    <w:rsid w:val="00922B46"/>
    <w:rsid w:val="009230A8"/>
    <w:rsid w:val="009240F0"/>
    <w:rsid w:val="0092576F"/>
    <w:rsid w:val="00925A04"/>
    <w:rsid w:val="00925D3A"/>
    <w:rsid w:val="00925FC4"/>
    <w:rsid w:val="00926010"/>
    <w:rsid w:val="009263B4"/>
    <w:rsid w:val="009266BF"/>
    <w:rsid w:val="0092760B"/>
    <w:rsid w:val="00927C0B"/>
    <w:rsid w:val="00927D50"/>
    <w:rsid w:val="00927E3A"/>
    <w:rsid w:val="00930BB9"/>
    <w:rsid w:val="0093103D"/>
    <w:rsid w:val="00931281"/>
    <w:rsid w:val="009314D6"/>
    <w:rsid w:val="009318C7"/>
    <w:rsid w:val="00932009"/>
    <w:rsid w:val="00932482"/>
    <w:rsid w:val="009326E0"/>
    <w:rsid w:val="00932CFC"/>
    <w:rsid w:val="00933FC5"/>
    <w:rsid w:val="0093402D"/>
    <w:rsid w:val="0093403E"/>
    <w:rsid w:val="009348EF"/>
    <w:rsid w:val="009349F1"/>
    <w:rsid w:val="00934A6D"/>
    <w:rsid w:val="00934B7E"/>
    <w:rsid w:val="00934D00"/>
    <w:rsid w:val="00934FEA"/>
    <w:rsid w:val="00935891"/>
    <w:rsid w:val="00936226"/>
    <w:rsid w:val="009364DB"/>
    <w:rsid w:val="00936790"/>
    <w:rsid w:val="009367A1"/>
    <w:rsid w:val="00936E60"/>
    <w:rsid w:val="00936FA1"/>
    <w:rsid w:val="009370FB"/>
    <w:rsid w:val="0093725B"/>
    <w:rsid w:val="009400FF"/>
    <w:rsid w:val="009419BE"/>
    <w:rsid w:val="00942A14"/>
    <w:rsid w:val="00943405"/>
    <w:rsid w:val="009434EC"/>
    <w:rsid w:val="0094374C"/>
    <w:rsid w:val="009439E7"/>
    <w:rsid w:val="00943ABE"/>
    <w:rsid w:val="00943D28"/>
    <w:rsid w:val="009449E9"/>
    <w:rsid w:val="00945427"/>
    <w:rsid w:val="00945709"/>
    <w:rsid w:val="00945812"/>
    <w:rsid w:val="00945AC4"/>
    <w:rsid w:val="00945C3A"/>
    <w:rsid w:val="00946D41"/>
    <w:rsid w:val="00947268"/>
    <w:rsid w:val="0094769D"/>
    <w:rsid w:val="00947D13"/>
    <w:rsid w:val="00947E30"/>
    <w:rsid w:val="00950EE6"/>
    <w:rsid w:val="00953473"/>
    <w:rsid w:val="00953E9D"/>
    <w:rsid w:val="009543A5"/>
    <w:rsid w:val="009551F1"/>
    <w:rsid w:val="0095587F"/>
    <w:rsid w:val="0095599A"/>
    <w:rsid w:val="00955F90"/>
    <w:rsid w:val="00956431"/>
    <w:rsid w:val="009568B3"/>
    <w:rsid w:val="00956A64"/>
    <w:rsid w:val="00956D09"/>
    <w:rsid w:val="00957AD4"/>
    <w:rsid w:val="009608AB"/>
    <w:rsid w:val="009610FF"/>
    <w:rsid w:val="00961F45"/>
    <w:rsid w:val="009620F1"/>
    <w:rsid w:val="00962247"/>
    <w:rsid w:val="00962BDA"/>
    <w:rsid w:val="00963551"/>
    <w:rsid w:val="0096415A"/>
    <w:rsid w:val="00964271"/>
    <w:rsid w:val="00964DF7"/>
    <w:rsid w:val="0096570B"/>
    <w:rsid w:val="00965C2C"/>
    <w:rsid w:val="00965F5C"/>
    <w:rsid w:val="00966A29"/>
    <w:rsid w:val="00966A6F"/>
    <w:rsid w:val="00966BAB"/>
    <w:rsid w:val="00967A93"/>
    <w:rsid w:val="00967A9C"/>
    <w:rsid w:val="00967D52"/>
    <w:rsid w:val="009711F0"/>
    <w:rsid w:val="00971700"/>
    <w:rsid w:val="009719AF"/>
    <w:rsid w:val="00971F68"/>
    <w:rsid w:val="00973453"/>
    <w:rsid w:val="009736D1"/>
    <w:rsid w:val="009737E9"/>
    <w:rsid w:val="009737ED"/>
    <w:rsid w:val="009747EF"/>
    <w:rsid w:val="009748F3"/>
    <w:rsid w:val="00974A75"/>
    <w:rsid w:val="00974BE0"/>
    <w:rsid w:val="00974C6E"/>
    <w:rsid w:val="00974F08"/>
    <w:rsid w:val="009750F4"/>
    <w:rsid w:val="009756C9"/>
    <w:rsid w:val="00975ED6"/>
    <w:rsid w:val="0097679E"/>
    <w:rsid w:val="0097687D"/>
    <w:rsid w:val="00976887"/>
    <w:rsid w:val="00976F62"/>
    <w:rsid w:val="00977A7C"/>
    <w:rsid w:val="00977DBE"/>
    <w:rsid w:val="009800D9"/>
    <w:rsid w:val="0098095F"/>
    <w:rsid w:val="009809DC"/>
    <w:rsid w:val="00980A01"/>
    <w:rsid w:val="00980C5C"/>
    <w:rsid w:val="00981260"/>
    <w:rsid w:val="0098136A"/>
    <w:rsid w:val="0098146D"/>
    <w:rsid w:val="009814D3"/>
    <w:rsid w:val="0098156C"/>
    <w:rsid w:val="00981667"/>
    <w:rsid w:val="009819F0"/>
    <w:rsid w:val="0098243E"/>
    <w:rsid w:val="009832F9"/>
    <w:rsid w:val="00983510"/>
    <w:rsid w:val="009836D8"/>
    <w:rsid w:val="009837E6"/>
    <w:rsid w:val="00983814"/>
    <w:rsid w:val="00984B5E"/>
    <w:rsid w:val="00984EEA"/>
    <w:rsid w:val="00985AF1"/>
    <w:rsid w:val="00985FD3"/>
    <w:rsid w:val="009864BD"/>
    <w:rsid w:val="00987670"/>
    <w:rsid w:val="00987DAA"/>
    <w:rsid w:val="00987E3C"/>
    <w:rsid w:val="00987F92"/>
    <w:rsid w:val="00990720"/>
    <w:rsid w:val="009908DF"/>
    <w:rsid w:val="00990DE3"/>
    <w:rsid w:val="00991022"/>
    <w:rsid w:val="0099147D"/>
    <w:rsid w:val="0099291B"/>
    <w:rsid w:val="00992E65"/>
    <w:rsid w:val="0099398A"/>
    <w:rsid w:val="00994576"/>
    <w:rsid w:val="009947E9"/>
    <w:rsid w:val="009951C6"/>
    <w:rsid w:val="009952A7"/>
    <w:rsid w:val="00995C92"/>
    <w:rsid w:val="00995FE2"/>
    <w:rsid w:val="00997957"/>
    <w:rsid w:val="009A00A6"/>
    <w:rsid w:val="009A036E"/>
    <w:rsid w:val="009A0658"/>
    <w:rsid w:val="009A0751"/>
    <w:rsid w:val="009A13AD"/>
    <w:rsid w:val="009A17BE"/>
    <w:rsid w:val="009A1F22"/>
    <w:rsid w:val="009A20A1"/>
    <w:rsid w:val="009A20FA"/>
    <w:rsid w:val="009A2ACF"/>
    <w:rsid w:val="009A2E7F"/>
    <w:rsid w:val="009A3300"/>
    <w:rsid w:val="009A3325"/>
    <w:rsid w:val="009A41F1"/>
    <w:rsid w:val="009A464E"/>
    <w:rsid w:val="009A4650"/>
    <w:rsid w:val="009A4BD3"/>
    <w:rsid w:val="009A508A"/>
    <w:rsid w:val="009A516A"/>
    <w:rsid w:val="009A546A"/>
    <w:rsid w:val="009A5D2D"/>
    <w:rsid w:val="009A62A1"/>
    <w:rsid w:val="009A62ED"/>
    <w:rsid w:val="009A68A9"/>
    <w:rsid w:val="009A745A"/>
    <w:rsid w:val="009B000B"/>
    <w:rsid w:val="009B0922"/>
    <w:rsid w:val="009B1000"/>
    <w:rsid w:val="009B129D"/>
    <w:rsid w:val="009B1437"/>
    <w:rsid w:val="009B186F"/>
    <w:rsid w:val="009B2015"/>
    <w:rsid w:val="009B22AB"/>
    <w:rsid w:val="009B2D6D"/>
    <w:rsid w:val="009B30DD"/>
    <w:rsid w:val="009B3A2F"/>
    <w:rsid w:val="009B4034"/>
    <w:rsid w:val="009B4785"/>
    <w:rsid w:val="009B489E"/>
    <w:rsid w:val="009B53A7"/>
    <w:rsid w:val="009B6737"/>
    <w:rsid w:val="009B68EB"/>
    <w:rsid w:val="009B6ADF"/>
    <w:rsid w:val="009B6CBE"/>
    <w:rsid w:val="009B6EDE"/>
    <w:rsid w:val="009B7497"/>
    <w:rsid w:val="009B7E62"/>
    <w:rsid w:val="009C02EA"/>
    <w:rsid w:val="009C06C7"/>
    <w:rsid w:val="009C082E"/>
    <w:rsid w:val="009C0C8D"/>
    <w:rsid w:val="009C2CAF"/>
    <w:rsid w:val="009C2F15"/>
    <w:rsid w:val="009C39A5"/>
    <w:rsid w:val="009C44CB"/>
    <w:rsid w:val="009C4B30"/>
    <w:rsid w:val="009C4D2D"/>
    <w:rsid w:val="009C4E49"/>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9A4"/>
    <w:rsid w:val="009D3BB8"/>
    <w:rsid w:val="009D4D5C"/>
    <w:rsid w:val="009D52CF"/>
    <w:rsid w:val="009D58F6"/>
    <w:rsid w:val="009D596A"/>
    <w:rsid w:val="009D621C"/>
    <w:rsid w:val="009D65FB"/>
    <w:rsid w:val="009D6AD5"/>
    <w:rsid w:val="009D71AD"/>
    <w:rsid w:val="009D748C"/>
    <w:rsid w:val="009D7500"/>
    <w:rsid w:val="009D7651"/>
    <w:rsid w:val="009E0396"/>
    <w:rsid w:val="009E0856"/>
    <w:rsid w:val="009E0A49"/>
    <w:rsid w:val="009E0EC2"/>
    <w:rsid w:val="009E19F1"/>
    <w:rsid w:val="009E1FA2"/>
    <w:rsid w:val="009E3049"/>
    <w:rsid w:val="009E3640"/>
    <w:rsid w:val="009E4FE4"/>
    <w:rsid w:val="009E5903"/>
    <w:rsid w:val="009E5937"/>
    <w:rsid w:val="009E6064"/>
    <w:rsid w:val="009E6BE0"/>
    <w:rsid w:val="009E6E94"/>
    <w:rsid w:val="009E6F63"/>
    <w:rsid w:val="009E71A7"/>
    <w:rsid w:val="009E7561"/>
    <w:rsid w:val="009E790A"/>
    <w:rsid w:val="009E7B6E"/>
    <w:rsid w:val="009E7B9E"/>
    <w:rsid w:val="009F08CD"/>
    <w:rsid w:val="009F0AE3"/>
    <w:rsid w:val="009F0CFF"/>
    <w:rsid w:val="009F0D6F"/>
    <w:rsid w:val="009F13C4"/>
    <w:rsid w:val="009F14E0"/>
    <w:rsid w:val="009F1598"/>
    <w:rsid w:val="009F17CF"/>
    <w:rsid w:val="009F2395"/>
    <w:rsid w:val="009F2D20"/>
    <w:rsid w:val="009F2E4D"/>
    <w:rsid w:val="009F313A"/>
    <w:rsid w:val="009F34D7"/>
    <w:rsid w:val="009F42B0"/>
    <w:rsid w:val="009F42EA"/>
    <w:rsid w:val="009F4538"/>
    <w:rsid w:val="009F4743"/>
    <w:rsid w:val="009F5C7E"/>
    <w:rsid w:val="009F5E61"/>
    <w:rsid w:val="009F5E75"/>
    <w:rsid w:val="009F5EFD"/>
    <w:rsid w:val="009F683E"/>
    <w:rsid w:val="009F6E57"/>
    <w:rsid w:val="009F704B"/>
    <w:rsid w:val="009F7342"/>
    <w:rsid w:val="009F748B"/>
    <w:rsid w:val="009F74EB"/>
    <w:rsid w:val="009F75AA"/>
    <w:rsid w:val="009F76FE"/>
    <w:rsid w:val="009F781C"/>
    <w:rsid w:val="009F78FE"/>
    <w:rsid w:val="009F79E2"/>
    <w:rsid w:val="009F7A84"/>
    <w:rsid w:val="00A0017E"/>
    <w:rsid w:val="00A00BF2"/>
    <w:rsid w:val="00A00CDA"/>
    <w:rsid w:val="00A00FA2"/>
    <w:rsid w:val="00A0129D"/>
    <w:rsid w:val="00A012EB"/>
    <w:rsid w:val="00A01509"/>
    <w:rsid w:val="00A0153F"/>
    <w:rsid w:val="00A01AC8"/>
    <w:rsid w:val="00A01B7F"/>
    <w:rsid w:val="00A01C2B"/>
    <w:rsid w:val="00A020DA"/>
    <w:rsid w:val="00A0213F"/>
    <w:rsid w:val="00A03DE3"/>
    <w:rsid w:val="00A0408A"/>
    <w:rsid w:val="00A04821"/>
    <w:rsid w:val="00A05EAA"/>
    <w:rsid w:val="00A076D0"/>
    <w:rsid w:val="00A07ECD"/>
    <w:rsid w:val="00A07FE9"/>
    <w:rsid w:val="00A10211"/>
    <w:rsid w:val="00A10231"/>
    <w:rsid w:val="00A10C5F"/>
    <w:rsid w:val="00A11471"/>
    <w:rsid w:val="00A115A8"/>
    <w:rsid w:val="00A11B12"/>
    <w:rsid w:val="00A11BE4"/>
    <w:rsid w:val="00A11D03"/>
    <w:rsid w:val="00A122B6"/>
    <w:rsid w:val="00A124E2"/>
    <w:rsid w:val="00A136D6"/>
    <w:rsid w:val="00A1384C"/>
    <w:rsid w:val="00A13A2F"/>
    <w:rsid w:val="00A13BBB"/>
    <w:rsid w:val="00A14C01"/>
    <w:rsid w:val="00A14CA6"/>
    <w:rsid w:val="00A14F86"/>
    <w:rsid w:val="00A15043"/>
    <w:rsid w:val="00A154FE"/>
    <w:rsid w:val="00A15705"/>
    <w:rsid w:val="00A16570"/>
    <w:rsid w:val="00A16AAF"/>
    <w:rsid w:val="00A17524"/>
    <w:rsid w:val="00A177B5"/>
    <w:rsid w:val="00A20C23"/>
    <w:rsid w:val="00A20FC7"/>
    <w:rsid w:val="00A21036"/>
    <w:rsid w:val="00A210B6"/>
    <w:rsid w:val="00A21387"/>
    <w:rsid w:val="00A213D2"/>
    <w:rsid w:val="00A21437"/>
    <w:rsid w:val="00A2195D"/>
    <w:rsid w:val="00A22268"/>
    <w:rsid w:val="00A2227D"/>
    <w:rsid w:val="00A2293A"/>
    <w:rsid w:val="00A22DB3"/>
    <w:rsid w:val="00A23560"/>
    <w:rsid w:val="00A23EEC"/>
    <w:rsid w:val="00A251C4"/>
    <w:rsid w:val="00A25460"/>
    <w:rsid w:val="00A25532"/>
    <w:rsid w:val="00A25B62"/>
    <w:rsid w:val="00A2606A"/>
    <w:rsid w:val="00A26F1A"/>
    <w:rsid w:val="00A26F4F"/>
    <w:rsid w:val="00A27203"/>
    <w:rsid w:val="00A273DC"/>
    <w:rsid w:val="00A277E9"/>
    <w:rsid w:val="00A30EFE"/>
    <w:rsid w:val="00A30F20"/>
    <w:rsid w:val="00A30FB9"/>
    <w:rsid w:val="00A3127F"/>
    <w:rsid w:val="00A316C0"/>
    <w:rsid w:val="00A3182A"/>
    <w:rsid w:val="00A32D30"/>
    <w:rsid w:val="00A32E98"/>
    <w:rsid w:val="00A3311F"/>
    <w:rsid w:val="00A3336E"/>
    <w:rsid w:val="00A3403D"/>
    <w:rsid w:val="00A34253"/>
    <w:rsid w:val="00A34297"/>
    <w:rsid w:val="00A348C9"/>
    <w:rsid w:val="00A34E27"/>
    <w:rsid w:val="00A35D67"/>
    <w:rsid w:val="00A3687E"/>
    <w:rsid w:val="00A36B8B"/>
    <w:rsid w:val="00A36D1D"/>
    <w:rsid w:val="00A372AC"/>
    <w:rsid w:val="00A373CD"/>
    <w:rsid w:val="00A37F77"/>
    <w:rsid w:val="00A40C0E"/>
    <w:rsid w:val="00A4168F"/>
    <w:rsid w:val="00A41955"/>
    <w:rsid w:val="00A41CBD"/>
    <w:rsid w:val="00A41F9C"/>
    <w:rsid w:val="00A42E49"/>
    <w:rsid w:val="00A4311E"/>
    <w:rsid w:val="00A4338A"/>
    <w:rsid w:val="00A43AE9"/>
    <w:rsid w:val="00A44025"/>
    <w:rsid w:val="00A44855"/>
    <w:rsid w:val="00A44E46"/>
    <w:rsid w:val="00A451DD"/>
    <w:rsid w:val="00A4530A"/>
    <w:rsid w:val="00A454E1"/>
    <w:rsid w:val="00A457E7"/>
    <w:rsid w:val="00A45ECC"/>
    <w:rsid w:val="00A462DA"/>
    <w:rsid w:val="00A46C82"/>
    <w:rsid w:val="00A46CC0"/>
    <w:rsid w:val="00A46CF1"/>
    <w:rsid w:val="00A47EEC"/>
    <w:rsid w:val="00A503F0"/>
    <w:rsid w:val="00A50939"/>
    <w:rsid w:val="00A50C87"/>
    <w:rsid w:val="00A51AA7"/>
    <w:rsid w:val="00A51B44"/>
    <w:rsid w:val="00A52868"/>
    <w:rsid w:val="00A52E5F"/>
    <w:rsid w:val="00A5310C"/>
    <w:rsid w:val="00A53B44"/>
    <w:rsid w:val="00A53E71"/>
    <w:rsid w:val="00A53F1D"/>
    <w:rsid w:val="00A547D7"/>
    <w:rsid w:val="00A54983"/>
    <w:rsid w:val="00A554DD"/>
    <w:rsid w:val="00A5579F"/>
    <w:rsid w:val="00A55DBF"/>
    <w:rsid w:val="00A562A9"/>
    <w:rsid w:val="00A56310"/>
    <w:rsid w:val="00A57CAD"/>
    <w:rsid w:val="00A60A9E"/>
    <w:rsid w:val="00A60D7B"/>
    <w:rsid w:val="00A6137D"/>
    <w:rsid w:val="00A61441"/>
    <w:rsid w:val="00A61671"/>
    <w:rsid w:val="00A617D8"/>
    <w:rsid w:val="00A61E9E"/>
    <w:rsid w:val="00A62223"/>
    <w:rsid w:val="00A622E8"/>
    <w:rsid w:val="00A62B74"/>
    <w:rsid w:val="00A62CCF"/>
    <w:rsid w:val="00A6460F"/>
    <w:rsid w:val="00A647DA"/>
    <w:rsid w:val="00A64B8B"/>
    <w:rsid w:val="00A64DB6"/>
    <w:rsid w:val="00A64EF1"/>
    <w:rsid w:val="00A65183"/>
    <w:rsid w:val="00A655B5"/>
    <w:rsid w:val="00A656AB"/>
    <w:rsid w:val="00A65817"/>
    <w:rsid w:val="00A65C23"/>
    <w:rsid w:val="00A66C3E"/>
    <w:rsid w:val="00A66DD2"/>
    <w:rsid w:val="00A67275"/>
    <w:rsid w:val="00A6781F"/>
    <w:rsid w:val="00A67E20"/>
    <w:rsid w:val="00A70DBF"/>
    <w:rsid w:val="00A720C2"/>
    <w:rsid w:val="00A72EB4"/>
    <w:rsid w:val="00A7337F"/>
    <w:rsid w:val="00A7507C"/>
    <w:rsid w:val="00A75148"/>
    <w:rsid w:val="00A756A2"/>
    <w:rsid w:val="00A75D50"/>
    <w:rsid w:val="00A75E75"/>
    <w:rsid w:val="00A75F87"/>
    <w:rsid w:val="00A76F9A"/>
    <w:rsid w:val="00A770D9"/>
    <w:rsid w:val="00A7752D"/>
    <w:rsid w:val="00A77A13"/>
    <w:rsid w:val="00A80331"/>
    <w:rsid w:val="00A803CE"/>
    <w:rsid w:val="00A807EE"/>
    <w:rsid w:val="00A80C2D"/>
    <w:rsid w:val="00A81353"/>
    <w:rsid w:val="00A81380"/>
    <w:rsid w:val="00A816A0"/>
    <w:rsid w:val="00A828C2"/>
    <w:rsid w:val="00A8341D"/>
    <w:rsid w:val="00A83B5C"/>
    <w:rsid w:val="00A83F02"/>
    <w:rsid w:val="00A849CC"/>
    <w:rsid w:val="00A85A53"/>
    <w:rsid w:val="00A86668"/>
    <w:rsid w:val="00A86B48"/>
    <w:rsid w:val="00A86C40"/>
    <w:rsid w:val="00A870D9"/>
    <w:rsid w:val="00A87405"/>
    <w:rsid w:val="00A878C6"/>
    <w:rsid w:val="00A90420"/>
    <w:rsid w:val="00A90682"/>
    <w:rsid w:val="00A90CF0"/>
    <w:rsid w:val="00A90E0B"/>
    <w:rsid w:val="00A917E7"/>
    <w:rsid w:val="00A918E7"/>
    <w:rsid w:val="00A91BDB"/>
    <w:rsid w:val="00A93FAF"/>
    <w:rsid w:val="00A9406A"/>
    <w:rsid w:val="00A9598D"/>
    <w:rsid w:val="00A96DCB"/>
    <w:rsid w:val="00A97912"/>
    <w:rsid w:val="00AA026A"/>
    <w:rsid w:val="00AA028C"/>
    <w:rsid w:val="00AA0443"/>
    <w:rsid w:val="00AA05EF"/>
    <w:rsid w:val="00AA09A4"/>
    <w:rsid w:val="00AA1209"/>
    <w:rsid w:val="00AA1747"/>
    <w:rsid w:val="00AA1772"/>
    <w:rsid w:val="00AA17DD"/>
    <w:rsid w:val="00AA24E4"/>
    <w:rsid w:val="00AA3325"/>
    <w:rsid w:val="00AA3D31"/>
    <w:rsid w:val="00AA3E9C"/>
    <w:rsid w:val="00AA3F31"/>
    <w:rsid w:val="00AA4CA1"/>
    <w:rsid w:val="00AA5028"/>
    <w:rsid w:val="00AA56BC"/>
    <w:rsid w:val="00AA5D98"/>
    <w:rsid w:val="00AA631C"/>
    <w:rsid w:val="00AA643F"/>
    <w:rsid w:val="00AA67C9"/>
    <w:rsid w:val="00AA6D97"/>
    <w:rsid w:val="00AA6EE0"/>
    <w:rsid w:val="00AA7070"/>
    <w:rsid w:val="00AA767E"/>
    <w:rsid w:val="00AA77C8"/>
    <w:rsid w:val="00AA79E5"/>
    <w:rsid w:val="00AB049B"/>
    <w:rsid w:val="00AB0A77"/>
    <w:rsid w:val="00AB0DBE"/>
    <w:rsid w:val="00AB15F0"/>
    <w:rsid w:val="00AB17E6"/>
    <w:rsid w:val="00AB1869"/>
    <w:rsid w:val="00AB1F1D"/>
    <w:rsid w:val="00AB21C5"/>
    <w:rsid w:val="00AB2F60"/>
    <w:rsid w:val="00AB303E"/>
    <w:rsid w:val="00AB38AF"/>
    <w:rsid w:val="00AB3964"/>
    <w:rsid w:val="00AB3B7D"/>
    <w:rsid w:val="00AB3EC5"/>
    <w:rsid w:val="00AB43E4"/>
    <w:rsid w:val="00AB46C0"/>
    <w:rsid w:val="00AB4956"/>
    <w:rsid w:val="00AB5398"/>
    <w:rsid w:val="00AB5C24"/>
    <w:rsid w:val="00AB5DD0"/>
    <w:rsid w:val="00AB6338"/>
    <w:rsid w:val="00AB71CF"/>
    <w:rsid w:val="00AB74E0"/>
    <w:rsid w:val="00AB7CC0"/>
    <w:rsid w:val="00AC0B7E"/>
    <w:rsid w:val="00AC24F5"/>
    <w:rsid w:val="00AC2C19"/>
    <w:rsid w:val="00AC2F85"/>
    <w:rsid w:val="00AC35CA"/>
    <w:rsid w:val="00AC3771"/>
    <w:rsid w:val="00AC41B9"/>
    <w:rsid w:val="00AC4548"/>
    <w:rsid w:val="00AC493D"/>
    <w:rsid w:val="00AC4F8F"/>
    <w:rsid w:val="00AC4FE3"/>
    <w:rsid w:val="00AC5893"/>
    <w:rsid w:val="00AC61FA"/>
    <w:rsid w:val="00AC62B0"/>
    <w:rsid w:val="00AC6B04"/>
    <w:rsid w:val="00AC6F96"/>
    <w:rsid w:val="00AC7264"/>
    <w:rsid w:val="00AC7604"/>
    <w:rsid w:val="00AC7E45"/>
    <w:rsid w:val="00AD0263"/>
    <w:rsid w:val="00AD0379"/>
    <w:rsid w:val="00AD14AC"/>
    <w:rsid w:val="00AD1710"/>
    <w:rsid w:val="00AD1B08"/>
    <w:rsid w:val="00AD23E9"/>
    <w:rsid w:val="00AD28C1"/>
    <w:rsid w:val="00AD2EDF"/>
    <w:rsid w:val="00AD386D"/>
    <w:rsid w:val="00AD4029"/>
    <w:rsid w:val="00AD55BF"/>
    <w:rsid w:val="00AD5840"/>
    <w:rsid w:val="00AD60A5"/>
    <w:rsid w:val="00AD60DA"/>
    <w:rsid w:val="00AD6255"/>
    <w:rsid w:val="00AD6284"/>
    <w:rsid w:val="00AD69C4"/>
    <w:rsid w:val="00AD74B9"/>
    <w:rsid w:val="00AE00BB"/>
    <w:rsid w:val="00AE01DB"/>
    <w:rsid w:val="00AE06DA"/>
    <w:rsid w:val="00AE075F"/>
    <w:rsid w:val="00AE1238"/>
    <w:rsid w:val="00AE13A6"/>
    <w:rsid w:val="00AE1547"/>
    <w:rsid w:val="00AE1C0B"/>
    <w:rsid w:val="00AE2074"/>
    <w:rsid w:val="00AE2392"/>
    <w:rsid w:val="00AE2DBC"/>
    <w:rsid w:val="00AE381A"/>
    <w:rsid w:val="00AE3AF4"/>
    <w:rsid w:val="00AE4073"/>
    <w:rsid w:val="00AE40C0"/>
    <w:rsid w:val="00AE44E9"/>
    <w:rsid w:val="00AE4583"/>
    <w:rsid w:val="00AE4C84"/>
    <w:rsid w:val="00AE4EAD"/>
    <w:rsid w:val="00AE4F3B"/>
    <w:rsid w:val="00AE4F87"/>
    <w:rsid w:val="00AE5097"/>
    <w:rsid w:val="00AE5103"/>
    <w:rsid w:val="00AE5551"/>
    <w:rsid w:val="00AE5CD8"/>
    <w:rsid w:val="00AE5F0D"/>
    <w:rsid w:val="00AE61DC"/>
    <w:rsid w:val="00AE6601"/>
    <w:rsid w:val="00AE6805"/>
    <w:rsid w:val="00AE6EE3"/>
    <w:rsid w:val="00AE7236"/>
    <w:rsid w:val="00AE7293"/>
    <w:rsid w:val="00AE7508"/>
    <w:rsid w:val="00AE7510"/>
    <w:rsid w:val="00AF08DC"/>
    <w:rsid w:val="00AF0D55"/>
    <w:rsid w:val="00AF0DB5"/>
    <w:rsid w:val="00AF15F7"/>
    <w:rsid w:val="00AF1CD1"/>
    <w:rsid w:val="00AF2438"/>
    <w:rsid w:val="00AF2F39"/>
    <w:rsid w:val="00AF370B"/>
    <w:rsid w:val="00AF373D"/>
    <w:rsid w:val="00AF380C"/>
    <w:rsid w:val="00AF3B6E"/>
    <w:rsid w:val="00AF3F86"/>
    <w:rsid w:val="00AF470C"/>
    <w:rsid w:val="00AF4995"/>
    <w:rsid w:val="00AF506D"/>
    <w:rsid w:val="00AF5A14"/>
    <w:rsid w:val="00AF5CEE"/>
    <w:rsid w:val="00AF721A"/>
    <w:rsid w:val="00B00468"/>
    <w:rsid w:val="00B00BCD"/>
    <w:rsid w:val="00B00C74"/>
    <w:rsid w:val="00B018AE"/>
    <w:rsid w:val="00B0246A"/>
    <w:rsid w:val="00B02713"/>
    <w:rsid w:val="00B03755"/>
    <w:rsid w:val="00B03A89"/>
    <w:rsid w:val="00B0402E"/>
    <w:rsid w:val="00B0434E"/>
    <w:rsid w:val="00B04D02"/>
    <w:rsid w:val="00B05837"/>
    <w:rsid w:val="00B060F2"/>
    <w:rsid w:val="00B07B4C"/>
    <w:rsid w:val="00B07EFB"/>
    <w:rsid w:val="00B104D9"/>
    <w:rsid w:val="00B117EC"/>
    <w:rsid w:val="00B13362"/>
    <w:rsid w:val="00B1351C"/>
    <w:rsid w:val="00B135F3"/>
    <w:rsid w:val="00B1373A"/>
    <w:rsid w:val="00B1418B"/>
    <w:rsid w:val="00B142D9"/>
    <w:rsid w:val="00B143B1"/>
    <w:rsid w:val="00B14F3D"/>
    <w:rsid w:val="00B14FDD"/>
    <w:rsid w:val="00B150C2"/>
    <w:rsid w:val="00B15891"/>
    <w:rsid w:val="00B15F05"/>
    <w:rsid w:val="00B164C4"/>
    <w:rsid w:val="00B16C1F"/>
    <w:rsid w:val="00B16F1E"/>
    <w:rsid w:val="00B17397"/>
    <w:rsid w:val="00B17A6D"/>
    <w:rsid w:val="00B202EC"/>
    <w:rsid w:val="00B202FF"/>
    <w:rsid w:val="00B21215"/>
    <w:rsid w:val="00B215C0"/>
    <w:rsid w:val="00B21990"/>
    <w:rsid w:val="00B21B8C"/>
    <w:rsid w:val="00B22FC4"/>
    <w:rsid w:val="00B24FD1"/>
    <w:rsid w:val="00B2524F"/>
    <w:rsid w:val="00B2525A"/>
    <w:rsid w:val="00B25A31"/>
    <w:rsid w:val="00B25B4D"/>
    <w:rsid w:val="00B26398"/>
    <w:rsid w:val="00B26A80"/>
    <w:rsid w:val="00B2765B"/>
    <w:rsid w:val="00B27907"/>
    <w:rsid w:val="00B27F72"/>
    <w:rsid w:val="00B3042D"/>
    <w:rsid w:val="00B30676"/>
    <w:rsid w:val="00B30CA8"/>
    <w:rsid w:val="00B30E64"/>
    <w:rsid w:val="00B312A5"/>
    <w:rsid w:val="00B31EEF"/>
    <w:rsid w:val="00B341B5"/>
    <w:rsid w:val="00B3469F"/>
    <w:rsid w:val="00B34B84"/>
    <w:rsid w:val="00B34BE0"/>
    <w:rsid w:val="00B34BE6"/>
    <w:rsid w:val="00B34E7C"/>
    <w:rsid w:val="00B3529C"/>
    <w:rsid w:val="00B352BB"/>
    <w:rsid w:val="00B35E0F"/>
    <w:rsid w:val="00B36486"/>
    <w:rsid w:val="00B36A27"/>
    <w:rsid w:val="00B36F14"/>
    <w:rsid w:val="00B37B78"/>
    <w:rsid w:val="00B37C6C"/>
    <w:rsid w:val="00B402FA"/>
    <w:rsid w:val="00B40542"/>
    <w:rsid w:val="00B4071F"/>
    <w:rsid w:val="00B40EFD"/>
    <w:rsid w:val="00B413D1"/>
    <w:rsid w:val="00B416D6"/>
    <w:rsid w:val="00B4199C"/>
    <w:rsid w:val="00B41B26"/>
    <w:rsid w:val="00B41E6A"/>
    <w:rsid w:val="00B43335"/>
    <w:rsid w:val="00B4391C"/>
    <w:rsid w:val="00B43B9B"/>
    <w:rsid w:val="00B449E6"/>
    <w:rsid w:val="00B45177"/>
    <w:rsid w:val="00B45252"/>
    <w:rsid w:val="00B4531D"/>
    <w:rsid w:val="00B454A1"/>
    <w:rsid w:val="00B45722"/>
    <w:rsid w:val="00B4674C"/>
    <w:rsid w:val="00B46B7B"/>
    <w:rsid w:val="00B4705A"/>
    <w:rsid w:val="00B477D1"/>
    <w:rsid w:val="00B47E90"/>
    <w:rsid w:val="00B51668"/>
    <w:rsid w:val="00B5243A"/>
    <w:rsid w:val="00B52E16"/>
    <w:rsid w:val="00B532C0"/>
    <w:rsid w:val="00B533ED"/>
    <w:rsid w:val="00B53ABF"/>
    <w:rsid w:val="00B545AB"/>
    <w:rsid w:val="00B54987"/>
    <w:rsid w:val="00B5525A"/>
    <w:rsid w:val="00B565F8"/>
    <w:rsid w:val="00B56A87"/>
    <w:rsid w:val="00B56C4E"/>
    <w:rsid w:val="00B56E57"/>
    <w:rsid w:val="00B56E6C"/>
    <w:rsid w:val="00B57349"/>
    <w:rsid w:val="00B57835"/>
    <w:rsid w:val="00B57BE7"/>
    <w:rsid w:val="00B57FA0"/>
    <w:rsid w:val="00B60337"/>
    <w:rsid w:val="00B60A9A"/>
    <w:rsid w:val="00B619CF"/>
    <w:rsid w:val="00B61C17"/>
    <w:rsid w:val="00B6237D"/>
    <w:rsid w:val="00B623AF"/>
    <w:rsid w:val="00B62656"/>
    <w:rsid w:val="00B62AAF"/>
    <w:rsid w:val="00B62B8B"/>
    <w:rsid w:val="00B636C0"/>
    <w:rsid w:val="00B63EE1"/>
    <w:rsid w:val="00B64054"/>
    <w:rsid w:val="00B64EC3"/>
    <w:rsid w:val="00B65403"/>
    <w:rsid w:val="00B6596E"/>
    <w:rsid w:val="00B65985"/>
    <w:rsid w:val="00B6598D"/>
    <w:rsid w:val="00B65B38"/>
    <w:rsid w:val="00B65D34"/>
    <w:rsid w:val="00B6630C"/>
    <w:rsid w:val="00B66B8D"/>
    <w:rsid w:val="00B66EB2"/>
    <w:rsid w:val="00B6776A"/>
    <w:rsid w:val="00B67BF3"/>
    <w:rsid w:val="00B70114"/>
    <w:rsid w:val="00B70A46"/>
    <w:rsid w:val="00B71067"/>
    <w:rsid w:val="00B7122C"/>
    <w:rsid w:val="00B716CB"/>
    <w:rsid w:val="00B7206E"/>
    <w:rsid w:val="00B72B0E"/>
    <w:rsid w:val="00B73F59"/>
    <w:rsid w:val="00B742AF"/>
    <w:rsid w:val="00B74358"/>
    <w:rsid w:val="00B74A4D"/>
    <w:rsid w:val="00B74DE4"/>
    <w:rsid w:val="00B75688"/>
    <w:rsid w:val="00B7589E"/>
    <w:rsid w:val="00B76760"/>
    <w:rsid w:val="00B7730F"/>
    <w:rsid w:val="00B7731D"/>
    <w:rsid w:val="00B77487"/>
    <w:rsid w:val="00B806AE"/>
    <w:rsid w:val="00B81360"/>
    <w:rsid w:val="00B817DC"/>
    <w:rsid w:val="00B81A34"/>
    <w:rsid w:val="00B83141"/>
    <w:rsid w:val="00B83397"/>
    <w:rsid w:val="00B836A5"/>
    <w:rsid w:val="00B83A34"/>
    <w:rsid w:val="00B83DCA"/>
    <w:rsid w:val="00B85042"/>
    <w:rsid w:val="00B85332"/>
    <w:rsid w:val="00B85E52"/>
    <w:rsid w:val="00B86530"/>
    <w:rsid w:val="00B86B46"/>
    <w:rsid w:val="00B86F6B"/>
    <w:rsid w:val="00B87C84"/>
    <w:rsid w:val="00B9019A"/>
    <w:rsid w:val="00B9141A"/>
    <w:rsid w:val="00B917B0"/>
    <w:rsid w:val="00B91A26"/>
    <w:rsid w:val="00B9218A"/>
    <w:rsid w:val="00B92970"/>
    <w:rsid w:val="00B93ADE"/>
    <w:rsid w:val="00B941BA"/>
    <w:rsid w:val="00B946C0"/>
    <w:rsid w:val="00B94FEF"/>
    <w:rsid w:val="00B95425"/>
    <w:rsid w:val="00B96278"/>
    <w:rsid w:val="00B96DE1"/>
    <w:rsid w:val="00B97FD7"/>
    <w:rsid w:val="00BA0744"/>
    <w:rsid w:val="00BA0EB2"/>
    <w:rsid w:val="00BA178D"/>
    <w:rsid w:val="00BA17C1"/>
    <w:rsid w:val="00BA2685"/>
    <w:rsid w:val="00BA2733"/>
    <w:rsid w:val="00BA2DED"/>
    <w:rsid w:val="00BA2E0B"/>
    <w:rsid w:val="00BA338C"/>
    <w:rsid w:val="00BA3470"/>
    <w:rsid w:val="00BA4060"/>
    <w:rsid w:val="00BA44DE"/>
    <w:rsid w:val="00BA4607"/>
    <w:rsid w:val="00BA488D"/>
    <w:rsid w:val="00BA509C"/>
    <w:rsid w:val="00BA51F8"/>
    <w:rsid w:val="00BA57C4"/>
    <w:rsid w:val="00BA581D"/>
    <w:rsid w:val="00BA5937"/>
    <w:rsid w:val="00BA6086"/>
    <w:rsid w:val="00BA62FD"/>
    <w:rsid w:val="00BA6E2C"/>
    <w:rsid w:val="00BA724E"/>
    <w:rsid w:val="00BA7498"/>
    <w:rsid w:val="00BA74C0"/>
    <w:rsid w:val="00BA76B1"/>
    <w:rsid w:val="00BA78F1"/>
    <w:rsid w:val="00BA7B44"/>
    <w:rsid w:val="00BA7F11"/>
    <w:rsid w:val="00BAFBE8"/>
    <w:rsid w:val="00BB0703"/>
    <w:rsid w:val="00BB0C8D"/>
    <w:rsid w:val="00BB14A7"/>
    <w:rsid w:val="00BB159D"/>
    <w:rsid w:val="00BB1A4E"/>
    <w:rsid w:val="00BB2097"/>
    <w:rsid w:val="00BB217C"/>
    <w:rsid w:val="00BB2A27"/>
    <w:rsid w:val="00BB2CB8"/>
    <w:rsid w:val="00BB3613"/>
    <w:rsid w:val="00BB395C"/>
    <w:rsid w:val="00BB4065"/>
    <w:rsid w:val="00BB4BF1"/>
    <w:rsid w:val="00BB514D"/>
    <w:rsid w:val="00BB5157"/>
    <w:rsid w:val="00BB5306"/>
    <w:rsid w:val="00BB613B"/>
    <w:rsid w:val="00BB6157"/>
    <w:rsid w:val="00BB645B"/>
    <w:rsid w:val="00BB659C"/>
    <w:rsid w:val="00BB66B9"/>
    <w:rsid w:val="00BB71F4"/>
    <w:rsid w:val="00BB7581"/>
    <w:rsid w:val="00BB7B93"/>
    <w:rsid w:val="00BC0078"/>
    <w:rsid w:val="00BC0297"/>
    <w:rsid w:val="00BC08E6"/>
    <w:rsid w:val="00BC0C3A"/>
    <w:rsid w:val="00BC1274"/>
    <w:rsid w:val="00BC12C1"/>
    <w:rsid w:val="00BC12F2"/>
    <w:rsid w:val="00BC1AA7"/>
    <w:rsid w:val="00BC1CEE"/>
    <w:rsid w:val="00BC1F5F"/>
    <w:rsid w:val="00BC1FFC"/>
    <w:rsid w:val="00BC2AA5"/>
    <w:rsid w:val="00BC2AA8"/>
    <w:rsid w:val="00BC2C24"/>
    <w:rsid w:val="00BC2FAC"/>
    <w:rsid w:val="00BC36FE"/>
    <w:rsid w:val="00BC3AC9"/>
    <w:rsid w:val="00BC3AFC"/>
    <w:rsid w:val="00BC3D13"/>
    <w:rsid w:val="00BC3E35"/>
    <w:rsid w:val="00BC49A3"/>
    <w:rsid w:val="00BC4B45"/>
    <w:rsid w:val="00BC5319"/>
    <w:rsid w:val="00BC56A0"/>
    <w:rsid w:val="00BC56E0"/>
    <w:rsid w:val="00BC6139"/>
    <w:rsid w:val="00BC71A7"/>
    <w:rsid w:val="00BC78BF"/>
    <w:rsid w:val="00BC7A4C"/>
    <w:rsid w:val="00BC7C92"/>
    <w:rsid w:val="00BD0F0C"/>
    <w:rsid w:val="00BD1234"/>
    <w:rsid w:val="00BD1251"/>
    <w:rsid w:val="00BD1AC2"/>
    <w:rsid w:val="00BD2233"/>
    <w:rsid w:val="00BD2263"/>
    <w:rsid w:val="00BD2FA7"/>
    <w:rsid w:val="00BD31D2"/>
    <w:rsid w:val="00BD326F"/>
    <w:rsid w:val="00BD4392"/>
    <w:rsid w:val="00BD43CD"/>
    <w:rsid w:val="00BD45CE"/>
    <w:rsid w:val="00BD48AE"/>
    <w:rsid w:val="00BD4ACA"/>
    <w:rsid w:val="00BD57C6"/>
    <w:rsid w:val="00BD5E7F"/>
    <w:rsid w:val="00BD763B"/>
    <w:rsid w:val="00BE03D0"/>
    <w:rsid w:val="00BE0668"/>
    <w:rsid w:val="00BE0836"/>
    <w:rsid w:val="00BE0DF1"/>
    <w:rsid w:val="00BE1493"/>
    <w:rsid w:val="00BE17BB"/>
    <w:rsid w:val="00BE1C54"/>
    <w:rsid w:val="00BE1E02"/>
    <w:rsid w:val="00BE24B3"/>
    <w:rsid w:val="00BE4089"/>
    <w:rsid w:val="00BE4492"/>
    <w:rsid w:val="00BE47DA"/>
    <w:rsid w:val="00BE4B03"/>
    <w:rsid w:val="00BE4E44"/>
    <w:rsid w:val="00BE50CF"/>
    <w:rsid w:val="00BE5696"/>
    <w:rsid w:val="00BE6372"/>
    <w:rsid w:val="00BE676F"/>
    <w:rsid w:val="00BE6938"/>
    <w:rsid w:val="00BE7590"/>
    <w:rsid w:val="00BE7626"/>
    <w:rsid w:val="00BE7BAB"/>
    <w:rsid w:val="00BF0AE4"/>
    <w:rsid w:val="00BF0E2E"/>
    <w:rsid w:val="00BF1503"/>
    <w:rsid w:val="00BF1539"/>
    <w:rsid w:val="00BF1953"/>
    <w:rsid w:val="00BF2BF3"/>
    <w:rsid w:val="00BF49F5"/>
    <w:rsid w:val="00BF4E35"/>
    <w:rsid w:val="00BF5674"/>
    <w:rsid w:val="00BF57CE"/>
    <w:rsid w:val="00BF72E6"/>
    <w:rsid w:val="00BF7AD5"/>
    <w:rsid w:val="00BF7D08"/>
    <w:rsid w:val="00BF7F45"/>
    <w:rsid w:val="00C00359"/>
    <w:rsid w:val="00C00391"/>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3E4E"/>
    <w:rsid w:val="00C04899"/>
    <w:rsid w:val="00C05240"/>
    <w:rsid w:val="00C05E24"/>
    <w:rsid w:val="00C061E8"/>
    <w:rsid w:val="00C0731C"/>
    <w:rsid w:val="00C07B51"/>
    <w:rsid w:val="00C1028C"/>
    <w:rsid w:val="00C103B1"/>
    <w:rsid w:val="00C10D26"/>
    <w:rsid w:val="00C10DD5"/>
    <w:rsid w:val="00C1108F"/>
    <w:rsid w:val="00C12528"/>
    <w:rsid w:val="00C13479"/>
    <w:rsid w:val="00C1349D"/>
    <w:rsid w:val="00C136E3"/>
    <w:rsid w:val="00C14431"/>
    <w:rsid w:val="00C147FD"/>
    <w:rsid w:val="00C15EEE"/>
    <w:rsid w:val="00C16478"/>
    <w:rsid w:val="00C16B6D"/>
    <w:rsid w:val="00C17262"/>
    <w:rsid w:val="00C20568"/>
    <w:rsid w:val="00C21655"/>
    <w:rsid w:val="00C2171A"/>
    <w:rsid w:val="00C21FE1"/>
    <w:rsid w:val="00C22713"/>
    <w:rsid w:val="00C22F04"/>
    <w:rsid w:val="00C234CE"/>
    <w:rsid w:val="00C23618"/>
    <w:rsid w:val="00C24BF9"/>
    <w:rsid w:val="00C25211"/>
    <w:rsid w:val="00C25AF5"/>
    <w:rsid w:val="00C269FF"/>
    <w:rsid w:val="00C26C11"/>
    <w:rsid w:val="00C26E95"/>
    <w:rsid w:val="00C2726D"/>
    <w:rsid w:val="00C2730F"/>
    <w:rsid w:val="00C27579"/>
    <w:rsid w:val="00C27B7D"/>
    <w:rsid w:val="00C313AD"/>
    <w:rsid w:val="00C315AF"/>
    <w:rsid w:val="00C31FC3"/>
    <w:rsid w:val="00C32145"/>
    <w:rsid w:val="00C325F5"/>
    <w:rsid w:val="00C32CEA"/>
    <w:rsid w:val="00C32E6E"/>
    <w:rsid w:val="00C32FCD"/>
    <w:rsid w:val="00C34324"/>
    <w:rsid w:val="00C34825"/>
    <w:rsid w:val="00C34CB1"/>
    <w:rsid w:val="00C351A3"/>
    <w:rsid w:val="00C35924"/>
    <w:rsid w:val="00C363AA"/>
    <w:rsid w:val="00C37074"/>
    <w:rsid w:val="00C3754C"/>
    <w:rsid w:val="00C379AD"/>
    <w:rsid w:val="00C37FC2"/>
    <w:rsid w:val="00C4019B"/>
    <w:rsid w:val="00C40471"/>
    <w:rsid w:val="00C4073A"/>
    <w:rsid w:val="00C418AD"/>
    <w:rsid w:val="00C42026"/>
    <w:rsid w:val="00C42553"/>
    <w:rsid w:val="00C42856"/>
    <w:rsid w:val="00C43BBC"/>
    <w:rsid w:val="00C44484"/>
    <w:rsid w:val="00C44639"/>
    <w:rsid w:val="00C45088"/>
    <w:rsid w:val="00C459A6"/>
    <w:rsid w:val="00C460BA"/>
    <w:rsid w:val="00C46516"/>
    <w:rsid w:val="00C46576"/>
    <w:rsid w:val="00C46748"/>
    <w:rsid w:val="00C46919"/>
    <w:rsid w:val="00C479E1"/>
    <w:rsid w:val="00C47B0E"/>
    <w:rsid w:val="00C50415"/>
    <w:rsid w:val="00C50A76"/>
    <w:rsid w:val="00C50B30"/>
    <w:rsid w:val="00C51409"/>
    <w:rsid w:val="00C51E4B"/>
    <w:rsid w:val="00C524D3"/>
    <w:rsid w:val="00C527BE"/>
    <w:rsid w:val="00C52BDB"/>
    <w:rsid w:val="00C5336E"/>
    <w:rsid w:val="00C5366A"/>
    <w:rsid w:val="00C537B0"/>
    <w:rsid w:val="00C53E2F"/>
    <w:rsid w:val="00C53EDA"/>
    <w:rsid w:val="00C53F1B"/>
    <w:rsid w:val="00C54691"/>
    <w:rsid w:val="00C54A24"/>
    <w:rsid w:val="00C551A0"/>
    <w:rsid w:val="00C553E7"/>
    <w:rsid w:val="00C5542A"/>
    <w:rsid w:val="00C55758"/>
    <w:rsid w:val="00C557D0"/>
    <w:rsid w:val="00C557E4"/>
    <w:rsid w:val="00C5598F"/>
    <w:rsid w:val="00C55D4F"/>
    <w:rsid w:val="00C56573"/>
    <w:rsid w:val="00C56AD2"/>
    <w:rsid w:val="00C5710F"/>
    <w:rsid w:val="00C57494"/>
    <w:rsid w:val="00C576C8"/>
    <w:rsid w:val="00C57813"/>
    <w:rsid w:val="00C57EE7"/>
    <w:rsid w:val="00C60503"/>
    <w:rsid w:val="00C60627"/>
    <w:rsid w:val="00C60D59"/>
    <w:rsid w:val="00C6140A"/>
    <w:rsid w:val="00C616DE"/>
    <w:rsid w:val="00C61F84"/>
    <w:rsid w:val="00C622AA"/>
    <w:rsid w:val="00C627FF"/>
    <w:rsid w:val="00C62ADC"/>
    <w:rsid w:val="00C62C72"/>
    <w:rsid w:val="00C62E6C"/>
    <w:rsid w:val="00C63F35"/>
    <w:rsid w:val="00C64CB9"/>
    <w:rsid w:val="00C65298"/>
    <w:rsid w:val="00C6554E"/>
    <w:rsid w:val="00C66195"/>
    <w:rsid w:val="00C66320"/>
    <w:rsid w:val="00C672C6"/>
    <w:rsid w:val="00C6758F"/>
    <w:rsid w:val="00C67CEF"/>
    <w:rsid w:val="00C70210"/>
    <w:rsid w:val="00C70D29"/>
    <w:rsid w:val="00C70DDA"/>
    <w:rsid w:val="00C711A7"/>
    <w:rsid w:val="00C71B6D"/>
    <w:rsid w:val="00C7203E"/>
    <w:rsid w:val="00C721F2"/>
    <w:rsid w:val="00C7257C"/>
    <w:rsid w:val="00C72AC3"/>
    <w:rsid w:val="00C72CB2"/>
    <w:rsid w:val="00C73595"/>
    <w:rsid w:val="00C73C4D"/>
    <w:rsid w:val="00C74448"/>
    <w:rsid w:val="00C7479D"/>
    <w:rsid w:val="00C74F57"/>
    <w:rsid w:val="00C7556B"/>
    <w:rsid w:val="00C762CF"/>
    <w:rsid w:val="00C76766"/>
    <w:rsid w:val="00C76C03"/>
    <w:rsid w:val="00C76D4C"/>
    <w:rsid w:val="00C77334"/>
    <w:rsid w:val="00C77875"/>
    <w:rsid w:val="00C77AAF"/>
    <w:rsid w:val="00C77B0D"/>
    <w:rsid w:val="00C77BEA"/>
    <w:rsid w:val="00C8056E"/>
    <w:rsid w:val="00C80C3C"/>
    <w:rsid w:val="00C80CB8"/>
    <w:rsid w:val="00C81129"/>
    <w:rsid w:val="00C81358"/>
    <w:rsid w:val="00C81664"/>
    <w:rsid w:val="00C81D8C"/>
    <w:rsid w:val="00C81E1D"/>
    <w:rsid w:val="00C81E74"/>
    <w:rsid w:val="00C82165"/>
    <w:rsid w:val="00C8224F"/>
    <w:rsid w:val="00C8287B"/>
    <w:rsid w:val="00C8290A"/>
    <w:rsid w:val="00C82D99"/>
    <w:rsid w:val="00C83261"/>
    <w:rsid w:val="00C832A4"/>
    <w:rsid w:val="00C8337E"/>
    <w:rsid w:val="00C8337F"/>
    <w:rsid w:val="00C833A1"/>
    <w:rsid w:val="00C8348D"/>
    <w:rsid w:val="00C83CEC"/>
    <w:rsid w:val="00C84C1B"/>
    <w:rsid w:val="00C84D7B"/>
    <w:rsid w:val="00C85121"/>
    <w:rsid w:val="00C8539B"/>
    <w:rsid w:val="00C856C2"/>
    <w:rsid w:val="00C85CED"/>
    <w:rsid w:val="00C8617A"/>
    <w:rsid w:val="00C8640E"/>
    <w:rsid w:val="00C86654"/>
    <w:rsid w:val="00C86922"/>
    <w:rsid w:val="00C87331"/>
    <w:rsid w:val="00C87334"/>
    <w:rsid w:val="00C87580"/>
    <w:rsid w:val="00C87989"/>
    <w:rsid w:val="00C87A3B"/>
    <w:rsid w:val="00C90215"/>
    <w:rsid w:val="00C90B85"/>
    <w:rsid w:val="00C90D23"/>
    <w:rsid w:val="00C90F34"/>
    <w:rsid w:val="00C9135F"/>
    <w:rsid w:val="00C91B5B"/>
    <w:rsid w:val="00C91F4B"/>
    <w:rsid w:val="00C92293"/>
    <w:rsid w:val="00C922D0"/>
    <w:rsid w:val="00C93B84"/>
    <w:rsid w:val="00C93D87"/>
    <w:rsid w:val="00C93DD1"/>
    <w:rsid w:val="00C944E8"/>
    <w:rsid w:val="00C946D0"/>
    <w:rsid w:val="00C94B54"/>
    <w:rsid w:val="00C94C98"/>
    <w:rsid w:val="00C95017"/>
    <w:rsid w:val="00C95AEA"/>
    <w:rsid w:val="00C95E01"/>
    <w:rsid w:val="00C961DE"/>
    <w:rsid w:val="00C967F0"/>
    <w:rsid w:val="00C96847"/>
    <w:rsid w:val="00C9768E"/>
    <w:rsid w:val="00C979AB"/>
    <w:rsid w:val="00C97B3B"/>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A36"/>
    <w:rsid w:val="00CA4C31"/>
    <w:rsid w:val="00CA4E18"/>
    <w:rsid w:val="00CA5108"/>
    <w:rsid w:val="00CA51E9"/>
    <w:rsid w:val="00CA5208"/>
    <w:rsid w:val="00CA5216"/>
    <w:rsid w:val="00CA53A2"/>
    <w:rsid w:val="00CA5C40"/>
    <w:rsid w:val="00CA6023"/>
    <w:rsid w:val="00CA61C5"/>
    <w:rsid w:val="00CA6237"/>
    <w:rsid w:val="00CA6284"/>
    <w:rsid w:val="00CA7045"/>
    <w:rsid w:val="00CA7139"/>
    <w:rsid w:val="00CA728C"/>
    <w:rsid w:val="00CA7775"/>
    <w:rsid w:val="00CB0A83"/>
    <w:rsid w:val="00CB0F2F"/>
    <w:rsid w:val="00CB1F08"/>
    <w:rsid w:val="00CB1F90"/>
    <w:rsid w:val="00CB298A"/>
    <w:rsid w:val="00CB2C65"/>
    <w:rsid w:val="00CB2CD3"/>
    <w:rsid w:val="00CB311A"/>
    <w:rsid w:val="00CB3768"/>
    <w:rsid w:val="00CB3D9B"/>
    <w:rsid w:val="00CB3EEC"/>
    <w:rsid w:val="00CB3EFD"/>
    <w:rsid w:val="00CB46CD"/>
    <w:rsid w:val="00CB4E47"/>
    <w:rsid w:val="00CB5006"/>
    <w:rsid w:val="00CB56A7"/>
    <w:rsid w:val="00CB638B"/>
    <w:rsid w:val="00CB66E9"/>
    <w:rsid w:val="00CB7248"/>
    <w:rsid w:val="00CB7290"/>
    <w:rsid w:val="00CB73B5"/>
    <w:rsid w:val="00CC1142"/>
    <w:rsid w:val="00CC17AA"/>
    <w:rsid w:val="00CC1DD3"/>
    <w:rsid w:val="00CC1FEC"/>
    <w:rsid w:val="00CC3546"/>
    <w:rsid w:val="00CC3B16"/>
    <w:rsid w:val="00CC4482"/>
    <w:rsid w:val="00CC4CB9"/>
    <w:rsid w:val="00CC5059"/>
    <w:rsid w:val="00CC5435"/>
    <w:rsid w:val="00CC550C"/>
    <w:rsid w:val="00CC5A3D"/>
    <w:rsid w:val="00CC681F"/>
    <w:rsid w:val="00CC6886"/>
    <w:rsid w:val="00CC6BA5"/>
    <w:rsid w:val="00CC707D"/>
    <w:rsid w:val="00CC70AE"/>
    <w:rsid w:val="00CD07EA"/>
    <w:rsid w:val="00CD180E"/>
    <w:rsid w:val="00CD2CC4"/>
    <w:rsid w:val="00CD3107"/>
    <w:rsid w:val="00CD443A"/>
    <w:rsid w:val="00CD5A96"/>
    <w:rsid w:val="00CD5BDF"/>
    <w:rsid w:val="00CD5CA7"/>
    <w:rsid w:val="00CD627E"/>
    <w:rsid w:val="00CD6D52"/>
    <w:rsid w:val="00CD6D99"/>
    <w:rsid w:val="00CD70CA"/>
    <w:rsid w:val="00CD73EC"/>
    <w:rsid w:val="00CD74F6"/>
    <w:rsid w:val="00CD7979"/>
    <w:rsid w:val="00CD79C7"/>
    <w:rsid w:val="00CE0C61"/>
    <w:rsid w:val="00CE1C04"/>
    <w:rsid w:val="00CE259E"/>
    <w:rsid w:val="00CE2BED"/>
    <w:rsid w:val="00CE2DEE"/>
    <w:rsid w:val="00CE2F7E"/>
    <w:rsid w:val="00CE37E3"/>
    <w:rsid w:val="00CE4CCB"/>
    <w:rsid w:val="00CE4D29"/>
    <w:rsid w:val="00CE5B93"/>
    <w:rsid w:val="00CE5FAD"/>
    <w:rsid w:val="00CE623D"/>
    <w:rsid w:val="00CE684B"/>
    <w:rsid w:val="00CE68BD"/>
    <w:rsid w:val="00CE6E1D"/>
    <w:rsid w:val="00CE709D"/>
    <w:rsid w:val="00CE7133"/>
    <w:rsid w:val="00CE7567"/>
    <w:rsid w:val="00CF0108"/>
    <w:rsid w:val="00CF0778"/>
    <w:rsid w:val="00CF1578"/>
    <w:rsid w:val="00CF15C0"/>
    <w:rsid w:val="00CF16B0"/>
    <w:rsid w:val="00CF21F4"/>
    <w:rsid w:val="00CF275E"/>
    <w:rsid w:val="00CF29DC"/>
    <w:rsid w:val="00CF3F63"/>
    <w:rsid w:val="00CF42C1"/>
    <w:rsid w:val="00CF4551"/>
    <w:rsid w:val="00CF458B"/>
    <w:rsid w:val="00CF5083"/>
    <w:rsid w:val="00CF51D1"/>
    <w:rsid w:val="00CF53E8"/>
    <w:rsid w:val="00CF5635"/>
    <w:rsid w:val="00CF5BA5"/>
    <w:rsid w:val="00CF5DD1"/>
    <w:rsid w:val="00CF62BC"/>
    <w:rsid w:val="00CF64BF"/>
    <w:rsid w:val="00CF6B62"/>
    <w:rsid w:val="00CF7132"/>
    <w:rsid w:val="00CF7577"/>
    <w:rsid w:val="00CF78AB"/>
    <w:rsid w:val="00CF78F4"/>
    <w:rsid w:val="00D006AB"/>
    <w:rsid w:val="00D0075F"/>
    <w:rsid w:val="00D0231F"/>
    <w:rsid w:val="00D024BF"/>
    <w:rsid w:val="00D02984"/>
    <w:rsid w:val="00D02B6C"/>
    <w:rsid w:val="00D02BA7"/>
    <w:rsid w:val="00D03028"/>
    <w:rsid w:val="00D03598"/>
    <w:rsid w:val="00D03ABB"/>
    <w:rsid w:val="00D040C2"/>
    <w:rsid w:val="00D045E2"/>
    <w:rsid w:val="00D04E09"/>
    <w:rsid w:val="00D04FE0"/>
    <w:rsid w:val="00D05507"/>
    <w:rsid w:val="00D05881"/>
    <w:rsid w:val="00D05908"/>
    <w:rsid w:val="00D059A8"/>
    <w:rsid w:val="00D07855"/>
    <w:rsid w:val="00D07A23"/>
    <w:rsid w:val="00D07BEF"/>
    <w:rsid w:val="00D07E4D"/>
    <w:rsid w:val="00D1097E"/>
    <w:rsid w:val="00D10E5D"/>
    <w:rsid w:val="00D10FB4"/>
    <w:rsid w:val="00D11789"/>
    <w:rsid w:val="00D1181F"/>
    <w:rsid w:val="00D139CD"/>
    <w:rsid w:val="00D145EF"/>
    <w:rsid w:val="00D1460C"/>
    <w:rsid w:val="00D15180"/>
    <w:rsid w:val="00D151C9"/>
    <w:rsid w:val="00D1571F"/>
    <w:rsid w:val="00D15A21"/>
    <w:rsid w:val="00D15AE3"/>
    <w:rsid w:val="00D165BE"/>
    <w:rsid w:val="00D16621"/>
    <w:rsid w:val="00D16D41"/>
    <w:rsid w:val="00D16ED7"/>
    <w:rsid w:val="00D17126"/>
    <w:rsid w:val="00D171A1"/>
    <w:rsid w:val="00D209D1"/>
    <w:rsid w:val="00D20BFE"/>
    <w:rsid w:val="00D21187"/>
    <w:rsid w:val="00D2186E"/>
    <w:rsid w:val="00D21AD3"/>
    <w:rsid w:val="00D21C1B"/>
    <w:rsid w:val="00D21DF9"/>
    <w:rsid w:val="00D222AA"/>
    <w:rsid w:val="00D224F2"/>
    <w:rsid w:val="00D22583"/>
    <w:rsid w:val="00D226AC"/>
    <w:rsid w:val="00D23951"/>
    <w:rsid w:val="00D24555"/>
    <w:rsid w:val="00D250D7"/>
    <w:rsid w:val="00D25DE7"/>
    <w:rsid w:val="00D25FEC"/>
    <w:rsid w:val="00D26231"/>
    <w:rsid w:val="00D26BE8"/>
    <w:rsid w:val="00D27449"/>
    <w:rsid w:val="00D27D0D"/>
    <w:rsid w:val="00D303D2"/>
    <w:rsid w:val="00D3077B"/>
    <w:rsid w:val="00D30F07"/>
    <w:rsid w:val="00D312B9"/>
    <w:rsid w:val="00D3185B"/>
    <w:rsid w:val="00D3194C"/>
    <w:rsid w:val="00D31986"/>
    <w:rsid w:val="00D319C1"/>
    <w:rsid w:val="00D328C3"/>
    <w:rsid w:val="00D32CA4"/>
    <w:rsid w:val="00D33325"/>
    <w:rsid w:val="00D334F8"/>
    <w:rsid w:val="00D33546"/>
    <w:rsid w:val="00D342DB"/>
    <w:rsid w:val="00D34E45"/>
    <w:rsid w:val="00D3540E"/>
    <w:rsid w:val="00D35614"/>
    <w:rsid w:val="00D356FA"/>
    <w:rsid w:val="00D357C3"/>
    <w:rsid w:val="00D35874"/>
    <w:rsid w:val="00D35A42"/>
    <w:rsid w:val="00D35FC0"/>
    <w:rsid w:val="00D36CD9"/>
    <w:rsid w:val="00D371A1"/>
    <w:rsid w:val="00D40182"/>
    <w:rsid w:val="00D4018E"/>
    <w:rsid w:val="00D401C6"/>
    <w:rsid w:val="00D40F15"/>
    <w:rsid w:val="00D41013"/>
    <w:rsid w:val="00D41262"/>
    <w:rsid w:val="00D4150D"/>
    <w:rsid w:val="00D41D7C"/>
    <w:rsid w:val="00D4260B"/>
    <w:rsid w:val="00D43356"/>
    <w:rsid w:val="00D43C73"/>
    <w:rsid w:val="00D44A74"/>
    <w:rsid w:val="00D44B68"/>
    <w:rsid w:val="00D44F7B"/>
    <w:rsid w:val="00D45B24"/>
    <w:rsid w:val="00D46144"/>
    <w:rsid w:val="00D46425"/>
    <w:rsid w:val="00D46AC4"/>
    <w:rsid w:val="00D47BE2"/>
    <w:rsid w:val="00D47C7A"/>
    <w:rsid w:val="00D50443"/>
    <w:rsid w:val="00D508FA"/>
    <w:rsid w:val="00D50C2D"/>
    <w:rsid w:val="00D51A61"/>
    <w:rsid w:val="00D51C40"/>
    <w:rsid w:val="00D51CA5"/>
    <w:rsid w:val="00D51D8E"/>
    <w:rsid w:val="00D52402"/>
    <w:rsid w:val="00D52B78"/>
    <w:rsid w:val="00D52C6A"/>
    <w:rsid w:val="00D52D75"/>
    <w:rsid w:val="00D52DF5"/>
    <w:rsid w:val="00D53559"/>
    <w:rsid w:val="00D53C56"/>
    <w:rsid w:val="00D53F8A"/>
    <w:rsid w:val="00D54033"/>
    <w:rsid w:val="00D54109"/>
    <w:rsid w:val="00D54593"/>
    <w:rsid w:val="00D54758"/>
    <w:rsid w:val="00D547E8"/>
    <w:rsid w:val="00D551F5"/>
    <w:rsid w:val="00D55222"/>
    <w:rsid w:val="00D5574E"/>
    <w:rsid w:val="00D55B08"/>
    <w:rsid w:val="00D56544"/>
    <w:rsid w:val="00D57025"/>
    <w:rsid w:val="00D578D0"/>
    <w:rsid w:val="00D57F9C"/>
    <w:rsid w:val="00D6007B"/>
    <w:rsid w:val="00D607A9"/>
    <w:rsid w:val="00D60DB9"/>
    <w:rsid w:val="00D61360"/>
    <w:rsid w:val="00D613C3"/>
    <w:rsid w:val="00D62060"/>
    <w:rsid w:val="00D62389"/>
    <w:rsid w:val="00D62BBD"/>
    <w:rsid w:val="00D632B4"/>
    <w:rsid w:val="00D63846"/>
    <w:rsid w:val="00D640FA"/>
    <w:rsid w:val="00D642E7"/>
    <w:rsid w:val="00D647C7"/>
    <w:rsid w:val="00D658A4"/>
    <w:rsid w:val="00D6627D"/>
    <w:rsid w:val="00D66705"/>
    <w:rsid w:val="00D6745B"/>
    <w:rsid w:val="00D67BAD"/>
    <w:rsid w:val="00D67FFE"/>
    <w:rsid w:val="00D70696"/>
    <w:rsid w:val="00D707CC"/>
    <w:rsid w:val="00D70B4D"/>
    <w:rsid w:val="00D70FC7"/>
    <w:rsid w:val="00D713A2"/>
    <w:rsid w:val="00D718C7"/>
    <w:rsid w:val="00D719C6"/>
    <w:rsid w:val="00D71ECD"/>
    <w:rsid w:val="00D7246F"/>
    <w:rsid w:val="00D72675"/>
    <w:rsid w:val="00D72D91"/>
    <w:rsid w:val="00D730A0"/>
    <w:rsid w:val="00D74077"/>
    <w:rsid w:val="00D74274"/>
    <w:rsid w:val="00D74A09"/>
    <w:rsid w:val="00D75255"/>
    <w:rsid w:val="00D75706"/>
    <w:rsid w:val="00D75AD8"/>
    <w:rsid w:val="00D75E76"/>
    <w:rsid w:val="00D76220"/>
    <w:rsid w:val="00D76306"/>
    <w:rsid w:val="00D76677"/>
    <w:rsid w:val="00D76D0F"/>
    <w:rsid w:val="00D76DB2"/>
    <w:rsid w:val="00D7709B"/>
    <w:rsid w:val="00D7740F"/>
    <w:rsid w:val="00D777FC"/>
    <w:rsid w:val="00D7798F"/>
    <w:rsid w:val="00D77BBE"/>
    <w:rsid w:val="00D8018D"/>
    <w:rsid w:val="00D80669"/>
    <w:rsid w:val="00D81BFE"/>
    <w:rsid w:val="00D823CE"/>
    <w:rsid w:val="00D824FD"/>
    <w:rsid w:val="00D82785"/>
    <w:rsid w:val="00D8307B"/>
    <w:rsid w:val="00D833CF"/>
    <w:rsid w:val="00D83D1D"/>
    <w:rsid w:val="00D83F8A"/>
    <w:rsid w:val="00D85327"/>
    <w:rsid w:val="00D8544A"/>
    <w:rsid w:val="00D855F6"/>
    <w:rsid w:val="00D857F9"/>
    <w:rsid w:val="00D85898"/>
    <w:rsid w:val="00D85938"/>
    <w:rsid w:val="00D85D82"/>
    <w:rsid w:val="00D85DC0"/>
    <w:rsid w:val="00D86301"/>
    <w:rsid w:val="00D86641"/>
    <w:rsid w:val="00D8684D"/>
    <w:rsid w:val="00D86E30"/>
    <w:rsid w:val="00D86E33"/>
    <w:rsid w:val="00D86FBD"/>
    <w:rsid w:val="00D871DA"/>
    <w:rsid w:val="00D87575"/>
    <w:rsid w:val="00D8780C"/>
    <w:rsid w:val="00D87EDA"/>
    <w:rsid w:val="00D9015B"/>
    <w:rsid w:val="00D901E2"/>
    <w:rsid w:val="00D902FA"/>
    <w:rsid w:val="00D90ECE"/>
    <w:rsid w:val="00D91544"/>
    <w:rsid w:val="00D91726"/>
    <w:rsid w:val="00D91786"/>
    <w:rsid w:val="00D91C92"/>
    <w:rsid w:val="00D92030"/>
    <w:rsid w:val="00D92D00"/>
    <w:rsid w:val="00D92D43"/>
    <w:rsid w:val="00D93244"/>
    <w:rsid w:val="00D93BF6"/>
    <w:rsid w:val="00D93E3C"/>
    <w:rsid w:val="00D9416B"/>
    <w:rsid w:val="00D94ED7"/>
    <w:rsid w:val="00D953B7"/>
    <w:rsid w:val="00D953F2"/>
    <w:rsid w:val="00D95598"/>
    <w:rsid w:val="00D95857"/>
    <w:rsid w:val="00D9596E"/>
    <w:rsid w:val="00D960D2"/>
    <w:rsid w:val="00D97449"/>
    <w:rsid w:val="00D97684"/>
    <w:rsid w:val="00D97C0B"/>
    <w:rsid w:val="00D97DEE"/>
    <w:rsid w:val="00D97F43"/>
    <w:rsid w:val="00DA0778"/>
    <w:rsid w:val="00DA0858"/>
    <w:rsid w:val="00DA18AE"/>
    <w:rsid w:val="00DA1988"/>
    <w:rsid w:val="00DA19BD"/>
    <w:rsid w:val="00DA200D"/>
    <w:rsid w:val="00DA20CA"/>
    <w:rsid w:val="00DA2614"/>
    <w:rsid w:val="00DA279B"/>
    <w:rsid w:val="00DA3416"/>
    <w:rsid w:val="00DA35EA"/>
    <w:rsid w:val="00DA39AB"/>
    <w:rsid w:val="00DA39BD"/>
    <w:rsid w:val="00DA45A2"/>
    <w:rsid w:val="00DA5080"/>
    <w:rsid w:val="00DA5EB7"/>
    <w:rsid w:val="00DA6345"/>
    <w:rsid w:val="00DA6E2E"/>
    <w:rsid w:val="00DA780C"/>
    <w:rsid w:val="00DB0BC3"/>
    <w:rsid w:val="00DB0C0F"/>
    <w:rsid w:val="00DB12DF"/>
    <w:rsid w:val="00DB157F"/>
    <w:rsid w:val="00DB18B1"/>
    <w:rsid w:val="00DB1EAF"/>
    <w:rsid w:val="00DB2832"/>
    <w:rsid w:val="00DB29FA"/>
    <w:rsid w:val="00DB366D"/>
    <w:rsid w:val="00DB3CB2"/>
    <w:rsid w:val="00DB549D"/>
    <w:rsid w:val="00DB5704"/>
    <w:rsid w:val="00DB5B36"/>
    <w:rsid w:val="00DB5E2C"/>
    <w:rsid w:val="00DB5F06"/>
    <w:rsid w:val="00DB6207"/>
    <w:rsid w:val="00DB6C2B"/>
    <w:rsid w:val="00DB76DB"/>
    <w:rsid w:val="00DB76EF"/>
    <w:rsid w:val="00DC093F"/>
    <w:rsid w:val="00DC11E1"/>
    <w:rsid w:val="00DC18AE"/>
    <w:rsid w:val="00DC1992"/>
    <w:rsid w:val="00DC24B5"/>
    <w:rsid w:val="00DC28F4"/>
    <w:rsid w:val="00DC3283"/>
    <w:rsid w:val="00DC4343"/>
    <w:rsid w:val="00DC4CCE"/>
    <w:rsid w:val="00DC4F72"/>
    <w:rsid w:val="00DC50A0"/>
    <w:rsid w:val="00DC50AF"/>
    <w:rsid w:val="00DC50E8"/>
    <w:rsid w:val="00DC51F9"/>
    <w:rsid w:val="00DC522A"/>
    <w:rsid w:val="00DC5367"/>
    <w:rsid w:val="00DC5539"/>
    <w:rsid w:val="00DC63AF"/>
    <w:rsid w:val="00DC6DAB"/>
    <w:rsid w:val="00DC7141"/>
    <w:rsid w:val="00DC72B1"/>
    <w:rsid w:val="00DC78C6"/>
    <w:rsid w:val="00DD01DA"/>
    <w:rsid w:val="00DD030B"/>
    <w:rsid w:val="00DD074D"/>
    <w:rsid w:val="00DD0C7B"/>
    <w:rsid w:val="00DD13EE"/>
    <w:rsid w:val="00DD1522"/>
    <w:rsid w:val="00DD1AB0"/>
    <w:rsid w:val="00DD1B4E"/>
    <w:rsid w:val="00DD2770"/>
    <w:rsid w:val="00DD27CC"/>
    <w:rsid w:val="00DD2AF0"/>
    <w:rsid w:val="00DD2F90"/>
    <w:rsid w:val="00DD31CC"/>
    <w:rsid w:val="00DD350C"/>
    <w:rsid w:val="00DD3BC1"/>
    <w:rsid w:val="00DD43DE"/>
    <w:rsid w:val="00DD4736"/>
    <w:rsid w:val="00DD5BC5"/>
    <w:rsid w:val="00DD5FE9"/>
    <w:rsid w:val="00DD6ECC"/>
    <w:rsid w:val="00DD7884"/>
    <w:rsid w:val="00DD7E99"/>
    <w:rsid w:val="00DD7F31"/>
    <w:rsid w:val="00DE0244"/>
    <w:rsid w:val="00DE03EC"/>
    <w:rsid w:val="00DE0560"/>
    <w:rsid w:val="00DE06C6"/>
    <w:rsid w:val="00DE195F"/>
    <w:rsid w:val="00DE1A03"/>
    <w:rsid w:val="00DE2216"/>
    <w:rsid w:val="00DE23CE"/>
    <w:rsid w:val="00DE2C13"/>
    <w:rsid w:val="00DE2C88"/>
    <w:rsid w:val="00DE2CA5"/>
    <w:rsid w:val="00DE316F"/>
    <w:rsid w:val="00DE3B3F"/>
    <w:rsid w:val="00DE3D80"/>
    <w:rsid w:val="00DE5295"/>
    <w:rsid w:val="00DE564C"/>
    <w:rsid w:val="00DE62FB"/>
    <w:rsid w:val="00DE637A"/>
    <w:rsid w:val="00DE648D"/>
    <w:rsid w:val="00DE6D1D"/>
    <w:rsid w:val="00DE7402"/>
    <w:rsid w:val="00DF0754"/>
    <w:rsid w:val="00DF1412"/>
    <w:rsid w:val="00DF1FA2"/>
    <w:rsid w:val="00DF226F"/>
    <w:rsid w:val="00DF2736"/>
    <w:rsid w:val="00DF2C0C"/>
    <w:rsid w:val="00DF2C11"/>
    <w:rsid w:val="00DF2FBA"/>
    <w:rsid w:val="00DF3359"/>
    <w:rsid w:val="00DF3994"/>
    <w:rsid w:val="00DF3A31"/>
    <w:rsid w:val="00DF3B61"/>
    <w:rsid w:val="00DF3BFE"/>
    <w:rsid w:val="00DF41FB"/>
    <w:rsid w:val="00DF4851"/>
    <w:rsid w:val="00DF6515"/>
    <w:rsid w:val="00DF6E97"/>
    <w:rsid w:val="00DF702E"/>
    <w:rsid w:val="00DF71CF"/>
    <w:rsid w:val="00DF722C"/>
    <w:rsid w:val="00DF72DA"/>
    <w:rsid w:val="00DF76B2"/>
    <w:rsid w:val="00DF7DBE"/>
    <w:rsid w:val="00DF7F71"/>
    <w:rsid w:val="00E006E1"/>
    <w:rsid w:val="00E00936"/>
    <w:rsid w:val="00E00EBD"/>
    <w:rsid w:val="00E01CB1"/>
    <w:rsid w:val="00E01F1A"/>
    <w:rsid w:val="00E020AC"/>
    <w:rsid w:val="00E02333"/>
    <w:rsid w:val="00E02D1E"/>
    <w:rsid w:val="00E02E68"/>
    <w:rsid w:val="00E03A96"/>
    <w:rsid w:val="00E03E88"/>
    <w:rsid w:val="00E043A3"/>
    <w:rsid w:val="00E0444C"/>
    <w:rsid w:val="00E04EE3"/>
    <w:rsid w:val="00E04EFE"/>
    <w:rsid w:val="00E04F08"/>
    <w:rsid w:val="00E05044"/>
    <w:rsid w:val="00E05ABE"/>
    <w:rsid w:val="00E062D6"/>
    <w:rsid w:val="00E066A4"/>
    <w:rsid w:val="00E06AB5"/>
    <w:rsid w:val="00E07A0B"/>
    <w:rsid w:val="00E07ADD"/>
    <w:rsid w:val="00E1014A"/>
    <w:rsid w:val="00E10315"/>
    <w:rsid w:val="00E10CC8"/>
    <w:rsid w:val="00E11801"/>
    <w:rsid w:val="00E11E2C"/>
    <w:rsid w:val="00E1250A"/>
    <w:rsid w:val="00E128DF"/>
    <w:rsid w:val="00E12ACF"/>
    <w:rsid w:val="00E13379"/>
    <w:rsid w:val="00E13E3B"/>
    <w:rsid w:val="00E1405B"/>
    <w:rsid w:val="00E14194"/>
    <w:rsid w:val="00E1438D"/>
    <w:rsid w:val="00E14B31"/>
    <w:rsid w:val="00E14BB7"/>
    <w:rsid w:val="00E153D3"/>
    <w:rsid w:val="00E15889"/>
    <w:rsid w:val="00E15CDA"/>
    <w:rsid w:val="00E16676"/>
    <w:rsid w:val="00E16A44"/>
    <w:rsid w:val="00E16E80"/>
    <w:rsid w:val="00E17CD5"/>
    <w:rsid w:val="00E20531"/>
    <w:rsid w:val="00E20A26"/>
    <w:rsid w:val="00E20A4F"/>
    <w:rsid w:val="00E20C5F"/>
    <w:rsid w:val="00E211CB"/>
    <w:rsid w:val="00E21524"/>
    <w:rsid w:val="00E21F5D"/>
    <w:rsid w:val="00E21FEA"/>
    <w:rsid w:val="00E2214C"/>
    <w:rsid w:val="00E22867"/>
    <w:rsid w:val="00E233D2"/>
    <w:rsid w:val="00E238EE"/>
    <w:rsid w:val="00E2466C"/>
    <w:rsid w:val="00E2474D"/>
    <w:rsid w:val="00E247BE"/>
    <w:rsid w:val="00E24CFE"/>
    <w:rsid w:val="00E25BA8"/>
    <w:rsid w:val="00E25D66"/>
    <w:rsid w:val="00E25E60"/>
    <w:rsid w:val="00E26065"/>
    <w:rsid w:val="00E26C52"/>
    <w:rsid w:val="00E26D72"/>
    <w:rsid w:val="00E274E8"/>
    <w:rsid w:val="00E27C68"/>
    <w:rsid w:val="00E27E3B"/>
    <w:rsid w:val="00E314B7"/>
    <w:rsid w:val="00E31936"/>
    <w:rsid w:val="00E3233C"/>
    <w:rsid w:val="00E325C0"/>
    <w:rsid w:val="00E327DA"/>
    <w:rsid w:val="00E33B2B"/>
    <w:rsid w:val="00E34007"/>
    <w:rsid w:val="00E34343"/>
    <w:rsid w:val="00E34505"/>
    <w:rsid w:val="00E35141"/>
    <w:rsid w:val="00E3573E"/>
    <w:rsid w:val="00E35D16"/>
    <w:rsid w:val="00E35E7C"/>
    <w:rsid w:val="00E3606F"/>
    <w:rsid w:val="00E36539"/>
    <w:rsid w:val="00E36667"/>
    <w:rsid w:val="00E366DB"/>
    <w:rsid w:val="00E36FD2"/>
    <w:rsid w:val="00E3770D"/>
    <w:rsid w:val="00E40F8F"/>
    <w:rsid w:val="00E4129B"/>
    <w:rsid w:val="00E41833"/>
    <w:rsid w:val="00E41899"/>
    <w:rsid w:val="00E418CE"/>
    <w:rsid w:val="00E418E2"/>
    <w:rsid w:val="00E42FAB"/>
    <w:rsid w:val="00E4382A"/>
    <w:rsid w:val="00E4393E"/>
    <w:rsid w:val="00E43ABA"/>
    <w:rsid w:val="00E4437F"/>
    <w:rsid w:val="00E447B0"/>
    <w:rsid w:val="00E45756"/>
    <w:rsid w:val="00E4618E"/>
    <w:rsid w:val="00E47DCB"/>
    <w:rsid w:val="00E47F73"/>
    <w:rsid w:val="00E50011"/>
    <w:rsid w:val="00E50616"/>
    <w:rsid w:val="00E50819"/>
    <w:rsid w:val="00E50C65"/>
    <w:rsid w:val="00E51A02"/>
    <w:rsid w:val="00E51DA3"/>
    <w:rsid w:val="00E51FB1"/>
    <w:rsid w:val="00E5219D"/>
    <w:rsid w:val="00E52540"/>
    <w:rsid w:val="00E53C23"/>
    <w:rsid w:val="00E53C70"/>
    <w:rsid w:val="00E54DA8"/>
    <w:rsid w:val="00E54EB8"/>
    <w:rsid w:val="00E5501D"/>
    <w:rsid w:val="00E55077"/>
    <w:rsid w:val="00E558D8"/>
    <w:rsid w:val="00E55C42"/>
    <w:rsid w:val="00E55DE7"/>
    <w:rsid w:val="00E568F3"/>
    <w:rsid w:val="00E5696C"/>
    <w:rsid w:val="00E56FA7"/>
    <w:rsid w:val="00E57D92"/>
    <w:rsid w:val="00E60200"/>
    <w:rsid w:val="00E60747"/>
    <w:rsid w:val="00E60B16"/>
    <w:rsid w:val="00E614E5"/>
    <w:rsid w:val="00E61BEA"/>
    <w:rsid w:val="00E62273"/>
    <w:rsid w:val="00E62C9A"/>
    <w:rsid w:val="00E63899"/>
    <w:rsid w:val="00E655BF"/>
    <w:rsid w:val="00E65780"/>
    <w:rsid w:val="00E65B0D"/>
    <w:rsid w:val="00E66BC2"/>
    <w:rsid w:val="00E66D98"/>
    <w:rsid w:val="00E66E6F"/>
    <w:rsid w:val="00E6716A"/>
    <w:rsid w:val="00E67B19"/>
    <w:rsid w:val="00E7006A"/>
    <w:rsid w:val="00E7017F"/>
    <w:rsid w:val="00E70200"/>
    <w:rsid w:val="00E70384"/>
    <w:rsid w:val="00E704D5"/>
    <w:rsid w:val="00E70B59"/>
    <w:rsid w:val="00E70F20"/>
    <w:rsid w:val="00E716ED"/>
    <w:rsid w:val="00E71E8F"/>
    <w:rsid w:val="00E720DD"/>
    <w:rsid w:val="00E7213A"/>
    <w:rsid w:val="00E726C7"/>
    <w:rsid w:val="00E737E1"/>
    <w:rsid w:val="00E74325"/>
    <w:rsid w:val="00E75B92"/>
    <w:rsid w:val="00E76926"/>
    <w:rsid w:val="00E76B2F"/>
    <w:rsid w:val="00E77150"/>
    <w:rsid w:val="00E779AC"/>
    <w:rsid w:val="00E80DCD"/>
    <w:rsid w:val="00E80DF5"/>
    <w:rsid w:val="00E811FF"/>
    <w:rsid w:val="00E81396"/>
    <w:rsid w:val="00E81A84"/>
    <w:rsid w:val="00E81CFB"/>
    <w:rsid w:val="00E826A7"/>
    <w:rsid w:val="00E827A2"/>
    <w:rsid w:val="00E82904"/>
    <w:rsid w:val="00E82CB3"/>
    <w:rsid w:val="00E83438"/>
    <w:rsid w:val="00E83934"/>
    <w:rsid w:val="00E83ED7"/>
    <w:rsid w:val="00E83EEC"/>
    <w:rsid w:val="00E841F4"/>
    <w:rsid w:val="00E84381"/>
    <w:rsid w:val="00E84553"/>
    <w:rsid w:val="00E8467D"/>
    <w:rsid w:val="00E84892"/>
    <w:rsid w:val="00E84ED0"/>
    <w:rsid w:val="00E85106"/>
    <w:rsid w:val="00E8526F"/>
    <w:rsid w:val="00E86258"/>
    <w:rsid w:val="00E87556"/>
    <w:rsid w:val="00E87ADF"/>
    <w:rsid w:val="00E907C2"/>
    <w:rsid w:val="00E90B95"/>
    <w:rsid w:val="00E90F40"/>
    <w:rsid w:val="00E91953"/>
    <w:rsid w:val="00E91EE9"/>
    <w:rsid w:val="00E91FF1"/>
    <w:rsid w:val="00E924DD"/>
    <w:rsid w:val="00E92794"/>
    <w:rsid w:val="00E93810"/>
    <w:rsid w:val="00E9409C"/>
    <w:rsid w:val="00E94333"/>
    <w:rsid w:val="00E9495A"/>
    <w:rsid w:val="00E958E1"/>
    <w:rsid w:val="00E95A21"/>
    <w:rsid w:val="00E965BA"/>
    <w:rsid w:val="00E96EE3"/>
    <w:rsid w:val="00E96F73"/>
    <w:rsid w:val="00E9703A"/>
    <w:rsid w:val="00E970A4"/>
    <w:rsid w:val="00E974A4"/>
    <w:rsid w:val="00E975B9"/>
    <w:rsid w:val="00EA048D"/>
    <w:rsid w:val="00EA09F7"/>
    <w:rsid w:val="00EA0EB7"/>
    <w:rsid w:val="00EA0FDB"/>
    <w:rsid w:val="00EA15D5"/>
    <w:rsid w:val="00EA233C"/>
    <w:rsid w:val="00EA2654"/>
    <w:rsid w:val="00EA2EDE"/>
    <w:rsid w:val="00EA2F6F"/>
    <w:rsid w:val="00EA304B"/>
    <w:rsid w:val="00EA334F"/>
    <w:rsid w:val="00EA34EB"/>
    <w:rsid w:val="00EA38E2"/>
    <w:rsid w:val="00EA3E2E"/>
    <w:rsid w:val="00EA3F79"/>
    <w:rsid w:val="00EA4056"/>
    <w:rsid w:val="00EA4A6D"/>
    <w:rsid w:val="00EA4C25"/>
    <w:rsid w:val="00EA4C6A"/>
    <w:rsid w:val="00EA50A0"/>
    <w:rsid w:val="00EA5815"/>
    <w:rsid w:val="00EA61E9"/>
    <w:rsid w:val="00EA62BC"/>
    <w:rsid w:val="00EA69E1"/>
    <w:rsid w:val="00EA6FD1"/>
    <w:rsid w:val="00EA7063"/>
    <w:rsid w:val="00EA72C2"/>
    <w:rsid w:val="00EA735F"/>
    <w:rsid w:val="00EA7579"/>
    <w:rsid w:val="00EA7BC4"/>
    <w:rsid w:val="00EA7F0E"/>
    <w:rsid w:val="00EA7F1F"/>
    <w:rsid w:val="00EB00E5"/>
    <w:rsid w:val="00EB0489"/>
    <w:rsid w:val="00EB0ADA"/>
    <w:rsid w:val="00EB0BBB"/>
    <w:rsid w:val="00EB21F1"/>
    <w:rsid w:val="00EB22FB"/>
    <w:rsid w:val="00EB241D"/>
    <w:rsid w:val="00EB2BBD"/>
    <w:rsid w:val="00EB397B"/>
    <w:rsid w:val="00EB3A4E"/>
    <w:rsid w:val="00EB3E6D"/>
    <w:rsid w:val="00EB3F67"/>
    <w:rsid w:val="00EB44DB"/>
    <w:rsid w:val="00EB46E1"/>
    <w:rsid w:val="00EB4A8B"/>
    <w:rsid w:val="00EB4AC9"/>
    <w:rsid w:val="00EB4CD8"/>
    <w:rsid w:val="00EB4E72"/>
    <w:rsid w:val="00EB5240"/>
    <w:rsid w:val="00EB64A8"/>
    <w:rsid w:val="00EB672C"/>
    <w:rsid w:val="00EB679D"/>
    <w:rsid w:val="00EB688B"/>
    <w:rsid w:val="00EB6899"/>
    <w:rsid w:val="00EB68E5"/>
    <w:rsid w:val="00EB71F6"/>
    <w:rsid w:val="00EB76F8"/>
    <w:rsid w:val="00EB778A"/>
    <w:rsid w:val="00EB79E1"/>
    <w:rsid w:val="00EB7D2C"/>
    <w:rsid w:val="00EB7F1B"/>
    <w:rsid w:val="00EC0262"/>
    <w:rsid w:val="00EC0946"/>
    <w:rsid w:val="00EC0C81"/>
    <w:rsid w:val="00EC1D12"/>
    <w:rsid w:val="00EC1D2A"/>
    <w:rsid w:val="00EC1E45"/>
    <w:rsid w:val="00EC21BF"/>
    <w:rsid w:val="00EC2272"/>
    <w:rsid w:val="00EC259C"/>
    <w:rsid w:val="00EC2B79"/>
    <w:rsid w:val="00EC2C5B"/>
    <w:rsid w:val="00EC2E54"/>
    <w:rsid w:val="00EC3361"/>
    <w:rsid w:val="00EC3B38"/>
    <w:rsid w:val="00EC3B9E"/>
    <w:rsid w:val="00EC4F5E"/>
    <w:rsid w:val="00EC4FF2"/>
    <w:rsid w:val="00EC552D"/>
    <w:rsid w:val="00EC560C"/>
    <w:rsid w:val="00EC5E45"/>
    <w:rsid w:val="00EC6035"/>
    <w:rsid w:val="00EC60D5"/>
    <w:rsid w:val="00EC62AA"/>
    <w:rsid w:val="00EC64F9"/>
    <w:rsid w:val="00EC6847"/>
    <w:rsid w:val="00EC6886"/>
    <w:rsid w:val="00EC7756"/>
    <w:rsid w:val="00EC795E"/>
    <w:rsid w:val="00EC7C85"/>
    <w:rsid w:val="00EC7EC9"/>
    <w:rsid w:val="00ED0069"/>
    <w:rsid w:val="00ED0B0C"/>
    <w:rsid w:val="00ED156D"/>
    <w:rsid w:val="00ED1B74"/>
    <w:rsid w:val="00ED1E12"/>
    <w:rsid w:val="00ED1E27"/>
    <w:rsid w:val="00ED1EBA"/>
    <w:rsid w:val="00ED214A"/>
    <w:rsid w:val="00ED2DAC"/>
    <w:rsid w:val="00ED3AEC"/>
    <w:rsid w:val="00ED3D1C"/>
    <w:rsid w:val="00ED3E36"/>
    <w:rsid w:val="00ED420E"/>
    <w:rsid w:val="00ED45F6"/>
    <w:rsid w:val="00ED528E"/>
    <w:rsid w:val="00ED54E9"/>
    <w:rsid w:val="00ED5D62"/>
    <w:rsid w:val="00ED61E5"/>
    <w:rsid w:val="00ED630C"/>
    <w:rsid w:val="00ED6676"/>
    <w:rsid w:val="00ED6F2D"/>
    <w:rsid w:val="00ED727E"/>
    <w:rsid w:val="00ED73FB"/>
    <w:rsid w:val="00ED7433"/>
    <w:rsid w:val="00EE093D"/>
    <w:rsid w:val="00EE0DC1"/>
    <w:rsid w:val="00EE1288"/>
    <w:rsid w:val="00EE1B5C"/>
    <w:rsid w:val="00EE1C47"/>
    <w:rsid w:val="00EE352E"/>
    <w:rsid w:val="00EE357F"/>
    <w:rsid w:val="00EE36D4"/>
    <w:rsid w:val="00EE535A"/>
    <w:rsid w:val="00EE553E"/>
    <w:rsid w:val="00EE5552"/>
    <w:rsid w:val="00EE584D"/>
    <w:rsid w:val="00EE5916"/>
    <w:rsid w:val="00EE5EB7"/>
    <w:rsid w:val="00EE6C1A"/>
    <w:rsid w:val="00EE6EC3"/>
    <w:rsid w:val="00EE7043"/>
    <w:rsid w:val="00EE78CA"/>
    <w:rsid w:val="00EF016E"/>
    <w:rsid w:val="00EF0A6D"/>
    <w:rsid w:val="00EF0AD9"/>
    <w:rsid w:val="00EF13D5"/>
    <w:rsid w:val="00EF157F"/>
    <w:rsid w:val="00EF1C55"/>
    <w:rsid w:val="00EF20D4"/>
    <w:rsid w:val="00EF37EA"/>
    <w:rsid w:val="00EF3CA6"/>
    <w:rsid w:val="00EF435D"/>
    <w:rsid w:val="00EF444A"/>
    <w:rsid w:val="00EF489E"/>
    <w:rsid w:val="00EF4C18"/>
    <w:rsid w:val="00EF57FC"/>
    <w:rsid w:val="00EF59F8"/>
    <w:rsid w:val="00EF5D64"/>
    <w:rsid w:val="00EF69F8"/>
    <w:rsid w:val="00EF7788"/>
    <w:rsid w:val="00F0006B"/>
    <w:rsid w:val="00F00A3C"/>
    <w:rsid w:val="00F00F7B"/>
    <w:rsid w:val="00F0103B"/>
    <w:rsid w:val="00F01059"/>
    <w:rsid w:val="00F0116C"/>
    <w:rsid w:val="00F017B5"/>
    <w:rsid w:val="00F01A07"/>
    <w:rsid w:val="00F02159"/>
    <w:rsid w:val="00F02C6B"/>
    <w:rsid w:val="00F035AA"/>
    <w:rsid w:val="00F0401C"/>
    <w:rsid w:val="00F042E9"/>
    <w:rsid w:val="00F04567"/>
    <w:rsid w:val="00F05A48"/>
    <w:rsid w:val="00F05A54"/>
    <w:rsid w:val="00F05A93"/>
    <w:rsid w:val="00F07361"/>
    <w:rsid w:val="00F07781"/>
    <w:rsid w:val="00F07A4A"/>
    <w:rsid w:val="00F07C9C"/>
    <w:rsid w:val="00F102AA"/>
    <w:rsid w:val="00F10628"/>
    <w:rsid w:val="00F110CB"/>
    <w:rsid w:val="00F11E37"/>
    <w:rsid w:val="00F11F18"/>
    <w:rsid w:val="00F129C8"/>
    <w:rsid w:val="00F13304"/>
    <w:rsid w:val="00F1389A"/>
    <w:rsid w:val="00F1449B"/>
    <w:rsid w:val="00F147E8"/>
    <w:rsid w:val="00F158B2"/>
    <w:rsid w:val="00F15A9C"/>
    <w:rsid w:val="00F16DC7"/>
    <w:rsid w:val="00F16F13"/>
    <w:rsid w:val="00F1713F"/>
    <w:rsid w:val="00F17145"/>
    <w:rsid w:val="00F17B05"/>
    <w:rsid w:val="00F20428"/>
    <w:rsid w:val="00F2044F"/>
    <w:rsid w:val="00F209E1"/>
    <w:rsid w:val="00F20A19"/>
    <w:rsid w:val="00F20F89"/>
    <w:rsid w:val="00F21047"/>
    <w:rsid w:val="00F212F9"/>
    <w:rsid w:val="00F21D17"/>
    <w:rsid w:val="00F227D7"/>
    <w:rsid w:val="00F228E5"/>
    <w:rsid w:val="00F2368A"/>
    <w:rsid w:val="00F23930"/>
    <w:rsid w:val="00F23C7D"/>
    <w:rsid w:val="00F24227"/>
    <w:rsid w:val="00F249FB"/>
    <w:rsid w:val="00F24B14"/>
    <w:rsid w:val="00F24ED5"/>
    <w:rsid w:val="00F24F62"/>
    <w:rsid w:val="00F25512"/>
    <w:rsid w:val="00F25F8E"/>
    <w:rsid w:val="00F2635A"/>
    <w:rsid w:val="00F267DA"/>
    <w:rsid w:val="00F2696F"/>
    <w:rsid w:val="00F26AE8"/>
    <w:rsid w:val="00F26C80"/>
    <w:rsid w:val="00F27089"/>
    <w:rsid w:val="00F272C8"/>
    <w:rsid w:val="00F27801"/>
    <w:rsid w:val="00F30718"/>
    <w:rsid w:val="00F3075A"/>
    <w:rsid w:val="00F30AD8"/>
    <w:rsid w:val="00F30BC8"/>
    <w:rsid w:val="00F30DE9"/>
    <w:rsid w:val="00F32149"/>
    <w:rsid w:val="00F33265"/>
    <w:rsid w:val="00F33731"/>
    <w:rsid w:val="00F33D09"/>
    <w:rsid w:val="00F33D83"/>
    <w:rsid w:val="00F34A87"/>
    <w:rsid w:val="00F353A6"/>
    <w:rsid w:val="00F354B6"/>
    <w:rsid w:val="00F3597C"/>
    <w:rsid w:val="00F3638B"/>
    <w:rsid w:val="00F36DAA"/>
    <w:rsid w:val="00F37C31"/>
    <w:rsid w:val="00F40324"/>
    <w:rsid w:val="00F40812"/>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70E8"/>
    <w:rsid w:val="00F479ED"/>
    <w:rsid w:val="00F503AC"/>
    <w:rsid w:val="00F50B5E"/>
    <w:rsid w:val="00F5115B"/>
    <w:rsid w:val="00F517C7"/>
    <w:rsid w:val="00F51949"/>
    <w:rsid w:val="00F51AC3"/>
    <w:rsid w:val="00F52FF6"/>
    <w:rsid w:val="00F534C3"/>
    <w:rsid w:val="00F53C5A"/>
    <w:rsid w:val="00F53DF3"/>
    <w:rsid w:val="00F53E30"/>
    <w:rsid w:val="00F54053"/>
    <w:rsid w:val="00F54095"/>
    <w:rsid w:val="00F5455E"/>
    <w:rsid w:val="00F546C9"/>
    <w:rsid w:val="00F548F6"/>
    <w:rsid w:val="00F55472"/>
    <w:rsid w:val="00F55790"/>
    <w:rsid w:val="00F55826"/>
    <w:rsid w:val="00F55955"/>
    <w:rsid w:val="00F5642E"/>
    <w:rsid w:val="00F56748"/>
    <w:rsid w:val="00F57741"/>
    <w:rsid w:val="00F57ABA"/>
    <w:rsid w:val="00F57C61"/>
    <w:rsid w:val="00F6004E"/>
    <w:rsid w:val="00F60123"/>
    <w:rsid w:val="00F60C8C"/>
    <w:rsid w:val="00F61DCD"/>
    <w:rsid w:val="00F62A4C"/>
    <w:rsid w:val="00F63014"/>
    <w:rsid w:val="00F63180"/>
    <w:rsid w:val="00F6376A"/>
    <w:rsid w:val="00F63861"/>
    <w:rsid w:val="00F63A6E"/>
    <w:rsid w:val="00F63D2F"/>
    <w:rsid w:val="00F6406F"/>
    <w:rsid w:val="00F64253"/>
    <w:rsid w:val="00F64742"/>
    <w:rsid w:val="00F64DC7"/>
    <w:rsid w:val="00F64F6D"/>
    <w:rsid w:val="00F64FA3"/>
    <w:rsid w:val="00F65002"/>
    <w:rsid w:val="00F66334"/>
    <w:rsid w:val="00F6652A"/>
    <w:rsid w:val="00F666A5"/>
    <w:rsid w:val="00F666C7"/>
    <w:rsid w:val="00F67365"/>
    <w:rsid w:val="00F7018D"/>
    <w:rsid w:val="00F70D98"/>
    <w:rsid w:val="00F70F90"/>
    <w:rsid w:val="00F70FE7"/>
    <w:rsid w:val="00F713CB"/>
    <w:rsid w:val="00F71BD9"/>
    <w:rsid w:val="00F71C5C"/>
    <w:rsid w:val="00F71DFD"/>
    <w:rsid w:val="00F71E50"/>
    <w:rsid w:val="00F722B2"/>
    <w:rsid w:val="00F726C8"/>
    <w:rsid w:val="00F72B39"/>
    <w:rsid w:val="00F72CB8"/>
    <w:rsid w:val="00F73A70"/>
    <w:rsid w:val="00F7400E"/>
    <w:rsid w:val="00F74A3C"/>
    <w:rsid w:val="00F7516E"/>
    <w:rsid w:val="00F758A6"/>
    <w:rsid w:val="00F75D95"/>
    <w:rsid w:val="00F76AEA"/>
    <w:rsid w:val="00F76C9B"/>
    <w:rsid w:val="00F76E7D"/>
    <w:rsid w:val="00F7749F"/>
    <w:rsid w:val="00F77F11"/>
    <w:rsid w:val="00F80747"/>
    <w:rsid w:val="00F80BE8"/>
    <w:rsid w:val="00F80F31"/>
    <w:rsid w:val="00F81162"/>
    <w:rsid w:val="00F813B9"/>
    <w:rsid w:val="00F81D0B"/>
    <w:rsid w:val="00F81E3C"/>
    <w:rsid w:val="00F824C4"/>
    <w:rsid w:val="00F82515"/>
    <w:rsid w:val="00F826AA"/>
    <w:rsid w:val="00F8304F"/>
    <w:rsid w:val="00F83B36"/>
    <w:rsid w:val="00F83D66"/>
    <w:rsid w:val="00F840DE"/>
    <w:rsid w:val="00F84120"/>
    <w:rsid w:val="00F84131"/>
    <w:rsid w:val="00F847A2"/>
    <w:rsid w:val="00F84B2C"/>
    <w:rsid w:val="00F84CC8"/>
    <w:rsid w:val="00F84E52"/>
    <w:rsid w:val="00F84E60"/>
    <w:rsid w:val="00F84F56"/>
    <w:rsid w:val="00F85A65"/>
    <w:rsid w:val="00F86335"/>
    <w:rsid w:val="00F863EE"/>
    <w:rsid w:val="00F867E7"/>
    <w:rsid w:val="00F871ED"/>
    <w:rsid w:val="00F87A71"/>
    <w:rsid w:val="00F87D33"/>
    <w:rsid w:val="00F87E14"/>
    <w:rsid w:val="00F902CA"/>
    <w:rsid w:val="00F907E5"/>
    <w:rsid w:val="00F909F3"/>
    <w:rsid w:val="00F91113"/>
    <w:rsid w:val="00F91294"/>
    <w:rsid w:val="00F91C38"/>
    <w:rsid w:val="00F92686"/>
    <w:rsid w:val="00F927B2"/>
    <w:rsid w:val="00F93099"/>
    <w:rsid w:val="00F93509"/>
    <w:rsid w:val="00F93558"/>
    <w:rsid w:val="00F939DB"/>
    <w:rsid w:val="00F953A8"/>
    <w:rsid w:val="00F957E7"/>
    <w:rsid w:val="00F958EA"/>
    <w:rsid w:val="00F95D0E"/>
    <w:rsid w:val="00F95FD2"/>
    <w:rsid w:val="00F96446"/>
    <w:rsid w:val="00F9668F"/>
    <w:rsid w:val="00F971BE"/>
    <w:rsid w:val="00F97617"/>
    <w:rsid w:val="00F979E4"/>
    <w:rsid w:val="00F97C9E"/>
    <w:rsid w:val="00FA06A9"/>
    <w:rsid w:val="00FA0B7F"/>
    <w:rsid w:val="00FA13AA"/>
    <w:rsid w:val="00FA1699"/>
    <w:rsid w:val="00FA217B"/>
    <w:rsid w:val="00FA2229"/>
    <w:rsid w:val="00FA22E7"/>
    <w:rsid w:val="00FA28B7"/>
    <w:rsid w:val="00FA3141"/>
    <w:rsid w:val="00FA34FE"/>
    <w:rsid w:val="00FA3632"/>
    <w:rsid w:val="00FA3ED8"/>
    <w:rsid w:val="00FA4015"/>
    <w:rsid w:val="00FA403A"/>
    <w:rsid w:val="00FA4D05"/>
    <w:rsid w:val="00FA5B24"/>
    <w:rsid w:val="00FA65EF"/>
    <w:rsid w:val="00FA6746"/>
    <w:rsid w:val="00FA74F4"/>
    <w:rsid w:val="00FA76CF"/>
    <w:rsid w:val="00FA7C17"/>
    <w:rsid w:val="00FA7D59"/>
    <w:rsid w:val="00FB0207"/>
    <w:rsid w:val="00FB06FF"/>
    <w:rsid w:val="00FB0A24"/>
    <w:rsid w:val="00FB0A2D"/>
    <w:rsid w:val="00FB0D6D"/>
    <w:rsid w:val="00FB1224"/>
    <w:rsid w:val="00FB16BD"/>
    <w:rsid w:val="00FB16FA"/>
    <w:rsid w:val="00FB203F"/>
    <w:rsid w:val="00FB246E"/>
    <w:rsid w:val="00FB2E21"/>
    <w:rsid w:val="00FB35B8"/>
    <w:rsid w:val="00FB423C"/>
    <w:rsid w:val="00FB4458"/>
    <w:rsid w:val="00FB4894"/>
    <w:rsid w:val="00FB48EF"/>
    <w:rsid w:val="00FB4C42"/>
    <w:rsid w:val="00FB4D95"/>
    <w:rsid w:val="00FB4FC7"/>
    <w:rsid w:val="00FB507A"/>
    <w:rsid w:val="00FB56B3"/>
    <w:rsid w:val="00FB5A76"/>
    <w:rsid w:val="00FB6129"/>
    <w:rsid w:val="00FB61E1"/>
    <w:rsid w:val="00FB633E"/>
    <w:rsid w:val="00FB67FA"/>
    <w:rsid w:val="00FB6AA5"/>
    <w:rsid w:val="00FB6F8F"/>
    <w:rsid w:val="00FB70CD"/>
    <w:rsid w:val="00FB7799"/>
    <w:rsid w:val="00FB78F6"/>
    <w:rsid w:val="00FC0089"/>
    <w:rsid w:val="00FC042A"/>
    <w:rsid w:val="00FC0878"/>
    <w:rsid w:val="00FC0A36"/>
    <w:rsid w:val="00FC15CB"/>
    <w:rsid w:val="00FC21BF"/>
    <w:rsid w:val="00FC23EC"/>
    <w:rsid w:val="00FC2BE8"/>
    <w:rsid w:val="00FC2EA0"/>
    <w:rsid w:val="00FC34FA"/>
    <w:rsid w:val="00FC387C"/>
    <w:rsid w:val="00FC3C59"/>
    <w:rsid w:val="00FC42C6"/>
    <w:rsid w:val="00FC4362"/>
    <w:rsid w:val="00FC4A27"/>
    <w:rsid w:val="00FC4AB1"/>
    <w:rsid w:val="00FC4C3F"/>
    <w:rsid w:val="00FC4D8E"/>
    <w:rsid w:val="00FC4F0E"/>
    <w:rsid w:val="00FC5793"/>
    <w:rsid w:val="00FC5E51"/>
    <w:rsid w:val="00FC5F6B"/>
    <w:rsid w:val="00FC5F73"/>
    <w:rsid w:val="00FC6337"/>
    <w:rsid w:val="00FC6CF3"/>
    <w:rsid w:val="00FC7617"/>
    <w:rsid w:val="00FC7903"/>
    <w:rsid w:val="00FD0941"/>
    <w:rsid w:val="00FD0F77"/>
    <w:rsid w:val="00FD1EAE"/>
    <w:rsid w:val="00FD226F"/>
    <w:rsid w:val="00FD238E"/>
    <w:rsid w:val="00FD264B"/>
    <w:rsid w:val="00FD2956"/>
    <w:rsid w:val="00FD29B7"/>
    <w:rsid w:val="00FD2B20"/>
    <w:rsid w:val="00FD2EA6"/>
    <w:rsid w:val="00FD36CD"/>
    <w:rsid w:val="00FD385B"/>
    <w:rsid w:val="00FD3ACE"/>
    <w:rsid w:val="00FD3FED"/>
    <w:rsid w:val="00FD42B5"/>
    <w:rsid w:val="00FD5CC4"/>
    <w:rsid w:val="00FD6430"/>
    <w:rsid w:val="00FD6A71"/>
    <w:rsid w:val="00FD7026"/>
    <w:rsid w:val="00FD7155"/>
    <w:rsid w:val="00FD77AB"/>
    <w:rsid w:val="00FD7855"/>
    <w:rsid w:val="00FD792D"/>
    <w:rsid w:val="00FD7C9C"/>
    <w:rsid w:val="00FE10FF"/>
    <w:rsid w:val="00FE13AF"/>
    <w:rsid w:val="00FE1892"/>
    <w:rsid w:val="00FE1A75"/>
    <w:rsid w:val="00FE1B3D"/>
    <w:rsid w:val="00FE22AE"/>
    <w:rsid w:val="00FE275F"/>
    <w:rsid w:val="00FE27CD"/>
    <w:rsid w:val="00FE27ED"/>
    <w:rsid w:val="00FE3784"/>
    <w:rsid w:val="00FE47BC"/>
    <w:rsid w:val="00FE4FF5"/>
    <w:rsid w:val="00FE56BA"/>
    <w:rsid w:val="00FE6DDF"/>
    <w:rsid w:val="00FE7037"/>
    <w:rsid w:val="00FE7648"/>
    <w:rsid w:val="00FE7CFA"/>
    <w:rsid w:val="00FF018E"/>
    <w:rsid w:val="00FF0ABE"/>
    <w:rsid w:val="00FF0E68"/>
    <w:rsid w:val="00FF0EAE"/>
    <w:rsid w:val="00FF15B6"/>
    <w:rsid w:val="00FF17D5"/>
    <w:rsid w:val="00FF1F22"/>
    <w:rsid w:val="00FF2083"/>
    <w:rsid w:val="00FF2266"/>
    <w:rsid w:val="00FF2B65"/>
    <w:rsid w:val="00FF30EF"/>
    <w:rsid w:val="00FF312E"/>
    <w:rsid w:val="00FF334C"/>
    <w:rsid w:val="00FF3486"/>
    <w:rsid w:val="00FF34C4"/>
    <w:rsid w:val="00FF3C73"/>
    <w:rsid w:val="00FF3D26"/>
    <w:rsid w:val="00FF3FD7"/>
    <w:rsid w:val="00FF4141"/>
    <w:rsid w:val="00FF4351"/>
    <w:rsid w:val="00FF4EFD"/>
    <w:rsid w:val="00FF52EE"/>
    <w:rsid w:val="00FF56A5"/>
    <w:rsid w:val="00FF5FD1"/>
    <w:rsid w:val="00FF6BBA"/>
    <w:rsid w:val="00FF76EA"/>
    <w:rsid w:val="00FF76FE"/>
    <w:rsid w:val="00FF7EED"/>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uiPriority w:val="99"/>
    <w:rsid w:val="00327223"/>
    <w:pPr>
      <w:tabs>
        <w:tab w:val="center" w:pos="4320"/>
        <w:tab w:val="right" w:pos="8640"/>
      </w:tabs>
    </w:pPr>
  </w:style>
  <w:style w:type="character" w:customStyle="1" w:styleId="FooterChar">
    <w:name w:val="Footer Char"/>
    <w:basedOn w:val="DefaultParagraphFont"/>
    <w:link w:val="Footer"/>
    <w:uiPriority w:val="99"/>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www.regulations.gov" TargetMode="External" /><Relationship Id="rId14" Type="http://schemas.openxmlformats.org/officeDocument/2006/relationships/hyperlink" Target="http://www.bls.gov/oes/current/oes_nat.htm" TargetMode="External" /><Relationship Id="rId15" Type="http://schemas.openxmlformats.org/officeDocument/2006/relationships/hyperlink" Target="https://www.opm.gov/policy-data-oversight/pay-leave/salaries-wages/2024/general-schedul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73724" TargetMode="External" /><Relationship Id="rId2" Type="http://schemas.openxmlformats.org/officeDocument/2006/relationships/hyperlink" Target="https://www.fns.usda.gov/child-nutrition-reporting-burden-analysis-study" TargetMode="External" /><Relationship Id="rId3"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2.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E9A77-39B9-4A38-A281-A20A4C656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6576</Words>
  <Characters>37488</Characters>
  <Application>Microsoft Office Word</Application>
  <DocSecurity>0</DocSecurity>
  <Lines>312</Lines>
  <Paragraphs>87</Paragraphs>
  <ScaleCrop>false</ScaleCrop>
  <Company>USDA-FNS</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6</cp:revision>
  <cp:lastPrinted>2019-08-14T22:34:00Z</cp:lastPrinted>
  <dcterms:created xsi:type="dcterms:W3CDTF">2024-07-25T19:36:00Z</dcterms:created>
  <dcterms:modified xsi:type="dcterms:W3CDTF">2024-07-25T19:40:00Z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