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E79B1" w:rsidRPr="006E79B1" w:rsidP="006E79B1" w14:paraId="7A40FAE8" w14:textId="74A313C4">
      <w:pPr>
        <w:rPr>
          <w:rFonts w:ascii="Times New Roman" w:hAnsi="Times New Roman" w:cs="Times New Roman"/>
          <w:iCs/>
          <w:sz w:val="24"/>
        </w:rPr>
      </w:pPr>
      <w:r w:rsidRPr="006E79B1">
        <w:rPr>
          <w:rFonts w:ascii="Times New Roman" w:hAnsi="Times New Roman" w:cs="Times New Roman"/>
          <w:iCs/>
          <w:sz w:val="24"/>
        </w:rPr>
        <w:t>Justification for Using Figure 2</w:t>
      </w:r>
    </w:p>
    <w:p w:rsidR="006E79B1" w:rsidRPr="006E79B1" w:rsidP="006E79B1" w14:paraId="4D2E06B0" w14:textId="22679161">
      <w:pPr>
        <w:rPr>
          <w:rFonts w:ascii="Times New Roman" w:hAnsi="Times New Roman" w:cs="Times New Roman"/>
          <w:iCs/>
          <w:sz w:val="24"/>
        </w:rPr>
      </w:pPr>
      <w:r w:rsidRPr="006E79B1">
        <w:rPr>
          <w:rFonts w:ascii="Times New Roman" w:hAnsi="Times New Roman" w:cs="Times New Roman"/>
          <w:iCs/>
          <w:sz w:val="24"/>
        </w:rPr>
        <w:t>Request an exemption to update the race and ethnicity question to Figure 2 in the Statistical Policy Directive 15</w:t>
      </w:r>
      <w:r w:rsidRPr="006E79B1">
        <w:rPr>
          <w:rFonts w:ascii="Times New Roman" w:hAnsi="Times New Roman" w:cs="Times New Roman"/>
        </w:rPr>
        <w:t xml:space="preserve"> </w:t>
      </w:r>
      <w:r w:rsidRPr="006E79B1">
        <w:rPr>
          <w:rFonts w:ascii="Times New Roman" w:hAnsi="Times New Roman" w:cs="Times New Roman"/>
          <w:iCs/>
          <w:sz w:val="24"/>
        </w:rPr>
        <w:t xml:space="preserve">Standards for Maintaining, Collecting, and Presenting Federal Data on Race and Ethnicity (SPD 15). This will maintain the level of information presented currently in the WGR surveys and not add to survey burden on an already extensive survey. </w:t>
      </w:r>
    </w:p>
    <w:p w:rsidR="008B0778" w14:paraId="5D647835"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42779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778"/>
    <w:rsid w:val="00025947"/>
    <w:rsid w:val="006E79B1"/>
    <w:rsid w:val="008B0778"/>
    <w:rsid w:val="00DA3AC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270A7EB"/>
  <w15:chartTrackingRefBased/>
  <w15:docId w15:val="{CE3E9ED8-AB60-4691-8C93-8E93E4875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79B1"/>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Words>
  <Characters>327</Characters>
  <Application>Microsoft Office Word</Application>
  <DocSecurity>0</DocSecurity>
  <Lines>36</Lines>
  <Paragraphs>9</Paragraphs>
  <ScaleCrop>false</ScaleCrop>
  <Company/>
  <LinksUpToDate>false</LinksUpToDate>
  <CharactersWithSpaces>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Agyeman, Nana B CTR WHS ESD (USA)</dc:creator>
  <cp:lastModifiedBy>Agyeman, Nana B CTR WHS ESD (USA)</cp:lastModifiedBy>
  <cp:revision>13</cp:revision>
  <dcterms:created xsi:type="dcterms:W3CDTF">2024-05-28T15:33:00Z</dcterms:created>
  <dcterms:modified xsi:type="dcterms:W3CDTF">2024-05-28T16:25:00Z</dcterms:modified>
</cp:coreProperties>
</file>