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5FD9" w14:paraId="5A0EFA02" w14:textId="77777777">
      <w:pPr>
        <w:rPr>
          <w:rFonts w:asciiTheme="minorHAnsi" w:hAnsiTheme="minorHAnsi"/>
          <w:highlight w:val="yellow"/>
        </w:rPr>
      </w:pPr>
    </w:p>
    <w:p w:rsidR="00875FD9" w14:paraId="0B9A0FF2" w14:textId="77777777">
      <w:pPr>
        <w:rPr>
          <w:rFonts w:asciiTheme="minorHAnsi" w:hAnsiTheme="minorHAnsi"/>
          <w:highlight w:val="yellow"/>
        </w:rPr>
      </w:pPr>
    </w:p>
    <w:p w:rsidR="00875FD9" w14:paraId="30627C00" w14:textId="77777777">
      <w:pPr>
        <w:rPr>
          <w:rFonts w:asciiTheme="minorHAnsi" w:hAnsiTheme="minorHAnsi"/>
          <w:highlight w:val="yellow"/>
        </w:rPr>
      </w:pPr>
    </w:p>
    <w:p w:rsidR="00875FD9" w14:paraId="4D3BD19C" w14:textId="77777777">
      <w:pPr>
        <w:rPr>
          <w:rFonts w:asciiTheme="minorHAnsi" w:hAnsiTheme="minorHAnsi"/>
          <w:highlight w:val="yellow"/>
        </w:rPr>
      </w:pPr>
    </w:p>
    <w:p w:rsidR="00875FD9" w:rsidP="00875FD9" w14:paraId="12B10F35" w14:textId="77777777">
      <w:pPr>
        <w:spacing w:after="0" w:line="240" w:lineRule="auto"/>
        <w:jc w:val="center"/>
        <w:rPr>
          <w:szCs w:val="24"/>
        </w:rPr>
      </w:pPr>
      <w:r w:rsidRPr="00A91470">
        <w:rPr>
          <w:szCs w:val="24"/>
        </w:rPr>
        <w:t>Application to Use Burden/Hours from Generic PRA Clearance:</w:t>
      </w:r>
    </w:p>
    <w:p w:rsidR="00875FD9" w:rsidP="00875FD9" w14:paraId="01ABB380" w14:textId="1195466A">
      <w:pPr>
        <w:spacing w:after="0" w:line="240" w:lineRule="auto"/>
        <w:jc w:val="center"/>
        <w:rPr>
          <w:szCs w:val="24"/>
        </w:rPr>
      </w:pPr>
      <w:r>
        <w:rPr>
          <w:szCs w:val="24"/>
        </w:rPr>
        <w:t>Generic Clearance for Questionnaire Testing and Methodological Research for the Medicare Current Beneficiary Survey (MCBS) (CMS-10549)</w:t>
      </w:r>
    </w:p>
    <w:p w:rsidR="00875FD9" w:rsidRPr="00A91470" w:rsidP="00875FD9" w14:paraId="163201CA" w14:textId="77777777">
      <w:pPr>
        <w:spacing w:after="0" w:line="240" w:lineRule="auto"/>
        <w:jc w:val="center"/>
        <w:rPr>
          <w:szCs w:val="24"/>
        </w:rPr>
      </w:pPr>
    </w:p>
    <w:p w:rsidR="009A66A3" w:rsidP="009A66A3" w14:paraId="3D1D11E2" w14:textId="17D0DA3F">
      <w:pPr>
        <w:spacing w:after="0"/>
        <w:jc w:val="center"/>
        <w:rPr>
          <w:b/>
          <w:szCs w:val="24"/>
        </w:rPr>
      </w:pPr>
      <w:r w:rsidRPr="00A91470">
        <w:rPr>
          <w:b/>
          <w:szCs w:val="24"/>
        </w:rPr>
        <w:t>Generic Information Collection (</w:t>
      </w:r>
      <w:r w:rsidRPr="00A91470">
        <w:rPr>
          <w:b/>
          <w:szCs w:val="24"/>
        </w:rPr>
        <w:t>GenIC</w:t>
      </w:r>
      <w:r w:rsidR="009610D8">
        <w:rPr>
          <w:b/>
          <w:szCs w:val="24"/>
        </w:rPr>
        <w:t xml:space="preserve"> #</w:t>
      </w:r>
      <w:r w:rsidR="00F33299">
        <w:rPr>
          <w:b/>
          <w:szCs w:val="24"/>
        </w:rPr>
        <w:t>8</w:t>
      </w:r>
      <w:r w:rsidR="00D821A6">
        <w:rPr>
          <w:b/>
          <w:szCs w:val="24"/>
        </w:rPr>
        <w:t>)</w:t>
      </w:r>
      <w:r w:rsidRPr="00A91470">
        <w:rPr>
          <w:b/>
          <w:szCs w:val="24"/>
        </w:rPr>
        <w:t xml:space="preserve">: </w:t>
      </w:r>
    </w:p>
    <w:p w:rsidR="00875FD9" w:rsidRPr="00A91470" w:rsidP="00875FD9" w14:paraId="4E3B808A" w14:textId="7F16EF89">
      <w:pPr>
        <w:jc w:val="center"/>
        <w:rPr>
          <w:szCs w:val="24"/>
        </w:rPr>
      </w:pPr>
      <w:r>
        <w:rPr>
          <w:szCs w:val="24"/>
        </w:rPr>
        <w:t xml:space="preserve">Test of the </w:t>
      </w:r>
      <w:r w:rsidR="005D56CD">
        <w:rPr>
          <w:szCs w:val="24"/>
        </w:rPr>
        <w:t xml:space="preserve">MCBS </w:t>
      </w:r>
      <w:r w:rsidR="00503435">
        <w:rPr>
          <w:szCs w:val="24"/>
        </w:rPr>
        <w:t>Pulse</w:t>
      </w:r>
      <w:r w:rsidR="00223088">
        <w:rPr>
          <w:szCs w:val="24"/>
        </w:rPr>
        <w:t xml:space="preserve"> Supplement</w:t>
      </w:r>
      <w:r>
        <w:rPr>
          <w:szCs w:val="24"/>
        </w:rPr>
        <w:t>: Beneficiary Trust</w:t>
      </w:r>
    </w:p>
    <w:p w:rsidR="00875FD9" w:rsidRPr="00A91470" w:rsidP="00875FD9" w14:paraId="5BBEFFCE" w14:textId="77777777">
      <w:pPr>
        <w:spacing w:after="0" w:line="240" w:lineRule="auto"/>
        <w:jc w:val="center"/>
        <w:rPr>
          <w:b/>
          <w:szCs w:val="24"/>
        </w:rPr>
      </w:pPr>
    </w:p>
    <w:p w:rsidR="00875FD9" w:rsidRPr="00A91470" w:rsidP="00875FD9" w14:paraId="49685B3A" w14:textId="77777777">
      <w:pPr>
        <w:spacing w:after="0" w:line="240" w:lineRule="auto"/>
        <w:jc w:val="center"/>
        <w:rPr>
          <w:szCs w:val="24"/>
        </w:rPr>
      </w:pPr>
    </w:p>
    <w:p w:rsidR="00875FD9" w:rsidRPr="00A91470" w:rsidP="00875FD9" w14:paraId="43808E4C" w14:textId="77777777">
      <w:pPr>
        <w:spacing w:after="0" w:line="240" w:lineRule="auto"/>
        <w:jc w:val="center"/>
        <w:rPr>
          <w:szCs w:val="24"/>
        </w:rPr>
      </w:pPr>
    </w:p>
    <w:p w:rsidR="00875FD9" w:rsidRPr="00A91470" w:rsidP="00875FD9" w14:paraId="35DFC55D" w14:textId="77777777">
      <w:pPr>
        <w:spacing w:after="0" w:line="240" w:lineRule="auto"/>
        <w:jc w:val="center"/>
        <w:rPr>
          <w:szCs w:val="24"/>
        </w:rPr>
      </w:pPr>
    </w:p>
    <w:p w:rsidR="00574113" w:rsidRPr="00574113" w:rsidP="00875FD9" w14:paraId="2C202192" w14:textId="13DED439">
      <w:pPr>
        <w:spacing w:after="0" w:line="240" w:lineRule="auto"/>
        <w:jc w:val="center"/>
      </w:pPr>
      <w:r w:rsidRPr="00574113">
        <w:t>Office of Enterprise Data and Analytics</w:t>
      </w:r>
      <w:r>
        <w:t xml:space="preserve"> (OEDA)</w:t>
      </w:r>
    </w:p>
    <w:p w:rsidR="00875FD9" w:rsidRPr="00A91470" w:rsidP="00875FD9" w14:paraId="67C4B5B8" w14:textId="67B4A0B9">
      <w:pPr>
        <w:spacing w:after="0" w:line="240" w:lineRule="auto"/>
        <w:jc w:val="center"/>
        <w:rPr>
          <w:szCs w:val="24"/>
        </w:rPr>
      </w:pPr>
      <w:r w:rsidRPr="00A91470">
        <w:rPr>
          <w:szCs w:val="24"/>
        </w:rPr>
        <w:t>Centers for Medicare &amp; Medicaid Services (CMS)</w:t>
      </w:r>
    </w:p>
    <w:p w:rsidR="00875FD9" w14:paraId="0AE51DB3" w14:textId="77777777">
      <w:pPr>
        <w:rPr>
          <w:rFonts w:asciiTheme="minorHAnsi" w:hAnsiTheme="minorHAnsi"/>
          <w:highlight w:val="yellow"/>
        </w:rPr>
      </w:pPr>
    </w:p>
    <w:p w:rsidR="00875FD9" w14:paraId="2D922129" w14:textId="77777777">
      <w:pPr>
        <w:rPr>
          <w:rFonts w:asciiTheme="minorHAnsi" w:hAnsiTheme="minorHAnsi"/>
          <w:highlight w:val="yellow"/>
        </w:rPr>
      </w:pPr>
      <w:r>
        <w:rPr>
          <w:rFonts w:asciiTheme="minorHAnsi" w:hAnsiTheme="minorHAnsi"/>
          <w:highlight w:val="yellow"/>
        </w:rPr>
        <w:br w:type="page"/>
      </w:r>
    </w:p>
    <w:p w:rsidR="00D96A4F" w:rsidP="00D96A4F" w14:paraId="437CBAC9" w14:textId="3EBA112E">
      <w:pPr>
        <w:tabs>
          <w:tab w:val="left" w:pos="-1440"/>
          <w:tab w:val="left" w:pos="-720"/>
          <w:tab w:val="left" w:pos="0"/>
          <w:tab w:val="left" w:pos="720"/>
          <w:tab w:val="left" w:pos="1260"/>
        </w:tabs>
        <w:spacing w:line="24" w:lineRule="atLeast"/>
        <w:rPr>
          <w:rFonts w:asciiTheme="minorHAnsi" w:hAnsiTheme="minorHAnsi" w:cstheme="minorHAnsi"/>
        </w:rPr>
      </w:pPr>
      <w:r w:rsidRPr="00D96A4F">
        <w:rPr>
          <w:rFonts w:asciiTheme="minorHAnsi" w:hAnsiTheme="minorHAnsi" w:cstheme="minorHAnsi"/>
        </w:rPr>
        <w:t>Under the CMS Generic Clearance (</w:t>
      </w:r>
      <w:r w:rsidRPr="009148D6">
        <w:rPr>
          <w:rFonts w:asciiTheme="minorHAnsi" w:hAnsiTheme="minorHAnsi" w:cstheme="minorHAnsi"/>
        </w:rPr>
        <w:t>OMB No. 0938-1275, exp</w:t>
      </w:r>
      <w:r w:rsidRPr="009148D6" w:rsidR="005248C7">
        <w:rPr>
          <w:rFonts w:asciiTheme="minorHAnsi" w:hAnsiTheme="minorHAnsi" w:cstheme="minorHAnsi"/>
        </w:rPr>
        <w:t xml:space="preserve">iration </w:t>
      </w:r>
      <w:r w:rsidR="009148D6">
        <w:rPr>
          <w:rFonts w:asciiTheme="minorHAnsi" w:hAnsiTheme="minorHAnsi" w:cstheme="minorHAnsi"/>
        </w:rPr>
        <w:t>06/30/2027</w:t>
      </w:r>
      <w:r w:rsidRPr="00D96A4F">
        <w:rPr>
          <w:rFonts w:asciiTheme="minorHAnsi" w:hAnsiTheme="minorHAnsi" w:cstheme="minorHAnsi"/>
        </w:rPr>
        <w:t>) for t</w:t>
      </w:r>
      <w:r w:rsidRPr="00D96A4F" w:rsidR="001A2736">
        <w:rPr>
          <w:rFonts w:asciiTheme="minorHAnsi" w:hAnsiTheme="minorHAnsi" w:cstheme="minorHAnsi"/>
        </w:rPr>
        <w:t>he Medicare Current Beneficiary Survey (MCBS)</w:t>
      </w:r>
      <w:r w:rsidRPr="00D96A4F">
        <w:rPr>
          <w:rFonts w:asciiTheme="minorHAnsi" w:hAnsiTheme="minorHAnsi" w:cstheme="minorHAnsi"/>
        </w:rPr>
        <w:t xml:space="preserve">, CMS </w:t>
      </w:r>
      <w:r w:rsidR="00F94D01">
        <w:rPr>
          <w:rFonts w:asciiTheme="minorHAnsi" w:hAnsiTheme="minorHAnsi" w:cstheme="minorHAnsi"/>
        </w:rPr>
        <w:t xml:space="preserve">OEDA </w:t>
      </w:r>
      <w:r w:rsidRPr="00AA1847" w:rsidR="00AA1847">
        <w:rPr>
          <w:rFonts w:asciiTheme="minorHAnsi" w:hAnsiTheme="minorHAnsi" w:cstheme="minorHAnsi"/>
        </w:rPr>
        <w:t>requests approval to conduct questionnaire testing for a new</w:t>
      </w:r>
      <w:r w:rsidR="00B071D8">
        <w:rPr>
          <w:rFonts w:asciiTheme="minorHAnsi" w:hAnsiTheme="minorHAnsi" w:cstheme="minorHAnsi"/>
        </w:rPr>
        <w:t xml:space="preserve"> </w:t>
      </w:r>
      <w:r w:rsidRPr="00AA1847" w:rsidR="00AA1847">
        <w:rPr>
          <w:rFonts w:asciiTheme="minorHAnsi" w:hAnsiTheme="minorHAnsi" w:cstheme="minorHAnsi"/>
        </w:rPr>
        <w:t>series</w:t>
      </w:r>
      <w:r w:rsidR="00B071D8">
        <w:rPr>
          <w:rFonts w:asciiTheme="minorHAnsi" w:hAnsiTheme="minorHAnsi" w:cstheme="minorHAnsi"/>
        </w:rPr>
        <w:t xml:space="preserve"> of “MCBS Pulse Supplements”</w:t>
      </w:r>
      <w:r w:rsidRPr="00AA1847" w:rsidR="00AA1847">
        <w:rPr>
          <w:rFonts w:asciiTheme="minorHAnsi" w:hAnsiTheme="minorHAnsi" w:cstheme="minorHAnsi"/>
        </w:rPr>
        <w:t xml:space="preserve"> that seek to measure emerging priorities for the Administration. This first request focuses on beneficiary trust in Medicare and their experiences with the program. For ease of reference, this first request will be called </w:t>
      </w:r>
      <w:r w:rsidR="00B071D8">
        <w:rPr>
          <w:rFonts w:asciiTheme="minorHAnsi" w:hAnsiTheme="minorHAnsi" w:cstheme="minorHAnsi"/>
        </w:rPr>
        <w:t xml:space="preserve">the </w:t>
      </w:r>
      <w:r w:rsidRPr="00AA1847" w:rsidR="00AA1847">
        <w:rPr>
          <w:rFonts w:asciiTheme="minorHAnsi" w:hAnsiTheme="minorHAnsi" w:cstheme="minorHAnsi"/>
        </w:rPr>
        <w:t>“MCBS Pulse Supplement: Beneficiary Trust</w:t>
      </w:r>
      <w:r w:rsidR="00912EED">
        <w:rPr>
          <w:rFonts w:asciiTheme="minorHAnsi" w:hAnsiTheme="minorHAnsi" w:cstheme="minorHAnsi"/>
        </w:rPr>
        <w:t>”</w:t>
      </w:r>
      <w:r w:rsidRPr="00D96A4F" w:rsidR="00B73BDE">
        <w:rPr>
          <w:rFonts w:asciiTheme="minorHAnsi" w:hAnsiTheme="minorHAnsi" w:cstheme="minorHAnsi"/>
        </w:rPr>
        <w:t xml:space="preserve">. </w:t>
      </w:r>
      <w:r w:rsidR="00912EED">
        <w:rPr>
          <w:rFonts w:asciiTheme="minorHAnsi" w:hAnsiTheme="minorHAnsi" w:cstheme="minorHAnsi"/>
        </w:rPr>
        <w:t xml:space="preserve">The </w:t>
      </w:r>
      <w:r w:rsidR="00B071D8">
        <w:rPr>
          <w:rFonts w:asciiTheme="minorHAnsi" w:hAnsiTheme="minorHAnsi" w:cstheme="minorHAnsi"/>
        </w:rPr>
        <w:t>first request</w:t>
      </w:r>
      <w:r w:rsidR="00912EED">
        <w:rPr>
          <w:rFonts w:asciiTheme="minorHAnsi" w:hAnsiTheme="minorHAnsi" w:cstheme="minorHAnsi"/>
        </w:rPr>
        <w:t xml:space="preserve"> will be tested </w:t>
      </w:r>
      <w:r w:rsidR="00B86FD4">
        <w:rPr>
          <w:rFonts w:asciiTheme="minorHAnsi" w:hAnsiTheme="minorHAnsi" w:cstheme="minorHAnsi"/>
        </w:rPr>
        <w:t xml:space="preserve">in Fall 2025 </w:t>
      </w:r>
      <w:r w:rsidR="00912EED">
        <w:rPr>
          <w:rFonts w:asciiTheme="minorHAnsi" w:hAnsiTheme="minorHAnsi" w:cstheme="minorHAnsi"/>
        </w:rPr>
        <w:t xml:space="preserve">on approximately </w:t>
      </w:r>
      <w:r w:rsidR="00585F8D">
        <w:rPr>
          <w:rFonts w:asciiTheme="minorHAnsi" w:hAnsiTheme="minorHAnsi" w:cstheme="minorHAnsi"/>
        </w:rPr>
        <w:t>5,800</w:t>
      </w:r>
      <w:r w:rsidR="00912EED">
        <w:rPr>
          <w:rFonts w:asciiTheme="minorHAnsi" w:hAnsiTheme="minorHAnsi" w:cstheme="minorHAnsi"/>
        </w:rPr>
        <w:t xml:space="preserve"> Medicare beneficiaries who </w:t>
      </w:r>
      <w:r w:rsidR="00B86FD4">
        <w:rPr>
          <w:rFonts w:asciiTheme="minorHAnsi" w:hAnsiTheme="minorHAnsi" w:cstheme="minorHAnsi"/>
        </w:rPr>
        <w:t>are either active participants in the MCBS or recently completed their last interview and consent</w:t>
      </w:r>
      <w:r w:rsidR="00EE51A4">
        <w:rPr>
          <w:rFonts w:asciiTheme="minorHAnsi" w:hAnsiTheme="minorHAnsi" w:cstheme="minorHAnsi"/>
        </w:rPr>
        <w:t>ed</w:t>
      </w:r>
      <w:r w:rsidR="00B86FD4">
        <w:rPr>
          <w:rFonts w:asciiTheme="minorHAnsi" w:hAnsiTheme="minorHAnsi" w:cstheme="minorHAnsi"/>
        </w:rPr>
        <w:t xml:space="preserve"> to an additional interview. </w:t>
      </w:r>
      <w:r w:rsidR="00912EED">
        <w:rPr>
          <w:rFonts w:asciiTheme="minorHAnsi" w:hAnsiTheme="minorHAnsi" w:cstheme="minorHAnsi"/>
        </w:rPr>
        <w:t xml:space="preserve"> </w:t>
      </w:r>
    </w:p>
    <w:p w:rsidR="006003EF" w:rsidRPr="00D96A4F" w:rsidP="00D96A4F" w14:paraId="46D2BE70" w14:textId="382B9A5F">
      <w:pPr>
        <w:tabs>
          <w:tab w:val="left" w:pos="-1440"/>
          <w:tab w:val="left" w:pos="-720"/>
          <w:tab w:val="left" w:pos="0"/>
          <w:tab w:val="left" w:pos="720"/>
          <w:tab w:val="left" w:pos="1260"/>
        </w:tabs>
        <w:spacing w:line="24" w:lineRule="atLeast"/>
        <w:rPr>
          <w:rFonts w:asciiTheme="minorHAnsi" w:hAnsiTheme="minorHAnsi" w:cstheme="minorHAnsi"/>
        </w:rPr>
      </w:pPr>
      <w:r>
        <w:rPr>
          <w:rFonts w:asciiTheme="minorHAnsi" w:hAnsiTheme="minorHAnsi" w:cstheme="minorHAnsi"/>
        </w:rPr>
        <w:t>T</w:t>
      </w:r>
      <w:r w:rsidRPr="00D96A4F">
        <w:rPr>
          <w:rFonts w:asciiTheme="minorHAnsi" w:hAnsiTheme="minorHAnsi" w:cstheme="minorHAnsi"/>
        </w:rPr>
        <w:t xml:space="preserve">he </w:t>
      </w:r>
      <w:r w:rsidR="00A3542D">
        <w:rPr>
          <w:rFonts w:asciiTheme="minorHAnsi" w:hAnsiTheme="minorHAnsi" w:cstheme="minorHAnsi"/>
        </w:rPr>
        <w:t xml:space="preserve">current </w:t>
      </w:r>
      <w:r w:rsidRPr="00D96A4F">
        <w:rPr>
          <w:rFonts w:asciiTheme="minorHAnsi" w:hAnsiTheme="minorHAnsi" w:cstheme="minorHAnsi"/>
        </w:rPr>
        <w:t>generic</w:t>
      </w:r>
      <w:r w:rsidRPr="00D96A4F" w:rsidR="00B73BDE">
        <w:rPr>
          <w:rFonts w:asciiTheme="minorHAnsi" w:hAnsiTheme="minorHAnsi" w:cstheme="minorHAnsi"/>
        </w:rPr>
        <w:t xml:space="preserve"> clearance </w:t>
      </w:r>
      <w:r w:rsidRPr="00D96A4F">
        <w:rPr>
          <w:rFonts w:asciiTheme="minorHAnsi" w:hAnsiTheme="minorHAnsi" w:cstheme="minorHAnsi"/>
        </w:rPr>
        <w:t>specifies that it seeks to accomplish the following goals</w:t>
      </w:r>
      <w:r w:rsidR="004C0FEF">
        <w:rPr>
          <w:rFonts w:asciiTheme="minorHAnsi" w:hAnsiTheme="minorHAnsi" w:cstheme="minorHAnsi"/>
        </w:rPr>
        <w:t xml:space="preserve">, </w:t>
      </w:r>
      <w:r w:rsidR="00BC006E">
        <w:rPr>
          <w:rFonts w:asciiTheme="minorHAnsi" w:hAnsiTheme="minorHAnsi" w:cstheme="minorHAnsi"/>
        </w:rPr>
        <w:t>two</w:t>
      </w:r>
      <w:r w:rsidR="004C0FEF">
        <w:rPr>
          <w:rFonts w:asciiTheme="minorHAnsi" w:hAnsiTheme="minorHAnsi" w:cstheme="minorHAnsi"/>
        </w:rPr>
        <w:t xml:space="preserve"> and </w:t>
      </w:r>
      <w:r w:rsidR="00BC006E">
        <w:rPr>
          <w:rFonts w:asciiTheme="minorHAnsi" w:hAnsiTheme="minorHAnsi" w:cstheme="minorHAnsi"/>
        </w:rPr>
        <w:t>four</w:t>
      </w:r>
      <w:r w:rsidR="004C0FEF">
        <w:rPr>
          <w:rFonts w:asciiTheme="minorHAnsi" w:hAnsiTheme="minorHAnsi" w:cstheme="minorHAnsi"/>
        </w:rPr>
        <w:t xml:space="preserve"> </w:t>
      </w:r>
      <w:r w:rsidR="00587DD9">
        <w:rPr>
          <w:rFonts w:asciiTheme="minorHAnsi" w:hAnsiTheme="minorHAnsi" w:cstheme="minorHAnsi"/>
        </w:rPr>
        <w:t xml:space="preserve">of which </w:t>
      </w:r>
      <w:r w:rsidR="004C0FEF">
        <w:rPr>
          <w:rFonts w:asciiTheme="minorHAnsi" w:hAnsiTheme="minorHAnsi" w:cstheme="minorHAnsi"/>
        </w:rPr>
        <w:t>are supported with this request</w:t>
      </w:r>
      <w:r w:rsidRPr="00D96A4F">
        <w:rPr>
          <w:rFonts w:asciiTheme="minorHAnsi" w:hAnsiTheme="minorHAnsi" w:cstheme="minorHAnsi"/>
        </w:rPr>
        <w:t xml:space="preserve">: </w:t>
      </w:r>
    </w:p>
    <w:p w:rsidR="006003EF" w:rsidRPr="00D96A4F" w:rsidP="00D96A4F" w14:paraId="4D974142" w14:textId="77777777">
      <w:pPr>
        <w:pStyle w:val="ListParagraph"/>
        <w:widowControl w:val="0"/>
        <w:numPr>
          <w:ilvl w:val="0"/>
          <w:numId w:val="19"/>
        </w:numPr>
        <w:tabs>
          <w:tab w:val="left" w:pos="-1440"/>
          <w:tab w:val="left" w:pos="-720"/>
          <w:tab w:val="left" w:pos="0"/>
          <w:tab w:val="left" w:pos="720"/>
          <w:tab w:val="left" w:pos="1260"/>
        </w:tabs>
        <w:spacing w:line="24" w:lineRule="atLeast"/>
        <w:rPr>
          <w:rFonts w:asciiTheme="minorHAnsi" w:hAnsiTheme="minorHAnsi" w:cstheme="minorHAnsi"/>
          <w:sz w:val="22"/>
          <w:szCs w:val="22"/>
        </w:rPr>
      </w:pPr>
      <w:r w:rsidRPr="00D96A4F">
        <w:rPr>
          <w:rFonts w:asciiTheme="minorHAnsi" w:hAnsiTheme="minorHAnsi" w:cstheme="minorHAnsi"/>
          <w:sz w:val="22"/>
          <w:szCs w:val="22"/>
        </w:rPr>
        <w:t xml:space="preserve">Improve data quality and accuracy by evaluating and revising existing questionnaire </w:t>
      </w:r>
      <w:r w:rsidRPr="00D96A4F">
        <w:rPr>
          <w:rFonts w:asciiTheme="minorHAnsi" w:hAnsiTheme="minorHAnsi" w:cstheme="minorHAnsi"/>
          <w:sz w:val="22"/>
          <w:szCs w:val="22"/>
        </w:rPr>
        <w:t>items;</w:t>
      </w:r>
    </w:p>
    <w:p w:rsidR="006003EF" w:rsidRPr="00D96A4F" w:rsidP="00D96A4F" w14:paraId="3EAF6A7A" w14:textId="77777777">
      <w:pPr>
        <w:pStyle w:val="ListParagraph"/>
        <w:widowControl w:val="0"/>
        <w:numPr>
          <w:ilvl w:val="0"/>
          <w:numId w:val="19"/>
        </w:numPr>
        <w:tabs>
          <w:tab w:val="left" w:pos="-1440"/>
          <w:tab w:val="left" w:pos="-720"/>
          <w:tab w:val="left" w:pos="0"/>
          <w:tab w:val="left" w:pos="720"/>
          <w:tab w:val="left" w:pos="1260"/>
        </w:tabs>
        <w:spacing w:line="24" w:lineRule="atLeast"/>
        <w:rPr>
          <w:rFonts w:asciiTheme="minorHAnsi" w:hAnsiTheme="minorHAnsi" w:cstheme="minorHAnsi"/>
          <w:sz w:val="22"/>
          <w:szCs w:val="22"/>
        </w:rPr>
      </w:pPr>
      <w:r w:rsidRPr="00EE51A4">
        <w:rPr>
          <w:rFonts w:asciiTheme="minorHAnsi" w:hAnsiTheme="minorHAnsi" w:cstheme="minorHAnsi"/>
          <w:b/>
          <w:bCs/>
          <w:sz w:val="22"/>
          <w:szCs w:val="22"/>
        </w:rPr>
        <w:t xml:space="preserve">Address emerging policy and program issues by testing new questionnaire </w:t>
      </w:r>
      <w:r w:rsidRPr="00EE51A4">
        <w:rPr>
          <w:rFonts w:asciiTheme="minorHAnsi" w:hAnsiTheme="minorHAnsi" w:cstheme="minorHAnsi"/>
          <w:b/>
          <w:bCs/>
          <w:sz w:val="22"/>
          <w:szCs w:val="22"/>
        </w:rPr>
        <w:t>items</w:t>
      </w:r>
      <w:r w:rsidRPr="00D96A4F">
        <w:rPr>
          <w:rFonts w:asciiTheme="minorHAnsi" w:hAnsiTheme="minorHAnsi" w:cstheme="minorHAnsi"/>
          <w:sz w:val="22"/>
          <w:szCs w:val="22"/>
        </w:rPr>
        <w:t>;</w:t>
      </w:r>
    </w:p>
    <w:p w:rsidR="006003EF" w:rsidRPr="00D96A4F" w:rsidP="00D96A4F" w14:paraId="6A949A91" w14:textId="77777777">
      <w:pPr>
        <w:pStyle w:val="ListParagraph"/>
        <w:widowControl w:val="0"/>
        <w:numPr>
          <w:ilvl w:val="0"/>
          <w:numId w:val="19"/>
        </w:numPr>
        <w:tabs>
          <w:tab w:val="left" w:pos="-1440"/>
          <w:tab w:val="left" w:pos="-720"/>
          <w:tab w:val="left" w:pos="0"/>
          <w:tab w:val="left" w:pos="720"/>
          <w:tab w:val="left" w:pos="1260"/>
        </w:tabs>
        <w:spacing w:line="24" w:lineRule="atLeast"/>
        <w:rPr>
          <w:rFonts w:asciiTheme="minorHAnsi" w:hAnsiTheme="minorHAnsi" w:cstheme="minorHAnsi"/>
          <w:sz w:val="22"/>
          <w:szCs w:val="22"/>
        </w:rPr>
      </w:pPr>
      <w:r w:rsidRPr="00D96A4F">
        <w:rPr>
          <w:rFonts w:asciiTheme="minorHAnsi" w:hAnsiTheme="minorHAnsi" w:cstheme="minorHAnsi"/>
          <w:sz w:val="22"/>
          <w:szCs w:val="22"/>
        </w:rPr>
        <w:t xml:space="preserve">Reduce respondent burden by improving questionnaire items, response categories, and questionnaire </w:t>
      </w:r>
      <w:r w:rsidRPr="00D96A4F">
        <w:rPr>
          <w:rFonts w:asciiTheme="minorHAnsi" w:hAnsiTheme="minorHAnsi" w:cstheme="minorHAnsi"/>
          <w:sz w:val="22"/>
          <w:szCs w:val="22"/>
        </w:rPr>
        <w:t>flow;</w:t>
      </w:r>
    </w:p>
    <w:p w:rsidR="006003EF" w:rsidRPr="00D96A4F" w:rsidP="00D96A4F" w14:paraId="61FA9B1E" w14:textId="77777777">
      <w:pPr>
        <w:pStyle w:val="ListParagraph"/>
        <w:widowControl w:val="0"/>
        <w:numPr>
          <w:ilvl w:val="0"/>
          <w:numId w:val="19"/>
        </w:numPr>
        <w:tabs>
          <w:tab w:val="left" w:pos="-1440"/>
          <w:tab w:val="left" w:pos="-720"/>
          <w:tab w:val="left" w:pos="0"/>
          <w:tab w:val="left" w:pos="720"/>
          <w:tab w:val="left" w:pos="1260"/>
        </w:tabs>
        <w:spacing w:line="24" w:lineRule="atLeast"/>
        <w:rPr>
          <w:rFonts w:asciiTheme="minorHAnsi" w:hAnsiTheme="minorHAnsi" w:cstheme="minorHAnsi"/>
          <w:sz w:val="22"/>
          <w:szCs w:val="22"/>
        </w:rPr>
      </w:pPr>
      <w:r w:rsidRPr="00EE51A4">
        <w:rPr>
          <w:rFonts w:asciiTheme="minorHAnsi" w:hAnsiTheme="minorHAnsi" w:cstheme="minorHAnsi"/>
          <w:b/>
          <w:bCs/>
          <w:sz w:val="22"/>
          <w:szCs w:val="22"/>
        </w:rPr>
        <w:t xml:space="preserve">Reduce survey costs and implement efficiencies by improving questionnaire items and interview flow, as well as considering new methods and modes of data </w:t>
      </w:r>
      <w:r w:rsidRPr="00EE51A4">
        <w:rPr>
          <w:rFonts w:asciiTheme="minorHAnsi" w:hAnsiTheme="minorHAnsi" w:cstheme="minorHAnsi"/>
          <w:b/>
          <w:bCs/>
          <w:sz w:val="22"/>
          <w:szCs w:val="22"/>
        </w:rPr>
        <w:t>collection</w:t>
      </w:r>
      <w:r w:rsidRPr="00D96A4F">
        <w:rPr>
          <w:rFonts w:asciiTheme="minorHAnsi" w:hAnsiTheme="minorHAnsi" w:cstheme="minorHAnsi"/>
          <w:sz w:val="22"/>
          <w:szCs w:val="22"/>
        </w:rPr>
        <w:t>;</w:t>
      </w:r>
    </w:p>
    <w:p w:rsidR="006003EF" w:rsidRPr="00D96A4F" w:rsidP="00D96A4F" w14:paraId="661DC40F" w14:textId="77777777">
      <w:pPr>
        <w:pStyle w:val="ListParagraph"/>
        <w:widowControl w:val="0"/>
        <w:numPr>
          <w:ilvl w:val="0"/>
          <w:numId w:val="19"/>
        </w:numPr>
        <w:tabs>
          <w:tab w:val="left" w:pos="-1440"/>
          <w:tab w:val="left" w:pos="-720"/>
          <w:tab w:val="left" w:pos="0"/>
          <w:tab w:val="left" w:pos="720"/>
          <w:tab w:val="left" w:pos="1260"/>
        </w:tabs>
        <w:spacing w:line="24" w:lineRule="atLeast"/>
        <w:rPr>
          <w:rFonts w:asciiTheme="minorHAnsi" w:hAnsiTheme="minorHAnsi" w:cstheme="minorHAnsi"/>
          <w:sz w:val="22"/>
          <w:szCs w:val="22"/>
        </w:rPr>
      </w:pPr>
      <w:r w:rsidRPr="00D96A4F">
        <w:rPr>
          <w:rFonts w:asciiTheme="minorHAnsi" w:hAnsiTheme="minorHAnsi" w:cstheme="minorHAnsi"/>
          <w:sz w:val="22"/>
          <w:szCs w:val="22"/>
        </w:rPr>
        <w:t xml:space="preserve">Increase response rates by improving respondent materials and improving questionnaire content and flow to reduce survey length. </w:t>
      </w:r>
    </w:p>
    <w:p w:rsidR="005E4543" w:rsidRPr="00D96A4F" w:rsidP="00D96A4F" w14:paraId="3BED8C91" w14:textId="77777777">
      <w:pPr>
        <w:spacing w:after="0" w:line="24" w:lineRule="atLeast"/>
        <w:rPr>
          <w:rFonts w:asciiTheme="minorHAnsi" w:hAnsiTheme="minorHAnsi" w:cstheme="minorHAnsi"/>
          <w:u w:val="single"/>
        </w:rPr>
      </w:pPr>
    </w:p>
    <w:p w:rsidR="005E4543" w:rsidRPr="00D96A4F" w:rsidP="00D96A4F" w14:paraId="40AECF2D" w14:textId="77777777">
      <w:pPr>
        <w:pStyle w:val="Heading2"/>
        <w:spacing w:line="24" w:lineRule="atLeast"/>
        <w:rPr>
          <w:rFonts w:asciiTheme="minorHAnsi" w:hAnsiTheme="minorHAnsi" w:cstheme="minorHAnsi"/>
          <w:sz w:val="22"/>
          <w:szCs w:val="22"/>
        </w:rPr>
      </w:pPr>
      <w:r w:rsidRPr="00D96A4F">
        <w:rPr>
          <w:rFonts w:asciiTheme="minorHAnsi" w:hAnsiTheme="minorHAnsi" w:cstheme="minorHAnsi"/>
          <w:sz w:val="22"/>
          <w:szCs w:val="22"/>
        </w:rPr>
        <w:t xml:space="preserve">Justification </w:t>
      </w:r>
    </w:p>
    <w:p w:rsidR="00393362" w:rsidRPr="00D96A4F" w:rsidP="00D96A4F" w14:paraId="22CF9D4C" w14:textId="1067FAC2">
      <w:pPr>
        <w:pStyle w:val="BodyTextIndent"/>
        <w:spacing w:after="0" w:line="24" w:lineRule="atLeast"/>
        <w:ind w:left="0"/>
        <w:rPr>
          <w:rFonts w:asciiTheme="minorHAnsi" w:hAnsiTheme="minorHAnsi" w:cstheme="minorHAnsi"/>
          <w:sz w:val="22"/>
          <w:szCs w:val="22"/>
        </w:rPr>
      </w:pPr>
      <w:r w:rsidRPr="00D96A4F">
        <w:rPr>
          <w:rFonts w:asciiTheme="minorHAnsi" w:hAnsiTheme="minorHAnsi" w:cstheme="minorHAnsi"/>
          <w:sz w:val="22"/>
          <w:szCs w:val="22"/>
        </w:rPr>
        <w:t xml:space="preserve">The </w:t>
      </w:r>
      <w:r w:rsidRPr="00D96A4F" w:rsidR="00402724">
        <w:rPr>
          <w:rFonts w:asciiTheme="minorHAnsi" w:hAnsiTheme="minorHAnsi" w:cstheme="minorHAnsi"/>
          <w:sz w:val="22"/>
          <w:szCs w:val="22"/>
        </w:rPr>
        <w:t>MCBS</w:t>
      </w:r>
      <w:r w:rsidRPr="00D96A4F">
        <w:rPr>
          <w:rFonts w:asciiTheme="minorHAnsi" w:hAnsiTheme="minorHAnsi" w:cstheme="minorHAnsi"/>
          <w:sz w:val="22"/>
          <w:szCs w:val="22"/>
        </w:rPr>
        <w:t xml:space="preserve"> is an ongoing survey of a representative sample of Medicare beneficiaries, both aged and disabled. </w:t>
      </w:r>
      <w:r w:rsidRPr="00D96A4F">
        <w:rPr>
          <w:rFonts w:asciiTheme="minorHAnsi" w:hAnsiTheme="minorHAnsi" w:cstheme="minorHAnsi"/>
          <w:sz w:val="22"/>
          <w:szCs w:val="22"/>
        </w:rPr>
        <w:t>The MCBS</w:t>
      </w:r>
      <w:r w:rsidRPr="00D96A4F">
        <w:rPr>
          <w:rFonts w:asciiTheme="minorHAnsi" w:hAnsiTheme="minorHAnsi" w:cstheme="minorHAnsi"/>
          <w:sz w:val="22"/>
          <w:szCs w:val="22"/>
        </w:rPr>
        <w:t xml:space="preserve"> currently conducts interviews </w:t>
      </w:r>
      <w:r w:rsidRPr="00D96A4F">
        <w:rPr>
          <w:rFonts w:asciiTheme="minorHAnsi" w:hAnsiTheme="minorHAnsi" w:cstheme="minorHAnsi"/>
          <w:sz w:val="22"/>
          <w:szCs w:val="22"/>
        </w:rPr>
        <w:t>of</w:t>
      </w:r>
      <w:r w:rsidRPr="00D96A4F">
        <w:rPr>
          <w:rFonts w:asciiTheme="minorHAnsi" w:hAnsiTheme="minorHAnsi" w:cstheme="minorHAnsi"/>
          <w:sz w:val="22"/>
          <w:szCs w:val="22"/>
        </w:rPr>
        <w:t xml:space="preserve"> over 15,000 Medicare beneficiaries across the US, conducting </w:t>
      </w:r>
      <w:r w:rsidR="00BC006E">
        <w:rPr>
          <w:rFonts w:asciiTheme="minorHAnsi" w:hAnsiTheme="minorHAnsi" w:cstheme="minorHAnsi"/>
          <w:sz w:val="22"/>
          <w:szCs w:val="22"/>
        </w:rPr>
        <w:t>three</w:t>
      </w:r>
      <w:r w:rsidRPr="00D96A4F">
        <w:rPr>
          <w:rFonts w:asciiTheme="minorHAnsi" w:hAnsiTheme="minorHAnsi" w:cstheme="minorHAnsi"/>
          <w:sz w:val="22"/>
          <w:szCs w:val="22"/>
        </w:rPr>
        <w:t xml:space="preserve"> interviews per year over a </w:t>
      </w:r>
      <w:r w:rsidR="00BC006E">
        <w:rPr>
          <w:rFonts w:asciiTheme="minorHAnsi" w:hAnsiTheme="minorHAnsi" w:cstheme="minorHAnsi"/>
          <w:sz w:val="22"/>
          <w:szCs w:val="22"/>
        </w:rPr>
        <w:t>four</w:t>
      </w:r>
      <w:r w:rsidRPr="00D96A4F">
        <w:rPr>
          <w:rFonts w:asciiTheme="minorHAnsi" w:hAnsiTheme="minorHAnsi" w:cstheme="minorHAnsi"/>
          <w:sz w:val="22"/>
          <w:szCs w:val="22"/>
        </w:rPr>
        <w:t>-year period</w:t>
      </w:r>
      <w:r w:rsidR="006E3AE5">
        <w:rPr>
          <w:rFonts w:asciiTheme="minorHAnsi" w:hAnsiTheme="minorHAnsi" w:cstheme="minorHAnsi"/>
          <w:sz w:val="22"/>
          <w:szCs w:val="22"/>
        </w:rPr>
        <w:t xml:space="preserve">; </w:t>
      </w:r>
      <w:r w:rsidR="006E3AE5">
        <w:rPr>
          <w:rFonts w:asciiTheme="minorHAnsi" w:hAnsiTheme="minorHAnsi" w:cstheme="minorHAnsi"/>
          <w:sz w:val="22"/>
          <w:szCs w:val="22"/>
        </w:rPr>
        <w:t>the MCBS</w:t>
      </w:r>
      <w:r w:rsidR="006E3AE5">
        <w:rPr>
          <w:rFonts w:asciiTheme="minorHAnsi" w:hAnsiTheme="minorHAnsi" w:cstheme="minorHAnsi"/>
          <w:sz w:val="22"/>
          <w:szCs w:val="22"/>
        </w:rPr>
        <w:t xml:space="preserve"> is conducted under clearance </w:t>
      </w:r>
      <w:r w:rsidRPr="00643F48" w:rsidR="006E3AE5">
        <w:rPr>
          <w:rFonts w:asciiTheme="minorHAnsi" w:hAnsiTheme="minorHAnsi" w:cstheme="minorHAnsi"/>
          <w:sz w:val="22"/>
          <w:szCs w:val="22"/>
        </w:rPr>
        <w:t>0938-0568, expiration 08/31/</w:t>
      </w:r>
      <w:r w:rsidRPr="00643F48" w:rsidR="00643F48">
        <w:rPr>
          <w:rFonts w:asciiTheme="minorHAnsi" w:hAnsiTheme="minorHAnsi" w:cstheme="minorHAnsi"/>
          <w:sz w:val="22"/>
          <w:szCs w:val="22"/>
        </w:rPr>
        <w:t>2027</w:t>
      </w:r>
      <w:r w:rsidRPr="00D96A4F">
        <w:rPr>
          <w:rFonts w:asciiTheme="minorHAnsi" w:hAnsiTheme="minorHAnsi" w:cstheme="minorHAnsi"/>
          <w:sz w:val="22"/>
          <w:szCs w:val="22"/>
        </w:rPr>
        <w:t xml:space="preserve">. </w:t>
      </w:r>
    </w:p>
    <w:p w:rsidR="00393362" w:rsidRPr="00D96A4F" w:rsidP="00D96A4F" w14:paraId="48253B22" w14:textId="77777777">
      <w:pPr>
        <w:pStyle w:val="BodyTextIndent"/>
        <w:spacing w:after="0" w:line="24" w:lineRule="atLeast"/>
        <w:ind w:left="0"/>
        <w:rPr>
          <w:rFonts w:asciiTheme="minorHAnsi" w:hAnsiTheme="minorHAnsi" w:cstheme="minorHAnsi"/>
          <w:sz w:val="22"/>
          <w:szCs w:val="22"/>
        </w:rPr>
      </w:pPr>
    </w:p>
    <w:p w:rsidR="006003EF" w:rsidRPr="00D96A4F" w:rsidP="00D96A4F" w14:paraId="6076F2D1" w14:textId="221677CC">
      <w:pPr>
        <w:pStyle w:val="BodyTextIndent"/>
        <w:spacing w:after="0" w:line="24" w:lineRule="atLeast"/>
        <w:ind w:left="0"/>
        <w:rPr>
          <w:rFonts w:asciiTheme="minorHAnsi" w:hAnsiTheme="minorHAnsi" w:cstheme="minorHAnsi"/>
          <w:sz w:val="22"/>
          <w:szCs w:val="22"/>
        </w:rPr>
      </w:pPr>
      <w:r w:rsidRPr="00AB37DA">
        <w:rPr>
          <w:rFonts w:asciiTheme="minorHAnsi" w:hAnsiTheme="minorHAnsi" w:cstheme="minorHAnsi"/>
          <w:sz w:val="22"/>
          <w:szCs w:val="22"/>
        </w:rPr>
        <w:t xml:space="preserve">As the nation's largest health insurer, CMS serves as a critical steward of taxpayer funds while advancing CMS leadership’s agenda to reduce costs, increase transparency, and eliminate bureaucratic barriers that limit patient choice. CMS is committed to evidence-based reforms that put patients first and restore trust in our healthcare system. </w:t>
      </w:r>
      <w:r w:rsidR="00390CCA">
        <w:rPr>
          <w:rFonts w:asciiTheme="minorHAnsi" w:hAnsiTheme="minorHAnsi" w:cstheme="minorHAnsi"/>
          <w:sz w:val="22"/>
          <w:szCs w:val="22"/>
        </w:rPr>
        <w:t xml:space="preserve">Testing these policy-relevant questions </w:t>
      </w:r>
      <w:r w:rsidRPr="00AB37DA">
        <w:rPr>
          <w:rFonts w:asciiTheme="minorHAnsi" w:hAnsiTheme="minorHAnsi" w:cstheme="minorHAnsi"/>
          <w:sz w:val="22"/>
          <w:szCs w:val="22"/>
        </w:rPr>
        <w:t xml:space="preserve">will provide CMS leadership with data </w:t>
      </w:r>
      <w:r w:rsidR="00C0451E">
        <w:rPr>
          <w:rFonts w:asciiTheme="minorHAnsi" w:hAnsiTheme="minorHAnsi" w:cstheme="minorHAnsi"/>
          <w:sz w:val="22"/>
          <w:szCs w:val="22"/>
        </w:rPr>
        <w:t>on how the items tested may be adapted for use on the main MCBS survey to better understand Medicare beneficiar</w:t>
      </w:r>
      <w:r w:rsidR="00FB7FCA">
        <w:rPr>
          <w:rFonts w:asciiTheme="minorHAnsi" w:hAnsiTheme="minorHAnsi" w:cstheme="minorHAnsi"/>
          <w:sz w:val="22"/>
          <w:szCs w:val="22"/>
        </w:rPr>
        <w:t>y</w:t>
      </w:r>
      <w:r w:rsidR="00C0451E">
        <w:rPr>
          <w:rFonts w:asciiTheme="minorHAnsi" w:hAnsiTheme="minorHAnsi" w:cstheme="minorHAnsi"/>
          <w:sz w:val="22"/>
          <w:szCs w:val="22"/>
        </w:rPr>
        <w:t xml:space="preserve"> trust in the healthcare system and use of technology. This test will also provide </w:t>
      </w:r>
      <w:r w:rsidR="001F3806">
        <w:rPr>
          <w:rFonts w:asciiTheme="minorHAnsi" w:hAnsiTheme="minorHAnsi" w:cstheme="minorHAnsi"/>
          <w:sz w:val="22"/>
          <w:szCs w:val="22"/>
        </w:rPr>
        <w:t>data to inform</w:t>
      </w:r>
      <w:r w:rsidR="00C0451E">
        <w:rPr>
          <w:rFonts w:asciiTheme="minorHAnsi" w:hAnsiTheme="minorHAnsi" w:cstheme="minorHAnsi"/>
          <w:sz w:val="22"/>
          <w:szCs w:val="22"/>
        </w:rPr>
        <w:t xml:space="preserve"> </w:t>
      </w:r>
      <w:r w:rsidR="001F3806">
        <w:rPr>
          <w:rFonts w:asciiTheme="minorHAnsi" w:hAnsiTheme="minorHAnsi" w:cstheme="minorHAnsi"/>
          <w:sz w:val="22"/>
          <w:szCs w:val="22"/>
        </w:rPr>
        <w:t xml:space="preserve">future research pertaining to </w:t>
      </w:r>
      <w:r w:rsidR="00FB7FCA">
        <w:rPr>
          <w:rFonts w:asciiTheme="minorHAnsi" w:hAnsiTheme="minorHAnsi" w:cstheme="minorHAnsi"/>
          <w:sz w:val="22"/>
          <w:szCs w:val="22"/>
        </w:rPr>
        <w:t xml:space="preserve">prior authorization, supporting </w:t>
      </w:r>
      <w:r w:rsidR="001F3806">
        <w:rPr>
          <w:rFonts w:asciiTheme="minorHAnsi" w:hAnsiTheme="minorHAnsi" w:cstheme="minorHAnsi"/>
          <w:sz w:val="22"/>
          <w:szCs w:val="22"/>
        </w:rPr>
        <w:t xml:space="preserve">CMS’ </w:t>
      </w:r>
      <w:r w:rsidRPr="001F3806" w:rsidR="001F3806">
        <w:rPr>
          <w:rFonts w:asciiTheme="minorHAnsi" w:hAnsiTheme="minorHAnsi" w:cstheme="minorHAnsi"/>
          <w:sz w:val="22"/>
          <w:szCs w:val="22"/>
        </w:rPr>
        <w:t>comprehensive anti-fraud strategy</w:t>
      </w:r>
      <w:r w:rsidR="001F3806">
        <w:rPr>
          <w:rFonts w:asciiTheme="minorHAnsi" w:hAnsiTheme="minorHAnsi" w:cstheme="minorHAnsi"/>
          <w:sz w:val="22"/>
          <w:szCs w:val="22"/>
        </w:rPr>
        <w:t xml:space="preserve"> </w:t>
      </w:r>
      <w:r w:rsidRPr="00AB37DA">
        <w:rPr>
          <w:rFonts w:asciiTheme="minorHAnsi" w:hAnsiTheme="minorHAnsi" w:cstheme="minorHAnsi"/>
          <w:sz w:val="22"/>
          <w:szCs w:val="22"/>
        </w:rPr>
        <w:t xml:space="preserve">for other CMS components. </w:t>
      </w:r>
    </w:p>
    <w:p w:rsidR="006003EF" w:rsidRPr="00D96A4F" w:rsidP="00D96A4F" w14:paraId="26C7F94E" w14:textId="77777777">
      <w:pPr>
        <w:pStyle w:val="BodyTextIndent"/>
        <w:spacing w:after="0" w:line="24" w:lineRule="atLeast"/>
        <w:ind w:left="0"/>
        <w:rPr>
          <w:rFonts w:asciiTheme="minorHAnsi" w:hAnsiTheme="minorHAnsi" w:cstheme="minorHAnsi"/>
          <w:sz w:val="22"/>
          <w:szCs w:val="22"/>
        </w:rPr>
      </w:pPr>
    </w:p>
    <w:p w:rsidR="00A348F6" w:rsidP="00782E46" w14:paraId="079D8398" w14:textId="4C8685D1">
      <w:pPr>
        <w:pStyle w:val="BodyTextIndent"/>
        <w:spacing w:line="24" w:lineRule="atLeast"/>
        <w:ind w:left="0"/>
        <w:rPr>
          <w:rFonts w:asciiTheme="minorHAnsi" w:hAnsiTheme="minorHAnsi" w:cstheme="minorHAnsi"/>
          <w:sz w:val="22"/>
          <w:szCs w:val="22"/>
        </w:rPr>
      </w:pPr>
      <w:r>
        <w:rPr>
          <w:rFonts w:asciiTheme="minorHAnsi" w:hAnsiTheme="minorHAnsi" w:cstheme="minorHAnsi"/>
          <w:sz w:val="22"/>
          <w:szCs w:val="22"/>
        </w:rPr>
        <w:t xml:space="preserve">The </w:t>
      </w:r>
      <w:r w:rsidR="00390CCA">
        <w:rPr>
          <w:rFonts w:asciiTheme="minorHAnsi" w:hAnsiTheme="minorHAnsi" w:cstheme="minorHAnsi"/>
          <w:sz w:val="22"/>
          <w:szCs w:val="22"/>
        </w:rPr>
        <w:t xml:space="preserve">MCBS </w:t>
      </w:r>
      <w:r w:rsidR="00503435">
        <w:rPr>
          <w:rFonts w:asciiTheme="minorHAnsi" w:hAnsiTheme="minorHAnsi" w:cstheme="minorHAnsi"/>
          <w:sz w:val="22"/>
          <w:szCs w:val="22"/>
        </w:rPr>
        <w:t>Pulse</w:t>
      </w:r>
      <w:r w:rsidR="00390CCA">
        <w:rPr>
          <w:rFonts w:asciiTheme="minorHAnsi" w:hAnsiTheme="minorHAnsi" w:cstheme="minorHAnsi"/>
          <w:sz w:val="22"/>
          <w:szCs w:val="22"/>
        </w:rPr>
        <w:t xml:space="preserve"> </w:t>
      </w:r>
      <w:r>
        <w:rPr>
          <w:rFonts w:asciiTheme="minorHAnsi" w:hAnsiTheme="minorHAnsi" w:cstheme="minorHAnsi"/>
          <w:sz w:val="22"/>
          <w:szCs w:val="22"/>
        </w:rPr>
        <w:t>Supplement</w:t>
      </w:r>
      <w:r w:rsidR="00A876BD">
        <w:rPr>
          <w:rFonts w:asciiTheme="minorHAnsi" w:hAnsiTheme="minorHAnsi" w:cstheme="minorHAnsi"/>
          <w:sz w:val="22"/>
          <w:szCs w:val="22"/>
        </w:rPr>
        <w:t>: Beneficiary Trust</w:t>
      </w:r>
      <w:r w:rsidR="00390CCA">
        <w:rPr>
          <w:rFonts w:asciiTheme="minorHAnsi" w:hAnsiTheme="minorHAnsi" w:cstheme="minorHAnsi"/>
          <w:sz w:val="22"/>
          <w:szCs w:val="22"/>
        </w:rPr>
        <w:t xml:space="preserve"> </w:t>
      </w:r>
      <w:r>
        <w:rPr>
          <w:rFonts w:asciiTheme="minorHAnsi" w:hAnsiTheme="minorHAnsi" w:cstheme="minorHAnsi"/>
          <w:sz w:val="22"/>
          <w:szCs w:val="22"/>
        </w:rPr>
        <w:t xml:space="preserve">will include </w:t>
      </w:r>
      <w:r w:rsidR="00390CCA">
        <w:rPr>
          <w:rFonts w:asciiTheme="minorHAnsi" w:hAnsiTheme="minorHAnsi" w:cstheme="minorHAnsi"/>
          <w:sz w:val="22"/>
          <w:szCs w:val="22"/>
        </w:rPr>
        <w:t>testing of</w:t>
      </w:r>
      <w:r w:rsidR="00390CCA">
        <w:rPr>
          <w:rFonts w:asciiTheme="minorHAnsi" w:hAnsiTheme="minorHAnsi" w:cstheme="minorHAnsi"/>
          <w:sz w:val="22"/>
          <w:szCs w:val="22"/>
        </w:rPr>
        <w:t xml:space="preserve"> </w:t>
      </w:r>
      <w:r w:rsidR="00503435">
        <w:rPr>
          <w:rFonts w:asciiTheme="minorHAnsi" w:hAnsiTheme="minorHAnsi" w:cstheme="minorHAnsi"/>
          <w:sz w:val="22"/>
          <w:szCs w:val="22"/>
        </w:rPr>
        <w:t>four</w:t>
      </w:r>
      <w:r>
        <w:rPr>
          <w:rFonts w:asciiTheme="minorHAnsi" w:hAnsiTheme="minorHAnsi" w:cstheme="minorHAnsi"/>
          <w:sz w:val="22"/>
          <w:szCs w:val="22"/>
        </w:rPr>
        <w:t xml:space="preserve"> main </w:t>
      </w:r>
      <w:r w:rsidR="00B071D8">
        <w:rPr>
          <w:rFonts w:asciiTheme="minorHAnsi" w:hAnsiTheme="minorHAnsi" w:cstheme="minorHAnsi"/>
          <w:sz w:val="22"/>
          <w:szCs w:val="22"/>
        </w:rPr>
        <w:t>topics</w:t>
      </w:r>
      <w:r>
        <w:rPr>
          <w:rFonts w:asciiTheme="minorHAnsi" w:hAnsiTheme="minorHAnsi" w:cstheme="minorHAnsi"/>
          <w:sz w:val="22"/>
          <w:szCs w:val="22"/>
        </w:rPr>
        <w:t xml:space="preserve">: </w:t>
      </w:r>
    </w:p>
    <w:p w:rsidR="00782E46" w:rsidRPr="003E0867" w:rsidP="00677315" w14:paraId="112FE5BC" w14:textId="44F27AF5">
      <w:pPr>
        <w:pStyle w:val="BodyTextIndent"/>
        <w:numPr>
          <w:ilvl w:val="0"/>
          <w:numId w:val="22"/>
        </w:numPr>
        <w:spacing w:line="24" w:lineRule="atLeast"/>
        <w:rPr>
          <w:rFonts w:asciiTheme="minorHAnsi" w:hAnsiTheme="minorHAnsi" w:cstheme="minorHAnsi"/>
          <w:b/>
          <w:bCs/>
          <w:sz w:val="22"/>
          <w:szCs w:val="22"/>
        </w:rPr>
      </w:pPr>
      <w:r w:rsidRPr="003E0867">
        <w:rPr>
          <w:rFonts w:asciiTheme="minorHAnsi" w:hAnsiTheme="minorHAnsi" w:cstheme="minorHAnsi"/>
          <w:b/>
          <w:bCs/>
          <w:sz w:val="22"/>
          <w:szCs w:val="22"/>
        </w:rPr>
        <w:t xml:space="preserve">Trust in doctors, medical </w:t>
      </w:r>
      <w:r w:rsidR="006D18F9">
        <w:rPr>
          <w:rFonts w:asciiTheme="minorHAnsi" w:hAnsiTheme="minorHAnsi" w:cstheme="minorHAnsi"/>
          <w:b/>
          <w:bCs/>
          <w:sz w:val="22"/>
          <w:szCs w:val="22"/>
        </w:rPr>
        <w:t>professionals</w:t>
      </w:r>
      <w:r w:rsidRPr="003E0867">
        <w:rPr>
          <w:rFonts w:asciiTheme="minorHAnsi" w:hAnsiTheme="minorHAnsi" w:cstheme="minorHAnsi"/>
          <w:b/>
          <w:bCs/>
          <w:sz w:val="22"/>
          <w:szCs w:val="22"/>
        </w:rPr>
        <w:t>, private insurers and Medicare</w:t>
      </w:r>
    </w:p>
    <w:p w:rsidR="000A6FEF" w:rsidP="00677315" w14:paraId="7F684633" w14:textId="60771564">
      <w:pPr>
        <w:pStyle w:val="BodyTextIndent"/>
        <w:spacing w:line="24" w:lineRule="atLeast"/>
        <w:rPr>
          <w:rFonts w:asciiTheme="minorHAnsi" w:hAnsiTheme="minorHAnsi" w:cstheme="minorHAnsi"/>
          <w:sz w:val="22"/>
          <w:szCs w:val="22"/>
        </w:rPr>
      </w:pPr>
      <w:r w:rsidRPr="00782E46">
        <w:rPr>
          <w:rFonts w:asciiTheme="minorHAnsi" w:hAnsiTheme="minorHAnsi" w:cstheme="minorHAnsi"/>
          <w:sz w:val="22"/>
          <w:szCs w:val="22"/>
        </w:rPr>
        <w:t>CMS Administrator Dr. Mehmet Oz</w:t>
      </w:r>
      <w:r w:rsidR="00ED07FA">
        <w:rPr>
          <w:rFonts w:asciiTheme="minorHAnsi" w:hAnsiTheme="minorHAnsi" w:cstheme="minorHAnsi"/>
          <w:sz w:val="22"/>
          <w:szCs w:val="22"/>
        </w:rPr>
        <w:t xml:space="preserve"> is interested in </w:t>
      </w:r>
      <w:r w:rsidRPr="00782E46">
        <w:rPr>
          <w:rFonts w:asciiTheme="minorHAnsi" w:hAnsiTheme="minorHAnsi" w:cstheme="minorHAnsi"/>
          <w:sz w:val="22"/>
          <w:szCs w:val="22"/>
        </w:rPr>
        <w:t xml:space="preserve">rebuilding trust between patients and </w:t>
      </w:r>
      <w:r w:rsidR="00520A75">
        <w:rPr>
          <w:rFonts w:asciiTheme="minorHAnsi" w:hAnsiTheme="minorHAnsi" w:cstheme="minorHAnsi"/>
          <w:sz w:val="22"/>
          <w:szCs w:val="22"/>
        </w:rPr>
        <w:t xml:space="preserve">their </w:t>
      </w:r>
      <w:r w:rsidRPr="00782E46">
        <w:rPr>
          <w:rFonts w:asciiTheme="minorHAnsi" w:hAnsiTheme="minorHAnsi" w:cstheme="minorHAnsi"/>
          <w:sz w:val="22"/>
          <w:szCs w:val="22"/>
        </w:rPr>
        <w:t>healthcare providers</w:t>
      </w:r>
      <w:r>
        <w:rPr>
          <w:rFonts w:asciiTheme="minorHAnsi" w:hAnsiTheme="minorHAnsi" w:cstheme="minorHAnsi"/>
          <w:sz w:val="22"/>
          <w:szCs w:val="22"/>
        </w:rPr>
        <w:t xml:space="preserve"> and insurers, including Medicare</w:t>
      </w:r>
      <w:r>
        <w:rPr>
          <w:rStyle w:val="FootnoteReference"/>
          <w:rFonts w:asciiTheme="minorHAnsi" w:hAnsiTheme="minorHAnsi" w:cstheme="minorHAnsi"/>
          <w:sz w:val="22"/>
          <w:szCs w:val="22"/>
        </w:rPr>
        <w:footnoteReference w:id="2"/>
      </w:r>
      <w:r w:rsidRPr="00782E46">
        <w:rPr>
          <w:rFonts w:asciiTheme="minorHAnsi" w:hAnsiTheme="minorHAnsi" w:cstheme="minorHAnsi"/>
          <w:sz w:val="22"/>
          <w:szCs w:val="22"/>
        </w:rPr>
        <w:t xml:space="preserve">. </w:t>
      </w:r>
      <w:r>
        <w:rPr>
          <w:rFonts w:asciiTheme="minorHAnsi" w:hAnsiTheme="minorHAnsi" w:cstheme="minorHAnsi"/>
          <w:sz w:val="22"/>
          <w:szCs w:val="22"/>
        </w:rPr>
        <w:t>Patient t</w:t>
      </w:r>
      <w:r w:rsidRPr="00782E46">
        <w:rPr>
          <w:rFonts w:asciiTheme="minorHAnsi" w:hAnsiTheme="minorHAnsi" w:cstheme="minorHAnsi"/>
          <w:sz w:val="22"/>
          <w:szCs w:val="22"/>
        </w:rPr>
        <w:t>rust in healthcare providers and Medicare directly impacts patient engagement, treatment adherence, and health outcomes - all critical metrics for the administration's patient-centered reform agenda.</w:t>
      </w:r>
    </w:p>
    <w:p w:rsidR="00EE51A4" w:rsidP="0080323B" w14:paraId="358B8D55" w14:textId="24ECB996">
      <w:pPr>
        <w:pStyle w:val="BodyTextIndent"/>
        <w:spacing w:line="24" w:lineRule="atLeast"/>
        <w:rPr>
          <w:rFonts w:asciiTheme="minorHAnsi" w:hAnsiTheme="minorHAnsi" w:cstheme="minorHAnsi"/>
          <w:sz w:val="22"/>
          <w:szCs w:val="22"/>
        </w:rPr>
      </w:pPr>
      <w:r>
        <w:rPr>
          <w:rFonts w:asciiTheme="minorHAnsi" w:hAnsiTheme="minorHAnsi" w:cstheme="minorHAnsi"/>
          <w:sz w:val="22"/>
          <w:szCs w:val="22"/>
        </w:rPr>
        <w:t>Test q</w:t>
      </w:r>
      <w:r w:rsidR="000A6FEF">
        <w:rPr>
          <w:rFonts w:asciiTheme="minorHAnsi" w:hAnsiTheme="minorHAnsi" w:cstheme="minorHAnsi"/>
          <w:sz w:val="22"/>
          <w:szCs w:val="22"/>
        </w:rPr>
        <w:t xml:space="preserve">uestions about beneficiary trust </w:t>
      </w:r>
      <w:r w:rsidRPr="00782E46" w:rsidR="00782E46">
        <w:rPr>
          <w:rFonts w:asciiTheme="minorHAnsi" w:hAnsiTheme="minorHAnsi" w:cstheme="minorHAnsi"/>
          <w:sz w:val="22"/>
          <w:szCs w:val="22"/>
        </w:rPr>
        <w:t xml:space="preserve">will draw </w:t>
      </w:r>
      <w:r w:rsidR="00B904A8">
        <w:rPr>
          <w:rFonts w:asciiTheme="minorHAnsi" w:hAnsiTheme="minorHAnsi" w:cstheme="minorHAnsi"/>
          <w:sz w:val="22"/>
          <w:szCs w:val="22"/>
        </w:rPr>
        <w:t xml:space="preserve">from three </w:t>
      </w:r>
      <w:r w:rsidRPr="00B904A8" w:rsidR="00B904A8">
        <w:rPr>
          <w:rFonts w:asciiTheme="minorHAnsi" w:hAnsiTheme="minorHAnsi" w:cstheme="minorHAnsi"/>
          <w:sz w:val="22"/>
          <w:szCs w:val="22"/>
        </w:rPr>
        <w:t>abbreviated 5-item scales</w:t>
      </w:r>
      <w:r w:rsidR="00B904A8">
        <w:rPr>
          <w:rFonts w:asciiTheme="minorHAnsi" w:hAnsiTheme="minorHAnsi" w:cstheme="minorHAnsi"/>
          <w:sz w:val="22"/>
          <w:szCs w:val="22"/>
        </w:rPr>
        <w:t xml:space="preserve"> developed during a study</w:t>
      </w:r>
      <w:r w:rsidRPr="00B904A8" w:rsidR="00B904A8">
        <w:rPr>
          <w:rFonts w:asciiTheme="minorHAnsi" w:hAnsiTheme="minorHAnsi" w:cstheme="minorHAnsi"/>
          <w:sz w:val="22"/>
          <w:szCs w:val="22"/>
        </w:rPr>
        <w:t xml:space="preserve"> supported by the Robert Wood Johnson Foundation and the University of Massachusetts Medical School Division of Geriatric Medicine</w:t>
      </w:r>
      <w:r>
        <w:rPr>
          <w:rStyle w:val="FootnoteReference"/>
          <w:rFonts w:asciiTheme="minorHAnsi" w:hAnsiTheme="minorHAnsi" w:cstheme="minorHAnsi"/>
          <w:sz w:val="22"/>
          <w:szCs w:val="22"/>
        </w:rPr>
        <w:footnoteReference w:id="3"/>
      </w:r>
      <w:r>
        <w:rPr>
          <w:rFonts w:asciiTheme="minorHAnsi" w:hAnsiTheme="minorHAnsi" w:cstheme="minorHAnsi"/>
          <w:sz w:val="22"/>
          <w:szCs w:val="22"/>
        </w:rPr>
        <w:t>.</w:t>
      </w:r>
      <w:r w:rsidRPr="00782E46" w:rsidR="00782E46">
        <w:rPr>
          <w:rFonts w:asciiTheme="minorHAnsi" w:hAnsiTheme="minorHAnsi" w:cstheme="minorHAnsi"/>
          <w:sz w:val="22"/>
          <w:szCs w:val="22"/>
        </w:rPr>
        <w:t xml:space="preserve"> </w:t>
      </w:r>
      <w:r w:rsidRPr="00EE51A4">
        <w:rPr>
          <w:rFonts w:asciiTheme="minorHAnsi" w:hAnsiTheme="minorHAnsi" w:cstheme="minorHAnsi"/>
          <w:sz w:val="22"/>
          <w:szCs w:val="22"/>
        </w:rPr>
        <w:t xml:space="preserve">This series was previously </w:t>
      </w:r>
      <w:r>
        <w:rPr>
          <w:rFonts w:asciiTheme="minorHAnsi" w:hAnsiTheme="minorHAnsi" w:cstheme="minorHAnsi"/>
          <w:sz w:val="22"/>
          <w:szCs w:val="22"/>
        </w:rPr>
        <w:t>tested</w:t>
      </w:r>
      <w:r w:rsidRPr="00EE51A4">
        <w:rPr>
          <w:rFonts w:asciiTheme="minorHAnsi" w:hAnsiTheme="minorHAnsi" w:cstheme="minorHAnsi"/>
          <w:sz w:val="22"/>
          <w:szCs w:val="22"/>
        </w:rPr>
        <w:t xml:space="preserve"> </w:t>
      </w:r>
      <w:r>
        <w:rPr>
          <w:rFonts w:asciiTheme="minorHAnsi" w:hAnsiTheme="minorHAnsi" w:cstheme="minorHAnsi"/>
          <w:sz w:val="22"/>
          <w:szCs w:val="22"/>
        </w:rPr>
        <w:t xml:space="preserve">among </w:t>
      </w:r>
      <w:r w:rsidRPr="00EE51A4">
        <w:rPr>
          <w:rFonts w:asciiTheme="minorHAnsi" w:hAnsiTheme="minorHAnsi" w:cstheme="minorHAnsi"/>
          <w:sz w:val="22"/>
          <w:szCs w:val="22"/>
        </w:rPr>
        <w:t xml:space="preserve">English-speaking adults in the United States </w:t>
      </w:r>
      <w:r>
        <w:rPr>
          <w:rFonts w:asciiTheme="minorHAnsi" w:hAnsiTheme="minorHAnsi" w:cstheme="minorHAnsi"/>
          <w:sz w:val="22"/>
          <w:szCs w:val="22"/>
        </w:rPr>
        <w:t>and</w:t>
      </w:r>
      <w:r w:rsidRPr="00EE51A4">
        <w:rPr>
          <w:rFonts w:asciiTheme="minorHAnsi" w:hAnsiTheme="minorHAnsi" w:cstheme="minorHAnsi"/>
          <w:sz w:val="22"/>
          <w:szCs w:val="22"/>
        </w:rPr>
        <w:t xml:space="preserve"> English-speaking adults residing in North </w:t>
      </w:r>
      <w:r w:rsidRPr="00EE51A4">
        <w:rPr>
          <w:rFonts w:asciiTheme="minorHAnsi" w:hAnsiTheme="minorHAnsi" w:cstheme="minorHAnsi"/>
          <w:sz w:val="22"/>
          <w:szCs w:val="22"/>
        </w:rPr>
        <w:t>Carolina who were members of a health maintenance organizatio</w:t>
      </w:r>
      <w:r>
        <w:rPr>
          <w:rFonts w:asciiTheme="minorHAnsi" w:hAnsiTheme="minorHAnsi" w:cstheme="minorHAnsi"/>
          <w:sz w:val="22"/>
          <w:szCs w:val="22"/>
        </w:rPr>
        <w:t xml:space="preserve">n. </w:t>
      </w:r>
      <w:r w:rsidRPr="00EE51A4">
        <w:rPr>
          <w:rFonts w:asciiTheme="minorHAnsi" w:hAnsiTheme="minorHAnsi" w:cstheme="minorHAnsi"/>
          <w:sz w:val="22"/>
          <w:szCs w:val="22"/>
        </w:rPr>
        <w:t>This effort will assess performance among the Medicare population</w:t>
      </w:r>
      <w:r w:rsidR="00B029F2">
        <w:rPr>
          <w:rFonts w:asciiTheme="minorHAnsi" w:hAnsiTheme="minorHAnsi" w:cstheme="minorHAnsi"/>
          <w:sz w:val="22"/>
          <w:szCs w:val="22"/>
        </w:rPr>
        <w:t xml:space="preserve"> and </w:t>
      </w:r>
      <w:r w:rsidRPr="00782E46" w:rsidR="00782E46">
        <w:rPr>
          <w:rFonts w:asciiTheme="minorHAnsi" w:hAnsiTheme="minorHAnsi" w:cstheme="minorHAnsi"/>
          <w:sz w:val="22"/>
          <w:szCs w:val="22"/>
        </w:rPr>
        <w:t xml:space="preserve">is being coordinated with the </w:t>
      </w:r>
      <w:r w:rsidR="00F94D01">
        <w:rPr>
          <w:rFonts w:asciiTheme="minorHAnsi" w:hAnsiTheme="minorHAnsi" w:cstheme="minorHAnsi"/>
          <w:sz w:val="22"/>
          <w:szCs w:val="22"/>
        </w:rPr>
        <w:t xml:space="preserve">CMS </w:t>
      </w:r>
      <w:r w:rsidRPr="00782E46" w:rsidR="00782E46">
        <w:rPr>
          <w:rFonts w:asciiTheme="minorHAnsi" w:hAnsiTheme="minorHAnsi" w:cstheme="minorHAnsi"/>
          <w:sz w:val="22"/>
          <w:szCs w:val="22"/>
        </w:rPr>
        <w:t>Center</w:t>
      </w:r>
      <w:r w:rsidR="00A148B2">
        <w:rPr>
          <w:rFonts w:asciiTheme="minorHAnsi" w:hAnsiTheme="minorHAnsi" w:cstheme="minorHAnsi"/>
          <w:sz w:val="22"/>
          <w:szCs w:val="22"/>
        </w:rPr>
        <w:t>s</w:t>
      </w:r>
      <w:r w:rsidRPr="00782E46" w:rsidR="00782E46">
        <w:rPr>
          <w:rFonts w:asciiTheme="minorHAnsi" w:hAnsiTheme="minorHAnsi" w:cstheme="minorHAnsi"/>
          <w:sz w:val="22"/>
          <w:szCs w:val="22"/>
        </w:rPr>
        <w:t xml:space="preserve"> for Medicare </w:t>
      </w:r>
      <w:r w:rsidRPr="008A552A" w:rsidR="008A552A">
        <w:rPr>
          <w:rFonts w:asciiTheme="minorHAnsi" w:hAnsiTheme="minorHAnsi" w:cstheme="minorHAnsi"/>
          <w:sz w:val="22"/>
          <w:szCs w:val="22"/>
        </w:rPr>
        <w:t>Provider Communications Group</w:t>
      </w:r>
      <w:r w:rsidR="008A552A">
        <w:rPr>
          <w:rFonts w:asciiTheme="minorHAnsi" w:hAnsiTheme="minorHAnsi" w:cstheme="minorHAnsi"/>
          <w:sz w:val="22"/>
          <w:szCs w:val="22"/>
        </w:rPr>
        <w:t xml:space="preserve"> </w:t>
      </w:r>
      <w:r w:rsidRPr="00782E46" w:rsidR="00782E46">
        <w:rPr>
          <w:rFonts w:asciiTheme="minorHAnsi" w:hAnsiTheme="minorHAnsi" w:cstheme="minorHAnsi"/>
          <w:sz w:val="22"/>
          <w:szCs w:val="22"/>
        </w:rPr>
        <w:t xml:space="preserve">which will </w:t>
      </w:r>
      <w:r w:rsidR="000A6FEF">
        <w:rPr>
          <w:rFonts w:asciiTheme="minorHAnsi" w:hAnsiTheme="minorHAnsi" w:cstheme="minorHAnsi"/>
          <w:sz w:val="22"/>
          <w:szCs w:val="22"/>
        </w:rPr>
        <w:t xml:space="preserve">administer </w:t>
      </w:r>
      <w:r w:rsidR="00AD250F">
        <w:rPr>
          <w:rFonts w:asciiTheme="minorHAnsi" w:hAnsiTheme="minorHAnsi" w:cstheme="minorHAnsi"/>
          <w:sz w:val="22"/>
          <w:szCs w:val="22"/>
        </w:rPr>
        <w:t>a related</w:t>
      </w:r>
      <w:r w:rsidR="000A6FEF">
        <w:rPr>
          <w:rFonts w:asciiTheme="minorHAnsi" w:hAnsiTheme="minorHAnsi" w:cstheme="minorHAnsi"/>
          <w:sz w:val="22"/>
          <w:szCs w:val="22"/>
        </w:rPr>
        <w:t xml:space="preserve"> set of items </w:t>
      </w:r>
      <w:r w:rsidRPr="00782E46" w:rsidR="00782E46">
        <w:rPr>
          <w:rFonts w:asciiTheme="minorHAnsi" w:hAnsiTheme="minorHAnsi" w:cstheme="minorHAnsi"/>
          <w:sz w:val="22"/>
          <w:szCs w:val="22"/>
        </w:rPr>
        <w:t>to healthcare providers</w:t>
      </w:r>
      <w:r>
        <w:rPr>
          <w:rStyle w:val="FootnoteReference"/>
          <w:rFonts w:asciiTheme="minorHAnsi" w:hAnsiTheme="minorHAnsi" w:cstheme="minorHAnsi"/>
          <w:sz w:val="22"/>
          <w:szCs w:val="22"/>
        </w:rPr>
        <w:footnoteReference w:id="4"/>
      </w:r>
      <w:r w:rsidR="00D53D41">
        <w:rPr>
          <w:rFonts w:asciiTheme="minorHAnsi" w:hAnsiTheme="minorHAnsi" w:cstheme="minorHAnsi"/>
          <w:sz w:val="22"/>
          <w:szCs w:val="22"/>
        </w:rPr>
        <w:t xml:space="preserve">, </w:t>
      </w:r>
      <w:r w:rsidRPr="00D53D41" w:rsidR="00D53D41">
        <w:rPr>
          <w:rFonts w:asciiTheme="minorHAnsi" w:hAnsiTheme="minorHAnsi" w:cstheme="minorHAnsi"/>
          <w:sz w:val="22"/>
          <w:szCs w:val="22"/>
        </w:rPr>
        <w:t>creating a comprehensive view of trust from both patient and provider perspectives that will inform targeted interventions to restore confidence in our healthcare system</w:t>
      </w:r>
      <w:r w:rsidRPr="00782E46" w:rsidR="00782E46">
        <w:rPr>
          <w:rFonts w:asciiTheme="minorHAnsi" w:hAnsiTheme="minorHAnsi" w:cstheme="minorHAnsi"/>
          <w:sz w:val="22"/>
          <w:szCs w:val="22"/>
        </w:rPr>
        <w:t>.</w:t>
      </w:r>
      <w:r w:rsidRPr="00DD01EC" w:rsidR="00DD01EC">
        <w:rPr>
          <w:rFonts w:asciiTheme="minorHAnsi" w:hAnsiTheme="minorHAnsi" w:cstheme="minorHAnsi"/>
        </w:rPr>
        <w:t xml:space="preserve"> </w:t>
      </w:r>
      <w:r w:rsidRPr="00DD01EC" w:rsidR="00DD01EC">
        <w:rPr>
          <w:rFonts w:asciiTheme="minorHAnsi" w:hAnsiTheme="minorHAnsi" w:cstheme="minorHAnsi"/>
          <w:sz w:val="22"/>
          <w:szCs w:val="22"/>
        </w:rPr>
        <w:t xml:space="preserve">Data </w:t>
      </w:r>
      <w:r w:rsidR="00DD01EC">
        <w:rPr>
          <w:rFonts w:asciiTheme="minorHAnsi" w:hAnsiTheme="minorHAnsi" w:cstheme="minorHAnsi"/>
          <w:sz w:val="22"/>
          <w:szCs w:val="22"/>
        </w:rPr>
        <w:t xml:space="preserve">from </w:t>
      </w:r>
      <w:r>
        <w:rPr>
          <w:rFonts w:asciiTheme="minorHAnsi" w:hAnsiTheme="minorHAnsi" w:cstheme="minorHAnsi"/>
          <w:sz w:val="22"/>
          <w:szCs w:val="22"/>
        </w:rPr>
        <w:t xml:space="preserve">this test </w:t>
      </w:r>
      <w:r w:rsidRPr="00DD01EC" w:rsidR="00DD01EC">
        <w:rPr>
          <w:rFonts w:asciiTheme="minorHAnsi" w:hAnsiTheme="minorHAnsi" w:cstheme="minorHAnsi"/>
          <w:sz w:val="22"/>
          <w:szCs w:val="22"/>
        </w:rPr>
        <w:t xml:space="preserve">will be used to inform </w:t>
      </w:r>
      <w:r w:rsidR="00FB7FCA">
        <w:rPr>
          <w:rFonts w:asciiTheme="minorHAnsi" w:hAnsiTheme="minorHAnsi" w:cstheme="minorHAnsi"/>
          <w:sz w:val="22"/>
          <w:szCs w:val="22"/>
        </w:rPr>
        <w:t>whether</w:t>
      </w:r>
      <w:r w:rsidRPr="00DD01EC" w:rsidR="00DD01EC">
        <w:rPr>
          <w:rFonts w:asciiTheme="minorHAnsi" w:hAnsiTheme="minorHAnsi" w:cstheme="minorHAnsi"/>
          <w:sz w:val="22"/>
          <w:szCs w:val="22"/>
        </w:rPr>
        <w:t xml:space="preserve"> </w:t>
      </w:r>
      <w:r w:rsidR="00FB7FCA">
        <w:rPr>
          <w:rFonts w:asciiTheme="minorHAnsi" w:hAnsiTheme="minorHAnsi" w:cstheme="minorHAnsi"/>
          <w:sz w:val="22"/>
          <w:szCs w:val="22"/>
        </w:rPr>
        <w:t xml:space="preserve">the </w:t>
      </w:r>
      <w:r w:rsidRPr="00A9289F" w:rsidR="00A9289F">
        <w:rPr>
          <w:rFonts w:asciiTheme="minorHAnsi" w:hAnsiTheme="minorHAnsi" w:cstheme="minorHAnsi"/>
          <w:sz w:val="22"/>
          <w:szCs w:val="22"/>
        </w:rPr>
        <w:t xml:space="preserve">abbreviated scales </w:t>
      </w:r>
      <w:r w:rsidR="00DE3E3E">
        <w:rPr>
          <w:rFonts w:asciiTheme="minorHAnsi" w:hAnsiTheme="minorHAnsi" w:cstheme="minorHAnsi"/>
          <w:sz w:val="22"/>
          <w:szCs w:val="22"/>
        </w:rPr>
        <w:t>should</w:t>
      </w:r>
      <w:r w:rsidRPr="00DD01EC" w:rsidR="00DE3E3E">
        <w:rPr>
          <w:rFonts w:asciiTheme="minorHAnsi" w:hAnsiTheme="minorHAnsi" w:cstheme="minorHAnsi"/>
          <w:sz w:val="22"/>
          <w:szCs w:val="22"/>
        </w:rPr>
        <w:t xml:space="preserve"> </w:t>
      </w:r>
      <w:r w:rsidRPr="00DD01EC" w:rsidR="00DD01EC">
        <w:rPr>
          <w:rFonts w:asciiTheme="minorHAnsi" w:hAnsiTheme="minorHAnsi" w:cstheme="minorHAnsi"/>
          <w:sz w:val="22"/>
          <w:szCs w:val="22"/>
        </w:rPr>
        <w:t xml:space="preserve">be added to the main MCBS survey to track </w:t>
      </w:r>
      <w:r w:rsidR="00804DFC">
        <w:rPr>
          <w:rFonts w:asciiTheme="minorHAnsi" w:hAnsiTheme="minorHAnsi" w:cstheme="minorHAnsi"/>
          <w:sz w:val="22"/>
          <w:szCs w:val="22"/>
        </w:rPr>
        <w:t>beneficiary trust in their providers and insurers</w:t>
      </w:r>
      <w:r w:rsidRPr="00DD01EC" w:rsidR="00DD01EC">
        <w:rPr>
          <w:rFonts w:asciiTheme="minorHAnsi" w:hAnsiTheme="minorHAnsi" w:cstheme="minorHAnsi"/>
          <w:sz w:val="22"/>
          <w:szCs w:val="22"/>
        </w:rPr>
        <w:t xml:space="preserve"> over time. </w:t>
      </w:r>
      <w:r w:rsidR="00D53D41">
        <w:rPr>
          <w:rFonts w:asciiTheme="minorHAnsi" w:hAnsiTheme="minorHAnsi" w:cstheme="minorHAnsi"/>
          <w:sz w:val="22"/>
          <w:szCs w:val="22"/>
        </w:rPr>
        <w:t>Preliminary data will also enable</w:t>
      </w:r>
      <w:r w:rsidRPr="00D53D41" w:rsidR="00D53D41">
        <w:rPr>
          <w:rFonts w:asciiTheme="minorHAnsi" w:hAnsiTheme="minorHAnsi" w:cstheme="minorHAnsi"/>
          <w:sz w:val="22"/>
          <w:szCs w:val="22"/>
        </w:rPr>
        <w:t xml:space="preserve"> CMS to identify specific areas where bureaucratic barriers may be undermining patient confidence</w:t>
      </w:r>
      <w:r w:rsidR="00B071D8">
        <w:rPr>
          <w:rFonts w:asciiTheme="minorHAnsi" w:hAnsiTheme="minorHAnsi" w:cstheme="minorHAnsi"/>
          <w:sz w:val="22"/>
          <w:szCs w:val="22"/>
        </w:rPr>
        <w:t xml:space="preserve"> and to track progress as reforms are implemented</w:t>
      </w:r>
      <w:r w:rsidR="00D53D41">
        <w:rPr>
          <w:rFonts w:asciiTheme="minorHAnsi" w:hAnsiTheme="minorHAnsi" w:cstheme="minorHAnsi"/>
          <w:sz w:val="22"/>
          <w:szCs w:val="22"/>
        </w:rPr>
        <w:t>.</w:t>
      </w:r>
    </w:p>
    <w:p w:rsidR="00EE3161" w:rsidP="00EE3161" w14:paraId="56655AE2" w14:textId="77777777">
      <w:pPr>
        <w:pStyle w:val="BodyTextIndent"/>
        <w:numPr>
          <w:ilvl w:val="0"/>
          <w:numId w:val="22"/>
        </w:numPr>
        <w:spacing w:line="24" w:lineRule="atLeast"/>
        <w:rPr>
          <w:rFonts w:asciiTheme="minorHAnsi" w:hAnsiTheme="minorHAnsi" w:cstheme="minorHAnsi"/>
          <w:b/>
          <w:bCs/>
          <w:sz w:val="22"/>
          <w:szCs w:val="22"/>
        </w:rPr>
      </w:pPr>
      <w:r>
        <w:rPr>
          <w:rFonts w:asciiTheme="minorHAnsi" w:hAnsiTheme="minorHAnsi" w:cstheme="minorHAnsi"/>
          <w:b/>
          <w:bCs/>
          <w:sz w:val="22"/>
          <w:szCs w:val="22"/>
        </w:rPr>
        <w:t>Beneficiary experience with fraud and prior authorization</w:t>
      </w:r>
    </w:p>
    <w:p w:rsidR="00EE3161" w:rsidP="00EE3161" w14:paraId="095C7602" w14:textId="4E3655E2">
      <w:pPr>
        <w:pStyle w:val="BodyTextIndent"/>
        <w:spacing w:line="24" w:lineRule="atLeast"/>
        <w:rPr>
          <w:rFonts w:asciiTheme="minorHAnsi" w:hAnsiTheme="minorHAnsi" w:cstheme="minorHAnsi"/>
          <w:sz w:val="22"/>
          <w:szCs w:val="22"/>
        </w:rPr>
      </w:pPr>
      <w:r>
        <w:rPr>
          <w:rFonts w:asciiTheme="minorHAnsi" w:hAnsiTheme="minorHAnsi" w:cstheme="minorHAnsi"/>
          <w:sz w:val="22"/>
          <w:szCs w:val="22"/>
        </w:rPr>
        <w:t xml:space="preserve">The MCBS is supporting CMS's comprehensive </w:t>
      </w:r>
      <w:r w:rsidRPr="005363E8" w:rsidR="005363E8">
        <w:rPr>
          <w:rFonts w:asciiTheme="minorHAnsi" w:hAnsiTheme="minorHAnsi" w:cstheme="minorHAnsi"/>
          <w:sz w:val="22"/>
          <w:szCs w:val="22"/>
        </w:rPr>
        <w:t>strategy to reduce wasteful spending and combat fraud, waste, and abuse</w:t>
      </w:r>
      <w:r w:rsidR="005363E8">
        <w:rPr>
          <w:rFonts w:asciiTheme="minorHAnsi" w:hAnsiTheme="minorHAnsi" w:cstheme="minorHAnsi"/>
          <w:sz w:val="22"/>
          <w:szCs w:val="22"/>
        </w:rPr>
        <w:t xml:space="preserve"> </w:t>
      </w:r>
      <w:r>
        <w:rPr>
          <w:rFonts w:asciiTheme="minorHAnsi" w:hAnsiTheme="minorHAnsi" w:cstheme="minorHAnsi"/>
          <w:sz w:val="22"/>
          <w:szCs w:val="22"/>
        </w:rPr>
        <w:t>by testing novel items about beneficiary experience with prior authorization for specific health care services, such as prescription drugs, a visit to a health care provider, or a specific treatment or procedure. Data from these questions will help CMS assess which items perform well with Medicare beneficiaries. Those that do may be used to evaluate the Wasteful and Inappropriate Service Reduction (</w:t>
      </w:r>
      <w:r>
        <w:rPr>
          <w:rFonts w:asciiTheme="minorHAnsi" w:hAnsiTheme="minorHAnsi" w:cstheme="minorHAnsi"/>
          <w:sz w:val="22"/>
          <w:szCs w:val="22"/>
        </w:rPr>
        <w:t>WiSER</w:t>
      </w:r>
      <w:r>
        <w:rPr>
          <w:rFonts w:asciiTheme="minorHAnsi" w:hAnsiTheme="minorHAnsi" w:cstheme="minorHAnsi"/>
          <w:sz w:val="22"/>
          <w:szCs w:val="22"/>
        </w:rPr>
        <w:t>) model</w:t>
      </w:r>
      <w:r>
        <w:rPr>
          <w:rStyle w:val="FootnoteReference"/>
          <w:rFonts w:asciiTheme="minorHAnsi" w:eastAsiaTheme="majorEastAsia" w:hAnsiTheme="minorHAnsi" w:cstheme="minorHAnsi"/>
          <w:sz w:val="22"/>
          <w:szCs w:val="22"/>
        </w:rPr>
        <w:footnoteReference w:id="5"/>
      </w:r>
      <w:r>
        <w:rPr>
          <w:rFonts w:asciiTheme="minorHAnsi" w:hAnsiTheme="minorHAnsi" w:cstheme="minorHAnsi"/>
          <w:sz w:val="22"/>
          <w:szCs w:val="22"/>
        </w:rPr>
        <w:t>, an initiative from the Center for Medicare &amp; Medicaid Innovation that seeks to improve the pre-authorization process and reduce unnecessary healthcare spending.</w:t>
      </w:r>
    </w:p>
    <w:p w:rsidR="00F81D62" w:rsidP="00F81D62" w14:paraId="3837F8BC" w14:textId="0F23282A">
      <w:pPr>
        <w:spacing w:line="240" w:lineRule="auto"/>
        <w:ind w:left="360"/>
        <w:rPr>
          <w:rFonts w:asciiTheme="minorHAnsi" w:hAnsiTheme="minorHAnsi" w:cstheme="minorHAnsi"/>
        </w:rPr>
      </w:pPr>
      <w:r w:rsidRPr="005363E8">
        <w:rPr>
          <w:rFonts w:asciiTheme="minorHAnsi" w:hAnsiTheme="minorHAnsi" w:cstheme="minorHAnsi"/>
        </w:rPr>
        <w:t xml:space="preserve">Additionally, MCBS is partnering with </w:t>
      </w:r>
      <w:r>
        <w:rPr>
          <w:rFonts w:asciiTheme="minorHAnsi" w:hAnsiTheme="minorHAnsi" w:cstheme="minorHAnsi"/>
        </w:rPr>
        <w:t>the Medicare</w:t>
      </w:r>
      <w:r w:rsidRPr="005363E8">
        <w:rPr>
          <w:rFonts w:asciiTheme="minorHAnsi" w:hAnsiTheme="minorHAnsi" w:cstheme="minorHAnsi"/>
        </w:rPr>
        <w:t xml:space="preserve"> Part C and Part D </w:t>
      </w:r>
      <w:r>
        <w:rPr>
          <w:rFonts w:asciiTheme="minorHAnsi" w:hAnsiTheme="minorHAnsi" w:cstheme="minorHAnsi"/>
        </w:rPr>
        <w:t xml:space="preserve">teams </w:t>
      </w:r>
      <w:r w:rsidRPr="005363E8">
        <w:rPr>
          <w:rFonts w:asciiTheme="minorHAnsi" w:hAnsiTheme="minorHAnsi" w:cstheme="minorHAnsi"/>
        </w:rPr>
        <w:t>to test beneficiary experience questions related to the prior authorization process. These questions support current initiatives to improve beneficiary experience by reducing prior authorization burden. The data will help establish a baseline for evaluating the prior authorization process from the beneficiary perspective and enable CMS to track improvements over time.</w:t>
      </w:r>
    </w:p>
    <w:p w:rsidR="00EE3161" w:rsidP="005363E8" w14:paraId="3B27DF67" w14:textId="24353A9C">
      <w:pPr>
        <w:spacing w:line="240" w:lineRule="auto"/>
        <w:ind w:left="360"/>
        <w:rPr>
          <w:rFonts w:eastAsia="Calibri"/>
          <w:sz w:val="24"/>
          <w:szCs w:val="24"/>
        </w:rPr>
      </w:pPr>
      <w:r>
        <w:rPr>
          <w:rFonts w:asciiTheme="minorHAnsi" w:hAnsiTheme="minorHAnsi" w:cstheme="minorHAnsi"/>
        </w:rPr>
        <w:t>New items asking how beneficiaries review their Explanation of Benefits (EOB</w:t>
      </w:r>
      <w:r>
        <w:rPr>
          <w:rFonts w:asciiTheme="minorHAnsi" w:hAnsiTheme="minorHAnsi" w:cstheme="minorHAnsi"/>
        </w:rPr>
        <w:t>)</w:t>
      </w:r>
      <w:r>
        <w:rPr>
          <w:rFonts w:asciiTheme="minorHAnsi" w:hAnsiTheme="minorHAnsi" w:cstheme="minorHAnsi"/>
        </w:rPr>
        <w:t xml:space="preserve"> and Medicare Summary Notices (MSN), informed by questions from the KFF Survey of Consumer Experiences with Health Insurance</w:t>
      </w:r>
      <w:r>
        <w:rPr>
          <w:rFonts w:asciiTheme="minorHAnsi" w:hAnsiTheme="minorHAnsi" w:cstheme="minorHAnsi"/>
          <w:vertAlign w:val="superscript"/>
        </w:rPr>
        <w:footnoteReference w:id="6"/>
      </w:r>
      <w:r>
        <w:rPr>
          <w:rFonts w:asciiTheme="minorHAnsi" w:hAnsiTheme="minorHAnsi" w:cstheme="minorHAnsi"/>
        </w:rPr>
        <w:t xml:space="preserve">, will be tested to inform future potential inclusion on </w:t>
      </w:r>
      <w:r>
        <w:rPr>
          <w:rFonts w:asciiTheme="minorHAnsi" w:hAnsiTheme="minorHAnsi" w:cstheme="minorHAnsi"/>
        </w:rPr>
        <w:t>the MCBS</w:t>
      </w:r>
      <w:r>
        <w:rPr>
          <w:rFonts w:asciiTheme="minorHAnsi" w:hAnsiTheme="minorHAnsi" w:cstheme="minorHAnsi"/>
        </w:rPr>
        <w:t xml:space="preserve">. Items regarding beneficiary detection of unauthorized services will also be tested </w:t>
      </w:r>
      <w:r w:rsidR="005363E8">
        <w:rPr>
          <w:rFonts w:asciiTheme="minorHAnsi" w:hAnsiTheme="minorHAnsi" w:cstheme="minorHAnsi"/>
        </w:rPr>
        <w:t>among the Medicare population</w:t>
      </w:r>
      <w:r>
        <w:rPr>
          <w:rFonts w:asciiTheme="minorHAnsi" w:hAnsiTheme="minorHAnsi" w:cstheme="minorHAnsi"/>
        </w:rPr>
        <w:t xml:space="preserve">. </w:t>
      </w:r>
      <w:r w:rsidR="00B071D8">
        <w:rPr>
          <w:rFonts w:asciiTheme="minorHAnsi" w:hAnsiTheme="minorHAnsi" w:cstheme="minorHAnsi"/>
        </w:rPr>
        <w:t>Results</w:t>
      </w:r>
      <w:r w:rsidR="00912BF7">
        <w:rPr>
          <w:rFonts w:asciiTheme="minorHAnsi" w:hAnsiTheme="minorHAnsi" w:cstheme="minorHAnsi"/>
        </w:rPr>
        <w:t xml:space="preserve"> from the test </w:t>
      </w:r>
      <w:r w:rsidRPr="00912BF7" w:rsidR="00912BF7">
        <w:rPr>
          <w:rFonts w:ascii="Calibri" w:eastAsia="Calibri" w:hAnsi="Calibri" w:cs="Calibri"/>
        </w:rPr>
        <w:t xml:space="preserve">will </w:t>
      </w:r>
      <w:r w:rsidR="00912BF7">
        <w:rPr>
          <w:rFonts w:ascii="Calibri" w:eastAsia="Calibri" w:hAnsi="Calibri" w:cs="Calibri"/>
        </w:rPr>
        <w:t>help</w:t>
      </w:r>
      <w:r w:rsidRPr="00912BF7" w:rsidR="00912BF7">
        <w:rPr>
          <w:rFonts w:ascii="Calibri" w:eastAsia="Calibri" w:hAnsi="Calibri" w:cs="Calibri"/>
        </w:rPr>
        <w:t xml:space="preserve"> establish critical baseline data on beneficiary awareness of fraudulent activities and detection of unauthorized services, providing the </w:t>
      </w:r>
      <w:r w:rsidR="00507A88">
        <w:rPr>
          <w:rFonts w:ascii="Calibri" w:eastAsia="Calibri" w:hAnsi="Calibri" w:cs="Calibri"/>
        </w:rPr>
        <w:t xml:space="preserve">CMS </w:t>
      </w:r>
      <w:r w:rsidRPr="00507A88" w:rsidR="00507A88">
        <w:rPr>
          <w:rFonts w:ascii="Calibri" w:eastAsia="Calibri" w:hAnsi="Calibri" w:cs="Calibri"/>
        </w:rPr>
        <w:t xml:space="preserve">Center for Program Integrity </w:t>
      </w:r>
      <w:r w:rsidRPr="00912BF7" w:rsidR="00912BF7">
        <w:rPr>
          <w:rFonts w:ascii="Calibri" w:eastAsia="Calibri" w:hAnsi="Calibri" w:cs="Calibri"/>
        </w:rPr>
        <w:t xml:space="preserve">with essential intelligence to identify cross-cutting vulnerabilities and </w:t>
      </w:r>
      <w:r w:rsidRPr="005363E8" w:rsidR="005363E8">
        <w:rPr>
          <w:rFonts w:ascii="Calibri" w:eastAsia="Calibri" w:hAnsi="Calibri" w:cs="Calibri"/>
        </w:rPr>
        <w:t>develop targeted beneficiary education campaigns</w:t>
      </w:r>
      <w:r w:rsidR="005363E8">
        <w:rPr>
          <w:rFonts w:ascii="Calibri" w:eastAsia="Calibri" w:hAnsi="Calibri" w:cs="Calibri"/>
        </w:rPr>
        <w:t xml:space="preserve"> </w:t>
      </w:r>
      <w:r w:rsidRPr="00912BF7" w:rsidR="00912BF7">
        <w:rPr>
          <w:rFonts w:ascii="Calibri" w:eastAsia="Calibri" w:hAnsi="Calibri" w:cs="Calibri"/>
        </w:rPr>
        <w:t xml:space="preserve">to </w:t>
      </w:r>
      <w:r w:rsidR="005363E8">
        <w:rPr>
          <w:rFonts w:ascii="Calibri" w:eastAsia="Calibri" w:hAnsi="Calibri" w:cs="Calibri"/>
        </w:rPr>
        <w:t>prevent</w:t>
      </w:r>
      <w:r w:rsidRPr="00912BF7" w:rsidR="00912BF7">
        <w:rPr>
          <w:rFonts w:ascii="Calibri" w:eastAsia="Calibri" w:hAnsi="Calibri" w:cs="Calibri"/>
        </w:rPr>
        <w:t xml:space="preserve"> fraud, waste, and abuse</w:t>
      </w:r>
      <w:r w:rsidR="00912BF7">
        <w:rPr>
          <w:rFonts w:eastAsia="Calibri"/>
          <w:sz w:val="24"/>
          <w:szCs w:val="24"/>
        </w:rPr>
        <w:t>.</w:t>
      </w:r>
      <w:r w:rsidR="005363E8">
        <w:rPr>
          <w:rFonts w:eastAsia="Calibri"/>
          <w:sz w:val="24"/>
          <w:szCs w:val="24"/>
        </w:rPr>
        <w:t xml:space="preserve"> </w:t>
      </w:r>
    </w:p>
    <w:p w:rsidR="00E01E6A" w:rsidRPr="003E0867" w:rsidP="00DD01EC" w14:paraId="778FC5C3" w14:textId="37C5AD06">
      <w:pPr>
        <w:pStyle w:val="BodyTextIndent"/>
        <w:numPr>
          <w:ilvl w:val="0"/>
          <w:numId w:val="22"/>
        </w:numPr>
        <w:spacing w:line="24" w:lineRule="atLeast"/>
        <w:rPr>
          <w:rFonts w:asciiTheme="minorHAnsi" w:hAnsiTheme="minorHAnsi" w:cstheme="minorHAnsi"/>
          <w:b/>
          <w:bCs/>
          <w:sz w:val="22"/>
          <w:szCs w:val="22"/>
        </w:rPr>
      </w:pPr>
      <w:r>
        <w:rPr>
          <w:rFonts w:asciiTheme="minorHAnsi" w:hAnsiTheme="minorHAnsi" w:cstheme="minorHAnsi"/>
          <w:b/>
          <w:bCs/>
          <w:sz w:val="22"/>
          <w:szCs w:val="22"/>
        </w:rPr>
        <w:t>Beneficiary use of technology</w:t>
      </w:r>
    </w:p>
    <w:p w:rsidR="00507A88" w:rsidP="00C912D0" w14:paraId="568C1D0A" w14:textId="1B183917">
      <w:pPr>
        <w:spacing w:line="240" w:lineRule="auto"/>
        <w:ind w:left="360"/>
        <w:rPr>
          <w:rFonts w:asciiTheme="minorHAnsi" w:hAnsiTheme="minorHAnsi" w:cstheme="minorHAnsi"/>
        </w:rPr>
      </w:pPr>
      <w:r w:rsidRPr="00782E46">
        <w:rPr>
          <w:rFonts w:asciiTheme="minorHAnsi" w:hAnsiTheme="minorHAnsi" w:cstheme="minorHAnsi"/>
        </w:rPr>
        <w:t xml:space="preserve">Assessing current technology adoption levels </w:t>
      </w:r>
      <w:r w:rsidR="00AE1649">
        <w:rPr>
          <w:rFonts w:asciiTheme="minorHAnsi" w:hAnsiTheme="minorHAnsi" w:cstheme="minorHAnsi"/>
        </w:rPr>
        <w:t xml:space="preserve">among Medicare beneficiaries </w:t>
      </w:r>
      <w:r w:rsidR="00C63EC8">
        <w:rPr>
          <w:rFonts w:asciiTheme="minorHAnsi" w:hAnsiTheme="minorHAnsi" w:cstheme="minorHAnsi"/>
        </w:rPr>
        <w:t xml:space="preserve">is critical </w:t>
      </w:r>
      <w:r w:rsidRPr="00782E46">
        <w:rPr>
          <w:rFonts w:asciiTheme="minorHAnsi" w:hAnsiTheme="minorHAnsi" w:cstheme="minorHAnsi"/>
        </w:rPr>
        <w:t>to develop</w:t>
      </w:r>
      <w:r w:rsidR="00C63EC8">
        <w:rPr>
          <w:rFonts w:asciiTheme="minorHAnsi" w:hAnsiTheme="minorHAnsi" w:cstheme="minorHAnsi"/>
        </w:rPr>
        <w:t>ing</w:t>
      </w:r>
      <w:r w:rsidRPr="00782E46">
        <w:rPr>
          <w:rFonts w:asciiTheme="minorHAnsi" w:hAnsiTheme="minorHAnsi" w:cstheme="minorHAnsi"/>
        </w:rPr>
        <w:t xml:space="preserve"> patient-centered digital health infrastructure that CMS and </w:t>
      </w:r>
      <w:r w:rsidR="00AE1649">
        <w:rPr>
          <w:rFonts w:asciiTheme="minorHAnsi" w:hAnsiTheme="minorHAnsi" w:cstheme="minorHAnsi"/>
        </w:rPr>
        <w:t xml:space="preserve">the </w:t>
      </w:r>
      <w:r w:rsidRPr="00AE1649" w:rsidR="00AE1649">
        <w:rPr>
          <w:rFonts w:asciiTheme="minorHAnsi" w:hAnsiTheme="minorHAnsi" w:cstheme="minorHAnsi"/>
        </w:rPr>
        <w:t xml:space="preserve">Assistant Secretary for Technology Policy/Office of the National Coordinator for Health Information Technology </w:t>
      </w:r>
      <w:r w:rsidR="00AE1649">
        <w:rPr>
          <w:rFonts w:asciiTheme="minorHAnsi" w:hAnsiTheme="minorHAnsi" w:cstheme="minorHAnsi"/>
        </w:rPr>
        <w:t>(</w:t>
      </w:r>
      <w:r w:rsidRPr="00782E46">
        <w:rPr>
          <w:rFonts w:asciiTheme="minorHAnsi" w:hAnsiTheme="minorHAnsi" w:cstheme="minorHAnsi"/>
        </w:rPr>
        <w:t>ASTP/ONC</w:t>
      </w:r>
      <w:r w:rsidR="00AE1649">
        <w:rPr>
          <w:rFonts w:asciiTheme="minorHAnsi" w:hAnsiTheme="minorHAnsi" w:cstheme="minorHAnsi"/>
        </w:rPr>
        <w:t>)</w:t>
      </w:r>
      <w:r w:rsidRPr="00782E46">
        <w:rPr>
          <w:rFonts w:asciiTheme="minorHAnsi" w:hAnsiTheme="minorHAnsi" w:cstheme="minorHAnsi"/>
        </w:rPr>
        <w:t xml:space="preserve"> are working to advance</w:t>
      </w:r>
      <w:r>
        <w:rPr>
          <w:rStyle w:val="FootnoteReference"/>
          <w:rFonts w:asciiTheme="minorHAnsi" w:hAnsiTheme="minorHAnsi" w:cstheme="minorHAnsi"/>
        </w:rPr>
        <w:footnoteReference w:id="7"/>
      </w:r>
      <w:r w:rsidRPr="00782E46">
        <w:rPr>
          <w:rFonts w:asciiTheme="minorHAnsi" w:hAnsiTheme="minorHAnsi" w:cstheme="minorHAnsi"/>
        </w:rPr>
        <w:t>.</w:t>
      </w:r>
      <w:r w:rsidR="00AE1649">
        <w:rPr>
          <w:rFonts w:asciiTheme="minorHAnsi" w:hAnsiTheme="minorHAnsi" w:cstheme="minorHAnsi"/>
        </w:rPr>
        <w:t xml:space="preserve"> </w:t>
      </w:r>
      <w:r w:rsidR="00C63EC8">
        <w:rPr>
          <w:rFonts w:asciiTheme="minorHAnsi" w:hAnsiTheme="minorHAnsi" w:cstheme="minorHAnsi"/>
        </w:rPr>
        <w:t>Th</w:t>
      </w:r>
      <w:r w:rsidR="00390CCA">
        <w:rPr>
          <w:rFonts w:asciiTheme="minorHAnsi" w:hAnsiTheme="minorHAnsi" w:cstheme="minorHAnsi"/>
        </w:rPr>
        <w:t xml:space="preserve">is test will include </w:t>
      </w:r>
      <w:r w:rsidR="00C63EC8">
        <w:rPr>
          <w:rFonts w:asciiTheme="minorHAnsi" w:hAnsiTheme="minorHAnsi" w:cstheme="minorHAnsi"/>
        </w:rPr>
        <w:t>items related to beneficiary access to medical records via patient portals, electronic medical records, use of technology to manage health</w:t>
      </w:r>
      <w:r w:rsidR="00845CEB">
        <w:rPr>
          <w:rFonts w:asciiTheme="minorHAnsi" w:hAnsiTheme="minorHAnsi" w:cstheme="minorHAnsi"/>
        </w:rPr>
        <w:t>, and opinions on the use of artificial intelligence (AI)</w:t>
      </w:r>
      <w:r w:rsidR="00DE3E3E">
        <w:rPr>
          <w:rFonts w:asciiTheme="minorHAnsi" w:hAnsiTheme="minorHAnsi" w:cstheme="minorHAnsi"/>
        </w:rPr>
        <w:t>. These items</w:t>
      </w:r>
      <w:r w:rsidR="00845CEB">
        <w:rPr>
          <w:rFonts w:asciiTheme="minorHAnsi" w:hAnsiTheme="minorHAnsi" w:cstheme="minorHAnsi"/>
        </w:rPr>
        <w:t xml:space="preserve"> have been</w:t>
      </w:r>
      <w:r w:rsidR="00C63EC8">
        <w:rPr>
          <w:rFonts w:asciiTheme="minorHAnsi" w:hAnsiTheme="minorHAnsi" w:cstheme="minorHAnsi"/>
        </w:rPr>
        <w:t xml:space="preserve"> adapted from the </w:t>
      </w:r>
      <w:r w:rsidRPr="00C63EC8" w:rsidR="00C63EC8">
        <w:rPr>
          <w:rFonts w:asciiTheme="minorHAnsi" w:hAnsiTheme="minorHAnsi" w:cstheme="minorHAnsi"/>
        </w:rPr>
        <w:t>Health</w:t>
      </w:r>
      <w:r w:rsidR="00C63EC8">
        <w:rPr>
          <w:rFonts w:asciiTheme="minorHAnsi" w:hAnsiTheme="minorHAnsi" w:cstheme="minorHAnsi"/>
        </w:rPr>
        <w:t xml:space="preserve"> </w:t>
      </w:r>
      <w:r w:rsidRPr="00C63EC8" w:rsidR="00C63EC8">
        <w:rPr>
          <w:rFonts w:asciiTheme="minorHAnsi" w:hAnsiTheme="minorHAnsi" w:cstheme="minorHAnsi"/>
        </w:rPr>
        <w:t>Information</w:t>
      </w:r>
      <w:r w:rsidR="00C63EC8">
        <w:rPr>
          <w:rFonts w:asciiTheme="minorHAnsi" w:hAnsiTheme="minorHAnsi" w:cstheme="minorHAnsi"/>
        </w:rPr>
        <w:t xml:space="preserve"> </w:t>
      </w:r>
      <w:r w:rsidRPr="00C63EC8" w:rsidR="00C63EC8">
        <w:rPr>
          <w:rFonts w:asciiTheme="minorHAnsi" w:hAnsiTheme="minorHAnsi" w:cstheme="minorHAnsi"/>
        </w:rPr>
        <w:t>National Trends Survey</w:t>
      </w:r>
      <w:r>
        <w:rPr>
          <w:rStyle w:val="FootnoteReference"/>
          <w:rFonts w:asciiTheme="minorHAnsi" w:hAnsiTheme="minorHAnsi" w:cstheme="minorHAnsi"/>
        </w:rPr>
        <w:footnoteReference w:id="8"/>
      </w:r>
      <w:r w:rsidR="00845CEB">
        <w:rPr>
          <w:rFonts w:asciiTheme="minorHAnsi" w:hAnsiTheme="minorHAnsi" w:cstheme="minorHAnsi"/>
        </w:rPr>
        <w:t xml:space="preserve">, </w:t>
      </w:r>
      <w:r w:rsidR="00C63EC8">
        <w:rPr>
          <w:rFonts w:asciiTheme="minorHAnsi" w:hAnsiTheme="minorHAnsi" w:cstheme="minorHAnsi"/>
        </w:rPr>
        <w:t xml:space="preserve">the </w:t>
      </w:r>
      <w:r w:rsidRPr="00C63EC8" w:rsidR="00C63EC8">
        <w:rPr>
          <w:rFonts w:asciiTheme="minorHAnsi" w:hAnsiTheme="minorHAnsi" w:cstheme="minorHAnsi"/>
        </w:rPr>
        <w:t xml:space="preserve">KFF Health Tracking Poll </w:t>
      </w:r>
      <w:r w:rsidR="00C63EC8">
        <w:rPr>
          <w:rFonts w:asciiTheme="minorHAnsi" w:hAnsiTheme="minorHAnsi" w:cstheme="minorHAnsi"/>
        </w:rPr>
        <w:t xml:space="preserve">from </w:t>
      </w:r>
      <w:r w:rsidRPr="00C63EC8" w:rsidR="00C63EC8">
        <w:rPr>
          <w:rFonts w:asciiTheme="minorHAnsi" w:hAnsiTheme="minorHAnsi" w:cstheme="minorHAnsi"/>
        </w:rPr>
        <w:t>January 2019</w:t>
      </w:r>
      <w:r>
        <w:rPr>
          <w:rStyle w:val="FootnoteReference"/>
          <w:rFonts w:asciiTheme="minorHAnsi" w:hAnsiTheme="minorHAnsi" w:cstheme="minorHAnsi"/>
        </w:rPr>
        <w:footnoteReference w:id="9"/>
      </w:r>
      <w:r w:rsidR="00845CEB">
        <w:rPr>
          <w:rFonts w:asciiTheme="minorHAnsi" w:hAnsiTheme="minorHAnsi" w:cstheme="minorHAnsi"/>
        </w:rPr>
        <w:t xml:space="preserve">, and the </w:t>
      </w:r>
      <w:r w:rsidRPr="00845CEB" w:rsidR="00845CEB">
        <w:rPr>
          <w:rFonts w:asciiTheme="minorHAnsi" w:hAnsiTheme="minorHAnsi" w:cstheme="minorHAnsi"/>
        </w:rPr>
        <w:t xml:space="preserve">2022 Pew </w:t>
      </w:r>
      <w:r w:rsidRPr="00845CEB" w:rsidR="00845CEB">
        <w:rPr>
          <w:rFonts w:asciiTheme="minorHAnsi" w:hAnsiTheme="minorHAnsi" w:cstheme="minorHAnsi"/>
        </w:rPr>
        <w:t>Research Center’s American Trends Panel</w:t>
      </w:r>
      <w:r>
        <w:rPr>
          <w:rStyle w:val="FootnoteReference"/>
          <w:rFonts w:asciiTheme="minorHAnsi" w:hAnsiTheme="minorHAnsi" w:cstheme="minorHAnsi"/>
        </w:rPr>
        <w:footnoteReference w:id="10"/>
      </w:r>
      <w:r w:rsidR="00A3542D">
        <w:rPr>
          <w:rFonts w:asciiTheme="minorHAnsi" w:hAnsiTheme="minorHAnsi" w:cstheme="minorHAnsi"/>
        </w:rPr>
        <w:t>, respectively</w:t>
      </w:r>
      <w:r w:rsidR="00845CEB">
        <w:rPr>
          <w:rFonts w:asciiTheme="minorHAnsi" w:hAnsiTheme="minorHAnsi" w:cstheme="minorHAnsi"/>
        </w:rPr>
        <w:t xml:space="preserve">. </w:t>
      </w:r>
      <w:r w:rsidR="00C15EC8">
        <w:rPr>
          <w:rFonts w:asciiTheme="minorHAnsi" w:hAnsiTheme="minorHAnsi" w:cstheme="minorHAnsi"/>
        </w:rPr>
        <w:t xml:space="preserve">Two </w:t>
      </w:r>
      <w:r w:rsidR="00845CEB">
        <w:rPr>
          <w:rFonts w:asciiTheme="minorHAnsi" w:hAnsiTheme="minorHAnsi" w:cstheme="minorHAnsi"/>
        </w:rPr>
        <w:t xml:space="preserve">items </w:t>
      </w:r>
      <w:r w:rsidR="00F558CE">
        <w:rPr>
          <w:rFonts w:asciiTheme="minorHAnsi" w:hAnsiTheme="minorHAnsi" w:cstheme="minorHAnsi"/>
        </w:rPr>
        <w:t xml:space="preserve">written </w:t>
      </w:r>
      <w:r w:rsidR="00FB7FCA">
        <w:rPr>
          <w:rFonts w:asciiTheme="minorHAnsi" w:hAnsiTheme="minorHAnsi" w:cstheme="minorHAnsi"/>
        </w:rPr>
        <w:t>by CMS regarding</w:t>
      </w:r>
      <w:r w:rsidR="007F1212">
        <w:rPr>
          <w:rFonts w:asciiTheme="minorHAnsi" w:hAnsiTheme="minorHAnsi" w:cstheme="minorHAnsi"/>
        </w:rPr>
        <w:t xml:space="preserve"> beneficiary interest in </w:t>
      </w:r>
      <w:r w:rsidR="00FB7FCA">
        <w:rPr>
          <w:rFonts w:asciiTheme="minorHAnsi" w:hAnsiTheme="minorHAnsi" w:cstheme="minorHAnsi"/>
        </w:rPr>
        <w:t xml:space="preserve">novel </w:t>
      </w:r>
      <w:r w:rsidR="007F1212">
        <w:rPr>
          <w:rFonts w:asciiTheme="minorHAnsi" w:hAnsiTheme="minorHAnsi" w:cstheme="minorHAnsi"/>
        </w:rPr>
        <w:t>healthcare management</w:t>
      </w:r>
      <w:r w:rsidR="00EE3161">
        <w:rPr>
          <w:rFonts w:asciiTheme="minorHAnsi" w:hAnsiTheme="minorHAnsi" w:cstheme="minorHAnsi"/>
        </w:rPr>
        <w:t xml:space="preserve"> tools will be tested to assess performance among the Medicare population. </w:t>
      </w:r>
    </w:p>
    <w:p w:rsidR="00753B84" w:rsidRPr="00753B84" w:rsidP="00753B84" w14:paraId="23F666BA" w14:textId="53BF184B">
      <w:pPr>
        <w:pStyle w:val="BodyTextIndent"/>
        <w:spacing w:line="24" w:lineRule="atLeast"/>
        <w:rPr>
          <w:rFonts w:asciiTheme="minorHAnsi" w:hAnsiTheme="minorHAnsi" w:cstheme="minorHAnsi"/>
          <w:sz w:val="22"/>
          <w:szCs w:val="22"/>
        </w:rPr>
      </w:pPr>
      <w:r w:rsidRPr="00507A88">
        <w:rPr>
          <w:rFonts w:asciiTheme="minorHAnsi" w:hAnsiTheme="minorHAnsi" w:cstheme="minorHAnsi"/>
          <w:sz w:val="22"/>
          <w:szCs w:val="22"/>
        </w:rPr>
        <w:t xml:space="preserve">Data from the test will support the </w:t>
      </w:r>
      <w:r w:rsidR="003041C9">
        <w:rPr>
          <w:rFonts w:asciiTheme="minorHAnsi" w:hAnsiTheme="minorHAnsi" w:cstheme="minorHAnsi"/>
          <w:sz w:val="22"/>
          <w:szCs w:val="22"/>
        </w:rPr>
        <w:t xml:space="preserve">CMS Digital Health Ecosystem Team and the </w:t>
      </w:r>
      <w:r w:rsidRPr="00507A88">
        <w:rPr>
          <w:rFonts w:asciiTheme="minorHAnsi" w:hAnsiTheme="minorHAnsi" w:cstheme="minorHAnsi"/>
          <w:sz w:val="22"/>
          <w:szCs w:val="22"/>
        </w:rPr>
        <w:t xml:space="preserve">CMS Office of Communications in implementing targeted communication strategies and </w:t>
      </w:r>
      <w:r>
        <w:rPr>
          <w:rFonts w:asciiTheme="minorHAnsi" w:hAnsiTheme="minorHAnsi" w:cstheme="minorHAnsi"/>
          <w:sz w:val="22"/>
          <w:szCs w:val="22"/>
        </w:rPr>
        <w:t>in prioritizing</w:t>
      </w:r>
      <w:r w:rsidRPr="00507A88">
        <w:rPr>
          <w:rFonts w:asciiTheme="minorHAnsi" w:hAnsiTheme="minorHAnsi" w:cstheme="minorHAnsi"/>
          <w:sz w:val="22"/>
          <w:szCs w:val="22"/>
        </w:rPr>
        <w:t xml:space="preserve"> innovative health technologies for different beneficiary populations</w:t>
      </w:r>
      <w:r>
        <w:rPr>
          <w:rFonts w:asciiTheme="minorHAnsi" w:hAnsiTheme="minorHAnsi" w:cstheme="minorHAnsi"/>
          <w:sz w:val="22"/>
          <w:szCs w:val="22"/>
        </w:rPr>
        <w:t>. These items will also</w:t>
      </w:r>
      <w:r w:rsidR="005A711A">
        <w:rPr>
          <w:rFonts w:asciiTheme="minorHAnsi" w:hAnsiTheme="minorHAnsi" w:cstheme="minorHAnsi"/>
          <w:sz w:val="22"/>
          <w:szCs w:val="22"/>
        </w:rPr>
        <w:t xml:space="preserve"> </w:t>
      </w:r>
      <w:r w:rsidRPr="005A711A" w:rsidR="005A711A">
        <w:rPr>
          <w:rFonts w:asciiTheme="minorHAnsi" w:hAnsiTheme="minorHAnsi" w:cstheme="minorHAnsi"/>
          <w:sz w:val="22"/>
          <w:szCs w:val="22"/>
        </w:rPr>
        <w:t xml:space="preserve">inform </w:t>
      </w:r>
      <w:r>
        <w:rPr>
          <w:rFonts w:asciiTheme="minorHAnsi" w:hAnsiTheme="minorHAnsi" w:cstheme="minorHAnsi"/>
          <w:sz w:val="22"/>
          <w:szCs w:val="22"/>
        </w:rPr>
        <w:t xml:space="preserve">chronic disease management programs by providing information on how best </w:t>
      </w:r>
      <w:r w:rsidRPr="005A711A" w:rsidR="005A711A">
        <w:rPr>
          <w:rFonts w:asciiTheme="minorHAnsi" w:hAnsiTheme="minorHAnsi" w:cstheme="minorHAnsi"/>
          <w:sz w:val="22"/>
          <w:szCs w:val="22"/>
        </w:rPr>
        <w:t>to leverage digital tools to help beneficiaries manage chronic conditions and access care more efficiently</w:t>
      </w:r>
      <w:r>
        <w:rPr>
          <w:rFonts w:asciiTheme="minorHAnsi" w:hAnsiTheme="minorHAnsi" w:cstheme="minorHAnsi"/>
          <w:sz w:val="22"/>
          <w:szCs w:val="22"/>
        </w:rPr>
        <w:t xml:space="preserve">, </w:t>
      </w:r>
      <w:r w:rsidRPr="00753B84">
        <w:rPr>
          <w:rFonts w:asciiTheme="minorHAnsi" w:hAnsiTheme="minorHAnsi" w:cstheme="minorHAnsi"/>
          <w:sz w:val="22"/>
          <w:szCs w:val="22"/>
        </w:rPr>
        <w:t>supporting Secretary Kennedy's "Make America Healthy Again" initiative</w:t>
      </w:r>
      <w:r w:rsidRPr="00753B84">
        <w:rPr>
          <w:rFonts w:asciiTheme="minorHAnsi" w:hAnsiTheme="minorHAnsi" w:cstheme="minorHAnsi"/>
          <w:sz w:val="22"/>
          <w:szCs w:val="22"/>
          <w:vertAlign w:val="superscript"/>
        </w:rPr>
        <w:t xml:space="preserve"> </w:t>
      </w:r>
      <w:r>
        <w:rPr>
          <w:rStyle w:val="FootnoteReference"/>
          <w:rFonts w:asciiTheme="minorHAnsi" w:hAnsiTheme="minorHAnsi" w:cstheme="minorHAnsi"/>
          <w:sz w:val="22"/>
          <w:szCs w:val="22"/>
        </w:rPr>
        <w:footnoteReference w:id="11"/>
      </w:r>
      <w:r>
        <w:rPr>
          <w:rFonts w:asciiTheme="minorHAnsi" w:hAnsiTheme="minorHAnsi" w:cstheme="minorHAnsi"/>
          <w:sz w:val="22"/>
          <w:szCs w:val="22"/>
        </w:rPr>
        <w:t xml:space="preserve">. </w:t>
      </w:r>
      <w:r w:rsidR="0071140F">
        <w:rPr>
          <w:rFonts w:asciiTheme="minorHAnsi" w:hAnsiTheme="minorHAnsi" w:cstheme="minorHAnsi"/>
          <w:sz w:val="22"/>
          <w:szCs w:val="22"/>
        </w:rPr>
        <w:t>Finally, t</w:t>
      </w:r>
      <w:r>
        <w:rPr>
          <w:rFonts w:asciiTheme="minorHAnsi" w:hAnsiTheme="minorHAnsi" w:cstheme="minorHAnsi"/>
          <w:sz w:val="22"/>
          <w:szCs w:val="22"/>
        </w:rPr>
        <w:t xml:space="preserve">he test will </w:t>
      </w:r>
      <w:r w:rsidRPr="005A711A" w:rsidR="005A711A">
        <w:rPr>
          <w:rFonts w:asciiTheme="minorHAnsi" w:hAnsiTheme="minorHAnsi" w:cstheme="minorHAnsi"/>
          <w:sz w:val="22"/>
          <w:szCs w:val="22"/>
        </w:rPr>
        <w:t xml:space="preserve">inform the development of secure data exchange systems </w:t>
      </w:r>
      <w:r w:rsidRPr="005363E8" w:rsidR="005363E8">
        <w:rPr>
          <w:rFonts w:asciiTheme="minorHAnsi" w:hAnsiTheme="minorHAnsi" w:cstheme="minorHAnsi"/>
          <w:sz w:val="22"/>
          <w:szCs w:val="22"/>
        </w:rPr>
        <w:t xml:space="preserve">that build beneficiary trust while advancing initiatives like Blue Button 2.0 and the Interoperability and Patient Access Final </w:t>
      </w:r>
      <w:r w:rsidRPr="005363E8" w:rsidR="005363E8">
        <w:rPr>
          <w:rFonts w:asciiTheme="minorHAnsi" w:hAnsiTheme="minorHAnsi" w:cstheme="minorHAnsi"/>
          <w:sz w:val="22"/>
          <w:szCs w:val="22"/>
        </w:rPr>
        <w:t>Rule</w:t>
      </w:r>
      <w:r w:rsidR="005363E8">
        <w:rPr>
          <w:rFonts w:asciiTheme="minorHAnsi" w:hAnsiTheme="minorHAnsi" w:cstheme="minorHAnsi"/>
          <w:sz w:val="22"/>
          <w:szCs w:val="22"/>
        </w:rPr>
        <w:t xml:space="preserve">, </w:t>
      </w:r>
      <w:r w:rsidR="005A711A">
        <w:rPr>
          <w:rFonts w:asciiTheme="minorHAnsi" w:hAnsiTheme="minorHAnsi" w:cstheme="minorHAnsi"/>
          <w:sz w:val="22"/>
          <w:szCs w:val="22"/>
        </w:rPr>
        <w:t>and</w:t>
      </w:r>
      <w:r w:rsidRPr="005A711A" w:rsidR="005A711A">
        <w:rPr>
          <w:rFonts w:asciiTheme="minorHAnsi" w:hAnsiTheme="minorHAnsi" w:cstheme="minorHAnsi"/>
          <w:sz w:val="22"/>
          <w:szCs w:val="22"/>
        </w:rPr>
        <w:t xml:space="preserve"> </w:t>
      </w:r>
      <w:r w:rsidR="005363E8">
        <w:rPr>
          <w:rFonts w:asciiTheme="minorHAnsi" w:hAnsiTheme="minorHAnsi" w:cstheme="minorHAnsi"/>
          <w:sz w:val="22"/>
          <w:szCs w:val="22"/>
        </w:rPr>
        <w:t xml:space="preserve">will </w:t>
      </w:r>
      <w:r w:rsidRPr="005363E8" w:rsidR="005363E8">
        <w:rPr>
          <w:rFonts w:asciiTheme="minorHAnsi" w:hAnsiTheme="minorHAnsi" w:cstheme="minorHAnsi"/>
          <w:sz w:val="22"/>
          <w:szCs w:val="22"/>
        </w:rPr>
        <w:t xml:space="preserve">help CMS components design </w:t>
      </w:r>
      <w:r w:rsidRPr="005A711A" w:rsidR="005A711A">
        <w:rPr>
          <w:rFonts w:asciiTheme="minorHAnsi" w:hAnsiTheme="minorHAnsi" w:cstheme="minorHAnsi"/>
          <w:sz w:val="22"/>
          <w:szCs w:val="22"/>
        </w:rPr>
        <w:t>user-friendly digital health management</w:t>
      </w:r>
      <w:r w:rsidR="005A711A">
        <w:rPr>
          <w:rFonts w:asciiTheme="minorHAnsi" w:hAnsiTheme="minorHAnsi" w:cstheme="minorHAnsi"/>
          <w:sz w:val="22"/>
          <w:szCs w:val="22"/>
        </w:rPr>
        <w:t xml:space="preserve"> </w:t>
      </w:r>
      <w:r w:rsidRPr="005A711A" w:rsidR="005A711A">
        <w:rPr>
          <w:rFonts w:asciiTheme="minorHAnsi" w:hAnsiTheme="minorHAnsi" w:cstheme="minorHAnsi"/>
          <w:sz w:val="22"/>
          <w:szCs w:val="22"/>
        </w:rPr>
        <w:t>applications</w:t>
      </w:r>
      <w:r w:rsidR="005363E8">
        <w:rPr>
          <w:rFonts w:asciiTheme="minorHAnsi" w:hAnsiTheme="minorHAnsi" w:cstheme="minorHAnsi"/>
          <w:sz w:val="22"/>
          <w:szCs w:val="22"/>
        </w:rPr>
        <w:t xml:space="preserve"> </w:t>
      </w:r>
      <w:r w:rsidRPr="005363E8" w:rsidR="005363E8">
        <w:rPr>
          <w:rFonts w:asciiTheme="minorHAnsi" w:hAnsiTheme="minorHAnsi" w:cstheme="minorHAnsi"/>
          <w:sz w:val="22"/>
          <w:szCs w:val="22"/>
        </w:rPr>
        <w:t>that meet beneficiaries where they are in their digital journey</w:t>
      </w:r>
      <w:r w:rsidR="00281754">
        <w:rPr>
          <w:rFonts w:asciiTheme="minorHAnsi" w:hAnsiTheme="minorHAnsi" w:cstheme="minorHAnsi"/>
          <w:sz w:val="22"/>
          <w:szCs w:val="22"/>
        </w:rPr>
        <w:t xml:space="preserve">. </w:t>
      </w:r>
      <w:r w:rsidRPr="00753B84">
        <w:rPr>
          <w:rFonts w:asciiTheme="minorHAnsi" w:hAnsiTheme="minorHAnsi" w:cstheme="minorHAnsi"/>
          <w:sz w:val="22"/>
          <w:szCs w:val="22"/>
        </w:rPr>
        <w:t>Questions fielded in the test that perform well have the potential for future inclusion in the main MCBS survey.</w:t>
      </w:r>
    </w:p>
    <w:p w:rsidR="00503435" w:rsidP="003D7D79" w14:paraId="3253C1C2" w14:textId="0A6A29B7">
      <w:pPr>
        <w:pStyle w:val="BodyTextIndent"/>
        <w:numPr>
          <w:ilvl w:val="0"/>
          <w:numId w:val="22"/>
        </w:numPr>
        <w:spacing w:line="24" w:lineRule="atLeast"/>
        <w:rPr>
          <w:rFonts w:asciiTheme="minorHAnsi" w:hAnsiTheme="minorHAnsi" w:cstheme="minorHAnsi"/>
          <w:b/>
          <w:bCs/>
          <w:sz w:val="22"/>
          <w:szCs w:val="22"/>
        </w:rPr>
      </w:pPr>
      <w:r w:rsidRPr="00503435">
        <w:rPr>
          <w:rFonts w:asciiTheme="minorHAnsi" w:hAnsiTheme="minorHAnsi" w:cstheme="minorHAnsi"/>
          <w:b/>
          <w:bCs/>
          <w:sz w:val="22"/>
          <w:szCs w:val="22"/>
        </w:rPr>
        <w:t>Beneficiary knowledge of the Make America Healthy Again (MAHA) initiative</w:t>
      </w:r>
    </w:p>
    <w:p w:rsidR="000A6FAA" w:rsidP="003D7D79" w14:paraId="6AB06DE5" w14:textId="034EBA3F">
      <w:pPr>
        <w:pStyle w:val="BodyTextIndent"/>
        <w:spacing w:line="24" w:lineRule="atLeast"/>
        <w:rPr>
          <w:rFonts w:asciiTheme="minorHAnsi" w:hAnsiTheme="minorHAnsi" w:cstheme="minorHAnsi"/>
          <w:sz w:val="22"/>
          <w:szCs w:val="22"/>
        </w:rPr>
      </w:pPr>
      <w:r w:rsidRPr="00037D89">
        <w:rPr>
          <w:rFonts w:asciiTheme="minorHAnsi" w:hAnsiTheme="minorHAnsi" w:cstheme="minorHAnsi"/>
          <w:sz w:val="22"/>
          <w:szCs w:val="22"/>
        </w:rPr>
        <w:t xml:space="preserve">CMS Administrator Dr. Mehmet Oz </w:t>
      </w:r>
      <w:r w:rsidR="00503435">
        <w:rPr>
          <w:rFonts w:asciiTheme="minorHAnsi" w:hAnsiTheme="minorHAnsi" w:cstheme="minorHAnsi"/>
          <w:sz w:val="22"/>
          <w:szCs w:val="22"/>
        </w:rPr>
        <w:t xml:space="preserve">is interested in measuring beneficiary awareness and opinion of the “Make America Healthy Again,” or MAHA, initiative. A short, three </w:t>
      </w:r>
      <w:r w:rsidR="00503435">
        <w:rPr>
          <w:rFonts w:asciiTheme="minorHAnsi" w:hAnsiTheme="minorHAnsi" w:cstheme="minorHAnsi"/>
          <w:sz w:val="22"/>
          <w:szCs w:val="22"/>
        </w:rPr>
        <w:t>item</w:t>
      </w:r>
      <w:r w:rsidR="003041C9">
        <w:rPr>
          <w:rFonts w:asciiTheme="minorHAnsi" w:hAnsiTheme="minorHAnsi" w:cstheme="minorHAnsi"/>
          <w:sz w:val="22"/>
          <w:szCs w:val="22"/>
        </w:rPr>
        <w:t xml:space="preserve"> set</w:t>
      </w:r>
      <w:r w:rsidR="00503435">
        <w:rPr>
          <w:rFonts w:asciiTheme="minorHAnsi" w:hAnsiTheme="minorHAnsi" w:cstheme="minorHAnsi"/>
          <w:sz w:val="22"/>
          <w:szCs w:val="22"/>
        </w:rPr>
        <w:t xml:space="preserve"> </w:t>
      </w:r>
      <w:r w:rsidRPr="003D7D79" w:rsidR="003D7D79">
        <w:rPr>
          <w:rFonts w:asciiTheme="minorHAnsi" w:hAnsiTheme="minorHAnsi" w:cstheme="minorHAnsi"/>
          <w:sz w:val="22"/>
          <w:szCs w:val="22"/>
        </w:rPr>
        <w:t xml:space="preserve">adapted from </w:t>
      </w:r>
      <w:r w:rsidRPr="003D7D79" w:rsidR="003D7D79">
        <w:rPr>
          <w:rFonts w:asciiTheme="minorHAnsi" w:hAnsiTheme="minorHAnsi" w:cstheme="minorHAnsi"/>
          <w:sz w:val="22"/>
          <w:szCs w:val="22"/>
        </w:rPr>
        <w:t>a December</w:t>
      </w:r>
      <w:r w:rsidRPr="003D7D79" w:rsidR="003D7D79">
        <w:rPr>
          <w:rFonts w:asciiTheme="minorHAnsi" w:hAnsiTheme="minorHAnsi" w:cstheme="minorHAnsi"/>
          <w:sz w:val="22"/>
          <w:szCs w:val="22"/>
        </w:rPr>
        <w:t xml:space="preserve"> 2024 YouGov poll</w:t>
      </w:r>
      <w:r>
        <w:rPr>
          <w:rStyle w:val="FootnoteReference"/>
          <w:rFonts w:asciiTheme="minorHAnsi" w:hAnsiTheme="minorHAnsi" w:cstheme="minorHAnsi"/>
          <w:sz w:val="22"/>
          <w:szCs w:val="22"/>
        </w:rPr>
        <w:footnoteReference w:id="12"/>
      </w:r>
      <w:r w:rsidR="003D7D79">
        <w:rPr>
          <w:rFonts w:asciiTheme="minorHAnsi" w:hAnsiTheme="minorHAnsi" w:cstheme="minorHAnsi"/>
          <w:sz w:val="22"/>
          <w:szCs w:val="22"/>
        </w:rPr>
        <w:t xml:space="preserve"> </w:t>
      </w:r>
      <w:r w:rsidR="00503435">
        <w:rPr>
          <w:rFonts w:asciiTheme="minorHAnsi" w:hAnsiTheme="minorHAnsi" w:cstheme="minorHAnsi"/>
          <w:sz w:val="22"/>
          <w:szCs w:val="22"/>
        </w:rPr>
        <w:t xml:space="preserve">will be added </w:t>
      </w:r>
      <w:r w:rsidR="003D7D79">
        <w:rPr>
          <w:rFonts w:asciiTheme="minorHAnsi" w:hAnsiTheme="minorHAnsi" w:cstheme="minorHAnsi"/>
          <w:sz w:val="22"/>
          <w:szCs w:val="22"/>
        </w:rPr>
        <w:t xml:space="preserve">to measure the knowledge and opinion of </w:t>
      </w:r>
      <w:r>
        <w:rPr>
          <w:rFonts w:asciiTheme="minorHAnsi" w:hAnsiTheme="minorHAnsi" w:cstheme="minorHAnsi"/>
          <w:sz w:val="22"/>
          <w:szCs w:val="22"/>
        </w:rPr>
        <w:t xml:space="preserve">MAHA by </w:t>
      </w:r>
      <w:r w:rsidR="003D7D79">
        <w:rPr>
          <w:rFonts w:asciiTheme="minorHAnsi" w:hAnsiTheme="minorHAnsi" w:cstheme="minorHAnsi"/>
          <w:sz w:val="22"/>
          <w:szCs w:val="22"/>
        </w:rPr>
        <w:t xml:space="preserve">Medicare beneficiaries. </w:t>
      </w:r>
    </w:p>
    <w:p w:rsidR="00503435" w:rsidP="003D7D79" w14:paraId="3FAC3B14" w14:textId="01E2890D">
      <w:pPr>
        <w:pStyle w:val="BodyTextIndent"/>
        <w:spacing w:line="24" w:lineRule="atLeast"/>
        <w:rPr>
          <w:rFonts w:asciiTheme="minorHAnsi" w:hAnsiTheme="minorHAnsi" w:cstheme="minorHAnsi"/>
          <w:sz w:val="22"/>
          <w:szCs w:val="22"/>
        </w:rPr>
      </w:pPr>
      <w:r>
        <w:rPr>
          <w:rFonts w:asciiTheme="minorHAnsi" w:hAnsiTheme="minorHAnsi" w:cstheme="minorHAnsi"/>
          <w:sz w:val="22"/>
          <w:szCs w:val="22"/>
        </w:rPr>
        <w:t xml:space="preserve">Data from the test </w:t>
      </w:r>
      <w:r w:rsidRPr="00A9161E">
        <w:rPr>
          <w:rFonts w:asciiTheme="minorHAnsi" w:hAnsiTheme="minorHAnsi" w:cstheme="minorHAnsi"/>
          <w:sz w:val="22"/>
          <w:szCs w:val="22"/>
        </w:rPr>
        <w:t>will be used to support the work of the recently announced MAHA Federal Advisory Committee (FACA). Understanding beneficiary awareness, knowledge levels, and opinions regarding MAHA is essential for developing targeted outreach strategies across the Medicare population. The awareness and opinion data will provide baseline measurements necessary for informing future health promotion initiatives within CMS programs.</w:t>
      </w:r>
    </w:p>
    <w:p w:rsidR="00CF716C" w:rsidRPr="00D96A4F" w:rsidP="00D96A4F" w14:paraId="745F0EF7" w14:textId="77777777">
      <w:pPr>
        <w:pStyle w:val="BodyTextIndent"/>
        <w:spacing w:after="0" w:line="24" w:lineRule="atLeast"/>
        <w:ind w:left="0"/>
        <w:rPr>
          <w:rFonts w:asciiTheme="minorHAnsi" w:hAnsiTheme="minorHAnsi" w:cstheme="minorHAnsi"/>
          <w:sz w:val="22"/>
          <w:szCs w:val="22"/>
        </w:rPr>
      </w:pPr>
    </w:p>
    <w:p w:rsidR="005E4543" w:rsidRPr="00D96A4F" w:rsidP="00D96A4F" w14:paraId="2234C95B" w14:textId="77777777">
      <w:pPr>
        <w:pStyle w:val="Heading2"/>
        <w:spacing w:line="24" w:lineRule="atLeast"/>
        <w:rPr>
          <w:rFonts w:asciiTheme="minorHAnsi" w:hAnsiTheme="minorHAnsi" w:cstheme="minorHAnsi"/>
          <w:sz w:val="22"/>
          <w:szCs w:val="22"/>
        </w:rPr>
      </w:pPr>
      <w:r w:rsidRPr="00D96A4F">
        <w:rPr>
          <w:rFonts w:asciiTheme="minorHAnsi" w:hAnsiTheme="minorHAnsi" w:cstheme="minorHAnsi"/>
          <w:sz w:val="22"/>
          <w:szCs w:val="22"/>
        </w:rPr>
        <w:t>Testing Plan</w:t>
      </w:r>
    </w:p>
    <w:p w:rsidR="00C35415" w:rsidRPr="00D96A4F" w:rsidP="00D96A4F" w14:paraId="0988B8EF" w14:textId="77777777">
      <w:pPr>
        <w:pStyle w:val="Heading3"/>
        <w:spacing w:line="24" w:lineRule="atLeast"/>
        <w:rPr>
          <w:rFonts w:asciiTheme="minorHAnsi" w:hAnsiTheme="minorHAnsi" w:cstheme="minorHAnsi"/>
          <w:sz w:val="22"/>
          <w:szCs w:val="22"/>
        </w:rPr>
      </w:pPr>
      <w:r w:rsidRPr="00D96A4F">
        <w:rPr>
          <w:rFonts w:asciiTheme="minorHAnsi" w:hAnsiTheme="minorHAnsi" w:cstheme="minorHAnsi"/>
          <w:sz w:val="22"/>
          <w:szCs w:val="22"/>
        </w:rPr>
        <w:t>Experiment Design</w:t>
      </w:r>
    </w:p>
    <w:p w:rsidR="006254AA" w:rsidP="00D96A4F" w14:paraId="1DF58361" w14:textId="63985342">
      <w:pPr>
        <w:spacing w:after="0" w:line="24" w:lineRule="atLeast"/>
        <w:rPr>
          <w:rFonts w:asciiTheme="minorHAnsi" w:hAnsiTheme="minorHAnsi" w:cstheme="minorHAnsi"/>
        </w:rPr>
      </w:pPr>
      <w:r w:rsidRPr="00D96A4F">
        <w:rPr>
          <w:rFonts w:asciiTheme="minorHAnsi" w:hAnsiTheme="minorHAnsi" w:cstheme="minorHAnsi"/>
        </w:rPr>
        <w:t>CMS’ contract</w:t>
      </w:r>
      <w:r w:rsidRPr="00D96A4F" w:rsidR="00D53B0C">
        <w:rPr>
          <w:rFonts w:asciiTheme="minorHAnsi" w:hAnsiTheme="minorHAnsi" w:cstheme="minorHAnsi"/>
        </w:rPr>
        <w:t>or</w:t>
      </w:r>
      <w:r w:rsidRPr="00D96A4F">
        <w:rPr>
          <w:rFonts w:asciiTheme="minorHAnsi" w:hAnsiTheme="minorHAnsi" w:cstheme="minorHAnsi"/>
        </w:rPr>
        <w:t xml:space="preserve">, NORC at the University of Chicago, </w:t>
      </w:r>
      <w:r w:rsidRPr="00D96A4F" w:rsidR="00D67D3F">
        <w:rPr>
          <w:rFonts w:asciiTheme="minorHAnsi" w:hAnsiTheme="minorHAnsi" w:cstheme="minorHAnsi"/>
        </w:rPr>
        <w:t xml:space="preserve">will </w:t>
      </w:r>
      <w:r w:rsidRPr="00D96A4F" w:rsidR="00F91026">
        <w:rPr>
          <w:rFonts w:asciiTheme="minorHAnsi" w:hAnsiTheme="minorHAnsi" w:cstheme="minorHAnsi"/>
        </w:rPr>
        <w:t xml:space="preserve">conduct </w:t>
      </w:r>
      <w:r w:rsidR="009C4EFE">
        <w:rPr>
          <w:rFonts w:asciiTheme="minorHAnsi" w:hAnsiTheme="minorHAnsi" w:cstheme="minorHAnsi"/>
        </w:rPr>
        <w:t>the</w:t>
      </w:r>
      <w:r w:rsidR="00B86FD4">
        <w:rPr>
          <w:rFonts w:asciiTheme="minorHAnsi" w:hAnsiTheme="minorHAnsi" w:cstheme="minorHAnsi"/>
        </w:rPr>
        <w:t xml:space="preserve"> test</w:t>
      </w:r>
      <w:r w:rsidRPr="00D96A4F" w:rsidR="00257883">
        <w:rPr>
          <w:rFonts w:asciiTheme="minorHAnsi" w:hAnsiTheme="minorHAnsi" w:cstheme="minorHAnsi"/>
        </w:rPr>
        <w:t xml:space="preserve"> </w:t>
      </w:r>
      <w:r w:rsidRPr="00AE0DB1" w:rsidR="00257883">
        <w:rPr>
          <w:rFonts w:asciiTheme="minorHAnsi" w:hAnsiTheme="minorHAnsi" w:cstheme="minorHAnsi"/>
        </w:rPr>
        <w:t xml:space="preserve">with </w:t>
      </w:r>
      <w:r w:rsidRPr="00AE0DB1" w:rsidR="00F42B50">
        <w:rPr>
          <w:rFonts w:asciiTheme="minorHAnsi" w:hAnsiTheme="minorHAnsi" w:cstheme="minorHAnsi"/>
        </w:rPr>
        <w:t xml:space="preserve">MCBS respondents who completed a </w:t>
      </w:r>
      <w:r w:rsidRPr="00AE0DB1" w:rsidR="00F91026">
        <w:rPr>
          <w:rFonts w:asciiTheme="minorHAnsi" w:hAnsiTheme="minorHAnsi" w:cstheme="minorHAnsi"/>
        </w:rPr>
        <w:t>MCBS interview</w:t>
      </w:r>
      <w:r w:rsidRPr="00AE0DB1" w:rsidR="00F42B50">
        <w:rPr>
          <w:rFonts w:asciiTheme="minorHAnsi" w:hAnsiTheme="minorHAnsi" w:cstheme="minorHAnsi"/>
        </w:rPr>
        <w:t xml:space="preserve"> from August </w:t>
      </w:r>
      <w:r w:rsidRPr="00AE0DB1" w:rsidR="00023454">
        <w:rPr>
          <w:rFonts w:asciiTheme="minorHAnsi" w:hAnsiTheme="minorHAnsi" w:cstheme="minorHAnsi"/>
        </w:rPr>
        <w:t xml:space="preserve">2021 </w:t>
      </w:r>
      <w:r w:rsidRPr="00AE0DB1" w:rsidR="00F42B50">
        <w:rPr>
          <w:rFonts w:asciiTheme="minorHAnsi" w:hAnsiTheme="minorHAnsi" w:cstheme="minorHAnsi"/>
        </w:rPr>
        <w:t xml:space="preserve">through </w:t>
      </w:r>
      <w:r w:rsidRPr="00AE0DB1" w:rsidR="00BC006E">
        <w:rPr>
          <w:rFonts w:asciiTheme="minorHAnsi" w:hAnsiTheme="minorHAnsi" w:cstheme="minorHAnsi"/>
        </w:rPr>
        <w:t xml:space="preserve">December </w:t>
      </w:r>
      <w:r w:rsidRPr="00AE0DB1" w:rsidR="00023454">
        <w:rPr>
          <w:rFonts w:asciiTheme="minorHAnsi" w:hAnsiTheme="minorHAnsi" w:cstheme="minorHAnsi"/>
        </w:rPr>
        <w:t>2024</w:t>
      </w:r>
      <w:r w:rsidRPr="00D96A4F" w:rsidR="00023454">
        <w:rPr>
          <w:rFonts w:asciiTheme="minorHAnsi" w:hAnsiTheme="minorHAnsi" w:cstheme="minorHAnsi"/>
        </w:rPr>
        <w:t xml:space="preserve"> </w:t>
      </w:r>
      <w:r w:rsidRPr="00D96A4F" w:rsidR="00F42B50">
        <w:rPr>
          <w:rFonts w:asciiTheme="minorHAnsi" w:hAnsiTheme="minorHAnsi" w:cstheme="minorHAnsi"/>
        </w:rPr>
        <w:t xml:space="preserve">and </w:t>
      </w:r>
      <w:r w:rsidRPr="00D96A4F" w:rsidR="00257883">
        <w:rPr>
          <w:rFonts w:asciiTheme="minorHAnsi" w:hAnsiTheme="minorHAnsi" w:cstheme="minorHAnsi"/>
        </w:rPr>
        <w:t xml:space="preserve">are </w:t>
      </w:r>
      <w:r w:rsidRPr="00D96A4F" w:rsidR="00F42B50">
        <w:rPr>
          <w:rFonts w:asciiTheme="minorHAnsi" w:hAnsiTheme="minorHAnsi" w:cstheme="minorHAnsi"/>
        </w:rPr>
        <w:t xml:space="preserve">currently living in the </w:t>
      </w:r>
      <w:r w:rsidRPr="00D96A4F" w:rsidR="00F91026">
        <w:rPr>
          <w:rFonts w:asciiTheme="minorHAnsi" w:hAnsiTheme="minorHAnsi" w:cstheme="minorHAnsi"/>
        </w:rPr>
        <w:t>c</w:t>
      </w:r>
      <w:r w:rsidRPr="00D96A4F" w:rsidR="00F42B50">
        <w:rPr>
          <w:rFonts w:asciiTheme="minorHAnsi" w:hAnsiTheme="minorHAnsi" w:cstheme="minorHAnsi"/>
        </w:rPr>
        <w:t>ommunity</w:t>
      </w:r>
      <w:r w:rsidRPr="00D96A4F" w:rsidR="00F91026">
        <w:rPr>
          <w:rFonts w:asciiTheme="minorHAnsi" w:hAnsiTheme="minorHAnsi" w:cstheme="minorHAnsi"/>
        </w:rPr>
        <w:t xml:space="preserve"> setting</w:t>
      </w:r>
      <w:r w:rsidRPr="00D96A4F" w:rsidR="00F42B50">
        <w:rPr>
          <w:rFonts w:asciiTheme="minorHAnsi" w:hAnsiTheme="minorHAnsi" w:cstheme="minorHAnsi"/>
        </w:rPr>
        <w:t>.</w:t>
      </w:r>
      <w:r w:rsidR="00191010">
        <w:rPr>
          <w:rFonts w:asciiTheme="minorHAnsi" w:hAnsiTheme="minorHAnsi" w:cstheme="minorHAnsi"/>
        </w:rPr>
        <w:t xml:space="preserve"> This includes respondents from the 2022, 2023, and 2024 panels, as well as MCBS respondents from the 2021 panel who recently exited the survey</w:t>
      </w:r>
      <w:r w:rsidR="00B86FD4">
        <w:rPr>
          <w:rFonts w:asciiTheme="minorHAnsi" w:hAnsiTheme="minorHAnsi" w:cstheme="minorHAnsi"/>
        </w:rPr>
        <w:t xml:space="preserve"> and </w:t>
      </w:r>
      <w:r w:rsidR="002D7B84">
        <w:rPr>
          <w:rFonts w:asciiTheme="minorHAnsi" w:hAnsiTheme="minorHAnsi" w:cstheme="minorHAnsi"/>
        </w:rPr>
        <w:t>consented to</w:t>
      </w:r>
      <w:r w:rsidR="00B86FD4">
        <w:rPr>
          <w:rFonts w:asciiTheme="minorHAnsi" w:hAnsiTheme="minorHAnsi" w:cstheme="minorHAnsi"/>
        </w:rPr>
        <w:t xml:space="preserve"> be recontacted for voluntary assistance in testing new items or methods</w:t>
      </w:r>
      <w:r w:rsidR="00191010">
        <w:rPr>
          <w:rFonts w:asciiTheme="minorHAnsi" w:hAnsiTheme="minorHAnsi" w:cstheme="minorHAnsi"/>
        </w:rPr>
        <w:t xml:space="preserve">. </w:t>
      </w:r>
      <w:r>
        <w:rPr>
          <w:rFonts w:asciiTheme="minorHAnsi" w:hAnsiTheme="minorHAnsi" w:cstheme="minorHAnsi"/>
        </w:rPr>
        <w:t xml:space="preserve">Respondents who are living in </w:t>
      </w:r>
      <w:r w:rsidR="00CB38DB">
        <w:rPr>
          <w:rFonts w:asciiTheme="minorHAnsi" w:hAnsiTheme="minorHAnsi" w:cstheme="minorHAnsi"/>
        </w:rPr>
        <w:t>long-term</w:t>
      </w:r>
      <w:r>
        <w:rPr>
          <w:rFonts w:asciiTheme="minorHAnsi" w:hAnsiTheme="minorHAnsi" w:cstheme="minorHAnsi"/>
        </w:rPr>
        <w:t xml:space="preserve"> care facilities will not be included in the sample. </w:t>
      </w:r>
      <w:r w:rsidR="009C4EFE">
        <w:rPr>
          <w:rFonts w:asciiTheme="minorHAnsi" w:hAnsiTheme="minorHAnsi" w:cstheme="minorHAnsi"/>
        </w:rPr>
        <w:t xml:space="preserve">The </w:t>
      </w:r>
      <w:r w:rsidR="00B86FD4">
        <w:rPr>
          <w:rFonts w:asciiTheme="minorHAnsi" w:hAnsiTheme="minorHAnsi" w:cstheme="minorHAnsi"/>
        </w:rPr>
        <w:t>test</w:t>
      </w:r>
      <w:r w:rsidR="009C4EFE">
        <w:rPr>
          <w:rFonts w:asciiTheme="minorHAnsi" w:hAnsiTheme="minorHAnsi" w:cstheme="minorHAnsi"/>
        </w:rPr>
        <w:t xml:space="preserve"> will be conducted with English-speaking respondents only</w:t>
      </w:r>
      <w:r w:rsidR="00EC4A88">
        <w:rPr>
          <w:rFonts w:asciiTheme="minorHAnsi" w:hAnsiTheme="minorHAnsi" w:cstheme="minorHAnsi"/>
        </w:rPr>
        <w:t>.</w:t>
      </w:r>
      <w:r w:rsidR="00191010">
        <w:rPr>
          <w:rFonts w:asciiTheme="minorHAnsi" w:hAnsiTheme="minorHAnsi" w:cstheme="minorHAnsi"/>
        </w:rPr>
        <w:t xml:space="preserve"> </w:t>
      </w:r>
      <w:r w:rsidR="00EC4A88">
        <w:rPr>
          <w:rFonts w:asciiTheme="minorHAnsi" w:hAnsiTheme="minorHAnsi" w:cstheme="minorHAnsi"/>
        </w:rPr>
        <w:t>I</w:t>
      </w:r>
      <w:r w:rsidR="00191010">
        <w:rPr>
          <w:rFonts w:asciiTheme="minorHAnsi" w:hAnsiTheme="minorHAnsi" w:cstheme="minorHAnsi"/>
        </w:rPr>
        <w:t xml:space="preserve">nterviews may be conducted with a proxy </w:t>
      </w:r>
      <w:r w:rsidR="00191010">
        <w:rPr>
          <w:rFonts w:asciiTheme="minorHAnsi" w:hAnsiTheme="minorHAnsi" w:cstheme="minorHAnsi"/>
        </w:rPr>
        <w:t>as long as</w:t>
      </w:r>
      <w:r w:rsidR="00191010">
        <w:rPr>
          <w:rFonts w:asciiTheme="minorHAnsi" w:hAnsiTheme="minorHAnsi" w:cstheme="minorHAnsi"/>
        </w:rPr>
        <w:t xml:space="preserve"> they are </w:t>
      </w:r>
      <w:r w:rsidRPr="00191010" w:rsidR="00191010">
        <w:rPr>
          <w:rFonts w:asciiTheme="minorHAnsi" w:hAnsiTheme="minorHAnsi" w:cstheme="minorHAnsi"/>
        </w:rPr>
        <w:t xml:space="preserve">currently caring for or making health care decisions </w:t>
      </w:r>
      <w:r w:rsidR="00191010">
        <w:rPr>
          <w:rFonts w:asciiTheme="minorHAnsi" w:hAnsiTheme="minorHAnsi" w:cstheme="minorHAnsi"/>
        </w:rPr>
        <w:t>on behalf of the beneficiary.</w:t>
      </w:r>
    </w:p>
    <w:p w:rsidR="006254AA" w:rsidP="00D96A4F" w14:paraId="07527869" w14:textId="77777777">
      <w:pPr>
        <w:spacing w:after="0" w:line="24" w:lineRule="atLeast"/>
        <w:rPr>
          <w:rFonts w:asciiTheme="minorHAnsi" w:hAnsiTheme="minorHAnsi" w:cstheme="minorHAnsi"/>
        </w:rPr>
      </w:pPr>
    </w:p>
    <w:p w:rsidR="004C0FEF" w:rsidP="00D96A4F" w14:paraId="72CF6FAC" w14:textId="59A7995F">
      <w:pPr>
        <w:spacing w:after="0" w:line="24" w:lineRule="atLeast"/>
        <w:rPr>
          <w:rFonts w:asciiTheme="minorHAnsi" w:hAnsiTheme="minorHAnsi" w:cstheme="minorHAnsi"/>
        </w:rPr>
      </w:pPr>
      <w:r>
        <w:rPr>
          <w:rFonts w:asciiTheme="minorHAnsi" w:hAnsiTheme="minorHAnsi" w:cstheme="minorHAnsi"/>
        </w:rPr>
        <w:t xml:space="preserve">Testing </w:t>
      </w:r>
      <w:r w:rsidRPr="00D96A4F" w:rsidR="00F42B50">
        <w:rPr>
          <w:rFonts w:asciiTheme="minorHAnsi" w:hAnsiTheme="minorHAnsi" w:cstheme="minorHAnsi"/>
        </w:rPr>
        <w:t xml:space="preserve">will </w:t>
      </w:r>
      <w:r w:rsidR="0080323B">
        <w:rPr>
          <w:rFonts w:asciiTheme="minorHAnsi" w:hAnsiTheme="minorHAnsi" w:cstheme="minorHAnsi"/>
        </w:rPr>
        <w:t>begin</w:t>
      </w:r>
      <w:r>
        <w:rPr>
          <w:rFonts w:asciiTheme="minorHAnsi" w:hAnsiTheme="minorHAnsi" w:cstheme="minorHAnsi"/>
        </w:rPr>
        <w:t xml:space="preserve"> in </w:t>
      </w:r>
      <w:r w:rsidRPr="007347A2" w:rsidR="00BE30F7">
        <w:rPr>
          <w:rFonts w:asciiTheme="minorHAnsi" w:hAnsiTheme="minorHAnsi" w:cstheme="minorHAnsi"/>
        </w:rPr>
        <w:t xml:space="preserve">October </w:t>
      </w:r>
      <w:r w:rsidRPr="007347A2">
        <w:rPr>
          <w:rFonts w:asciiTheme="minorHAnsi" w:hAnsiTheme="minorHAnsi" w:cstheme="minorHAnsi"/>
        </w:rPr>
        <w:t>202</w:t>
      </w:r>
      <w:r w:rsidRPr="00AE0DB1" w:rsidR="00BE30F7">
        <w:rPr>
          <w:rFonts w:asciiTheme="minorHAnsi" w:hAnsiTheme="minorHAnsi" w:cstheme="minorHAnsi"/>
        </w:rPr>
        <w:t>5</w:t>
      </w:r>
      <w:r w:rsidRPr="00AE0DB1">
        <w:rPr>
          <w:rFonts w:asciiTheme="minorHAnsi" w:hAnsiTheme="minorHAnsi" w:cstheme="minorHAnsi"/>
        </w:rPr>
        <w:t xml:space="preserve"> with a </w:t>
      </w:r>
      <w:r w:rsidRPr="007347A2" w:rsidR="007347A2">
        <w:rPr>
          <w:rFonts w:asciiTheme="minorHAnsi" w:hAnsiTheme="minorHAnsi" w:cstheme="minorHAnsi"/>
        </w:rPr>
        <w:t>6-week</w:t>
      </w:r>
      <w:r>
        <w:rPr>
          <w:rFonts w:asciiTheme="minorHAnsi" w:hAnsiTheme="minorHAnsi" w:cstheme="minorHAnsi"/>
        </w:rPr>
        <w:t xml:space="preserve"> data collection period.</w:t>
      </w:r>
      <w:r>
        <w:rPr>
          <w:rFonts w:asciiTheme="minorHAnsi" w:hAnsiTheme="minorHAnsi" w:cstheme="minorHAnsi"/>
        </w:rPr>
        <w:t xml:space="preserve"> All interviews will be conducted by phone.</w:t>
      </w:r>
      <w:r w:rsidR="00333868">
        <w:rPr>
          <w:rFonts w:asciiTheme="minorHAnsi" w:hAnsiTheme="minorHAnsi" w:cstheme="minorHAnsi"/>
        </w:rPr>
        <w:t xml:space="preserve"> </w:t>
      </w:r>
      <w:r>
        <w:rPr>
          <w:rFonts w:asciiTheme="minorHAnsi" w:hAnsiTheme="minorHAnsi" w:cstheme="minorHAnsi"/>
        </w:rPr>
        <w:t>R</w:t>
      </w:r>
      <w:r w:rsidRPr="00D96A4F" w:rsidR="00257883">
        <w:rPr>
          <w:rFonts w:asciiTheme="minorHAnsi" w:hAnsiTheme="minorHAnsi" w:cstheme="minorHAnsi"/>
        </w:rPr>
        <w:t xml:space="preserve">espondents will be sent an advance letter </w:t>
      </w:r>
      <w:r w:rsidRPr="00D96A4F" w:rsidR="00F42B50">
        <w:rPr>
          <w:rFonts w:asciiTheme="minorHAnsi" w:hAnsiTheme="minorHAnsi" w:cstheme="minorHAnsi"/>
        </w:rPr>
        <w:t xml:space="preserve">(Attachment A) </w:t>
      </w:r>
      <w:r w:rsidRPr="00D96A4F" w:rsidR="00257883">
        <w:rPr>
          <w:rFonts w:asciiTheme="minorHAnsi" w:hAnsiTheme="minorHAnsi" w:cstheme="minorHAnsi"/>
        </w:rPr>
        <w:t xml:space="preserve">notifying them of the </w:t>
      </w:r>
      <w:r>
        <w:rPr>
          <w:rFonts w:asciiTheme="minorHAnsi" w:hAnsiTheme="minorHAnsi" w:cstheme="minorHAnsi"/>
        </w:rPr>
        <w:t>test</w:t>
      </w:r>
      <w:r w:rsidR="00333868">
        <w:rPr>
          <w:rFonts w:asciiTheme="minorHAnsi" w:hAnsiTheme="minorHAnsi" w:cstheme="minorHAnsi"/>
        </w:rPr>
        <w:t>.</w:t>
      </w:r>
      <w:r w:rsidRPr="00D96A4F" w:rsidR="00257883">
        <w:rPr>
          <w:rFonts w:asciiTheme="minorHAnsi" w:hAnsiTheme="minorHAnsi" w:cstheme="minorHAnsi"/>
        </w:rPr>
        <w:t xml:space="preserve"> </w:t>
      </w:r>
      <w:r w:rsidRPr="00D96A4F" w:rsidR="00F42B50">
        <w:rPr>
          <w:rFonts w:asciiTheme="minorHAnsi" w:hAnsiTheme="minorHAnsi" w:cstheme="minorHAnsi"/>
        </w:rPr>
        <w:t>Because these are exist</w:t>
      </w:r>
      <w:r w:rsidR="00DC68B9">
        <w:rPr>
          <w:rFonts w:asciiTheme="minorHAnsi" w:hAnsiTheme="minorHAnsi" w:cstheme="minorHAnsi"/>
        </w:rPr>
        <w:t>ing MCBS respondents, we</w:t>
      </w:r>
      <w:r w:rsidRPr="00D96A4F" w:rsidR="00F42B50">
        <w:rPr>
          <w:rFonts w:asciiTheme="minorHAnsi" w:hAnsiTheme="minorHAnsi" w:cstheme="minorHAnsi"/>
        </w:rPr>
        <w:t xml:space="preserve"> have phone numbers </w:t>
      </w:r>
      <w:r>
        <w:rPr>
          <w:rFonts w:asciiTheme="minorHAnsi" w:hAnsiTheme="minorHAnsi" w:cstheme="minorHAnsi"/>
        </w:rPr>
        <w:t xml:space="preserve">for all respondents that were </w:t>
      </w:r>
      <w:r w:rsidRPr="00D96A4F" w:rsidR="00F42B50">
        <w:rPr>
          <w:rFonts w:asciiTheme="minorHAnsi" w:hAnsiTheme="minorHAnsi" w:cstheme="minorHAnsi"/>
        </w:rPr>
        <w:t>obtained through prior contacts</w:t>
      </w:r>
      <w:r>
        <w:rPr>
          <w:rFonts w:asciiTheme="minorHAnsi" w:hAnsiTheme="minorHAnsi" w:cstheme="minorHAnsi"/>
        </w:rPr>
        <w:t>. We also have alternative contact information which will facilitate contact</w:t>
      </w:r>
      <w:r w:rsidR="006254AA">
        <w:rPr>
          <w:rFonts w:asciiTheme="minorHAnsi" w:hAnsiTheme="minorHAnsi" w:cstheme="minorHAnsi"/>
        </w:rPr>
        <w:t>ing</w:t>
      </w:r>
      <w:r>
        <w:rPr>
          <w:rFonts w:asciiTheme="minorHAnsi" w:hAnsiTheme="minorHAnsi" w:cstheme="minorHAnsi"/>
        </w:rPr>
        <w:t xml:space="preserve"> respondents who may have changed their phone numbers since their last interview.</w:t>
      </w:r>
      <w:r w:rsidR="00C54A60">
        <w:rPr>
          <w:rFonts w:asciiTheme="minorHAnsi" w:hAnsiTheme="minorHAnsi" w:cstheme="minorHAnsi"/>
        </w:rPr>
        <w:t xml:space="preserve"> For respondents who were part of the 2021 panel and therefore are no longer current MCBS respondents, </w:t>
      </w:r>
      <w:r w:rsidR="00C54A60">
        <w:rPr>
          <w:rFonts w:asciiTheme="minorHAnsi" w:hAnsiTheme="minorHAnsi" w:cstheme="minorHAnsi"/>
        </w:rPr>
        <w:t xml:space="preserve">only those who </w:t>
      </w:r>
      <w:r w:rsidR="00333868">
        <w:rPr>
          <w:rFonts w:asciiTheme="minorHAnsi" w:hAnsiTheme="minorHAnsi" w:cstheme="minorHAnsi"/>
        </w:rPr>
        <w:t xml:space="preserve">consented </w:t>
      </w:r>
      <w:r w:rsidRPr="00AE0DB1" w:rsidR="00AE0DB1">
        <w:rPr>
          <w:rFonts w:asciiTheme="minorHAnsi" w:hAnsiTheme="minorHAnsi" w:cstheme="minorHAnsi"/>
        </w:rPr>
        <w:t xml:space="preserve">to </w:t>
      </w:r>
      <w:r w:rsidRPr="00AE0DB1" w:rsidR="00AE0DB1">
        <w:rPr>
          <w:rFonts w:asciiTheme="minorHAnsi" w:hAnsiTheme="minorHAnsi" w:cstheme="minorHAnsi"/>
        </w:rPr>
        <w:t>be</w:t>
      </w:r>
      <w:r w:rsidRPr="00AE0DB1" w:rsidR="00AE0DB1">
        <w:rPr>
          <w:rFonts w:asciiTheme="minorHAnsi" w:hAnsiTheme="minorHAnsi" w:cstheme="minorHAnsi"/>
        </w:rPr>
        <w:t xml:space="preserve"> contacted in the future about </w:t>
      </w:r>
      <w:r w:rsidR="00AE0DB1">
        <w:rPr>
          <w:rFonts w:asciiTheme="minorHAnsi" w:hAnsiTheme="minorHAnsi" w:cstheme="minorHAnsi"/>
        </w:rPr>
        <w:t xml:space="preserve">participating in </w:t>
      </w:r>
      <w:r w:rsidRPr="00AE0DB1" w:rsidR="00AE0DB1">
        <w:rPr>
          <w:rFonts w:asciiTheme="minorHAnsi" w:hAnsiTheme="minorHAnsi" w:cstheme="minorHAnsi"/>
        </w:rPr>
        <w:t>short surveys</w:t>
      </w:r>
      <w:r w:rsidR="00AE0DB1">
        <w:rPr>
          <w:rFonts w:asciiTheme="minorHAnsi" w:hAnsiTheme="minorHAnsi" w:cstheme="minorHAnsi"/>
        </w:rPr>
        <w:t xml:space="preserve"> will be contacted. </w:t>
      </w:r>
      <w:r w:rsidR="006254AA">
        <w:rPr>
          <w:rFonts w:asciiTheme="minorHAnsi" w:hAnsiTheme="minorHAnsi" w:cstheme="minorHAnsi"/>
        </w:rPr>
        <w:t xml:space="preserve"> </w:t>
      </w:r>
    </w:p>
    <w:p w:rsidR="004C0FEF" w:rsidP="00D96A4F" w14:paraId="548F0564" w14:textId="77777777">
      <w:pPr>
        <w:spacing w:after="0" w:line="24" w:lineRule="atLeast"/>
        <w:rPr>
          <w:rFonts w:asciiTheme="minorHAnsi" w:hAnsiTheme="minorHAnsi" w:cstheme="minorHAnsi"/>
        </w:rPr>
      </w:pPr>
    </w:p>
    <w:p w:rsidR="00A73E43" w:rsidP="00D96A4F" w14:paraId="253FC59B" w14:textId="7C2B7424">
      <w:pPr>
        <w:spacing w:after="0" w:line="24" w:lineRule="atLeast"/>
        <w:rPr>
          <w:rFonts w:asciiTheme="minorHAnsi" w:hAnsiTheme="minorHAnsi" w:cstheme="minorHAnsi"/>
        </w:rPr>
      </w:pPr>
      <w:r>
        <w:rPr>
          <w:rFonts w:asciiTheme="minorHAnsi" w:hAnsiTheme="minorHAnsi" w:cstheme="minorHAnsi"/>
        </w:rPr>
        <w:t xml:space="preserve">The test </w:t>
      </w:r>
      <w:r w:rsidR="004C0FEF">
        <w:rPr>
          <w:rFonts w:asciiTheme="minorHAnsi" w:hAnsiTheme="minorHAnsi" w:cstheme="minorHAnsi"/>
        </w:rPr>
        <w:t>will be conducted</w:t>
      </w:r>
      <w:r w:rsidR="00590099">
        <w:rPr>
          <w:rFonts w:asciiTheme="minorHAnsi" w:hAnsiTheme="minorHAnsi" w:cstheme="minorHAnsi"/>
        </w:rPr>
        <w:t xml:space="preserve"> </w:t>
      </w:r>
      <w:r w:rsidRPr="00590099" w:rsidR="00590099">
        <w:rPr>
          <w:rFonts w:asciiTheme="minorHAnsi" w:hAnsiTheme="minorHAnsi" w:cstheme="minorHAnsi"/>
        </w:rPr>
        <w:t>separately from the current MCBS Community questionnaire (again, the MCBS Community questionnaire is fielded under 0938-0568),</w:t>
      </w:r>
      <w:r w:rsidR="004C0FEF">
        <w:rPr>
          <w:rFonts w:asciiTheme="minorHAnsi" w:hAnsiTheme="minorHAnsi" w:cstheme="minorHAnsi"/>
        </w:rPr>
        <w:t xml:space="preserve"> using </w:t>
      </w:r>
      <w:r w:rsidRPr="00BE30F7" w:rsidR="00BE30F7">
        <w:rPr>
          <w:rFonts w:asciiTheme="minorHAnsi" w:hAnsiTheme="minorHAnsi" w:cstheme="minorHAnsi"/>
        </w:rPr>
        <w:t>NORC’s in-house Telephone Survey and Support Operations Center (TSSO)</w:t>
      </w:r>
      <w:r w:rsidR="00BE30F7">
        <w:rPr>
          <w:rFonts w:asciiTheme="minorHAnsi" w:hAnsiTheme="minorHAnsi" w:cstheme="minorHAnsi"/>
        </w:rPr>
        <w:t xml:space="preserve">. TSSO </w:t>
      </w:r>
      <w:r w:rsidRPr="00BE30F7" w:rsidR="00BE30F7">
        <w:rPr>
          <w:rFonts w:asciiTheme="minorHAnsi" w:hAnsiTheme="minorHAnsi" w:cstheme="minorHAnsi"/>
        </w:rPr>
        <w:t xml:space="preserve">supports </w:t>
      </w:r>
      <w:r w:rsidR="003121DC">
        <w:rPr>
          <w:rFonts w:asciiTheme="minorHAnsi" w:hAnsiTheme="minorHAnsi" w:cstheme="minorHAnsi"/>
        </w:rPr>
        <w:t xml:space="preserve">efficient </w:t>
      </w:r>
      <w:r w:rsidRPr="00CE1D11" w:rsidR="00CE1D11">
        <w:rPr>
          <w:rFonts w:asciiTheme="minorHAnsi" w:hAnsiTheme="minorHAnsi" w:cstheme="minorHAnsi"/>
        </w:rPr>
        <w:t>Computer-Assisted Telephone Interviews (CATI)</w:t>
      </w:r>
      <w:r w:rsidR="00CE1D11">
        <w:rPr>
          <w:rFonts w:asciiTheme="minorHAnsi" w:hAnsiTheme="minorHAnsi" w:cstheme="minorHAnsi"/>
        </w:rPr>
        <w:t xml:space="preserve"> </w:t>
      </w:r>
      <w:bookmarkStart w:id="0" w:name="OLE_LINK4"/>
      <w:r w:rsidRPr="00BE30F7" w:rsidR="00BE30F7">
        <w:rPr>
          <w:rFonts w:asciiTheme="minorHAnsi" w:hAnsiTheme="minorHAnsi" w:cstheme="minorHAnsi"/>
        </w:rPr>
        <w:t>across several time zones, with centers in Chicago, Wichita, and Albuquerqu</w:t>
      </w:r>
      <w:bookmarkEnd w:id="0"/>
      <w:r w:rsidR="00CE1D11">
        <w:rPr>
          <w:rFonts w:asciiTheme="minorHAnsi" w:hAnsiTheme="minorHAnsi" w:cstheme="minorHAnsi"/>
        </w:rPr>
        <w:t xml:space="preserve">e. </w:t>
      </w:r>
      <w:r w:rsidR="004C0FEF">
        <w:rPr>
          <w:rFonts w:asciiTheme="minorHAnsi" w:hAnsiTheme="minorHAnsi" w:cstheme="minorHAnsi"/>
        </w:rPr>
        <w:t xml:space="preserve">These interviewers are well-trained and experienced at conducting </w:t>
      </w:r>
      <w:r w:rsidR="00CE1D11">
        <w:rPr>
          <w:rFonts w:asciiTheme="minorHAnsi" w:hAnsiTheme="minorHAnsi" w:cstheme="minorHAnsi"/>
        </w:rPr>
        <w:t>CATI interviews</w:t>
      </w:r>
      <w:r w:rsidRPr="00D96A4F" w:rsidR="00F42B50">
        <w:rPr>
          <w:rFonts w:asciiTheme="minorHAnsi" w:hAnsiTheme="minorHAnsi" w:cstheme="minorHAnsi"/>
        </w:rPr>
        <w:t xml:space="preserve">. </w:t>
      </w:r>
      <w:r w:rsidR="00333868">
        <w:rPr>
          <w:rFonts w:asciiTheme="minorHAnsi" w:hAnsiTheme="minorHAnsi" w:cstheme="minorHAnsi"/>
        </w:rPr>
        <w:t xml:space="preserve">The purpose of the study will be explained </w:t>
      </w:r>
      <w:r w:rsidRPr="00D96A4F" w:rsidR="00F42B50">
        <w:rPr>
          <w:rFonts w:asciiTheme="minorHAnsi" w:hAnsiTheme="minorHAnsi" w:cstheme="minorHAnsi"/>
        </w:rPr>
        <w:t xml:space="preserve">using the </w:t>
      </w:r>
      <w:r w:rsidR="00A876BD">
        <w:rPr>
          <w:rFonts w:asciiTheme="minorHAnsi" w:hAnsiTheme="minorHAnsi" w:cstheme="minorHAnsi"/>
        </w:rPr>
        <w:t xml:space="preserve">advance letter (Attachment A), </w:t>
      </w:r>
      <w:r w:rsidRPr="00D96A4F" w:rsidR="00F42B50">
        <w:rPr>
          <w:rFonts w:asciiTheme="minorHAnsi" w:hAnsiTheme="minorHAnsi" w:cstheme="minorHAnsi"/>
        </w:rPr>
        <w:t xml:space="preserve">contacting </w:t>
      </w:r>
      <w:r w:rsidR="00CE0168">
        <w:rPr>
          <w:rFonts w:asciiTheme="minorHAnsi" w:hAnsiTheme="minorHAnsi" w:cstheme="minorHAnsi"/>
        </w:rPr>
        <w:t>guide</w:t>
      </w:r>
      <w:r w:rsidRPr="00D96A4F" w:rsidR="00CE0168">
        <w:rPr>
          <w:rFonts w:asciiTheme="minorHAnsi" w:hAnsiTheme="minorHAnsi" w:cstheme="minorHAnsi"/>
        </w:rPr>
        <w:t xml:space="preserve"> </w:t>
      </w:r>
      <w:r w:rsidRPr="00D96A4F" w:rsidR="00F42B50">
        <w:rPr>
          <w:rFonts w:asciiTheme="minorHAnsi" w:hAnsiTheme="minorHAnsi" w:cstheme="minorHAnsi"/>
        </w:rPr>
        <w:t>(Attachment B</w:t>
      </w:r>
      <w:r w:rsidR="00AA1847">
        <w:rPr>
          <w:rFonts w:asciiTheme="minorHAnsi" w:hAnsiTheme="minorHAnsi" w:cstheme="minorHAnsi"/>
        </w:rPr>
        <w:t>),</w:t>
      </w:r>
      <w:r w:rsidR="000C10C5">
        <w:rPr>
          <w:rFonts w:asciiTheme="minorHAnsi" w:hAnsiTheme="minorHAnsi" w:cstheme="minorHAnsi"/>
        </w:rPr>
        <w:t xml:space="preserve">  </w:t>
      </w:r>
      <w:r w:rsidR="00A408E8">
        <w:rPr>
          <w:rFonts w:asciiTheme="minorHAnsi" w:hAnsiTheme="minorHAnsi" w:cstheme="minorHAnsi"/>
        </w:rPr>
        <w:t xml:space="preserve">a </w:t>
      </w:r>
      <w:r w:rsidR="000C10C5">
        <w:rPr>
          <w:rFonts w:asciiTheme="minorHAnsi" w:hAnsiTheme="minorHAnsi" w:cstheme="minorHAnsi"/>
        </w:rPr>
        <w:t xml:space="preserve">reminder postcard (Attachment </w:t>
      </w:r>
      <w:r w:rsidR="00AA1847">
        <w:rPr>
          <w:rFonts w:asciiTheme="minorHAnsi" w:hAnsiTheme="minorHAnsi" w:cstheme="minorHAnsi"/>
        </w:rPr>
        <w:t>C</w:t>
      </w:r>
      <w:r w:rsidR="000C10C5">
        <w:rPr>
          <w:rFonts w:asciiTheme="minorHAnsi" w:hAnsiTheme="minorHAnsi" w:cstheme="minorHAnsi"/>
        </w:rPr>
        <w:t xml:space="preserve">) and </w:t>
      </w:r>
      <w:r w:rsidR="00A408E8">
        <w:rPr>
          <w:rFonts w:asciiTheme="minorHAnsi" w:hAnsiTheme="minorHAnsi" w:cstheme="minorHAnsi"/>
        </w:rPr>
        <w:t xml:space="preserve">a </w:t>
      </w:r>
      <w:r w:rsidR="000C10C5">
        <w:rPr>
          <w:rFonts w:asciiTheme="minorHAnsi" w:hAnsiTheme="minorHAnsi" w:cstheme="minorHAnsi"/>
        </w:rPr>
        <w:t>frequently asked questions document (Attachment</w:t>
      </w:r>
      <w:r w:rsidR="00A55774">
        <w:rPr>
          <w:rFonts w:asciiTheme="minorHAnsi" w:hAnsiTheme="minorHAnsi" w:cstheme="minorHAnsi"/>
        </w:rPr>
        <w:t>s</w:t>
      </w:r>
      <w:r w:rsidR="000C10C5">
        <w:rPr>
          <w:rFonts w:asciiTheme="minorHAnsi" w:hAnsiTheme="minorHAnsi" w:cstheme="minorHAnsi"/>
        </w:rPr>
        <w:t xml:space="preserve"> </w:t>
      </w:r>
      <w:r w:rsidR="00AA1847">
        <w:rPr>
          <w:rFonts w:asciiTheme="minorHAnsi" w:hAnsiTheme="minorHAnsi" w:cstheme="minorHAnsi"/>
        </w:rPr>
        <w:t xml:space="preserve">D </w:t>
      </w:r>
      <w:r w:rsidR="007E6BDC">
        <w:rPr>
          <w:rFonts w:asciiTheme="minorHAnsi" w:hAnsiTheme="minorHAnsi" w:cstheme="minorHAnsi"/>
        </w:rPr>
        <w:t xml:space="preserve">for the 2021 panel </w:t>
      </w:r>
      <w:r w:rsidR="00A55774">
        <w:rPr>
          <w:rFonts w:asciiTheme="minorHAnsi" w:hAnsiTheme="minorHAnsi" w:cstheme="minorHAnsi"/>
        </w:rPr>
        <w:t xml:space="preserve">and </w:t>
      </w:r>
      <w:r w:rsidR="00AA1847">
        <w:rPr>
          <w:rFonts w:asciiTheme="minorHAnsi" w:hAnsiTheme="minorHAnsi" w:cstheme="minorHAnsi"/>
        </w:rPr>
        <w:t xml:space="preserve">E </w:t>
      </w:r>
      <w:r w:rsidR="007E6BDC">
        <w:rPr>
          <w:rFonts w:asciiTheme="minorHAnsi" w:hAnsiTheme="minorHAnsi" w:cstheme="minorHAnsi"/>
        </w:rPr>
        <w:t>for the 2022-2024 panels</w:t>
      </w:r>
      <w:r w:rsidR="000C10C5">
        <w:rPr>
          <w:rFonts w:asciiTheme="minorHAnsi" w:hAnsiTheme="minorHAnsi" w:cstheme="minorHAnsi"/>
        </w:rPr>
        <w:t>)</w:t>
      </w:r>
      <w:r>
        <w:rPr>
          <w:rStyle w:val="FootnoteReference"/>
          <w:rFonts w:asciiTheme="minorHAnsi" w:hAnsiTheme="minorHAnsi" w:cstheme="minorHAnsi"/>
        </w:rPr>
        <w:footnoteReference w:id="13"/>
      </w:r>
      <w:r w:rsidR="000C10C5">
        <w:rPr>
          <w:rFonts w:asciiTheme="minorHAnsi" w:hAnsiTheme="minorHAnsi" w:cstheme="minorHAnsi"/>
        </w:rPr>
        <w:t xml:space="preserve"> that the interviewer may mention on the phone</w:t>
      </w:r>
      <w:r w:rsidR="008A55E0">
        <w:rPr>
          <w:rFonts w:asciiTheme="minorHAnsi" w:hAnsiTheme="minorHAnsi" w:cstheme="minorHAnsi"/>
        </w:rPr>
        <w:t xml:space="preserve">. </w:t>
      </w:r>
      <w:r w:rsidRPr="003435CE" w:rsidR="003435CE">
        <w:rPr>
          <w:rFonts w:asciiTheme="minorHAnsi" w:hAnsiTheme="minorHAnsi" w:cstheme="minorHAnsi"/>
        </w:rPr>
        <w:t>Before administering the test questions, respondents will be asked for consent to continue</w:t>
      </w:r>
      <w:r w:rsidR="000C10C5">
        <w:rPr>
          <w:rFonts w:asciiTheme="minorHAnsi" w:hAnsiTheme="minorHAnsi" w:cstheme="minorHAnsi"/>
        </w:rPr>
        <w:t xml:space="preserve"> with the interview</w:t>
      </w:r>
      <w:r w:rsidRPr="003435CE" w:rsidR="003435CE">
        <w:rPr>
          <w:rFonts w:asciiTheme="minorHAnsi" w:hAnsiTheme="minorHAnsi" w:cstheme="minorHAnsi"/>
        </w:rPr>
        <w:t>.</w:t>
      </w:r>
      <w:r w:rsidR="000C10C5">
        <w:rPr>
          <w:rFonts w:asciiTheme="minorHAnsi" w:hAnsiTheme="minorHAnsi" w:cstheme="minorHAnsi"/>
        </w:rPr>
        <w:t xml:space="preserve"> Those that consent </w:t>
      </w:r>
      <w:r w:rsidR="00FC59F9">
        <w:rPr>
          <w:rFonts w:asciiTheme="minorHAnsi" w:hAnsiTheme="minorHAnsi" w:cstheme="minorHAnsi"/>
        </w:rPr>
        <w:t>will be administered</w:t>
      </w:r>
      <w:r w:rsidR="000C10C5">
        <w:rPr>
          <w:rFonts w:asciiTheme="minorHAnsi" w:hAnsiTheme="minorHAnsi" w:cstheme="minorHAnsi"/>
        </w:rPr>
        <w:t xml:space="preserve"> </w:t>
      </w:r>
      <w:r w:rsidRPr="000C10C5" w:rsidR="000C10C5">
        <w:rPr>
          <w:rFonts w:asciiTheme="minorHAnsi" w:hAnsiTheme="minorHAnsi" w:cstheme="minorHAnsi"/>
        </w:rPr>
        <w:t xml:space="preserve">the test series </w:t>
      </w:r>
      <w:r w:rsidR="008A55E0">
        <w:rPr>
          <w:rFonts w:asciiTheme="minorHAnsi" w:hAnsiTheme="minorHAnsi" w:cstheme="minorHAnsi"/>
        </w:rPr>
        <w:t>(</w:t>
      </w:r>
      <w:r w:rsidRPr="000C10C5" w:rsidR="000C10C5">
        <w:rPr>
          <w:rFonts w:asciiTheme="minorHAnsi" w:hAnsiTheme="minorHAnsi" w:cstheme="minorHAnsi"/>
        </w:rPr>
        <w:t xml:space="preserve">Attachment </w:t>
      </w:r>
      <w:r w:rsidR="00AA1847">
        <w:rPr>
          <w:rFonts w:asciiTheme="minorHAnsi" w:hAnsiTheme="minorHAnsi" w:cstheme="minorHAnsi"/>
        </w:rPr>
        <w:t>F</w:t>
      </w:r>
      <w:r w:rsidRPr="000C10C5" w:rsidR="000C10C5">
        <w:rPr>
          <w:rFonts w:asciiTheme="minorHAnsi" w:hAnsiTheme="minorHAnsi" w:cstheme="minorHAnsi"/>
        </w:rPr>
        <w:t>)</w:t>
      </w:r>
      <w:r w:rsidR="000C10C5">
        <w:rPr>
          <w:rFonts w:asciiTheme="minorHAnsi" w:hAnsiTheme="minorHAnsi" w:cstheme="minorHAnsi"/>
        </w:rPr>
        <w:t xml:space="preserve">. </w:t>
      </w:r>
      <w:r w:rsidRPr="00D96A4F" w:rsidR="00F42B50">
        <w:rPr>
          <w:rFonts w:asciiTheme="minorHAnsi" w:hAnsiTheme="minorHAnsi" w:cstheme="minorHAnsi"/>
        </w:rPr>
        <w:t xml:space="preserve">The </w:t>
      </w:r>
      <w:r w:rsidR="00031425">
        <w:rPr>
          <w:rFonts w:asciiTheme="minorHAnsi" w:hAnsiTheme="minorHAnsi" w:cstheme="minorHAnsi"/>
        </w:rPr>
        <w:t>test</w:t>
      </w:r>
      <w:r w:rsidRPr="00D96A4F" w:rsidR="00F42B50">
        <w:rPr>
          <w:rFonts w:asciiTheme="minorHAnsi" w:hAnsiTheme="minorHAnsi" w:cstheme="minorHAnsi"/>
        </w:rPr>
        <w:t xml:space="preserve"> content wil</w:t>
      </w:r>
      <w:r w:rsidRPr="00D96A4F" w:rsidR="00F91026">
        <w:rPr>
          <w:rFonts w:asciiTheme="minorHAnsi" w:hAnsiTheme="minorHAnsi" w:cstheme="minorHAnsi"/>
        </w:rPr>
        <w:t xml:space="preserve">l be specific to </w:t>
      </w:r>
      <w:r w:rsidRPr="007066BD" w:rsidR="00F91026">
        <w:rPr>
          <w:rFonts w:asciiTheme="minorHAnsi" w:hAnsiTheme="minorHAnsi" w:cstheme="minorHAnsi"/>
        </w:rPr>
        <w:t xml:space="preserve">the </w:t>
      </w:r>
      <w:r w:rsidR="00F37449">
        <w:rPr>
          <w:rFonts w:asciiTheme="minorHAnsi" w:hAnsiTheme="minorHAnsi" w:cstheme="minorHAnsi"/>
        </w:rPr>
        <w:t xml:space="preserve">beneficiary trust in medical providers and </w:t>
      </w:r>
      <w:r w:rsidR="00233724">
        <w:rPr>
          <w:rFonts w:asciiTheme="minorHAnsi" w:hAnsiTheme="minorHAnsi" w:cstheme="minorHAnsi"/>
        </w:rPr>
        <w:t>insurers</w:t>
      </w:r>
      <w:r w:rsidR="00F37449">
        <w:rPr>
          <w:rFonts w:asciiTheme="minorHAnsi" w:hAnsiTheme="minorHAnsi" w:cstheme="minorHAnsi"/>
        </w:rPr>
        <w:t xml:space="preserve">, </w:t>
      </w:r>
      <w:r w:rsidRPr="00233724" w:rsidR="00233724">
        <w:rPr>
          <w:rFonts w:asciiTheme="minorHAnsi" w:hAnsiTheme="minorHAnsi" w:cstheme="minorHAnsi"/>
        </w:rPr>
        <w:t>beneficiary use of technology</w:t>
      </w:r>
      <w:r w:rsidR="00233724">
        <w:rPr>
          <w:rFonts w:asciiTheme="minorHAnsi" w:hAnsiTheme="minorHAnsi" w:cstheme="minorHAnsi"/>
        </w:rPr>
        <w:t>,</w:t>
      </w:r>
      <w:r w:rsidR="00191010">
        <w:rPr>
          <w:rFonts w:asciiTheme="minorHAnsi" w:hAnsiTheme="minorHAnsi" w:cstheme="minorHAnsi"/>
        </w:rPr>
        <w:t xml:space="preserve"> </w:t>
      </w:r>
      <w:r w:rsidR="007066BD">
        <w:rPr>
          <w:rFonts w:asciiTheme="minorHAnsi" w:hAnsiTheme="minorHAnsi" w:cstheme="minorHAnsi"/>
        </w:rPr>
        <w:t xml:space="preserve">preauthorization of </w:t>
      </w:r>
      <w:r w:rsidR="008A55E0">
        <w:rPr>
          <w:rFonts w:asciiTheme="minorHAnsi" w:hAnsiTheme="minorHAnsi" w:cstheme="minorHAnsi"/>
        </w:rPr>
        <w:t>medical</w:t>
      </w:r>
      <w:r w:rsidR="007066BD">
        <w:rPr>
          <w:rFonts w:asciiTheme="minorHAnsi" w:hAnsiTheme="minorHAnsi" w:cstheme="minorHAnsi"/>
        </w:rPr>
        <w:t xml:space="preserve"> care</w:t>
      </w:r>
      <w:r w:rsidR="00233724">
        <w:rPr>
          <w:rFonts w:asciiTheme="minorHAnsi" w:hAnsiTheme="minorHAnsi" w:cstheme="minorHAnsi"/>
        </w:rPr>
        <w:t>, combatting fraud, waste, and abuse</w:t>
      </w:r>
      <w:r w:rsidR="009A008B">
        <w:rPr>
          <w:rFonts w:asciiTheme="minorHAnsi" w:hAnsiTheme="minorHAnsi" w:cstheme="minorHAnsi"/>
        </w:rPr>
        <w:t xml:space="preserve">, and </w:t>
      </w:r>
      <w:r w:rsidRPr="009A008B" w:rsidR="009A008B">
        <w:rPr>
          <w:rFonts w:asciiTheme="minorHAnsi" w:hAnsiTheme="minorHAnsi" w:cstheme="minorHAnsi"/>
        </w:rPr>
        <w:t xml:space="preserve">“Make America Healthy Again,” </w:t>
      </w:r>
      <w:r w:rsidR="009A008B">
        <w:rPr>
          <w:rFonts w:asciiTheme="minorHAnsi" w:hAnsiTheme="minorHAnsi" w:cstheme="minorHAnsi"/>
        </w:rPr>
        <w:t>(</w:t>
      </w:r>
      <w:r w:rsidRPr="009A008B" w:rsidR="009A008B">
        <w:rPr>
          <w:rFonts w:asciiTheme="minorHAnsi" w:hAnsiTheme="minorHAnsi" w:cstheme="minorHAnsi"/>
        </w:rPr>
        <w:t>MAHA</w:t>
      </w:r>
      <w:r w:rsidR="009A008B">
        <w:rPr>
          <w:rFonts w:asciiTheme="minorHAnsi" w:hAnsiTheme="minorHAnsi" w:cstheme="minorHAnsi"/>
        </w:rPr>
        <w:t>)</w:t>
      </w:r>
      <w:r w:rsidR="00031425">
        <w:rPr>
          <w:rFonts w:asciiTheme="minorHAnsi" w:hAnsiTheme="minorHAnsi" w:cstheme="minorHAnsi"/>
        </w:rPr>
        <w:t xml:space="preserve">; it </w:t>
      </w:r>
      <w:r w:rsidR="00440E52">
        <w:rPr>
          <w:rFonts w:asciiTheme="minorHAnsi" w:hAnsiTheme="minorHAnsi" w:cstheme="minorHAnsi"/>
        </w:rPr>
        <w:t xml:space="preserve">has also been approved by </w:t>
      </w:r>
      <w:r w:rsidRPr="00064057" w:rsidR="00064057">
        <w:rPr>
          <w:rFonts w:asciiTheme="minorHAnsi" w:hAnsiTheme="minorHAnsi" w:cstheme="minorHAnsi"/>
        </w:rPr>
        <w:t>NORC’s Institutional Review Board</w:t>
      </w:r>
      <w:r w:rsidR="00440E52">
        <w:rPr>
          <w:rFonts w:asciiTheme="minorHAnsi" w:hAnsiTheme="minorHAnsi" w:cstheme="minorHAnsi"/>
        </w:rPr>
        <w:t>.</w:t>
      </w:r>
    </w:p>
    <w:p w:rsidR="00AA3845" w:rsidRPr="00D96A4F" w:rsidP="00AA3845" w14:paraId="6D95B022" w14:textId="77777777">
      <w:pPr>
        <w:spacing w:after="0" w:line="24" w:lineRule="atLeast"/>
        <w:rPr>
          <w:rFonts w:asciiTheme="minorHAnsi" w:hAnsiTheme="minorHAnsi" w:cstheme="minorHAnsi"/>
          <w:u w:val="single"/>
        </w:rPr>
      </w:pPr>
    </w:p>
    <w:p w:rsidR="00AA3845" w:rsidRPr="00D96A4F" w:rsidP="00AA3845" w14:paraId="2292F872" w14:textId="51ADFAEE">
      <w:pPr>
        <w:pStyle w:val="Heading2"/>
        <w:spacing w:line="24" w:lineRule="atLeast"/>
        <w:rPr>
          <w:rFonts w:asciiTheme="minorHAnsi" w:hAnsiTheme="minorHAnsi" w:cstheme="minorHAnsi"/>
          <w:sz w:val="22"/>
          <w:szCs w:val="22"/>
        </w:rPr>
      </w:pPr>
      <w:r>
        <w:rPr>
          <w:rFonts w:asciiTheme="minorHAnsi" w:hAnsiTheme="minorHAnsi" w:cstheme="minorHAnsi"/>
          <w:sz w:val="22"/>
          <w:szCs w:val="22"/>
        </w:rPr>
        <w:t>Burden</w:t>
      </w:r>
      <w:r w:rsidRPr="00D96A4F">
        <w:rPr>
          <w:rFonts w:asciiTheme="minorHAnsi" w:hAnsiTheme="minorHAnsi" w:cstheme="minorHAnsi"/>
          <w:sz w:val="22"/>
          <w:szCs w:val="22"/>
        </w:rPr>
        <w:t xml:space="preserve"> </w:t>
      </w:r>
    </w:p>
    <w:p w:rsidR="00F42B50" w:rsidRPr="00DE557E" w:rsidP="00D96A4F" w14:paraId="549986F4" w14:textId="568C31BA">
      <w:pPr>
        <w:spacing w:after="0" w:line="24" w:lineRule="atLeast"/>
        <w:rPr>
          <w:b/>
          <w:bCs/>
          <w:color w:val="000000"/>
        </w:rPr>
      </w:pPr>
      <w:r>
        <w:rPr>
          <w:rFonts w:asciiTheme="minorHAnsi" w:hAnsiTheme="minorHAnsi" w:cstheme="minorHAnsi"/>
          <w:color w:val="000000"/>
        </w:rPr>
        <w:t>I</w:t>
      </w:r>
      <w:r w:rsidRPr="002D465D" w:rsidR="00E37A3C">
        <w:rPr>
          <w:rFonts w:asciiTheme="minorHAnsi" w:hAnsiTheme="minorHAnsi" w:cstheme="minorHAnsi"/>
          <w:color w:val="000000"/>
        </w:rPr>
        <w:t>n order to</w:t>
      </w:r>
      <w:r w:rsidR="00031425">
        <w:rPr>
          <w:rFonts w:asciiTheme="minorHAnsi" w:hAnsiTheme="minorHAnsi" w:cstheme="minorHAnsi"/>
          <w:color w:val="000000"/>
        </w:rPr>
        <w:t xml:space="preserve"> conduct an efficient and cost-effective</w:t>
      </w:r>
      <w:r w:rsidRPr="002D465D" w:rsidR="00E37A3C">
        <w:rPr>
          <w:rFonts w:asciiTheme="minorHAnsi" w:hAnsiTheme="minorHAnsi" w:cstheme="minorHAnsi"/>
          <w:color w:val="000000"/>
        </w:rPr>
        <w:t xml:space="preserve"> </w:t>
      </w:r>
      <w:r w:rsidR="00E37A3C">
        <w:rPr>
          <w:rFonts w:asciiTheme="minorHAnsi" w:hAnsiTheme="minorHAnsi" w:cstheme="minorHAnsi"/>
          <w:color w:val="000000"/>
        </w:rPr>
        <w:t>test</w:t>
      </w:r>
      <w:r w:rsidR="00031425">
        <w:rPr>
          <w:rFonts w:asciiTheme="minorHAnsi" w:hAnsiTheme="minorHAnsi" w:cstheme="minorHAnsi"/>
          <w:color w:val="000000"/>
        </w:rPr>
        <w:t>, programming the questions will be done</w:t>
      </w:r>
      <w:r w:rsidRPr="002D465D" w:rsidR="00E37A3C">
        <w:rPr>
          <w:rFonts w:asciiTheme="minorHAnsi" w:hAnsiTheme="minorHAnsi" w:cstheme="minorHAnsi"/>
          <w:color w:val="000000"/>
        </w:rPr>
        <w:t xml:space="preserve"> independently from the MCBS production questionnaire</w:t>
      </w:r>
      <w:r w:rsidR="00031425">
        <w:rPr>
          <w:rFonts w:asciiTheme="minorHAnsi" w:hAnsiTheme="minorHAnsi" w:cstheme="minorHAnsi"/>
          <w:color w:val="000000"/>
        </w:rPr>
        <w:t xml:space="preserve">; the test series will be </w:t>
      </w:r>
      <w:r w:rsidRPr="002D465D" w:rsidR="00E37A3C">
        <w:rPr>
          <w:rFonts w:asciiTheme="minorHAnsi" w:hAnsiTheme="minorHAnsi" w:cstheme="minorHAnsi"/>
          <w:color w:val="000000"/>
        </w:rPr>
        <w:t>administer</w:t>
      </w:r>
      <w:r w:rsidR="00031425">
        <w:rPr>
          <w:rFonts w:asciiTheme="minorHAnsi" w:hAnsiTheme="minorHAnsi" w:cstheme="minorHAnsi"/>
          <w:color w:val="000000"/>
        </w:rPr>
        <w:t>ed</w:t>
      </w:r>
      <w:r w:rsidRPr="002D465D" w:rsidR="00E37A3C">
        <w:rPr>
          <w:rFonts w:asciiTheme="minorHAnsi" w:hAnsiTheme="minorHAnsi" w:cstheme="minorHAnsi"/>
          <w:color w:val="000000"/>
        </w:rPr>
        <w:t xml:space="preserve"> as a separate supplement. </w:t>
      </w:r>
      <w:r w:rsidR="00DE557E">
        <w:rPr>
          <w:rFonts w:asciiTheme="minorHAnsi" w:hAnsiTheme="minorHAnsi" w:cstheme="minorHAnsi"/>
          <w:color w:val="000000"/>
        </w:rPr>
        <w:t>B</w:t>
      </w:r>
      <w:r w:rsidRPr="00DE557E" w:rsidR="00DE557E">
        <w:rPr>
          <w:rFonts w:asciiTheme="minorHAnsi" w:hAnsiTheme="minorHAnsi" w:cstheme="minorHAnsi"/>
          <w:color w:val="000000"/>
        </w:rPr>
        <w:t xml:space="preserve">ased on available </w:t>
      </w:r>
      <w:r w:rsidRPr="00DE557E" w:rsidR="00DE557E">
        <w:rPr>
          <w:rFonts w:asciiTheme="minorHAnsi" w:hAnsiTheme="minorHAnsi" w:cstheme="minorHAnsi"/>
          <w:color w:val="000000"/>
        </w:rPr>
        <w:t>sample</w:t>
      </w:r>
      <w:r w:rsidRPr="00DE557E" w:rsidR="00DE557E">
        <w:rPr>
          <w:rFonts w:asciiTheme="minorHAnsi" w:hAnsiTheme="minorHAnsi" w:cstheme="minorHAnsi"/>
          <w:color w:val="000000"/>
        </w:rPr>
        <w:t>, and past participation in similar testing efforts, we anticipate a 40 percent response rate</w:t>
      </w:r>
      <w:r w:rsidR="00DE557E">
        <w:rPr>
          <w:rFonts w:asciiTheme="minorHAnsi" w:hAnsiTheme="minorHAnsi" w:cstheme="minorHAnsi"/>
          <w:color w:val="000000"/>
        </w:rPr>
        <w:t xml:space="preserve">, or approximately 5,800 respondents. At an average length of </w:t>
      </w:r>
      <w:r w:rsidR="009126DC">
        <w:rPr>
          <w:rFonts w:asciiTheme="minorHAnsi" w:hAnsiTheme="minorHAnsi" w:cstheme="minorHAnsi"/>
          <w:color w:val="000000"/>
        </w:rPr>
        <w:t>0.</w:t>
      </w:r>
      <w:r w:rsidR="004C1A51">
        <w:rPr>
          <w:rFonts w:asciiTheme="minorHAnsi" w:hAnsiTheme="minorHAnsi" w:cstheme="minorHAnsi"/>
          <w:color w:val="000000"/>
        </w:rPr>
        <w:t>2</w:t>
      </w:r>
      <w:r w:rsidR="009B7BCF">
        <w:rPr>
          <w:rFonts w:asciiTheme="minorHAnsi" w:hAnsiTheme="minorHAnsi" w:cstheme="minorHAnsi"/>
          <w:color w:val="000000"/>
        </w:rPr>
        <w:t>8</w:t>
      </w:r>
      <w:r w:rsidR="004C1A51">
        <w:rPr>
          <w:rFonts w:asciiTheme="minorHAnsi" w:hAnsiTheme="minorHAnsi" w:cstheme="minorHAnsi"/>
          <w:color w:val="000000"/>
        </w:rPr>
        <w:t xml:space="preserve"> </w:t>
      </w:r>
      <w:r w:rsidR="009126DC">
        <w:rPr>
          <w:rFonts w:asciiTheme="minorHAnsi" w:hAnsiTheme="minorHAnsi" w:cstheme="minorHAnsi"/>
          <w:color w:val="000000"/>
        </w:rPr>
        <w:t>hours per interview, this translates to 1,</w:t>
      </w:r>
      <w:r w:rsidR="004C1A51">
        <w:rPr>
          <w:rFonts w:asciiTheme="minorHAnsi" w:hAnsiTheme="minorHAnsi" w:cstheme="minorHAnsi"/>
          <w:color w:val="000000"/>
        </w:rPr>
        <w:t>6</w:t>
      </w:r>
      <w:r w:rsidR="00D31C21">
        <w:rPr>
          <w:rFonts w:asciiTheme="minorHAnsi" w:hAnsiTheme="minorHAnsi" w:cstheme="minorHAnsi"/>
          <w:color w:val="000000"/>
        </w:rPr>
        <w:t>24</w:t>
      </w:r>
      <w:r w:rsidR="004C1A51">
        <w:rPr>
          <w:rFonts w:asciiTheme="minorHAnsi" w:hAnsiTheme="minorHAnsi" w:cstheme="minorHAnsi"/>
          <w:color w:val="000000"/>
        </w:rPr>
        <w:t xml:space="preserve"> </w:t>
      </w:r>
      <w:r w:rsidR="009126DC">
        <w:rPr>
          <w:rFonts w:asciiTheme="minorHAnsi" w:hAnsiTheme="minorHAnsi" w:cstheme="minorHAnsi"/>
          <w:color w:val="000000"/>
        </w:rPr>
        <w:t>burden hours associated with this testing request.</w:t>
      </w:r>
    </w:p>
    <w:p w:rsidR="006254AA" w:rsidRPr="002D465D" w:rsidP="00D96A4F" w14:paraId="1A4DC959" w14:textId="77777777">
      <w:pPr>
        <w:spacing w:after="0" w:line="24" w:lineRule="atLeast"/>
        <w:rPr>
          <w:rFonts w:asciiTheme="minorHAnsi" w:hAnsiTheme="minorHAnsi" w:cstheme="minorHAnsi"/>
          <w:color w:val="000000"/>
        </w:rPr>
      </w:pPr>
    </w:p>
    <w:p w:rsidR="00AA3845" w:rsidRPr="00D96A4F" w:rsidP="00D96A4F" w14:paraId="7BE9F644" w14:textId="77777777">
      <w:pPr>
        <w:spacing w:after="0" w:line="24" w:lineRule="atLeast"/>
        <w:rPr>
          <w:rFonts w:asciiTheme="minorHAnsi" w:hAnsiTheme="minorHAnsi" w:cstheme="minorHAnsi"/>
          <w:color w:val="000000"/>
        </w:rPr>
      </w:pPr>
    </w:p>
    <w:tbl>
      <w:tblPr>
        <w:tblW w:w="8730" w:type="dxa"/>
        <w:tblInd w:w="120" w:type="dxa"/>
        <w:tblLayout w:type="fixed"/>
        <w:tblCellMar>
          <w:left w:w="120" w:type="dxa"/>
          <w:right w:w="120" w:type="dxa"/>
        </w:tblCellMar>
        <w:tblLook w:val="0000"/>
      </w:tblPr>
      <w:tblGrid>
        <w:gridCol w:w="2610"/>
        <w:gridCol w:w="1530"/>
        <w:gridCol w:w="1530"/>
        <w:gridCol w:w="1800"/>
        <w:gridCol w:w="1260"/>
      </w:tblGrid>
      <w:tr w14:paraId="4378F8BD" w14:textId="77777777" w:rsidTr="00E92F1E">
        <w:tblPrEx>
          <w:tblW w:w="8730" w:type="dxa"/>
          <w:tblInd w:w="120" w:type="dxa"/>
          <w:tblLayout w:type="fixed"/>
          <w:tblCellMar>
            <w:left w:w="120" w:type="dxa"/>
            <w:right w:w="120" w:type="dxa"/>
          </w:tblCellMar>
          <w:tblLook w:val="0000"/>
        </w:tblPrEx>
        <w:trPr>
          <w:tblHeader/>
        </w:trPr>
        <w:tc>
          <w:tcPr>
            <w:tcW w:w="2610" w:type="dxa"/>
            <w:tcBorders>
              <w:top w:val="single" w:sz="7" w:space="0" w:color="000000"/>
              <w:left w:val="single" w:sz="7" w:space="0" w:color="000000"/>
              <w:bottom w:val="single" w:sz="7" w:space="0" w:color="000000"/>
              <w:right w:val="single" w:sz="7" w:space="0" w:color="000000"/>
            </w:tcBorders>
            <w:vAlign w:val="center"/>
          </w:tcPr>
          <w:p w:rsidR="00295871" w:rsidRPr="00C5485A" w:rsidP="00E92F1E" w14:paraId="1E4076B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Projects</w:t>
            </w:r>
          </w:p>
        </w:tc>
        <w:tc>
          <w:tcPr>
            <w:tcW w:w="1530" w:type="dxa"/>
            <w:tcBorders>
              <w:top w:val="single" w:sz="7" w:space="0" w:color="000000"/>
              <w:left w:val="single" w:sz="7" w:space="0" w:color="000000"/>
              <w:bottom w:val="single" w:sz="7" w:space="0" w:color="000000"/>
              <w:right w:val="single" w:sz="7" w:space="0" w:color="000000"/>
            </w:tcBorders>
            <w:vAlign w:val="center"/>
          </w:tcPr>
          <w:p w:rsidR="00295871" w:rsidRPr="00C5485A" w:rsidP="00E92F1E" w14:paraId="2A1609F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Number of</w:t>
            </w:r>
          </w:p>
          <w:p w:rsidR="00295871" w:rsidRPr="00C5485A" w:rsidP="00E92F1E" w14:paraId="2A8A16C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Participants</w:t>
            </w:r>
          </w:p>
        </w:tc>
        <w:tc>
          <w:tcPr>
            <w:tcW w:w="1530" w:type="dxa"/>
            <w:tcBorders>
              <w:top w:val="single" w:sz="7" w:space="0" w:color="000000"/>
              <w:left w:val="single" w:sz="7" w:space="0" w:color="000000"/>
              <w:bottom w:val="single" w:sz="7" w:space="0" w:color="000000"/>
              <w:right w:val="single" w:sz="7" w:space="0" w:color="000000"/>
            </w:tcBorders>
            <w:vAlign w:val="center"/>
          </w:tcPr>
          <w:p w:rsidR="00295871" w:rsidRPr="00C5485A" w:rsidP="00E92F1E" w14:paraId="0E98073E" w14:textId="77777777">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Number of</w:t>
            </w:r>
          </w:p>
          <w:p w:rsidR="00295871" w:rsidRPr="00C5485A" w:rsidP="00E92F1E" w14:paraId="795A852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Responses/</w:t>
            </w:r>
          </w:p>
          <w:p w:rsidR="00295871" w:rsidRPr="00C5485A" w:rsidP="00E92F1E" w14:paraId="20B3FD4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Participant</w:t>
            </w:r>
          </w:p>
        </w:tc>
        <w:tc>
          <w:tcPr>
            <w:tcW w:w="1800" w:type="dxa"/>
            <w:tcBorders>
              <w:top w:val="single" w:sz="7" w:space="0" w:color="000000"/>
              <w:left w:val="single" w:sz="7" w:space="0" w:color="000000"/>
              <w:bottom w:val="single" w:sz="7" w:space="0" w:color="000000"/>
              <w:right w:val="single" w:sz="7" w:space="0" w:color="000000"/>
            </w:tcBorders>
            <w:vAlign w:val="center"/>
          </w:tcPr>
          <w:p w:rsidR="00295871" w:rsidRPr="00C5485A" w:rsidP="00E92F1E" w14:paraId="3408058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Average hours</w:t>
            </w:r>
          </w:p>
          <w:p w:rsidR="00295871" w:rsidRPr="00C5485A" w:rsidP="00E92F1E" w14:paraId="32C8CE2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per response</w:t>
            </w:r>
          </w:p>
        </w:tc>
        <w:tc>
          <w:tcPr>
            <w:tcW w:w="1260" w:type="dxa"/>
            <w:tcBorders>
              <w:top w:val="single" w:sz="7" w:space="0" w:color="000000"/>
              <w:left w:val="single" w:sz="7" w:space="0" w:color="000000"/>
              <w:bottom w:val="single" w:sz="7" w:space="0" w:color="000000"/>
              <w:right w:val="single" w:sz="7" w:space="0" w:color="000000"/>
            </w:tcBorders>
            <w:vAlign w:val="center"/>
          </w:tcPr>
          <w:p w:rsidR="00295871" w:rsidRPr="00C5485A" w:rsidP="00E92F1E" w14:paraId="5C98A9C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Response</w:t>
            </w:r>
          </w:p>
          <w:p w:rsidR="00295871" w:rsidRPr="00C5485A" w:rsidP="00E92F1E" w14:paraId="67B5C5F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b/>
                <w:bCs/>
                <w:color w:val="000000"/>
              </w:rPr>
            </w:pPr>
            <w:r w:rsidRPr="00C5485A">
              <w:rPr>
                <w:rFonts w:asciiTheme="minorHAnsi" w:hAnsiTheme="minorHAnsi"/>
                <w:b/>
                <w:bCs/>
                <w:color w:val="000000"/>
              </w:rPr>
              <w:t>Burden</w:t>
            </w:r>
          </w:p>
        </w:tc>
      </w:tr>
      <w:tr w14:paraId="77C17131" w14:textId="77777777" w:rsidTr="00E92F1E">
        <w:tblPrEx>
          <w:tblW w:w="8730" w:type="dxa"/>
          <w:tblInd w:w="120" w:type="dxa"/>
          <w:tblLayout w:type="fixed"/>
          <w:tblCellMar>
            <w:left w:w="120" w:type="dxa"/>
            <w:right w:w="120" w:type="dxa"/>
          </w:tblCellMar>
          <w:tblLook w:val="0000"/>
        </w:tblPrEx>
        <w:tc>
          <w:tcPr>
            <w:tcW w:w="2610" w:type="dxa"/>
            <w:tcBorders>
              <w:top w:val="single" w:sz="7" w:space="0" w:color="000000"/>
              <w:left w:val="single" w:sz="7" w:space="0" w:color="000000"/>
              <w:bottom w:val="single" w:sz="7" w:space="0" w:color="000000"/>
              <w:right w:val="single" w:sz="7" w:space="0" w:color="000000"/>
            </w:tcBorders>
          </w:tcPr>
          <w:p w:rsidR="00295871" w:rsidRPr="004C75E4" w:rsidP="00E92F1E" w14:paraId="12EB3A3D" w14:textId="471BE86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Theme="minorHAnsi" w:hAnsiTheme="minorHAnsi"/>
                <w:color w:val="000000"/>
              </w:rPr>
            </w:pPr>
            <w:r>
              <w:rPr>
                <w:rFonts w:asciiTheme="minorHAnsi" w:hAnsiTheme="minorHAnsi"/>
                <w:color w:val="000000"/>
              </w:rPr>
              <w:t xml:space="preserve">MCBS </w:t>
            </w:r>
            <w:r w:rsidR="00503435">
              <w:rPr>
                <w:rFonts w:asciiTheme="minorHAnsi" w:hAnsiTheme="minorHAnsi"/>
                <w:color w:val="000000"/>
              </w:rPr>
              <w:t>Pulse</w:t>
            </w:r>
            <w:r w:rsidRPr="00F33299" w:rsidR="00F33299">
              <w:rPr>
                <w:rFonts w:asciiTheme="minorHAnsi" w:hAnsiTheme="minorHAnsi"/>
                <w:color w:val="000000"/>
              </w:rPr>
              <w:t xml:space="preserve"> </w:t>
            </w:r>
            <w:r>
              <w:rPr>
                <w:rFonts w:asciiTheme="minorHAnsi" w:hAnsiTheme="minorHAnsi"/>
                <w:color w:val="000000"/>
              </w:rPr>
              <w:t>Supplement</w:t>
            </w:r>
            <w:r w:rsidR="00A876BD">
              <w:rPr>
                <w:rFonts w:asciiTheme="minorHAnsi" w:hAnsiTheme="minorHAnsi"/>
                <w:color w:val="000000"/>
              </w:rPr>
              <w:t>: Beneficiary Trust</w:t>
            </w:r>
          </w:p>
        </w:tc>
        <w:tc>
          <w:tcPr>
            <w:tcW w:w="1530" w:type="dxa"/>
            <w:tcBorders>
              <w:top w:val="single" w:sz="7" w:space="0" w:color="000000"/>
              <w:left w:val="single" w:sz="7" w:space="0" w:color="000000"/>
              <w:bottom w:val="single" w:sz="7" w:space="0" w:color="000000"/>
              <w:right w:val="single" w:sz="7" w:space="0" w:color="000000"/>
            </w:tcBorders>
            <w:vAlign w:val="center"/>
          </w:tcPr>
          <w:p w:rsidR="00295871" w:rsidRPr="00417D64" w:rsidP="00AD42AA" w14:paraId="6525E5E3" w14:textId="727C07F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highlight w:val="yellow"/>
              </w:rPr>
            </w:pPr>
            <w:r>
              <w:rPr>
                <w:rFonts w:asciiTheme="minorHAnsi" w:hAnsiTheme="minorHAnsi"/>
                <w:color w:val="000000"/>
              </w:rPr>
              <w:t>5,800</w:t>
            </w:r>
          </w:p>
        </w:tc>
        <w:tc>
          <w:tcPr>
            <w:tcW w:w="1530" w:type="dxa"/>
            <w:tcBorders>
              <w:top w:val="single" w:sz="7" w:space="0" w:color="000000"/>
              <w:left w:val="single" w:sz="7" w:space="0" w:color="000000"/>
              <w:bottom w:val="single" w:sz="7" w:space="0" w:color="000000"/>
              <w:right w:val="single" w:sz="7" w:space="0" w:color="000000"/>
            </w:tcBorders>
            <w:vAlign w:val="center"/>
          </w:tcPr>
          <w:p w:rsidR="00295871" w:rsidRPr="00417D64" w:rsidP="00E92F1E" w14:paraId="79F12A5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highlight w:val="yellow"/>
              </w:rPr>
            </w:pPr>
            <w:r w:rsidRPr="00AE0DB1">
              <w:rPr>
                <w:rFonts w:asciiTheme="minorHAnsi" w:hAnsiTheme="minorHAnsi"/>
                <w:color w:val="000000"/>
              </w:rPr>
              <w:t>1</w:t>
            </w:r>
          </w:p>
        </w:tc>
        <w:tc>
          <w:tcPr>
            <w:tcW w:w="1800" w:type="dxa"/>
            <w:tcBorders>
              <w:top w:val="single" w:sz="7" w:space="0" w:color="000000"/>
              <w:left w:val="single" w:sz="7" w:space="0" w:color="000000"/>
              <w:bottom w:val="single" w:sz="7" w:space="0" w:color="000000"/>
              <w:right w:val="single" w:sz="7" w:space="0" w:color="000000"/>
            </w:tcBorders>
            <w:vAlign w:val="center"/>
          </w:tcPr>
          <w:p w:rsidR="00295871" w:rsidRPr="00520A75" w:rsidP="00E92F1E" w14:paraId="33F2A652" w14:textId="07FEF7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sidRPr="00520A75">
              <w:rPr>
                <w:rFonts w:asciiTheme="minorHAnsi" w:hAnsiTheme="minorHAnsi"/>
                <w:color w:val="000000"/>
              </w:rPr>
              <w:t>0.</w:t>
            </w:r>
            <w:r w:rsidR="004C1A51">
              <w:rPr>
                <w:rFonts w:asciiTheme="minorHAnsi" w:hAnsiTheme="minorHAnsi"/>
                <w:color w:val="000000"/>
              </w:rPr>
              <w:t>2</w:t>
            </w:r>
            <w:r w:rsidR="009B7BCF">
              <w:rPr>
                <w:rFonts w:asciiTheme="minorHAnsi" w:hAnsiTheme="minorHAnsi"/>
                <w:color w:val="000000"/>
              </w:rPr>
              <w:t>8</w:t>
            </w:r>
          </w:p>
        </w:tc>
        <w:tc>
          <w:tcPr>
            <w:tcW w:w="1260" w:type="dxa"/>
            <w:tcBorders>
              <w:top w:val="single" w:sz="7" w:space="0" w:color="000000"/>
              <w:left w:val="single" w:sz="7" w:space="0" w:color="000000"/>
              <w:bottom w:val="single" w:sz="7" w:space="0" w:color="000000"/>
              <w:right w:val="single" w:sz="7" w:space="0" w:color="000000"/>
            </w:tcBorders>
            <w:vAlign w:val="center"/>
          </w:tcPr>
          <w:p w:rsidR="00295871" w:rsidRPr="00520A75" w:rsidP="00F4341F" w14:paraId="7EE379B8" w14:textId="5B66AA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rPr>
                <w:rFonts w:asciiTheme="minorHAnsi" w:hAnsiTheme="minorHAnsi"/>
                <w:color w:val="000000"/>
              </w:rPr>
            </w:pPr>
            <w:r>
              <w:rPr>
                <w:rFonts w:asciiTheme="minorHAnsi" w:hAnsiTheme="minorHAnsi"/>
                <w:color w:val="000000"/>
              </w:rPr>
              <w:t>1,</w:t>
            </w:r>
            <w:r w:rsidR="004C1A51">
              <w:rPr>
                <w:rFonts w:asciiTheme="minorHAnsi" w:hAnsiTheme="minorHAnsi"/>
                <w:color w:val="000000"/>
              </w:rPr>
              <w:t>6</w:t>
            </w:r>
            <w:r w:rsidR="00D31C21">
              <w:rPr>
                <w:rFonts w:asciiTheme="minorHAnsi" w:hAnsiTheme="minorHAnsi"/>
                <w:color w:val="000000"/>
              </w:rPr>
              <w:t>24</w:t>
            </w:r>
          </w:p>
        </w:tc>
      </w:tr>
    </w:tbl>
    <w:p w:rsidR="00223088" w:rsidRPr="00D96A4F" w:rsidP="00D96A4F" w14:paraId="4955232F" w14:textId="77777777">
      <w:pPr>
        <w:spacing w:after="0" w:line="24" w:lineRule="atLeast"/>
        <w:rPr>
          <w:rFonts w:asciiTheme="minorHAnsi" w:hAnsiTheme="minorHAnsi" w:cstheme="minorHAnsi"/>
        </w:rPr>
      </w:pPr>
    </w:p>
    <w:p w:rsidR="00EE3D17" w:rsidP="00D96A4F" w14:paraId="5166B6FA" w14:textId="77777777">
      <w:pPr>
        <w:pStyle w:val="BodyTextIndent"/>
        <w:spacing w:after="0" w:line="24" w:lineRule="atLeast"/>
        <w:ind w:left="0"/>
        <w:rPr>
          <w:rFonts w:asciiTheme="minorHAnsi" w:hAnsiTheme="minorHAnsi" w:cstheme="minorHAnsi"/>
          <w:sz w:val="22"/>
          <w:szCs w:val="22"/>
        </w:rPr>
      </w:pPr>
    </w:p>
    <w:p w:rsidR="00031425" w:rsidP="00DC54CE" w14:paraId="6DE6EF95" w14:textId="142B04E0">
      <w:pPr>
        <w:pStyle w:val="Heading2"/>
        <w:spacing w:line="24" w:lineRule="atLeast"/>
        <w:rPr>
          <w:rFonts w:asciiTheme="minorHAnsi" w:hAnsiTheme="minorHAnsi" w:cstheme="minorHAnsi"/>
          <w:sz w:val="22"/>
          <w:szCs w:val="22"/>
        </w:rPr>
      </w:pPr>
      <w:r>
        <w:rPr>
          <w:rFonts w:asciiTheme="minorHAnsi" w:hAnsiTheme="minorHAnsi" w:cstheme="minorHAnsi"/>
          <w:sz w:val="22"/>
          <w:szCs w:val="22"/>
        </w:rPr>
        <w:t>Analytic Plan</w:t>
      </w:r>
    </w:p>
    <w:p w:rsidR="00F91026" w:rsidP="00D96A4F" w14:paraId="191DA9AE" w14:textId="426DFA77">
      <w:pPr>
        <w:pStyle w:val="BodyTextIndent"/>
        <w:spacing w:after="0" w:line="24" w:lineRule="atLeast"/>
        <w:ind w:left="0"/>
        <w:rPr>
          <w:rFonts w:asciiTheme="minorHAnsi" w:hAnsiTheme="minorHAnsi" w:cstheme="minorHAnsi"/>
          <w:sz w:val="22"/>
          <w:szCs w:val="22"/>
        </w:rPr>
      </w:pPr>
      <w:r>
        <w:rPr>
          <w:rFonts w:asciiTheme="minorHAnsi" w:hAnsiTheme="minorHAnsi" w:cstheme="minorHAnsi"/>
          <w:sz w:val="22"/>
          <w:szCs w:val="22"/>
        </w:rPr>
        <w:t xml:space="preserve">All test data will be analyzed both at the item level as well as by </w:t>
      </w:r>
      <w:r w:rsidRPr="00D96A4F">
        <w:rPr>
          <w:rFonts w:asciiTheme="minorHAnsi" w:hAnsiTheme="minorHAnsi" w:cstheme="minorHAnsi"/>
          <w:sz w:val="22"/>
          <w:szCs w:val="22"/>
        </w:rPr>
        <w:t>merg</w:t>
      </w:r>
      <w:r>
        <w:rPr>
          <w:rFonts w:asciiTheme="minorHAnsi" w:hAnsiTheme="minorHAnsi" w:cstheme="minorHAnsi"/>
          <w:sz w:val="22"/>
          <w:szCs w:val="22"/>
        </w:rPr>
        <w:t>ing</w:t>
      </w:r>
      <w:r w:rsidRPr="00D96A4F">
        <w:rPr>
          <w:rFonts w:asciiTheme="minorHAnsi" w:hAnsiTheme="minorHAnsi" w:cstheme="minorHAnsi"/>
          <w:sz w:val="22"/>
          <w:szCs w:val="22"/>
        </w:rPr>
        <w:t xml:space="preserve"> the data </w:t>
      </w:r>
      <w:r>
        <w:rPr>
          <w:rFonts w:asciiTheme="minorHAnsi" w:hAnsiTheme="minorHAnsi" w:cstheme="minorHAnsi"/>
          <w:sz w:val="22"/>
          <w:szCs w:val="22"/>
        </w:rPr>
        <w:t>with other key variables of interest from the respondent’s prior MCBS data (</w:t>
      </w:r>
      <w:r w:rsidRPr="00D96A4F">
        <w:rPr>
          <w:rFonts w:asciiTheme="minorHAnsi" w:hAnsiTheme="minorHAnsi" w:cstheme="minorHAnsi"/>
          <w:sz w:val="22"/>
          <w:szCs w:val="22"/>
        </w:rPr>
        <w:t>such as demographics and health statu</w:t>
      </w:r>
      <w:r w:rsidR="00F9413D">
        <w:rPr>
          <w:rFonts w:asciiTheme="minorHAnsi" w:hAnsiTheme="minorHAnsi" w:cstheme="minorHAnsi"/>
          <w:sz w:val="22"/>
          <w:szCs w:val="22"/>
        </w:rPr>
        <w:t>s information</w:t>
      </w:r>
      <w:r>
        <w:rPr>
          <w:rFonts w:asciiTheme="minorHAnsi" w:hAnsiTheme="minorHAnsi" w:cstheme="minorHAnsi"/>
          <w:sz w:val="22"/>
          <w:szCs w:val="22"/>
        </w:rPr>
        <w:t>)</w:t>
      </w:r>
      <w:r w:rsidR="00F9413D">
        <w:rPr>
          <w:rFonts w:asciiTheme="minorHAnsi" w:hAnsiTheme="minorHAnsi" w:cstheme="minorHAnsi"/>
          <w:sz w:val="22"/>
          <w:szCs w:val="22"/>
        </w:rPr>
        <w:t>. CMS will use these</w:t>
      </w:r>
      <w:r w:rsidRPr="00D96A4F">
        <w:rPr>
          <w:rFonts w:asciiTheme="minorHAnsi" w:hAnsiTheme="minorHAnsi" w:cstheme="minorHAnsi"/>
          <w:sz w:val="22"/>
          <w:szCs w:val="22"/>
        </w:rPr>
        <w:t xml:space="preserve"> data to conduct preliminary analysis of </w:t>
      </w:r>
      <w:r w:rsidR="00233724">
        <w:rPr>
          <w:rFonts w:asciiTheme="minorHAnsi" w:hAnsiTheme="minorHAnsi" w:cstheme="minorHAnsi"/>
          <w:sz w:val="22"/>
          <w:szCs w:val="22"/>
        </w:rPr>
        <w:t>beneficiary trust in their medical providers and insurers, beneficiary interest in digital tools and current use of technology,</w:t>
      </w:r>
      <w:r w:rsidR="00AA4085">
        <w:rPr>
          <w:rFonts w:asciiTheme="minorHAnsi" w:hAnsiTheme="minorHAnsi" w:cstheme="minorHAnsi"/>
          <w:sz w:val="22"/>
          <w:szCs w:val="22"/>
        </w:rPr>
        <w:t xml:space="preserve"> </w:t>
      </w:r>
      <w:r w:rsidR="00233724">
        <w:rPr>
          <w:rFonts w:asciiTheme="minorHAnsi" w:hAnsiTheme="minorHAnsi" w:cstheme="minorHAnsi"/>
          <w:sz w:val="22"/>
          <w:szCs w:val="22"/>
        </w:rPr>
        <w:t>beneficiary experience with prior authorization and awareness of fraudulent activities</w:t>
      </w:r>
      <w:r w:rsidR="00AA4085">
        <w:rPr>
          <w:rFonts w:asciiTheme="minorHAnsi" w:hAnsiTheme="minorHAnsi" w:cstheme="minorHAnsi"/>
          <w:sz w:val="22"/>
          <w:szCs w:val="22"/>
        </w:rPr>
        <w:t xml:space="preserve">, and beneficiary </w:t>
      </w:r>
      <w:r w:rsidRPr="00AA4085" w:rsidR="00AA4085">
        <w:rPr>
          <w:rFonts w:asciiTheme="minorHAnsi" w:hAnsiTheme="minorHAnsi" w:cstheme="minorHAnsi"/>
          <w:sz w:val="22"/>
          <w:szCs w:val="22"/>
        </w:rPr>
        <w:t>knowledge and opinion of MAHA</w:t>
      </w:r>
      <w:r w:rsidR="007066BD">
        <w:rPr>
          <w:rFonts w:asciiTheme="minorHAnsi" w:hAnsiTheme="minorHAnsi" w:cstheme="minorHAnsi"/>
          <w:sz w:val="22"/>
          <w:szCs w:val="22"/>
        </w:rPr>
        <w:t>.</w:t>
      </w:r>
      <w:r w:rsidR="006A1D39">
        <w:rPr>
          <w:rFonts w:asciiTheme="minorHAnsi" w:hAnsiTheme="minorHAnsi" w:cstheme="minorHAnsi"/>
          <w:sz w:val="22"/>
          <w:szCs w:val="22"/>
        </w:rPr>
        <w:t xml:space="preserve"> These initial findings will help inform whether the items performed well enough among the Medicare population and which items should be considered for inclusion in the Main MCBS survey. </w:t>
      </w:r>
      <w:r w:rsidR="00587DD9">
        <w:rPr>
          <w:rFonts w:asciiTheme="minorHAnsi" w:hAnsiTheme="minorHAnsi" w:cstheme="minorHAnsi"/>
          <w:sz w:val="22"/>
          <w:szCs w:val="22"/>
        </w:rPr>
        <w:t xml:space="preserve">The results </w:t>
      </w:r>
      <w:r w:rsidR="006A1D39">
        <w:rPr>
          <w:rFonts w:asciiTheme="minorHAnsi" w:hAnsiTheme="minorHAnsi" w:cstheme="minorHAnsi"/>
          <w:sz w:val="22"/>
          <w:szCs w:val="22"/>
        </w:rPr>
        <w:t xml:space="preserve">will also help identify items of interest that may need additional testing before being fielded to additional MCBS respondents. </w:t>
      </w:r>
    </w:p>
    <w:p w:rsidR="00037D89" w:rsidP="00D96A4F" w14:paraId="43E6B316" w14:textId="77777777">
      <w:pPr>
        <w:pStyle w:val="BodyTextIndent"/>
        <w:spacing w:after="0" w:line="24" w:lineRule="atLeast"/>
        <w:ind w:left="0"/>
        <w:rPr>
          <w:rFonts w:asciiTheme="minorHAnsi" w:hAnsiTheme="minorHAnsi" w:cstheme="minorHAnsi"/>
          <w:sz w:val="22"/>
          <w:szCs w:val="22"/>
        </w:rPr>
      </w:pPr>
    </w:p>
    <w:p w:rsidR="00037D89" w:rsidP="00D96A4F" w14:paraId="189FDB3A" w14:textId="6A4555E7">
      <w:pPr>
        <w:pStyle w:val="BodyTextIndent"/>
        <w:spacing w:after="0" w:line="24" w:lineRule="atLeast"/>
        <w:ind w:left="0"/>
        <w:rPr>
          <w:rFonts w:asciiTheme="minorHAnsi" w:hAnsiTheme="minorHAnsi" w:cstheme="minorHAnsi"/>
          <w:sz w:val="22"/>
          <w:szCs w:val="22"/>
        </w:rPr>
      </w:pPr>
      <w:r w:rsidRPr="00037D89">
        <w:rPr>
          <w:rFonts w:asciiTheme="minorHAnsi" w:eastAsiaTheme="majorEastAsia" w:hAnsiTheme="minorHAnsi" w:cstheme="minorHAnsi"/>
          <w:color w:val="365F91" w:themeColor="accent1" w:themeShade="BF"/>
          <w:sz w:val="22"/>
          <w:szCs w:val="22"/>
        </w:rPr>
        <w:t>Next Steps</w:t>
      </w:r>
    </w:p>
    <w:p w:rsidR="0011256B" w:rsidP="00037D89" w14:paraId="66CAAECB" w14:textId="77777777">
      <w:pPr>
        <w:pStyle w:val="BodyTextIndent"/>
        <w:ind w:left="0"/>
        <w:rPr>
          <w:rFonts w:asciiTheme="minorHAnsi" w:hAnsiTheme="minorHAnsi" w:cstheme="minorHAnsi"/>
          <w:sz w:val="22"/>
          <w:szCs w:val="22"/>
        </w:rPr>
      </w:pPr>
      <w:r w:rsidRPr="00037D89">
        <w:rPr>
          <w:rFonts w:asciiTheme="minorHAnsi" w:hAnsiTheme="minorHAnsi" w:cstheme="minorHAnsi"/>
          <w:sz w:val="22"/>
          <w:szCs w:val="22"/>
        </w:rPr>
        <w:t xml:space="preserve">CMS leadership has great interest in “taking the pulse” of MCBS respondents more regularly to inform potential program initiatives. </w:t>
      </w:r>
      <w:r>
        <w:rPr>
          <w:rFonts w:asciiTheme="minorHAnsi" w:hAnsiTheme="minorHAnsi" w:cstheme="minorHAnsi"/>
          <w:sz w:val="22"/>
          <w:szCs w:val="22"/>
        </w:rPr>
        <w:t>Following testing of the current MCBS Pulse Supplement</w:t>
      </w:r>
      <w:r w:rsidR="008027D7">
        <w:rPr>
          <w:rFonts w:asciiTheme="minorHAnsi" w:hAnsiTheme="minorHAnsi" w:cstheme="minorHAnsi"/>
          <w:sz w:val="22"/>
          <w:szCs w:val="22"/>
        </w:rPr>
        <w:t>: Beneficiary Trust</w:t>
      </w:r>
      <w:r>
        <w:rPr>
          <w:rFonts w:asciiTheme="minorHAnsi" w:hAnsiTheme="minorHAnsi" w:cstheme="minorHAnsi"/>
          <w:sz w:val="22"/>
          <w:szCs w:val="22"/>
        </w:rPr>
        <w:t xml:space="preserve">, CMS will develop plans to field additional MCBS Pulse </w:t>
      </w:r>
      <w:r w:rsidR="00AA1847">
        <w:rPr>
          <w:rFonts w:asciiTheme="minorHAnsi" w:hAnsiTheme="minorHAnsi" w:cstheme="minorHAnsi"/>
          <w:sz w:val="22"/>
          <w:szCs w:val="22"/>
        </w:rPr>
        <w:t>supplements</w:t>
      </w:r>
      <w:r>
        <w:rPr>
          <w:rFonts w:asciiTheme="minorHAnsi" w:hAnsiTheme="minorHAnsi" w:cstheme="minorHAnsi"/>
          <w:sz w:val="22"/>
          <w:szCs w:val="22"/>
        </w:rPr>
        <w:t xml:space="preserve"> in the future to obtain quick </w:t>
      </w:r>
      <w:r>
        <w:rPr>
          <w:rFonts w:asciiTheme="minorHAnsi" w:hAnsiTheme="minorHAnsi" w:cstheme="minorHAnsi"/>
          <w:sz w:val="22"/>
          <w:szCs w:val="22"/>
        </w:rPr>
        <w:t xml:space="preserve">feedback on timely policy and program questions. </w:t>
      </w:r>
      <w:r w:rsidRPr="00037D89">
        <w:rPr>
          <w:rFonts w:asciiTheme="minorHAnsi" w:hAnsiTheme="minorHAnsi" w:cstheme="minorHAnsi"/>
          <w:sz w:val="22"/>
          <w:szCs w:val="22"/>
        </w:rPr>
        <w:t xml:space="preserve">Future MCBS Pulse </w:t>
      </w:r>
      <w:r w:rsidR="00AA1847">
        <w:rPr>
          <w:rFonts w:asciiTheme="minorHAnsi" w:hAnsiTheme="minorHAnsi" w:cstheme="minorHAnsi"/>
          <w:sz w:val="22"/>
          <w:szCs w:val="22"/>
        </w:rPr>
        <w:t>supplements</w:t>
      </w:r>
      <w:r w:rsidRPr="00037D89">
        <w:rPr>
          <w:rFonts w:asciiTheme="minorHAnsi" w:hAnsiTheme="minorHAnsi" w:cstheme="minorHAnsi"/>
          <w:sz w:val="22"/>
          <w:szCs w:val="22"/>
        </w:rPr>
        <w:t xml:space="preserve"> </w:t>
      </w:r>
      <w:r>
        <w:rPr>
          <w:rFonts w:asciiTheme="minorHAnsi" w:hAnsiTheme="minorHAnsi" w:cstheme="minorHAnsi"/>
          <w:sz w:val="22"/>
          <w:szCs w:val="22"/>
        </w:rPr>
        <w:t>are likely to</w:t>
      </w:r>
      <w:r w:rsidRPr="00037D89">
        <w:rPr>
          <w:rFonts w:asciiTheme="minorHAnsi" w:hAnsiTheme="minorHAnsi" w:cstheme="minorHAnsi"/>
          <w:sz w:val="22"/>
          <w:szCs w:val="22"/>
        </w:rPr>
        <w:t xml:space="preserve"> be brief and more rapid than the current test, containing one to four items fielded for one to two weeks alongside regular MCBS data collection. </w:t>
      </w:r>
      <w:r>
        <w:rPr>
          <w:rFonts w:asciiTheme="minorHAnsi" w:hAnsiTheme="minorHAnsi" w:cstheme="minorHAnsi"/>
          <w:sz w:val="22"/>
          <w:szCs w:val="22"/>
        </w:rPr>
        <w:t>In order to</w:t>
      </w:r>
      <w:r>
        <w:rPr>
          <w:rFonts w:asciiTheme="minorHAnsi" w:hAnsiTheme="minorHAnsi" w:cstheme="minorHAnsi"/>
          <w:sz w:val="22"/>
          <w:szCs w:val="22"/>
        </w:rPr>
        <w:t xml:space="preserve"> obtain feedback quickly, </w:t>
      </w:r>
      <w:r w:rsidRPr="00037D89">
        <w:rPr>
          <w:rFonts w:asciiTheme="minorHAnsi" w:hAnsiTheme="minorHAnsi" w:cstheme="minorHAnsi"/>
          <w:sz w:val="22"/>
          <w:szCs w:val="22"/>
        </w:rPr>
        <w:t>CMS anticipates approximately a two</w:t>
      </w:r>
      <w:r>
        <w:rPr>
          <w:rFonts w:asciiTheme="minorHAnsi" w:hAnsiTheme="minorHAnsi" w:cstheme="minorHAnsi"/>
          <w:sz w:val="22"/>
          <w:szCs w:val="22"/>
        </w:rPr>
        <w:t>-</w:t>
      </w:r>
      <w:r w:rsidRPr="00037D89">
        <w:rPr>
          <w:rFonts w:asciiTheme="minorHAnsi" w:hAnsiTheme="minorHAnsi" w:cstheme="minorHAnsi"/>
          <w:sz w:val="22"/>
          <w:szCs w:val="22"/>
        </w:rPr>
        <w:t xml:space="preserve">week lead time from design to implementation. </w:t>
      </w:r>
    </w:p>
    <w:p w:rsidR="00037D89" w:rsidRPr="00037D89" w:rsidP="00037D89" w14:paraId="59569759" w14:textId="43A797E4">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Pending analysis of results, CMS may seek to add a subset of questions tested in </w:t>
      </w:r>
      <w:r w:rsidR="00CC0A01">
        <w:rPr>
          <w:rFonts w:asciiTheme="minorHAnsi" w:hAnsiTheme="minorHAnsi" w:cstheme="minorHAnsi"/>
          <w:sz w:val="22"/>
          <w:szCs w:val="22"/>
        </w:rPr>
        <w:t>the</w:t>
      </w:r>
      <w:r>
        <w:rPr>
          <w:rFonts w:asciiTheme="minorHAnsi" w:hAnsiTheme="minorHAnsi" w:cstheme="minorHAnsi"/>
          <w:sz w:val="22"/>
          <w:szCs w:val="22"/>
        </w:rPr>
        <w:t xml:space="preserve"> MCBS Pulse Supplements to the main MCBS questionnaire. If so, the added burden will be offset by other content deletions. </w:t>
      </w:r>
      <w:r>
        <w:rPr>
          <w:rFonts w:asciiTheme="minorHAnsi" w:hAnsiTheme="minorHAnsi" w:cstheme="minorHAnsi"/>
          <w:sz w:val="22"/>
          <w:szCs w:val="22"/>
        </w:rPr>
        <w:t xml:space="preserve">CMS will work closely with OMB on plans for future testing efforts. </w:t>
      </w:r>
    </w:p>
    <w:p w:rsidR="00693066" w:rsidRPr="00D96A4F" w:rsidP="00D96A4F" w14:paraId="6FD39029" w14:textId="42D39057">
      <w:pPr>
        <w:pStyle w:val="BodyTextIndent"/>
        <w:spacing w:after="0" w:line="24" w:lineRule="atLeast"/>
        <w:ind w:left="0"/>
        <w:rPr>
          <w:rFonts w:asciiTheme="minorHAnsi" w:hAnsiTheme="minorHAnsi" w:cstheme="minorHAnsi"/>
          <w:sz w:val="22"/>
          <w:szCs w:val="22"/>
        </w:rPr>
      </w:pPr>
    </w:p>
    <w:p w:rsidR="001A2736" w:rsidRPr="00D96A4F" w:rsidP="00D96A4F" w14:paraId="2B4328E7" w14:textId="78AB7AEB">
      <w:pPr>
        <w:pStyle w:val="BodyTextIndent"/>
        <w:spacing w:after="0" w:line="24" w:lineRule="atLeast"/>
        <w:ind w:left="0"/>
        <w:rPr>
          <w:rFonts w:asciiTheme="minorHAnsi" w:hAnsiTheme="minorHAnsi" w:cstheme="minorHAnsi"/>
          <w:sz w:val="22"/>
          <w:szCs w:val="22"/>
        </w:rPr>
      </w:pPr>
      <w:r w:rsidRPr="00D96A4F">
        <w:rPr>
          <w:rFonts w:asciiTheme="minorHAnsi" w:hAnsiTheme="minorHAnsi" w:cstheme="minorHAnsi"/>
          <w:sz w:val="22"/>
          <w:szCs w:val="22"/>
        </w:rPr>
        <w:t xml:space="preserve">If you have any questions or would like to discuss this request, please do not hesitate to contact the CMS </w:t>
      </w:r>
      <w:r w:rsidRPr="00D96A4F" w:rsidR="005609E7">
        <w:rPr>
          <w:rFonts w:asciiTheme="minorHAnsi" w:hAnsiTheme="minorHAnsi" w:cstheme="minorHAnsi"/>
          <w:sz w:val="22"/>
          <w:szCs w:val="22"/>
        </w:rPr>
        <w:t xml:space="preserve">MCBS Project Director, </w:t>
      </w:r>
      <w:r w:rsidRPr="00386343" w:rsidR="00386343">
        <w:rPr>
          <w:rFonts w:asciiTheme="minorHAnsi" w:hAnsiTheme="minorHAnsi" w:cstheme="minorHAnsi"/>
          <w:sz w:val="22"/>
          <w:szCs w:val="22"/>
        </w:rPr>
        <w:t>Marina Vornovitsky</w:t>
      </w:r>
      <w:r w:rsidR="00386343">
        <w:rPr>
          <w:rFonts w:asciiTheme="minorHAnsi" w:hAnsiTheme="minorHAnsi" w:cstheme="minorHAnsi"/>
          <w:sz w:val="22"/>
          <w:szCs w:val="22"/>
        </w:rPr>
        <w:t>.</w:t>
      </w:r>
      <w:r w:rsidRPr="00D96A4F" w:rsidR="005609E7">
        <w:rPr>
          <w:rFonts w:asciiTheme="minorHAnsi" w:hAnsiTheme="minorHAnsi" w:cstheme="minorHAnsi"/>
          <w:sz w:val="22"/>
          <w:szCs w:val="22"/>
        </w:rPr>
        <w:t xml:space="preserve"> </w:t>
      </w:r>
    </w:p>
    <w:p w:rsidR="00EE2635" w:rsidRPr="00D96A4F" w:rsidP="00D96A4F" w14:paraId="4F443A18" w14:textId="77777777">
      <w:pPr>
        <w:spacing w:after="0" w:line="24" w:lineRule="atLeast"/>
        <w:rPr>
          <w:rFonts w:asciiTheme="minorHAnsi" w:hAnsiTheme="minorHAnsi" w:cstheme="minorHAnsi"/>
        </w:rPr>
      </w:pPr>
    </w:p>
    <w:p w:rsidR="00F91026" w:rsidRPr="00D96A4F" w:rsidP="00D96A4F" w14:paraId="13927212" w14:textId="77777777">
      <w:pPr>
        <w:pStyle w:val="Heading2"/>
        <w:spacing w:line="24" w:lineRule="atLeast"/>
        <w:rPr>
          <w:rFonts w:asciiTheme="minorHAnsi" w:hAnsiTheme="minorHAnsi" w:cstheme="minorHAnsi"/>
          <w:sz w:val="22"/>
          <w:szCs w:val="22"/>
        </w:rPr>
      </w:pPr>
      <w:r w:rsidRPr="00D96A4F">
        <w:rPr>
          <w:rFonts w:asciiTheme="minorHAnsi" w:hAnsiTheme="minorHAnsi" w:cstheme="minorHAnsi"/>
          <w:sz w:val="22"/>
          <w:szCs w:val="22"/>
        </w:rPr>
        <w:t>Attachments:</w:t>
      </w:r>
    </w:p>
    <w:p w:rsidR="00C5485A" w:rsidRPr="00D96A4F" w:rsidP="00D96A4F" w14:paraId="6D6D55C7" w14:textId="138A9CA7">
      <w:pPr>
        <w:pStyle w:val="ListParagraph"/>
        <w:numPr>
          <w:ilvl w:val="0"/>
          <w:numId w:val="16"/>
        </w:numPr>
        <w:spacing w:line="24" w:lineRule="atLeast"/>
        <w:rPr>
          <w:rFonts w:asciiTheme="minorHAnsi" w:hAnsiTheme="minorHAnsi" w:cstheme="minorHAnsi"/>
          <w:sz w:val="22"/>
          <w:szCs w:val="22"/>
        </w:rPr>
      </w:pPr>
      <w:r w:rsidRPr="00D96A4F">
        <w:rPr>
          <w:rFonts w:asciiTheme="minorHAnsi" w:hAnsiTheme="minorHAnsi" w:cstheme="minorHAnsi"/>
          <w:sz w:val="22"/>
          <w:szCs w:val="22"/>
        </w:rPr>
        <w:t>Advance Letter</w:t>
      </w:r>
    </w:p>
    <w:p w:rsidR="00223088" w:rsidRPr="00D96A4F" w:rsidP="00D96A4F" w14:paraId="31B94AC3" w14:textId="3748EB43">
      <w:pPr>
        <w:pStyle w:val="ListParagraph"/>
        <w:numPr>
          <w:ilvl w:val="0"/>
          <w:numId w:val="16"/>
        </w:numPr>
        <w:spacing w:line="24" w:lineRule="atLeast"/>
        <w:rPr>
          <w:rFonts w:asciiTheme="minorHAnsi" w:hAnsiTheme="minorHAnsi" w:cstheme="minorHAnsi"/>
          <w:sz w:val="22"/>
          <w:szCs w:val="22"/>
        </w:rPr>
      </w:pPr>
      <w:r w:rsidRPr="00D96A4F">
        <w:rPr>
          <w:rFonts w:asciiTheme="minorHAnsi" w:hAnsiTheme="minorHAnsi" w:cstheme="minorHAnsi"/>
          <w:sz w:val="22"/>
          <w:szCs w:val="22"/>
        </w:rPr>
        <w:t xml:space="preserve">Contacting </w:t>
      </w:r>
      <w:r w:rsidR="00C8109B">
        <w:rPr>
          <w:rFonts w:asciiTheme="minorHAnsi" w:hAnsiTheme="minorHAnsi" w:cstheme="minorHAnsi"/>
          <w:sz w:val="22"/>
          <w:szCs w:val="22"/>
        </w:rPr>
        <w:t>Guide</w:t>
      </w:r>
    </w:p>
    <w:p w:rsidR="000C10C5" w:rsidP="00D96A4F" w14:paraId="29D8339A" w14:textId="2B5166E1">
      <w:pPr>
        <w:pStyle w:val="ListParagraph"/>
        <w:numPr>
          <w:ilvl w:val="0"/>
          <w:numId w:val="16"/>
        </w:numPr>
        <w:spacing w:line="24" w:lineRule="atLeast"/>
        <w:rPr>
          <w:rFonts w:asciiTheme="minorHAnsi" w:hAnsiTheme="minorHAnsi"/>
          <w:sz w:val="22"/>
          <w:szCs w:val="22"/>
        </w:rPr>
      </w:pPr>
      <w:r>
        <w:rPr>
          <w:rFonts w:asciiTheme="minorHAnsi" w:hAnsiTheme="minorHAnsi"/>
          <w:sz w:val="22"/>
          <w:szCs w:val="22"/>
        </w:rPr>
        <w:t>Reminder Postcard</w:t>
      </w:r>
    </w:p>
    <w:p w:rsidR="000C10C5" w:rsidP="00D96A4F" w14:paraId="093B66E0" w14:textId="35A03ACB">
      <w:pPr>
        <w:pStyle w:val="ListParagraph"/>
        <w:numPr>
          <w:ilvl w:val="0"/>
          <w:numId w:val="16"/>
        </w:numPr>
        <w:spacing w:line="24" w:lineRule="atLeast"/>
        <w:rPr>
          <w:rFonts w:asciiTheme="minorHAnsi" w:hAnsiTheme="minorHAnsi"/>
          <w:sz w:val="22"/>
          <w:szCs w:val="22"/>
        </w:rPr>
      </w:pPr>
      <w:r>
        <w:rPr>
          <w:rFonts w:asciiTheme="minorHAnsi" w:hAnsiTheme="minorHAnsi"/>
          <w:sz w:val="22"/>
          <w:szCs w:val="22"/>
        </w:rPr>
        <w:t>F</w:t>
      </w:r>
      <w:r w:rsidR="00BA7099">
        <w:rPr>
          <w:rFonts w:asciiTheme="minorHAnsi" w:hAnsiTheme="minorHAnsi"/>
          <w:sz w:val="22"/>
          <w:szCs w:val="22"/>
        </w:rPr>
        <w:t>requently Asked Questions (FAQs)</w:t>
      </w:r>
      <w:r w:rsidR="00A55774">
        <w:rPr>
          <w:rFonts w:asciiTheme="minorHAnsi" w:hAnsiTheme="minorHAnsi"/>
          <w:sz w:val="22"/>
          <w:szCs w:val="22"/>
        </w:rPr>
        <w:t xml:space="preserve"> 2021 Panel</w:t>
      </w:r>
    </w:p>
    <w:p w:rsidR="00A55774" w:rsidP="00D96A4F" w14:paraId="74C205C1" w14:textId="77422DAF">
      <w:pPr>
        <w:pStyle w:val="ListParagraph"/>
        <w:numPr>
          <w:ilvl w:val="0"/>
          <w:numId w:val="16"/>
        </w:numPr>
        <w:spacing w:line="24" w:lineRule="atLeast"/>
        <w:rPr>
          <w:rFonts w:asciiTheme="minorHAnsi" w:hAnsiTheme="minorHAnsi"/>
          <w:sz w:val="22"/>
          <w:szCs w:val="22"/>
        </w:rPr>
      </w:pPr>
      <w:r w:rsidRPr="00A55774">
        <w:rPr>
          <w:rFonts w:asciiTheme="minorHAnsi" w:hAnsiTheme="minorHAnsi"/>
          <w:sz w:val="22"/>
          <w:szCs w:val="22"/>
        </w:rPr>
        <w:t>Frequently Asked Questions (FAQs)</w:t>
      </w:r>
      <w:r>
        <w:rPr>
          <w:rFonts w:asciiTheme="minorHAnsi" w:hAnsiTheme="minorHAnsi"/>
          <w:sz w:val="22"/>
          <w:szCs w:val="22"/>
        </w:rPr>
        <w:t xml:space="preserve"> 2022-2024 Panels</w:t>
      </w:r>
    </w:p>
    <w:p w:rsidR="00AA1847" w:rsidP="00AA1847" w14:paraId="763E20A4" w14:textId="77777777">
      <w:pPr>
        <w:pStyle w:val="ListParagraph"/>
        <w:numPr>
          <w:ilvl w:val="0"/>
          <w:numId w:val="16"/>
        </w:numPr>
        <w:spacing w:line="24" w:lineRule="atLeast"/>
        <w:rPr>
          <w:rFonts w:asciiTheme="minorHAnsi" w:hAnsiTheme="minorHAnsi"/>
          <w:sz w:val="22"/>
          <w:szCs w:val="22"/>
        </w:rPr>
      </w:pPr>
      <w:r>
        <w:rPr>
          <w:rFonts w:asciiTheme="minorHAnsi" w:hAnsiTheme="minorHAnsi" w:cstheme="minorHAnsi"/>
          <w:sz w:val="22"/>
          <w:szCs w:val="22"/>
        </w:rPr>
        <w:t>Test Question</w:t>
      </w:r>
      <w:r>
        <w:rPr>
          <w:rFonts w:asciiTheme="minorHAnsi" w:hAnsiTheme="minorHAnsi"/>
          <w:sz w:val="22"/>
          <w:szCs w:val="22"/>
        </w:rPr>
        <w:t>naire</w:t>
      </w:r>
    </w:p>
    <w:p w:rsidR="00AA1847" w:rsidRPr="00487E60" w:rsidP="00AA1847" w14:paraId="61BA830B" w14:textId="77777777">
      <w:pPr>
        <w:spacing w:line="24" w:lineRule="atLeast"/>
        <w:rPr>
          <w:rFonts w:asciiTheme="minorHAnsi" w:hAnsiTheme="minorHAnsi"/>
        </w:rPr>
      </w:pPr>
    </w:p>
    <w:sectPr w:rsidSect="00C13C2F">
      <w:footerReference w:type="default" r:id="rId6"/>
      <w:footerReference w:type="first" r:id="rId7"/>
      <w:pgSz w:w="12240" w:h="15840"/>
      <w:pgMar w:top="1152" w:right="1440"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37064601"/>
      <w:docPartObj>
        <w:docPartGallery w:val="Page Numbers (Bottom of Page)"/>
        <w:docPartUnique/>
      </w:docPartObj>
    </w:sdtPr>
    <w:sdtEndPr>
      <w:rPr>
        <w:noProof/>
      </w:rPr>
    </w:sdtEndPr>
    <w:sdtContent>
      <w:p w:rsidR="00676759" w14:paraId="10904CBC" w14:textId="31A270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76759" w:rsidRPr="00676759" w14:paraId="56C2A54E" w14:textId="40AEE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4292433"/>
      <w:docPartObj>
        <w:docPartGallery w:val="Page Numbers (Bottom of Page)"/>
        <w:docPartUnique/>
      </w:docPartObj>
    </w:sdtPr>
    <w:sdtEndPr>
      <w:rPr>
        <w:noProof/>
      </w:rPr>
    </w:sdtEndPr>
    <w:sdtContent>
      <w:p w:rsidR="00676759" w14:paraId="0CF00040" w14:textId="2067A5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13C2F" w14:paraId="05B6E0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454A" w:rsidP="00BF3274" w14:paraId="5800F731" w14:textId="77777777">
      <w:pPr>
        <w:spacing w:after="0" w:line="240" w:lineRule="auto"/>
      </w:pPr>
      <w:r>
        <w:separator/>
      </w:r>
    </w:p>
  </w:footnote>
  <w:footnote w:type="continuationSeparator" w:id="1">
    <w:p w:rsidR="00E4454A" w:rsidP="00BF3274" w14:paraId="08120A70" w14:textId="77777777">
      <w:pPr>
        <w:spacing w:after="0" w:line="240" w:lineRule="auto"/>
      </w:pPr>
      <w:r>
        <w:continuationSeparator/>
      </w:r>
    </w:p>
  </w:footnote>
  <w:footnote w:id="2">
    <w:p w:rsidR="00ED07FA" w14:paraId="650F1DD9" w14:textId="10F441B2">
      <w:pPr>
        <w:pStyle w:val="FootnoteText"/>
      </w:pPr>
      <w:r>
        <w:rPr>
          <w:rStyle w:val="FootnoteReference"/>
        </w:rPr>
        <w:footnoteRef/>
      </w:r>
      <w:r>
        <w:t xml:space="preserve"> </w:t>
      </w:r>
      <w:hyperlink r:id="rId1" w:history="1">
        <w:r w:rsidRPr="00ED07FA">
          <w:rPr>
            <w:rStyle w:val="Hyperlink"/>
          </w:rPr>
          <w:t>https://www.cms.gov/newsroom/press-releases/dr-mehmet-oz-shares-vision-cms</w:t>
        </w:r>
      </w:hyperlink>
    </w:p>
  </w:footnote>
  <w:footnote w:id="3">
    <w:p w:rsidR="00520A75" w14:paraId="29A5DA92" w14:textId="6301D027">
      <w:pPr>
        <w:pStyle w:val="FootnoteText"/>
      </w:pPr>
      <w:r>
        <w:rPr>
          <w:rStyle w:val="FootnoteReference"/>
        </w:rPr>
        <w:footnoteRef/>
      </w:r>
      <w:r>
        <w:t xml:space="preserve"> </w:t>
      </w:r>
      <w:hyperlink r:id="rId2" w:history="1">
        <w:r w:rsidRPr="00EE51A4">
          <w:rPr>
            <w:rStyle w:val="Hyperlink"/>
          </w:rPr>
          <w:t>https://pmc.ncbi.nlm.nih.gov/articles/PMC1262715/</w:t>
        </w:r>
      </w:hyperlink>
    </w:p>
  </w:footnote>
  <w:footnote w:id="4">
    <w:p w:rsidR="008A552A" w:rsidRPr="008A552A" w:rsidP="008A552A" w14:paraId="211254A3" w14:textId="066FAF7C">
      <w:pPr>
        <w:pStyle w:val="FootnoteText"/>
      </w:pPr>
      <w:r>
        <w:rPr>
          <w:rStyle w:val="FootnoteReference"/>
        </w:rPr>
        <w:footnoteRef/>
      </w:r>
      <w:r>
        <w:t xml:space="preserve"> </w:t>
      </w:r>
      <w:r w:rsidRPr="008A552A">
        <w:t>Generic Clearance for CMS and Medicare Administrative Contractor (MAC)</w:t>
      </w:r>
      <w:r>
        <w:t xml:space="preserve"> </w:t>
      </w:r>
      <w:r w:rsidRPr="008A552A">
        <w:t>Generic Customer</w:t>
      </w:r>
    </w:p>
    <w:p w:rsidR="008A552A" w:rsidP="008A552A" w14:paraId="15A3C99D" w14:textId="0872C314">
      <w:pPr>
        <w:pStyle w:val="FootnoteText"/>
      </w:pPr>
      <w:r w:rsidRPr="008A552A">
        <w:t>Experience (CMS-10731)</w:t>
      </w:r>
      <w:r>
        <w:t xml:space="preserve">; OMB Control Number </w:t>
      </w:r>
      <w:r w:rsidRPr="008A552A">
        <w:t>0938-1459</w:t>
      </w:r>
      <w:r>
        <w:t>.</w:t>
      </w:r>
    </w:p>
  </w:footnote>
  <w:footnote w:id="5">
    <w:p w:rsidR="00EE3161" w:rsidP="00EE3161" w14:paraId="03B2407F" w14:textId="77777777">
      <w:pPr>
        <w:pStyle w:val="FootnoteText"/>
      </w:pPr>
      <w:r>
        <w:rPr>
          <w:rStyle w:val="FootnoteReference"/>
        </w:rPr>
        <w:footnoteRef/>
      </w:r>
      <w:r>
        <w:t xml:space="preserve"> </w:t>
      </w:r>
      <w:hyperlink r:id="rId3" w:history="1">
        <w:r>
          <w:rPr>
            <w:rStyle w:val="Hyperlink"/>
          </w:rPr>
          <w:t>https://www.cms.gov/priorities/innovation/innovation-models/wiser</w:t>
        </w:r>
      </w:hyperlink>
    </w:p>
  </w:footnote>
  <w:footnote w:id="6">
    <w:p w:rsidR="00EE3161" w:rsidP="00EE3161" w14:paraId="686105F3" w14:textId="77777777">
      <w:pPr>
        <w:pStyle w:val="FootnoteText"/>
      </w:pPr>
      <w:r>
        <w:rPr>
          <w:rStyle w:val="FootnoteReference"/>
        </w:rPr>
        <w:footnoteRef/>
      </w:r>
      <w:r>
        <w:t xml:space="preserve"> </w:t>
      </w:r>
      <w:hyperlink r:id="rId4" w:history="1">
        <w:r>
          <w:rPr>
            <w:rStyle w:val="Hyperlink"/>
          </w:rPr>
          <w:t>https://files.kff.org/attachment/Topline-Survey-of-Consumer-Experiences-with-Health-Insurance.pdf</w:t>
        </w:r>
      </w:hyperlink>
    </w:p>
  </w:footnote>
  <w:footnote w:id="7">
    <w:p w:rsidR="00ED07FA" w14:paraId="2D98CC51" w14:textId="51322FB1">
      <w:pPr>
        <w:pStyle w:val="FootnoteText"/>
      </w:pPr>
      <w:r>
        <w:rPr>
          <w:rStyle w:val="FootnoteReference"/>
        </w:rPr>
        <w:footnoteRef/>
      </w:r>
      <w:r>
        <w:t xml:space="preserve"> </w:t>
      </w:r>
      <w:hyperlink r:id="rId5" w:history="1">
        <w:r w:rsidRPr="00EE51A4">
          <w:rPr>
            <w:rStyle w:val="Hyperlink"/>
          </w:rPr>
          <w:t>https://www.cms.gov/newsroom/press-releases/cms-seeks-public-input-improving-technology-empower-medicare-beneficiaries</w:t>
        </w:r>
      </w:hyperlink>
    </w:p>
  </w:footnote>
  <w:footnote w:id="8">
    <w:p w:rsidR="00C63EC8" w14:paraId="2E72B1B0" w14:textId="6D9568E9">
      <w:pPr>
        <w:pStyle w:val="FootnoteText"/>
      </w:pPr>
      <w:r>
        <w:rPr>
          <w:rStyle w:val="FootnoteReference"/>
        </w:rPr>
        <w:footnoteRef/>
      </w:r>
      <w:r>
        <w:t xml:space="preserve"> </w:t>
      </w:r>
      <w:hyperlink r:id="rId6" w:history="1">
        <w:r w:rsidRPr="00EE51A4">
          <w:rPr>
            <w:rStyle w:val="Hyperlink"/>
          </w:rPr>
          <w:t>https://hints.cancer.gov/docs/Instruments/HINTS6-AnnotatedEnglishInstrument.pdf</w:t>
        </w:r>
      </w:hyperlink>
    </w:p>
  </w:footnote>
  <w:footnote w:id="9">
    <w:p w:rsidR="00C63EC8" w14:paraId="36C43C06" w14:textId="35F06153">
      <w:pPr>
        <w:pStyle w:val="FootnoteText"/>
      </w:pPr>
      <w:r>
        <w:rPr>
          <w:rStyle w:val="FootnoteReference"/>
        </w:rPr>
        <w:footnoteRef/>
      </w:r>
      <w:r>
        <w:t xml:space="preserve"> </w:t>
      </w:r>
      <w:hyperlink r:id="rId7" w:history="1">
        <w:r w:rsidRPr="00EE51A4">
          <w:rPr>
            <w:rStyle w:val="Hyperlink"/>
          </w:rPr>
          <w:t>https://files.kff.org/attachment/Topline-KFF-Health-Tracking-Poll-January-2019</w:t>
        </w:r>
      </w:hyperlink>
    </w:p>
  </w:footnote>
  <w:footnote w:id="10">
    <w:p w:rsidR="00845CEB" w14:paraId="0F93AFE7" w14:textId="0A5D56AD">
      <w:pPr>
        <w:pStyle w:val="FootnoteText"/>
      </w:pPr>
      <w:r>
        <w:rPr>
          <w:rStyle w:val="FootnoteReference"/>
        </w:rPr>
        <w:footnoteRef/>
      </w:r>
      <w:r>
        <w:t xml:space="preserve"> </w:t>
      </w:r>
      <w:hyperlink r:id="rId8" w:history="1">
        <w:r w:rsidRPr="00EE51A4">
          <w:rPr>
            <w:rStyle w:val="Hyperlink"/>
          </w:rPr>
          <w:t>https://www.pewresearch.org/wp-content/uploads/sites/20/2023/02/PS_2023.02.22_AI-health_TOPLINE.pdf</w:t>
        </w:r>
      </w:hyperlink>
    </w:p>
  </w:footnote>
  <w:footnote w:id="11">
    <w:p w:rsidR="00275AC9" w14:paraId="1EE2ED51" w14:textId="7503FDA4">
      <w:pPr>
        <w:pStyle w:val="FootnoteText"/>
      </w:pPr>
      <w:r>
        <w:rPr>
          <w:rStyle w:val="FootnoteReference"/>
        </w:rPr>
        <w:footnoteRef/>
      </w:r>
      <w:r>
        <w:t xml:space="preserve"> </w:t>
      </w:r>
      <w:hyperlink r:id="rId9" w:history="1">
        <w:r w:rsidRPr="0080323B">
          <w:rPr>
            <w:rStyle w:val="Hyperlink"/>
          </w:rPr>
          <w:t>https://www.cms.gov/newsroom/press-releases/cms-building-foundational-infrastructure-digital-healthcare-ecosystem</w:t>
        </w:r>
      </w:hyperlink>
    </w:p>
  </w:footnote>
  <w:footnote w:id="12">
    <w:p w:rsidR="003D7D79" w14:paraId="15C0C6F2" w14:textId="12524A50">
      <w:pPr>
        <w:pStyle w:val="FootnoteText"/>
      </w:pPr>
      <w:r>
        <w:rPr>
          <w:rStyle w:val="FootnoteReference"/>
        </w:rPr>
        <w:footnoteRef/>
      </w:r>
      <w:r>
        <w:t xml:space="preserve"> </w:t>
      </w:r>
      <w:hyperlink r:id="rId10" w:history="1">
        <w:r w:rsidRPr="009A008B" w:rsidR="001156FB">
          <w:rPr>
            <w:rStyle w:val="Hyperlink"/>
          </w:rPr>
          <w:t>https://ygo-assets-websites-editorial-emea.yougov.net/documents/Health_and_Nutrition_Policy_poll_results_1.pdf</w:t>
        </w:r>
      </w:hyperlink>
      <w:r>
        <w:t xml:space="preserve"> </w:t>
      </w:r>
    </w:p>
  </w:footnote>
  <w:footnote w:id="13">
    <w:p w:rsidR="007E6BDC" w14:paraId="0A5619E8" w14:textId="57FB292F">
      <w:pPr>
        <w:pStyle w:val="FootnoteText"/>
      </w:pPr>
      <w:r>
        <w:rPr>
          <w:rStyle w:val="FootnoteReference"/>
        </w:rPr>
        <w:footnoteRef/>
      </w:r>
      <w:r>
        <w:t xml:space="preserve"> Since the 2021 panel is no longer active in the main MCBS survey, the FAQ for these respondents varies slightly.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1" o:title="BD21298_"/>
      </v:shape>
    </w:pict>
  </w:numPicBullet>
  <w:abstractNum w:abstractNumId="0">
    <w:nsid w:val="03C4277D"/>
    <w:multiLevelType w:val="hybridMultilevel"/>
    <w:tmpl w:val="30C8F27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A042A"/>
    <w:multiLevelType w:val="hybridMultilevel"/>
    <w:tmpl w:val="DD14D9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C30B80"/>
    <w:multiLevelType w:val="hybridMultilevel"/>
    <w:tmpl w:val="5AEA5126"/>
    <w:lvl w:ilvl="0">
      <w:start w:val="1"/>
      <w:numFmt w:val="bullet"/>
      <w:pStyle w:val="NORC-Bullet1"/>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9A3552"/>
    <w:multiLevelType w:val="hybridMultilevel"/>
    <w:tmpl w:val="FA760B9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0D621981"/>
    <w:multiLevelType w:val="hybridMultilevel"/>
    <w:tmpl w:val="D16CC58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8E1A3A"/>
    <w:multiLevelType w:val="hybridMultilevel"/>
    <w:tmpl w:val="FA760B9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2114B83"/>
    <w:multiLevelType w:val="hybridMultilevel"/>
    <w:tmpl w:val="370AE2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733AD9"/>
    <w:multiLevelType w:val="hybridMultilevel"/>
    <w:tmpl w:val="901AB8C8"/>
    <w:lvl w:ilvl="0">
      <w:start w:val="1"/>
      <w:numFmt w:val="decimal"/>
      <w:lvlText w:val="%1."/>
      <w:lvlJc w:val="left"/>
      <w:pPr>
        <w:ind w:left="770" w:hanging="360"/>
      </w:pPr>
      <w:rPr>
        <w:rFonts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8">
    <w:nsid w:val="15213EF3"/>
    <w:multiLevelType w:val="hybridMultilevel"/>
    <w:tmpl w:val="6AFA7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126503"/>
    <w:multiLevelType w:val="hybridMultilevel"/>
    <w:tmpl w:val="3C78313E"/>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FB628D"/>
    <w:multiLevelType w:val="hybridMultilevel"/>
    <w:tmpl w:val="228E19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s="Times New Roman" w:hint="default"/>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154815"/>
    <w:multiLevelType w:val="hybridMultilevel"/>
    <w:tmpl w:val="422034B8"/>
    <w:lvl w:ilvl="0">
      <w:start w:val="1"/>
      <w:numFmt w:val="bullet"/>
      <w:lvlText w:val="□"/>
      <w:lvlJc w:val="left"/>
      <w:pPr>
        <w:ind w:left="1800" w:hanging="360"/>
      </w:pPr>
      <w:rPr>
        <w:rFonts w:ascii="Courier New" w:hAnsi="Courier New" w:cs="Times New Roman" w:hint="default"/>
        <w:sz w:val="28"/>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nsid w:val="2D5A1467"/>
    <w:multiLevelType w:val="hybridMultilevel"/>
    <w:tmpl w:val="61AC8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604C32"/>
    <w:multiLevelType w:val="hybridMultilevel"/>
    <w:tmpl w:val="B008B51E"/>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A260CB"/>
    <w:multiLevelType w:val="hybridMultilevel"/>
    <w:tmpl w:val="25A0C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DB359E"/>
    <w:multiLevelType w:val="hybridMultilevel"/>
    <w:tmpl w:val="FA760B9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467B0E61"/>
    <w:multiLevelType w:val="hybridMultilevel"/>
    <w:tmpl w:val="043A7E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542161"/>
    <w:multiLevelType w:val="hybridMultilevel"/>
    <w:tmpl w:val="86A4BE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550523"/>
    <w:multiLevelType w:val="hybridMultilevel"/>
    <w:tmpl w:val="339AF85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3370395"/>
    <w:multiLevelType w:val="hybridMultilevel"/>
    <w:tmpl w:val="1AB26B7E"/>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A5341C4"/>
    <w:multiLevelType w:val="hybridMultilevel"/>
    <w:tmpl w:val="78D28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53370B"/>
    <w:multiLevelType w:val="hybridMultilevel"/>
    <w:tmpl w:val="8B76A2CA"/>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num w:numId="1" w16cid:durableId="1103453408">
    <w:abstractNumId w:val="9"/>
  </w:num>
  <w:num w:numId="2" w16cid:durableId="247347459">
    <w:abstractNumId w:val="13"/>
  </w:num>
  <w:num w:numId="3" w16cid:durableId="1294481958">
    <w:abstractNumId w:val="19"/>
  </w:num>
  <w:num w:numId="4" w16cid:durableId="242417691">
    <w:abstractNumId w:val="5"/>
  </w:num>
  <w:num w:numId="5" w16cid:durableId="1858470912">
    <w:abstractNumId w:val="3"/>
  </w:num>
  <w:num w:numId="6" w16cid:durableId="2008752164">
    <w:abstractNumId w:val="15"/>
  </w:num>
  <w:num w:numId="7" w16cid:durableId="500580344">
    <w:abstractNumId w:val="0"/>
  </w:num>
  <w:num w:numId="8" w16cid:durableId="1188833439">
    <w:abstractNumId w:val="10"/>
  </w:num>
  <w:num w:numId="9" w16cid:durableId="1746805289">
    <w:abstractNumId w:val="11"/>
  </w:num>
  <w:num w:numId="10" w16cid:durableId="234365670">
    <w:abstractNumId w:val="8"/>
  </w:num>
  <w:num w:numId="11" w16cid:durableId="155728413">
    <w:abstractNumId w:val="14"/>
  </w:num>
  <w:num w:numId="12" w16cid:durableId="265235507">
    <w:abstractNumId w:val="2"/>
  </w:num>
  <w:num w:numId="13" w16cid:durableId="512305892">
    <w:abstractNumId w:val="1"/>
  </w:num>
  <w:num w:numId="14" w16cid:durableId="329526039">
    <w:abstractNumId w:val="17"/>
  </w:num>
  <w:num w:numId="15" w16cid:durableId="1357266292">
    <w:abstractNumId w:val="6"/>
  </w:num>
  <w:num w:numId="16" w16cid:durableId="431246882">
    <w:abstractNumId w:val="18"/>
  </w:num>
  <w:num w:numId="17" w16cid:durableId="824474618">
    <w:abstractNumId w:val="20"/>
  </w:num>
  <w:num w:numId="18" w16cid:durableId="238638135">
    <w:abstractNumId w:val="21"/>
  </w:num>
  <w:num w:numId="19" w16cid:durableId="1076974821">
    <w:abstractNumId w:val="7"/>
  </w:num>
  <w:num w:numId="20" w16cid:durableId="415054492">
    <w:abstractNumId w:val="12"/>
  </w:num>
  <w:num w:numId="21" w16cid:durableId="792094150">
    <w:abstractNumId w:val="4"/>
  </w:num>
  <w:num w:numId="22" w16cid:durableId="1900290052">
    <w:abstractNumId w:val="16"/>
  </w:num>
  <w:num w:numId="23" w16cid:durableId="13472433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94881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74"/>
    <w:rsid w:val="0000385F"/>
    <w:rsid w:val="0000479E"/>
    <w:rsid w:val="00023454"/>
    <w:rsid w:val="0002589D"/>
    <w:rsid w:val="00026CE6"/>
    <w:rsid w:val="00026E97"/>
    <w:rsid w:val="00031425"/>
    <w:rsid w:val="00037115"/>
    <w:rsid w:val="00037D89"/>
    <w:rsid w:val="0004172D"/>
    <w:rsid w:val="00043DB3"/>
    <w:rsid w:val="00047DB6"/>
    <w:rsid w:val="00052872"/>
    <w:rsid w:val="00063663"/>
    <w:rsid w:val="00064057"/>
    <w:rsid w:val="00066195"/>
    <w:rsid w:val="00071348"/>
    <w:rsid w:val="0007295B"/>
    <w:rsid w:val="00073011"/>
    <w:rsid w:val="000810A8"/>
    <w:rsid w:val="00093BB8"/>
    <w:rsid w:val="0009435C"/>
    <w:rsid w:val="00097D99"/>
    <w:rsid w:val="000A5D17"/>
    <w:rsid w:val="000A6FAA"/>
    <w:rsid w:val="000A6FEF"/>
    <w:rsid w:val="000B61C8"/>
    <w:rsid w:val="000C10C5"/>
    <w:rsid w:val="000C74E2"/>
    <w:rsid w:val="000D1DC4"/>
    <w:rsid w:val="000E1E63"/>
    <w:rsid w:val="00100CE6"/>
    <w:rsid w:val="00104EF2"/>
    <w:rsid w:val="0010532C"/>
    <w:rsid w:val="00107971"/>
    <w:rsid w:val="0011047D"/>
    <w:rsid w:val="0011256B"/>
    <w:rsid w:val="00113075"/>
    <w:rsid w:val="001156FB"/>
    <w:rsid w:val="00115C09"/>
    <w:rsid w:val="0011758E"/>
    <w:rsid w:val="001176DA"/>
    <w:rsid w:val="00126172"/>
    <w:rsid w:val="00126730"/>
    <w:rsid w:val="001317C5"/>
    <w:rsid w:val="0015358F"/>
    <w:rsid w:val="001553F0"/>
    <w:rsid w:val="00156064"/>
    <w:rsid w:val="0017012A"/>
    <w:rsid w:val="001818FA"/>
    <w:rsid w:val="00191010"/>
    <w:rsid w:val="001A19D0"/>
    <w:rsid w:val="001A2736"/>
    <w:rsid w:val="001B7E0D"/>
    <w:rsid w:val="001C6B5D"/>
    <w:rsid w:val="001D09EE"/>
    <w:rsid w:val="001E529C"/>
    <w:rsid w:val="001E6C78"/>
    <w:rsid w:val="001F3806"/>
    <w:rsid w:val="001F4D1E"/>
    <w:rsid w:val="001F7D59"/>
    <w:rsid w:val="00223088"/>
    <w:rsid w:val="0022438D"/>
    <w:rsid w:val="00226FF7"/>
    <w:rsid w:val="00231848"/>
    <w:rsid w:val="00233724"/>
    <w:rsid w:val="0023548C"/>
    <w:rsid w:val="00236ACD"/>
    <w:rsid w:val="002450DF"/>
    <w:rsid w:val="00251703"/>
    <w:rsid w:val="0025176E"/>
    <w:rsid w:val="00257883"/>
    <w:rsid w:val="00263029"/>
    <w:rsid w:val="0026383E"/>
    <w:rsid w:val="0027314D"/>
    <w:rsid w:val="0027327D"/>
    <w:rsid w:val="00275AC9"/>
    <w:rsid w:val="00276E1A"/>
    <w:rsid w:val="002812A7"/>
    <w:rsid w:val="00281754"/>
    <w:rsid w:val="00295871"/>
    <w:rsid w:val="002A1F44"/>
    <w:rsid w:val="002A339B"/>
    <w:rsid w:val="002A73F5"/>
    <w:rsid w:val="002B71B4"/>
    <w:rsid w:val="002D465D"/>
    <w:rsid w:val="002D7B84"/>
    <w:rsid w:val="002E25BD"/>
    <w:rsid w:val="002E79C2"/>
    <w:rsid w:val="002F16B1"/>
    <w:rsid w:val="002F3054"/>
    <w:rsid w:val="002F6D49"/>
    <w:rsid w:val="002F70A3"/>
    <w:rsid w:val="00302577"/>
    <w:rsid w:val="003041C9"/>
    <w:rsid w:val="003121DC"/>
    <w:rsid w:val="00314D11"/>
    <w:rsid w:val="003174E7"/>
    <w:rsid w:val="00323A22"/>
    <w:rsid w:val="00333868"/>
    <w:rsid w:val="00337CC0"/>
    <w:rsid w:val="00342CB2"/>
    <w:rsid w:val="003435CE"/>
    <w:rsid w:val="0036368E"/>
    <w:rsid w:val="00364E27"/>
    <w:rsid w:val="00372A54"/>
    <w:rsid w:val="0037496D"/>
    <w:rsid w:val="003767E7"/>
    <w:rsid w:val="00383D20"/>
    <w:rsid w:val="00386343"/>
    <w:rsid w:val="003905C0"/>
    <w:rsid w:val="00390CCA"/>
    <w:rsid w:val="00391DC7"/>
    <w:rsid w:val="00393362"/>
    <w:rsid w:val="003938F3"/>
    <w:rsid w:val="003A51D6"/>
    <w:rsid w:val="003A6BE6"/>
    <w:rsid w:val="003B11D6"/>
    <w:rsid w:val="003B239A"/>
    <w:rsid w:val="003C3B5B"/>
    <w:rsid w:val="003C548C"/>
    <w:rsid w:val="003C7F06"/>
    <w:rsid w:val="003D7D79"/>
    <w:rsid w:val="003E0867"/>
    <w:rsid w:val="003E27C9"/>
    <w:rsid w:val="003E488E"/>
    <w:rsid w:val="003F25B4"/>
    <w:rsid w:val="003F7031"/>
    <w:rsid w:val="00402724"/>
    <w:rsid w:val="00412849"/>
    <w:rsid w:val="00413A95"/>
    <w:rsid w:val="00417D64"/>
    <w:rsid w:val="00426A4E"/>
    <w:rsid w:val="00427C99"/>
    <w:rsid w:val="00440E52"/>
    <w:rsid w:val="00445F91"/>
    <w:rsid w:val="00463339"/>
    <w:rsid w:val="00467F6D"/>
    <w:rsid w:val="004729AA"/>
    <w:rsid w:val="004747C5"/>
    <w:rsid w:val="00475451"/>
    <w:rsid w:val="00483109"/>
    <w:rsid w:val="00483DF2"/>
    <w:rsid w:val="004866F8"/>
    <w:rsid w:val="00487E60"/>
    <w:rsid w:val="004940E7"/>
    <w:rsid w:val="004978B0"/>
    <w:rsid w:val="004A4A36"/>
    <w:rsid w:val="004B5BE3"/>
    <w:rsid w:val="004C0FEF"/>
    <w:rsid w:val="004C1371"/>
    <w:rsid w:val="004C1A51"/>
    <w:rsid w:val="004C4A6A"/>
    <w:rsid w:val="004C75E4"/>
    <w:rsid w:val="004D2350"/>
    <w:rsid w:val="004D314E"/>
    <w:rsid w:val="004D420D"/>
    <w:rsid w:val="004D568E"/>
    <w:rsid w:val="004D6C6B"/>
    <w:rsid w:val="004E421A"/>
    <w:rsid w:val="004F1A29"/>
    <w:rsid w:val="004F549F"/>
    <w:rsid w:val="00503435"/>
    <w:rsid w:val="00507202"/>
    <w:rsid w:val="00507A88"/>
    <w:rsid w:val="00515423"/>
    <w:rsid w:val="00520A75"/>
    <w:rsid w:val="00520D95"/>
    <w:rsid w:val="00521DA1"/>
    <w:rsid w:val="005248C7"/>
    <w:rsid w:val="00532844"/>
    <w:rsid w:val="0053339B"/>
    <w:rsid w:val="00535B02"/>
    <w:rsid w:val="005363E8"/>
    <w:rsid w:val="005502B6"/>
    <w:rsid w:val="005565D1"/>
    <w:rsid w:val="005609E7"/>
    <w:rsid w:val="005714D3"/>
    <w:rsid w:val="0057182B"/>
    <w:rsid w:val="00572BFF"/>
    <w:rsid w:val="00574113"/>
    <w:rsid w:val="00577E03"/>
    <w:rsid w:val="00585F8D"/>
    <w:rsid w:val="00587DD9"/>
    <w:rsid w:val="00590099"/>
    <w:rsid w:val="00592422"/>
    <w:rsid w:val="005A037F"/>
    <w:rsid w:val="005A18B5"/>
    <w:rsid w:val="005A3B49"/>
    <w:rsid w:val="005A711A"/>
    <w:rsid w:val="005A73D5"/>
    <w:rsid w:val="005C2951"/>
    <w:rsid w:val="005D56CD"/>
    <w:rsid w:val="005D758C"/>
    <w:rsid w:val="005D7D34"/>
    <w:rsid w:val="005E033A"/>
    <w:rsid w:val="005E0633"/>
    <w:rsid w:val="005E4543"/>
    <w:rsid w:val="005F07CA"/>
    <w:rsid w:val="005F2990"/>
    <w:rsid w:val="006003EF"/>
    <w:rsid w:val="00601A1B"/>
    <w:rsid w:val="00602DD0"/>
    <w:rsid w:val="0061483B"/>
    <w:rsid w:val="00616157"/>
    <w:rsid w:val="006254AA"/>
    <w:rsid w:val="00640D2D"/>
    <w:rsid w:val="006411D8"/>
    <w:rsid w:val="00643F48"/>
    <w:rsid w:val="006518DC"/>
    <w:rsid w:val="00654BE3"/>
    <w:rsid w:val="006662BE"/>
    <w:rsid w:val="00667AE6"/>
    <w:rsid w:val="00676759"/>
    <w:rsid w:val="00677315"/>
    <w:rsid w:val="00680468"/>
    <w:rsid w:val="006823B8"/>
    <w:rsid w:val="00692F97"/>
    <w:rsid w:val="00693066"/>
    <w:rsid w:val="00697E4D"/>
    <w:rsid w:val="006A1D39"/>
    <w:rsid w:val="006A3A1D"/>
    <w:rsid w:val="006A3B6A"/>
    <w:rsid w:val="006A48E5"/>
    <w:rsid w:val="006B1D78"/>
    <w:rsid w:val="006B5B87"/>
    <w:rsid w:val="006C1696"/>
    <w:rsid w:val="006D0226"/>
    <w:rsid w:val="006D18F9"/>
    <w:rsid w:val="006D296C"/>
    <w:rsid w:val="006D72AD"/>
    <w:rsid w:val="006E2177"/>
    <w:rsid w:val="006E3AE5"/>
    <w:rsid w:val="00703312"/>
    <w:rsid w:val="007066BD"/>
    <w:rsid w:val="00711236"/>
    <w:rsid w:val="0071140F"/>
    <w:rsid w:val="0071247B"/>
    <w:rsid w:val="00723473"/>
    <w:rsid w:val="00724991"/>
    <w:rsid w:val="00732361"/>
    <w:rsid w:val="007340DF"/>
    <w:rsid w:val="007347A2"/>
    <w:rsid w:val="007350A7"/>
    <w:rsid w:val="00736D79"/>
    <w:rsid w:val="00741FA6"/>
    <w:rsid w:val="00743933"/>
    <w:rsid w:val="007442CB"/>
    <w:rsid w:val="0075160A"/>
    <w:rsid w:val="00753B84"/>
    <w:rsid w:val="00755020"/>
    <w:rsid w:val="0075601A"/>
    <w:rsid w:val="0076373A"/>
    <w:rsid w:val="00767318"/>
    <w:rsid w:val="00782E46"/>
    <w:rsid w:val="00786223"/>
    <w:rsid w:val="0078696D"/>
    <w:rsid w:val="00790BE4"/>
    <w:rsid w:val="007A0523"/>
    <w:rsid w:val="007A609C"/>
    <w:rsid w:val="007A63E7"/>
    <w:rsid w:val="007A7FA6"/>
    <w:rsid w:val="007D0C9D"/>
    <w:rsid w:val="007D4916"/>
    <w:rsid w:val="007E421A"/>
    <w:rsid w:val="007E6BDC"/>
    <w:rsid w:val="007E7374"/>
    <w:rsid w:val="007F0CFC"/>
    <w:rsid w:val="007F1212"/>
    <w:rsid w:val="007F3CB2"/>
    <w:rsid w:val="007F6726"/>
    <w:rsid w:val="00801498"/>
    <w:rsid w:val="008027D7"/>
    <w:rsid w:val="0080323B"/>
    <w:rsid w:val="00803CDA"/>
    <w:rsid w:val="008047DB"/>
    <w:rsid w:val="00804BB0"/>
    <w:rsid w:val="00804DFC"/>
    <w:rsid w:val="00831687"/>
    <w:rsid w:val="00831FCA"/>
    <w:rsid w:val="008344D8"/>
    <w:rsid w:val="0083666E"/>
    <w:rsid w:val="00845CEB"/>
    <w:rsid w:val="00851097"/>
    <w:rsid w:val="00862148"/>
    <w:rsid w:val="0087049D"/>
    <w:rsid w:val="00870920"/>
    <w:rsid w:val="00875FD9"/>
    <w:rsid w:val="0088049F"/>
    <w:rsid w:val="0088297E"/>
    <w:rsid w:val="00883DB9"/>
    <w:rsid w:val="00890B22"/>
    <w:rsid w:val="008919E7"/>
    <w:rsid w:val="00897C6C"/>
    <w:rsid w:val="008A552A"/>
    <w:rsid w:val="008A55E0"/>
    <w:rsid w:val="008A63C6"/>
    <w:rsid w:val="008C2E42"/>
    <w:rsid w:val="008C38B0"/>
    <w:rsid w:val="008C44DB"/>
    <w:rsid w:val="008F2E3A"/>
    <w:rsid w:val="0090366B"/>
    <w:rsid w:val="009126DC"/>
    <w:rsid w:val="00912BF7"/>
    <w:rsid w:val="00912EED"/>
    <w:rsid w:val="009148D6"/>
    <w:rsid w:val="0092480D"/>
    <w:rsid w:val="00932663"/>
    <w:rsid w:val="0093300D"/>
    <w:rsid w:val="00934A95"/>
    <w:rsid w:val="00940E96"/>
    <w:rsid w:val="009417FC"/>
    <w:rsid w:val="009436A8"/>
    <w:rsid w:val="00957D6A"/>
    <w:rsid w:val="009610D8"/>
    <w:rsid w:val="00966224"/>
    <w:rsid w:val="00985259"/>
    <w:rsid w:val="0099018E"/>
    <w:rsid w:val="009A008B"/>
    <w:rsid w:val="009A65D6"/>
    <w:rsid w:val="009A66A3"/>
    <w:rsid w:val="009A696E"/>
    <w:rsid w:val="009B1560"/>
    <w:rsid w:val="009B5723"/>
    <w:rsid w:val="009B7BCF"/>
    <w:rsid w:val="009B7C36"/>
    <w:rsid w:val="009C4EFE"/>
    <w:rsid w:val="009C6B65"/>
    <w:rsid w:val="009D22FC"/>
    <w:rsid w:val="009E1A3A"/>
    <w:rsid w:val="009E4D6C"/>
    <w:rsid w:val="009F1B99"/>
    <w:rsid w:val="00A03A2C"/>
    <w:rsid w:val="00A148B2"/>
    <w:rsid w:val="00A15370"/>
    <w:rsid w:val="00A348F6"/>
    <w:rsid w:val="00A3513A"/>
    <w:rsid w:val="00A3542D"/>
    <w:rsid w:val="00A365A7"/>
    <w:rsid w:val="00A37D43"/>
    <w:rsid w:val="00A408E8"/>
    <w:rsid w:val="00A43EEB"/>
    <w:rsid w:val="00A456C3"/>
    <w:rsid w:val="00A50FFE"/>
    <w:rsid w:val="00A521F6"/>
    <w:rsid w:val="00A54E96"/>
    <w:rsid w:val="00A55774"/>
    <w:rsid w:val="00A63882"/>
    <w:rsid w:val="00A73649"/>
    <w:rsid w:val="00A73C1D"/>
    <w:rsid w:val="00A73E43"/>
    <w:rsid w:val="00A77A56"/>
    <w:rsid w:val="00A80455"/>
    <w:rsid w:val="00A80EB6"/>
    <w:rsid w:val="00A82569"/>
    <w:rsid w:val="00A83378"/>
    <w:rsid w:val="00A85B91"/>
    <w:rsid w:val="00A876BD"/>
    <w:rsid w:val="00A91470"/>
    <w:rsid w:val="00A9161E"/>
    <w:rsid w:val="00A9289F"/>
    <w:rsid w:val="00A94858"/>
    <w:rsid w:val="00AA1847"/>
    <w:rsid w:val="00AA3845"/>
    <w:rsid w:val="00AA3B57"/>
    <w:rsid w:val="00AA4085"/>
    <w:rsid w:val="00AA5537"/>
    <w:rsid w:val="00AB0AB4"/>
    <w:rsid w:val="00AB37DA"/>
    <w:rsid w:val="00AD250F"/>
    <w:rsid w:val="00AD42AA"/>
    <w:rsid w:val="00AE098E"/>
    <w:rsid w:val="00AE0DB1"/>
    <w:rsid w:val="00AE1649"/>
    <w:rsid w:val="00AE4441"/>
    <w:rsid w:val="00AF0CDE"/>
    <w:rsid w:val="00AF24CA"/>
    <w:rsid w:val="00AF3987"/>
    <w:rsid w:val="00AF61A0"/>
    <w:rsid w:val="00AF7473"/>
    <w:rsid w:val="00AF7510"/>
    <w:rsid w:val="00AF7FAD"/>
    <w:rsid w:val="00B029F2"/>
    <w:rsid w:val="00B071D8"/>
    <w:rsid w:val="00B33829"/>
    <w:rsid w:val="00B43634"/>
    <w:rsid w:val="00B50A64"/>
    <w:rsid w:val="00B53103"/>
    <w:rsid w:val="00B56882"/>
    <w:rsid w:val="00B63EAC"/>
    <w:rsid w:val="00B701CE"/>
    <w:rsid w:val="00B729FB"/>
    <w:rsid w:val="00B73BDE"/>
    <w:rsid w:val="00B8013C"/>
    <w:rsid w:val="00B8199C"/>
    <w:rsid w:val="00B844D6"/>
    <w:rsid w:val="00B84939"/>
    <w:rsid w:val="00B86D7C"/>
    <w:rsid w:val="00B86FD4"/>
    <w:rsid w:val="00B904A8"/>
    <w:rsid w:val="00B95199"/>
    <w:rsid w:val="00BA7099"/>
    <w:rsid w:val="00BB0096"/>
    <w:rsid w:val="00BB387F"/>
    <w:rsid w:val="00BB7676"/>
    <w:rsid w:val="00BC006E"/>
    <w:rsid w:val="00BC1359"/>
    <w:rsid w:val="00BC1C10"/>
    <w:rsid w:val="00BD0421"/>
    <w:rsid w:val="00BE0053"/>
    <w:rsid w:val="00BE07D0"/>
    <w:rsid w:val="00BE30F7"/>
    <w:rsid w:val="00BE59BF"/>
    <w:rsid w:val="00BE66F4"/>
    <w:rsid w:val="00BF2173"/>
    <w:rsid w:val="00BF22ED"/>
    <w:rsid w:val="00BF3274"/>
    <w:rsid w:val="00C0451E"/>
    <w:rsid w:val="00C05814"/>
    <w:rsid w:val="00C07421"/>
    <w:rsid w:val="00C13C2F"/>
    <w:rsid w:val="00C147F1"/>
    <w:rsid w:val="00C15EC8"/>
    <w:rsid w:val="00C16884"/>
    <w:rsid w:val="00C16BA6"/>
    <w:rsid w:val="00C22197"/>
    <w:rsid w:val="00C261B0"/>
    <w:rsid w:val="00C279FD"/>
    <w:rsid w:val="00C35415"/>
    <w:rsid w:val="00C42579"/>
    <w:rsid w:val="00C43C07"/>
    <w:rsid w:val="00C45B1C"/>
    <w:rsid w:val="00C506E6"/>
    <w:rsid w:val="00C51B23"/>
    <w:rsid w:val="00C51C6D"/>
    <w:rsid w:val="00C51E55"/>
    <w:rsid w:val="00C5485A"/>
    <w:rsid w:val="00C54A60"/>
    <w:rsid w:val="00C5661C"/>
    <w:rsid w:val="00C63EC8"/>
    <w:rsid w:val="00C65DB5"/>
    <w:rsid w:val="00C67F5B"/>
    <w:rsid w:val="00C703EB"/>
    <w:rsid w:val="00C8109B"/>
    <w:rsid w:val="00C85B90"/>
    <w:rsid w:val="00C8677E"/>
    <w:rsid w:val="00C90693"/>
    <w:rsid w:val="00C90B2A"/>
    <w:rsid w:val="00C912D0"/>
    <w:rsid w:val="00CB1E70"/>
    <w:rsid w:val="00CB38DB"/>
    <w:rsid w:val="00CC0A01"/>
    <w:rsid w:val="00CC38EC"/>
    <w:rsid w:val="00CC3EC7"/>
    <w:rsid w:val="00CD104C"/>
    <w:rsid w:val="00CD6D1F"/>
    <w:rsid w:val="00CE0168"/>
    <w:rsid w:val="00CE1D11"/>
    <w:rsid w:val="00CE2389"/>
    <w:rsid w:val="00CE5F42"/>
    <w:rsid w:val="00CF6E01"/>
    <w:rsid w:val="00CF716C"/>
    <w:rsid w:val="00D03B9E"/>
    <w:rsid w:val="00D11E8D"/>
    <w:rsid w:val="00D12BCB"/>
    <w:rsid w:val="00D14020"/>
    <w:rsid w:val="00D21854"/>
    <w:rsid w:val="00D23EDB"/>
    <w:rsid w:val="00D301AF"/>
    <w:rsid w:val="00D31444"/>
    <w:rsid w:val="00D31C21"/>
    <w:rsid w:val="00D4010F"/>
    <w:rsid w:val="00D42C66"/>
    <w:rsid w:val="00D4704A"/>
    <w:rsid w:val="00D508AE"/>
    <w:rsid w:val="00D51CC9"/>
    <w:rsid w:val="00D53B0C"/>
    <w:rsid w:val="00D53D41"/>
    <w:rsid w:val="00D5781F"/>
    <w:rsid w:val="00D60652"/>
    <w:rsid w:val="00D67D3F"/>
    <w:rsid w:val="00D70C60"/>
    <w:rsid w:val="00D731AC"/>
    <w:rsid w:val="00D748FB"/>
    <w:rsid w:val="00D813A4"/>
    <w:rsid w:val="00D821A6"/>
    <w:rsid w:val="00D83D43"/>
    <w:rsid w:val="00D917E0"/>
    <w:rsid w:val="00D92D23"/>
    <w:rsid w:val="00D96A4F"/>
    <w:rsid w:val="00D96CE5"/>
    <w:rsid w:val="00D97D64"/>
    <w:rsid w:val="00DA0D2B"/>
    <w:rsid w:val="00DA2427"/>
    <w:rsid w:val="00DB147D"/>
    <w:rsid w:val="00DC54CE"/>
    <w:rsid w:val="00DC68B9"/>
    <w:rsid w:val="00DD01EC"/>
    <w:rsid w:val="00DE0653"/>
    <w:rsid w:val="00DE3E3E"/>
    <w:rsid w:val="00DE557E"/>
    <w:rsid w:val="00DF0DF3"/>
    <w:rsid w:val="00DF4295"/>
    <w:rsid w:val="00E01E6A"/>
    <w:rsid w:val="00E0450D"/>
    <w:rsid w:val="00E06751"/>
    <w:rsid w:val="00E10F61"/>
    <w:rsid w:val="00E1276E"/>
    <w:rsid w:val="00E201F4"/>
    <w:rsid w:val="00E23098"/>
    <w:rsid w:val="00E33B81"/>
    <w:rsid w:val="00E37A22"/>
    <w:rsid w:val="00E37A3C"/>
    <w:rsid w:val="00E4454A"/>
    <w:rsid w:val="00E507B8"/>
    <w:rsid w:val="00E555B6"/>
    <w:rsid w:val="00E55E6D"/>
    <w:rsid w:val="00E63702"/>
    <w:rsid w:val="00E714D3"/>
    <w:rsid w:val="00E72DE1"/>
    <w:rsid w:val="00E806DA"/>
    <w:rsid w:val="00E81C53"/>
    <w:rsid w:val="00E82E12"/>
    <w:rsid w:val="00E92F1E"/>
    <w:rsid w:val="00EA3B28"/>
    <w:rsid w:val="00EA3F7F"/>
    <w:rsid w:val="00EA7CCB"/>
    <w:rsid w:val="00EB77AC"/>
    <w:rsid w:val="00EC01A3"/>
    <w:rsid w:val="00EC4A88"/>
    <w:rsid w:val="00ED07FA"/>
    <w:rsid w:val="00EE2635"/>
    <w:rsid w:val="00EE2BD7"/>
    <w:rsid w:val="00EE3161"/>
    <w:rsid w:val="00EE3D17"/>
    <w:rsid w:val="00EE51A4"/>
    <w:rsid w:val="00EE79F0"/>
    <w:rsid w:val="00EE7DDB"/>
    <w:rsid w:val="00EF6B12"/>
    <w:rsid w:val="00F0265A"/>
    <w:rsid w:val="00F04FBF"/>
    <w:rsid w:val="00F132FA"/>
    <w:rsid w:val="00F2508A"/>
    <w:rsid w:val="00F318CF"/>
    <w:rsid w:val="00F33299"/>
    <w:rsid w:val="00F36403"/>
    <w:rsid w:val="00F37449"/>
    <w:rsid w:val="00F42B50"/>
    <w:rsid w:val="00F4341F"/>
    <w:rsid w:val="00F44ED2"/>
    <w:rsid w:val="00F44F32"/>
    <w:rsid w:val="00F558CE"/>
    <w:rsid w:val="00F6783D"/>
    <w:rsid w:val="00F70CED"/>
    <w:rsid w:val="00F72071"/>
    <w:rsid w:val="00F80F4B"/>
    <w:rsid w:val="00F81D62"/>
    <w:rsid w:val="00F91026"/>
    <w:rsid w:val="00F932FF"/>
    <w:rsid w:val="00F9413D"/>
    <w:rsid w:val="00F94D01"/>
    <w:rsid w:val="00F97676"/>
    <w:rsid w:val="00FA5C22"/>
    <w:rsid w:val="00FB7FCA"/>
    <w:rsid w:val="00FC304C"/>
    <w:rsid w:val="00FC59F9"/>
    <w:rsid w:val="00FC777C"/>
    <w:rsid w:val="00FC7E5E"/>
    <w:rsid w:val="00FD69BF"/>
    <w:rsid w:val="00FF59AE"/>
    <w:rsid w:val="00FF5A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43E3CE"/>
  <w15:docId w15:val="{6BC26900-203A-4861-A01B-B30DC793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A4E"/>
  </w:style>
  <w:style w:type="paragraph" w:styleId="Heading1">
    <w:name w:val="heading 1"/>
    <w:basedOn w:val="Normal"/>
    <w:next w:val="Normal"/>
    <w:link w:val="Heading1Char"/>
    <w:qFormat/>
    <w:rsid w:val="00724991"/>
    <w:pPr>
      <w:keepNext/>
      <w:spacing w:after="0" w:line="240" w:lineRule="auto"/>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4C7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354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BodyTextIndent">
    <w:name w:val="Body Text Indent"/>
    <w:basedOn w:val="Normal"/>
    <w:link w:val="BodyTextIndentChar"/>
    <w:rsid w:val="001A2736"/>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rsid w:val="001A2736"/>
    <w:rPr>
      <w:rFonts w:ascii="Arial" w:eastAsia="Times New Roman" w:hAnsi="Arial"/>
      <w:sz w:val="20"/>
      <w:szCs w:val="24"/>
    </w:rPr>
  </w:style>
  <w:style w:type="character" w:customStyle="1" w:styleId="Heading1Char">
    <w:name w:val="Heading 1 Char"/>
    <w:basedOn w:val="DefaultParagraphFont"/>
    <w:link w:val="Heading1"/>
    <w:rsid w:val="00724991"/>
    <w:rPr>
      <w:rFonts w:eastAsia="Times New Roman"/>
      <w:b/>
      <w:bCs/>
      <w:sz w:val="24"/>
      <w:szCs w:val="24"/>
    </w:rPr>
  </w:style>
  <w:style w:type="character" w:customStyle="1" w:styleId="Heading2Char">
    <w:name w:val="Heading 2 Char"/>
    <w:basedOn w:val="DefaultParagraphFont"/>
    <w:link w:val="Heading2"/>
    <w:uiPriority w:val="9"/>
    <w:rsid w:val="004C75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qFormat/>
    <w:rsid w:val="004C75E4"/>
    <w:pPr>
      <w:spacing w:after="0" w:line="240" w:lineRule="auto"/>
      <w:ind w:left="720"/>
      <w:contextualSpacing/>
    </w:pPr>
    <w:rPr>
      <w:rFonts w:eastAsia="Times New Roman"/>
      <w:sz w:val="24"/>
      <w:szCs w:val="24"/>
    </w:rPr>
  </w:style>
  <w:style w:type="character" w:styleId="Hyperlink">
    <w:name w:val="Hyperlink"/>
    <w:basedOn w:val="DefaultParagraphFont"/>
    <w:uiPriority w:val="99"/>
    <w:rsid w:val="004C75E4"/>
    <w:rPr>
      <w:rFonts w:cs="Times New Roman"/>
      <w:color w:val="0000FF"/>
      <w:u w:val="single"/>
    </w:rPr>
  </w:style>
  <w:style w:type="paragraph" w:styleId="PlainText">
    <w:name w:val="Plain Text"/>
    <w:basedOn w:val="Normal"/>
    <w:link w:val="PlainTextChar"/>
    <w:uiPriority w:val="99"/>
    <w:semiHidden/>
    <w:unhideWhenUsed/>
    <w:rsid w:val="004C75E4"/>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C75E4"/>
    <w:rPr>
      <w:rFonts w:ascii="Consolas" w:eastAsia="Calibri" w:hAnsi="Consolas"/>
      <w:sz w:val="21"/>
      <w:szCs w:val="21"/>
    </w:rPr>
  </w:style>
  <w:style w:type="character" w:styleId="CommentReference">
    <w:name w:val="annotation reference"/>
    <w:basedOn w:val="DefaultParagraphFont"/>
    <w:uiPriority w:val="99"/>
    <w:semiHidden/>
    <w:unhideWhenUsed/>
    <w:rsid w:val="004C75E4"/>
    <w:rPr>
      <w:sz w:val="16"/>
      <w:szCs w:val="16"/>
    </w:rPr>
  </w:style>
  <w:style w:type="paragraph" w:styleId="CommentText">
    <w:name w:val="annotation text"/>
    <w:basedOn w:val="Normal"/>
    <w:link w:val="CommentTextChar"/>
    <w:uiPriority w:val="99"/>
    <w:unhideWhenUsed/>
    <w:rsid w:val="004C75E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C75E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C75E4"/>
    <w:rPr>
      <w:b/>
      <w:bCs/>
    </w:rPr>
  </w:style>
  <w:style w:type="character" w:customStyle="1" w:styleId="CommentSubjectChar">
    <w:name w:val="Comment Subject Char"/>
    <w:basedOn w:val="CommentTextChar"/>
    <w:link w:val="CommentSubject"/>
    <w:uiPriority w:val="99"/>
    <w:semiHidden/>
    <w:rsid w:val="004C75E4"/>
    <w:rPr>
      <w:rFonts w:eastAsia="Times New Roman"/>
      <w:b/>
      <w:bCs/>
      <w:sz w:val="20"/>
      <w:szCs w:val="20"/>
    </w:rPr>
  </w:style>
  <w:style w:type="paragraph" w:styleId="BalloonText">
    <w:name w:val="Balloon Text"/>
    <w:basedOn w:val="Normal"/>
    <w:link w:val="BalloonTextChar"/>
    <w:uiPriority w:val="99"/>
    <w:semiHidden/>
    <w:unhideWhenUsed/>
    <w:rsid w:val="004C75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75E4"/>
    <w:rPr>
      <w:rFonts w:ascii="Tahoma" w:eastAsia="Times New Roman" w:hAnsi="Tahoma" w:cs="Tahoma"/>
      <w:sz w:val="16"/>
      <w:szCs w:val="16"/>
    </w:rPr>
  </w:style>
  <w:style w:type="paragraph" w:customStyle="1" w:styleId="NORC-Bullet1">
    <w:name w:val="NORC-Bullet 1"/>
    <w:rsid w:val="004C75E4"/>
    <w:pPr>
      <w:numPr>
        <w:numId w:val="12"/>
      </w:numPr>
      <w:spacing w:after="40" w:line="240" w:lineRule="auto"/>
    </w:pPr>
    <w:rPr>
      <w:rFonts w:eastAsia="Times New Roman"/>
      <w:sz w:val="24"/>
      <w:szCs w:val="24"/>
    </w:rPr>
  </w:style>
  <w:style w:type="table" w:styleId="TableGrid">
    <w:name w:val="Table Grid"/>
    <w:basedOn w:val="TableNormal"/>
    <w:uiPriority w:val="59"/>
    <w:rsid w:val="004C75E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BodyL">
    <w:name w:val="NORC Table Body L"/>
    <w:basedOn w:val="Normal"/>
    <w:qFormat/>
    <w:rsid w:val="004C75E4"/>
    <w:pPr>
      <w:spacing w:after="0" w:line="240" w:lineRule="auto"/>
    </w:pPr>
    <w:rPr>
      <w:rFonts w:eastAsia="Calibri"/>
      <w:sz w:val="20"/>
    </w:rPr>
  </w:style>
  <w:style w:type="paragraph" w:styleId="TOCHeading">
    <w:name w:val="TOC Heading"/>
    <w:basedOn w:val="Heading1"/>
    <w:next w:val="Normal"/>
    <w:uiPriority w:val="39"/>
    <w:unhideWhenUsed/>
    <w:qFormat/>
    <w:rsid w:val="004C75E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75E4"/>
    <w:pPr>
      <w:spacing w:after="100" w:line="240" w:lineRule="auto"/>
    </w:pPr>
    <w:rPr>
      <w:rFonts w:eastAsia="Times New Roman"/>
      <w:sz w:val="24"/>
      <w:szCs w:val="24"/>
    </w:rPr>
  </w:style>
  <w:style w:type="paragraph" w:styleId="TOC2">
    <w:name w:val="toc 2"/>
    <w:basedOn w:val="Normal"/>
    <w:next w:val="Normal"/>
    <w:autoRedefine/>
    <w:uiPriority w:val="39"/>
    <w:unhideWhenUsed/>
    <w:rsid w:val="004C75E4"/>
    <w:pPr>
      <w:spacing w:after="100" w:line="240" w:lineRule="auto"/>
      <w:ind w:left="240"/>
    </w:pPr>
    <w:rPr>
      <w:rFonts w:eastAsia="Times New Roman"/>
      <w:sz w:val="24"/>
      <w:szCs w:val="24"/>
    </w:rPr>
  </w:style>
  <w:style w:type="paragraph" w:styleId="Revision">
    <w:name w:val="Revision"/>
    <w:hidden/>
    <w:uiPriority w:val="99"/>
    <w:semiHidden/>
    <w:rsid w:val="004C75E4"/>
    <w:pPr>
      <w:spacing w:after="0" w:line="240" w:lineRule="auto"/>
    </w:pPr>
    <w:rPr>
      <w:rFonts w:eastAsia="Times New Roman"/>
      <w:sz w:val="24"/>
      <w:szCs w:val="24"/>
    </w:rPr>
  </w:style>
  <w:style w:type="paragraph" w:customStyle="1" w:styleId="Default">
    <w:name w:val="Default"/>
    <w:rsid w:val="009B7C36"/>
    <w:pPr>
      <w:autoSpaceDE w:val="0"/>
      <w:autoSpaceDN w:val="0"/>
      <w:adjustRightInd w:val="0"/>
      <w:spacing w:after="0" w:line="240" w:lineRule="auto"/>
    </w:pPr>
    <w:rPr>
      <w:color w:val="000000"/>
      <w:sz w:val="24"/>
      <w:szCs w:val="24"/>
    </w:rPr>
  </w:style>
  <w:style w:type="paragraph" w:styleId="BodyText">
    <w:name w:val="Body Text"/>
    <w:basedOn w:val="Normal"/>
    <w:link w:val="BodyTextChar"/>
    <w:uiPriority w:val="99"/>
    <w:semiHidden/>
    <w:unhideWhenUsed/>
    <w:rsid w:val="00CF716C"/>
    <w:pPr>
      <w:spacing w:after="120"/>
    </w:pPr>
  </w:style>
  <w:style w:type="character" w:customStyle="1" w:styleId="BodyTextChar">
    <w:name w:val="Body Text Char"/>
    <w:basedOn w:val="DefaultParagraphFont"/>
    <w:link w:val="BodyText"/>
    <w:uiPriority w:val="99"/>
    <w:semiHidden/>
    <w:rsid w:val="00CF716C"/>
  </w:style>
  <w:style w:type="paragraph" w:styleId="FootnoteText">
    <w:name w:val="footnote text"/>
    <w:basedOn w:val="Normal"/>
    <w:link w:val="FootnoteTextChar"/>
    <w:uiPriority w:val="99"/>
    <w:semiHidden/>
    <w:unhideWhenUsed/>
    <w:rsid w:val="000713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348"/>
    <w:rPr>
      <w:sz w:val="20"/>
      <w:szCs w:val="20"/>
    </w:rPr>
  </w:style>
  <w:style w:type="character" w:styleId="FootnoteReference">
    <w:name w:val="footnote reference"/>
    <w:basedOn w:val="DefaultParagraphFont"/>
    <w:uiPriority w:val="99"/>
    <w:semiHidden/>
    <w:unhideWhenUsed/>
    <w:rsid w:val="00071348"/>
    <w:rPr>
      <w:vertAlign w:val="superscript"/>
    </w:rPr>
  </w:style>
  <w:style w:type="character" w:customStyle="1" w:styleId="Heading3Char">
    <w:name w:val="Heading 3 Char"/>
    <w:basedOn w:val="DefaultParagraphFont"/>
    <w:link w:val="Heading3"/>
    <w:uiPriority w:val="9"/>
    <w:rsid w:val="00C3541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281754"/>
    <w:rPr>
      <w:color w:val="605E5C"/>
      <w:shd w:val="clear" w:color="auto" w:fill="E1DFDD"/>
    </w:rPr>
  </w:style>
  <w:style w:type="character" w:styleId="FollowedHyperlink">
    <w:name w:val="FollowedHyperlink"/>
    <w:basedOn w:val="DefaultParagraphFont"/>
    <w:uiPriority w:val="99"/>
    <w:semiHidden/>
    <w:unhideWhenUsed/>
    <w:rsid w:val="00D30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newsroom/press-releases/dr-mehmet-oz-shares-vision-cms" TargetMode="External" /><Relationship Id="rId10" Type="http://schemas.openxmlformats.org/officeDocument/2006/relationships/hyperlink" Target="https://ygo-assets-websites-editorial-emea.yougov.net/documents/Health_and_Nutrition_Policy_poll_results_1.pdf%20" TargetMode="External" /><Relationship Id="rId2" Type="http://schemas.openxmlformats.org/officeDocument/2006/relationships/hyperlink" Target="https://pmc.ncbi.nlm.nih.gov/articles/PMC1262715/" TargetMode="External" /><Relationship Id="rId3" Type="http://schemas.openxmlformats.org/officeDocument/2006/relationships/hyperlink" Target="https://www.cms.gov/priorities/innovation/innovation-models/wiser" TargetMode="External" /><Relationship Id="rId4" Type="http://schemas.openxmlformats.org/officeDocument/2006/relationships/hyperlink" Target="https://files.kff.org/attachment/Topline-Survey-of-Consumer-Experiences-with-Health-Insurance.pdf" TargetMode="External" /><Relationship Id="rId5" Type="http://schemas.openxmlformats.org/officeDocument/2006/relationships/hyperlink" Target="https://www.cms.gov/newsroom/press-releases/cms-seeks-public-input-improving-technology-empower-medicare-beneficiaries" TargetMode="External" /><Relationship Id="rId6" Type="http://schemas.openxmlformats.org/officeDocument/2006/relationships/hyperlink" Target="https://hints.cancer.gov/docs/Instruments/HINTS6-AnnotatedEnglishInstrument.pdf" TargetMode="External" /><Relationship Id="rId7" Type="http://schemas.openxmlformats.org/officeDocument/2006/relationships/hyperlink" Target="https://files.kff.org/attachment/Topline-KFF-Health-Tracking-Poll-January-2019" TargetMode="External" /><Relationship Id="rId8" Type="http://schemas.openxmlformats.org/officeDocument/2006/relationships/hyperlink" Target="https://www.pewresearch.org/wp-content/uploads/sites/20/2023/02/PS_2023.02.22_AI-health_TOPLINE.pdf" TargetMode="External" /><Relationship Id="rId9" Type="http://schemas.openxmlformats.org/officeDocument/2006/relationships/hyperlink" Target="https://www.cms.gov/newsroom/press-releases/cms-building-foundational-infrastructure-digital-healthcare-ecosystem"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D45D5-57B3-446E-A775-A6C7CE11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Wishart</dc:creator>
  <cp:lastModifiedBy>Marisa Wishart</cp:lastModifiedBy>
  <cp:revision>6</cp:revision>
  <dcterms:created xsi:type="dcterms:W3CDTF">2025-09-11T17:13:00Z</dcterms:created>
  <dcterms:modified xsi:type="dcterms:W3CDTF">2025-09-11T20:41:00Z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