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38"/>
        <w:ind w:left="6911" w:right="114" w:hanging="452"/>
        <w:jc w:val="right"/>
        <w:rPr>
          <w:sz w:val="22"/>
        </w:rPr>
      </w:pPr>
      <w:r>
        <mc:AlternateContent>
          <mc:Choice Requires="wps">
            <w:drawing>
              <wp:anchor distT="0" distB="0" distL="0" distR="0" simplePos="0" relativeHeight="251658240" behindDoc="0" locked="0" layoutInCell="1" allowOverlap="1">
                <wp:simplePos x="0" y="0"/>
                <wp:positionH relativeFrom="page">
                  <wp:posOffset>4686300</wp:posOffset>
                </wp:positionH>
                <wp:positionV relativeFrom="page">
                  <wp:posOffset>4612640</wp:posOffset>
                </wp:positionV>
                <wp:extent cx="2280920" cy="50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2280920" cy="5080"/>
                        </a:xfrm>
                        <a:custGeom>
                          <a:avLst/>
                          <a:gdLst/>
                          <a:rect l="l" t="t" r="r" b="b"/>
                          <a:pathLst>
                            <a:path fill="norm" h="5080" w="2280920" stroke="1">
                              <a:moveTo>
                                <a:pt x="2280920" y="0"/>
                              </a:moveTo>
                              <a:lnTo>
                                <a:pt x="0" y="0"/>
                              </a:lnTo>
                              <a:lnTo>
                                <a:pt x="0" y="5079"/>
                              </a:lnTo>
                              <a:lnTo>
                                <a:pt x="2280920" y="5079"/>
                              </a:lnTo>
                              <a:lnTo>
                                <a:pt x="22809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79.6pt;height:0.4pt;margin-top:363.2pt;margin-left:369pt;mso-position-horizontal-relative:page;mso-position-vertical-relative:page;position:absolute;z-index:251659264" filled="t" fillcolor="black" stroked="f">
                <v:fill type="solid"/>
              </v:rect>
            </w:pict>
          </mc:Fallback>
        </mc:AlternateContent>
      </w:r>
      <w:r>
        <mc:AlternateContent>
          <mc:Choice Requires="wps">
            <w:drawing>
              <wp:anchor distT="0" distB="0" distL="0" distR="0" simplePos="0" relativeHeight="251660288" behindDoc="0" locked="0" layoutInCell="1" allowOverlap="1">
                <wp:simplePos x="0" y="0"/>
                <wp:positionH relativeFrom="page">
                  <wp:posOffset>4686300</wp:posOffset>
                </wp:positionH>
                <wp:positionV relativeFrom="page">
                  <wp:posOffset>5298440</wp:posOffset>
                </wp:positionV>
                <wp:extent cx="2280920" cy="50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280920" cy="5080"/>
                        </a:xfrm>
                        <a:custGeom>
                          <a:avLst/>
                          <a:gdLst/>
                          <a:rect l="l" t="t" r="r" b="b"/>
                          <a:pathLst>
                            <a:path fill="norm" h="5080" w="2280920" stroke="1">
                              <a:moveTo>
                                <a:pt x="2280920" y="0"/>
                              </a:moveTo>
                              <a:lnTo>
                                <a:pt x="0" y="0"/>
                              </a:lnTo>
                              <a:lnTo>
                                <a:pt x="0" y="5079"/>
                              </a:lnTo>
                              <a:lnTo>
                                <a:pt x="2280920" y="5079"/>
                              </a:lnTo>
                              <a:lnTo>
                                <a:pt x="22809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79.6pt;height:0.4pt;margin-top:417.2pt;margin-left:369pt;mso-position-horizontal-relative:page;mso-position-vertical-relative:page;position:absolute;z-index:251661312" filled="t" fillcolor="black" stroked="f">
                <v:fill type="solid"/>
              </v:rect>
            </w:pict>
          </mc:Fallback>
        </mc:AlternateContent>
      </w:r>
      <w:bookmarkStart w:id="0" w:name="Pharmacy Benefit Manager Transparency fo"/>
      <w:bookmarkEnd w:id="0"/>
      <w:bookmarkStart w:id="1" w:name="Appendix D – Attestation"/>
      <w:bookmarkEnd w:id="1"/>
      <w:r>
        <w:rPr>
          <w:sz w:val="22"/>
        </w:rPr>
        <w:t>OMB</w:t>
      </w:r>
      <w:r>
        <w:rPr>
          <w:spacing w:val="-13"/>
          <w:sz w:val="22"/>
        </w:rPr>
        <w:t xml:space="preserve"> </w:t>
      </w:r>
      <w:r>
        <w:rPr>
          <w:sz w:val="22"/>
        </w:rPr>
        <w:t>Control</w:t>
      </w:r>
      <w:r>
        <w:rPr>
          <w:spacing w:val="-11"/>
          <w:sz w:val="22"/>
        </w:rPr>
        <w:t xml:space="preserve"> </w:t>
      </w:r>
      <w:r>
        <w:rPr>
          <w:sz w:val="22"/>
        </w:rPr>
        <w:t>Number:</w:t>
      </w:r>
      <w:r>
        <w:rPr>
          <w:spacing w:val="-12"/>
          <w:sz w:val="22"/>
        </w:rPr>
        <w:t xml:space="preserve"> </w:t>
      </w:r>
      <w:r>
        <w:rPr>
          <w:sz w:val="22"/>
        </w:rPr>
        <w:t>0938-1394 Expiration</w:t>
      </w:r>
      <w:r>
        <w:rPr>
          <w:spacing w:val="-7"/>
          <w:sz w:val="22"/>
        </w:rPr>
        <w:t xml:space="preserve"> </w:t>
      </w:r>
      <w:r>
        <w:rPr>
          <w:sz w:val="22"/>
        </w:rPr>
        <w:t>Date:</w:t>
      </w:r>
      <w:r>
        <w:rPr>
          <w:spacing w:val="-5"/>
          <w:sz w:val="22"/>
        </w:rPr>
        <w:t xml:space="preserve"> </w:t>
      </w:r>
      <w:r>
        <w:rPr>
          <w:spacing w:val="-2"/>
          <w:sz w:val="22"/>
        </w:rPr>
        <w:t>XX/XX/20XX</w:t>
      </w:r>
    </w:p>
    <w:p>
      <w:pPr>
        <w:pStyle w:val="Title"/>
        <w:spacing w:line="343" w:lineRule="auto"/>
      </w:pPr>
      <w:r>
        <w:t>Pharmacy</w:t>
      </w:r>
      <w:r>
        <w:rPr>
          <w:spacing w:val="-15"/>
        </w:rPr>
        <w:t xml:space="preserve"> </w:t>
      </w:r>
      <w:r>
        <w:t>Benefit</w:t>
      </w:r>
      <w:r>
        <w:rPr>
          <w:spacing w:val="-14"/>
        </w:rPr>
        <w:t xml:space="preserve"> </w:t>
      </w:r>
      <w:r>
        <w:t>Manager</w:t>
      </w:r>
      <w:r>
        <w:rPr>
          <w:spacing w:val="-14"/>
        </w:rPr>
        <w:t xml:space="preserve"> </w:t>
      </w:r>
      <w:r>
        <w:t>Transparency</w:t>
      </w:r>
      <w:r>
        <w:rPr>
          <w:spacing w:val="-12"/>
        </w:rPr>
        <w:t xml:space="preserve"> </w:t>
      </w:r>
      <w:r>
        <w:t>for</w:t>
      </w:r>
      <w:r>
        <w:rPr>
          <w:spacing w:val="-14"/>
        </w:rPr>
        <w:t xml:space="preserve"> </w:t>
      </w:r>
      <w:r>
        <w:t>Qualified</w:t>
      </w:r>
      <w:r>
        <w:rPr>
          <w:spacing w:val="-15"/>
        </w:rPr>
        <w:t xml:space="preserve"> </w:t>
      </w:r>
      <w:r>
        <w:t>Health</w:t>
      </w:r>
      <w:r>
        <w:rPr>
          <w:spacing w:val="-15"/>
        </w:rPr>
        <w:t xml:space="preserve"> </w:t>
      </w:r>
      <w:r>
        <w:t>Plans</w:t>
      </w:r>
      <w:r>
        <w:rPr>
          <w:spacing w:val="-14"/>
        </w:rPr>
        <w:t xml:space="preserve"> </w:t>
      </w:r>
      <w:r>
        <w:t>Attestation Appendix D – Attestation</w:t>
      </w:r>
    </w:p>
    <w:p>
      <w:pPr>
        <w:spacing w:before="2"/>
        <w:ind w:left="120" w:right="0" w:firstLine="0"/>
        <w:jc w:val="left"/>
        <w:rPr>
          <w:rFonts w:ascii="Times New Roman"/>
          <w:sz w:val="24"/>
        </w:rPr>
      </w:pPr>
      <w:r>
        <w:rPr>
          <w:rFonts w:ascii="Times New Roman"/>
          <w:sz w:val="24"/>
        </w:rPr>
        <w:t>Section 1150A of the Social Security Act requires an entity that provides pharmacy benefit management</w:t>
      </w:r>
      <w:r>
        <w:rPr>
          <w:rFonts w:ascii="Times New Roman"/>
          <w:spacing w:val="-2"/>
          <w:sz w:val="24"/>
        </w:rPr>
        <w:t xml:space="preserve"> </w:t>
      </w:r>
      <w:r>
        <w:rPr>
          <w:rFonts w:ascii="Times New Roman"/>
          <w:sz w:val="24"/>
        </w:rPr>
        <w:t>services</w:t>
      </w:r>
      <w:r>
        <w:rPr>
          <w:rFonts w:ascii="Times New Roman"/>
          <w:spacing w:val="-5"/>
          <w:sz w:val="24"/>
        </w:rPr>
        <w:t xml:space="preserve"> </w:t>
      </w:r>
      <w:r>
        <w:rPr>
          <w:rFonts w:ascii="Times New Roman"/>
          <w:sz w:val="24"/>
        </w:rPr>
        <w:t>on</w:t>
      </w:r>
      <w:r>
        <w:rPr>
          <w:rFonts w:ascii="Times New Roman"/>
          <w:spacing w:val="-3"/>
          <w:sz w:val="24"/>
        </w:rPr>
        <w:t xml:space="preserve"> </w:t>
      </w:r>
      <w:r>
        <w:rPr>
          <w:rFonts w:ascii="Times New Roman"/>
          <w:sz w:val="24"/>
        </w:rPr>
        <w:t>behalf</w:t>
      </w:r>
      <w:r>
        <w:rPr>
          <w:rFonts w:ascii="Times New Roman"/>
          <w:spacing w:val="-3"/>
          <w:sz w:val="24"/>
        </w:rPr>
        <w:t xml:space="preserve"> </w:t>
      </w:r>
      <w:r>
        <w:rPr>
          <w:rFonts w:ascii="Times New Roman"/>
          <w:sz w:val="24"/>
        </w:rPr>
        <w:t>of</w:t>
      </w:r>
      <w:r>
        <w:rPr>
          <w:rFonts w:ascii="Times New Roman"/>
          <w:spacing w:val="-6"/>
          <w:sz w:val="24"/>
        </w:rPr>
        <w:t xml:space="preserve"> </w:t>
      </w:r>
      <w:r>
        <w:rPr>
          <w:rFonts w:ascii="Times New Roman"/>
          <w:sz w:val="24"/>
        </w:rPr>
        <w:t>a</w:t>
      </w:r>
      <w:r>
        <w:rPr>
          <w:rFonts w:ascii="Times New Roman"/>
          <w:spacing w:val="-2"/>
          <w:sz w:val="24"/>
        </w:rPr>
        <w:t xml:space="preserve"> </w:t>
      </w:r>
      <w:r>
        <w:rPr>
          <w:rFonts w:ascii="Times New Roman"/>
          <w:sz w:val="24"/>
        </w:rPr>
        <w:t>health</w:t>
      </w:r>
      <w:r>
        <w:rPr>
          <w:rFonts w:ascii="Times New Roman"/>
          <w:spacing w:val="-6"/>
          <w:sz w:val="24"/>
        </w:rPr>
        <w:t xml:space="preserve"> </w:t>
      </w:r>
      <w:r>
        <w:rPr>
          <w:rFonts w:ascii="Times New Roman"/>
          <w:sz w:val="24"/>
        </w:rPr>
        <w:t>benefit</w:t>
      </w:r>
      <w:r>
        <w:rPr>
          <w:rFonts w:ascii="Times New Roman"/>
          <w:spacing w:val="-2"/>
          <w:sz w:val="24"/>
        </w:rPr>
        <w:t xml:space="preserve"> </w:t>
      </w:r>
      <w:r>
        <w:rPr>
          <w:rFonts w:ascii="Times New Roman"/>
          <w:sz w:val="24"/>
        </w:rPr>
        <w:t>plan</w:t>
      </w:r>
      <w:r>
        <w:rPr>
          <w:rFonts w:ascii="Times New Roman"/>
          <w:spacing w:val="-3"/>
          <w:sz w:val="24"/>
        </w:rPr>
        <w:t xml:space="preserve"> </w:t>
      </w:r>
      <w:r>
        <w:rPr>
          <w:rFonts w:ascii="Times New Roman"/>
          <w:sz w:val="24"/>
        </w:rPr>
        <w:t>that</w:t>
      </w:r>
      <w:r>
        <w:rPr>
          <w:rFonts w:ascii="Times New Roman"/>
          <w:spacing w:val="-2"/>
          <w:sz w:val="24"/>
        </w:rPr>
        <w:t xml:space="preserve"> </w:t>
      </w:r>
      <w:r>
        <w:rPr>
          <w:rFonts w:ascii="Times New Roman"/>
          <w:sz w:val="24"/>
        </w:rPr>
        <w:t>manages</w:t>
      </w:r>
      <w:r>
        <w:rPr>
          <w:rFonts w:ascii="Times New Roman"/>
          <w:spacing w:val="-5"/>
          <w:sz w:val="24"/>
        </w:rPr>
        <w:t xml:space="preserve"> </w:t>
      </w:r>
      <w:r>
        <w:rPr>
          <w:rFonts w:ascii="Times New Roman"/>
          <w:sz w:val="24"/>
        </w:rPr>
        <w:t>prescription</w:t>
      </w:r>
      <w:r>
        <w:rPr>
          <w:rFonts w:ascii="Times New Roman"/>
          <w:spacing w:val="-3"/>
          <w:sz w:val="24"/>
        </w:rPr>
        <w:t xml:space="preserve"> </w:t>
      </w:r>
      <w:r>
        <w:rPr>
          <w:rFonts w:ascii="Times New Roman"/>
          <w:sz w:val="24"/>
        </w:rPr>
        <w:t>drug</w:t>
      </w:r>
      <w:r>
        <w:rPr>
          <w:rFonts w:ascii="Times New Roman"/>
          <w:spacing w:val="-3"/>
          <w:sz w:val="24"/>
        </w:rPr>
        <w:t xml:space="preserve"> </w:t>
      </w:r>
      <w:r>
        <w:rPr>
          <w:rFonts w:ascii="Times New Roman"/>
          <w:sz w:val="24"/>
        </w:rPr>
        <w:t>coverage under a contract with a Qualified Health Plan (QHP) offered through an Exchange report the certain prescription drug and pharmacy benefit management financial data to the Centers for Medicare and Medicaid Services (CMS). The official listed below, signing on behalf of</w:t>
      </w:r>
    </w:p>
    <w:p>
      <w:pPr>
        <w:tabs>
          <w:tab w:val="left" w:pos="4439"/>
        </w:tabs>
        <w:spacing w:before="0"/>
        <w:ind w:left="120" w:right="738" w:firstLine="0"/>
        <w:jc w:val="left"/>
        <w:rPr>
          <w:rFonts w:ascii="Times New Roman" w:hAnsi="Times New Roman"/>
          <w:sz w:val="24"/>
        </w:rPr>
      </w:pPr>
      <w:r>
        <w:rPr>
          <w:rFonts w:ascii="Times New Roman" w:hAnsi="Times New Roman"/>
          <w:sz w:val="24"/>
          <w:u w:val="single"/>
        </w:rPr>
        <w:tab/>
      </w:r>
      <w:r>
        <w:rPr>
          <w:rFonts w:ascii="Times New Roman" w:hAnsi="Times New Roman"/>
          <w:spacing w:val="-7"/>
          <w:sz w:val="24"/>
          <w:u w:val="none"/>
        </w:rPr>
        <w:t xml:space="preserve"> </w:t>
      </w:r>
      <w:r>
        <w:rPr>
          <w:rFonts w:ascii="Times New Roman" w:hAnsi="Times New Roman"/>
          <w:sz w:val="24"/>
          <w:u w:val="none"/>
        </w:rPr>
        <w:t>(“the</w:t>
      </w:r>
      <w:r>
        <w:rPr>
          <w:rFonts w:ascii="Times New Roman" w:hAnsi="Times New Roman"/>
          <w:spacing w:val="-5"/>
          <w:sz w:val="24"/>
          <w:u w:val="none"/>
        </w:rPr>
        <w:t xml:space="preserve"> </w:t>
      </w:r>
      <w:r>
        <w:rPr>
          <w:rFonts w:ascii="Times New Roman" w:hAnsi="Times New Roman"/>
          <w:sz w:val="24"/>
          <w:u w:val="none"/>
        </w:rPr>
        <w:t>PBM”),</w:t>
      </w:r>
      <w:r>
        <w:rPr>
          <w:rFonts w:ascii="Times New Roman" w:hAnsi="Times New Roman"/>
          <w:spacing w:val="-6"/>
          <w:sz w:val="24"/>
          <w:u w:val="none"/>
        </w:rPr>
        <w:t xml:space="preserve"> </w:t>
      </w:r>
      <w:r>
        <w:rPr>
          <w:rFonts w:ascii="Times New Roman" w:hAnsi="Times New Roman"/>
          <w:sz w:val="24"/>
          <w:u w:val="none"/>
        </w:rPr>
        <w:t>makes</w:t>
      </w:r>
      <w:r>
        <w:rPr>
          <w:rFonts w:ascii="Times New Roman" w:hAnsi="Times New Roman"/>
          <w:spacing w:val="-8"/>
          <w:sz w:val="24"/>
          <w:u w:val="none"/>
        </w:rPr>
        <w:t xml:space="preserve"> </w:t>
      </w:r>
      <w:r>
        <w:rPr>
          <w:rFonts w:ascii="Times New Roman" w:hAnsi="Times New Roman"/>
          <w:sz w:val="24"/>
          <w:u w:val="none"/>
        </w:rPr>
        <w:t>the</w:t>
      </w:r>
      <w:r>
        <w:rPr>
          <w:rFonts w:ascii="Times New Roman" w:hAnsi="Times New Roman"/>
          <w:spacing w:val="-5"/>
          <w:sz w:val="24"/>
          <w:u w:val="none"/>
        </w:rPr>
        <w:t xml:space="preserve"> </w:t>
      </w:r>
      <w:r>
        <w:rPr>
          <w:rFonts w:ascii="Times New Roman" w:hAnsi="Times New Roman"/>
          <w:sz w:val="24"/>
          <w:u w:val="none"/>
        </w:rPr>
        <w:t>following</w:t>
      </w:r>
      <w:r>
        <w:rPr>
          <w:rFonts w:ascii="Times New Roman" w:hAnsi="Times New Roman"/>
          <w:spacing w:val="-6"/>
          <w:sz w:val="24"/>
          <w:u w:val="none"/>
        </w:rPr>
        <w:t xml:space="preserve"> </w:t>
      </w:r>
      <w:r>
        <w:rPr>
          <w:rFonts w:ascii="Times New Roman" w:hAnsi="Times New Roman"/>
          <w:sz w:val="24"/>
          <w:u w:val="none"/>
        </w:rPr>
        <w:t>attestation concerning the accompanying data reporting:</w:t>
      </w:r>
    </w:p>
    <w:p>
      <w:pPr>
        <w:spacing w:before="120"/>
        <w:ind w:left="120" w:right="0" w:firstLine="0"/>
        <w:jc w:val="left"/>
        <w:rPr>
          <w:rFonts w:ascii="Times New Roman" w:hAnsi="Times New Roman"/>
          <w:sz w:val="24"/>
        </w:rPr>
      </w:pP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attest</w:t>
      </w:r>
      <w:r>
        <w:rPr>
          <w:rFonts w:ascii="Times New Roman" w:hAnsi="Times New Roman"/>
          <w:spacing w:val="-4"/>
          <w:sz w:val="24"/>
        </w:rPr>
        <w:t xml:space="preserve"> </w:t>
      </w:r>
      <w:r>
        <w:rPr>
          <w:rFonts w:ascii="Times New Roman" w:hAnsi="Times New Roman"/>
          <w:sz w:val="24"/>
        </w:rPr>
        <w:t>that I</w:t>
      </w:r>
      <w:r>
        <w:rPr>
          <w:rFonts w:ascii="Times New Roman" w:hAnsi="Times New Roman"/>
          <w:spacing w:val="-5"/>
          <w:sz w:val="24"/>
        </w:rPr>
        <w:t xml:space="preserve"> </w:t>
      </w:r>
      <w:r>
        <w:rPr>
          <w:rFonts w:ascii="Times New Roman" w:hAnsi="Times New Roman"/>
          <w:sz w:val="24"/>
        </w:rPr>
        <w:t>am</w:t>
      </w:r>
      <w:r>
        <w:rPr>
          <w:rFonts w:ascii="Times New Roman" w:hAnsi="Times New Roman"/>
          <w:spacing w:val="-4"/>
          <w:sz w:val="24"/>
        </w:rPr>
        <w:t xml:space="preserve"> </w:t>
      </w:r>
      <w:r>
        <w:rPr>
          <w:rFonts w:ascii="Times New Roman" w:hAnsi="Times New Roman"/>
          <w:sz w:val="24"/>
        </w:rPr>
        <w:t>aware of</w:t>
      </w:r>
      <w:r>
        <w:rPr>
          <w:rFonts w:ascii="Times New Roman" w:hAnsi="Times New Roman"/>
          <w:spacing w:val="-1"/>
          <w:sz w:val="24"/>
        </w:rPr>
        <w:t xml:space="preserve"> </w:t>
      </w:r>
      <w:r>
        <w:rPr>
          <w:rFonts w:ascii="Times New Roman" w:hAnsi="Times New Roman"/>
          <w:sz w:val="24"/>
        </w:rPr>
        <w:t>what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3"/>
          <w:sz w:val="24"/>
        </w:rPr>
        <w:t xml:space="preserve"> </w:t>
      </w:r>
      <w:r>
        <w:rPr>
          <w:rFonts w:ascii="Times New Roman" w:hAnsi="Times New Roman"/>
          <w:sz w:val="24"/>
        </w:rPr>
        <w:t>included</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the PBM’s</w:t>
      </w:r>
      <w:r>
        <w:rPr>
          <w:rFonts w:ascii="Times New Roman" w:hAnsi="Times New Roman"/>
          <w:spacing w:val="-3"/>
          <w:sz w:val="24"/>
        </w:rPr>
        <w:t xml:space="preserve"> </w:t>
      </w:r>
      <w:r>
        <w:rPr>
          <w:rFonts w:ascii="Times New Roman" w:hAnsi="Times New Roman"/>
          <w:sz w:val="24"/>
        </w:rPr>
        <w:t>data reporting.</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attest on</w:t>
      </w:r>
      <w:r>
        <w:rPr>
          <w:rFonts w:ascii="Times New Roman" w:hAnsi="Times New Roman"/>
          <w:spacing w:val="-1"/>
          <w:sz w:val="24"/>
        </w:rPr>
        <w:t xml:space="preserve"> </w:t>
      </w:r>
      <w:r>
        <w:rPr>
          <w:rFonts w:ascii="Times New Roman" w:hAnsi="Times New Roman"/>
          <w:sz w:val="24"/>
        </w:rPr>
        <w:t>behalf</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 PBM (based on best knowledge, information, and belief), that the data submitted to CMS are accurate, complete, and truthful.</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68"/>
        <w:rPr>
          <w:rFonts w:ascii="Times New Roman"/>
          <w:sz w:val="20"/>
        </w:rPr>
      </w:pPr>
      <w: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268535</wp:posOffset>
                </wp:positionV>
                <wp:extent cx="314452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144520" cy="5080"/>
                        </a:xfrm>
                        <a:custGeom>
                          <a:avLst/>
                          <a:gdLst/>
                          <a:rect l="l" t="t" r="r" b="b"/>
                          <a:pathLst>
                            <a:path fill="norm" h="5080" w="3144520" stroke="1">
                              <a:moveTo>
                                <a:pt x="3144520" y="0"/>
                              </a:moveTo>
                              <a:lnTo>
                                <a:pt x="0" y="0"/>
                              </a:lnTo>
                              <a:lnTo>
                                <a:pt x="0" y="5079"/>
                              </a:lnTo>
                              <a:lnTo>
                                <a:pt x="3144520" y="5079"/>
                              </a:lnTo>
                              <a:lnTo>
                                <a:pt x="31445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247.6pt;height:0.4pt;margin-top:21.14pt;margin-left:1in;mso-position-horizontal-relative:page;mso-wrap-distance-left:0;mso-wrap-distance-right:0;position:absolute;z-index:-251653120" filled="t" fillcolor="black" stroked="f">
                <v:fill type="solid"/>
                <w10:wrap type="topAndBottom"/>
              </v:rect>
            </w:pict>
          </mc:Fallback>
        </mc:AlternateContent>
      </w:r>
    </w:p>
    <w:p>
      <w:pPr>
        <w:spacing w:before="0"/>
        <w:ind w:left="228" w:right="0" w:firstLine="0"/>
        <w:jc w:val="left"/>
        <w:rPr>
          <w:rFonts w:ascii="Times New Roman"/>
          <w:sz w:val="24"/>
        </w:rPr>
      </w:pPr>
      <w:r>
        <w:rPr>
          <w:rFonts w:ascii="Times New Roman"/>
          <w:sz w:val="24"/>
        </w:rPr>
        <w:t>Name</w:t>
      </w:r>
      <w:r>
        <w:rPr>
          <w:rFonts w:ascii="Times New Roman"/>
          <w:spacing w:val="1"/>
          <w:sz w:val="24"/>
        </w:rPr>
        <w:t xml:space="preserve"> </w:t>
      </w:r>
      <w:r>
        <w:rPr>
          <w:rFonts w:ascii="Times New Roman"/>
          <w:sz w:val="24"/>
        </w:rPr>
        <w:t xml:space="preserve">of </w:t>
      </w:r>
      <w:r>
        <w:rPr>
          <w:rFonts w:ascii="Times New Roman"/>
          <w:spacing w:val="-5"/>
          <w:sz w:val="24"/>
        </w:rPr>
        <w:t>PBM</w:t>
      </w:r>
    </w:p>
    <w:p>
      <w:pPr>
        <w:pStyle w:val="BodyText"/>
        <w:rPr>
          <w:rFonts w:ascii="Times New Roman"/>
          <w:sz w:val="20"/>
        </w:rPr>
      </w:pPr>
    </w:p>
    <w:p>
      <w:pPr>
        <w:pStyle w:val="BodyText"/>
        <w:rPr>
          <w:rFonts w:ascii="Times New Roman"/>
          <w:sz w:val="20"/>
        </w:rPr>
      </w:pPr>
    </w:p>
    <w:p>
      <w:pPr>
        <w:pStyle w:val="BodyText"/>
        <w:spacing w:before="42"/>
        <w:rPr>
          <w:rFonts w:ascii="Times New Roman"/>
          <w:sz w:val="20"/>
        </w:rPr>
      </w:pPr>
      <w: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187999</wp:posOffset>
                </wp:positionV>
                <wp:extent cx="325882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258820" cy="5080"/>
                        </a:xfrm>
                        <a:custGeom>
                          <a:avLst/>
                          <a:gdLst/>
                          <a:rect l="l" t="t" r="r" b="b"/>
                          <a:pathLst>
                            <a:path fill="norm" h="5080" w="3258820" stroke="1">
                              <a:moveTo>
                                <a:pt x="3258820" y="0"/>
                              </a:moveTo>
                              <a:lnTo>
                                <a:pt x="0" y="0"/>
                              </a:lnTo>
                              <a:lnTo>
                                <a:pt x="0" y="5079"/>
                              </a:lnTo>
                              <a:lnTo>
                                <a:pt x="3258820" y="5079"/>
                              </a:lnTo>
                              <a:lnTo>
                                <a:pt x="32588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256.6pt;height:0.4pt;margin-top:14.8pt;margin-left:1in;mso-position-horizontal-relative:page;mso-wrap-distance-left:0;mso-wrap-distance-right:0;position:absolute;z-index:-251651072" filled="t" fillcolor="black" stroked="f">
                <v:fill type="solid"/>
                <w10:wrap type="topAndBottom"/>
              </v:rect>
            </w:pict>
          </mc:Fallback>
        </mc:AlternateContent>
      </w:r>
    </w:p>
    <w:p>
      <w:pPr>
        <w:tabs>
          <w:tab w:val="left" w:pos="6167"/>
        </w:tabs>
        <w:spacing w:before="4"/>
        <w:ind w:left="228" w:right="0" w:firstLine="0"/>
        <w:jc w:val="left"/>
        <w:rPr>
          <w:rFonts w:ascii="Times New Roman"/>
          <w:sz w:val="24"/>
        </w:rPr>
      </w:pPr>
      <w:r>
        <w:rPr>
          <w:rFonts w:ascii="Times New Roman"/>
          <w:sz w:val="24"/>
        </w:rPr>
        <w:t>Printed</w:t>
      </w:r>
      <w:r>
        <w:rPr>
          <w:rFonts w:ascii="Times New Roman"/>
          <w:spacing w:val="-2"/>
          <w:sz w:val="24"/>
        </w:rPr>
        <w:t xml:space="preserve"> </w:t>
      </w:r>
      <w:r>
        <w:rPr>
          <w:rFonts w:ascii="Times New Roman"/>
          <w:sz w:val="24"/>
        </w:rPr>
        <w:t>Name of</w:t>
      </w:r>
      <w:r>
        <w:rPr>
          <w:rFonts w:ascii="Times New Roman"/>
          <w:spacing w:val="-1"/>
          <w:sz w:val="24"/>
        </w:rPr>
        <w:t xml:space="preserve"> </w:t>
      </w:r>
      <w:r>
        <w:rPr>
          <w:rFonts w:ascii="Times New Roman"/>
          <w:sz w:val="24"/>
        </w:rPr>
        <w:t>PBM</w:t>
      </w:r>
      <w:r>
        <w:rPr>
          <w:rFonts w:ascii="Times New Roman"/>
          <w:spacing w:val="-4"/>
          <w:sz w:val="24"/>
        </w:rPr>
        <w:t xml:space="preserve"> </w:t>
      </w:r>
      <w:r>
        <w:rPr>
          <w:rFonts w:ascii="Times New Roman"/>
          <w:sz w:val="24"/>
        </w:rPr>
        <w:t>Official Authorized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pacing w:val="-4"/>
          <w:sz w:val="24"/>
        </w:rPr>
        <w:t>Sign</w:t>
      </w:r>
      <w:r>
        <w:rPr>
          <w:rFonts w:ascii="Times New Roman"/>
          <w:sz w:val="24"/>
        </w:rPr>
        <w:tab/>
      </w:r>
      <w:r>
        <w:rPr>
          <w:rFonts w:ascii="Times New Roman"/>
          <w:spacing w:val="-4"/>
          <w:sz w:val="24"/>
        </w:rPr>
        <w:t>Date</w:t>
      </w:r>
    </w:p>
    <w:p>
      <w:pPr>
        <w:pStyle w:val="BodyText"/>
        <w:rPr>
          <w:rFonts w:ascii="Times New Roman"/>
          <w:sz w:val="20"/>
        </w:rPr>
      </w:pPr>
    </w:p>
    <w:p>
      <w:pPr>
        <w:pStyle w:val="BodyText"/>
        <w:rPr>
          <w:rFonts w:ascii="Times New Roman"/>
          <w:sz w:val="20"/>
        </w:rPr>
      </w:pPr>
    </w:p>
    <w:p>
      <w:pPr>
        <w:pStyle w:val="BodyText"/>
        <w:spacing w:before="78"/>
        <w:rPr>
          <w:rFonts w:ascii="Times New Roman"/>
          <w:sz w:val="20"/>
        </w:rPr>
      </w:pPr>
      <w: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210859</wp:posOffset>
                </wp:positionV>
                <wp:extent cx="325882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258820" cy="5080"/>
                        </a:xfrm>
                        <a:custGeom>
                          <a:avLst/>
                          <a:gdLst/>
                          <a:rect l="l" t="t" r="r" b="b"/>
                          <a:pathLst>
                            <a:path fill="norm" h="5080" w="3258820" stroke="1">
                              <a:moveTo>
                                <a:pt x="3258820" y="0"/>
                              </a:moveTo>
                              <a:lnTo>
                                <a:pt x="0" y="0"/>
                              </a:lnTo>
                              <a:lnTo>
                                <a:pt x="0" y="5079"/>
                              </a:lnTo>
                              <a:lnTo>
                                <a:pt x="3258820" y="5079"/>
                              </a:lnTo>
                              <a:lnTo>
                                <a:pt x="325882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256.6pt;height:0.4pt;margin-top:16.6pt;margin-left:1in;mso-position-horizontal-relative:page;mso-wrap-distance-left:0;mso-wrap-distance-right:0;position:absolute;z-index:-251649024" filled="t" fillcolor="black" stroked="f">
                <v:fill type="solid"/>
                <w10:wrap type="topAndBottom"/>
              </v:rect>
            </w:pict>
          </mc:Fallback>
        </mc:AlternateContent>
      </w:r>
    </w:p>
    <w:p>
      <w:pPr>
        <w:tabs>
          <w:tab w:val="left" w:pos="6167"/>
        </w:tabs>
        <w:spacing w:before="0"/>
        <w:ind w:left="228" w:right="0" w:firstLine="0"/>
        <w:jc w:val="left"/>
        <w:rPr>
          <w:rFonts w:ascii="Times New Roman"/>
          <w:sz w:val="24"/>
        </w:rPr>
      </w:pPr>
      <w:r>
        <w:rPr>
          <w:rFonts w:ascii="Times New Roman"/>
          <w:sz w:val="24"/>
        </w:rPr>
        <w:t>Signature of</w:t>
      </w:r>
      <w:r>
        <w:rPr>
          <w:rFonts w:ascii="Times New Roman"/>
          <w:spacing w:val="-1"/>
          <w:sz w:val="24"/>
        </w:rPr>
        <w:t xml:space="preserve"> </w:t>
      </w:r>
      <w:r>
        <w:rPr>
          <w:rFonts w:ascii="Times New Roman"/>
          <w:sz w:val="24"/>
        </w:rPr>
        <w:t>PBM</w:t>
      </w:r>
      <w:r>
        <w:rPr>
          <w:rFonts w:ascii="Times New Roman"/>
          <w:spacing w:val="-3"/>
          <w:sz w:val="24"/>
        </w:rPr>
        <w:t xml:space="preserve"> </w:t>
      </w:r>
      <w:r>
        <w:rPr>
          <w:rFonts w:ascii="Times New Roman"/>
          <w:sz w:val="24"/>
        </w:rPr>
        <w:t>Official Authorized</w:t>
      </w:r>
      <w:r>
        <w:rPr>
          <w:rFonts w:ascii="Times New Roman"/>
          <w:spacing w:val="-1"/>
          <w:sz w:val="24"/>
        </w:rPr>
        <w:t xml:space="preserve"> </w:t>
      </w:r>
      <w:r>
        <w:rPr>
          <w:rFonts w:ascii="Times New Roman"/>
          <w:sz w:val="24"/>
        </w:rPr>
        <w:t>to</w:t>
      </w:r>
      <w:r>
        <w:rPr>
          <w:rFonts w:ascii="Times New Roman"/>
          <w:spacing w:val="-5"/>
          <w:sz w:val="24"/>
        </w:rPr>
        <w:t xml:space="preserve"> </w:t>
      </w:r>
      <w:r>
        <w:rPr>
          <w:rFonts w:ascii="Times New Roman"/>
          <w:spacing w:val="-4"/>
          <w:sz w:val="24"/>
        </w:rPr>
        <w:t>Sign</w:t>
      </w:r>
      <w:r>
        <w:rPr>
          <w:rFonts w:ascii="Times New Roman"/>
          <w:sz w:val="24"/>
        </w:rPr>
        <w:tab/>
      </w:r>
      <w:r>
        <w:rPr>
          <w:rFonts w:ascii="Times New Roman"/>
          <w:spacing w:val="-2"/>
          <w:sz w:val="24"/>
        </w:rPr>
        <w:t>Title/Position</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21"/>
        <w:rPr>
          <w:rFonts w:ascii="Times New Roman"/>
        </w:rPr>
      </w:pPr>
    </w:p>
    <w:p>
      <w:pPr>
        <w:pStyle w:val="BodyText"/>
        <w:spacing w:line="235" w:lineRule="auto"/>
        <w:ind w:left="134"/>
      </w:pPr>
      <w:r>
        <w:t>By</w:t>
      </w:r>
      <w:r>
        <w:rPr>
          <w:spacing w:val="-7"/>
        </w:rPr>
        <w:t xml:space="preserve"> </w:t>
      </w:r>
      <w:r>
        <w:t>signing</w:t>
      </w:r>
      <w:r>
        <w:rPr>
          <w:spacing w:val="-7"/>
        </w:rPr>
        <w:t xml:space="preserve"> </w:t>
      </w:r>
      <w:r>
        <w:t>this</w:t>
      </w:r>
      <w:r>
        <w:rPr>
          <w:spacing w:val="-7"/>
        </w:rPr>
        <w:t xml:space="preserve"> </w:t>
      </w:r>
      <w:r>
        <w:t>document</w:t>
      </w:r>
      <w:r>
        <w:rPr>
          <w:spacing w:val="-7"/>
        </w:rPr>
        <w:t xml:space="preserve"> </w:t>
      </w:r>
      <w:r>
        <w:t>the</w:t>
      </w:r>
      <w:r>
        <w:rPr>
          <w:spacing w:val="-7"/>
        </w:rPr>
        <w:t xml:space="preserve"> </w:t>
      </w:r>
      <w:r>
        <w:t>signatory</w:t>
      </w:r>
      <w:r>
        <w:rPr>
          <w:spacing w:val="-7"/>
        </w:rPr>
        <w:t xml:space="preserve"> </w:t>
      </w:r>
      <w:r>
        <w:t>is</w:t>
      </w:r>
      <w:r>
        <w:rPr>
          <w:spacing w:val="-7"/>
        </w:rPr>
        <w:t xml:space="preserve"> </w:t>
      </w:r>
      <w:r>
        <w:t>attesting</w:t>
      </w:r>
      <w:r>
        <w:rPr>
          <w:spacing w:val="-7"/>
        </w:rPr>
        <w:t xml:space="preserve"> </w:t>
      </w:r>
      <w:r>
        <w:t>that</w:t>
      </w:r>
      <w:r>
        <w:rPr>
          <w:spacing w:val="-7"/>
        </w:rPr>
        <w:t xml:space="preserve"> </w:t>
      </w:r>
      <w:r>
        <w:t>the</w:t>
      </w:r>
      <w:r>
        <w:rPr>
          <w:spacing w:val="-7"/>
        </w:rPr>
        <w:t xml:space="preserve"> </w:t>
      </w:r>
      <w:r>
        <w:t>information</w:t>
      </w:r>
      <w:r>
        <w:rPr>
          <w:spacing w:val="-7"/>
        </w:rPr>
        <w:t xml:space="preserve"> </w:t>
      </w:r>
      <w:r>
        <w:t>contained</w:t>
      </w:r>
      <w:r>
        <w:rPr>
          <w:spacing w:val="-7"/>
        </w:rPr>
        <w:t xml:space="preserve"> </w:t>
      </w:r>
      <w:r>
        <w:t>within</w:t>
      </w:r>
      <w:r>
        <w:rPr>
          <w:spacing w:val="-7"/>
        </w:rPr>
        <w:t xml:space="preserve"> </w:t>
      </w:r>
      <w:r>
        <w:t>is</w:t>
      </w:r>
      <w:r>
        <w:rPr>
          <w:spacing w:val="-7"/>
        </w:rPr>
        <w:t xml:space="preserve"> </w:t>
      </w:r>
      <w:r>
        <w:t>true</w:t>
      </w:r>
      <w:r>
        <w:rPr>
          <w:spacing w:val="-7"/>
        </w:rPr>
        <w:t xml:space="preserve"> </w:t>
      </w:r>
      <w:r>
        <w:t>to</w:t>
      </w:r>
      <w:r>
        <w:rPr>
          <w:spacing w:val="-7"/>
        </w:rPr>
        <w:t xml:space="preserve"> </w:t>
      </w:r>
      <w:r>
        <w:t>the</w:t>
      </w:r>
      <w:r>
        <w:rPr>
          <w:spacing w:val="-7"/>
        </w:rPr>
        <w:t xml:space="preserve"> </w:t>
      </w:r>
      <w:r>
        <w:t>best</w:t>
      </w:r>
      <w:r>
        <w:rPr>
          <w:spacing w:val="-7"/>
        </w:rPr>
        <w:t xml:space="preserve"> </w:t>
      </w:r>
      <w:r>
        <w:t>of</w:t>
      </w:r>
      <w:r>
        <w:rPr>
          <w:spacing w:val="-6"/>
        </w:rPr>
        <w:t xml:space="preserve"> </w:t>
      </w:r>
      <w:r>
        <w:t>their</w:t>
      </w:r>
      <w:r>
        <w:rPr>
          <w:spacing w:val="-7"/>
        </w:rPr>
        <w:t xml:space="preserve"> </w:t>
      </w:r>
      <w:r>
        <w:t>knowledge.</w:t>
      </w:r>
      <w:r>
        <w:rPr>
          <w:spacing w:val="-7"/>
        </w:rPr>
        <w:t xml:space="preserve"> </w:t>
      </w:r>
      <w:r>
        <w:t>If false</w:t>
      </w:r>
      <w:r>
        <w:rPr>
          <w:spacing w:val="-10"/>
        </w:rPr>
        <w:t xml:space="preserve"> </w:t>
      </w:r>
      <w:r>
        <w:t>information</w:t>
      </w:r>
      <w:r>
        <w:rPr>
          <w:spacing w:val="-10"/>
        </w:rPr>
        <w:t xml:space="preserve"> </w:t>
      </w:r>
      <w:r>
        <w:t>is</w:t>
      </w:r>
      <w:r>
        <w:rPr>
          <w:spacing w:val="-10"/>
        </w:rPr>
        <w:t xml:space="preserve"> </w:t>
      </w:r>
      <w:r>
        <w:t>provided</w:t>
      </w:r>
      <w:r>
        <w:rPr>
          <w:spacing w:val="-10"/>
        </w:rPr>
        <w:t xml:space="preserve"> </w:t>
      </w:r>
      <w:r>
        <w:t>or</w:t>
      </w:r>
      <w:r>
        <w:rPr>
          <w:spacing w:val="-10"/>
        </w:rPr>
        <w:t xml:space="preserve"> </w:t>
      </w:r>
      <w:r>
        <w:t>information</w:t>
      </w:r>
      <w:r>
        <w:rPr>
          <w:spacing w:val="-10"/>
        </w:rPr>
        <w:t xml:space="preserve"> </w:t>
      </w:r>
      <w:r>
        <w:t>is</w:t>
      </w:r>
      <w:r>
        <w:rPr>
          <w:spacing w:val="-10"/>
        </w:rPr>
        <w:t xml:space="preserve"> </w:t>
      </w:r>
      <w:r>
        <w:t>hidden</w:t>
      </w:r>
      <w:r>
        <w:rPr>
          <w:spacing w:val="-10"/>
        </w:rPr>
        <w:t xml:space="preserve"> </w:t>
      </w:r>
      <w:r>
        <w:t>from</w:t>
      </w:r>
      <w:r>
        <w:rPr>
          <w:spacing w:val="-10"/>
        </w:rPr>
        <w:t xml:space="preserve"> </w:t>
      </w:r>
      <w:r>
        <w:t>the</w:t>
      </w:r>
      <w:r>
        <w:rPr>
          <w:spacing w:val="-10"/>
        </w:rPr>
        <w:t xml:space="preserve"> </w:t>
      </w:r>
      <w:r>
        <w:t>Centers</w:t>
      </w:r>
      <w:r>
        <w:rPr>
          <w:spacing w:val="-10"/>
        </w:rPr>
        <w:t xml:space="preserve"> </w:t>
      </w:r>
      <w:r>
        <w:t>for</w:t>
      </w:r>
      <w:r>
        <w:rPr>
          <w:spacing w:val="-10"/>
        </w:rPr>
        <w:t xml:space="preserve"> </w:t>
      </w:r>
      <w:r>
        <w:t>Medicare</w:t>
      </w:r>
      <w:r>
        <w:rPr>
          <w:spacing w:val="-10"/>
        </w:rPr>
        <w:t xml:space="preserve"> </w:t>
      </w:r>
      <w:r>
        <w:t>and</w:t>
      </w:r>
      <w:r>
        <w:rPr>
          <w:spacing w:val="-10"/>
        </w:rPr>
        <w:t xml:space="preserve"> </w:t>
      </w:r>
      <w:r>
        <w:t>Medicaid</w:t>
      </w:r>
      <w:r>
        <w:rPr>
          <w:spacing w:val="-10"/>
        </w:rPr>
        <w:t xml:space="preserve"> </w:t>
      </w:r>
      <w:r>
        <w:t>Services,</w:t>
      </w:r>
      <w:r>
        <w:rPr>
          <w:spacing w:val="-10"/>
        </w:rPr>
        <w:t xml:space="preserve"> </w:t>
      </w:r>
      <w:r>
        <w:t>the</w:t>
      </w:r>
      <w:r>
        <w:rPr>
          <w:spacing w:val="-10"/>
        </w:rPr>
        <w:t xml:space="preserve"> </w:t>
      </w:r>
      <w:r>
        <w:t>signatory</w:t>
      </w:r>
      <w:r>
        <w:rPr>
          <w:spacing w:val="-10"/>
        </w:rPr>
        <w:t xml:space="preserve"> </w:t>
      </w:r>
      <w:r>
        <w:t>may</w:t>
      </w:r>
      <w:r>
        <w:rPr>
          <w:spacing w:val="-10"/>
        </w:rPr>
        <w:t xml:space="preserve"> </w:t>
      </w:r>
      <w:r>
        <w:t>be fined</w:t>
      </w:r>
      <w:r>
        <w:rPr>
          <w:spacing w:val="-6"/>
        </w:rPr>
        <w:t xml:space="preserve"> </w:t>
      </w:r>
      <w:r>
        <w:t>up</w:t>
      </w:r>
      <w:r>
        <w:rPr>
          <w:spacing w:val="-6"/>
        </w:rPr>
        <w:t xml:space="preserve"> </w:t>
      </w:r>
      <w:r>
        <w:t>to</w:t>
      </w:r>
      <w:r>
        <w:rPr>
          <w:spacing w:val="-5"/>
        </w:rPr>
        <w:t xml:space="preserve"> </w:t>
      </w:r>
      <w:r>
        <w:t>$10,000</w:t>
      </w:r>
      <w:r>
        <w:rPr>
          <w:spacing w:val="-6"/>
        </w:rPr>
        <w:t xml:space="preserve"> </w:t>
      </w:r>
      <w:r>
        <w:t>or</w:t>
      </w:r>
      <w:r>
        <w:rPr>
          <w:spacing w:val="-6"/>
        </w:rPr>
        <w:t xml:space="preserve"> </w:t>
      </w:r>
      <w:r>
        <w:t>imprisoned</w:t>
      </w:r>
      <w:r>
        <w:rPr>
          <w:spacing w:val="-6"/>
        </w:rPr>
        <w:t xml:space="preserve"> </w:t>
      </w:r>
      <w:r>
        <w:t>up</w:t>
      </w:r>
      <w:r>
        <w:rPr>
          <w:spacing w:val="-6"/>
        </w:rPr>
        <w:t xml:space="preserve"> </w:t>
      </w:r>
      <w:r>
        <w:t>to</w:t>
      </w:r>
      <w:r>
        <w:rPr>
          <w:spacing w:val="-6"/>
        </w:rPr>
        <w:t xml:space="preserve"> </w:t>
      </w:r>
      <w:r>
        <w:t>five</w:t>
      </w:r>
      <w:r>
        <w:rPr>
          <w:spacing w:val="-6"/>
        </w:rPr>
        <w:t xml:space="preserve"> </w:t>
      </w:r>
      <w:r>
        <w:t>years,</w:t>
      </w:r>
      <w:r>
        <w:rPr>
          <w:spacing w:val="-6"/>
        </w:rPr>
        <w:t xml:space="preserve"> </w:t>
      </w:r>
      <w:r>
        <w:t>or</w:t>
      </w:r>
      <w:r>
        <w:rPr>
          <w:spacing w:val="-7"/>
        </w:rPr>
        <w:t xml:space="preserve"> </w:t>
      </w:r>
      <w:r>
        <w:t>both</w:t>
      </w:r>
      <w:r>
        <w:rPr>
          <w:spacing w:val="-6"/>
        </w:rPr>
        <w:t xml:space="preserve"> </w:t>
      </w:r>
      <w:r>
        <w:t>(18</w:t>
      </w:r>
      <w:r>
        <w:rPr>
          <w:spacing w:val="-6"/>
        </w:rPr>
        <w:t xml:space="preserve"> </w:t>
      </w:r>
      <w:r>
        <w:t>U.S.C.</w:t>
      </w:r>
      <w:r>
        <w:rPr>
          <w:spacing w:val="-6"/>
        </w:rPr>
        <w:t xml:space="preserve"> </w:t>
      </w:r>
      <w:r>
        <w:t>1001).</w:t>
      </w:r>
      <w:r>
        <w:rPr>
          <w:spacing w:val="-6"/>
        </w:rPr>
        <w:t xml:space="preserve"> </w:t>
      </w:r>
      <w:r>
        <w:t>Defer</w:t>
      </w:r>
      <w:r>
        <w:rPr>
          <w:spacing w:val="-6"/>
        </w:rPr>
        <w:t xml:space="preserve"> </w:t>
      </w:r>
      <w:r>
        <w:t>to</w:t>
      </w:r>
      <w:r>
        <w:rPr>
          <w:spacing w:val="-6"/>
        </w:rPr>
        <w:t xml:space="preserve"> </w:t>
      </w:r>
      <w:r>
        <w:t>the</w:t>
      </w:r>
      <w:r>
        <w:rPr>
          <w:spacing w:val="-6"/>
        </w:rPr>
        <w:t xml:space="preserve"> </w:t>
      </w:r>
      <w:r>
        <w:t>agency</w:t>
      </w:r>
      <w:r>
        <w:rPr>
          <w:spacing w:val="-7"/>
        </w:rPr>
        <w:t xml:space="preserve"> </w:t>
      </w:r>
      <w:r>
        <w:t>on</w:t>
      </w:r>
      <w:r>
        <w:rPr>
          <w:spacing w:val="-6"/>
        </w:rPr>
        <w:t xml:space="preserve"> </w:t>
      </w:r>
      <w:r>
        <w:t>the</w:t>
      </w:r>
      <w:r>
        <w:rPr>
          <w:spacing w:val="-6"/>
        </w:rPr>
        <w:t xml:space="preserve"> </w:t>
      </w:r>
      <w:r>
        <w:t>appropriateness</w:t>
      </w:r>
      <w:r>
        <w:rPr>
          <w:spacing w:val="-6"/>
        </w:rPr>
        <w:t xml:space="preserve"> </w:t>
      </w:r>
      <w:r>
        <w:t>of</w:t>
      </w:r>
      <w:r>
        <w:rPr>
          <w:spacing w:val="-6"/>
        </w:rPr>
        <w:t xml:space="preserve"> </w:t>
      </w:r>
      <w:r>
        <w:t>other citations (e.g., 42 U.S.C. 1396r–8(b)(3)(C)).</w:t>
      </w:r>
    </w:p>
    <w:p>
      <w:pPr>
        <w:pStyle w:val="BodyText"/>
        <w:spacing w:before="183"/>
      </w:pPr>
    </w:p>
    <w:p>
      <w:pPr>
        <w:pStyle w:val="BodyText"/>
        <w:spacing w:before="1"/>
        <w:ind w:left="119" w:right="40"/>
      </w:pPr>
      <w:r>
        <w:t>According</w:t>
      </w:r>
      <w:r>
        <w:rPr>
          <w:spacing w:val="-4"/>
        </w:rPr>
        <w:t xml:space="preserve"> </w:t>
      </w:r>
      <w:r>
        <w:t>to</w:t>
      </w:r>
      <w:r>
        <w:rPr>
          <w:spacing w:val="-4"/>
        </w:rPr>
        <w:t xml:space="preserve"> </w:t>
      </w:r>
      <w:r>
        <w:t>the</w:t>
      </w:r>
      <w:r>
        <w:rPr>
          <w:spacing w:val="-4"/>
        </w:rPr>
        <w:t xml:space="preserve"> </w:t>
      </w:r>
      <w:r>
        <w:t>Paperwork</w:t>
      </w:r>
      <w:r>
        <w:rPr>
          <w:spacing w:val="-4"/>
        </w:rPr>
        <w:t xml:space="preserve"> </w:t>
      </w:r>
      <w:r>
        <w:t>Reduction</w:t>
      </w:r>
      <w:r>
        <w:rPr>
          <w:spacing w:val="-4"/>
        </w:rPr>
        <w:t xml:space="preserve"> </w:t>
      </w:r>
      <w:r>
        <w:t>Act</w:t>
      </w:r>
      <w:r>
        <w:rPr>
          <w:spacing w:val="-4"/>
        </w:rPr>
        <w:t xml:space="preserve"> </w:t>
      </w:r>
      <w:r>
        <w:t>of</w:t>
      </w:r>
      <w:r>
        <w:rPr>
          <w:spacing w:val="-4"/>
        </w:rPr>
        <w:t xml:space="preserve"> </w:t>
      </w:r>
      <w:r>
        <w:t>1995,</w:t>
      </w:r>
      <w:r>
        <w:rPr>
          <w:spacing w:val="-4"/>
        </w:rPr>
        <w:t xml:space="preserve"> </w:t>
      </w:r>
      <w:r>
        <w:t>no</w:t>
      </w:r>
      <w:r>
        <w:rPr>
          <w:spacing w:val="-4"/>
        </w:rPr>
        <w:t xml:space="preserve"> </w:t>
      </w:r>
      <w:r>
        <w:t>persons</w:t>
      </w:r>
      <w:r>
        <w:rPr>
          <w:spacing w:val="-4"/>
        </w:rPr>
        <w:t xml:space="preserve"> </w:t>
      </w:r>
      <w:r>
        <w:t>are</w:t>
      </w:r>
      <w:r>
        <w:rPr>
          <w:spacing w:val="-4"/>
        </w:rPr>
        <w:t xml:space="preserve"> </w:t>
      </w:r>
      <w:r>
        <w:t>required</w:t>
      </w:r>
      <w:r>
        <w:rPr>
          <w:spacing w:val="-4"/>
        </w:rPr>
        <w:t xml:space="preserve"> </w:t>
      </w:r>
      <w:r>
        <w:t>to</w:t>
      </w:r>
      <w:r>
        <w:rPr>
          <w:spacing w:val="-4"/>
        </w:rPr>
        <w:t xml:space="preserve"> </w:t>
      </w:r>
      <w:r>
        <w:t>respond</w:t>
      </w:r>
      <w:r>
        <w:rPr>
          <w:spacing w:val="-4"/>
        </w:rPr>
        <w:t xml:space="preserve"> </w:t>
      </w:r>
      <w:r>
        <w:t>to</w:t>
      </w:r>
      <w:r>
        <w:rPr>
          <w:spacing w:val="-4"/>
        </w:rPr>
        <w:t xml:space="preserve"> </w:t>
      </w:r>
      <w:r>
        <w:t>a</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unless</w:t>
      </w:r>
      <w:r>
        <w:rPr>
          <w:spacing w:val="-4"/>
        </w:rPr>
        <w:t xml:space="preserve"> </w:t>
      </w:r>
      <w:r>
        <w:t xml:space="preserve">it </w:t>
      </w:r>
      <w:r>
        <w:rPr>
          <w:spacing w:val="-2"/>
        </w:rPr>
        <w:t>displays a valid OMB control number. The valid OMB control number for this information collection is 0938-1394. This information</w:t>
      </w:r>
      <w:r>
        <w:t xml:space="preserve"> collection</w:t>
      </w:r>
      <w:r>
        <w:rPr>
          <w:spacing w:val="-4"/>
        </w:rPr>
        <w:t xml:space="preserve"> </w:t>
      </w:r>
      <w:r>
        <w:t>requires</w:t>
      </w:r>
      <w:r>
        <w:rPr>
          <w:spacing w:val="-4"/>
        </w:rPr>
        <w:t xml:space="preserve"> </w:t>
      </w:r>
      <w:r>
        <w:t>QHP</w:t>
      </w:r>
      <w:r>
        <w:rPr>
          <w:spacing w:val="-4"/>
        </w:rPr>
        <w:t xml:space="preserve"> </w:t>
      </w:r>
      <w:r>
        <w:t>issuers</w:t>
      </w:r>
      <w:r>
        <w:rPr>
          <w:spacing w:val="-4"/>
        </w:rPr>
        <w:t xml:space="preserve"> </w:t>
      </w:r>
      <w:r>
        <w:t>and</w:t>
      </w:r>
      <w:r>
        <w:rPr>
          <w:spacing w:val="-4"/>
        </w:rPr>
        <w:t xml:space="preserve"> </w:t>
      </w:r>
      <w:r>
        <w:t>Pharmacy</w:t>
      </w:r>
      <w:r>
        <w:rPr>
          <w:spacing w:val="-4"/>
        </w:rPr>
        <w:t xml:space="preserve"> </w:t>
      </w:r>
      <w:r>
        <w:t>Benefit</w:t>
      </w:r>
      <w:r>
        <w:rPr>
          <w:spacing w:val="-4"/>
        </w:rPr>
        <w:t xml:space="preserve"> </w:t>
      </w:r>
      <w:r>
        <w:t>Managers,</w:t>
      </w:r>
      <w:r>
        <w:rPr>
          <w:spacing w:val="-4"/>
        </w:rPr>
        <w:t xml:space="preserve"> </w:t>
      </w:r>
      <w:r>
        <w:t>that</w:t>
      </w:r>
      <w:r>
        <w:rPr>
          <w:spacing w:val="-4"/>
        </w:rPr>
        <w:t xml:space="preserve"> </w:t>
      </w:r>
      <w:r>
        <w:t>do</w:t>
      </w:r>
      <w:r>
        <w:rPr>
          <w:spacing w:val="-4"/>
        </w:rPr>
        <w:t xml:space="preserve"> </w:t>
      </w:r>
      <w:r>
        <w:t>not</w:t>
      </w:r>
      <w:r>
        <w:rPr>
          <w:spacing w:val="-4"/>
        </w:rPr>
        <w:t xml:space="preserve"> </w:t>
      </w:r>
      <w:r>
        <w:t>contract</w:t>
      </w:r>
      <w:r>
        <w:rPr>
          <w:spacing w:val="-4"/>
        </w:rPr>
        <w:t xml:space="preserve"> </w:t>
      </w:r>
      <w:r>
        <w:t>with</w:t>
      </w:r>
      <w:r>
        <w:rPr>
          <w:spacing w:val="-4"/>
        </w:rPr>
        <w:t xml:space="preserve"> </w:t>
      </w:r>
      <w:r>
        <w:t>a</w:t>
      </w:r>
      <w:r>
        <w:rPr>
          <w:spacing w:val="-4"/>
        </w:rPr>
        <w:t xml:space="preserve"> </w:t>
      </w:r>
      <w:r>
        <w:t>Pharmacy</w:t>
      </w:r>
      <w:r>
        <w:rPr>
          <w:spacing w:val="-4"/>
        </w:rPr>
        <w:t xml:space="preserve"> </w:t>
      </w:r>
      <w:r>
        <w:t>Benefit</w:t>
      </w:r>
      <w:r>
        <w:rPr>
          <w:spacing w:val="-4"/>
        </w:rPr>
        <w:t xml:space="preserve"> </w:t>
      </w:r>
      <w:r>
        <w:t>Manager,</w:t>
      </w:r>
      <w:r>
        <w:rPr>
          <w:spacing w:val="-4"/>
        </w:rPr>
        <w:t xml:space="preserve"> </w:t>
      </w:r>
      <w:r>
        <w:t>to administer</w:t>
      </w:r>
      <w:r>
        <w:rPr>
          <w:spacing w:val="-4"/>
        </w:rPr>
        <w:t xml:space="preserve"> </w:t>
      </w:r>
      <w:r>
        <w:t>the</w:t>
      </w:r>
      <w:r>
        <w:rPr>
          <w:spacing w:val="-5"/>
        </w:rPr>
        <w:t xml:space="preserve"> </w:t>
      </w:r>
      <w:r>
        <w:t>prescription</w:t>
      </w:r>
      <w:r>
        <w:rPr>
          <w:spacing w:val="-4"/>
        </w:rPr>
        <w:t xml:space="preserve"> </w:t>
      </w:r>
      <w:r>
        <w:t>drug</w:t>
      </w:r>
      <w:r>
        <w:rPr>
          <w:spacing w:val="-4"/>
        </w:rPr>
        <w:t xml:space="preserve"> </w:t>
      </w:r>
      <w:r>
        <w:t>benefit</w:t>
      </w:r>
      <w:r>
        <w:rPr>
          <w:spacing w:val="-4"/>
        </w:rPr>
        <w:t xml:space="preserve"> </w:t>
      </w:r>
      <w:r>
        <w:t>and</w:t>
      </w:r>
      <w:r>
        <w:rPr>
          <w:spacing w:val="-4"/>
        </w:rPr>
        <w:t xml:space="preserve"> </w:t>
      </w:r>
      <w:r>
        <w:t>report</w:t>
      </w:r>
      <w:r>
        <w:rPr>
          <w:spacing w:val="-4"/>
        </w:rPr>
        <w:t xml:space="preserve"> </w:t>
      </w:r>
      <w:r>
        <w:t>issuer</w:t>
      </w:r>
      <w:r>
        <w:rPr>
          <w:spacing w:val="-4"/>
        </w:rPr>
        <w:t xml:space="preserve"> </w:t>
      </w:r>
      <w:r>
        <w:t>and</w:t>
      </w:r>
      <w:r>
        <w:rPr>
          <w:spacing w:val="-4"/>
        </w:rPr>
        <w:t xml:space="preserve"> </w:t>
      </w:r>
      <w:r>
        <w:t>plan</w:t>
      </w:r>
      <w:r>
        <w:rPr>
          <w:spacing w:val="-4"/>
        </w:rPr>
        <w:t xml:space="preserve"> </w:t>
      </w:r>
      <w:r>
        <w:t>level</w:t>
      </w:r>
      <w:r>
        <w:rPr>
          <w:spacing w:val="-4"/>
        </w:rPr>
        <w:t xml:space="preserve"> </w:t>
      </w:r>
      <w:r>
        <w:t>prescription</w:t>
      </w:r>
      <w:r>
        <w:rPr>
          <w:spacing w:val="-4"/>
        </w:rPr>
        <w:t xml:space="preserve"> </w:t>
      </w:r>
      <w:r>
        <w:t>drug</w:t>
      </w:r>
      <w:r>
        <w:rPr>
          <w:spacing w:val="-4"/>
        </w:rPr>
        <w:t xml:space="preserve"> </w:t>
      </w:r>
      <w:r>
        <w:t>benefit</w:t>
      </w:r>
      <w:r>
        <w:rPr>
          <w:spacing w:val="-2"/>
        </w:rPr>
        <w:t xml:space="preserve"> </w:t>
      </w:r>
      <w:r>
        <w:t>information</w:t>
      </w:r>
      <w:r>
        <w:rPr>
          <w:spacing w:val="-4"/>
        </w:rPr>
        <w:t xml:space="preserve"> </w:t>
      </w:r>
      <w:r>
        <w:t>to</w:t>
      </w:r>
      <w:r>
        <w:rPr>
          <w:spacing w:val="-4"/>
        </w:rPr>
        <w:t xml:space="preserve"> </w:t>
      </w:r>
      <w:r>
        <w:t>CMS</w:t>
      </w:r>
      <w:r>
        <w:rPr>
          <w:spacing w:val="-4"/>
        </w:rPr>
        <w:t xml:space="preserve"> </w:t>
      </w:r>
      <w:r>
        <w:t>on</w:t>
      </w:r>
      <w:r>
        <w:rPr>
          <w:spacing w:val="-4"/>
        </w:rPr>
        <w:t xml:space="preserve"> </w:t>
      </w:r>
      <w:r>
        <w:t>an annual</w:t>
      </w:r>
      <w:r>
        <w:rPr>
          <w:spacing w:val="-10"/>
        </w:rPr>
        <w:t xml:space="preserve"> </w:t>
      </w:r>
      <w:r>
        <w:t>basis.</w:t>
      </w:r>
      <w:r>
        <w:rPr>
          <w:spacing w:val="-10"/>
        </w:rPr>
        <w:t xml:space="preserve"> </w:t>
      </w:r>
      <w:r>
        <w:t>The</w:t>
      </w:r>
      <w:r>
        <w:rPr>
          <w:spacing w:val="-10"/>
        </w:rPr>
        <w:t xml:space="preserve"> </w:t>
      </w:r>
      <w:r>
        <w:t>time</w:t>
      </w:r>
      <w:r>
        <w:rPr>
          <w:spacing w:val="-10"/>
        </w:rPr>
        <w:t xml:space="preserve"> </w:t>
      </w:r>
      <w:r>
        <w:t>required</w:t>
      </w:r>
      <w:r>
        <w:rPr>
          <w:spacing w:val="-10"/>
        </w:rPr>
        <w:t xml:space="preserve"> </w:t>
      </w:r>
      <w:r>
        <w:t>to</w:t>
      </w:r>
      <w:r>
        <w:rPr>
          <w:spacing w:val="-10"/>
        </w:rPr>
        <w:t xml:space="preserve"> </w:t>
      </w:r>
      <w:r>
        <w:t>complete</w:t>
      </w:r>
      <w:r>
        <w:rPr>
          <w:spacing w:val="-10"/>
        </w:rPr>
        <w:t xml:space="preserve"> </w:t>
      </w:r>
      <w:r>
        <w:t>this</w:t>
      </w:r>
      <w:r>
        <w:rPr>
          <w:spacing w:val="-10"/>
        </w:rPr>
        <w:t xml:space="preserve"> </w:t>
      </w:r>
      <w:r>
        <w:t>information</w:t>
      </w:r>
      <w:r>
        <w:rPr>
          <w:spacing w:val="-10"/>
        </w:rPr>
        <w:t xml:space="preserve"> </w:t>
      </w:r>
      <w:r>
        <w:t>collection</w:t>
      </w:r>
      <w:r>
        <w:rPr>
          <w:spacing w:val="-10"/>
        </w:rPr>
        <w:t xml:space="preserve"> </w:t>
      </w:r>
      <w:r>
        <w:t>is</w:t>
      </w:r>
      <w:r>
        <w:rPr>
          <w:spacing w:val="-10"/>
        </w:rPr>
        <w:t xml:space="preserve"> </w:t>
      </w:r>
      <w:r>
        <w:t>estimated</w:t>
      </w:r>
      <w:r>
        <w:rPr>
          <w:spacing w:val="-10"/>
        </w:rPr>
        <w:t xml:space="preserve"> </w:t>
      </w:r>
      <w:r>
        <w:t>to</w:t>
      </w:r>
      <w:r>
        <w:rPr>
          <w:spacing w:val="-10"/>
        </w:rPr>
        <w:t xml:space="preserve"> </w:t>
      </w:r>
      <w:r>
        <w:t>average</w:t>
      </w:r>
      <w:r>
        <w:rPr>
          <w:spacing w:val="-10"/>
        </w:rPr>
        <w:t xml:space="preserve"> </w:t>
      </w:r>
      <w:r>
        <w:t>122</w:t>
      </w:r>
      <w:r>
        <w:rPr>
          <w:spacing w:val="-10"/>
        </w:rPr>
        <w:t xml:space="preserve"> </w:t>
      </w:r>
      <w:r>
        <w:t>hours</w:t>
      </w:r>
      <w:r>
        <w:rPr>
          <w:spacing w:val="-10"/>
        </w:rPr>
        <w:t xml:space="preserve"> </w:t>
      </w:r>
      <w:r>
        <w:t>per</w:t>
      </w:r>
      <w:r>
        <w:rPr>
          <w:spacing w:val="-10"/>
        </w:rPr>
        <w:t xml:space="preserve"> </w:t>
      </w:r>
      <w:r>
        <w:t>response,</w:t>
      </w:r>
      <w:r>
        <w:rPr>
          <w:spacing w:val="-10"/>
        </w:rPr>
        <w:t xml:space="preserve"> </w:t>
      </w:r>
      <w:r>
        <w:t>including the</w:t>
      </w:r>
      <w:r>
        <w:rPr>
          <w:spacing w:val="-4"/>
        </w:rPr>
        <w:t xml:space="preserve"> </w:t>
      </w:r>
      <w:r>
        <w:t>time</w:t>
      </w:r>
      <w:r>
        <w:rPr>
          <w:spacing w:val="-4"/>
        </w:rPr>
        <w:t xml:space="preserve"> </w:t>
      </w:r>
      <w:r>
        <w:t>to</w:t>
      </w:r>
      <w:r>
        <w:rPr>
          <w:spacing w:val="-4"/>
        </w:rPr>
        <w:t xml:space="preserve"> </w:t>
      </w:r>
      <w:r>
        <w:t>review</w:t>
      </w:r>
      <w:r>
        <w:rPr>
          <w:spacing w:val="-4"/>
        </w:rPr>
        <w:t xml:space="preserve"> </w:t>
      </w:r>
      <w:r>
        <w:t>instructions,</w:t>
      </w:r>
      <w:r>
        <w:rPr>
          <w:spacing w:val="-4"/>
        </w:rPr>
        <w:t xml:space="preserve"> </w:t>
      </w:r>
      <w:r>
        <w:t>search</w:t>
      </w:r>
      <w:r>
        <w:rPr>
          <w:spacing w:val="-4"/>
        </w:rPr>
        <w:t xml:space="preserve"> </w:t>
      </w:r>
      <w:r>
        <w:t>existing</w:t>
      </w:r>
      <w:r>
        <w:rPr>
          <w:spacing w:val="-4"/>
        </w:rPr>
        <w:t xml:space="preserve"> </w:t>
      </w:r>
      <w:r>
        <w:t>data</w:t>
      </w:r>
      <w:r>
        <w:rPr>
          <w:spacing w:val="-4"/>
        </w:rPr>
        <w:t xml:space="preserve"> </w:t>
      </w:r>
      <w:r>
        <w:t>resources,</w:t>
      </w:r>
      <w:r>
        <w:rPr>
          <w:spacing w:val="-6"/>
        </w:rPr>
        <w:t xml:space="preserve"> </w:t>
      </w:r>
      <w:r>
        <w:t>gather</w:t>
      </w:r>
      <w:r>
        <w:rPr>
          <w:spacing w:val="-4"/>
        </w:rPr>
        <w:t xml:space="preserve"> </w:t>
      </w:r>
      <w:r>
        <w:t>the</w:t>
      </w:r>
      <w:r>
        <w:rPr>
          <w:spacing w:val="-4"/>
        </w:rPr>
        <w:t xml:space="preserve"> </w:t>
      </w:r>
      <w:r>
        <w:t>data</w:t>
      </w:r>
      <w:r>
        <w:rPr>
          <w:spacing w:val="-4"/>
        </w:rPr>
        <w:t xml:space="preserve"> </w:t>
      </w:r>
      <w:r>
        <w:t>needed,</w:t>
      </w:r>
      <w:r>
        <w:rPr>
          <w:spacing w:val="-4"/>
        </w:rPr>
        <w:t xml:space="preserve"> </w:t>
      </w:r>
      <w:r>
        <w:t>and</w:t>
      </w:r>
      <w:r>
        <w:rPr>
          <w:spacing w:val="-4"/>
        </w:rPr>
        <w:t xml:space="preserve"> </w:t>
      </w:r>
      <w:r>
        <w:t>to</w:t>
      </w:r>
      <w:r>
        <w:rPr>
          <w:spacing w:val="-4"/>
        </w:rPr>
        <w:t xml:space="preserve"> </w:t>
      </w:r>
      <w:r>
        <w:t>review</w:t>
      </w:r>
      <w:r>
        <w:rPr>
          <w:spacing w:val="-4"/>
        </w:rPr>
        <w:t xml:space="preserve"> </w:t>
      </w:r>
      <w:r>
        <w:t>and</w:t>
      </w:r>
      <w:r>
        <w:rPr>
          <w:spacing w:val="-4"/>
        </w:rPr>
        <w:t xml:space="preserve"> </w:t>
      </w:r>
      <w:r>
        <w:t>complete</w:t>
      </w:r>
      <w:r>
        <w:rPr>
          <w:spacing w:val="-4"/>
        </w:rPr>
        <w:t xml:space="preserve"> </w:t>
      </w:r>
      <w:r>
        <w:t>the information</w:t>
      </w:r>
      <w:r>
        <w:rPr>
          <w:spacing w:val="-7"/>
        </w:rPr>
        <w:t xml:space="preserve"> </w:t>
      </w:r>
      <w:r>
        <w:t>collection.</w:t>
      </w:r>
      <w:r>
        <w:rPr>
          <w:spacing w:val="-7"/>
        </w:rPr>
        <w:t xml:space="preserve"> </w:t>
      </w:r>
      <w:r>
        <w:t>Pursuant</w:t>
      </w:r>
      <w:r>
        <w:rPr>
          <w:spacing w:val="-7"/>
        </w:rPr>
        <w:t xml:space="preserve"> </w:t>
      </w:r>
      <w:r>
        <w:t>to</w:t>
      </w:r>
      <w:r>
        <w:rPr>
          <w:spacing w:val="-7"/>
        </w:rPr>
        <w:t xml:space="preserve"> </w:t>
      </w:r>
      <w:r>
        <w:t>45</w:t>
      </w:r>
      <w:r>
        <w:rPr>
          <w:spacing w:val="-7"/>
        </w:rPr>
        <w:t xml:space="preserve"> </w:t>
      </w:r>
      <w:r>
        <w:t>CFR</w:t>
      </w:r>
      <w:r>
        <w:rPr>
          <w:spacing w:val="-7"/>
        </w:rPr>
        <w:t xml:space="preserve"> </w:t>
      </w:r>
      <w:r>
        <w:t>156.295(a)</w:t>
      </w:r>
      <w:r>
        <w:rPr>
          <w:spacing w:val="-7"/>
        </w:rPr>
        <w:t xml:space="preserve"> </w:t>
      </w:r>
      <w:r>
        <w:t>and</w:t>
      </w:r>
      <w:r>
        <w:rPr>
          <w:spacing w:val="-7"/>
        </w:rPr>
        <w:t xml:space="preserve"> </w:t>
      </w:r>
      <w:r>
        <w:t>184.50(a),</w:t>
      </w:r>
      <w:r>
        <w:rPr>
          <w:spacing w:val="-7"/>
        </w:rPr>
        <w:t xml:space="preserve"> </w:t>
      </w:r>
      <w:r>
        <w:t>this</w:t>
      </w:r>
      <w:r>
        <w:rPr>
          <w:spacing w:val="-7"/>
        </w:rPr>
        <w:t xml:space="preserve"> </w:t>
      </w:r>
      <w:r>
        <w:t>information</w:t>
      </w:r>
      <w:r>
        <w:rPr>
          <w:spacing w:val="-7"/>
        </w:rPr>
        <w:t xml:space="preserve"> </w:t>
      </w:r>
      <w:r>
        <w:t>collection</w:t>
      </w:r>
      <w:r>
        <w:rPr>
          <w:spacing w:val="-7"/>
        </w:rPr>
        <w:t xml:space="preserve"> </w:t>
      </w:r>
      <w:r>
        <w:t>is</w:t>
      </w:r>
      <w:r>
        <w:rPr>
          <w:spacing w:val="-7"/>
        </w:rPr>
        <w:t xml:space="preserve"> </w:t>
      </w:r>
      <w:r>
        <w:t>mandatory</w:t>
      </w:r>
      <w:r>
        <w:rPr>
          <w:spacing w:val="-7"/>
        </w:rPr>
        <w:t xml:space="preserve"> </w:t>
      </w:r>
      <w:r>
        <w:t>for</w:t>
      </w:r>
      <w:r>
        <w:rPr>
          <w:spacing w:val="-7"/>
        </w:rPr>
        <w:t xml:space="preserve"> </w:t>
      </w:r>
      <w:r>
        <w:t>PBMs</w:t>
      </w:r>
      <w:r>
        <w:rPr>
          <w:spacing w:val="-7"/>
        </w:rPr>
        <w:t xml:space="preserve"> </w:t>
      </w:r>
      <w:r>
        <w:t>to</w:t>
      </w:r>
      <w:r>
        <w:rPr>
          <w:spacing w:val="-7"/>
        </w:rPr>
        <w:t xml:space="preserve"> </w:t>
      </w:r>
      <w:r>
        <w:t>report prescription</w:t>
      </w:r>
      <w:r>
        <w:rPr>
          <w:spacing w:val="-7"/>
        </w:rPr>
        <w:t xml:space="preserve"> </w:t>
      </w:r>
      <w:r>
        <w:t>drug</w:t>
      </w:r>
      <w:r>
        <w:rPr>
          <w:spacing w:val="-7"/>
        </w:rPr>
        <w:t xml:space="preserve"> </w:t>
      </w:r>
      <w:r>
        <w:t>benefit</w:t>
      </w:r>
      <w:r>
        <w:rPr>
          <w:spacing w:val="-7"/>
        </w:rPr>
        <w:t xml:space="preserve"> </w:t>
      </w:r>
      <w:r>
        <w:t>information</w:t>
      </w:r>
      <w:r>
        <w:rPr>
          <w:spacing w:val="-7"/>
        </w:rPr>
        <w:t xml:space="preserve"> </w:t>
      </w:r>
      <w:r>
        <w:t>related</w:t>
      </w:r>
      <w:r>
        <w:rPr>
          <w:spacing w:val="-7"/>
        </w:rPr>
        <w:t xml:space="preserve"> </w:t>
      </w:r>
      <w:r>
        <w:t>to</w:t>
      </w:r>
      <w:r>
        <w:rPr>
          <w:spacing w:val="-7"/>
        </w:rPr>
        <w:t xml:space="preserve"> </w:t>
      </w:r>
      <w:r>
        <w:t>QHP</w:t>
      </w:r>
      <w:r>
        <w:rPr>
          <w:spacing w:val="-7"/>
        </w:rPr>
        <w:t xml:space="preserve"> </w:t>
      </w:r>
      <w:r>
        <w:t>issuers.</w:t>
      </w:r>
      <w:r>
        <w:rPr>
          <w:spacing w:val="-7"/>
        </w:rPr>
        <w:t xml:space="preserve"> </w:t>
      </w:r>
      <w:r>
        <w:t>HHS</w:t>
      </w:r>
      <w:r>
        <w:rPr>
          <w:spacing w:val="-7"/>
        </w:rPr>
        <w:t xml:space="preserve"> </w:t>
      </w:r>
      <w:r>
        <w:t>will</w:t>
      </w:r>
      <w:r>
        <w:rPr>
          <w:spacing w:val="-7"/>
        </w:rPr>
        <w:t xml:space="preserve"> </w:t>
      </w:r>
      <w:r>
        <w:t>use</w:t>
      </w:r>
      <w:r>
        <w:rPr>
          <w:spacing w:val="-7"/>
        </w:rPr>
        <w:t xml:space="preserve"> </w:t>
      </w:r>
      <w:r>
        <w:t>this</w:t>
      </w:r>
      <w:r>
        <w:rPr>
          <w:spacing w:val="-7"/>
        </w:rPr>
        <w:t xml:space="preserve"> </w:t>
      </w:r>
      <w:r>
        <w:t>information</w:t>
      </w:r>
      <w:r>
        <w:rPr>
          <w:spacing w:val="-7"/>
        </w:rPr>
        <w:t xml:space="preserve"> </w:t>
      </w:r>
      <w:r>
        <w:t>to</w:t>
      </w:r>
      <w:r>
        <w:rPr>
          <w:spacing w:val="-7"/>
        </w:rPr>
        <w:t xml:space="preserve"> </w:t>
      </w:r>
      <w:r>
        <w:t>understand</w:t>
      </w:r>
      <w:r>
        <w:rPr>
          <w:spacing w:val="-7"/>
        </w:rPr>
        <w:t xml:space="preserve"> </w:t>
      </w:r>
      <w:r>
        <w:t>the</w:t>
      </w:r>
      <w:r>
        <w:rPr>
          <w:spacing w:val="-7"/>
        </w:rPr>
        <w:t xml:space="preserve"> </w:t>
      </w:r>
      <w:r>
        <w:t>cost</w:t>
      </w:r>
      <w:r>
        <w:rPr>
          <w:spacing w:val="-7"/>
        </w:rPr>
        <w:t xml:space="preserve"> </w:t>
      </w:r>
      <w:r>
        <w:t>of</w:t>
      </w:r>
      <w:r>
        <w:rPr>
          <w:spacing w:val="-7"/>
        </w:rPr>
        <w:t xml:space="preserve"> </w:t>
      </w:r>
      <w:r>
        <w:t>prescription drugs</w:t>
      </w:r>
      <w:r>
        <w:rPr>
          <w:spacing w:val="-6"/>
        </w:rPr>
        <w:t xml:space="preserve"> </w:t>
      </w:r>
      <w:r>
        <w:t>and</w:t>
      </w:r>
      <w:r>
        <w:rPr>
          <w:spacing w:val="-6"/>
        </w:rPr>
        <w:t xml:space="preserve"> </w:t>
      </w:r>
      <w:r>
        <w:t>the</w:t>
      </w:r>
      <w:r>
        <w:rPr>
          <w:spacing w:val="-6"/>
        </w:rPr>
        <w:t xml:space="preserve"> </w:t>
      </w:r>
      <w:r>
        <w:t>role</w:t>
      </w:r>
      <w:r>
        <w:rPr>
          <w:spacing w:val="-6"/>
        </w:rPr>
        <w:t xml:space="preserve"> </w:t>
      </w:r>
      <w:r>
        <w:t>that</w:t>
      </w:r>
      <w:r>
        <w:rPr>
          <w:spacing w:val="-6"/>
        </w:rPr>
        <w:t xml:space="preserve"> </w:t>
      </w:r>
      <w:r>
        <w:t>PBMs</w:t>
      </w:r>
      <w:r>
        <w:rPr>
          <w:spacing w:val="-6"/>
        </w:rPr>
        <w:t xml:space="preserve"> </w:t>
      </w:r>
      <w:r>
        <w:t>play</w:t>
      </w:r>
      <w:r>
        <w:rPr>
          <w:spacing w:val="-6"/>
        </w:rPr>
        <w:t xml:space="preserve"> </w:t>
      </w:r>
      <w:r>
        <w:t>in</w:t>
      </w:r>
      <w:r>
        <w:rPr>
          <w:spacing w:val="-6"/>
        </w:rPr>
        <w:t xml:space="preserve"> </w:t>
      </w:r>
      <w:r>
        <w:t>the</w:t>
      </w:r>
      <w:r>
        <w:rPr>
          <w:spacing w:val="-6"/>
        </w:rPr>
        <w:t xml:space="preserve"> </w:t>
      </w:r>
      <w:r>
        <w:t>health</w:t>
      </w:r>
      <w:r>
        <w:rPr>
          <w:spacing w:val="-6"/>
        </w:rPr>
        <w:t xml:space="preserve"> </w:t>
      </w:r>
      <w:r>
        <w:t>care</w:t>
      </w:r>
      <w:r>
        <w:rPr>
          <w:spacing w:val="-6"/>
        </w:rPr>
        <w:t xml:space="preserve"> </w:t>
      </w:r>
      <w:r>
        <w:t>delivery</w:t>
      </w:r>
      <w:r>
        <w:rPr>
          <w:spacing w:val="-6"/>
        </w:rPr>
        <w:t xml:space="preserve"> </w:t>
      </w:r>
      <w:r>
        <w:t>process.</w:t>
      </w:r>
      <w:r>
        <w:rPr>
          <w:spacing w:val="-6"/>
        </w:rPr>
        <w:t xml:space="preserve"> </w:t>
      </w:r>
      <w:r>
        <w:t>All</w:t>
      </w:r>
      <w:r>
        <w:rPr>
          <w:spacing w:val="-6"/>
        </w:rPr>
        <w:t xml:space="preserve"> </w:t>
      </w:r>
      <w:r>
        <w:t>information</w:t>
      </w:r>
      <w:r>
        <w:rPr>
          <w:spacing w:val="-6"/>
        </w:rPr>
        <w:t xml:space="preserve"> </w:t>
      </w:r>
      <w:r>
        <w:t>collected</w:t>
      </w:r>
      <w:r>
        <w:rPr>
          <w:spacing w:val="-6"/>
        </w:rPr>
        <w:t xml:space="preserve"> </w:t>
      </w:r>
      <w:r>
        <w:t>will</w:t>
      </w:r>
      <w:r>
        <w:rPr>
          <w:spacing w:val="-6"/>
        </w:rPr>
        <w:t xml:space="preserve"> </w:t>
      </w:r>
      <w:r>
        <w:t>be</w:t>
      </w:r>
      <w:r>
        <w:rPr>
          <w:spacing w:val="-6"/>
        </w:rPr>
        <w:t xml:space="preserve"> </w:t>
      </w:r>
      <w:r>
        <w:t>kept</w:t>
      </w:r>
      <w:r>
        <w:rPr>
          <w:spacing w:val="-6"/>
        </w:rPr>
        <w:t xml:space="preserve"> </w:t>
      </w:r>
      <w:r>
        <w:t>private</w:t>
      </w:r>
      <w:r>
        <w:rPr>
          <w:spacing w:val="-6"/>
        </w:rPr>
        <w:t xml:space="preserve"> </w:t>
      </w:r>
      <w:r>
        <w:t>in</w:t>
      </w:r>
      <w:r>
        <w:rPr>
          <w:spacing w:val="-6"/>
        </w:rPr>
        <w:t xml:space="preserve"> </w:t>
      </w:r>
      <w:r>
        <w:t>accordance with</w:t>
      </w:r>
      <w:r>
        <w:rPr>
          <w:spacing w:val="-4"/>
        </w:rPr>
        <w:t xml:space="preserve"> </w:t>
      </w:r>
      <w:r>
        <w:t>regulations</w:t>
      </w:r>
      <w:r>
        <w:rPr>
          <w:spacing w:val="-4"/>
        </w:rPr>
        <w:t xml:space="preserve"> </w:t>
      </w:r>
      <w:r>
        <w:t>at</w:t>
      </w:r>
      <w:r>
        <w:rPr>
          <w:spacing w:val="-4"/>
        </w:rPr>
        <w:t xml:space="preserve"> </w:t>
      </w:r>
      <w:r>
        <w:t>45</w:t>
      </w:r>
      <w:r>
        <w:rPr>
          <w:spacing w:val="-4"/>
        </w:rPr>
        <w:t xml:space="preserve"> </w:t>
      </w:r>
      <w:r>
        <w:t>C.F.R.</w:t>
      </w:r>
      <w:r>
        <w:rPr>
          <w:spacing w:val="-4"/>
        </w:rPr>
        <w:t xml:space="preserve"> </w:t>
      </w:r>
      <w:r>
        <w:t>155.260,</w:t>
      </w:r>
      <w:r>
        <w:rPr>
          <w:spacing w:val="-5"/>
        </w:rPr>
        <w:t xml:space="preserve"> </w:t>
      </w:r>
      <w:r>
        <w:t>Privacy</w:t>
      </w:r>
      <w:r>
        <w:rPr>
          <w:spacing w:val="-4"/>
        </w:rPr>
        <w:t xml:space="preserve"> </w:t>
      </w:r>
      <w:r>
        <w:t>and</w:t>
      </w:r>
      <w:r>
        <w:rPr>
          <w:spacing w:val="-4"/>
        </w:rPr>
        <w:t xml:space="preserve"> </w:t>
      </w:r>
      <w:r>
        <w:t>Security</w:t>
      </w:r>
      <w:r>
        <w:rPr>
          <w:spacing w:val="-4"/>
        </w:rPr>
        <w:t xml:space="preserve"> </w:t>
      </w:r>
      <w:r>
        <w:t>of</w:t>
      </w:r>
      <w:r>
        <w:rPr>
          <w:spacing w:val="-4"/>
        </w:rPr>
        <w:t xml:space="preserve"> </w:t>
      </w:r>
      <w:r>
        <w:t>Personally</w:t>
      </w:r>
      <w:r>
        <w:rPr>
          <w:spacing w:val="-4"/>
        </w:rPr>
        <w:t xml:space="preserve"> </w:t>
      </w:r>
      <w:r>
        <w:t>Identifiable</w:t>
      </w:r>
      <w:r>
        <w:rPr>
          <w:spacing w:val="-4"/>
        </w:rPr>
        <w:t xml:space="preserve"> </w:t>
      </w:r>
      <w:r>
        <w:t>Information.</w:t>
      </w:r>
      <w:r>
        <w:rPr>
          <w:spacing w:val="-4"/>
        </w:rPr>
        <w:t xml:space="preserve"> </w:t>
      </w:r>
      <w:r>
        <w:t>If</w:t>
      </w:r>
      <w:r>
        <w:rPr>
          <w:spacing w:val="-4"/>
        </w:rPr>
        <w:t xml:space="preserve"> </w:t>
      </w:r>
      <w:r>
        <w:t>you</w:t>
      </w:r>
      <w:r>
        <w:rPr>
          <w:spacing w:val="-4"/>
        </w:rPr>
        <w:t xml:space="preserve"> </w:t>
      </w:r>
      <w:r>
        <w:t>have</w:t>
      </w:r>
      <w:r>
        <w:rPr>
          <w:spacing w:val="-4"/>
        </w:rPr>
        <w:t xml:space="preserve"> </w:t>
      </w:r>
      <w:r>
        <w:t>comments</w:t>
      </w:r>
      <w:r>
        <w:t xml:space="preserve"> concerning</w:t>
      </w:r>
      <w:r>
        <w:rPr>
          <w:spacing w:val="-4"/>
        </w:rPr>
        <w:t xml:space="preserve"> </w:t>
      </w:r>
      <w:r>
        <w:t>the</w:t>
      </w:r>
      <w:r>
        <w:rPr>
          <w:spacing w:val="-4"/>
        </w:rPr>
        <w:t xml:space="preserve"> </w:t>
      </w:r>
      <w:r>
        <w:t>accuracy</w:t>
      </w:r>
      <w:r>
        <w:rPr>
          <w:spacing w:val="-4"/>
        </w:rPr>
        <w:t xml:space="preserve"> </w:t>
      </w:r>
      <w:r>
        <w:t>of</w:t>
      </w:r>
      <w:r>
        <w:rPr>
          <w:spacing w:val="-4"/>
        </w:rPr>
        <w:t xml:space="preserve"> </w:t>
      </w:r>
      <w:r>
        <w:t>the</w:t>
      </w:r>
      <w:r>
        <w:rPr>
          <w:spacing w:val="-4"/>
        </w:rPr>
        <w:t xml:space="preserve"> </w:t>
      </w:r>
      <w:r>
        <w:t>time</w:t>
      </w:r>
      <w:r>
        <w:rPr>
          <w:spacing w:val="-4"/>
        </w:rPr>
        <w:t xml:space="preserve"> </w:t>
      </w:r>
      <w:r>
        <w:t>estimate(s)</w:t>
      </w:r>
      <w:r>
        <w:rPr>
          <w:spacing w:val="-4"/>
        </w:rPr>
        <w:t xml:space="preserve"> </w:t>
      </w:r>
      <w:r>
        <w:t>or</w:t>
      </w:r>
      <w:r>
        <w:rPr>
          <w:spacing w:val="-4"/>
        </w:rPr>
        <w:t xml:space="preserve"> </w:t>
      </w:r>
      <w:r>
        <w:t>suggestions</w:t>
      </w:r>
      <w:r>
        <w:rPr>
          <w:spacing w:val="-4"/>
        </w:rPr>
        <w:t xml:space="preserve"> </w:t>
      </w:r>
      <w:r>
        <w:t>for</w:t>
      </w:r>
      <w:r>
        <w:rPr>
          <w:spacing w:val="-4"/>
        </w:rPr>
        <w:t xml:space="preserve"> </w:t>
      </w:r>
      <w:r>
        <w:t>improving</w:t>
      </w:r>
      <w:r>
        <w:rPr>
          <w:spacing w:val="-4"/>
        </w:rPr>
        <w:t xml:space="preserve"> </w:t>
      </w:r>
      <w:r>
        <w:t>this</w:t>
      </w:r>
      <w:r>
        <w:rPr>
          <w:spacing w:val="-4"/>
        </w:rPr>
        <w:t xml:space="preserve"> </w:t>
      </w:r>
      <w:r>
        <w:t>form,</w:t>
      </w:r>
      <w:r>
        <w:rPr>
          <w:spacing w:val="-4"/>
        </w:rPr>
        <w:t xml:space="preserve"> </w:t>
      </w:r>
      <w:r>
        <w:t>please</w:t>
      </w:r>
      <w:r>
        <w:rPr>
          <w:spacing w:val="-4"/>
        </w:rPr>
        <w:t xml:space="preserve"> </w:t>
      </w:r>
      <w:r>
        <w:t>write</w:t>
      </w:r>
      <w:r>
        <w:rPr>
          <w:spacing w:val="-4"/>
        </w:rPr>
        <w:t xml:space="preserve"> </w:t>
      </w:r>
      <w:r>
        <w:t>to:</w:t>
      </w:r>
      <w:r>
        <w:rPr>
          <w:spacing w:val="-4"/>
        </w:rPr>
        <w:t xml:space="preserve"> </w:t>
      </w:r>
      <w:r>
        <w:t>CMS,</w:t>
      </w:r>
      <w:r>
        <w:rPr>
          <w:spacing w:val="-4"/>
        </w:rPr>
        <w:t xml:space="preserve"> </w:t>
      </w:r>
      <w:r>
        <w:t>7500</w:t>
      </w:r>
      <w:r>
        <w:rPr>
          <w:spacing w:val="-4"/>
        </w:rPr>
        <w:t xml:space="preserve"> </w:t>
      </w:r>
      <w:r>
        <w:t>Security Boulevard,</w:t>
      </w:r>
      <w:r>
        <w:rPr>
          <w:spacing w:val="-7"/>
        </w:rPr>
        <w:t xml:space="preserve"> </w:t>
      </w:r>
      <w:r>
        <w:t>Mail</w:t>
      </w:r>
      <w:r>
        <w:rPr>
          <w:spacing w:val="-6"/>
        </w:rPr>
        <w:t xml:space="preserve"> </w:t>
      </w:r>
      <w:r>
        <w:t>Stop</w:t>
      </w:r>
      <w:r>
        <w:rPr>
          <w:spacing w:val="-6"/>
        </w:rPr>
        <w:t xml:space="preserve"> </w:t>
      </w:r>
      <w:r>
        <w:t>C4-26-05,</w:t>
      </w:r>
      <w:r>
        <w:rPr>
          <w:spacing w:val="-7"/>
        </w:rPr>
        <w:t xml:space="preserve"> </w:t>
      </w:r>
      <w:r>
        <w:t>Baltimore,</w:t>
      </w:r>
      <w:r>
        <w:rPr>
          <w:spacing w:val="-6"/>
        </w:rPr>
        <w:t xml:space="preserve"> </w:t>
      </w:r>
      <w:r>
        <w:t>Maryland</w:t>
      </w:r>
      <w:r>
        <w:rPr>
          <w:spacing w:val="-6"/>
        </w:rPr>
        <w:t xml:space="preserve"> </w:t>
      </w:r>
      <w:r>
        <w:t>21244-1850,</w:t>
      </w:r>
      <w:r>
        <w:rPr>
          <w:spacing w:val="-8"/>
        </w:rPr>
        <w:t xml:space="preserve"> </w:t>
      </w:r>
      <w:r>
        <w:t>Attention:</w:t>
      </w:r>
      <w:r>
        <w:rPr>
          <w:spacing w:val="-6"/>
        </w:rPr>
        <w:t xml:space="preserve"> </w:t>
      </w:r>
      <w:r>
        <w:t>Information</w:t>
      </w:r>
      <w:r>
        <w:rPr>
          <w:spacing w:val="-6"/>
        </w:rPr>
        <w:t xml:space="preserve"> </w:t>
      </w:r>
      <w:r>
        <w:t>Collections</w:t>
      </w:r>
      <w:r>
        <w:rPr>
          <w:spacing w:val="-6"/>
        </w:rPr>
        <w:t xml:space="preserve"> </w:t>
      </w:r>
      <w:r>
        <w:t>Clearance</w:t>
      </w:r>
      <w:r>
        <w:rPr>
          <w:spacing w:val="-6"/>
        </w:rPr>
        <w:t xml:space="preserve"> </w:t>
      </w:r>
      <w:r>
        <w:t>Officer</w:t>
      </w:r>
      <w:r>
        <w:rPr>
          <w:spacing w:val="-6"/>
        </w:rPr>
        <w:t xml:space="preserve"> </w:t>
      </w:r>
      <w:r>
        <w:t>or</w:t>
      </w:r>
      <w:r>
        <w:rPr>
          <w:spacing w:val="-6"/>
        </w:rPr>
        <w:t xml:space="preserve"> </w:t>
      </w:r>
      <w:r>
        <w:t xml:space="preserve">email LeAnn Brodhead at </w:t>
      </w:r>
      <w:hyperlink r:id="rId4">
        <w:r>
          <w:t>leann.brodhead@cms.hhs.gov.</w:t>
        </w:r>
      </w:hyperlink>
    </w:p>
    <w:sectPr>
      <w:type w:val="continuous"/>
      <w:pgSz w:w="12240" w:h="15840"/>
      <w:pgMar w:top="680" w:right="1320" w:bottom="0" w:left="13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8"/>
      <w:szCs w:val="18"/>
      <w:lang w:val="en-US" w:eastAsia="en-US" w:bidi="ar-SA"/>
    </w:rPr>
  </w:style>
  <w:style w:type="paragraph" w:styleId="Title">
    <w:name w:val="Title"/>
    <w:basedOn w:val="Normal"/>
    <w:uiPriority w:val="1"/>
    <w:qFormat/>
    <w:pPr>
      <w:spacing w:before="185"/>
      <w:ind w:left="120" w:firstLine="595"/>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eann.brodhead@cms.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Issuer Transparency for QHPs Attestation - Appendix D</dc:title>
  <dc:subject>Pharmacy Benefit Manager Issuer Transparency for Qualified Health Plans Attestation - Appendix D - Attestation</dc:subject>
  <dc:creator>Centers for Medicare &amp; Medicaid Services (CMS)</dc:creator>
  <cp:keywords>Qualified Health Plan; QHP; Attestation; transparency; Pharmacy Benefit Manager; PBM;</cp:keywords>
  <cp:revision>0</cp:revision>
  <dcterms:created xsi:type="dcterms:W3CDTF">2024-10-29T20:26:33Z</dcterms:created>
  <dcterms:modified xsi:type="dcterms:W3CDTF">2024-10-29T20:26:33Z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2023-12-19T00:00:00Z</vt:filetime>
  </property>
  <property fmtid="{D5CDD505-2E9C-101B-9397-08002B2CF9AE}" pid="4" name="Creator">
    <vt:lpwstr>Acrobat PDFMaker 23 for Word</vt:lpwstr>
  </property>
  <property fmtid="{D5CDD505-2E9C-101B-9397-08002B2CF9AE}" pid="5" name="LastSaved">
    <vt:filetime>2024-10-29T00:00:00Z</vt:filetime>
  </property>
  <property fmtid="{D5CDD505-2E9C-101B-9397-08002B2CF9AE}" pid="6" name="Producer">
    <vt:lpwstr>Adobe PDF Library 23.8.197</vt:lpwstr>
  </property>
  <property fmtid="{D5CDD505-2E9C-101B-9397-08002B2CF9AE}" pid="7" name="SourceModified">
    <vt:lpwstr>D:20231219171758</vt:lpwstr>
  </property>
  <property fmtid="{D5CDD505-2E9C-101B-9397-08002B2CF9AE}" pid="8" name="_dlc_DocId">
    <vt:lpwstr>QSXZK4DW25JC-1146626974-3171</vt:lpwstr>
  </property>
  <property fmtid="{D5CDD505-2E9C-101B-9397-08002B2CF9AE}" pid="9" name="_dlc_DocIdItemGuid">
    <vt:lpwstr>51f7bc6a-31c6-43bd-aa02-641f2ec7d920</vt:lpwstr>
  </property>
  <property fmtid="{D5CDD505-2E9C-101B-9397-08002B2CF9AE}" pid="10" name="_dlc_DocIdUrl">
    <vt:lpwstr>https://share.cms.gov/center/cciio/MPMG/_layouts/15/DocIdRedir.aspx?ID=QSXZK4DW25JC-1146626974-3171, QSXZK4DW25JC-1146626974-3171</vt:lpwstr>
  </property>
</Properties>
</file>