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8B4853" w:rsidP="008B4853" w14:paraId="1CCEB55E" w14:textId="17FEF619">
      <w:pPr>
        <w:pStyle w:val="Title"/>
      </w:pPr>
      <w:r>
        <w:t>EDCS SSA-</w:t>
      </w:r>
      <w:r w:rsidR="00162CAE">
        <w:t>3368</w:t>
      </w:r>
      <w:r>
        <w:t xml:space="preserve"> Form updates to EDCS screens</w:t>
      </w:r>
    </w:p>
    <w:p w:rsidR="00FD3777" w:rsidP="008B4853" w14:paraId="26E2D783" w14:textId="3A618B3D">
      <w:pPr>
        <w:pStyle w:val="Subtitle"/>
      </w:pPr>
      <w:r>
        <w:t>SSA-</w:t>
      </w:r>
      <w:r w:rsidR="00162CAE">
        <w:t>3368</w:t>
      </w:r>
      <w:r>
        <w:t xml:space="preserve"> form</w:t>
      </w:r>
    </w:p>
    <w:p w:rsidR="005A4D11" w:rsidP="008B4853" w14:paraId="22399E6E" w14:textId="6439CC1A">
      <w:pPr>
        <w:pStyle w:val="Subtitle"/>
      </w:pPr>
      <w:r>
        <w:t>R5</w:t>
      </w:r>
      <w:r w:rsidR="00162CAE">
        <w:t>6</w:t>
      </w:r>
      <w:r>
        <w:t>.0</w:t>
      </w:r>
      <w:r w:rsidR="008B4853">
        <w:br/>
      </w:r>
    </w:p>
    <w:p w:rsidR="005A4D11" w14:paraId="082825AC" w14:textId="77777777">
      <w:pPr>
        <w:rPr>
          <w:rFonts w:eastAsiaTheme="minorEastAsia"/>
          <w:color w:val="5A5A5A" w:themeColor="text1" w:themeTint="A5"/>
          <w:spacing w:val="15"/>
        </w:rPr>
      </w:pPr>
      <w:r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</w:rPr>
        <w:id w:val="806058287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:rsidR="005A4D11" w14:paraId="125E4F71" w14:textId="65BCD361">
          <w:pPr>
            <w:pStyle w:val="TOCHeading"/>
          </w:pPr>
          <w:r>
            <w:t>Contents</w:t>
          </w:r>
        </w:p>
        <w:p w:rsidR="00BF2881" w14:paraId="5E31518A" w14:textId="1065711A">
          <w:pPr>
            <w:pStyle w:val="TOC1"/>
            <w:rPr>
              <w:rFonts w:eastAsiaTheme="minorEastAsia"/>
              <w:noProof/>
              <w:kern w:val="2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62611597" w:history="1">
            <w:r w:rsidRPr="004158BA">
              <w:rPr>
                <w:rStyle w:val="Hyperlink"/>
                <w:noProof/>
              </w:rPr>
              <w:t>Background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_Toc162611597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F2881" w14:paraId="25120502" w14:textId="3C0E0CD4">
          <w:pPr>
            <w:pStyle w:val="TOC1"/>
            <w:rPr>
              <w:rFonts w:eastAsiaTheme="minorEastAsia"/>
              <w:noProof/>
              <w:kern w:val="2"/>
              <w14:ligatures w14:val="standardContextual"/>
            </w:rPr>
          </w:pPr>
          <w:hyperlink w:anchor="_Toc162611598" w:history="1">
            <w:r w:rsidRPr="004158BA">
              <w:rPr>
                <w:rStyle w:val="Hyperlink"/>
                <w:noProof/>
              </w:rPr>
              <w:t>SSA-3368 Layout and Navigation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_Toc162611598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F2881" w14:paraId="3F56EA74" w14:textId="089872F6">
          <w:pPr>
            <w:pStyle w:val="TOC2"/>
            <w:tabs>
              <w:tab w:val="right" w:leader="dot" w:pos="10790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162611599" w:history="1">
            <w:r w:rsidRPr="004158BA">
              <w:rPr>
                <w:rStyle w:val="Hyperlink"/>
                <w:noProof/>
              </w:rPr>
              <w:t>3368 Left Navigation- used for all EDCS 3368 pages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_Toc162611599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F2881" w14:paraId="046D3DFC" w14:textId="16118D77">
          <w:pPr>
            <w:pStyle w:val="TOC2"/>
            <w:tabs>
              <w:tab w:val="right" w:leader="dot" w:pos="10790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162611600" w:history="1">
            <w:r w:rsidRPr="004158BA">
              <w:rPr>
                <w:rStyle w:val="Hyperlink"/>
                <w:noProof/>
              </w:rPr>
              <w:t>EDCS Frame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_Toc162611600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F2881" w14:paraId="6DEF97DA" w14:textId="5C3EA0EF">
          <w:pPr>
            <w:pStyle w:val="TOC3"/>
            <w:tabs>
              <w:tab w:val="right" w:leader="dot" w:pos="10790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162611601" w:history="1">
            <w:r w:rsidRPr="004158BA">
              <w:rPr>
                <w:rStyle w:val="Hyperlink"/>
                <w:noProof/>
              </w:rPr>
              <w:t>This screenshot shows the layout of all EDCS pages.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_Toc162611601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F2881" w14:paraId="1BA185F3" w14:textId="108540DF">
          <w:pPr>
            <w:pStyle w:val="TOC1"/>
            <w:rPr>
              <w:rFonts w:eastAsiaTheme="minorEastAsia"/>
              <w:noProof/>
              <w:kern w:val="2"/>
              <w14:ligatures w14:val="standardContextual"/>
            </w:rPr>
          </w:pPr>
          <w:hyperlink w:anchor="_Toc162611602" w:history="1">
            <w:r w:rsidRPr="004158BA">
              <w:rPr>
                <w:rStyle w:val="Hyperlink"/>
                <w:noProof/>
              </w:rPr>
              <w:t>SSA-3368 Adult EDCS Screenshots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_Toc162611602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F2881" w14:paraId="1E9C8994" w14:textId="1A952578">
          <w:pPr>
            <w:pStyle w:val="TOC2"/>
            <w:tabs>
              <w:tab w:val="right" w:leader="dot" w:pos="10790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162611603" w:history="1">
            <w:r w:rsidRPr="004158BA">
              <w:rPr>
                <w:rStyle w:val="Hyperlink"/>
                <w:noProof/>
              </w:rPr>
              <w:t>SSA-3368 Section 1 – Information About You: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_Toc162611603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F2881" w14:paraId="7656C57C" w14:textId="0FD5E905">
          <w:pPr>
            <w:pStyle w:val="TOC2"/>
            <w:tabs>
              <w:tab w:val="right" w:leader="dot" w:pos="10790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162611604" w:history="1">
            <w:r w:rsidRPr="004158BA">
              <w:rPr>
                <w:rStyle w:val="Hyperlink"/>
                <w:noProof/>
              </w:rPr>
              <w:t>SSA-3368 Section 2 – Contacts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_Toc162611604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F2881" w14:paraId="79E31443" w14:textId="7774C5B7">
          <w:pPr>
            <w:pStyle w:val="TOC3"/>
            <w:tabs>
              <w:tab w:val="right" w:leader="dot" w:pos="10790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162611605" w:history="1">
            <w:r w:rsidRPr="004158BA">
              <w:rPr>
                <w:rStyle w:val="Hyperlink"/>
                <w:noProof/>
              </w:rPr>
              <w:t>Contacts Summary page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_Toc162611605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F2881" w14:paraId="178D560A" w14:textId="2803CBDC">
          <w:pPr>
            <w:pStyle w:val="TOC3"/>
            <w:tabs>
              <w:tab w:val="right" w:leader="dot" w:pos="10790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162611606" w:history="1">
            <w:r w:rsidRPr="004158BA">
              <w:rPr>
                <w:rStyle w:val="Hyperlink"/>
                <w:noProof/>
              </w:rPr>
              <w:t>Contacts Information Page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_Toc162611606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F2881" w14:paraId="242A6F50" w14:textId="18ECD48B">
          <w:pPr>
            <w:pStyle w:val="TOC2"/>
            <w:tabs>
              <w:tab w:val="right" w:leader="dot" w:pos="10790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162611607" w:history="1">
            <w:r w:rsidRPr="004158BA">
              <w:rPr>
                <w:rStyle w:val="Hyperlink"/>
                <w:noProof/>
              </w:rPr>
              <w:t>SSA-3368 Section 3 – Medical Information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_Toc162611607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F2881" w14:paraId="0AFD13F3" w14:textId="468AA30C">
          <w:pPr>
            <w:pStyle w:val="TOC2"/>
            <w:tabs>
              <w:tab w:val="right" w:leader="dot" w:pos="10790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162611608" w:history="1">
            <w:r w:rsidRPr="004158BA">
              <w:rPr>
                <w:rStyle w:val="Hyperlink"/>
                <w:noProof/>
              </w:rPr>
              <w:t>SSA-3368 Section 4 – Work Activity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_Toc162611608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F2881" w14:paraId="29F31A7C" w14:textId="25DF3129">
          <w:pPr>
            <w:pStyle w:val="TOC3"/>
            <w:tabs>
              <w:tab w:val="right" w:leader="dot" w:pos="10790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162611609" w:history="1">
            <w:r w:rsidRPr="004158BA">
              <w:rPr>
                <w:rStyle w:val="Hyperlink"/>
                <w:rFonts w:eastAsia="Times New Roman"/>
                <w:noProof/>
              </w:rPr>
              <w:t>INITIAL PAGE - Title change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_Toc162611609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F2881" w14:paraId="6E4BCC47" w14:textId="141B33C1">
          <w:pPr>
            <w:pStyle w:val="TOC3"/>
            <w:tabs>
              <w:tab w:val="right" w:leader="dot" w:pos="10790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162611610" w:history="1">
            <w:r w:rsidRPr="004158BA">
              <w:rPr>
                <w:rStyle w:val="Hyperlink"/>
                <w:rFonts w:eastAsia="Times New Roman"/>
                <w:noProof/>
              </w:rPr>
              <w:t>Claimant has never worked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_Toc162611610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F2881" w14:paraId="6CE8B9B3" w14:textId="3D802BBF">
          <w:pPr>
            <w:pStyle w:val="TOC3"/>
            <w:tabs>
              <w:tab w:val="right" w:leader="dot" w:pos="10790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162611611" w:history="1">
            <w:r w:rsidRPr="004158BA">
              <w:rPr>
                <w:rStyle w:val="Hyperlink"/>
                <w:rFonts w:eastAsia="Times New Roman"/>
                <w:noProof/>
              </w:rPr>
              <w:t>Claimant has stopped working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_Toc162611611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F2881" w14:paraId="3728F63F" w14:textId="240B2B72">
          <w:pPr>
            <w:pStyle w:val="TOC3"/>
            <w:tabs>
              <w:tab w:val="right" w:leader="dot" w:pos="10790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162611612" w:history="1">
            <w:r w:rsidRPr="004158BA">
              <w:rPr>
                <w:rStyle w:val="Hyperlink"/>
                <w:rFonts w:eastAsia="Times New Roman"/>
                <w:noProof/>
              </w:rPr>
              <w:t>Claimant is still  working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_Toc162611612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F2881" w14:paraId="397BB038" w14:textId="264CB075">
          <w:pPr>
            <w:pStyle w:val="TOC2"/>
            <w:tabs>
              <w:tab w:val="right" w:leader="dot" w:pos="10790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162611613" w:history="1">
            <w:r w:rsidRPr="004158BA">
              <w:rPr>
                <w:rStyle w:val="Hyperlink"/>
                <w:noProof/>
              </w:rPr>
              <w:t>SSA-3368 Section 5 – Education, Training, and Literacy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_Toc162611613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F2881" w14:paraId="59242C4F" w14:textId="7E6B5AA2">
          <w:pPr>
            <w:pStyle w:val="TOC2"/>
            <w:tabs>
              <w:tab w:val="right" w:leader="dot" w:pos="10790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162611614" w:history="1">
            <w:r w:rsidRPr="004158BA">
              <w:rPr>
                <w:rStyle w:val="Hyperlink"/>
                <w:noProof/>
              </w:rPr>
              <w:t>SSA-3368 Section 6 – Work History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_Toc162611614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F2881" w14:paraId="5BC4B5FA" w14:textId="7B916D16">
          <w:pPr>
            <w:pStyle w:val="TOC2"/>
            <w:tabs>
              <w:tab w:val="right" w:leader="dot" w:pos="10790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162611615" w:history="1">
            <w:r w:rsidRPr="004158BA">
              <w:rPr>
                <w:rStyle w:val="Hyperlink"/>
                <w:noProof/>
              </w:rPr>
              <w:t>SSA-3368 Section 7 – Medicines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_Toc162611615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F2881" w14:paraId="24862B83" w14:textId="008D6556">
          <w:pPr>
            <w:pStyle w:val="TOC2"/>
            <w:tabs>
              <w:tab w:val="right" w:leader="dot" w:pos="10790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162611616" w:history="1">
            <w:r w:rsidRPr="004158BA">
              <w:rPr>
                <w:rStyle w:val="Hyperlink"/>
                <w:noProof/>
              </w:rPr>
              <w:t>SSA-3368 Section 8 – Medical Treatment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_Toc162611616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F2881" w14:paraId="4A400573" w14:textId="04314DC7">
          <w:pPr>
            <w:pStyle w:val="TOC3"/>
            <w:tabs>
              <w:tab w:val="right" w:leader="dot" w:pos="10790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162611617" w:history="1">
            <w:r w:rsidRPr="004158BA">
              <w:rPr>
                <w:rStyle w:val="Hyperlink"/>
                <w:noProof/>
              </w:rPr>
              <w:t>Summary Page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_Toc162611617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F2881" w14:paraId="151DE3D9" w14:textId="3215B535">
          <w:pPr>
            <w:pStyle w:val="TOC3"/>
            <w:tabs>
              <w:tab w:val="right" w:leader="dot" w:pos="10790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162611618" w:history="1">
            <w:r w:rsidRPr="004158BA">
              <w:rPr>
                <w:rStyle w:val="Hyperlink"/>
                <w:noProof/>
              </w:rPr>
              <w:t>Dr/Therapist Information page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_Toc162611618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F2881" w14:paraId="36BAB1DB" w14:textId="5C05D8B5">
          <w:pPr>
            <w:pStyle w:val="TOC3"/>
            <w:tabs>
              <w:tab w:val="right" w:leader="dot" w:pos="10790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162611619" w:history="1">
            <w:r w:rsidRPr="004158BA">
              <w:rPr>
                <w:rStyle w:val="Hyperlink"/>
                <w:noProof/>
              </w:rPr>
              <w:t>Hospital/Clinic Information Page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_Toc162611619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F2881" w14:paraId="3345F6FA" w14:textId="1A8E1930">
          <w:pPr>
            <w:pStyle w:val="TOC3"/>
            <w:tabs>
              <w:tab w:val="right" w:leader="dot" w:pos="10790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162611620" w:history="1">
            <w:r w:rsidRPr="004158BA">
              <w:rPr>
                <w:rStyle w:val="Hyperlink"/>
                <w:noProof/>
              </w:rPr>
              <w:t>Bottom of both the Dr/Therapist and Hospital/Clinic Information pages  - (no changes)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_Toc162611620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F2881" w14:paraId="1E209530" w14:textId="1E37C656">
          <w:pPr>
            <w:pStyle w:val="TOC3"/>
            <w:tabs>
              <w:tab w:val="right" w:leader="dot" w:pos="10790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162611621" w:history="1">
            <w:r w:rsidRPr="004158BA">
              <w:rPr>
                <w:rStyle w:val="Hyperlink"/>
                <w:noProof/>
              </w:rPr>
              <w:t>Test Summary Page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_Toc162611621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F2881" w14:paraId="63080709" w14:textId="2A7F5DE8">
          <w:pPr>
            <w:pStyle w:val="TOC2"/>
            <w:tabs>
              <w:tab w:val="right" w:leader="dot" w:pos="10790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162611622" w:history="1">
            <w:r w:rsidRPr="004158BA">
              <w:rPr>
                <w:rStyle w:val="Hyperlink"/>
                <w:noProof/>
              </w:rPr>
              <w:t>SSA-3368 Section 9 – Other Medical Information Detail Page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_Toc162611622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F2881" w14:paraId="4602D1BD" w14:textId="3983010A">
          <w:pPr>
            <w:pStyle w:val="TOC2"/>
            <w:tabs>
              <w:tab w:val="right" w:leader="dot" w:pos="10790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162611623" w:history="1">
            <w:r w:rsidRPr="004158BA">
              <w:rPr>
                <w:rStyle w:val="Hyperlink"/>
                <w:noProof/>
              </w:rPr>
              <w:t>SSA-3368 Section 9 – Other Medical Information Summary Page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_Toc162611623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F2881" w14:paraId="753527F5" w14:textId="37325200">
          <w:pPr>
            <w:pStyle w:val="TOC2"/>
            <w:tabs>
              <w:tab w:val="right" w:leader="dot" w:pos="10790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162611624" w:history="1">
            <w:r w:rsidRPr="004158BA">
              <w:rPr>
                <w:rStyle w:val="Hyperlink"/>
                <w:noProof/>
              </w:rPr>
              <w:t>SSA-3368 Section 10 – Support Services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_Toc162611624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F2881" w14:paraId="134ADC37" w14:textId="36481DB4">
          <w:pPr>
            <w:pStyle w:val="TOC3"/>
            <w:tabs>
              <w:tab w:val="right" w:leader="dot" w:pos="10790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162611625" w:history="1">
            <w:r w:rsidRPr="004158BA">
              <w:rPr>
                <w:rStyle w:val="Hyperlink"/>
                <w:noProof/>
              </w:rPr>
              <w:t>Support Services Summary Page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_Toc162611625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F2881" w14:paraId="39EEE759" w14:textId="08831385">
          <w:pPr>
            <w:pStyle w:val="TOC3"/>
            <w:tabs>
              <w:tab w:val="right" w:leader="dot" w:pos="10790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162611626" w:history="1">
            <w:r w:rsidRPr="004158BA">
              <w:rPr>
                <w:rStyle w:val="Hyperlink"/>
                <w:noProof/>
              </w:rPr>
              <w:t>Support Services Information page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_Toc162611626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F2881" w14:paraId="1D2E121B" w14:textId="4D4E0429">
          <w:pPr>
            <w:pStyle w:val="TOC2"/>
            <w:tabs>
              <w:tab w:val="right" w:leader="dot" w:pos="10790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162611627" w:history="1">
            <w:r w:rsidRPr="004158BA">
              <w:rPr>
                <w:rStyle w:val="Hyperlink"/>
                <w:noProof/>
              </w:rPr>
              <w:t>SSA-3368 Section 11 – Remarks (no changes)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_Toc162611627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F2881" w14:paraId="0B79684F" w14:textId="36BD3FDF">
          <w:pPr>
            <w:pStyle w:val="TOC2"/>
            <w:tabs>
              <w:tab w:val="right" w:leader="dot" w:pos="10790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162611628" w:history="1">
            <w:r w:rsidRPr="004158BA">
              <w:rPr>
                <w:rStyle w:val="Hyperlink"/>
                <w:noProof/>
              </w:rPr>
              <w:t>SSA-3368 Section 12 – Who Is Completing this Report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_Toc162611628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4D11" w14:paraId="471A590C" w14:textId="4BA351A6">
          <w:r>
            <w:rPr>
              <w:b/>
              <w:bCs/>
              <w:noProof/>
            </w:rPr>
            <w:fldChar w:fldCharType="end"/>
          </w:r>
        </w:p>
      </w:sdtContent>
    </w:sdt>
    <w:p w:rsidR="008B4853" w:rsidRPr="008B4853" w:rsidP="008B4853" w14:paraId="7C60BC3B" w14:textId="77777777">
      <w:pPr>
        <w:pStyle w:val="Subtitle"/>
      </w:pPr>
    </w:p>
    <w:p w:rsidR="005A4D11" w:rsidP="00405756" w14:paraId="61F5D49A" w14:textId="48DE32C1">
      <w:pPr>
        <w:pStyle w:val="Heading1"/>
      </w:pPr>
      <w:bookmarkStart w:id="0" w:name="_Toc162611597"/>
      <w:r>
        <w:t>Background</w:t>
      </w:r>
      <w:bookmarkEnd w:id="0"/>
    </w:p>
    <w:p w:rsidR="005A4D11" w:rsidRPr="005A4D11" w:rsidP="005A4D11" w14:paraId="0F4DF354" w14:textId="767E3890">
      <w:r>
        <w:t>The Electronic Disability Case Processing System (EDCS) is a mature software application that has been in production for over 20 years.  Due to the age of the application, any updates triggered by the SSA-</w:t>
      </w:r>
      <w:r w:rsidR="00CE0621">
        <w:t xml:space="preserve">3368 </w:t>
      </w:r>
      <w:r>
        <w:t>form will follow the existing design approach in EDCS.  This will help ensure easy adoption of new</w:t>
      </w:r>
      <w:r w:rsidR="00CE0621">
        <w:t xml:space="preserve"> or updated</w:t>
      </w:r>
      <w:r>
        <w:t xml:space="preserve"> content while limiting the need for separate training on the implemented features. </w:t>
      </w:r>
    </w:p>
    <w:p w:rsidR="00405756" w:rsidRPr="00405756" w:rsidP="00405756" w14:paraId="0B320EAF" w14:textId="3355F76A">
      <w:pPr>
        <w:pStyle w:val="Heading1"/>
      </w:pPr>
      <w:bookmarkStart w:id="1" w:name="_Toc162611598"/>
      <w:r>
        <w:t>SSA</w:t>
      </w:r>
      <w:r w:rsidR="009E5036">
        <w:t>-3368</w:t>
      </w:r>
      <w:r>
        <w:t xml:space="preserve"> Layout and Navigation</w:t>
      </w:r>
      <w:bookmarkEnd w:id="1"/>
    </w:p>
    <w:p w:rsidR="00E05F1C" w:rsidP="00723E7B" w14:paraId="20AFAF29" w14:textId="370CB918">
      <w:pPr>
        <w:pStyle w:val="Heading2"/>
      </w:pPr>
      <w:bookmarkStart w:id="2" w:name="_Toc162611599"/>
      <w:r w:rsidRPr="001D64C1">
        <w:t>3368</w:t>
      </w:r>
      <w:r w:rsidRPr="001D64C1">
        <w:t xml:space="preserve"> Left Navigation- used for all EDCS </w:t>
      </w:r>
      <w:r w:rsidRPr="001D64C1">
        <w:t>3368</w:t>
      </w:r>
      <w:r w:rsidRPr="001D64C1">
        <w:t xml:space="preserve"> </w:t>
      </w:r>
      <w:r w:rsidRPr="001D64C1">
        <w:t>pages</w:t>
      </w:r>
      <w:bookmarkEnd w:id="2"/>
    </w:p>
    <w:p w:rsidR="00E05F1C" w:rsidP="00E05F1C" w14:paraId="09A7766A" w14:textId="52DBFBF2">
      <w:r>
        <w:rPr>
          <w:noProof/>
        </w:rPr>
        <w:drawing>
          <wp:inline distT="0" distB="0" distL="0" distR="0">
            <wp:extent cx="3648075" cy="5762625"/>
            <wp:effectExtent l="0" t="0" r="9525" b="952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576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756" w:rsidP="00405756" w14:paraId="4F0D675A" w14:textId="6930C3AF">
      <w:pPr>
        <w:pStyle w:val="Heading2"/>
      </w:pPr>
      <w:bookmarkStart w:id="3" w:name="_Toc162611600"/>
      <w:r>
        <w:t>EDCS Frame</w:t>
      </w:r>
      <w:bookmarkEnd w:id="3"/>
    </w:p>
    <w:p w:rsidR="00405756" w:rsidP="005C58EE" w14:paraId="0ED00D8F" w14:textId="0E347796">
      <w:pPr>
        <w:pStyle w:val="Heading3"/>
      </w:pPr>
      <w:bookmarkStart w:id="4" w:name="_Toc162611601"/>
      <w:r w:rsidRPr="008F4FAB">
        <w:t>This screenshot shows the layout of all EDCS pages.</w:t>
      </w:r>
      <w:bookmarkEnd w:id="4"/>
    </w:p>
    <w:p w:rsidR="008B4853" w:rsidRPr="008B4853" w:rsidP="008B4853" w14:paraId="0DDC7FF9" w14:textId="049A4980">
      <w:r>
        <w:rPr>
          <w:noProof/>
        </w:rPr>
        <w:drawing>
          <wp:inline distT="0" distB="0" distL="0" distR="0">
            <wp:extent cx="6858000" cy="3371215"/>
            <wp:effectExtent l="0" t="0" r="0" b="63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371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4FAB" w:rsidRPr="00041067" w:rsidP="008F4FAB" w14:paraId="0745F5B6" w14:textId="77777777">
      <w:pPr>
        <w:pStyle w:val="Heading5"/>
      </w:pPr>
      <w:r>
        <w:t>Things to note:</w:t>
      </w:r>
    </w:p>
    <w:p w:rsidR="008F4FAB" w:rsidP="008F4FAB" w14:paraId="21F007B5" w14:textId="77777777">
      <w:pPr>
        <w:pStyle w:val="Heading6"/>
        <w:numPr>
          <w:ilvl w:val="0"/>
          <w:numId w:val="4"/>
        </w:numPr>
      </w:pPr>
      <w:r>
        <w:t>The left-hand navigation tree displays links to each of the SSA-</w:t>
      </w:r>
      <w:r>
        <w:t>3368 page</w:t>
      </w:r>
      <w:r>
        <w:t xml:space="preserve"> screens.</w:t>
      </w:r>
    </w:p>
    <w:p w:rsidR="008F4FAB" w:rsidP="008F4FAB" w14:paraId="10647443" w14:textId="77777777">
      <w:pPr>
        <w:pStyle w:val="Heading6"/>
        <w:numPr>
          <w:ilvl w:val="0"/>
          <w:numId w:val="4"/>
        </w:numPr>
      </w:pPr>
      <w:r>
        <w:t>Individual page screens display in the Page Area</w:t>
      </w:r>
    </w:p>
    <w:p w:rsidR="008F4FAB" w:rsidP="008F4FAB" w14:paraId="78CCE915" w14:textId="77777777">
      <w:pPr>
        <w:pStyle w:val="Heading6"/>
        <w:numPr>
          <w:ilvl w:val="0"/>
          <w:numId w:val="4"/>
        </w:numPr>
      </w:pPr>
      <w:r>
        <w:t>Next/Previous buttons display at the bottom of the frame.</w:t>
      </w:r>
    </w:p>
    <w:p w:rsidR="008F0C93" w:rsidP="005A4D11" w14:paraId="7FDCA68B" w14:textId="77777777">
      <w:pPr>
        <w:pStyle w:val="Heading2"/>
      </w:pPr>
    </w:p>
    <w:p w:rsidR="008F4FAB" w14:paraId="5A5B9A94" w14:textId="77777777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r>
        <w:br w:type="page"/>
      </w:r>
    </w:p>
    <w:p w:rsidR="00405756" w:rsidRPr="00405756" w:rsidP="00405756" w14:paraId="6C5AA36B" w14:textId="710B5227">
      <w:pPr>
        <w:pStyle w:val="Heading1"/>
      </w:pPr>
      <w:bookmarkStart w:id="5" w:name="_Toc162611602"/>
      <w:r w:rsidRPr="00405756">
        <w:t>SSA</w:t>
      </w:r>
      <w:r w:rsidR="001834F2">
        <w:t>-3368</w:t>
      </w:r>
      <w:r w:rsidRPr="00405756">
        <w:t xml:space="preserve"> Adult EDCS Screenshots</w:t>
      </w:r>
      <w:bookmarkEnd w:id="5"/>
    </w:p>
    <w:p w:rsidR="00DB29E0" w:rsidP="00723E7B" w14:paraId="0B7CE533" w14:textId="0841A0A6">
      <w:pPr>
        <w:pStyle w:val="Heading2"/>
      </w:pPr>
      <w:bookmarkStart w:id="6" w:name="_Toc162611603"/>
      <w:r>
        <w:t>SSA</w:t>
      </w:r>
      <w:r w:rsidR="001834F2">
        <w:t xml:space="preserve">-3368 </w:t>
      </w:r>
      <w:r w:rsidR="00E05F1C">
        <w:t>Section 1 – Information About You:</w:t>
      </w:r>
      <w:bookmarkEnd w:id="6"/>
    </w:p>
    <w:p w:rsidR="00E05F1C" w:rsidP="00E05F1C" w14:paraId="5EE83855" w14:textId="2485ADE1">
      <w:r>
        <w:rPr>
          <w:noProof/>
        </w:rPr>
        <w:drawing>
          <wp:inline distT="0" distB="0" distL="0" distR="0">
            <wp:extent cx="6858000" cy="387350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87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29AF" w:rsidP="00723E7B" w14:paraId="7E1F154F" w14:textId="3A4995F7">
      <w:pPr>
        <w:pStyle w:val="Heading2"/>
      </w:pPr>
      <w:bookmarkStart w:id="7" w:name="_Toc162611604"/>
      <w:r>
        <w:t>SSA</w:t>
      </w:r>
      <w:r w:rsidR="00916490">
        <w:t>-3368</w:t>
      </w:r>
      <w:r>
        <w:t xml:space="preserve"> </w:t>
      </w:r>
      <w:r w:rsidR="00723E7B">
        <w:t xml:space="preserve">Section 2 – </w:t>
      </w:r>
      <w:r>
        <w:t>Contacts</w:t>
      </w:r>
      <w:bookmarkEnd w:id="7"/>
    </w:p>
    <w:p w:rsidR="00BD440B" w:rsidP="00E31FFA" w14:paraId="6EB3DC61" w14:textId="222E5B7C">
      <w:pPr>
        <w:pStyle w:val="Heading3"/>
      </w:pPr>
      <w:bookmarkStart w:id="8" w:name="_Toc162611605"/>
      <w:r>
        <w:t>Contacts Summary page</w:t>
      </w:r>
      <w:bookmarkEnd w:id="8"/>
    </w:p>
    <w:p w:rsidR="00E31FFA" w:rsidP="00E31FFA" w14:paraId="117A220F" w14:textId="086DDA98">
      <w:r>
        <w:rPr>
          <w:noProof/>
        </w:rPr>
        <w:drawing>
          <wp:inline distT="0" distB="0" distL="0" distR="0">
            <wp:extent cx="6111767" cy="7605188"/>
            <wp:effectExtent l="0" t="0" r="381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16506" cy="7611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1FFA" w:rsidP="00E31FFA" w14:paraId="697D7249" w14:textId="46DB0511">
      <w:pPr>
        <w:pStyle w:val="Heading3"/>
      </w:pPr>
      <w:bookmarkStart w:id="9" w:name="_Toc162611606"/>
      <w:r>
        <w:t>Contacts Information Page</w:t>
      </w:r>
      <w:bookmarkEnd w:id="9"/>
    </w:p>
    <w:p w:rsidR="00E31FFA" w:rsidRPr="00E31FFA" w:rsidP="00E31FFA" w14:paraId="471595C6" w14:textId="381786B1">
      <w:r>
        <w:rPr>
          <w:b/>
          <w:bCs/>
          <w:noProof/>
        </w:rPr>
        <w:drawing>
          <wp:inline distT="0" distB="0" distL="0" distR="0">
            <wp:extent cx="5925820" cy="6188075"/>
            <wp:effectExtent l="0" t="0" r="0" b="317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820" cy="618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7BC2" w14:paraId="09A97D13" w14:textId="77777777">
      <w:pPr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</w:pPr>
      <w:r>
        <w:br w:type="page"/>
      </w:r>
    </w:p>
    <w:p w:rsidR="00723E7B" w:rsidP="00723E7B" w14:paraId="0D08A84A" w14:textId="642EEA95">
      <w:pPr>
        <w:pStyle w:val="Heading2"/>
      </w:pPr>
      <w:bookmarkStart w:id="10" w:name="_Toc162611607"/>
      <w:r>
        <w:t>SSA</w:t>
      </w:r>
      <w:r w:rsidR="00F720C1">
        <w:t>-3368</w:t>
      </w:r>
      <w:r>
        <w:t xml:space="preserve"> Section 3 – Medical Info</w:t>
      </w:r>
      <w:r w:rsidR="00F720C1">
        <w:t>rmation</w:t>
      </w:r>
      <w:bookmarkEnd w:id="10"/>
    </w:p>
    <w:p w:rsidR="00797BC2" w:rsidRPr="00797BC2" w:rsidP="00797BC2" w14:paraId="7BAD66BF" w14:textId="7B6E7A0C">
      <w:r>
        <w:rPr>
          <w:noProof/>
        </w:rPr>
        <w:drawing>
          <wp:inline distT="0" distB="0" distL="0" distR="0">
            <wp:extent cx="6108700" cy="3559647"/>
            <wp:effectExtent l="0" t="0" r="6350" b="317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315" t="96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526" cy="3567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54E28" w14:paraId="2F046257" w14:textId="368F19C6">
      <w:pPr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</w:pPr>
      <w:r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  <w:br w:type="page"/>
      </w:r>
    </w:p>
    <w:p w:rsidR="00723E7B" w:rsidP="00723E7B" w14:paraId="559FFFC8" w14:textId="280CBCE0">
      <w:pPr>
        <w:pStyle w:val="Heading2"/>
      </w:pPr>
      <w:bookmarkStart w:id="11" w:name="_Toc162611608"/>
      <w:r>
        <w:t>SSA</w:t>
      </w:r>
      <w:r w:rsidR="00D457A2">
        <w:t>-3368</w:t>
      </w:r>
      <w:r>
        <w:t xml:space="preserve"> Section 4 – Work</w:t>
      </w:r>
      <w:r w:rsidR="00147675">
        <w:t xml:space="preserve"> </w:t>
      </w:r>
      <w:r w:rsidR="0065182A">
        <w:t>Activity</w:t>
      </w:r>
      <w:bookmarkEnd w:id="11"/>
    </w:p>
    <w:p w:rsidR="00854E28" w:rsidRPr="00854E28" w:rsidP="00854E28" w14:paraId="1921C99A" w14:textId="4AAC8BA1">
      <w:pPr>
        <w:pStyle w:val="Heading3"/>
        <w:rPr>
          <w:rFonts w:eastAsia="Times New Roman"/>
        </w:rPr>
      </w:pPr>
      <w:bookmarkStart w:id="12" w:name="_Toc162611609"/>
      <w:r w:rsidRPr="00854E28">
        <w:rPr>
          <w:rFonts w:eastAsia="Times New Roman"/>
        </w:rPr>
        <w:t>INITIAL PAGE - Title change</w:t>
      </w:r>
      <w:bookmarkEnd w:id="12"/>
    </w:p>
    <w:p w:rsidR="00854E28" w:rsidRPr="00854E28" w:rsidP="00854E28" w14:paraId="403FE440" w14:textId="44697625">
      <w:r w:rsidRPr="00854E28">
        <w:rPr>
          <w:noProof/>
        </w:rPr>
        <w:drawing>
          <wp:inline distT="0" distB="0" distL="0" distR="0">
            <wp:extent cx="2773333" cy="2887345"/>
            <wp:effectExtent l="0" t="0" r="8255" b="825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6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7560" cy="2891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54E28" w:rsidRPr="00854E28" w:rsidP="00854E28" w14:paraId="6E2433C7" w14:textId="77777777">
      <w:pPr>
        <w:pStyle w:val="Heading3"/>
        <w:rPr>
          <w:rFonts w:eastAsia="Times New Roman"/>
        </w:rPr>
      </w:pPr>
      <w:bookmarkStart w:id="13" w:name="_Toc162611610"/>
      <w:r w:rsidRPr="00854E28">
        <w:rPr>
          <w:rFonts w:eastAsia="Times New Roman"/>
        </w:rPr>
        <w:t xml:space="preserve">Claimant has never </w:t>
      </w:r>
      <w:r w:rsidRPr="00854E28">
        <w:rPr>
          <w:rFonts w:eastAsia="Times New Roman"/>
        </w:rPr>
        <w:t>worked</w:t>
      </w:r>
      <w:bookmarkEnd w:id="13"/>
      <w:r w:rsidRPr="00854E28">
        <w:rPr>
          <w:rFonts w:eastAsia="Times New Roman"/>
        </w:rPr>
        <w:t xml:space="preserve"> </w:t>
      </w:r>
    </w:p>
    <w:p w:rsidR="00854E28" w:rsidRPr="00854E28" w:rsidP="00854E28" w14:paraId="7DE352E6" w14:textId="3F8E088A">
      <w:r w:rsidRPr="00854E28">
        <w:rPr>
          <w:noProof/>
        </w:rPr>
        <w:drawing>
          <wp:inline distT="0" distB="0" distL="0" distR="0">
            <wp:extent cx="5160645" cy="1530985"/>
            <wp:effectExtent l="0" t="0" r="1905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6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0645" cy="153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E28" w:rsidP="00854E28" w14:paraId="44043066" w14:textId="77777777">
      <w:pPr>
        <w:pStyle w:val="Heading3"/>
        <w:rPr>
          <w:rFonts w:eastAsia="Times New Roman"/>
        </w:rPr>
      </w:pPr>
      <w:bookmarkStart w:id="14" w:name="_Toc162611611"/>
      <w:r w:rsidRPr="00854E28">
        <w:rPr>
          <w:rFonts w:eastAsia="Times New Roman"/>
        </w:rPr>
        <w:t xml:space="preserve">Claimant has stopped </w:t>
      </w:r>
      <w:r w:rsidRPr="00854E28">
        <w:rPr>
          <w:rFonts w:eastAsia="Times New Roman"/>
        </w:rPr>
        <w:t>working</w:t>
      </w:r>
      <w:bookmarkEnd w:id="14"/>
      <w:r w:rsidRPr="00854E28">
        <w:rPr>
          <w:rFonts w:eastAsia="Times New Roman"/>
        </w:rPr>
        <w:t xml:space="preserve"> </w:t>
      </w:r>
    </w:p>
    <w:p w:rsidR="00854E28" w:rsidRPr="00854E28" w:rsidP="00854E28" w14:paraId="14F03A44" w14:textId="211336BB">
      <w:pPr>
        <w:pStyle w:val="Heading4"/>
        <w:rPr>
          <w:rFonts w:eastAsia="Times New Roman"/>
        </w:rPr>
      </w:pPr>
      <w:r>
        <w:rPr>
          <w:rFonts w:eastAsia="Times New Roman"/>
        </w:rPr>
        <w:t>Because of my condition(s)</w:t>
      </w:r>
    </w:p>
    <w:p w:rsidR="00854E28" w:rsidRPr="00854E28" w:rsidP="00854E28" w14:paraId="619B2A00" w14:textId="29A90ED4">
      <w:r w:rsidRPr="00854E28">
        <w:rPr>
          <w:noProof/>
        </w:rPr>
        <w:drawing>
          <wp:inline distT="0" distB="0" distL="0" distR="0">
            <wp:extent cx="3567187" cy="2736112"/>
            <wp:effectExtent l="0" t="0" r="0" b="762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6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9460" cy="273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4E28">
        <w:t> </w:t>
      </w:r>
    </w:p>
    <w:p w:rsidR="00854E28" w:rsidP="00854E28" w14:paraId="7587C65B" w14:textId="77777777">
      <w:pPr>
        <w:pStyle w:val="Heading4"/>
        <w:rPr>
          <w:rFonts w:eastAsia="Times New Roman"/>
        </w:rPr>
      </w:pPr>
      <w:r>
        <w:rPr>
          <w:rFonts w:eastAsia="Times New Roman"/>
        </w:rPr>
        <w:t>Because of other reasons</w:t>
      </w:r>
    </w:p>
    <w:p w:rsidR="00854E28" w:rsidP="00854E28" w14:paraId="2673CC73" w14:textId="77777777">
      <w:pPr>
        <w:spacing w:after="0"/>
      </w:pPr>
      <w:r>
        <w:t xml:space="preserve">  and/or </w:t>
      </w:r>
    </w:p>
    <w:p w:rsidR="00854E28" w:rsidP="00854E28" w14:paraId="18A73B76" w14:textId="74D18F4F">
      <w:pPr>
        <w:pStyle w:val="Heading4"/>
        <w:rPr>
          <w:rFonts w:eastAsia="Times New Roman"/>
        </w:rPr>
      </w:pPr>
      <w:r>
        <w:rPr>
          <w:rFonts w:eastAsia="Times New Roman"/>
        </w:rPr>
        <w:t>Because of my conditions(s) and other reasons</w:t>
      </w:r>
    </w:p>
    <w:p w:rsidR="00854E28" w:rsidRPr="00854E28" w:rsidP="00854E28" w14:paraId="78788FF0" w14:textId="21CA20C5">
      <w:r w:rsidRPr="00854E28">
        <w:rPr>
          <w:noProof/>
        </w:rPr>
        <w:drawing>
          <wp:inline distT="0" distB="0" distL="0" distR="0">
            <wp:extent cx="6124575" cy="3204210"/>
            <wp:effectExtent l="0" t="0" r="9525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6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20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E28" w:rsidRPr="00854E28" w:rsidP="00854E28" w14:paraId="4436E991" w14:textId="77777777">
      <w:pPr>
        <w:pStyle w:val="Heading3"/>
        <w:rPr>
          <w:rFonts w:eastAsia="Times New Roman"/>
        </w:rPr>
      </w:pPr>
      <w:bookmarkStart w:id="15" w:name="_Toc162611612"/>
      <w:r w:rsidRPr="00854E28">
        <w:rPr>
          <w:rFonts w:eastAsia="Times New Roman"/>
        </w:rPr>
        <w:t>Claimant is still  working</w:t>
      </w:r>
      <w:bookmarkEnd w:id="15"/>
    </w:p>
    <w:p w:rsidR="00854E28" w:rsidRPr="00854E28" w:rsidP="00854E28" w14:paraId="09AB316D" w14:textId="17899A0E">
      <w:r w:rsidRPr="00854E28">
        <w:rPr>
          <w:noProof/>
        </w:rPr>
        <w:drawing>
          <wp:inline distT="0" distB="0" distL="0" distR="0">
            <wp:extent cx="3742690" cy="2637155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6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2690" cy="2637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E7B" w:rsidP="00723E7B" w14:paraId="22F83414" w14:textId="65FCE459">
      <w:pPr>
        <w:pStyle w:val="Heading2"/>
      </w:pPr>
      <w:bookmarkStart w:id="16" w:name="_Toc162611613"/>
      <w:r>
        <w:t>SSA</w:t>
      </w:r>
      <w:r w:rsidR="00597328">
        <w:t>-3368</w:t>
      </w:r>
      <w:r>
        <w:t xml:space="preserve"> Section 5 – </w:t>
      </w:r>
      <w:r w:rsidR="002B1323">
        <w:t xml:space="preserve">Education, Training, </w:t>
      </w:r>
      <w:r w:rsidR="003C78A4">
        <w:t>and Literacy</w:t>
      </w:r>
      <w:bookmarkEnd w:id="16"/>
    </w:p>
    <w:p w:rsidR="00F63F17" w:rsidP="00723E7B" w14:paraId="66BA89C7" w14:textId="62D63288">
      <w:r>
        <w:rPr>
          <w:noProof/>
        </w:rPr>
        <w:drawing>
          <wp:inline distT="0" distB="0" distL="0" distR="0">
            <wp:extent cx="6858000" cy="398018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98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1508" w:rsidP="00723E7B" w14:paraId="5699D75A" w14:textId="1645A2DD">
      <w:r>
        <w:rPr>
          <w:noProof/>
        </w:rPr>
        <w:drawing>
          <wp:inline distT="0" distB="0" distL="0" distR="0">
            <wp:extent cx="6858000" cy="4026535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"/>
                    <pic:cNvPicPr/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026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440B" w14:paraId="0285042F" w14:textId="77777777">
      <w:pPr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</w:pPr>
      <w:r>
        <w:br w:type="page"/>
      </w:r>
    </w:p>
    <w:p w:rsidR="00DD0365" w:rsidP="00723E7B" w14:paraId="503011D9" w14:textId="24FF9D4B">
      <w:pPr>
        <w:pStyle w:val="Heading2"/>
      </w:pPr>
      <w:bookmarkStart w:id="17" w:name="_Toc162611614"/>
      <w:r>
        <w:t>SSA</w:t>
      </w:r>
      <w:r w:rsidR="008A1FAD">
        <w:t>-3368</w:t>
      </w:r>
      <w:r>
        <w:t xml:space="preserve"> Section 6 – </w:t>
      </w:r>
      <w:r w:rsidR="00B84BDF">
        <w:t>Work</w:t>
      </w:r>
      <w:r w:rsidR="008A1FAD">
        <w:t xml:space="preserve"> History</w:t>
      </w:r>
      <w:bookmarkEnd w:id="17"/>
    </w:p>
    <w:p w:rsidR="00AC6EDF" w:rsidP="00DD0365" w14:paraId="79D0AFE3" w14:textId="6FD49DF0">
      <w:r>
        <w:rPr>
          <w:noProof/>
        </w:rPr>
        <w:drawing>
          <wp:inline distT="0" distB="0" distL="0" distR="0">
            <wp:extent cx="6858000" cy="263779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"/>
                    <pic:cNvPicPr/>
                  </pic:nvPicPr>
                  <pic:blipFill>
                    <a:blip xmlns:r="http://schemas.openxmlformats.org/officeDocument/2006/relationships"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637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3D3A" w:rsidP="00DD0365" w14:paraId="71C76A51" w14:textId="3F0B6173">
      <w:r>
        <w:rPr>
          <w:noProof/>
        </w:rPr>
        <w:drawing>
          <wp:inline distT="0" distB="0" distL="0" distR="0">
            <wp:extent cx="6858000" cy="326707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"/>
                    <pic:cNvPicPr/>
                  </pic:nvPicPr>
                  <pic:blipFill>
                    <a:blip xmlns:r="http://schemas.openxmlformats.org/officeDocument/2006/relationships"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26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3D3A" w:rsidP="00DD0365" w14:paraId="1826E6D9" w14:textId="0921F42B">
      <w:r>
        <w:rPr>
          <w:noProof/>
        </w:rPr>
        <w:drawing>
          <wp:inline distT="0" distB="0" distL="0" distR="0">
            <wp:extent cx="6858000" cy="73533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"/>
                    <pic:cNvPicPr/>
                  </pic:nvPicPr>
                  <pic:blipFill>
                    <a:blip xmlns:r="http://schemas.openxmlformats.org/officeDocument/2006/relationships"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35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AB3" w:rsidP="00DD0365" w14:paraId="75A2E4AF" w14:textId="27E490CE">
      <w:r>
        <w:rPr>
          <w:noProof/>
        </w:rPr>
        <w:drawing>
          <wp:inline distT="0" distB="0" distL="0" distR="0">
            <wp:extent cx="6858000" cy="3319534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319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noProof/>
        </w:rPr>
        <w:drawing>
          <wp:inline distT="0" distB="0" distL="0" distR="0">
            <wp:extent cx="6858000" cy="2586355"/>
            <wp:effectExtent l="0" t="0" r="0" b="444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58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noProof/>
        </w:rPr>
        <w:drawing>
          <wp:inline distT="0" distB="0" distL="0" distR="0">
            <wp:extent cx="6858000" cy="1396365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396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AB3" w:rsidP="00DD0365" w14:paraId="74B9E3AD" w14:textId="77777777"/>
    <w:p w:rsidR="008A1FAD" w:rsidP="008A1FAD" w14:paraId="6E046C02" w14:textId="06AEC01C">
      <w:pPr>
        <w:pStyle w:val="Heading2"/>
      </w:pPr>
      <w:bookmarkStart w:id="18" w:name="_Toc162611615"/>
      <w:r>
        <w:t xml:space="preserve">SSA-3368 Section 7 – </w:t>
      </w:r>
      <w:r w:rsidR="0070219B">
        <w:t>Medicines</w:t>
      </w:r>
      <w:bookmarkEnd w:id="18"/>
    </w:p>
    <w:p w:rsidR="00D570E5" w:rsidRPr="00D570E5" w:rsidP="00D570E5" w14:paraId="05A77386" w14:textId="2A794F94">
      <w:r>
        <w:rPr>
          <w:noProof/>
        </w:rPr>
        <w:drawing>
          <wp:inline distT="0" distB="0" distL="0" distR="0">
            <wp:extent cx="6299200" cy="3599328"/>
            <wp:effectExtent l="0" t="0" r="6350" b="127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26" t="96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8131" cy="3604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C58EE" w14:paraId="0717E2C1" w14:textId="4E509472">
      <w:r>
        <w:br w:type="page"/>
      </w:r>
    </w:p>
    <w:p w:rsidR="008129AF" w:rsidP="00723E7B" w14:paraId="04C29690" w14:textId="34B1752F">
      <w:pPr>
        <w:pStyle w:val="Heading2"/>
      </w:pPr>
      <w:bookmarkStart w:id="19" w:name="_Toc162611616"/>
      <w:r>
        <w:t>SSA</w:t>
      </w:r>
      <w:r w:rsidR="00D570E5">
        <w:t>-3368</w:t>
      </w:r>
      <w:r>
        <w:t xml:space="preserve"> Section 8 – </w:t>
      </w:r>
      <w:r w:rsidR="00D570E5">
        <w:t>Medical Treatment</w:t>
      </w:r>
      <w:bookmarkEnd w:id="19"/>
      <w:r w:rsidRPr="00BD440B" w:rsidR="00BD440B">
        <w:rPr>
          <w:noProof/>
        </w:rPr>
        <w:t xml:space="preserve"> </w:t>
      </w:r>
    </w:p>
    <w:p w:rsidR="00723E7B" w:rsidP="005C58EE" w14:paraId="34732201" w14:textId="58735170">
      <w:pPr>
        <w:pStyle w:val="Heading3"/>
      </w:pPr>
      <w:bookmarkStart w:id="20" w:name="_Toc162611617"/>
      <w:r>
        <w:t xml:space="preserve">Summary </w:t>
      </w:r>
      <w:r w:rsidRPr="005C58EE">
        <w:t>Page</w:t>
      </w:r>
      <w:bookmarkEnd w:id="20"/>
    </w:p>
    <w:p w:rsidR="00E31FFA" w:rsidRPr="00E31FFA" w:rsidP="00E31FFA" w14:paraId="0BC7968B" w14:textId="5E3F74D4">
      <w:r>
        <w:rPr>
          <w:noProof/>
        </w:rPr>
        <w:drawing>
          <wp:inline distT="0" distB="0" distL="0" distR="0">
            <wp:extent cx="6102350" cy="4357882"/>
            <wp:effectExtent l="0" t="0" r="0" b="508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"/>
                    <pic:cNvPicPr/>
                  </pic:nvPicPr>
                  <pic:blipFill>
                    <a:blip xmlns:r="http://schemas.openxmlformats.org/officeDocument/2006/relationships" r:embed="rId28"/>
                    <a:srcRect l="22685" t="4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327" cy="43642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C58EE" w:rsidRPr="005C58EE" w:rsidP="005C58EE" w14:paraId="3F40E1B6" w14:textId="4E1867EE">
      <w:pPr>
        <w:pStyle w:val="Heading3"/>
      </w:pPr>
      <w:bookmarkStart w:id="21" w:name="_Toc162611618"/>
      <w:r>
        <w:t>Dr/Therapist Information page</w:t>
      </w:r>
      <w:bookmarkEnd w:id="21"/>
    </w:p>
    <w:p w:rsidR="005C58EE" w:rsidP="005C58EE" w14:paraId="5F8D7C9C" w14:textId="669A9903">
      <w:r>
        <w:rPr>
          <w:noProof/>
        </w:rPr>
        <w:drawing>
          <wp:inline distT="0" distB="0" distL="0" distR="0">
            <wp:extent cx="4827025" cy="7775944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xmlns:r="http://schemas.openxmlformats.org/officeDocument/2006/relationships"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831750" cy="7783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1FFA" w:rsidP="00E31FFA" w14:paraId="4DD60E42" w14:textId="6A784B82">
      <w:pPr>
        <w:pStyle w:val="Heading3"/>
      </w:pPr>
      <w:bookmarkStart w:id="22" w:name="_Toc162611619"/>
      <w:r>
        <w:t>Hospital/Clinic Information Page</w:t>
      </w:r>
      <w:bookmarkEnd w:id="22"/>
    </w:p>
    <w:p w:rsidR="00E31FFA" w:rsidP="00E31FFA" w14:paraId="1FBF7C08" w14:textId="0D0FAA60">
      <w:r w:rsidRPr="00E31FFA">
        <w:rPr>
          <w:noProof/>
        </w:rPr>
        <w:drawing>
          <wp:inline distT="0" distB="0" distL="0" distR="0">
            <wp:extent cx="5152875" cy="7251404"/>
            <wp:effectExtent l="0" t="0" r="0" b="698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/>
                    <pic:cNvPicPr/>
                  </pic:nvPicPr>
                  <pic:blipFill>
                    <a:blip xmlns:r="http://schemas.openxmlformats.org/officeDocument/2006/relationships"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156226" cy="7256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1FFA" w:rsidP="00E31FFA" w14:paraId="1EB1D995" w14:textId="191CF69D">
      <w:pPr>
        <w:pStyle w:val="Heading3"/>
      </w:pPr>
      <w:bookmarkStart w:id="23" w:name="_Toc162611620"/>
      <w:r>
        <w:t xml:space="preserve">Bottom of both the Dr/Therapist and Hospital/Clinic Information pages </w:t>
      </w:r>
      <w:r w:rsidR="00816163">
        <w:t xml:space="preserve"> - (no changes)</w:t>
      </w:r>
      <w:bookmarkEnd w:id="23"/>
    </w:p>
    <w:p w:rsidR="00E31FFA" w:rsidP="00E0132D" w14:paraId="68BBC197" w14:textId="2F5B356D">
      <w:r>
        <w:rPr>
          <w:noProof/>
        </w:rPr>
        <w:drawing>
          <wp:inline distT="0" distB="0" distL="0" distR="0">
            <wp:extent cx="6308651" cy="6457605"/>
            <wp:effectExtent l="0" t="0" r="0" b="63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"/>
                    <pic:cNvPicPr/>
                  </pic:nvPicPr>
                  <pic:blipFill>
                    <a:blip xmlns:r="http://schemas.openxmlformats.org/officeDocument/2006/relationships"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320025" cy="6469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3D72" w:rsidP="00AC3D72" w14:paraId="5F73F280" w14:textId="6FFCDC1E">
      <w:pPr>
        <w:pStyle w:val="Heading3"/>
      </w:pPr>
      <w:bookmarkStart w:id="24" w:name="_Toc162611621"/>
      <w:r>
        <w:t>Test Summary Page</w:t>
      </w:r>
      <w:bookmarkEnd w:id="24"/>
    </w:p>
    <w:p w:rsidR="00AC3D72" w:rsidRPr="00AC3D72" w:rsidP="00F47B1E" w14:paraId="4D5D9D94" w14:textId="017E35D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AC3D7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254750" cy="5860932"/>
            <wp:effectExtent l="0" t="0" r="0" b="698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786" cy="586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1FFA" w14:paraId="71E68996" w14:textId="77777777">
      <w:pPr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</w:pPr>
      <w:r>
        <w:br w:type="page"/>
      </w:r>
    </w:p>
    <w:p w:rsidR="00C0349B" w:rsidP="00C0349B" w14:paraId="2E2F567D" w14:textId="5ED3796F">
      <w:pPr>
        <w:pStyle w:val="Heading2"/>
      </w:pPr>
      <w:bookmarkStart w:id="25" w:name="_Toc162611622"/>
      <w:r>
        <w:t>SSA</w:t>
      </w:r>
      <w:r w:rsidR="00274937">
        <w:t>-3368</w:t>
      </w:r>
      <w:r>
        <w:t xml:space="preserve"> Section 9 – </w:t>
      </w:r>
      <w:r w:rsidR="00D570E5">
        <w:t>Other Medical Information</w:t>
      </w:r>
      <w:r w:rsidR="00947DEF">
        <w:t xml:space="preserve"> Detail Page</w:t>
      </w:r>
      <w:bookmarkEnd w:id="25"/>
    </w:p>
    <w:p w:rsidR="00947DEF" w:rsidP="00947DEF" w14:paraId="0BCE91FA" w14:textId="4ED44CBE">
      <w:r>
        <w:rPr>
          <w:noProof/>
        </w:rPr>
        <w:drawing>
          <wp:inline distT="0" distB="0" distL="0" distR="0">
            <wp:extent cx="6858000" cy="3275965"/>
            <wp:effectExtent l="0" t="0" r="0" b="63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3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27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F43E4" w:rsidP="00947DEF" w14:paraId="2A8CBEE8" w14:textId="39DC164C">
      <w:r>
        <w:rPr>
          <w:noProof/>
        </w:rPr>
        <w:drawing>
          <wp:inline distT="0" distB="0" distL="0" distR="0">
            <wp:extent cx="6858000" cy="328485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284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F43E4" w:rsidP="00BF43E4" w14:paraId="1923A374" w14:textId="538D2F64">
      <w:pPr>
        <w:pStyle w:val="Heading2"/>
      </w:pPr>
      <w:bookmarkStart w:id="26" w:name="_Toc162611623"/>
      <w:r>
        <w:t>SSA</w:t>
      </w:r>
      <w:r w:rsidR="00274937">
        <w:t>-3368</w:t>
      </w:r>
      <w:r>
        <w:t xml:space="preserve"> Section 9 – Other Medical Information Summary Page</w:t>
      </w:r>
      <w:bookmarkEnd w:id="26"/>
    </w:p>
    <w:p w:rsidR="00274937" w:rsidRPr="00274937" w:rsidP="00274937" w14:paraId="79163E78" w14:textId="6BCB482A">
      <w:r>
        <w:rPr>
          <w:noProof/>
        </w:rPr>
        <w:drawing>
          <wp:inline distT="0" distB="0" distL="0" distR="0">
            <wp:extent cx="6750050" cy="3944084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30" t="92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337" cy="3955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33AA9" w:rsidP="00333AA9" w14:paraId="018FC09F" w14:textId="56E7DBE3">
      <w:pPr>
        <w:pStyle w:val="Heading2"/>
      </w:pPr>
      <w:bookmarkStart w:id="27" w:name="_Toc162611624"/>
      <w:r>
        <w:t>SSA-3368 Section 10 – Support Services</w:t>
      </w:r>
      <w:bookmarkEnd w:id="27"/>
    </w:p>
    <w:p w:rsidR="00BF0520" w:rsidRPr="00BF0520" w:rsidP="00BF0520" w14:paraId="18AAF889" w14:textId="1D5743BB">
      <w:pPr>
        <w:pStyle w:val="Heading3"/>
      </w:pPr>
      <w:bookmarkStart w:id="28" w:name="_Toc162611625"/>
      <w:r>
        <w:t>Support Services Summary Page</w:t>
      </w:r>
      <w:bookmarkEnd w:id="28"/>
    </w:p>
    <w:p w:rsidR="00333AA9" w:rsidP="00333AA9" w14:paraId="40D53817" w14:textId="499C176E">
      <w:r>
        <w:rPr>
          <w:noProof/>
        </w:rPr>
        <w:drawing>
          <wp:inline distT="0" distB="0" distL="0" distR="0">
            <wp:extent cx="5939790" cy="2711450"/>
            <wp:effectExtent l="0" t="0" r="381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71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520" w:rsidP="00BF0520" w14:paraId="31870A87" w14:textId="31C4050B">
      <w:pPr>
        <w:pStyle w:val="Heading3"/>
      </w:pPr>
      <w:bookmarkStart w:id="29" w:name="_Toc162611626"/>
      <w:r>
        <w:t>Support Services Information page</w:t>
      </w:r>
      <w:bookmarkEnd w:id="29"/>
    </w:p>
    <w:p w:rsidR="00BF0520" w:rsidRPr="00BF0520" w:rsidP="00BF0520" w14:paraId="5063E6D9" w14:textId="499B51DF">
      <w:r>
        <w:rPr>
          <w:noProof/>
        </w:rPr>
        <w:drawing>
          <wp:inline distT="0" distB="0" distL="0" distR="0">
            <wp:extent cx="5931535" cy="398335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398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AA9" w:rsidP="00333AA9" w14:paraId="74F1E4DE" w14:textId="6987F8D0">
      <w:pPr>
        <w:pStyle w:val="Heading2"/>
      </w:pPr>
      <w:bookmarkStart w:id="30" w:name="_Toc162611627"/>
      <w:r>
        <w:t>SSA-3368 Section 11 – Remarks</w:t>
      </w:r>
      <w:r w:rsidR="00086008">
        <w:t xml:space="preserve"> (no changes)</w:t>
      </w:r>
      <w:bookmarkEnd w:id="30"/>
    </w:p>
    <w:p w:rsidR="00333AA9" w:rsidP="00333AA9" w14:paraId="532C912D" w14:textId="35DE038E">
      <w:r>
        <w:rPr>
          <w:noProof/>
        </w:rPr>
        <w:drawing>
          <wp:inline distT="0" distB="0" distL="0" distR="0">
            <wp:extent cx="4908121" cy="2835349"/>
            <wp:effectExtent l="0" t="0" r="6985" b="317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"/>
                    <pic:cNvPicPr/>
                  </pic:nvPicPr>
                  <pic:blipFill>
                    <a:blip xmlns:r="http://schemas.openxmlformats.org/officeDocument/2006/relationships"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927994" cy="2846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3AA9" w:rsidP="00333AA9" w14:paraId="78CE99C0" w14:textId="4BD42B01">
      <w:pPr>
        <w:pStyle w:val="Heading2"/>
      </w:pPr>
      <w:bookmarkStart w:id="31" w:name="_Toc162611628"/>
      <w:r>
        <w:t xml:space="preserve">SSA-3368 Section 12 – Who Is Completing this </w:t>
      </w:r>
      <w:r>
        <w:t>Report</w:t>
      </w:r>
      <w:bookmarkEnd w:id="31"/>
    </w:p>
    <w:p w:rsidR="00C0349B" w:rsidP="00C0349B" w14:paraId="143DDBCB" w14:textId="5B029D1C">
      <w:r>
        <w:rPr>
          <w:noProof/>
        </w:rPr>
        <w:drawing>
          <wp:inline distT="0" distB="0" distL="0" distR="0">
            <wp:extent cx="6076950" cy="4092151"/>
            <wp:effectExtent l="0" t="0" r="0" b="381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07" t="85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1690" cy="4095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C1C10" w:rsidRPr="003C1C10" w:rsidP="003C1C10" w14:paraId="5F9A7877" w14:textId="440C5921">
      <w:pPr>
        <w:tabs>
          <w:tab w:val="left" w:pos="1991"/>
        </w:tabs>
      </w:pPr>
      <w:r>
        <w:tab/>
      </w:r>
    </w:p>
    <w:sectPr w:rsidSect="00723E7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D73364"/>
    <w:multiLevelType w:val="hybridMultilevel"/>
    <w:tmpl w:val="66E4C85E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F1B1841"/>
    <w:multiLevelType w:val="multilevel"/>
    <w:tmpl w:val="5A3C2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C9536E"/>
    <w:multiLevelType w:val="hybridMultilevel"/>
    <w:tmpl w:val="DC040F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723A79"/>
    <w:multiLevelType w:val="hybridMultilevel"/>
    <w:tmpl w:val="D9AC35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7710F8"/>
    <w:multiLevelType w:val="multilevel"/>
    <w:tmpl w:val="6166D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67E6E8A"/>
    <w:multiLevelType w:val="hybridMultilevel"/>
    <w:tmpl w:val="EDA432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5879254">
    <w:abstractNumId w:val="5"/>
  </w:num>
  <w:num w:numId="2" w16cid:durableId="1468739531">
    <w:abstractNumId w:val="2"/>
  </w:num>
  <w:num w:numId="3" w16cid:durableId="1957173928">
    <w:abstractNumId w:val="3"/>
  </w:num>
  <w:num w:numId="4" w16cid:durableId="1321155411">
    <w:abstractNumId w:val="0"/>
  </w:num>
  <w:num w:numId="5" w16cid:durableId="1400517880">
    <w:abstractNumId w:val="1"/>
  </w:num>
  <w:num w:numId="6" w16cid:durableId="13798172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F1C"/>
    <w:rsid w:val="00005875"/>
    <w:rsid w:val="00033D68"/>
    <w:rsid w:val="00041067"/>
    <w:rsid w:val="00086008"/>
    <w:rsid w:val="0009364A"/>
    <w:rsid w:val="000D7E1A"/>
    <w:rsid w:val="000E435D"/>
    <w:rsid w:val="00122E46"/>
    <w:rsid w:val="00147675"/>
    <w:rsid w:val="00162CAE"/>
    <w:rsid w:val="001834F2"/>
    <w:rsid w:val="001A59A6"/>
    <w:rsid w:val="001D64C1"/>
    <w:rsid w:val="00215F68"/>
    <w:rsid w:val="00217C19"/>
    <w:rsid w:val="00274937"/>
    <w:rsid w:val="002B1323"/>
    <w:rsid w:val="00333AA9"/>
    <w:rsid w:val="00347AB3"/>
    <w:rsid w:val="003C1C10"/>
    <w:rsid w:val="003C78A4"/>
    <w:rsid w:val="00405756"/>
    <w:rsid w:val="004158BA"/>
    <w:rsid w:val="0045279C"/>
    <w:rsid w:val="004754D2"/>
    <w:rsid w:val="00477156"/>
    <w:rsid w:val="00484539"/>
    <w:rsid w:val="00501508"/>
    <w:rsid w:val="00543958"/>
    <w:rsid w:val="00563CA8"/>
    <w:rsid w:val="00597328"/>
    <w:rsid w:val="005A4D11"/>
    <w:rsid w:val="005C58EE"/>
    <w:rsid w:val="00611CFC"/>
    <w:rsid w:val="0065182A"/>
    <w:rsid w:val="006A67F9"/>
    <w:rsid w:val="006B6772"/>
    <w:rsid w:val="006C59B2"/>
    <w:rsid w:val="006F3994"/>
    <w:rsid w:val="00701B25"/>
    <w:rsid w:val="0070219B"/>
    <w:rsid w:val="00722678"/>
    <w:rsid w:val="00723E7B"/>
    <w:rsid w:val="00797BC2"/>
    <w:rsid w:val="007C7CBA"/>
    <w:rsid w:val="007D0C83"/>
    <w:rsid w:val="008129AF"/>
    <w:rsid w:val="00816163"/>
    <w:rsid w:val="00826D64"/>
    <w:rsid w:val="00827856"/>
    <w:rsid w:val="00854E28"/>
    <w:rsid w:val="00896576"/>
    <w:rsid w:val="008A1FAD"/>
    <w:rsid w:val="008B4853"/>
    <w:rsid w:val="008F0C93"/>
    <w:rsid w:val="008F4FAB"/>
    <w:rsid w:val="00916490"/>
    <w:rsid w:val="00947DEF"/>
    <w:rsid w:val="00956D0C"/>
    <w:rsid w:val="009571E0"/>
    <w:rsid w:val="009D779C"/>
    <w:rsid w:val="009E0821"/>
    <w:rsid w:val="009E5036"/>
    <w:rsid w:val="00A070FB"/>
    <w:rsid w:val="00A54A88"/>
    <w:rsid w:val="00A674D1"/>
    <w:rsid w:val="00AB0C46"/>
    <w:rsid w:val="00AC3D72"/>
    <w:rsid w:val="00AC6EDF"/>
    <w:rsid w:val="00AF001D"/>
    <w:rsid w:val="00B84BDF"/>
    <w:rsid w:val="00BC5A95"/>
    <w:rsid w:val="00BD440B"/>
    <w:rsid w:val="00BE70AF"/>
    <w:rsid w:val="00BF0520"/>
    <w:rsid w:val="00BF2881"/>
    <w:rsid w:val="00BF43E4"/>
    <w:rsid w:val="00C0349B"/>
    <w:rsid w:val="00C96B33"/>
    <w:rsid w:val="00CA7C97"/>
    <w:rsid w:val="00CE0621"/>
    <w:rsid w:val="00D15B82"/>
    <w:rsid w:val="00D457A2"/>
    <w:rsid w:val="00D570E5"/>
    <w:rsid w:val="00DB29E0"/>
    <w:rsid w:val="00DC7BF0"/>
    <w:rsid w:val="00DD0365"/>
    <w:rsid w:val="00DD33F4"/>
    <w:rsid w:val="00E0132D"/>
    <w:rsid w:val="00E05F1C"/>
    <w:rsid w:val="00E1351C"/>
    <w:rsid w:val="00E25B9B"/>
    <w:rsid w:val="00E31FFA"/>
    <w:rsid w:val="00E85369"/>
    <w:rsid w:val="00EB3D3A"/>
    <w:rsid w:val="00F27EA8"/>
    <w:rsid w:val="00F47B1E"/>
    <w:rsid w:val="00F63F17"/>
    <w:rsid w:val="00F70A64"/>
    <w:rsid w:val="00F720C1"/>
    <w:rsid w:val="00FA6C84"/>
    <w:rsid w:val="00FB02CA"/>
    <w:rsid w:val="00FD3777"/>
    <w:rsid w:val="00FF0C08"/>
    <w:rsid w:val="00FF4E2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00EFCA"/>
  <w15:chartTrackingRefBased/>
  <w15:docId w15:val="{05FF40B7-29CD-4C1F-859C-CA5594F37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05F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132D"/>
    <w:pPr>
      <w:keepNext/>
      <w:keepLines/>
      <w:spacing w:before="40" w:after="12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22E46"/>
    <w:pPr>
      <w:keepNext/>
      <w:keepLines/>
      <w:spacing w:before="40" w:after="12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0575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0575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4106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5F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0132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22E4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40575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405756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le">
    <w:name w:val="Title"/>
    <w:basedOn w:val="Normal"/>
    <w:next w:val="Normal"/>
    <w:link w:val="TitleChar"/>
    <w:uiPriority w:val="10"/>
    <w:qFormat/>
    <w:rsid w:val="008B4853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48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4853"/>
    <w:pPr>
      <w:numPr>
        <w:ilvl w:val="1"/>
      </w:numPr>
      <w:jc w:val="center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8B4853"/>
    <w:rPr>
      <w:rFonts w:eastAsiaTheme="minorEastAsia"/>
      <w:color w:val="5A5A5A" w:themeColor="text1" w:themeTint="A5"/>
      <w:spacing w:val="15"/>
    </w:rPr>
  </w:style>
  <w:style w:type="paragraph" w:styleId="TOCHeading">
    <w:name w:val="TOC Heading"/>
    <w:basedOn w:val="Heading1"/>
    <w:next w:val="Normal"/>
    <w:uiPriority w:val="39"/>
    <w:unhideWhenUsed/>
    <w:qFormat/>
    <w:rsid w:val="005A4D11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033D68"/>
    <w:pPr>
      <w:tabs>
        <w:tab w:val="right" w:leader="dot" w:pos="10790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5A4D11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5A4D11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5A4D11"/>
    <w:rPr>
      <w:color w:val="0563C1" w:themeColor="hyperlink"/>
      <w:u w:val="single"/>
    </w:rPr>
  </w:style>
  <w:style w:type="character" w:customStyle="1" w:styleId="Heading6Char">
    <w:name w:val="Heading 6 Char"/>
    <w:basedOn w:val="DefaultParagraphFont"/>
    <w:link w:val="Heading6"/>
    <w:uiPriority w:val="9"/>
    <w:rsid w:val="00041067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Revision">
    <w:name w:val="Revision"/>
    <w:hidden/>
    <w:uiPriority w:val="99"/>
    <w:semiHidden/>
    <w:rsid w:val="00FD3777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854E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3.png" /><Relationship Id="rId11" Type="http://schemas.openxmlformats.org/officeDocument/2006/relationships/image" Target="media/image4.png" /><Relationship Id="rId12" Type="http://schemas.openxmlformats.org/officeDocument/2006/relationships/image" Target="media/image5.png" /><Relationship Id="rId13" Type="http://schemas.openxmlformats.org/officeDocument/2006/relationships/image" Target="media/image6.png" /><Relationship Id="rId14" Type="http://schemas.openxmlformats.org/officeDocument/2006/relationships/image" Target="media/image7.png" /><Relationship Id="rId15" Type="http://schemas.openxmlformats.org/officeDocument/2006/relationships/image" Target="media/image8.png" /><Relationship Id="rId16" Type="http://schemas.openxmlformats.org/officeDocument/2006/relationships/image" Target="media/image9.png" /><Relationship Id="rId17" Type="http://schemas.openxmlformats.org/officeDocument/2006/relationships/image" Target="media/image10.png" /><Relationship Id="rId18" Type="http://schemas.openxmlformats.org/officeDocument/2006/relationships/image" Target="media/image11.png" /><Relationship Id="rId19" Type="http://schemas.openxmlformats.org/officeDocument/2006/relationships/image" Target="media/image12.png" /><Relationship Id="rId2" Type="http://schemas.openxmlformats.org/officeDocument/2006/relationships/webSettings" Target="webSettings.xml" /><Relationship Id="rId20" Type="http://schemas.openxmlformats.org/officeDocument/2006/relationships/image" Target="media/image13.png" /><Relationship Id="rId21" Type="http://schemas.openxmlformats.org/officeDocument/2006/relationships/image" Target="media/image14.png" /><Relationship Id="rId22" Type="http://schemas.openxmlformats.org/officeDocument/2006/relationships/image" Target="media/image15.png" /><Relationship Id="rId23" Type="http://schemas.openxmlformats.org/officeDocument/2006/relationships/image" Target="media/image16.png" /><Relationship Id="rId24" Type="http://schemas.openxmlformats.org/officeDocument/2006/relationships/image" Target="media/image17.png" /><Relationship Id="rId25" Type="http://schemas.openxmlformats.org/officeDocument/2006/relationships/image" Target="media/image18.png" /><Relationship Id="rId26" Type="http://schemas.openxmlformats.org/officeDocument/2006/relationships/image" Target="media/image19.png" /><Relationship Id="rId27" Type="http://schemas.openxmlformats.org/officeDocument/2006/relationships/image" Target="media/image20.png" /><Relationship Id="rId28" Type="http://schemas.openxmlformats.org/officeDocument/2006/relationships/image" Target="media/image21.png" /><Relationship Id="rId29" Type="http://schemas.openxmlformats.org/officeDocument/2006/relationships/image" Target="media/image22.png" /><Relationship Id="rId3" Type="http://schemas.openxmlformats.org/officeDocument/2006/relationships/fontTable" Target="fontTable.xml" /><Relationship Id="rId30" Type="http://schemas.openxmlformats.org/officeDocument/2006/relationships/image" Target="media/image23.png" /><Relationship Id="rId31" Type="http://schemas.openxmlformats.org/officeDocument/2006/relationships/image" Target="media/image24.png" /><Relationship Id="rId32" Type="http://schemas.openxmlformats.org/officeDocument/2006/relationships/image" Target="media/image25.png" /><Relationship Id="rId33" Type="http://schemas.openxmlformats.org/officeDocument/2006/relationships/image" Target="media/image26.png" /><Relationship Id="rId34" Type="http://schemas.openxmlformats.org/officeDocument/2006/relationships/image" Target="media/image27.png" /><Relationship Id="rId35" Type="http://schemas.openxmlformats.org/officeDocument/2006/relationships/image" Target="media/image28.png" /><Relationship Id="rId36" Type="http://schemas.openxmlformats.org/officeDocument/2006/relationships/image" Target="media/image29.png" /><Relationship Id="rId37" Type="http://schemas.openxmlformats.org/officeDocument/2006/relationships/image" Target="media/image30.png" /><Relationship Id="rId38" Type="http://schemas.openxmlformats.org/officeDocument/2006/relationships/image" Target="media/image31.png" /><Relationship Id="rId39" Type="http://schemas.openxmlformats.org/officeDocument/2006/relationships/image" Target="media/image32.png" /><Relationship Id="rId4" Type="http://schemas.openxmlformats.org/officeDocument/2006/relationships/customXml" Target="../customXml/item1.xml" /><Relationship Id="rId40" Type="http://schemas.openxmlformats.org/officeDocument/2006/relationships/theme" Target="theme/theme1.xml" /><Relationship Id="rId41" Type="http://schemas.openxmlformats.org/officeDocument/2006/relationships/numbering" Target="numbering.xml" /><Relationship Id="rId42" Type="http://schemas.openxmlformats.org/officeDocument/2006/relationships/styles" Target="styles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image" Target="media/image1.png" /><Relationship Id="rId9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8792AF972EE94791A892EC8F121C36" ma:contentTypeVersion="15" ma:contentTypeDescription="Create a new document." ma:contentTypeScope="" ma:versionID="2e1c73e72fda67535047b408025f3d53">
  <xsd:schema xmlns:xsd="http://www.w3.org/2001/XMLSchema" xmlns:xs="http://www.w3.org/2001/XMLSchema" xmlns:p="http://schemas.microsoft.com/office/2006/metadata/properties" xmlns:ns2="02ae0c9a-e9d2-434e-93b8-7ceb4756daf5" xmlns:ns3="6aebaf75-dd64-442b-b4a1-cb90ab1abfdb" targetNamespace="http://schemas.microsoft.com/office/2006/metadata/properties" ma:root="true" ma:fieldsID="2418b912517c94352a62fe44c3237bb0" ns2:_="" ns3:_="">
    <xsd:import namespace="02ae0c9a-e9d2-434e-93b8-7ceb4756daf5"/>
    <xsd:import namespace="6aebaf75-dd64-442b-b4a1-cb90ab1abfdb"/>
    <xsd:element name="properties">
      <xsd:complexType>
        <xsd:sequence>
          <xsd:element name="documentManagement">
            <xsd:complexType>
              <xsd:all>
                <xsd:element ref="ns2:eDIB_x0020_Release"/>
                <xsd:element ref="ns2:QC_x0020_ID" minOccurs="0"/>
                <xsd:element ref="ns2:Document_x0020_Type"/>
                <xsd:element ref="ns2:Topic" minOccurs="0"/>
                <xsd:element ref="ns2:Application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ae0c9a-e9d2-434e-93b8-7ceb4756daf5" elementFormDefault="qualified">
    <xsd:import namespace="http://schemas.microsoft.com/office/2006/documentManagement/types"/>
    <xsd:import namespace="http://schemas.microsoft.com/office/infopath/2007/PartnerControls"/>
    <xsd:element name="eDIB_x0020_Release" ma:index="8" ma:displayName="Release" ma:default="38.0" ma:format="Dropdown" ma:internalName="eDIB_x0020_Release">
      <xsd:simpleType>
        <xsd:restriction base="dms:Choice">
          <xsd:enumeration value="N/A"/>
          <xsd:enumeration value="TBD"/>
          <xsd:enumeration value="12.0 - Jun '07"/>
          <xsd:enumeration value="12.1 - Jul '07"/>
          <xsd:enumeration value="13.0 - Jan '08"/>
          <xsd:enumeration value="13.1 - Mar '08"/>
          <xsd:enumeration value="14.0 - Jul '08"/>
          <xsd:enumeration value="14.1 - Dec '08"/>
          <xsd:enumeration value="15.0 - Mar '09"/>
          <xsd:enumeration value="15.1 - May '09"/>
          <xsd:enumeration value="16.0 - Aug '09"/>
          <xsd:enumeration value="17.0 - Dec '09"/>
          <xsd:enumeration value="18.0 - Feb '10"/>
          <xsd:enumeration value="18.1 - Apr '10"/>
          <xsd:enumeration value="19.0 - Jul '10"/>
          <xsd:enumeration value="20.0 - Feb '11"/>
          <xsd:enumeration value="20.1 - DSI"/>
          <xsd:enumeration value="21.0 - Jul '11"/>
          <xsd:enumeration value="22.0 - Dec '11"/>
          <xsd:enumeration value="23.0 - Apr '12"/>
          <xsd:enumeration value="24.0 - Aug '12"/>
          <xsd:enumeration value="25.0 - Dec '12"/>
          <xsd:enumeration value="26.0 - Jun '13"/>
          <xsd:enumeration value="27.0 - Jan '14"/>
          <xsd:enumeration value="28.0 - Aug '14"/>
          <xsd:enumeration value="29.0 - Dec '14"/>
          <xsd:enumeration value="30.0 - Mar '15"/>
          <xsd:enumeration value="31.0 - Jul '15"/>
          <xsd:enumeration value="32.0 - Dec '15"/>
          <xsd:enumeration value="33.0 - Jun '16"/>
          <xsd:enumeration value="34.0"/>
          <xsd:enumeration value="34.1"/>
          <xsd:enumeration value="35.0"/>
          <xsd:enumeration value="36.0"/>
          <xsd:enumeration value="36.1"/>
          <xsd:enumeration value="37.0"/>
          <xsd:enumeration value="38.0"/>
          <xsd:enumeration value="39.0"/>
          <xsd:enumeration value="39.01"/>
          <xsd:enumeration value="40.0"/>
          <xsd:enumeration value="41.0 - Jan '20"/>
          <xsd:enumeration value="41.1 - Jun '20"/>
          <xsd:enumeration value="42.0 - Sept '20"/>
          <xsd:enumeration value="43.0 - Mar '21"/>
          <xsd:enumeration value="44.0 - Jun '21"/>
          <xsd:enumeration value="March 2021"/>
          <xsd:enumeration value="June 2021"/>
          <xsd:enumeration value="50.0 - Feb '23"/>
          <xsd:enumeration value="56.0 - Jun '24"/>
        </xsd:restriction>
      </xsd:simpleType>
    </xsd:element>
    <xsd:element name="QC_x0020_ID" ma:index="9" nillable="true" ma:displayName="QC ID" ma:decimals="0" ma:description="This the identifier from QC if this is an enhancement request" ma:internalName="QC_x0020_ID" ma:percentage="FALSE">
      <xsd:simpleType>
        <xsd:restriction base="dms:Number"/>
      </xsd:simpleType>
    </xsd:element>
    <xsd:element name="Document_x0020_Type" ma:index="10" ma:displayName="Document Type" ma:description="This is the type of Document" ma:format="Dropdown" ma:internalName="Document_x0020_Type">
      <xsd:simpleType>
        <xsd:union memberTypes="dms:Text">
          <xsd:simpleType>
            <xsd:restriction base="dms:Choice">
              <xsd:enumeration value="BPD"/>
              <xsd:enumeration value="UNA"/>
              <xsd:enumeration value="SIS"/>
              <xsd:enumeration value="Meeting Notes"/>
              <xsd:enumeration value="Agenda"/>
              <xsd:enumeration value="Email"/>
              <xsd:enumeration value="Chart"/>
              <xsd:enumeration value="Screenshot"/>
              <xsd:enumeration value="Project Plan"/>
              <xsd:enumeration value="PSA"/>
              <xsd:enumeration value="ITAB Template"/>
              <xsd:enumeration value="Enhancement Request"/>
              <xsd:enumeration value="Flow Diagram"/>
              <xsd:enumeration value="Supporting Documents"/>
            </xsd:restriction>
          </xsd:simpleType>
        </xsd:union>
      </xsd:simpleType>
    </xsd:element>
    <xsd:element name="Topic" ma:index="11" nillable="true" ma:displayName="Topic" ma:description="A broad category that describes the page, application or functionality to which this document belongs.  If you need a new topic please ask Sharepoint Administrator to create a new one for you." ma:format="Dropdown" ma:internalName="Topic">
      <xsd:simpleType>
        <xsd:union memberTypes="dms:Text">
          <xsd:simpleType>
            <xsd:restriction base="dms:Choice">
              <xsd:enumeration value="3367 Prior Filing"/>
              <xsd:enumeration value="3368"/>
              <xsd:enumeration value="3441"/>
              <xsd:enumeration value="3820"/>
              <xsd:enumeration value="454"/>
              <xsd:enumeration value="508 Compliance"/>
              <xsd:enumeration value="827"/>
              <xsd:enumeration value="ABCs"/>
              <xsd:enumeration value="Adjudicative Level"/>
              <xsd:enumeration value="Alerts and Messages"/>
              <xsd:enumeration value="AOD"/>
              <xsd:enumeration value="ARs"/>
              <xsd:enumeration value="Audit"/>
              <xsd:enumeration value="Barcode"/>
              <xsd:enumeration value="CAL"/>
              <xsd:enumeration value="Case Document"/>
              <xsd:enumeration value="CFRMS"/>
              <xsd:enumeration value="Claims Status Page"/>
              <xsd:enumeration value="Contacts"/>
              <xsd:enumeration value="Copy Exhibit List"/>
              <xsd:enumeration value="Curtailment"/>
              <xsd:enumeration value="DCPS"/>
              <xsd:enumeration value="Discrepancies"/>
              <xsd:enumeration value="DSI"/>
              <xsd:enumeration value="DWB"/>
              <xsd:enumeration value="eAuth"/>
              <xsd:enumeration value="eCAR"/>
              <xsd:enumeration value="eCAT"/>
              <xsd:enumeration value="eCDR"/>
              <xsd:enumeration value="eCDR 832 833"/>
              <xsd:enumeration value="eCDR Age 18"/>
              <xsd:enumeration value="EDCS Actions"/>
              <xsd:enumeration value="EDCS Transfer"/>
              <xsd:enumeration value="EFSU"/>
              <xsd:enumeration value="ERE"/>
              <xsd:enumeration value="ESRD"/>
              <xsd:enumeration value="Exhibit List"/>
              <xsd:enumeration value="Federal Court"/>
              <xsd:enumeration value="FEDRO"/>
              <xsd:enumeration value="FO Determination"/>
              <xsd:enumeration value="Form Changes 3368"/>
              <xsd:enumeration value="Form Changes 3441"/>
              <xsd:enumeration value="Form Changes 831"/>
              <xsd:enumeration value="High Risk"/>
              <xsd:enumeration value="i3368"/>
              <xsd:enumeration value="iAppeals"/>
              <xsd:enumeration value="iClaim"/>
              <xsd:enumeration value="Informal Remand"/>
              <xsd:enumeration value="Less than Fully Favorable"/>
              <xsd:enumeration value="LT eCDR"/>
              <xsd:enumeration value="LT eCDR Scope"/>
              <xsd:enumeration value="MEGAHIT"/>
              <xsd:enumeration value="Military Casualty"/>
              <xsd:enumeration value="MPC"/>
              <xsd:enumeration value="MSDCT"/>
              <xsd:enumeration value="MSP"/>
              <xsd:enumeration value="National Vendor File"/>
              <xsd:enumeration value="OAO Quality Review"/>
              <xsd:enumeration value="Office Code"/>
              <xsd:enumeration value="Orphan Documents"/>
              <xsd:enumeration value="PD"/>
              <xsd:enumeration value="Phone Number"/>
              <xsd:enumeration value="Preventing pre-effectuation of Sampled Claims"/>
              <xsd:enumeration value="Private Section"/>
              <xsd:enumeration value="Progress"/>
              <xsd:enumeration value="Protest"/>
              <xsd:enumeration value="QDD/CAL"/>
              <xsd:enumeration value="Query"/>
              <xsd:enumeration value="Reactivation"/>
              <xsd:enumeration value="Refresh Doc"/>
              <xsd:enumeration value="Reopenings"/>
              <xsd:enumeration value="Restricted 827"/>
              <xsd:enumeration value="ROE"/>
              <xsd:enumeration value="RPC"/>
              <xsd:enumeration value="SGA"/>
              <xsd:enumeration value="Simplified 3368"/>
              <xsd:enumeration value="Simplified 3369"/>
              <xsd:enumeration value="SNO"/>
              <xsd:enumeration value="Source Merge"/>
              <xsd:enumeration value="Splitting Documents"/>
              <xsd:enumeration value="T2 Cessation"/>
              <xsd:enumeration value="Temporary Transfer"/>
              <xsd:enumeration value="Timeout"/>
              <xsd:enumeration value="UAT"/>
              <xsd:enumeration value="View Documents"/>
              <xsd:enumeration value="100% P&amp;T"/>
              <xsd:enumeration value="WSU"/>
            </xsd:restriction>
          </xsd:simpleType>
        </xsd:union>
      </xsd:simpleType>
    </xsd:element>
    <xsd:element name="Application" ma:index="12" nillable="true" ma:displayName="Application" ma:internalName="Application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eView"/>
                        <xsd:enumeration value="EDCS"/>
                        <xsd:enumeration value="EFI"/>
                        <xsd:enumeration value="NDDSS"/>
                        <xsd:enumeration value="RPC"/>
                        <xsd:enumeration value="CFRMS"/>
                        <xsd:enumeration value="SDR"/>
                        <xsd:enumeration value="Data Prop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ebaf75-dd64-442b-b4a1-cb90ab1abf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opic xmlns="02ae0c9a-e9d2-434e-93b8-7ceb4756daf5">3368</Topic>
    <Application xmlns="02ae0c9a-e9d2-434e-93b8-7ceb4756daf5">
      <Value>EDCS</Value>
    </Application>
    <eDIB_x0020_Release xmlns="02ae0c9a-e9d2-434e-93b8-7ceb4756daf5">56.0 - Jun '24</eDIB_x0020_Release>
    <QC_x0020_ID xmlns="02ae0c9a-e9d2-434e-93b8-7ceb4756daf5" xsi:nil="true"/>
    <Document_x0020_Type xmlns="02ae0c9a-e9d2-434e-93b8-7ceb4756daf5">Screenshot</Document_x0020_Type>
  </documentManagement>
</p:properties>
</file>

<file path=customXml/itemProps1.xml><?xml version="1.0" encoding="utf-8"?>
<ds:datastoreItem xmlns:ds="http://schemas.openxmlformats.org/officeDocument/2006/customXml" ds:itemID="{B5913886-7351-42DF-825F-385BF061940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B12051D-D2DB-45E4-8FA7-724C103893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84D7C1-0F2B-468D-AD1B-3BF7BFA10D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ae0c9a-e9d2-434e-93b8-7ceb4756daf5"/>
    <ds:schemaRef ds:uri="6aebaf75-dd64-442b-b4a1-cb90ab1abf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39A0F35-D44E-45E8-AF34-B02364C58BB8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6aebaf75-dd64-442b-b4a1-cb90ab1abfdb"/>
    <ds:schemaRef ds:uri="http://schemas.microsoft.com/office/infopath/2007/PartnerControls"/>
    <ds:schemaRef ds:uri="http://purl.org/dc/elements/1.1/"/>
    <ds:schemaRef ds:uri="02ae0c9a-e9d2-434e-93b8-7ceb4756daf5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787</Words>
  <Characters>4489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HBH</dc:creator>
  <cp:lastModifiedBy>Naomi Sipple</cp:lastModifiedBy>
  <cp:revision>2</cp:revision>
  <dcterms:created xsi:type="dcterms:W3CDTF">2024-04-16T14:32:00Z</dcterms:created>
  <dcterms:modified xsi:type="dcterms:W3CDTF">2024-04-16T14:32:00Z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0x0101001C8792AF972EE94791A892EC8F121C36</vt:lpwstr>
  </property>
  <property fmtid="{D5CDD505-2E9C-101B-9397-08002B2CF9AE}" pid="3" name="_AdHocReviewCycleID">
    <vt:i4>-358654588</vt:i4>
  </property>
  <property fmtid="{D5CDD505-2E9C-101B-9397-08002B2CF9AE}" pid="4" name="_AuthorEmail">
    <vt:lpwstr>Marquita.Sullivan@ssa.gov</vt:lpwstr>
  </property>
  <property fmtid="{D5CDD505-2E9C-101B-9397-08002B2CF9AE}" pid="5" name="_AuthorEmailDisplayName">
    <vt:lpwstr>Sullivan, Marquita  Ph.D. CCC-SLP</vt:lpwstr>
  </property>
  <property fmtid="{D5CDD505-2E9C-101B-9397-08002B2CF9AE}" pid="6" name="_EmailSubject">
    <vt:lpwstr>PRW forms</vt:lpwstr>
  </property>
  <property fmtid="{D5CDD505-2E9C-101B-9397-08002B2CF9AE}" pid="7" name="_NewReviewCycle">
    <vt:lpwstr/>
  </property>
  <property fmtid="{D5CDD505-2E9C-101B-9397-08002B2CF9AE}" pid="8" name="_ReviewingToolsShownOnce">
    <vt:lpwstr/>
  </property>
</Properties>
</file>