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858E9" w:rsidRPr="001858E9" w:rsidP="001858E9" w14:paraId="0E664EA8" w14:textId="77777777">
      <w:pPr>
        <w:spacing w:after="0" w:line="240" w:lineRule="auto"/>
        <w:rPr>
          <w:rFonts w:ascii="Times New Roman" w:eastAsia="Times New Roman" w:hAnsi="Times New Roman" w:cs="Times New Roman"/>
          <w:sz w:val="24"/>
          <w:szCs w:val="24"/>
        </w:rPr>
      </w:pPr>
      <w:r w:rsidRPr="001858E9">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6" name="AutoShape 4" descr="https://www.ssa.gov/img/icons/home/attention.svg"/>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4800" cy="304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AutoShape 4" o:spid="_x0000_i1025" alt="https://www.ssa.gov/img/icons/home/attention.svg" style="width:24pt;height:24pt;mso-left-percent:-10001;mso-position-horizontal-relative:char;mso-position-vertical-relative:line;mso-top-percent:-10001;mso-wrap-style:square;visibility:visible;v-text-anchor:top" filled="f" stroked="f">
                <o:lock v:ext="edit" aspectratio="t"/>
                <w10:wrap type="none"/>
                <w10:anchorlock/>
              </v:rect>
            </w:pict>
          </mc:Fallback>
        </mc:AlternateContent>
      </w:r>
      <w:hyperlink r:id="rId4" w:history="1">
        <w:r w:rsidRPr="001858E9">
          <w:rPr>
            <w:rFonts w:ascii="Times New Roman" w:eastAsia="Times New Roman" w:hAnsi="Times New Roman" w:cs="Times New Roman"/>
            <w:color w:val="FFFFFF"/>
            <w:sz w:val="24"/>
            <w:szCs w:val="24"/>
            <w:u w:val="single"/>
          </w:rPr>
          <w:t>Coronavirus (COVID-19) Updates</w:t>
        </w:r>
      </w:hyperlink>
      <w:r w:rsidRPr="001858E9">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5" name="AutoShape 5" descr="https://www.ssa.gov/img/icons/home/attention.svg"/>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4800" cy="304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AutoShape 5" o:spid="_x0000_i1026" alt="https://www.ssa.gov/img/icons/home/attention.svg" style="width:24pt;height:24pt;mso-left-percent:-10001;mso-position-horizontal-relative:char;mso-position-vertical-relative:line;mso-top-percent:-10001;mso-wrap-style:square;visibility:visible;v-text-anchor:top" filled="f" stroked="f">
                <o:lock v:ext="edit" aspectratio="t"/>
                <w10:wrap type="none"/>
                <w10:anchorlock/>
              </v:rect>
            </w:pict>
          </mc:Fallback>
        </mc:AlternateContent>
      </w:r>
    </w:p>
    <w:p w:rsidR="001858E9" w:rsidRPr="001858E9" w:rsidP="001858E9" w14:paraId="05E4499E" w14:textId="77777777">
      <w:pPr>
        <w:spacing w:after="0" w:line="240" w:lineRule="auto"/>
        <w:outlineLvl w:val="0"/>
        <w:rPr>
          <w:rFonts w:ascii="Times New Roman" w:eastAsia="Times New Roman" w:hAnsi="Times New Roman" w:cs="Times New Roman"/>
          <w:kern w:val="36"/>
          <w:sz w:val="48"/>
          <w:szCs w:val="48"/>
        </w:rPr>
      </w:pPr>
      <w:hyperlink r:id="rId5" w:history="1">
        <w:r w:rsidRPr="001858E9">
          <w:rPr>
            <w:rFonts w:ascii="Times New Roman" w:eastAsia="Times New Roman" w:hAnsi="Times New Roman" w:cs="Times New Roman"/>
            <w:noProof/>
            <w:color w:val="FFFFFF"/>
            <w:kern w:val="36"/>
            <w:sz w:val="48"/>
            <w:szCs w:val="48"/>
          </w:rPr>
          <mc:AlternateContent>
            <mc:Choice Requires="wps">
              <w:drawing>
                <wp:inline distT="0" distB="0" distL="0" distR="0">
                  <wp:extent cx="304800" cy="304800"/>
                  <wp:effectExtent l="0" t="0" r="0" b="0"/>
                  <wp:docPr id="4" name="AutoShape 6" descr="https://www.ssa.gov/framework/images/logo.svg">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4800" cy="304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AutoShape 6" o:spid="_x0000_i1027" href="https://www.ssa.gov/" alt="https://www.ssa.gov/framework/images/logo.svg" style="width:24pt;height:24pt;mso-left-percent:-10001;mso-position-horizontal-relative:char;mso-position-vertical-relative:line;mso-top-percent:-10001;mso-wrap-style:square;visibility:visible;v-text-anchor:top" o:button="t" filled="f" stroked="f">
                  <v:fill o:detectmouseclick="t"/>
                  <o:lock v:ext="edit" aspectratio="t"/>
                  <w10:wrap type="none"/>
                  <w10:anchorlock/>
                </v:rect>
              </w:pict>
            </mc:Fallback>
          </mc:AlternateContent>
        </w:r>
        <w:r w:rsidRPr="001858E9">
          <w:rPr>
            <w:rFonts w:ascii="Times New Roman" w:eastAsia="Times New Roman" w:hAnsi="Times New Roman" w:cs="Times New Roman"/>
            <w:color w:val="FFFFFF"/>
            <w:kern w:val="36"/>
            <w:sz w:val="48"/>
            <w:szCs w:val="48"/>
          </w:rPr>
          <w:t>Social Security</w:t>
        </w:r>
      </w:hyperlink>
    </w:p>
    <w:p w:rsidR="001858E9" w:rsidRPr="001858E9" w:rsidP="001858E9" w14:paraId="21E8E9EC" w14:textId="77777777">
      <w:pPr>
        <w:spacing w:after="0" w:line="240" w:lineRule="auto"/>
        <w:rPr>
          <w:rFonts w:ascii="Times New Roman" w:eastAsia="Times New Roman" w:hAnsi="Times New Roman" w:cs="Times New Roman"/>
          <w:sz w:val="24"/>
          <w:szCs w:val="24"/>
        </w:rPr>
      </w:pPr>
      <w:hyperlink r:id="rId6" w:tooltip="SEARCH" w:history="1">
        <w:r w:rsidRPr="001858E9">
          <w:rPr>
            <w:rFonts w:ascii="Times New Roman" w:eastAsia="Times New Roman" w:hAnsi="Times New Roman" w:cs="Times New Roman"/>
            <w:color w:val="FFFFFF"/>
            <w:sz w:val="24"/>
            <w:szCs w:val="24"/>
          </w:rPr>
          <w:t>SEARCH</w:t>
        </w:r>
      </w:hyperlink>
      <w:hyperlink r:id="rId7" w:tooltip="MENU" w:history="1">
        <w:r w:rsidRPr="001858E9">
          <w:rPr>
            <w:rFonts w:ascii="Times New Roman" w:eastAsia="Times New Roman" w:hAnsi="Times New Roman" w:cs="Times New Roman"/>
            <w:color w:val="FFFFFF"/>
            <w:sz w:val="24"/>
            <w:szCs w:val="24"/>
          </w:rPr>
          <w:t>MENU</w:t>
        </w:r>
      </w:hyperlink>
      <w:hyperlink r:id="rId8" w:tooltip="LANGUAGES" w:history="1">
        <w:r w:rsidRPr="001858E9">
          <w:rPr>
            <w:rFonts w:ascii="Times New Roman" w:eastAsia="Times New Roman" w:hAnsi="Times New Roman" w:cs="Times New Roman"/>
            <w:color w:val="FFFFFF"/>
            <w:sz w:val="24"/>
            <w:szCs w:val="24"/>
          </w:rPr>
          <w:t>LANGUAGES</w:t>
        </w:r>
      </w:hyperlink>
      <w:hyperlink r:id="rId9" w:tooltip="SIGN IN/UP" w:history="1">
        <w:r w:rsidRPr="001858E9">
          <w:rPr>
            <w:rFonts w:ascii="Times New Roman" w:eastAsia="Times New Roman" w:hAnsi="Times New Roman" w:cs="Times New Roman"/>
            <w:color w:val="FFFFFF"/>
            <w:sz w:val="24"/>
            <w:szCs w:val="24"/>
          </w:rPr>
          <w:t>SIGN IN/UP</w:t>
        </w:r>
      </w:hyperlink>
    </w:p>
    <w:p w:rsidR="001858E9" w:rsidRPr="001858E9" w:rsidP="001858E9" w14:paraId="7F62CD0F" w14:textId="77777777">
      <w:pPr>
        <w:spacing w:after="0" w:line="240" w:lineRule="auto"/>
        <w:outlineLvl w:val="1"/>
        <w:rPr>
          <w:rFonts w:ascii="Times New Roman" w:eastAsia="Times New Roman" w:hAnsi="Times New Roman" w:cs="Times New Roman"/>
          <w:sz w:val="36"/>
          <w:szCs w:val="36"/>
        </w:rPr>
      </w:pPr>
      <w:r w:rsidRPr="001858E9">
        <w:rPr>
          <w:rFonts w:ascii="Times New Roman" w:eastAsia="Times New Roman" w:hAnsi="Times New Roman" w:cs="Times New Roman"/>
          <w:sz w:val="36"/>
          <w:szCs w:val="36"/>
        </w:rPr>
        <w:t xml:space="preserve">Form SSA-632BK | Request </w:t>
      </w:r>
      <w:r w:rsidRPr="001858E9">
        <w:rPr>
          <w:rFonts w:ascii="Times New Roman" w:eastAsia="Times New Roman" w:hAnsi="Times New Roman" w:cs="Times New Roman"/>
          <w:sz w:val="36"/>
          <w:szCs w:val="36"/>
        </w:rPr>
        <w:t>For</w:t>
      </w:r>
      <w:r w:rsidRPr="001858E9">
        <w:rPr>
          <w:rFonts w:ascii="Times New Roman" w:eastAsia="Times New Roman" w:hAnsi="Times New Roman" w:cs="Times New Roman"/>
          <w:sz w:val="36"/>
          <w:szCs w:val="36"/>
        </w:rPr>
        <w:t xml:space="preserve"> Waiver Of Overpayment Recovery</w:t>
      </w:r>
    </w:p>
    <w:p w:rsidR="001858E9" w:rsidRPr="001858E9" w:rsidP="001858E9" w14:paraId="0C61BFD9" w14:textId="77777777">
      <w:pPr>
        <w:spacing w:before="100" w:beforeAutospacing="1" w:after="100" w:afterAutospacing="1" w:line="240" w:lineRule="auto"/>
        <w:rPr>
          <w:rFonts w:ascii="Times New Roman" w:eastAsia="Times New Roman" w:hAnsi="Times New Roman" w:cs="Times New Roman"/>
          <w:sz w:val="24"/>
          <w:szCs w:val="24"/>
        </w:rPr>
      </w:pPr>
      <w:r w:rsidRPr="001858E9">
        <w:rPr>
          <w:rFonts w:ascii="Times New Roman" w:eastAsia="Times New Roman" w:hAnsi="Times New Roman" w:cs="Times New Roman"/>
          <w:sz w:val="24"/>
          <w:szCs w:val="24"/>
        </w:rPr>
        <w:t>An overpayment occurs when Social Security pays you more than you should have been paid. If this happens, we will notify you. Our notice will tell you why you have been overpaid and how you can pay us back. We will also tell you how you can ask us to:</w:t>
      </w:r>
    </w:p>
    <w:p w:rsidR="001858E9" w:rsidRPr="001858E9" w:rsidP="001858E9" w14:paraId="1D09A400" w14:textId="7777777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58E9">
        <w:rPr>
          <w:rFonts w:ascii="Times New Roman" w:eastAsia="Times New Roman" w:hAnsi="Times New Roman" w:cs="Times New Roman"/>
          <w:sz w:val="24"/>
          <w:szCs w:val="24"/>
        </w:rPr>
        <w:t>Reconsider our decision, if you believe you are not overpaid;</w:t>
      </w:r>
    </w:p>
    <w:p w:rsidR="001858E9" w:rsidRPr="001858E9" w:rsidP="001858E9" w14:paraId="15E5685F" w14:textId="7777777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58E9">
        <w:rPr>
          <w:rFonts w:ascii="Times New Roman" w:eastAsia="Times New Roman" w:hAnsi="Times New Roman" w:cs="Times New Roman"/>
          <w:sz w:val="24"/>
          <w:szCs w:val="24"/>
        </w:rPr>
        <w:t>Waive (not collect) the overpayment; or</w:t>
      </w:r>
    </w:p>
    <w:p w:rsidR="001858E9" w:rsidRPr="001858E9" w:rsidP="001858E9" w14:paraId="1CE1CC38" w14:textId="7777777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58E9">
        <w:rPr>
          <w:rFonts w:ascii="Times New Roman" w:eastAsia="Times New Roman" w:hAnsi="Times New Roman" w:cs="Times New Roman"/>
          <w:sz w:val="24"/>
          <w:szCs w:val="24"/>
        </w:rPr>
        <w:t>Let you pay back the amount at a different rate.</w:t>
      </w:r>
    </w:p>
    <w:p w:rsidR="001858E9" w:rsidRPr="001858E9" w:rsidP="001858E9" w14:paraId="1D6453AB" w14:textId="77777777">
      <w:pPr>
        <w:spacing w:before="100" w:beforeAutospacing="1" w:after="100" w:afterAutospacing="1" w:line="240" w:lineRule="auto"/>
        <w:rPr>
          <w:rFonts w:ascii="Times New Roman" w:eastAsia="Times New Roman" w:hAnsi="Times New Roman" w:cs="Times New Roman"/>
          <w:sz w:val="24"/>
          <w:szCs w:val="24"/>
        </w:rPr>
      </w:pPr>
      <w:r w:rsidRPr="001858E9">
        <w:rPr>
          <w:rFonts w:ascii="Times New Roman" w:eastAsia="Times New Roman" w:hAnsi="Times New Roman" w:cs="Times New Roman"/>
          <w:sz w:val="24"/>
          <w:szCs w:val="24"/>
        </w:rPr>
        <w:t>If you do not agree that you have been overpaid, or if you believe the amount is incorrect, you can appeal by filing Form SSA-561, </w:t>
      </w:r>
      <w:hyperlink r:id="rId10" w:history="1">
        <w:r w:rsidRPr="001858E9">
          <w:rPr>
            <w:rFonts w:ascii="Times New Roman" w:eastAsia="Times New Roman" w:hAnsi="Times New Roman" w:cs="Times New Roman"/>
            <w:color w:val="1155CC"/>
            <w:sz w:val="24"/>
            <w:szCs w:val="24"/>
            <w:u w:val="single"/>
          </w:rPr>
          <w:t>Request for Reconsideration</w:t>
        </w:r>
      </w:hyperlink>
      <w:r w:rsidRPr="001858E9">
        <w:rPr>
          <w:rFonts w:ascii="Times New Roman" w:eastAsia="Times New Roman" w:hAnsi="Times New Roman" w:cs="Times New Roman"/>
          <w:sz w:val="24"/>
          <w:szCs w:val="24"/>
        </w:rPr>
        <w:t>. You should explain why you think you have not been overpaid or why you think the amount is not correct.</w:t>
      </w:r>
    </w:p>
    <w:p w:rsidR="001858E9" w:rsidRPr="001858E9" w:rsidP="001858E9" w14:paraId="2CEA7A00" w14:textId="77777777">
      <w:pPr>
        <w:spacing w:before="100" w:beforeAutospacing="1" w:after="100" w:afterAutospacing="1" w:line="240" w:lineRule="auto"/>
        <w:rPr>
          <w:rFonts w:ascii="Times New Roman" w:eastAsia="Times New Roman" w:hAnsi="Times New Roman" w:cs="Times New Roman"/>
          <w:sz w:val="24"/>
          <w:szCs w:val="24"/>
        </w:rPr>
      </w:pPr>
      <w:r w:rsidRPr="001858E9">
        <w:rPr>
          <w:rFonts w:ascii="Times New Roman" w:eastAsia="Times New Roman" w:hAnsi="Times New Roman" w:cs="Times New Roman"/>
          <w:sz w:val="24"/>
          <w:szCs w:val="24"/>
        </w:rPr>
        <w:t>If you agree that you have been overpaid, but you feel you should not have to pay it back because you did not cause the overpayment and you cannot afford to repay it, you should file Form SSA-632, </w:t>
      </w:r>
      <w:hyperlink r:id="rId11" w:history="1">
        <w:r w:rsidRPr="001858E9">
          <w:rPr>
            <w:rFonts w:ascii="Times New Roman" w:eastAsia="Times New Roman" w:hAnsi="Times New Roman" w:cs="Times New Roman"/>
            <w:color w:val="1155CC"/>
            <w:sz w:val="24"/>
            <w:szCs w:val="24"/>
            <w:u w:val="single"/>
          </w:rPr>
          <w:t>Request for Waiver of Overpayment Recovery</w:t>
        </w:r>
      </w:hyperlink>
      <w:r w:rsidRPr="001858E9">
        <w:rPr>
          <w:rFonts w:ascii="Times New Roman" w:eastAsia="Times New Roman" w:hAnsi="Times New Roman" w:cs="Times New Roman"/>
          <w:sz w:val="24"/>
          <w:szCs w:val="24"/>
        </w:rPr>
        <w:t>.</w:t>
      </w:r>
    </w:p>
    <w:p w:rsidR="001858E9" w:rsidRPr="001858E9" w:rsidP="001858E9" w14:paraId="3A57124A" w14:textId="77777777">
      <w:pPr>
        <w:spacing w:before="100" w:beforeAutospacing="1" w:after="100" w:afterAutospacing="1" w:line="240" w:lineRule="auto"/>
        <w:rPr>
          <w:rFonts w:ascii="Times New Roman" w:eastAsia="Times New Roman" w:hAnsi="Times New Roman" w:cs="Times New Roman"/>
          <w:sz w:val="24"/>
          <w:szCs w:val="24"/>
        </w:rPr>
      </w:pPr>
      <w:r w:rsidRPr="001858E9">
        <w:rPr>
          <w:rFonts w:ascii="Times New Roman" w:eastAsia="Times New Roman" w:hAnsi="Times New Roman" w:cs="Times New Roman"/>
          <w:sz w:val="24"/>
          <w:szCs w:val="24"/>
        </w:rPr>
        <w:t>If you agree that you have been overpaid and are willing to pay it back, but cannot afford to pay it back at the rate we tell you in the letter, you should file Form SSA-634, </w:t>
      </w:r>
      <w:hyperlink r:id="rId12" w:history="1">
        <w:r w:rsidRPr="001858E9">
          <w:rPr>
            <w:rFonts w:ascii="Times New Roman" w:eastAsia="Times New Roman" w:hAnsi="Times New Roman" w:cs="Times New Roman"/>
            <w:color w:val="1155CC"/>
            <w:sz w:val="24"/>
            <w:szCs w:val="24"/>
            <w:u w:val="single"/>
          </w:rPr>
          <w:t>Request for Change in Overpayment Recovery Rate</w:t>
        </w:r>
      </w:hyperlink>
      <w:r w:rsidRPr="001858E9">
        <w:rPr>
          <w:rFonts w:ascii="Times New Roman" w:eastAsia="Times New Roman" w:hAnsi="Times New Roman" w:cs="Times New Roman"/>
          <w:sz w:val="24"/>
          <w:szCs w:val="24"/>
        </w:rPr>
        <w:t>.</w:t>
      </w:r>
    </w:p>
    <w:p w:rsidR="001858E9" w:rsidRPr="001858E9" w:rsidP="001858E9" w14:paraId="396574E1" w14:textId="77777777">
      <w:pPr>
        <w:spacing w:before="100" w:beforeAutospacing="1" w:after="100" w:afterAutospacing="1" w:line="240" w:lineRule="auto"/>
        <w:rPr>
          <w:rFonts w:ascii="Times New Roman" w:eastAsia="Times New Roman" w:hAnsi="Times New Roman" w:cs="Times New Roman"/>
          <w:sz w:val="24"/>
          <w:szCs w:val="24"/>
        </w:rPr>
      </w:pPr>
      <w:r w:rsidRPr="001858E9">
        <w:rPr>
          <w:rFonts w:ascii="Times New Roman" w:eastAsia="Times New Roman" w:hAnsi="Times New Roman" w:cs="Times New Roman"/>
          <w:sz w:val="24"/>
          <w:szCs w:val="24"/>
        </w:rPr>
        <w:t>We will stop recovering the overpayment until we make a decision on your request.</w:t>
      </w:r>
    </w:p>
    <w:p w:rsidR="001858E9" w:rsidRPr="001858E9" w:rsidP="001858E9" w14:paraId="0441A6F8" w14:textId="77777777">
      <w:pPr>
        <w:shd w:val="clear" w:color="auto" w:fill="E9F5FB"/>
        <w:spacing w:before="100" w:beforeAutospacing="1" w:after="100" w:afterAutospacing="1" w:line="240" w:lineRule="auto"/>
        <w:rPr>
          <w:rFonts w:ascii="Times New Roman" w:eastAsia="Times New Roman" w:hAnsi="Times New Roman" w:cs="Times New Roman"/>
          <w:sz w:val="24"/>
          <w:szCs w:val="24"/>
        </w:rPr>
      </w:pPr>
      <w:r w:rsidRPr="001858E9">
        <w:rPr>
          <w:rFonts w:ascii="Times New Roman" w:eastAsia="Times New Roman" w:hAnsi="Times New Roman" w:cs="Times New Roman"/>
          <w:b/>
          <w:bCs/>
          <w:sz w:val="24"/>
          <w:szCs w:val="24"/>
        </w:rPr>
        <w:t>Where to send these forms</w:t>
      </w:r>
    </w:p>
    <w:p w:rsidR="001858E9" w:rsidRPr="001858E9" w:rsidP="001858E9" w14:paraId="65AF39A7" w14:textId="77777777">
      <w:pPr>
        <w:shd w:val="clear" w:color="auto" w:fill="E9F5FB"/>
        <w:spacing w:before="100" w:beforeAutospacing="1" w:after="100" w:afterAutospacing="1" w:line="240" w:lineRule="auto"/>
        <w:rPr>
          <w:rFonts w:ascii="Times New Roman" w:eastAsia="Times New Roman" w:hAnsi="Times New Roman" w:cs="Times New Roman"/>
          <w:sz w:val="24"/>
          <w:szCs w:val="24"/>
        </w:rPr>
      </w:pPr>
      <w:r w:rsidRPr="001858E9">
        <w:rPr>
          <w:rFonts w:ascii="Times New Roman" w:eastAsia="Times New Roman" w:hAnsi="Times New Roman" w:cs="Times New Roman"/>
          <w:sz w:val="24"/>
          <w:szCs w:val="24"/>
        </w:rPr>
        <w:t>Send the completed forms to your </w:t>
      </w:r>
      <w:hyperlink r:id="rId13" w:history="1">
        <w:r w:rsidRPr="001858E9">
          <w:rPr>
            <w:rFonts w:ascii="Times New Roman" w:eastAsia="Times New Roman" w:hAnsi="Times New Roman" w:cs="Times New Roman"/>
            <w:color w:val="1155CC"/>
            <w:sz w:val="24"/>
            <w:szCs w:val="24"/>
            <w:u w:val="single"/>
          </w:rPr>
          <w:t>local Social Security office</w:t>
        </w:r>
      </w:hyperlink>
      <w:r w:rsidRPr="001858E9">
        <w:rPr>
          <w:rFonts w:ascii="Times New Roman" w:eastAsia="Times New Roman" w:hAnsi="Times New Roman" w:cs="Times New Roman"/>
          <w:sz w:val="24"/>
          <w:szCs w:val="24"/>
        </w:rPr>
        <w:t>. If you have any questions, you may call us toll-free at </w:t>
      </w:r>
      <w:r w:rsidRPr="001858E9">
        <w:rPr>
          <w:rFonts w:ascii="Times New Roman" w:eastAsia="Times New Roman" w:hAnsi="Times New Roman" w:cs="Times New Roman"/>
          <w:b/>
          <w:bCs/>
          <w:sz w:val="24"/>
          <w:szCs w:val="24"/>
        </w:rPr>
        <w:t>1-800-772-1213</w:t>
      </w:r>
      <w:r w:rsidRPr="001858E9">
        <w:rPr>
          <w:rFonts w:ascii="Times New Roman" w:eastAsia="Times New Roman" w:hAnsi="Times New Roman" w:cs="Times New Roman"/>
          <w:sz w:val="24"/>
          <w:szCs w:val="24"/>
        </w:rPr>
        <w:t> Monday through Friday from 7 a.m. to 7 p.m. If you are deaf or hard of hearing, you may call our TTY number, </w:t>
      </w:r>
      <w:r w:rsidRPr="001858E9">
        <w:rPr>
          <w:rFonts w:ascii="Times New Roman" w:eastAsia="Times New Roman" w:hAnsi="Times New Roman" w:cs="Times New Roman"/>
          <w:b/>
          <w:bCs/>
          <w:sz w:val="24"/>
          <w:szCs w:val="24"/>
        </w:rPr>
        <w:t>1-800-325-0778</w:t>
      </w:r>
      <w:r w:rsidRPr="001858E9">
        <w:rPr>
          <w:rFonts w:ascii="Times New Roman" w:eastAsia="Times New Roman" w:hAnsi="Times New Roman" w:cs="Times New Roman"/>
          <w:sz w:val="24"/>
          <w:szCs w:val="24"/>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F414C8"/>
    <w:multiLevelType w:val="multilevel"/>
    <w:tmpl w:val="E3D4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8F7496"/>
    <w:multiLevelType w:val="multilevel"/>
    <w:tmpl w:val="E2B83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3015DF"/>
    <w:multiLevelType w:val="multilevel"/>
    <w:tmpl w:val="8276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0D6C62"/>
    <w:multiLevelType w:val="multilevel"/>
    <w:tmpl w:val="5A7E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70496B"/>
    <w:multiLevelType w:val="multilevel"/>
    <w:tmpl w:val="A7DE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27477F"/>
    <w:multiLevelType w:val="multilevel"/>
    <w:tmpl w:val="2542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EB277F"/>
    <w:multiLevelType w:val="multilevel"/>
    <w:tmpl w:val="C986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1945C2"/>
    <w:multiLevelType w:val="multilevel"/>
    <w:tmpl w:val="CAD0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0273429">
    <w:abstractNumId w:val="0"/>
  </w:num>
  <w:num w:numId="2" w16cid:durableId="1421297885">
    <w:abstractNumId w:val="3"/>
  </w:num>
  <w:num w:numId="3" w16cid:durableId="918370274">
    <w:abstractNumId w:val="6"/>
  </w:num>
  <w:num w:numId="4" w16cid:durableId="1627664755">
    <w:abstractNumId w:val="7"/>
  </w:num>
  <w:num w:numId="5" w16cid:durableId="965698834">
    <w:abstractNumId w:val="2"/>
  </w:num>
  <w:num w:numId="6" w16cid:durableId="1323578817">
    <w:abstractNumId w:val="1"/>
  </w:num>
  <w:num w:numId="7" w16cid:durableId="1157646525">
    <w:abstractNumId w:val="5"/>
  </w:num>
  <w:num w:numId="8" w16cid:durableId="290326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8E9"/>
    <w:rsid w:val="000E5DDA"/>
    <w:rsid w:val="001858E9"/>
    <w:rsid w:val="00A938E6"/>
    <w:rsid w:val="00FB54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F5FD1B"/>
  <w15:chartTrackingRefBased/>
  <w15:docId w15:val="{651D01E3-F7F8-480A-99DA-538DCA92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sa.gov/forms/ssa-561.pdf" TargetMode="External" /><Relationship Id="rId11" Type="http://schemas.openxmlformats.org/officeDocument/2006/relationships/hyperlink" Target="https://www.ssa.gov/forms/ssa-632-bk.pdf" TargetMode="External" /><Relationship Id="rId12" Type="http://schemas.openxmlformats.org/officeDocument/2006/relationships/hyperlink" Target="https://www.ssa.gov/forms/ssa-634.pdf" TargetMode="External" /><Relationship Id="rId13" Type="http://schemas.openxmlformats.org/officeDocument/2006/relationships/hyperlink" Target="https://www.ssa.gov/locator/"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sa.gov/coronavirus" TargetMode="External" /><Relationship Id="rId5" Type="http://schemas.openxmlformats.org/officeDocument/2006/relationships/hyperlink" Target="https://www.ssa.gov/" TargetMode="External" /><Relationship Id="rId6" Type="http://schemas.openxmlformats.org/officeDocument/2006/relationships/hyperlink" Target="https://search.ssa.gov/search?affiliate=ssa" TargetMode="External" /><Relationship Id="rId7" Type="http://schemas.openxmlformats.org/officeDocument/2006/relationships/hyperlink" Target="https://www.ssa.gov/site/menu/en/" TargetMode="External" /><Relationship Id="rId8" Type="http://schemas.openxmlformats.org/officeDocument/2006/relationships/hyperlink" Target="https://www.ssa.gov/site/languages/en/" TargetMode="External" /><Relationship Id="rId9" Type="http://schemas.openxmlformats.org/officeDocument/2006/relationships/hyperlink" Target="https://www.ssa.gov/site/signin/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Pamela</dc:creator>
  <cp:lastModifiedBy>OLCA Comment</cp:lastModifiedBy>
  <cp:revision>2</cp:revision>
  <dcterms:created xsi:type="dcterms:W3CDTF">2023-09-11T15:38:00Z</dcterms:created>
  <dcterms:modified xsi:type="dcterms:W3CDTF">2023-09-11T15:38:00Z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1223342504</vt:i4>
  </property>
  <property fmtid="{D5CDD505-2E9C-101B-9397-08002B2CF9AE}" pid="3" name="_AuthorEmail">
    <vt:lpwstr>Tasha.Harley@ssa.gov</vt:lpwstr>
  </property>
  <property fmtid="{D5CDD505-2E9C-101B-9397-08002B2CF9AE}" pid="4" name="_AuthorEmailDisplayName">
    <vt:lpwstr>Harley, Tasha</vt:lpwstr>
  </property>
  <property fmtid="{D5CDD505-2E9C-101B-9397-08002B2CF9AE}" pid="5" name="_EmailSubject">
    <vt:lpwstr>OMB 0960-0037</vt:lpwstr>
  </property>
  <property fmtid="{D5CDD505-2E9C-101B-9397-08002B2CF9AE}" pid="6" name="_NewReviewCycle">
    <vt:lpwstr/>
  </property>
  <property fmtid="{D5CDD505-2E9C-101B-9397-08002B2CF9AE}" pid="7" name="_PreviousAdHocReviewCycleID">
    <vt:i4>954411148</vt:i4>
  </property>
  <property fmtid="{D5CDD505-2E9C-101B-9397-08002B2CF9AE}" pid="8" name="_ReviewingToolsShownOnce">
    <vt:lpwstr/>
  </property>
</Properties>
</file>