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7318" w:rsidRPr="003C2B60" w:rsidP="007651D8" w14:paraId="5AB521BC" w14:textId="536694A2">
      <w:pPr>
        <w:pStyle w:val="Heading1"/>
        <w:spacing w:before="0" w:after="60"/>
        <w:rPr>
          <w:b/>
          <w:bCs/>
          <w:sz w:val="24"/>
          <w:szCs w:val="24"/>
        </w:rPr>
      </w:pPr>
      <w:r>
        <w:rPr>
          <w:b/>
          <w:bCs/>
          <w:sz w:val="24"/>
          <w:szCs w:val="24"/>
        </w:rPr>
        <w:t xml:space="preserve">Table D1. </w:t>
      </w:r>
      <w:r w:rsidRPr="003C2B60">
        <w:rPr>
          <w:b/>
          <w:bCs/>
          <w:sz w:val="24"/>
          <w:szCs w:val="24"/>
        </w:rPr>
        <w:t xml:space="preserve">R3-Impact </w:t>
      </w:r>
      <w:r w:rsidR="00F33D5C">
        <w:rPr>
          <w:b/>
          <w:bCs/>
          <w:sz w:val="24"/>
          <w:szCs w:val="24"/>
        </w:rPr>
        <w:t>Impact</w:t>
      </w:r>
      <w:r w:rsidRPr="003C2B60">
        <w:rPr>
          <w:b/>
          <w:bCs/>
          <w:sz w:val="24"/>
          <w:szCs w:val="24"/>
        </w:rPr>
        <w:t xml:space="preserve"> Study</w:t>
      </w:r>
      <w:r w:rsidR="00B046F1">
        <w:rPr>
          <w:b/>
          <w:bCs/>
          <w:sz w:val="24"/>
          <w:szCs w:val="24"/>
        </w:rPr>
        <w:t xml:space="preserve"> Crosswalk:</w:t>
      </w:r>
      <w:r w:rsidRPr="003C2B60">
        <w:rPr>
          <w:b/>
          <w:bCs/>
          <w:sz w:val="24"/>
          <w:szCs w:val="24"/>
        </w:rPr>
        <w:t xml:space="preserve"> Research Questions and Data Source </w:t>
      </w:r>
    </w:p>
    <w:tbl>
      <w:tblPr>
        <w:tblStyle w:val="GridTable4Accent5"/>
        <w:tblW w:w="12865" w:type="dxa"/>
        <w:tblLayout w:type="fixed"/>
        <w:tblLook w:val="04A0"/>
      </w:tblPr>
      <w:tblGrid>
        <w:gridCol w:w="7015"/>
        <w:gridCol w:w="1980"/>
        <w:gridCol w:w="1903"/>
        <w:gridCol w:w="1967"/>
      </w:tblGrid>
      <w:tr w14:paraId="4B81F0F7" w14:textId="77777777" w:rsidTr="00C72E55">
        <w:tblPrEx>
          <w:tblW w:w="12865" w:type="dxa"/>
          <w:tblLayout w:type="fixed"/>
          <w:tblLook w:val="04A0"/>
        </w:tblPrEx>
        <w:trPr>
          <w:trHeight w:val="341"/>
          <w:tblHeader/>
        </w:trPr>
        <w:tc>
          <w:tcPr>
            <w:tcW w:w="7015" w:type="dxa"/>
            <w:vMerge w:val="restart"/>
            <w:noWrap/>
            <w:hideMark/>
          </w:tcPr>
          <w:p w:rsidR="00DE299E" w:rsidRPr="00E25EC7" w:rsidP="004B2F9D" w14:paraId="71DC2021" w14:textId="5CAEE100">
            <w:pPr>
              <w:rPr>
                <w:rFonts w:ascii="Arial Narrow" w:eastAsia="Times New Roman" w:hAnsi="Arial Narrow" w:cs="Calibri"/>
                <w:kern w:val="0"/>
                <w:sz w:val="20"/>
                <w:szCs w:val="20"/>
                <w14:ligatures w14:val="none"/>
              </w:rPr>
            </w:pPr>
            <w:r w:rsidRPr="00E25EC7">
              <w:rPr>
                <w:rFonts w:ascii="Arial Narrow" w:eastAsia="Times New Roman" w:hAnsi="Arial Narrow" w:cs="Calibri"/>
                <w:kern w:val="0"/>
                <w:sz w:val="20"/>
                <w:szCs w:val="20"/>
                <w14:ligatures w14:val="none"/>
              </w:rPr>
              <w:t>Research Question</w:t>
            </w:r>
          </w:p>
        </w:tc>
        <w:tc>
          <w:tcPr>
            <w:tcW w:w="5850" w:type="dxa"/>
            <w:gridSpan w:val="3"/>
            <w:tcBorders>
              <w:bottom w:val="single" w:sz="4" w:space="0" w:color="9CC2E5" w:themeColor="accent5" w:themeTint="99"/>
            </w:tcBorders>
          </w:tcPr>
          <w:p w:rsidR="00DE299E" w:rsidRPr="00E25EC7" w:rsidP="004B2F9D" w14:paraId="2825C1A0" w14:textId="0B49A2F1">
            <w:pPr>
              <w:jc w:val="center"/>
              <w:rPr>
                <w:rFonts w:ascii="Arial Narrow" w:eastAsia="Times New Roman" w:hAnsi="Arial Narrow" w:cs="Calibri"/>
                <w:kern w:val="0"/>
                <w:sz w:val="20"/>
                <w:szCs w:val="20"/>
                <w14:ligatures w14:val="none"/>
              </w:rPr>
            </w:pPr>
            <w:r w:rsidRPr="00E25EC7">
              <w:rPr>
                <w:rFonts w:ascii="Arial Narrow" w:eastAsia="Times New Roman" w:hAnsi="Arial Narrow" w:cs="Calibri"/>
                <w:kern w:val="0"/>
                <w:sz w:val="20"/>
                <w:szCs w:val="20"/>
                <w14:ligatures w14:val="none"/>
              </w:rPr>
              <w:t>Data Source</w:t>
            </w:r>
          </w:p>
        </w:tc>
      </w:tr>
      <w:tr w14:paraId="65058287" w14:textId="77777777" w:rsidTr="00C72E55">
        <w:tblPrEx>
          <w:tblW w:w="12865" w:type="dxa"/>
          <w:tblLayout w:type="fixed"/>
          <w:tblLook w:val="04A0"/>
        </w:tblPrEx>
        <w:trPr>
          <w:trHeight w:val="341"/>
          <w:tblHeader/>
        </w:trPr>
        <w:tc>
          <w:tcPr>
            <w:tcW w:w="7015" w:type="dxa"/>
            <w:vMerge/>
            <w:noWrap/>
          </w:tcPr>
          <w:p w:rsidR="00DE299E" w:rsidRPr="00E25EC7" w:rsidP="00DE299E" w14:paraId="2158C959" w14:textId="77777777">
            <w:pPr>
              <w:rPr>
                <w:rFonts w:ascii="Arial Narrow" w:eastAsia="Times New Roman" w:hAnsi="Arial Narrow" w:cs="Calibri"/>
                <w:kern w:val="0"/>
                <w:sz w:val="20"/>
                <w:szCs w:val="20"/>
                <w14:ligatures w14:val="none"/>
              </w:rPr>
            </w:pPr>
          </w:p>
        </w:tc>
        <w:tc>
          <w:tcPr>
            <w:tcW w:w="1980" w:type="dxa"/>
          </w:tcPr>
          <w:p w:rsidR="00DE299E" w:rsidRPr="00E25EC7" w:rsidP="00DE299E" w14:paraId="66311686" w14:textId="0BABB871">
            <w:pPr>
              <w:jc w:val="center"/>
              <w:rPr>
                <w:rFonts w:ascii="Arial Narrow" w:eastAsia="Times New Roman" w:hAnsi="Arial Narrow" w:cs="Calibri"/>
                <w:b w:val="0"/>
                <w:bCs w:val="0"/>
                <w:kern w:val="0"/>
                <w:sz w:val="20"/>
                <w:szCs w:val="20"/>
                <w14:ligatures w14:val="none"/>
              </w:rPr>
            </w:pPr>
            <w:r w:rsidRPr="00E25EC7">
              <w:rPr>
                <w:rFonts w:ascii="Arial Narrow" w:eastAsia="Times New Roman" w:hAnsi="Arial Narrow" w:cs="Calibri"/>
                <w:b w:val="0"/>
                <w:bCs w:val="0"/>
                <w:kern w:val="0"/>
                <w:sz w:val="20"/>
                <w:szCs w:val="20"/>
                <w14:ligatures w14:val="none"/>
              </w:rPr>
              <w:t>Parent Survey</w:t>
            </w:r>
          </w:p>
        </w:tc>
        <w:tc>
          <w:tcPr>
            <w:tcW w:w="1903" w:type="dxa"/>
          </w:tcPr>
          <w:p w:rsidR="00DE299E" w:rsidRPr="00E25EC7" w:rsidP="00DE299E" w14:paraId="0439FF8E" w14:textId="55CF8ED5">
            <w:pPr>
              <w:jc w:val="center"/>
              <w:rPr>
                <w:rFonts w:ascii="Arial Narrow" w:eastAsia="Times New Roman" w:hAnsi="Arial Narrow" w:cs="Calibri"/>
                <w:b w:val="0"/>
                <w:bCs w:val="0"/>
                <w:kern w:val="0"/>
                <w:sz w:val="20"/>
                <w:szCs w:val="20"/>
                <w14:ligatures w14:val="none"/>
              </w:rPr>
            </w:pPr>
            <w:r w:rsidRPr="00E25EC7">
              <w:rPr>
                <w:rFonts w:ascii="Arial Narrow" w:eastAsia="Times New Roman" w:hAnsi="Arial Narrow" w:cs="Calibri"/>
                <w:b w:val="0"/>
                <w:bCs w:val="0"/>
                <w:kern w:val="0"/>
                <w:sz w:val="20"/>
                <w:szCs w:val="20"/>
                <w14:ligatures w14:val="none"/>
              </w:rPr>
              <w:t>Administrative Data</w:t>
            </w:r>
          </w:p>
        </w:tc>
        <w:tc>
          <w:tcPr>
            <w:tcW w:w="1967" w:type="dxa"/>
          </w:tcPr>
          <w:p w:rsidR="00DE299E" w:rsidRPr="00E25EC7" w:rsidP="00DE299E" w14:paraId="400D9B24" w14:textId="16A75BAC">
            <w:pPr>
              <w:jc w:val="center"/>
              <w:rPr>
                <w:rFonts w:ascii="Arial Narrow" w:eastAsia="Times New Roman" w:hAnsi="Arial Narrow" w:cs="Calibri"/>
                <w:b w:val="0"/>
                <w:bCs w:val="0"/>
                <w:kern w:val="0"/>
                <w:sz w:val="20"/>
                <w:szCs w:val="20"/>
                <w14:ligatures w14:val="none"/>
              </w:rPr>
            </w:pPr>
            <w:r w:rsidRPr="00E25EC7">
              <w:rPr>
                <w:rFonts w:ascii="Arial Narrow" w:eastAsia="Times New Roman" w:hAnsi="Arial Narrow" w:cs="Calibri"/>
                <w:b w:val="0"/>
                <w:bCs w:val="0"/>
                <w:kern w:val="0"/>
                <w:sz w:val="20"/>
                <w:szCs w:val="20"/>
                <w14:ligatures w14:val="none"/>
              </w:rPr>
              <w:t>Cost Data</w:t>
            </w:r>
          </w:p>
        </w:tc>
      </w:tr>
      <w:tr w14:paraId="307F6DAD" w14:textId="77777777" w:rsidTr="00C72E55">
        <w:tblPrEx>
          <w:tblW w:w="12865" w:type="dxa"/>
          <w:tblLayout w:type="fixed"/>
          <w:tblLook w:val="04A0"/>
        </w:tblPrEx>
        <w:trPr>
          <w:trHeight w:val="350"/>
        </w:trPr>
        <w:tc>
          <w:tcPr>
            <w:tcW w:w="12865" w:type="dxa"/>
            <w:gridSpan w:val="4"/>
            <w:noWrap/>
            <w:vAlign w:val="center"/>
          </w:tcPr>
          <w:p w:rsidR="0021717E" w:rsidRPr="00E25EC7" w:rsidP="0021717E" w14:paraId="4FBD6959" w14:textId="516BA79D">
            <w:pPr>
              <w:rPr>
                <w:rFonts w:ascii="Arial Narrow" w:eastAsia="Times New Roman" w:hAnsi="Arial Narrow" w:cs="Calibri"/>
                <w:color w:val="000000"/>
                <w:kern w:val="0"/>
                <w:sz w:val="20"/>
                <w:szCs w:val="20"/>
                <w14:ligatures w14:val="none"/>
              </w:rPr>
            </w:pPr>
            <w:r w:rsidRPr="00E25EC7">
              <w:rPr>
                <w:rFonts w:ascii="Arial Narrow" w:eastAsia="Times New Roman" w:hAnsi="Arial Narrow" w:cs="Arial"/>
                <w:color w:val="000000"/>
                <w:kern w:val="0"/>
                <w:sz w:val="20"/>
                <w:szCs w:val="20"/>
                <w14:ligatures w14:val="none"/>
              </w:rPr>
              <w:t>Primary Research Question (Confirmatory)</w:t>
            </w:r>
          </w:p>
        </w:tc>
      </w:tr>
      <w:tr w14:paraId="50519525" w14:textId="77777777" w:rsidTr="00C72E55">
        <w:tblPrEx>
          <w:tblW w:w="12865" w:type="dxa"/>
          <w:tblLayout w:type="fixed"/>
          <w:tblLook w:val="04A0"/>
        </w:tblPrEx>
        <w:trPr>
          <w:trHeight w:val="377"/>
        </w:trPr>
        <w:tc>
          <w:tcPr>
            <w:tcW w:w="7015" w:type="dxa"/>
            <w:shd w:val="clear" w:color="auto" w:fill="auto"/>
            <w:noWrap/>
            <w:vAlign w:val="center"/>
          </w:tcPr>
          <w:p w:rsidR="00DE299E" w:rsidRPr="00E25EC7" w:rsidP="00A360D8" w14:paraId="239F405E" w14:textId="138A0C7F">
            <w:pPr>
              <w:pStyle w:val="ListParagraph"/>
              <w:numPr>
                <w:ilvl w:val="0"/>
                <w:numId w:val="2"/>
              </w:numPr>
              <w:ind w:left="342"/>
              <w:rPr>
                <w:rFonts w:ascii="Arial Narrow" w:eastAsia="Times New Roman" w:hAnsi="Arial Narrow" w:cs="Arial"/>
                <w:color w:val="000000"/>
                <w:kern w:val="0"/>
                <w:sz w:val="20"/>
                <w:szCs w:val="20"/>
                <w14:ligatures w14:val="none"/>
              </w:rPr>
            </w:pPr>
            <w:r w:rsidRPr="00E25EC7">
              <w:rPr>
                <w:rFonts w:ascii="Arial Narrow" w:eastAsia="Times New Roman" w:hAnsi="Arial Narrow" w:cs="Arial"/>
                <w:b w:val="0"/>
                <w:bCs w:val="0"/>
                <w:color w:val="000000"/>
                <w:kern w:val="0"/>
                <w:sz w:val="20"/>
                <w:szCs w:val="20"/>
                <w14:ligatures w14:val="none"/>
              </w:rPr>
              <w:t>What is the effect of PMP on</w:t>
            </w:r>
            <w:r w:rsidRPr="00E25EC7">
              <w:rPr>
                <w:rFonts w:ascii="Arial Narrow" w:eastAsia="Times New Roman" w:hAnsi="Arial Narrow" w:cs="Arial"/>
                <w:color w:val="000000"/>
                <w:kern w:val="0"/>
                <w:sz w:val="20"/>
                <w:szCs w:val="20"/>
                <w14:ligatures w14:val="none"/>
              </w:rPr>
              <w:t xml:space="preserve"> parent mental and emotional health?</w:t>
            </w:r>
          </w:p>
        </w:tc>
        <w:tc>
          <w:tcPr>
            <w:tcW w:w="1980" w:type="dxa"/>
            <w:shd w:val="clear" w:color="auto" w:fill="auto"/>
            <w:noWrap/>
            <w:vAlign w:val="center"/>
          </w:tcPr>
          <w:p w:rsidR="00DE299E" w:rsidRPr="00E25EC7" w:rsidP="00DE299E" w14:paraId="2F752AAB" w14:textId="6B4A267F">
            <w:pPr>
              <w:jc w:val="center"/>
              <w:rPr>
                <w:rFonts w:ascii="Arial Narrow" w:eastAsia="Times New Roman" w:hAnsi="Arial Narrow" w:cs="Arial"/>
                <w:color w:val="000000"/>
                <w:kern w:val="0"/>
                <w:sz w:val="20"/>
                <w:szCs w:val="20"/>
                <w14:ligatures w14:val="none"/>
              </w:rPr>
            </w:pPr>
            <w:r w:rsidRPr="00E25EC7">
              <w:rPr>
                <w:rFonts w:ascii="Arial Narrow" w:eastAsia="Times New Roman" w:hAnsi="Arial Narrow" w:cs="Arial"/>
                <w:color w:val="000000"/>
                <w:kern w:val="0"/>
                <w:sz w:val="20"/>
                <w:szCs w:val="20"/>
                <w14:ligatures w14:val="none"/>
              </w:rPr>
              <w:t>X</w:t>
            </w:r>
          </w:p>
        </w:tc>
        <w:tc>
          <w:tcPr>
            <w:tcW w:w="1903" w:type="dxa"/>
            <w:shd w:val="clear" w:color="auto" w:fill="auto"/>
            <w:noWrap/>
            <w:vAlign w:val="center"/>
          </w:tcPr>
          <w:p w:rsidR="00DE299E" w:rsidRPr="00E25EC7" w:rsidP="00DE299E" w14:paraId="3CF2B7C4" w14:textId="6B3BA21E">
            <w:pPr>
              <w:jc w:val="center"/>
              <w:rPr>
                <w:rFonts w:ascii="Arial Narrow" w:eastAsia="Times New Roman" w:hAnsi="Arial Narrow" w:cs="Calibri"/>
                <w:color w:val="000000"/>
                <w:kern w:val="0"/>
                <w:sz w:val="20"/>
                <w:szCs w:val="20"/>
                <w14:ligatures w14:val="none"/>
              </w:rPr>
            </w:pPr>
          </w:p>
        </w:tc>
        <w:tc>
          <w:tcPr>
            <w:tcW w:w="1967" w:type="dxa"/>
            <w:shd w:val="clear" w:color="auto" w:fill="auto"/>
            <w:noWrap/>
            <w:vAlign w:val="center"/>
          </w:tcPr>
          <w:p w:rsidR="00DE299E" w:rsidRPr="00E25EC7" w:rsidP="00DE299E" w14:paraId="4680A548" w14:textId="5C0FF520">
            <w:pPr>
              <w:jc w:val="center"/>
              <w:rPr>
                <w:rFonts w:ascii="Arial Narrow" w:eastAsia="Times New Roman" w:hAnsi="Arial Narrow" w:cs="Calibri"/>
                <w:color w:val="000000"/>
                <w:kern w:val="0"/>
                <w:sz w:val="20"/>
                <w:szCs w:val="20"/>
                <w14:ligatures w14:val="none"/>
              </w:rPr>
            </w:pPr>
          </w:p>
        </w:tc>
      </w:tr>
      <w:tr w14:paraId="376CAEF8" w14:textId="77777777" w:rsidTr="00C72E55">
        <w:tblPrEx>
          <w:tblW w:w="12865" w:type="dxa"/>
          <w:tblLayout w:type="fixed"/>
          <w:tblLook w:val="04A0"/>
        </w:tblPrEx>
        <w:trPr>
          <w:trHeight w:val="359"/>
        </w:trPr>
        <w:tc>
          <w:tcPr>
            <w:tcW w:w="7015" w:type="dxa"/>
            <w:shd w:val="clear" w:color="auto" w:fill="auto"/>
            <w:noWrap/>
            <w:vAlign w:val="center"/>
          </w:tcPr>
          <w:p w:rsidR="00DE299E" w:rsidRPr="00E25EC7" w:rsidP="00A360D8" w14:paraId="64D38C0C" w14:textId="1B202F03">
            <w:pPr>
              <w:pStyle w:val="ListParagraph"/>
              <w:numPr>
                <w:ilvl w:val="0"/>
                <w:numId w:val="2"/>
              </w:numPr>
              <w:ind w:left="342"/>
              <w:rPr>
                <w:rFonts w:ascii="Arial Narrow" w:eastAsia="Times New Roman" w:hAnsi="Arial Narrow" w:cs="Arial"/>
                <w:color w:val="000000"/>
                <w:kern w:val="0"/>
                <w:sz w:val="20"/>
                <w:szCs w:val="20"/>
                <w14:ligatures w14:val="none"/>
              </w:rPr>
            </w:pPr>
            <w:r w:rsidRPr="00E25EC7">
              <w:rPr>
                <w:rFonts w:ascii="Arial Narrow" w:eastAsia="Times New Roman" w:hAnsi="Arial Narrow" w:cs="Arial"/>
                <w:b w:val="0"/>
                <w:bCs w:val="0"/>
                <w:color w:val="000000"/>
                <w:kern w:val="0"/>
                <w:sz w:val="20"/>
                <w:szCs w:val="20"/>
                <w14:ligatures w14:val="none"/>
              </w:rPr>
              <w:t xml:space="preserve">What is the effect of </w:t>
            </w:r>
            <w:r w:rsidRPr="00E25EC7" w:rsidR="00E56563">
              <w:rPr>
                <w:rFonts w:ascii="Arial Narrow" w:eastAsia="Times New Roman" w:hAnsi="Arial Narrow" w:cs="Arial"/>
                <w:b w:val="0"/>
                <w:bCs w:val="0"/>
                <w:color w:val="000000"/>
                <w:kern w:val="0"/>
                <w:sz w:val="20"/>
                <w:szCs w:val="20"/>
                <w14:ligatures w14:val="none"/>
              </w:rPr>
              <w:t xml:space="preserve">PMP on </w:t>
            </w:r>
            <w:r w:rsidRPr="00E25EC7" w:rsidR="00E56563">
              <w:rPr>
                <w:rFonts w:ascii="Arial Narrow" w:eastAsia="Times New Roman" w:hAnsi="Arial Narrow" w:cs="Arial"/>
                <w:color w:val="000000"/>
                <w:kern w:val="0"/>
                <w:sz w:val="20"/>
                <w:szCs w:val="20"/>
                <w14:ligatures w14:val="none"/>
              </w:rPr>
              <w:t>substance use</w:t>
            </w:r>
            <w:r w:rsidRPr="00E25EC7" w:rsidR="00E56563">
              <w:rPr>
                <w:rFonts w:ascii="Arial Narrow" w:eastAsia="Times New Roman" w:hAnsi="Arial Narrow" w:cs="Arial"/>
                <w:b w:val="0"/>
                <w:bCs w:val="0"/>
                <w:color w:val="000000"/>
                <w:kern w:val="0"/>
                <w:sz w:val="20"/>
                <w:szCs w:val="20"/>
                <w14:ligatures w14:val="none"/>
              </w:rPr>
              <w:t>?</w:t>
            </w:r>
          </w:p>
        </w:tc>
        <w:tc>
          <w:tcPr>
            <w:tcW w:w="1980" w:type="dxa"/>
            <w:shd w:val="clear" w:color="auto" w:fill="auto"/>
            <w:noWrap/>
            <w:vAlign w:val="center"/>
          </w:tcPr>
          <w:p w:rsidR="00DE299E" w:rsidRPr="00E25EC7" w:rsidP="00DE299E" w14:paraId="22B09FDF" w14:textId="3CB84122">
            <w:pPr>
              <w:jc w:val="center"/>
              <w:rPr>
                <w:rFonts w:ascii="Arial Narrow" w:eastAsia="Times New Roman" w:hAnsi="Arial Narrow" w:cs="Arial"/>
                <w:color w:val="000000"/>
                <w:kern w:val="0"/>
                <w:sz w:val="20"/>
                <w:szCs w:val="20"/>
                <w14:ligatures w14:val="none"/>
              </w:rPr>
            </w:pPr>
            <w:r w:rsidRPr="00E25EC7">
              <w:rPr>
                <w:rFonts w:ascii="Arial Narrow" w:eastAsia="Times New Roman" w:hAnsi="Arial Narrow" w:cs="Arial"/>
                <w:color w:val="000000"/>
                <w:kern w:val="0"/>
                <w:sz w:val="20"/>
                <w:szCs w:val="20"/>
                <w14:ligatures w14:val="none"/>
              </w:rPr>
              <w:t>X</w:t>
            </w:r>
          </w:p>
        </w:tc>
        <w:tc>
          <w:tcPr>
            <w:tcW w:w="1903" w:type="dxa"/>
            <w:shd w:val="clear" w:color="auto" w:fill="auto"/>
            <w:noWrap/>
            <w:vAlign w:val="center"/>
          </w:tcPr>
          <w:p w:rsidR="00DE299E" w:rsidRPr="00E25EC7" w:rsidP="00DE299E" w14:paraId="6CF1FCFC" w14:textId="5DF04B72">
            <w:pPr>
              <w:jc w:val="center"/>
              <w:rPr>
                <w:rFonts w:ascii="Arial Narrow" w:eastAsia="Times New Roman" w:hAnsi="Arial Narrow" w:cs="Times New Roman"/>
                <w:kern w:val="0"/>
                <w:sz w:val="20"/>
                <w:szCs w:val="20"/>
                <w14:ligatures w14:val="none"/>
              </w:rPr>
            </w:pPr>
          </w:p>
        </w:tc>
        <w:tc>
          <w:tcPr>
            <w:tcW w:w="1967" w:type="dxa"/>
            <w:shd w:val="clear" w:color="auto" w:fill="auto"/>
            <w:noWrap/>
            <w:vAlign w:val="center"/>
          </w:tcPr>
          <w:p w:rsidR="00DE299E" w:rsidRPr="00E25EC7" w:rsidP="00DE299E" w14:paraId="1A833A9F" w14:textId="112F482B">
            <w:pPr>
              <w:jc w:val="center"/>
              <w:rPr>
                <w:rFonts w:ascii="Arial Narrow" w:eastAsia="Times New Roman" w:hAnsi="Arial Narrow" w:cs="Times New Roman"/>
                <w:kern w:val="0"/>
                <w:sz w:val="20"/>
                <w:szCs w:val="20"/>
                <w14:ligatures w14:val="none"/>
              </w:rPr>
            </w:pPr>
          </w:p>
        </w:tc>
      </w:tr>
      <w:tr w14:paraId="15C22917" w14:textId="77777777" w:rsidTr="00121DD8">
        <w:tblPrEx>
          <w:tblW w:w="12865" w:type="dxa"/>
          <w:tblLayout w:type="fixed"/>
          <w:tblLook w:val="04A0"/>
        </w:tblPrEx>
        <w:trPr>
          <w:trHeight w:val="314"/>
        </w:trPr>
        <w:tc>
          <w:tcPr>
            <w:tcW w:w="7015" w:type="dxa"/>
            <w:shd w:val="clear" w:color="auto" w:fill="auto"/>
            <w:noWrap/>
            <w:vAlign w:val="center"/>
          </w:tcPr>
          <w:p w:rsidR="00DE299E" w:rsidRPr="00E25EC7" w:rsidP="00E56563" w14:paraId="5F812553" w14:textId="72178887">
            <w:pPr>
              <w:pStyle w:val="ListParagraph"/>
              <w:numPr>
                <w:ilvl w:val="0"/>
                <w:numId w:val="2"/>
              </w:numPr>
              <w:ind w:left="342"/>
              <w:rPr>
                <w:rFonts w:ascii="Arial Narrow" w:eastAsia="Times New Roman" w:hAnsi="Arial Narrow" w:cs="Arial"/>
                <w:color w:val="000000"/>
                <w:kern w:val="0"/>
                <w:sz w:val="20"/>
                <w:szCs w:val="20"/>
                <w14:ligatures w14:val="none"/>
              </w:rPr>
            </w:pPr>
            <w:r w:rsidRPr="00E25EC7">
              <w:rPr>
                <w:rFonts w:ascii="Arial Narrow" w:eastAsia="Times New Roman" w:hAnsi="Arial Narrow" w:cs="Arial"/>
                <w:b w:val="0"/>
                <w:bCs w:val="0"/>
                <w:color w:val="000000"/>
                <w:kern w:val="0"/>
                <w:sz w:val="20"/>
                <w:szCs w:val="20"/>
                <w14:ligatures w14:val="none"/>
              </w:rPr>
              <w:t>What is the effect of PMP on parent engagement with the</w:t>
            </w:r>
            <w:r w:rsidRPr="00E25EC7">
              <w:rPr>
                <w:rFonts w:ascii="Arial Narrow" w:eastAsia="Times New Roman" w:hAnsi="Arial Narrow" w:cs="Arial"/>
                <w:color w:val="000000"/>
                <w:kern w:val="0"/>
                <w:sz w:val="20"/>
                <w:szCs w:val="20"/>
                <w14:ligatures w14:val="none"/>
              </w:rPr>
              <w:t xml:space="preserve"> child welfare case?</w:t>
            </w:r>
          </w:p>
        </w:tc>
        <w:tc>
          <w:tcPr>
            <w:tcW w:w="1980" w:type="dxa"/>
            <w:shd w:val="clear" w:color="auto" w:fill="auto"/>
            <w:noWrap/>
            <w:vAlign w:val="center"/>
          </w:tcPr>
          <w:p w:rsidR="00DE299E" w:rsidRPr="00E25EC7" w:rsidP="00DE299E" w14:paraId="7881DB0F" w14:textId="150C521C">
            <w:pPr>
              <w:jc w:val="center"/>
              <w:rPr>
                <w:rFonts w:ascii="Arial Narrow" w:eastAsia="Times New Roman" w:hAnsi="Arial Narrow" w:cs="Calibri"/>
                <w:color w:val="000000"/>
                <w:kern w:val="0"/>
                <w:sz w:val="20"/>
                <w:szCs w:val="20"/>
                <w14:ligatures w14:val="none"/>
              </w:rPr>
            </w:pPr>
            <w:r w:rsidRPr="00E25EC7">
              <w:rPr>
                <w:rFonts w:ascii="Arial Narrow" w:eastAsia="Times New Roman" w:hAnsi="Arial Narrow" w:cs="Calibri"/>
                <w:color w:val="000000"/>
                <w:kern w:val="0"/>
                <w:sz w:val="20"/>
                <w:szCs w:val="20"/>
                <w14:ligatures w14:val="none"/>
              </w:rPr>
              <w:t>X</w:t>
            </w:r>
          </w:p>
        </w:tc>
        <w:tc>
          <w:tcPr>
            <w:tcW w:w="1903" w:type="dxa"/>
            <w:shd w:val="clear" w:color="auto" w:fill="auto"/>
            <w:noWrap/>
            <w:vAlign w:val="center"/>
          </w:tcPr>
          <w:p w:rsidR="00DE299E" w:rsidRPr="00E25EC7" w:rsidP="00DE299E" w14:paraId="28BDBC98" w14:textId="572660A0">
            <w:pPr>
              <w:jc w:val="center"/>
              <w:rPr>
                <w:rFonts w:ascii="Arial Narrow" w:eastAsia="Times New Roman" w:hAnsi="Arial Narrow" w:cs="Calibri"/>
                <w:color w:val="000000"/>
                <w:kern w:val="0"/>
                <w:sz w:val="20"/>
                <w:szCs w:val="20"/>
                <w14:ligatures w14:val="none"/>
              </w:rPr>
            </w:pPr>
          </w:p>
        </w:tc>
        <w:tc>
          <w:tcPr>
            <w:tcW w:w="1967" w:type="dxa"/>
            <w:shd w:val="clear" w:color="auto" w:fill="auto"/>
            <w:noWrap/>
            <w:vAlign w:val="center"/>
          </w:tcPr>
          <w:p w:rsidR="00DE299E" w:rsidRPr="00E25EC7" w:rsidP="00DE299E" w14:paraId="11F8EDA9" w14:textId="77777777">
            <w:pPr>
              <w:jc w:val="center"/>
              <w:rPr>
                <w:rFonts w:ascii="Arial Narrow" w:eastAsia="Times New Roman" w:hAnsi="Arial Narrow" w:cs="Calibri"/>
                <w:color w:val="000000"/>
                <w:kern w:val="0"/>
                <w:sz w:val="20"/>
                <w:szCs w:val="20"/>
                <w14:ligatures w14:val="none"/>
              </w:rPr>
            </w:pPr>
          </w:p>
        </w:tc>
      </w:tr>
      <w:tr w14:paraId="232F5FF3" w14:textId="77777777" w:rsidTr="00C72E55">
        <w:tblPrEx>
          <w:tblW w:w="12865" w:type="dxa"/>
          <w:tblLayout w:type="fixed"/>
          <w:tblLook w:val="04A0"/>
        </w:tblPrEx>
        <w:trPr>
          <w:trHeight w:val="287"/>
        </w:trPr>
        <w:tc>
          <w:tcPr>
            <w:tcW w:w="12865" w:type="dxa"/>
            <w:gridSpan w:val="4"/>
            <w:noWrap/>
            <w:vAlign w:val="center"/>
          </w:tcPr>
          <w:p w:rsidR="00012364" w:rsidRPr="00E25EC7" w:rsidP="00012364" w14:paraId="014A8726" w14:textId="23AD1704">
            <w:pPr>
              <w:rPr>
                <w:rFonts w:ascii="Arial Narrow" w:eastAsia="Times New Roman" w:hAnsi="Arial Narrow" w:cs="Times New Roman"/>
                <w:kern w:val="0"/>
                <w:sz w:val="20"/>
                <w:szCs w:val="20"/>
                <w14:ligatures w14:val="none"/>
              </w:rPr>
            </w:pPr>
            <w:r w:rsidRPr="00E25EC7">
              <w:rPr>
                <w:rFonts w:ascii="Arial Narrow" w:eastAsia="Times New Roman" w:hAnsi="Arial Narrow" w:cs="Times New Roman"/>
                <w:kern w:val="0"/>
                <w:sz w:val="20"/>
                <w:szCs w:val="20"/>
                <w14:ligatures w14:val="none"/>
              </w:rPr>
              <w:t>Secondary Research Questions (Explorator</w:t>
            </w:r>
            <w:r w:rsidRPr="00E25EC7">
              <w:rPr>
                <w:rFonts w:ascii="Arial Narrow" w:eastAsia="Times New Roman" w:hAnsi="Arial Narrow" w:cs="Times New Roman"/>
                <w:b w:val="0"/>
                <w:bCs w:val="0"/>
                <w:kern w:val="0"/>
                <w:sz w:val="20"/>
                <w:szCs w:val="20"/>
                <w14:ligatures w14:val="none"/>
              </w:rPr>
              <w:t>y</w:t>
            </w:r>
            <w:r w:rsidRPr="00E25EC7">
              <w:rPr>
                <w:rFonts w:ascii="Arial Narrow" w:eastAsia="Times New Roman" w:hAnsi="Arial Narrow" w:cs="Times New Roman"/>
                <w:kern w:val="0"/>
                <w:sz w:val="20"/>
                <w:szCs w:val="20"/>
                <w14:ligatures w14:val="none"/>
              </w:rPr>
              <w:t>)</w:t>
            </w:r>
          </w:p>
        </w:tc>
      </w:tr>
      <w:tr w14:paraId="18428405" w14:textId="77777777" w:rsidTr="00C72E55">
        <w:tblPrEx>
          <w:tblW w:w="12865" w:type="dxa"/>
          <w:tblLayout w:type="fixed"/>
          <w:tblLook w:val="04A0"/>
        </w:tblPrEx>
        <w:trPr>
          <w:trHeight w:val="314"/>
        </w:trPr>
        <w:tc>
          <w:tcPr>
            <w:tcW w:w="7015" w:type="dxa"/>
            <w:shd w:val="clear" w:color="auto" w:fill="auto"/>
            <w:noWrap/>
            <w:vAlign w:val="center"/>
          </w:tcPr>
          <w:p w:rsidR="00DE299E" w:rsidRPr="00E25EC7" w:rsidP="00012364" w14:paraId="6B80A805" w14:textId="34AD18CE">
            <w:pPr>
              <w:pStyle w:val="ListParagraph"/>
              <w:numPr>
                <w:ilvl w:val="0"/>
                <w:numId w:val="2"/>
              </w:numPr>
              <w:ind w:left="342"/>
              <w:rPr>
                <w:rFonts w:ascii="Arial Narrow" w:eastAsia="Times New Roman" w:hAnsi="Arial Narrow" w:cs="Times New Roman"/>
                <w:color w:val="000000"/>
                <w:kern w:val="0"/>
                <w:sz w:val="20"/>
                <w:szCs w:val="20"/>
                <w14:ligatures w14:val="none"/>
              </w:rPr>
            </w:pPr>
            <w:r w:rsidRPr="00E25EC7">
              <w:rPr>
                <w:rFonts w:ascii="Arial Narrow" w:eastAsia="Times New Roman" w:hAnsi="Arial Narrow" w:cs="Times New Roman"/>
                <w:b w:val="0"/>
                <w:bCs w:val="0"/>
                <w:color w:val="000000"/>
                <w:kern w:val="0"/>
                <w:sz w:val="20"/>
                <w:szCs w:val="20"/>
                <w14:ligatures w14:val="none"/>
              </w:rPr>
              <w:t>What is the effect of PMP on</w:t>
            </w:r>
            <w:r w:rsidRPr="00E25EC7">
              <w:rPr>
                <w:rFonts w:ascii="Arial Narrow" w:eastAsia="Times New Roman" w:hAnsi="Arial Narrow" w:cs="Times New Roman"/>
                <w:color w:val="000000"/>
                <w:kern w:val="0"/>
                <w:sz w:val="20"/>
                <w:szCs w:val="20"/>
                <w14:ligatures w14:val="none"/>
              </w:rPr>
              <w:t xml:space="preserve"> family functioning?</w:t>
            </w:r>
          </w:p>
        </w:tc>
        <w:tc>
          <w:tcPr>
            <w:tcW w:w="1980" w:type="dxa"/>
            <w:shd w:val="clear" w:color="auto" w:fill="auto"/>
            <w:noWrap/>
            <w:vAlign w:val="center"/>
          </w:tcPr>
          <w:p w:rsidR="00DE299E" w:rsidRPr="00E25EC7" w:rsidP="00DE299E" w14:paraId="41BABCBE" w14:textId="6F9D61E0">
            <w:pPr>
              <w:jc w:val="center"/>
              <w:rPr>
                <w:rFonts w:ascii="Arial Narrow" w:eastAsia="Times New Roman" w:hAnsi="Arial Narrow" w:cs="Times New Roman"/>
                <w:color w:val="000000"/>
                <w:kern w:val="0"/>
                <w:sz w:val="20"/>
                <w:szCs w:val="20"/>
                <w14:ligatures w14:val="none"/>
              </w:rPr>
            </w:pPr>
            <w:r w:rsidRPr="00E25EC7">
              <w:rPr>
                <w:rFonts w:ascii="Arial Narrow" w:eastAsia="Times New Roman" w:hAnsi="Arial Narrow" w:cs="Times New Roman"/>
                <w:color w:val="000000"/>
                <w:kern w:val="0"/>
                <w:sz w:val="20"/>
                <w:szCs w:val="20"/>
                <w14:ligatures w14:val="none"/>
              </w:rPr>
              <w:t>X</w:t>
            </w:r>
          </w:p>
        </w:tc>
        <w:tc>
          <w:tcPr>
            <w:tcW w:w="1903" w:type="dxa"/>
            <w:shd w:val="clear" w:color="auto" w:fill="auto"/>
            <w:noWrap/>
            <w:vAlign w:val="center"/>
          </w:tcPr>
          <w:p w:rsidR="00DE299E" w:rsidRPr="00E25EC7" w:rsidP="00DE299E" w14:paraId="33E79D11" w14:textId="50985B26">
            <w:pPr>
              <w:jc w:val="center"/>
              <w:rPr>
                <w:rFonts w:ascii="Arial Narrow" w:eastAsia="Times New Roman" w:hAnsi="Arial Narrow" w:cs="Times New Roman"/>
                <w:kern w:val="0"/>
                <w:sz w:val="20"/>
                <w:szCs w:val="20"/>
                <w14:ligatures w14:val="none"/>
              </w:rPr>
            </w:pPr>
          </w:p>
        </w:tc>
        <w:tc>
          <w:tcPr>
            <w:tcW w:w="1967" w:type="dxa"/>
            <w:shd w:val="clear" w:color="auto" w:fill="auto"/>
            <w:noWrap/>
            <w:vAlign w:val="center"/>
          </w:tcPr>
          <w:p w:rsidR="00DE299E" w:rsidRPr="00E25EC7" w:rsidP="00DE299E" w14:paraId="5781590F" w14:textId="77777777">
            <w:pPr>
              <w:jc w:val="center"/>
              <w:rPr>
                <w:rFonts w:ascii="Arial Narrow" w:eastAsia="Times New Roman" w:hAnsi="Arial Narrow" w:cs="Times New Roman"/>
                <w:kern w:val="0"/>
                <w:sz w:val="20"/>
                <w:szCs w:val="20"/>
                <w14:ligatures w14:val="none"/>
              </w:rPr>
            </w:pPr>
          </w:p>
        </w:tc>
      </w:tr>
      <w:tr w14:paraId="2E341ECD" w14:textId="77777777" w:rsidTr="00C72E55">
        <w:tblPrEx>
          <w:tblW w:w="12865" w:type="dxa"/>
          <w:tblLayout w:type="fixed"/>
          <w:tblLook w:val="04A0"/>
        </w:tblPrEx>
        <w:trPr>
          <w:trHeight w:val="350"/>
        </w:trPr>
        <w:tc>
          <w:tcPr>
            <w:tcW w:w="7015" w:type="dxa"/>
            <w:shd w:val="clear" w:color="auto" w:fill="auto"/>
            <w:noWrap/>
            <w:vAlign w:val="center"/>
          </w:tcPr>
          <w:p w:rsidR="00012364" w:rsidRPr="00E25EC7" w:rsidP="00012364" w14:paraId="2ED5B13A" w14:textId="11F6E2C7">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126AC8">
              <w:rPr>
                <w:rFonts w:ascii="Arial Narrow" w:eastAsia="Times New Roman" w:hAnsi="Arial Narrow" w:cs="Times New Roman"/>
                <w:b w:val="0"/>
                <w:bCs w:val="0"/>
                <w:color w:val="000000"/>
                <w:kern w:val="0"/>
                <w:sz w:val="20"/>
                <w:szCs w:val="20"/>
                <w14:ligatures w14:val="none"/>
              </w:rPr>
              <w:t xml:space="preserve">What is the effect of PMP on </w:t>
            </w:r>
            <w:r w:rsidRPr="00126AC8">
              <w:rPr>
                <w:rFonts w:ascii="Arial Narrow" w:eastAsia="Times New Roman" w:hAnsi="Arial Narrow" w:cs="Times New Roman"/>
                <w:color w:val="000000"/>
                <w:kern w:val="0"/>
                <w:sz w:val="20"/>
                <w:szCs w:val="20"/>
                <w14:ligatures w14:val="none"/>
              </w:rPr>
              <w:t>economic and housing stability</w:t>
            </w:r>
            <w:r w:rsidRPr="00126AC8">
              <w:rPr>
                <w:rFonts w:ascii="Arial Narrow" w:eastAsia="Times New Roman" w:hAnsi="Arial Narrow" w:cs="Times New Roman"/>
                <w:b w:val="0"/>
                <w:bCs w:val="0"/>
                <w:color w:val="000000"/>
                <w:kern w:val="0"/>
                <w:sz w:val="20"/>
                <w:szCs w:val="20"/>
                <w14:ligatures w14:val="none"/>
              </w:rPr>
              <w:t>?</w:t>
            </w:r>
          </w:p>
        </w:tc>
        <w:tc>
          <w:tcPr>
            <w:tcW w:w="1980" w:type="dxa"/>
            <w:shd w:val="clear" w:color="auto" w:fill="auto"/>
            <w:noWrap/>
            <w:vAlign w:val="center"/>
          </w:tcPr>
          <w:p w:rsidR="00012364" w:rsidRPr="00E25EC7" w:rsidP="00DE299E" w14:paraId="56FCD942" w14:textId="4766980E">
            <w:pPr>
              <w:jc w:val="center"/>
              <w:rPr>
                <w:rFonts w:ascii="Arial Narrow" w:eastAsia="Times New Roman" w:hAnsi="Arial Narrow" w:cs="Times New Roman"/>
                <w:color w:val="000000"/>
                <w:kern w:val="0"/>
                <w:sz w:val="20"/>
                <w:szCs w:val="20"/>
                <w14:ligatures w14:val="none"/>
              </w:rPr>
            </w:pPr>
            <w:r>
              <w:rPr>
                <w:rFonts w:ascii="Arial Narrow" w:eastAsia="Times New Roman" w:hAnsi="Arial Narrow" w:cs="Times New Roman"/>
                <w:color w:val="000000"/>
                <w:kern w:val="0"/>
                <w:sz w:val="20"/>
                <w:szCs w:val="20"/>
                <w14:ligatures w14:val="none"/>
              </w:rPr>
              <w:t>X</w:t>
            </w:r>
          </w:p>
        </w:tc>
        <w:tc>
          <w:tcPr>
            <w:tcW w:w="1903" w:type="dxa"/>
            <w:shd w:val="clear" w:color="auto" w:fill="auto"/>
            <w:noWrap/>
            <w:vAlign w:val="center"/>
          </w:tcPr>
          <w:p w:rsidR="00012364" w:rsidRPr="00E25EC7" w:rsidP="00DE299E" w14:paraId="3D2794FD" w14:textId="77777777">
            <w:pPr>
              <w:jc w:val="center"/>
              <w:rPr>
                <w:rFonts w:ascii="Arial Narrow" w:eastAsia="Times New Roman" w:hAnsi="Arial Narrow" w:cs="Times New Roman"/>
                <w:kern w:val="0"/>
                <w:sz w:val="20"/>
                <w:szCs w:val="20"/>
                <w14:ligatures w14:val="none"/>
              </w:rPr>
            </w:pPr>
          </w:p>
        </w:tc>
        <w:tc>
          <w:tcPr>
            <w:tcW w:w="1967" w:type="dxa"/>
            <w:shd w:val="clear" w:color="auto" w:fill="auto"/>
            <w:noWrap/>
            <w:vAlign w:val="center"/>
          </w:tcPr>
          <w:p w:rsidR="00012364" w:rsidRPr="00E25EC7" w:rsidP="00DE299E" w14:paraId="328B89D9" w14:textId="77777777">
            <w:pPr>
              <w:jc w:val="center"/>
              <w:rPr>
                <w:rFonts w:ascii="Arial Narrow" w:eastAsia="Times New Roman" w:hAnsi="Arial Narrow" w:cs="Times New Roman"/>
                <w:kern w:val="0"/>
                <w:sz w:val="20"/>
                <w:szCs w:val="20"/>
                <w14:ligatures w14:val="none"/>
              </w:rPr>
            </w:pPr>
          </w:p>
        </w:tc>
      </w:tr>
      <w:tr w14:paraId="1E1CC8D2" w14:textId="77777777" w:rsidTr="00C72E55">
        <w:tblPrEx>
          <w:tblW w:w="12865" w:type="dxa"/>
          <w:tblLayout w:type="fixed"/>
          <w:tblLook w:val="04A0"/>
        </w:tblPrEx>
        <w:trPr>
          <w:trHeight w:val="414"/>
        </w:trPr>
        <w:tc>
          <w:tcPr>
            <w:tcW w:w="7015" w:type="dxa"/>
            <w:shd w:val="clear" w:color="auto" w:fill="auto"/>
            <w:noWrap/>
            <w:vAlign w:val="center"/>
          </w:tcPr>
          <w:p w:rsidR="00012364" w:rsidRPr="00E25EC7" w:rsidP="00012364" w14:paraId="13B82BE9" w14:textId="64067B72">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5A4316">
              <w:rPr>
                <w:rFonts w:ascii="Arial Narrow" w:eastAsia="Times New Roman" w:hAnsi="Arial Narrow" w:cs="Times New Roman"/>
                <w:b w:val="0"/>
                <w:bCs w:val="0"/>
                <w:color w:val="000000"/>
                <w:kern w:val="0"/>
                <w:sz w:val="20"/>
                <w:szCs w:val="20"/>
                <w14:ligatures w14:val="none"/>
              </w:rPr>
              <w:t xml:space="preserve">What is the effect of PMP on substance use </w:t>
            </w:r>
            <w:r w:rsidRPr="004F5851">
              <w:rPr>
                <w:rFonts w:ascii="Arial Narrow" w:eastAsia="Times New Roman" w:hAnsi="Arial Narrow" w:cs="Times New Roman"/>
                <w:color w:val="000000"/>
                <w:kern w:val="0"/>
                <w:sz w:val="20"/>
                <w:szCs w:val="20"/>
                <w14:ligatures w14:val="none"/>
              </w:rPr>
              <w:t>treatment engagement</w:t>
            </w:r>
            <w:r w:rsidRPr="005A4316">
              <w:rPr>
                <w:rFonts w:ascii="Arial Narrow" w:eastAsia="Times New Roman" w:hAnsi="Arial Narrow" w:cs="Times New Roman"/>
                <w:b w:val="0"/>
                <w:bCs w:val="0"/>
                <w:color w:val="000000"/>
                <w:kern w:val="0"/>
                <w:sz w:val="20"/>
                <w:szCs w:val="20"/>
                <w14:ligatures w14:val="none"/>
              </w:rPr>
              <w:t xml:space="preserve">? On </w:t>
            </w:r>
            <w:r w:rsidRPr="004F5851">
              <w:rPr>
                <w:rFonts w:ascii="Arial Narrow" w:eastAsia="Times New Roman" w:hAnsi="Arial Narrow" w:cs="Times New Roman"/>
                <w:color w:val="000000"/>
                <w:kern w:val="0"/>
                <w:sz w:val="20"/>
                <w:szCs w:val="20"/>
                <w14:ligatures w14:val="none"/>
              </w:rPr>
              <w:t>recovery engagement</w:t>
            </w:r>
            <w:r w:rsidRPr="005A4316">
              <w:rPr>
                <w:rFonts w:ascii="Arial Narrow" w:eastAsia="Times New Roman" w:hAnsi="Arial Narrow" w:cs="Times New Roman"/>
                <w:b w:val="0"/>
                <w:bCs w:val="0"/>
                <w:color w:val="000000"/>
                <w:kern w:val="0"/>
                <w:sz w:val="20"/>
                <w:szCs w:val="20"/>
                <w14:ligatures w14:val="none"/>
              </w:rPr>
              <w:t>?</w:t>
            </w:r>
          </w:p>
        </w:tc>
        <w:tc>
          <w:tcPr>
            <w:tcW w:w="1980" w:type="dxa"/>
            <w:shd w:val="clear" w:color="auto" w:fill="auto"/>
            <w:noWrap/>
            <w:vAlign w:val="center"/>
          </w:tcPr>
          <w:p w:rsidR="00012364" w:rsidRPr="00E25EC7" w:rsidP="00DE299E" w14:paraId="1B7932A2" w14:textId="73D031D4">
            <w:pPr>
              <w:jc w:val="center"/>
              <w:rPr>
                <w:rFonts w:ascii="Arial Narrow" w:eastAsia="Times New Roman" w:hAnsi="Arial Narrow" w:cs="Times New Roman"/>
                <w:color w:val="000000"/>
                <w:kern w:val="0"/>
                <w:sz w:val="20"/>
                <w:szCs w:val="20"/>
                <w14:ligatures w14:val="none"/>
              </w:rPr>
            </w:pPr>
            <w:r>
              <w:rPr>
                <w:rFonts w:ascii="Arial Narrow" w:eastAsia="Times New Roman" w:hAnsi="Arial Narrow" w:cs="Times New Roman"/>
                <w:color w:val="000000"/>
                <w:kern w:val="0"/>
                <w:sz w:val="20"/>
                <w:szCs w:val="20"/>
                <w14:ligatures w14:val="none"/>
              </w:rPr>
              <w:t>X</w:t>
            </w:r>
          </w:p>
        </w:tc>
        <w:tc>
          <w:tcPr>
            <w:tcW w:w="1903" w:type="dxa"/>
            <w:shd w:val="clear" w:color="auto" w:fill="auto"/>
            <w:noWrap/>
            <w:vAlign w:val="center"/>
          </w:tcPr>
          <w:p w:rsidR="00012364" w:rsidRPr="00E25EC7" w:rsidP="00DE299E" w14:paraId="1398320B" w14:textId="77777777">
            <w:pPr>
              <w:jc w:val="center"/>
              <w:rPr>
                <w:rFonts w:ascii="Arial Narrow" w:eastAsia="Times New Roman" w:hAnsi="Arial Narrow" w:cs="Times New Roman"/>
                <w:kern w:val="0"/>
                <w:sz w:val="20"/>
                <w:szCs w:val="20"/>
                <w14:ligatures w14:val="none"/>
              </w:rPr>
            </w:pPr>
          </w:p>
        </w:tc>
        <w:tc>
          <w:tcPr>
            <w:tcW w:w="1967" w:type="dxa"/>
            <w:shd w:val="clear" w:color="auto" w:fill="auto"/>
            <w:noWrap/>
            <w:vAlign w:val="center"/>
          </w:tcPr>
          <w:p w:rsidR="00012364" w:rsidRPr="00E25EC7" w:rsidP="00DE299E" w14:paraId="50C48485" w14:textId="77777777">
            <w:pPr>
              <w:jc w:val="center"/>
              <w:rPr>
                <w:rFonts w:ascii="Arial Narrow" w:eastAsia="Times New Roman" w:hAnsi="Arial Narrow" w:cs="Times New Roman"/>
                <w:kern w:val="0"/>
                <w:sz w:val="20"/>
                <w:szCs w:val="20"/>
                <w14:ligatures w14:val="none"/>
              </w:rPr>
            </w:pPr>
          </w:p>
        </w:tc>
      </w:tr>
      <w:tr w14:paraId="4D9954A4" w14:textId="77777777" w:rsidTr="00C72E55">
        <w:tblPrEx>
          <w:tblW w:w="12865" w:type="dxa"/>
          <w:tblLayout w:type="fixed"/>
          <w:tblLook w:val="04A0"/>
        </w:tblPrEx>
        <w:trPr>
          <w:trHeight w:val="414"/>
        </w:trPr>
        <w:tc>
          <w:tcPr>
            <w:tcW w:w="7015" w:type="dxa"/>
            <w:shd w:val="clear" w:color="auto" w:fill="auto"/>
            <w:noWrap/>
            <w:vAlign w:val="center"/>
          </w:tcPr>
          <w:p w:rsidR="00012364" w:rsidRPr="00E25EC7" w:rsidP="00012364" w14:paraId="3D802B73" w14:textId="0E4C0589">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E47BAA">
              <w:rPr>
                <w:rFonts w:ascii="Arial Narrow" w:eastAsia="Times New Roman" w:hAnsi="Arial Narrow" w:cs="Times New Roman"/>
                <w:b w:val="0"/>
                <w:bCs w:val="0"/>
                <w:color w:val="000000"/>
                <w:kern w:val="0"/>
                <w:sz w:val="20"/>
                <w:szCs w:val="20"/>
                <w14:ligatures w14:val="none"/>
              </w:rPr>
              <w:t xml:space="preserve">What is the effect of PMP on experiencing a </w:t>
            </w:r>
            <w:r w:rsidRPr="00E47BAA">
              <w:rPr>
                <w:rFonts w:ascii="Arial Narrow" w:eastAsia="Times New Roman" w:hAnsi="Arial Narrow" w:cs="Times New Roman"/>
                <w:color w:val="000000"/>
                <w:kern w:val="0"/>
                <w:sz w:val="20"/>
                <w:szCs w:val="20"/>
                <w14:ligatures w14:val="none"/>
              </w:rPr>
              <w:t>foster care placement</w:t>
            </w:r>
            <w:r w:rsidRPr="00E47BAA">
              <w:rPr>
                <w:rFonts w:ascii="Arial Narrow" w:eastAsia="Times New Roman" w:hAnsi="Arial Narrow" w:cs="Times New Roman"/>
                <w:b w:val="0"/>
                <w:bCs w:val="0"/>
                <w:color w:val="000000"/>
                <w:kern w:val="0"/>
                <w:sz w:val="20"/>
                <w:szCs w:val="20"/>
                <w14:ligatures w14:val="none"/>
              </w:rPr>
              <w:t>?</w:t>
            </w:r>
          </w:p>
        </w:tc>
        <w:tc>
          <w:tcPr>
            <w:tcW w:w="1980" w:type="dxa"/>
            <w:shd w:val="clear" w:color="auto" w:fill="auto"/>
            <w:noWrap/>
            <w:vAlign w:val="center"/>
          </w:tcPr>
          <w:p w:rsidR="00012364" w:rsidRPr="00E25EC7" w:rsidP="00DE299E" w14:paraId="790F9DAF" w14:textId="77777777">
            <w:pPr>
              <w:jc w:val="center"/>
              <w:rPr>
                <w:rFonts w:ascii="Arial Narrow" w:eastAsia="Times New Roman" w:hAnsi="Arial Narrow" w:cs="Times New Roman"/>
                <w:color w:val="000000"/>
                <w:kern w:val="0"/>
                <w:sz w:val="20"/>
                <w:szCs w:val="20"/>
                <w14:ligatures w14:val="none"/>
              </w:rPr>
            </w:pPr>
          </w:p>
        </w:tc>
        <w:tc>
          <w:tcPr>
            <w:tcW w:w="1903" w:type="dxa"/>
            <w:shd w:val="clear" w:color="auto" w:fill="auto"/>
            <w:noWrap/>
            <w:vAlign w:val="center"/>
          </w:tcPr>
          <w:p w:rsidR="00012364" w:rsidRPr="00E25EC7" w:rsidP="00DE299E" w14:paraId="67214AA4" w14:textId="157D0115">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03397064" w14:textId="77777777">
            <w:pPr>
              <w:jc w:val="center"/>
              <w:rPr>
                <w:rFonts w:ascii="Arial Narrow" w:eastAsia="Times New Roman" w:hAnsi="Arial Narrow" w:cs="Times New Roman"/>
                <w:kern w:val="0"/>
                <w:sz w:val="20"/>
                <w:szCs w:val="20"/>
                <w14:ligatures w14:val="none"/>
              </w:rPr>
            </w:pPr>
          </w:p>
        </w:tc>
      </w:tr>
      <w:tr w14:paraId="273570C6" w14:textId="77777777" w:rsidTr="00C72E55">
        <w:tblPrEx>
          <w:tblW w:w="12865" w:type="dxa"/>
          <w:tblLayout w:type="fixed"/>
          <w:tblLook w:val="04A0"/>
        </w:tblPrEx>
        <w:trPr>
          <w:trHeight w:val="414"/>
        </w:trPr>
        <w:tc>
          <w:tcPr>
            <w:tcW w:w="7015" w:type="dxa"/>
            <w:shd w:val="clear" w:color="auto" w:fill="auto"/>
            <w:noWrap/>
            <w:vAlign w:val="center"/>
          </w:tcPr>
          <w:p w:rsidR="00012364" w:rsidRPr="00E25EC7" w:rsidP="00012364" w14:paraId="75906D67" w14:textId="5D34B7EA">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093430">
              <w:rPr>
                <w:rFonts w:ascii="Arial Narrow" w:eastAsia="Times New Roman" w:hAnsi="Arial Narrow" w:cs="Times New Roman"/>
                <w:b w:val="0"/>
                <w:bCs w:val="0"/>
                <w:color w:val="000000"/>
                <w:kern w:val="0"/>
                <w:sz w:val="20"/>
                <w:szCs w:val="20"/>
                <w14:ligatures w14:val="none"/>
              </w:rPr>
              <w:t xml:space="preserve">What is the effect of PMP on any child </w:t>
            </w:r>
            <w:r w:rsidRPr="00093430">
              <w:rPr>
                <w:rFonts w:ascii="Arial Narrow" w:eastAsia="Times New Roman" w:hAnsi="Arial Narrow" w:cs="Times New Roman"/>
                <w:color w:val="000000"/>
                <w:kern w:val="0"/>
                <w:sz w:val="20"/>
                <w:szCs w:val="20"/>
                <w14:ligatures w14:val="none"/>
              </w:rPr>
              <w:t>permanency</w:t>
            </w:r>
            <w:r w:rsidRPr="00093430">
              <w:rPr>
                <w:rFonts w:ascii="Arial Narrow" w:eastAsia="Times New Roman" w:hAnsi="Arial Narrow" w:cs="Times New Roman"/>
                <w:b w:val="0"/>
                <w:bCs w:val="0"/>
                <w:color w:val="000000"/>
                <w:kern w:val="0"/>
                <w:sz w:val="20"/>
                <w:szCs w:val="20"/>
                <w14:ligatures w14:val="none"/>
              </w:rPr>
              <w:t xml:space="preserve">? On the average </w:t>
            </w:r>
            <w:r w:rsidRPr="00525AF2">
              <w:rPr>
                <w:rFonts w:ascii="Arial Narrow" w:eastAsia="Times New Roman" w:hAnsi="Arial Narrow" w:cs="Times New Roman"/>
                <w:color w:val="000000"/>
                <w:kern w:val="0"/>
                <w:sz w:val="20"/>
                <w:szCs w:val="20"/>
                <w14:ligatures w14:val="none"/>
              </w:rPr>
              <w:t>time to</w:t>
            </w:r>
            <w:r w:rsidRPr="00093430">
              <w:rPr>
                <w:rFonts w:ascii="Arial Narrow" w:eastAsia="Times New Roman" w:hAnsi="Arial Narrow" w:cs="Times New Roman"/>
                <w:b w:val="0"/>
                <w:bCs w:val="0"/>
                <w:color w:val="000000"/>
                <w:kern w:val="0"/>
                <w:sz w:val="20"/>
                <w:szCs w:val="20"/>
                <w14:ligatures w14:val="none"/>
              </w:rPr>
              <w:t xml:space="preserve"> </w:t>
            </w:r>
            <w:r w:rsidRPr="00093430">
              <w:rPr>
                <w:rFonts w:ascii="Arial Narrow" w:eastAsia="Times New Roman" w:hAnsi="Arial Narrow" w:cs="Times New Roman"/>
                <w:color w:val="000000"/>
                <w:kern w:val="0"/>
                <w:sz w:val="20"/>
                <w:szCs w:val="20"/>
                <w14:ligatures w14:val="none"/>
              </w:rPr>
              <w:t>permanency</w:t>
            </w:r>
            <w:r w:rsidRPr="00093430">
              <w:rPr>
                <w:rFonts w:ascii="Arial Narrow" w:eastAsia="Times New Roman" w:hAnsi="Arial Narrow" w:cs="Times New Roman"/>
                <w:b w:val="0"/>
                <w:bCs w:val="0"/>
                <w:color w:val="000000"/>
                <w:kern w:val="0"/>
                <w:sz w:val="20"/>
                <w:szCs w:val="20"/>
                <w14:ligatures w14:val="none"/>
              </w:rPr>
              <w:t>?   </w:t>
            </w:r>
          </w:p>
        </w:tc>
        <w:tc>
          <w:tcPr>
            <w:tcW w:w="1980" w:type="dxa"/>
            <w:shd w:val="clear" w:color="auto" w:fill="auto"/>
            <w:noWrap/>
            <w:vAlign w:val="center"/>
          </w:tcPr>
          <w:p w:rsidR="00012364" w:rsidRPr="00E25EC7" w:rsidP="00DE299E" w14:paraId="40C2070D" w14:textId="77777777">
            <w:pPr>
              <w:jc w:val="center"/>
              <w:rPr>
                <w:rFonts w:ascii="Arial Narrow" w:eastAsia="Times New Roman" w:hAnsi="Arial Narrow" w:cs="Times New Roman"/>
                <w:color w:val="000000"/>
                <w:kern w:val="0"/>
                <w:sz w:val="20"/>
                <w:szCs w:val="20"/>
                <w14:ligatures w14:val="none"/>
              </w:rPr>
            </w:pPr>
          </w:p>
        </w:tc>
        <w:tc>
          <w:tcPr>
            <w:tcW w:w="1903" w:type="dxa"/>
            <w:shd w:val="clear" w:color="auto" w:fill="auto"/>
            <w:noWrap/>
            <w:vAlign w:val="center"/>
          </w:tcPr>
          <w:p w:rsidR="00012364" w:rsidRPr="00E25EC7" w:rsidP="00DE299E" w14:paraId="6E95473A" w14:textId="4A806792">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6FDA5D2D" w14:textId="77777777">
            <w:pPr>
              <w:jc w:val="center"/>
              <w:rPr>
                <w:rFonts w:ascii="Arial Narrow" w:eastAsia="Times New Roman" w:hAnsi="Arial Narrow" w:cs="Times New Roman"/>
                <w:kern w:val="0"/>
                <w:sz w:val="20"/>
                <w:szCs w:val="20"/>
                <w14:ligatures w14:val="none"/>
              </w:rPr>
            </w:pPr>
          </w:p>
        </w:tc>
      </w:tr>
      <w:tr w14:paraId="27119C70" w14:textId="77777777" w:rsidTr="00C72E55">
        <w:tblPrEx>
          <w:tblW w:w="12865" w:type="dxa"/>
          <w:tblLayout w:type="fixed"/>
          <w:tblLook w:val="04A0"/>
        </w:tblPrEx>
        <w:trPr>
          <w:trHeight w:val="414"/>
        </w:trPr>
        <w:tc>
          <w:tcPr>
            <w:tcW w:w="7015" w:type="dxa"/>
            <w:shd w:val="clear" w:color="auto" w:fill="auto"/>
            <w:noWrap/>
            <w:vAlign w:val="center"/>
          </w:tcPr>
          <w:p w:rsidR="00012364" w:rsidRPr="00E25EC7" w:rsidP="00012364" w14:paraId="1BC0B8B5" w14:textId="7E838F3E">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093430">
              <w:rPr>
                <w:rFonts w:ascii="Arial Narrow" w:eastAsia="Times New Roman" w:hAnsi="Arial Narrow" w:cs="Times New Roman"/>
                <w:b w:val="0"/>
                <w:bCs w:val="0"/>
                <w:color w:val="000000"/>
                <w:kern w:val="0"/>
                <w:sz w:val="20"/>
                <w:szCs w:val="20"/>
                <w14:ligatures w14:val="none"/>
              </w:rPr>
              <w:t xml:space="preserve">What is the effect of PMP on experiencing a </w:t>
            </w:r>
            <w:r w:rsidRPr="00525AF2">
              <w:rPr>
                <w:rFonts w:ascii="Arial Narrow" w:eastAsia="Times New Roman" w:hAnsi="Arial Narrow" w:cs="Times New Roman"/>
                <w:color w:val="000000"/>
                <w:kern w:val="0"/>
                <w:sz w:val="20"/>
                <w:szCs w:val="20"/>
                <w14:ligatures w14:val="none"/>
              </w:rPr>
              <w:t>reunification</w:t>
            </w:r>
            <w:r w:rsidRPr="00093430">
              <w:rPr>
                <w:rFonts w:ascii="Arial Narrow" w:eastAsia="Times New Roman" w:hAnsi="Arial Narrow" w:cs="Times New Roman"/>
                <w:b w:val="0"/>
                <w:bCs w:val="0"/>
                <w:color w:val="000000"/>
                <w:kern w:val="0"/>
                <w:sz w:val="20"/>
                <w:szCs w:val="20"/>
                <w14:ligatures w14:val="none"/>
              </w:rPr>
              <w:t xml:space="preserve"> with a child who has been removed from the home? On the average </w:t>
            </w:r>
            <w:r w:rsidRPr="00525AF2">
              <w:rPr>
                <w:rFonts w:ascii="Arial Narrow" w:eastAsia="Times New Roman" w:hAnsi="Arial Narrow" w:cs="Times New Roman"/>
                <w:color w:val="000000"/>
                <w:kern w:val="0"/>
                <w:sz w:val="20"/>
                <w:szCs w:val="20"/>
                <w14:ligatures w14:val="none"/>
              </w:rPr>
              <w:t>time to reunification</w:t>
            </w:r>
            <w:r w:rsidRPr="00093430">
              <w:rPr>
                <w:rFonts w:ascii="Arial Narrow" w:eastAsia="Times New Roman" w:hAnsi="Arial Narrow" w:cs="Times New Roman"/>
                <w:b w:val="0"/>
                <w:bCs w:val="0"/>
                <w:color w:val="000000"/>
                <w:kern w:val="0"/>
                <w:sz w:val="20"/>
                <w:szCs w:val="20"/>
                <w14:ligatures w14:val="none"/>
              </w:rPr>
              <w:t>?</w:t>
            </w:r>
          </w:p>
        </w:tc>
        <w:tc>
          <w:tcPr>
            <w:tcW w:w="1980" w:type="dxa"/>
            <w:shd w:val="clear" w:color="auto" w:fill="auto"/>
            <w:noWrap/>
            <w:vAlign w:val="center"/>
          </w:tcPr>
          <w:p w:rsidR="00012364" w:rsidRPr="00E25EC7" w:rsidP="00DE299E" w14:paraId="4B7AC322" w14:textId="77777777">
            <w:pPr>
              <w:jc w:val="center"/>
              <w:rPr>
                <w:rFonts w:ascii="Arial Narrow" w:eastAsia="Times New Roman" w:hAnsi="Arial Narrow" w:cs="Times New Roman"/>
                <w:color w:val="000000"/>
                <w:kern w:val="0"/>
                <w:sz w:val="20"/>
                <w:szCs w:val="20"/>
                <w14:ligatures w14:val="none"/>
              </w:rPr>
            </w:pPr>
          </w:p>
        </w:tc>
        <w:tc>
          <w:tcPr>
            <w:tcW w:w="1903" w:type="dxa"/>
            <w:shd w:val="clear" w:color="auto" w:fill="auto"/>
            <w:noWrap/>
            <w:vAlign w:val="center"/>
          </w:tcPr>
          <w:p w:rsidR="00012364" w:rsidRPr="00E25EC7" w:rsidP="00DE299E" w14:paraId="3F9CBEDA" w14:textId="4DBA19B9">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7B528051" w14:textId="77777777">
            <w:pPr>
              <w:jc w:val="center"/>
              <w:rPr>
                <w:rFonts w:ascii="Arial Narrow" w:eastAsia="Times New Roman" w:hAnsi="Arial Narrow" w:cs="Times New Roman"/>
                <w:kern w:val="0"/>
                <w:sz w:val="20"/>
                <w:szCs w:val="20"/>
                <w14:ligatures w14:val="none"/>
              </w:rPr>
            </w:pPr>
          </w:p>
        </w:tc>
      </w:tr>
      <w:tr w14:paraId="58016A03" w14:textId="77777777" w:rsidTr="00C72E55">
        <w:tblPrEx>
          <w:tblW w:w="12865" w:type="dxa"/>
          <w:tblLayout w:type="fixed"/>
          <w:tblLook w:val="04A0"/>
        </w:tblPrEx>
        <w:trPr>
          <w:trHeight w:val="414"/>
        </w:trPr>
        <w:tc>
          <w:tcPr>
            <w:tcW w:w="7015" w:type="dxa"/>
            <w:shd w:val="clear" w:color="auto" w:fill="auto"/>
            <w:noWrap/>
            <w:vAlign w:val="center"/>
          </w:tcPr>
          <w:p w:rsidR="00012364" w:rsidRPr="00E25EC7" w:rsidP="00012364" w14:paraId="755730CE" w14:textId="286E3303">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525AF2">
              <w:rPr>
                <w:rFonts w:ascii="Arial Narrow" w:eastAsia="Times New Roman" w:hAnsi="Arial Narrow" w:cs="Times New Roman"/>
                <w:b w:val="0"/>
                <w:bCs w:val="0"/>
                <w:color w:val="000000"/>
                <w:kern w:val="0"/>
                <w:sz w:val="20"/>
                <w:szCs w:val="20"/>
                <w14:ligatures w14:val="none"/>
              </w:rPr>
              <w:t xml:space="preserve">What is the effect of PMP on </w:t>
            </w:r>
            <w:r w:rsidRPr="00525AF2">
              <w:rPr>
                <w:rFonts w:ascii="Arial Narrow" w:eastAsia="Times New Roman" w:hAnsi="Arial Narrow" w:cs="Times New Roman"/>
                <w:color w:val="000000"/>
                <w:kern w:val="0"/>
                <w:sz w:val="20"/>
                <w:szCs w:val="20"/>
                <w14:ligatures w14:val="none"/>
              </w:rPr>
              <w:t>other permanency</w:t>
            </w:r>
            <w:r w:rsidRPr="00525AF2">
              <w:rPr>
                <w:rFonts w:ascii="Arial Narrow" w:eastAsia="Times New Roman" w:hAnsi="Arial Narrow" w:cs="Times New Roman"/>
                <w:b w:val="0"/>
                <w:bCs w:val="0"/>
                <w:color w:val="000000"/>
                <w:kern w:val="0"/>
                <w:sz w:val="20"/>
                <w:szCs w:val="20"/>
                <w14:ligatures w14:val="none"/>
              </w:rPr>
              <w:t xml:space="preserve"> (e.g., adoption, guardianship)? On the average </w:t>
            </w:r>
            <w:r w:rsidRPr="00525AF2">
              <w:rPr>
                <w:rFonts w:ascii="Arial Narrow" w:eastAsia="Times New Roman" w:hAnsi="Arial Narrow" w:cs="Times New Roman"/>
                <w:color w:val="000000"/>
                <w:kern w:val="0"/>
                <w:sz w:val="20"/>
                <w:szCs w:val="20"/>
                <w14:ligatures w14:val="none"/>
              </w:rPr>
              <w:t>time to other permanency</w:t>
            </w:r>
            <w:r w:rsidRPr="00525AF2">
              <w:rPr>
                <w:rFonts w:ascii="Arial Narrow" w:eastAsia="Times New Roman" w:hAnsi="Arial Narrow" w:cs="Times New Roman"/>
                <w:b w:val="0"/>
                <w:bCs w:val="0"/>
                <w:color w:val="000000"/>
                <w:kern w:val="0"/>
                <w:sz w:val="20"/>
                <w:szCs w:val="20"/>
                <w14:ligatures w14:val="none"/>
              </w:rPr>
              <w:t>?</w:t>
            </w:r>
          </w:p>
        </w:tc>
        <w:tc>
          <w:tcPr>
            <w:tcW w:w="1980" w:type="dxa"/>
            <w:shd w:val="clear" w:color="auto" w:fill="auto"/>
            <w:noWrap/>
            <w:vAlign w:val="center"/>
          </w:tcPr>
          <w:p w:rsidR="00012364" w:rsidRPr="00E25EC7" w:rsidP="00DE299E" w14:paraId="2CF8527D" w14:textId="77777777">
            <w:pPr>
              <w:jc w:val="center"/>
              <w:rPr>
                <w:rFonts w:ascii="Arial Narrow" w:eastAsia="Times New Roman" w:hAnsi="Arial Narrow" w:cs="Times New Roman"/>
                <w:color w:val="000000"/>
                <w:kern w:val="0"/>
                <w:sz w:val="20"/>
                <w:szCs w:val="20"/>
                <w14:ligatures w14:val="none"/>
              </w:rPr>
            </w:pPr>
          </w:p>
        </w:tc>
        <w:tc>
          <w:tcPr>
            <w:tcW w:w="1903" w:type="dxa"/>
            <w:shd w:val="clear" w:color="auto" w:fill="auto"/>
            <w:noWrap/>
            <w:vAlign w:val="center"/>
          </w:tcPr>
          <w:p w:rsidR="00012364" w:rsidRPr="00E25EC7" w:rsidP="00DE299E" w14:paraId="4D813E6E" w14:textId="26A7C4CC">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7244E490" w14:textId="77777777">
            <w:pPr>
              <w:jc w:val="center"/>
              <w:rPr>
                <w:rFonts w:ascii="Arial Narrow" w:eastAsia="Times New Roman" w:hAnsi="Arial Narrow" w:cs="Times New Roman"/>
                <w:kern w:val="0"/>
                <w:sz w:val="20"/>
                <w:szCs w:val="20"/>
                <w14:ligatures w14:val="none"/>
              </w:rPr>
            </w:pPr>
          </w:p>
        </w:tc>
      </w:tr>
      <w:tr w14:paraId="4D3A8730" w14:textId="77777777" w:rsidTr="00C72E55">
        <w:tblPrEx>
          <w:tblW w:w="12865" w:type="dxa"/>
          <w:tblLayout w:type="fixed"/>
          <w:tblLook w:val="04A0"/>
        </w:tblPrEx>
        <w:trPr>
          <w:trHeight w:val="414"/>
        </w:trPr>
        <w:tc>
          <w:tcPr>
            <w:tcW w:w="7015" w:type="dxa"/>
            <w:shd w:val="clear" w:color="auto" w:fill="auto"/>
            <w:noWrap/>
            <w:vAlign w:val="center"/>
          </w:tcPr>
          <w:p w:rsidR="00012364" w:rsidRPr="00E25EC7" w:rsidP="00012364" w14:paraId="71EDAD2C" w14:textId="017BEEF7">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316B1F">
              <w:rPr>
                <w:rFonts w:ascii="Arial Narrow" w:eastAsia="Times New Roman" w:hAnsi="Arial Narrow" w:cs="Times New Roman"/>
                <w:b w:val="0"/>
                <w:bCs w:val="0"/>
                <w:color w:val="000000"/>
                <w:kern w:val="0"/>
                <w:sz w:val="20"/>
                <w:szCs w:val="20"/>
                <w14:ligatures w14:val="none"/>
              </w:rPr>
              <w:t xml:space="preserve">What is the effect of PMP on subsequent substantiated allegations of </w:t>
            </w:r>
            <w:r w:rsidRPr="00316B1F">
              <w:rPr>
                <w:rFonts w:ascii="Arial Narrow" w:eastAsia="Times New Roman" w:hAnsi="Arial Narrow" w:cs="Times New Roman"/>
                <w:color w:val="000000"/>
                <w:kern w:val="0"/>
                <w:sz w:val="20"/>
                <w:szCs w:val="20"/>
                <w14:ligatures w14:val="none"/>
              </w:rPr>
              <w:t>maltreatment</w:t>
            </w:r>
            <w:r w:rsidRPr="00316B1F">
              <w:rPr>
                <w:rFonts w:ascii="Arial Narrow" w:eastAsia="Times New Roman" w:hAnsi="Arial Narrow" w:cs="Times New Roman"/>
                <w:b w:val="0"/>
                <w:bCs w:val="0"/>
                <w:color w:val="000000"/>
                <w:kern w:val="0"/>
                <w:sz w:val="20"/>
                <w:szCs w:val="20"/>
                <w14:ligatures w14:val="none"/>
              </w:rPr>
              <w:t>?</w:t>
            </w:r>
          </w:p>
        </w:tc>
        <w:tc>
          <w:tcPr>
            <w:tcW w:w="1980" w:type="dxa"/>
            <w:shd w:val="clear" w:color="auto" w:fill="auto"/>
            <w:noWrap/>
            <w:vAlign w:val="center"/>
          </w:tcPr>
          <w:p w:rsidR="00012364" w:rsidRPr="00E25EC7" w:rsidP="00DE299E" w14:paraId="46197588" w14:textId="77777777">
            <w:pPr>
              <w:jc w:val="center"/>
              <w:rPr>
                <w:rFonts w:ascii="Arial Narrow" w:eastAsia="Times New Roman" w:hAnsi="Arial Narrow" w:cs="Times New Roman"/>
                <w:color w:val="000000"/>
                <w:kern w:val="0"/>
                <w:sz w:val="20"/>
                <w:szCs w:val="20"/>
                <w14:ligatures w14:val="none"/>
              </w:rPr>
            </w:pPr>
          </w:p>
        </w:tc>
        <w:tc>
          <w:tcPr>
            <w:tcW w:w="1903" w:type="dxa"/>
            <w:shd w:val="clear" w:color="auto" w:fill="auto"/>
            <w:noWrap/>
            <w:vAlign w:val="center"/>
          </w:tcPr>
          <w:p w:rsidR="00012364" w:rsidRPr="00E25EC7" w:rsidP="00DE299E" w14:paraId="59BEC8AF" w14:textId="0A8B2FAF">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0725B918" w14:textId="77777777">
            <w:pPr>
              <w:jc w:val="center"/>
              <w:rPr>
                <w:rFonts w:ascii="Arial Narrow" w:eastAsia="Times New Roman" w:hAnsi="Arial Narrow" w:cs="Times New Roman"/>
                <w:kern w:val="0"/>
                <w:sz w:val="20"/>
                <w:szCs w:val="20"/>
                <w14:ligatures w14:val="none"/>
              </w:rPr>
            </w:pPr>
          </w:p>
        </w:tc>
      </w:tr>
      <w:tr w14:paraId="0DAB8388" w14:textId="77777777" w:rsidTr="00C72E55">
        <w:tblPrEx>
          <w:tblW w:w="12865" w:type="dxa"/>
          <w:tblLayout w:type="fixed"/>
          <w:tblLook w:val="04A0"/>
        </w:tblPrEx>
        <w:trPr>
          <w:trHeight w:val="1673"/>
        </w:trPr>
        <w:tc>
          <w:tcPr>
            <w:tcW w:w="7015" w:type="dxa"/>
            <w:shd w:val="clear" w:color="auto" w:fill="auto"/>
            <w:noWrap/>
            <w:vAlign w:val="center"/>
          </w:tcPr>
          <w:p w:rsidR="00012364" w:rsidRPr="00E25EC7" w:rsidP="00012364" w14:paraId="5F24018E" w14:textId="222CC78D">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6B566B">
              <w:rPr>
                <w:rFonts w:ascii="Arial Narrow" w:eastAsia="Times New Roman" w:hAnsi="Arial Narrow" w:cs="Times New Roman"/>
                <w:b w:val="0"/>
                <w:bCs w:val="0"/>
                <w:color w:val="000000"/>
                <w:kern w:val="0"/>
                <w:sz w:val="20"/>
                <w:szCs w:val="20"/>
                <w14:ligatures w14:val="none"/>
              </w:rPr>
              <w:t xml:space="preserve">What is the effect of PMP on parent mental and emotional health, substance use, parent engagement with the child welfare case, family functioning, economic and housing stability, substance use treatment engagement, recovery engagement, foster care placement, any child permanency, reunification, and subsequent maltreatment outcomes for </w:t>
            </w:r>
            <w:r w:rsidRPr="006B566B">
              <w:rPr>
                <w:rFonts w:ascii="Arial Narrow" w:eastAsia="Times New Roman" w:hAnsi="Arial Narrow" w:cs="Times New Roman"/>
                <w:color w:val="000000"/>
                <w:kern w:val="0"/>
                <w:sz w:val="20"/>
                <w:szCs w:val="20"/>
                <w14:ligatures w14:val="none"/>
              </w:rPr>
              <w:t>subgroups defined by race and ethnicity</w:t>
            </w:r>
            <w:r w:rsidRPr="006B566B">
              <w:rPr>
                <w:rFonts w:ascii="Arial Narrow" w:eastAsia="Times New Roman" w:hAnsi="Arial Narrow" w:cs="Times New Roman"/>
                <w:b w:val="0"/>
                <w:bCs w:val="0"/>
                <w:color w:val="000000"/>
                <w:kern w:val="0"/>
                <w:sz w:val="20"/>
                <w:szCs w:val="20"/>
                <w14:ligatures w14:val="none"/>
              </w:rPr>
              <w:t xml:space="preserve">? Do these effects differ according to race/ethnicity? Are there any baseline factors, including those related to issues of </w:t>
            </w:r>
            <w:r w:rsidRPr="00A814C1">
              <w:rPr>
                <w:rFonts w:ascii="Arial Narrow" w:eastAsia="Times New Roman" w:hAnsi="Arial Narrow" w:cs="Times New Roman"/>
                <w:color w:val="000000"/>
                <w:kern w:val="0"/>
                <w:sz w:val="20"/>
                <w:szCs w:val="20"/>
                <w14:ligatures w14:val="none"/>
              </w:rPr>
              <w:t>inequities and marginalization</w:t>
            </w:r>
            <w:r w:rsidRPr="006B566B">
              <w:rPr>
                <w:rFonts w:ascii="Arial Narrow" w:eastAsia="Times New Roman" w:hAnsi="Arial Narrow" w:cs="Times New Roman"/>
                <w:b w:val="0"/>
                <w:bCs w:val="0"/>
                <w:color w:val="000000"/>
                <w:kern w:val="0"/>
                <w:sz w:val="20"/>
                <w:szCs w:val="20"/>
                <w14:ligatures w14:val="none"/>
              </w:rPr>
              <w:t>, associated with differential outcomes?</w:t>
            </w:r>
          </w:p>
        </w:tc>
        <w:tc>
          <w:tcPr>
            <w:tcW w:w="1980" w:type="dxa"/>
            <w:shd w:val="clear" w:color="auto" w:fill="auto"/>
            <w:noWrap/>
            <w:vAlign w:val="center"/>
          </w:tcPr>
          <w:p w:rsidR="00012364" w:rsidRPr="00E25EC7" w:rsidP="00DE299E" w14:paraId="035C9EDF" w14:textId="592FBEE6">
            <w:pPr>
              <w:jc w:val="center"/>
              <w:rPr>
                <w:rFonts w:ascii="Arial Narrow" w:eastAsia="Times New Roman" w:hAnsi="Arial Narrow" w:cs="Times New Roman"/>
                <w:color w:val="000000"/>
                <w:kern w:val="0"/>
                <w:sz w:val="20"/>
                <w:szCs w:val="20"/>
                <w14:ligatures w14:val="none"/>
              </w:rPr>
            </w:pPr>
            <w:r>
              <w:rPr>
                <w:rFonts w:ascii="Arial Narrow" w:eastAsia="Times New Roman" w:hAnsi="Arial Narrow" w:cs="Times New Roman"/>
                <w:color w:val="000000"/>
                <w:kern w:val="0"/>
                <w:sz w:val="20"/>
                <w:szCs w:val="20"/>
                <w14:ligatures w14:val="none"/>
              </w:rPr>
              <w:t>X</w:t>
            </w:r>
          </w:p>
        </w:tc>
        <w:tc>
          <w:tcPr>
            <w:tcW w:w="1903" w:type="dxa"/>
            <w:shd w:val="clear" w:color="auto" w:fill="auto"/>
            <w:noWrap/>
            <w:vAlign w:val="center"/>
          </w:tcPr>
          <w:p w:rsidR="00012364" w:rsidRPr="00E25EC7" w:rsidP="00DE299E" w14:paraId="13479546" w14:textId="17BB55D3">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3C36641D" w14:textId="77777777">
            <w:pPr>
              <w:jc w:val="center"/>
              <w:rPr>
                <w:rFonts w:ascii="Arial Narrow" w:eastAsia="Times New Roman" w:hAnsi="Arial Narrow" w:cs="Times New Roman"/>
                <w:kern w:val="0"/>
                <w:sz w:val="20"/>
                <w:szCs w:val="20"/>
                <w14:ligatures w14:val="none"/>
              </w:rPr>
            </w:pPr>
          </w:p>
        </w:tc>
      </w:tr>
      <w:tr w14:paraId="2D56F4C3" w14:textId="77777777" w:rsidTr="00C72E55">
        <w:tblPrEx>
          <w:tblW w:w="12865" w:type="dxa"/>
          <w:tblLayout w:type="fixed"/>
          <w:tblLook w:val="04A0"/>
        </w:tblPrEx>
        <w:trPr>
          <w:trHeight w:val="539"/>
        </w:trPr>
        <w:tc>
          <w:tcPr>
            <w:tcW w:w="7015" w:type="dxa"/>
            <w:shd w:val="clear" w:color="auto" w:fill="auto"/>
            <w:noWrap/>
            <w:vAlign w:val="center"/>
          </w:tcPr>
          <w:p w:rsidR="00012364" w:rsidRPr="00E25EC7" w:rsidP="00012364" w14:paraId="76C44E51" w14:textId="386D9544">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B82256">
              <w:rPr>
                <w:rFonts w:ascii="Arial Narrow" w:eastAsia="Times New Roman" w:hAnsi="Arial Narrow" w:cs="Times New Roman"/>
                <w:b w:val="0"/>
                <w:bCs w:val="0"/>
                <w:color w:val="000000"/>
                <w:kern w:val="0"/>
                <w:sz w:val="20"/>
                <w:szCs w:val="20"/>
                <w14:ligatures w14:val="none"/>
              </w:rPr>
              <w:t xml:space="preserve">Do the effects of PMP differ according to </w:t>
            </w:r>
            <w:r w:rsidRPr="00B82256">
              <w:rPr>
                <w:rFonts w:ascii="Arial Narrow" w:eastAsia="Times New Roman" w:hAnsi="Arial Narrow" w:cs="Times New Roman"/>
                <w:color w:val="000000"/>
                <w:kern w:val="0"/>
                <w:sz w:val="20"/>
                <w:szCs w:val="20"/>
                <w14:ligatures w14:val="none"/>
              </w:rPr>
              <w:t>other baseline characteristics</w:t>
            </w:r>
            <w:r w:rsidRPr="00B82256">
              <w:rPr>
                <w:rFonts w:ascii="Arial Narrow" w:eastAsia="Times New Roman" w:hAnsi="Arial Narrow" w:cs="Times New Roman"/>
                <w:b w:val="0"/>
                <w:bCs w:val="0"/>
                <w:color w:val="000000"/>
                <w:kern w:val="0"/>
                <w:sz w:val="20"/>
                <w:szCs w:val="20"/>
                <w14:ligatures w14:val="none"/>
              </w:rPr>
              <w:t xml:space="preserve"> (such as level of previous child welfare involvement and level of risk for foster care placement)?</w:t>
            </w:r>
          </w:p>
        </w:tc>
        <w:tc>
          <w:tcPr>
            <w:tcW w:w="1980" w:type="dxa"/>
            <w:shd w:val="clear" w:color="auto" w:fill="auto"/>
            <w:noWrap/>
            <w:vAlign w:val="center"/>
          </w:tcPr>
          <w:p w:rsidR="00012364" w:rsidRPr="00E25EC7" w:rsidP="00DE299E" w14:paraId="63FD7A00" w14:textId="08D83215">
            <w:pPr>
              <w:jc w:val="center"/>
              <w:rPr>
                <w:rFonts w:ascii="Arial Narrow" w:eastAsia="Times New Roman" w:hAnsi="Arial Narrow" w:cs="Times New Roman"/>
                <w:color w:val="000000"/>
                <w:kern w:val="0"/>
                <w:sz w:val="20"/>
                <w:szCs w:val="20"/>
                <w14:ligatures w14:val="none"/>
              </w:rPr>
            </w:pPr>
            <w:r>
              <w:rPr>
                <w:rFonts w:ascii="Arial Narrow" w:eastAsia="Times New Roman" w:hAnsi="Arial Narrow" w:cs="Times New Roman"/>
                <w:color w:val="000000"/>
                <w:kern w:val="0"/>
                <w:sz w:val="20"/>
                <w:szCs w:val="20"/>
                <w14:ligatures w14:val="none"/>
              </w:rPr>
              <w:t>X</w:t>
            </w:r>
          </w:p>
        </w:tc>
        <w:tc>
          <w:tcPr>
            <w:tcW w:w="1903" w:type="dxa"/>
            <w:shd w:val="clear" w:color="auto" w:fill="auto"/>
            <w:noWrap/>
            <w:vAlign w:val="center"/>
          </w:tcPr>
          <w:p w:rsidR="00012364" w:rsidRPr="00E25EC7" w:rsidP="00DE299E" w14:paraId="0E3E4684" w14:textId="69060C78">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0623FABE" w14:textId="77777777">
            <w:pPr>
              <w:jc w:val="center"/>
              <w:rPr>
                <w:rFonts w:ascii="Arial Narrow" w:eastAsia="Times New Roman" w:hAnsi="Arial Narrow" w:cs="Times New Roman"/>
                <w:kern w:val="0"/>
                <w:sz w:val="20"/>
                <w:szCs w:val="20"/>
                <w14:ligatures w14:val="none"/>
              </w:rPr>
            </w:pPr>
          </w:p>
        </w:tc>
      </w:tr>
      <w:tr w14:paraId="38C5D160" w14:textId="77777777" w:rsidTr="00C72E55">
        <w:tblPrEx>
          <w:tblW w:w="12865" w:type="dxa"/>
          <w:tblLayout w:type="fixed"/>
          <w:tblLook w:val="04A0"/>
        </w:tblPrEx>
        <w:trPr>
          <w:trHeight w:val="521"/>
        </w:trPr>
        <w:tc>
          <w:tcPr>
            <w:tcW w:w="7015" w:type="dxa"/>
            <w:shd w:val="clear" w:color="auto" w:fill="auto"/>
            <w:noWrap/>
            <w:vAlign w:val="center"/>
          </w:tcPr>
          <w:p w:rsidR="00012364" w:rsidRPr="00E25EC7" w:rsidP="00012364" w14:paraId="5DDF2356" w14:textId="33EE2ADA">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F86B9E">
              <w:rPr>
                <w:rFonts w:ascii="Arial Narrow" w:eastAsia="Times New Roman" w:hAnsi="Arial Narrow" w:cs="Times New Roman"/>
                <w:b w:val="0"/>
                <w:bCs w:val="0"/>
                <w:color w:val="000000"/>
                <w:kern w:val="0"/>
                <w:sz w:val="20"/>
                <w:szCs w:val="20"/>
                <w14:ligatures w14:val="none"/>
              </w:rPr>
              <w:t xml:space="preserve">Does </w:t>
            </w:r>
            <w:r w:rsidRPr="00F86B9E">
              <w:rPr>
                <w:rFonts w:ascii="Arial Narrow" w:eastAsia="Times New Roman" w:hAnsi="Arial Narrow" w:cs="Times New Roman"/>
                <w:color w:val="000000"/>
                <w:kern w:val="0"/>
                <w:sz w:val="20"/>
                <w:szCs w:val="20"/>
                <w14:ligatures w14:val="none"/>
              </w:rPr>
              <w:t>engagement in substance use treatment and recovery services</w:t>
            </w:r>
            <w:r w:rsidRPr="00F86B9E">
              <w:rPr>
                <w:rFonts w:ascii="Arial Narrow" w:eastAsia="Times New Roman" w:hAnsi="Arial Narrow" w:cs="Times New Roman"/>
                <w:b w:val="0"/>
                <w:bCs w:val="0"/>
                <w:color w:val="000000"/>
                <w:kern w:val="0"/>
                <w:sz w:val="20"/>
                <w:szCs w:val="20"/>
                <w14:ligatures w14:val="none"/>
              </w:rPr>
              <w:t xml:space="preserve"> </w:t>
            </w:r>
            <w:r w:rsidRPr="00C1321A">
              <w:rPr>
                <w:rFonts w:ascii="Arial Narrow" w:eastAsia="Times New Roman" w:hAnsi="Arial Narrow" w:cs="Times New Roman"/>
                <w:color w:val="000000"/>
                <w:kern w:val="0"/>
                <w:sz w:val="20"/>
                <w:szCs w:val="20"/>
                <w14:ligatures w14:val="none"/>
              </w:rPr>
              <w:t>lead to (i.e., mediate)</w:t>
            </w:r>
            <w:r w:rsidRPr="00F86B9E">
              <w:rPr>
                <w:rFonts w:ascii="Arial Narrow" w:eastAsia="Times New Roman" w:hAnsi="Arial Narrow" w:cs="Times New Roman"/>
                <w:b w:val="0"/>
                <w:bCs w:val="0"/>
                <w:color w:val="000000"/>
                <w:kern w:val="0"/>
                <w:sz w:val="20"/>
                <w:szCs w:val="20"/>
                <w14:ligatures w14:val="none"/>
              </w:rPr>
              <w:t xml:space="preserve"> favorable effects of PMP on parent well-being or child welfare outcomes?</w:t>
            </w:r>
          </w:p>
        </w:tc>
        <w:tc>
          <w:tcPr>
            <w:tcW w:w="1980" w:type="dxa"/>
            <w:shd w:val="clear" w:color="auto" w:fill="auto"/>
            <w:noWrap/>
            <w:vAlign w:val="center"/>
          </w:tcPr>
          <w:p w:rsidR="00012364" w:rsidRPr="00E25EC7" w:rsidP="00DE299E" w14:paraId="545B835E" w14:textId="7CFE922B">
            <w:pPr>
              <w:jc w:val="center"/>
              <w:rPr>
                <w:rFonts w:ascii="Arial Narrow" w:eastAsia="Times New Roman" w:hAnsi="Arial Narrow" w:cs="Times New Roman"/>
                <w:color w:val="000000"/>
                <w:kern w:val="0"/>
                <w:sz w:val="20"/>
                <w:szCs w:val="20"/>
                <w14:ligatures w14:val="none"/>
              </w:rPr>
            </w:pPr>
            <w:r>
              <w:rPr>
                <w:rFonts w:ascii="Arial Narrow" w:eastAsia="Times New Roman" w:hAnsi="Arial Narrow" w:cs="Times New Roman"/>
                <w:color w:val="000000"/>
                <w:kern w:val="0"/>
                <w:sz w:val="20"/>
                <w:szCs w:val="20"/>
                <w14:ligatures w14:val="none"/>
              </w:rPr>
              <w:t>X</w:t>
            </w:r>
          </w:p>
        </w:tc>
        <w:tc>
          <w:tcPr>
            <w:tcW w:w="1903" w:type="dxa"/>
            <w:shd w:val="clear" w:color="auto" w:fill="auto"/>
            <w:noWrap/>
            <w:vAlign w:val="center"/>
          </w:tcPr>
          <w:p w:rsidR="00012364" w:rsidRPr="00E25EC7" w:rsidP="00DE299E" w14:paraId="55CB80EB" w14:textId="4D3A7455">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7B1D940E" w14:textId="77777777">
            <w:pPr>
              <w:jc w:val="center"/>
              <w:rPr>
                <w:rFonts w:ascii="Arial Narrow" w:eastAsia="Times New Roman" w:hAnsi="Arial Narrow" w:cs="Times New Roman"/>
                <w:kern w:val="0"/>
                <w:sz w:val="20"/>
                <w:szCs w:val="20"/>
                <w14:ligatures w14:val="none"/>
              </w:rPr>
            </w:pPr>
          </w:p>
        </w:tc>
      </w:tr>
      <w:tr w14:paraId="55DB6039" w14:textId="77777777" w:rsidTr="00C72E55">
        <w:tblPrEx>
          <w:tblW w:w="12865" w:type="dxa"/>
          <w:tblLayout w:type="fixed"/>
          <w:tblLook w:val="04A0"/>
        </w:tblPrEx>
        <w:trPr>
          <w:trHeight w:val="414"/>
        </w:trPr>
        <w:tc>
          <w:tcPr>
            <w:tcW w:w="7015" w:type="dxa"/>
            <w:shd w:val="clear" w:color="auto" w:fill="auto"/>
            <w:noWrap/>
            <w:vAlign w:val="center"/>
          </w:tcPr>
          <w:p w:rsidR="00012364" w:rsidRPr="00E25EC7" w:rsidP="00012364" w14:paraId="5F2152D9" w14:textId="776D7D86">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C1321A">
              <w:rPr>
                <w:rFonts w:ascii="Arial Narrow" w:eastAsia="Times New Roman" w:hAnsi="Arial Narrow" w:cs="Times New Roman"/>
                <w:b w:val="0"/>
                <w:bCs w:val="0"/>
                <w:color w:val="000000"/>
                <w:kern w:val="0"/>
                <w:sz w:val="20"/>
                <w:szCs w:val="20"/>
                <w14:ligatures w14:val="none"/>
              </w:rPr>
              <w:t xml:space="preserve">Do short-term improvements in </w:t>
            </w:r>
            <w:r w:rsidRPr="00C1321A">
              <w:rPr>
                <w:rFonts w:ascii="Arial Narrow" w:eastAsia="Times New Roman" w:hAnsi="Arial Narrow" w:cs="Times New Roman"/>
                <w:color w:val="000000"/>
                <w:kern w:val="0"/>
                <w:sz w:val="20"/>
                <w:szCs w:val="20"/>
                <w14:ligatures w14:val="none"/>
              </w:rPr>
              <w:t xml:space="preserve">parent well-being lead to (i.e., mediate) </w:t>
            </w:r>
            <w:r w:rsidRPr="00C1321A">
              <w:rPr>
                <w:rFonts w:ascii="Arial Narrow" w:eastAsia="Times New Roman" w:hAnsi="Arial Narrow" w:cs="Times New Roman"/>
                <w:b w:val="0"/>
                <w:bCs w:val="0"/>
                <w:color w:val="000000"/>
                <w:kern w:val="0"/>
                <w:sz w:val="20"/>
                <w:szCs w:val="20"/>
                <w14:ligatures w14:val="none"/>
              </w:rPr>
              <w:t>favorable effects of PMP on child welfare outcomes?</w:t>
            </w:r>
          </w:p>
        </w:tc>
        <w:tc>
          <w:tcPr>
            <w:tcW w:w="1980" w:type="dxa"/>
            <w:shd w:val="clear" w:color="auto" w:fill="auto"/>
            <w:noWrap/>
            <w:vAlign w:val="center"/>
          </w:tcPr>
          <w:p w:rsidR="00012364" w:rsidRPr="00E25EC7" w:rsidP="00DE299E" w14:paraId="1C743F28" w14:textId="1AD9F553">
            <w:pPr>
              <w:jc w:val="center"/>
              <w:rPr>
                <w:rFonts w:ascii="Arial Narrow" w:eastAsia="Times New Roman" w:hAnsi="Arial Narrow" w:cs="Times New Roman"/>
                <w:color w:val="000000"/>
                <w:kern w:val="0"/>
                <w:sz w:val="20"/>
                <w:szCs w:val="20"/>
                <w14:ligatures w14:val="none"/>
              </w:rPr>
            </w:pPr>
            <w:r>
              <w:rPr>
                <w:rFonts w:ascii="Arial Narrow" w:eastAsia="Times New Roman" w:hAnsi="Arial Narrow" w:cs="Times New Roman"/>
                <w:color w:val="000000"/>
                <w:kern w:val="0"/>
                <w:sz w:val="20"/>
                <w:szCs w:val="20"/>
                <w14:ligatures w14:val="none"/>
              </w:rPr>
              <w:t>X</w:t>
            </w:r>
          </w:p>
        </w:tc>
        <w:tc>
          <w:tcPr>
            <w:tcW w:w="1903" w:type="dxa"/>
            <w:shd w:val="clear" w:color="auto" w:fill="auto"/>
            <w:noWrap/>
            <w:vAlign w:val="center"/>
          </w:tcPr>
          <w:p w:rsidR="00012364" w:rsidRPr="00E25EC7" w:rsidP="00DE299E" w14:paraId="32A7905D" w14:textId="36A542C0">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615A076A" w14:textId="77777777">
            <w:pPr>
              <w:jc w:val="center"/>
              <w:rPr>
                <w:rFonts w:ascii="Arial Narrow" w:eastAsia="Times New Roman" w:hAnsi="Arial Narrow" w:cs="Times New Roman"/>
                <w:kern w:val="0"/>
                <w:sz w:val="20"/>
                <w:szCs w:val="20"/>
                <w14:ligatures w14:val="none"/>
              </w:rPr>
            </w:pPr>
          </w:p>
        </w:tc>
      </w:tr>
      <w:tr w14:paraId="5D732594" w14:textId="77777777" w:rsidTr="00C72E55">
        <w:tblPrEx>
          <w:tblW w:w="12865" w:type="dxa"/>
          <w:tblLayout w:type="fixed"/>
          <w:tblLook w:val="04A0"/>
        </w:tblPrEx>
        <w:trPr>
          <w:trHeight w:val="530"/>
        </w:trPr>
        <w:tc>
          <w:tcPr>
            <w:tcW w:w="7015" w:type="dxa"/>
            <w:shd w:val="clear" w:color="auto" w:fill="auto"/>
            <w:noWrap/>
            <w:vAlign w:val="center"/>
          </w:tcPr>
          <w:p w:rsidR="00012364" w:rsidRPr="00E25EC7" w:rsidP="00012364" w14:paraId="757D6259" w14:textId="4894182F">
            <w:pPr>
              <w:pStyle w:val="ListParagraph"/>
              <w:numPr>
                <w:ilvl w:val="0"/>
                <w:numId w:val="2"/>
              </w:numPr>
              <w:ind w:left="342"/>
              <w:rPr>
                <w:rFonts w:ascii="Arial Narrow" w:eastAsia="Times New Roman" w:hAnsi="Arial Narrow" w:cs="Times New Roman"/>
                <w:b w:val="0"/>
                <w:bCs w:val="0"/>
                <w:color w:val="000000"/>
                <w:kern w:val="0"/>
                <w:sz w:val="20"/>
                <w:szCs w:val="20"/>
                <w14:ligatures w14:val="none"/>
              </w:rPr>
            </w:pPr>
            <w:r w:rsidRPr="002B6166">
              <w:rPr>
                <w:rFonts w:ascii="Arial Narrow" w:eastAsia="Times New Roman" w:hAnsi="Arial Narrow" w:cs="Times New Roman"/>
                <w:b w:val="0"/>
                <w:bCs w:val="0"/>
                <w:color w:val="000000"/>
                <w:kern w:val="0"/>
                <w:sz w:val="20"/>
                <w:szCs w:val="20"/>
                <w14:ligatures w14:val="none"/>
              </w:rPr>
              <w:t xml:space="preserve">Does the use of PMP result in any </w:t>
            </w:r>
            <w:r w:rsidRPr="002B6166">
              <w:rPr>
                <w:rFonts w:ascii="Arial Narrow" w:eastAsia="Times New Roman" w:hAnsi="Arial Narrow" w:cs="Times New Roman"/>
                <w:color w:val="000000"/>
                <w:kern w:val="0"/>
                <w:sz w:val="20"/>
                <w:szCs w:val="20"/>
                <w14:ligatures w14:val="none"/>
              </w:rPr>
              <w:t>net savings</w:t>
            </w:r>
            <w:r w:rsidRPr="002B6166">
              <w:rPr>
                <w:rFonts w:ascii="Arial Narrow" w:eastAsia="Times New Roman" w:hAnsi="Arial Narrow" w:cs="Times New Roman"/>
                <w:b w:val="0"/>
                <w:bCs w:val="0"/>
                <w:color w:val="000000"/>
                <w:kern w:val="0"/>
                <w:sz w:val="20"/>
                <w:szCs w:val="20"/>
                <w14:ligatures w14:val="none"/>
              </w:rPr>
              <w:t xml:space="preserve"> for states, accounting for costs borne by states and the federal government?</w:t>
            </w:r>
          </w:p>
        </w:tc>
        <w:tc>
          <w:tcPr>
            <w:tcW w:w="1980" w:type="dxa"/>
            <w:shd w:val="clear" w:color="auto" w:fill="auto"/>
            <w:noWrap/>
            <w:vAlign w:val="center"/>
          </w:tcPr>
          <w:p w:rsidR="00012364" w:rsidRPr="00E25EC7" w:rsidP="00DE299E" w14:paraId="6632E8F7" w14:textId="3ECA3DA4">
            <w:pPr>
              <w:jc w:val="center"/>
              <w:rPr>
                <w:rFonts w:ascii="Arial Narrow" w:eastAsia="Times New Roman" w:hAnsi="Arial Narrow" w:cs="Times New Roman"/>
                <w:color w:val="000000"/>
                <w:kern w:val="0"/>
                <w:sz w:val="20"/>
                <w:szCs w:val="20"/>
                <w14:ligatures w14:val="none"/>
              </w:rPr>
            </w:pPr>
            <w:r>
              <w:rPr>
                <w:rFonts w:ascii="Arial Narrow" w:eastAsia="Times New Roman" w:hAnsi="Arial Narrow" w:cs="Times New Roman"/>
                <w:color w:val="000000"/>
                <w:kern w:val="0"/>
                <w:sz w:val="20"/>
                <w:szCs w:val="20"/>
                <w14:ligatures w14:val="none"/>
              </w:rPr>
              <w:t>X</w:t>
            </w:r>
          </w:p>
        </w:tc>
        <w:tc>
          <w:tcPr>
            <w:tcW w:w="1903" w:type="dxa"/>
            <w:shd w:val="clear" w:color="auto" w:fill="auto"/>
            <w:noWrap/>
            <w:vAlign w:val="center"/>
          </w:tcPr>
          <w:p w:rsidR="00012364" w:rsidRPr="00E25EC7" w:rsidP="00DE299E" w14:paraId="4A2036A7" w14:textId="6FAB82DC">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c>
          <w:tcPr>
            <w:tcW w:w="1967" w:type="dxa"/>
            <w:shd w:val="clear" w:color="auto" w:fill="auto"/>
            <w:noWrap/>
            <w:vAlign w:val="center"/>
          </w:tcPr>
          <w:p w:rsidR="00012364" w:rsidRPr="00E25EC7" w:rsidP="00DE299E" w14:paraId="50DD8639" w14:textId="75AD77CD">
            <w:pPr>
              <w:jc w:val="center"/>
              <w:rPr>
                <w:rFonts w:ascii="Arial Narrow" w:eastAsia="Times New Roman" w:hAnsi="Arial Narrow" w:cs="Times New Roman"/>
                <w:kern w:val="0"/>
                <w:sz w:val="20"/>
                <w:szCs w:val="20"/>
                <w14:ligatures w14:val="none"/>
              </w:rPr>
            </w:pPr>
            <w:r>
              <w:rPr>
                <w:rFonts w:ascii="Arial Narrow" w:eastAsia="Times New Roman" w:hAnsi="Arial Narrow" w:cs="Times New Roman"/>
                <w:kern w:val="0"/>
                <w:sz w:val="20"/>
                <w:szCs w:val="20"/>
                <w14:ligatures w14:val="none"/>
              </w:rPr>
              <w:t>X</w:t>
            </w:r>
          </w:p>
        </w:tc>
      </w:tr>
    </w:tbl>
    <w:p w:rsidR="00791945" w:rsidRPr="00791945" w:rsidP="00791945" w14:paraId="48DC41AE" w14:textId="245B0553">
      <w:pPr>
        <w:pStyle w:val="Heading1"/>
        <w:spacing w:before="120" w:after="60" w:line="240" w:lineRule="auto"/>
        <w:rPr>
          <w:b/>
          <w:bCs/>
          <w:sz w:val="24"/>
          <w:szCs w:val="24"/>
        </w:rPr>
      </w:pPr>
      <w:r w:rsidRPr="00791945">
        <w:rPr>
          <w:b/>
          <w:bCs/>
          <w:sz w:val="24"/>
          <w:szCs w:val="24"/>
        </w:rPr>
        <w:t>Table D</w:t>
      </w:r>
      <w:r w:rsidR="0056432D">
        <w:rPr>
          <w:b/>
          <w:bCs/>
          <w:sz w:val="24"/>
          <w:szCs w:val="24"/>
        </w:rPr>
        <w:t>2</w:t>
      </w:r>
      <w:r w:rsidRPr="00791945">
        <w:rPr>
          <w:b/>
          <w:bCs/>
          <w:sz w:val="24"/>
          <w:szCs w:val="24"/>
        </w:rPr>
        <w:t xml:space="preserve">. R3-Impact Study Crosswalk: Survey Items to </w:t>
      </w:r>
      <w:r w:rsidR="001A2CCD">
        <w:rPr>
          <w:b/>
          <w:bCs/>
          <w:sz w:val="24"/>
          <w:szCs w:val="24"/>
        </w:rPr>
        <w:t>Outcome Domain, Study Purpose, and Research Questions</w:t>
      </w:r>
    </w:p>
    <w:tbl>
      <w:tblPr>
        <w:tblStyle w:val="GridTable4Accent5"/>
        <w:tblW w:w="13051" w:type="dxa"/>
        <w:tblLook w:val="04A0"/>
      </w:tblPr>
      <w:tblGrid>
        <w:gridCol w:w="2605"/>
        <w:gridCol w:w="1440"/>
        <w:gridCol w:w="2790"/>
        <w:gridCol w:w="2250"/>
        <w:gridCol w:w="1980"/>
        <w:gridCol w:w="1980"/>
        <w:gridCol w:w="6"/>
      </w:tblGrid>
      <w:tr w14:paraId="061B9A65" w14:textId="1ED26782" w:rsidTr="0012222A">
        <w:tblPrEx>
          <w:tblW w:w="13051" w:type="dxa"/>
          <w:tblLook w:val="04A0"/>
        </w:tblPrEx>
        <w:trPr>
          <w:gridAfter w:val="1"/>
          <w:wAfter w:w="6" w:type="dxa"/>
          <w:tblHeader/>
        </w:trPr>
        <w:tc>
          <w:tcPr>
            <w:tcW w:w="2605" w:type="dxa"/>
          </w:tcPr>
          <w:p w:rsidR="007B5B7A" w14:paraId="4441C6DB" w14:textId="6E149689">
            <w:r>
              <w:t>Scale</w:t>
            </w:r>
          </w:p>
        </w:tc>
        <w:tc>
          <w:tcPr>
            <w:tcW w:w="1440" w:type="dxa"/>
          </w:tcPr>
          <w:p w:rsidR="007B5B7A" w14:paraId="2A769953" w14:textId="64296B1B">
            <w:r>
              <w:t>Survey Number</w:t>
            </w:r>
          </w:p>
        </w:tc>
        <w:tc>
          <w:tcPr>
            <w:tcW w:w="2790" w:type="dxa"/>
          </w:tcPr>
          <w:p w:rsidR="007B5B7A" w14:paraId="22E4CFDC" w14:textId="351AC7FE">
            <w:r>
              <w:t>Outcome Domain</w:t>
            </w:r>
          </w:p>
        </w:tc>
        <w:tc>
          <w:tcPr>
            <w:tcW w:w="2250" w:type="dxa"/>
          </w:tcPr>
          <w:p w:rsidR="007B5B7A" w14:paraId="3F06E212" w14:textId="36491757">
            <w:r>
              <w:t>Purpose</w:t>
            </w:r>
          </w:p>
        </w:tc>
        <w:tc>
          <w:tcPr>
            <w:tcW w:w="1980" w:type="dxa"/>
          </w:tcPr>
          <w:p w:rsidR="007B5B7A" w14:paraId="56F84E82" w14:textId="52032286">
            <w:r>
              <w:t>Relevant Research Question</w:t>
            </w:r>
          </w:p>
        </w:tc>
        <w:tc>
          <w:tcPr>
            <w:tcW w:w="1980" w:type="dxa"/>
          </w:tcPr>
          <w:p w:rsidR="007B5B7A" w14:paraId="08D9B9ED" w14:textId="31F5EB47">
            <w:r>
              <w:t>Relevant Research Question if Same Baseline Item Asked at Follow-up</w:t>
            </w:r>
          </w:p>
        </w:tc>
      </w:tr>
      <w:tr w14:paraId="60BD0D3A" w14:textId="77777777" w:rsidTr="0012222A">
        <w:tblPrEx>
          <w:tblW w:w="13051" w:type="dxa"/>
          <w:tblLook w:val="04A0"/>
        </w:tblPrEx>
        <w:tc>
          <w:tcPr>
            <w:tcW w:w="13051" w:type="dxa"/>
            <w:gridSpan w:val="7"/>
          </w:tcPr>
          <w:p w:rsidR="009C1562" w14:paraId="75C9FB5D" w14:textId="7F4DCF46">
            <w:r>
              <w:t>Housing / Household</w:t>
            </w:r>
          </w:p>
        </w:tc>
      </w:tr>
      <w:tr w14:paraId="386ED1AB" w14:textId="2C0C934F" w:rsidTr="006F439A">
        <w:tblPrEx>
          <w:tblW w:w="13051" w:type="dxa"/>
          <w:tblLook w:val="04A0"/>
        </w:tblPrEx>
        <w:trPr>
          <w:gridAfter w:val="1"/>
          <w:wAfter w:w="6" w:type="dxa"/>
        </w:trPr>
        <w:tc>
          <w:tcPr>
            <w:tcW w:w="2605" w:type="dxa"/>
            <w:shd w:val="clear" w:color="auto" w:fill="auto"/>
            <w:vAlign w:val="center"/>
          </w:tcPr>
          <w:p w:rsidR="00215C0B" w:rsidRPr="009C1562" w:rsidP="006F439A" w14:paraId="6BFEBD9A" w14:textId="33F6FFC5">
            <w:pPr>
              <w:rPr>
                <w:b w:val="0"/>
                <w:bCs w:val="0"/>
              </w:rPr>
            </w:pPr>
            <w:r w:rsidRPr="009C1562">
              <w:rPr>
                <w:b w:val="0"/>
                <w:bCs w:val="0"/>
              </w:rPr>
              <w:t>Current Housing Situation</w:t>
            </w:r>
          </w:p>
        </w:tc>
        <w:tc>
          <w:tcPr>
            <w:tcW w:w="1440" w:type="dxa"/>
            <w:shd w:val="clear" w:color="auto" w:fill="auto"/>
            <w:vAlign w:val="center"/>
          </w:tcPr>
          <w:p w:rsidR="00215C0B" w:rsidRPr="009C1562" w:rsidP="006F439A" w14:paraId="26BC9D88" w14:textId="77B65EFF">
            <w:r w:rsidRPr="009C1562">
              <w:t>HOUS-1</w:t>
            </w:r>
          </w:p>
        </w:tc>
        <w:tc>
          <w:tcPr>
            <w:tcW w:w="2790" w:type="dxa"/>
            <w:vMerge w:val="restart"/>
            <w:shd w:val="clear" w:color="auto" w:fill="auto"/>
            <w:vAlign w:val="center"/>
          </w:tcPr>
          <w:p w:rsidR="00215C0B" w:rsidRPr="009C1562" w:rsidP="006F439A" w14:paraId="2084348E" w14:textId="77777777">
            <w:r w:rsidRPr="009C1562">
              <w:t>Adult well-being (Economic and housing stability)</w:t>
            </w:r>
          </w:p>
          <w:p w:rsidR="00215C0B" w:rsidRPr="009C1562" w:rsidP="006F439A" w14:paraId="2CF42321" w14:textId="00DF3C2E"/>
        </w:tc>
        <w:tc>
          <w:tcPr>
            <w:tcW w:w="2250" w:type="dxa"/>
            <w:vMerge w:val="restart"/>
            <w:shd w:val="clear" w:color="auto" w:fill="auto"/>
            <w:vAlign w:val="center"/>
          </w:tcPr>
          <w:p w:rsidR="00215C0B" w:rsidRPr="009C1562" w:rsidP="006F439A" w14:paraId="161F2223" w14:textId="77777777">
            <w:r w:rsidRPr="009C1562">
              <w:t xml:space="preserve">Pretest measure of outcome </w:t>
            </w:r>
          </w:p>
          <w:p w:rsidR="00215C0B" w:rsidRPr="009C1562" w:rsidP="006F439A" w14:paraId="2CF46FB9" w14:textId="5DB65493">
            <w:r w:rsidRPr="000A7DD8">
              <w:t xml:space="preserve"> </w:t>
            </w:r>
          </w:p>
        </w:tc>
        <w:tc>
          <w:tcPr>
            <w:tcW w:w="1980" w:type="dxa"/>
            <w:vMerge w:val="restart"/>
            <w:shd w:val="clear" w:color="auto" w:fill="auto"/>
            <w:vAlign w:val="center"/>
          </w:tcPr>
          <w:p w:rsidR="00215C0B" w:rsidRPr="009C1562" w:rsidP="006F439A" w14:paraId="3782918D" w14:textId="77777777">
            <w:r w:rsidRPr="009C1562">
              <w:t xml:space="preserve">N/A for baseline survey </w:t>
            </w:r>
          </w:p>
          <w:p w:rsidR="00215C0B" w:rsidRPr="009C1562" w:rsidP="006F439A" w14:paraId="6E2A270F" w14:textId="182AE7F2">
            <w:r w:rsidRPr="000A7DD8">
              <w:t xml:space="preserve"> </w:t>
            </w:r>
          </w:p>
        </w:tc>
        <w:tc>
          <w:tcPr>
            <w:tcW w:w="1980" w:type="dxa"/>
            <w:vMerge w:val="restart"/>
            <w:shd w:val="clear" w:color="auto" w:fill="auto"/>
            <w:vAlign w:val="center"/>
          </w:tcPr>
          <w:p w:rsidR="00215C0B" w:rsidRPr="009C1562" w:rsidP="006F439A" w14:paraId="14BCD92A" w14:textId="77777777">
            <w:r w:rsidRPr="009C1562">
              <w:t>RQ5, RQ12-16</w:t>
            </w:r>
          </w:p>
          <w:p w:rsidR="00215C0B" w:rsidRPr="009C1562" w:rsidP="006F439A" w14:paraId="797BF751" w14:textId="69AEDE9A"/>
        </w:tc>
      </w:tr>
      <w:tr w14:paraId="0878A791" w14:textId="7C8CCA1A" w:rsidTr="006F439A">
        <w:tblPrEx>
          <w:tblW w:w="13051" w:type="dxa"/>
          <w:tblLook w:val="04A0"/>
        </w:tblPrEx>
        <w:trPr>
          <w:gridAfter w:val="1"/>
          <w:wAfter w:w="6" w:type="dxa"/>
        </w:trPr>
        <w:tc>
          <w:tcPr>
            <w:tcW w:w="2605" w:type="dxa"/>
            <w:shd w:val="clear" w:color="auto" w:fill="auto"/>
            <w:vAlign w:val="center"/>
          </w:tcPr>
          <w:p w:rsidR="00215C0B" w:rsidRPr="009C1562" w:rsidP="006F439A" w14:paraId="0E6E4F36" w14:textId="4E4F3B4E">
            <w:pPr>
              <w:rPr>
                <w:b w:val="0"/>
                <w:bCs w:val="0"/>
              </w:rPr>
            </w:pPr>
            <w:r w:rsidRPr="009C1562">
              <w:rPr>
                <w:b w:val="0"/>
                <w:bCs w:val="0"/>
              </w:rPr>
              <w:t>Stability, Mobility</w:t>
            </w:r>
          </w:p>
        </w:tc>
        <w:tc>
          <w:tcPr>
            <w:tcW w:w="1440" w:type="dxa"/>
            <w:shd w:val="clear" w:color="auto" w:fill="auto"/>
            <w:vAlign w:val="center"/>
          </w:tcPr>
          <w:p w:rsidR="00215C0B" w:rsidRPr="009C1562" w:rsidP="006F439A" w14:paraId="38E18609" w14:textId="50A30756">
            <w:r w:rsidRPr="009C1562">
              <w:t>HOUS-2</w:t>
            </w:r>
          </w:p>
        </w:tc>
        <w:tc>
          <w:tcPr>
            <w:tcW w:w="2790" w:type="dxa"/>
            <w:vMerge/>
            <w:shd w:val="clear" w:color="auto" w:fill="auto"/>
            <w:vAlign w:val="center"/>
          </w:tcPr>
          <w:p w:rsidR="00215C0B" w:rsidRPr="009C1562" w:rsidP="006F439A" w14:paraId="3EDFE2AF" w14:textId="1AA4B87F"/>
        </w:tc>
        <w:tc>
          <w:tcPr>
            <w:tcW w:w="2250" w:type="dxa"/>
            <w:vMerge/>
            <w:shd w:val="clear" w:color="auto" w:fill="auto"/>
            <w:vAlign w:val="center"/>
          </w:tcPr>
          <w:p w:rsidR="00215C0B" w:rsidRPr="009C1562" w:rsidP="006F439A" w14:paraId="2E081E21" w14:textId="31B58CAB"/>
        </w:tc>
        <w:tc>
          <w:tcPr>
            <w:tcW w:w="1980" w:type="dxa"/>
            <w:vMerge/>
            <w:shd w:val="clear" w:color="auto" w:fill="auto"/>
            <w:vAlign w:val="center"/>
          </w:tcPr>
          <w:p w:rsidR="00215C0B" w:rsidRPr="009C1562" w:rsidP="006F439A" w14:paraId="5396AC3A" w14:textId="59CC3AC5"/>
        </w:tc>
        <w:tc>
          <w:tcPr>
            <w:tcW w:w="1980" w:type="dxa"/>
            <w:vMerge/>
            <w:shd w:val="clear" w:color="auto" w:fill="auto"/>
            <w:vAlign w:val="center"/>
          </w:tcPr>
          <w:p w:rsidR="00215C0B" w:rsidRPr="009C1562" w:rsidP="006F439A" w14:paraId="40324BB2" w14:textId="204072FE"/>
        </w:tc>
      </w:tr>
      <w:tr w14:paraId="4B0E7816" w14:textId="5553A6AE" w:rsidTr="006F439A">
        <w:tblPrEx>
          <w:tblW w:w="13051" w:type="dxa"/>
          <w:tblLook w:val="04A0"/>
        </w:tblPrEx>
        <w:trPr>
          <w:gridAfter w:val="1"/>
          <w:wAfter w:w="6" w:type="dxa"/>
        </w:trPr>
        <w:tc>
          <w:tcPr>
            <w:tcW w:w="2605" w:type="dxa"/>
            <w:shd w:val="clear" w:color="auto" w:fill="auto"/>
            <w:vAlign w:val="center"/>
          </w:tcPr>
          <w:p w:rsidR="00215C0B" w:rsidRPr="006171A0" w:rsidP="006F439A" w14:paraId="17C11568" w14:textId="07E0B719">
            <w:pPr>
              <w:rPr>
                <w:b w:val="0"/>
                <w:bCs w:val="0"/>
              </w:rPr>
            </w:pPr>
            <w:r w:rsidRPr="006171A0">
              <w:rPr>
                <w:b w:val="0"/>
                <w:bCs w:val="0"/>
              </w:rPr>
              <w:t>Stability, Eviction</w:t>
            </w:r>
          </w:p>
        </w:tc>
        <w:tc>
          <w:tcPr>
            <w:tcW w:w="1440" w:type="dxa"/>
            <w:shd w:val="clear" w:color="auto" w:fill="auto"/>
            <w:vAlign w:val="center"/>
          </w:tcPr>
          <w:p w:rsidR="00215C0B" w:rsidRPr="009C1562" w:rsidP="006F439A" w14:paraId="655F054E" w14:textId="52DCFA4B">
            <w:r w:rsidRPr="000A7DD8">
              <w:t>HOUS - 3</w:t>
            </w:r>
          </w:p>
        </w:tc>
        <w:tc>
          <w:tcPr>
            <w:tcW w:w="2790" w:type="dxa"/>
            <w:vMerge/>
            <w:shd w:val="clear" w:color="auto" w:fill="auto"/>
            <w:vAlign w:val="center"/>
          </w:tcPr>
          <w:p w:rsidR="00215C0B" w:rsidRPr="009C1562" w:rsidP="006F439A" w14:paraId="095B68F7" w14:textId="3AF5568C"/>
        </w:tc>
        <w:tc>
          <w:tcPr>
            <w:tcW w:w="2250" w:type="dxa"/>
            <w:vMerge/>
            <w:shd w:val="clear" w:color="auto" w:fill="auto"/>
            <w:vAlign w:val="center"/>
          </w:tcPr>
          <w:p w:rsidR="00215C0B" w:rsidRPr="009C1562" w:rsidP="006F439A" w14:paraId="12D6873A" w14:textId="2368E74F"/>
        </w:tc>
        <w:tc>
          <w:tcPr>
            <w:tcW w:w="1980" w:type="dxa"/>
            <w:vMerge/>
            <w:shd w:val="clear" w:color="auto" w:fill="auto"/>
            <w:vAlign w:val="center"/>
          </w:tcPr>
          <w:p w:rsidR="00215C0B" w:rsidRPr="009C1562" w:rsidP="006F439A" w14:paraId="0A7E2F14" w14:textId="29058F1B"/>
        </w:tc>
        <w:tc>
          <w:tcPr>
            <w:tcW w:w="1980" w:type="dxa"/>
            <w:vMerge/>
            <w:shd w:val="clear" w:color="auto" w:fill="auto"/>
            <w:vAlign w:val="center"/>
          </w:tcPr>
          <w:p w:rsidR="00215C0B" w:rsidRPr="009C1562" w:rsidP="006F439A" w14:paraId="052E555B" w14:textId="05090D24"/>
        </w:tc>
      </w:tr>
      <w:tr w14:paraId="0E5B94B1" w14:textId="5B8F8206" w:rsidTr="006F439A">
        <w:tblPrEx>
          <w:tblW w:w="13051" w:type="dxa"/>
          <w:tblLook w:val="04A0"/>
        </w:tblPrEx>
        <w:trPr>
          <w:gridAfter w:val="1"/>
          <w:wAfter w:w="6" w:type="dxa"/>
        </w:trPr>
        <w:tc>
          <w:tcPr>
            <w:tcW w:w="2605" w:type="dxa"/>
            <w:shd w:val="clear" w:color="auto" w:fill="auto"/>
            <w:vAlign w:val="center"/>
          </w:tcPr>
          <w:p w:rsidR="00215C0B" w:rsidRPr="003468BD" w:rsidP="006F439A" w14:paraId="0521D0CB" w14:textId="24B37851">
            <w:pPr>
              <w:rPr>
                <w:b w:val="0"/>
                <w:bCs w:val="0"/>
              </w:rPr>
            </w:pPr>
            <w:r>
              <w:rPr>
                <w:b w:val="0"/>
                <w:bCs w:val="0"/>
              </w:rPr>
              <w:t>Household Composition</w:t>
            </w:r>
          </w:p>
        </w:tc>
        <w:tc>
          <w:tcPr>
            <w:tcW w:w="1440" w:type="dxa"/>
            <w:shd w:val="clear" w:color="auto" w:fill="auto"/>
            <w:vAlign w:val="center"/>
          </w:tcPr>
          <w:p w:rsidR="00215C0B" w:rsidRPr="009C1562" w:rsidP="006F439A" w14:paraId="7D53A554" w14:textId="02785B67">
            <w:r>
              <w:t xml:space="preserve">HOUS-4 </w:t>
            </w:r>
            <w:r w:rsidR="006105E2">
              <w:t>– HOUS-</w:t>
            </w:r>
            <w:r>
              <w:t>5</w:t>
            </w:r>
            <w:r w:rsidR="00B27F57">
              <w:t>b</w:t>
            </w:r>
          </w:p>
        </w:tc>
        <w:tc>
          <w:tcPr>
            <w:tcW w:w="2790" w:type="dxa"/>
            <w:vMerge w:val="restart"/>
            <w:shd w:val="clear" w:color="auto" w:fill="auto"/>
            <w:vAlign w:val="center"/>
          </w:tcPr>
          <w:p w:rsidR="00215C0B" w:rsidRPr="009C1562" w:rsidP="006F439A" w14:paraId="0CFA8074" w14:textId="2481F3BE">
            <w:r w:rsidRPr="009D687C">
              <w:t>Demographics, background characteristics, baseline covariate, or subgrouping variable</w:t>
            </w:r>
          </w:p>
        </w:tc>
        <w:tc>
          <w:tcPr>
            <w:tcW w:w="2250" w:type="dxa"/>
            <w:vMerge w:val="restart"/>
            <w:shd w:val="clear" w:color="auto" w:fill="auto"/>
            <w:vAlign w:val="center"/>
          </w:tcPr>
          <w:p w:rsidR="00215C0B" w:rsidRPr="009C1562" w:rsidP="006F439A" w14:paraId="011E9C37" w14:textId="0B9ACA98">
            <w:r w:rsidRPr="009D687C">
              <w:t>Sample description, baseline covariate, and/or subgroup analysis</w:t>
            </w:r>
          </w:p>
        </w:tc>
        <w:tc>
          <w:tcPr>
            <w:tcW w:w="1980" w:type="dxa"/>
            <w:vMerge w:val="restart"/>
            <w:shd w:val="clear" w:color="auto" w:fill="auto"/>
            <w:vAlign w:val="center"/>
          </w:tcPr>
          <w:p w:rsidR="00215C0B" w:rsidRPr="009C1562" w:rsidP="006F439A" w14:paraId="63A65E22" w14:textId="6368F8D1">
            <w:r>
              <w:t>N/A</w:t>
            </w:r>
          </w:p>
        </w:tc>
        <w:tc>
          <w:tcPr>
            <w:tcW w:w="1980" w:type="dxa"/>
            <w:vMerge w:val="restart"/>
            <w:shd w:val="clear" w:color="auto" w:fill="auto"/>
            <w:vAlign w:val="center"/>
          </w:tcPr>
          <w:p w:rsidR="00215C0B" w:rsidRPr="009C1562" w:rsidP="006F439A" w14:paraId="2B7C09D5" w14:textId="528BC3AA">
            <w:r>
              <w:t>N/A</w:t>
            </w:r>
          </w:p>
        </w:tc>
      </w:tr>
      <w:tr w14:paraId="16B6F486" w14:textId="10F2207C" w:rsidTr="0012222A">
        <w:tblPrEx>
          <w:tblW w:w="13051" w:type="dxa"/>
          <w:tblLook w:val="04A0"/>
        </w:tblPrEx>
        <w:trPr>
          <w:gridAfter w:val="1"/>
          <w:wAfter w:w="6" w:type="dxa"/>
        </w:trPr>
        <w:tc>
          <w:tcPr>
            <w:tcW w:w="2605" w:type="dxa"/>
            <w:shd w:val="clear" w:color="auto" w:fill="auto"/>
          </w:tcPr>
          <w:p w:rsidR="00215C0B" w:rsidRPr="00EE64E9" w:rsidP="00736AD2" w14:paraId="6A64124E" w14:textId="11FB5FD7">
            <w:pPr>
              <w:rPr>
                <w:b w:val="0"/>
                <w:bCs w:val="0"/>
              </w:rPr>
            </w:pPr>
            <w:r w:rsidRPr="00EE64E9">
              <w:rPr>
                <w:b w:val="0"/>
                <w:bCs w:val="0"/>
              </w:rPr>
              <w:t>Marital and cohabitation status</w:t>
            </w:r>
          </w:p>
        </w:tc>
        <w:tc>
          <w:tcPr>
            <w:tcW w:w="1440" w:type="dxa"/>
            <w:shd w:val="clear" w:color="auto" w:fill="auto"/>
          </w:tcPr>
          <w:p w:rsidR="00215C0B" w:rsidRPr="009C1562" w:rsidP="007E1EDD" w14:paraId="1C1F3509" w14:textId="707E865D">
            <w:r>
              <w:t>HOUS-6</w:t>
            </w:r>
            <w:r w:rsidR="007E1EDD">
              <w:t xml:space="preserve"> –</w:t>
            </w:r>
            <w:r>
              <w:t>HOUS-7b</w:t>
            </w:r>
          </w:p>
        </w:tc>
        <w:tc>
          <w:tcPr>
            <w:tcW w:w="2790" w:type="dxa"/>
            <w:vMerge/>
            <w:shd w:val="clear" w:color="auto" w:fill="auto"/>
          </w:tcPr>
          <w:p w:rsidR="00215C0B" w:rsidRPr="009C1562" w14:paraId="74424B45" w14:textId="77777777"/>
        </w:tc>
        <w:tc>
          <w:tcPr>
            <w:tcW w:w="2250" w:type="dxa"/>
            <w:vMerge/>
            <w:shd w:val="clear" w:color="auto" w:fill="auto"/>
          </w:tcPr>
          <w:p w:rsidR="00215C0B" w:rsidRPr="009C1562" w14:paraId="2E4E8E54" w14:textId="77777777"/>
        </w:tc>
        <w:tc>
          <w:tcPr>
            <w:tcW w:w="1980" w:type="dxa"/>
            <w:vMerge/>
            <w:shd w:val="clear" w:color="auto" w:fill="auto"/>
          </w:tcPr>
          <w:p w:rsidR="00215C0B" w:rsidRPr="009C1562" w14:paraId="22A99374" w14:textId="77777777"/>
        </w:tc>
        <w:tc>
          <w:tcPr>
            <w:tcW w:w="1980" w:type="dxa"/>
            <w:vMerge/>
            <w:shd w:val="clear" w:color="auto" w:fill="auto"/>
          </w:tcPr>
          <w:p w:rsidR="00215C0B" w:rsidRPr="009C1562" w14:paraId="33D4F2A4" w14:textId="77777777"/>
        </w:tc>
      </w:tr>
      <w:tr w14:paraId="6B3F7784" w14:textId="5AAEC197" w:rsidTr="0012222A">
        <w:tblPrEx>
          <w:tblW w:w="13051" w:type="dxa"/>
          <w:tblLook w:val="04A0"/>
        </w:tblPrEx>
        <w:tc>
          <w:tcPr>
            <w:tcW w:w="13051" w:type="dxa"/>
            <w:gridSpan w:val="7"/>
          </w:tcPr>
          <w:p w:rsidR="00EE64E9" w:rsidRPr="009C1562" w14:paraId="7D45A0FB" w14:textId="626D9601">
            <w:r>
              <w:t>Case Engagement</w:t>
            </w:r>
          </w:p>
        </w:tc>
      </w:tr>
      <w:tr w14:paraId="10E6E0D3" w14:textId="77777777" w:rsidTr="006F439A">
        <w:tblPrEx>
          <w:tblW w:w="13051" w:type="dxa"/>
          <w:tblLook w:val="04A0"/>
        </w:tblPrEx>
        <w:trPr>
          <w:gridAfter w:val="1"/>
          <w:wAfter w:w="6" w:type="dxa"/>
        </w:trPr>
        <w:tc>
          <w:tcPr>
            <w:tcW w:w="2605" w:type="dxa"/>
            <w:shd w:val="clear" w:color="auto" w:fill="auto"/>
            <w:vAlign w:val="center"/>
          </w:tcPr>
          <w:p w:rsidR="00397427" w:rsidRPr="00A932CC" w:rsidP="006F439A" w14:paraId="7A7AABEE" w14:textId="6BE32BB1">
            <w:pPr>
              <w:rPr>
                <w:b w:val="0"/>
                <w:bCs w:val="0"/>
              </w:rPr>
            </w:pPr>
            <w:r w:rsidRPr="00A932CC">
              <w:rPr>
                <w:b w:val="0"/>
                <w:bCs w:val="0"/>
              </w:rPr>
              <w:t>Engagement subscale</w:t>
            </w:r>
          </w:p>
        </w:tc>
        <w:tc>
          <w:tcPr>
            <w:tcW w:w="1440" w:type="dxa"/>
            <w:shd w:val="clear" w:color="auto" w:fill="auto"/>
            <w:vAlign w:val="center"/>
          </w:tcPr>
          <w:p w:rsidR="00397427" w:rsidRPr="009C1562" w:rsidP="006F439A" w14:paraId="4F22B176" w14:textId="1678EC8F">
            <w:r>
              <w:t>CEE-1</w:t>
            </w:r>
            <w:r w:rsidR="007E1EDD">
              <w:t xml:space="preserve"> – CEE-4</w:t>
            </w:r>
          </w:p>
        </w:tc>
        <w:tc>
          <w:tcPr>
            <w:tcW w:w="2790" w:type="dxa"/>
            <w:shd w:val="clear" w:color="auto" w:fill="auto"/>
            <w:vAlign w:val="center"/>
          </w:tcPr>
          <w:p w:rsidR="00397427" w:rsidRPr="009C1562" w:rsidP="006F439A" w14:paraId="00FEDA35" w14:textId="549CBB43">
            <w:r w:rsidRPr="004C471C">
              <w:t>Child welfare case engagement (Engagement)</w:t>
            </w:r>
          </w:p>
        </w:tc>
        <w:tc>
          <w:tcPr>
            <w:tcW w:w="2250" w:type="dxa"/>
            <w:vMerge w:val="restart"/>
            <w:shd w:val="clear" w:color="auto" w:fill="auto"/>
            <w:vAlign w:val="center"/>
          </w:tcPr>
          <w:p w:rsidR="00397427" w:rsidRPr="009C1562" w:rsidP="00397427" w14:paraId="1DC4D033" w14:textId="77777777">
            <w:r w:rsidRPr="004C471C">
              <w:t xml:space="preserve">Pretest measure of outcome </w:t>
            </w:r>
          </w:p>
          <w:p w:rsidR="00397427" w:rsidRPr="009C1562" w:rsidP="00397427" w14:paraId="4C05CAAA" w14:textId="1BC8E145"/>
        </w:tc>
        <w:tc>
          <w:tcPr>
            <w:tcW w:w="1980" w:type="dxa"/>
            <w:vMerge w:val="restart"/>
            <w:shd w:val="clear" w:color="auto" w:fill="auto"/>
            <w:vAlign w:val="center"/>
          </w:tcPr>
          <w:p w:rsidR="00397427" w:rsidRPr="009C1562" w:rsidP="00397427" w14:paraId="153CCA6E" w14:textId="0476C513">
            <w:r w:rsidRPr="004C471C">
              <w:t xml:space="preserve">N/A for baseline survey </w:t>
            </w:r>
          </w:p>
        </w:tc>
        <w:tc>
          <w:tcPr>
            <w:tcW w:w="1980" w:type="dxa"/>
            <w:vMerge w:val="restart"/>
            <w:shd w:val="clear" w:color="auto" w:fill="auto"/>
            <w:vAlign w:val="center"/>
          </w:tcPr>
          <w:p w:rsidR="00397427" w:rsidRPr="009C1562" w:rsidP="00397427" w14:paraId="582EA7C4" w14:textId="5B73156F">
            <w:r w:rsidRPr="004C471C">
              <w:t>RQ3, RQ12-16</w:t>
            </w:r>
          </w:p>
        </w:tc>
      </w:tr>
      <w:tr w14:paraId="4A7AAC1F" w14:textId="77777777" w:rsidTr="006F439A">
        <w:tblPrEx>
          <w:tblW w:w="13051" w:type="dxa"/>
          <w:tblLook w:val="04A0"/>
        </w:tblPrEx>
        <w:trPr>
          <w:gridAfter w:val="1"/>
          <w:wAfter w:w="6" w:type="dxa"/>
        </w:trPr>
        <w:tc>
          <w:tcPr>
            <w:tcW w:w="2605" w:type="dxa"/>
            <w:shd w:val="clear" w:color="auto" w:fill="auto"/>
            <w:vAlign w:val="center"/>
          </w:tcPr>
          <w:p w:rsidR="00397427" w:rsidRPr="00A932CC" w:rsidP="006F439A" w14:paraId="7D7E65B1" w14:textId="4F6BA2E0">
            <w:pPr>
              <w:rPr>
                <w:b w:val="0"/>
                <w:bCs w:val="0"/>
              </w:rPr>
            </w:pPr>
            <w:r w:rsidRPr="00A932CC">
              <w:rPr>
                <w:b w:val="0"/>
                <w:bCs w:val="0"/>
              </w:rPr>
              <w:t>Disaffection subscale</w:t>
            </w:r>
          </w:p>
        </w:tc>
        <w:tc>
          <w:tcPr>
            <w:tcW w:w="1440" w:type="dxa"/>
            <w:shd w:val="clear" w:color="auto" w:fill="auto"/>
            <w:vAlign w:val="center"/>
          </w:tcPr>
          <w:p w:rsidR="00397427" w:rsidRPr="009C1562" w:rsidP="006F439A" w14:paraId="751043B7" w14:textId="57B70192">
            <w:r>
              <w:t>CED-5</w:t>
            </w:r>
            <w:r w:rsidR="007E1EDD">
              <w:t xml:space="preserve"> – CED</w:t>
            </w:r>
            <w:r w:rsidR="00522F3B">
              <w:t>-9</w:t>
            </w:r>
          </w:p>
        </w:tc>
        <w:tc>
          <w:tcPr>
            <w:tcW w:w="2790" w:type="dxa"/>
            <w:shd w:val="clear" w:color="auto" w:fill="auto"/>
            <w:vAlign w:val="center"/>
          </w:tcPr>
          <w:p w:rsidR="00397427" w:rsidRPr="009C1562" w:rsidP="006F439A" w14:paraId="0C02AC9C" w14:textId="20516D42">
            <w:r w:rsidRPr="008A3CFA">
              <w:t>Child welfare case engagement (Disaffection)</w:t>
            </w:r>
          </w:p>
        </w:tc>
        <w:tc>
          <w:tcPr>
            <w:tcW w:w="2250" w:type="dxa"/>
            <w:vMerge/>
            <w:shd w:val="clear" w:color="auto" w:fill="auto"/>
          </w:tcPr>
          <w:p w:rsidR="00397427" w:rsidRPr="009C1562" w:rsidP="0087072B" w14:paraId="5DA48A27" w14:textId="77777777"/>
        </w:tc>
        <w:tc>
          <w:tcPr>
            <w:tcW w:w="1980" w:type="dxa"/>
            <w:vMerge/>
            <w:shd w:val="clear" w:color="auto" w:fill="auto"/>
          </w:tcPr>
          <w:p w:rsidR="00397427" w:rsidRPr="009C1562" w:rsidP="008A3CFA" w14:paraId="0C54DDD3" w14:textId="3F8F12A8"/>
        </w:tc>
        <w:tc>
          <w:tcPr>
            <w:tcW w:w="1980" w:type="dxa"/>
            <w:vMerge/>
            <w:shd w:val="clear" w:color="auto" w:fill="auto"/>
          </w:tcPr>
          <w:p w:rsidR="00397427" w:rsidRPr="009C1562" w:rsidP="008A3CFA" w14:paraId="2ECEB175" w14:textId="414BFDCF"/>
        </w:tc>
      </w:tr>
      <w:tr w14:paraId="3B9BAEE8" w14:textId="77777777" w:rsidTr="006F439A">
        <w:tblPrEx>
          <w:tblW w:w="13051" w:type="dxa"/>
          <w:tblLook w:val="04A0"/>
        </w:tblPrEx>
        <w:trPr>
          <w:gridAfter w:val="1"/>
          <w:wAfter w:w="6" w:type="dxa"/>
        </w:trPr>
        <w:tc>
          <w:tcPr>
            <w:tcW w:w="2605" w:type="dxa"/>
            <w:shd w:val="clear" w:color="auto" w:fill="auto"/>
            <w:vAlign w:val="center"/>
          </w:tcPr>
          <w:p w:rsidR="00397427" w:rsidRPr="00A932CC" w:rsidP="006F439A" w14:paraId="4837DFDF" w14:textId="60D0B54C">
            <w:pPr>
              <w:rPr>
                <w:b w:val="0"/>
                <w:bCs w:val="0"/>
              </w:rPr>
            </w:pPr>
            <w:r w:rsidRPr="004D551C">
              <w:rPr>
                <w:b w:val="0"/>
                <w:bCs w:val="0"/>
              </w:rPr>
              <w:t>Motivation subscale</w:t>
            </w:r>
          </w:p>
        </w:tc>
        <w:tc>
          <w:tcPr>
            <w:tcW w:w="1440" w:type="dxa"/>
            <w:shd w:val="clear" w:color="auto" w:fill="auto"/>
            <w:vAlign w:val="center"/>
          </w:tcPr>
          <w:p w:rsidR="00397427" w:rsidRPr="00522F3B" w:rsidP="006F439A" w14:paraId="2294447B" w14:textId="7BDBBB22">
            <w:pPr>
              <w:rPr>
                <w:lang w:val="pt-PT"/>
              </w:rPr>
            </w:pPr>
            <w:r w:rsidRPr="00522F3B">
              <w:rPr>
                <w:lang w:val="pt-PT"/>
              </w:rPr>
              <w:t>CEM-10</w:t>
            </w:r>
            <w:r w:rsidRPr="00522F3B" w:rsidR="00522F3B">
              <w:rPr>
                <w:lang w:val="pt-PT"/>
              </w:rPr>
              <w:t xml:space="preserve"> </w:t>
            </w:r>
            <w:r w:rsidR="00522F3B">
              <w:rPr>
                <w:lang w:val="pt-PT"/>
              </w:rPr>
              <w:t>–</w:t>
            </w:r>
            <w:r w:rsidRPr="00522F3B" w:rsidR="00522F3B">
              <w:rPr>
                <w:lang w:val="pt-PT"/>
              </w:rPr>
              <w:t xml:space="preserve"> C</w:t>
            </w:r>
            <w:r w:rsidR="00522F3B">
              <w:rPr>
                <w:lang w:val="pt-PT"/>
              </w:rPr>
              <w:t>EM-13</w:t>
            </w:r>
          </w:p>
        </w:tc>
        <w:tc>
          <w:tcPr>
            <w:tcW w:w="2790" w:type="dxa"/>
            <w:shd w:val="clear" w:color="auto" w:fill="auto"/>
            <w:vAlign w:val="center"/>
          </w:tcPr>
          <w:p w:rsidR="00397427" w:rsidRPr="009C1562" w:rsidP="006F439A" w14:paraId="2D13EDB0" w14:textId="2DEE544A">
            <w:r w:rsidRPr="0087072B">
              <w:t>Child welfare case engagement (Motivation)</w:t>
            </w:r>
          </w:p>
        </w:tc>
        <w:tc>
          <w:tcPr>
            <w:tcW w:w="2250" w:type="dxa"/>
            <w:vMerge/>
            <w:shd w:val="clear" w:color="auto" w:fill="auto"/>
          </w:tcPr>
          <w:p w:rsidR="00397427" w:rsidRPr="009C1562" w:rsidP="0087072B" w14:paraId="70924BF5" w14:textId="77777777"/>
        </w:tc>
        <w:tc>
          <w:tcPr>
            <w:tcW w:w="1980" w:type="dxa"/>
            <w:vMerge/>
            <w:shd w:val="clear" w:color="auto" w:fill="auto"/>
          </w:tcPr>
          <w:p w:rsidR="00397427" w:rsidRPr="009C1562" w:rsidP="0087072B" w14:paraId="3778D9BC" w14:textId="6ECB9211"/>
        </w:tc>
        <w:tc>
          <w:tcPr>
            <w:tcW w:w="1980" w:type="dxa"/>
            <w:vMerge/>
            <w:shd w:val="clear" w:color="auto" w:fill="auto"/>
          </w:tcPr>
          <w:p w:rsidR="00397427" w:rsidRPr="009C1562" w:rsidP="0087072B" w14:paraId="3245D225" w14:textId="1B54D4EE"/>
        </w:tc>
      </w:tr>
      <w:tr w14:paraId="41191ED2" w14:textId="77777777" w:rsidTr="0012222A">
        <w:tblPrEx>
          <w:tblW w:w="13051" w:type="dxa"/>
          <w:tblLook w:val="04A0"/>
        </w:tblPrEx>
        <w:tc>
          <w:tcPr>
            <w:tcW w:w="13051" w:type="dxa"/>
            <w:gridSpan w:val="7"/>
          </w:tcPr>
          <w:p w:rsidR="00397427" w:rsidRPr="009C1562" w:rsidP="008A3CFA" w14:paraId="3B1F76B0" w14:textId="36F983DE">
            <w:r w:rsidRPr="006105E2">
              <w:t>Adult well-being: Mental/emotional health</w:t>
            </w:r>
          </w:p>
        </w:tc>
      </w:tr>
      <w:tr w14:paraId="6F6C1E07" w14:textId="77777777" w:rsidTr="006F439A">
        <w:tblPrEx>
          <w:tblW w:w="13051" w:type="dxa"/>
          <w:tblLook w:val="04A0"/>
        </w:tblPrEx>
        <w:trPr>
          <w:gridAfter w:val="1"/>
          <w:wAfter w:w="6" w:type="dxa"/>
        </w:trPr>
        <w:tc>
          <w:tcPr>
            <w:tcW w:w="2605" w:type="dxa"/>
            <w:shd w:val="clear" w:color="auto" w:fill="auto"/>
            <w:vAlign w:val="center"/>
          </w:tcPr>
          <w:p w:rsidR="00DC1C3A" w:rsidRPr="00A932CC" w:rsidP="006F439A" w14:paraId="1987F081" w14:textId="37C163AF">
            <w:pPr>
              <w:rPr>
                <w:b w:val="0"/>
                <w:bCs w:val="0"/>
              </w:rPr>
            </w:pPr>
            <w:r>
              <w:rPr>
                <w:b w:val="0"/>
                <w:bCs w:val="0"/>
              </w:rPr>
              <w:t>Depressive symptoms</w:t>
            </w:r>
          </w:p>
        </w:tc>
        <w:tc>
          <w:tcPr>
            <w:tcW w:w="1440" w:type="dxa"/>
            <w:shd w:val="clear" w:color="auto" w:fill="auto"/>
            <w:vAlign w:val="center"/>
          </w:tcPr>
          <w:p w:rsidR="00DC1C3A" w:rsidRPr="009C1562" w:rsidP="006F439A" w14:paraId="0F224993" w14:textId="2F46EC31">
            <w:r>
              <w:t>DEP-1 – DEP-10</w:t>
            </w:r>
          </w:p>
        </w:tc>
        <w:tc>
          <w:tcPr>
            <w:tcW w:w="2790" w:type="dxa"/>
            <w:vMerge w:val="restart"/>
            <w:shd w:val="clear" w:color="auto" w:fill="auto"/>
            <w:vAlign w:val="center"/>
          </w:tcPr>
          <w:p w:rsidR="00DC1C3A" w:rsidRPr="009C1562" w:rsidP="006F439A" w14:paraId="316D5589" w14:textId="383C8C93">
            <w:r w:rsidRPr="00DA3663">
              <w:t>Adult well-being (Mental and emotional health)</w:t>
            </w:r>
          </w:p>
        </w:tc>
        <w:tc>
          <w:tcPr>
            <w:tcW w:w="2250" w:type="dxa"/>
            <w:vMerge w:val="restart"/>
            <w:shd w:val="clear" w:color="auto" w:fill="auto"/>
            <w:vAlign w:val="center"/>
          </w:tcPr>
          <w:p w:rsidR="00DC1C3A" w:rsidRPr="009C1562" w:rsidP="00492815" w14:paraId="4A772709" w14:textId="43AC360C">
            <w:r w:rsidRPr="004C471C">
              <w:t xml:space="preserve">Pretest measure of outcome </w:t>
            </w:r>
          </w:p>
        </w:tc>
        <w:tc>
          <w:tcPr>
            <w:tcW w:w="1980" w:type="dxa"/>
            <w:vMerge w:val="restart"/>
            <w:shd w:val="clear" w:color="auto" w:fill="auto"/>
            <w:vAlign w:val="center"/>
          </w:tcPr>
          <w:p w:rsidR="00DC1C3A" w:rsidRPr="009C1562" w:rsidP="00492815" w14:paraId="58215BEF" w14:textId="2EB44C75">
            <w:r w:rsidRPr="004C471C">
              <w:t>N/A for baseline survey</w:t>
            </w:r>
          </w:p>
        </w:tc>
        <w:tc>
          <w:tcPr>
            <w:tcW w:w="1980" w:type="dxa"/>
            <w:vMerge w:val="restart"/>
            <w:shd w:val="clear" w:color="auto" w:fill="auto"/>
            <w:vAlign w:val="center"/>
          </w:tcPr>
          <w:p w:rsidR="00DC1C3A" w:rsidRPr="009C1562" w:rsidP="007C06CD" w14:paraId="12D0CD99" w14:textId="469D7EBD">
            <w:r w:rsidRPr="00DA3663">
              <w:t>RQ1, RQ12-16</w:t>
            </w:r>
          </w:p>
        </w:tc>
      </w:tr>
      <w:tr w14:paraId="68363C51" w14:textId="77777777" w:rsidTr="006F439A">
        <w:tblPrEx>
          <w:tblW w:w="13051" w:type="dxa"/>
          <w:tblLook w:val="04A0"/>
        </w:tblPrEx>
        <w:trPr>
          <w:gridAfter w:val="1"/>
          <w:wAfter w:w="6" w:type="dxa"/>
        </w:trPr>
        <w:tc>
          <w:tcPr>
            <w:tcW w:w="2605" w:type="dxa"/>
            <w:shd w:val="clear" w:color="auto" w:fill="auto"/>
            <w:vAlign w:val="center"/>
          </w:tcPr>
          <w:p w:rsidR="00DC1C3A" w:rsidRPr="00A932CC" w:rsidP="006F439A" w14:paraId="1CEE6E4E" w14:textId="1A9106C7">
            <w:pPr>
              <w:rPr>
                <w:b w:val="0"/>
                <w:bCs w:val="0"/>
              </w:rPr>
            </w:pPr>
            <w:r w:rsidRPr="00094919">
              <w:rPr>
                <w:b w:val="0"/>
                <w:bCs w:val="0"/>
              </w:rPr>
              <w:t>Social support (PAPF - Social Connections subscale)</w:t>
            </w:r>
          </w:p>
        </w:tc>
        <w:tc>
          <w:tcPr>
            <w:tcW w:w="1440" w:type="dxa"/>
            <w:shd w:val="clear" w:color="auto" w:fill="auto"/>
            <w:vAlign w:val="center"/>
          </w:tcPr>
          <w:p w:rsidR="00DC1C3A" w:rsidRPr="009C1562" w:rsidP="006F439A" w14:paraId="020A67FA" w14:textId="11B47E95">
            <w:r>
              <w:t>SS-1 – SS-9</w:t>
            </w:r>
          </w:p>
        </w:tc>
        <w:tc>
          <w:tcPr>
            <w:tcW w:w="2790" w:type="dxa"/>
            <w:vMerge/>
            <w:shd w:val="clear" w:color="auto" w:fill="auto"/>
            <w:vAlign w:val="center"/>
          </w:tcPr>
          <w:p w:rsidR="00DC1C3A" w:rsidRPr="009C1562" w:rsidP="006F439A" w14:paraId="644399CA" w14:textId="77777777"/>
        </w:tc>
        <w:tc>
          <w:tcPr>
            <w:tcW w:w="2250" w:type="dxa"/>
            <w:vMerge/>
            <w:shd w:val="clear" w:color="auto" w:fill="auto"/>
          </w:tcPr>
          <w:p w:rsidR="00DC1C3A" w:rsidRPr="009C1562" w:rsidP="008A3CFA" w14:paraId="106FCE87" w14:textId="77777777"/>
        </w:tc>
        <w:tc>
          <w:tcPr>
            <w:tcW w:w="1980" w:type="dxa"/>
            <w:vMerge/>
            <w:shd w:val="clear" w:color="auto" w:fill="auto"/>
          </w:tcPr>
          <w:p w:rsidR="00DC1C3A" w:rsidRPr="009C1562" w:rsidP="008A3CFA" w14:paraId="2C52C9FD" w14:textId="77777777"/>
        </w:tc>
        <w:tc>
          <w:tcPr>
            <w:tcW w:w="1980" w:type="dxa"/>
            <w:vMerge/>
            <w:shd w:val="clear" w:color="auto" w:fill="auto"/>
          </w:tcPr>
          <w:p w:rsidR="00DC1C3A" w:rsidRPr="009C1562" w:rsidP="008A3CFA" w14:paraId="7F1BCA8B" w14:textId="77777777"/>
        </w:tc>
      </w:tr>
      <w:tr w14:paraId="28D074C2" w14:textId="77777777" w:rsidTr="006F439A">
        <w:tblPrEx>
          <w:tblW w:w="13051" w:type="dxa"/>
          <w:tblLook w:val="04A0"/>
        </w:tblPrEx>
        <w:trPr>
          <w:gridAfter w:val="1"/>
          <w:wAfter w:w="6" w:type="dxa"/>
        </w:trPr>
        <w:tc>
          <w:tcPr>
            <w:tcW w:w="2605" w:type="dxa"/>
            <w:shd w:val="clear" w:color="auto" w:fill="auto"/>
            <w:vAlign w:val="center"/>
          </w:tcPr>
          <w:p w:rsidR="00DC1C3A" w:rsidRPr="00A932CC" w:rsidP="006F439A" w14:paraId="3A471C4E" w14:textId="22B34551">
            <w:pPr>
              <w:rPr>
                <w:b w:val="0"/>
                <w:bCs w:val="0"/>
              </w:rPr>
            </w:pPr>
            <w:r>
              <w:rPr>
                <w:b w:val="0"/>
                <w:bCs w:val="0"/>
              </w:rPr>
              <w:t>Parenting stress</w:t>
            </w:r>
          </w:p>
        </w:tc>
        <w:tc>
          <w:tcPr>
            <w:tcW w:w="1440" w:type="dxa"/>
            <w:shd w:val="clear" w:color="auto" w:fill="auto"/>
            <w:vAlign w:val="center"/>
          </w:tcPr>
          <w:p w:rsidR="00DC1C3A" w:rsidRPr="009C1562" w:rsidP="006F439A" w14:paraId="5515AE75" w14:textId="6825E3D3">
            <w:r>
              <w:t>PS-1 – PS-18</w:t>
            </w:r>
          </w:p>
        </w:tc>
        <w:tc>
          <w:tcPr>
            <w:tcW w:w="2790" w:type="dxa"/>
            <w:shd w:val="clear" w:color="auto" w:fill="auto"/>
            <w:vAlign w:val="center"/>
          </w:tcPr>
          <w:p w:rsidR="00DC1C3A" w:rsidRPr="009C1562" w:rsidP="006F439A" w14:paraId="3BD2A6CE" w14:textId="1EAE0132">
            <w:r w:rsidRPr="003B76B0">
              <w:t>Adult well-being (Family functioning)</w:t>
            </w:r>
          </w:p>
        </w:tc>
        <w:tc>
          <w:tcPr>
            <w:tcW w:w="2250" w:type="dxa"/>
            <w:shd w:val="clear" w:color="auto" w:fill="auto"/>
            <w:vAlign w:val="center"/>
          </w:tcPr>
          <w:p w:rsidR="00DC1C3A" w:rsidRPr="009C1562" w:rsidP="007C06CD" w14:paraId="1B5600AF" w14:textId="49D579D6">
            <w:r w:rsidRPr="004C471C">
              <w:t>Pretest measure of outcome</w:t>
            </w:r>
          </w:p>
        </w:tc>
        <w:tc>
          <w:tcPr>
            <w:tcW w:w="1980" w:type="dxa"/>
            <w:shd w:val="clear" w:color="auto" w:fill="auto"/>
            <w:vAlign w:val="center"/>
          </w:tcPr>
          <w:p w:rsidR="00DC1C3A" w:rsidRPr="009C1562" w:rsidP="007C06CD" w14:paraId="4D64F6DD" w14:textId="55D85724">
            <w:r w:rsidRPr="004C471C">
              <w:t>N/A for baseline survey</w:t>
            </w:r>
          </w:p>
        </w:tc>
        <w:tc>
          <w:tcPr>
            <w:tcW w:w="1980" w:type="dxa"/>
            <w:shd w:val="clear" w:color="auto" w:fill="auto"/>
            <w:vAlign w:val="center"/>
          </w:tcPr>
          <w:p w:rsidR="00DC1C3A" w:rsidRPr="009C1562" w:rsidP="007C06CD" w14:paraId="355F6C74" w14:textId="3BCC8E90">
            <w:r>
              <w:t>RQ4, RQ12-16</w:t>
            </w:r>
          </w:p>
        </w:tc>
      </w:tr>
      <w:tr w14:paraId="3260E065" w14:textId="77777777" w:rsidTr="006F439A">
        <w:tblPrEx>
          <w:tblW w:w="13051" w:type="dxa"/>
          <w:tblLook w:val="04A0"/>
        </w:tblPrEx>
        <w:trPr>
          <w:gridAfter w:val="1"/>
          <w:wAfter w:w="6" w:type="dxa"/>
        </w:trPr>
        <w:tc>
          <w:tcPr>
            <w:tcW w:w="2605" w:type="dxa"/>
            <w:shd w:val="clear" w:color="auto" w:fill="auto"/>
            <w:vAlign w:val="center"/>
          </w:tcPr>
          <w:p w:rsidR="00DC29F6" w:rsidRPr="00A932CC" w:rsidP="006F439A" w14:paraId="4FB7391D" w14:textId="564269A4">
            <w:pPr>
              <w:rPr>
                <w:b w:val="0"/>
                <w:bCs w:val="0"/>
              </w:rPr>
            </w:pPr>
            <w:r w:rsidRPr="00DC1C3A">
              <w:rPr>
                <w:b w:val="0"/>
                <w:bCs w:val="0"/>
              </w:rPr>
              <w:t>Overall quality of life (QoL) and general health</w:t>
            </w:r>
          </w:p>
        </w:tc>
        <w:tc>
          <w:tcPr>
            <w:tcW w:w="1440" w:type="dxa"/>
            <w:shd w:val="clear" w:color="auto" w:fill="auto"/>
            <w:vAlign w:val="center"/>
          </w:tcPr>
          <w:p w:rsidR="00DC29F6" w:rsidRPr="009C1562" w:rsidP="006F439A" w14:paraId="4316E08E" w14:textId="63D92E56">
            <w:r>
              <w:t>QoL-1 – QoL-2</w:t>
            </w:r>
          </w:p>
        </w:tc>
        <w:tc>
          <w:tcPr>
            <w:tcW w:w="2790" w:type="dxa"/>
            <w:vMerge w:val="restart"/>
            <w:shd w:val="clear" w:color="auto" w:fill="auto"/>
            <w:vAlign w:val="center"/>
          </w:tcPr>
          <w:p w:rsidR="00DC29F6" w:rsidRPr="009C1562" w:rsidP="006F439A" w14:paraId="5FB18B50" w14:textId="5822EE10">
            <w:r w:rsidRPr="00DA3663">
              <w:t>Adult well-being (Mental and emotional health)</w:t>
            </w:r>
          </w:p>
        </w:tc>
        <w:tc>
          <w:tcPr>
            <w:tcW w:w="2250" w:type="dxa"/>
            <w:vMerge w:val="restart"/>
            <w:shd w:val="clear" w:color="auto" w:fill="auto"/>
            <w:vAlign w:val="center"/>
          </w:tcPr>
          <w:p w:rsidR="00DC29F6" w:rsidRPr="009C1562" w:rsidP="007C06CD" w14:paraId="393A7333" w14:textId="6811DC63">
            <w:r w:rsidRPr="004C471C">
              <w:t>Pretest measure of outcome</w:t>
            </w:r>
          </w:p>
        </w:tc>
        <w:tc>
          <w:tcPr>
            <w:tcW w:w="1980" w:type="dxa"/>
            <w:vMerge w:val="restart"/>
            <w:shd w:val="clear" w:color="auto" w:fill="auto"/>
            <w:vAlign w:val="center"/>
          </w:tcPr>
          <w:p w:rsidR="00DC29F6" w:rsidRPr="009C1562" w:rsidP="007C06CD" w14:paraId="12623E07" w14:textId="6793D784">
            <w:r w:rsidRPr="004C471C">
              <w:t>N/A for baseline survey</w:t>
            </w:r>
          </w:p>
        </w:tc>
        <w:tc>
          <w:tcPr>
            <w:tcW w:w="1980" w:type="dxa"/>
            <w:vMerge w:val="restart"/>
            <w:shd w:val="clear" w:color="auto" w:fill="auto"/>
            <w:vAlign w:val="center"/>
          </w:tcPr>
          <w:p w:rsidR="00121DD8" w:rsidRPr="00121DD8" w:rsidP="00F83090" w14:paraId="5DF2457E" w14:textId="3F6B6040">
            <w:r w:rsidRPr="00DA3663">
              <w:t>RQ1, RQ12-16</w:t>
            </w:r>
          </w:p>
        </w:tc>
      </w:tr>
      <w:tr w14:paraId="453D841A" w14:textId="77777777" w:rsidTr="006F439A">
        <w:tblPrEx>
          <w:tblW w:w="13051" w:type="dxa"/>
          <w:tblLook w:val="04A0"/>
        </w:tblPrEx>
        <w:trPr>
          <w:gridAfter w:val="1"/>
          <w:wAfter w:w="6" w:type="dxa"/>
        </w:trPr>
        <w:tc>
          <w:tcPr>
            <w:tcW w:w="2605" w:type="dxa"/>
            <w:shd w:val="clear" w:color="auto" w:fill="auto"/>
            <w:vAlign w:val="center"/>
          </w:tcPr>
          <w:p w:rsidR="00DC29F6" w:rsidRPr="00A932CC" w:rsidP="006F439A" w14:paraId="61357F1A" w14:textId="3A3B7695">
            <w:pPr>
              <w:rPr>
                <w:b w:val="0"/>
                <w:bCs w:val="0"/>
              </w:rPr>
            </w:pPr>
            <w:r>
              <w:rPr>
                <w:b w:val="0"/>
                <w:bCs w:val="0"/>
              </w:rPr>
              <w:t>Resilience</w:t>
            </w:r>
          </w:p>
        </w:tc>
        <w:tc>
          <w:tcPr>
            <w:tcW w:w="1440" w:type="dxa"/>
            <w:shd w:val="clear" w:color="auto" w:fill="auto"/>
            <w:vAlign w:val="center"/>
          </w:tcPr>
          <w:p w:rsidR="00DC29F6" w:rsidRPr="009C1562" w:rsidP="006F439A" w14:paraId="5C59E295" w14:textId="2CC6DF73">
            <w:r>
              <w:t>Resil-1 – Resil-6</w:t>
            </w:r>
          </w:p>
        </w:tc>
        <w:tc>
          <w:tcPr>
            <w:tcW w:w="2790" w:type="dxa"/>
            <w:vMerge/>
            <w:shd w:val="clear" w:color="auto" w:fill="auto"/>
            <w:vAlign w:val="center"/>
          </w:tcPr>
          <w:p w:rsidR="00DC29F6" w:rsidRPr="009C1562" w:rsidP="006F439A" w14:paraId="7F565BAC" w14:textId="77777777"/>
        </w:tc>
        <w:tc>
          <w:tcPr>
            <w:tcW w:w="2250" w:type="dxa"/>
            <w:vMerge/>
            <w:shd w:val="clear" w:color="auto" w:fill="auto"/>
          </w:tcPr>
          <w:p w:rsidR="00DC29F6" w:rsidRPr="009C1562" w:rsidP="008A3CFA" w14:paraId="2F07C4C1" w14:textId="77777777"/>
        </w:tc>
        <w:tc>
          <w:tcPr>
            <w:tcW w:w="1980" w:type="dxa"/>
            <w:vMerge/>
            <w:shd w:val="clear" w:color="auto" w:fill="auto"/>
          </w:tcPr>
          <w:p w:rsidR="00DC29F6" w:rsidRPr="009C1562" w:rsidP="008A3CFA" w14:paraId="5813EFE9" w14:textId="77777777"/>
        </w:tc>
        <w:tc>
          <w:tcPr>
            <w:tcW w:w="1980" w:type="dxa"/>
            <w:vMerge/>
            <w:shd w:val="clear" w:color="auto" w:fill="auto"/>
          </w:tcPr>
          <w:p w:rsidR="00DC29F6" w:rsidRPr="009C1562" w:rsidP="008A3CFA" w14:paraId="0FE7A8A5" w14:textId="77777777"/>
        </w:tc>
      </w:tr>
      <w:tr w14:paraId="5E5B9792" w14:textId="77777777" w:rsidTr="006F439A">
        <w:tblPrEx>
          <w:tblW w:w="13051" w:type="dxa"/>
          <w:tblLook w:val="04A0"/>
        </w:tblPrEx>
        <w:trPr>
          <w:gridAfter w:val="1"/>
          <w:wAfter w:w="6" w:type="dxa"/>
        </w:trPr>
        <w:tc>
          <w:tcPr>
            <w:tcW w:w="2605" w:type="dxa"/>
            <w:shd w:val="clear" w:color="auto" w:fill="auto"/>
            <w:vAlign w:val="center"/>
          </w:tcPr>
          <w:p w:rsidR="00FE2F0D" w:rsidRPr="00A932CC" w:rsidP="006F439A" w14:paraId="428BA2FC" w14:textId="37C2F902">
            <w:pPr>
              <w:rPr>
                <w:b w:val="0"/>
                <w:bCs w:val="0"/>
              </w:rPr>
            </w:pPr>
            <w:r w:rsidRPr="00FE2F0D">
              <w:rPr>
                <w:b w:val="0"/>
                <w:bCs w:val="0"/>
              </w:rPr>
              <w:t>Protective factors - family functioning, concrete support</w:t>
            </w:r>
          </w:p>
        </w:tc>
        <w:tc>
          <w:tcPr>
            <w:tcW w:w="1440" w:type="dxa"/>
            <w:shd w:val="clear" w:color="auto" w:fill="auto"/>
            <w:vAlign w:val="center"/>
          </w:tcPr>
          <w:p w:rsidR="00FE2F0D" w:rsidRPr="009C1562" w:rsidP="006F439A" w14:paraId="01F87BD0" w14:textId="7BDE44C9">
            <w:r>
              <w:t>PF-1 – PF-9</w:t>
            </w:r>
          </w:p>
        </w:tc>
        <w:tc>
          <w:tcPr>
            <w:tcW w:w="2790" w:type="dxa"/>
            <w:shd w:val="clear" w:color="auto" w:fill="auto"/>
            <w:vAlign w:val="center"/>
          </w:tcPr>
          <w:p w:rsidR="00FE2F0D" w:rsidRPr="009C1562" w:rsidP="006F439A" w14:paraId="34B27B02" w14:textId="49193673">
            <w:r w:rsidRPr="003B76B0">
              <w:t>Adult well-being (Family functioning)</w:t>
            </w:r>
          </w:p>
        </w:tc>
        <w:tc>
          <w:tcPr>
            <w:tcW w:w="2250" w:type="dxa"/>
            <w:shd w:val="clear" w:color="auto" w:fill="auto"/>
          </w:tcPr>
          <w:p w:rsidR="00FE2F0D" w:rsidRPr="009C1562" w:rsidP="00FE2F0D" w14:paraId="3E25C828" w14:textId="18397287">
            <w:r w:rsidRPr="004C471C">
              <w:t>Pretest measure of outcome</w:t>
            </w:r>
          </w:p>
        </w:tc>
        <w:tc>
          <w:tcPr>
            <w:tcW w:w="1980" w:type="dxa"/>
            <w:shd w:val="clear" w:color="auto" w:fill="auto"/>
          </w:tcPr>
          <w:p w:rsidR="00FE2F0D" w:rsidRPr="009C1562" w:rsidP="00FE2F0D" w14:paraId="4A7C7B80" w14:textId="27CC2BD4">
            <w:r w:rsidRPr="004C471C">
              <w:t>N/A for baseline survey</w:t>
            </w:r>
          </w:p>
        </w:tc>
        <w:tc>
          <w:tcPr>
            <w:tcW w:w="1980" w:type="dxa"/>
            <w:shd w:val="clear" w:color="auto" w:fill="auto"/>
          </w:tcPr>
          <w:p w:rsidR="00FE2F0D" w:rsidRPr="009C1562" w:rsidP="00FE2F0D" w14:paraId="249AB697" w14:textId="5965EEBF">
            <w:r>
              <w:t>RQ4, RQ12-16</w:t>
            </w:r>
          </w:p>
        </w:tc>
      </w:tr>
      <w:tr w14:paraId="7011C44F" w14:textId="77777777" w:rsidTr="006F439A">
        <w:tblPrEx>
          <w:tblW w:w="13051" w:type="dxa"/>
          <w:tblLook w:val="04A0"/>
        </w:tblPrEx>
        <w:trPr>
          <w:gridAfter w:val="1"/>
          <w:wAfter w:w="6" w:type="dxa"/>
        </w:trPr>
        <w:tc>
          <w:tcPr>
            <w:tcW w:w="2605" w:type="dxa"/>
            <w:shd w:val="clear" w:color="auto" w:fill="auto"/>
            <w:vAlign w:val="center"/>
          </w:tcPr>
          <w:p w:rsidR="00121DD8" w:rsidRPr="00A932CC" w:rsidP="006F439A" w14:paraId="0EC40B25" w14:textId="129DA5D5">
            <w:pPr>
              <w:rPr>
                <w:b w:val="0"/>
                <w:bCs w:val="0"/>
              </w:rPr>
            </w:pPr>
            <w:r>
              <w:rPr>
                <w:b w:val="0"/>
                <w:bCs w:val="0"/>
              </w:rPr>
              <w:t>Agency / goals (“Hope”)</w:t>
            </w:r>
          </w:p>
        </w:tc>
        <w:tc>
          <w:tcPr>
            <w:tcW w:w="1440" w:type="dxa"/>
            <w:shd w:val="clear" w:color="auto" w:fill="auto"/>
            <w:vAlign w:val="center"/>
          </w:tcPr>
          <w:p w:rsidR="00121DD8" w:rsidRPr="009C1562" w:rsidP="006F439A" w14:paraId="11EC3D52" w14:textId="289D7F83">
            <w:r>
              <w:t>HOPE-1 – HOPE-6</w:t>
            </w:r>
          </w:p>
        </w:tc>
        <w:tc>
          <w:tcPr>
            <w:tcW w:w="2790" w:type="dxa"/>
            <w:shd w:val="clear" w:color="auto" w:fill="auto"/>
            <w:vAlign w:val="center"/>
          </w:tcPr>
          <w:p w:rsidR="00121DD8" w:rsidRPr="009C1562" w:rsidP="006F439A" w14:paraId="2EF93314" w14:textId="7E579414">
            <w:r w:rsidRPr="00F558EF">
              <w:t>Adult well-being (Mental and emotional health)</w:t>
            </w:r>
          </w:p>
        </w:tc>
        <w:tc>
          <w:tcPr>
            <w:tcW w:w="2250" w:type="dxa"/>
            <w:shd w:val="clear" w:color="auto" w:fill="auto"/>
          </w:tcPr>
          <w:p w:rsidR="00121DD8" w:rsidRPr="009C1562" w:rsidP="00121DD8" w14:paraId="29295A43" w14:textId="00D8B024">
            <w:r w:rsidRPr="00F558EF">
              <w:t xml:space="preserve">Pretest measure of outcome </w:t>
            </w:r>
          </w:p>
        </w:tc>
        <w:tc>
          <w:tcPr>
            <w:tcW w:w="1980" w:type="dxa"/>
            <w:shd w:val="clear" w:color="auto" w:fill="auto"/>
          </w:tcPr>
          <w:p w:rsidR="00121DD8" w:rsidRPr="009C1562" w:rsidP="00121DD8" w14:paraId="32788792" w14:textId="13EA05B6">
            <w:r w:rsidRPr="00F558EF">
              <w:t xml:space="preserve">N/A for baseline survey </w:t>
            </w:r>
          </w:p>
        </w:tc>
        <w:tc>
          <w:tcPr>
            <w:tcW w:w="1980" w:type="dxa"/>
            <w:shd w:val="clear" w:color="auto" w:fill="auto"/>
          </w:tcPr>
          <w:p w:rsidR="00121DD8" w:rsidRPr="009C1562" w:rsidP="00121DD8" w14:paraId="54F5AD9A" w14:textId="13E9C62D">
            <w:r w:rsidRPr="00F558EF">
              <w:t>RQ1, RQ12-16</w:t>
            </w:r>
          </w:p>
        </w:tc>
      </w:tr>
      <w:tr w14:paraId="712F648A" w14:textId="77777777" w:rsidTr="0012222A">
        <w:tblPrEx>
          <w:tblW w:w="13051" w:type="dxa"/>
          <w:tblLook w:val="04A0"/>
        </w:tblPrEx>
        <w:tc>
          <w:tcPr>
            <w:tcW w:w="13051" w:type="dxa"/>
            <w:gridSpan w:val="7"/>
          </w:tcPr>
          <w:p w:rsidR="00121DD8" w:rsidRPr="009C1562" w:rsidP="00FE2F0D" w14:paraId="3D689BD7" w14:textId="6D572226">
            <w:r>
              <w:t xml:space="preserve">Adult </w:t>
            </w:r>
            <w:r w:rsidR="00454D36">
              <w:t xml:space="preserve">Well-being: Substance </w:t>
            </w:r>
          </w:p>
        </w:tc>
      </w:tr>
      <w:tr w14:paraId="7DD525C0" w14:textId="77777777" w:rsidTr="00CF5C65">
        <w:tblPrEx>
          <w:tblW w:w="13051" w:type="dxa"/>
          <w:tblLook w:val="04A0"/>
        </w:tblPrEx>
        <w:trPr>
          <w:gridAfter w:val="1"/>
          <w:wAfter w:w="6" w:type="dxa"/>
          <w:trHeight w:val="1133"/>
        </w:trPr>
        <w:tc>
          <w:tcPr>
            <w:tcW w:w="2605" w:type="dxa"/>
            <w:shd w:val="clear" w:color="auto" w:fill="auto"/>
            <w:vAlign w:val="center"/>
          </w:tcPr>
          <w:p w:rsidR="00CF5C65" w:rsidRPr="008B0C88" w:rsidP="00CF5C65" w14:paraId="007CB2FF" w14:textId="6452079D">
            <w:r w:rsidRPr="008B0C88">
              <w:rPr>
                <w:b w:val="0"/>
                <w:bCs w:val="0"/>
              </w:rPr>
              <w:t xml:space="preserve">Substance Use </w:t>
            </w:r>
            <w:r>
              <w:rPr>
                <w:b w:val="0"/>
                <w:bCs w:val="0"/>
              </w:rPr>
              <w:t xml:space="preserve">– Any Use </w:t>
            </w:r>
          </w:p>
        </w:tc>
        <w:tc>
          <w:tcPr>
            <w:tcW w:w="1440" w:type="dxa"/>
            <w:shd w:val="clear" w:color="auto" w:fill="auto"/>
            <w:vAlign w:val="center"/>
          </w:tcPr>
          <w:p w:rsidR="00CF5C65" w:rsidRPr="00783285" w:rsidP="00CF5C65" w14:paraId="4AEBA38C" w14:textId="1F33F73B">
            <w:r>
              <w:t>SUDAL-1, SUDDOTDA-A1</w:t>
            </w:r>
          </w:p>
        </w:tc>
        <w:tc>
          <w:tcPr>
            <w:tcW w:w="2790" w:type="dxa"/>
            <w:shd w:val="clear" w:color="auto" w:fill="auto"/>
            <w:vAlign w:val="center"/>
          </w:tcPr>
          <w:p w:rsidR="00CF5C65" w:rsidRPr="00783285" w:rsidP="00CF5C65" w14:paraId="4CEE1391" w14:textId="1EB8200B">
            <w:r w:rsidRPr="00955CA7">
              <w:t>Adult well-being (Substance Use or Misuse)</w:t>
            </w:r>
          </w:p>
        </w:tc>
        <w:tc>
          <w:tcPr>
            <w:tcW w:w="2250" w:type="dxa"/>
            <w:shd w:val="clear" w:color="auto" w:fill="auto"/>
            <w:vAlign w:val="center"/>
          </w:tcPr>
          <w:p w:rsidR="00CF5C65" w:rsidRPr="00783285" w:rsidP="00CF5C65" w14:paraId="64718195" w14:textId="18B203AA">
            <w:r w:rsidRPr="00955CA7">
              <w:t xml:space="preserve">Pretest measure of outcome </w:t>
            </w:r>
          </w:p>
        </w:tc>
        <w:tc>
          <w:tcPr>
            <w:tcW w:w="1980" w:type="dxa"/>
            <w:shd w:val="clear" w:color="auto" w:fill="auto"/>
            <w:vAlign w:val="center"/>
          </w:tcPr>
          <w:p w:rsidR="00CF5C65" w:rsidRPr="00783285" w:rsidP="00CF5C65" w14:paraId="71851E26" w14:textId="0043570B">
            <w:r w:rsidRPr="00955CA7">
              <w:t xml:space="preserve">N/A for baseline survey </w:t>
            </w:r>
          </w:p>
        </w:tc>
        <w:tc>
          <w:tcPr>
            <w:tcW w:w="1980" w:type="dxa"/>
            <w:shd w:val="clear" w:color="auto" w:fill="auto"/>
            <w:vAlign w:val="center"/>
          </w:tcPr>
          <w:p w:rsidR="00CF5C65" w:rsidRPr="00783285" w:rsidP="00CF5C65" w14:paraId="1AE27CA9" w14:textId="326F0302">
            <w:r w:rsidRPr="00955CA7">
              <w:t>RQ2, RQ12-16</w:t>
            </w:r>
          </w:p>
        </w:tc>
      </w:tr>
      <w:tr w14:paraId="5D2331B9" w14:textId="77777777" w:rsidTr="006F439A">
        <w:tblPrEx>
          <w:tblW w:w="13051" w:type="dxa"/>
          <w:tblLook w:val="04A0"/>
        </w:tblPrEx>
        <w:trPr>
          <w:gridAfter w:val="1"/>
          <w:wAfter w:w="6" w:type="dxa"/>
          <w:trHeight w:val="1133"/>
        </w:trPr>
        <w:tc>
          <w:tcPr>
            <w:tcW w:w="2605" w:type="dxa"/>
            <w:shd w:val="clear" w:color="auto" w:fill="auto"/>
            <w:vAlign w:val="center"/>
          </w:tcPr>
          <w:p w:rsidR="00CF5C65" w:rsidRPr="008B0C88" w:rsidP="00CF5C65" w14:paraId="4DD220AB" w14:textId="5DB2AD89">
            <w:pPr>
              <w:rPr>
                <w:b w:val="0"/>
                <w:bCs w:val="0"/>
              </w:rPr>
            </w:pPr>
            <w:r w:rsidRPr="008B0C88">
              <w:rPr>
                <w:b w:val="0"/>
                <w:bCs w:val="0"/>
              </w:rPr>
              <w:t>Readiness for recovery</w:t>
            </w:r>
          </w:p>
        </w:tc>
        <w:tc>
          <w:tcPr>
            <w:tcW w:w="1440" w:type="dxa"/>
            <w:shd w:val="clear" w:color="auto" w:fill="auto"/>
            <w:vAlign w:val="center"/>
          </w:tcPr>
          <w:p w:rsidR="00CF5C65" w:rsidP="00CF5C65" w14:paraId="60436B3F" w14:textId="1E4AA6FC">
            <w:r w:rsidRPr="00783285">
              <w:t>SUDRR</w:t>
            </w:r>
            <w:r>
              <w:t>-</w:t>
            </w:r>
            <w:r w:rsidRPr="00783285">
              <w:t xml:space="preserve">1 </w:t>
            </w:r>
            <w:r>
              <w:t>–</w:t>
            </w:r>
            <w:r w:rsidRPr="00783285">
              <w:t xml:space="preserve"> ALC</w:t>
            </w:r>
          </w:p>
          <w:p w:rsidR="00CF5C65" w:rsidRPr="009C1562" w:rsidP="00CF5C65" w14:paraId="113C105F" w14:textId="0849590E">
            <w:r w:rsidRPr="00EF55B6">
              <w:t>SUDRR</w:t>
            </w:r>
            <w:r>
              <w:t>-</w:t>
            </w:r>
            <w:r w:rsidRPr="00EF55B6">
              <w:t>2 DRU</w:t>
            </w:r>
          </w:p>
        </w:tc>
        <w:tc>
          <w:tcPr>
            <w:tcW w:w="2790" w:type="dxa"/>
            <w:shd w:val="clear" w:color="auto" w:fill="auto"/>
            <w:vAlign w:val="center"/>
          </w:tcPr>
          <w:p w:rsidR="00CF5C65" w:rsidRPr="009C1562" w:rsidP="00CF5C65" w14:paraId="484CD498" w14:textId="78B5E3F4">
            <w:r w:rsidRPr="00783285">
              <w:t>Substance use treatment and recovery engagement (Recovery)</w:t>
            </w:r>
          </w:p>
        </w:tc>
        <w:tc>
          <w:tcPr>
            <w:tcW w:w="2250" w:type="dxa"/>
            <w:shd w:val="clear" w:color="auto" w:fill="auto"/>
          </w:tcPr>
          <w:p w:rsidR="00CF5C65" w:rsidRPr="009C1562" w:rsidP="00CF5C65" w14:paraId="46849B04" w14:textId="74F6FB07">
            <w:r w:rsidRPr="00783285">
              <w:t xml:space="preserve">Pretest measure of outcome </w:t>
            </w:r>
          </w:p>
        </w:tc>
        <w:tc>
          <w:tcPr>
            <w:tcW w:w="1980" w:type="dxa"/>
            <w:shd w:val="clear" w:color="auto" w:fill="auto"/>
          </w:tcPr>
          <w:p w:rsidR="00CF5C65" w:rsidRPr="009C1562" w:rsidP="00CF5C65" w14:paraId="683BD373" w14:textId="42093141">
            <w:r w:rsidRPr="00783285">
              <w:t xml:space="preserve">N/A for baseline survey </w:t>
            </w:r>
          </w:p>
        </w:tc>
        <w:tc>
          <w:tcPr>
            <w:tcW w:w="1980" w:type="dxa"/>
            <w:shd w:val="clear" w:color="auto" w:fill="auto"/>
          </w:tcPr>
          <w:p w:rsidR="00CF5C65" w:rsidRPr="009C1562" w:rsidP="00CF5C65" w14:paraId="5A2BCB4D" w14:textId="75B3723C">
            <w:r w:rsidRPr="00783285">
              <w:t>RQ6, RQ12-16</w:t>
            </w:r>
          </w:p>
        </w:tc>
      </w:tr>
      <w:tr w14:paraId="34574538" w14:textId="77777777" w:rsidTr="00CF5C65">
        <w:tblPrEx>
          <w:tblW w:w="13051" w:type="dxa"/>
          <w:tblLook w:val="04A0"/>
        </w:tblPrEx>
        <w:trPr>
          <w:gridAfter w:val="1"/>
          <w:wAfter w:w="6" w:type="dxa"/>
          <w:trHeight w:val="683"/>
        </w:trPr>
        <w:tc>
          <w:tcPr>
            <w:tcW w:w="2605" w:type="dxa"/>
            <w:shd w:val="clear" w:color="auto" w:fill="auto"/>
            <w:vAlign w:val="center"/>
          </w:tcPr>
          <w:p w:rsidR="00CF5C65" w:rsidRPr="008B0C88" w:rsidP="00CF5C65" w14:paraId="5EA2BDF0" w14:textId="0B63132A">
            <w:pPr>
              <w:rPr>
                <w:b w:val="0"/>
                <w:bCs w:val="0"/>
              </w:rPr>
            </w:pPr>
            <w:r w:rsidRPr="008B0C88">
              <w:rPr>
                <w:b w:val="0"/>
                <w:bCs w:val="0"/>
              </w:rPr>
              <w:t>Substance Use - Type/frequency, alcohol</w:t>
            </w:r>
          </w:p>
        </w:tc>
        <w:tc>
          <w:tcPr>
            <w:tcW w:w="1440" w:type="dxa"/>
            <w:shd w:val="clear" w:color="auto" w:fill="auto"/>
            <w:vAlign w:val="center"/>
          </w:tcPr>
          <w:p w:rsidR="00CF5C65" w:rsidRPr="009C1562" w:rsidP="00CF5C65" w14:paraId="245D8BDD" w14:textId="59FC6897">
            <w:r w:rsidRPr="00955CA7">
              <w:t>SUDAL</w:t>
            </w:r>
            <w:r>
              <w:t>-</w:t>
            </w:r>
            <w:r w:rsidRPr="00955CA7">
              <w:t>1</w:t>
            </w:r>
            <w:r w:rsidR="00CD0D5A">
              <w:t>b</w:t>
            </w:r>
            <w:r>
              <w:t xml:space="preserve"> – SUDAL-2.c</w:t>
            </w:r>
          </w:p>
        </w:tc>
        <w:tc>
          <w:tcPr>
            <w:tcW w:w="2790" w:type="dxa"/>
            <w:vMerge w:val="restart"/>
            <w:shd w:val="clear" w:color="auto" w:fill="auto"/>
            <w:vAlign w:val="center"/>
          </w:tcPr>
          <w:p w:rsidR="00CF5C65" w:rsidRPr="009C1562" w:rsidP="00CF5C65" w14:paraId="33CB5170" w14:textId="0823917C">
            <w:r w:rsidRPr="00955CA7">
              <w:t>Adult well-being (Substance Use or Misuse)</w:t>
            </w:r>
          </w:p>
        </w:tc>
        <w:tc>
          <w:tcPr>
            <w:tcW w:w="2250" w:type="dxa"/>
            <w:vMerge w:val="restart"/>
            <w:shd w:val="clear" w:color="auto" w:fill="auto"/>
          </w:tcPr>
          <w:p w:rsidR="00CF5C65" w:rsidRPr="009C1562" w:rsidP="00CF5C65" w14:paraId="19FFF95A" w14:textId="579108B4">
            <w:r w:rsidRPr="00955CA7">
              <w:t xml:space="preserve">Pretest measure of outcome </w:t>
            </w:r>
          </w:p>
        </w:tc>
        <w:tc>
          <w:tcPr>
            <w:tcW w:w="1980" w:type="dxa"/>
            <w:vMerge w:val="restart"/>
            <w:shd w:val="clear" w:color="auto" w:fill="auto"/>
          </w:tcPr>
          <w:p w:rsidR="00CF5C65" w:rsidRPr="009C1562" w:rsidP="00CF5C65" w14:paraId="0C0DA600" w14:textId="7207C63E">
            <w:r w:rsidRPr="00955CA7">
              <w:t xml:space="preserve">N/A for baseline survey </w:t>
            </w:r>
          </w:p>
        </w:tc>
        <w:tc>
          <w:tcPr>
            <w:tcW w:w="1980" w:type="dxa"/>
            <w:vMerge w:val="restart"/>
            <w:shd w:val="clear" w:color="auto" w:fill="auto"/>
          </w:tcPr>
          <w:p w:rsidR="00CF5C65" w:rsidRPr="009C1562" w:rsidP="00CF5C65" w14:paraId="02A5F93D" w14:textId="2F4D2519">
            <w:r w:rsidRPr="00955CA7">
              <w:t>RQ2, RQ12-16</w:t>
            </w:r>
          </w:p>
        </w:tc>
      </w:tr>
      <w:tr w14:paraId="5073E4A3" w14:textId="77777777" w:rsidTr="006F439A">
        <w:tblPrEx>
          <w:tblW w:w="13051" w:type="dxa"/>
          <w:tblLook w:val="04A0"/>
        </w:tblPrEx>
        <w:trPr>
          <w:gridAfter w:val="1"/>
          <w:wAfter w:w="6" w:type="dxa"/>
          <w:trHeight w:val="674"/>
        </w:trPr>
        <w:tc>
          <w:tcPr>
            <w:tcW w:w="2605" w:type="dxa"/>
            <w:shd w:val="clear" w:color="auto" w:fill="auto"/>
            <w:vAlign w:val="center"/>
          </w:tcPr>
          <w:p w:rsidR="00CF5C65" w:rsidRPr="008C25B2" w:rsidP="00CF5C65" w14:paraId="29F38D7C" w14:textId="6F7921F2">
            <w:pPr>
              <w:rPr>
                <w:b w:val="0"/>
                <w:bCs w:val="0"/>
              </w:rPr>
            </w:pPr>
            <w:r w:rsidRPr="008C25B2">
              <w:rPr>
                <w:b w:val="0"/>
                <w:bCs w:val="0"/>
              </w:rPr>
              <w:t>Substance Use -Alcohol</w:t>
            </w:r>
          </w:p>
        </w:tc>
        <w:tc>
          <w:tcPr>
            <w:tcW w:w="1440" w:type="dxa"/>
            <w:shd w:val="clear" w:color="auto" w:fill="auto"/>
            <w:vAlign w:val="center"/>
          </w:tcPr>
          <w:p w:rsidR="00CF5C65" w:rsidRPr="009C1562" w:rsidP="00CF5C65" w14:paraId="7F87887D" w14:textId="089BA4B9">
            <w:r w:rsidRPr="00B90CD7">
              <w:t>SUDALRA-1</w:t>
            </w:r>
            <w:r>
              <w:t xml:space="preserve"> – SUDALRA-4</w:t>
            </w:r>
          </w:p>
        </w:tc>
        <w:tc>
          <w:tcPr>
            <w:tcW w:w="2790" w:type="dxa"/>
            <w:vMerge/>
            <w:shd w:val="clear" w:color="auto" w:fill="auto"/>
            <w:vAlign w:val="center"/>
          </w:tcPr>
          <w:p w:rsidR="00CF5C65" w:rsidRPr="009C1562" w:rsidP="00CF5C65" w14:paraId="0D8C1754" w14:textId="516525F7"/>
        </w:tc>
        <w:tc>
          <w:tcPr>
            <w:tcW w:w="2250" w:type="dxa"/>
            <w:vMerge/>
            <w:shd w:val="clear" w:color="auto" w:fill="auto"/>
          </w:tcPr>
          <w:p w:rsidR="00CF5C65" w:rsidRPr="009C1562" w:rsidP="00CF5C65" w14:paraId="5267A4FE" w14:textId="7BFE5EC8"/>
        </w:tc>
        <w:tc>
          <w:tcPr>
            <w:tcW w:w="1980" w:type="dxa"/>
            <w:vMerge/>
            <w:shd w:val="clear" w:color="auto" w:fill="auto"/>
          </w:tcPr>
          <w:p w:rsidR="00CF5C65" w:rsidRPr="009C1562" w:rsidP="00CF5C65" w14:paraId="6D3175F1" w14:textId="47A83D44"/>
        </w:tc>
        <w:tc>
          <w:tcPr>
            <w:tcW w:w="1980" w:type="dxa"/>
            <w:vMerge/>
            <w:shd w:val="clear" w:color="auto" w:fill="auto"/>
          </w:tcPr>
          <w:p w:rsidR="00CF5C65" w:rsidRPr="009C1562" w:rsidP="00CF5C65" w14:paraId="1D869E4E" w14:textId="43F5C289"/>
        </w:tc>
      </w:tr>
      <w:tr w14:paraId="6C2E6694" w14:textId="77777777" w:rsidTr="006F439A">
        <w:tblPrEx>
          <w:tblW w:w="13051" w:type="dxa"/>
          <w:tblLook w:val="04A0"/>
        </w:tblPrEx>
        <w:trPr>
          <w:gridAfter w:val="1"/>
          <w:wAfter w:w="6" w:type="dxa"/>
          <w:trHeight w:val="674"/>
        </w:trPr>
        <w:tc>
          <w:tcPr>
            <w:tcW w:w="2605" w:type="dxa"/>
            <w:shd w:val="clear" w:color="auto" w:fill="auto"/>
            <w:vAlign w:val="center"/>
          </w:tcPr>
          <w:p w:rsidR="00CF5C65" w:rsidRPr="006621BB" w:rsidP="00CF5C65" w14:paraId="77AA605F" w14:textId="574D7484">
            <w:pPr>
              <w:rPr>
                <w:b w:val="0"/>
                <w:bCs w:val="0"/>
              </w:rPr>
            </w:pPr>
            <w:r w:rsidRPr="006621BB">
              <w:rPr>
                <w:b w:val="0"/>
                <w:bCs w:val="0"/>
              </w:rPr>
              <w:t>Substance use - Other drugs</w:t>
            </w:r>
          </w:p>
        </w:tc>
        <w:tc>
          <w:tcPr>
            <w:tcW w:w="1440" w:type="dxa"/>
            <w:shd w:val="clear" w:color="auto" w:fill="auto"/>
            <w:vAlign w:val="center"/>
          </w:tcPr>
          <w:p w:rsidR="00CF5C65" w:rsidRPr="009C1562" w:rsidP="00CF5C65" w14:paraId="5E400928" w14:textId="74CBFD43">
            <w:r w:rsidRPr="00374DD9">
              <w:t>SUDOTDA-1</w:t>
            </w:r>
            <w:r>
              <w:t xml:space="preserve"> – </w:t>
            </w:r>
            <w:r w:rsidRPr="006621BB">
              <w:t>SUDOTDA-</w:t>
            </w:r>
            <w:r>
              <w:t>10</w:t>
            </w:r>
          </w:p>
        </w:tc>
        <w:tc>
          <w:tcPr>
            <w:tcW w:w="2790" w:type="dxa"/>
            <w:vMerge/>
            <w:shd w:val="clear" w:color="auto" w:fill="auto"/>
            <w:vAlign w:val="center"/>
          </w:tcPr>
          <w:p w:rsidR="00CF5C65" w:rsidRPr="009C1562" w:rsidP="00CF5C65" w14:paraId="59AC2C0E" w14:textId="306E4415"/>
        </w:tc>
        <w:tc>
          <w:tcPr>
            <w:tcW w:w="2250" w:type="dxa"/>
            <w:vMerge/>
            <w:shd w:val="clear" w:color="auto" w:fill="auto"/>
          </w:tcPr>
          <w:p w:rsidR="00CF5C65" w:rsidRPr="009C1562" w:rsidP="00CF5C65" w14:paraId="3D22FDD6" w14:textId="68870D79"/>
        </w:tc>
        <w:tc>
          <w:tcPr>
            <w:tcW w:w="1980" w:type="dxa"/>
            <w:vMerge/>
            <w:shd w:val="clear" w:color="auto" w:fill="auto"/>
          </w:tcPr>
          <w:p w:rsidR="00CF5C65" w:rsidRPr="009C1562" w:rsidP="00CF5C65" w14:paraId="0270D20A" w14:textId="1C433FE8"/>
        </w:tc>
        <w:tc>
          <w:tcPr>
            <w:tcW w:w="1980" w:type="dxa"/>
            <w:vMerge/>
            <w:shd w:val="clear" w:color="auto" w:fill="auto"/>
          </w:tcPr>
          <w:p w:rsidR="00CF5C65" w:rsidRPr="009C1562" w:rsidP="00CF5C65" w14:paraId="3D366E33" w14:textId="4634E2CD"/>
        </w:tc>
      </w:tr>
      <w:tr w14:paraId="48779ABB" w14:textId="77777777" w:rsidTr="006F439A">
        <w:tblPrEx>
          <w:tblW w:w="13051" w:type="dxa"/>
          <w:tblLook w:val="04A0"/>
        </w:tblPrEx>
        <w:trPr>
          <w:gridAfter w:val="1"/>
          <w:wAfter w:w="6" w:type="dxa"/>
        </w:trPr>
        <w:tc>
          <w:tcPr>
            <w:tcW w:w="2605" w:type="dxa"/>
            <w:shd w:val="clear" w:color="auto" w:fill="auto"/>
            <w:vAlign w:val="center"/>
          </w:tcPr>
          <w:p w:rsidR="00CF5C65" w:rsidRPr="00981714" w:rsidP="00CF5C65" w14:paraId="4E0305B1" w14:textId="350D6DE3">
            <w:pPr>
              <w:rPr>
                <w:b w:val="0"/>
                <w:bCs w:val="0"/>
              </w:rPr>
            </w:pPr>
            <w:r w:rsidRPr="00981714">
              <w:rPr>
                <w:b w:val="0"/>
                <w:bCs w:val="0"/>
              </w:rPr>
              <w:t>Substance Use - Type/frequency, other drugs</w:t>
            </w:r>
          </w:p>
        </w:tc>
        <w:tc>
          <w:tcPr>
            <w:tcW w:w="1440" w:type="dxa"/>
            <w:shd w:val="clear" w:color="auto" w:fill="auto"/>
            <w:vAlign w:val="center"/>
          </w:tcPr>
          <w:p w:rsidR="00CF5C65" w:rsidRPr="009C1562" w:rsidP="00CF5C65" w14:paraId="64FE2D9E" w14:textId="45A9A389">
            <w:r w:rsidRPr="004403B1">
              <w:t>SUDOT-1</w:t>
            </w:r>
            <w:r>
              <w:t xml:space="preserve"> – 4, SUDOT-6</w:t>
            </w:r>
          </w:p>
        </w:tc>
        <w:tc>
          <w:tcPr>
            <w:tcW w:w="2790" w:type="dxa"/>
            <w:vMerge/>
            <w:shd w:val="clear" w:color="auto" w:fill="auto"/>
            <w:vAlign w:val="center"/>
          </w:tcPr>
          <w:p w:rsidR="00CF5C65" w:rsidRPr="009C1562" w:rsidP="00CF5C65" w14:paraId="0628E9D5" w14:textId="11369AD2"/>
        </w:tc>
        <w:tc>
          <w:tcPr>
            <w:tcW w:w="2250" w:type="dxa"/>
            <w:vMerge/>
            <w:shd w:val="clear" w:color="auto" w:fill="auto"/>
          </w:tcPr>
          <w:p w:rsidR="00CF5C65" w:rsidRPr="009C1562" w:rsidP="00CF5C65" w14:paraId="6A9F4547" w14:textId="201CCDAD"/>
        </w:tc>
        <w:tc>
          <w:tcPr>
            <w:tcW w:w="1980" w:type="dxa"/>
            <w:vMerge/>
            <w:shd w:val="clear" w:color="auto" w:fill="auto"/>
          </w:tcPr>
          <w:p w:rsidR="00CF5C65" w:rsidRPr="009C1562" w:rsidP="00CF5C65" w14:paraId="7B3197C5" w14:textId="5AF777D4"/>
        </w:tc>
        <w:tc>
          <w:tcPr>
            <w:tcW w:w="1980" w:type="dxa"/>
            <w:vMerge/>
            <w:shd w:val="clear" w:color="auto" w:fill="auto"/>
          </w:tcPr>
          <w:p w:rsidR="00CF5C65" w:rsidRPr="009C1562" w:rsidP="00CF5C65" w14:paraId="38985EBF" w14:textId="75EDB4ED"/>
        </w:tc>
      </w:tr>
      <w:tr w14:paraId="480CFCCA" w14:textId="77777777" w:rsidTr="006F439A">
        <w:tblPrEx>
          <w:tblW w:w="13051" w:type="dxa"/>
          <w:tblLook w:val="04A0"/>
        </w:tblPrEx>
        <w:trPr>
          <w:gridAfter w:val="1"/>
          <w:wAfter w:w="6" w:type="dxa"/>
        </w:trPr>
        <w:tc>
          <w:tcPr>
            <w:tcW w:w="2605" w:type="dxa"/>
            <w:shd w:val="clear" w:color="auto" w:fill="auto"/>
            <w:vAlign w:val="center"/>
          </w:tcPr>
          <w:p w:rsidR="00CF5C65" w:rsidRPr="008B0C88" w:rsidP="00CF5C65" w14:paraId="40607BFD" w14:textId="3AC078BC">
            <w:pPr>
              <w:rPr>
                <w:b w:val="0"/>
                <w:bCs w:val="0"/>
              </w:rPr>
            </w:pPr>
            <w:r w:rsidRPr="00981714">
              <w:rPr>
                <w:b w:val="0"/>
                <w:bCs w:val="0"/>
              </w:rPr>
              <w:t>Substance Use - Type/frequency, other drugs</w:t>
            </w:r>
          </w:p>
        </w:tc>
        <w:tc>
          <w:tcPr>
            <w:tcW w:w="1440" w:type="dxa"/>
            <w:shd w:val="clear" w:color="auto" w:fill="auto"/>
            <w:vAlign w:val="center"/>
          </w:tcPr>
          <w:p w:rsidR="00CF5C65" w:rsidRPr="009C1562" w:rsidP="00CF5C65" w14:paraId="50816782" w14:textId="769D3831">
            <w:r>
              <w:t>SUDOT-5</w:t>
            </w:r>
          </w:p>
        </w:tc>
        <w:tc>
          <w:tcPr>
            <w:tcW w:w="2790" w:type="dxa"/>
            <w:shd w:val="clear" w:color="auto" w:fill="auto"/>
            <w:vAlign w:val="center"/>
          </w:tcPr>
          <w:p w:rsidR="00CF5C65" w:rsidRPr="009C1562" w:rsidP="00CF5C65" w14:paraId="0F6CD4D3" w14:textId="5F77EBCE">
            <w:r w:rsidRPr="00D83C95">
              <w:t>Substance use treatment and recovery engagement (Recovery)</w:t>
            </w:r>
          </w:p>
        </w:tc>
        <w:tc>
          <w:tcPr>
            <w:tcW w:w="2250" w:type="dxa"/>
            <w:vMerge w:val="restart"/>
            <w:shd w:val="clear" w:color="auto" w:fill="auto"/>
            <w:vAlign w:val="center"/>
          </w:tcPr>
          <w:p w:rsidR="00CF5C65" w:rsidRPr="009C1562" w:rsidP="00CF5C65" w14:paraId="5D2D5A06" w14:textId="323C2019">
            <w:r w:rsidRPr="004403B1">
              <w:t>Pretest measure of outcome</w:t>
            </w:r>
          </w:p>
        </w:tc>
        <w:tc>
          <w:tcPr>
            <w:tcW w:w="1980" w:type="dxa"/>
            <w:vMerge w:val="restart"/>
            <w:shd w:val="clear" w:color="auto" w:fill="auto"/>
            <w:vAlign w:val="center"/>
          </w:tcPr>
          <w:p w:rsidR="00CF5C65" w:rsidRPr="009C1562" w:rsidP="00CF5C65" w14:paraId="2FE37AF0" w14:textId="0D7978D8">
            <w:r w:rsidRPr="004403B1">
              <w:t xml:space="preserve">N/A for baseline survey </w:t>
            </w:r>
          </w:p>
        </w:tc>
        <w:tc>
          <w:tcPr>
            <w:tcW w:w="1980" w:type="dxa"/>
            <w:vMerge w:val="restart"/>
            <w:shd w:val="clear" w:color="auto" w:fill="auto"/>
            <w:vAlign w:val="center"/>
          </w:tcPr>
          <w:p w:rsidR="00CF5C65" w:rsidRPr="009C1562" w:rsidP="00CF5C65" w14:paraId="44F00C19" w14:textId="6A9340AB">
            <w:r w:rsidRPr="00783285">
              <w:t>RQ6, RQ12-16</w:t>
            </w:r>
          </w:p>
        </w:tc>
      </w:tr>
      <w:tr w14:paraId="0AD9093A" w14:textId="77777777" w:rsidTr="006F439A">
        <w:tblPrEx>
          <w:tblW w:w="13051" w:type="dxa"/>
          <w:tblLook w:val="04A0"/>
        </w:tblPrEx>
        <w:trPr>
          <w:gridAfter w:val="1"/>
          <w:wAfter w:w="6" w:type="dxa"/>
          <w:trHeight w:val="1007"/>
        </w:trPr>
        <w:tc>
          <w:tcPr>
            <w:tcW w:w="2605" w:type="dxa"/>
            <w:shd w:val="clear" w:color="auto" w:fill="auto"/>
            <w:vAlign w:val="center"/>
          </w:tcPr>
          <w:p w:rsidR="00CF5C65" w:rsidRPr="00893CC2" w:rsidP="00CF5C65" w14:paraId="07E9D0A3" w14:textId="61AA2C33">
            <w:pPr>
              <w:rPr>
                <w:b w:val="0"/>
                <w:bCs w:val="0"/>
              </w:rPr>
            </w:pPr>
            <w:r w:rsidRPr="00893CC2">
              <w:rPr>
                <w:b w:val="0"/>
                <w:bCs w:val="0"/>
              </w:rPr>
              <w:t>Substance use - Treatment Engagement</w:t>
            </w:r>
          </w:p>
        </w:tc>
        <w:tc>
          <w:tcPr>
            <w:tcW w:w="1440" w:type="dxa"/>
            <w:shd w:val="clear" w:color="auto" w:fill="auto"/>
            <w:vAlign w:val="center"/>
          </w:tcPr>
          <w:p w:rsidR="00CF5C65" w:rsidRPr="009C1562" w:rsidP="00CF5C65" w14:paraId="2FF5A501" w14:textId="6C436C28">
            <w:r w:rsidRPr="00B66D4C">
              <w:t>SUDTR-1</w:t>
            </w:r>
            <w:r>
              <w:t xml:space="preserve"> – SUDTR-2, SUDTR-6</w:t>
            </w:r>
          </w:p>
        </w:tc>
        <w:tc>
          <w:tcPr>
            <w:tcW w:w="2790" w:type="dxa"/>
            <w:shd w:val="clear" w:color="auto" w:fill="auto"/>
            <w:vAlign w:val="center"/>
          </w:tcPr>
          <w:p w:rsidR="00CF5C65" w:rsidRPr="009C1562" w:rsidP="00CF5C65" w14:paraId="7DC7DC25" w14:textId="249AD451">
            <w:r w:rsidRPr="00B66D4C">
              <w:t>Substance use treatment and recovery engagement (Treatment)</w:t>
            </w:r>
          </w:p>
        </w:tc>
        <w:tc>
          <w:tcPr>
            <w:tcW w:w="2250" w:type="dxa"/>
            <w:vMerge/>
            <w:shd w:val="clear" w:color="auto" w:fill="auto"/>
          </w:tcPr>
          <w:p w:rsidR="00CF5C65" w:rsidRPr="009C1562" w:rsidP="00CF5C65" w14:paraId="77556DE6" w14:textId="2583BE58"/>
        </w:tc>
        <w:tc>
          <w:tcPr>
            <w:tcW w:w="1980" w:type="dxa"/>
            <w:vMerge/>
            <w:shd w:val="clear" w:color="auto" w:fill="auto"/>
          </w:tcPr>
          <w:p w:rsidR="00CF5C65" w:rsidRPr="009C1562" w:rsidP="00CF5C65" w14:paraId="23661781" w14:textId="485764C5"/>
        </w:tc>
        <w:tc>
          <w:tcPr>
            <w:tcW w:w="1980" w:type="dxa"/>
            <w:vMerge/>
            <w:shd w:val="clear" w:color="auto" w:fill="auto"/>
          </w:tcPr>
          <w:p w:rsidR="00CF5C65" w:rsidRPr="009C1562" w:rsidP="00CF5C65" w14:paraId="1EA06896" w14:textId="32F51878"/>
        </w:tc>
      </w:tr>
      <w:tr w14:paraId="635073AD" w14:textId="77777777" w:rsidTr="00C31832">
        <w:tblPrEx>
          <w:tblW w:w="13051" w:type="dxa"/>
          <w:tblLook w:val="04A0"/>
        </w:tblPrEx>
        <w:trPr>
          <w:gridAfter w:val="1"/>
          <w:wAfter w:w="6" w:type="dxa"/>
          <w:trHeight w:val="2141"/>
        </w:trPr>
        <w:tc>
          <w:tcPr>
            <w:tcW w:w="2605" w:type="dxa"/>
            <w:shd w:val="clear" w:color="auto" w:fill="auto"/>
          </w:tcPr>
          <w:p w:rsidR="00CF5C65" w:rsidRPr="008B0C88" w:rsidP="00CF5C65" w14:paraId="690BF684" w14:textId="1E9FEDC6">
            <w:pPr>
              <w:rPr>
                <w:b w:val="0"/>
                <w:bCs w:val="0"/>
              </w:rPr>
            </w:pPr>
            <w:r w:rsidRPr="00893CC2">
              <w:rPr>
                <w:b w:val="0"/>
                <w:bCs w:val="0"/>
              </w:rPr>
              <w:t>Substance use - Treatment Engagement</w:t>
            </w:r>
          </w:p>
        </w:tc>
        <w:tc>
          <w:tcPr>
            <w:tcW w:w="1440" w:type="dxa"/>
            <w:shd w:val="clear" w:color="auto" w:fill="auto"/>
          </w:tcPr>
          <w:p w:rsidR="00CF5C65" w:rsidRPr="009C1562" w:rsidP="00CF5C65" w14:paraId="0AFD281B" w14:textId="42ECE91E">
            <w:r w:rsidRPr="00AD0D15">
              <w:t>SUDTR</w:t>
            </w:r>
            <w:r>
              <w:t>-</w:t>
            </w:r>
            <w:r w:rsidRPr="00AD0D15">
              <w:t>3</w:t>
            </w:r>
            <w:r>
              <w:t xml:space="preserve"> – SUDTR-5</w:t>
            </w:r>
          </w:p>
        </w:tc>
        <w:tc>
          <w:tcPr>
            <w:tcW w:w="2790" w:type="dxa"/>
            <w:shd w:val="clear" w:color="auto" w:fill="auto"/>
          </w:tcPr>
          <w:p w:rsidR="00CF5C65" w:rsidRPr="009C1562" w:rsidP="00CF5C65" w14:paraId="2CF85AD8" w14:textId="15CE5215">
            <w:r w:rsidRPr="00D83C95">
              <w:t>Substance use treatment and recovery engagement (Recovery)</w:t>
            </w:r>
          </w:p>
        </w:tc>
        <w:tc>
          <w:tcPr>
            <w:tcW w:w="2250" w:type="dxa"/>
            <w:vMerge/>
            <w:shd w:val="clear" w:color="auto" w:fill="auto"/>
          </w:tcPr>
          <w:p w:rsidR="00CF5C65" w:rsidRPr="009C1562" w:rsidP="00CF5C65" w14:paraId="4EC1CB70" w14:textId="4A2A0039"/>
        </w:tc>
        <w:tc>
          <w:tcPr>
            <w:tcW w:w="1980" w:type="dxa"/>
            <w:vMerge/>
            <w:shd w:val="clear" w:color="auto" w:fill="auto"/>
          </w:tcPr>
          <w:p w:rsidR="00CF5C65" w:rsidRPr="009C1562" w:rsidP="00CF5C65" w14:paraId="7BA65FA6" w14:textId="5BC1C024"/>
        </w:tc>
        <w:tc>
          <w:tcPr>
            <w:tcW w:w="1980" w:type="dxa"/>
            <w:vMerge/>
            <w:shd w:val="clear" w:color="auto" w:fill="auto"/>
          </w:tcPr>
          <w:p w:rsidR="00CF5C65" w:rsidRPr="009C1562" w:rsidP="00CF5C65" w14:paraId="38B06CF3" w14:textId="7FB882F0"/>
        </w:tc>
      </w:tr>
      <w:tr w14:paraId="5D05FBBA" w14:textId="77777777" w:rsidTr="0012222A">
        <w:tblPrEx>
          <w:tblW w:w="13051" w:type="dxa"/>
          <w:tblLook w:val="04A0"/>
        </w:tblPrEx>
        <w:tc>
          <w:tcPr>
            <w:tcW w:w="13051" w:type="dxa"/>
            <w:gridSpan w:val="7"/>
          </w:tcPr>
          <w:p w:rsidR="00CF5C65" w:rsidRPr="009C1562" w:rsidP="00CF5C65" w14:paraId="35BE350D" w14:textId="0CB014B7">
            <w:r>
              <w:t xml:space="preserve">Economic </w:t>
            </w:r>
            <w:r w:rsidRPr="005B3EE8">
              <w:rPr>
                <w:shd w:val="clear" w:color="auto" w:fill="DEEAF6" w:themeFill="accent5" w:themeFillTint="33"/>
              </w:rPr>
              <w:t>Circumstances</w:t>
            </w:r>
          </w:p>
        </w:tc>
      </w:tr>
      <w:tr w14:paraId="6592E68F" w14:textId="77777777" w:rsidTr="006F439A">
        <w:tblPrEx>
          <w:tblW w:w="13051" w:type="dxa"/>
          <w:tblLook w:val="04A0"/>
        </w:tblPrEx>
        <w:trPr>
          <w:gridAfter w:val="1"/>
          <w:wAfter w:w="6" w:type="dxa"/>
          <w:trHeight w:val="341"/>
        </w:trPr>
        <w:tc>
          <w:tcPr>
            <w:tcW w:w="2605" w:type="dxa"/>
            <w:shd w:val="clear" w:color="auto" w:fill="auto"/>
            <w:vAlign w:val="center"/>
          </w:tcPr>
          <w:p w:rsidR="00CF5C65" w:rsidRPr="00A75C60" w:rsidP="00CF5C65" w14:paraId="0084B9B5" w14:textId="3AC8612D">
            <w:pPr>
              <w:rPr>
                <w:b w:val="0"/>
                <w:bCs w:val="0"/>
              </w:rPr>
            </w:pPr>
            <w:r w:rsidRPr="00A75C60">
              <w:rPr>
                <w:b w:val="0"/>
                <w:bCs w:val="0"/>
              </w:rPr>
              <w:t>Financial strain</w:t>
            </w:r>
          </w:p>
        </w:tc>
        <w:tc>
          <w:tcPr>
            <w:tcW w:w="1440" w:type="dxa"/>
            <w:shd w:val="clear" w:color="auto" w:fill="auto"/>
            <w:vAlign w:val="center"/>
          </w:tcPr>
          <w:p w:rsidR="00CF5C65" w:rsidRPr="009C1562" w:rsidP="00CF5C65" w14:paraId="7ED51078" w14:textId="5EEB146A">
            <w:r w:rsidRPr="002E61FB">
              <w:t>ECFS-1</w:t>
            </w:r>
          </w:p>
        </w:tc>
        <w:tc>
          <w:tcPr>
            <w:tcW w:w="2790" w:type="dxa"/>
            <w:vMerge w:val="restart"/>
            <w:shd w:val="clear" w:color="auto" w:fill="auto"/>
            <w:vAlign w:val="center"/>
          </w:tcPr>
          <w:p w:rsidR="00CF5C65" w:rsidRPr="009C1562" w:rsidP="00CF5C65" w14:paraId="4EE5C2E1" w14:textId="4EA53044">
            <w:r w:rsidRPr="002E61FB">
              <w:t>Adult well-being (Economic and housing stability)</w:t>
            </w:r>
          </w:p>
        </w:tc>
        <w:tc>
          <w:tcPr>
            <w:tcW w:w="2250" w:type="dxa"/>
            <w:vMerge w:val="restart"/>
            <w:shd w:val="clear" w:color="auto" w:fill="auto"/>
            <w:vAlign w:val="center"/>
          </w:tcPr>
          <w:p w:rsidR="00CF5C65" w:rsidRPr="009C1562" w:rsidP="00CF5C65" w14:paraId="5F721DB5" w14:textId="32397DD7">
            <w:r w:rsidRPr="002E61FB">
              <w:t xml:space="preserve">Pretest measure of outcome </w:t>
            </w:r>
          </w:p>
        </w:tc>
        <w:tc>
          <w:tcPr>
            <w:tcW w:w="1980" w:type="dxa"/>
            <w:vMerge w:val="restart"/>
            <w:shd w:val="clear" w:color="auto" w:fill="auto"/>
            <w:vAlign w:val="center"/>
          </w:tcPr>
          <w:p w:rsidR="00CF5C65" w:rsidRPr="009C1562" w:rsidP="00CF5C65" w14:paraId="37EA9F24" w14:textId="629D727A">
            <w:r w:rsidRPr="002E61FB">
              <w:t xml:space="preserve">N/A for baseline survey </w:t>
            </w:r>
          </w:p>
        </w:tc>
        <w:tc>
          <w:tcPr>
            <w:tcW w:w="1980" w:type="dxa"/>
            <w:vMerge w:val="restart"/>
            <w:shd w:val="clear" w:color="auto" w:fill="auto"/>
            <w:vAlign w:val="center"/>
          </w:tcPr>
          <w:p w:rsidR="00CF5C65" w:rsidRPr="009C1562" w:rsidP="00CF5C65" w14:paraId="3EE8019E" w14:textId="4D3D9633">
            <w:r w:rsidRPr="002E61FB">
              <w:t>RQ5, RQ12-16</w:t>
            </w:r>
          </w:p>
        </w:tc>
      </w:tr>
      <w:tr w14:paraId="063ABF04" w14:textId="77777777" w:rsidTr="006F439A">
        <w:tblPrEx>
          <w:tblW w:w="13051" w:type="dxa"/>
          <w:tblLook w:val="04A0"/>
        </w:tblPrEx>
        <w:trPr>
          <w:gridAfter w:val="1"/>
          <w:wAfter w:w="6" w:type="dxa"/>
        </w:trPr>
        <w:tc>
          <w:tcPr>
            <w:tcW w:w="2605" w:type="dxa"/>
            <w:shd w:val="clear" w:color="auto" w:fill="auto"/>
            <w:vAlign w:val="center"/>
          </w:tcPr>
          <w:p w:rsidR="00CF5C65" w:rsidRPr="00A75C60" w:rsidP="00CF5C65" w14:paraId="2DB11FC8" w14:textId="4EB8013C">
            <w:pPr>
              <w:rPr>
                <w:b w:val="0"/>
                <w:bCs w:val="0"/>
              </w:rPr>
            </w:pPr>
            <w:r w:rsidRPr="00A75C60">
              <w:rPr>
                <w:b w:val="0"/>
                <w:bCs w:val="0"/>
              </w:rPr>
              <w:t>Material hardship, food hardship</w:t>
            </w:r>
          </w:p>
        </w:tc>
        <w:tc>
          <w:tcPr>
            <w:tcW w:w="1440" w:type="dxa"/>
            <w:shd w:val="clear" w:color="auto" w:fill="auto"/>
            <w:vAlign w:val="center"/>
          </w:tcPr>
          <w:p w:rsidR="00CF5C65" w:rsidRPr="009C1562" w:rsidP="00CF5C65" w14:paraId="7F1D0216" w14:textId="21489081">
            <w:r w:rsidRPr="002E61FB">
              <w:t>ECMH-1</w:t>
            </w:r>
          </w:p>
        </w:tc>
        <w:tc>
          <w:tcPr>
            <w:tcW w:w="2790" w:type="dxa"/>
            <w:vMerge/>
            <w:shd w:val="clear" w:color="auto" w:fill="auto"/>
            <w:vAlign w:val="center"/>
          </w:tcPr>
          <w:p w:rsidR="00CF5C65" w:rsidRPr="009C1562" w:rsidP="00CF5C65" w14:paraId="16E5FC4F" w14:textId="3643C393"/>
        </w:tc>
        <w:tc>
          <w:tcPr>
            <w:tcW w:w="2250" w:type="dxa"/>
            <w:vMerge/>
            <w:shd w:val="clear" w:color="auto" w:fill="auto"/>
            <w:vAlign w:val="center"/>
          </w:tcPr>
          <w:p w:rsidR="00CF5C65" w:rsidRPr="009C1562" w:rsidP="00CF5C65" w14:paraId="100D0EFC" w14:textId="5A6B1016"/>
        </w:tc>
        <w:tc>
          <w:tcPr>
            <w:tcW w:w="1980" w:type="dxa"/>
            <w:vMerge/>
            <w:shd w:val="clear" w:color="auto" w:fill="auto"/>
            <w:vAlign w:val="center"/>
          </w:tcPr>
          <w:p w:rsidR="00CF5C65" w:rsidRPr="009C1562" w:rsidP="00CF5C65" w14:paraId="60049A6F" w14:textId="5BB91160"/>
        </w:tc>
        <w:tc>
          <w:tcPr>
            <w:tcW w:w="1980" w:type="dxa"/>
            <w:vMerge/>
            <w:shd w:val="clear" w:color="auto" w:fill="auto"/>
            <w:vAlign w:val="center"/>
          </w:tcPr>
          <w:p w:rsidR="00CF5C65" w:rsidRPr="009C1562" w:rsidP="00CF5C65" w14:paraId="2BA579B4" w14:textId="6623A5F7"/>
        </w:tc>
      </w:tr>
      <w:tr w14:paraId="77AF6D43" w14:textId="77777777" w:rsidTr="006F439A">
        <w:tblPrEx>
          <w:tblW w:w="13051" w:type="dxa"/>
          <w:tblLook w:val="04A0"/>
        </w:tblPrEx>
        <w:trPr>
          <w:gridAfter w:val="1"/>
          <w:wAfter w:w="6" w:type="dxa"/>
        </w:trPr>
        <w:tc>
          <w:tcPr>
            <w:tcW w:w="2605" w:type="dxa"/>
            <w:shd w:val="clear" w:color="auto" w:fill="auto"/>
            <w:vAlign w:val="center"/>
          </w:tcPr>
          <w:p w:rsidR="00CF5C65" w:rsidRPr="00A75C60" w:rsidP="00CF5C65" w14:paraId="0352E982" w14:textId="3D98BDC1">
            <w:pPr>
              <w:rPr>
                <w:b w:val="0"/>
                <w:bCs w:val="0"/>
              </w:rPr>
            </w:pPr>
            <w:r>
              <w:rPr>
                <w:b w:val="0"/>
                <w:bCs w:val="0"/>
              </w:rPr>
              <w:t>M</w:t>
            </w:r>
            <w:r w:rsidRPr="00A75C60">
              <w:rPr>
                <w:b w:val="0"/>
                <w:bCs w:val="0"/>
              </w:rPr>
              <w:t>aterial hardship, medical hardship</w:t>
            </w:r>
          </w:p>
        </w:tc>
        <w:tc>
          <w:tcPr>
            <w:tcW w:w="1440" w:type="dxa"/>
            <w:shd w:val="clear" w:color="auto" w:fill="auto"/>
            <w:vAlign w:val="center"/>
          </w:tcPr>
          <w:p w:rsidR="00CF5C65" w:rsidRPr="009C1562" w:rsidP="00CF5C65" w14:paraId="1ED4C2FF" w14:textId="5F85A19D">
            <w:r w:rsidRPr="002E61FB">
              <w:t>ECMH-2</w:t>
            </w:r>
          </w:p>
        </w:tc>
        <w:tc>
          <w:tcPr>
            <w:tcW w:w="2790" w:type="dxa"/>
            <w:vMerge/>
            <w:shd w:val="clear" w:color="auto" w:fill="auto"/>
            <w:vAlign w:val="center"/>
          </w:tcPr>
          <w:p w:rsidR="00CF5C65" w:rsidRPr="009C1562" w:rsidP="00CF5C65" w14:paraId="63497D46" w14:textId="60B2A3EF"/>
        </w:tc>
        <w:tc>
          <w:tcPr>
            <w:tcW w:w="2250" w:type="dxa"/>
            <w:vMerge/>
            <w:shd w:val="clear" w:color="auto" w:fill="auto"/>
            <w:vAlign w:val="center"/>
          </w:tcPr>
          <w:p w:rsidR="00CF5C65" w:rsidRPr="009C1562" w:rsidP="00CF5C65" w14:paraId="1557DFC7" w14:textId="5854F65B"/>
        </w:tc>
        <w:tc>
          <w:tcPr>
            <w:tcW w:w="1980" w:type="dxa"/>
            <w:vMerge/>
            <w:shd w:val="clear" w:color="auto" w:fill="auto"/>
            <w:vAlign w:val="center"/>
          </w:tcPr>
          <w:p w:rsidR="00CF5C65" w:rsidRPr="009C1562" w:rsidP="00CF5C65" w14:paraId="6730A251" w14:textId="65DC8822"/>
        </w:tc>
        <w:tc>
          <w:tcPr>
            <w:tcW w:w="1980" w:type="dxa"/>
            <w:vMerge/>
            <w:shd w:val="clear" w:color="auto" w:fill="auto"/>
            <w:vAlign w:val="center"/>
          </w:tcPr>
          <w:p w:rsidR="00CF5C65" w:rsidRPr="009C1562" w:rsidP="00CF5C65" w14:paraId="4FCFF323" w14:textId="00A2CF2C"/>
        </w:tc>
      </w:tr>
      <w:tr w14:paraId="482E343F" w14:textId="77777777" w:rsidTr="006F439A">
        <w:tblPrEx>
          <w:tblW w:w="13051" w:type="dxa"/>
          <w:tblLook w:val="04A0"/>
        </w:tblPrEx>
        <w:trPr>
          <w:gridAfter w:val="1"/>
          <w:wAfter w:w="6" w:type="dxa"/>
          <w:trHeight w:val="674"/>
        </w:trPr>
        <w:tc>
          <w:tcPr>
            <w:tcW w:w="2605" w:type="dxa"/>
            <w:shd w:val="clear" w:color="auto" w:fill="auto"/>
            <w:vAlign w:val="center"/>
          </w:tcPr>
          <w:p w:rsidR="00CF5C65" w:rsidRPr="00D06091" w:rsidP="00CF5C65" w14:paraId="4451F0E2" w14:textId="2808217F">
            <w:pPr>
              <w:rPr>
                <w:b w:val="0"/>
                <w:bCs w:val="0"/>
              </w:rPr>
            </w:pPr>
            <w:r>
              <w:rPr>
                <w:b w:val="0"/>
                <w:bCs w:val="0"/>
              </w:rPr>
              <w:t>M</w:t>
            </w:r>
            <w:r w:rsidRPr="00D06091">
              <w:rPr>
                <w:b w:val="0"/>
                <w:bCs w:val="0"/>
              </w:rPr>
              <w:t>aterial hardship, utility hardship</w:t>
            </w:r>
          </w:p>
        </w:tc>
        <w:tc>
          <w:tcPr>
            <w:tcW w:w="1440" w:type="dxa"/>
            <w:shd w:val="clear" w:color="auto" w:fill="auto"/>
            <w:vAlign w:val="center"/>
          </w:tcPr>
          <w:p w:rsidR="00CF5C65" w:rsidRPr="009C1562" w:rsidP="00CF5C65" w14:paraId="1692DCA1" w14:textId="480CD9F5">
            <w:r w:rsidRPr="00D2438B">
              <w:t>ECMH-3</w:t>
            </w:r>
            <w:r>
              <w:t xml:space="preserve"> – ECMH-4</w:t>
            </w:r>
          </w:p>
        </w:tc>
        <w:tc>
          <w:tcPr>
            <w:tcW w:w="2790" w:type="dxa"/>
            <w:vMerge/>
            <w:shd w:val="clear" w:color="auto" w:fill="auto"/>
            <w:vAlign w:val="center"/>
          </w:tcPr>
          <w:p w:rsidR="00CF5C65" w:rsidRPr="009C1562" w:rsidP="00CF5C65" w14:paraId="1B26CDC1" w14:textId="4047F73E"/>
        </w:tc>
        <w:tc>
          <w:tcPr>
            <w:tcW w:w="2250" w:type="dxa"/>
            <w:vMerge/>
            <w:shd w:val="clear" w:color="auto" w:fill="auto"/>
            <w:vAlign w:val="center"/>
          </w:tcPr>
          <w:p w:rsidR="00CF5C65" w:rsidRPr="009C1562" w:rsidP="00CF5C65" w14:paraId="3AB0209B" w14:textId="4E7BDD25"/>
        </w:tc>
        <w:tc>
          <w:tcPr>
            <w:tcW w:w="1980" w:type="dxa"/>
            <w:vMerge/>
            <w:shd w:val="clear" w:color="auto" w:fill="auto"/>
            <w:vAlign w:val="center"/>
          </w:tcPr>
          <w:p w:rsidR="00CF5C65" w:rsidRPr="009C1562" w:rsidP="00CF5C65" w14:paraId="11DFBCB1" w14:textId="585F6EA5"/>
        </w:tc>
        <w:tc>
          <w:tcPr>
            <w:tcW w:w="1980" w:type="dxa"/>
            <w:vMerge/>
            <w:shd w:val="clear" w:color="auto" w:fill="auto"/>
            <w:vAlign w:val="center"/>
          </w:tcPr>
          <w:p w:rsidR="00CF5C65" w:rsidRPr="009C1562" w:rsidP="00CF5C65" w14:paraId="4F5698BC" w14:textId="00F287AE"/>
        </w:tc>
      </w:tr>
      <w:tr w14:paraId="5C0E7B4E" w14:textId="77777777" w:rsidTr="006F439A">
        <w:tblPrEx>
          <w:tblW w:w="13051" w:type="dxa"/>
          <w:tblLook w:val="04A0"/>
        </w:tblPrEx>
        <w:trPr>
          <w:gridAfter w:val="1"/>
          <w:wAfter w:w="6" w:type="dxa"/>
          <w:trHeight w:val="584"/>
        </w:trPr>
        <w:tc>
          <w:tcPr>
            <w:tcW w:w="2605" w:type="dxa"/>
            <w:shd w:val="clear" w:color="auto" w:fill="auto"/>
            <w:vAlign w:val="center"/>
          </w:tcPr>
          <w:p w:rsidR="00CF5C65" w:rsidRPr="00D06091" w:rsidP="00CF5C65" w14:paraId="562292C7" w14:textId="1EED453E">
            <w:pPr>
              <w:rPr>
                <w:b w:val="0"/>
                <w:bCs w:val="0"/>
              </w:rPr>
            </w:pPr>
            <w:r>
              <w:rPr>
                <w:b w:val="0"/>
                <w:bCs w:val="0"/>
              </w:rPr>
              <w:t>M</w:t>
            </w:r>
            <w:r w:rsidRPr="00D06091">
              <w:rPr>
                <w:b w:val="0"/>
                <w:bCs w:val="0"/>
              </w:rPr>
              <w:t>aterial hardship, bill-paying hardship</w:t>
            </w:r>
          </w:p>
        </w:tc>
        <w:tc>
          <w:tcPr>
            <w:tcW w:w="1440" w:type="dxa"/>
            <w:shd w:val="clear" w:color="auto" w:fill="auto"/>
            <w:vAlign w:val="center"/>
          </w:tcPr>
          <w:p w:rsidR="00CF5C65" w:rsidRPr="009C1562" w:rsidP="00CF5C65" w14:paraId="0765C7E5" w14:textId="3628DC34">
            <w:r w:rsidRPr="00D2438B">
              <w:t>ECMH-5</w:t>
            </w:r>
            <w:r>
              <w:t xml:space="preserve"> – ECMH-6 </w:t>
            </w:r>
          </w:p>
        </w:tc>
        <w:tc>
          <w:tcPr>
            <w:tcW w:w="2790" w:type="dxa"/>
            <w:vMerge/>
            <w:shd w:val="clear" w:color="auto" w:fill="auto"/>
            <w:vAlign w:val="center"/>
          </w:tcPr>
          <w:p w:rsidR="00CF5C65" w:rsidRPr="009C1562" w:rsidP="00CF5C65" w14:paraId="66B2495F" w14:textId="23E4E330"/>
        </w:tc>
        <w:tc>
          <w:tcPr>
            <w:tcW w:w="2250" w:type="dxa"/>
            <w:vMerge/>
            <w:shd w:val="clear" w:color="auto" w:fill="auto"/>
            <w:vAlign w:val="center"/>
          </w:tcPr>
          <w:p w:rsidR="00CF5C65" w:rsidRPr="009C1562" w:rsidP="00CF5C65" w14:paraId="60B5AFA8" w14:textId="00DFB75A"/>
        </w:tc>
        <w:tc>
          <w:tcPr>
            <w:tcW w:w="1980" w:type="dxa"/>
            <w:vMerge/>
            <w:shd w:val="clear" w:color="auto" w:fill="auto"/>
            <w:vAlign w:val="center"/>
          </w:tcPr>
          <w:p w:rsidR="00CF5C65" w:rsidRPr="009C1562" w:rsidP="00CF5C65" w14:paraId="35209A52" w14:textId="6024982A"/>
        </w:tc>
        <w:tc>
          <w:tcPr>
            <w:tcW w:w="1980" w:type="dxa"/>
            <w:vMerge/>
            <w:shd w:val="clear" w:color="auto" w:fill="auto"/>
            <w:vAlign w:val="center"/>
          </w:tcPr>
          <w:p w:rsidR="00CF5C65" w:rsidRPr="009C1562" w:rsidP="00CF5C65" w14:paraId="3ECD10E8" w14:textId="734BD6A1"/>
        </w:tc>
      </w:tr>
      <w:tr w14:paraId="797A902B" w14:textId="77777777" w:rsidTr="006F439A">
        <w:tblPrEx>
          <w:tblW w:w="13051" w:type="dxa"/>
          <w:tblLook w:val="04A0"/>
        </w:tblPrEx>
        <w:trPr>
          <w:gridAfter w:val="1"/>
          <w:wAfter w:w="6" w:type="dxa"/>
          <w:trHeight w:val="305"/>
        </w:trPr>
        <w:tc>
          <w:tcPr>
            <w:tcW w:w="2605" w:type="dxa"/>
            <w:shd w:val="clear" w:color="auto" w:fill="auto"/>
            <w:vAlign w:val="center"/>
          </w:tcPr>
          <w:p w:rsidR="00CF5C65" w:rsidRPr="00FF6523" w:rsidP="00CF5C65" w14:paraId="783F9A29" w14:textId="7A72B008">
            <w:pPr>
              <w:rPr>
                <w:b w:val="0"/>
                <w:bCs w:val="0"/>
              </w:rPr>
            </w:pPr>
            <w:r w:rsidRPr="00FF6523">
              <w:rPr>
                <w:b w:val="0"/>
                <w:bCs w:val="0"/>
              </w:rPr>
              <w:t xml:space="preserve">Public assistance </w:t>
            </w:r>
          </w:p>
        </w:tc>
        <w:tc>
          <w:tcPr>
            <w:tcW w:w="1440" w:type="dxa"/>
            <w:shd w:val="clear" w:color="auto" w:fill="auto"/>
            <w:vAlign w:val="center"/>
          </w:tcPr>
          <w:p w:rsidR="00CF5C65" w:rsidRPr="00D2438B" w:rsidP="00CF5C65" w14:paraId="3B0A1560" w14:textId="485C4691">
            <w:r w:rsidRPr="00564CE7">
              <w:t>ECPA-1</w:t>
            </w:r>
          </w:p>
        </w:tc>
        <w:tc>
          <w:tcPr>
            <w:tcW w:w="2790" w:type="dxa"/>
            <w:vMerge w:val="restart"/>
            <w:shd w:val="clear" w:color="auto" w:fill="auto"/>
            <w:vAlign w:val="center"/>
          </w:tcPr>
          <w:p w:rsidR="00CF5C65" w:rsidRPr="00D2438B" w:rsidP="00CF5C65" w14:paraId="0CE2CEBB" w14:textId="2C0F6C2D">
            <w:r w:rsidRPr="00564CE7">
              <w:t>Demographics, background characteristics, baseline covariate, or subgrouping variable</w:t>
            </w:r>
          </w:p>
        </w:tc>
        <w:tc>
          <w:tcPr>
            <w:tcW w:w="2250" w:type="dxa"/>
            <w:vMerge w:val="restart"/>
            <w:shd w:val="clear" w:color="auto" w:fill="auto"/>
            <w:vAlign w:val="center"/>
          </w:tcPr>
          <w:p w:rsidR="00CF5C65" w:rsidRPr="00D2438B" w:rsidP="00CF5C65" w14:paraId="7421A104" w14:textId="66B5D143">
            <w:r w:rsidRPr="00564CE7">
              <w:t>Sample description, baseline covariate, and/or subgroup analysis</w:t>
            </w:r>
          </w:p>
        </w:tc>
        <w:tc>
          <w:tcPr>
            <w:tcW w:w="1980" w:type="dxa"/>
            <w:vMerge w:val="restart"/>
            <w:shd w:val="clear" w:color="auto" w:fill="auto"/>
            <w:vAlign w:val="center"/>
          </w:tcPr>
          <w:p w:rsidR="00CF5C65" w:rsidRPr="00D2438B" w:rsidP="00CF5C65" w14:paraId="492B026D" w14:textId="6829EC27">
            <w:r w:rsidRPr="00564CE7">
              <w:t>N/A</w:t>
            </w:r>
          </w:p>
        </w:tc>
        <w:tc>
          <w:tcPr>
            <w:tcW w:w="1980" w:type="dxa"/>
            <w:vMerge w:val="restart"/>
            <w:shd w:val="clear" w:color="auto" w:fill="auto"/>
            <w:vAlign w:val="center"/>
          </w:tcPr>
          <w:p w:rsidR="00CF5C65" w:rsidRPr="00D2438B" w:rsidP="00CF5C65" w14:paraId="1208DFB3" w14:textId="2B5574D4">
            <w:r w:rsidRPr="00564CE7">
              <w:t>N/A</w:t>
            </w:r>
          </w:p>
        </w:tc>
      </w:tr>
      <w:tr w14:paraId="4675C402" w14:textId="77777777" w:rsidTr="006F439A">
        <w:tblPrEx>
          <w:tblW w:w="13051" w:type="dxa"/>
          <w:tblLook w:val="04A0"/>
        </w:tblPrEx>
        <w:trPr>
          <w:gridAfter w:val="1"/>
          <w:wAfter w:w="6" w:type="dxa"/>
          <w:trHeight w:val="350"/>
        </w:trPr>
        <w:tc>
          <w:tcPr>
            <w:tcW w:w="2605" w:type="dxa"/>
            <w:shd w:val="clear" w:color="auto" w:fill="auto"/>
            <w:vAlign w:val="center"/>
          </w:tcPr>
          <w:p w:rsidR="00CF5C65" w:rsidRPr="008826B5" w:rsidP="00CF5C65" w14:paraId="48A12DF9" w14:textId="4EE9BF9A">
            <w:pPr>
              <w:rPr>
                <w:b w:val="0"/>
                <w:bCs w:val="0"/>
              </w:rPr>
            </w:pPr>
            <w:r>
              <w:rPr>
                <w:b w:val="0"/>
                <w:bCs w:val="0"/>
              </w:rPr>
              <w:t>H</w:t>
            </w:r>
            <w:r w:rsidRPr="008826B5">
              <w:rPr>
                <w:b w:val="0"/>
                <w:bCs w:val="0"/>
              </w:rPr>
              <w:t>ealth insurance</w:t>
            </w:r>
          </w:p>
        </w:tc>
        <w:tc>
          <w:tcPr>
            <w:tcW w:w="1440" w:type="dxa"/>
            <w:shd w:val="clear" w:color="auto" w:fill="auto"/>
            <w:vAlign w:val="center"/>
          </w:tcPr>
          <w:p w:rsidR="00CF5C65" w:rsidRPr="00D2438B" w:rsidP="00CF5C65" w14:paraId="6A6D7DF9" w14:textId="51F0A646">
            <w:r w:rsidRPr="00E254EC">
              <w:t>ECHI-1</w:t>
            </w:r>
          </w:p>
        </w:tc>
        <w:tc>
          <w:tcPr>
            <w:tcW w:w="2790" w:type="dxa"/>
            <w:vMerge/>
            <w:shd w:val="clear" w:color="auto" w:fill="auto"/>
          </w:tcPr>
          <w:p w:rsidR="00CF5C65" w:rsidRPr="00D2438B" w:rsidP="00CF5C65" w14:paraId="0586B578" w14:textId="0C2037BF"/>
        </w:tc>
        <w:tc>
          <w:tcPr>
            <w:tcW w:w="2250" w:type="dxa"/>
            <w:vMerge/>
            <w:shd w:val="clear" w:color="auto" w:fill="auto"/>
          </w:tcPr>
          <w:p w:rsidR="00CF5C65" w:rsidRPr="00D2438B" w:rsidP="00CF5C65" w14:paraId="1BEC6150" w14:textId="7484AEF6"/>
        </w:tc>
        <w:tc>
          <w:tcPr>
            <w:tcW w:w="1980" w:type="dxa"/>
            <w:vMerge/>
            <w:shd w:val="clear" w:color="auto" w:fill="auto"/>
          </w:tcPr>
          <w:p w:rsidR="00CF5C65" w:rsidRPr="00D2438B" w:rsidP="00CF5C65" w14:paraId="565DEDB0" w14:textId="223861D3"/>
        </w:tc>
        <w:tc>
          <w:tcPr>
            <w:tcW w:w="1980" w:type="dxa"/>
            <w:vMerge/>
            <w:shd w:val="clear" w:color="auto" w:fill="auto"/>
          </w:tcPr>
          <w:p w:rsidR="00CF5C65" w:rsidRPr="00D2438B" w:rsidP="00CF5C65" w14:paraId="6C74588B" w14:textId="6E5AB293"/>
        </w:tc>
      </w:tr>
      <w:tr w14:paraId="69CAB43D" w14:textId="77777777" w:rsidTr="006F439A">
        <w:tblPrEx>
          <w:tblW w:w="13051" w:type="dxa"/>
          <w:tblLook w:val="04A0"/>
        </w:tblPrEx>
        <w:trPr>
          <w:gridAfter w:val="1"/>
          <w:wAfter w:w="6" w:type="dxa"/>
          <w:trHeight w:val="620"/>
        </w:trPr>
        <w:tc>
          <w:tcPr>
            <w:tcW w:w="2605" w:type="dxa"/>
            <w:shd w:val="clear" w:color="auto" w:fill="auto"/>
            <w:vAlign w:val="center"/>
          </w:tcPr>
          <w:p w:rsidR="00CF5C65" w:rsidRPr="008826B5" w:rsidP="00CF5C65" w14:paraId="391E802D" w14:textId="585CB93F">
            <w:pPr>
              <w:rPr>
                <w:b w:val="0"/>
                <w:bCs w:val="0"/>
              </w:rPr>
            </w:pPr>
            <w:r>
              <w:rPr>
                <w:b w:val="0"/>
                <w:bCs w:val="0"/>
              </w:rPr>
              <w:t>U</w:t>
            </w:r>
            <w:r w:rsidRPr="008826B5">
              <w:rPr>
                <w:b w:val="0"/>
                <w:bCs w:val="0"/>
              </w:rPr>
              <w:t>sual health care provider</w:t>
            </w:r>
          </w:p>
        </w:tc>
        <w:tc>
          <w:tcPr>
            <w:tcW w:w="1440" w:type="dxa"/>
            <w:shd w:val="clear" w:color="auto" w:fill="auto"/>
            <w:vAlign w:val="center"/>
          </w:tcPr>
          <w:p w:rsidR="00CF5C65" w:rsidRPr="00D2438B" w:rsidP="00CF5C65" w14:paraId="622806BA" w14:textId="357E8AE3">
            <w:r w:rsidRPr="00E254EC">
              <w:t>ECHCP-1</w:t>
            </w:r>
            <w:r>
              <w:t xml:space="preserve"> – ECHCP-2 </w:t>
            </w:r>
          </w:p>
        </w:tc>
        <w:tc>
          <w:tcPr>
            <w:tcW w:w="2790" w:type="dxa"/>
            <w:vMerge/>
            <w:shd w:val="clear" w:color="auto" w:fill="auto"/>
          </w:tcPr>
          <w:p w:rsidR="00CF5C65" w:rsidRPr="00D2438B" w:rsidP="00CF5C65" w14:paraId="3496F93E" w14:textId="4B075CEC"/>
        </w:tc>
        <w:tc>
          <w:tcPr>
            <w:tcW w:w="2250" w:type="dxa"/>
            <w:vMerge/>
            <w:shd w:val="clear" w:color="auto" w:fill="auto"/>
          </w:tcPr>
          <w:p w:rsidR="00CF5C65" w:rsidRPr="00D2438B" w:rsidP="00CF5C65" w14:paraId="1EE49A0A" w14:textId="2138FC6B"/>
        </w:tc>
        <w:tc>
          <w:tcPr>
            <w:tcW w:w="1980" w:type="dxa"/>
            <w:vMerge/>
            <w:shd w:val="clear" w:color="auto" w:fill="auto"/>
          </w:tcPr>
          <w:p w:rsidR="00CF5C65" w:rsidRPr="00D2438B" w:rsidP="00CF5C65" w14:paraId="42F6354B" w14:textId="680DA408"/>
        </w:tc>
        <w:tc>
          <w:tcPr>
            <w:tcW w:w="1980" w:type="dxa"/>
            <w:vMerge/>
            <w:shd w:val="clear" w:color="auto" w:fill="auto"/>
          </w:tcPr>
          <w:p w:rsidR="00CF5C65" w:rsidRPr="00D2438B" w:rsidP="00CF5C65" w14:paraId="7A6758E8" w14:textId="2881B248"/>
        </w:tc>
      </w:tr>
      <w:tr w14:paraId="42C47C4C" w14:textId="77777777" w:rsidTr="0012222A">
        <w:tblPrEx>
          <w:tblW w:w="13051" w:type="dxa"/>
          <w:tblLook w:val="04A0"/>
        </w:tblPrEx>
        <w:tc>
          <w:tcPr>
            <w:tcW w:w="13051" w:type="dxa"/>
            <w:gridSpan w:val="7"/>
          </w:tcPr>
          <w:p w:rsidR="00CF5C65" w:rsidRPr="008826B5" w:rsidP="00CF5C65" w14:paraId="5003F46B" w14:textId="0483AD5E">
            <w:pPr>
              <w:tabs>
                <w:tab w:val="left" w:pos="1536"/>
              </w:tabs>
            </w:pPr>
            <w:r w:rsidRPr="008826B5">
              <w:t xml:space="preserve">Personal </w:t>
            </w:r>
            <w:r>
              <w:t>History / Circumstances</w:t>
            </w:r>
            <w:r>
              <w:tab/>
            </w:r>
          </w:p>
        </w:tc>
      </w:tr>
      <w:tr w14:paraId="4F441C8A" w14:textId="77777777" w:rsidTr="006F439A">
        <w:tblPrEx>
          <w:tblW w:w="13051" w:type="dxa"/>
          <w:tblLook w:val="04A0"/>
        </w:tblPrEx>
        <w:trPr>
          <w:gridAfter w:val="1"/>
          <w:wAfter w:w="6" w:type="dxa"/>
          <w:trHeight w:val="629"/>
        </w:trPr>
        <w:tc>
          <w:tcPr>
            <w:tcW w:w="2605" w:type="dxa"/>
            <w:shd w:val="clear" w:color="auto" w:fill="auto"/>
            <w:vAlign w:val="center"/>
          </w:tcPr>
          <w:p w:rsidR="00CF5C65" w:rsidRPr="00E4429B" w:rsidP="00CF5C65" w14:paraId="6638506A" w14:textId="50433FA5">
            <w:pPr>
              <w:rPr>
                <w:b w:val="0"/>
                <w:bCs w:val="0"/>
              </w:rPr>
            </w:pPr>
            <w:r w:rsidRPr="00E4429B">
              <w:rPr>
                <w:b w:val="0"/>
                <w:bCs w:val="0"/>
              </w:rPr>
              <w:t>Domestic violence</w:t>
            </w:r>
          </w:p>
        </w:tc>
        <w:tc>
          <w:tcPr>
            <w:tcW w:w="1440" w:type="dxa"/>
            <w:shd w:val="clear" w:color="auto" w:fill="auto"/>
            <w:vAlign w:val="center"/>
          </w:tcPr>
          <w:p w:rsidR="00CF5C65" w:rsidRPr="00D2438B" w:rsidP="00CF5C65" w14:paraId="1971CD19" w14:textId="3CE96591">
            <w:r w:rsidRPr="008E748C">
              <w:t>PHDV-1</w:t>
            </w:r>
            <w:r>
              <w:t xml:space="preserve"> – PHDV-2 </w:t>
            </w:r>
          </w:p>
        </w:tc>
        <w:tc>
          <w:tcPr>
            <w:tcW w:w="2790" w:type="dxa"/>
            <w:vMerge w:val="restart"/>
            <w:shd w:val="clear" w:color="auto" w:fill="auto"/>
            <w:vAlign w:val="center"/>
          </w:tcPr>
          <w:p w:rsidR="00CF5C65" w:rsidRPr="00D2438B" w:rsidP="00CF5C65" w14:paraId="3DD602B6" w14:textId="39F7E58A">
            <w:r w:rsidRPr="008E748C">
              <w:t>Demographics, background characteristics, baseline covariate, or subgrouping variable</w:t>
            </w:r>
          </w:p>
        </w:tc>
        <w:tc>
          <w:tcPr>
            <w:tcW w:w="2250" w:type="dxa"/>
            <w:vMerge w:val="restart"/>
            <w:shd w:val="clear" w:color="auto" w:fill="auto"/>
            <w:vAlign w:val="center"/>
          </w:tcPr>
          <w:p w:rsidR="00CF5C65" w:rsidRPr="00D2438B" w:rsidP="00CF5C65" w14:paraId="5632D6A9" w14:textId="762DBC7E">
            <w:r w:rsidRPr="008E748C">
              <w:t>Sample description, baseline covariate, and/or subgroup analysis</w:t>
            </w:r>
          </w:p>
        </w:tc>
        <w:tc>
          <w:tcPr>
            <w:tcW w:w="1980" w:type="dxa"/>
            <w:vMerge w:val="restart"/>
            <w:shd w:val="clear" w:color="auto" w:fill="auto"/>
            <w:vAlign w:val="center"/>
          </w:tcPr>
          <w:p w:rsidR="00CF5C65" w:rsidRPr="00D2438B" w:rsidP="00CF5C65" w14:paraId="7761E35D" w14:textId="53A5140D">
            <w:r w:rsidRPr="008E748C">
              <w:t>N/A</w:t>
            </w:r>
          </w:p>
        </w:tc>
        <w:tc>
          <w:tcPr>
            <w:tcW w:w="1980" w:type="dxa"/>
            <w:vMerge w:val="restart"/>
            <w:shd w:val="clear" w:color="auto" w:fill="auto"/>
            <w:vAlign w:val="center"/>
          </w:tcPr>
          <w:p w:rsidR="00CF5C65" w:rsidRPr="00D2438B" w:rsidP="00CF5C65" w14:paraId="015C5C0D" w14:textId="7EFF0E4F">
            <w:r w:rsidRPr="008E748C">
              <w:t>Potentially RQ12, RQ13</w:t>
            </w:r>
          </w:p>
        </w:tc>
      </w:tr>
      <w:tr w14:paraId="3702F5D5" w14:textId="77777777" w:rsidTr="006F439A">
        <w:tblPrEx>
          <w:tblW w:w="13051" w:type="dxa"/>
          <w:tblLook w:val="04A0"/>
        </w:tblPrEx>
        <w:trPr>
          <w:gridAfter w:val="1"/>
          <w:wAfter w:w="6" w:type="dxa"/>
        </w:trPr>
        <w:tc>
          <w:tcPr>
            <w:tcW w:w="2605" w:type="dxa"/>
            <w:shd w:val="clear" w:color="auto" w:fill="auto"/>
            <w:vAlign w:val="center"/>
          </w:tcPr>
          <w:p w:rsidR="00CF5C65" w:rsidRPr="00496711" w:rsidP="00CF5C65" w14:paraId="3CA5B1A4" w14:textId="357FD7D3">
            <w:pPr>
              <w:rPr>
                <w:b w:val="0"/>
                <w:bCs w:val="0"/>
              </w:rPr>
            </w:pPr>
            <w:r w:rsidRPr="00496711">
              <w:rPr>
                <w:b w:val="0"/>
                <w:bCs w:val="0"/>
              </w:rPr>
              <w:t>Experience as a child in the child welfare system</w:t>
            </w:r>
          </w:p>
        </w:tc>
        <w:tc>
          <w:tcPr>
            <w:tcW w:w="1440" w:type="dxa"/>
            <w:shd w:val="clear" w:color="auto" w:fill="auto"/>
            <w:vAlign w:val="center"/>
          </w:tcPr>
          <w:p w:rsidR="00CF5C65" w:rsidRPr="00D2438B" w:rsidP="00CF5C65" w14:paraId="3B9CA896" w14:textId="641A5BB4">
            <w:r w:rsidRPr="00EA7F48">
              <w:t>PHCW-1</w:t>
            </w:r>
          </w:p>
        </w:tc>
        <w:tc>
          <w:tcPr>
            <w:tcW w:w="2790" w:type="dxa"/>
            <w:vMerge/>
            <w:shd w:val="clear" w:color="auto" w:fill="auto"/>
            <w:vAlign w:val="center"/>
          </w:tcPr>
          <w:p w:rsidR="00CF5C65" w:rsidRPr="00D2438B" w:rsidP="00CF5C65" w14:paraId="03FC4B54" w14:textId="64CDF9FC"/>
        </w:tc>
        <w:tc>
          <w:tcPr>
            <w:tcW w:w="2250" w:type="dxa"/>
            <w:vMerge/>
            <w:shd w:val="clear" w:color="auto" w:fill="auto"/>
            <w:vAlign w:val="center"/>
          </w:tcPr>
          <w:p w:rsidR="00CF5C65" w:rsidRPr="00D2438B" w:rsidP="00CF5C65" w14:paraId="00E277E9" w14:textId="2AE84067"/>
        </w:tc>
        <w:tc>
          <w:tcPr>
            <w:tcW w:w="1980" w:type="dxa"/>
            <w:vMerge/>
            <w:shd w:val="clear" w:color="auto" w:fill="auto"/>
            <w:vAlign w:val="center"/>
          </w:tcPr>
          <w:p w:rsidR="00CF5C65" w:rsidRPr="00D2438B" w:rsidP="00CF5C65" w14:paraId="0B1EE76F" w14:textId="66EE8BCC"/>
        </w:tc>
        <w:tc>
          <w:tcPr>
            <w:tcW w:w="1980" w:type="dxa"/>
            <w:vMerge/>
            <w:shd w:val="clear" w:color="auto" w:fill="auto"/>
            <w:vAlign w:val="center"/>
          </w:tcPr>
          <w:p w:rsidR="00CF5C65" w:rsidRPr="00D2438B" w:rsidP="00CF5C65" w14:paraId="3BA1533C" w14:textId="0E075F37"/>
        </w:tc>
      </w:tr>
      <w:tr w14:paraId="7DF5CAEE" w14:textId="77777777" w:rsidTr="006F439A">
        <w:tblPrEx>
          <w:tblW w:w="13051" w:type="dxa"/>
          <w:tblLook w:val="04A0"/>
        </w:tblPrEx>
        <w:trPr>
          <w:gridAfter w:val="1"/>
          <w:wAfter w:w="6" w:type="dxa"/>
          <w:trHeight w:val="620"/>
        </w:trPr>
        <w:tc>
          <w:tcPr>
            <w:tcW w:w="2605" w:type="dxa"/>
            <w:shd w:val="clear" w:color="auto" w:fill="auto"/>
            <w:vAlign w:val="center"/>
          </w:tcPr>
          <w:p w:rsidR="00CF5C65" w:rsidRPr="00496711" w:rsidP="00CF5C65" w14:paraId="58510C98" w14:textId="7218D788">
            <w:pPr>
              <w:rPr>
                <w:b w:val="0"/>
                <w:bCs w:val="0"/>
              </w:rPr>
            </w:pPr>
            <w:r w:rsidRPr="00496711">
              <w:rPr>
                <w:b w:val="0"/>
                <w:bCs w:val="0"/>
              </w:rPr>
              <w:t>Experience as a child with substance use in the home</w:t>
            </w:r>
          </w:p>
        </w:tc>
        <w:tc>
          <w:tcPr>
            <w:tcW w:w="1440" w:type="dxa"/>
            <w:shd w:val="clear" w:color="auto" w:fill="auto"/>
            <w:vAlign w:val="center"/>
          </w:tcPr>
          <w:p w:rsidR="00CF5C65" w:rsidRPr="00D2438B" w:rsidP="00CF5C65" w14:paraId="385D0DD8" w14:textId="67976BD7">
            <w:r w:rsidRPr="00EA7F48">
              <w:t>PHSU</w:t>
            </w:r>
            <w:r>
              <w:t>-</w:t>
            </w:r>
            <w:r w:rsidRPr="00EA7F48">
              <w:t>1</w:t>
            </w:r>
            <w:r>
              <w:t xml:space="preserve"> – PHSU-2</w:t>
            </w:r>
          </w:p>
        </w:tc>
        <w:tc>
          <w:tcPr>
            <w:tcW w:w="2790" w:type="dxa"/>
            <w:vMerge/>
            <w:shd w:val="clear" w:color="auto" w:fill="auto"/>
            <w:vAlign w:val="center"/>
          </w:tcPr>
          <w:p w:rsidR="00CF5C65" w:rsidRPr="00D2438B" w:rsidP="00CF5C65" w14:paraId="64E8DD26" w14:textId="4CFC257E"/>
        </w:tc>
        <w:tc>
          <w:tcPr>
            <w:tcW w:w="2250" w:type="dxa"/>
            <w:vMerge/>
            <w:shd w:val="clear" w:color="auto" w:fill="auto"/>
            <w:vAlign w:val="center"/>
          </w:tcPr>
          <w:p w:rsidR="00CF5C65" w:rsidRPr="00D2438B" w:rsidP="00CF5C65" w14:paraId="5478F829" w14:textId="2AFB84D6"/>
        </w:tc>
        <w:tc>
          <w:tcPr>
            <w:tcW w:w="1980" w:type="dxa"/>
            <w:vMerge/>
            <w:shd w:val="clear" w:color="auto" w:fill="auto"/>
            <w:vAlign w:val="center"/>
          </w:tcPr>
          <w:p w:rsidR="00CF5C65" w:rsidRPr="00D2438B" w:rsidP="00CF5C65" w14:paraId="3FD51250" w14:textId="68760253"/>
        </w:tc>
        <w:tc>
          <w:tcPr>
            <w:tcW w:w="1980" w:type="dxa"/>
            <w:vMerge/>
            <w:shd w:val="clear" w:color="auto" w:fill="auto"/>
            <w:vAlign w:val="center"/>
          </w:tcPr>
          <w:p w:rsidR="00CF5C65" w:rsidRPr="00D2438B" w:rsidP="00CF5C65" w14:paraId="6C2C6399" w14:textId="4BDC76C7"/>
        </w:tc>
      </w:tr>
      <w:tr w14:paraId="36A0F00F" w14:textId="77777777" w:rsidTr="006F439A">
        <w:tblPrEx>
          <w:tblW w:w="13051" w:type="dxa"/>
          <w:tblLook w:val="04A0"/>
        </w:tblPrEx>
        <w:trPr>
          <w:gridAfter w:val="1"/>
          <w:wAfter w:w="6" w:type="dxa"/>
        </w:trPr>
        <w:tc>
          <w:tcPr>
            <w:tcW w:w="2605" w:type="dxa"/>
            <w:shd w:val="clear" w:color="auto" w:fill="auto"/>
            <w:vAlign w:val="center"/>
          </w:tcPr>
          <w:p w:rsidR="00CF5C65" w:rsidRPr="0046328D" w:rsidP="00CF5C65" w14:paraId="17C0C6D9" w14:textId="7A043067">
            <w:pPr>
              <w:rPr>
                <w:b w:val="0"/>
                <w:bCs w:val="0"/>
              </w:rPr>
            </w:pPr>
            <w:r w:rsidRPr="0046328D">
              <w:rPr>
                <w:b w:val="0"/>
                <w:bCs w:val="0"/>
              </w:rPr>
              <w:t>Experience as a child with parental justice system involvement</w:t>
            </w:r>
          </w:p>
        </w:tc>
        <w:tc>
          <w:tcPr>
            <w:tcW w:w="1440" w:type="dxa"/>
            <w:shd w:val="clear" w:color="auto" w:fill="auto"/>
            <w:vAlign w:val="center"/>
          </w:tcPr>
          <w:p w:rsidR="00CF5C65" w:rsidRPr="00D2438B" w:rsidP="00CF5C65" w14:paraId="5999215C" w14:textId="7666166E">
            <w:r w:rsidRPr="00011E16">
              <w:t>PHJS-1</w:t>
            </w:r>
          </w:p>
        </w:tc>
        <w:tc>
          <w:tcPr>
            <w:tcW w:w="2790" w:type="dxa"/>
            <w:vMerge/>
            <w:shd w:val="clear" w:color="auto" w:fill="auto"/>
            <w:vAlign w:val="center"/>
          </w:tcPr>
          <w:p w:rsidR="00CF5C65" w:rsidRPr="00D2438B" w:rsidP="00CF5C65" w14:paraId="62A1BEE8" w14:textId="003730AA"/>
        </w:tc>
        <w:tc>
          <w:tcPr>
            <w:tcW w:w="2250" w:type="dxa"/>
            <w:vMerge/>
            <w:shd w:val="clear" w:color="auto" w:fill="auto"/>
            <w:vAlign w:val="center"/>
          </w:tcPr>
          <w:p w:rsidR="00CF5C65" w:rsidRPr="00D2438B" w:rsidP="00CF5C65" w14:paraId="7225A71D" w14:textId="0E23E248"/>
        </w:tc>
        <w:tc>
          <w:tcPr>
            <w:tcW w:w="1980" w:type="dxa"/>
            <w:vMerge/>
            <w:shd w:val="clear" w:color="auto" w:fill="auto"/>
            <w:vAlign w:val="center"/>
          </w:tcPr>
          <w:p w:rsidR="00CF5C65" w:rsidRPr="00D2438B" w:rsidP="00CF5C65" w14:paraId="298905C3" w14:textId="1244159A"/>
        </w:tc>
        <w:tc>
          <w:tcPr>
            <w:tcW w:w="1980" w:type="dxa"/>
            <w:vMerge/>
            <w:shd w:val="clear" w:color="auto" w:fill="auto"/>
            <w:vAlign w:val="center"/>
          </w:tcPr>
          <w:p w:rsidR="00CF5C65" w:rsidRPr="00D2438B" w:rsidP="00CF5C65" w14:paraId="08AED7FE" w14:textId="63C59A2A"/>
        </w:tc>
      </w:tr>
      <w:tr w14:paraId="77E20050" w14:textId="77777777" w:rsidTr="006F439A">
        <w:tblPrEx>
          <w:tblW w:w="13051" w:type="dxa"/>
          <w:tblLook w:val="04A0"/>
        </w:tblPrEx>
        <w:trPr>
          <w:gridAfter w:val="1"/>
          <w:wAfter w:w="6" w:type="dxa"/>
        </w:trPr>
        <w:tc>
          <w:tcPr>
            <w:tcW w:w="2605" w:type="dxa"/>
            <w:shd w:val="clear" w:color="auto" w:fill="auto"/>
            <w:vAlign w:val="center"/>
          </w:tcPr>
          <w:p w:rsidR="00CF5C65" w:rsidRPr="0046328D" w:rsidP="00CF5C65" w14:paraId="76502FFF" w14:textId="66B428DC">
            <w:pPr>
              <w:rPr>
                <w:b w:val="0"/>
                <w:bCs w:val="0"/>
              </w:rPr>
            </w:pPr>
            <w:r w:rsidRPr="0046328D">
              <w:rPr>
                <w:b w:val="0"/>
                <w:bCs w:val="0"/>
              </w:rPr>
              <w:t>Justice system involvement</w:t>
            </w:r>
          </w:p>
        </w:tc>
        <w:tc>
          <w:tcPr>
            <w:tcW w:w="1440" w:type="dxa"/>
            <w:shd w:val="clear" w:color="auto" w:fill="auto"/>
            <w:vAlign w:val="center"/>
          </w:tcPr>
          <w:p w:rsidR="00CF5C65" w:rsidRPr="00D2438B" w:rsidP="00CF5C65" w14:paraId="7D4E33A8" w14:textId="28906993">
            <w:r w:rsidRPr="00011E16">
              <w:t>PHJS-2</w:t>
            </w:r>
          </w:p>
        </w:tc>
        <w:tc>
          <w:tcPr>
            <w:tcW w:w="2790" w:type="dxa"/>
            <w:vMerge/>
            <w:shd w:val="clear" w:color="auto" w:fill="auto"/>
            <w:vAlign w:val="center"/>
          </w:tcPr>
          <w:p w:rsidR="00CF5C65" w:rsidRPr="00D2438B" w:rsidP="00CF5C65" w14:paraId="3C20B522" w14:textId="60528DB9"/>
        </w:tc>
        <w:tc>
          <w:tcPr>
            <w:tcW w:w="2250" w:type="dxa"/>
            <w:vMerge/>
            <w:shd w:val="clear" w:color="auto" w:fill="auto"/>
            <w:vAlign w:val="center"/>
          </w:tcPr>
          <w:p w:rsidR="00CF5C65" w:rsidRPr="00D2438B" w:rsidP="00CF5C65" w14:paraId="4DD1B1FE" w14:textId="11ACA426"/>
        </w:tc>
        <w:tc>
          <w:tcPr>
            <w:tcW w:w="1980" w:type="dxa"/>
            <w:vMerge/>
            <w:shd w:val="clear" w:color="auto" w:fill="auto"/>
            <w:vAlign w:val="center"/>
          </w:tcPr>
          <w:p w:rsidR="00CF5C65" w:rsidRPr="00D2438B" w:rsidP="00CF5C65" w14:paraId="00A6328C" w14:textId="58FD7A8D"/>
        </w:tc>
        <w:tc>
          <w:tcPr>
            <w:tcW w:w="1980" w:type="dxa"/>
            <w:vMerge/>
            <w:shd w:val="clear" w:color="auto" w:fill="auto"/>
            <w:vAlign w:val="center"/>
          </w:tcPr>
          <w:p w:rsidR="00CF5C65" w:rsidRPr="00D2438B" w:rsidP="00CF5C65" w14:paraId="02EDCD1A" w14:textId="2EB83059"/>
        </w:tc>
      </w:tr>
      <w:tr w14:paraId="1E28A27A" w14:textId="77777777" w:rsidTr="006F439A">
        <w:tblPrEx>
          <w:tblW w:w="13051" w:type="dxa"/>
          <w:tblLook w:val="04A0"/>
        </w:tblPrEx>
        <w:trPr>
          <w:gridAfter w:val="1"/>
          <w:wAfter w:w="6" w:type="dxa"/>
          <w:trHeight w:val="1232"/>
        </w:trPr>
        <w:tc>
          <w:tcPr>
            <w:tcW w:w="2605" w:type="dxa"/>
            <w:shd w:val="clear" w:color="auto" w:fill="auto"/>
            <w:vAlign w:val="center"/>
          </w:tcPr>
          <w:p w:rsidR="00CF5C65" w:rsidRPr="0046328D" w:rsidP="00CF5C65" w14:paraId="59AA55F8" w14:textId="1EC047AA">
            <w:pPr>
              <w:rPr>
                <w:b w:val="0"/>
                <w:bCs w:val="0"/>
              </w:rPr>
            </w:pPr>
            <w:r w:rsidRPr="0046328D">
              <w:rPr>
                <w:b w:val="0"/>
                <w:bCs w:val="0"/>
              </w:rPr>
              <w:t>Discrimination</w:t>
            </w:r>
          </w:p>
        </w:tc>
        <w:tc>
          <w:tcPr>
            <w:tcW w:w="1440" w:type="dxa"/>
            <w:shd w:val="clear" w:color="auto" w:fill="auto"/>
            <w:vAlign w:val="center"/>
          </w:tcPr>
          <w:p w:rsidR="00CF5C65" w:rsidRPr="009E4763" w:rsidP="00CF5C65" w14:paraId="76B0E7C7" w14:textId="7741A0A8">
            <w:r w:rsidRPr="009E4763">
              <w:t>PHDS-1 – PHDS-6, PHDS-FU-1 – PHDS-FU</w:t>
            </w:r>
            <w:r>
              <w:t>-3</w:t>
            </w:r>
          </w:p>
        </w:tc>
        <w:tc>
          <w:tcPr>
            <w:tcW w:w="2790" w:type="dxa"/>
            <w:vMerge/>
            <w:shd w:val="clear" w:color="auto" w:fill="auto"/>
            <w:vAlign w:val="center"/>
          </w:tcPr>
          <w:p w:rsidR="00CF5C65" w:rsidRPr="00D2438B" w:rsidP="00CF5C65" w14:paraId="7BB8B194" w14:textId="5A13D33D"/>
        </w:tc>
        <w:tc>
          <w:tcPr>
            <w:tcW w:w="2250" w:type="dxa"/>
            <w:vMerge/>
            <w:shd w:val="clear" w:color="auto" w:fill="auto"/>
            <w:vAlign w:val="center"/>
          </w:tcPr>
          <w:p w:rsidR="00CF5C65" w:rsidRPr="00D2438B" w:rsidP="00CF5C65" w14:paraId="7781775E" w14:textId="2721FDEE"/>
        </w:tc>
        <w:tc>
          <w:tcPr>
            <w:tcW w:w="1980" w:type="dxa"/>
            <w:vMerge/>
            <w:shd w:val="clear" w:color="auto" w:fill="auto"/>
            <w:vAlign w:val="center"/>
          </w:tcPr>
          <w:p w:rsidR="00CF5C65" w:rsidRPr="00D2438B" w:rsidP="00CF5C65" w14:paraId="3CCD540C" w14:textId="0F53699D"/>
        </w:tc>
        <w:tc>
          <w:tcPr>
            <w:tcW w:w="1980" w:type="dxa"/>
            <w:vMerge/>
            <w:shd w:val="clear" w:color="auto" w:fill="auto"/>
            <w:vAlign w:val="center"/>
          </w:tcPr>
          <w:p w:rsidR="00CF5C65" w:rsidRPr="00D2438B" w:rsidP="00CF5C65" w14:paraId="2C1E36CA" w14:textId="6B23A02B"/>
        </w:tc>
      </w:tr>
      <w:tr w14:paraId="723D7F74" w14:textId="77777777" w:rsidTr="0094366D">
        <w:tblPrEx>
          <w:tblW w:w="13051" w:type="dxa"/>
          <w:tblLook w:val="04A0"/>
        </w:tblPrEx>
        <w:trPr>
          <w:gridAfter w:val="1"/>
          <w:wAfter w:w="6" w:type="dxa"/>
        </w:trPr>
        <w:tc>
          <w:tcPr>
            <w:tcW w:w="13045" w:type="dxa"/>
            <w:gridSpan w:val="6"/>
          </w:tcPr>
          <w:p w:rsidR="00CF5C65" w:rsidRPr="0094366D" w:rsidP="00CF5C65" w14:paraId="42B699F7" w14:textId="42706441">
            <w:r w:rsidRPr="0094366D">
              <w:t>Demographic and Background Information</w:t>
            </w:r>
          </w:p>
        </w:tc>
      </w:tr>
      <w:tr w14:paraId="35361C5B" w14:textId="77777777" w:rsidTr="006F439A">
        <w:tblPrEx>
          <w:tblW w:w="13051" w:type="dxa"/>
          <w:tblLook w:val="04A0"/>
        </w:tblPrEx>
        <w:trPr>
          <w:gridAfter w:val="1"/>
          <w:wAfter w:w="6" w:type="dxa"/>
        </w:trPr>
        <w:tc>
          <w:tcPr>
            <w:tcW w:w="2605" w:type="dxa"/>
            <w:shd w:val="clear" w:color="auto" w:fill="auto"/>
            <w:vAlign w:val="center"/>
          </w:tcPr>
          <w:p w:rsidR="00CF5C65" w:rsidRPr="003B250C" w:rsidP="00CF5C65" w14:paraId="60201E06" w14:textId="7BDC43DC">
            <w:pPr>
              <w:rPr>
                <w:b w:val="0"/>
                <w:bCs w:val="0"/>
              </w:rPr>
            </w:pPr>
            <w:r w:rsidRPr="003B250C">
              <w:rPr>
                <w:b w:val="0"/>
                <w:bCs w:val="0"/>
              </w:rPr>
              <w:t>Sex and gender</w:t>
            </w:r>
          </w:p>
        </w:tc>
        <w:tc>
          <w:tcPr>
            <w:tcW w:w="1440" w:type="dxa"/>
            <w:shd w:val="clear" w:color="auto" w:fill="auto"/>
            <w:vAlign w:val="center"/>
          </w:tcPr>
          <w:p w:rsidR="00CF5C65" w:rsidRPr="00D2438B" w:rsidP="00CF5C65" w14:paraId="4B2CA63E" w14:textId="2E7D8EB8">
            <w:r w:rsidRPr="009C758F">
              <w:t>BKSG-1</w:t>
            </w:r>
            <w:r>
              <w:t xml:space="preserve"> – BKSG-3</w:t>
            </w:r>
          </w:p>
        </w:tc>
        <w:tc>
          <w:tcPr>
            <w:tcW w:w="2790" w:type="dxa"/>
            <w:vMerge w:val="restart"/>
            <w:shd w:val="clear" w:color="auto" w:fill="auto"/>
            <w:vAlign w:val="center"/>
          </w:tcPr>
          <w:p w:rsidR="00CF5C65" w:rsidRPr="00D2438B" w:rsidP="00CF5C65" w14:paraId="0AF27F1B" w14:textId="252AD0C2">
            <w:r w:rsidRPr="009C758F">
              <w:t>Demographics, background characteristics, baseline covariate, or subgrouping variable</w:t>
            </w:r>
          </w:p>
        </w:tc>
        <w:tc>
          <w:tcPr>
            <w:tcW w:w="2250" w:type="dxa"/>
            <w:vMerge w:val="restart"/>
            <w:shd w:val="clear" w:color="auto" w:fill="auto"/>
            <w:vAlign w:val="center"/>
          </w:tcPr>
          <w:p w:rsidR="00CF5C65" w:rsidRPr="00D2438B" w:rsidP="00CF5C65" w14:paraId="1402D579" w14:textId="76977A70">
            <w:r w:rsidRPr="009C758F">
              <w:t>Sample description, baseline covariate, and/or subgroup analysis</w:t>
            </w:r>
          </w:p>
        </w:tc>
        <w:tc>
          <w:tcPr>
            <w:tcW w:w="1980" w:type="dxa"/>
            <w:vMerge w:val="restart"/>
            <w:shd w:val="clear" w:color="auto" w:fill="auto"/>
            <w:vAlign w:val="center"/>
          </w:tcPr>
          <w:p w:rsidR="00CF5C65" w:rsidRPr="00D2438B" w:rsidP="00CF5C65" w14:paraId="4BC4524E" w14:textId="2C412455">
            <w:r w:rsidRPr="009C758F">
              <w:t>N/A</w:t>
            </w:r>
          </w:p>
        </w:tc>
        <w:tc>
          <w:tcPr>
            <w:tcW w:w="1980" w:type="dxa"/>
            <w:shd w:val="clear" w:color="auto" w:fill="auto"/>
            <w:vAlign w:val="center"/>
          </w:tcPr>
          <w:p w:rsidR="00CF5C65" w:rsidRPr="00D2438B" w:rsidP="00CF5C65" w14:paraId="459661E3" w14:textId="5A1B9E47">
            <w:r w:rsidRPr="009C758F">
              <w:t>N/A</w:t>
            </w:r>
          </w:p>
        </w:tc>
      </w:tr>
      <w:tr w14:paraId="6533EEB0" w14:textId="77777777" w:rsidTr="006F439A">
        <w:tblPrEx>
          <w:tblW w:w="13051" w:type="dxa"/>
          <w:tblLook w:val="04A0"/>
        </w:tblPrEx>
        <w:trPr>
          <w:gridAfter w:val="1"/>
          <w:wAfter w:w="6" w:type="dxa"/>
        </w:trPr>
        <w:tc>
          <w:tcPr>
            <w:tcW w:w="2605" w:type="dxa"/>
            <w:shd w:val="clear" w:color="auto" w:fill="auto"/>
            <w:vAlign w:val="center"/>
          </w:tcPr>
          <w:p w:rsidR="00CF5C65" w:rsidRPr="003B250C" w:rsidP="00CF5C65" w14:paraId="241F1872" w14:textId="2C8D08AB">
            <w:pPr>
              <w:rPr>
                <w:b w:val="0"/>
                <w:bCs w:val="0"/>
              </w:rPr>
            </w:pPr>
            <w:r w:rsidRPr="003B250C">
              <w:rPr>
                <w:b w:val="0"/>
                <w:bCs w:val="0"/>
              </w:rPr>
              <w:t>Race and ethnicity</w:t>
            </w:r>
          </w:p>
        </w:tc>
        <w:tc>
          <w:tcPr>
            <w:tcW w:w="1440" w:type="dxa"/>
            <w:shd w:val="clear" w:color="auto" w:fill="auto"/>
            <w:vAlign w:val="center"/>
          </w:tcPr>
          <w:p w:rsidR="00CF5C65" w:rsidRPr="00D2438B" w:rsidP="00CF5C65" w14:paraId="57F9889C" w14:textId="2476D8FA">
            <w:r w:rsidRPr="00013B90">
              <w:t>BKRE-1</w:t>
            </w:r>
            <w:r>
              <w:t xml:space="preserve"> – BKRE-2</w:t>
            </w:r>
          </w:p>
        </w:tc>
        <w:tc>
          <w:tcPr>
            <w:tcW w:w="2790" w:type="dxa"/>
            <w:vMerge/>
            <w:shd w:val="clear" w:color="auto" w:fill="auto"/>
            <w:vAlign w:val="center"/>
          </w:tcPr>
          <w:p w:rsidR="00CF5C65" w:rsidRPr="00D2438B" w:rsidP="00CF5C65" w14:paraId="1AFA9AAF" w14:textId="0B61A87E"/>
        </w:tc>
        <w:tc>
          <w:tcPr>
            <w:tcW w:w="2250" w:type="dxa"/>
            <w:vMerge/>
            <w:shd w:val="clear" w:color="auto" w:fill="auto"/>
            <w:vAlign w:val="center"/>
          </w:tcPr>
          <w:p w:rsidR="00CF5C65" w:rsidRPr="00D2438B" w:rsidP="00CF5C65" w14:paraId="1B0CEAD1" w14:textId="3DCD0E22"/>
        </w:tc>
        <w:tc>
          <w:tcPr>
            <w:tcW w:w="1980" w:type="dxa"/>
            <w:vMerge/>
            <w:shd w:val="clear" w:color="auto" w:fill="auto"/>
            <w:vAlign w:val="center"/>
          </w:tcPr>
          <w:p w:rsidR="00CF5C65" w:rsidRPr="00D2438B" w:rsidP="00CF5C65" w14:paraId="59991317" w14:textId="53028798"/>
        </w:tc>
        <w:tc>
          <w:tcPr>
            <w:tcW w:w="1980" w:type="dxa"/>
            <w:shd w:val="clear" w:color="auto" w:fill="auto"/>
            <w:vAlign w:val="center"/>
          </w:tcPr>
          <w:p w:rsidR="00CF5C65" w:rsidRPr="00D2438B" w:rsidP="00CF5C65" w14:paraId="607E37EA" w14:textId="21059E88">
            <w:r w:rsidRPr="00013B90">
              <w:t>RQ12</w:t>
            </w:r>
          </w:p>
        </w:tc>
      </w:tr>
      <w:tr w14:paraId="4C9BCA7A" w14:textId="77777777" w:rsidTr="006F439A">
        <w:tblPrEx>
          <w:tblW w:w="13051" w:type="dxa"/>
          <w:tblLook w:val="04A0"/>
        </w:tblPrEx>
        <w:trPr>
          <w:gridAfter w:val="1"/>
          <w:wAfter w:w="6" w:type="dxa"/>
        </w:trPr>
        <w:tc>
          <w:tcPr>
            <w:tcW w:w="2605" w:type="dxa"/>
            <w:shd w:val="clear" w:color="auto" w:fill="auto"/>
            <w:vAlign w:val="center"/>
          </w:tcPr>
          <w:p w:rsidR="00CF5C65" w:rsidRPr="00DE09FD" w:rsidP="00CF5C65" w14:paraId="043ACB41" w14:textId="750CC774">
            <w:pPr>
              <w:rPr>
                <w:b w:val="0"/>
                <w:bCs w:val="0"/>
              </w:rPr>
            </w:pPr>
            <w:r w:rsidRPr="00DE09FD">
              <w:rPr>
                <w:b w:val="0"/>
                <w:bCs w:val="0"/>
              </w:rPr>
              <w:t>Place of birth and language</w:t>
            </w:r>
          </w:p>
        </w:tc>
        <w:tc>
          <w:tcPr>
            <w:tcW w:w="1440" w:type="dxa"/>
            <w:shd w:val="clear" w:color="auto" w:fill="auto"/>
            <w:vAlign w:val="center"/>
          </w:tcPr>
          <w:p w:rsidR="00CF5C65" w:rsidRPr="00D2438B" w:rsidP="00CF5C65" w14:paraId="5E9420BA" w14:textId="54E55E2F">
            <w:r w:rsidRPr="00EF01F9">
              <w:t>BKL-1</w:t>
            </w:r>
            <w:r>
              <w:t xml:space="preserve"> – BKL-3 </w:t>
            </w:r>
          </w:p>
        </w:tc>
        <w:tc>
          <w:tcPr>
            <w:tcW w:w="2790" w:type="dxa"/>
            <w:vMerge/>
            <w:shd w:val="clear" w:color="auto" w:fill="auto"/>
            <w:vAlign w:val="center"/>
          </w:tcPr>
          <w:p w:rsidR="00CF5C65" w:rsidRPr="00D2438B" w:rsidP="00CF5C65" w14:paraId="73B86E89" w14:textId="3C89A352"/>
        </w:tc>
        <w:tc>
          <w:tcPr>
            <w:tcW w:w="2250" w:type="dxa"/>
            <w:vMerge/>
            <w:shd w:val="clear" w:color="auto" w:fill="auto"/>
            <w:vAlign w:val="center"/>
          </w:tcPr>
          <w:p w:rsidR="00CF5C65" w:rsidRPr="00D2438B" w:rsidP="00CF5C65" w14:paraId="05757E5A" w14:textId="7EA4105B"/>
        </w:tc>
        <w:tc>
          <w:tcPr>
            <w:tcW w:w="1980" w:type="dxa"/>
            <w:vMerge/>
            <w:shd w:val="clear" w:color="auto" w:fill="auto"/>
            <w:vAlign w:val="center"/>
          </w:tcPr>
          <w:p w:rsidR="00CF5C65" w:rsidRPr="00D2438B" w:rsidP="00CF5C65" w14:paraId="077CEA7C" w14:textId="2318B114"/>
        </w:tc>
        <w:tc>
          <w:tcPr>
            <w:tcW w:w="1980" w:type="dxa"/>
            <w:shd w:val="clear" w:color="auto" w:fill="auto"/>
            <w:vAlign w:val="center"/>
          </w:tcPr>
          <w:p w:rsidR="00CF5C65" w:rsidRPr="00D2438B" w:rsidP="00CF5C65" w14:paraId="5E3C5BD4" w14:textId="24814538">
            <w:r w:rsidRPr="00EF01F9">
              <w:t>Potentially RQ12, RQ13</w:t>
            </w:r>
          </w:p>
        </w:tc>
      </w:tr>
      <w:tr w14:paraId="15AF4C1B" w14:textId="77777777" w:rsidTr="006F439A">
        <w:tblPrEx>
          <w:tblW w:w="13051" w:type="dxa"/>
          <w:tblLook w:val="04A0"/>
        </w:tblPrEx>
        <w:trPr>
          <w:gridAfter w:val="1"/>
          <w:wAfter w:w="6" w:type="dxa"/>
        </w:trPr>
        <w:tc>
          <w:tcPr>
            <w:tcW w:w="2605" w:type="dxa"/>
            <w:shd w:val="clear" w:color="auto" w:fill="auto"/>
            <w:vAlign w:val="center"/>
          </w:tcPr>
          <w:p w:rsidR="00CF5C65" w:rsidRPr="00366523" w:rsidP="00CF5C65" w14:paraId="3745AC48" w14:textId="7EB8D62C">
            <w:pPr>
              <w:rPr>
                <w:b w:val="0"/>
                <w:bCs w:val="0"/>
              </w:rPr>
            </w:pPr>
            <w:r w:rsidRPr="00366523">
              <w:rPr>
                <w:b w:val="0"/>
                <w:bCs w:val="0"/>
              </w:rPr>
              <w:t>Education level</w:t>
            </w:r>
          </w:p>
        </w:tc>
        <w:tc>
          <w:tcPr>
            <w:tcW w:w="1440" w:type="dxa"/>
            <w:shd w:val="clear" w:color="auto" w:fill="auto"/>
            <w:vAlign w:val="center"/>
          </w:tcPr>
          <w:p w:rsidR="00CF5C65" w:rsidRPr="00D2438B" w:rsidP="00CF5C65" w14:paraId="06EF2997" w14:textId="57DE0D59">
            <w:r w:rsidRPr="00CB5F7A">
              <w:t>BKED-B.1</w:t>
            </w:r>
          </w:p>
        </w:tc>
        <w:tc>
          <w:tcPr>
            <w:tcW w:w="2790" w:type="dxa"/>
            <w:vMerge/>
            <w:shd w:val="clear" w:color="auto" w:fill="auto"/>
            <w:vAlign w:val="center"/>
          </w:tcPr>
          <w:p w:rsidR="00CF5C65" w:rsidRPr="00D2438B" w:rsidP="00CF5C65" w14:paraId="201B3AC2" w14:textId="074B4773"/>
        </w:tc>
        <w:tc>
          <w:tcPr>
            <w:tcW w:w="2250" w:type="dxa"/>
            <w:vMerge/>
            <w:shd w:val="clear" w:color="auto" w:fill="auto"/>
            <w:vAlign w:val="center"/>
          </w:tcPr>
          <w:p w:rsidR="00CF5C65" w:rsidRPr="00D2438B" w:rsidP="00CF5C65" w14:paraId="4FA9E118" w14:textId="77146360"/>
        </w:tc>
        <w:tc>
          <w:tcPr>
            <w:tcW w:w="1980" w:type="dxa"/>
            <w:vMerge/>
            <w:shd w:val="clear" w:color="auto" w:fill="auto"/>
            <w:vAlign w:val="center"/>
          </w:tcPr>
          <w:p w:rsidR="00CF5C65" w:rsidRPr="00D2438B" w:rsidP="00CF5C65" w14:paraId="432D2D89" w14:textId="054E2476"/>
        </w:tc>
        <w:tc>
          <w:tcPr>
            <w:tcW w:w="1980" w:type="dxa"/>
            <w:shd w:val="clear" w:color="auto" w:fill="auto"/>
            <w:vAlign w:val="center"/>
          </w:tcPr>
          <w:p w:rsidR="00CF5C65" w:rsidRPr="00D2438B" w:rsidP="00CF5C65" w14:paraId="3738B61D" w14:textId="2469F59B">
            <w:r w:rsidRPr="00CB5F7A">
              <w:t>Potentially RQ12, RQ13</w:t>
            </w:r>
          </w:p>
        </w:tc>
      </w:tr>
      <w:tr w14:paraId="6E483366" w14:textId="77777777" w:rsidTr="006F439A">
        <w:tblPrEx>
          <w:tblW w:w="13051" w:type="dxa"/>
          <w:tblLook w:val="04A0"/>
        </w:tblPrEx>
        <w:trPr>
          <w:gridAfter w:val="1"/>
          <w:wAfter w:w="6" w:type="dxa"/>
        </w:trPr>
        <w:tc>
          <w:tcPr>
            <w:tcW w:w="2605" w:type="dxa"/>
            <w:shd w:val="clear" w:color="auto" w:fill="auto"/>
            <w:vAlign w:val="center"/>
          </w:tcPr>
          <w:p w:rsidR="00CF5C65" w:rsidRPr="00366523" w:rsidP="00CF5C65" w14:paraId="3631223D" w14:textId="10000052">
            <w:pPr>
              <w:rPr>
                <w:b w:val="0"/>
                <w:bCs w:val="0"/>
              </w:rPr>
            </w:pPr>
            <w:r w:rsidRPr="00366523">
              <w:rPr>
                <w:b w:val="0"/>
                <w:bCs w:val="0"/>
              </w:rPr>
              <w:t>Employment status</w:t>
            </w:r>
          </w:p>
        </w:tc>
        <w:tc>
          <w:tcPr>
            <w:tcW w:w="1440" w:type="dxa"/>
            <w:shd w:val="clear" w:color="auto" w:fill="auto"/>
            <w:vAlign w:val="center"/>
          </w:tcPr>
          <w:p w:rsidR="00CF5C65" w:rsidRPr="00D2438B" w:rsidP="00CF5C65" w14:paraId="15FB4CD7" w14:textId="2F8DAD63">
            <w:r w:rsidRPr="00CB5F7A">
              <w:t>BKEM-C.1</w:t>
            </w:r>
            <w:r>
              <w:t xml:space="preserve"> – BKEM – C.5 </w:t>
            </w:r>
          </w:p>
        </w:tc>
        <w:tc>
          <w:tcPr>
            <w:tcW w:w="2790" w:type="dxa"/>
            <w:shd w:val="clear" w:color="auto" w:fill="auto"/>
            <w:vAlign w:val="center"/>
          </w:tcPr>
          <w:p w:rsidR="00CF5C65" w:rsidRPr="00D2438B" w:rsidP="00CF5C65" w14:paraId="64BF8867" w14:textId="3A65381B">
            <w:r w:rsidRPr="00CB5F7A">
              <w:t>Adult well-being (Economic and housing stability)</w:t>
            </w:r>
          </w:p>
        </w:tc>
        <w:tc>
          <w:tcPr>
            <w:tcW w:w="2250" w:type="dxa"/>
            <w:shd w:val="clear" w:color="auto" w:fill="auto"/>
            <w:vAlign w:val="center"/>
          </w:tcPr>
          <w:p w:rsidR="00CF5C65" w:rsidRPr="00D2438B" w:rsidP="00CF5C65" w14:paraId="22E0CF61" w14:textId="58263D0C">
            <w:r w:rsidRPr="00CB5F7A">
              <w:t xml:space="preserve">Pretest measure of outcome </w:t>
            </w:r>
          </w:p>
        </w:tc>
        <w:tc>
          <w:tcPr>
            <w:tcW w:w="1980" w:type="dxa"/>
            <w:shd w:val="clear" w:color="auto" w:fill="auto"/>
            <w:vAlign w:val="center"/>
          </w:tcPr>
          <w:p w:rsidR="00CF5C65" w:rsidRPr="00D2438B" w:rsidP="00CF5C65" w14:paraId="25808EA9" w14:textId="4E00DC03">
            <w:r w:rsidRPr="00CB5F7A">
              <w:t xml:space="preserve">N/A for baseline survey </w:t>
            </w:r>
          </w:p>
        </w:tc>
        <w:tc>
          <w:tcPr>
            <w:tcW w:w="1980" w:type="dxa"/>
            <w:shd w:val="clear" w:color="auto" w:fill="auto"/>
            <w:vAlign w:val="center"/>
          </w:tcPr>
          <w:p w:rsidR="00CF5C65" w:rsidRPr="00D2438B" w:rsidP="00CF5C65" w14:paraId="4FEDBBBD" w14:textId="12053316">
            <w:r w:rsidRPr="00CB5F7A">
              <w:t>RQ5, RQ12-16</w:t>
            </w:r>
          </w:p>
        </w:tc>
      </w:tr>
      <w:tr w14:paraId="4775E902" w14:textId="77777777" w:rsidTr="00941556">
        <w:tblPrEx>
          <w:tblW w:w="13051" w:type="dxa"/>
          <w:tblLook w:val="04A0"/>
        </w:tblPrEx>
        <w:trPr>
          <w:gridAfter w:val="1"/>
          <w:wAfter w:w="6" w:type="dxa"/>
        </w:trPr>
        <w:tc>
          <w:tcPr>
            <w:tcW w:w="13045" w:type="dxa"/>
            <w:gridSpan w:val="6"/>
          </w:tcPr>
          <w:p w:rsidR="00CF5C65" w:rsidRPr="00941556" w:rsidP="00CF5C65" w14:paraId="56B70CE1" w14:textId="03762AEC">
            <w:r w:rsidRPr="00941556">
              <w:t xml:space="preserve">Contact Information </w:t>
            </w:r>
          </w:p>
        </w:tc>
      </w:tr>
      <w:tr w14:paraId="0E81194D" w14:textId="77777777" w:rsidTr="006F439A">
        <w:tblPrEx>
          <w:tblW w:w="13051" w:type="dxa"/>
          <w:tblLook w:val="04A0"/>
        </w:tblPrEx>
        <w:trPr>
          <w:gridAfter w:val="1"/>
          <w:wAfter w:w="6" w:type="dxa"/>
        </w:trPr>
        <w:tc>
          <w:tcPr>
            <w:tcW w:w="2605" w:type="dxa"/>
            <w:shd w:val="clear" w:color="auto" w:fill="auto"/>
            <w:vAlign w:val="center"/>
          </w:tcPr>
          <w:p w:rsidR="00CF5C65" w:rsidP="00CF5C65" w14:paraId="10B96C20" w14:textId="633AC1DE">
            <w:r>
              <w:t xml:space="preserve">Main [cell] phone number; Permission to </w:t>
            </w:r>
            <w:r>
              <w:t>Text;</w:t>
            </w:r>
            <w:r>
              <w:t xml:space="preserve"> </w:t>
            </w:r>
          </w:p>
          <w:p w:rsidR="00CF5C65" w:rsidP="00CF5C65" w14:paraId="022745D2" w14:textId="37318B58">
            <w:r>
              <w:t xml:space="preserve">Home phone number; Work phone number; Email address; </w:t>
            </w:r>
            <w:r>
              <w:t>Address;</w:t>
            </w:r>
            <w:r>
              <w:t xml:space="preserve"> </w:t>
            </w:r>
          </w:p>
          <w:p w:rsidR="00CF5C65" w:rsidP="00CF5C65" w14:paraId="34D9404C" w14:textId="7A62BD71">
            <w:r>
              <w:t xml:space="preserve">Alternative address (e.g., PO Box, or for sending incentive); Preferred contact </w:t>
            </w:r>
            <w:r>
              <w:t>method;</w:t>
            </w:r>
            <w:r>
              <w:t xml:space="preserve"> </w:t>
            </w:r>
          </w:p>
          <w:p w:rsidR="00CF5C65" w:rsidRPr="00891710" w:rsidP="00CF5C65" w14:paraId="5444C2DF" w14:textId="77777777">
            <w:r w:rsidRPr="00891710">
              <w:rPr>
                <w:b w:val="0"/>
                <w:bCs w:val="0"/>
              </w:rPr>
              <w:t>Last 4 digits of SSN [or other government identifier]; Friend or Family Contact #1</w:t>
            </w:r>
            <w:r>
              <w:rPr>
                <w:b w:val="0"/>
                <w:bCs w:val="0"/>
              </w:rPr>
              <w:t xml:space="preserve">; </w:t>
            </w:r>
            <w:r w:rsidRPr="00941556">
              <w:rPr>
                <w:b w:val="0"/>
                <w:bCs w:val="0"/>
              </w:rPr>
              <w:t xml:space="preserve">Friend or Family Contact </w:t>
            </w:r>
            <w:r w:rsidRPr="00941556">
              <w:rPr>
                <w:b w:val="0"/>
                <w:bCs w:val="0"/>
              </w:rPr>
              <w:t>#2</w:t>
            </w:r>
            <w:r>
              <w:rPr>
                <w:b w:val="0"/>
                <w:bCs w:val="0"/>
              </w:rPr>
              <w:t>;</w:t>
            </w:r>
            <w:r>
              <w:rPr>
                <w:b w:val="0"/>
                <w:bCs w:val="0"/>
              </w:rPr>
              <w:t xml:space="preserve"> </w:t>
            </w:r>
          </w:p>
          <w:p w:rsidR="00CF5C65" w:rsidRPr="00941556" w:rsidP="00CF5C65" w14:paraId="338962F7" w14:textId="6AA1EAA9">
            <w:pPr>
              <w:rPr>
                <w:b w:val="0"/>
                <w:bCs w:val="0"/>
              </w:rPr>
            </w:pPr>
            <w:r w:rsidRPr="00941556">
              <w:rPr>
                <w:rFonts w:ascii="Calibri" w:hAnsi="Calibri" w:cs="Calibri"/>
                <w:b w:val="0"/>
                <w:bCs w:val="0"/>
                <w:color w:val="000000"/>
              </w:rPr>
              <w:t>Friend or Family Contact #3</w:t>
            </w:r>
          </w:p>
        </w:tc>
        <w:tc>
          <w:tcPr>
            <w:tcW w:w="1440" w:type="dxa"/>
            <w:shd w:val="clear" w:color="auto" w:fill="auto"/>
            <w:vAlign w:val="center"/>
          </w:tcPr>
          <w:p w:rsidR="00CF5C65" w:rsidRPr="00D2438B" w:rsidP="00CF5C65" w14:paraId="38A67912" w14:textId="31CBD0B5">
            <w:r>
              <w:t>N/A</w:t>
            </w:r>
          </w:p>
        </w:tc>
        <w:tc>
          <w:tcPr>
            <w:tcW w:w="2790" w:type="dxa"/>
            <w:shd w:val="clear" w:color="auto" w:fill="auto"/>
            <w:vAlign w:val="center"/>
          </w:tcPr>
          <w:p w:rsidR="00CF5C65" w:rsidRPr="00D2438B" w:rsidP="00CF5C65" w14:paraId="657F6B1F" w14:textId="40006A35">
            <w:r w:rsidRPr="00824289">
              <w:t>Participant tracking for incentive fulfillment and follow-up survey</w:t>
            </w:r>
          </w:p>
        </w:tc>
        <w:tc>
          <w:tcPr>
            <w:tcW w:w="2250" w:type="dxa"/>
            <w:shd w:val="clear" w:color="auto" w:fill="auto"/>
            <w:vAlign w:val="center"/>
          </w:tcPr>
          <w:p w:rsidR="00CF5C65" w:rsidRPr="00D2438B" w:rsidP="00CF5C65" w14:paraId="643D7E51" w14:textId="6AF74EE4">
            <w:r w:rsidRPr="00824289">
              <w:t>N/A</w:t>
            </w:r>
          </w:p>
        </w:tc>
        <w:tc>
          <w:tcPr>
            <w:tcW w:w="1980" w:type="dxa"/>
            <w:shd w:val="clear" w:color="auto" w:fill="auto"/>
            <w:vAlign w:val="center"/>
          </w:tcPr>
          <w:p w:rsidR="00CF5C65" w:rsidRPr="00D2438B" w:rsidP="00CF5C65" w14:paraId="2623E582" w14:textId="2C9A604A">
            <w:r w:rsidRPr="00824289">
              <w:t>N/A</w:t>
            </w:r>
          </w:p>
        </w:tc>
        <w:tc>
          <w:tcPr>
            <w:tcW w:w="1980" w:type="dxa"/>
            <w:shd w:val="clear" w:color="auto" w:fill="auto"/>
            <w:vAlign w:val="center"/>
          </w:tcPr>
          <w:p w:rsidR="00CF5C65" w:rsidRPr="00D2438B" w:rsidP="00CF5C65" w14:paraId="4A287E46" w14:textId="396CBA3E">
            <w:r w:rsidRPr="00824289">
              <w:t>Participant tracking for incentive fulfillment and follow-up survey</w:t>
            </w:r>
          </w:p>
        </w:tc>
      </w:tr>
    </w:tbl>
    <w:p w:rsidR="000143D6" w:rsidRPr="00096AAB" w14:paraId="115F95CF" w14:textId="77777777"/>
    <w:sectPr w:rsidSect="001D7732">
      <w:footerReference w:type="default" r:id="rId7"/>
      <w:pgSz w:w="15840" w:h="12240" w:orient="landscape"/>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5826410"/>
      <w:docPartObj>
        <w:docPartGallery w:val="Page Numbers (Bottom of Page)"/>
        <w:docPartUnique/>
      </w:docPartObj>
    </w:sdtPr>
    <w:sdtEndPr>
      <w:rPr>
        <w:noProof/>
        <w:sz w:val="20"/>
        <w:szCs w:val="20"/>
      </w:rPr>
    </w:sdtEndPr>
    <w:sdtContent>
      <w:p w:rsidR="00121DD8" w:rsidRPr="00121DD8" w14:paraId="061D545A" w14:textId="13CA8DA8">
        <w:pPr>
          <w:pStyle w:val="Footer"/>
          <w:jc w:val="right"/>
          <w:rPr>
            <w:sz w:val="20"/>
            <w:szCs w:val="20"/>
          </w:rPr>
        </w:pPr>
        <w:r w:rsidRPr="00121DD8">
          <w:rPr>
            <w:sz w:val="20"/>
            <w:szCs w:val="20"/>
          </w:rPr>
          <w:fldChar w:fldCharType="begin"/>
        </w:r>
        <w:r w:rsidRPr="00121DD8">
          <w:rPr>
            <w:sz w:val="20"/>
            <w:szCs w:val="20"/>
          </w:rPr>
          <w:instrText xml:space="preserve"> PAGE   \* MERGEFORMAT </w:instrText>
        </w:r>
        <w:r w:rsidRPr="00121DD8">
          <w:rPr>
            <w:sz w:val="20"/>
            <w:szCs w:val="20"/>
          </w:rPr>
          <w:fldChar w:fldCharType="separate"/>
        </w:r>
        <w:r w:rsidRPr="00121DD8">
          <w:rPr>
            <w:noProof/>
            <w:sz w:val="20"/>
            <w:szCs w:val="20"/>
          </w:rPr>
          <w:t>2</w:t>
        </w:r>
        <w:r w:rsidRPr="00121DD8">
          <w:rPr>
            <w:noProof/>
            <w:sz w:val="20"/>
            <w:szCs w:val="20"/>
          </w:rPr>
          <w:fldChar w:fldCharType="end"/>
        </w:r>
      </w:p>
    </w:sdtContent>
  </w:sdt>
  <w:p w:rsidR="00121DD8" w14:paraId="0FB1545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7F007C"/>
    <w:multiLevelType w:val="hybridMultilevel"/>
    <w:tmpl w:val="8B7E0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D4708BC"/>
    <w:multiLevelType w:val="hybridMultilevel"/>
    <w:tmpl w:val="5284EBD6"/>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0324918">
    <w:abstractNumId w:val="0"/>
  </w:num>
  <w:num w:numId="2" w16cid:durableId="59994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96"/>
    <w:rsid w:val="00002C92"/>
    <w:rsid w:val="00011E16"/>
    <w:rsid w:val="00012364"/>
    <w:rsid w:val="00013B90"/>
    <w:rsid w:val="000143D6"/>
    <w:rsid w:val="00054D40"/>
    <w:rsid w:val="00093430"/>
    <w:rsid w:val="00094919"/>
    <w:rsid w:val="00096AAB"/>
    <w:rsid w:val="000A7DD8"/>
    <w:rsid w:val="000B3361"/>
    <w:rsid w:val="0011639D"/>
    <w:rsid w:val="00121DD8"/>
    <w:rsid w:val="0012222A"/>
    <w:rsid w:val="00126AC8"/>
    <w:rsid w:val="00162F87"/>
    <w:rsid w:val="001A2CCD"/>
    <w:rsid w:val="001C2513"/>
    <w:rsid w:val="001D7732"/>
    <w:rsid w:val="00201660"/>
    <w:rsid w:val="00213810"/>
    <w:rsid w:val="00215C0B"/>
    <w:rsid w:val="0021717E"/>
    <w:rsid w:val="002B6166"/>
    <w:rsid w:val="002D03D5"/>
    <w:rsid w:val="002E61FB"/>
    <w:rsid w:val="002F5EAB"/>
    <w:rsid w:val="00316B1F"/>
    <w:rsid w:val="00334584"/>
    <w:rsid w:val="003468BD"/>
    <w:rsid w:val="00346DCC"/>
    <w:rsid w:val="00356FE0"/>
    <w:rsid w:val="00366523"/>
    <w:rsid w:val="00374DD9"/>
    <w:rsid w:val="00397427"/>
    <w:rsid w:val="003B250C"/>
    <w:rsid w:val="003B76B0"/>
    <w:rsid w:val="003C2B60"/>
    <w:rsid w:val="0041410E"/>
    <w:rsid w:val="00432D01"/>
    <w:rsid w:val="004401FB"/>
    <w:rsid w:val="004403B1"/>
    <w:rsid w:val="00454D36"/>
    <w:rsid w:val="004613BE"/>
    <w:rsid w:val="0046328D"/>
    <w:rsid w:val="00492815"/>
    <w:rsid w:val="00496711"/>
    <w:rsid w:val="004B2F9D"/>
    <w:rsid w:val="004C471C"/>
    <w:rsid w:val="004D551C"/>
    <w:rsid w:val="004E06FD"/>
    <w:rsid w:val="004F5851"/>
    <w:rsid w:val="00522F3B"/>
    <w:rsid w:val="00525AF2"/>
    <w:rsid w:val="0056432D"/>
    <w:rsid w:val="00564CE7"/>
    <w:rsid w:val="005842E3"/>
    <w:rsid w:val="0059020B"/>
    <w:rsid w:val="005A4316"/>
    <w:rsid w:val="005B1391"/>
    <w:rsid w:val="005B3EE8"/>
    <w:rsid w:val="005C44E0"/>
    <w:rsid w:val="0060029B"/>
    <w:rsid w:val="00606B1D"/>
    <w:rsid w:val="006105E2"/>
    <w:rsid w:val="006171A0"/>
    <w:rsid w:val="00641E57"/>
    <w:rsid w:val="006621BB"/>
    <w:rsid w:val="006B566B"/>
    <w:rsid w:val="006C7460"/>
    <w:rsid w:val="006D1A0F"/>
    <w:rsid w:val="006D7397"/>
    <w:rsid w:val="006F439A"/>
    <w:rsid w:val="007065CD"/>
    <w:rsid w:val="00736AD2"/>
    <w:rsid w:val="00760C16"/>
    <w:rsid w:val="007638CD"/>
    <w:rsid w:val="007651D8"/>
    <w:rsid w:val="00783285"/>
    <w:rsid w:val="00791945"/>
    <w:rsid w:val="007B5B7A"/>
    <w:rsid w:val="007C06CD"/>
    <w:rsid w:val="007E1EDD"/>
    <w:rsid w:val="007F59F3"/>
    <w:rsid w:val="00824289"/>
    <w:rsid w:val="00841297"/>
    <w:rsid w:val="00844172"/>
    <w:rsid w:val="0087072B"/>
    <w:rsid w:val="008826B5"/>
    <w:rsid w:val="00887D38"/>
    <w:rsid w:val="00891710"/>
    <w:rsid w:val="00893CC2"/>
    <w:rsid w:val="008A3CFA"/>
    <w:rsid w:val="008B0C88"/>
    <w:rsid w:val="008C25B2"/>
    <w:rsid w:val="008C3C0E"/>
    <w:rsid w:val="008E748C"/>
    <w:rsid w:val="009208FD"/>
    <w:rsid w:val="009212BA"/>
    <w:rsid w:val="009348F3"/>
    <w:rsid w:val="009357D0"/>
    <w:rsid w:val="00941556"/>
    <w:rsid w:val="0094366D"/>
    <w:rsid w:val="00955CA7"/>
    <w:rsid w:val="009566D3"/>
    <w:rsid w:val="00981714"/>
    <w:rsid w:val="009C1562"/>
    <w:rsid w:val="009C758F"/>
    <w:rsid w:val="009D687C"/>
    <w:rsid w:val="009E0330"/>
    <w:rsid w:val="009E112A"/>
    <w:rsid w:val="009E4763"/>
    <w:rsid w:val="00A360D8"/>
    <w:rsid w:val="00A75C60"/>
    <w:rsid w:val="00A80979"/>
    <w:rsid w:val="00A814C1"/>
    <w:rsid w:val="00A932CC"/>
    <w:rsid w:val="00AD0D15"/>
    <w:rsid w:val="00B046F1"/>
    <w:rsid w:val="00B27F57"/>
    <w:rsid w:val="00B5720F"/>
    <w:rsid w:val="00B603CC"/>
    <w:rsid w:val="00B66D4C"/>
    <w:rsid w:val="00B82256"/>
    <w:rsid w:val="00B90CD7"/>
    <w:rsid w:val="00B91AB8"/>
    <w:rsid w:val="00BB359A"/>
    <w:rsid w:val="00BF0D20"/>
    <w:rsid w:val="00C1321A"/>
    <w:rsid w:val="00C31832"/>
    <w:rsid w:val="00C35B96"/>
    <w:rsid w:val="00C45528"/>
    <w:rsid w:val="00C72E55"/>
    <w:rsid w:val="00C822AE"/>
    <w:rsid w:val="00C8613E"/>
    <w:rsid w:val="00CB3269"/>
    <w:rsid w:val="00CB5F7A"/>
    <w:rsid w:val="00CD0D5A"/>
    <w:rsid w:val="00CD5B8C"/>
    <w:rsid w:val="00CF5C65"/>
    <w:rsid w:val="00D03A2F"/>
    <w:rsid w:val="00D06091"/>
    <w:rsid w:val="00D2438B"/>
    <w:rsid w:val="00D8053F"/>
    <w:rsid w:val="00D83C95"/>
    <w:rsid w:val="00D904DA"/>
    <w:rsid w:val="00D94F51"/>
    <w:rsid w:val="00DA3663"/>
    <w:rsid w:val="00DA4558"/>
    <w:rsid w:val="00DB486D"/>
    <w:rsid w:val="00DC1C3A"/>
    <w:rsid w:val="00DC29F6"/>
    <w:rsid w:val="00DE09FD"/>
    <w:rsid w:val="00DE299E"/>
    <w:rsid w:val="00DE4295"/>
    <w:rsid w:val="00DE4EDA"/>
    <w:rsid w:val="00DF146E"/>
    <w:rsid w:val="00E02627"/>
    <w:rsid w:val="00E254EC"/>
    <w:rsid w:val="00E25EC7"/>
    <w:rsid w:val="00E4429B"/>
    <w:rsid w:val="00E47BAA"/>
    <w:rsid w:val="00E56563"/>
    <w:rsid w:val="00E97318"/>
    <w:rsid w:val="00EA7F48"/>
    <w:rsid w:val="00EB1550"/>
    <w:rsid w:val="00EE64E9"/>
    <w:rsid w:val="00EF01F9"/>
    <w:rsid w:val="00EF55B6"/>
    <w:rsid w:val="00F062A2"/>
    <w:rsid w:val="00F07E8B"/>
    <w:rsid w:val="00F1640D"/>
    <w:rsid w:val="00F33D5C"/>
    <w:rsid w:val="00F558EF"/>
    <w:rsid w:val="00F73078"/>
    <w:rsid w:val="00F83090"/>
    <w:rsid w:val="00F86B9E"/>
    <w:rsid w:val="00F95B98"/>
    <w:rsid w:val="00FA202C"/>
    <w:rsid w:val="00FD71DE"/>
    <w:rsid w:val="00FE2F0D"/>
    <w:rsid w:val="00FF652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54B054"/>
  <w15:chartTrackingRefBased/>
  <w15:docId w15:val="{4FF84F51-7857-4A0E-9879-5639818D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C35B9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C35B9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35B96"/>
    <w:pPr>
      <w:ind w:left="720"/>
      <w:contextualSpacing/>
    </w:pPr>
  </w:style>
  <w:style w:type="paragraph" w:styleId="Header">
    <w:name w:val="header"/>
    <w:basedOn w:val="Normal"/>
    <w:link w:val="HeaderChar"/>
    <w:uiPriority w:val="99"/>
    <w:unhideWhenUsed/>
    <w:rsid w:val="00921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BA"/>
  </w:style>
  <w:style w:type="paragraph" w:styleId="Footer">
    <w:name w:val="footer"/>
    <w:basedOn w:val="Normal"/>
    <w:link w:val="FooterChar"/>
    <w:uiPriority w:val="99"/>
    <w:unhideWhenUsed/>
    <w:rsid w:val="00921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BA"/>
  </w:style>
  <w:style w:type="table" w:styleId="TableGrid">
    <w:name w:val="Table Grid"/>
    <w:basedOn w:val="TableNormal"/>
    <w:uiPriority w:val="39"/>
    <w:rsid w:val="00096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7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4" ma:contentTypeDescription="Create a new document." ma:contentTypeScope="" ma:versionID="39a865f5fe8db3f3029915e78aebde56">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3cd89bd4430ec98fed2b29181427bba6"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B4DBBE-07FA-416C-88F0-4713BEBFF980}">
  <ds:schemaRefs>
    <ds:schemaRef ds:uri="http://schemas.microsoft.com/sharepoint/v3/contenttype/forms"/>
  </ds:schemaRefs>
</ds:datastoreItem>
</file>

<file path=customXml/itemProps2.xml><?xml version="1.0" encoding="utf-8"?>
<ds:datastoreItem xmlns:ds="http://schemas.openxmlformats.org/officeDocument/2006/customXml" ds:itemID="{7BAF4446-D655-474E-88A1-2F5A3BAB2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E05E1-FA4F-4E28-8C51-9D06F7A949F9}">
  <ds:schemaRefs>
    <ds:schemaRef ds:uri="http://schemas.microsoft.com/office/2006/documentManagement/types"/>
    <ds:schemaRef ds:uri="http://schemas.openxmlformats.org/package/2006/metadata/core-properties"/>
    <ds:schemaRef ds:uri="http://purl.org/dc/dcmitype/"/>
    <ds:schemaRef ds:uri="http://www.w3.org/XML/1998/namespace"/>
    <ds:schemaRef ds:uri="8708a804-7efc-461b-b79f-6b10f57482ef"/>
    <ds:schemaRef ds:uri="http://purl.org/dc/elements/1.1/"/>
    <ds:schemaRef ds:uri="http://schemas.microsoft.com/office/infopath/2007/PartnerControls"/>
    <ds:schemaRef ds:uri="289c6037-13dc-47d9-9b4e-f505e81babc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Cook</dc:creator>
  <cp:lastModifiedBy>Kelly Jedd McKenzie</cp:lastModifiedBy>
  <cp:revision>2</cp:revision>
  <dcterms:created xsi:type="dcterms:W3CDTF">2024-03-06T15:10:00Z</dcterms:created>
  <dcterms:modified xsi:type="dcterms:W3CDTF">2024-03-06T15:10:00Z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