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0ADF" w:rsidRPr="00207316" w:rsidP="00F00ADF" w14:paraId="0F1A6C02" w14:textId="77777777">
      <w:pPr>
        <w:jc w:val="center"/>
        <w:rPr>
          <w:rFonts w:ascii="Courier New" w:hAnsi="Courier New" w:cs="Courier New"/>
          <w:b/>
          <w:bCs/>
          <w:sz w:val="24"/>
          <w:szCs w:val="24"/>
        </w:rPr>
      </w:pPr>
      <w:r w:rsidRPr="00207316">
        <w:rPr>
          <w:rFonts w:ascii="Courier New" w:hAnsi="Courier New" w:cs="Courier New"/>
          <w:b/>
          <w:bCs/>
          <w:sz w:val="24"/>
          <w:szCs w:val="24"/>
        </w:rPr>
        <w:t>Justification for a Non-Material/Non-Substantive Change for 1218-0236</w:t>
      </w:r>
      <w:r>
        <w:rPr>
          <w:rFonts w:ascii="Courier New" w:hAnsi="Courier New" w:cs="Courier New"/>
          <w:b/>
          <w:bCs/>
          <w:sz w:val="24"/>
          <w:szCs w:val="24"/>
        </w:rPr>
        <w:t>-</w:t>
      </w:r>
      <w:r w:rsidRPr="00E621AF">
        <w:rPr>
          <w:rFonts w:ascii="Courier New" w:hAnsi="Courier New" w:cs="Courier New"/>
          <w:b/>
          <w:bCs/>
          <w:sz w:val="24"/>
          <w:szCs w:val="24"/>
        </w:rPr>
        <w:t>Regulations Containing Procedures for Handling of Retaliation Complaints</w:t>
      </w:r>
    </w:p>
    <w:p w:rsidR="00F00ADF" w:rsidRPr="00207316" w:rsidP="00F00ADF" w14:paraId="03AE3038" w14:textId="77777777">
      <w:pPr>
        <w:jc w:val="center"/>
        <w:rPr>
          <w:rFonts w:ascii="Courier New" w:hAnsi="Courier New" w:cs="Courier New"/>
        </w:rPr>
      </w:pPr>
    </w:p>
    <w:p w:rsidR="00F00ADF" w:rsidRPr="00207316" w:rsidP="00F00ADF" w14:paraId="4C7C7D41" w14:textId="77777777">
      <w:pPr>
        <w:jc w:val="center"/>
        <w:rPr>
          <w:rFonts w:ascii="Courier New" w:hAnsi="Courier New" w:cs="Courier New"/>
        </w:rPr>
      </w:pPr>
    </w:p>
    <w:p w:rsidR="00F00ADF" w:rsidRPr="00207316" w:rsidP="00F00ADF" w14:paraId="5EDE0732" w14:textId="760EA720">
      <w:pPr>
        <w:rPr>
          <w:rFonts w:ascii="Courier New" w:hAnsi="Courier New" w:cs="Courier New"/>
          <w:sz w:val="24"/>
          <w:szCs w:val="24"/>
        </w:rPr>
      </w:pPr>
      <w:r w:rsidRPr="00207316">
        <w:rPr>
          <w:rFonts w:ascii="Courier New" w:hAnsi="Courier New" w:cs="Courier New"/>
          <w:sz w:val="24"/>
          <w:szCs w:val="24"/>
        </w:rPr>
        <w:t xml:space="preserve">OSHA is </w:t>
      </w:r>
      <w:r>
        <w:rPr>
          <w:rFonts w:ascii="Courier New" w:hAnsi="Courier New" w:cs="Courier New"/>
          <w:sz w:val="24"/>
          <w:szCs w:val="24"/>
        </w:rPr>
        <w:t xml:space="preserve">requesting this non-substantive change to add the Spanish version of the new form that was discussed in the supporting statement to the currently approved request. The Spanish version of the form is identical to the approved English version. The English version was approved on </w:t>
      </w:r>
      <w:r w:rsidRPr="005B5332">
        <w:rPr>
          <w:rFonts w:ascii="Courier New" w:hAnsi="Courier New" w:cs="Courier New"/>
          <w:sz w:val="24"/>
          <w:szCs w:val="24"/>
        </w:rPr>
        <w:t>April 12, 2024</w:t>
      </w:r>
      <w:r>
        <w:rPr>
          <w:rFonts w:ascii="Courier New" w:hAnsi="Courier New" w:cs="Courier New"/>
          <w:sz w:val="24"/>
          <w:szCs w:val="24"/>
        </w:rPr>
        <w:t xml:space="preserve">. We are submitting the Spanish mock-up form that will be used on the website. Your full consideration is appreciated.   </w:t>
      </w:r>
    </w:p>
    <w:p w:rsidR="0063512E" w14:paraId="32984037" w14:textId="2A7017B5"/>
    <w:sectPr w:rsidSect="00F00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40"/>
    <w:rsid w:val="002023F8"/>
    <w:rsid w:val="00207316"/>
    <w:rsid w:val="005B5332"/>
    <w:rsid w:val="0063512E"/>
    <w:rsid w:val="00DE1ACA"/>
    <w:rsid w:val="00E47040"/>
    <w:rsid w:val="00E621AF"/>
    <w:rsid w:val="00EE423C"/>
    <w:rsid w:val="00F00A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DAAEC8"/>
  <w15:chartTrackingRefBased/>
  <w15:docId w15:val="{A6303C6C-4EFE-4CF2-9F6E-D5DF7AD0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12" ma:contentTypeDescription="Create a new document." ma:contentTypeScope="" ma:versionID="1265654491a51c90ef425c77eb8bca51">
  <xsd:schema xmlns:xsd="http://www.w3.org/2001/XMLSchema" xmlns:xs="http://www.w3.org/2001/XMLSchema" xmlns:p="http://schemas.microsoft.com/office/2006/metadata/properties" xmlns:ns3="bff4c704-432d-4070-8c1d-cb7493b0e4fc" targetNamespace="http://schemas.microsoft.com/office/2006/metadata/properties" ma:root="true" ma:fieldsID="0199f191fd3581596b7566347b2ca5e3"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f4c704-432d-4070-8c1d-cb7493b0e4fc" xsi:nil="true"/>
  </documentManagement>
</p:properties>
</file>

<file path=customXml/itemProps1.xml><?xml version="1.0" encoding="utf-8"?>
<ds:datastoreItem xmlns:ds="http://schemas.openxmlformats.org/officeDocument/2006/customXml" ds:itemID="{5AED2D8F-799B-4255-BC52-BA4E90A0B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0EE89-2A57-4479-AE76-189931D7AD47}">
  <ds:schemaRefs>
    <ds:schemaRef ds:uri="http://schemas.microsoft.com/sharepoint/v3/contenttype/forms"/>
  </ds:schemaRefs>
</ds:datastoreItem>
</file>

<file path=customXml/itemProps3.xml><?xml version="1.0" encoding="utf-8"?>
<ds:datastoreItem xmlns:ds="http://schemas.openxmlformats.org/officeDocument/2006/customXml" ds:itemID="{96FB85D2-4E49-4310-BC56-D1E285F23253}">
  <ds:schemaRefs>
    <ds:schemaRef ds:uri="http://www.w3.org/XML/1998/namespace"/>
    <ds:schemaRef ds:uri="http://schemas.microsoft.com/office/2006/documentManagement/types"/>
    <ds:schemaRef ds:uri="http://purl.org/dc/dcmitype/"/>
    <ds:schemaRef ds:uri="http://schemas.microsoft.com/office/infopath/2007/PartnerControls"/>
    <ds:schemaRef ds:uri="bff4c704-432d-4070-8c1d-cb7493b0e4fc"/>
    <ds:schemaRef ds:uri="http://schemas.openxmlformats.org/package/2006/metadata/core-properties"/>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Company>U.S. Department of Labor</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Andrea K - OSHA</dc:creator>
  <cp:lastModifiedBy>Perryman, Seleda M - OSHA</cp:lastModifiedBy>
  <cp:revision>2</cp:revision>
  <dcterms:created xsi:type="dcterms:W3CDTF">2024-04-29T18:19:00Z</dcterms:created>
  <dcterms:modified xsi:type="dcterms:W3CDTF">2024-04-29T18:19:00Z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