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111EC6" w14:paraId="7E97B93F" w14:textId="77777777">
      <w:pPr>
        <w:widowControl/>
        <w:tabs>
          <w:tab w:val="left" w:pos="720"/>
        </w:tabs>
        <w:ind w:left="1440" w:hanging="1440"/>
        <w:jc w:val="center"/>
        <w:rPr>
          <w:rFonts w:ascii="Times New Roman" w:hAnsi="Times New Roman"/>
          <w:b/>
          <w:bCs/>
        </w:rPr>
      </w:pPr>
      <w:r w:rsidRPr="00A47DA7">
        <w:rPr>
          <w:rFonts w:ascii="Times New Roman" w:hAnsi="Times New Roman"/>
          <w:b/>
          <w:bCs/>
        </w:rPr>
        <w:t>SUPPORTING STATEMENT FOR</w:t>
      </w:r>
    </w:p>
    <w:p w:rsidR="00A10441" w:rsidP="00111EC6" w14:paraId="35B2BDB0" w14:textId="764D8494">
      <w:pPr>
        <w:widowControl/>
        <w:jc w:val="center"/>
        <w:rPr>
          <w:rFonts w:ascii="Times New Roman" w:hAnsi="Times New Roman"/>
          <w:b/>
          <w:bCs/>
        </w:rPr>
      </w:pPr>
      <w:r>
        <w:rPr>
          <w:rFonts w:ascii="Times New Roman" w:hAnsi="Times New Roman"/>
          <w:b/>
          <w:bCs/>
        </w:rPr>
        <w:t>Request to be Selected as Payee</w:t>
      </w:r>
    </w:p>
    <w:p w:rsidR="00116CD5" w:rsidRPr="00871CA6" w:rsidP="00116CD5" w14:paraId="2523DF68" w14:textId="77777777">
      <w:pPr>
        <w:widowControl/>
        <w:jc w:val="center"/>
        <w:rPr>
          <w:rFonts w:ascii="Times New Roman" w:hAnsi="Times New Roman"/>
          <w:b/>
          <w:bCs/>
        </w:rPr>
      </w:pPr>
    </w:p>
    <w:p w:rsidR="00690F56" w:rsidRPr="00871CA6" w:rsidP="00116CD5" w14:paraId="6C3E63C8" w14:textId="7D4D9312">
      <w:pPr>
        <w:widowControl/>
        <w:jc w:val="center"/>
        <w:rPr>
          <w:rFonts w:ascii="Times New Roman" w:hAnsi="Times New Roman"/>
          <w:b/>
          <w:bCs/>
        </w:rPr>
      </w:pPr>
      <w:r w:rsidRPr="00871CA6">
        <w:rPr>
          <w:rFonts w:ascii="Times New Roman" w:hAnsi="Times New Roman"/>
          <w:b/>
          <w:bCs/>
        </w:rPr>
        <w:t>OMB</w:t>
      </w:r>
      <w:r w:rsidR="00F705D9">
        <w:rPr>
          <w:rFonts w:ascii="Times New Roman" w:hAnsi="Times New Roman"/>
          <w:b/>
          <w:bCs/>
        </w:rPr>
        <w:t xml:space="preserve"> </w:t>
      </w:r>
      <w:r w:rsidRPr="00871CA6">
        <w:rPr>
          <w:rFonts w:ascii="Times New Roman" w:hAnsi="Times New Roman"/>
          <w:b/>
          <w:bCs/>
        </w:rPr>
        <w:t xml:space="preserve">CONTROL NO. </w:t>
      </w:r>
      <w:r w:rsidR="00CA08D3">
        <w:rPr>
          <w:rFonts w:ascii="Times New Roman" w:hAnsi="Times New Roman"/>
          <w:b/>
          <w:bCs/>
        </w:rPr>
        <w:t>1240-0010</w:t>
      </w:r>
    </w:p>
    <w:p w:rsidR="00530EBD" w:rsidRPr="00D53DEB" w:rsidP="00116CD5" w14:paraId="3086E90B" w14:textId="77777777">
      <w:pPr>
        <w:widowControl/>
        <w:jc w:val="center"/>
        <w:rPr>
          <w:rFonts w:ascii="Times New Roman" w:hAnsi="Times New Roman"/>
          <w:bCs/>
        </w:rPr>
      </w:pPr>
    </w:p>
    <w:p w:rsidR="00530EBD" w:rsidRPr="00D53DEB" w:rsidP="00D53DEB" w14:paraId="42A7085D" w14:textId="35265E4C">
      <w:pPr>
        <w:widowControl/>
        <w:rPr>
          <w:rFonts w:ascii="Times New Roman" w:hAnsi="Times New Roman"/>
          <w:bCs/>
        </w:rPr>
      </w:pPr>
      <w:r w:rsidRPr="00D53DEB">
        <w:rPr>
          <w:rFonts w:ascii="Times New Roman" w:hAnsi="Times New Roman"/>
          <w:bCs/>
        </w:rPr>
        <w:t xml:space="preserve">This ICR seeks to </w:t>
      </w:r>
      <w:r w:rsidR="00CA08D3">
        <w:rPr>
          <w:rFonts w:ascii="Times New Roman" w:hAnsi="Times New Roman"/>
          <w:bCs/>
        </w:rPr>
        <w:t>extend this information collection</w:t>
      </w:r>
      <w:r w:rsidRPr="00D53DEB">
        <w:rPr>
          <w:rFonts w:ascii="Times New Roman" w:hAnsi="Times New Roman"/>
          <w:bCs/>
        </w:rPr>
        <w:t>.</w:t>
      </w:r>
    </w:p>
    <w:p w:rsidR="000B6FB6" w:rsidRPr="00A47DA7" w:rsidP="00690F56" w14:paraId="1CF8A88F" w14:textId="77777777">
      <w:pPr>
        <w:widowControl/>
        <w:rPr>
          <w:rFonts w:ascii="Times New Roman" w:hAnsi="Times New Roman"/>
          <w:b/>
          <w:bCs/>
        </w:rPr>
      </w:pPr>
    </w:p>
    <w:p w:rsidR="00690F56" w:rsidRPr="00A47DA7" w:rsidP="00242CA0" w14:paraId="0A674873" w14:textId="77777777">
      <w:pPr>
        <w:widowControl/>
        <w:numPr>
          <w:ilvl w:val="0"/>
          <w:numId w:val="9"/>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RPr="00D53DEB" w:rsidP="00690F56" w14:paraId="099BCB32" w14:textId="77777777">
      <w:pPr>
        <w:widowControl/>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06873" w:rsidP="00690F56" w14:paraId="25925DA5" w14:textId="77777777">
      <w:pPr>
        <w:widowControl/>
        <w:rPr>
          <w:rFonts w:ascii="Times New Roman" w:hAnsi="Times New Roman"/>
        </w:rPr>
      </w:pPr>
    </w:p>
    <w:p w:rsidR="00690F56" w:rsidRPr="00A47DA7" w:rsidP="00690F56" w14:paraId="38CEE6AD" w14:textId="05ECACB9">
      <w:pPr>
        <w:widowControl/>
        <w:rPr>
          <w:rFonts w:ascii="Times New Roman" w:hAnsi="Times New Roman"/>
        </w:rPr>
      </w:pPr>
      <w:r w:rsidRPr="00A06873">
        <w:rPr>
          <w:rFonts w:ascii="Times New Roman" w:hAnsi="Times New Roman"/>
        </w:rPr>
        <w:t xml:space="preserve">The Black Lung Benefits Act (30 U.S.C. 901) and its implementing regulations necessitate this information collection.  The </w:t>
      </w:r>
      <w:r w:rsidR="00E82015">
        <w:rPr>
          <w:rFonts w:ascii="Times New Roman" w:hAnsi="Times New Roman"/>
        </w:rPr>
        <w:t xml:space="preserve">Department of Labor implementing </w:t>
      </w:r>
      <w:r w:rsidRPr="00A06873">
        <w:rPr>
          <w:rFonts w:ascii="Times New Roman" w:hAnsi="Times New Roman"/>
        </w:rPr>
        <w:t>regulations at 20 CFR 725.505-</w:t>
      </w:r>
      <w:r w:rsidR="0058765D">
        <w:rPr>
          <w:rFonts w:ascii="Times New Roman" w:hAnsi="Times New Roman"/>
        </w:rPr>
        <w:t>.</w:t>
      </w:r>
      <w:r w:rsidRPr="00A06873">
        <w:rPr>
          <w:rFonts w:ascii="Times New Roman" w:hAnsi="Times New Roman"/>
        </w:rPr>
        <w:t xml:space="preserve">513 authorize the </w:t>
      </w:r>
      <w:r w:rsidR="00E82015">
        <w:rPr>
          <w:rFonts w:ascii="Times New Roman" w:hAnsi="Times New Roman"/>
        </w:rPr>
        <w:t xml:space="preserve">Office of Workers’ Compensation Programs, Division of Coal </w:t>
      </w:r>
      <w:r w:rsidR="00AD63A5">
        <w:rPr>
          <w:rFonts w:ascii="Times New Roman" w:hAnsi="Times New Roman"/>
        </w:rPr>
        <w:t>Mine Workers’ Compensation</w:t>
      </w:r>
      <w:r w:rsidR="006E4FB8">
        <w:rPr>
          <w:rFonts w:ascii="Times New Roman" w:hAnsi="Times New Roman"/>
        </w:rPr>
        <w:t xml:space="preserve"> (DCMWC)</w:t>
      </w:r>
      <w:r w:rsidR="00AD63A5">
        <w:rPr>
          <w:rFonts w:ascii="Times New Roman" w:hAnsi="Times New Roman"/>
        </w:rPr>
        <w:t xml:space="preserve">, to </w:t>
      </w:r>
      <w:r w:rsidRPr="00A06873">
        <w:rPr>
          <w:rFonts w:ascii="Times New Roman" w:hAnsi="Times New Roman"/>
        </w:rPr>
        <w:t xml:space="preserve">collect this information.  If a beneficiary is incapable of handling his/her affairs, the person or institution responsible for their care is required to apply to receive the benefit payments on the beneficiary's behalf. </w:t>
      </w:r>
      <w:r w:rsidR="00826A8B">
        <w:rPr>
          <w:rFonts w:ascii="Times New Roman" w:hAnsi="Times New Roman"/>
        </w:rPr>
        <w:t>20 CFR 725.510</w:t>
      </w:r>
      <w:r w:rsidR="00A712CB">
        <w:rPr>
          <w:rFonts w:ascii="Times New Roman" w:hAnsi="Times New Roman"/>
        </w:rPr>
        <w:t>.</w:t>
      </w:r>
      <w:r w:rsidRPr="00A06873">
        <w:rPr>
          <w:rFonts w:ascii="Times New Roman" w:hAnsi="Times New Roman"/>
        </w:rPr>
        <w:t xml:space="preserve"> The CM 910 is the form completed by representative payee applicants.  </w:t>
      </w:r>
    </w:p>
    <w:p w:rsidR="00690F56" w:rsidRPr="00D53DEB" w:rsidP="00690F56" w14:paraId="74744673" w14:textId="77777777">
      <w:pPr>
        <w:widowControl/>
        <w:rPr>
          <w:rFonts w:ascii="Times New Roman" w:hAnsi="Times New Roman"/>
        </w:rPr>
      </w:pPr>
    </w:p>
    <w:p w:rsidR="00690F56" w:rsidRPr="00D53DEB" w:rsidP="00690F56" w14:paraId="2BBF8E2F" w14:textId="77777777">
      <w:pPr>
        <w:widowControl/>
        <w:rPr>
          <w:rFonts w:ascii="Times New Roman" w:hAnsi="Times New Roman"/>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A06873" w:rsidP="00690F56" w14:paraId="6A3388A7" w14:textId="77777777">
      <w:pPr>
        <w:widowControl/>
        <w:rPr>
          <w:rFonts w:ascii="Times New Roman" w:hAnsi="Times New Roman"/>
        </w:rPr>
      </w:pPr>
    </w:p>
    <w:p w:rsidR="00690F56" w:rsidRPr="00A06873" w:rsidP="00690F56" w14:paraId="6EBE63D5" w14:textId="0D696327">
      <w:pPr>
        <w:widowControl/>
        <w:rPr>
          <w:rFonts w:ascii="Times New Roman" w:hAnsi="Times New Roman"/>
        </w:rPr>
      </w:pPr>
      <w:r w:rsidRPr="00A06873">
        <w:rPr>
          <w:rFonts w:ascii="Times New Roman" w:hAnsi="Times New Roman"/>
        </w:rPr>
        <w:t>The representative payee applicant completes the form and returns it to the district office</w:t>
      </w:r>
      <w:r w:rsidR="00B14174">
        <w:rPr>
          <w:rFonts w:ascii="Times New Roman" w:hAnsi="Times New Roman"/>
        </w:rPr>
        <w:t xml:space="preserve"> </w:t>
      </w:r>
      <w:r w:rsidRPr="00A06873" w:rsidR="00B14174">
        <w:rPr>
          <w:rFonts w:ascii="Times New Roman" w:hAnsi="Times New Roman"/>
        </w:rPr>
        <w:t>that has jurisdiction over the beneficiary's claim file</w:t>
      </w:r>
      <w:r w:rsidRPr="00A06873">
        <w:rPr>
          <w:rFonts w:ascii="Times New Roman" w:hAnsi="Times New Roman"/>
        </w:rPr>
        <w:t>.  Upon receipt of the collected information, the claims staff reviews the information to determine the relationship of the applicant to the beneficiary and to assess the applicant's ability to undertake the responsibilities of a representative payee.</w:t>
      </w:r>
    </w:p>
    <w:p w:rsidR="007F2B6F" w:rsidRPr="00A06873" w:rsidP="00690F56" w14:paraId="1BCB86C6" w14:textId="77777777">
      <w:pPr>
        <w:widowControl/>
        <w:rPr>
          <w:rFonts w:ascii="Times New Roman" w:hAnsi="Times New Roman"/>
        </w:rPr>
      </w:pPr>
    </w:p>
    <w:p w:rsidR="00690F56" w:rsidRPr="00D53DEB" w:rsidP="697D91AD" w14:paraId="1908DC84" w14:textId="1795C80D">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697D91AD">
        <w:rPr>
          <w:rFonts w:ascii="Times New Roman" w:hAnsi="Times New Roman"/>
          <w:b/>
          <w:bCs/>
        </w:rPr>
        <w:t xml:space="preserve">3.  Describe whether, and to what extent, the collection of information involves the use of automated, electronic, mechanical, or other technological collection techniques or other forms of information technology </w:t>
      </w:r>
      <w:r w:rsidRPr="697D91AD" w:rsidR="4507F8AA">
        <w:rPr>
          <w:rFonts w:ascii="Times New Roman" w:hAnsi="Times New Roman"/>
          <w:b/>
          <w:bCs/>
        </w:rPr>
        <w:t>(</w:t>
      </w:r>
      <w:r w:rsidRPr="697D91AD">
        <w:rPr>
          <w:rFonts w:ascii="Times New Roman" w:hAnsi="Times New Roman"/>
          <w:b/>
          <w:bCs/>
        </w:rPr>
        <w:t>e.g., permitting electronic submission of responses</w:t>
      </w:r>
      <w:r w:rsidRPr="697D91AD" w:rsidR="414FC352">
        <w:rPr>
          <w:rFonts w:ascii="Times New Roman" w:hAnsi="Times New Roman"/>
          <w:b/>
          <w:bCs/>
        </w:rPr>
        <w:t>)</w:t>
      </w:r>
      <w:r w:rsidRPr="697D91AD">
        <w:rPr>
          <w:rFonts w:ascii="Times New Roman" w:hAnsi="Times New Roman"/>
          <w:b/>
          <w:bCs/>
        </w:rPr>
        <w:t xml:space="preserve"> and the basis for the decision </w:t>
      </w:r>
      <w:r w:rsidRPr="697D91AD" w:rsidR="5409DC11">
        <w:rPr>
          <w:rFonts w:ascii="Times New Roman" w:hAnsi="Times New Roman"/>
          <w:b/>
          <w:bCs/>
        </w:rPr>
        <w:t>to adopt</w:t>
      </w:r>
      <w:r w:rsidRPr="697D91AD">
        <w:rPr>
          <w:rFonts w:ascii="Times New Roman" w:hAnsi="Times New Roman"/>
          <w:b/>
          <w:bCs/>
        </w:rPr>
        <w:t xml:space="preserve"> this means of collection.  Also</w:t>
      </w:r>
      <w:r w:rsidRPr="697D91AD" w:rsidR="00237691">
        <w:rPr>
          <w:rFonts w:ascii="Times New Roman" w:hAnsi="Times New Roman"/>
          <w:b/>
          <w:bCs/>
        </w:rPr>
        <w:t>,</w:t>
      </w:r>
      <w:r w:rsidRPr="697D91AD">
        <w:rPr>
          <w:rFonts w:ascii="Times New Roman" w:hAnsi="Times New Roman"/>
          <w:b/>
          <w:bCs/>
        </w:rPr>
        <w:t xml:space="preserve"> describe any consideration of using information technology to reduce burden.</w:t>
      </w:r>
    </w:p>
    <w:p w:rsidR="00A06873" w:rsidP="00A06873" w14:paraId="75DF94F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06873" w:rsidRPr="00A06873" w:rsidP="00A06873" w14:paraId="1FD74ACA" w14:textId="1C37B682">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06873">
        <w:rPr>
          <w:rFonts w:ascii="Times New Roman" w:hAnsi="Times New Roman"/>
        </w:rPr>
        <w:t xml:space="preserve">The form CM 910 is available for downloading at </w:t>
      </w:r>
      <w:hyperlink r:id="rId8" w:anchor="black" w:history="1">
        <w:r w:rsidRPr="003B3607">
          <w:rPr>
            <w:rStyle w:val="Hyperlink"/>
            <w:rFonts w:ascii="Times New Roman" w:hAnsi="Times New Roman"/>
          </w:rPr>
          <w:t>https://www.dol.gov/agencies/owcp/dcmwc/regs/compliance/blforms#black</w:t>
        </w:r>
      </w:hyperlink>
      <w:r>
        <w:rPr>
          <w:rFonts w:ascii="Times New Roman" w:hAnsi="Times New Roman"/>
        </w:rPr>
        <w:t xml:space="preserve">. </w:t>
      </w:r>
    </w:p>
    <w:p w:rsidR="00A06873" w:rsidRPr="00A06873" w:rsidP="00A06873" w14:paraId="215CE7D3"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A06873" w14:paraId="04006A6E" w14:textId="5F162C1D">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06873">
        <w:rPr>
          <w:rFonts w:ascii="Times New Roman" w:hAnsi="Times New Roman"/>
        </w:rPr>
        <w:t xml:space="preserve">The form </w:t>
      </w:r>
      <w:r w:rsidR="00451AAD">
        <w:rPr>
          <w:rFonts w:ascii="Times New Roman" w:hAnsi="Times New Roman"/>
        </w:rPr>
        <w:t>may be completed</w:t>
      </w:r>
      <w:r w:rsidRPr="00A06873" w:rsidR="00451AAD">
        <w:rPr>
          <w:rFonts w:ascii="Times New Roman" w:hAnsi="Times New Roman"/>
        </w:rPr>
        <w:t xml:space="preserve"> </w:t>
      </w:r>
      <w:r w:rsidR="00F43DCD">
        <w:rPr>
          <w:rFonts w:ascii="Times New Roman" w:hAnsi="Times New Roman"/>
        </w:rPr>
        <w:t>online</w:t>
      </w:r>
      <w:r w:rsidRPr="00A06873">
        <w:rPr>
          <w:rFonts w:ascii="Times New Roman" w:hAnsi="Times New Roman"/>
        </w:rPr>
        <w:t>, printed, and mailed</w:t>
      </w:r>
      <w:r w:rsidR="00954C0C">
        <w:rPr>
          <w:rFonts w:ascii="Times New Roman" w:hAnsi="Times New Roman"/>
        </w:rPr>
        <w:t>;</w:t>
      </w:r>
      <w:r w:rsidRPr="00A06873">
        <w:rPr>
          <w:rFonts w:ascii="Times New Roman" w:hAnsi="Times New Roman"/>
        </w:rPr>
        <w:t xml:space="preserve"> </w:t>
      </w:r>
      <w:r w:rsidRPr="00A06873">
        <w:rPr>
          <w:rFonts w:ascii="Times New Roman" w:hAnsi="Times New Roman"/>
        </w:rPr>
        <w:t>or</w:t>
      </w:r>
      <w:r w:rsidR="00F43DCD">
        <w:rPr>
          <w:rFonts w:ascii="Times New Roman" w:hAnsi="Times New Roman"/>
        </w:rPr>
        <w:t>,</w:t>
      </w:r>
      <w:r w:rsidR="00F43DCD">
        <w:rPr>
          <w:rFonts w:ascii="Times New Roman" w:hAnsi="Times New Roman"/>
        </w:rPr>
        <w:t xml:space="preserve"> it</w:t>
      </w:r>
      <w:r w:rsidRPr="00A06873">
        <w:rPr>
          <w:rFonts w:ascii="Times New Roman" w:hAnsi="Times New Roman"/>
        </w:rPr>
        <w:t xml:space="preserve"> may be printed, completed by hand, and mailed.  The completed form may also be submitted </w:t>
      </w:r>
      <w:r>
        <w:rPr>
          <w:rFonts w:ascii="Times New Roman" w:hAnsi="Times New Roman"/>
        </w:rPr>
        <w:t xml:space="preserve">electronically </w:t>
      </w:r>
      <w:r w:rsidRPr="00A06873">
        <w:rPr>
          <w:rFonts w:ascii="Times New Roman" w:hAnsi="Times New Roman"/>
        </w:rPr>
        <w:t xml:space="preserve">through the COAL Mine </w:t>
      </w:r>
      <w:r w:rsidRPr="00B24417">
        <w:rPr>
          <w:rFonts w:ascii="Times New Roman" w:hAnsi="Times New Roman"/>
        </w:rPr>
        <w:t xml:space="preserve">Portal at  </w:t>
      </w:r>
      <w:hyperlink r:id="rId9" w:history="1">
        <w:r w:rsidRPr="00111EC6">
          <w:rPr>
            <w:rFonts w:ascii="Times New Roman" w:hAnsi="Times New Roman"/>
            <w:color w:val="0563C1"/>
            <w:u w:val="single"/>
            <w14:ligatures w14:val="standardContextual"/>
          </w:rPr>
          <w:t>https://coalmine.dol.gov</w:t>
        </w:r>
      </w:hyperlink>
      <w:r w:rsidRPr="00A06873">
        <w:rPr>
          <w:rFonts w:ascii="Times New Roman" w:hAnsi="Times New Roman"/>
        </w:rPr>
        <w:t>.  The form requires the signature of the applicant</w:t>
      </w:r>
      <w:r w:rsidR="007D2DD7">
        <w:rPr>
          <w:rFonts w:ascii="Times New Roman" w:hAnsi="Times New Roman"/>
        </w:rPr>
        <w:t xml:space="preserve">. </w:t>
      </w:r>
      <w:r w:rsidR="00551065">
        <w:rPr>
          <w:rFonts w:ascii="Times New Roman" w:hAnsi="Times New Roman"/>
        </w:rPr>
        <w:t xml:space="preserve">If the </w:t>
      </w:r>
      <w:r w:rsidR="00551065">
        <w:rPr>
          <w:rFonts w:ascii="Times New Roman" w:hAnsi="Times New Roman"/>
        </w:rPr>
        <w:t xml:space="preserve">applicant is unable to sing the form and marks the signature box with an “X”, </w:t>
      </w:r>
      <w:r w:rsidR="00882AAC">
        <w:rPr>
          <w:rFonts w:ascii="Times New Roman" w:hAnsi="Times New Roman"/>
        </w:rPr>
        <w:t>t</w:t>
      </w:r>
      <w:r w:rsidRPr="00551065" w:rsidR="00551065">
        <w:rPr>
          <w:rFonts w:ascii="Times New Roman" w:hAnsi="Times New Roman"/>
        </w:rPr>
        <w:t xml:space="preserve">wo independently obtained digital signatures by different </w:t>
      </w:r>
      <w:r w:rsidR="00551065">
        <w:rPr>
          <w:rFonts w:ascii="Times New Roman" w:hAnsi="Times New Roman"/>
        </w:rPr>
        <w:t>witnesses</w:t>
      </w:r>
      <w:r w:rsidRPr="00551065" w:rsidR="00551065">
        <w:rPr>
          <w:rFonts w:ascii="Times New Roman" w:hAnsi="Times New Roman"/>
        </w:rPr>
        <w:t xml:space="preserve"> would be required to submit such a form on-line</w:t>
      </w:r>
      <w:r w:rsidR="00551065">
        <w:rPr>
          <w:rFonts w:ascii="Times New Roman" w:hAnsi="Times New Roman"/>
        </w:rPr>
        <w:t>.</w:t>
      </w:r>
      <w:r w:rsidRPr="00551065" w:rsidR="00551065">
        <w:rPr>
          <w:rFonts w:ascii="Times New Roman" w:hAnsi="Times New Roman"/>
        </w:rPr>
        <w:t xml:space="preserve"> </w:t>
      </w:r>
      <w:r w:rsidR="00551065">
        <w:rPr>
          <w:rFonts w:ascii="Times New Roman" w:hAnsi="Times New Roman"/>
        </w:rPr>
        <w:t>I</w:t>
      </w:r>
      <w:r w:rsidRPr="00551065" w:rsidR="00551065">
        <w:rPr>
          <w:rFonts w:ascii="Times New Roman" w:hAnsi="Times New Roman"/>
        </w:rPr>
        <w:t>n order to</w:t>
      </w:r>
      <w:r w:rsidRPr="00551065" w:rsidR="00551065">
        <w:rPr>
          <w:rFonts w:ascii="Times New Roman" w:hAnsi="Times New Roman"/>
        </w:rPr>
        <w:t xml:space="preserve"> keep claim information confidential, the Department of Labor’s website does not permit forwarding or submission of on-line forms to any place other than the Department’s designated electronic mailbox.  This would prevent the applicant from forwarding the form to the witness after both had received their digital signature verification keys.</w:t>
      </w:r>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A06873" w:rsidP="00690F56" w14:paraId="06B1D9A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2693B8DC" w14:textId="630D0CD3">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06873">
        <w:rPr>
          <w:rFonts w:ascii="Times New Roman" w:hAnsi="Times New Roman"/>
        </w:rPr>
        <w:t>There is no similar information available.</w:t>
      </w:r>
    </w:p>
    <w:p w:rsidR="00690F56" w:rsidRPr="00A973AA" w:rsidP="00690F56" w14:paraId="0C27A84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A06873" w:rsidP="00690F56" w14:paraId="4699954D"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34A882C" w14:textId="1549ADB4">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06873">
        <w:rPr>
          <w:rFonts w:ascii="Times New Roman" w:hAnsi="Times New Roman"/>
        </w:rPr>
        <w:t>The collection of this information does not impose a significant impact on small entities.</w:t>
      </w:r>
    </w:p>
    <w:p w:rsidR="00690F56" w:rsidRPr="00A973AA" w:rsidP="00690F56" w14:paraId="5D56A05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F52888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A06873" w:rsidP="00690F56" w14:paraId="13E22A6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7C4C2F67" w14:textId="34C20FBA">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06873">
        <w:rPr>
          <w:rFonts w:ascii="Times New Roman" w:hAnsi="Times New Roman"/>
        </w:rPr>
        <w:t>This information is collected only once when an institution or individual completes the application and submits it for evaluation.  If this information were not collected, the Program would be unable to evaluate the applicant's ability to be a representative payee.  Thus, the beneficiary's best interests would not be served, if the Program were not able to screen representative payee applicants.</w:t>
      </w:r>
    </w:p>
    <w:p w:rsidR="007F2B6F" w:rsidRPr="00A47DA7" w:rsidP="00690F56" w14:paraId="6E3F9728"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697D91AD"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 xml:space="preserve">requiring respondents to report information to the agency more often than </w:t>
      </w:r>
      <w:r w:rsidRPr="697D91AD">
        <w:rPr>
          <w:b/>
          <w:bCs/>
        </w:rPr>
        <w:t>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 xml:space="preserve">requiring respondents to prepare a written response to a collection of information in fewer than 30 days after receipt of </w:t>
      </w:r>
      <w:r w:rsidRPr="697D91AD">
        <w:rPr>
          <w:b/>
          <w:bCs/>
        </w:rPr>
        <w:t>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 xml:space="preserve">requiring respondents to submit more than an original and two copies of any </w:t>
      </w:r>
      <w:r w:rsidRPr="697D91AD">
        <w:rPr>
          <w:b/>
          <w:bCs/>
        </w:rPr>
        <w:t>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 xml:space="preserve">requiring respondents to retain records, other than health, medical, government contract, grant-in-aid, or tax records for more than three </w:t>
      </w:r>
      <w:r w:rsidRPr="697D91AD">
        <w:rPr>
          <w:b/>
          <w:bCs/>
        </w:rPr>
        <w:t>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 xml:space="preserve">in connection with a statistical survey, that is not designed to produce valid and reliable results that can be generalized to the universe of </w:t>
      </w:r>
      <w:r w:rsidRPr="697D91AD">
        <w:rPr>
          <w:b/>
          <w:bCs/>
        </w:rPr>
        <w:t>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 xml:space="preserve">requiring the use of statistical data classification that has not been reviewed and approved by </w:t>
      </w:r>
      <w:r w:rsidRPr="697D91AD">
        <w:rPr>
          <w:b/>
          <w:bCs/>
        </w:rPr>
        <w:t>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697D91AD" w14:paraId="75D8936B" w14:textId="6E8EBDB6">
      <w:pPr>
        <w:pStyle w:val="Level1"/>
        <w:widowControl/>
        <w:numPr>
          <w:ilvl w:val="0"/>
          <w:numId w:val="1"/>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that includes a pledge of confidential</w:t>
      </w:r>
      <w:r w:rsidRPr="697D91AD" w:rsidR="2798DD14">
        <w:rPr>
          <w:b/>
          <w:bCs/>
        </w:rPr>
        <w:t>ity</w:t>
      </w:r>
      <w:r w:rsidRPr="697D91AD">
        <w:rPr>
          <w:b/>
          <w:bCs/>
        </w:rPr>
        <w:t xml:space="preserve"> that is not supported by authority established in statu</w:t>
      </w:r>
      <w:r w:rsidRPr="697D91AD" w:rsidR="00CD215D">
        <w:rPr>
          <w:b/>
          <w:bCs/>
        </w:rPr>
        <w:t>t</w:t>
      </w:r>
      <w:r w:rsidRPr="697D91AD">
        <w:rPr>
          <w:b/>
          <w:bCs/>
        </w:rPr>
        <w:t>e or regulation, that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583D2BFF" w14:textId="7510EDAB">
      <w:pPr>
        <w:pStyle w:val="Level1"/>
        <w:widowControl/>
        <w:numPr>
          <w:ilvl w:val="0"/>
          <w:numId w:val="1"/>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respondents to submit proprietary</w:t>
      </w:r>
      <w:r w:rsidRPr="697D91AD" w:rsidR="4154D4D6">
        <w:rPr>
          <w:b/>
          <w:bCs/>
        </w:rPr>
        <w:t>,</w:t>
      </w:r>
      <w:r w:rsidRPr="697D91AD">
        <w:rPr>
          <w:b/>
          <w:bCs/>
        </w:rPr>
        <w:t xml:space="preserve"> trade secret, or other confidential information unless the agency can demonstrate that it has instituted procedures to protect the information's </w:t>
      </w:r>
      <w:r w:rsidRPr="697D91AD" w:rsidR="2BD1465E">
        <w:rPr>
          <w:b/>
          <w:bCs/>
        </w:rPr>
        <w:t xml:space="preserve"> confidentiality</w:t>
      </w:r>
      <w:r w:rsidRPr="697D91AD">
        <w:rPr>
          <w:b/>
          <w:bCs/>
        </w:rPr>
        <w:t xml:space="preserve"> to the extent permitted by law.</w:t>
      </w:r>
    </w:p>
    <w:p w:rsidR="00A06873" w:rsidP="00642220" w14:paraId="5C9E0709"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642220" w:rsidRPr="00D53DEB" w:rsidP="00642220" w14:paraId="3DCDBA31" w14:textId="3C63D2E2">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sidRPr="00A06873">
        <w:t>There are no special circumstances for this information collection.</w:t>
      </w:r>
    </w:p>
    <w:p w:rsidR="00690F56" w:rsidRPr="00871CA6"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w:t>
      </w:r>
      <w:r w:rsidRPr="00D53DEB">
        <w:rPr>
          <w:rFonts w:ascii="Times New Roman" w:hAnsi="Times New Roman"/>
          <w:b/>
          <w:bCs/>
        </w:rPr>
        <w:t>publication</w:t>
      </w:r>
      <w:r w:rsidRPr="00D53DEB">
        <w:rPr>
          <w:rFonts w:ascii="Times New Roman" w:hAnsi="Times New Roman"/>
          <w:b/>
          <w:bCs/>
        </w:rPr>
        <w:t xml:space="preserve">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381AA075" w14:paraId="26F2F511" w14:textId="77777777">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381AA075">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381AA075" w14:paraId="767B60FC" w14:textId="77777777">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381AA075">
        <w:rPr>
          <w:rFonts w:ascii="Times New Roman" w:hAnsi="Times New Roman"/>
          <w:b/>
          <w:bCs/>
        </w:rPr>
        <w:t>Consultation with representatives of those from whom information is to be obtained or those who must compile records should occur at least once every 3 years</w:t>
      </w:r>
      <w:r w:rsidRPr="381AA075" w:rsidR="00901EF6">
        <w:rPr>
          <w:rFonts w:ascii="Times New Roman" w:hAnsi="Times New Roman"/>
          <w:b/>
          <w:bCs/>
        </w:rPr>
        <w:t xml:space="preserve"> --</w:t>
      </w:r>
      <w:r w:rsidRPr="381AA075">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A06873" w:rsidP="00A06873" w14:paraId="1004D83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06873" w:rsidRPr="00E24D86" w:rsidP="00A06873" w14:paraId="260370E5" w14:textId="39CF1A7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24D86">
        <w:rPr>
          <w:rFonts w:ascii="Times New Roman" w:hAnsi="Times New Roman"/>
        </w:rPr>
        <w:t xml:space="preserve">A Federal Register Notice inviting public comment was published on </w:t>
      </w:r>
      <w:r w:rsidR="00700B65">
        <w:rPr>
          <w:rFonts w:ascii="Times New Roman" w:hAnsi="Times New Roman"/>
        </w:rPr>
        <w:t xml:space="preserve">April 9, </w:t>
      </w:r>
      <w:r w:rsidR="002A1EE8">
        <w:rPr>
          <w:rFonts w:ascii="Times New Roman" w:hAnsi="Times New Roman"/>
        </w:rPr>
        <w:t xml:space="preserve">2024 </w:t>
      </w:r>
      <w:r w:rsidRPr="00E24D86" w:rsidR="002A1EE8">
        <w:rPr>
          <w:rFonts w:ascii="Times New Roman" w:hAnsi="Times New Roman"/>
        </w:rPr>
        <w:t>(</w:t>
      </w:r>
      <w:r w:rsidR="00700B65">
        <w:rPr>
          <w:rFonts w:ascii="Times New Roman" w:hAnsi="Times New Roman"/>
        </w:rPr>
        <w:t>89 FR 24867</w:t>
      </w:r>
      <w:r w:rsidRPr="00E24D86">
        <w:rPr>
          <w:rFonts w:ascii="Times New Roman" w:hAnsi="Times New Roman"/>
        </w:rPr>
        <w:t>).  No comments were received.</w:t>
      </w:r>
    </w:p>
    <w:p w:rsidR="00A06873" w:rsidRPr="00E24D86" w:rsidP="00A06873" w14:paraId="6D0EC0E1" w14:textId="77777777">
      <w:pPr>
        <w:widowControl/>
        <w:autoSpaceDE/>
        <w:autoSpaceDN/>
        <w:adjustRightInd/>
        <w:rPr>
          <w:rFonts w:ascii="Times New Roman" w:eastAsia="Calibri" w:hAnsi="Times New Roman"/>
        </w:rPr>
      </w:pPr>
    </w:p>
    <w:p w:rsidR="005007F5" w:rsidRPr="007252B6" w:rsidP="00A06873" w14:paraId="51A310A8" w14:textId="70A732F1">
      <w:pPr>
        <w:widowControl/>
        <w:autoSpaceDE/>
        <w:autoSpaceDN/>
        <w:adjustRightInd/>
        <w:rPr>
          <w:rFonts w:ascii="Times New Roman" w:eastAsia="Calibri" w:hAnsi="Times New Roman"/>
        </w:rPr>
      </w:pPr>
      <w:r w:rsidRPr="007252B6">
        <w:rPr>
          <w:rFonts w:ascii="Times New Roman" w:eastAsia="Calibri" w:hAnsi="Times New Roman"/>
        </w:rPr>
        <w:t xml:space="preserve">DCMWC consulted with two internal and </w:t>
      </w:r>
      <w:r>
        <w:rPr>
          <w:rFonts w:ascii="Times New Roman" w:eastAsia="Calibri" w:hAnsi="Times New Roman"/>
        </w:rPr>
        <w:t>one</w:t>
      </w:r>
      <w:r w:rsidRPr="007252B6">
        <w:rPr>
          <w:rFonts w:ascii="Times New Roman" w:eastAsia="Calibri" w:hAnsi="Times New Roman"/>
        </w:rPr>
        <w:t xml:space="preserve"> external representative regarding this </w:t>
      </w:r>
      <w:r w:rsidR="00AD63A5">
        <w:rPr>
          <w:rFonts w:ascii="Times New Roman" w:eastAsia="Calibri" w:hAnsi="Times New Roman"/>
        </w:rPr>
        <w:t>information collection request</w:t>
      </w:r>
      <w:r w:rsidRPr="007252B6">
        <w:rPr>
          <w:rFonts w:ascii="Times New Roman" w:eastAsia="Calibri" w:hAnsi="Times New Roman"/>
        </w:rPr>
        <w:t xml:space="preserve">. </w:t>
      </w:r>
      <w:r w:rsidRPr="005007F5">
        <w:rPr>
          <w:rFonts w:ascii="Times New Roman" w:eastAsia="Calibri" w:hAnsi="Times New Roman"/>
        </w:rPr>
        <w:t xml:space="preserve">DCMWC asked these contacts for feedback on burden estimates. None of the three representatives had any changes or comments on the estimated burden, so DCMWC is proceeding with the initial estimates published in the 60-day notice.  The individuals/organizations consulted about the information collection are listed in the table </w:t>
      </w:r>
      <w:r w:rsidRPr="005007F5" w:rsidR="002A1EE8">
        <w:rPr>
          <w:rFonts w:ascii="Times New Roman" w:eastAsia="Calibri" w:hAnsi="Times New Roman"/>
        </w:rPr>
        <w:t>below.</w:t>
      </w:r>
    </w:p>
    <w:p w:rsidR="00A06873" w:rsidP="00A06873" w14:paraId="4ABEAD5C" w14:textId="77777777">
      <w:pPr>
        <w:widowControl/>
        <w:autoSpaceDE/>
        <w:autoSpaceDN/>
        <w:adjustRightInd/>
        <w:rPr>
          <w:rFonts w:ascii="Calibri" w:eastAsia="Calibri" w:hAnsi="Calibri" w:cs="Calibri"/>
          <w:b/>
          <w:bCs/>
          <w:sz w:val="22"/>
          <w:szCs w:val="22"/>
        </w:rPr>
      </w:pPr>
      <w:r w:rsidRPr="003D0E9D">
        <w:rPr>
          <w:rFonts w:ascii="Calibri" w:eastAsia="Calibri" w:hAnsi="Calibri" w:cs="Calibri"/>
          <w:sz w:val="22"/>
          <w:szCs w:val="22"/>
        </w:rPr>
        <w:t> </w:t>
      </w:r>
    </w:p>
    <w:p w:rsidR="00A06873" w:rsidRPr="00111EC6" w:rsidP="00A06873" w14:paraId="100D8BD9" w14:textId="77777777">
      <w:pPr>
        <w:widowControl/>
        <w:autoSpaceDE/>
        <w:autoSpaceDN/>
        <w:adjustRightInd/>
        <w:rPr>
          <w:rFonts w:ascii="Times New Roman" w:eastAsia="Calibri" w:hAnsi="Times New Roman"/>
        </w:rPr>
      </w:pPr>
      <w:r w:rsidRPr="00111EC6">
        <w:rPr>
          <w:rFonts w:ascii="Times New Roman" w:eastAsia="Calibri" w:hAnsi="Times New Roman"/>
          <w:b/>
          <w:bCs/>
        </w:rPr>
        <w:t>Table 1: List of Internal and External Representatives</w:t>
      </w:r>
    </w:p>
    <w:p w:rsidR="00A06873" w:rsidRPr="00111EC6" w:rsidP="00A06873" w14:paraId="72BACD1C" w14:textId="77777777">
      <w:pPr>
        <w:widowControl/>
        <w:autoSpaceDE/>
        <w:autoSpaceDN/>
        <w:adjustRightInd/>
        <w:rPr>
          <w:rFonts w:ascii="Times New Roman" w:eastAsia="Calibri" w:hAnsi="Times New Roman"/>
        </w:rPr>
      </w:pPr>
      <w:r w:rsidRPr="00111EC6">
        <w:rPr>
          <w:rFonts w:ascii="Times New Roman" w:eastAsia="Calibri" w:hAnsi="Times New Roman"/>
          <w:b/>
          <w:bCs/>
        </w:rPr>
        <w:t> </w:t>
      </w:r>
    </w:p>
    <w:tbl>
      <w:tblPr>
        <w:tblW w:w="8940" w:type="dxa"/>
        <w:jc w:val="center"/>
        <w:tblCellMar>
          <w:left w:w="0" w:type="dxa"/>
          <w:right w:w="0" w:type="dxa"/>
        </w:tblCellMar>
        <w:tblLook w:val="04A0"/>
      </w:tblPr>
      <w:tblGrid>
        <w:gridCol w:w="1861"/>
        <w:gridCol w:w="2544"/>
        <w:gridCol w:w="2946"/>
        <w:gridCol w:w="1589"/>
      </w:tblGrid>
      <w:tr w14:paraId="29120B32" w14:textId="77777777" w:rsidTr="006C3D27">
        <w:tblPrEx>
          <w:tblW w:w="8940" w:type="dxa"/>
          <w:jc w:val="center"/>
          <w:tblCellMar>
            <w:left w:w="0" w:type="dxa"/>
            <w:right w:w="0" w:type="dxa"/>
          </w:tblCellMar>
          <w:tblLook w:val="04A0"/>
        </w:tblPrEx>
        <w:trPr>
          <w:cantSplit/>
          <w:trHeight w:val="368"/>
          <w:tblHeader/>
          <w:jc w:val="center"/>
        </w:trPr>
        <w:tc>
          <w:tcPr>
            <w:tcW w:w="1861" w:type="dxa"/>
            <w:tcBorders>
              <w:top w:val="single" w:sz="8" w:space="0" w:color="auto"/>
              <w:left w:val="single" w:sz="8" w:space="0" w:color="auto"/>
              <w:bottom w:val="single" w:sz="8" w:space="0" w:color="auto"/>
              <w:right w:val="single" w:sz="8" w:space="0" w:color="auto"/>
            </w:tcBorders>
            <w:shd w:val="clear" w:color="auto" w:fill="DFDFDF"/>
            <w:tcMar>
              <w:top w:w="0" w:type="dxa"/>
              <w:left w:w="108" w:type="dxa"/>
              <w:bottom w:w="0" w:type="dxa"/>
              <w:right w:w="108" w:type="dxa"/>
            </w:tcMar>
            <w:vAlign w:val="center"/>
            <w:hideMark/>
          </w:tcPr>
          <w:p w:rsidR="00A06873" w:rsidRPr="00111EC6" w:rsidP="006C3D27" w14:paraId="035B9DBE" w14:textId="77777777">
            <w:pPr>
              <w:widowControl/>
              <w:autoSpaceDE/>
              <w:autoSpaceDN/>
              <w:adjustRightInd/>
              <w:jc w:val="center"/>
              <w:rPr>
                <w:rFonts w:ascii="Times New Roman" w:eastAsia="Calibri" w:hAnsi="Times New Roman"/>
              </w:rPr>
            </w:pPr>
            <w:r w:rsidRPr="00111EC6">
              <w:rPr>
                <w:rFonts w:ascii="Times New Roman" w:eastAsia="Calibri" w:hAnsi="Times New Roman"/>
                <w:b/>
                <w:bCs/>
                <w:color w:val="000000"/>
              </w:rPr>
              <w:t>Contact</w:t>
            </w:r>
          </w:p>
        </w:tc>
        <w:tc>
          <w:tcPr>
            <w:tcW w:w="2544" w:type="dxa"/>
            <w:tcBorders>
              <w:top w:val="single" w:sz="8" w:space="0" w:color="auto"/>
              <w:left w:val="nil"/>
              <w:bottom w:val="single" w:sz="8" w:space="0" w:color="auto"/>
              <w:right w:val="single" w:sz="8" w:space="0" w:color="auto"/>
            </w:tcBorders>
            <w:shd w:val="clear" w:color="auto" w:fill="DFDFDF"/>
            <w:tcMar>
              <w:top w:w="0" w:type="dxa"/>
              <w:left w:w="108" w:type="dxa"/>
              <w:bottom w:w="0" w:type="dxa"/>
              <w:right w:w="108" w:type="dxa"/>
            </w:tcMar>
            <w:vAlign w:val="center"/>
            <w:hideMark/>
          </w:tcPr>
          <w:p w:rsidR="00A06873" w:rsidRPr="00111EC6" w:rsidP="006C3D27" w14:paraId="6CBF2B28" w14:textId="77777777">
            <w:pPr>
              <w:widowControl/>
              <w:autoSpaceDE/>
              <w:autoSpaceDN/>
              <w:adjustRightInd/>
              <w:jc w:val="center"/>
              <w:rPr>
                <w:rFonts w:ascii="Times New Roman" w:eastAsia="Calibri" w:hAnsi="Times New Roman"/>
              </w:rPr>
            </w:pPr>
            <w:r w:rsidRPr="00111EC6">
              <w:rPr>
                <w:rFonts w:ascii="Times New Roman" w:eastAsia="Calibri" w:hAnsi="Times New Roman"/>
                <w:b/>
                <w:bCs/>
                <w:color w:val="000000"/>
              </w:rPr>
              <w:t>Organization</w:t>
            </w:r>
          </w:p>
        </w:tc>
        <w:tc>
          <w:tcPr>
            <w:tcW w:w="2946" w:type="dxa"/>
            <w:tcBorders>
              <w:top w:val="single" w:sz="8" w:space="0" w:color="auto"/>
              <w:left w:val="nil"/>
              <w:bottom w:val="single" w:sz="8" w:space="0" w:color="auto"/>
              <w:right w:val="single" w:sz="8" w:space="0" w:color="auto"/>
            </w:tcBorders>
            <w:shd w:val="clear" w:color="auto" w:fill="DFDFDF"/>
            <w:tcMar>
              <w:top w:w="0" w:type="dxa"/>
              <w:left w:w="108" w:type="dxa"/>
              <w:bottom w:w="0" w:type="dxa"/>
              <w:right w:w="108" w:type="dxa"/>
            </w:tcMar>
            <w:vAlign w:val="center"/>
            <w:hideMark/>
          </w:tcPr>
          <w:p w:rsidR="00A06873" w:rsidRPr="00111EC6" w:rsidP="006C3D27" w14:paraId="7CE79304" w14:textId="77777777">
            <w:pPr>
              <w:widowControl/>
              <w:autoSpaceDE/>
              <w:autoSpaceDN/>
              <w:adjustRightInd/>
              <w:jc w:val="center"/>
              <w:rPr>
                <w:rFonts w:ascii="Times New Roman" w:eastAsia="Calibri" w:hAnsi="Times New Roman"/>
              </w:rPr>
            </w:pPr>
            <w:r w:rsidRPr="00111EC6">
              <w:rPr>
                <w:rFonts w:ascii="Times New Roman" w:eastAsia="Calibri" w:hAnsi="Times New Roman"/>
                <w:b/>
                <w:bCs/>
                <w:color w:val="000000"/>
              </w:rPr>
              <w:t>Email</w:t>
            </w:r>
          </w:p>
        </w:tc>
        <w:tc>
          <w:tcPr>
            <w:tcW w:w="1589" w:type="dxa"/>
            <w:tcBorders>
              <w:top w:val="single" w:sz="8" w:space="0" w:color="auto"/>
              <w:left w:val="nil"/>
              <w:bottom w:val="single" w:sz="8" w:space="0" w:color="auto"/>
              <w:right w:val="single" w:sz="8" w:space="0" w:color="auto"/>
            </w:tcBorders>
            <w:shd w:val="clear" w:color="auto" w:fill="DFDFDF"/>
            <w:tcMar>
              <w:top w:w="0" w:type="dxa"/>
              <w:left w:w="108" w:type="dxa"/>
              <w:bottom w:w="0" w:type="dxa"/>
              <w:right w:w="108" w:type="dxa"/>
            </w:tcMar>
            <w:vAlign w:val="center"/>
            <w:hideMark/>
          </w:tcPr>
          <w:p w:rsidR="00A06873" w:rsidRPr="00111EC6" w:rsidP="006C3D27" w14:paraId="5AFFF976" w14:textId="77777777">
            <w:pPr>
              <w:widowControl/>
              <w:autoSpaceDE/>
              <w:autoSpaceDN/>
              <w:adjustRightInd/>
              <w:jc w:val="center"/>
              <w:rPr>
                <w:rFonts w:ascii="Times New Roman" w:eastAsia="Calibri" w:hAnsi="Times New Roman"/>
              </w:rPr>
            </w:pPr>
            <w:r w:rsidRPr="00111EC6">
              <w:rPr>
                <w:rFonts w:ascii="Times New Roman" w:eastAsia="Calibri" w:hAnsi="Times New Roman"/>
                <w:b/>
                <w:bCs/>
                <w:color w:val="000000"/>
              </w:rPr>
              <w:t>Phone</w:t>
            </w:r>
          </w:p>
        </w:tc>
      </w:tr>
      <w:tr w14:paraId="6741CCBA" w14:textId="77777777" w:rsidTr="006C3D27">
        <w:tblPrEx>
          <w:tblW w:w="8940" w:type="dxa"/>
          <w:jc w:val="center"/>
          <w:tblCellMar>
            <w:left w:w="0" w:type="dxa"/>
            <w:right w:w="0" w:type="dxa"/>
          </w:tblCellMar>
          <w:tblLook w:val="04A0"/>
        </w:tblPrEx>
        <w:trPr>
          <w:trHeight w:val="332"/>
          <w:jc w:val="center"/>
        </w:trPr>
        <w:tc>
          <w:tcPr>
            <w:tcW w:w="1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6873" w:rsidRPr="00111EC6" w:rsidP="006C3D27" w14:paraId="34444326" w14:textId="7A0DC564">
            <w:pPr>
              <w:widowControl/>
              <w:autoSpaceDE/>
              <w:autoSpaceDN/>
              <w:adjustRightInd/>
              <w:rPr>
                <w:rFonts w:ascii="Times New Roman" w:eastAsia="Calibri" w:hAnsi="Times New Roman"/>
              </w:rPr>
            </w:pPr>
            <w:r w:rsidRPr="00111EC6">
              <w:rPr>
                <w:rFonts w:ascii="Times New Roman" w:eastAsia="Calibri" w:hAnsi="Times New Roman"/>
              </w:rPr>
              <w:t xml:space="preserve">Rose </w:t>
            </w:r>
            <w:r w:rsidR="00882AAC">
              <w:rPr>
                <w:rFonts w:ascii="Times New Roman" w:eastAsia="Calibri" w:hAnsi="Times New Roman"/>
              </w:rPr>
              <w:t>XXX</w:t>
            </w:r>
          </w:p>
        </w:tc>
        <w:tc>
          <w:tcPr>
            <w:tcW w:w="2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6873" w:rsidRPr="00111EC6" w:rsidP="006C3D27" w14:paraId="39D0D54F" w14:textId="77777777">
            <w:pPr>
              <w:widowControl/>
              <w:autoSpaceDE/>
              <w:autoSpaceDN/>
              <w:adjustRightInd/>
              <w:rPr>
                <w:rFonts w:ascii="Times New Roman" w:eastAsia="Calibri" w:hAnsi="Times New Roman"/>
              </w:rPr>
            </w:pPr>
            <w:r w:rsidRPr="00111EC6">
              <w:rPr>
                <w:rFonts w:ascii="Times New Roman" w:eastAsia="Calibri" w:hAnsi="Times New Roman"/>
              </w:rPr>
              <w:t xml:space="preserve">Assistant Brach Chief, Branch of Fiscal Operations and Technical Support. </w:t>
            </w:r>
          </w:p>
        </w:tc>
        <w:tc>
          <w:tcPr>
            <w:tcW w:w="2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6873" w:rsidRPr="00111EC6" w:rsidP="006C3D27" w14:paraId="1B93FCA3" w14:textId="77777777">
            <w:pPr>
              <w:widowControl/>
              <w:autoSpaceDE/>
              <w:autoSpaceDN/>
              <w:adjustRightInd/>
              <w:rPr>
                <w:rFonts w:ascii="Times New Roman" w:eastAsia="Calibri" w:hAnsi="Times New Roman"/>
              </w:rPr>
            </w:pPr>
            <w:r w:rsidRPr="00111EC6">
              <w:rPr>
                <w:rFonts w:ascii="Times New Roman" w:eastAsia="Calibri" w:hAnsi="Times New Roman"/>
              </w:rPr>
              <w:t>XXX</w:t>
            </w:r>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6873" w:rsidRPr="00111EC6" w:rsidP="006C3D27" w14:paraId="174FB0E4" w14:textId="77777777">
            <w:pPr>
              <w:widowControl/>
              <w:autoSpaceDE/>
              <w:autoSpaceDN/>
              <w:adjustRightInd/>
              <w:rPr>
                <w:rFonts w:ascii="Times New Roman" w:hAnsi="Times New Roman"/>
              </w:rPr>
            </w:pPr>
            <w:r w:rsidRPr="00111EC6">
              <w:rPr>
                <w:rFonts w:ascii="Times New Roman" w:hAnsi="Times New Roman"/>
              </w:rPr>
              <w:t>XXX</w:t>
            </w:r>
          </w:p>
        </w:tc>
      </w:tr>
      <w:tr w14:paraId="5F69BE2E" w14:textId="77777777" w:rsidTr="006C3D27">
        <w:tblPrEx>
          <w:tblW w:w="8940" w:type="dxa"/>
          <w:jc w:val="center"/>
          <w:tblCellMar>
            <w:left w:w="0" w:type="dxa"/>
            <w:right w:w="0" w:type="dxa"/>
          </w:tblCellMar>
          <w:tblLook w:val="04A0"/>
        </w:tblPrEx>
        <w:trPr>
          <w:trHeight w:val="330"/>
          <w:jc w:val="center"/>
        </w:trPr>
        <w:tc>
          <w:tcPr>
            <w:tcW w:w="1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6873" w:rsidRPr="00111EC6" w:rsidP="006C3D27" w14:paraId="6257FAB9" w14:textId="77777777">
            <w:pPr>
              <w:widowControl/>
              <w:autoSpaceDE/>
              <w:autoSpaceDN/>
              <w:adjustRightInd/>
              <w:rPr>
                <w:rFonts w:ascii="Times New Roman" w:eastAsia="Calibri" w:hAnsi="Times New Roman"/>
              </w:rPr>
            </w:pPr>
            <w:r w:rsidRPr="00111EC6">
              <w:rPr>
                <w:rFonts w:ascii="Times New Roman" w:eastAsia="Calibri" w:hAnsi="Times New Roman"/>
              </w:rPr>
              <w:t>Brittany XXX</w:t>
            </w:r>
          </w:p>
        </w:tc>
        <w:tc>
          <w:tcPr>
            <w:tcW w:w="2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6873" w:rsidRPr="00111EC6" w:rsidP="006C3D27" w14:paraId="643A6E69" w14:textId="77777777">
            <w:pPr>
              <w:widowControl/>
              <w:autoSpaceDE/>
              <w:autoSpaceDN/>
              <w:adjustRightInd/>
              <w:rPr>
                <w:rFonts w:ascii="Times New Roman" w:eastAsia="Calibri" w:hAnsi="Times New Roman"/>
              </w:rPr>
            </w:pPr>
            <w:r w:rsidRPr="00111EC6">
              <w:rPr>
                <w:rFonts w:ascii="Times New Roman" w:eastAsia="Calibri" w:hAnsi="Times New Roman"/>
              </w:rPr>
              <w:t xml:space="preserve">Hyden Health and Rehab Representative. </w:t>
            </w:r>
          </w:p>
        </w:tc>
        <w:tc>
          <w:tcPr>
            <w:tcW w:w="2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6873" w:rsidRPr="00111EC6" w:rsidP="006C3D27" w14:paraId="30AA9EDE" w14:textId="77777777">
            <w:pPr>
              <w:widowControl/>
              <w:autoSpaceDE/>
              <w:autoSpaceDN/>
              <w:adjustRightInd/>
              <w:rPr>
                <w:rFonts w:ascii="Times New Roman" w:eastAsia="Calibri" w:hAnsi="Times New Roman"/>
              </w:rPr>
            </w:pPr>
            <w:r w:rsidRPr="00111EC6">
              <w:rPr>
                <w:rFonts w:ascii="Times New Roman" w:eastAsia="Calibri" w:hAnsi="Times New Roman"/>
              </w:rPr>
              <w:t>XXX</w:t>
            </w:r>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6873" w:rsidRPr="00111EC6" w:rsidP="006C3D27" w14:paraId="1C9D73A2" w14:textId="77777777">
            <w:pPr>
              <w:widowControl/>
              <w:autoSpaceDE/>
              <w:autoSpaceDN/>
              <w:adjustRightInd/>
              <w:rPr>
                <w:rFonts w:ascii="Times New Roman" w:hAnsi="Times New Roman"/>
              </w:rPr>
            </w:pPr>
            <w:r w:rsidRPr="00111EC6">
              <w:rPr>
                <w:rFonts w:ascii="Times New Roman" w:hAnsi="Times New Roman"/>
              </w:rPr>
              <w:t>XXX</w:t>
            </w:r>
          </w:p>
        </w:tc>
      </w:tr>
      <w:tr w14:paraId="24D50F98" w14:textId="77777777" w:rsidTr="006C3D27">
        <w:tblPrEx>
          <w:tblW w:w="8940" w:type="dxa"/>
          <w:jc w:val="center"/>
          <w:tblCellMar>
            <w:left w:w="0" w:type="dxa"/>
            <w:right w:w="0" w:type="dxa"/>
          </w:tblCellMar>
          <w:tblLook w:val="04A0"/>
        </w:tblPrEx>
        <w:trPr>
          <w:trHeight w:val="330"/>
          <w:jc w:val="center"/>
        </w:trPr>
        <w:tc>
          <w:tcPr>
            <w:tcW w:w="1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6873" w:rsidRPr="00111EC6" w:rsidP="006C3D27" w14:paraId="76B1CA9E" w14:textId="77777777">
            <w:pPr>
              <w:widowControl/>
              <w:autoSpaceDE/>
              <w:autoSpaceDN/>
              <w:adjustRightInd/>
              <w:rPr>
                <w:rFonts w:ascii="Times New Roman" w:eastAsia="Calibri" w:hAnsi="Times New Roman"/>
              </w:rPr>
            </w:pPr>
            <w:r w:rsidRPr="00111EC6">
              <w:rPr>
                <w:rFonts w:ascii="Times New Roman" w:eastAsia="Calibri" w:hAnsi="Times New Roman"/>
              </w:rPr>
              <w:t>Marcela XXX</w:t>
            </w:r>
          </w:p>
        </w:tc>
        <w:tc>
          <w:tcPr>
            <w:tcW w:w="2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6873" w:rsidRPr="00111EC6" w:rsidP="006C3D27" w14:paraId="1DB6FC6C" w14:textId="3C9D8603">
            <w:pPr>
              <w:widowControl/>
              <w:autoSpaceDE/>
              <w:autoSpaceDN/>
              <w:adjustRightInd/>
              <w:rPr>
                <w:rFonts w:ascii="Times New Roman" w:eastAsia="Calibri" w:hAnsi="Times New Roman"/>
              </w:rPr>
            </w:pPr>
            <w:r w:rsidRPr="00111EC6">
              <w:rPr>
                <w:rFonts w:ascii="Times New Roman" w:eastAsia="Calibri" w:hAnsi="Times New Roman"/>
              </w:rPr>
              <w:t>Claims Examiner/Analyst, Bra</w:t>
            </w:r>
            <w:r w:rsidRPr="00111EC6" w:rsidR="00083ACA">
              <w:rPr>
                <w:rFonts w:ascii="Times New Roman" w:eastAsia="Calibri" w:hAnsi="Times New Roman"/>
              </w:rPr>
              <w:t>n</w:t>
            </w:r>
            <w:r w:rsidRPr="00111EC6">
              <w:rPr>
                <w:rFonts w:ascii="Times New Roman" w:eastAsia="Calibri" w:hAnsi="Times New Roman"/>
              </w:rPr>
              <w:t xml:space="preserve">ch of Policy Analysis and Program Standards </w:t>
            </w:r>
          </w:p>
        </w:tc>
        <w:tc>
          <w:tcPr>
            <w:tcW w:w="2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6873" w:rsidRPr="00111EC6" w:rsidP="006C3D27" w14:paraId="0FFE79CE" w14:textId="77777777">
            <w:pPr>
              <w:widowControl/>
              <w:autoSpaceDE/>
              <w:autoSpaceDN/>
              <w:adjustRightInd/>
              <w:rPr>
                <w:rFonts w:ascii="Times New Roman" w:eastAsia="Calibri" w:hAnsi="Times New Roman"/>
              </w:rPr>
            </w:pPr>
            <w:r w:rsidRPr="00111EC6">
              <w:rPr>
                <w:rFonts w:ascii="Times New Roman" w:eastAsia="Calibri" w:hAnsi="Times New Roman"/>
              </w:rPr>
              <w:t>XXX</w:t>
            </w:r>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6873" w:rsidRPr="00111EC6" w:rsidP="006C3D27" w14:paraId="30937AA6" w14:textId="77777777">
            <w:pPr>
              <w:widowControl/>
              <w:autoSpaceDE/>
              <w:autoSpaceDN/>
              <w:adjustRightInd/>
              <w:rPr>
                <w:rFonts w:ascii="Times New Roman" w:hAnsi="Times New Roman"/>
              </w:rPr>
            </w:pPr>
            <w:r w:rsidRPr="00111EC6">
              <w:rPr>
                <w:rFonts w:ascii="Times New Roman" w:hAnsi="Times New Roman"/>
              </w:rPr>
              <w:t>XXX</w:t>
            </w:r>
          </w:p>
        </w:tc>
      </w:tr>
    </w:tbl>
    <w:p w:rsidR="00690F56" w:rsidRPr="00A47DA7" w:rsidP="00690F56" w14:paraId="7644A43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0114B" w:rsidRPr="00A47DA7" w:rsidP="0060114B" w14:paraId="425C0DB9" w14:textId="77777777">
      <w:pPr>
        <w:widowControl/>
        <w:autoSpaceDE/>
        <w:autoSpaceDN/>
        <w:adjustRightInd/>
        <w:rPr>
          <w:rFonts w:ascii="Times New Roman" w:eastAsia="Calibri" w:hAnsi="Times New Roman"/>
        </w:rPr>
      </w:pPr>
    </w:p>
    <w:p w:rsidR="00690F56" w:rsidRPr="00D53DEB"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862EB4" w:rsidP="00690F56" w14:paraId="4EECF03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862EB4" w:rsidP="00690F56" w14:paraId="3EC59954" w14:textId="109C156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862EB4">
        <w:rPr>
          <w:rFonts w:ascii="Times New Roman" w:hAnsi="Times New Roman"/>
        </w:rPr>
        <w:t>No payments or gifts are made to respondents to furnish the information.</w:t>
      </w:r>
    </w:p>
    <w:p w:rsidR="00690F56" w:rsidRPr="00871CA6" w:rsidP="00690F56" w14:paraId="3D9804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10.  Describe any assurance of confidentiality provided to respondents and the basis for the assurance in statute, regulation, or agency policy.</w:t>
      </w:r>
    </w:p>
    <w:p w:rsidR="00862EB4" w:rsidP="00690F56" w14:paraId="6DF7880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862EB4" w:rsidP="00690F56" w14:paraId="41D6A133" w14:textId="00B2FF4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862EB4">
        <w:rPr>
          <w:rFonts w:ascii="Times New Roman" w:hAnsi="Times New Roman"/>
        </w:rPr>
        <w:t>Since the completed form is maintained in the beneficiary’s case file, the information collected is covered by the Privacy Act System of Records, DOL/OWCP-2 and DOL/OWCP-9, published at 81 Federal Register 25765, 25858, and 25866 (April 29, 2016), or as updated and republished.</w:t>
      </w:r>
    </w:p>
    <w:p w:rsidR="00690F56" w:rsidRPr="00871CA6" w:rsidP="00690F56" w14:paraId="61F2EC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F7190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690F56" w:rsidRPr="00A47DA7" w:rsidP="00690F56" w14:paraId="02AFA70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14:paraId="27A67CE6" w14:textId="013E5C7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862EB4">
        <w:rPr>
          <w:rFonts w:ascii="Times New Roman" w:hAnsi="Times New Roman"/>
        </w:rPr>
        <w:t>This collection contains no questions of a sensitive nature.</w:t>
      </w:r>
    </w:p>
    <w:p w:rsidR="00862EB4" w:rsidRPr="00871CA6" w:rsidP="00690F56" w14:paraId="7EB9F1E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27A4907F" w14:paraId="6B440E9A" w14:textId="65BAC9CF">
      <w:pPr>
        <w:widowControl/>
        <w:numPr>
          <w:ilvl w:val="0"/>
          <w:numId w:val="5"/>
        </w:num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Indicate 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 xml:space="preserve">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w:t>
      </w:r>
      <w:r w:rsidRPr="00D53DEB">
        <w:rPr>
          <w:rFonts w:ascii="Times New Roman" w:hAnsi="Times New Roman"/>
          <w:b/>
          <w:bCs/>
        </w:rPr>
        <w:t>show the range of estimated hour burden, and explain the reasons for the variance.  General</w:t>
      </w:r>
      <w:r w:rsidRPr="00D53DEB" w:rsidR="59797EED">
        <w:rPr>
          <w:rFonts w:ascii="Times New Roman" w:hAnsi="Times New Roman"/>
          <w:b/>
          <w:bCs/>
        </w:rPr>
        <w:t>ly</w:t>
      </w:r>
      <w:r w:rsidRPr="00D53DEB">
        <w:rPr>
          <w:rFonts w:ascii="Times New Roman" w:hAnsi="Times New Roman"/>
          <w:b/>
          <w:bCs/>
        </w:rPr>
        <w:t>,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D53DEB" w:rsidP="00C667F3" w14:paraId="163C0E79" w14:textId="062EC88E">
      <w:pPr>
        <w:widowControl/>
        <w:numPr>
          <w:ilvl w:val="0"/>
          <w:numId w:val="5"/>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w:t>
      </w:r>
      <w:r w:rsidRPr="00D53DEB" w:rsidR="00906CFE">
        <w:rPr>
          <w:rFonts w:ascii="Times New Roman" w:hAnsi="Times New Roman"/>
          <w:b/>
          <w:bCs/>
        </w:rPr>
        <w:t>1</w:t>
      </w:r>
      <w:r w:rsidR="00906CFE">
        <w:rPr>
          <w:rFonts w:ascii="Times New Roman" w:hAnsi="Times New Roman"/>
          <w:b/>
          <w:bCs/>
        </w:rPr>
        <w:t>3</w:t>
      </w:r>
      <w:r w:rsidRPr="00D53DEB">
        <w:rPr>
          <w:rFonts w:ascii="Times New Roman" w:hAnsi="Times New Roman"/>
          <w:b/>
          <w:bCs/>
        </w:rPr>
        <w:t>.</w:t>
      </w:r>
    </w:p>
    <w:p w:rsidR="00690F56" w:rsidP="00690F56" w14:paraId="190400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626FF" w:rsidRPr="006626FF" w:rsidP="006626FF" w14:paraId="49938EA8" w14:textId="77777777">
      <w:pPr>
        <w:ind w:left="720"/>
        <w:rPr>
          <w:rFonts w:ascii="Times New Roman" w:hAnsi="Times New Roman"/>
          <w:i/>
        </w:rPr>
      </w:pPr>
    </w:p>
    <w:p w:rsidR="006626FF" w:rsidRPr="00E60FB0" w:rsidP="006626FF" w14:paraId="3CD4954E"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5"/>
        <w:gridCol w:w="1476"/>
        <w:gridCol w:w="1365"/>
        <w:gridCol w:w="1200"/>
        <w:gridCol w:w="1065"/>
        <w:gridCol w:w="990"/>
        <w:gridCol w:w="930"/>
        <w:gridCol w:w="1358"/>
      </w:tblGrid>
      <w:tr w14:paraId="2DF04903" w14:textId="77777777" w:rsidTr="00B61C72">
        <w:tblPrEx>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90"/>
        </w:trPr>
        <w:tc>
          <w:tcPr>
            <w:tcW w:w="112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427095BF" w14:textId="77777777">
            <w:pPr>
              <w:spacing w:line="276" w:lineRule="auto"/>
              <w:jc w:val="center"/>
              <w:rPr>
                <w:rFonts w:ascii="Times New Roman" w:hAnsi="Times New Roman"/>
                <w:b/>
                <w:sz w:val="22"/>
                <w:szCs w:val="22"/>
              </w:rPr>
            </w:pPr>
            <w:r w:rsidRPr="00E60FB0">
              <w:rPr>
                <w:rFonts w:ascii="Times New Roman" w:hAnsi="Times New Roman"/>
                <w:b/>
                <w:sz w:val="22"/>
                <w:szCs w:val="22"/>
              </w:rPr>
              <w:t>Activity</w:t>
            </w:r>
          </w:p>
        </w:tc>
        <w:tc>
          <w:tcPr>
            <w:tcW w:w="1476"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742D9401" w14:textId="77777777">
            <w:pPr>
              <w:spacing w:line="276" w:lineRule="auto"/>
              <w:jc w:val="center"/>
              <w:rPr>
                <w:rFonts w:ascii="Times New Roman" w:hAnsi="Times New Roman"/>
                <w:b/>
                <w:sz w:val="22"/>
                <w:szCs w:val="22"/>
              </w:rPr>
            </w:pPr>
            <w:r w:rsidRPr="00F935EE">
              <w:rPr>
                <w:rFonts w:ascii="Times New Roman" w:hAnsi="Times New Roman"/>
                <w:b/>
                <w:sz w:val="22"/>
                <w:szCs w:val="22"/>
              </w:rPr>
              <w:t>No.</w:t>
            </w:r>
            <w:r w:rsidRPr="00E60FB0">
              <w:rPr>
                <w:rFonts w:ascii="Times New Roman" w:hAnsi="Times New Roman"/>
                <w:b/>
                <w:sz w:val="22"/>
                <w:szCs w:val="22"/>
              </w:rPr>
              <w:t xml:space="preserve"> of Respondents</w:t>
            </w:r>
          </w:p>
        </w:tc>
        <w:tc>
          <w:tcPr>
            <w:tcW w:w="1365" w:type="dxa"/>
            <w:tcBorders>
              <w:top w:val="single" w:sz="4" w:space="0" w:color="auto"/>
              <w:left w:val="single" w:sz="4" w:space="0" w:color="auto"/>
              <w:bottom w:val="single" w:sz="4" w:space="0" w:color="auto"/>
              <w:right w:val="single" w:sz="4" w:space="0" w:color="auto"/>
            </w:tcBorders>
            <w:shd w:val="clear" w:color="auto" w:fill="8DB3E2"/>
            <w:vAlign w:val="center"/>
          </w:tcPr>
          <w:p w:rsidR="006626FF" w:rsidRPr="00E60FB0" w14:paraId="1393DF7B" w14:textId="77777777">
            <w:pPr>
              <w:spacing w:line="276" w:lineRule="auto"/>
              <w:jc w:val="center"/>
              <w:rPr>
                <w:rFonts w:ascii="Times New Roman" w:hAnsi="Times New Roman"/>
                <w:b/>
                <w:sz w:val="22"/>
                <w:szCs w:val="22"/>
              </w:rPr>
            </w:pPr>
          </w:p>
          <w:p w:rsidR="006626FF" w:rsidRPr="00E60FB0" w14:paraId="2AF12190" w14:textId="77777777">
            <w:pPr>
              <w:spacing w:line="276" w:lineRule="auto"/>
              <w:jc w:val="center"/>
              <w:rPr>
                <w:rFonts w:ascii="Times New Roman" w:hAnsi="Times New Roman"/>
                <w:b/>
                <w:sz w:val="22"/>
                <w:szCs w:val="22"/>
              </w:rPr>
            </w:pPr>
            <w:r w:rsidRPr="00E60FB0">
              <w:rPr>
                <w:rFonts w:ascii="Times New Roman" w:hAnsi="Times New Roman"/>
                <w:b/>
                <w:sz w:val="22"/>
                <w:szCs w:val="22"/>
              </w:rPr>
              <w:t xml:space="preserve">No. of Responses </w:t>
            </w:r>
          </w:p>
          <w:p w:rsidR="006626FF" w:rsidRPr="00E60FB0" w14:paraId="7FA16DC5" w14:textId="77777777">
            <w:pPr>
              <w:spacing w:line="276" w:lineRule="auto"/>
              <w:jc w:val="center"/>
              <w:rPr>
                <w:rFonts w:ascii="Times New Roman" w:hAnsi="Times New Roman"/>
                <w:b/>
                <w:sz w:val="22"/>
                <w:szCs w:val="22"/>
              </w:rPr>
            </w:pPr>
            <w:r w:rsidRPr="00E60FB0">
              <w:rPr>
                <w:rFonts w:ascii="Times New Roman" w:hAnsi="Times New Roman"/>
                <w:b/>
                <w:sz w:val="22"/>
                <w:szCs w:val="22"/>
              </w:rPr>
              <w:t>per</w:t>
            </w:r>
            <w:r w:rsidR="00F935EE">
              <w:rPr>
                <w:rFonts w:ascii="Times New Roman" w:hAnsi="Times New Roman"/>
                <w:b/>
                <w:sz w:val="22"/>
                <w:szCs w:val="22"/>
              </w:rPr>
              <w:t xml:space="preserve"> Respondent</w:t>
            </w:r>
          </w:p>
        </w:tc>
        <w:tc>
          <w:tcPr>
            <w:tcW w:w="120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6EFD2450"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Responses</w:t>
            </w:r>
          </w:p>
        </w:tc>
        <w:tc>
          <w:tcPr>
            <w:tcW w:w="106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0066F3BF" w14:textId="77777777">
            <w:pPr>
              <w:spacing w:line="276" w:lineRule="auto"/>
              <w:jc w:val="center"/>
              <w:rPr>
                <w:rFonts w:ascii="Times New Roman" w:hAnsi="Times New Roman"/>
                <w:b/>
                <w:sz w:val="22"/>
                <w:szCs w:val="22"/>
              </w:rPr>
            </w:pPr>
            <w:r w:rsidRPr="006626FF">
              <w:rPr>
                <w:rFonts w:ascii="Times New Roman" w:hAnsi="Times New Roman"/>
                <w:b/>
                <w:sz w:val="22"/>
                <w:szCs w:val="22"/>
              </w:rPr>
              <w:t>Average Burden (H</w:t>
            </w:r>
            <w:r w:rsidRPr="00E60FB0">
              <w:rPr>
                <w:rFonts w:ascii="Times New Roman" w:hAnsi="Times New Roman"/>
                <w:b/>
                <w:sz w:val="22"/>
                <w:szCs w:val="22"/>
              </w:rPr>
              <w:t>our</w:t>
            </w:r>
            <w:r>
              <w:rPr>
                <w:rFonts w:ascii="Times New Roman" w:hAnsi="Times New Roman"/>
                <w:b/>
                <w:sz w:val="22"/>
                <w:szCs w:val="22"/>
              </w:rPr>
              <w:t>s)</w:t>
            </w:r>
          </w:p>
        </w:tc>
        <w:tc>
          <w:tcPr>
            <w:tcW w:w="99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08A1A268"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(Hours)</w:t>
            </w:r>
          </w:p>
        </w:tc>
        <w:tc>
          <w:tcPr>
            <w:tcW w:w="93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3BE03637" w14:textId="77777777">
            <w:pPr>
              <w:spacing w:line="276" w:lineRule="auto"/>
              <w:jc w:val="center"/>
              <w:rPr>
                <w:rFonts w:ascii="Times New Roman" w:hAnsi="Times New Roman"/>
                <w:b/>
                <w:sz w:val="22"/>
                <w:szCs w:val="22"/>
              </w:rPr>
            </w:pPr>
            <w:r w:rsidRPr="00E60FB0">
              <w:rPr>
                <w:rFonts w:ascii="Times New Roman" w:hAnsi="Times New Roman"/>
                <w:b/>
                <w:sz w:val="22"/>
                <w:szCs w:val="22"/>
              </w:rPr>
              <w:t>Hourly</w:t>
            </w:r>
          </w:p>
          <w:p w:rsidR="006626FF" w:rsidRPr="00E60FB0" w14:paraId="238CBA4F" w14:textId="77777777">
            <w:pPr>
              <w:spacing w:line="276" w:lineRule="auto"/>
              <w:jc w:val="center"/>
              <w:rPr>
                <w:rFonts w:ascii="Times New Roman" w:hAnsi="Times New Roman"/>
                <w:b/>
                <w:sz w:val="22"/>
                <w:szCs w:val="22"/>
              </w:rPr>
            </w:pPr>
            <w:r w:rsidRPr="00E60FB0">
              <w:rPr>
                <w:rFonts w:ascii="Times New Roman" w:hAnsi="Times New Roman"/>
                <w:b/>
                <w:sz w:val="22"/>
                <w:szCs w:val="22"/>
              </w:rPr>
              <w:t>Wage Rate</w:t>
            </w:r>
          </w:p>
        </w:tc>
        <w:tc>
          <w:tcPr>
            <w:tcW w:w="1358"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68D42730" w14:textId="4BD0A22A">
            <w:pPr>
              <w:spacing w:line="276" w:lineRule="auto"/>
              <w:jc w:val="center"/>
              <w:rPr>
                <w:rFonts w:ascii="Times New Roman" w:hAnsi="Times New Roman"/>
                <w:b/>
                <w:sz w:val="22"/>
                <w:szCs w:val="22"/>
              </w:rPr>
            </w:pPr>
            <w:r w:rsidRPr="00A224BA">
              <w:rPr>
                <w:rFonts w:ascii="Times New Roman" w:hAnsi="Times New Roman"/>
                <w:b/>
                <w:sz w:val="22"/>
                <w:szCs w:val="22"/>
              </w:rPr>
              <w:t>Monetized Value of Respondent Time</w:t>
            </w:r>
          </w:p>
        </w:tc>
      </w:tr>
      <w:tr w14:paraId="09169E28" w14:textId="77777777" w:rsidTr="00B61C72">
        <w:tblPrEx>
          <w:tblW w:w="9509" w:type="dxa"/>
          <w:tblLook w:val="04A0"/>
        </w:tblPrEx>
        <w:tc>
          <w:tcPr>
            <w:tcW w:w="1125" w:type="dxa"/>
            <w:tcBorders>
              <w:top w:val="single" w:sz="4" w:space="0" w:color="auto"/>
              <w:left w:val="single" w:sz="4" w:space="0" w:color="auto"/>
              <w:bottom w:val="single" w:sz="4" w:space="0" w:color="auto"/>
              <w:right w:val="single" w:sz="4" w:space="0" w:color="auto"/>
            </w:tcBorders>
            <w:vAlign w:val="bottom"/>
            <w:hideMark/>
          </w:tcPr>
          <w:p w:rsidR="006626FF" w14:paraId="444A9835" w14:textId="77777777">
            <w:pPr>
              <w:spacing w:line="276" w:lineRule="auto"/>
              <w:rPr>
                <w:rFonts w:ascii="Times New Roman" w:hAnsi="Times New Roman"/>
                <w:sz w:val="22"/>
                <w:szCs w:val="22"/>
              </w:rPr>
            </w:pPr>
            <w:r>
              <w:rPr>
                <w:rFonts w:ascii="Times New Roman" w:hAnsi="Times New Roman"/>
                <w:sz w:val="22"/>
                <w:szCs w:val="22"/>
              </w:rPr>
              <w:t>CM-910</w:t>
            </w:r>
          </w:p>
          <w:p w:rsidR="00C34FBC" w:rsidRPr="00E60FB0" w14:paraId="762DB321" w14:textId="6BF315E1">
            <w:pPr>
              <w:spacing w:line="276" w:lineRule="auto"/>
              <w:rPr>
                <w:rFonts w:ascii="Times New Roman" w:hAnsi="Times New Roman"/>
                <w:sz w:val="22"/>
                <w:szCs w:val="22"/>
              </w:rPr>
            </w:pPr>
          </w:p>
        </w:tc>
        <w:tc>
          <w:tcPr>
            <w:tcW w:w="1476" w:type="dxa"/>
            <w:tcBorders>
              <w:top w:val="single" w:sz="4" w:space="0" w:color="auto"/>
              <w:left w:val="single" w:sz="4" w:space="0" w:color="auto"/>
              <w:bottom w:val="single" w:sz="4" w:space="0" w:color="auto"/>
              <w:right w:val="single" w:sz="4" w:space="0" w:color="auto"/>
            </w:tcBorders>
            <w:vAlign w:val="center"/>
          </w:tcPr>
          <w:p w:rsidR="006626FF" w:rsidRPr="00E60FB0" w14:paraId="523DFE49" w14:textId="77777777">
            <w:pPr>
              <w:spacing w:line="276" w:lineRule="auto"/>
              <w:jc w:val="center"/>
              <w:rPr>
                <w:rFonts w:ascii="Times New Roman" w:hAnsi="Times New Roman"/>
                <w:sz w:val="22"/>
                <w:szCs w:val="22"/>
              </w:rPr>
            </w:pPr>
          </w:p>
          <w:p w:rsidR="006626FF" w:rsidRPr="00E60FB0" w14:paraId="2F5115C1" w14:textId="277BF278">
            <w:pPr>
              <w:spacing w:line="276" w:lineRule="auto"/>
              <w:jc w:val="center"/>
              <w:rPr>
                <w:rFonts w:ascii="Times New Roman" w:hAnsi="Times New Roman"/>
                <w:sz w:val="22"/>
                <w:szCs w:val="22"/>
              </w:rPr>
            </w:pPr>
            <w:r>
              <w:rPr>
                <w:rFonts w:ascii="Times New Roman" w:hAnsi="Times New Roman"/>
                <w:sz w:val="22"/>
                <w:szCs w:val="22"/>
              </w:rPr>
              <w:t>350</w:t>
            </w:r>
          </w:p>
        </w:tc>
        <w:tc>
          <w:tcPr>
            <w:tcW w:w="1365" w:type="dxa"/>
            <w:tcBorders>
              <w:top w:val="single" w:sz="4" w:space="0" w:color="auto"/>
              <w:left w:val="single" w:sz="4" w:space="0" w:color="auto"/>
              <w:bottom w:val="single" w:sz="4" w:space="0" w:color="auto"/>
              <w:right w:val="single" w:sz="4" w:space="0" w:color="auto"/>
            </w:tcBorders>
            <w:vAlign w:val="center"/>
          </w:tcPr>
          <w:p w:rsidR="006626FF" w:rsidRPr="00E60FB0" w14:paraId="54BC61C8" w14:textId="77777777">
            <w:pPr>
              <w:spacing w:line="276" w:lineRule="auto"/>
              <w:jc w:val="center"/>
              <w:rPr>
                <w:rFonts w:ascii="Times New Roman" w:hAnsi="Times New Roman"/>
                <w:sz w:val="22"/>
                <w:szCs w:val="22"/>
              </w:rPr>
            </w:pPr>
          </w:p>
          <w:p w:rsidR="006626FF" w:rsidRPr="00E60FB0" w14:paraId="5A00193C" w14:textId="2B5304DE">
            <w:pPr>
              <w:spacing w:line="276" w:lineRule="auto"/>
              <w:jc w:val="center"/>
              <w:rPr>
                <w:rFonts w:ascii="Times New Roman" w:hAnsi="Times New Roman"/>
                <w:sz w:val="22"/>
                <w:szCs w:val="22"/>
              </w:rPr>
            </w:pPr>
            <w:r>
              <w:rPr>
                <w:rFonts w:ascii="Times New Roman" w:hAnsi="Times New Roman"/>
                <w:sz w:val="22"/>
                <w:szCs w:val="22"/>
              </w:rPr>
              <w:t>1</w:t>
            </w:r>
          </w:p>
        </w:tc>
        <w:tc>
          <w:tcPr>
            <w:tcW w:w="1200" w:type="dxa"/>
            <w:tcBorders>
              <w:top w:val="single" w:sz="4" w:space="0" w:color="auto"/>
              <w:left w:val="single" w:sz="4" w:space="0" w:color="auto"/>
              <w:bottom w:val="single" w:sz="4" w:space="0" w:color="auto"/>
              <w:right w:val="single" w:sz="4" w:space="0" w:color="auto"/>
            </w:tcBorders>
            <w:vAlign w:val="center"/>
          </w:tcPr>
          <w:p w:rsidR="006626FF" w:rsidRPr="00E60FB0" w14:paraId="50D4FBFF" w14:textId="77777777">
            <w:pPr>
              <w:spacing w:line="276" w:lineRule="auto"/>
              <w:jc w:val="center"/>
              <w:rPr>
                <w:rFonts w:ascii="Times New Roman" w:hAnsi="Times New Roman"/>
                <w:sz w:val="22"/>
                <w:szCs w:val="22"/>
              </w:rPr>
            </w:pPr>
          </w:p>
          <w:p w:rsidR="006626FF" w:rsidRPr="00E60FB0" w14:paraId="15D44061" w14:textId="7D2F5430">
            <w:pPr>
              <w:spacing w:line="276" w:lineRule="auto"/>
              <w:jc w:val="center"/>
              <w:rPr>
                <w:rFonts w:ascii="Times New Roman" w:hAnsi="Times New Roman"/>
                <w:sz w:val="22"/>
                <w:szCs w:val="22"/>
              </w:rPr>
            </w:pPr>
            <w:r>
              <w:rPr>
                <w:rFonts w:ascii="Times New Roman" w:hAnsi="Times New Roman"/>
                <w:sz w:val="22"/>
                <w:szCs w:val="22"/>
              </w:rPr>
              <w:t>350</w:t>
            </w:r>
          </w:p>
        </w:tc>
        <w:tc>
          <w:tcPr>
            <w:tcW w:w="1065" w:type="dxa"/>
            <w:tcBorders>
              <w:top w:val="single" w:sz="4" w:space="0" w:color="auto"/>
              <w:left w:val="single" w:sz="4" w:space="0" w:color="auto"/>
              <w:bottom w:val="single" w:sz="4" w:space="0" w:color="auto"/>
              <w:right w:val="single" w:sz="4" w:space="0" w:color="auto"/>
            </w:tcBorders>
            <w:vAlign w:val="center"/>
          </w:tcPr>
          <w:p w:rsidR="006626FF" w:rsidRPr="00E60FB0" w14:paraId="0AB67B72" w14:textId="77777777">
            <w:pPr>
              <w:spacing w:line="276" w:lineRule="auto"/>
              <w:jc w:val="center"/>
              <w:rPr>
                <w:rFonts w:ascii="Times New Roman" w:hAnsi="Times New Roman"/>
                <w:sz w:val="22"/>
                <w:szCs w:val="22"/>
              </w:rPr>
            </w:pPr>
          </w:p>
          <w:p w:rsidR="000C5060" w14:paraId="46B94306" w14:textId="77777777">
            <w:pPr>
              <w:spacing w:line="276" w:lineRule="auto"/>
              <w:jc w:val="center"/>
              <w:rPr>
                <w:rFonts w:ascii="Times New Roman" w:hAnsi="Times New Roman"/>
                <w:sz w:val="22"/>
                <w:szCs w:val="22"/>
              </w:rPr>
            </w:pPr>
          </w:p>
          <w:p w:rsidR="006626FF" w:rsidRPr="00E60FB0" w14:paraId="15AA6C5B" w14:textId="36005B3F">
            <w:pPr>
              <w:spacing w:line="276" w:lineRule="auto"/>
              <w:jc w:val="center"/>
              <w:rPr>
                <w:rFonts w:ascii="Times New Roman" w:hAnsi="Times New Roman"/>
                <w:sz w:val="22"/>
                <w:szCs w:val="22"/>
              </w:rPr>
            </w:pPr>
            <w:r>
              <w:rPr>
                <w:rFonts w:ascii="Times New Roman" w:hAnsi="Times New Roman"/>
                <w:sz w:val="22"/>
                <w:szCs w:val="22"/>
              </w:rPr>
              <w:t>0.25</w:t>
            </w:r>
          </w:p>
          <w:p w:rsidR="006626FF" w:rsidRPr="00E60FB0" w14:paraId="460B8B6B" w14:textId="77777777">
            <w:pPr>
              <w:spacing w:line="276" w:lineRule="auto"/>
              <w:jc w:val="center"/>
              <w:rPr>
                <w:rFonts w:ascii="Times New Roman" w:hAnsi="Times New Roman"/>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6626FF" w:rsidRPr="00E60FB0" w14:paraId="43F04FBA" w14:textId="77777777">
            <w:pPr>
              <w:spacing w:line="276" w:lineRule="auto"/>
              <w:jc w:val="center"/>
              <w:rPr>
                <w:rFonts w:ascii="Times New Roman" w:hAnsi="Times New Roman"/>
                <w:sz w:val="22"/>
                <w:szCs w:val="22"/>
              </w:rPr>
            </w:pPr>
          </w:p>
          <w:p w:rsidR="006626FF" w:rsidRPr="00E60FB0" w14:paraId="752F73D3" w14:textId="595A42A8">
            <w:pPr>
              <w:spacing w:line="276" w:lineRule="auto"/>
              <w:jc w:val="center"/>
              <w:rPr>
                <w:rFonts w:ascii="Times New Roman" w:hAnsi="Times New Roman"/>
                <w:sz w:val="22"/>
                <w:szCs w:val="22"/>
              </w:rPr>
            </w:pPr>
            <w:r>
              <w:rPr>
                <w:rFonts w:ascii="Times New Roman" w:hAnsi="Times New Roman"/>
                <w:sz w:val="22"/>
                <w:szCs w:val="22"/>
              </w:rPr>
              <w:t>8</w:t>
            </w:r>
            <w:r w:rsidR="00536C10">
              <w:rPr>
                <w:rFonts w:ascii="Times New Roman" w:hAnsi="Times New Roman"/>
                <w:sz w:val="22"/>
                <w:szCs w:val="22"/>
              </w:rPr>
              <w:t xml:space="preserve">8 </w:t>
            </w:r>
          </w:p>
        </w:tc>
        <w:tc>
          <w:tcPr>
            <w:tcW w:w="930" w:type="dxa"/>
            <w:tcBorders>
              <w:top w:val="single" w:sz="4" w:space="0" w:color="auto"/>
              <w:left w:val="single" w:sz="4" w:space="0" w:color="auto"/>
              <w:bottom w:val="single" w:sz="4" w:space="0" w:color="auto"/>
              <w:right w:val="single" w:sz="4" w:space="0" w:color="auto"/>
            </w:tcBorders>
            <w:vAlign w:val="center"/>
          </w:tcPr>
          <w:p w:rsidR="006626FF" w:rsidRPr="00E60FB0" w14:paraId="387B5D04" w14:textId="77777777">
            <w:pPr>
              <w:spacing w:line="276" w:lineRule="auto"/>
              <w:jc w:val="center"/>
              <w:rPr>
                <w:rFonts w:ascii="Times New Roman" w:hAnsi="Times New Roman"/>
                <w:sz w:val="22"/>
                <w:szCs w:val="22"/>
              </w:rPr>
            </w:pPr>
          </w:p>
          <w:p w:rsidR="006626FF" w:rsidRPr="00E60FB0" w14:paraId="6FAC2390" w14:textId="064EAFD6">
            <w:pPr>
              <w:spacing w:line="276" w:lineRule="auto"/>
              <w:jc w:val="center"/>
              <w:rPr>
                <w:rFonts w:ascii="Times New Roman" w:hAnsi="Times New Roman"/>
                <w:sz w:val="22"/>
                <w:szCs w:val="22"/>
              </w:rPr>
            </w:pPr>
            <w:r>
              <w:rPr>
                <w:rFonts w:ascii="Times New Roman" w:hAnsi="Times New Roman"/>
                <w:sz w:val="22"/>
                <w:szCs w:val="22"/>
              </w:rPr>
              <w:t>$28.63</w:t>
            </w:r>
          </w:p>
        </w:tc>
        <w:tc>
          <w:tcPr>
            <w:tcW w:w="1358" w:type="dxa"/>
            <w:tcBorders>
              <w:top w:val="single" w:sz="4" w:space="0" w:color="auto"/>
              <w:left w:val="single" w:sz="4" w:space="0" w:color="auto"/>
              <w:bottom w:val="single" w:sz="4" w:space="0" w:color="auto"/>
              <w:right w:val="single" w:sz="4" w:space="0" w:color="auto"/>
            </w:tcBorders>
            <w:vAlign w:val="center"/>
          </w:tcPr>
          <w:p w:rsidR="006626FF" w:rsidRPr="00E60FB0" w14:paraId="39DD4599" w14:textId="77777777">
            <w:pPr>
              <w:spacing w:line="276" w:lineRule="auto"/>
              <w:jc w:val="center"/>
              <w:rPr>
                <w:rFonts w:ascii="Times New Roman" w:hAnsi="Times New Roman"/>
                <w:sz w:val="22"/>
                <w:szCs w:val="22"/>
              </w:rPr>
            </w:pPr>
          </w:p>
          <w:p w:rsidR="006626FF" w:rsidRPr="00E60FB0" w14:paraId="78C3C2D7" w14:textId="1298900A">
            <w:pPr>
              <w:spacing w:line="276" w:lineRule="auto"/>
              <w:jc w:val="center"/>
              <w:rPr>
                <w:rFonts w:ascii="Times New Roman" w:hAnsi="Times New Roman"/>
                <w:sz w:val="22"/>
                <w:szCs w:val="22"/>
              </w:rPr>
            </w:pPr>
            <w:r>
              <w:rPr>
                <w:rFonts w:ascii="Times New Roman" w:hAnsi="Times New Roman"/>
                <w:sz w:val="22"/>
                <w:szCs w:val="22"/>
              </w:rPr>
              <w:t>$2,</w:t>
            </w:r>
            <w:r w:rsidR="00536C10">
              <w:rPr>
                <w:rFonts w:ascii="Times New Roman" w:hAnsi="Times New Roman"/>
                <w:sz w:val="22"/>
                <w:szCs w:val="22"/>
              </w:rPr>
              <w:t>519</w:t>
            </w:r>
          </w:p>
        </w:tc>
      </w:tr>
    </w:tbl>
    <w:p w:rsidR="006626FF" w:rsidRPr="00A47DA7" w:rsidP="00690F56" w14:paraId="43BE15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862EB4" w:rsidRPr="00862EB4" w:rsidP="00862EB4" w14:paraId="1B49AE96" w14:textId="3F8F1EA7">
      <w:pPr>
        <w:widowControl/>
        <w:autoSpaceDE/>
        <w:autoSpaceDN/>
        <w:adjustRightInd/>
        <w:rPr>
          <w:rFonts w:ascii="Times New Roman" w:hAnsi="Times New Roman"/>
        </w:rPr>
      </w:pPr>
      <w:r w:rsidRPr="00111EC6">
        <w:rPr>
          <w:rFonts w:ascii="Times New Roman" w:hAnsi="Times New Roman"/>
        </w:rPr>
        <w:t xml:space="preserve">DCMWC estimates 350 responses based on </w:t>
      </w:r>
      <w:r w:rsidR="00882AAC">
        <w:rPr>
          <w:rFonts w:ascii="Times New Roman" w:hAnsi="Times New Roman"/>
        </w:rPr>
        <w:t xml:space="preserve">the actual number of CM-910 forms received in </w:t>
      </w:r>
      <w:r w:rsidRPr="00111EC6" w:rsidR="00111EC6">
        <w:rPr>
          <w:rFonts w:ascii="Times New Roman" w:hAnsi="Times New Roman"/>
        </w:rPr>
        <w:t>fiscal year 2023.</w:t>
      </w:r>
      <w:r>
        <w:rPr>
          <w:rFonts w:ascii="Times New Roman" w:hAnsi="Times New Roman"/>
        </w:rPr>
        <w:t xml:space="preserve"> </w:t>
      </w:r>
      <w:r w:rsidRPr="00862EB4" w:rsidR="00543A9D">
        <w:rPr>
          <w:rFonts w:ascii="Times New Roman" w:hAnsi="Times New Roman"/>
        </w:rPr>
        <w:t>It is not possible to determine the specific occupation or wages for each person who will provide the information covered by this clearance, and wages can vary considerably from person to person depending on duties and length of service, and because the respondent may not be employed at all.  Therefore, we are using the national median weekly wage to estimate the annualized burden cost.  This estimate is derived from use of the Median Weekly Earnings of Full-time and Salary Workers f</w:t>
      </w:r>
      <w:r w:rsidR="00096900">
        <w:rPr>
          <w:rFonts w:ascii="Times New Roman" w:hAnsi="Times New Roman"/>
        </w:rPr>
        <w:t>ourth quarter 2023</w:t>
      </w:r>
      <w:r w:rsidRPr="00862EB4" w:rsidR="00543A9D">
        <w:rPr>
          <w:rFonts w:ascii="Times New Roman" w:hAnsi="Times New Roman"/>
        </w:rPr>
        <w:t xml:space="preserve"> ($</w:t>
      </w:r>
      <w:r w:rsidR="00096900">
        <w:rPr>
          <w:rFonts w:ascii="Times New Roman" w:hAnsi="Times New Roman"/>
        </w:rPr>
        <w:t>1,145</w:t>
      </w:r>
      <w:r w:rsidRPr="00862EB4" w:rsidR="00543A9D">
        <w:rPr>
          <w:rFonts w:ascii="Times New Roman" w:hAnsi="Times New Roman"/>
        </w:rPr>
        <w:t>), as computed by the Bureau of Labor Statistics (</w:t>
      </w:r>
      <w:hyperlink r:id="rId10" w:history="1">
        <w:r w:rsidRPr="00096900" w:rsidR="00543A9D">
          <w:rPr>
            <w:rStyle w:val="Hyperlink"/>
            <w:rFonts w:ascii="Times New Roman" w:hAnsi="Times New Roman"/>
          </w:rPr>
          <w:t>https://www.bls.gov/news.release/wkyeng.toc.htm</w:t>
        </w:r>
      </w:hyperlink>
      <w:r w:rsidRPr="00862EB4" w:rsidR="00543A9D">
        <w:rPr>
          <w:rFonts w:ascii="Times New Roman" w:hAnsi="Times New Roman"/>
        </w:rPr>
        <w:t>).</w:t>
      </w:r>
      <w:r w:rsidR="00217374">
        <w:rPr>
          <w:rFonts w:ascii="Times New Roman" w:hAnsi="Times New Roman"/>
        </w:rPr>
        <w:t xml:space="preserve"> </w:t>
      </w:r>
      <w:r w:rsidRPr="00862EB4" w:rsidR="00543A9D">
        <w:rPr>
          <w:rFonts w:ascii="Times New Roman" w:hAnsi="Times New Roman"/>
        </w:rPr>
        <w:t xml:space="preserve">Accordingly, the calculations for the estimated annualized burden cost are as follows: </w:t>
      </w:r>
    </w:p>
    <w:p w:rsidR="00862EB4" w:rsidRPr="00862EB4" w:rsidP="00862EB4" w14:paraId="74BB6397" w14:textId="77777777">
      <w:pPr>
        <w:widowControl/>
        <w:autoSpaceDE/>
        <w:autoSpaceDN/>
        <w:adjustRightInd/>
        <w:rPr>
          <w:rFonts w:ascii="Times New Roman" w:hAnsi="Times New Roman"/>
        </w:rPr>
      </w:pPr>
    </w:p>
    <w:p w:rsidR="00D73793" w:rsidP="00862EB4" w14:paraId="6F743BFB" w14:textId="0661C3D5">
      <w:pPr>
        <w:widowControl/>
        <w:autoSpaceDE/>
        <w:autoSpaceDN/>
        <w:adjustRightInd/>
        <w:rPr>
          <w:rFonts w:ascii="Times New Roman" w:hAnsi="Times New Roman"/>
        </w:rPr>
      </w:pPr>
      <w:r w:rsidRPr="00862EB4">
        <w:rPr>
          <w:rFonts w:ascii="Times New Roman" w:hAnsi="Times New Roman"/>
        </w:rPr>
        <w:t>$</w:t>
      </w:r>
      <w:r w:rsidR="00096900">
        <w:rPr>
          <w:rFonts w:ascii="Times New Roman" w:hAnsi="Times New Roman"/>
        </w:rPr>
        <w:t>1,145</w:t>
      </w:r>
      <w:r>
        <w:rPr>
          <w:rFonts w:ascii="Times New Roman" w:hAnsi="Times New Roman"/>
        </w:rPr>
        <w:t xml:space="preserve"> per week</w:t>
      </w:r>
      <w:r w:rsidR="00B64E6D">
        <w:rPr>
          <w:rFonts w:ascii="Times New Roman" w:hAnsi="Times New Roman"/>
        </w:rPr>
        <w:t xml:space="preserve"> </w:t>
      </w:r>
      <w:r w:rsidRPr="00862EB4">
        <w:rPr>
          <w:rFonts w:ascii="Times New Roman" w:hAnsi="Times New Roman"/>
        </w:rPr>
        <w:t>/ 40</w:t>
      </w:r>
      <w:r>
        <w:rPr>
          <w:rFonts w:ascii="Times New Roman" w:hAnsi="Times New Roman"/>
        </w:rPr>
        <w:t xml:space="preserve"> </w:t>
      </w:r>
      <w:r w:rsidR="00477E7A">
        <w:rPr>
          <w:rFonts w:ascii="Times New Roman" w:hAnsi="Times New Roman"/>
        </w:rPr>
        <w:t>hrs.</w:t>
      </w:r>
      <w:r>
        <w:rPr>
          <w:rFonts w:ascii="Times New Roman" w:hAnsi="Times New Roman"/>
        </w:rPr>
        <w:t xml:space="preserve"> per week</w:t>
      </w:r>
      <w:r w:rsidR="00B64E6D">
        <w:rPr>
          <w:rFonts w:ascii="Times New Roman" w:hAnsi="Times New Roman"/>
        </w:rPr>
        <w:t xml:space="preserve"> </w:t>
      </w:r>
      <w:r w:rsidRPr="00862EB4">
        <w:rPr>
          <w:rFonts w:ascii="Times New Roman" w:hAnsi="Times New Roman"/>
        </w:rPr>
        <w:t>=</w:t>
      </w:r>
      <w:r w:rsidR="00B64E6D">
        <w:rPr>
          <w:rFonts w:ascii="Times New Roman" w:hAnsi="Times New Roman"/>
        </w:rPr>
        <w:t xml:space="preserve"> </w:t>
      </w:r>
      <w:r w:rsidRPr="00862EB4">
        <w:rPr>
          <w:rFonts w:ascii="Times New Roman" w:hAnsi="Times New Roman"/>
        </w:rPr>
        <w:t>$</w:t>
      </w:r>
      <w:r w:rsidR="00096900">
        <w:rPr>
          <w:rFonts w:ascii="Times New Roman" w:hAnsi="Times New Roman"/>
        </w:rPr>
        <w:t>28.63</w:t>
      </w:r>
      <w:r>
        <w:rPr>
          <w:rFonts w:ascii="Times New Roman" w:hAnsi="Times New Roman"/>
        </w:rPr>
        <w:t xml:space="preserve"> per hr.</w:t>
      </w:r>
    </w:p>
    <w:p w:rsidR="00690F56" w:rsidP="00862EB4" w14:paraId="6E445B0D" w14:textId="624DDA18">
      <w:pPr>
        <w:widowControl/>
        <w:autoSpaceDE/>
        <w:autoSpaceDN/>
        <w:adjustRightInd/>
        <w:rPr>
          <w:rFonts w:ascii="Times New Roman" w:hAnsi="Times New Roman"/>
        </w:rPr>
      </w:pPr>
      <w:r>
        <w:rPr>
          <w:rFonts w:ascii="Times New Roman" w:hAnsi="Times New Roman"/>
        </w:rPr>
        <w:t xml:space="preserve">350 responses x 0.25 </w:t>
      </w:r>
      <w:r w:rsidR="00477E7A">
        <w:rPr>
          <w:rFonts w:ascii="Times New Roman" w:hAnsi="Times New Roman"/>
        </w:rPr>
        <w:t>hr.</w:t>
      </w:r>
      <w:r>
        <w:rPr>
          <w:rFonts w:ascii="Times New Roman" w:hAnsi="Times New Roman"/>
        </w:rPr>
        <w:t xml:space="preserve"> per response</w:t>
      </w:r>
      <w:r w:rsidR="00EE673C">
        <w:rPr>
          <w:rFonts w:ascii="Times New Roman" w:hAnsi="Times New Roman"/>
        </w:rPr>
        <w:t xml:space="preserve"> </w:t>
      </w:r>
      <w:r w:rsidR="00EE2E3E">
        <w:rPr>
          <w:rFonts w:ascii="Times New Roman" w:hAnsi="Times New Roman"/>
        </w:rPr>
        <w:t>=</w:t>
      </w:r>
      <w:r w:rsidR="00EE673C">
        <w:rPr>
          <w:rFonts w:ascii="Times New Roman" w:hAnsi="Times New Roman"/>
        </w:rPr>
        <w:t xml:space="preserve"> </w:t>
      </w:r>
      <w:r w:rsidR="000C5060">
        <w:rPr>
          <w:rFonts w:ascii="Times New Roman" w:hAnsi="Times New Roman"/>
        </w:rPr>
        <w:t xml:space="preserve">87.5 </w:t>
      </w:r>
      <w:r w:rsidR="00477E7A">
        <w:rPr>
          <w:rFonts w:ascii="Times New Roman" w:hAnsi="Times New Roman"/>
        </w:rPr>
        <w:t>hrs.</w:t>
      </w:r>
      <w:r w:rsidR="000C5060">
        <w:rPr>
          <w:rFonts w:ascii="Times New Roman" w:hAnsi="Times New Roman"/>
        </w:rPr>
        <w:t xml:space="preserve"> or </w:t>
      </w:r>
      <w:r w:rsidR="00096900">
        <w:rPr>
          <w:rFonts w:ascii="Times New Roman" w:hAnsi="Times New Roman"/>
        </w:rPr>
        <w:t>8</w:t>
      </w:r>
      <w:r w:rsidR="00536C10">
        <w:rPr>
          <w:rFonts w:ascii="Times New Roman" w:hAnsi="Times New Roman"/>
        </w:rPr>
        <w:t>8</w:t>
      </w:r>
      <w:r w:rsidRPr="00862EB4" w:rsidR="00543A9D">
        <w:rPr>
          <w:rFonts w:ascii="Times New Roman" w:hAnsi="Times New Roman"/>
        </w:rPr>
        <w:t xml:space="preserve"> hrs.</w:t>
      </w:r>
      <w:r w:rsidR="000C5060">
        <w:rPr>
          <w:rFonts w:ascii="Times New Roman" w:hAnsi="Times New Roman"/>
        </w:rPr>
        <w:t xml:space="preserve"> rounded up</w:t>
      </w:r>
      <w:r w:rsidR="00C412B2">
        <w:rPr>
          <w:rFonts w:ascii="Times New Roman" w:hAnsi="Times New Roman"/>
        </w:rPr>
        <w:t xml:space="preserve">; 88 </w:t>
      </w:r>
      <w:r w:rsidR="00477E7A">
        <w:rPr>
          <w:rFonts w:ascii="Times New Roman" w:hAnsi="Times New Roman"/>
        </w:rPr>
        <w:t>hrs.</w:t>
      </w:r>
      <w:r w:rsidR="00C412B2">
        <w:rPr>
          <w:rFonts w:ascii="Times New Roman" w:hAnsi="Times New Roman"/>
        </w:rPr>
        <w:t xml:space="preserve"> x $28.63 per </w:t>
      </w:r>
      <w:r w:rsidR="00477E7A">
        <w:rPr>
          <w:rFonts w:ascii="Times New Roman" w:hAnsi="Times New Roman"/>
        </w:rPr>
        <w:t>hr.</w:t>
      </w:r>
      <w:r w:rsidRPr="00862EB4" w:rsidR="00543A9D">
        <w:rPr>
          <w:rFonts w:ascii="Times New Roman" w:hAnsi="Times New Roman"/>
        </w:rPr>
        <w:t xml:space="preserve"> =</w:t>
      </w:r>
      <w:r w:rsidR="00B64E6D">
        <w:rPr>
          <w:rFonts w:ascii="Times New Roman" w:hAnsi="Times New Roman"/>
        </w:rPr>
        <w:t xml:space="preserve"> </w:t>
      </w:r>
      <w:r w:rsidRPr="00862EB4" w:rsidR="00543A9D">
        <w:rPr>
          <w:rFonts w:ascii="Times New Roman" w:hAnsi="Times New Roman"/>
        </w:rPr>
        <w:t>$</w:t>
      </w:r>
      <w:r w:rsidR="00096900">
        <w:rPr>
          <w:rFonts w:ascii="Times New Roman" w:hAnsi="Times New Roman"/>
        </w:rPr>
        <w:t>2,</w:t>
      </w:r>
      <w:r w:rsidR="00536C10">
        <w:rPr>
          <w:rFonts w:ascii="Times New Roman" w:hAnsi="Times New Roman"/>
        </w:rPr>
        <w:t>519</w:t>
      </w:r>
      <w:r w:rsidR="00B64E6D">
        <w:rPr>
          <w:rFonts w:ascii="Times New Roman" w:hAnsi="Times New Roman"/>
        </w:rPr>
        <w:t>.44 or $2,519 rounded down</w:t>
      </w:r>
      <w:r w:rsidRPr="00862EB4" w:rsidR="00543A9D">
        <w:rPr>
          <w:rFonts w:ascii="Times New Roman" w:hAnsi="Times New Roman"/>
        </w:rPr>
        <w:t>.</w:t>
      </w:r>
    </w:p>
    <w:p w:rsidR="00096900" w:rsidRPr="00F72D66" w:rsidP="00862EB4" w14:paraId="616084E2" w14:textId="77777777">
      <w:pPr>
        <w:widowControl/>
        <w:autoSpaceDE/>
        <w:autoSpaceDN/>
        <w:adjustRightInd/>
        <w:rPr>
          <w:rFonts w:ascii="Times New Roman" w:hAnsi="Times New Roman"/>
          <w:highlight w:val="yellow"/>
        </w:rPr>
      </w:pPr>
    </w:p>
    <w:p w:rsidR="00CD215D" w:rsidRPr="00D53DEB"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77777777">
      <w:pPr>
        <w:widowControl/>
        <w:numPr>
          <w:ilvl w:val="0"/>
          <w:numId w:val="14"/>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AB4DC3">
        <w:rPr>
          <w:rFonts w:ascii="Times New Roman" w:hAnsi="Times New Roman"/>
          <w:b/>
        </w:rPr>
        <w:t xml:space="preserve">  (a) a total capital</w:t>
      </w:r>
    </w:p>
    <w:p w:rsidR="006F6E13" w:rsidP="00584F8D" w14:paraId="413AA81E" w14:textId="2A97B18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AB4DC3">
        <w:rPr>
          <w:rFonts w:ascii="Times New Roman" w:hAnsi="Times New Roman"/>
          <w:b/>
        </w:rPr>
        <w:t xml:space="preserve">start </w:t>
      </w:r>
      <w:r w:rsidRPr="006F6E13" w:rsidR="00CD215D">
        <w:rPr>
          <w:rFonts w:ascii="Times New Roman" w:hAnsi="Times New Roman"/>
          <w:b/>
        </w:rPr>
        <w:t>up</w:t>
      </w:r>
      <w:r w:rsidRPr="006F6E13" w:rsidR="00CD215D">
        <w:rPr>
          <w:rFonts w:ascii="Times New Roman" w:hAnsi="Times New Roman"/>
          <w:b/>
        </w:rPr>
        <w:t xml:space="preserve">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4BFE17A">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total operation</w:t>
      </w:r>
      <w:r w:rsidR="00B61C72">
        <w:rPr>
          <w:rFonts w:ascii="Times New Roman" w:hAnsi="Times New Roman"/>
          <w:b/>
        </w:rPr>
        <w:t xml:space="preserve">,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w:t>
      </w:r>
      <w:r w:rsidRPr="006F6E13" w:rsidR="00CD215D">
        <w:rPr>
          <w:rFonts w:ascii="Times New Roman" w:hAnsi="Times New Roman"/>
          <w:b/>
        </w:rPr>
        <w:t>take into account</w:t>
      </w:r>
      <w:r w:rsidRPr="006F6E13" w:rsidR="00CD215D">
        <w:rPr>
          <w:rFonts w:ascii="Times New Roman" w:hAnsi="Times New Roman"/>
          <w:b/>
        </w:rPr>
        <w:t xml:space="preserve">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methods used to estimate major cost factors including system and technology acquisition, expected useful life of capital equipment, the discount rate(s), and the </w:t>
      </w:r>
      <w:r w:rsidRPr="006F6E13">
        <w:rPr>
          <w:rFonts w:ascii="Times New Roman" w:hAnsi="Times New Roman"/>
          <w:b/>
        </w:rPr>
        <w:t>time period</w:t>
      </w:r>
      <w:r w:rsidRPr="006F6E13">
        <w:rPr>
          <w:rFonts w:ascii="Times New Roman" w:hAnsi="Times New Roman"/>
          <w:b/>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32127F6A" w14:textId="5A3ED6E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w:t>
      </w:r>
      <w:r w:rsidR="00B61C72">
        <w:rPr>
          <w:rFonts w:ascii="Times New Roman" w:hAnsi="Times New Roman"/>
          <w:b/>
        </w:rPr>
        <w:t xml:space="preserve">eep records for the government </w:t>
      </w:r>
      <w:r w:rsidRPr="00D53DEB">
        <w:rPr>
          <w:rFonts w:ascii="Times New Roman" w:hAnsi="Times New Roman"/>
          <w:b/>
        </w:rPr>
        <w:t>or (4) as part of customary and usual business or private practices.</w:t>
      </w:r>
    </w:p>
    <w:p w:rsidR="00A80E9D" w:rsidP="00A80E9D" w14:paraId="4562ECAF"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A80E9D" w:rsidRPr="00A80E9D" w:rsidP="00A80E9D" w14:paraId="2FCB7FDB" w14:textId="38C0DE3E">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80E9D">
        <w:rPr>
          <w:rFonts w:ascii="Times New Roman" w:hAnsi="Times New Roman"/>
        </w:rPr>
        <w:t>Respondent’s cost to mail each response is estimated at ¢</w:t>
      </w:r>
      <w:r>
        <w:rPr>
          <w:rFonts w:ascii="Times New Roman" w:hAnsi="Times New Roman"/>
        </w:rPr>
        <w:t>7</w:t>
      </w:r>
      <w:r w:rsidRPr="00A80E9D">
        <w:rPr>
          <w:rFonts w:ascii="Times New Roman" w:hAnsi="Times New Roman"/>
        </w:rPr>
        <w:t>3 (¢6</w:t>
      </w:r>
      <w:r>
        <w:rPr>
          <w:rFonts w:ascii="Times New Roman" w:hAnsi="Times New Roman"/>
        </w:rPr>
        <w:t>8</w:t>
      </w:r>
      <w:r w:rsidRPr="00A80E9D">
        <w:rPr>
          <w:rFonts w:ascii="Times New Roman" w:hAnsi="Times New Roman"/>
        </w:rPr>
        <w:t xml:space="preserve"> stamp plus ¢0</w:t>
      </w:r>
      <w:r>
        <w:rPr>
          <w:rFonts w:ascii="Times New Roman" w:hAnsi="Times New Roman"/>
        </w:rPr>
        <w:t>5</w:t>
      </w:r>
      <w:r w:rsidRPr="00A80E9D">
        <w:rPr>
          <w:rFonts w:ascii="Times New Roman" w:hAnsi="Times New Roman"/>
        </w:rPr>
        <w:t xml:space="preserve"> for the envelope); each beneficiary will receive a mailed response.  </w:t>
      </w:r>
    </w:p>
    <w:p w:rsidR="00A80E9D" w:rsidP="00A80E9D" w14:paraId="49C1F6F9"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A80E9D" w:rsidP="00A80E9D" w14:paraId="2CF4AFAE" w14:textId="0481CE52">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80E9D">
        <w:rPr>
          <w:rFonts w:ascii="Times New Roman" w:hAnsi="Times New Roman"/>
        </w:rPr>
        <w:t xml:space="preserve">Of the </w:t>
      </w:r>
      <w:r>
        <w:rPr>
          <w:rFonts w:ascii="Times New Roman" w:hAnsi="Times New Roman"/>
        </w:rPr>
        <w:t>350</w:t>
      </w:r>
      <w:r w:rsidRPr="00A80E9D">
        <w:rPr>
          <w:rFonts w:ascii="Times New Roman" w:hAnsi="Times New Roman"/>
        </w:rPr>
        <w:t xml:space="preserve"> responses that will be sent to DCMWC, it is estimated that 10% will be submitted electronically through the COAL Mine Portal (</w:t>
      </w:r>
      <w:r>
        <w:rPr>
          <w:rFonts w:ascii="Times New Roman" w:hAnsi="Times New Roman"/>
        </w:rPr>
        <w:t>350</w:t>
      </w:r>
      <w:r w:rsidRPr="00A80E9D">
        <w:rPr>
          <w:rFonts w:ascii="Times New Roman" w:hAnsi="Times New Roman"/>
        </w:rPr>
        <w:t xml:space="preserve"> x 10% = </w:t>
      </w:r>
      <w:r>
        <w:rPr>
          <w:rFonts w:ascii="Times New Roman" w:hAnsi="Times New Roman"/>
        </w:rPr>
        <w:t>35</w:t>
      </w:r>
      <w:r w:rsidR="006249CE">
        <w:rPr>
          <w:rFonts w:ascii="Times New Roman" w:hAnsi="Times New Roman"/>
        </w:rPr>
        <w:t xml:space="preserve"> responses </w:t>
      </w:r>
      <w:r w:rsidR="00A34F7A">
        <w:rPr>
          <w:rFonts w:ascii="Times New Roman" w:hAnsi="Times New Roman"/>
        </w:rPr>
        <w:t>e-submitted; 115 responses mailed</w:t>
      </w:r>
      <w:r w:rsidRPr="00A80E9D">
        <w:rPr>
          <w:rFonts w:ascii="Times New Roman" w:hAnsi="Times New Roman"/>
        </w:rPr>
        <w:t xml:space="preserve">). </w:t>
      </w:r>
      <w:r w:rsidR="00882AAC">
        <w:rPr>
          <w:rFonts w:ascii="Times New Roman" w:hAnsi="Times New Roman"/>
        </w:rPr>
        <w:t>T</w:t>
      </w:r>
      <w:r w:rsidR="00A34F7A">
        <w:rPr>
          <w:rFonts w:ascii="Times New Roman" w:hAnsi="Times New Roman"/>
        </w:rPr>
        <w:t>he 31</w:t>
      </w:r>
      <w:r w:rsidR="00882AAC">
        <w:rPr>
          <w:rFonts w:ascii="Times New Roman" w:hAnsi="Times New Roman"/>
        </w:rPr>
        <w:t>5</w:t>
      </w:r>
      <w:r w:rsidR="00A34F7A">
        <w:rPr>
          <w:rFonts w:ascii="Times New Roman" w:hAnsi="Times New Roman"/>
        </w:rPr>
        <w:t xml:space="preserve"> mailed responses will cost respondents</w:t>
      </w:r>
      <w:r w:rsidRPr="00A80E9D">
        <w:rPr>
          <w:rFonts w:ascii="Times New Roman" w:hAnsi="Times New Roman"/>
        </w:rPr>
        <w:t xml:space="preserve"> $</w:t>
      </w:r>
      <w:r>
        <w:rPr>
          <w:rFonts w:ascii="Times New Roman" w:hAnsi="Times New Roman"/>
        </w:rPr>
        <w:t>229.95</w:t>
      </w:r>
      <w:r w:rsidRPr="00A80E9D">
        <w:rPr>
          <w:rFonts w:ascii="Times New Roman" w:hAnsi="Times New Roman"/>
        </w:rPr>
        <w:t xml:space="preserve"> (</w:t>
      </w:r>
      <w:r>
        <w:rPr>
          <w:rFonts w:ascii="Times New Roman" w:hAnsi="Times New Roman"/>
        </w:rPr>
        <w:t>315</w:t>
      </w:r>
      <w:r w:rsidRPr="00A80E9D">
        <w:rPr>
          <w:rFonts w:ascii="Times New Roman" w:hAnsi="Times New Roman"/>
        </w:rPr>
        <w:t>x ¢</w:t>
      </w:r>
      <w:r>
        <w:rPr>
          <w:rFonts w:ascii="Times New Roman" w:hAnsi="Times New Roman"/>
        </w:rPr>
        <w:t>7</w:t>
      </w:r>
      <w:r w:rsidRPr="00A80E9D">
        <w:rPr>
          <w:rFonts w:ascii="Times New Roman" w:hAnsi="Times New Roman"/>
        </w:rPr>
        <w:t>3 = $</w:t>
      </w:r>
      <w:r>
        <w:rPr>
          <w:rFonts w:ascii="Times New Roman" w:hAnsi="Times New Roman"/>
        </w:rPr>
        <w:t>229.95</w:t>
      </w:r>
      <w:r w:rsidR="00C2172D">
        <w:rPr>
          <w:rFonts w:ascii="Times New Roman" w:hAnsi="Times New Roman"/>
        </w:rPr>
        <w:t xml:space="preserve"> or $230 rounded up</w:t>
      </w:r>
      <w:r w:rsidRPr="00A80E9D">
        <w:rPr>
          <w:rFonts w:ascii="Times New Roman" w:hAnsi="Times New Roman"/>
        </w:rPr>
        <w:t xml:space="preserve">). </w:t>
      </w:r>
    </w:p>
    <w:p w:rsidR="00C2172D" w:rsidP="00A80E9D" w14:paraId="12F49DB2"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C2172D" w:rsidRPr="00A80E9D" w:rsidP="00A80E9D" w14:paraId="054BEC3E" w14:textId="3C97C91D">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80E9D">
        <w:rPr>
          <w:rFonts w:ascii="Times New Roman" w:hAnsi="Times New Roman"/>
        </w:rPr>
        <w:t>There are no other known operating or maintenance costs associated with this collection.</w:t>
      </w:r>
    </w:p>
    <w:p w:rsidR="00A80E9D" w:rsidP="00A80E9D" w14:paraId="14B81826"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A80E9D" w:rsidP="00A80E9D" w14:paraId="420465C0" w14:textId="338CE7CC">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80E9D">
        <w:rPr>
          <w:rFonts w:ascii="Times New Roman" w:hAnsi="Times New Roman"/>
        </w:rPr>
        <w:t xml:space="preserve">Therefore, the total respondent cost is </w:t>
      </w:r>
      <w:r w:rsidRPr="002E6C3A">
        <w:rPr>
          <w:rFonts w:ascii="Times New Roman" w:hAnsi="Times New Roman"/>
          <w:b/>
          <w:bCs/>
        </w:rPr>
        <w:t>$</w:t>
      </w:r>
      <w:r w:rsidRPr="002E6C3A" w:rsidR="002E6C3A">
        <w:rPr>
          <w:rFonts w:ascii="Times New Roman" w:hAnsi="Times New Roman"/>
          <w:b/>
          <w:bCs/>
        </w:rPr>
        <w:t>230</w:t>
      </w:r>
      <w:r w:rsidRPr="00A80E9D">
        <w:rPr>
          <w:rFonts w:ascii="Times New Roman" w:hAnsi="Times New Roman"/>
        </w:rPr>
        <w:t>.</w:t>
      </w:r>
    </w:p>
    <w:p w:rsidR="00A80E9D" w:rsidP="00CD215D" w14:paraId="3A72A3C6"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F4518C" w:rsidP="00690F56" w14:paraId="726D62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7B43F9" w14:textId="32399F1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14.  Provide estimates of the annualized cost to the Federal Government.  Also, provide a description of the method used to estimate cost, which should include quantification of hours, operational expenses (such as equipment, overhead, printing, and support staff), </w:t>
      </w:r>
      <w:r w:rsidRPr="00D53DEB" w:rsidR="00B61C72">
        <w:rPr>
          <w:rFonts w:ascii="Times New Roman" w:hAnsi="Times New Roman"/>
          <w:b/>
          <w:bCs/>
        </w:rPr>
        <w:t>and any</w:t>
      </w:r>
      <w:r w:rsidRPr="00D53DEB">
        <w:rPr>
          <w:rFonts w:ascii="Times New Roman" w:hAnsi="Times New Roman"/>
          <w:b/>
          <w:bCs/>
        </w:rPr>
        <w:t xml:space="preserve">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A80E9D" w:rsidP="00A80E9D" w14:paraId="4613B1A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80E9D" w:rsidRPr="00A80E9D" w:rsidP="00A80E9D" w14:paraId="48CA6B98" w14:textId="1896209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80E9D">
        <w:rPr>
          <w:rFonts w:ascii="Times New Roman" w:hAnsi="Times New Roman"/>
        </w:rPr>
        <w:t xml:space="preserve">The estimated total cost to the Federal Government for the </w:t>
      </w:r>
      <w:r w:rsidR="00A029C6">
        <w:rPr>
          <w:rFonts w:ascii="Times New Roman" w:hAnsi="Times New Roman"/>
        </w:rPr>
        <w:t>350</w:t>
      </w:r>
      <w:r w:rsidRPr="00A80E9D">
        <w:rPr>
          <w:rFonts w:ascii="Times New Roman" w:hAnsi="Times New Roman"/>
        </w:rPr>
        <w:t xml:space="preserve"> forms is approximately </w:t>
      </w:r>
      <w:r w:rsidRPr="00442E4A">
        <w:rPr>
          <w:rFonts w:ascii="Times New Roman" w:hAnsi="Times New Roman"/>
        </w:rPr>
        <w:t>$</w:t>
      </w:r>
      <w:r w:rsidR="00442E4A">
        <w:rPr>
          <w:rFonts w:ascii="Times New Roman" w:hAnsi="Times New Roman"/>
        </w:rPr>
        <w:t xml:space="preserve">4,494.50 </w:t>
      </w:r>
      <w:r w:rsidRPr="00A80E9D">
        <w:rPr>
          <w:rFonts w:ascii="Times New Roman" w:hAnsi="Times New Roman"/>
        </w:rPr>
        <w:t>The cost is figured as follows:</w:t>
      </w:r>
    </w:p>
    <w:p w:rsidR="00A80E9D" w:rsidRPr="00A80E9D" w:rsidP="00A80E9D" w14:paraId="188E76E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80E9D">
        <w:rPr>
          <w:rFonts w:ascii="Times New Roman" w:hAnsi="Times New Roman"/>
        </w:rPr>
        <w:t xml:space="preserve"> </w:t>
      </w:r>
    </w:p>
    <w:p w:rsidR="00A80E9D" w:rsidRPr="00A80E9D" w:rsidP="00A80E9D" w14:paraId="2C74E0E6" w14:textId="1036A41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80E9D">
        <w:rPr>
          <w:rFonts w:ascii="Times New Roman" w:hAnsi="Times New Roman"/>
        </w:rPr>
        <w:t>a. Estimated mailing cost:  $</w:t>
      </w:r>
      <w:r w:rsidR="00F64D95">
        <w:rPr>
          <w:rFonts w:ascii="Times New Roman" w:hAnsi="Times New Roman"/>
        </w:rPr>
        <w:t>241.50</w:t>
      </w:r>
      <w:r w:rsidRPr="00A80E9D">
        <w:rPr>
          <w:rFonts w:ascii="Times New Roman" w:hAnsi="Times New Roman"/>
        </w:rPr>
        <w:t xml:space="preserve"> (¢.6</w:t>
      </w:r>
      <w:r w:rsidR="00F64D95">
        <w:rPr>
          <w:rFonts w:ascii="Times New Roman" w:hAnsi="Times New Roman"/>
        </w:rPr>
        <w:t>4</w:t>
      </w:r>
      <w:r w:rsidRPr="00A80E9D">
        <w:rPr>
          <w:rFonts w:ascii="Times New Roman" w:hAnsi="Times New Roman"/>
        </w:rPr>
        <w:t xml:space="preserve"> metered postage plus $.0</w:t>
      </w:r>
      <w:r w:rsidR="00F64D95">
        <w:rPr>
          <w:rFonts w:ascii="Times New Roman" w:hAnsi="Times New Roman"/>
        </w:rPr>
        <w:t>5</w:t>
      </w:r>
      <w:r w:rsidRPr="00A80E9D">
        <w:rPr>
          <w:rFonts w:ascii="Times New Roman" w:hAnsi="Times New Roman"/>
        </w:rPr>
        <w:t xml:space="preserve"> per envelope =¢ .6</w:t>
      </w:r>
      <w:r w:rsidR="00F64D95">
        <w:rPr>
          <w:rFonts w:ascii="Times New Roman" w:hAnsi="Times New Roman"/>
        </w:rPr>
        <w:t>9</w:t>
      </w:r>
      <w:r w:rsidRPr="00A80E9D">
        <w:rPr>
          <w:rFonts w:ascii="Times New Roman" w:hAnsi="Times New Roman"/>
        </w:rPr>
        <w:t xml:space="preserve">) </w:t>
      </w:r>
      <w:r w:rsidR="00F64D95">
        <w:rPr>
          <w:rFonts w:ascii="Times New Roman" w:hAnsi="Times New Roman"/>
        </w:rPr>
        <w:t>350</w:t>
      </w:r>
      <w:r w:rsidRPr="00A80E9D">
        <w:rPr>
          <w:rFonts w:ascii="Times New Roman" w:hAnsi="Times New Roman"/>
        </w:rPr>
        <w:t xml:space="preserve"> forms x ¢ .6</w:t>
      </w:r>
      <w:r w:rsidR="00F64D95">
        <w:rPr>
          <w:rFonts w:ascii="Times New Roman" w:hAnsi="Times New Roman"/>
        </w:rPr>
        <w:t>9</w:t>
      </w:r>
      <w:r w:rsidRPr="00A80E9D">
        <w:rPr>
          <w:rFonts w:ascii="Times New Roman" w:hAnsi="Times New Roman"/>
        </w:rPr>
        <w:t>= $</w:t>
      </w:r>
      <w:r w:rsidR="00F64D95">
        <w:rPr>
          <w:rFonts w:ascii="Times New Roman" w:hAnsi="Times New Roman"/>
        </w:rPr>
        <w:t>241.50</w:t>
      </w:r>
      <w:r w:rsidRPr="00A80E9D">
        <w:rPr>
          <w:rFonts w:ascii="Times New Roman" w:hAnsi="Times New Roman"/>
        </w:rPr>
        <w:t>.</w:t>
      </w:r>
    </w:p>
    <w:p w:rsidR="00A80E9D" w:rsidRPr="00A80E9D" w:rsidP="00A80E9D" w14:paraId="1AE4B4F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80E9D">
        <w:rPr>
          <w:rFonts w:ascii="Times New Roman" w:hAnsi="Times New Roman"/>
        </w:rPr>
        <w:t xml:space="preserve"> </w:t>
      </w:r>
    </w:p>
    <w:p w:rsidR="00A80E9D" w:rsidRPr="00AD34D0" w:rsidP="00A80E9D" w14:paraId="53003B28" w14:textId="260B26E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80E9D">
        <w:rPr>
          <w:rFonts w:ascii="Times New Roman" w:hAnsi="Times New Roman"/>
        </w:rPr>
        <w:t>b. The estimated processing cost</w:t>
      </w:r>
      <w:r w:rsidRPr="00442E4A">
        <w:rPr>
          <w:rFonts w:ascii="Times New Roman" w:hAnsi="Times New Roman"/>
        </w:rPr>
        <w:t>:  $</w:t>
      </w:r>
      <w:r w:rsidR="00442E4A">
        <w:rPr>
          <w:rFonts w:ascii="Times New Roman" w:hAnsi="Times New Roman"/>
        </w:rPr>
        <w:t>4,253</w:t>
      </w:r>
      <w:r w:rsidR="00AD34D0">
        <w:rPr>
          <w:rFonts w:ascii="Times New Roman" w:hAnsi="Times New Roman"/>
        </w:rPr>
        <w:t xml:space="preserve">.  This is calculated based on </w:t>
      </w:r>
      <w:r w:rsidRPr="00A80E9D">
        <w:rPr>
          <w:rFonts w:ascii="Times New Roman" w:hAnsi="Times New Roman"/>
        </w:rPr>
        <w:t>one GS-12/6</w:t>
      </w:r>
      <w:r w:rsidR="00360DC9">
        <w:rPr>
          <w:rFonts w:ascii="Times New Roman" w:hAnsi="Times New Roman"/>
        </w:rPr>
        <w:t xml:space="preserve"> Claims </w:t>
      </w:r>
      <w:r w:rsidRPr="00AD34D0" w:rsidR="00360DC9">
        <w:rPr>
          <w:rFonts w:ascii="Times New Roman" w:hAnsi="Times New Roman"/>
        </w:rPr>
        <w:t>Examiner</w:t>
      </w:r>
      <w:r w:rsidRPr="00AD34D0">
        <w:rPr>
          <w:rFonts w:ascii="Times New Roman" w:hAnsi="Times New Roman"/>
        </w:rPr>
        <w:t xml:space="preserve"> at $4</w:t>
      </w:r>
      <w:r w:rsidRPr="00AD34D0" w:rsidR="00442E4A">
        <w:rPr>
          <w:rFonts w:ascii="Times New Roman" w:hAnsi="Times New Roman"/>
        </w:rPr>
        <w:t>8.61</w:t>
      </w:r>
      <w:r w:rsidRPr="00AD34D0">
        <w:rPr>
          <w:rFonts w:ascii="Times New Roman" w:hAnsi="Times New Roman"/>
        </w:rPr>
        <w:t xml:space="preserve"> per hour spending about 1</w:t>
      </w:r>
      <w:r w:rsidRPr="00AD34D0" w:rsidR="00442E4A">
        <w:rPr>
          <w:rFonts w:ascii="Times New Roman" w:hAnsi="Times New Roman"/>
        </w:rPr>
        <w:t>5</w:t>
      </w:r>
      <w:r w:rsidRPr="00AD34D0">
        <w:rPr>
          <w:rFonts w:ascii="Times New Roman" w:hAnsi="Times New Roman"/>
        </w:rPr>
        <w:t xml:space="preserve"> minutes </w:t>
      </w:r>
      <w:r w:rsidRPr="00AD34D0" w:rsidR="00AD34D0">
        <w:rPr>
          <w:rFonts w:ascii="Times New Roman" w:hAnsi="Times New Roman"/>
        </w:rPr>
        <w:t xml:space="preserve">to review </w:t>
      </w:r>
      <w:r w:rsidRPr="00AD34D0">
        <w:rPr>
          <w:rFonts w:ascii="Times New Roman" w:hAnsi="Times New Roman"/>
        </w:rPr>
        <w:t xml:space="preserve">and evaluating </w:t>
      </w:r>
      <w:r w:rsidRPr="00AD34D0" w:rsidR="00442E4A">
        <w:rPr>
          <w:rFonts w:ascii="Times New Roman" w:hAnsi="Times New Roman"/>
        </w:rPr>
        <w:t>350</w:t>
      </w:r>
      <w:r w:rsidRPr="00AD34D0">
        <w:rPr>
          <w:rFonts w:ascii="Times New Roman" w:hAnsi="Times New Roman"/>
        </w:rPr>
        <w:t xml:space="preserve"> forms.</w:t>
      </w:r>
      <w:r w:rsidRPr="00111EC6" w:rsidR="00F64D95">
        <w:rPr>
          <w:rFonts w:ascii="Times New Roman" w:hAnsi="Times New Roman"/>
        </w:rPr>
        <w:t xml:space="preserve"> </w:t>
      </w:r>
      <w:hyperlink r:id="rId11" w:history="1">
        <w:r w:rsidRPr="00111EC6" w:rsidR="00F64D95">
          <w:rPr>
            <w:rStyle w:val="Hyperlink"/>
            <w:rFonts w:ascii="Times New Roman" w:hAnsi="Times New Roman"/>
          </w:rPr>
          <w:t>https://www.opm.gov/policy-data-oversight/pay-leave/salaries-wages/salary-tables/24Tables/html/RUS_h.aspx</w:t>
        </w:r>
      </w:hyperlink>
      <w:r w:rsidRPr="00111EC6" w:rsidR="00F64D95">
        <w:rPr>
          <w:rFonts w:ascii="Times New Roman" w:hAnsi="Times New Roman"/>
        </w:rPr>
        <w:t xml:space="preserve"> </w:t>
      </w:r>
      <w:r w:rsidRPr="00AD34D0">
        <w:rPr>
          <w:rFonts w:ascii="Times New Roman" w:hAnsi="Times New Roman"/>
        </w:rPr>
        <w:t>(The Salary Table 202</w:t>
      </w:r>
      <w:r w:rsidRPr="00AD34D0" w:rsidR="00442E4A">
        <w:rPr>
          <w:rFonts w:ascii="Times New Roman" w:hAnsi="Times New Roman"/>
        </w:rPr>
        <w:t>4</w:t>
      </w:r>
      <w:r w:rsidRPr="00AD34D0">
        <w:rPr>
          <w:rFonts w:ascii="Times New Roman" w:hAnsi="Times New Roman"/>
        </w:rPr>
        <w:t>-GS was used for the hourly wages.)</w:t>
      </w:r>
    </w:p>
    <w:p w:rsidR="00A80E9D" w:rsidRPr="00A80E9D" w:rsidP="00A80E9D" w14:paraId="4AEA40E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80E9D" w:rsidRPr="00A80E9D" w:rsidP="00A80E9D" w14:paraId="17C9A44F" w14:textId="245F9AA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350</w:t>
      </w:r>
      <w:r w:rsidRPr="00A80E9D">
        <w:rPr>
          <w:rFonts w:ascii="Times New Roman" w:hAnsi="Times New Roman"/>
        </w:rPr>
        <w:t xml:space="preserve"> X 1</w:t>
      </w:r>
      <w:r>
        <w:rPr>
          <w:rFonts w:ascii="Times New Roman" w:hAnsi="Times New Roman"/>
        </w:rPr>
        <w:t>5</w:t>
      </w:r>
      <w:r w:rsidRPr="00A80E9D">
        <w:rPr>
          <w:rFonts w:ascii="Times New Roman" w:hAnsi="Times New Roman"/>
        </w:rPr>
        <w:t xml:space="preserve">/60 = </w:t>
      </w:r>
      <w:r>
        <w:rPr>
          <w:rFonts w:ascii="Times New Roman" w:hAnsi="Times New Roman"/>
        </w:rPr>
        <w:t xml:space="preserve">87.5 hours </w:t>
      </w:r>
    </w:p>
    <w:p w:rsidR="00A80E9D" w:rsidRPr="00A80E9D" w:rsidP="00A80E9D" w14:paraId="2DB126D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A80E9D" w14:paraId="38EB8CFC" w14:textId="62BF939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87.5 </w:t>
      </w:r>
      <w:r w:rsidRPr="00A80E9D" w:rsidR="00A80E9D">
        <w:rPr>
          <w:rFonts w:ascii="Times New Roman" w:hAnsi="Times New Roman"/>
        </w:rPr>
        <w:t>X $4</w:t>
      </w:r>
      <w:r>
        <w:rPr>
          <w:rFonts w:ascii="Times New Roman" w:hAnsi="Times New Roman"/>
        </w:rPr>
        <w:t>8.61</w:t>
      </w:r>
      <w:r w:rsidRPr="00A80E9D" w:rsidR="00A80E9D">
        <w:rPr>
          <w:rFonts w:ascii="Times New Roman" w:hAnsi="Times New Roman"/>
        </w:rPr>
        <w:t xml:space="preserve"> = $</w:t>
      </w:r>
      <w:r>
        <w:rPr>
          <w:rFonts w:ascii="Times New Roman" w:hAnsi="Times New Roman"/>
        </w:rPr>
        <w:t>4,253 (rounded down)</w:t>
      </w:r>
    </w:p>
    <w:p w:rsidR="00690F56" w:rsidRPr="00871CA6" w:rsidP="00690F56" w14:paraId="3F8C7E1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F12C2F" w:rsidP="00F12C2F" w14:paraId="7F06FB2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12C2F" w:rsidRPr="00F12C2F" w:rsidP="00F12C2F" w14:paraId="27FEFDF1" w14:textId="43A1B13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F12C2F">
        <w:rPr>
          <w:rFonts w:ascii="Times New Roman" w:hAnsi="Times New Roman"/>
        </w:rPr>
        <w:t xml:space="preserve">The estimated number of </w:t>
      </w:r>
      <w:r w:rsidR="002340E4">
        <w:rPr>
          <w:rFonts w:ascii="Times New Roman" w:hAnsi="Times New Roman"/>
        </w:rPr>
        <w:t>responses and</w:t>
      </w:r>
      <w:r w:rsidRPr="00F12C2F">
        <w:rPr>
          <w:rFonts w:ascii="Times New Roman" w:hAnsi="Times New Roman"/>
        </w:rPr>
        <w:t xml:space="preserve"> respondent burden hours</w:t>
      </w:r>
      <w:r w:rsidR="002340E4">
        <w:rPr>
          <w:rFonts w:ascii="Times New Roman" w:hAnsi="Times New Roman"/>
        </w:rPr>
        <w:t xml:space="preserve"> has decreased due to a decrease in the actual number of forms received</w:t>
      </w:r>
      <w:r w:rsidRPr="00F12C2F">
        <w:rPr>
          <w:rFonts w:ascii="Times New Roman" w:hAnsi="Times New Roman"/>
        </w:rPr>
        <w:t xml:space="preserve">. </w:t>
      </w:r>
    </w:p>
    <w:p w:rsidR="00F12C2F" w:rsidRPr="00F12C2F" w:rsidP="00F12C2F" w14:paraId="7C60C5C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12C2F" w:rsidRPr="00F12C2F" w:rsidP="00F12C2F" w14:paraId="2790BBE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F12C2F">
        <w:rPr>
          <w:rFonts w:ascii="Times New Roman" w:hAnsi="Times New Roman"/>
          <w:b/>
          <w:bCs/>
        </w:rPr>
        <w:t>EXPLANATION OF CHANGE TOTALS</w:t>
      </w:r>
    </w:p>
    <w:p w:rsidR="00F12C2F" w:rsidRPr="00F12C2F" w:rsidP="00F12C2F" w14:paraId="7685B8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12C2F" w:rsidRPr="00F12C2F" w:rsidP="00F12C2F" w14:paraId="02FB6572" w14:textId="4E262FC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F12C2F">
        <w:rPr>
          <w:rFonts w:ascii="Times New Roman" w:hAnsi="Times New Roman"/>
          <w:b/>
          <w:bCs/>
          <w:u w:val="single"/>
        </w:rPr>
        <w:t>Respondents:</w:t>
      </w:r>
      <w:r w:rsidRPr="00F12C2F">
        <w:rPr>
          <w:rFonts w:ascii="Times New Roman" w:hAnsi="Times New Roman"/>
        </w:rPr>
        <w:t xml:space="preserve">  The number of respondents </w:t>
      </w:r>
      <w:r w:rsidR="008F4005">
        <w:rPr>
          <w:rFonts w:ascii="Times New Roman" w:hAnsi="Times New Roman"/>
        </w:rPr>
        <w:t>increased</w:t>
      </w:r>
      <w:r w:rsidRPr="00F12C2F">
        <w:rPr>
          <w:rFonts w:ascii="Times New Roman" w:hAnsi="Times New Roman"/>
        </w:rPr>
        <w:t xml:space="preserve"> from </w:t>
      </w:r>
      <w:r w:rsidR="008F4005">
        <w:rPr>
          <w:rFonts w:ascii="Times New Roman" w:hAnsi="Times New Roman"/>
        </w:rPr>
        <w:t>200</w:t>
      </w:r>
      <w:r w:rsidRPr="00F12C2F">
        <w:rPr>
          <w:rFonts w:ascii="Times New Roman" w:hAnsi="Times New Roman"/>
        </w:rPr>
        <w:t xml:space="preserve"> to </w:t>
      </w:r>
      <w:r w:rsidR="008F4005">
        <w:rPr>
          <w:rFonts w:ascii="Times New Roman" w:hAnsi="Times New Roman"/>
        </w:rPr>
        <w:t>350</w:t>
      </w:r>
      <w:r w:rsidRPr="00F12C2F">
        <w:rPr>
          <w:rFonts w:ascii="Times New Roman" w:hAnsi="Times New Roman"/>
        </w:rPr>
        <w:t xml:space="preserve">. The number of respondents </w:t>
      </w:r>
      <w:r w:rsidR="008F4005">
        <w:rPr>
          <w:rFonts w:ascii="Times New Roman" w:hAnsi="Times New Roman"/>
        </w:rPr>
        <w:t>increase</w:t>
      </w:r>
      <w:r w:rsidR="00882AAC">
        <w:rPr>
          <w:rFonts w:ascii="Times New Roman" w:hAnsi="Times New Roman"/>
        </w:rPr>
        <w:t>d</w:t>
      </w:r>
      <w:r w:rsidRPr="00F12C2F">
        <w:rPr>
          <w:rFonts w:ascii="Times New Roman" w:hAnsi="Times New Roman"/>
        </w:rPr>
        <w:t xml:space="preserve"> </w:t>
      </w:r>
      <w:r w:rsidR="008F4005">
        <w:rPr>
          <w:rFonts w:ascii="Times New Roman" w:hAnsi="Times New Roman"/>
        </w:rPr>
        <w:t>due to a</w:t>
      </w:r>
      <w:r w:rsidR="00882AAC">
        <w:rPr>
          <w:rFonts w:ascii="Times New Roman" w:hAnsi="Times New Roman"/>
        </w:rPr>
        <w:t>n</w:t>
      </w:r>
      <w:r w:rsidR="008F4005">
        <w:rPr>
          <w:rFonts w:ascii="Times New Roman" w:hAnsi="Times New Roman"/>
        </w:rPr>
        <w:t xml:space="preserve"> increase of requests to be selected as Payee</w:t>
      </w:r>
      <w:r w:rsidRPr="00F12C2F">
        <w:rPr>
          <w:rFonts w:ascii="Times New Roman" w:hAnsi="Times New Roman"/>
        </w:rPr>
        <w:t xml:space="preserve">. </w:t>
      </w:r>
    </w:p>
    <w:p w:rsidR="00F12C2F" w:rsidRPr="00F12C2F" w:rsidP="00F12C2F" w14:paraId="016F7E6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12C2F" w:rsidRPr="00F12C2F" w:rsidP="00F12C2F" w14:paraId="2D5069BF" w14:textId="711236B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F12C2F">
        <w:rPr>
          <w:rFonts w:ascii="Times New Roman" w:hAnsi="Times New Roman"/>
        </w:rPr>
        <w:t xml:space="preserve">The following also </w:t>
      </w:r>
      <w:r w:rsidR="008F4005">
        <w:rPr>
          <w:rFonts w:ascii="Times New Roman" w:hAnsi="Times New Roman"/>
        </w:rPr>
        <w:t>increased</w:t>
      </w:r>
      <w:r w:rsidRPr="00F12C2F">
        <w:rPr>
          <w:rFonts w:ascii="Times New Roman" w:hAnsi="Times New Roman"/>
        </w:rPr>
        <w:t xml:space="preserve"> due to </w:t>
      </w:r>
      <w:r w:rsidRPr="00F12C2F" w:rsidR="008F4005">
        <w:rPr>
          <w:rFonts w:ascii="Times New Roman" w:hAnsi="Times New Roman"/>
        </w:rPr>
        <w:t>an</w:t>
      </w:r>
      <w:r w:rsidRPr="00F12C2F">
        <w:rPr>
          <w:rFonts w:ascii="Times New Roman" w:hAnsi="Times New Roman"/>
        </w:rPr>
        <w:t xml:space="preserve"> </w:t>
      </w:r>
      <w:r w:rsidR="008F4005">
        <w:rPr>
          <w:rFonts w:ascii="Times New Roman" w:hAnsi="Times New Roman"/>
        </w:rPr>
        <w:t>increased</w:t>
      </w:r>
      <w:r w:rsidRPr="00F12C2F">
        <w:rPr>
          <w:rFonts w:ascii="Times New Roman" w:hAnsi="Times New Roman"/>
        </w:rPr>
        <w:t xml:space="preserve"> in number of respon</w:t>
      </w:r>
      <w:r w:rsidR="00882AAC">
        <w:rPr>
          <w:rFonts w:ascii="Times New Roman" w:hAnsi="Times New Roman"/>
        </w:rPr>
        <w:t>dents</w:t>
      </w:r>
      <w:r w:rsidRPr="00F12C2F">
        <w:rPr>
          <w:rFonts w:ascii="Times New Roman" w:hAnsi="Times New Roman"/>
        </w:rPr>
        <w:t>.</w:t>
      </w:r>
    </w:p>
    <w:p w:rsidR="00F12C2F" w:rsidP="00F12C2F" w14:paraId="592C54F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12C2F" w:rsidRPr="00F12C2F" w:rsidP="00F12C2F" w14:paraId="00F57D55" w14:textId="134DBE0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F12C2F">
        <w:rPr>
          <w:rFonts w:ascii="Times New Roman" w:hAnsi="Times New Roman"/>
          <w:b/>
          <w:bCs/>
          <w:u w:val="single"/>
        </w:rPr>
        <w:t>Responses:</w:t>
      </w:r>
      <w:r w:rsidRPr="00F12C2F">
        <w:rPr>
          <w:rFonts w:ascii="Times New Roman" w:hAnsi="Times New Roman"/>
        </w:rPr>
        <w:t xml:space="preserve">  Responses have </w:t>
      </w:r>
      <w:r w:rsidR="008F4005">
        <w:rPr>
          <w:rFonts w:ascii="Times New Roman" w:hAnsi="Times New Roman"/>
        </w:rPr>
        <w:t>increased</w:t>
      </w:r>
      <w:r w:rsidRPr="00F12C2F">
        <w:rPr>
          <w:rFonts w:ascii="Times New Roman" w:hAnsi="Times New Roman"/>
        </w:rPr>
        <w:t xml:space="preserve"> from </w:t>
      </w:r>
      <w:r w:rsidR="008F4005">
        <w:rPr>
          <w:rFonts w:ascii="Times New Roman" w:hAnsi="Times New Roman"/>
        </w:rPr>
        <w:t>200</w:t>
      </w:r>
      <w:r w:rsidRPr="00F12C2F">
        <w:rPr>
          <w:rFonts w:ascii="Times New Roman" w:hAnsi="Times New Roman"/>
        </w:rPr>
        <w:t xml:space="preserve"> to </w:t>
      </w:r>
      <w:r w:rsidR="008F4005">
        <w:rPr>
          <w:rFonts w:ascii="Times New Roman" w:hAnsi="Times New Roman"/>
        </w:rPr>
        <w:t>350</w:t>
      </w:r>
      <w:r w:rsidRPr="00F12C2F">
        <w:rPr>
          <w:rFonts w:ascii="Times New Roman" w:hAnsi="Times New Roman"/>
        </w:rPr>
        <w:t>.</w:t>
      </w:r>
    </w:p>
    <w:p w:rsidR="00F12C2F" w:rsidP="00F12C2F" w14:paraId="650FE1C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12C2F" w:rsidP="00F12C2F" w14:paraId="64D5C802" w14:textId="3749DD4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F12C2F">
        <w:rPr>
          <w:rFonts w:ascii="Times New Roman" w:hAnsi="Times New Roman"/>
          <w:b/>
          <w:bCs/>
          <w:u w:val="single"/>
        </w:rPr>
        <w:t>Burden Hours:</w:t>
      </w:r>
      <w:r w:rsidRPr="00F12C2F">
        <w:rPr>
          <w:rFonts w:ascii="Times New Roman" w:hAnsi="Times New Roman"/>
        </w:rPr>
        <w:t xml:space="preserve">  Burden hours have </w:t>
      </w:r>
      <w:r w:rsidR="008F4005">
        <w:rPr>
          <w:rFonts w:ascii="Times New Roman" w:hAnsi="Times New Roman"/>
        </w:rPr>
        <w:t>increased</w:t>
      </w:r>
      <w:r w:rsidRPr="00F12C2F">
        <w:rPr>
          <w:rFonts w:ascii="Times New Roman" w:hAnsi="Times New Roman"/>
        </w:rPr>
        <w:t xml:space="preserve"> from </w:t>
      </w:r>
      <w:r w:rsidR="008F4005">
        <w:rPr>
          <w:rFonts w:ascii="Times New Roman" w:hAnsi="Times New Roman"/>
        </w:rPr>
        <w:t>50</w:t>
      </w:r>
      <w:r w:rsidRPr="00F12C2F">
        <w:rPr>
          <w:rFonts w:ascii="Times New Roman" w:hAnsi="Times New Roman"/>
        </w:rPr>
        <w:t xml:space="preserve"> to </w:t>
      </w:r>
      <w:r w:rsidR="008F4005">
        <w:rPr>
          <w:rFonts w:ascii="Times New Roman" w:hAnsi="Times New Roman"/>
        </w:rPr>
        <w:t>8</w:t>
      </w:r>
      <w:r w:rsidR="003A7676">
        <w:rPr>
          <w:rFonts w:ascii="Times New Roman" w:hAnsi="Times New Roman"/>
        </w:rPr>
        <w:t>8</w:t>
      </w:r>
      <w:r w:rsidRPr="00F12C2F">
        <w:rPr>
          <w:rFonts w:ascii="Times New Roman" w:hAnsi="Times New Roman"/>
        </w:rPr>
        <w:t>.</w:t>
      </w:r>
    </w:p>
    <w:p w:rsidR="001D6752" w:rsidP="00F12C2F" w14:paraId="687D6F2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F4518C" w:rsidP="00F12C2F" w14:paraId="13EF01B8" w14:textId="15A76E1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D6752">
        <w:rPr>
          <w:rFonts w:ascii="Times New Roman" w:hAnsi="Times New Roman"/>
          <w:b/>
          <w:bCs/>
          <w:u w:val="single"/>
        </w:rPr>
        <w:t xml:space="preserve">Costs: </w:t>
      </w:r>
      <w:r w:rsidRPr="00F12C2F">
        <w:rPr>
          <w:rFonts w:ascii="Times New Roman" w:hAnsi="Times New Roman"/>
        </w:rPr>
        <w:t xml:space="preserve"> Annual burden costs have increased from $</w:t>
      </w:r>
      <w:r w:rsidR="008F4005">
        <w:rPr>
          <w:rFonts w:ascii="Times New Roman" w:hAnsi="Times New Roman"/>
        </w:rPr>
        <w:t>80.00</w:t>
      </w:r>
      <w:r w:rsidRPr="00F12C2F">
        <w:rPr>
          <w:rFonts w:ascii="Times New Roman" w:hAnsi="Times New Roman"/>
        </w:rPr>
        <w:t xml:space="preserve"> to $</w:t>
      </w:r>
      <w:r w:rsidR="008F4005">
        <w:rPr>
          <w:rFonts w:ascii="Times New Roman" w:hAnsi="Times New Roman"/>
        </w:rPr>
        <w:t>230.00</w:t>
      </w:r>
      <w:r>
        <w:rPr>
          <w:rFonts w:ascii="Times New Roman" w:hAnsi="Times New Roman"/>
        </w:rPr>
        <w:t xml:space="preserve"> due to the increase in postage</w:t>
      </w:r>
      <w:r w:rsidR="00882AAC">
        <w:rPr>
          <w:rFonts w:ascii="Times New Roman" w:hAnsi="Times New Roman"/>
        </w:rPr>
        <w:t xml:space="preserve"> and increased number of responses</w:t>
      </w:r>
      <w:r w:rsidRPr="00F12C2F">
        <w:rPr>
          <w:rFonts w:ascii="Times New Roman" w:hAnsi="Times New Roman"/>
        </w:rPr>
        <w:t>.</w:t>
      </w:r>
    </w:p>
    <w:p w:rsidR="00690F56" w:rsidRPr="00F4518C" w:rsidP="00690F56" w14:paraId="5321AF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3058EB" w:rsidP="00690F56" w14:paraId="0212327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510180C3" w14:textId="7F5885C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058EB">
        <w:rPr>
          <w:rFonts w:ascii="Times New Roman" w:hAnsi="Times New Roman"/>
        </w:rPr>
        <w:t>There are no plans to publish this collection of information.</w:t>
      </w:r>
    </w:p>
    <w:p w:rsidR="00690F56" w:rsidRPr="00871CA6" w:rsidP="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3058EB" w:rsidP="00690F56" w14:paraId="6AAC1E5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1B1630F4" w14:textId="11AE66D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058EB">
        <w:rPr>
          <w:rFonts w:ascii="Times New Roman" w:hAnsi="Times New Roman"/>
        </w:rPr>
        <w:t>This ICR does not seek a waiver from the requirement to display the expiration date.</w:t>
      </w:r>
    </w:p>
    <w:p w:rsidR="000C3A92" w:rsidRPr="00A973AA" w:rsidP="00690F56" w14:paraId="3D60B41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0C3A92" w:rsidRPr="00A47DA7" w:rsidP="000C3A92" w14:paraId="641E1E6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7282302F" w14:textId="3E9F03E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058EB">
        <w:rPr>
          <w:rFonts w:ascii="Times New Roman" w:hAnsi="Times New Roman"/>
        </w:rPr>
        <w:t>There are no exceptions to the certification statement.</w:t>
      </w:r>
    </w:p>
    <w:p w:rsidR="003058EB" w:rsidRPr="00871CA6" w:rsidP="00690F56" w14:paraId="68CB8C3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332F98" w:rsidRPr="00D53DEB" w14:paraId="3E8CBCDA" w14:textId="1C8A80CC">
      <w:pPr>
        <w:rPr>
          <w:rFonts w:ascii="Times New Roman" w:hAnsi="Times New Roman"/>
        </w:rPr>
      </w:pPr>
      <w:r w:rsidRPr="003058EB">
        <w:rPr>
          <w:rFonts w:ascii="Times New Roman" w:hAnsi="Times New Roman"/>
        </w:rPr>
        <w:t>Statistical methods are not used in th</w:t>
      </w:r>
      <w:r>
        <w:rPr>
          <w:rFonts w:ascii="Times New Roman" w:hAnsi="Times New Roman"/>
        </w:rPr>
        <w:t>is</w:t>
      </w:r>
      <w:r w:rsidRPr="003058EB">
        <w:rPr>
          <w:rFonts w:ascii="Times New Roman" w:hAnsi="Times New Roman"/>
        </w:rPr>
        <w:t xml:space="preserve"> collection of information.</w:t>
      </w:r>
    </w:p>
    <w:sectPr w:rsidSect="00C07F7F">
      <w:headerReference w:type="default" r:id="rId12"/>
      <w:footerReference w:type="even" r:id="rId13"/>
      <w:footerReference w:type="default" r:id="rId14"/>
      <w:headerReference w:type="first" r:id="rId15"/>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sidR="00477E7A">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4EB26A45">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5B0213">
      <w:rPr>
        <w:rStyle w:val="PageNumber"/>
        <w:rFonts w:ascii="Times New Roman" w:hAnsi="Times New Roman"/>
        <w:noProof/>
      </w:rPr>
      <w:t>5</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26FF" w:rsidRPr="006626FF" w:rsidP="00F8164B" w14:paraId="33B57277" w14:textId="49ADC853">
    <w:pPr>
      <w:pStyle w:val="Header"/>
      <w:rPr>
        <w:rFonts w:ascii="Times New Roman" w:hAnsi="Times New Roman"/>
        <w:bCs/>
        <w:sz w:val="20"/>
        <w:szCs w:val="20"/>
      </w:rPr>
    </w:pPr>
    <w:r>
      <w:rPr>
        <w:rFonts w:ascii="Times New Roman" w:hAnsi="Times New Roman"/>
        <w:bCs/>
        <w:sz w:val="20"/>
        <w:szCs w:val="20"/>
      </w:rPr>
      <w:t>Request to be Selected as Payee</w:t>
    </w:r>
  </w:p>
  <w:p w:rsidR="00EC0B43" w14:paraId="52F50703" w14:textId="0973B40E">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CA08D3">
      <w:rPr>
        <w:rFonts w:ascii="Times New Roman" w:hAnsi="Times New Roman"/>
        <w:sz w:val="20"/>
        <w:szCs w:val="20"/>
      </w:rPr>
      <w:t>1240-0010</w:t>
    </w:r>
  </w:p>
  <w:p w:rsidR="00E60FB0" w:rsidRPr="00F8164B" w14:paraId="1D1AD862" w14:textId="0A68F193">
    <w:pPr>
      <w:pStyle w:val="Header"/>
      <w:rPr>
        <w:rFonts w:ascii="Times New Roman" w:hAnsi="Times New Roman"/>
        <w:sz w:val="20"/>
        <w:szCs w:val="20"/>
      </w:rPr>
    </w:pPr>
    <w:r>
      <w:rPr>
        <w:rFonts w:ascii="Times New Roman" w:hAnsi="Times New Roman"/>
        <w:sz w:val="20"/>
        <w:szCs w:val="20"/>
      </w:rPr>
      <w:t xml:space="preserve">OMB Expiration Date: </w:t>
    </w:r>
    <w:r w:rsidR="00CA08D3">
      <w:rPr>
        <w:rFonts w:ascii="Times New Roman" w:hAnsi="Times New Roman"/>
        <w:sz w:val="20"/>
        <w:szCs w:val="20"/>
      </w:rPr>
      <w:t>10/31/2024</w:t>
    </w:r>
  </w:p>
  <w:p w:rsidR="00304132" w14:paraId="29EBD65C" w14:textId="77777777">
    <w:pPr>
      <w:pStyle w:val="Header"/>
      <w:rPr>
        <w:rFonts w:ascii="Times New Roman" w:hAnsi="Times New Roman"/>
        <w:sz w:val="20"/>
        <w:szCs w:val="20"/>
      </w:rPr>
    </w:pP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54E52E85"/>
    <w:multiLevelType w:val="hybridMultilevel"/>
    <w:tmpl w:val="D548C0F6"/>
    <w:lvl w:ilvl="0">
      <w:start w:va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1">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09402997">
    <w:abstractNumId w:val="8"/>
  </w:num>
  <w:num w:numId="2" w16cid:durableId="1920820134">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3" w16cid:durableId="440877329">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4" w16cid:durableId="1575895862">
    <w:abstractNumId w:val="3"/>
  </w:num>
  <w:num w:numId="5" w16cid:durableId="679239252">
    <w:abstractNumId w:val="9"/>
  </w:num>
  <w:num w:numId="6" w16cid:durableId="198975734">
    <w:abstractNumId w:val="2"/>
  </w:num>
  <w:num w:numId="7" w16cid:durableId="1691175032">
    <w:abstractNumId w:val="4"/>
  </w:num>
  <w:num w:numId="8" w16cid:durableId="1453472241">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9" w16cid:durableId="1512177772">
    <w:abstractNumId w:val="11"/>
  </w:num>
  <w:num w:numId="10" w16cid:durableId="1479302814">
    <w:abstractNumId w:val="1"/>
  </w:num>
  <w:num w:numId="11" w16cid:durableId="1466120255">
    <w:abstractNumId w:val="10"/>
  </w:num>
  <w:num w:numId="12" w16cid:durableId="678700849">
    <w:abstractNumId w:val="6"/>
  </w:num>
  <w:num w:numId="13" w16cid:durableId="1401087">
    <w:abstractNumId w:val="7"/>
  </w:num>
  <w:num w:numId="14" w16cid:durableId="27993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1CAD"/>
    <w:rsid w:val="00005B8E"/>
    <w:rsid w:val="000133FD"/>
    <w:rsid w:val="00014158"/>
    <w:rsid w:val="00020F69"/>
    <w:rsid w:val="00022303"/>
    <w:rsid w:val="00032E0A"/>
    <w:rsid w:val="0004107F"/>
    <w:rsid w:val="00042CBD"/>
    <w:rsid w:val="00052174"/>
    <w:rsid w:val="00061F6C"/>
    <w:rsid w:val="00064E28"/>
    <w:rsid w:val="0007383F"/>
    <w:rsid w:val="00083ACA"/>
    <w:rsid w:val="00094A5E"/>
    <w:rsid w:val="00095C30"/>
    <w:rsid w:val="00096900"/>
    <w:rsid w:val="000A7853"/>
    <w:rsid w:val="000B0391"/>
    <w:rsid w:val="000B4875"/>
    <w:rsid w:val="000B6FB6"/>
    <w:rsid w:val="000C257C"/>
    <w:rsid w:val="000C3A92"/>
    <w:rsid w:val="000C5060"/>
    <w:rsid w:val="000C74FB"/>
    <w:rsid w:val="000D7F95"/>
    <w:rsid w:val="000E1C64"/>
    <w:rsid w:val="000F6836"/>
    <w:rsid w:val="001040D4"/>
    <w:rsid w:val="001078BB"/>
    <w:rsid w:val="00111EC6"/>
    <w:rsid w:val="00116CD5"/>
    <w:rsid w:val="00133C47"/>
    <w:rsid w:val="0014556E"/>
    <w:rsid w:val="0015322B"/>
    <w:rsid w:val="0015365E"/>
    <w:rsid w:val="00157A90"/>
    <w:rsid w:val="00180E5A"/>
    <w:rsid w:val="001A47D9"/>
    <w:rsid w:val="001B504D"/>
    <w:rsid w:val="001D10ED"/>
    <w:rsid w:val="001D2D09"/>
    <w:rsid w:val="001D6752"/>
    <w:rsid w:val="001D67BB"/>
    <w:rsid w:val="001E0E7F"/>
    <w:rsid w:val="001E2932"/>
    <w:rsid w:val="001E3596"/>
    <w:rsid w:val="001E5213"/>
    <w:rsid w:val="001F2E8E"/>
    <w:rsid w:val="002036A1"/>
    <w:rsid w:val="002134B4"/>
    <w:rsid w:val="00217374"/>
    <w:rsid w:val="002203C9"/>
    <w:rsid w:val="002340E4"/>
    <w:rsid w:val="00237691"/>
    <w:rsid w:val="00242CA0"/>
    <w:rsid w:val="00243432"/>
    <w:rsid w:val="00247146"/>
    <w:rsid w:val="00273D58"/>
    <w:rsid w:val="00275A2A"/>
    <w:rsid w:val="00277C1F"/>
    <w:rsid w:val="002866AD"/>
    <w:rsid w:val="00286BE3"/>
    <w:rsid w:val="0029135D"/>
    <w:rsid w:val="00292951"/>
    <w:rsid w:val="00293CD1"/>
    <w:rsid w:val="002A1EE8"/>
    <w:rsid w:val="002A3962"/>
    <w:rsid w:val="002A4644"/>
    <w:rsid w:val="002A5972"/>
    <w:rsid w:val="002E238B"/>
    <w:rsid w:val="002E4200"/>
    <w:rsid w:val="002E6C3A"/>
    <w:rsid w:val="00304132"/>
    <w:rsid w:val="003058EB"/>
    <w:rsid w:val="00312124"/>
    <w:rsid w:val="00313820"/>
    <w:rsid w:val="0032649A"/>
    <w:rsid w:val="00332F98"/>
    <w:rsid w:val="003430A6"/>
    <w:rsid w:val="003448FC"/>
    <w:rsid w:val="003548D8"/>
    <w:rsid w:val="00360DC9"/>
    <w:rsid w:val="00363CC2"/>
    <w:rsid w:val="0036751E"/>
    <w:rsid w:val="00371EEC"/>
    <w:rsid w:val="00385595"/>
    <w:rsid w:val="003876F3"/>
    <w:rsid w:val="00390426"/>
    <w:rsid w:val="00394AEB"/>
    <w:rsid w:val="003A6353"/>
    <w:rsid w:val="003A7676"/>
    <w:rsid w:val="003B3607"/>
    <w:rsid w:val="003C13C6"/>
    <w:rsid w:val="003D0E9D"/>
    <w:rsid w:val="003D5958"/>
    <w:rsid w:val="003D6AC7"/>
    <w:rsid w:val="003E49A6"/>
    <w:rsid w:val="003E5E34"/>
    <w:rsid w:val="003F53FB"/>
    <w:rsid w:val="00400B4D"/>
    <w:rsid w:val="00401F18"/>
    <w:rsid w:val="004056B7"/>
    <w:rsid w:val="00410AC8"/>
    <w:rsid w:val="00414664"/>
    <w:rsid w:val="00442E4A"/>
    <w:rsid w:val="00443460"/>
    <w:rsid w:val="0044773C"/>
    <w:rsid w:val="00451AAD"/>
    <w:rsid w:val="004672B5"/>
    <w:rsid w:val="00477E7A"/>
    <w:rsid w:val="004844D1"/>
    <w:rsid w:val="0048559D"/>
    <w:rsid w:val="00494A93"/>
    <w:rsid w:val="00494D75"/>
    <w:rsid w:val="004A1763"/>
    <w:rsid w:val="004B1E83"/>
    <w:rsid w:val="004D1C78"/>
    <w:rsid w:val="004D2528"/>
    <w:rsid w:val="004D441E"/>
    <w:rsid w:val="004D46D1"/>
    <w:rsid w:val="004E1D9E"/>
    <w:rsid w:val="005007F5"/>
    <w:rsid w:val="005164DC"/>
    <w:rsid w:val="00530EBD"/>
    <w:rsid w:val="00536C10"/>
    <w:rsid w:val="00543A9D"/>
    <w:rsid w:val="00551065"/>
    <w:rsid w:val="00567912"/>
    <w:rsid w:val="00570098"/>
    <w:rsid w:val="005805E7"/>
    <w:rsid w:val="00583F5D"/>
    <w:rsid w:val="0058424C"/>
    <w:rsid w:val="00584F8D"/>
    <w:rsid w:val="0058765D"/>
    <w:rsid w:val="005A0350"/>
    <w:rsid w:val="005B0213"/>
    <w:rsid w:val="005B5990"/>
    <w:rsid w:val="005C6147"/>
    <w:rsid w:val="005D5F8C"/>
    <w:rsid w:val="005E5148"/>
    <w:rsid w:val="005F4F35"/>
    <w:rsid w:val="0060114B"/>
    <w:rsid w:val="00611DE2"/>
    <w:rsid w:val="006227B3"/>
    <w:rsid w:val="006249CE"/>
    <w:rsid w:val="00642220"/>
    <w:rsid w:val="00652ED1"/>
    <w:rsid w:val="006626FF"/>
    <w:rsid w:val="006650A8"/>
    <w:rsid w:val="0067772C"/>
    <w:rsid w:val="00685435"/>
    <w:rsid w:val="00690F56"/>
    <w:rsid w:val="006A4637"/>
    <w:rsid w:val="006C39F8"/>
    <w:rsid w:val="006C3D27"/>
    <w:rsid w:val="006C6782"/>
    <w:rsid w:val="006E1A08"/>
    <w:rsid w:val="006E4FB8"/>
    <w:rsid w:val="006F66F9"/>
    <w:rsid w:val="006F6E13"/>
    <w:rsid w:val="00700B65"/>
    <w:rsid w:val="007010C5"/>
    <w:rsid w:val="007011F1"/>
    <w:rsid w:val="00710002"/>
    <w:rsid w:val="007127A1"/>
    <w:rsid w:val="00713ACE"/>
    <w:rsid w:val="00715F82"/>
    <w:rsid w:val="0071749C"/>
    <w:rsid w:val="007252B6"/>
    <w:rsid w:val="007412B6"/>
    <w:rsid w:val="007636EC"/>
    <w:rsid w:val="00767D37"/>
    <w:rsid w:val="00774503"/>
    <w:rsid w:val="00774E9D"/>
    <w:rsid w:val="00777CD2"/>
    <w:rsid w:val="0078038F"/>
    <w:rsid w:val="00785FE9"/>
    <w:rsid w:val="00786E04"/>
    <w:rsid w:val="00787BE8"/>
    <w:rsid w:val="007A0639"/>
    <w:rsid w:val="007A7F79"/>
    <w:rsid w:val="007C71DA"/>
    <w:rsid w:val="007D2DD7"/>
    <w:rsid w:val="007D46C2"/>
    <w:rsid w:val="007F2B6F"/>
    <w:rsid w:val="008043E5"/>
    <w:rsid w:val="00804A1A"/>
    <w:rsid w:val="0081073D"/>
    <w:rsid w:val="008216F4"/>
    <w:rsid w:val="00826A8B"/>
    <w:rsid w:val="008323ED"/>
    <w:rsid w:val="00835955"/>
    <w:rsid w:val="00843B7D"/>
    <w:rsid w:val="00846701"/>
    <w:rsid w:val="008624D5"/>
    <w:rsid w:val="00862EB4"/>
    <w:rsid w:val="00871CA6"/>
    <w:rsid w:val="00882AAC"/>
    <w:rsid w:val="00882AB5"/>
    <w:rsid w:val="00882B1D"/>
    <w:rsid w:val="0088672C"/>
    <w:rsid w:val="008A1F0C"/>
    <w:rsid w:val="008A40D1"/>
    <w:rsid w:val="008B541B"/>
    <w:rsid w:val="008B635D"/>
    <w:rsid w:val="008F4005"/>
    <w:rsid w:val="00901003"/>
    <w:rsid w:val="0090158E"/>
    <w:rsid w:val="00901EF6"/>
    <w:rsid w:val="0090413E"/>
    <w:rsid w:val="00906CFE"/>
    <w:rsid w:val="009271B1"/>
    <w:rsid w:val="009441E2"/>
    <w:rsid w:val="00954C0C"/>
    <w:rsid w:val="00963680"/>
    <w:rsid w:val="00964D3F"/>
    <w:rsid w:val="009700D9"/>
    <w:rsid w:val="00985C15"/>
    <w:rsid w:val="009930E3"/>
    <w:rsid w:val="009A6AA8"/>
    <w:rsid w:val="009A6DCA"/>
    <w:rsid w:val="009B00FD"/>
    <w:rsid w:val="009B38D1"/>
    <w:rsid w:val="009B3EF6"/>
    <w:rsid w:val="009B4116"/>
    <w:rsid w:val="009B4D90"/>
    <w:rsid w:val="009C0B15"/>
    <w:rsid w:val="009C2A10"/>
    <w:rsid w:val="009C3509"/>
    <w:rsid w:val="009C4AA3"/>
    <w:rsid w:val="009D1EA2"/>
    <w:rsid w:val="009E0141"/>
    <w:rsid w:val="009E234B"/>
    <w:rsid w:val="009F52F3"/>
    <w:rsid w:val="00A029C6"/>
    <w:rsid w:val="00A06873"/>
    <w:rsid w:val="00A10441"/>
    <w:rsid w:val="00A15094"/>
    <w:rsid w:val="00A21F98"/>
    <w:rsid w:val="00A224BA"/>
    <w:rsid w:val="00A34F7A"/>
    <w:rsid w:val="00A41C21"/>
    <w:rsid w:val="00A47DA7"/>
    <w:rsid w:val="00A52DE7"/>
    <w:rsid w:val="00A55023"/>
    <w:rsid w:val="00A56B86"/>
    <w:rsid w:val="00A632EF"/>
    <w:rsid w:val="00A677E9"/>
    <w:rsid w:val="00A712CB"/>
    <w:rsid w:val="00A740AB"/>
    <w:rsid w:val="00A80E9D"/>
    <w:rsid w:val="00A834BF"/>
    <w:rsid w:val="00A84851"/>
    <w:rsid w:val="00A90769"/>
    <w:rsid w:val="00A973AA"/>
    <w:rsid w:val="00AA177A"/>
    <w:rsid w:val="00AB4DC3"/>
    <w:rsid w:val="00AC775D"/>
    <w:rsid w:val="00AD022F"/>
    <w:rsid w:val="00AD0E45"/>
    <w:rsid w:val="00AD113F"/>
    <w:rsid w:val="00AD34D0"/>
    <w:rsid w:val="00AD63A5"/>
    <w:rsid w:val="00AD75AC"/>
    <w:rsid w:val="00AF2C11"/>
    <w:rsid w:val="00AF3788"/>
    <w:rsid w:val="00AF5262"/>
    <w:rsid w:val="00AF7928"/>
    <w:rsid w:val="00B14174"/>
    <w:rsid w:val="00B24417"/>
    <w:rsid w:val="00B26E3E"/>
    <w:rsid w:val="00B35DAD"/>
    <w:rsid w:val="00B47443"/>
    <w:rsid w:val="00B50801"/>
    <w:rsid w:val="00B534BC"/>
    <w:rsid w:val="00B5377A"/>
    <w:rsid w:val="00B6181C"/>
    <w:rsid w:val="00B61C72"/>
    <w:rsid w:val="00B64E6D"/>
    <w:rsid w:val="00B66231"/>
    <w:rsid w:val="00BA6C9C"/>
    <w:rsid w:val="00BB3BEF"/>
    <w:rsid w:val="00BB6AEE"/>
    <w:rsid w:val="00BD34F2"/>
    <w:rsid w:val="00BD41B8"/>
    <w:rsid w:val="00C02E4A"/>
    <w:rsid w:val="00C05B88"/>
    <w:rsid w:val="00C07F7F"/>
    <w:rsid w:val="00C12268"/>
    <w:rsid w:val="00C12530"/>
    <w:rsid w:val="00C14429"/>
    <w:rsid w:val="00C2172D"/>
    <w:rsid w:val="00C247D8"/>
    <w:rsid w:val="00C34009"/>
    <w:rsid w:val="00C34FBC"/>
    <w:rsid w:val="00C412B2"/>
    <w:rsid w:val="00C4763A"/>
    <w:rsid w:val="00C63D1E"/>
    <w:rsid w:val="00C667F3"/>
    <w:rsid w:val="00C712D2"/>
    <w:rsid w:val="00C77B5C"/>
    <w:rsid w:val="00C824C6"/>
    <w:rsid w:val="00C8275F"/>
    <w:rsid w:val="00C87068"/>
    <w:rsid w:val="00C9162F"/>
    <w:rsid w:val="00CA08D3"/>
    <w:rsid w:val="00CA2F0A"/>
    <w:rsid w:val="00CB3579"/>
    <w:rsid w:val="00CC0731"/>
    <w:rsid w:val="00CC770C"/>
    <w:rsid w:val="00CD215D"/>
    <w:rsid w:val="00CD6628"/>
    <w:rsid w:val="00D2331B"/>
    <w:rsid w:val="00D36BB6"/>
    <w:rsid w:val="00D53DEB"/>
    <w:rsid w:val="00D57DE8"/>
    <w:rsid w:val="00D73793"/>
    <w:rsid w:val="00D73AAD"/>
    <w:rsid w:val="00D75842"/>
    <w:rsid w:val="00D86FF7"/>
    <w:rsid w:val="00D940EC"/>
    <w:rsid w:val="00DB7B7C"/>
    <w:rsid w:val="00DC0913"/>
    <w:rsid w:val="00DD6DF0"/>
    <w:rsid w:val="00E0031C"/>
    <w:rsid w:val="00E0138A"/>
    <w:rsid w:val="00E06430"/>
    <w:rsid w:val="00E22463"/>
    <w:rsid w:val="00E23871"/>
    <w:rsid w:val="00E24D86"/>
    <w:rsid w:val="00E322E9"/>
    <w:rsid w:val="00E400EA"/>
    <w:rsid w:val="00E46EE5"/>
    <w:rsid w:val="00E57F5E"/>
    <w:rsid w:val="00E60FB0"/>
    <w:rsid w:val="00E614A1"/>
    <w:rsid w:val="00E700AD"/>
    <w:rsid w:val="00E74ABD"/>
    <w:rsid w:val="00E82015"/>
    <w:rsid w:val="00E83023"/>
    <w:rsid w:val="00E833E4"/>
    <w:rsid w:val="00E90044"/>
    <w:rsid w:val="00E92EED"/>
    <w:rsid w:val="00E9362E"/>
    <w:rsid w:val="00E93A0F"/>
    <w:rsid w:val="00EA3E66"/>
    <w:rsid w:val="00EC0B43"/>
    <w:rsid w:val="00EE2E3E"/>
    <w:rsid w:val="00EE673C"/>
    <w:rsid w:val="00F11AA8"/>
    <w:rsid w:val="00F12C2F"/>
    <w:rsid w:val="00F24787"/>
    <w:rsid w:val="00F27223"/>
    <w:rsid w:val="00F3623C"/>
    <w:rsid w:val="00F41116"/>
    <w:rsid w:val="00F43DCD"/>
    <w:rsid w:val="00F44D20"/>
    <w:rsid w:val="00F45172"/>
    <w:rsid w:val="00F4518C"/>
    <w:rsid w:val="00F4529D"/>
    <w:rsid w:val="00F53F09"/>
    <w:rsid w:val="00F56B20"/>
    <w:rsid w:val="00F6219B"/>
    <w:rsid w:val="00F635C5"/>
    <w:rsid w:val="00F64D95"/>
    <w:rsid w:val="00F64E0B"/>
    <w:rsid w:val="00F705D9"/>
    <w:rsid w:val="00F72D66"/>
    <w:rsid w:val="00F8164B"/>
    <w:rsid w:val="00F935EE"/>
    <w:rsid w:val="00FA3D8C"/>
    <w:rsid w:val="00FB587F"/>
    <w:rsid w:val="00FF42E2"/>
    <w:rsid w:val="00FF4AD2"/>
    <w:rsid w:val="00FF4C58"/>
    <w:rsid w:val="00FF61D3"/>
    <w:rsid w:val="00FF6C7B"/>
    <w:rsid w:val="0D0CEFD9"/>
    <w:rsid w:val="1D795CCC"/>
    <w:rsid w:val="2798DD14"/>
    <w:rsid w:val="27A4907F"/>
    <w:rsid w:val="2BD1465E"/>
    <w:rsid w:val="310329A4"/>
    <w:rsid w:val="373DD20B"/>
    <w:rsid w:val="381AA075"/>
    <w:rsid w:val="414FC352"/>
    <w:rsid w:val="4154D4D6"/>
    <w:rsid w:val="4507F8AA"/>
    <w:rsid w:val="5409DC11"/>
    <w:rsid w:val="59797EED"/>
    <w:rsid w:val="5F23950F"/>
    <w:rsid w:val="67332819"/>
    <w:rsid w:val="697D91AD"/>
    <w:rsid w:val="6BEBF9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paragraph" w:styleId="FootnoteText">
    <w:name w:val="footnote text"/>
    <w:basedOn w:val="Normal"/>
    <w:link w:val="FootnoteTextChar"/>
    <w:rsid w:val="00906CFE"/>
    <w:rPr>
      <w:sz w:val="20"/>
      <w:szCs w:val="20"/>
    </w:rPr>
  </w:style>
  <w:style w:type="character" w:customStyle="1" w:styleId="FootnoteTextChar">
    <w:name w:val="Footnote Text Char"/>
    <w:basedOn w:val="DefaultParagraphFont"/>
    <w:link w:val="FootnoteText"/>
    <w:rsid w:val="00906CFE"/>
    <w:rPr>
      <w:rFonts w:ascii="Courier 12cpi" w:hAnsi="Courier 12cpi"/>
    </w:rPr>
  </w:style>
  <w:style w:type="character" w:styleId="Hyperlink">
    <w:name w:val="Hyperlink"/>
    <w:basedOn w:val="DefaultParagraphFont"/>
    <w:rsid w:val="00A06873"/>
    <w:rPr>
      <w:color w:val="0563C1" w:themeColor="hyperlink"/>
      <w:u w:val="single"/>
    </w:rPr>
  </w:style>
  <w:style w:type="character" w:styleId="UnresolvedMention">
    <w:name w:val="Unresolved Mention"/>
    <w:basedOn w:val="DefaultParagraphFont"/>
    <w:uiPriority w:val="99"/>
    <w:semiHidden/>
    <w:unhideWhenUsed/>
    <w:rsid w:val="00A06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news.release/wkyeng.toc.htm" TargetMode="External" /><Relationship Id="rId11" Type="http://schemas.openxmlformats.org/officeDocument/2006/relationships/hyperlink" Target="https://www.opm.gov/policy-data-oversight/pay-leave/salaries-wages/salary-tables/24Tables/html/RUS_h.aspx%20"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dol.gov/agencies/owcp/dcmwc/regs/compliance/blforms" TargetMode="External" /><Relationship Id="rId9" Type="http://schemas.openxmlformats.org/officeDocument/2006/relationships/hyperlink" Target="https://coalmine.dol.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7" ma:contentTypeDescription="Create a new document." ma:contentTypeScope="" ma:versionID="a64b0dde9dc20669c4fae80d9dd0da45">
  <xsd:schema xmlns:xsd="http://www.w3.org/2001/XMLSchema" xmlns:xs="http://www.w3.org/2001/XMLSchema" xmlns:p="http://schemas.microsoft.com/office/2006/metadata/properties" xmlns:ns3="14ca70b7-b93c-4334-ab56-eeed2676982a" targetNamespace="http://schemas.microsoft.com/office/2006/metadata/properties" ma:root="true" ma:fieldsID="a44c8cd0ebb6dc6a5835c8c9e7ad7725" ns3:_="">
    <xsd:import namespace="14ca70b7-b93c-4334-ab56-eeed267698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B1A422-938F-4BA0-8605-6FBB46B7EF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2A8A4F-2EBE-4B86-A73E-697AC1ECB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EF9EBC-BFD9-4E4B-BD8F-A1AD56EDC210}">
  <ds:schemaRefs>
    <ds:schemaRef ds:uri="http://schemas.openxmlformats.org/officeDocument/2006/bibliography"/>
  </ds:schemaRefs>
</ds:datastoreItem>
</file>

<file path=customXml/itemProps4.xml><?xml version="1.0" encoding="utf-8"?>
<ds:datastoreItem xmlns:ds="http://schemas.openxmlformats.org/officeDocument/2006/customXml" ds:itemID="{B6E6194E-AF12-46C2-BB5C-6440F3A53D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~WRL0002.tmp</Template>
  <TotalTime>8</TotalTime>
  <Pages>8</Pages>
  <Words>2477</Words>
  <Characters>14367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Meneses, Marcela - OWCP</cp:lastModifiedBy>
  <cp:revision>2</cp:revision>
  <cp:lastPrinted>2020-02-19T15:46:00Z</cp:lastPrinted>
  <dcterms:created xsi:type="dcterms:W3CDTF">2024-07-25T12:36:00Z</dcterms:created>
  <dcterms:modified xsi:type="dcterms:W3CDTF">2024-07-25T12:36:00Z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