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BD42DA9" w:rsidP="00F802DC" w14:paraId="3FACB442" w14:textId="2D939D72">
      <w:pPr>
        <w:spacing w:beforeAutospacing="1"/>
        <w:jc w:val="right"/>
        <w:rPr>
          <w:rFonts w:ascii="Calibri" w:eastAsia="Calibri" w:hAnsi="Calibri" w:cs="Calibri"/>
          <w:color w:val="000000" w:themeColor="text1"/>
          <w:sz w:val="20"/>
          <w:szCs w:val="20"/>
        </w:rPr>
      </w:pPr>
      <w:r w:rsidRPr="0B057FDB">
        <w:rPr>
          <w:rFonts w:ascii="Calibri" w:eastAsia="Calibri" w:hAnsi="Calibri" w:cs="Calibri"/>
          <w:color w:val="D13438"/>
          <w:sz w:val="20"/>
          <w:szCs w:val="20"/>
          <w:u w:val="single"/>
        </w:rPr>
        <w:t>Form Approved</w:t>
      </w:r>
    </w:p>
    <w:p w:rsidR="2BD42DA9" w:rsidP="00F802DC" w14:paraId="7E9048DB" w14:textId="02A15934">
      <w:pPr>
        <w:spacing w:beforeAutospacing="1"/>
        <w:jc w:val="right"/>
        <w:rPr>
          <w:rFonts w:ascii="Calibri" w:eastAsia="Calibri" w:hAnsi="Calibri" w:cs="Calibri"/>
          <w:color w:val="000000" w:themeColor="text1"/>
          <w:sz w:val="20"/>
          <w:szCs w:val="20"/>
        </w:rPr>
      </w:pPr>
      <w:r w:rsidRPr="0B057FDB">
        <w:rPr>
          <w:rFonts w:ascii="Calibri" w:eastAsia="Calibri" w:hAnsi="Calibri" w:cs="Calibri"/>
          <w:color w:val="000000" w:themeColor="text1"/>
          <w:sz w:val="20"/>
          <w:szCs w:val="20"/>
        </w:rPr>
        <w:t>OMB Control Number: 1290-0043</w:t>
      </w:r>
    </w:p>
    <w:p w:rsidR="2BD42DA9" w:rsidP="00F802DC" w14:paraId="7742F9D7" w14:textId="49BBF7BA">
      <w:pPr>
        <w:spacing w:beforeAutospacing="1"/>
        <w:jc w:val="right"/>
        <w:rPr>
          <w:rFonts w:ascii="Calibri" w:eastAsia="Calibri" w:hAnsi="Calibri" w:cs="Calibri"/>
          <w:color w:val="000000" w:themeColor="text1"/>
          <w:sz w:val="20"/>
          <w:szCs w:val="20"/>
        </w:rPr>
      </w:pPr>
      <w:r w:rsidRPr="0B057FDB">
        <w:rPr>
          <w:rFonts w:ascii="Calibri" w:eastAsia="Calibri" w:hAnsi="Calibri" w:cs="Calibri"/>
          <w:color w:val="000000" w:themeColor="text1"/>
          <w:sz w:val="20"/>
          <w:szCs w:val="20"/>
        </w:rPr>
        <w:t>Expiration Date: March 31, 2025</w:t>
      </w:r>
    </w:p>
    <w:p w:rsidR="0B057FDB" w:rsidP="00F802DC" w14:paraId="464D5C70" w14:textId="1714F811">
      <w:pPr>
        <w:pStyle w:val="headingsubHeader"/>
        <w:jc w:val="right"/>
        <w:rPr>
          <w:rFonts w:asciiTheme="minorHAnsi" w:hAnsiTheme="minorHAnsi" w:cstheme="minorBidi"/>
          <w:b w:val="0"/>
          <w:bCs w:val="0"/>
          <w:color w:val="000000" w:themeColor="text1"/>
          <w:sz w:val="22"/>
          <w:szCs w:val="22"/>
        </w:rPr>
      </w:pPr>
    </w:p>
    <w:p w:rsidR="003454C1" w:rsidRPr="00705016" w:rsidP="007D088B" w14:paraId="75845D8F" w14:textId="358B196C">
      <w:pPr>
        <w:pStyle w:val="Heading1"/>
        <w:rPr>
          <w:b/>
          <w:bCs/>
        </w:rPr>
      </w:pPr>
      <w:r w:rsidRPr="00705016">
        <w:rPr>
          <w:b/>
          <w:bCs/>
        </w:rPr>
        <w:t>Leading Indicator</w:t>
      </w:r>
      <w:r w:rsidRPr="00705016" w:rsidR="008732BD">
        <w:rPr>
          <w:b/>
          <w:bCs/>
        </w:rPr>
        <w:t xml:space="preserve"> Survey Questions – Master</w:t>
      </w:r>
      <w:r w:rsidRPr="00705016" w:rsidR="00080C8B">
        <w:rPr>
          <w:b/>
          <w:bCs/>
        </w:rPr>
        <w:t xml:space="preserve"> List</w:t>
      </w:r>
    </w:p>
    <w:p w:rsidR="00D22B85" w:rsidRPr="001D05D5" w:rsidP="00080C8B" w14:paraId="6531C1DB" w14:textId="77777777">
      <w:pPr>
        <w:ind w:left="1440" w:firstLine="720"/>
        <w:rPr>
          <w:rFonts w:cstheme="minorHAnsi"/>
          <w:b/>
          <w:bCs/>
          <w:color w:val="000000" w:themeColor="text1"/>
          <w:sz w:val="22"/>
          <w:szCs w:val="22"/>
        </w:rPr>
      </w:pPr>
    </w:p>
    <w:p w:rsidR="00D22B85" w:rsidRPr="001D05D5" w:rsidP="09331AE2" w14:paraId="2D67DAD8" w14:textId="15DDB959">
      <w:pPr>
        <w:rPr>
          <w:b/>
          <w:bCs/>
          <w:color w:val="000000" w:themeColor="text1"/>
          <w:sz w:val="22"/>
          <w:szCs w:val="22"/>
        </w:rPr>
      </w:pPr>
      <w:r w:rsidRPr="0B057FDB">
        <w:rPr>
          <w:b/>
          <w:bCs/>
          <w:color w:val="000000" w:themeColor="text1"/>
          <w:sz w:val="22"/>
          <w:szCs w:val="22"/>
        </w:rPr>
        <w:t>The</w:t>
      </w:r>
      <w:r w:rsidRPr="0B057FDB">
        <w:rPr>
          <w:b/>
          <w:bCs/>
          <w:color w:val="000000" w:themeColor="text1"/>
          <w:sz w:val="22"/>
          <w:szCs w:val="22"/>
        </w:rPr>
        <w:t xml:space="preserve"> survey</w:t>
      </w:r>
      <w:r w:rsidRPr="0B057FDB" w:rsidR="006C3423">
        <w:rPr>
          <w:b/>
          <w:bCs/>
          <w:color w:val="000000" w:themeColor="text1"/>
          <w:sz w:val="22"/>
          <w:szCs w:val="22"/>
        </w:rPr>
        <w:t xml:space="preserve"> </w:t>
      </w:r>
      <w:r w:rsidRPr="0B057FDB" w:rsidR="00091346">
        <w:rPr>
          <w:b/>
          <w:bCs/>
          <w:color w:val="000000" w:themeColor="text1"/>
          <w:sz w:val="22"/>
          <w:szCs w:val="22"/>
        </w:rPr>
        <w:t xml:space="preserve">created </w:t>
      </w:r>
      <w:r w:rsidRPr="0B057FDB" w:rsidR="006C3423">
        <w:rPr>
          <w:b/>
          <w:bCs/>
          <w:color w:val="000000" w:themeColor="text1"/>
          <w:sz w:val="22"/>
          <w:szCs w:val="22"/>
        </w:rPr>
        <w:t>for</w:t>
      </w:r>
      <w:r w:rsidRPr="0B057FDB" w:rsidR="00091346">
        <w:rPr>
          <w:b/>
          <w:bCs/>
          <w:color w:val="000000" w:themeColor="text1"/>
          <w:sz w:val="22"/>
          <w:szCs w:val="22"/>
        </w:rPr>
        <w:t xml:space="preserve"> these questions</w:t>
      </w:r>
      <w:r w:rsidRPr="0B057FDB">
        <w:rPr>
          <w:b/>
          <w:bCs/>
          <w:color w:val="000000" w:themeColor="text1"/>
          <w:sz w:val="22"/>
          <w:szCs w:val="22"/>
        </w:rPr>
        <w:t xml:space="preserve"> </w:t>
      </w:r>
      <w:r w:rsidRPr="0B057FDB" w:rsidR="006C3423">
        <w:rPr>
          <w:b/>
          <w:bCs/>
          <w:color w:val="000000" w:themeColor="text1"/>
          <w:sz w:val="22"/>
          <w:szCs w:val="22"/>
        </w:rPr>
        <w:t>is</w:t>
      </w:r>
      <w:r w:rsidRPr="0B057FDB">
        <w:rPr>
          <w:b/>
          <w:bCs/>
          <w:color w:val="000000" w:themeColor="text1"/>
          <w:sz w:val="22"/>
          <w:szCs w:val="22"/>
        </w:rPr>
        <w:t xml:space="preserve"> intended to assess the use of safety and health metrics, with special emphasis on the acceptance and use of “leading indicators.”  </w:t>
      </w:r>
      <w:r w:rsidRPr="0B057FDB" w:rsidR="1F91B464">
        <w:rPr>
          <w:b/>
          <w:bCs/>
          <w:color w:val="000000" w:themeColor="text1"/>
          <w:sz w:val="22"/>
          <w:szCs w:val="22"/>
        </w:rPr>
        <w:t xml:space="preserve">Answers to surveys generated from this master list are not intended for </w:t>
      </w:r>
      <w:r w:rsidRPr="0B057FDB" w:rsidR="502CCA81">
        <w:rPr>
          <w:b/>
          <w:bCs/>
          <w:color w:val="000000" w:themeColor="text1"/>
          <w:sz w:val="22"/>
          <w:szCs w:val="22"/>
        </w:rPr>
        <w:t xml:space="preserve">OSHA </w:t>
      </w:r>
      <w:r w:rsidRPr="0B057FDB" w:rsidR="1F91B464">
        <w:rPr>
          <w:b/>
          <w:bCs/>
          <w:color w:val="000000" w:themeColor="text1"/>
          <w:sz w:val="22"/>
          <w:szCs w:val="22"/>
        </w:rPr>
        <w:t xml:space="preserve">policy or rulemaking efforts. </w:t>
      </w:r>
      <w:r w:rsidRPr="0B057FDB">
        <w:rPr>
          <w:b/>
          <w:bCs/>
          <w:color w:val="000000" w:themeColor="text1"/>
          <w:sz w:val="22"/>
          <w:szCs w:val="22"/>
        </w:rPr>
        <w:t>For the purpose of</w:t>
      </w:r>
      <w:r w:rsidRPr="0B057FDB">
        <w:rPr>
          <w:b/>
          <w:bCs/>
          <w:color w:val="000000" w:themeColor="text1"/>
          <w:sz w:val="22"/>
          <w:szCs w:val="22"/>
        </w:rPr>
        <w:t xml:space="preserve"> th</w:t>
      </w:r>
      <w:r w:rsidRPr="0B057FDB" w:rsidR="00091346">
        <w:rPr>
          <w:b/>
          <w:bCs/>
          <w:color w:val="000000" w:themeColor="text1"/>
          <w:sz w:val="22"/>
          <w:szCs w:val="22"/>
        </w:rPr>
        <w:t>ese</w:t>
      </w:r>
      <w:r w:rsidRPr="0B057FDB">
        <w:rPr>
          <w:b/>
          <w:bCs/>
          <w:color w:val="000000" w:themeColor="text1"/>
          <w:sz w:val="22"/>
          <w:szCs w:val="22"/>
        </w:rPr>
        <w:t xml:space="preserve"> survey</w:t>
      </w:r>
      <w:r w:rsidRPr="0B057FDB" w:rsidR="00091346">
        <w:rPr>
          <w:b/>
          <w:bCs/>
          <w:color w:val="000000" w:themeColor="text1"/>
          <w:sz w:val="22"/>
          <w:szCs w:val="22"/>
        </w:rPr>
        <w:t>s</w:t>
      </w:r>
      <w:r w:rsidRPr="0B057FDB" w:rsidR="003C7625">
        <w:rPr>
          <w:b/>
          <w:bCs/>
          <w:color w:val="000000" w:themeColor="text1"/>
          <w:sz w:val="22"/>
          <w:szCs w:val="22"/>
        </w:rPr>
        <w:t>,</w:t>
      </w:r>
      <w:r w:rsidRPr="0B057FDB">
        <w:rPr>
          <w:b/>
          <w:bCs/>
          <w:color w:val="000000" w:themeColor="text1"/>
          <w:sz w:val="22"/>
          <w:szCs w:val="22"/>
        </w:rPr>
        <w:t xml:space="preserve"> the following definitions apply:</w:t>
      </w:r>
    </w:p>
    <w:p w:rsidR="0B057FDB" w:rsidP="0B057FDB" w14:paraId="2EB0BA00" w14:textId="2A8E7BAA">
      <w:pPr>
        <w:rPr>
          <w:b/>
          <w:bCs/>
          <w:color w:val="000000" w:themeColor="text1"/>
          <w:sz w:val="22"/>
          <w:szCs w:val="22"/>
        </w:rPr>
      </w:pPr>
    </w:p>
    <w:p w:rsidR="005C773C" w:rsidP="005C773C" w14:paraId="774294DB" w14:textId="494C8DCF">
      <w:pPr>
        <w:pStyle w:val="NormalWeb"/>
        <w:rPr>
          <w:rFonts w:ascii="HelveticaNeueLTStd" w:hAnsi="HelveticaNeueLTStd"/>
          <w:sz w:val="22"/>
          <w:szCs w:val="22"/>
        </w:rPr>
      </w:pPr>
      <w:r w:rsidRPr="46053230">
        <w:rPr>
          <w:rFonts w:asciiTheme="minorHAnsi" w:hAnsiTheme="minorHAnsi" w:cstheme="minorBidi"/>
          <w:b/>
          <w:bCs/>
          <w:color w:val="000000" w:themeColor="text1"/>
          <w:sz w:val="22"/>
          <w:szCs w:val="22"/>
        </w:rPr>
        <w:t>Leading Indicator or Metric:</w:t>
      </w:r>
      <w:r w:rsidRPr="46053230">
        <w:rPr>
          <w:rFonts w:asciiTheme="minorHAnsi" w:hAnsiTheme="minorHAnsi" w:cstheme="minorBidi"/>
          <w:color w:val="000000" w:themeColor="text1"/>
          <w:sz w:val="22"/>
          <w:szCs w:val="22"/>
        </w:rPr>
        <w:t xml:space="preserve"> </w:t>
      </w:r>
      <w:r>
        <w:rPr>
          <w:rFonts w:ascii="HelveticaNeueLTStd" w:hAnsi="HelveticaNeueLTStd"/>
          <w:sz w:val="22"/>
          <w:szCs w:val="22"/>
        </w:rPr>
        <w:t xml:space="preserve">For purposes of this document, leading indicators are proactive, preventive, and predictive measures that provide information about the effective performance of your safety and health activities. They measure events leading up to injuries, illnesses, and other incidents and reveal potential problems in your safety and health program. In contrast, lagging indicators measure the occurrence and frequency of events that occurred in the past, such as the number or rate of injuries, illnesses, and fatalities. </w:t>
      </w:r>
    </w:p>
    <w:p w:rsidR="005C773C" w:rsidP="005C773C" w14:paraId="553DCF07" w14:textId="0A946327">
      <w:pPr>
        <w:pStyle w:val="NormalWeb"/>
        <w:rPr>
          <w:rFonts w:asciiTheme="minorHAnsi" w:hAnsiTheme="minorHAnsi" w:cstheme="minorHAnsi"/>
          <w:sz w:val="22"/>
          <w:szCs w:val="22"/>
        </w:rPr>
      </w:pPr>
      <w:r>
        <w:rPr>
          <w:rFonts w:asciiTheme="minorHAnsi" w:hAnsiTheme="minorHAnsi" w:cstheme="minorHAnsi"/>
          <w:sz w:val="22"/>
          <w:szCs w:val="22"/>
        </w:rPr>
        <w:t>Examples of leading indicators can include:</w:t>
      </w:r>
    </w:p>
    <w:p w:rsidR="005C773C" w:rsidP="005C773C" w14:paraId="3F3C0FB7"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Risk assessments</w:t>
      </w:r>
    </w:p>
    <w:p w:rsidR="005C773C" w:rsidP="005C773C" w14:paraId="7E33C6F4"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Job safety observations</w:t>
      </w:r>
    </w:p>
    <w:p w:rsidR="005C773C" w:rsidP="005C773C" w14:paraId="236478ED"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Inspections</w:t>
      </w:r>
    </w:p>
    <w:p w:rsidR="005C773C" w:rsidP="005C773C" w14:paraId="607FE05B"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EHS training</w:t>
      </w:r>
    </w:p>
    <w:p w:rsidR="005C773C" w:rsidP="005C773C" w14:paraId="24CEEF1B"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Leadership safety engagement</w:t>
      </w:r>
    </w:p>
    <w:p w:rsidR="005C773C" w:rsidP="005C773C" w14:paraId="31B7B5CD"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Corrective actions </w:t>
      </w:r>
      <w:r>
        <w:rPr>
          <w:rFonts w:asciiTheme="minorHAnsi" w:hAnsiTheme="minorHAnsi" w:cstheme="minorHAnsi"/>
          <w:sz w:val="22"/>
          <w:szCs w:val="22"/>
        </w:rPr>
        <w:t>completed</w:t>
      </w:r>
    </w:p>
    <w:p w:rsidR="005C773C" w:rsidRPr="00931720" w:rsidP="0B057FDB" w14:paraId="6FC64EE3" w14:textId="77777777">
      <w:pPr>
        <w:pStyle w:val="NormalWeb"/>
        <w:numPr>
          <w:ilvl w:val="0"/>
          <w:numId w:val="5"/>
        </w:numPr>
        <w:rPr>
          <w:rFonts w:asciiTheme="minorHAnsi" w:hAnsiTheme="minorHAnsi" w:cstheme="minorBidi"/>
          <w:sz w:val="22"/>
          <w:szCs w:val="22"/>
        </w:rPr>
      </w:pPr>
      <w:r w:rsidRPr="0B057FDB">
        <w:rPr>
          <w:rFonts w:asciiTheme="minorHAnsi" w:hAnsiTheme="minorHAnsi" w:cstheme="minorBidi"/>
          <w:sz w:val="22"/>
          <w:szCs w:val="22"/>
        </w:rPr>
        <w:t>Employee safety perception surveys</w:t>
      </w:r>
    </w:p>
    <w:p w:rsidR="005C773C" w:rsidP="005C773C" w14:paraId="3AC332F9" w14:textId="38A2D461">
      <w:pPr>
        <w:pStyle w:val="NormalWeb"/>
        <w:rPr>
          <w:rFonts w:ascii="HelveticaNeueLTStd" w:hAnsi="HelveticaNeueLTStd"/>
          <w:sz w:val="22"/>
          <w:szCs w:val="22"/>
        </w:rPr>
      </w:pPr>
      <w:r w:rsidRPr="001D05D5">
        <w:rPr>
          <w:rFonts w:asciiTheme="minorHAnsi" w:hAnsiTheme="minorHAnsi" w:cstheme="minorHAnsi"/>
          <w:b/>
          <w:bCs/>
          <w:color w:val="000000" w:themeColor="text1"/>
          <w:sz w:val="22"/>
          <w:szCs w:val="22"/>
        </w:rPr>
        <w:t xml:space="preserve">Lagging or Trailing Indicator or Metric: </w:t>
      </w:r>
      <w:r>
        <w:rPr>
          <w:rFonts w:asciiTheme="minorHAnsi" w:hAnsiTheme="minorHAnsi" w:cstheme="minorHAnsi"/>
          <w:color w:val="000000" w:themeColor="text1"/>
          <w:sz w:val="22"/>
          <w:szCs w:val="22"/>
        </w:rPr>
        <w:t xml:space="preserve"> </w:t>
      </w:r>
      <w:r>
        <w:rPr>
          <w:rFonts w:ascii="HelveticaNeueLTStd" w:hAnsi="HelveticaNeueLTStd"/>
          <w:sz w:val="22"/>
          <w:szCs w:val="22"/>
        </w:rPr>
        <w:t xml:space="preserve">Lagging indicators on the other hand alert you to a failure in an area of your safety and health program or to the existence of a hazard, leading indicators allow you to take preventive action to address that failure or hazard before it turns into an incident. A good program uses leading indicators to drive change and lagging indicators to measure effectiveness. </w:t>
      </w:r>
    </w:p>
    <w:p w:rsidR="005C773C" w:rsidP="005C773C" w14:paraId="61EA04A8" w14:textId="7505D626">
      <w:pPr>
        <w:pStyle w:val="NormalWeb"/>
        <w:rPr>
          <w:rFonts w:asciiTheme="minorHAnsi" w:hAnsiTheme="minorHAnsi" w:cstheme="minorHAnsi"/>
          <w:sz w:val="22"/>
          <w:szCs w:val="22"/>
        </w:rPr>
      </w:pPr>
      <w:r>
        <w:rPr>
          <w:rFonts w:asciiTheme="minorHAnsi" w:hAnsiTheme="minorHAnsi" w:cstheme="minorHAnsi"/>
          <w:sz w:val="22"/>
          <w:szCs w:val="22"/>
        </w:rPr>
        <w:t>Examples of lagging indicators can include:</w:t>
      </w:r>
    </w:p>
    <w:p w:rsidR="005C773C" w:rsidP="005C773C" w14:paraId="69C19AF0" w14:textId="110C01B0">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OSHA </w:t>
      </w:r>
      <w:r w:rsidR="00D06D2D">
        <w:rPr>
          <w:rFonts w:asciiTheme="minorHAnsi" w:hAnsiTheme="minorHAnsi" w:cstheme="minorHAnsi"/>
          <w:sz w:val="22"/>
          <w:szCs w:val="22"/>
        </w:rPr>
        <w:t>Total Recordable I</w:t>
      </w:r>
      <w:r w:rsidR="000F0A49">
        <w:rPr>
          <w:rFonts w:asciiTheme="minorHAnsi" w:hAnsiTheme="minorHAnsi" w:cstheme="minorHAnsi"/>
          <w:sz w:val="22"/>
          <w:szCs w:val="22"/>
        </w:rPr>
        <w:t>ncident</w:t>
      </w:r>
      <w:r w:rsidR="00D06D2D">
        <w:rPr>
          <w:rFonts w:asciiTheme="minorHAnsi" w:hAnsiTheme="minorHAnsi" w:cstheme="minorHAnsi"/>
          <w:sz w:val="22"/>
          <w:szCs w:val="22"/>
        </w:rPr>
        <w:t xml:space="preserve"> Rate </w:t>
      </w:r>
      <w:r w:rsidR="000F0A49">
        <w:rPr>
          <w:rFonts w:asciiTheme="minorHAnsi" w:hAnsiTheme="minorHAnsi" w:cstheme="minorHAnsi"/>
          <w:sz w:val="22"/>
          <w:szCs w:val="22"/>
        </w:rPr>
        <w:t>(</w:t>
      </w:r>
      <w:r>
        <w:rPr>
          <w:rFonts w:asciiTheme="minorHAnsi" w:hAnsiTheme="minorHAnsi" w:cstheme="minorHAnsi"/>
          <w:sz w:val="22"/>
          <w:szCs w:val="22"/>
        </w:rPr>
        <w:t>TRIR</w:t>
      </w:r>
      <w:r w:rsidR="000F0A49">
        <w:rPr>
          <w:rFonts w:asciiTheme="minorHAnsi" w:hAnsiTheme="minorHAnsi" w:cstheme="minorHAnsi"/>
          <w:sz w:val="22"/>
          <w:szCs w:val="22"/>
        </w:rPr>
        <w:t>)</w:t>
      </w:r>
    </w:p>
    <w:p w:rsidR="005C773C" w:rsidP="005C773C" w14:paraId="4361D755" w14:textId="396C16D9">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OSHA </w:t>
      </w:r>
      <w:r w:rsidR="000F0A49">
        <w:rPr>
          <w:rFonts w:asciiTheme="minorHAnsi" w:hAnsiTheme="minorHAnsi" w:cstheme="minorHAnsi"/>
          <w:sz w:val="22"/>
          <w:szCs w:val="22"/>
        </w:rPr>
        <w:t>Days Away, Restricted and Transferred (</w:t>
      </w:r>
      <w:r>
        <w:rPr>
          <w:rFonts w:asciiTheme="minorHAnsi" w:hAnsiTheme="minorHAnsi" w:cstheme="minorHAnsi"/>
          <w:sz w:val="22"/>
          <w:szCs w:val="22"/>
        </w:rPr>
        <w:t>DART</w:t>
      </w:r>
      <w:r w:rsidR="000F0A49">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rates</w:t>
      </w:r>
    </w:p>
    <w:p w:rsidR="005C773C" w:rsidP="005C773C" w14:paraId="1B8EB22C"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Property damage</w:t>
      </w:r>
    </w:p>
    <w:p w:rsidR="005C773C" w:rsidP="005C773C" w14:paraId="4C55F0BD"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Workers’ compensation costs</w:t>
      </w:r>
    </w:p>
    <w:p w:rsidR="005C773C" w:rsidRPr="009045C0" w:rsidP="0B057FDB" w14:paraId="180169B0" w14:textId="77777777">
      <w:pPr>
        <w:pStyle w:val="NormalWeb"/>
        <w:numPr>
          <w:ilvl w:val="0"/>
          <w:numId w:val="5"/>
        </w:numPr>
        <w:rPr>
          <w:rFonts w:asciiTheme="minorHAnsi" w:hAnsiTheme="minorHAnsi" w:cstheme="minorBidi"/>
          <w:sz w:val="22"/>
          <w:szCs w:val="22"/>
        </w:rPr>
      </w:pPr>
      <w:r w:rsidRPr="0B057FDB">
        <w:rPr>
          <w:rFonts w:asciiTheme="minorHAnsi" w:hAnsiTheme="minorHAnsi" w:cstheme="minorBidi"/>
          <w:sz w:val="22"/>
          <w:szCs w:val="22"/>
        </w:rPr>
        <w:t>Liability/litigation costs</w:t>
      </w:r>
    </w:p>
    <w:p w:rsidR="009B017A" w:rsidRPr="00E7088D" w:rsidP="009B017A" w14:paraId="01ACD751" w14:textId="77777777">
      <w:pPr>
        <w:spacing w:after="300"/>
        <w:rPr>
          <w:rFonts w:eastAsia="Times New Roman"/>
          <w:color w:val="666666"/>
          <w:sz w:val="22"/>
          <w:szCs w:val="22"/>
        </w:rPr>
      </w:pPr>
      <w:r w:rsidRPr="00F6821F">
        <w:rPr>
          <w:b/>
          <w:bCs/>
          <w:color w:val="000000" w:themeColor="text1"/>
          <w:sz w:val="22"/>
          <w:szCs w:val="22"/>
        </w:rPr>
        <w:t xml:space="preserve">Business </w:t>
      </w:r>
      <w:r w:rsidRPr="00F6821F" w:rsidR="797C7B03">
        <w:rPr>
          <w:b/>
          <w:bCs/>
          <w:color w:val="000000" w:themeColor="text1"/>
          <w:sz w:val="22"/>
          <w:szCs w:val="22"/>
        </w:rPr>
        <w:t>Impact Measures:</w:t>
      </w:r>
      <w:r w:rsidRPr="00F6821F" w:rsidR="797C7B03">
        <w:rPr>
          <w:color w:val="000000" w:themeColor="text1"/>
          <w:sz w:val="22"/>
          <w:szCs w:val="22"/>
        </w:rPr>
        <w:t xml:space="preserve"> Trailing or outcome measures that focus on the business impacts of safety and health programs and initiatives (e.g., safety and health contributions to key business strategies).</w:t>
      </w:r>
      <w:r w:rsidR="005C773C">
        <w:rPr>
          <w:color w:val="000000" w:themeColor="text1"/>
          <w:sz w:val="22"/>
          <w:szCs w:val="22"/>
        </w:rPr>
        <w:t xml:space="preserve">  For more information one can refer to </w:t>
      </w:r>
      <w:r>
        <w:rPr>
          <w:color w:val="000000" w:themeColor="text1"/>
          <w:sz w:val="22"/>
          <w:szCs w:val="22"/>
        </w:rPr>
        <w:t xml:space="preserve">OSHA’s </w:t>
      </w:r>
      <w:r w:rsidRPr="607AA0A2">
        <w:rPr>
          <w:color w:val="000000" w:themeColor="text1"/>
          <w:sz w:val="22"/>
          <w:szCs w:val="22"/>
        </w:rPr>
        <w:t xml:space="preserve">, </w:t>
      </w:r>
      <w:hyperlink r:id="rId7">
        <w:r w:rsidRPr="607AA0A2">
          <w:rPr>
            <w:color w:val="094FD1"/>
            <w:sz w:val="22"/>
            <w:szCs w:val="22"/>
            <w:u w:val="single"/>
          </w:rPr>
          <w:t>Using Leading Indicators to Improve Safety and Health Outcomes</w:t>
        </w:r>
      </w:hyperlink>
      <w:r w:rsidRPr="607AA0A2">
        <w:rPr>
          <w:color w:val="000000" w:themeColor="text1"/>
          <w:sz w:val="22"/>
          <w:szCs w:val="22"/>
        </w:rPr>
        <w:t>.</w:t>
      </w:r>
    </w:p>
    <w:p w:rsidR="005C773C" w:rsidP="005C773C" w14:paraId="25851A4B" w14:textId="4B2F497B">
      <w:pPr>
        <w:pStyle w:val="NormalWeb"/>
        <w:rPr>
          <w:rFonts w:asciiTheme="minorHAnsi" w:hAnsiTheme="minorHAnsi" w:cstheme="minorHAnsi"/>
          <w:sz w:val="22"/>
          <w:szCs w:val="22"/>
        </w:rPr>
      </w:pPr>
      <w:r>
        <w:rPr>
          <w:rFonts w:asciiTheme="minorHAnsi" w:hAnsiTheme="minorHAnsi" w:cstheme="minorHAnsi"/>
          <w:sz w:val="22"/>
          <w:szCs w:val="22"/>
        </w:rPr>
        <w:t>Examples of business impact measures can include:</w:t>
      </w:r>
    </w:p>
    <w:p w:rsidR="005C773C" w:rsidP="005C773C" w14:paraId="7E4E863C"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Productivity</w:t>
      </w:r>
    </w:p>
    <w:p w:rsidR="005C773C" w:rsidP="005C773C" w14:paraId="2580A795"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Reputational risk</w:t>
      </w:r>
    </w:p>
    <w:p w:rsidR="005C773C" w:rsidP="005C773C" w14:paraId="53A9B54D"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Business continuity</w:t>
      </w:r>
    </w:p>
    <w:p w:rsidR="00EC3FFE" w:rsidP="00EC3FFE" w14:paraId="4B3C2E5D" w14:textId="77777777">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Workforce morale</w:t>
      </w:r>
    </w:p>
    <w:p w:rsidR="005C773C" w:rsidRPr="00EC3FFE" w:rsidP="0B057FDB" w14:paraId="197A1BA4" w14:textId="2804624F">
      <w:pPr>
        <w:pStyle w:val="NormalWeb"/>
        <w:numPr>
          <w:ilvl w:val="0"/>
          <w:numId w:val="5"/>
        </w:numPr>
        <w:rPr>
          <w:rFonts w:asciiTheme="minorHAnsi" w:hAnsiTheme="minorHAnsi" w:cstheme="minorBidi"/>
          <w:sz w:val="22"/>
          <w:szCs w:val="22"/>
        </w:rPr>
      </w:pPr>
      <w:r w:rsidRPr="0B057FDB">
        <w:rPr>
          <w:rFonts w:asciiTheme="minorHAnsi" w:hAnsiTheme="minorHAnsi" w:cstheme="minorBidi"/>
          <w:sz w:val="22"/>
          <w:szCs w:val="22"/>
        </w:rPr>
        <w:t>Financial health</w:t>
      </w:r>
    </w:p>
    <w:p w:rsidR="308000F4" w:rsidRPr="00684A08" w:rsidP="2C63E903" w14:paraId="4F4647B3" w14:textId="6348B0A5">
      <w:pPr>
        <w:spacing w:beforeAutospacing="1" w:afterAutospacing="1"/>
        <w:rPr>
          <w:rFonts w:eastAsia="Times New Roman"/>
          <w:sz w:val="22"/>
          <w:szCs w:val="22"/>
        </w:rPr>
      </w:pPr>
      <w:r w:rsidRPr="2C63E903">
        <w:rPr>
          <w:rFonts w:eastAsia="Calibri"/>
          <w:sz w:val="22"/>
          <w:szCs w:val="22"/>
        </w:rPr>
        <w:t>Public reporting burden for this collection of information is estimated to average 15 minutes per response</w:t>
      </w:r>
      <w:r w:rsidRPr="2C63E903" w:rsidR="49DA9B28">
        <w:rPr>
          <w:rFonts w:eastAsia="Calibri"/>
          <w:sz w:val="22"/>
          <w:szCs w:val="22"/>
        </w:rPr>
        <w:t xml:space="preserve"> (for surveys) and 8 hours (for discussion groups</w:t>
      </w:r>
      <w:r w:rsidRPr="2C63E903" w:rsidR="49DA9B28">
        <w:rPr>
          <w:rFonts w:eastAsia="Calibri"/>
          <w:sz w:val="22"/>
          <w:szCs w:val="22"/>
        </w:rPr>
        <w:t xml:space="preserve">) </w:t>
      </w:r>
      <w:r w:rsidRPr="2C63E903">
        <w:rPr>
          <w:rFonts w:eastAsia="Calibri"/>
          <w:sz w:val="22"/>
          <w:szCs w:val="22"/>
        </w:rPr>
        <w:t>,</w:t>
      </w:r>
      <w:r w:rsidRPr="2C63E903">
        <w:rPr>
          <w:rFonts w:eastAsia="Calibri"/>
          <w:sz w:val="22"/>
          <w:szCs w:val="22"/>
        </w:rPr>
        <w:t xml:space="preserv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w:t>
      </w:r>
      <w:r w:rsidR="00572A4E">
        <w:rPr>
          <w:rFonts w:eastAsia="Calibri"/>
          <w:sz w:val="22"/>
          <w:szCs w:val="22"/>
        </w:rPr>
        <w:t>Occupational Safety and Health Administration,</w:t>
      </w:r>
      <w:r w:rsidRPr="2C63E903">
        <w:rPr>
          <w:rFonts w:eastAsia="Calibri"/>
          <w:sz w:val="22"/>
          <w:szCs w:val="22"/>
        </w:rPr>
        <w:t xml:space="preserve"> U.S. Department of Labor, 200 Constitution Ave NW., Suite </w:t>
      </w:r>
      <w:r w:rsidRPr="38018CFE" w:rsidR="492B4A52">
        <w:rPr>
          <w:rFonts w:eastAsia="Calibri"/>
          <w:sz w:val="22"/>
          <w:szCs w:val="22"/>
        </w:rPr>
        <w:t>N</w:t>
      </w:r>
      <w:r w:rsidR="00126AF9">
        <w:rPr>
          <w:rFonts w:eastAsia="Calibri"/>
          <w:sz w:val="22"/>
          <w:szCs w:val="22"/>
        </w:rPr>
        <w:t>3</w:t>
      </w:r>
      <w:r w:rsidRPr="38018CFE" w:rsidR="5F4F4D65">
        <w:rPr>
          <w:rFonts w:eastAsia="Calibri"/>
          <w:sz w:val="22"/>
          <w:szCs w:val="22"/>
        </w:rPr>
        <w:t>621</w:t>
      </w:r>
      <w:r w:rsidRPr="38018CFE" w:rsidR="492B4A52">
        <w:rPr>
          <w:rFonts w:eastAsia="Calibri"/>
          <w:sz w:val="22"/>
          <w:szCs w:val="22"/>
        </w:rPr>
        <w:t>,</w:t>
      </w:r>
      <w:r w:rsidRPr="2C63E903">
        <w:rPr>
          <w:rFonts w:eastAsia="Calibri"/>
          <w:sz w:val="22"/>
          <w:szCs w:val="22"/>
        </w:rPr>
        <w:t xml:space="preserve"> Washington, DC 20210-4537 and reference the OMB Control Number 1290-0043.</w:t>
      </w:r>
    </w:p>
    <w:p w:rsidR="00705016" w:rsidRPr="00684A08" w:rsidP="00705016" w14:paraId="1118DE7F" w14:textId="27F61AFD">
      <w:pPr>
        <w:rPr>
          <w:sz w:val="22"/>
          <w:szCs w:val="22"/>
        </w:rPr>
      </w:pPr>
      <w:r w:rsidRPr="00684A08">
        <w:rPr>
          <w:color w:val="000000" w:themeColor="text1"/>
          <w:sz w:val="22"/>
          <w:szCs w:val="22"/>
        </w:rPr>
        <w:t>The following questions are designed to collect information on the indicators that are in place at your worksite.</w:t>
      </w:r>
      <w:r w:rsidRPr="00684A08">
        <w:rPr>
          <w:b/>
          <w:bCs/>
          <w:color w:val="000000" w:themeColor="text1"/>
          <w:sz w:val="22"/>
          <w:szCs w:val="22"/>
        </w:rPr>
        <w:t xml:space="preserve">  </w:t>
      </w:r>
      <w:r w:rsidRPr="00684A08">
        <w:rPr>
          <w:sz w:val="22"/>
          <w:szCs w:val="22"/>
        </w:rPr>
        <w:t xml:space="preserve">Lagging indicators include the traditional safety metrics (OSHA rates) that indicate, for example, compliance with OSHA standards and regulations. These are the bottom-line numbers that can evaluate the overall effectiveness of safety at your facility. The drawback with lagging indicators to measure site safety success is that they only tell one </w:t>
      </w:r>
      <w:r w:rsidRPr="00684A08">
        <w:rPr>
          <w:sz w:val="22"/>
          <w:szCs w:val="22"/>
        </w:rPr>
        <w:t xml:space="preserve">events that have already </w:t>
      </w:r>
      <w:r w:rsidRPr="00684A08" w:rsidR="665CC144">
        <w:rPr>
          <w:sz w:val="22"/>
          <w:szCs w:val="22"/>
        </w:rPr>
        <w:t>occurred</w:t>
      </w:r>
      <w:r w:rsidRPr="00684A08">
        <w:rPr>
          <w:sz w:val="22"/>
          <w:szCs w:val="22"/>
        </w:rPr>
        <w:t xml:space="preserve">.  The lagging indicator does </w:t>
      </w:r>
      <w:r w:rsidRPr="00684A08">
        <w:rPr>
          <w:sz w:val="22"/>
          <w:szCs w:val="22"/>
        </w:rPr>
        <w:t>address</w:t>
      </w:r>
      <w:r w:rsidRPr="00684A08">
        <w:rPr>
          <w:sz w:val="22"/>
          <w:szCs w:val="22"/>
        </w:rPr>
        <w:t xml:space="preserve"> </w:t>
      </w:r>
      <w:r w:rsidRPr="00684A08">
        <w:rPr>
          <w:sz w:val="22"/>
          <w:szCs w:val="22"/>
        </w:rPr>
        <w:t xml:space="preserve">successes in </w:t>
      </w:r>
      <w:r w:rsidRPr="00684A08">
        <w:rPr>
          <w:sz w:val="22"/>
          <w:szCs w:val="22"/>
        </w:rPr>
        <w:t>preventing injuries, incidents, and accidents.  This is where leading indicators come into play and should be used in conjunction with lagging indicators</w:t>
      </w:r>
      <w:r w:rsidRPr="00684A08">
        <w:rPr>
          <w:sz w:val="22"/>
          <w:szCs w:val="22"/>
        </w:rPr>
        <w:t xml:space="preserve"> as a</w:t>
      </w:r>
      <w:r w:rsidRPr="00684A08" w:rsidR="1EF816F8">
        <w:rPr>
          <w:sz w:val="22"/>
          <w:szCs w:val="22"/>
        </w:rPr>
        <w:t xml:space="preserve"> </w:t>
      </w:r>
      <w:r w:rsidRPr="00684A08">
        <w:rPr>
          <w:sz w:val="22"/>
          <w:szCs w:val="22"/>
        </w:rPr>
        <w:t>p</w:t>
      </w:r>
      <w:r w:rsidRPr="00684A08" w:rsidR="243AC088">
        <w:rPr>
          <w:sz w:val="22"/>
          <w:szCs w:val="22"/>
        </w:rPr>
        <w:t>a</w:t>
      </w:r>
      <w:r w:rsidRPr="00684A08">
        <w:rPr>
          <w:sz w:val="22"/>
          <w:szCs w:val="22"/>
        </w:rPr>
        <w:t>rt of a site</w:t>
      </w:r>
      <w:r w:rsidRPr="00684A08" w:rsidR="7ED6D621">
        <w:rPr>
          <w:sz w:val="22"/>
          <w:szCs w:val="22"/>
        </w:rPr>
        <w:t>’</w:t>
      </w:r>
      <w:r w:rsidRPr="00684A08">
        <w:rPr>
          <w:sz w:val="22"/>
          <w:szCs w:val="22"/>
        </w:rPr>
        <w:t>s metrics</w:t>
      </w:r>
      <w:r w:rsidRPr="00684A08">
        <w:rPr>
          <w:sz w:val="22"/>
          <w:szCs w:val="22"/>
        </w:rPr>
        <w:t>. A leading indicator in contrast is a measure one utilizes that ideally would precede a future event and would be used to drive and measure activities your site may carry out to prevent and control injury</w:t>
      </w:r>
      <w:r w:rsidRPr="00684A08">
        <w:rPr>
          <w:sz w:val="22"/>
          <w:szCs w:val="22"/>
        </w:rPr>
        <w:t xml:space="preserve"> </w:t>
      </w:r>
      <w:r w:rsidRPr="00684A08">
        <w:rPr>
          <w:sz w:val="22"/>
          <w:szCs w:val="22"/>
        </w:rPr>
        <w:t>and illness.</w:t>
      </w:r>
    </w:p>
    <w:p w:rsidR="00705016" w:rsidRPr="00684A08" w:rsidP="00705016" w14:paraId="61D9400E" w14:textId="77777777">
      <w:pPr>
        <w:rPr>
          <w:sz w:val="22"/>
          <w:szCs w:val="22"/>
        </w:rPr>
      </w:pPr>
    </w:p>
    <w:p w:rsidR="00705016" w:rsidRPr="00705016" w:rsidP="00705016" w14:paraId="76762929" w14:textId="388FE43D">
      <w:pPr>
        <w:rPr>
          <w:b/>
          <w:bCs/>
          <w:color w:val="000000" w:themeColor="text1"/>
          <w:sz w:val="28"/>
          <w:szCs w:val="28"/>
        </w:rPr>
      </w:pPr>
      <w:r w:rsidRPr="001D05D5">
        <w:rPr>
          <w:sz w:val="22"/>
          <w:szCs w:val="22"/>
        </w:rPr>
        <w:tab/>
      </w:r>
      <w:r w:rsidRPr="001D05D5">
        <w:rPr>
          <w:sz w:val="22"/>
          <w:szCs w:val="22"/>
        </w:rPr>
        <w:tab/>
      </w:r>
      <w:r w:rsidRPr="001D05D5">
        <w:rPr>
          <w:sz w:val="22"/>
          <w:szCs w:val="22"/>
        </w:rPr>
        <w:tab/>
      </w:r>
      <w:r w:rsidR="00656F30">
        <w:rPr>
          <w:sz w:val="22"/>
          <w:szCs w:val="22"/>
        </w:rPr>
        <w:tab/>
      </w:r>
      <w:r w:rsidR="00656F30">
        <w:rPr>
          <w:sz w:val="22"/>
          <w:szCs w:val="22"/>
        </w:rPr>
        <w:tab/>
      </w:r>
      <w:r w:rsidRPr="00705016">
        <w:rPr>
          <w:b/>
          <w:bCs/>
        </w:rPr>
        <w:t>Survey Questions</w:t>
      </w:r>
    </w:p>
    <w:p w:rsidR="006F1546" w:rsidRPr="00705016" w:rsidP="00705016" w14:paraId="732262E9" w14:textId="0A4D41DA">
      <w:pPr>
        <w:rPr>
          <w:sz w:val="22"/>
          <w:szCs w:val="22"/>
        </w:rPr>
      </w:pPr>
      <w:r w:rsidRPr="00705016">
        <w:rPr>
          <w:sz w:val="22"/>
          <w:szCs w:val="22"/>
        </w:rPr>
        <w:t xml:space="preserve">As appropriate for each of the questions in this survey please address if your response is site based or </w:t>
      </w:r>
      <w:r w:rsidR="0041580D">
        <w:rPr>
          <w:sz w:val="22"/>
          <w:szCs w:val="22"/>
        </w:rPr>
        <w:t xml:space="preserve">if </w:t>
      </w:r>
      <w:r w:rsidRPr="00705016">
        <w:rPr>
          <w:sz w:val="22"/>
          <w:szCs w:val="22"/>
        </w:rPr>
        <w:t>it reflects on the entire corporation.</w:t>
      </w:r>
    </w:p>
    <w:p w:rsidR="001C1115" w:rsidRPr="001D05D5" w:rsidP="001C1115" w14:paraId="72061C06" w14:textId="77777777">
      <w:pPr>
        <w:rPr>
          <w:rFonts w:cstheme="minorHAnsi"/>
          <w:color w:val="000000" w:themeColor="text1"/>
          <w:sz w:val="22"/>
          <w:szCs w:val="22"/>
        </w:rPr>
      </w:pPr>
    </w:p>
    <w:p w:rsidR="009B017A" w:rsidP="00555A5B" w14:paraId="5CBF5515" w14:textId="02EAC8DC">
      <w:pPr>
        <w:pStyle w:val="headingsubHeader"/>
        <w:numPr>
          <w:ilvl w:val="0"/>
          <w:numId w:val="6"/>
        </w:numPr>
        <w:ind w:left="360"/>
        <w:rPr>
          <w:rFonts w:asciiTheme="minorHAnsi" w:hAnsiTheme="minorHAnsi" w:cstheme="minorBidi"/>
          <w:b w:val="0"/>
          <w:bCs w:val="0"/>
          <w:color w:val="000000" w:themeColor="text1"/>
          <w:sz w:val="22"/>
          <w:szCs w:val="22"/>
        </w:rPr>
      </w:pPr>
      <w:bookmarkStart w:id="0" w:name="_Toc3"/>
      <w:r w:rsidRPr="5652EAED">
        <w:rPr>
          <w:rFonts w:asciiTheme="minorHAnsi" w:hAnsiTheme="minorHAnsi" w:cstheme="minorBidi"/>
          <w:b w:val="0"/>
          <w:bCs w:val="0"/>
          <w:color w:val="000000" w:themeColor="text1"/>
          <w:sz w:val="22"/>
          <w:szCs w:val="22"/>
        </w:rPr>
        <w:t>What business or industry are you in (i.e., healthcare, manufacturing, construction, and so forth)?</w:t>
      </w:r>
    </w:p>
    <w:p w:rsidR="009B017A" w:rsidRPr="001D05D5" w:rsidP="00555A5B" w14:paraId="690CDC23" w14:textId="77777777">
      <w:pPr>
        <w:pStyle w:val="headingsubHeader"/>
        <w:ind w:left="360"/>
        <w:rPr>
          <w:rFonts w:asciiTheme="minorHAnsi" w:hAnsiTheme="minorHAnsi" w:cstheme="minorBidi"/>
          <w:b w:val="0"/>
          <w:bCs w:val="0"/>
          <w:color w:val="000000" w:themeColor="text1"/>
          <w:sz w:val="22"/>
          <w:szCs w:val="22"/>
        </w:rPr>
      </w:pPr>
    </w:p>
    <w:p w:rsidR="00E93843" w:rsidP="00203AAB" w14:paraId="7166F52C" w14:textId="0B2EC388">
      <w:pPr>
        <w:pStyle w:val="headingsubHeader"/>
        <w:numPr>
          <w:ilvl w:val="0"/>
          <w:numId w:val="6"/>
        </w:numPr>
        <w:ind w:left="360"/>
        <w:rPr>
          <w:rFonts w:asciiTheme="minorHAnsi" w:hAnsiTheme="minorHAnsi" w:cstheme="minorBidi"/>
          <w:b w:val="0"/>
          <w:bCs w:val="0"/>
          <w:color w:val="000000" w:themeColor="text1"/>
          <w:sz w:val="22"/>
          <w:szCs w:val="22"/>
        </w:rPr>
      </w:pPr>
      <w:r w:rsidRPr="009B017A">
        <w:rPr>
          <w:rFonts w:asciiTheme="minorHAnsi" w:hAnsiTheme="minorHAnsi" w:cstheme="minorBidi"/>
          <w:b w:val="0"/>
          <w:bCs w:val="0"/>
          <w:color w:val="000000" w:themeColor="text1"/>
          <w:sz w:val="22"/>
          <w:szCs w:val="22"/>
        </w:rPr>
        <w:t>Who is filling out this survey – safety and health professional or another company manager?</w:t>
      </w:r>
    </w:p>
    <w:p w:rsidR="00203AAB" w:rsidRPr="009B017A" w:rsidP="00203AAB" w14:paraId="1C0FFBC5" w14:textId="77777777">
      <w:pPr>
        <w:pStyle w:val="headingsubHeader"/>
        <w:rPr>
          <w:rFonts w:asciiTheme="minorHAnsi" w:hAnsiTheme="minorHAnsi" w:cstheme="minorBidi"/>
          <w:b w:val="0"/>
          <w:bCs w:val="0"/>
          <w:color w:val="000000" w:themeColor="text1"/>
          <w:sz w:val="22"/>
          <w:szCs w:val="22"/>
        </w:rPr>
      </w:pPr>
    </w:p>
    <w:p w:rsidR="009B017A" w:rsidP="00203AAB" w14:paraId="504F3761" w14:textId="77777777">
      <w:pPr>
        <w:pStyle w:val="headingsubHeader"/>
        <w:numPr>
          <w:ilvl w:val="0"/>
          <w:numId w:val="6"/>
        </w:numPr>
        <w:ind w:left="360"/>
        <w:rPr>
          <w:rFonts w:asciiTheme="minorHAnsi" w:hAnsiTheme="minorHAnsi" w:cstheme="minorBidi"/>
          <w:b w:val="0"/>
          <w:bCs w:val="0"/>
          <w:color w:val="000000" w:themeColor="text1"/>
          <w:sz w:val="22"/>
          <w:szCs w:val="22"/>
        </w:rPr>
      </w:pPr>
      <w:r w:rsidRPr="734129B7">
        <w:rPr>
          <w:rFonts w:asciiTheme="minorHAnsi" w:hAnsiTheme="minorHAnsi" w:cstheme="minorBidi"/>
          <w:b w:val="0"/>
          <w:bCs w:val="0"/>
          <w:color w:val="000000" w:themeColor="text1"/>
          <w:sz w:val="22"/>
          <w:szCs w:val="22"/>
        </w:rPr>
        <w:t>What is your annual average for the n</w:t>
      </w:r>
      <w:r w:rsidRPr="734129B7" w:rsidR="5B50BB93">
        <w:rPr>
          <w:rFonts w:asciiTheme="minorHAnsi" w:hAnsiTheme="minorHAnsi" w:cstheme="minorBidi"/>
          <w:b w:val="0"/>
          <w:bCs w:val="0"/>
          <w:color w:val="000000" w:themeColor="text1"/>
          <w:sz w:val="22"/>
          <w:szCs w:val="22"/>
        </w:rPr>
        <w:t>u</w:t>
      </w:r>
      <w:r w:rsidRPr="734129B7">
        <w:rPr>
          <w:rFonts w:asciiTheme="minorHAnsi" w:hAnsiTheme="minorHAnsi" w:cstheme="minorBidi"/>
          <w:b w:val="0"/>
          <w:bCs w:val="0"/>
          <w:color w:val="000000" w:themeColor="text1"/>
          <w:sz w:val="22"/>
          <w:szCs w:val="22"/>
        </w:rPr>
        <w:t>mber of employees?</w:t>
      </w:r>
      <w:r>
        <w:rPr>
          <w:rFonts w:asciiTheme="minorHAnsi" w:hAnsiTheme="minorHAnsi" w:cstheme="minorBidi"/>
          <w:b w:val="0"/>
          <w:bCs w:val="0"/>
          <w:color w:val="000000" w:themeColor="text1"/>
          <w:sz w:val="22"/>
          <w:szCs w:val="22"/>
        </w:rPr>
        <w:t xml:space="preserve"> </w:t>
      </w:r>
    </w:p>
    <w:p w:rsidR="009B017A" w:rsidRPr="00203AAB" w:rsidP="00203AAB" w14:paraId="4E61648D" w14:textId="77777777">
      <w:pPr>
        <w:rPr>
          <w:color w:val="000000" w:themeColor="text1"/>
          <w:sz w:val="22"/>
          <w:szCs w:val="22"/>
        </w:rPr>
      </w:pPr>
    </w:p>
    <w:p w:rsidR="009B017A" w:rsidP="00203AAB" w14:paraId="3A29694A" w14:textId="46D845FB">
      <w:pPr>
        <w:pStyle w:val="headingsubHeader"/>
        <w:numPr>
          <w:ilvl w:val="0"/>
          <w:numId w:val="6"/>
        </w:numPr>
        <w:ind w:left="360"/>
        <w:rPr>
          <w:rFonts w:asciiTheme="minorHAnsi" w:hAnsiTheme="minorHAnsi" w:cstheme="minorBidi"/>
          <w:b w:val="0"/>
          <w:bCs w:val="0"/>
          <w:color w:val="000000" w:themeColor="text1"/>
          <w:sz w:val="22"/>
          <w:szCs w:val="22"/>
        </w:rPr>
      </w:pPr>
      <w:r w:rsidRPr="009B017A">
        <w:rPr>
          <w:rFonts w:asciiTheme="minorHAnsi" w:hAnsiTheme="minorHAnsi" w:cstheme="minorBidi"/>
          <w:b w:val="0"/>
          <w:bCs w:val="0"/>
          <w:color w:val="000000" w:themeColor="text1"/>
          <w:sz w:val="22"/>
          <w:szCs w:val="22"/>
        </w:rPr>
        <w:t>What percent of your employees are</w:t>
      </w:r>
      <w:r>
        <w:rPr>
          <w:rFonts w:asciiTheme="minorHAnsi" w:hAnsiTheme="minorHAnsi" w:cstheme="minorBidi"/>
          <w:b w:val="0"/>
          <w:bCs w:val="0"/>
          <w:color w:val="000000" w:themeColor="text1"/>
          <w:sz w:val="22"/>
          <w:szCs w:val="22"/>
        </w:rPr>
        <w:t xml:space="preserve"> full time company employees</w:t>
      </w:r>
      <w:r w:rsidR="00203AAB">
        <w:rPr>
          <w:rFonts w:asciiTheme="minorHAnsi" w:hAnsiTheme="minorHAnsi" w:cstheme="minorBidi"/>
          <w:b w:val="0"/>
          <w:bCs w:val="0"/>
          <w:color w:val="000000" w:themeColor="text1"/>
          <w:sz w:val="22"/>
          <w:szCs w:val="22"/>
        </w:rPr>
        <w:t>?</w:t>
      </w:r>
    </w:p>
    <w:p w:rsidR="009B017A" w:rsidP="00555A5B" w14:paraId="61B905E9" w14:textId="77777777">
      <w:pPr>
        <w:pStyle w:val="ListParagraph"/>
        <w:ind w:left="360"/>
        <w:rPr>
          <w:color w:val="000000" w:themeColor="text1"/>
          <w:sz w:val="22"/>
          <w:szCs w:val="22"/>
        </w:rPr>
      </w:pPr>
    </w:p>
    <w:p w:rsidR="009B017A" w:rsidP="00555A5B" w14:paraId="45120E94" w14:textId="33438B58">
      <w:pPr>
        <w:pStyle w:val="headingsubHeader"/>
        <w:numPr>
          <w:ilvl w:val="0"/>
          <w:numId w:val="6"/>
        </w:numPr>
        <w:ind w:left="360"/>
        <w:rPr>
          <w:rFonts w:asciiTheme="minorHAnsi" w:hAnsiTheme="minorHAnsi" w:cstheme="minorBidi"/>
          <w:b w:val="0"/>
          <w:bCs w:val="0"/>
          <w:color w:val="000000" w:themeColor="text1"/>
          <w:sz w:val="22"/>
          <w:szCs w:val="22"/>
        </w:rPr>
      </w:pPr>
      <w:r w:rsidRPr="009B017A">
        <w:rPr>
          <w:rFonts w:asciiTheme="minorHAnsi" w:hAnsiTheme="minorHAnsi" w:cstheme="minorBidi"/>
          <w:b w:val="0"/>
          <w:bCs w:val="0"/>
          <w:color w:val="000000" w:themeColor="text1"/>
          <w:sz w:val="22"/>
          <w:szCs w:val="22"/>
        </w:rPr>
        <w:t xml:space="preserve">What percent of your employees are </w:t>
      </w:r>
      <w:r>
        <w:rPr>
          <w:rFonts w:asciiTheme="minorHAnsi" w:hAnsiTheme="minorHAnsi" w:cstheme="minorBidi"/>
          <w:b w:val="0"/>
          <w:bCs w:val="0"/>
          <w:color w:val="000000" w:themeColor="text1"/>
          <w:sz w:val="22"/>
          <w:szCs w:val="22"/>
        </w:rPr>
        <w:t>c</w:t>
      </w:r>
      <w:r w:rsidRPr="009B017A">
        <w:rPr>
          <w:rFonts w:asciiTheme="minorHAnsi" w:hAnsiTheme="minorHAnsi" w:cstheme="minorBidi"/>
          <w:b w:val="0"/>
          <w:bCs w:val="0"/>
          <w:color w:val="000000" w:themeColor="text1"/>
          <w:sz w:val="22"/>
          <w:szCs w:val="22"/>
        </w:rPr>
        <w:t>ontractors</w:t>
      </w:r>
      <w:r>
        <w:rPr>
          <w:rFonts w:asciiTheme="minorHAnsi" w:hAnsiTheme="minorHAnsi" w:cstheme="minorBidi"/>
          <w:b w:val="0"/>
          <w:bCs w:val="0"/>
          <w:color w:val="000000" w:themeColor="text1"/>
          <w:sz w:val="22"/>
          <w:szCs w:val="22"/>
        </w:rPr>
        <w:t>?</w:t>
      </w:r>
    </w:p>
    <w:p w:rsidR="009B017A" w:rsidP="009B017A" w14:paraId="1E643A86" w14:textId="77777777">
      <w:pPr>
        <w:pStyle w:val="headingsubHeader"/>
        <w:rPr>
          <w:rFonts w:asciiTheme="minorHAnsi" w:hAnsiTheme="minorHAnsi" w:cstheme="minorBidi"/>
          <w:b w:val="0"/>
          <w:bCs w:val="0"/>
          <w:color w:val="000000" w:themeColor="text1"/>
          <w:sz w:val="22"/>
          <w:szCs w:val="22"/>
        </w:rPr>
      </w:pPr>
    </w:p>
    <w:p w:rsidR="009B017A" w:rsidRPr="009B017A" w:rsidP="4CDAA848" w14:paraId="10D23600" w14:textId="539D0451">
      <w:pPr>
        <w:pStyle w:val="headingsubHeader"/>
        <w:numPr>
          <w:ilvl w:val="0"/>
          <w:numId w:val="6"/>
        </w:numPr>
        <w:ind w:left="360"/>
        <w:rPr>
          <w:rFonts w:asciiTheme="minorHAnsi" w:hAnsiTheme="minorHAnsi" w:cstheme="minorBidi"/>
          <w:b w:val="0"/>
          <w:bCs w:val="0"/>
          <w:color w:val="000000" w:themeColor="text1"/>
          <w:sz w:val="22"/>
          <w:szCs w:val="22"/>
        </w:rPr>
      </w:pPr>
      <w:r w:rsidRPr="4CDAA848">
        <w:rPr>
          <w:rFonts w:asciiTheme="minorHAnsi" w:hAnsiTheme="minorHAnsi" w:cstheme="minorBidi"/>
          <w:b w:val="0"/>
          <w:bCs w:val="0"/>
          <w:color w:val="000000" w:themeColor="text1"/>
          <w:sz w:val="22"/>
          <w:szCs w:val="22"/>
        </w:rPr>
        <w:t>What percent of your employees are temporary employees</w:t>
      </w:r>
      <w:r w:rsidRPr="4CDAA848" w:rsidR="002814DE">
        <w:rPr>
          <w:rFonts w:asciiTheme="minorHAnsi" w:hAnsiTheme="minorHAnsi" w:cstheme="minorBidi"/>
          <w:b w:val="0"/>
          <w:bCs w:val="0"/>
          <w:color w:val="000000" w:themeColor="text1"/>
          <w:sz w:val="22"/>
          <w:szCs w:val="22"/>
        </w:rPr>
        <w:t>?</w:t>
      </w:r>
    </w:p>
    <w:p w:rsidR="009B017A" w:rsidP="00555A5B" w14:paraId="2D11B477" w14:textId="77777777">
      <w:pPr>
        <w:pStyle w:val="headingsubHeader"/>
        <w:ind w:left="360"/>
        <w:rPr>
          <w:rFonts w:asciiTheme="minorHAnsi" w:hAnsiTheme="minorHAnsi" w:cstheme="minorBidi"/>
          <w:b w:val="0"/>
          <w:bCs w:val="0"/>
          <w:color w:val="000000" w:themeColor="text1"/>
          <w:sz w:val="22"/>
          <w:szCs w:val="22"/>
        </w:rPr>
      </w:pPr>
    </w:p>
    <w:p w:rsidR="001C1115" w:rsidRPr="009B017A" w:rsidP="00555A5B" w14:paraId="6F6E13BA" w14:textId="66852F6B">
      <w:pPr>
        <w:pStyle w:val="headingsubHeader"/>
        <w:numPr>
          <w:ilvl w:val="0"/>
          <w:numId w:val="6"/>
        </w:numPr>
        <w:ind w:left="360"/>
        <w:rPr>
          <w:rFonts w:asciiTheme="minorHAnsi" w:hAnsiTheme="minorHAnsi" w:cstheme="minorBidi"/>
          <w:b w:val="0"/>
          <w:bCs w:val="0"/>
          <w:color w:val="000000" w:themeColor="text1"/>
          <w:sz w:val="22"/>
          <w:szCs w:val="22"/>
        </w:rPr>
      </w:pPr>
      <w:r w:rsidRPr="009B017A">
        <w:rPr>
          <w:rFonts w:asciiTheme="minorHAnsi" w:hAnsiTheme="minorHAnsi" w:cstheme="minorHAnsi"/>
          <w:b w:val="0"/>
          <w:bCs w:val="0"/>
          <w:color w:val="000000" w:themeColor="text1"/>
          <w:sz w:val="22"/>
          <w:szCs w:val="22"/>
        </w:rPr>
        <w:t xml:space="preserve">Do you use </w:t>
      </w:r>
      <w:r w:rsidRPr="009B017A" w:rsidR="00127FEA">
        <w:rPr>
          <w:rFonts w:asciiTheme="minorHAnsi" w:hAnsiTheme="minorHAnsi" w:cstheme="minorHAnsi"/>
          <w:b w:val="0"/>
          <w:bCs w:val="0"/>
          <w:color w:val="000000" w:themeColor="text1"/>
          <w:sz w:val="22"/>
          <w:szCs w:val="22"/>
        </w:rPr>
        <w:t xml:space="preserve">safety and health related </w:t>
      </w:r>
      <w:r w:rsidRPr="009B017A">
        <w:rPr>
          <w:rFonts w:asciiTheme="minorHAnsi" w:hAnsiTheme="minorHAnsi" w:cstheme="minorHAnsi"/>
          <w:b w:val="0"/>
          <w:bCs w:val="0"/>
          <w:color w:val="000000" w:themeColor="text1"/>
          <w:sz w:val="22"/>
          <w:szCs w:val="22"/>
        </w:rPr>
        <w:t>leading indicators in your workplace?</w:t>
      </w:r>
      <w:bookmarkEnd w:id="0"/>
    </w:p>
    <w:p w:rsidR="006C160D" w:rsidRPr="001D05D5" w:rsidP="009B017A" w14:paraId="6CF7C905"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a.  Yes</w:t>
      </w:r>
    </w:p>
    <w:p w:rsidR="009B017A" w:rsidP="009B017A" w14:paraId="312A1360" w14:textId="65733188">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b.  No</w:t>
      </w:r>
    </w:p>
    <w:p w:rsidR="009B017A" w:rsidP="001C1115" w14:paraId="74FF7203" w14:textId="77777777">
      <w:pPr>
        <w:pStyle w:val="headingsubHeader"/>
        <w:rPr>
          <w:rFonts w:asciiTheme="minorHAnsi" w:hAnsiTheme="minorHAnsi" w:cstheme="minorHAnsi"/>
          <w:b w:val="0"/>
          <w:bCs w:val="0"/>
          <w:color w:val="000000" w:themeColor="text1"/>
          <w:sz w:val="22"/>
          <w:szCs w:val="22"/>
        </w:rPr>
      </w:pPr>
    </w:p>
    <w:p w:rsidR="006C160D" w:rsidRPr="001D05D5" w:rsidP="001C1115" w14:paraId="6A1D14FF" w14:textId="4CCB99B1">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w:t>
      </w:r>
      <w:r>
        <w:rPr>
          <w:rFonts w:asciiTheme="minorHAnsi" w:hAnsiTheme="minorHAnsi" w:cstheme="minorHAnsi"/>
          <w:b w:val="0"/>
          <w:bCs w:val="0"/>
          <w:color w:val="000000" w:themeColor="text1"/>
          <w:sz w:val="22"/>
          <w:szCs w:val="22"/>
        </w:rPr>
        <w:tab/>
      </w:r>
      <w:r w:rsidRPr="001D05D5">
        <w:rPr>
          <w:rFonts w:asciiTheme="minorHAnsi" w:hAnsiTheme="minorHAnsi" w:cstheme="minorHAnsi"/>
          <w:b w:val="0"/>
          <w:bCs w:val="0"/>
          <w:color w:val="000000" w:themeColor="text1"/>
          <w:sz w:val="22"/>
          <w:szCs w:val="22"/>
        </w:rPr>
        <w:t xml:space="preserve">If the answer to question #1 is </w:t>
      </w:r>
      <w:r w:rsidRPr="001D05D5">
        <w:rPr>
          <w:rFonts w:asciiTheme="minorHAnsi" w:hAnsiTheme="minorHAnsi" w:cstheme="minorHAnsi"/>
          <w:b w:val="0"/>
          <w:bCs w:val="0"/>
          <w:color w:val="000000" w:themeColor="text1"/>
          <w:sz w:val="22"/>
          <w:szCs w:val="22"/>
        </w:rPr>
        <w:t>“yes”</w:t>
      </w:r>
      <w:r w:rsidRPr="001D05D5">
        <w:rPr>
          <w:rFonts w:asciiTheme="minorHAnsi" w:hAnsiTheme="minorHAnsi" w:cstheme="minorHAnsi"/>
          <w:b w:val="0"/>
          <w:bCs w:val="0"/>
          <w:color w:val="000000" w:themeColor="text1"/>
          <w:sz w:val="22"/>
          <w:szCs w:val="22"/>
        </w:rPr>
        <w:t xml:space="preserve"> are they used extensively?</w:t>
      </w:r>
    </w:p>
    <w:p w:rsidR="006C160D" w:rsidRPr="001D05D5" w:rsidP="001C1115" w14:paraId="78BB7D62" w14:textId="68B8B519">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 xml:space="preserve">a.  Yes, we have </w:t>
      </w:r>
      <w:r w:rsidRPr="001D05D5">
        <w:rPr>
          <w:rFonts w:asciiTheme="minorHAnsi" w:hAnsiTheme="minorHAnsi" w:cstheme="minorHAnsi"/>
          <w:b w:val="0"/>
          <w:bCs w:val="0"/>
          <w:color w:val="000000" w:themeColor="text1"/>
          <w:sz w:val="22"/>
          <w:szCs w:val="22"/>
        </w:rPr>
        <w:t>several</w:t>
      </w:r>
    </w:p>
    <w:p w:rsidR="006C160D" w:rsidRPr="001D05D5" w:rsidP="001C1115" w14:paraId="4BC61761" w14:textId="723EBBC1">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 xml:space="preserve">b.  We have one or </w:t>
      </w:r>
      <w:r w:rsidRPr="001D05D5">
        <w:rPr>
          <w:rFonts w:asciiTheme="minorHAnsi" w:hAnsiTheme="minorHAnsi" w:cstheme="minorHAnsi"/>
          <w:b w:val="0"/>
          <w:bCs w:val="0"/>
          <w:color w:val="000000" w:themeColor="text1"/>
          <w:sz w:val="22"/>
          <w:szCs w:val="22"/>
        </w:rPr>
        <w:t>two</w:t>
      </w:r>
    </w:p>
    <w:p w:rsidR="00B83194" w:rsidP="001C1115" w14:paraId="2589CF4C" w14:textId="7D29AAD4">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 xml:space="preserve">c.  No, we don’t use leading </w:t>
      </w:r>
      <w:r w:rsidRPr="001D05D5" w:rsidR="007877BD">
        <w:rPr>
          <w:rFonts w:asciiTheme="minorHAnsi" w:hAnsiTheme="minorHAnsi" w:cstheme="minorHAnsi"/>
          <w:b w:val="0"/>
          <w:bCs w:val="0"/>
          <w:color w:val="000000" w:themeColor="text1"/>
          <w:sz w:val="22"/>
          <w:szCs w:val="22"/>
        </w:rPr>
        <w:t>indicators.</w:t>
      </w:r>
    </w:p>
    <w:p w:rsidR="001D05D5" w:rsidRPr="001D05D5" w:rsidP="001C1115" w14:paraId="428B7BFB" w14:textId="77777777">
      <w:pPr>
        <w:pStyle w:val="headingsubHeader"/>
        <w:rPr>
          <w:rFonts w:asciiTheme="minorHAnsi" w:hAnsiTheme="minorHAnsi" w:cstheme="minorHAnsi"/>
          <w:b w:val="0"/>
          <w:bCs w:val="0"/>
          <w:color w:val="000000" w:themeColor="text1"/>
          <w:sz w:val="22"/>
          <w:szCs w:val="22"/>
        </w:rPr>
      </w:pPr>
    </w:p>
    <w:p w:rsidR="00503703" w:rsidRPr="001D05D5" w:rsidP="734129B7" w14:paraId="6D2640B1" w14:textId="2C22DFBE">
      <w:pPr>
        <w:pStyle w:val="headingsubHeader"/>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9.</w:t>
      </w:r>
      <w:r>
        <w:rPr>
          <w:rFonts w:asciiTheme="minorHAnsi" w:hAnsiTheme="minorHAnsi" w:cstheme="minorBidi"/>
          <w:b w:val="0"/>
          <w:bCs w:val="0"/>
          <w:color w:val="000000" w:themeColor="text1"/>
          <w:sz w:val="22"/>
          <w:szCs w:val="22"/>
        </w:rPr>
        <w:tab/>
      </w:r>
      <w:r w:rsidRPr="734129B7" w:rsidR="5487C91F">
        <w:rPr>
          <w:rFonts w:asciiTheme="minorHAnsi" w:hAnsiTheme="minorHAnsi" w:cstheme="minorBidi"/>
          <w:b w:val="0"/>
          <w:bCs w:val="0"/>
          <w:color w:val="000000" w:themeColor="text1"/>
          <w:sz w:val="22"/>
          <w:szCs w:val="22"/>
        </w:rPr>
        <w:t>At what level in the enterprise are leading indicators used</w:t>
      </w:r>
      <w:r w:rsidRPr="734129B7" w:rsidR="0474DBDE">
        <w:rPr>
          <w:rFonts w:asciiTheme="minorHAnsi" w:hAnsiTheme="minorHAnsi" w:cstheme="minorBidi"/>
          <w:b w:val="0"/>
          <w:bCs w:val="0"/>
          <w:color w:val="000000" w:themeColor="text1"/>
          <w:sz w:val="22"/>
          <w:szCs w:val="22"/>
        </w:rPr>
        <w:t>?</w:t>
      </w:r>
      <w:r w:rsidRPr="734129B7" w:rsidR="7DD04057">
        <w:rPr>
          <w:rFonts w:asciiTheme="minorHAnsi" w:hAnsiTheme="minorHAnsi" w:cstheme="minorBidi"/>
          <w:b w:val="0"/>
          <w:bCs w:val="0"/>
          <w:color w:val="000000" w:themeColor="text1"/>
          <w:sz w:val="22"/>
          <w:szCs w:val="22"/>
        </w:rPr>
        <w:t xml:space="preserve"> </w:t>
      </w:r>
      <w:r w:rsidRPr="734129B7" w:rsidR="5487C91F">
        <w:rPr>
          <w:rFonts w:asciiTheme="minorHAnsi" w:hAnsiTheme="minorHAnsi" w:cstheme="minorBidi"/>
          <w:b w:val="0"/>
          <w:bCs w:val="0"/>
          <w:i/>
          <w:iCs/>
          <w:color w:val="000000" w:themeColor="text1"/>
          <w:sz w:val="22"/>
          <w:szCs w:val="22"/>
        </w:rPr>
        <w:t>(</w:t>
      </w:r>
      <w:r w:rsidRPr="734129B7" w:rsidR="0474DBDE">
        <w:rPr>
          <w:rFonts w:asciiTheme="minorHAnsi" w:hAnsiTheme="minorHAnsi" w:cstheme="minorBidi"/>
          <w:b w:val="0"/>
          <w:bCs w:val="0"/>
          <w:i/>
          <w:iCs/>
          <w:color w:val="000000" w:themeColor="text1"/>
          <w:sz w:val="22"/>
          <w:szCs w:val="22"/>
        </w:rPr>
        <w:t>Select</w:t>
      </w:r>
      <w:r w:rsidRPr="734129B7" w:rsidR="5487C91F">
        <w:rPr>
          <w:rFonts w:asciiTheme="minorHAnsi" w:hAnsiTheme="minorHAnsi" w:cstheme="minorBidi"/>
          <w:b w:val="0"/>
          <w:bCs w:val="0"/>
          <w:i/>
          <w:iCs/>
          <w:color w:val="000000" w:themeColor="text1"/>
          <w:sz w:val="22"/>
          <w:szCs w:val="22"/>
        </w:rPr>
        <w:t xml:space="preserve"> all that apply)</w:t>
      </w:r>
    </w:p>
    <w:p w:rsidR="00503703" w:rsidRPr="001D05D5" w:rsidP="001C1115" w14:paraId="6F8CB3C5"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a.  Company wide</w:t>
      </w:r>
    </w:p>
    <w:p w:rsidR="00503703" w:rsidRPr="001D05D5" w:rsidP="001C1115" w14:paraId="03D974F2"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b.  Business unit</w:t>
      </w:r>
    </w:p>
    <w:p w:rsidR="00B83194" w:rsidP="734129B7" w14:paraId="0B68D4EA" w14:textId="3D75B09D">
      <w:pPr>
        <w:pStyle w:val="headingsubHeader"/>
        <w:rPr>
          <w:rFonts w:asciiTheme="minorHAnsi" w:hAnsiTheme="minorHAnsi" w:cstheme="minorBidi"/>
          <w:b w:val="0"/>
          <w:bCs w:val="0"/>
          <w:color w:val="000000" w:themeColor="text1"/>
          <w:sz w:val="22"/>
          <w:szCs w:val="22"/>
        </w:rPr>
      </w:pPr>
      <w:r w:rsidRPr="001D05D5">
        <w:rPr>
          <w:rFonts w:asciiTheme="minorHAnsi" w:hAnsiTheme="minorHAnsi" w:cstheme="minorHAnsi"/>
          <w:b w:val="0"/>
          <w:bCs w:val="0"/>
          <w:color w:val="000000" w:themeColor="text1"/>
          <w:sz w:val="22"/>
          <w:szCs w:val="22"/>
        </w:rPr>
        <w:tab/>
      </w:r>
      <w:r w:rsidRPr="46053230" w:rsidR="5487C91F">
        <w:rPr>
          <w:rFonts w:asciiTheme="minorHAnsi" w:hAnsiTheme="minorHAnsi" w:cstheme="minorBidi"/>
          <w:b w:val="0"/>
          <w:bCs w:val="0"/>
          <w:color w:val="000000" w:themeColor="text1"/>
          <w:sz w:val="22"/>
          <w:szCs w:val="22"/>
        </w:rPr>
        <w:t>c.  Site level</w:t>
      </w:r>
    </w:p>
    <w:p w:rsidR="001D05D5" w:rsidRPr="001D05D5" w:rsidP="001C1115" w14:paraId="67054DF4" w14:textId="77777777">
      <w:pPr>
        <w:pStyle w:val="headingsubHeader"/>
        <w:rPr>
          <w:rFonts w:asciiTheme="minorHAnsi" w:hAnsiTheme="minorHAnsi" w:cstheme="minorHAnsi"/>
          <w:b w:val="0"/>
          <w:bCs w:val="0"/>
          <w:color w:val="000000" w:themeColor="text1"/>
          <w:sz w:val="22"/>
          <w:szCs w:val="22"/>
        </w:rPr>
      </w:pPr>
    </w:p>
    <w:p w:rsidR="001C1115" w:rsidRPr="001D05D5" w:rsidP="00555A5B" w14:paraId="7740ACDB" w14:textId="5FBB284E">
      <w:pPr>
        <w:pStyle w:val="headingsubHeader"/>
        <w:ind w:left="720" w:hanging="720"/>
        <w:rPr>
          <w:rFonts w:asciiTheme="minorHAnsi" w:hAnsiTheme="minorHAnsi" w:cstheme="minorBidi"/>
          <w:b w:val="0"/>
          <w:bCs w:val="0"/>
          <w:color w:val="000000" w:themeColor="text1"/>
          <w:sz w:val="22"/>
          <w:szCs w:val="22"/>
        </w:rPr>
      </w:pPr>
      <w:bookmarkStart w:id="1" w:name="_Toc4"/>
      <w:r>
        <w:rPr>
          <w:rFonts w:asciiTheme="minorHAnsi" w:hAnsiTheme="minorHAnsi" w:cstheme="minorBidi"/>
          <w:b w:val="0"/>
          <w:bCs w:val="0"/>
          <w:color w:val="000000" w:themeColor="text1"/>
          <w:sz w:val="22"/>
          <w:szCs w:val="22"/>
        </w:rPr>
        <w:t>10</w:t>
      </w:r>
      <w:r w:rsidR="00503099">
        <w:rPr>
          <w:rFonts w:asciiTheme="minorHAnsi" w:hAnsiTheme="minorHAnsi" w:cstheme="minorBidi"/>
          <w:b w:val="0"/>
          <w:bCs w:val="0"/>
          <w:color w:val="000000" w:themeColor="text1"/>
          <w:sz w:val="22"/>
          <w:szCs w:val="22"/>
        </w:rPr>
        <w:t>.</w:t>
      </w:r>
      <w:r>
        <w:rPr>
          <w:rFonts w:asciiTheme="minorHAnsi" w:hAnsiTheme="minorHAnsi" w:cstheme="minorBidi"/>
          <w:b w:val="0"/>
          <w:bCs w:val="0"/>
          <w:color w:val="000000" w:themeColor="text1"/>
          <w:sz w:val="22"/>
          <w:szCs w:val="22"/>
        </w:rPr>
        <w:tab/>
      </w:r>
      <w:r w:rsidRPr="46053230">
        <w:rPr>
          <w:rFonts w:asciiTheme="minorHAnsi" w:hAnsiTheme="minorHAnsi" w:cstheme="minorBidi"/>
          <w:b w:val="0"/>
          <w:bCs w:val="0"/>
          <w:color w:val="000000" w:themeColor="text1"/>
          <w:sz w:val="22"/>
          <w:szCs w:val="22"/>
        </w:rPr>
        <w:t xml:space="preserve">Do you </w:t>
      </w:r>
      <w:r w:rsidRPr="46053230" w:rsidR="00B02BBF">
        <w:rPr>
          <w:rFonts w:asciiTheme="minorHAnsi" w:hAnsiTheme="minorHAnsi" w:cstheme="minorBidi"/>
          <w:b w:val="0"/>
          <w:bCs w:val="0"/>
          <w:color w:val="000000" w:themeColor="text1"/>
          <w:sz w:val="22"/>
          <w:szCs w:val="22"/>
        </w:rPr>
        <w:t xml:space="preserve">primarily </w:t>
      </w:r>
      <w:r w:rsidRPr="46053230">
        <w:rPr>
          <w:rFonts w:asciiTheme="minorHAnsi" w:hAnsiTheme="minorHAnsi" w:cstheme="minorBidi"/>
          <w:b w:val="0"/>
          <w:bCs w:val="0"/>
          <w:color w:val="000000" w:themeColor="text1"/>
          <w:sz w:val="22"/>
          <w:szCs w:val="22"/>
        </w:rPr>
        <w:t>use leading indicators as a preventative tool for fixing workplace hazards, or as a tool for improving the performance of your safety and health program</w:t>
      </w:r>
      <w:r w:rsidRPr="46053230" w:rsidR="4E4CE1B0">
        <w:rPr>
          <w:rFonts w:asciiTheme="minorHAnsi" w:hAnsiTheme="minorHAnsi" w:cstheme="minorBidi"/>
          <w:b w:val="0"/>
          <w:bCs w:val="0"/>
          <w:color w:val="000000" w:themeColor="text1"/>
          <w:sz w:val="22"/>
          <w:szCs w:val="22"/>
        </w:rPr>
        <w:t xml:space="preserve"> (S&amp;H program)</w:t>
      </w:r>
      <w:r w:rsidRPr="46053230">
        <w:rPr>
          <w:rFonts w:asciiTheme="minorHAnsi" w:hAnsiTheme="minorHAnsi" w:cstheme="minorBidi"/>
          <w:b w:val="0"/>
          <w:bCs w:val="0"/>
          <w:color w:val="000000" w:themeColor="text1"/>
          <w:sz w:val="22"/>
          <w:szCs w:val="22"/>
        </w:rPr>
        <w:t>?</w:t>
      </w:r>
      <w:bookmarkEnd w:id="1"/>
      <w:r w:rsidRPr="46053230" w:rsidR="00DE5D79">
        <w:rPr>
          <w:rFonts w:asciiTheme="minorHAnsi" w:hAnsiTheme="minorHAnsi" w:cstheme="minorBidi"/>
          <w:b w:val="0"/>
          <w:bCs w:val="0"/>
          <w:color w:val="000000" w:themeColor="text1"/>
          <w:sz w:val="22"/>
          <w:szCs w:val="22"/>
        </w:rPr>
        <w:t xml:space="preserve"> (</w:t>
      </w:r>
      <w:r w:rsidRPr="46053230" w:rsidR="00DE5D79">
        <w:rPr>
          <w:rFonts w:asciiTheme="minorHAnsi" w:hAnsiTheme="minorHAnsi" w:cstheme="minorBidi"/>
          <w:b w:val="0"/>
          <w:bCs w:val="0"/>
          <w:i/>
          <w:iCs/>
          <w:color w:val="000000" w:themeColor="text1"/>
          <w:sz w:val="22"/>
          <w:szCs w:val="22"/>
        </w:rPr>
        <w:t>Select all that apply)</w:t>
      </w:r>
    </w:p>
    <w:p w:rsidR="006C160D" w:rsidRPr="001D05D5" w:rsidP="001C1115" w14:paraId="07344765"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a.  Fixing workplace hazards</w:t>
      </w:r>
    </w:p>
    <w:p w:rsidR="006C160D" w:rsidRPr="001D05D5" w:rsidP="001C1115" w14:paraId="7BA3AEA7"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b.  Improving S&amp;H program performance</w:t>
      </w:r>
    </w:p>
    <w:p w:rsidR="006C160D" w:rsidRPr="001D05D5" w:rsidP="001C1115" w14:paraId="51702903"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c.  Both</w:t>
      </w:r>
    </w:p>
    <w:p w:rsidR="006C160D" w:rsidRPr="001D05D5" w:rsidP="001C1115" w14:paraId="56E24B1B" w14:textId="0EEB900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d.  Neither</w:t>
      </w:r>
    </w:p>
    <w:p w:rsidR="007877BD" w:rsidRPr="001D05D5" w:rsidP="001C1115" w14:paraId="63A2E3F0" w14:textId="295111E0">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r>
      <w:r w:rsidRPr="001D05D5" w:rsidR="00D22B85">
        <w:rPr>
          <w:rFonts w:asciiTheme="minorHAnsi" w:hAnsiTheme="minorHAnsi" w:cstheme="minorHAnsi"/>
          <w:b w:val="0"/>
          <w:bCs w:val="0"/>
          <w:color w:val="000000" w:themeColor="text1"/>
          <w:sz w:val="22"/>
          <w:szCs w:val="22"/>
        </w:rPr>
        <w:t xml:space="preserve"> </w:t>
      </w:r>
    </w:p>
    <w:p w:rsidR="00BA1DEB" w:rsidRPr="001D05D5" w:rsidP="5ECBF9AA" w14:paraId="0CFBFE6D" w14:textId="2BD889B4">
      <w:pPr>
        <w:pStyle w:val="headingsubHeader"/>
        <w:rPr>
          <w:rFonts w:asciiTheme="minorHAnsi" w:hAnsiTheme="minorHAnsi" w:cstheme="minorBidi"/>
          <w:b w:val="0"/>
          <w:bCs w:val="0"/>
          <w:color w:val="000000" w:themeColor="text1"/>
          <w:sz w:val="22"/>
          <w:szCs w:val="22"/>
        </w:rPr>
      </w:pPr>
      <w:bookmarkStart w:id="2" w:name="_Toc5"/>
      <w:r w:rsidRPr="5ECBF9AA">
        <w:rPr>
          <w:rFonts w:asciiTheme="minorHAnsi" w:hAnsiTheme="minorHAnsi" w:cstheme="minorBidi"/>
          <w:b w:val="0"/>
          <w:bCs w:val="0"/>
          <w:color w:val="000000" w:themeColor="text1"/>
          <w:sz w:val="22"/>
          <w:szCs w:val="22"/>
        </w:rPr>
        <w:t>11.</w:t>
      </w:r>
      <w:r>
        <w:tab/>
      </w:r>
      <w:r w:rsidRPr="5ECBF9AA" w:rsidR="001C1115">
        <w:rPr>
          <w:rFonts w:asciiTheme="minorHAnsi" w:hAnsiTheme="minorHAnsi" w:cstheme="minorBidi"/>
          <w:b w:val="0"/>
          <w:bCs w:val="0"/>
          <w:color w:val="000000" w:themeColor="text1"/>
          <w:sz w:val="22"/>
          <w:szCs w:val="22"/>
        </w:rPr>
        <w:t xml:space="preserve">What leading indicators </w:t>
      </w:r>
      <w:r w:rsidRPr="5ECBF9AA">
        <w:rPr>
          <w:rFonts w:asciiTheme="minorHAnsi" w:hAnsiTheme="minorHAnsi" w:cstheme="minorBidi"/>
          <w:b w:val="0"/>
          <w:bCs w:val="0"/>
          <w:color w:val="000000" w:themeColor="text1"/>
          <w:sz w:val="22"/>
          <w:szCs w:val="22"/>
        </w:rPr>
        <w:t>do you collect?</w:t>
      </w:r>
      <w:r w:rsidRPr="5ECBF9AA">
        <w:rPr>
          <w:rFonts w:asciiTheme="minorHAnsi" w:hAnsiTheme="minorHAnsi" w:cstheme="minorBidi"/>
          <w:b w:val="0"/>
          <w:bCs w:val="0"/>
          <w:color w:val="000000" w:themeColor="text1"/>
          <w:sz w:val="22"/>
          <w:szCs w:val="22"/>
        </w:rPr>
        <w:t xml:space="preserve">  (</w:t>
      </w:r>
      <w:r w:rsidRPr="5ECBF9AA" w:rsidR="68E9C88F">
        <w:rPr>
          <w:rFonts w:asciiTheme="minorHAnsi" w:hAnsiTheme="minorHAnsi" w:cstheme="minorBidi"/>
          <w:b w:val="0"/>
          <w:bCs w:val="0"/>
          <w:color w:val="000000" w:themeColor="text1"/>
          <w:sz w:val="22"/>
          <w:szCs w:val="22"/>
        </w:rPr>
        <w:t>S</w:t>
      </w:r>
      <w:r w:rsidRPr="5ECBF9AA">
        <w:rPr>
          <w:rFonts w:asciiTheme="minorHAnsi" w:hAnsiTheme="minorHAnsi" w:cstheme="minorBidi"/>
          <w:b w:val="0"/>
          <w:bCs w:val="0"/>
          <w:color w:val="000000" w:themeColor="text1"/>
          <w:sz w:val="22"/>
          <w:szCs w:val="22"/>
        </w:rPr>
        <w:t>ee the following table)</w:t>
      </w:r>
    </w:p>
    <w:p w:rsidR="00BA1DEB" w:rsidRPr="001D05D5" w:rsidP="009E41C3" w14:paraId="19079D4F" w14:textId="6DDC2E4B">
      <w:pPr>
        <w:pStyle w:val="headingsubHeader"/>
        <w:jc w:val="center"/>
        <w:rPr>
          <w:rFonts w:asciiTheme="minorHAnsi" w:hAnsiTheme="minorHAnsi" w:cstheme="minorHAnsi"/>
          <w:b w:val="0"/>
          <w:bCs w:val="0"/>
          <w:i/>
          <w:iCs/>
          <w:color w:val="000000" w:themeColor="text1"/>
          <w:sz w:val="22"/>
          <w:szCs w:val="22"/>
        </w:rPr>
      </w:pPr>
      <w:bookmarkStart w:id="3" w:name="_Hlk127440032"/>
      <w:r w:rsidRPr="001D05D5">
        <w:rPr>
          <w:rFonts w:asciiTheme="minorHAnsi" w:hAnsiTheme="minorHAnsi" w:cstheme="minorHAnsi"/>
          <w:b w:val="0"/>
          <w:bCs w:val="0"/>
          <w:i/>
          <w:iCs/>
          <w:noProof/>
          <w:color w:val="000000" w:themeColor="text1"/>
          <w:sz w:val="22"/>
          <w:szCs w:val="22"/>
        </w:rPr>
        <w:drawing>
          <wp:inline distT="0" distB="0" distL="0" distR="0">
            <wp:extent cx="228283" cy="228283"/>
            <wp:effectExtent l="0" t="0" r="635" b="63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912" cy="229912"/>
                    </a:xfrm>
                    <a:prstGeom prst="rect">
                      <a:avLst/>
                    </a:prstGeom>
                  </pic:spPr>
                </pic:pic>
              </a:graphicData>
            </a:graphic>
          </wp:inline>
        </w:drawing>
      </w:r>
      <w:bookmarkStart w:id="4" w:name="_Hlk127439450"/>
      <w:r w:rsidRPr="001D05D5" w:rsidR="009D4822">
        <w:rPr>
          <w:rFonts w:asciiTheme="minorHAnsi" w:hAnsiTheme="minorHAnsi" w:cstheme="minorHAnsi"/>
          <w:b w:val="0"/>
          <w:bCs w:val="0"/>
          <w:i/>
          <w:iCs/>
          <w:color w:val="000000" w:themeColor="text1"/>
          <w:sz w:val="22"/>
          <w:szCs w:val="22"/>
        </w:rPr>
        <w:t>Check All That Apply</w:t>
      </w:r>
    </w:p>
    <w:tbl>
      <w:tblPr>
        <w:tblStyle w:val="TableGrid"/>
        <w:tblW w:w="0" w:type="auto"/>
        <w:tblLook w:val="04A0"/>
      </w:tblPr>
      <w:tblGrid>
        <w:gridCol w:w="895"/>
        <w:gridCol w:w="8455"/>
      </w:tblGrid>
      <w:tr w14:paraId="3B20345C" w14:textId="77777777" w:rsidTr="00F6821F">
        <w:tblPrEx>
          <w:tblW w:w="0" w:type="auto"/>
          <w:tblLook w:val="04A0"/>
        </w:tblPrEx>
        <w:tc>
          <w:tcPr>
            <w:tcW w:w="895" w:type="dxa"/>
          </w:tcPr>
          <w:p w:rsidR="00C92337" w:rsidRPr="001D05D5" w:rsidP="00613109" w14:paraId="47B2AA69"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47BA9810"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Musculoskeletal Disorders</w:t>
            </w:r>
          </w:p>
          <w:p w:rsidR="006F1546" w:rsidRPr="001D05D5" w:rsidP="00613109" w14:paraId="2C405596" w14:textId="6E798A46">
            <w:pPr>
              <w:pStyle w:val="headingsubHeader"/>
              <w:rPr>
                <w:rFonts w:asciiTheme="minorHAnsi" w:hAnsiTheme="minorHAnsi" w:cstheme="minorHAnsi"/>
                <w:b w:val="0"/>
                <w:bCs w:val="0"/>
                <w:color w:val="000000" w:themeColor="text1"/>
                <w:sz w:val="22"/>
                <w:szCs w:val="22"/>
              </w:rPr>
            </w:pPr>
          </w:p>
        </w:tc>
      </w:tr>
      <w:tr w14:paraId="566D20D7" w14:textId="77777777" w:rsidTr="00F6821F">
        <w:tblPrEx>
          <w:tblW w:w="0" w:type="auto"/>
          <w:tblLook w:val="04A0"/>
        </w:tblPrEx>
        <w:tc>
          <w:tcPr>
            <w:tcW w:w="895" w:type="dxa"/>
          </w:tcPr>
          <w:p w:rsidR="00C92337" w:rsidRPr="001D05D5" w:rsidP="00613109" w14:paraId="4E8D304F"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734129B7" w14:paraId="60BCA57D" w14:textId="77777777">
            <w:pPr>
              <w:pStyle w:val="headingsubHeader"/>
              <w:rPr>
                <w:rFonts w:asciiTheme="minorHAnsi" w:hAnsiTheme="minorHAnsi" w:cstheme="minorBidi"/>
                <w:b w:val="0"/>
                <w:bCs w:val="0"/>
                <w:color w:val="000000" w:themeColor="text1"/>
                <w:sz w:val="22"/>
                <w:szCs w:val="22"/>
              </w:rPr>
            </w:pPr>
            <w:r w:rsidRPr="734129B7">
              <w:rPr>
                <w:rFonts w:asciiTheme="minorHAnsi" w:hAnsiTheme="minorHAnsi" w:cstheme="minorBidi"/>
                <w:b w:val="0"/>
                <w:bCs w:val="0"/>
                <w:color w:val="000000" w:themeColor="text1"/>
                <w:sz w:val="22"/>
                <w:szCs w:val="22"/>
              </w:rPr>
              <w:t>Employee</w:t>
            </w:r>
            <w:r w:rsidRPr="734129B7" w:rsidR="58476BAD">
              <w:rPr>
                <w:rFonts w:asciiTheme="minorHAnsi" w:hAnsiTheme="minorHAnsi" w:cstheme="minorBidi"/>
                <w:b w:val="0"/>
                <w:bCs w:val="0"/>
                <w:color w:val="000000" w:themeColor="text1"/>
                <w:sz w:val="22"/>
                <w:szCs w:val="22"/>
              </w:rPr>
              <w:t xml:space="preserve"> Involvement</w:t>
            </w:r>
          </w:p>
          <w:p w:rsidR="006F1546" w:rsidRPr="001D05D5" w:rsidP="734129B7" w14:paraId="19831FF1" w14:textId="0E6C0306">
            <w:pPr>
              <w:pStyle w:val="headingsubHeader"/>
              <w:rPr>
                <w:rFonts w:asciiTheme="minorHAnsi" w:hAnsiTheme="minorHAnsi" w:cstheme="minorBidi"/>
                <w:b w:val="0"/>
                <w:bCs w:val="0"/>
                <w:color w:val="000000" w:themeColor="text1"/>
                <w:sz w:val="22"/>
                <w:szCs w:val="22"/>
              </w:rPr>
            </w:pPr>
          </w:p>
        </w:tc>
      </w:tr>
      <w:tr w14:paraId="69229765" w14:textId="77777777" w:rsidTr="00F6821F">
        <w:tblPrEx>
          <w:tblW w:w="0" w:type="auto"/>
          <w:tblLook w:val="04A0"/>
        </w:tblPrEx>
        <w:trPr>
          <w:trHeight w:val="300"/>
        </w:trPr>
        <w:tc>
          <w:tcPr>
            <w:tcW w:w="895" w:type="dxa"/>
          </w:tcPr>
          <w:p w:rsidR="734129B7" w:rsidP="734129B7" w14:paraId="06236F9B" w14:textId="27EDF292">
            <w:pPr>
              <w:pStyle w:val="headingsubHeader"/>
              <w:rPr>
                <w:rFonts w:asciiTheme="minorHAnsi" w:hAnsiTheme="minorHAnsi" w:cstheme="minorBidi"/>
                <w:b w:val="0"/>
                <w:bCs w:val="0"/>
                <w:color w:val="000000" w:themeColor="text1"/>
                <w:sz w:val="22"/>
                <w:szCs w:val="22"/>
              </w:rPr>
            </w:pPr>
          </w:p>
        </w:tc>
        <w:tc>
          <w:tcPr>
            <w:tcW w:w="8455" w:type="dxa"/>
          </w:tcPr>
          <w:p w:rsidR="58476BAD" w:rsidP="734129B7" w14:paraId="32CB4AEF" w14:textId="77777777">
            <w:pPr>
              <w:pStyle w:val="headingsubHeader"/>
              <w:rPr>
                <w:rFonts w:asciiTheme="minorHAnsi" w:hAnsiTheme="minorHAnsi" w:cstheme="minorBidi"/>
                <w:b w:val="0"/>
                <w:bCs w:val="0"/>
                <w:color w:val="000000" w:themeColor="text1"/>
                <w:sz w:val="22"/>
                <w:szCs w:val="22"/>
              </w:rPr>
            </w:pPr>
            <w:r w:rsidRPr="734129B7">
              <w:rPr>
                <w:rFonts w:asciiTheme="minorHAnsi" w:hAnsiTheme="minorHAnsi" w:cstheme="minorBidi"/>
                <w:b w:val="0"/>
                <w:bCs w:val="0"/>
                <w:color w:val="000000" w:themeColor="text1"/>
                <w:sz w:val="22"/>
                <w:szCs w:val="22"/>
              </w:rPr>
              <w:t>Leadership Engagements</w:t>
            </w:r>
          </w:p>
          <w:p w:rsidR="006F1546" w:rsidP="734129B7" w14:paraId="01C6688A" w14:textId="3B186AF0">
            <w:pPr>
              <w:pStyle w:val="headingsubHeader"/>
              <w:rPr>
                <w:rFonts w:asciiTheme="minorHAnsi" w:hAnsiTheme="minorHAnsi" w:cstheme="minorBidi"/>
                <w:b w:val="0"/>
                <w:bCs w:val="0"/>
                <w:color w:val="000000" w:themeColor="text1"/>
                <w:sz w:val="22"/>
                <w:szCs w:val="22"/>
              </w:rPr>
            </w:pPr>
          </w:p>
        </w:tc>
      </w:tr>
      <w:tr w14:paraId="5B4F479C" w14:textId="77777777" w:rsidTr="00F6821F">
        <w:tblPrEx>
          <w:tblW w:w="0" w:type="auto"/>
          <w:tblLook w:val="04A0"/>
        </w:tblPrEx>
        <w:tc>
          <w:tcPr>
            <w:tcW w:w="895" w:type="dxa"/>
          </w:tcPr>
          <w:p w:rsidR="00C92337" w:rsidRPr="001D05D5" w:rsidP="00613109" w14:paraId="1721A7F2"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3A4B3BCF"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Corrective Actions (Quality/Closures)</w:t>
            </w:r>
          </w:p>
          <w:p w:rsidR="006F1546" w:rsidRPr="001D05D5" w:rsidP="00613109" w14:paraId="0134A29E" w14:textId="6EA49093">
            <w:pPr>
              <w:pStyle w:val="headingsubHeader"/>
              <w:rPr>
                <w:rFonts w:asciiTheme="minorHAnsi" w:hAnsiTheme="minorHAnsi" w:cstheme="minorHAnsi"/>
                <w:b w:val="0"/>
                <w:bCs w:val="0"/>
                <w:color w:val="000000" w:themeColor="text1"/>
                <w:sz w:val="22"/>
                <w:szCs w:val="22"/>
              </w:rPr>
            </w:pPr>
          </w:p>
        </w:tc>
      </w:tr>
      <w:tr w14:paraId="3DBD70A9" w14:textId="77777777" w:rsidTr="00F6821F">
        <w:tblPrEx>
          <w:tblW w:w="0" w:type="auto"/>
          <w:tblLook w:val="04A0"/>
        </w:tblPrEx>
        <w:tc>
          <w:tcPr>
            <w:tcW w:w="895" w:type="dxa"/>
          </w:tcPr>
          <w:p w:rsidR="00C92337" w:rsidRPr="001D05D5" w:rsidP="00613109" w14:paraId="0B7B1F11"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4DE6ED8C"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Risk Assessment/ Inspections</w:t>
            </w:r>
            <w:r w:rsidRPr="001D05D5" w:rsidR="00FD0B17">
              <w:rPr>
                <w:rFonts w:asciiTheme="minorHAnsi" w:hAnsiTheme="minorHAnsi" w:cstheme="minorHAnsi"/>
                <w:b w:val="0"/>
                <w:bCs w:val="0"/>
                <w:color w:val="000000" w:themeColor="text1"/>
                <w:sz w:val="22"/>
                <w:szCs w:val="22"/>
              </w:rPr>
              <w:t xml:space="preserve"> of hazards with potentially serious consequences</w:t>
            </w:r>
          </w:p>
          <w:p w:rsidR="006F1546" w:rsidRPr="001D05D5" w:rsidP="00613109" w14:paraId="0D6383A1" w14:textId="7010C1C7">
            <w:pPr>
              <w:pStyle w:val="headingsubHeader"/>
              <w:rPr>
                <w:rFonts w:asciiTheme="minorHAnsi" w:hAnsiTheme="minorHAnsi" w:cstheme="minorHAnsi"/>
                <w:b w:val="0"/>
                <w:bCs w:val="0"/>
                <w:color w:val="000000" w:themeColor="text1"/>
                <w:sz w:val="22"/>
                <w:szCs w:val="22"/>
              </w:rPr>
            </w:pPr>
          </w:p>
        </w:tc>
      </w:tr>
      <w:tr w14:paraId="3EAE19D6" w14:textId="77777777" w:rsidTr="00F6821F">
        <w:tblPrEx>
          <w:tblW w:w="0" w:type="auto"/>
          <w:tblLook w:val="04A0"/>
        </w:tblPrEx>
        <w:tc>
          <w:tcPr>
            <w:tcW w:w="895" w:type="dxa"/>
          </w:tcPr>
          <w:p w:rsidR="00C92337" w:rsidRPr="001D05D5" w:rsidP="00613109" w14:paraId="2797CD93"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4383B756"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Incidents (Near-miss or Close Calls)</w:t>
            </w:r>
          </w:p>
          <w:p w:rsidR="006F1546" w:rsidRPr="001D05D5" w:rsidP="00613109" w14:paraId="05B65380" w14:textId="45901508">
            <w:pPr>
              <w:pStyle w:val="headingsubHeader"/>
              <w:rPr>
                <w:rFonts w:asciiTheme="minorHAnsi" w:hAnsiTheme="minorHAnsi" w:cstheme="minorHAnsi"/>
                <w:b w:val="0"/>
                <w:bCs w:val="0"/>
                <w:color w:val="000000" w:themeColor="text1"/>
                <w:sz w:val="22"/>
                <w:szCs w:val="22"/>
              </w:rPr>
            </w:pPr>
          </w:p>
        </w:tc>
      </w:tr>
      <w:tr w14:paraId="0AB7361C" w14:textId="77777777" w:rsidTr="00F6821F">
        <w:tblPrEx>
          <w:tblW w:w="0" w:type="auto"/>
          <w:tblLook w:val="04A0"/>
        </w:tblPrEx>
        <w:tc>
          <w:tcPr>
            <w:tcW w:w="895" w:type="dxa"/>
          </w:tcPr>
          <w:p w:rsidR="00C92337" w:rsidRPr="001D05D5" w:rsidP="00613109" w14:paraId="3821F365"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0C209926"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Violations/Penalties (or 3</w:t>
            </w:r>
            <w:r w:rsidRPr="001D05D5">
              <w:rPr>
                <w:rFonts w:asciiTheme="minorHAnsi" w:hAnsiTheme="minorHAnsi" w:cstheme="minorHAnsi"/>
                <w:b w:val="0"/>
                <w:bCs w:val="0"/>
                <w:color w:val="000000" w:themeColor="text1"/>
                <w:sz w:val="22"/>
                <w:szCs w:val="22"/>
                <w:vertAlign w:val="superscript"/>
              </w:rPr>
              <w:t>rd</w:t>
            </w:r>
            <w:r w:rsidRPr="001D05D5">
              <w:rPr>
                <w:rFonts w:asciiTheme="minorHAnsi" w:hAnsiTheme="minorHAnsi" w:cstheme="minorHAnsi"/>
                <w:b w:val="0"/>
                <w:bCs w:val="0"/>
                <w:color w:val="000000" w:themeColor="text1"/>
                <w:sz w:val="22"/>
                <w:szCs w:val="22"/>
              </w:rPr>
              <w:t xml:space="preserve"> Party Audits)</w:t>
            </w:r>
          </w:p>
          <w:p w:rsidR="006F1546" w:rsidRPr="001D05D5" w:rsidP="00613109" w14:paraId="09833C91" w14:textId="7EB54B8F">
            <w:pPr>
              <w:pStyle w:val="headingsubHeader"/>
              <w:rPr>
                <w:rFonts w:asciiTheme="minorHAnsi" w:hAnsiTheme="minorHAnsi" w:cstheme="minorHAnsi"/>
                <w:b w:val="0"/>
                <w:bCs w:val="0"/>
                <w:color w:val="000000" w:themeColor="text1"/>
                <w:sz w:val="22"/>
                <w:szCs w:val="22"/>
              </w:rPr>
            </w:pPr>
          </w:p>
        </w:tc>
      </w:tr>
      <w:tr w14:paraId="413BEB6A" w14:textId="77777777" w:rsidTr="00F6821F">
        <w:tblPrEx>
          <w:tblW w:w="0" w:type="auto"/>
          <w:tblLook w:val="04A0"/>
        </w:tblPrEx>
        <w:tc>
          <w:tcPr>
            <w:tcW w:w="895" w:type="dxa"/>
          </w:tcPr>
          <w:p w:rsidR="00C92337" w:rsidRPr="001D05D5" w:rsidP="00613109" w14:paraId="31A382D3"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0A02B6A6"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w:t>
            </w:r>
            <w:r w:rsidRPr="001D05D5" w:rsidR="00FD0B17">
              <w:rPr>
                <w:rFonts w:asciiTheme="minorHAnsi" w:hAnsiTheme="minorHAnsi" w:cstheme="minorHAnsi"/>
                <w:b w:val="0"/>
                <w:bCs w:val="0"/>
                <w:color w:val="000000" w:themeColor="text1"/>
                <w:sz w:val="22"/>
                <w:szCs w:val="22"/>
              </w:rPr>
              <w:t xml:space="preserve">and Health </w:t>
            </w:r>
            <w:r w:rsidRPr="001D05D5">
              <w:rPr>
                <w:rFonts w:asciiTheme="minorHAnsi" w:hAnsiTheme="minorHAnsi" w:cstheme="minorHAnsi"/>
                <w:b w:val="0"/>
                <w:bCs w:val="0"/>
                <w:color w:val="000000" w:themeColor="text1"/>
                <w:sz w:val="22"/>
                <w:szCs w:val="22"/>
              </w:rPr>
              <w:t xml:space="preserve">Program Participation </w:t>
            </w:r>
          </w:p>
          <w:p w:rsidR="006F1546" w:rsidRPr="001D05D5" w:rsidP="00613109" w14:paraId="68DEAA66" w14:textId="58427EAE">
            <w:pPr>
              <w:pStyle w:val="headingsubHeader"/>
              <w:rPr>
                <w:rFonts w:asciiTheme="minorHAnsi" w:hAnsiTheme="minorHAnsi" w:cstheme="minorHAnsi"/>
                <w:b w:val="0"/>
                <w:bCs w:val="0"/>
                <w:color w:val="000000" w:themeColor="text1"/>
                <w:sz w:val="22"/>
                <w:szCs w:val="22"/>
              </w:rPr>
            </w:pPr>
          </w:p>
        </w:tc>
      </w:tr>
      <w:tr w14:paraId="6AD9DDB6" w14:textId="77777777" w:rsidTr="00F6821F">
        <w:tblPrEx>
          <w:tblW w:w="0" w:type="auto"/>
          <w:tblLook w:val="04A0"/>
        </w:tblPrEx>
        <w:tc>
          <w:tcPr>
            <w:tcW w:w="895" w:type="dxa"/>
          </w:tcPr>
          <w:p w:rsidR="00C92337" w:rsidRPr="001D05D5" w:rsidP="00613109" w14:paraId="32C30B9D"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0998D1E8"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and Health-Related </w:t>
            </w:r>
            <w:r w:rsidRPr="001D05D5" w:rsidR="00DE5D79">
              <w:rPr>
                <w:rFonts w:asciiTheme="minorHAnsi" w:hAnsiTheme="minorHAnsi" w:cstheme="minorHAnsi"/>
                <w:b w:val="0"/>
                <w:bCs w:val="0"/>
                <w:color w:val="000000" w:themeColor="text1"/>
                <w:sz w:val="22"/>
                <w:szCs w:val="22"/>
              </w:rPr>
              <w:t>Training Rate</w:t>
            </w:r>
          </w:p>
          <w:p w:rsidR="006F1546" w:rsidRPr="001D05D5" w:rsidP="00613109" w14:paraId="7FA15229" w14:textId="45E55273">
            <w:pPr>
              <w:pStyle w:val="headingsubHeader"/>
              <w:rPr>
                <w:rFonts w:asciiTheme="minorHAnsi" w:hAnsiTheme="minorHAnsi" w:cstheme="minorHAnsi"/>
                <w:b w:val="0"/>
                <w:bCs w:val="0"/>
                <w:color w:val="000000" w:themeColor="text1"/>
                <w:sz w:val="22"/>
                <w:szCs w:val="22"/>
              </w:rPr>
            </w:pPr>
          </w:p>
        </w:tc>
      </w:tr>
      <w:tr w14:paraId="5DF609CE" w14:textId="77777777" w:rsidTr="00F6821F">
        <w:tblPrEx>
          <w:tblW w:w="0" w:type="auto"/>
          <w:tblLook w:val="04A0"/>
        </w:tblPrEx>
        <w:tc>
          <w:tcPr>
            <w:tcW w:w="895" w:type="dxa"/>
          </w:tcPr>
          <w:p w:rsidR="00C92337" w:rsidRPr="001D05D5" w:rsidP="00613109" w14:paraId="431B81D5"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00613109" w14:paraId="085E58CC"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 Reporting</w:t>
            </w:r>
            <w:r w:rsidRPr="001D05D5" w:rsidR="00107531">
              <w:rPr>
                <w:rFonts w:asciiTheme="minorHAnsi" w:hAnsiTheme="minorHAnsi" w:cstheme="minorHAnsi"/>
                <w:b w:val="0"/>
                <w:bCs w:val="0"/>
                <w:color w:val="000000" w:themeColor="text1"/>
                <w:sz w:val="22"/>
                <w:szCs w:val="22"/>
              </w:rPr>
              <w:t xml:space="preserve"> Process</w:t>
            </w:r>
          </w:p>
          <w:p w:rsidR="006F1546" w:rsidRPr="001D05D5" w:rsidP="00613109" w14:paraId="1150A5D1" w14:textId="60BB3147">
            <w:pPr>
              <w:pStyle w:val="headingsubHeader"/>
              <w:rPr>
                <w:rFonts w:asciiTheme="minorHAnsi" w:hAnsiTheme="minorHAnsi" w:cstheme="minorHAnsi"/>
                <w:b w:val="0"/>
                <w:bCs w:val="0"/>
                <w:color w:val="000000" w:themeColor="text1"/>
                <w:sz w:val="22"/>
                <w:szCs w:val="22"/>
              </w:rPr>
            </w:pPr>
          </w:p>
        </w:tc>
      </w:tr>
      <w:tr w14:paraId="63B66867" w14:textId="77777777" w:rsidTr="00F6821F">
        <w:tblPrEx>
          <w:tblW w:w="0" w:type="auto"/>
          <w:tblLook w:val="04A0"/>
        </w:tblPrEx>
        <w:tc>
          <w:tcPr>
            <w:tcW w:w="895" w:type="dxa"/>
          </w:tcPr>
          <w:p w:rsidR="009D4822" w:rsidRPr="001D05D5" w:rsidP="00613109" w14:paraId="3D00A467" w14:textId="77777777">
            <w:pPr>
              <w:pStyle w:val="headingsubHeader"/>
              <w:rPr>
                <w:rFonts w:asciiTheme="minorHAnsi" w:hAnsiTheme="minorHAnsi" w:cstheme="minorHAnsi"/>
                <w:b w:val="0"/>
                <w:bCs w:val="0"/>
                <w:color w:val="000000" w:themeColor="text1"/>
                <w:sz w:val="22"/>
                <w:szCs w:val="22"/>
              </w:rPr>
            </w:pPr>
          </w:p>
        </w:tc>
        <w:tc>
          <w:tcPr>
            <w:tcW w:w="8455" w:type="dxa"/>
          </w:tcPr>
          <w:p w:rsidR="009D4822" w:rsidP="00613109" w14:paraId="3EEA1CF3"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Company Safety Plan Audits, </w:t>
            </w:r>
            <w:r w:rsidRPr="001D05D5">
              <w:rPr>
                <w:rFonts w:asciiTheme="minorHAnsi" w:hAnsiTheme="minorHAnsi" w:cstheme="minorHAnsi"/>
                <w:b w:val="0"/>
                <w:bCs w:val="0"/>
                <w:color w:val="000000" w:themeColor="text1"/>
                <w:sz w:val="22"/>
                <w:szCs w:val="22"/>
              </w:rPr>
              <w:t>Exercises</w:t>
            </w:r>
            <w:r w:rsidRPr="001D05D5">
              <w:rPr>
                <w:rFonts w:asciiTheme="minorHAnsi" w:hAnsiTheme="minorHAnsi" w:cstheme="minorHAnsi"/>
                <w:b w:val="0"/>
                <w:bCs w:val="0"/>
                <w:color w:val="000000" w:themeColor="text1"/>
                <w:sz w:val="22"/>
                <w:szCs w:val="22"/>
              </w:rPr>
              <w:t xml:space="preserve"> and drills</w:t>
            </w:r>
          </w:p>
          <w:p w:rsidR="006F1546" w:rsidRPr="001D05D5" w:rsidP="00613109" w14:paraId="5CAFEA25" w14:textId="085EFBAF">
            <w:pPr>
              <w:pStyle w:val="headingsubHeader"/>
              <w:rPr>
                <w:rFonts w:asciiTheme="minorHAnsi" w:hAnsiTheme="minorHAnsi" w:cstheme="minorHAnsi"/>
                <w:b w:val="0"/>
                <w:bCs w:val="0"/>
                <w:color w:val="000000" w:themeColor="text1"/>
                <w:sz w:val="22"/>
                <w:szCs w:val="22"/>
              </w:rPr>
            </w:pPr>
          </w:p>
        </w:tc>
      </w:tr>
      <w:tr w14:paraId="1595A822" w14:textId="77777777" w:rsidTr="00F6821F">
        <w:tblPrEx>
          <w:tblW w:w="0" w:type="auto"/>
          <w:tblLook w:val="04A0"/>
        </w:tblPrEx>
        <w:tc>
          <w:tcPr>
            <w:tcW w:w="895" w:type="dxa"/>
          </w:tcPr>
          <w:p w:rsidR="00C92337" w:rsidRPr="001D05D5" w:rsidP="00613109" w14:paraId="42E31D98" w14:textId="77777777">
            <w:pPr>
              <w:pStyle w:val="headingsubHeader"/>
              <w:rPr>
                <w:rFonts w:asciiTheme="minorHAnsi" w:hAnsiTheme="minorHAnsi" w:cstheme="minorHAnsi"/>
                <w:b w:val="0"/>
                <w:bCs w:val="0"/>
                <w:color w:val="000000" w:themeColor="text1"/>
                <w:sz w:val="22"/>
                <w:szCs w:val="22"/>
              </w:rPr>
            </w:pPr>
          </w:p>
        </w:tc>
        <w:tc>
          <w:tcPr>
            <w:tcW w:w="8455" w:type="dxa"/>
          </w:tcPr>
          <w:p w:rsidR="00C92337" w:rsidP="46053230" w14:paraId="1EDF20CB" w14:textId="77777777">
            <w:pPr>
              <w:pStyle w:val="headingsubHeader"/>
              <w:rPr>
                <w:rFonts w:asciiTheme="minorHAnsi" w:hAnsiTheme="minorHAnsi" w:cstheme="minorBidi"/>
                <w:b w:val="0"/>
                <w:bCs w:val="0"/>
                <w:color w:val="000000" w:themeColor="text1"/>
                <w:sz w:val="22"/>
                <w:szCs w:val="22"/>
              </w:rPr>
            </w:pPr>
            <w:r w:rsidRPr="00F6821F">
              <w:rPr>
                <w:rFonts w:asciiTheme="minorHAnsi" w:hAnsiTheme="minorHAnsi" w:cstheme="minorBidi"/>
                <w:b w:val="0"/>
                <w:bCs w:val="0"/>
                <w:color w:val="000000" w:themeColor="text1"/>
                <w:sz w:val="22"/>
                <w:szCs w:val="22"/>
              </w:rPr>
              <w:t>Other Leading Indicators not listed</w:t>
            </w:r>
            <w:r w:rsidRPr="00F6821F" w:rsidR="2AD53137">
              <w:rPr>
                <w:rFonts w:asciiTheme="minorHAnsi" w:hAnsiTheme="minorHAnsi" w:cstheme="minorBidi"/>
                <w:b w:val="0"/>
                <w:bCs w:val="0"/>
                <w:color w:val="000000" w:themeColor="text1"/>
                <w:sz w:val="22"/>
                <w:szCs w:val="22"/>
              </w:rPr>
              <w:t xml:space="preserve"> (please specify) </w:t>
            </w:r>
          </w:p>
          <w:p w:rsidR="006F1546" w:rsidRPr="001D05D5" w:rsidP="46053230" w14:paraId="1DF3306E" w14:textId="52298BA5">
            <w:pPr>
              <w:pStyle w:val="headingsubHeader"/>
              <w:rPr>
                <w:rFonts w:asciiTheme="minorHAnsi" w:hAnsiTheme="minorHAnsi" w:cstheme="minorBidi"/>
                <w:b w:val="0"/>
                <w:bCs w:val="0"/>
                <w:color w:val="000000" w:themeColor="text1"/>
                <w:sz w:val="22"/>
                <w:szCs w:val="22"/>
              </w:rPr>
            </w:pPr>
          </w:p>
        </w:tc>
      </w:tr>
      <w:bookmarkEnd w:id="3"/>
      <w:bookmarkEnd w:id="4"/>
    </w:tbl>
    <w:p w:rsidR="00C92337" w:rsidRPr="001D05D5" w:rsidP="00613109" w14:paraId="1D1E5AD2" w14:textId="77777777">
      <w:pPr>
        <w:pStyle w:val="headingsubHeader"/>
        <w:rPr>
          <w:rFonts w:asciiTheme="minorHAnsi" w:hAnsiTheme="minorHAnsi" w:cstheme="minorHAnsi"/>
          <w:b w:val="0"/>
          <w:bCs w:val="0"/>
          <w:color w:val="000000" w:themeColor="text1"/>
          <w:sz w:val="22"/>
          <w:szCs w:val="22"/>
        </w:rPr>
      </w:pPr>
    </w:p>
    <w:p w:rsidR="00613109" w:rsidRPr="001D05D5" w:rsidP="00613109" w14:paraId="2F477201" w14:textId="266F50BF">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12.</w:t>
      </w:r>
      <w:r>
        <w:rPr>
          <w:rFonts w:asciiTheme="minorHAnsi" w:hAnsiTheme="minorHAnsi" w:cstheme="minorHAnsi"/>
          <w:b w:val="0"/>
          <w:bCs w:val="0"/>
          <w:color w:val="000000" w:themeColor="text1"/>
          <w:sz w:val="22"/>
          <w:szCs w:val="22"/>
        </w:rPr>
        <w:tab/>
      </w:r>
      <w:r w:rsidRPr="001D05D5" w:rsidR="00F51332">
        <w:rPr>
          <w:rFonts w:asciiTheme="minorHAnsi" w:hAnsiTheme="minorHAnsi" w:cstheme="minorHAnsi"/>
          <w:b w:val="0"/>
          <w:bCs w:val="0"/>
          <w:color w:val="000000" w:themeColor="text1"/>
          <w:sz w:val="22"/>
          <w:szCs w:val="22"/>
        </w:rPr>
        <w:t>Of these, indicate which</w:t>
      </w:r>
      <w:r w:rsidRPr="001D05D5" w:rsidR="00BA1DEB">
        <w:rPr>
          <w:rFonts w:asciiTheme="minorHAnsi" w:hAnsiTheme="minorHAnsi" w:cstheme="minorHAnsi"/>
          <w:b w:val="0"/>
          <w:bCs w:val="0"/>
          <w:color w:val="000000" w:themeColor="text1"/>
          <w:sz w:val="22"/>
          <w:szCs w:val="22"/>
        </w:rPr>
        <w:t xml:space="preserve"> leading indicators </w:t>
      </w:r>
      <w:r w:rsidRPr="001D05D5" w:rsidR="001C1115">
        <w:rPr>
          <w:rFonts w:asciiTheme="minorHAnsi" w:hAnsiTheme="minorHAnsi" w:cstheme="minorHAnsi"/>
          <w:b w:val="0"/>
          <w:bCs w:val="0"/>
          <w:color w:val="000000" w:themeColor="text1"/>
          <w:sz w:val="22"/>
          <w:szCs w:val="22"/>
        </w:rPr>
        <w:t>are most important in your workplace?</w:t>
      </w:r>
      <w:bookmarkStart w:id="5" w:name="_Toc7"/>
      <w:bookmarkEnd w:id="2"/>
      <w:r w:rsidRPr="001D05D5">
        <w:rPr>
          <w:rFonts w:asciiTheme="minorHAnsi" w:hAnsiTheme="minorHAnsi" w:cstheme="minorHAnsi"/>
          <w:b w:val="0"/>
          <w:bCs w:val="0"/>
          <w:color w:val="000000" w:themeColor="text1"/>
          <w:sz w:val="22"/>
          <w:szCs w:val="22"/>
        </w:rPr>
        <w:t xml:space="preserve"> </w:t>
      </w:r>
    </w:p>
    <w:p w:rsidR="009E41C3" w:rsidRPr="001D05D5" w:rsidP="009E41C3" w14:paraId="65373C5E" w14:textId="3C3F2A0A">
      <w:pPr>
        <w:pStyle w:val="headingsubHeader"/>
        <w:jc w:val="center"/>
        <w:rPr>
          <w:rFonts w:asciiTheme="minorHAnsi" w:hAnsiTheme="minorHAnsi" w:cstheme="minorHAnsi"/>
          <w:b w:val="0"/>
          <w:bCs w:val="0"/>
          <w:i/>
          <w:iCs/>
          <w:color w:val="000000" w:themeColor="text1"/>
          <w:sz w:val="22"/>
          <w:szCs w:val="22"/>
        </w:rPr>
      </w:pPr>
      <w:r w:rsidRPr="001D05D5">
        <w:rPr>
          <w:rFonts w:asciiTheme="minorHAnsi" w:hAnsiTheme="minorHAnsi" w:cstheme="minorHAnsi"/>
          <w:b w:val="0"/>
          <w:bCs w:val="0"/>
          <w:i/>
          <w:iCs/>
          <w:noProof/>
          <w:color w:val="000000" w:themeColor="text1"/>
          <w:sz w:val="22"/>
          <w:szCs w:val="22"/>
        </w:rPr>
        <w:drawing>
          <wp:inline distT="0" distB="0" distL="0" distR="0">
            <wp:extent cx="233045" cy="233045"/>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mark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5491" cy="235491"/>
                    </a:xfrm>
                    <a:prstGeom prst="rect">
                      <a:avLst/>
                    </a:prstGeom>
                  </pic:spPr>
                </pic:pic>
              </a:graphicData>
            </a:graphic>
          </wp:inline>
        </w:drawing>
      </w:r>
      <w:r w:rsidRPr="001D05D5">
        <w:rPr>
          <w:rFonts w:asciiTheme="minorHAnsi" w:hAnsiTheme="minorHAnsi" w:cstheme="minorHAnsi"/>
          <w:b w:val="0"/>
          <w:bCs w:val="0"/>
          <w:i/>
          <w:iCs/>
          <w:color w:val="000000" w:themeColor="text1"/>
          <w:sz w:val="22"/>
          <w:szCs w:val="22"/>
        </w:rPr>
        <w:t>Check All That Apply Number in order of importance.</w:t>
      </w:r>
    </w:p>
    <w:tbl>
      <w:tblPr>
        <w:tblStyle w:val="TableGrid"/>
        <w:tblW w:w="9350" w:type="dxa"/>
        <w:tblLook w:val="04A0"/>
      </w:tblPr>
      <w:tblGrid>
        <w:gridCol w:w="895"/>
        <w:gridCol w:w="8455"/>
      </w:tblGrid>
      <w:tr w14:paraId="5B68F0A2" w14:textId="77777777" w:rsidTr="46053230">
        <w:tblPrEx>
          <w:tblW w:w="9350" w:type="dxa"/>
          <w:tblLook w:val="04A0"/>
        </w:tblPrEx>
        <w:tc>
          <w:tcPr>
            <w:tcW w:w="895" w:type="dxa"/>
          </w:tcPr>
          <w:p w:rsidR="00107531" w:rsidRPr="001D05D5" w:rsidP="00107531" w14:paraId="1313CA4D"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76DD1EF5"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Musculoskeletal Disorders</w:t>
            </w:r>
          </w:p>
          <w:p w:rsidR="006F1546" w:rsidRPr="001D05D5" w:rsidP="00107531" w14:paraId="36BBFF68" w14:textId="6BC16F70">
            <w:pPr>
              <w:pStyle w:val="headingsubHeader"/>
              <w:rPr>
                <w:rFonts w:asciiTheme="minorHAnsi" w:hAnsiTheme="minorHAnsi" w:cstheme="minorHAnsi"/>
                <w:b w:val="0"/>
                <w:bCs w:val="0"/>
                <w:color w:val="000000" w:themeColor="text1"/>
                <w:sz w:val="22"/>
                <w:szCs w:val="22"/>
              </w:rPr>
            </w:pPr>
          </w:p>
        </w:tc>
      </w:tr>
      <w:tr w14:paraId="0BF0B55C" w14:textId="77777777" w:rsidTr="46053230">
        <w:tblPrEx>
          <w:tblW w:w="9350" w:type="dxa"/>
          <w:tblLook w:val="04A0"/>
        </w:tblPrEx>
        <w:tc>
          <w:tcPr>
            <w:tcW w:w="895" w:type="dxa"/>
          </w:tcPr>
          <w:p w:rsidR="00107531" w:rsidRPr="001D05D5" w:rsidP="00107531" w14:paraId="63E46645"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734129B7" w14:paraId="3CF06C1A" w14:textId="77777777">
            <w:pPr>
              <w:pStyle w:val="headingsubHeader"/>
              <w:rPr>
                <w:rFonts w:asciiTheme="minorHAnsi" w:hAnsiTheme="minorHAnsi" w:cstheme="minorBidi"/>
                <w:b w:val="0"/>
                <w:bCs w:val="0"/>
                <w:color w:val="000000" w:themeColor="text1"/>
                <w:sz w:val="22"/>
                <w:szCs w:val="22"/>
              </w:rPr>
            </w:pPr>
            <w:r w:rsidRPr="734129B7">
              <w:rPr>
                <w:rFonts w:asciiTheme="minorHAnsi" w:hAnsiTheme="minorHAnsi" w:cstheme="minorBidi"/>
                <w:b w:val="0"/>
                <w:bCs w:val="0"/>
                <w:color w:val="000000" w:themeColor="text1"/>
                <w:sz w:val="22"/>
                <w:szCs w:val="22"/>
              </w:rPr>
              <w:t>Employee Involvement</w:t>
            </w:r>
          </w:p>
          <w:p w:rsidR="006F1546" w:rsidRPr="001D05D5" w:rsidP="734129B7" w14:paraId="344C9E5D" w14:textId="4D4A7828">
            <w:pPr>
              <w:pStyle w:val="headingsubHeader"/>
              <w:rPr>
                <w:rFonts w:asciiTheme="minorHAnsi" w:hAnsiTheme="minorHAnsi" w:cstheme="minorBidi"/>
                <w:b w:val="0"/>
                <w:bCs w:val="0"/>
                <w:color w:val="000000" w:themeColor="text1"/>
                <w:sz w:val="22"/>
                <w:szCs w:val="22"/>
              </w:rPr>
            </w:pPr>
          </w:p>
        </w:tc>
      </w:tr>
      <w:tr w14:paraId="0B31602F" w14:textId="77777777" w:rsidTr="46053230">
        <w:tblPrEx>
          <w:tblW w:w="9350" w:type="dxa"/>
          <w:tblLook w:val="04A0"/>
        </w:tblPrEx>
        <w:trPr>
          <w:trHeight w:val="300"/>
        </w:trPr>
        <w:tc>
          <w:tcPr>
            <w:tcW w:w="895" w:type="dxa"/>
          </w:tcPr>
          <w:p w:rsidR="734129B7" w:rsidP="734129B7" w14:paraId="10A25C81" w14:textId="12E1CF13">
            <w:pPr>
              <w:pStyle w:val="headingsubHeader"/>
              <w:rPr>
                <w:rFonts w:asciiTheme="minorHAnsi" w:hAnsiTheme="minorHAnsi" w:cstheme="minorBidi"/>
                <w:b w:val="0"/>
                <w:bCs w:val="0"/>
                <w:color w:val="000000" w:themeColor="text1"/>
                <w:sz w:val="22"/>
                <w:szCs w:val="22"/>
              </w:rPr>
            </w:pPr>
          </w:p>
        </w:tc>
        <w:tc>
          <w:tcPr>
            <w:tcW w:w="8455" w:type="dxa"/>
          </w:tcPr>
          <w:p w:rsidR="6278DB74" w:rsidP="734129B7" w14:paraId="1B938942" w14:textId="77777777">
            <w:pPr>
              <w:pStyle w:val="headingsubHeader"/>
              <w:rPr>
                <w:rFonts w:asciiTheme="minorHAnsi" w:hAnsiTheme="minorHAnsi" w:cstheme="minorBidi"/>
                <w:b w:val="0"/>
                <w:bCs w:val="0"/>
                <w:color w:val="000000" w:themeColor="text1"/>
                <w:sz w:val="22"/>
                <w:szCs w:val="22"/>
              </w:rPr>
            </w:pPr>
            <w:r w:rsidRPr="734129B7">
              <w:rPr>
                <w:rFonts w:asciiTheme="minorHAnsi" w:hAnsiTheme="minorHAnsi" w:cstheme="minorBidi"/>
                <w:b w:val="0"/>
                <w:bCs w:val="0"/>
                <w:color w:val="000000" w:themeColor="text1"/>
                <w:sz w:val="22"/>
                <w:szCs w:val="22"/>
              </w:rPr>
              <w:t>Leadership Engagements</w:t>
            </w:r>
          </w:p>
          <w:p w:rsidR="006F1546" w:rsidP="734129B7" w14:paraId="4F62CBB4" w14:textId="204F4194">
            <w:pPr>
              <w:pStyle w:val="headingsubHeader"/>
              <w:rPr>
                <w:rFonts w:asciiTheme="minorHAnsi" w:hAnsiTheme="minorHAnsi" w:cstheme="minorBidi"/>
                <w:b w:val="0"/>
                <w:bCs w:val="0"/>
                <w:color w:val="000000" w:themeColor="text1"/>
                <w:sz w:val="22"/>
                <w:szCs w:val="22"/>
              </w:rPr>
            </w:pPr>
          </w:p>
        </w:tc>
      </w:tr>
      <w:tr w14:paraId="3F55E9EC" w14:textId="77777777" w:rsidTr="46053230">
        <w:tblPrEx>
          <w:tblW w:w="9350" w:type="dxa"/>
          <w:tblLook w:val="04A0"/>
        </w:tblPrEx>
        <w:tc>
          <w:tcPr>
            <w:tcW w:w="895" w:type="dxa"/>
          </w:tcPr>
          <w:p w:rsidR="00107531" w:rsidRPr="001D05D5" w:rsidP="00107531" w14:paraId="2C6A5175"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39356F44"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Corrective Actions (Quality/Closures)</w:t>
            </w:r>
          </w:p>
          <w:p w:rsidR="006F1546" w:rsidRPr="001D05D5" w:rsidP="00107531" w14:paraId="6F6A2B78" w14:textId="3A7F1AD7">
            <w:pPr>
              <w:pStyle w:val="headingsubHeader"/>
              <w:rPr>
                <w:rFonts w:asciiTheme="minorHAnsi" w:hAnsiTheme="minorHAnsi" w:cstheme="minorHAnsi"/>
                <w:b w:val="0"/>
                <w:bCs w:val="0"/>
                <w:color w:val="000000" w:themeColor="text1"/>
                <w:sz w:val="22"/>
                <w:szCs w:val="22"/>
              </w:rPr>
            </w:pPr>
          </w:p>
        </w:tc>
      </w:tr>
      <w:tr w14:paraId="49C26184" w14:textId="77777777" w:rsidTr="46053230">
        <w:tblPrEx>
          <w:tblW w:w="9350" w:type="dxa"/>
          <w:tblLook w:val="04A0"/>
        </w:tblPrEx>
        <w:tc>
          <w:tcPr>
            <w:tcW w:w="895" w:type="dxa"/>
          </w:tcPr>
          <w:p w:rsidR="00107531" w:rsidRPr="001D05D5" w:rsidP="00107531" w14:paraId="5DFBE603"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0BBE5895"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Risk Assessment/ Inspections</w:t>
            </w:r>
            <w:r w:rsidRPr="001D05D5" w:rsidR="00FD0B17">
              <w:rPr>
                <w:rFonts w:asciiTheme="minorHAnsi" w:hAnsiTheme="minorHAnsi" w:cstheme="minorHAnsi"/>
                <w:b w:val="0"/>
                <w:bCs w:val="0"/>
                <w:color w:val="000000" w:themeColor="text1"/>
                <w:sz w:val="22"/>
                <w:szCs w:val="22"/>
              </w:rPr>
              <w:t xml:space="preserve"> of hazards with potentially serious consequences</w:t>
            </w:r>
          </w:p>
          <w:p w:rsidR="006F1546" w:rsidRPr="001D05D5" w:rsidP="00107531" w14:paraId="7D0075ED" w14:textId="2B698FCC">
            <w:pPr>
              <w:pStyle w:val="headingsubHeader"/>
              <w:rPr>
                <w:rFonts w:asciiTheme="minorHAnsi" w:hAnsiTheme="minorHAnsi" w:cstheme="minorHAnsi"/>
                <w:b w:val="0"/>
                <w:bCs w:val="0"/>
                <w:color w:val="000000" w:themeColor="text1"/>
                <w:sz w:val="22"/>
                <w:szCs w:val="22"/>
              </w:rPr>
            </w:pPr>
          </w:p>
        </w:tc>
      </w:tr>
      <w:tr w14:paraId="36C20B4F" w14:textId="77777777" w:rsidTr="46053230">
        <w:tblPrEx>
          <w:tblW w:w="9350" w:type="dxa"/>
          <w:tblLook w:val="04A0"/>
        </w:tblPrEx>
        <w:tc>
          <w:tcPr>
            <w:tcW w:w="895" w:type="dxa"/>
          </w:tcPr>
          <w:p w:rsidR="00107531" w:rsidRPr="001D05D5" w:rsidP="00107531" w14:paraId="4123DC05"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23829825"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Incidents (Near-miss or Close Calls)</w:t>
            </w:r>
          </w:p>
          <w:p w:rsidR="006F1546" w:rsidRPr="001D05D5" w:rsidP="00107531" w14:paraId="74F65956" w14:textId="4F2397C7">
            <w:pPr>
              <w:pStyle w:val="headingsubHeader"/>
              <w:rPr>
                <w:rFonts w:asciiTheme="minorHAnsi" w:hAnsiTheme="minorHAnsi" w:cstheme="minorHAnsi"/>
                <w:b w:val="0"/>
                <w:bCs w:val="0"/>
                <w:color w:val="000000" w:themeColor="text1"/>
                <w:sz w:val="22"/>
                <w:szCs w:val="22"/>
              </w:rPr>
            </w:pPr>
          </w:p>
        </w:tc>
      </w:tr>
      <w:tr w14:paraId="05609F67" w14:textId="77777777" w:rsidTr="46053230">
        <w:tblPrEx>
          <w:tblW w:w="9350" w:type="dxa"/>
          <w:tblLook w:val="04A0"/>
        </w:tblPrEx>
        <w:tc>
          <w:tcPr>
            <w:tcW w:w="895" w:type="dxa"/>
          </w:tcPr>
          <w:p w:rsidR="00107531" w:rsidRPr="001D05D5" w:rsidP="00107531" w14:paraId="4D389610"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46053230" w14:paraId="73BB5B19" w14:textId="77777777">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Violations/Penalties (or 3</w:t>
            </w:r>
            <w:r w:rsidRPr="46053230">
              <w:rPr>
                <w:rFonts w:asciiTheme="minorHAnsi" w:hAnsiTheme="minorHAnsi" w:cstheme="minorBidi"/>
                <w:b w:val="0"/>
                <w:bCs w:val="0"/>
                <w:color w:val="000000" w:themeColor="text1"/>
                <w:sz w:val="22"/>
                <w:szCs w:val="22"/>
                <w:vertAlign w:val="superscript"/>
              </w:rPr>
              <w:t>rd</w:t>
            </w:r>
            <w:r w:rsidRPr="46053230">
              <w:rPr>
                <w:rFonts w:asciiTheme="minorHAnsi" w:hAnsiTheme="minorHAnsi" w:cstheme="minorBidi"/>
                <w:b w:val="0"/>
                <w:bCs w:val="0"/>
                <w:color w:val="000000" w:themeColor="text1"/>
                <w:sz w:val="22"/>
                <w:szCs w:val="22"/>
              </w:rPr>
              <w:t xml:space="preserve"> Party Audits)</w:t>
            </w:r>
          </w:p>
          <w:p w:rsidR="006F1546" w:rsidRPr="001D05D5" w:rsidP="46053230" w14:paraId="6607EE5D" w14:textId="7F72D752">
            <w:pPr>
              <w:pStyle w:val="headingsubHeader"/>
              <w:rPr>
                <w:rFonts w:asciiTheme="minorHAnsi" w:hAnsiTheme="minorHAnsi" w:cstheme="minorBidi"/>
                <w:b w:val="0"/>
                <w:bCs w:val="0"/>
                <w:color w:val="000000" w:themeColor="text1"/>
                <w:sz w:val="22"/>
                <w:szCs w:val="22"/>
              </w:rPr>
            </w:pPr>
          </w:p>
        </w:tc>
      </w:tr>
      <w:tr w14:paraId="2DBAF393" w14:textId="77777777" w:rsidTr="46053230">
        <w:tblPrEx>
          <w:tblW w:w="9350" w:type="dxa"/>
          <w:tblLook w:val="04A0"/>
        </w:tblPrEx>
        <w:tc>
          <w:tcPr>
            <w:tcW w:w="895" w:type="dxa"/>
          </w:tcPr>
          <w:p w:rsidR="00107531" w:rsidRPr="001D05D5" w:rsidP="00107531" w14:paraId="66CFF45A"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20A37A5D"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w:t>
            </w:r>
            <w:r w:rsidRPr="001D05D5" w:rsidR="00FD0B17">
              <w:rPr>
                <w:rFonts w:asciiTheme="minorHAnsi" w:hAnsiTheme="minorHAnsi" w:cstheme="minorHAnsi"/>
                <w:b w:val="0"/>
                <w:bCs w:val="0"/>
                <w:color w:val="000000" w:themeColor="text1"/>
                <w:sz w:val="22"/>
                <w:szCs w:val="22"/>
              </w:rPr>
              <w:t xml:space="preserve">and Health </w:t>
            </w:r>
            <w:r w:rsidRPr="001D05D5">
              <w:rPr>
                <w:rFonts w:asciiTheme="minorHAnsi" w:hAnsiTheme="minorHAnsi" w:cstheme="minorHAnsi"/>
                <w:b w:val="0"/>
                <w:bCs w:val="0"/>
                <w:color w:val="000000" w:themeColor="text1"/>
                <w:sz w:val="22"/>
                <w:szCs w:val="22"/>
              </w:rPr>
              <w:t xml:space="preserve">Program Participation </w:t>
            </w:r>
          </w:p>
          <w:p w:rsidR="006F1546" w:rsidRPr="001D05D5" w:rsidP="00107531" w14:paraId="7BEF91E2" w14:textId="345AF631">
            <w:pPr>
              <w:pStyle w:val="headingsubHeader"/>
              <w:rPr>
                <w:rFonts w:asciiTheme="minorHAnsi" w:hAnsiTheme="minorHAnsi" w:cstheme="minorHAnsi"/>
                <w:b w:val="0"/>
                <w:bCs w:val="0"/>
                <w:color w:val="000000" w:themeColor="text1"/>
                <w:sz w:val="22"/>
                <w:szCs w:val="22"/>
              </w:rPr>
            </w:pPr>
          </w:p>
        </w:tc>
      </w:tr>
      <w:tr w14:paraId="346666F4" w14:textId="77777777" w:rsidTr="46053230">
        <w:tblPrEx>
          <w:tblW w:w="9350" w:type="dxa"/>
          <w:tblLook w:val="04A0"/>
        </w:tblPrEx>
        <w:tc>
          <w:tcPr>
            <w:tcW w:w="895" w:type="dxa"/>
          </w:tcPr>
          <w:p w:rsidR="00107531" w:rsidRPr="001D05D5" w:rsidP="00107531" w14:paraId="781F1834"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6F7D8186"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and Health-Related </w:t>
            </w:r>
            <w:r w:rsidRPr="001D05D5">
              <w:rPr>
                <w:rFonts w:asciiTheme="minorHAnsi" w:hAnsiTheme="minorHAnsi" w:cstheme="minorHAnsi"/>
                <w:b w:val="0"/>
                <w:bCs w:val="0"/>
                <w:color w:val="000000" w:themeColor="text1"/>
                <w:sz w:val="22"/>
                <w:szCs w:val="22"/>
              </w:rPr>
              <w:t>Training Rate</w:t>
            </w:r>
          </w:p>
          <w:p w:rsidR="006F1546" w:rsidRPr="001D05D5" w:rsidP="00107531" w14:paraId="48BB093A" w14:textId="3654D509">
            <w:pPr>
              <w:pStyle w:val="headingsubHeader"/>
              <w:rPr>
                <w:rFonts w:asciiTheme="minorHAnsi" w:hAnsiTheme="minorHAnsi" w:cstheme="minorHAnsi"/>
                <w:b w:val="0"/>
                <w:bCs w:val="0"/>
                <w:color w:val="000000" w:themeColor="text1"/>
                <w:sz w:val="22"/>
                <w:szCs w:val="22"/>
              </w:rPr>
            </w:pPr>
          </w:p>
        </w:tc>
      </w:tr>
      <w:tr w14:paraId="0669D06E" w14:textId="77777777" w:rsidTr="46053230">
        <w:tblPrEx>
          <w:tblW w:w="9350" w:type="dxa"/>
          <w:tblLook w:val="04A0"/>
        </w:tblPrEx>
        <w:tc>
          <w:tcPr>
            <w:tcW w:w="895" w:type="dxa"/>
          </w:tcPr>
          <w:p w:rsidR="00107531" w:rsidRPr="001D05D5" w:rsidP="00107531" w14:paraId="5788696B"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0C931F5F"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 Reporting Process</w:t>
            </w:r>
          </w:p>
          <w:p w:rsidR="006F1546" w:rsidRPr="001D05D5" w:rsidP="00107531" w14:paraId="0E457511" w14:textId="42CB4E99">
            <w:pPr>
              <w:pStyle w:val="headingsubHeader"/>
              <w:rPr>
                <w:rFonts w:asciiTheme="minorHAnsi" w:hAnsiTheme="minorHAnsi" w:cstheme="minorHAnsi"/>
                <w:b w:val="0"/>
                <w:bCs w:val="0"/>
                <w:color w:val="000000" w:themeColor="text1"/>
                <w:sz w:val="22"/>
                <w:szCs w:val="22"/>
              </w:rPr>
            </w:pPr>
          </w:p>
        </w:tc>
      </w:tr>
      <w:tr w14:paraId="657D4AAE" w14:textId="77777777" w:rsidTr="46053230">
        <w:tblPrEx>
          <w:tblW w:w="9350" w:type="dxa"/>
          <w:tblLook w:val="04A0"/>
        </w:tblPrEx>
        <w:tc>
          <w:tcPr>
            <w:tcW w:w="895" w:type="dxa"/>
          </w:tcPr>
          <w:p w:rsidR="00107531" w:rsidRPr="001D05D5" w:rsidP="00107531" w14:paraId="246DB540"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23D9EFCC"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Company Safety Plan Audits, </w:t>
            </w:r>
            <w:r w:rsidRPr="001D05D5">
              <w:rPr>
                <w:rFonts w:asciiTheme="minorHAnsi" w:hAnsiTheme="minorHAnsi" w:cstheme="minorHAnsi"/>
                <w:b w:val="0"/>
                <w:bCs w:val="0"/>
                <w:color w:val="000000" w:themeColor="text1"/>
                <w:sz w:val="22"/>
                <w:szCs w:val="22"/>
              </w:rPr>
              <w:t>Exercises</w:t>
            </w:r>
            <w:r w:rsidRPr="001D05D5">
              <w:rPr>
                <w:rFonts w:asciiTheme="minorHAnsi" w:hAnsiTheme="minorHAnsi" w:cstheme="minorHAnsi"/>
                <w:b w:val="0"/>
                <w:bCs w:val="0"/>
                <w:color w:val="000000" w:themeColor="text1"/>
                <w:sz w:val="22"/>
                <w:szCs w:val="22"/>
              </w:rPr>
              <w:t xml:space="preserve"> and drills</w:t>
            </w:r>
          </w:p>
          <w:p w:rsidR="006F1546" w:rsidRPr="001D05D5" w:rsidP="00107531" w14:paraId="7AFEEC4F" w14:textId="6EDCB35D">
            <w:pPr>
              <w:pStyle w:val="headingsubHeader"/>
              <w:rPr>
                <w:rFonts w:asciiTheme="minorHAnsi" w:hAnsiTheme="minorHAnsi" w:cstheme="minorHAnsi"/>
                <w:b w:val="0"/>
                <w:bCs w:val="0"/>
                <w:color w:val="000000" w:themeColor="text1"/>
                <w:sz w:val="22"/>
                <w:szCs w:val="22"/>
              </w:rPr>
            </w:pPr>
          </w:p>
        </w:tc>
      </w:tr>
      <w:tr w14:paraId="4758E46B" w14:textId="77777777" w:rsidTr="46053230">
        <w:tblPrEx>
          <w:tblW w:w="9350" w:type="dxa"/>
          <w:tblLook w:val="04A0"/>
        </w:tblPrEx>
        <w:tc>
          <w:tcPr>
            <w:tcW w:w="895" w:type="dxa"/>
          </w:tcPr>
          <w:p w:rsidR="00107531" w:rsidRPr="001D05D5" w:rsidP="00107531" w14:paraId="12A6DD37" w14:textId="77777777">
            <w:pPr>
              <w:pStyle w:val="headingsubHeader"/>
              <w:rPr>
                <w:rFonts w:asciiTheme="minorHAnsi" w:hAnsiTheme="minorHAnsi" w:cstheme="minorHAnsi"/>
                <w:b w:val="0"/>
                <w:bCs w:val="0"/>
                <w:color w:val="000000" w:themeColor="text1"/>
                <w:sz w:val="22"/>
                <w:szCs w:val="22"/>
              </w:rPr>
            </w:pPr>
          </w:p>
        </w:tc>
        <w:tc>
          <w:tcPr>
            <w:tcW w:w="8455" w:type="dxa"/>
          </w:tcPr>
          <w:p w:rsidR="00107531" w:rsidP="00107531" w14:paraId="7E01A0F1"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Other Leading Indicators not listed</w:t>
            </w:r>
            <w:r w:rsidRPr="001D05D5" w:rsidR="00FD0B17">
              <w:rPr>
                <w:rFonts w:asciiTheme="minorHAnsi" w:hAnsiTheme="minorHAnsi" w:cstheme="minorHAnsi"/>
                <w:b w:val="0"/>
                <w:bCs w:val="0"/>
                <w:color w:val="000000" w:themeColor="text1"/>
                <w:sz w:val="22"/>
                <w:szCs w:val="22"/>
              </w:rPr>
              <w:t xml:space="preserve"> (please specify)</w:t>
            </w:r>
          </w:p>
          <w:p w:rsidR="006F1546" w:rsidRPr="001D05D5" w:rsidP="00107531" w14:paraId="7D5999DE" w14:textId="0BBD736C">
            <w:pPr>
              <w:pStyle w:val="headingsubHeader"/>
              <w:rPr>
                <w:rFonts w:asciiTheme="minorHAnsi" w:hAnsiTheme="minorHAnsi" w:cstheme="minorHAnsi"/>
                <w:b w:val="0"/>
                <w:bCs w:val="0"/>
                <w:color w:val="000000" w:themeColor="text1"/>
                <w:sz w:val="22"/>
                <w:szCs w:val="22"/>
              </w:rPr>
            </w:pPr>
          </w:p>
        </w:tc>
      </w:tr>
    </w:tbl>
    <w:p w:rsidR="00B02BBF" w:rsidRPr="001D05D5" w:rsidP="00613109" w14:paraId="62ED6960" w14:textId="383FA52D">
      <w:pPr>
        <w:pStyle w:val="headingsubHeader"/>
        <w:rPr>
          <w:rFonts w:asciiTheme="minorHAnsi" w:hAnsiTheme="minorHAnsi" w:cstheme="minorHAnsi"/>
          <w:b w:val="0"/>
          <w:bCs w:val="0"/>
          <w:color w:val="000000" w:themeColor="text1"/>
          <w:sz w:val="22"/>
          <w:szCs w:val="22"/>
        </w:rPr>
      </w:pPr>
    </w:p>
    <w:p w:rsidR="00C92337" w:rsidRPr="001D05D5" w:rsidP="00613109" w14:paraId="3CD43E49" w14:textId="18C6CAC7">
      <w:pPr>
        <w:pStyle w:val="headingsubHeader"/>
        <w:rPr>
          <w:rFonts w:asciiTheme="minorHAnsi" w:hAnsiTheme="minorHAnsi" w:cstheme="minorHAnsi"/>
          <w:b w:val="0"/>
          <w:bCs w:val="0"/>
          <w:color w:val="000000" w:themeColor="text1"/>
          <w:sz w:val="22"/>
          <w:szCs w:val="22"/>
        </w:rPr>
      </w:pPr>
    </w:p>
    <w:p w:rsidR="00B02BBF" w:rsidRPr="001D05D5" w:rsidP="5ECBF9AA" w14:paraId="4D6AC6E7" w14:textId="634D0869">
      <w:pPr>
        <w:pStyle w:val="headingsubHeader"/>
        <w:rPr>
          <w:rFonts w:asciiTheme="minorHAnsi" w:hAnsiTheme="minorHAnsi" w:cstheme="minorBidi"/>
          <w:b w:val="0"/>
          <w:bCs w:val="0"/>
          <w:color w:val="000000" w:themeColor="text1"/>
          <w:sz w:val="22"/>
          <w:szCs w:val="22"/>
        </w:rPr>
      </w:pPr>
      <w:r w:rsidRPr="5ECBF9AA">
        <w:rPr>
          <w:rFonts w:asciiTheme="minorHAnsi" w:hAnsiTheme="minorHAnsi" w:cstheme="minorBidi"/>
          <w:b w:val="0"/>
          <w:bCs w:val="0"/>
          <w:color w:val="000000" w:themeColor="text1"/>
          <w:sz w:val="22"/>
          <w:szCs w:val="22"/>
        </w:rPr>
        <w:t>13.</w:t>
      </w:r>
      <w:r>
        <w:tab/>
      </w:r>
      <w:r w:rsidRPr="5ECBF9AA" w:rsidR="00613109">
        <w:rPr>
          <w:rFonts w:asciiTheme="minorHAnsi" w:hAnsiTheme="minorHAnsi" w:cstheme="minorBidi"/>
          <w:b w:val="0"/>
          <w:bCs w:val="0"/>
          <w:color w:val="000000" w:themeColor="text1"/>
          <w:sz w:val="22"/>
          <w:szCs w:val="22"/>
        </w:rPr>
        <w:t xml:space="preserve">Why were the indicators </w:t>
      </w:r>
      <w:r w:rsidRPr="5ECBF9AA" w:rsidR="00C10F12">
        <w:rPr>
          <w:rFonts w:asciiTheme="minorHAnsi" w:hAnsiTheme="minorHAnsi" w:cstheme="minorBidi"/>
          <w:b w:val="0"/>
          <w:bCs w:val="0"/>
          <w:color w:val="000000" w:themeColor="text1"/>
          <w:sz w:val="22"/>
          <w:szCs w:val="22"/>
        </w:rPr>
        <w:t xml:space="preserve">in question </w:t>
      </w:r>
      <w:r w:rsidR="00E33BDF">
        <w:rPr>
          <w:rFonts w:asciiTheme="minorHAnsi" w:hAnsiTheme="minorHAnsi" w:cstheme="minorBidi"/>
          <w:b w:val="0"/>
          <w:bCs w:val="0"/>
          <w:color w:val="000000" w:themeColor="text1"/>
          <w:sz w:val="22"/>
          <w:szCs w:val="22"/>
        </w:rPr>
        <w:t>11</w:t>
      </w:r>
      <w:r w:rsidRPr="5ECBF9AA" w:rsidR="00C10F12">
        <w:rPr>
          <w:rFonts w:asciiTheme="minorHAnsi" w:hAnsiTheme="minorHAnsi" w:cstheme="minorBidi"/>
          <w:b w:val="0"/>
          <w:bCs w:val="0"/>
          <w:color w:val="000000" w:themeColor="text1"/>
          <w:sz w:val="22"/>
          <w:szCs w:val="22"/>
        </w:rPr>
        <w:t xml:space="preserve"> </w:t>
      </w:r>
      <w:r w:rsidRPr="5ECBF9AA" w:rsidR="00613109">
        <w:rPr>
          <w:rFonts w:asciiTheme="minorHAnsi" w:hAnsiTheme="minorHAnsi" w:cstheme="minorBidi"/>
          <w:b w:val="0"/>
          <w:bCs w:val="0"/>
          <w:color w:val="000000" w:themeColor="text1"/>
          <w:sz w:val="22"/>
          <w:szCs w:val="22"/>
        </w:rPr>
        <w:t>chosen?</w:t>
      </w:r>
      <w:bookmarkEnd w:id="5"/>
    </w:p>
    <w:p w:rsidR="009E41C3" w:rsidRPr="001D05D5" w:rsidP="009E41C3" w14:paraId="19714985" w14:textId="067D5F8B">
      <w:pPr>
        <w:pStyle w:val="headingsubHeader"/>
        <w:ind w:right="-630"/>
        <w:jc w:val="center"/>
        <w:rPr>
          <w:rFonts w:asciiTheme="minorHAnsi" w:hAnsiTheme="minorHAnsi" w:cstheme="minorHAnsi"/>
          <w:b w:val="0"/>
          <w:bCs w:val="0"/>
          <w:i/>
          <w:iCs/>
          <w:color w:val="000000" w:themeColor="text1"/>
          <w:sz w:val="22"/>
          <w:szCs w:val="22"/>
        </w:rPr>
      </w:pPr>
      <w:r w:rsidRPr="001D05D5">
        <w:rPr>
          <w:rFonts w:asciiTheme="minorHAnsi" w:hAnsiTheme="minorHAnsi" w:cstheme="minorHAnsi"/>
          <w:b w:val="0"/>
          <w:bCs w:val="0"/>
          <w:i/>
          <w:iCs/>
          <w:color w:val="000000" w:themeColor="text1"/>
          <w:sz w:val="22"/>
          <w:szCs w:val="22"/>
        </w:rPr>
        <w:t>Briefly c</w:t>
      </w:r>
      <w:r w:rsidRPr="001D05D5">
        <w:rPr>
          <w:rFonts w:asciiTheme="minorHAnsi" w:hAnsiTheme="minorHAnsi" w:cstheme="minorHAnsi"/>
          <w:b w:val="0"/>
          <w:bCs w:val="0"/>
          <w:i/>
          <w:iCs/>
          <w:color w:val="000000" w:themeColor="text1"/>
          <w:sz w:val="22"/>
          <w:szCs w:val="22"/>
        </w:rPr>
        <w:t>omment on all that apply.</w:t>
      </w:r>
    </w:p>
    <w:tbl>
      <w:tblPr>
        <w:tblStyle w:val="TableGrid"/>
        <w:tblW w:w="9350" w:type="dxa"/>
        <w:tblLook w:val="04A0"/>
      </w:tblPr>
      <w:tblGrid>
        <w:gridCol w:w="2875"/>
        <w:gridCol w:w="6475"/>
      </w:tblGrid>
      <w:tr w14:paraId="0C87DDC0" w14:textId="3E2A19A0" w:rsidTr="46053230">
        <w:tblPrEx>
          <w:tblW w:w="9350" w:type="dxa"/>
          <w:tblLook w:val="04A0"/>
        </w:tblPrEx>
        <w:trPr>
          <w:trHeight w:val="1214"/>
        </w:trPr>
        <w:tc>
          <w:tcPr>
            <w:tcW w:w="2875" w:type="dxa"/>
          </w:tcPr>
          <w:p w:rsidR="00107531" w:rsidRPr="001D05D5" w:rsidP="00107531" w14:paraId="49205D1F" w14:textId="054708AF">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Musculoskeletal Disorders</w:t>
            </w:r>
          </w:p>
        </w:tc>
        <w:tc>
          <w:tcPr>
            <w:tcW w:w="6475" w:type="dxa"/>
          </w:tcPr>
          <w:p w:rsidR="00107531" w:rsidRPr="001D05D5" w:rsidP="00107531" w14:paraId="62BD202A" w14:textId="44995360">
            <w:pPr>
              <w:pStyle w:val="headingsubHeader"/>
              <w:rPr>
                <w:rFonts w:asciiTheme="minorHAnsi" w:hAnsiTheme="minorHAnsi" w:cstheme="minorHAnsi"/>
                <w:b w:val="0"/>
                <w:bCs w:val="0"/>
                <w:color w:val="000000" w:themeColor="text1"/>
                <w:sz w:val="22"/>
                <w:szCs w:val="22"/>
              </w:rPr>
            </w:pPr>
          </w:p>
        </w:tc>
      </w:tr>
      <w:tr w14:paraId="037DAFCD" w14:textId="7A920FF3" w:rsidTr="46053230">
        <w:tblPrEx>
          <w:tblW w:w="9350" w:type="dxa"/>
          <w:tblLook w:val="04A0"/>
        </w:tblPrEx>
        <w:trPr>
          <w:trHeight w:val="1070"/>
        </w:trPr>
        <w:tc>
          <w:tcPr>
            <w:tcW w:w="2875" w:type="dxa"/>
          </w:tcPr>
          <w:p w:rsidR="00107531" w:rsidRPr="001D05D5" w:rsidP="00107531" w14:paraId="3A358C2E" w14:textId="1124C8D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Employee/Leadership Engagements</w:t>
            </w:r>
          </w:p>
        </w:tc>
        <w:tc>
          <w:tcPr>
            <w:tcW w:w="6475" w:type="dxa"/>
          </w:tcPr>
          <w:p w:rsidR="00107531" w:rsidRPr="001D05D5" w:rsidP="00107531" w14:paraId="2C16D888" w14:textId="79A14088">
            <w:pPr>
              <w:pStyle w:val="headingsubHeader"/>
              <w:rPr>
                <w:rFonts w:asciiTheme="minorHAnsi" w:hAnsiTheme="minorHAnsi" w:cstheme="minorHAnsi"/>
                <w:b w:val="0"/>
                <w:bCs w:val="0"/>
                <w:color w:val="000000" w:themeColor="text1"/>
                <w:sz w:val="22"/>
                <w:szCs w:val="22"/>
              </w:rPr>
            </w:pPr>
          </w:p>
        </w:tc>
      </w:tr>
      <w:tr w14:paraId="34E18A81" w14:textId="13871555" w:rsidTr="46053230">
        <w:tblPrEx>
          <w:tblW w:w="9350" w:type="dxa"/>
          <w:tblLook w:val="04A0"/>
        </w:tblPrEx>
        <w:trPr>
          <w:trHeight w:val="1520"/>
        </w:trPr>
        <w:tc>
          <w:tcPr>
            <w:tcW w:w="2875" w:type="dxa"/>
          </w:tcPr>
          <w:p w:rsidR="00107531" w:rsidRPr="001D05D5" w:rsidP="00107531" w14:paraId="0EFD2F81" w14:textId="4B399A79">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Corrective Actions (Quality/Closures)</w:t>
            </w:r>
          </w:p>
        </w:tc>
        <w:tc>
          <w:tcPr>
            <w:tcW w:w="6475" w:type="dxa"/>
          </w:tcPr>
          <w:p w:rsidR="00107531" w:rsidRPr="001D05D5" w:rsidP="00107531" w14:paraId="0735C55F" w14:textId="334F9468">
            <w:pPr>
              <w:pStyle w:val="headingsubHeader"/>
              <w:rPr>
                <w:rFonts w:asciiTheme="minorHAnsi" w:hAnsiTheme="minorHAnsi" w:cstheme="minorHAnsi"/>
                <w:b w:val="0"/>
                <w:bCs w:val="0"/>
                <w:color w:val="000000" w:themeColor="text1"/>
                <w:sz w:val="22"/>
                <w:szCs w:val="22"/>
              </w:rPr>
            </w:pPr>
          </w:p>
        </w:tc>
      </w:tr>
      <w:tr w14:paraId="5ABD324B" w14:textId="74D63E3C" w:rsidTr="46053230">
        <w:tblPrEx>
          <w:tblW w:w="9350" w:type="dxa"/>
          <w:tblLook w:val="04A0"/>
        </w:tblPrEx>
        <w:trPr>
          <w:trHeight w:val="1907"/>
        </w:trPr>
        <w:tc>
          <w:tcPr>
            <w:tcW w:w="2875" w:type="dxa"/>
          </w:tcPr>
          <w:p w:rsidR="00107531" w:rsidRPr="001D05D5" w:rsidP="00107531" w14:paraId="773EB7B9" w14:textId="10C972B0">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Risk Assessment/ Inspections</w:t>
            </w:r>
            <w:r w:rsidRPr="001D05D5" w:rsidR="00FD0B17">
              <w:rPr>
                <w:rFonts w:asciiTheme="minorHAnsi" w:hAnsiTheme="minorHAnsi" w:cstheme="minorHAnsi"/>
                <w:b w:val="0"/>
                <w:bCs w:val="0"/>
                <w:color w:val="000000" w:themeColor="text1"/>
                <w:sz w:val="22"/>
                <w:szCs w:val="22"/>
              </w:rPr>
              <w:t xml:space="preserve"> of Hazards with potentially Serious Consequences</w:t>
            </w:r>
          </w:p>
        </w:tc>
        <w:tc>
          <w:tcPr>
            <w:tcW w:w="6475" w:type="dxa"/>
          </w:tcPr>
          <w:p w:rsidR="00107531" w:rsidRPr="001D05D5" w:rsidP="00107531" w14:paraId="39CF24A2" w14:textId="2214138C">
            <w:pPr>
              <w:pStyle w:val="headingsubHeader"/>
              <w:rPr>
                <w:rFonts w:asciiTheme="minorHAnsi" w:hAnsiTheme="minorHAnsi" w:cstheme="minorHAnsi"/>
                <w:b w:val="0"/>
                <w:bCs w:val="0"/>
                <w:color w:val="000000" w:themeColor="text1"/>
                <w:sz w:val="22"/>
                <w:szCs w:val="22"/>
              </w:rPr>
            </w:pPr>
          </w:p>
        </w:tc>
      </w:tr>
      <w:tr w14:paraId="3D628492" w14:textId="603C1FDA" w:rsidTr="46053230">
        <w:tblPrEx>
          <w:tblW w:w="9350" w:type="dxa"/>
          <w:tblLook w:val="04A0"/>
        </w:tblPrEx>
        <w:trPr>
          <w:trHeight w:val="1700"/>
        </w:trPr>
        <w:tc>
          <w:tcPr>
            <w:tcW w:w="2875" w:type="dxa"/>
          </w:tcPr>
          <w:p w:rsidR="00107531" w:rsidRPr="001D05D5" w:rsidP="46053230" w14:paraId="7BA22749" w14:textId="15860A75">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Incidents (Near-miss or Close Calls)</w:t>
            </w:r>
          </w:p>
        </w:tc>
        <w:tc>
          <w:tcPr>
            <w:tcW w:w="6475" w:type="dxa"/>
          </w:tcPr>
          <w:p w:rsidR="00107531" w:rsidRPr="001D05D5" w:rsidP="00107531" w14:paraId="408B5C58" w14:textId="3C1B3A8E">
            <w:pPr>
              <w:pStyle w:val="headingsubHeader"/>
              <w:rPr>
                <w:rFonts w:asciiTheme="minorHAnsi" w:hAnsiTheme="minorHAnsi" w:cstheme="minorHAnsi"/>
                <w:b w:val="0"/>
                <w:bCs w:val="0"/>
                <w:color w:val="000000" w:themeColor="text1"/>
                <w:sz w:val="22"/>
                <w:szCs w:val="22"/>
              </w:rPr>
            </w:pPr>
          </w:p>
        </w:tc>
      </w:tr>
      <w:tr w14:paraId="4C79F896" w14:textId="504FE8B9" w:rsidTr="46053230">
        <w:tblPrEx>
          <w:tblW w:w="9350" w:type="dxa"/>
          <w:tblLook w:val="04A0"/>
        </w:tblPrEx>
        <w:trPr>
          <w:trHeight w:val="1430"/>
        </w:trPr>
        <w:tc>
          <w:tcPr>
            <w:tcW w:w="2875" w:type="dxa"/>
          </w:tcPr>
          <w:p w:rsidR="00107531" w:rsidRPr="001D05D5" w:rsidP="46053230" w14:paraId="5EEA642B" w14:textId="042E23B4">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Violations/Penalties (or 3</w:t>
            </w:r>
            <w:r w:rsidRPr="46053230">
              <w:rPr>
                <w:rFonts w:asciiTheme="minorHAnsi" w:hAnsiTheme="minorHAnsi" w:cstheme="minorBidi"/>
                <w:b w:val="0"/>
                <w:bCs w:val="0"/>
                <w:color w:val="000000" w:themeColor="text1"/>
                <w:sz w:val="22"/>
                <w:szCs w:val="22"/>
                <w:vertAlign w:val="superscript"/>
              </w:rPr>
              <w:t>rd</w:t>
            </w:r>
            <w:r w:rsidRPr="46053230">
              <w:rPr>
                <w:rFonts w:asciiTheme="minorHAnsi" w:hAnsiTheme="minorHAnsi" w:cstheme="minorBidi"/>
                <w:b w:val="0"/>
                <w:bCs w:val="0"/>
                <w:color w:val="000000" w:themeColor="text1"/>
                <w:sz w:val="22"/>
                <w:szCs w:val="22"/>
              </w:rPr>
              <w:t xml:space="preserve"> Party Audits)</w:t>
            </w:r>
          </w:p>
        </w:tc>
        <w:tc>
          <w:tcPr>
            <w:tcW w:w="6475" w:type="dxa"/>
          </w:tcPr>
          <w:p w:rsidR="00107531" w:rsidRPr="001D05D5" w:rsidP="00107531" w14:paraId="05BD5BDE" w14:textId="16CA0339">
            <w:pPr>
              <w:pStyle w:val="headingsubHeader"/>
              <w:rPr>
                <w:rFonts w:asciiTheme="minorHAnsi" w:hAnsiTheme="minorHAnsi" w:cstheme="minorHAnsi"/>
                <w:b w:val="0"/>
                <w:bCs w:val="0"/>
                <w:color w:val="000000" w:themeColor="text1"/>
                <w:sz w:val="22"/>
                <w:szCs w:val="22"/>
              </w:rPr>
            </w:pPr>
          </w:p>
        </w:tc>
      </w:tr>
      <w:tr w14:paraId="09AB97F8" w14:textId="2688CBAB" w:rsidTr="46053230">
        <w:tblPrEx>
          <w:tblW w:w="9350" w:type="dxa"/>
          <w:tblLook w:val="04A0"/>
        </w:tblPrEx>
        <w:trPr>
          <w:trHeight w:val="1790"/>
        </w:trPr>
        <w:tc>
          <w:tcPr>
            <w:tcW w:w="2875" w:type="dxa"/>
          </w:tcPr>
          <w:p w:rsidR="00107531" w:rsidRPr="001D05D5" w:rsidP="00107531" w14:paraId="7CC8DBE8" w14:textId="4BA70429">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Program Participation </w:t>
            </w:r>
          </w:p>
        </w:tc>
        <w:tc>
          <w:tcPr>
            <w:tcW w:w="6475" w:type="dxa"/>
          </w:tcPr>
          <w:p w:rsidR="00107531" w:rsidRPr="001D05D5" w:rsidP="00107531" w14:paraId="586A8636" w14:textId="6111A3E1">
            <w:pPr>
              <w:pStyle w:val="headingsubHeader"/>
              <w:rPr>
                <w:rFonts w:asciiTheme="minorHAnsi" w:hAnsiTheme="minorHAnsi" w:cstheme="minorHAnsi"/>
                <w:b w:val="0"/>
                <w:bCs w:val="0"/>
                <w:color w:val="000000" w:themeColor="text1"/>
                <w:sz w:val="22"/>
                <w:szCs w:val="22"/>
              </w:rPr>
            </w:pPr>
          </w:p>
        </w:tc>
      </w:tr>
      <w:tr w14:paraId="3ABA6C9C" w14:textId="5E3AB726" w:rsidTr="46053230">
        <w:tblPrEx>
          <w:tblW w:w="9350" w:type="dxa"/>
          <w:tblLook w:val="04A0"/>
        </w:tblPrEx>
        <w:trPr>
          <w:trHeight w:val="1160"/>
        </w:trPr>
        <w:tc>
          <w:tcPr>
            <w:tcW w:w="2875" w:type="dxa"/>
          </w:tcPr>
          <w:p w:rsidR="00107531" w:rsidRPr="001D05D5" w:rsidP="00107531" w14:paraId="38F204DE" w14:textId="1669B6D3">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Safety and Health-Related</w:t>
            </w:r>
            <w:r w:rsidRPr="001D05D5">
              <w:rPr>
                <w:rFonts w:asciiTheme="minorHAnsi" w:hAnsiTheme="minorHAnsi" w:cstheme="minorHAnsi"/>
                <w:b w:val="0"/>
                <w:bCs w:val="0"/>
                <w:color w:val="000000" w:themeColor="text1"/>
                <w:sz w:val="22"/>
                <w:szCs w:val="22"/>
              </w:rPr>
              <w:t xml:space="preserve"> Training Rate</w:t>
            </w:r>
          </w:p>
        </w:tc>
        <w:tc>
          <w:tcPr>
            <w:tcW w:w="6475" w:type="dxa"/>
          </w:tcPr>
          <w:p w:rsidR="00107531" w:rsidRPr="001D05D5" w:rsidP="00107531" w14:paraId="5017C3AC" w14:textId="40A94612">
            <w:pPr>
              <w:pStyle w:val="headingsubHeader"/>
              <w:rPr>
                <w:rFonts w:asciiTheme="minorHAnsi" w:hAnsiTheme="minorHAnsi" w:cstheme="minorHAnsi"/>
                <w:b w:val="0"/>
                <w:bCs w:val="0"/>
                <w:color w:val="000000" w:themeColor="text1"/>
                <w:sz w:val="22"/>
                <w:szCs w:val="22"/>
              </w:rPr>
            </w:pPr>
          </w:p>
        </w:tc>
      </w:tr>
      <w:tr w14:paraId="0ED29B3B" w14:textId="0F6DFCFB" w:rsidTr="46053230">
        <w:tblPrEx>
          <w:tblW w:w="9350" w:type="dxa"/>
          <w:tblLook w:val="04A0"/>
        </w:tblPrEx>
        <w:trPr>
          <w:trHeight w:val="1430"/>
        </w:trPr>
        <w:tc>
          <w:tcPr>
            <w:tcW w:w="2875" w:type="dxa"/>
          </w:tcPr>
          <w:p w:rsidR="00107531" w:rsidRPr="001D05D5" w:rsidP="00107531" w14:paraId="338CA8BA" w14:textId="7385E035">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 Reporting Process</w:t>
            </w:r>
          </w:p>
        </w:tc>
        <w:tc>
          <w:tcPr>
            <w:tcW w:w="6475" w:type="dxa"/>
          </w:tcPr>
          <w:p w:rsidR="00107531" w:rsidRPr="001D05D5" w:rsidP="00107531" w14:paraId="28EC5DAE" w14:textId="37B19ACE">
            <w:pPr>
              <w:pStyle w:val="headingsubHeader"/>
              <w:rPr>
                <w:rFonts w:asciiTheme="minorHAnsi" w:hAnsiTheme="minorHAnsi" w:cstheme="minorHAnsi"/>
                <w:b w:val="0"/>
                <w:bCs w:val="0"/>
                <w:color w:val="000000" w:themeColor="text1"/>
                <w:sz w:val="22"/>
                <w:szCs w:val="22"/>
              </w:rPr>
            </w:pPr>
          </w:p>
        </w:tc>
      </w:tr>
      <w:tr w14:paraId="4A83C943" w14:textId="47721F8D" w:rsidTr="46053230">
        <w:tblPrEx>
          <w:tblW w:w="9350" w:type="dxa"/>
          <w:tblLook w:val="04A0"/>
        </w:tblPrEx>
        <w:trPr>
          <w:trHeight w:val="1520"/>
        </w:trPr>
        <w:tc>
          <w:tcPr>
            <w:tcW w:w="2875" w:type="dxa"/>
          </w:tcPr>
          <w:p w:rsidR="00107531" w:rsidRPr="001D05D5" w:rsidP="00107531" w14:paraId="2E34868D" w14:textId="71F73FEC">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Company Safety Plan Audits, </w:t>
            </w:r>
            <w:r w:rsidRPr="001D05D5">
              <w:rPr>
                <w:rFonts w:asciiTheme="minorHAnsi" w:hAnsiTheme="minorHAnsi" w:cstheme="minorHAnsi"/>
                <w:b w:val="0"/>
                <w:bCs w:val="0"/>
                <w:color w:val="000000" w:themeColor="text1"/>
                <w:sz w:val="22"/>
                <w:szCs w:val="22"/>
              </w:rPr>
              <w:t>Exercises</w:t>
            </w:r>
            <w:r w:rsidRPr="001D05D5">
              <w:rPr>
                <w:rFonts w:asciiTheme="minorHAnsi" w:hAnsiTheme="minorHAnsi" w:cstheme="minorHAnsi"/>
                <w:b w:val="0"/>
                <w:bCs w:val="0"/>
                <w:color w:val="000000" w:themeColor="text1"/>
                <w:sz w:val="22"/>
                <w:szCs w:val="22"/>
              </w:rPr>
              <w:t xml:space="preserve"> and drills</w:t>
            </w:r>
          </w:p>
        </w:tc>
        <w:tc>
          <w:tcPr>
            <w:tcW w:w="6475" w:type="dxa"/>
          </w:tcPr>
          <w:p w:rsidR="00107531" w:rsidRPr="001D05D5" w:rsidP="00107531" w14:paraId="67E80139" w14:textId="3631C3E2">
            <w:pPr>
              <w:pStyle w:val="headingsubHeader"/>
              <w:rPr>
                <w:rFonts w:asciiTheme="minorHAnsi" w:hAnsiTheme="minorHAnsi" w:cstheme="minorHAnsi"/>
                <w:b w:val="0"/>
                <w:bCs w:val="0"/>
                <w:color w:val="000000" w:themeColor="text1"/>
                <w:sz w:val="22"/>
                <w:szCs w:val="22"/>
              </w:rPr>
            </w:pPr>
          </w:p>
        </w:tc>
      </w:tr>
      <w:tr w14:paraId="240DA839" w14:textId="7C437C30" w:rsidTr="46053230">
        <w:tblPrEx>
          <w:tblW w:w="9350" w:type="dxa"/>
          <w:tblLook w:val="04A0"/>
        </w:tblPrEx>
        <w:trPr>
          <w:trHeight w:val="1826"/>
        </w:trPr>
        <w:tc>
          <w:tcPr>
            <w:tcW w:w="2875" w:type="dxa"/>
          </w:tcPr>
          <w:p w:rsidR="00107531" w:rsidRPr="001D05D5" w:rsidP="00107531" w14:paraId="06A16159" w14:textId="355C2584">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Other Leading Indicators not listed</w:t>
            </w:r>
          </w:p>
        </w:tc>
        <w:tc>
          <w:tcPr>
            <w:tcW w:w="6475" w:type="dxa"/>
          </w:tcPr>
          <w:p w:rsidR="00107531" w:rsidRPr="001D05D5" w:rsidP="00107531" w14:paraId="1EF47A89" w14:textId="301A93B5">
            <w:pPr>
              <w:pStyle w:val="headingsubHeader"/>
              <w:rPr>
                <w:rFonts w:asciiTheme="minorHAnsi" w:hAnsiTheme="minorHAnsi" w:cstheme="minorHAnsi"/>
                <w:b w:val="0"/>
                <w:bCs w:val="0"/>
                <w:color w:val="000000" w:themeColor="text1"/>
                <w:sz w:val="22"/>
                <w:szCs w:val="22"/>
              </w:rPr>
            </w:pPr>
          </w:p>
        </w:tc>
      </w:tr>
    </w:tbl>
    <w:p w:rsidR="006966A0" w:rsidRPr="001D05D5" w:rsidP="00613109" w14:paraId="4B8289BC" w14:textId="1144907E">
      <w:pPr>
        <w:pStyle w:val="headingsubHeader"/>
        <w:rPr>
          <w:rFonts w:asciiTheme="minorHAnsi" w:hAnsiTheme="minorHAnsi" w:cstheme="minorHAnsi"/>
          <w:b w:val="0"/>
          <w:bCs w:val="0"/>
          <w:color w:val="000000" w:themeColor="text1"/>
          <w:sz w:val="22"/>
          <w:szCs w:val="22"/>
        </w:rPr>
      </w:pPr>
    </w:p>
    <w:p w:rsidR="00423E8F" w:rsidRPr="001D05D5" w:rsidP="00613109" w14:paraId="0E67FB5B" w14:textId="77777777">
      <w:pPr>
        <w:pStyle w:val="headingsubHeader"/>
        <w:rPr>
          <w:rFonts w:asciiTheme="minorHAnsi" w:hAnsiTheme="minorHAnsi" w:cstheme="minorHAnsi"/>
          <w:b w:val="0"/>
          <w:bCs w:val="0"/>
          <w:color w:val="000000" w:themeColor="text1"/>
          <w:sz w:val="22"/>
          <w:szCs w:val="22"/>
        </w:rPr>
      </w:pPr>
    </w:p>
    <w:p w:rsidR="00F51332" w:rsidRPr="001D05D5" w:rsidP="5ECBF9AA" w14:paraId="5519670C" w14:textId="443840FA">
      <w:pPr>
        <w:pStyle w:val="headingsubHeader"/>
        <w:rPr>
          <w:rFonts w:asciiTheme="minorHAnsi" w:hAnsiTheme="minorHAnsi" w:cstheme="minorBidi"/>
          <w:b w:val="0"/>
          <w:bCs w:val="0"/>
          <w:color w:val="000000" w:themeColor="text1"/>
          <w:sz w:val="22"/>
          <w:szCs w:val="22"/>
        </w:rPr>
      </w:pPr>
      <w:r w:rsidRPr="5ECBF9AA">
        <w:rPr>
          <w:rFonts w:asciiTheme="minorHAnsi" w:hAnsiTheme="minorHAnsi" w:cstheme="minorBidi"/>
          <w:b w:val="0"/>
          <w:bCs w:val="0"/>
          <w:color w:val="000000" w:themeColor="text1"/>
          <w:sz w:val="22"/>
          <w:szCs w:val="22"/>
        </w:rPr>
        <w:t>1</w:t>
      </w:r>
      <w:r w:rsidRPr="5ECBF9AA" w:rsidR="006F1546">
        <w:rPr>
          <w:rFonts w:asciiTheme="minorHAnsi" w:hAnsiTheme="minorHAnsi" w:cstheme="minorBidi"/>
          <w:b w:val="0"/>
          <w:bCs w:val="0"/>
          <w:color w:val="000000" w:themeColor="text1"/>
          <w:sz w:val="22"/>
          <w:szCs w:val="22"/>
        </w:rPr>
        <w:t>4</w:t>
      </w:r>
      <w:r w:rsidRPr="5ECBF9AA" w:rsidR="006C160D">
        <w:rPr>
          <w:rFonts w:asciiTheme="minorHAnsi" w:hAnsiTheme="minorHAnsi" w:cstheme="minorBidi"/>
          <w:b w:val="0"/>
          <w:bCs w:val="0"/>
          <w:color w:val="000000" w:themeColor="text1"/>
          <w:sz w:val="22"/>
          <w:szCs w:val="22"/>
        </w:rPr>
        <w:t xml:space="preserve">.  </w:t>
      </w:r>
      <w:bookmarkStart w:id="6" w:name="_Toc9"/>
      <w:r w:rsidRPr="5ECBF9AA" w:rsidR="006C160D">
        <w:rPr>
          <w:rFonts w:asciiTheme="minorHAnsi" w:hAnsiTheme="minorHAnsi" w:cstheme="minorBidi"/>
          <w:b w:val="0"/>
          <w:bCs w:val="0"/>
          <w:color w:val="000000" w:themeColor="text1"/>
          <w:sz w:val="22"/>
          <w:szCs w:val="22"/>
        </w:rPr>
        <w:t xml:space="preserve">How do you track </w:t>
      </w:r>
      <w:r w:rsidRPr="5ECBF9AA" w:rsidR="00FD0B17">
        <w:rPr>
          <w:rFonts w:asciiTheme="minorHAnsi" w:hAnsiTheme="minorHAnsi" w:cstheme="minorBidi"/>
          <w:b w:val="0"/>
          <w:bCs w:val="0"/>
          <w:color w:val="000000" w:themeColor="text1"/>
          <w:sz w:val="22"/>
          <w:szCs w:val="22"/>
        </w:rPr>
        <w:t>the</w:t>
      </w:r>
      <w:r w:rsidRPr="5ECBF9AA" w:rsidR="006C160D">
        <w:rPr>
          <w:rFonts w:asciiTheme="minorHAnsi" w:hAnsiTheme="minorHAnsi" w:cstheme="minorBidi"/>
          <w:b w:val="0"/>
          <w:bCs w:val="0"/>
          <w:color w:val="000000" w:themeColor="text1"/>
          <w:sz w:val="22"/>
          <w:szCs w:val="22"/>
        </w:rPr>
        <w:t xml:space="preserve"> leading indicators</w:t>
      </w:r>
      <w:r w:rsidRPr="5ECBF9AA" w:rsidR="00FD0B17">
        <w:rPr>
          <w:rFonts w:asciiTheme="minorHAnsi" w:hAnsiTheme="minorHAnsi" w:cstheme="minorBidi"/>
          <w:b w:val="0"/>
          <w:bCs w:val="0"/>
          <w:color w:val="000000" w:themeColor="text1"/>
          <w:sz w:val="22"/>
          <w:szCs w:val="22"/>
        </w:rPr>
        <w:t xml:space="preserve"> you identified in Question </w:t>
      </w:r>
      <w:r w:rsidR="006800EF">
        <w:rPr>
          <w:rFonts w:asciiTheme="minorHAnsi" w:hAnsiTheme="minorHAnsi" w:cstheme="minorBidi"/>
          <w:b w:val="0"/>
          <w:bCs w:val="0"/>
          <w:color w:val="000000" w:themeColor="text1"/>
          <w:sz w:val="22"/>
          <w:szCs w:val="22"/>
        </w:rPr>
        <w:t>11</w:t>
      </w:r>
      <w:r w:rsidRPr="5ECBF9AA" w:rsidR="00FD0B17">
        <w:rPr>
          <w:rFonts w:asciiTheme="minorHAnsi" w:hAnsiTheme="minorHAnsi" w:cstheme="minorBidi"/>
          <w:b w:val="0"/>
          <w:bCs w:val="0"/>
          <w:color w:val="000000" w:themeColor="text1"/>
          <w:sz w:val="22"/>
          <w:szCs w:val="22"/>
        </w:rPr>
        <w:t xml:space="preserve"> above</w:t>
      </w:r>
      <w:r w:rsidRPr="5ECBF9AA" w:rsidR="006C160D">
        <w:rPr>
          <w:rFonts w:asciiTheme="minorHAnsi" w:hAnsiTheme="minorHAnsi" w:cstheme="minorBidi"/>
          <w:b w:val="0"/>
          <w:bCs w:val="0"/>
          <w:color w:val="000000" w:themeColor="text1"/>
          <w:sz w:val="22"/>
          <w:szCs w:val="22"/>
        </w:rPr>
        <w:t>?</w:t>
      </w:r>
      <w:bookmarkEnd w:id="6"/>
    </w:p>
    <w:p w:rsidR="00FD0B17" w:rsidRPr="001D05D5" w:rsidP="006C160D" w14:paraId="3ACAA02F" w14:textId="77777777">
      <w:pPr>
        <w:pStyle w:val="headingsubHeader"/>
        <w:rPr>
          <w:rFonts w:asciiTheme="minorHAnsi" w:hAnsiTheme="minorHAnsi" w:cstheme="minorHAnsi"/>
          <w:b w:val="0"/>
          <w:bCs w:val="0"/>
          <w:color w:val="000000" w:themeColor="text1"/>
          <w:sz w:val="22"/>
          <w:szCs w:val="22"/>
        </w:rPr>
      </w:pPr>
    </w:p>
    <w:p w:rsidR="006966A0" w:rsidRPr="001D05D5" w:rsidP="006966A0" w14:paraId="299458BD" w14:textId="77777777">
      <w:pPr>
        <w:pStyle w:val="headingsubHeader"/>
        <w:ind w:right="-630"/>
        <w:jc w:val="center"/>
        <w:rPr>
          <w:rFonts w:asciiTheme="minorHAnsi" w:hAnsiTheme="minorHAnsi" w:cstheme="minorHAnsi"/>
          <w:b w:val="0"/>
          <w:bCs w:val="0"/>
          <w:i/>
          <w:iCs/>
          <w:color w:val="000000" w:themeColor="text1"/>
          <w:sz w:val="22"/>
          <w:szCs w:val="22"/>
        </w:rPr>
      </w:pPr>
      <w:r w:rsidRPr="001D05D5">
        <w:rPr>
          <w:rFonts w:asciiTheme="minorHAnsi" w:hAnsiTheme="minorHAnsi" w:cstheme="minorHAnsi"/>
          <w:b w:val="0"/>
          <w:bCs w:val="0"/>
          <w:i/>
          <w:iCs/>
          <w:color w:val="000000" w:themeColor="text1"/>
          <w:sz w:val="22"/>
          <w:szCs w:val="22"/>
        </w:rPr>
        <w:t>Briefly comment on all that apply.</w:t>
      </w:r>
    </w:p>
    <w:tbl>
      <w:tblPr>
        <w:tblStyle w:val="TableGrid"/>
        <w:tblW w:w="9350" w:type="dxa"/>
        <w:tblLook w:val="04A0"/>
      </w:tblPr>
      <w:tblGrid>
        <w:gridCol w:w="2965"/>
        <w:gridCol w:w="6385"/>
      </w:tblGrid>
      <w:tr w14:paraId="4A594A5E" w14:textId="77777777" w:rsidTr="0160EEEF">
        <w:tblPrEx>
          <w:tblW w:w="9350" w:type="dxa"/>
          <w:tblLook w:val="04A0"/>
        </w:tblPrEx>
        <w:trPr>
          <w:trHeight w:val="1214"/>
        </w:trPr>
        <w:tc>
          <w:tcPr>
            <w:tcW w:w="2965" w:type="dxa"/>
          </w:tcPr>
          <w:p w:rsidR="00107531" w:rsidRPr="001D05D5" w:rsidP="00107531" w14:paraId="2ABAB4A7" w14:textId="6A6A341C">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Musculoskeletal Disorders</w:t>
            </w:r>
          </w:p>
        </w:tc>
        <w:tc>
          <w:tcPr>
            <w:tcW w:w="6385" w:type="dxa"/>
          </w:tcPr>
          <w:p w:rsidR="00107531" w:rsidRPr="001D05D5" w:rsidP="00107531" w14:paraId="3B1D161D" w14:textId="3A88BCAB">
            <w:pPr>
              <w:pStyle w:val="headingsubHeader"/>
              <w:rPr>
                <w:rFonts w:asciiTheme="minorHAnsi" w:hAnsiTheme="minorHAnsi" w:cstheme="minorHAnsi"/>
                <w:b w:val="0"/>
                <w:bCs w:val="0"/>
                <w:color w:val="000000" w:themeColor="text1"/>
                <w:sz w:val="22"/>
                <w:szCs w:val="22"/>
              </w:rPr>
            </w:pPr>
          </w:p>
        </w:tc>
      </w:tr>
      <w:tr w14:paraId="00729179" w14:textId="77777777" w:rsidTr="0160EEEF">
        <w:tblPrEx>
          <w:tblW w:w="9350" w:type="dxa"/>
          <w:tblLook w:val="04A0"/>
        </w:tblPrEx>
        <w:trPr>
          <w:trHeight w:val="1070"/>
        </w:trPr>
        <w:tc>
          <w:tcPr>
            <w:tcW w:w="2965" w:type="dxa"/>
          </w:tcPr>
          <w:p w:rsidR="00107531" w:rsidRPr="001D05D5" w:rsidP="00107531" w14:paraId="45A10C47" w14:textId="075E14CE">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Employee/Leadership Engagements</w:t>
            </w:r>
          </w:p>
        </w:tc>
        <w:tc>
          <w:tcPr>
            <w:tcW w:w="6385" w:type="dxa"/>
          </w:tcPr>
          <w:p w:rsidR="00107531" w:rsidRPr="001D05D5" w:rsidP="00107531" w14:paraId="5E86CB2B" w14:textId="57B13DEA">
            <w:pPr>
              <w:pStyle w:val="headingsubHeader"/>
              <w:rPr>
                <w:rFonts w:asciiTheme="minorHAnsi" w:hAnsiTheme="minorHAnsi" w:cstheme="minorHAnsi"/>
                <w:b w:val="0"/>
                <w:bCs w:val="0"/>
                <w:color w:val="000000" w:themeColor="text1"/>
                <w:sz w:val="22"/>
                <w:szCs w:val="22"/>
              </w:rPr>
            </w:pPr>
          </w:p>
        </w:tc>
      </w:tr>
      <w:tr w14:paraId="798B3EFC" w14:textId="77777777" w:rsidTr="0160EEEF">
        <w:tblPrEx>
          <w:tblW w:w="9350" w:type="dxa"/>
          <w:tblLook w:val="04A0"/>
        </w:tblPrEx>
        <w:trPr>
          <w:trHeight w:val="1520"/>
        </w:trPr>
        <w:tc>
          <w:tcPr>
            <w:tcW w:w="2965" w:type="dxa"/>
          </w:tcPr>
          <w:p w:rsidR="00107531" w:rsidRPr="001D05D5" w:rsidP="00107531" w14:paraId="7713904B" w14:textId="3F50D543">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Corrective Actions (Quality/Closures)</w:t>
            </w:r>
          </w:p>
        </w:tc>
        <w:tc>
          <w:tcPr>
            <w:tcW w:w="6385" w:type="dxa"/>
          </w:tcPr>
          <w:p w:rsidR="00107531" w:rsidRPr="001D05D5" w:rsidP="00107531" w14:paraId="46437B3D" w14:textId="4E60EA91">
            <w:pPr>
              <w:pStyle w:val="headingsubHeader"/>
              <w:rPr>
                <w:rFonts w:asciiTheme="minorHAnsi" w:hAnsiTheme="minorHAnsi" w:cstheme="minorHAnsi"/>
                <w:b w:val="0"/>
                <w:bCs w:val="0"/>
                <w:color w:val="000000" w:themeColor="text1"/>
                <w:sz w:val="22"/>
                <w:szCs w:val="22"/>
              </w:rPr>
            </w:pPr>
          </w:p>
        </w:tc>
      </w:tr>
      <w:tr w14:paraId="265CF1B8" w14:textId="77777777" w:rsidTr="0160EEEF">
        <w:tblPrEx>
          <w:tblW w:w="9350" w:type="dxa"/>
          <w:tblLook w:val="04A0"/>
        </w:tblPrEx>
        <w:trPr>
          <w:trHeight w:val="1907"/>
        </w:trPr>
        <w:tc>
          <w:tcPr>
            <w:tcW w:w="2965" w:type="dxa"/>
          </w:tcPr>
          <w:p w:rsidR="00107531" w:rsidRPr="001D05D5" w:rsidP="00107531" w14:paraId="69FCD9A9" w14:textId="3076B8F8">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Risk Assessment/ Inspections</w:t>
            </w:r>
            <w:r w:rsidRPr="001D05D5" w:rsidR="00846A80">
              <w:rPr>
                <w:rFonts w:asciiTheme="minorHAnsi" w:hAnsiTheme="minorHAnsi" w:cstheme="minorHAnsi"/>
                <w:b w:val="0"/>
                <w:bCs w:val="0"/>
                <w:color w:val="000000" w:themeColor="text1"/>
                <w:sz w:val="22"/>
                <w:szCs w:val="22"/>
              </w:rPr>
              <w:t xml:space="preserve"> of Hazards with Potentially serious Consequences</w:t>
            </w:r>
          </w:p>
        </w:tc>
        <w:tc>
          <w:tcPr>
            <w:tcW w:w="6385" w:type="dxa"/>
          </w:tcPr>
          <w:p w:rsidR="00107531" w:rsidRPr="001D05D5" w:rsidP="00107531" w14:paraId="6DFC3883" w14:textId="4493825C">
            <w:pPr>
              <w:pStyle w:val="headingsubHeader"/>
              <w:rPr>
                <w:rFonts w:asciiTheme="minorHAnsi" w:hAnsiTheme="minorHAnsi" w:cstheme="minorHAnsi"/>
                <w:b w:val="0"/>
                <w:bCs w:val="0"/>
                <w:color w:val="000000" w:themeColor="text1"/>
                <w:sz w:val="22"/>
                <w:szCs w:val="22"/>
              </w:rPr>
            </w:pPr>
          </w:p>
        </w:tc>
      </w:tr>
      <w:tr w14:paraId="56AD6F4F" w14:textId="77777777" w:rsidTr="0160EEEF">
        <w:tblPrEx>
          <w:tblW w:w="9350" w:type="dxa"/>
          <w:tblLook w:val="04A0"/>
        </w:tblPrEx>
        <w:trPr>
          <w:trHeight w:val="1700"/>
        </w:trPr>
        <w:tc>
          <w:tcPr>
            <w:tcW w:w="2965" w:type="dxa"/>
          </w:tcPr>
          <w:p w:rsidR="00107531" w:rsidRPr="001D05D5" w:rsidP="46053230" w14:paraId="7381E2BA" w14:textId="5F2ADF41">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Incidents (Near-miss or Close Calls)</w:t>
            </w:r>
          </w:p>
        </w:tc>
        <w:tc>
          <w:tcPr>
            <w:tcW w:w="6385" w:type="dxa"/>
          </w:tcPr>
          <w:p w:rsidR="00107531" w:rsidRPr="001D05D5" w:rsidP="00107531" w14:paraId="56B1E77A" w14:textId="24372B39">
            <w:pPr>
              <w:pStyle w:val="headingsubHeader"/>
              <w:rPr>
                <w:rFonts w:asciiTheme="minorHAnsi" w:hAnsiTheme="minorHAnsi" w:cstheme="minorHAnsi"/>
                <w:b w:val="0"/>
                <w:bCs w:val="0"/>
                <w:color w:val="000000" w:themeColor="text1"/>
                <w:sz w:val="22"/>
                <w:szCs w:val="22"/>
              </w:rPr>
            </w:pPr>
          </w:p>
        </w:tc>
      </w:tr>
      <w:tr w14:paraId="7828B334" w14:textId="77777777" w:rsidTr="0160EEEF">
        <w:tblPrEx>
          <w:tblW w:w="9350" w:type="dxa"/>
          <w:tblLook w:val="04A0"/>
        </w:tblPrEx>
        <w:trPr>
          <w:trHeight w:val="1430"/>
        </w:trPr>
        <w:tc>
          <w:tcPr>
            <w:tcW w:w="2965" w:type="dxa"/>
          </w:tcPr>
          <w:p w:rsidR="00107531" w:rsidRPr="001D05D5" w:rsidP="46053230" w14:paraId="388285B0" w14:textId="0DB0C996">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Violations/Penalties (or 3</w:t>
            </w:r>
            <w:r w:rsidRPr="46053230">
              <w:rPr>
                <w:rFonts w:asciiTheme="minorHAnsi" w:hAnsiTheme="minorHAnsi" w:cstheme="minorBidi"/>
                <w:b w:val="0"/>
                <w:bCs w:val="0"/>
                <w:color w:val="000000" w:themeColor="text1"/>
                <w:sz w:val="22"/>
                <w:szCs w:val="22"/>
                <w:vertAlign w:val="superscript"/>
              </w:rPr>
              <w:t>rd</w:t>
            </w:r>
            <w:r w:rsidRPr="46053230">
              <w:rPr>
                <w:rFonts w:asciiTheme="minorHAnsi" w:hAnsiTheme="minorHAnsi" w:cstheme="minorBidi"/>
                <w:b w:val="0"/>
                <w:bCs w:val="0"/>
                <w:color w:val="000000" w:themeColor="text1"/>
                <w:sz w:val="22"/>
                <w:szCs w:val="22"/>
              </w:rPr>
              <w:t xml:space="preserve"> Party Audits)</w:t>
            </w:r>
          </w:p>
        </w:tc>
        <w:tc>
          <w:tcPr>
            <w:tcW w:w="6385" w:type="dxa"/>
          </w:tcPr>
          <w:p w:rsidR="00107531" w:rsidRPr="001D05D5" w:rsidP="00107531" w14:paraId="5693FAD9" w14:textId="58E3DC2D">
            <w:pPr>
              <w:pStyle w:val="headingsubHeader"/>
              <w:rPr>
                <w:rFonts w:asciiTheme="minorHAnsi" w:hAnsiTheme="minorHAnsi" w:cstheme="minorHAnsi"/>
                <w:b w:val="0"/>
                <w:bCs w:val="0"/>
                <w:color w:val="000000" w:themeColor="text1"/>
                <w:sz w:val="22"/>
                <w:szCs w:val="22"/>
              </w:rPr>
            </w:pPr>
          </w:p>
        </w:tc>
      </w:tr>
      <w:tr w14:paraId="4D5768C4" w14:textId="77777777" w:rsidTr="0160EEEF">
        <w:tblPrEx>
          <w:tblW w:w="9350" w:type="dxa"/>
          <w:tblLook w:val="04A0"/>
        </w:tblPrEx>
        <w:trPr>
          <w:trHeight w:val="1790"/>
        </w:trPr>
        <w:tc>
          <w:tcPr>
            <w:tcW w:w="2965" w:type="dxa"/>
          </w:tcPr>
          <w:p w:rsidR="00107531" w:rsidRPr="001D05D5" w:rsidP="00107531" w14:paraId="3D360C60" w14:textId="6CC1AED8">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Program Participation </w:t>
            </w:r>
          </w:p>
        </w:tc>
        <w:tc>
          <w:tcPr>
            <w:tcW w:w="6385" w:type="dxa"/>
          </w:tcPr>
          <w:p w:rsidR="00107531" w:rsidRPr="001D05D5" w:rsidP="00107531" w14:paraId="4C6FC235" w14:textId="024F7487">
            <w:pPr>
              <w:pStyle w:val="headingsubHeader"/>
              <w:rPr>
                <w:rFonts w:asciiTheme="minorHAnsi" w:hAnsiTheme="minorHAnsi" w:cstheme="minorHAnsi"/>
                <w:b w:val="0"/>
                <w:bCs w:val="0"/>
                <w:color w:val="000000" w:themeColor="text1"/>
                <w:sz w:val="22"/>
                <w:szCs w:val="22"/>
              </w:rPr>
            </w:pPr>
          </w:p>
        </w:tc>
      </w:tr>
      <w:tr w14:paraId="11F95836" w14:textId="77777777" w:rsidTr="0160EEEF">
        <w:tblPrEx>
          <w:tblW w:w="9350" w:type="dxa"/>
          <w:tblLook w:val="04A0"/>
        </w:tblPrEx>
        <w:trPr>
          <w:trHeight w:val="1160"/>
        </w:trPr>
        <w:tc>
          <w:tcPr>
            <w:tcW w:w="2965" w:type="dxa"/>
          </w:tcPr>
          <w:p w:rsidR="00107531" w:rsidRPr="001D05D5" w:rsidP="0160EEEF" w14:paraId="68A27444" w14:textId="5E05D550">
            <w:pPr>
              <w:pStyle w:val="headingsubHeader"/>
              <w:rPr>
                <w:rFonts w:asciiTheme="minorHAnsi" w:hAnsiTheme="minorHAnsi" w:cstheme="minorBidi"/>
                <w:b w:val="0"/>
                <w:bCs w:val="0"/>
                <w:color w:val="000000" w:themeColor="text1"/>
                <w:sz w:val="22"/>
                <w:szCs w:val="22"/>
              </w:rPr>
            </w:pPr>
            <w:r w:rsidRPr="0160EEEF">
              <w:rPr>
                <w:rFonts w:asciiTheme="minorHAnsi" w:hAnsiTheme="minorHAnsi" w:cstheme="minorBidi"/>
                <w:b w:val="0"/>
                <w:bCs w:val="0"/>
                <w:color w:val="000000" w:themeColor="text1"/>
                <w:sz w:val="22"/>
                <w:szCs w:val="22"/>
              </w:rPr>
              <w:t xml:space="preserve">Safety and Health-Related </w:t>
            </w:r>
            <w:r w:rsidRPr="0160EEEF" w:rsidR="1410AA80">
              <w:rPr>
                <w:rFonts w:asciiTheme="minorHAnsi" w:hAnsiTheme="minorHAnsi" w:cstheme="minorBidi"/>
                <w:b w:val="0"/>
                <w:bCs w:val="0"/>
                <w:color w:val="000000" w:themeColor="text1"/>
                <w:sz w:val="22"/>
                <w:szCs w:val="22"/>
              </w:rPr>
              <w:t>Training Rate</w:t>
            </w:r>
          </w:p>
        </w:tc>
        <w:tc>
          <w:tcPr>
            <w:tcW w:w="6385" w:type="dxa"/>
          </w:tcPr>
          <w:p w:rsidR="00107531" w:rsidRPr="001D05D5" w:rsidP="00107531" w14:paraId="2D5B1520" w14:textId="5D859498">
            <w:pPr>
              <w:pStyle w:val="headingsubHeader"/>
              <w:rPr>
                <w:rFonts w:asciiTheme="minorHAnsi" w:hAnsiTheme="minorHAnsi" w:cstheme="minorHAnsi"/>
                <w:b w:val="0"/>
                <w:bCs w:val="0"/>
                <w:color w:val="000000" w:themeColor="text1"/>
                <w:sz w:val="22"/>
                <w:szCs w:val="22"/>
              </w:rPr>
            </w:pPr>
          </w:p>
        </w:tc>
      </w:tr>
      <w:tr w14:paraId="7AE80B1C" w14:textId="77777777" w:rsidTr="0160EEEF">
        <w:tblPrEx>
          <w:tblW w:w="9350" w:type="dxa"/>
          <w:tblLook w:val="04A0"/>
        </w:tblPrEx>
        <w:trPr>
          <w:trHeight w:val="1430"/>
        </w:trPr>
        <w:tc>
          <w:tcPr>
            <w:tcW w:w="2965" w:type="dxa"/>
          </w:tcPr>
          <w:p w:rsidR="00107531" w:rsidRPr="001D05D5" w:rsidP="00107531" w14:paraId="04F8F076" w14:textId="654953D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 Reporting Process</w:t>
            </w:r>
          </w:p>
        </w:tc>
        <w:tc>
          <w:tcPr>
            <w:tcW w:w="6385" w:type="dxa"/>
          </w:tcPr>
          <w:p w:rsidR="00107531" w:rsidRPr="001D05D5" w:rsidP="00107531" w14:paraId="25B9CF29" w14:textId="3B5347DE">
            <w:pPr>
              <w:pStyle w:val="headingsubHeader"/>
              <w:rPr>
                <w:rFonts w:asciiTheme="minorHAnsi" w:hAnsiTheme="minorHAnsi" w:cstheme="minorHAnsi"/>
                <w:b w:val="0"/>
                <w:bCs w:val="0"/>
                <w:color w:val="000000" w:themeColor="text1"/>
                <w:sz w:val="22"/>
                <w:szCs w:val="22"/>
              </w:rPr>
            </w:pPr>
          </w:p>
        </w:tc>
      </w:tr>
      <w:tr w14:paraId="703E2607" w14:textId="77777777" w:rsidTr="0160EEEF">
        <w:tblPrEx>
          <w:tblW w:w="9350" w:type="dxa"/>
          <w:tblLook w:val="04A0"/>
        </w:tblPrEx>
        <w:trPr>
          <w:trHeight w:val="1520"/>
        </w:trPr>
        <w:tc>
          <w:tcPr>
            <w:tcW w:w="2965" w:type="dxa"/>
          </w:tcPr>
          <w:p w:rsidR="00107531" w:rsidRPr="001D05D5" w:rsidP="00107531" w14:paraId="367CA0DA" w14:textId="2D640F9A">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Company Safety Plan Audits, </w:t>
            </w:r>
            <w:r w:rsidRPr="001D05D5" w:rsidR="00423E8F">
              <w:rPr>
                <w:rFonts w:asciiTheme="minorHAnsi" w:hAnsiTheme="minorHAnsi" w:cstheme="minorHAnsi"/>
                <w:b w:val="0"/>
                <w:bCs w:val="0"/>
                <w:color w:val="000000" w:themeColor="text1"/>
                <w:sz w:val="22"/>
                <w:szCs w:val="22"/>
              </w:rPr>
              <w:t>Exercises,</w:t>
            </w:r>
            <w:r w:rsidRPr="001D05D5">
              <w:rPr>
                <w:rFonts w:asciiTheme="minorHAnsi" w:hAnsiTheme="minorHAnsi" w:cstheme="minorHAnsi"/>
                <w:b w:val="0"/>
                <w:bCs w:val="0"/>
                <w:color w:val="000000" w:themeColor="text1"/>
                <w:sz w:val="22"/>
                <w:szCs w:val="22"/>
              </w:rPr>
              <w:t xml:space="preserve"> and drills</w:t>
            </w:r>
          </w:p>
        </w:tc>
        <w:tc>
          <w:tcPr>
            <w:tcW w:w="6385" w:type="dxa"/>
          </w:tcPr>
          <w:p w:rsidR="00107531" w:rsidRPr="001D05D5" w:rsidP="00107531" w14:paraId="32FF3BB7" w14:textId="5D2D860E">
            <w:pPr>
              <w:pStyle w:val="headingsubHeader"/>
              <w:rPr>
                <w:rFonts w:asciiTheme="minorHAnsi" w:hAnsiTheme="minorHAnsi" w:cstheme="minorHAnsi"/>
                <w:b w:val="0"/>
                <w:bCs w:val="0"/>
                <w:color w:val="000000" w:themeColor="text1"/>
                <w:sz w:val="22"/>
                <w:szCs w:val="22"/>
              </w:rPr>
            </w:pPr>
          </w:p>
        </w:tc>
      </w:tr>
      <w:tr w14:paraId="78E2F334" w14:textId="77777777" w:rsidTr="0160EEEF">
        <w:tblPrEx>
          <w:tblW w:w="9350" w:type="dxa"/>
          <w:tblLook w:val="04A0"/>
        </w:tblPrEx>
        <w:trPr>
          <w:trHeight w:val="1826"/>
        </w:trPr>
        <w:tc>
          <w:tcPr>
            <w:tcW w:w="2965" w:type="dxa"/>
          </w:tcPr>
          <w:p w:rsidR="00107531" w:rsidRPr="001D05D5" w:rsidP="00107531" w14:paraId="640A7610" w14:textId="430335A9">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Other Leading Indicators not listed</w:t>
            </w:r>
          </w:p>
        </w:tc>
        <w:tc>
          <w:tcPr>
            <w:tcW w:w="6385" w:type="dxa"/>
          </w:tcPr>
          <w:p w:rsidR="00107531" w:rsidRPr="001D05D5" w:rsidP="00107531" w14:paraId="1B45D85A" w14:textId="663395E6">
            <w:pPr>
              <w:pStyle w:val="headingsubHeader"/>
              <w:rPr>
                <w:rFonts w:asciiTheme="minorHAnsi" w:hAnsiTheme="minorHAnsi" w:cstheme="minorHAnsi"/>
                <w:b w:val="0"/>
                <w:bCs w:val="0"/>
                <w:color w:val="000000" w:themeColor="text1"/>
                <w:sz w:val="22"/>
                <w:szCs w:val="22"/>
              </w:rPr>
            </w:pPr>
          </w:p>
        </w:tc>
      </w:tr>
    </w:tbl>
    <w:p w:rsidR="006966A0" w:rsidRPr="001D05D5" w:rsidP="006966A0" w14:paraId="35991CBC" w14:textId="462293C5">
      <w:pPr>
        <w:pStyle w:val="headingsubHeader"/>
        <w:rPr>
          <w:rFonts w:asciiTheme="minorHAnsi" w:hAnsiTheme="minorHAnsi" w:cstheme="minorHAnsi"/>
          <w:b w:val="0"/>
          <w:bCs w:val="0"/>
          <w:color w:val="000000" w:themeColor="text1"/>
          <w:sz w:val="22"/>
          <w:szCs w:val="22"/>
        </w:rPr>
      </w:pPr>
    </w:p>
    <w:p w:rsidR="00C10F12" w:rsidRPr="001D05D5" w:rsidP="734129B7" w14:paraId="4B9B0CA0" w14:textId="7FE25155">
      <w:pPr>
        <w:pStyle w:val="headingsubHeader"/>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15.</w:t>
      </w:r>
      <w:r>
        <w:rPr>
          <w:rFonts w:asciiTheme="minorHAnsi" w:hAnsiTheme="minorHAnsi" w:cstheme="minorBidi"/>
          <w:b w:val="0"/>
          <w:bCs w:val="0"/>
          <w:color w:val="000000" w:themeColor="text1"/>
          <w:sz w:val="22"/>
          <w:szCs w:val="22"/>
        </w:rPr>
        <w:tab/>
      </w:r>
      <w:r w:rsidRPr="00F6821F" w:rsidR="3AB42934">
        <w:rPr>
          <w:rFonts w:asciiTheme="minorHAnsi" w:hAnsiTheme="minorHAnsi" w:cstheme="minorBidi"/>
          <w:b w:val="0"/>
          <w:bCs w:val="0"/>
          <w:color w:val="000000" w:themeColor="text1"/>
          <w:sz w:val="22"/>
          <w:szCs w:val="22"/>
        </w:rPr>
        <w:t>What lagging indicators do you collect?</w:t>
      </w:r>
      <w:r w:rsidRPr="00F6821F" w:rsidR="1ADE56A5">
        <w:rPr>
          <w:rFonts w:asciiTheme="minorHAnsi" w:hAnsiTheme="minorHAnsi" w:cstheme="minorBidi"/>
          <w:b w:val="0"/>
          <w:bCs w:val="0"/>
          <w:color w:val="000000" w:themeColor="text1"/>
          <w:sz w:val="22"/>
          <w:szCs w:val="22"/>
        </w:rPr>
        <w:t xml:space="preserve"> </w:t>
      </w:r>
      <w:r w:rsidRPr="00F6821F" w:rsidR="2A2291A2">
        <w:rPr>
          <w:rFonts w:asciiTheme="minorHAnsi" w:hAnsiTheme="minorHAnsi" w:cstheme="minorBidi"/>
          <w:b w:val="0"/>
          <w:bCs w:val="0"/>
          <w:color w:val="000000" w:themeColor="text1"/>
          <w:sz w:val="22"/>
          <w:szCs w:val="22"/>
        </w:rPr>
        <w:t xml:space="preserve">Please list. </w:t>
      </w:r>
    </w:p>
    <w:p w:rsidR="001D05D5" w:rsidRPr="001D05D5" w:rsidP="006C160D" w14:paraId="66F7DC07" w14:textId="3E5BD2AD">
      <w:pPr>
        <w:pStyle w:val="headingsubHeader"/>
        <w:rPr>
          <w:rFonts w:asciiTheme="minorHAnsi" w:hAnsiTheme="minorHAnsi" w:cstheme="minorHAnsi"/>
          <w:b w:val="0"/>
          <w:bCs w:val="0"/>
          <w:color w:val="000000" w:themeColor="text1"/>
          <w:sz w:val="22"/>
          <w:szCs w:val="22"/>
        </w:rPr>
      </w:pPr>
    </w:p>
    <w:p w:rsidR="006C160D" w:rsidRPr="001D05D5" w:rsidP="00466EF0" w14:paraId="6179AE17" w14:textId="3441EB78">
      <w:pPr>
        <w:pStyle w:val="headingsubHeader"/>
        <w:ind w:left="720" w:hanging="720"/>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16.</w:t>
      </w:r>
      <w:r>
        <w:rPr>
          <w:rFonts w:asciiTheme="minorHAnsi" w:hAnsiTheme="minorHAnsi" w:cstheme="minorBidi"/>
          <w:b w:val="0"/>
          <w:bCs w:val="0"/>
          <w:color w:val="000000" w:themeColor="text1"/>
          <w:sz w:val="22"/>
          <w:szCs w:val="22"/>
        </w:rPr>
        <w:tab/>
      </w:r>
      <w:r w:rsidRPr="00F6821F" w:rsidR="2AF96BA0">
        <w:rPr>
          <w:rFonts w:asciiTheme="minorHAnsi" w:hAnsiTheme="minorHAnsi" w:cstheme="minorBidi"/>
          <w:b w:val="0"/>
          <w:bCs w:val="0"/>
          <w:color w:val="000000" w:themeColor="text1"/>
          <w:sz w:val="22"/>
          <w:szCs w:val="22"/>
        </w:rPr>
        <w:t xml:space="preserve">Do you link your leading indicators to outcome data </w:t>
      </w:r>
      <w:r w:rsidRPr="00F6821F" w:rsidR="18EA4FE5">
        <w:rPr>
          <w:rFonts w:asciiTheme="minorHAnsi" w:hAnsiTheme="minorHAnsi" w:cstheme="minorBidi"/>
          <w:b w:val="0"/>
          <w:bCs w:val="0"/>
          <w:color w:val="000000" w:themeColor="text1"/>
          <w:sz w:val="22"/>
          <w:szCs w:val="22"/>
        </w:rPr>
        <w:t xml:space="preserve">such as </w:t>
      </w:r>
      <w:r w:rsidRPr="00F42BF9" w:rsidR="18EA4FE5">
        <w:rPr>
          <w:rFonts w:asciiTheme="minorHAnsi" w:hAnsiTheme="minorHAnsi" w:cstheme="minorBidi"/>
          <w:b w:val="0"/>
          <w:bCs w:val="0"/>
          <w:color w:val="000000" w:themeColor="text1"/>
          <w:sz w:val="22"/>
          <w:szCs w:val="22"/>
        </w:rPr>
        <w:t>OSHA</w:t>
      </w:r>
      <w:r w:rsidRPr="00F42BF9" w:rsidR="42B7C203">
        <w:rPr>
          <w:rFonts w:asciiTheme="minorHAnsi" w:hAnsiTheme="minorHAnsi" w:cstheme="minorBidi"/>
          <w:b w:val="0"/>
          <w:bCs w:val="0"/>
          <w:color w:val="000000" w:themeColor="text1"/>
          <w:sz w:val="22"/>
          <w:szCs w:val="22"/>
        </w:rPr>
        <w:t xml:space="preserve"> </w:t>
      </w:r>
      <w:r w:rsidRPr="00F42BF9" w:rsidR="42B7C203">
        <w:rPr>
          <w:rFonts w:ascii="Calibri" w:eastAsia="Calibri" w:hAnsi="Calibri" w:cs="Calibri"/>
          <w:b w:val="0"/>
          <w:bCs w:val="0"/>
          <w:sz w:val="22"/>
          <w:szCs w:val="22"/>
        </w:rPr>
        <w:t>Days Away, Restricted or Transferred (DART) or Total Case Incident Rate (TCIR)</w:t>
      </w:r>
      <w:r w:rsidRPr="00E17191" w:rsidR="42B7C203">
        <w:rPr>
          <w:rFonts w:ascii="Calibri" w:eastAsia="Calibri" w:hAnsi="Calibri" w:cs="Calibri"/>
          <w:b w:val="0"/>
          <w:bCs w:val="0"/>
          <w:sz w:val="22"/>
          <w:szCs w:val="22"/>
        </w:rPr>
        <w:t xml:space="preserve"> </w:t>
      </w:r>
      <w:r w:rsidR="00E3692A">
        <w:rPr>
          <w:rFonts w:ascii="Calibri" w:eastAsia="Calibri" w:hAnsi="Calibri" w:cs="Calibri"/>
          <w:b w:val="0"/>
          <w:bCs w:val="0"/>
          <w:color w:val="000000" w:themeColor="text1"/>
          <w:sz w:val="22"/>
          <w:szCs w:val="22"/>
        </w:rPr>
        <w:t>metrics</w:t>
      </w:r>
      <w:r w:rsidRPr="00F6821F" w:rsidR="00E3692A">
        <w:rPr>
          <w:rFonts w:asciiTheme="minorHAnsi" w:hAnsiTheme="minorHAnsi" w:cstheme="minorBidi"/>
          <w:b w:val="0"/>
          <w:bCs w:val="0"/>
          <w:color w:val="000000" w:themeColor="text1"/>
          <w:sz w:val="22"/>
          <w:szCs w:val="22"/>
        </w:rPr>
        <w:t xml:space="preserve"> </w:t>
      </w:r>
      <w:r w:rsidRPr="00F6821F" w:rsidR="2AF96BA0">
        <w:rPr>
          <w:rFonts w:asciiTheme="minorHAnsi" w:hAnsiTheme="minorHAnsi" w:cstheme="minorBidi"/>
          <w:b w:val="0"/>
          <w:bCs w:val="0"/>
          <w:color w:val="000000" w:themeColor="text1"/>
          <w:sz w:val="22"/>
          <w:szCs w:val="22"/>
        </w:rPr>
        <w:t>to evaluate results?</w:t>
      </w:r>
    </w:p>
    <w:p w:rsidR="00740CC8" w:rsidRPr="001D05D5" w:rsidP="006C160D" w14:paraId="1418972D"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a.  Yes</w:t>
      </w:r>
    </w:p>
    <w:p w:rsidR="00740CC8" w:rsidRPr="001D05D5" w:rsidP="006C160D" w14:paraId="0E6C65A1" w14:textId="031667E1">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b.  No</w:t>
      </w:r>
    </w:p>
    <w:p w:rsidR="008011B2" w:rsidRPr="001D05D5" w:rsidP="006C160D" w14:paraId="0D9BD0AC" w14:textId="77777777">
      <w:pPr>
        <w:pStyle w:val="headingsubHeader"/>
        <w:rPr>
          <w:rFonts w:asciiTheme="minorHAnsi" w:hAnsiTheme="minorHAnsi" w:cstheme="minorHAnsi"/>
          <w:b w:val="0"/>
          <w:bCs w:val="0"/>
          <w:color w:val="000000" w:themeColor="text1"/>
          <w:sz w:val="22"/>
          <w:szCs w:val="22"/>
        </w:rPr>
      </w:pPr>
    </w:p>
    <w:p w:rsidR="001F6B35" w:rsidRPr="001D05D5" w:rsidP="001F6B35" w14:paraId="6F838184" w14:textId="35D75F6D">
      <w:pPr>
        <w:pStyle w:val="headingsubHeader"/>
        <w:rPr>
          <w:rFonts w:asciiTheme="minorHAnsi" w:hAnsiTheme="minorHAnsi" w:cstheme="minorHAnsi"/>
          <w:b w:val="0"/>
          <w:bCs w:val="0"/>
          <w:color w:val="000000" w:themeColor="text1"/>
          <w:sz w:val="22"/>
          <w:szCs w:val="22"/>
        </w:rPr>
      </w:pPr>
      <w:bookmarkStart w:id="7" w:name="_Toc8"/>
      <w:r>
        <w:rPr>
          <w:rFonts w:asciiTheme="minorHAnsi" w:hAnsiTheme="minorHAnsi" w:cstheme="minorHAnsi"/>
          <w:b w:val="0"/>
          <w:bCs w:val="0"/>
          <w:color w:val="000000" w:themeColor="text1"/>
          <w:sz w:val="22"/>
          <w:szCs w:val="22"/>
        </w:rPr>
        <w:t>17.</w:t>
      </w:r>
      <w:r>
        <w:rPr>
          <w:rFonts w:asciiTheme="minorHAnsi" w:hAnsiTheme="minorHAnsi" w:cstheme="minorHAnsi"/>
          <w:b w:val="0"/>
          <w:bCs w:val="0"/>
          <w:color w:val="000000" w:themeColor="text1"/>
          <w:sz w:val="22"/>
          <w:szCs w:val="22"/>
        </w:rPr>
        <w:tab/>
      </w:r>
      <w:r w:rsidRPr="001D05D5" w:rsidR="00DE53BB">
        <w:rPr>
          <w:rFonts w:asciiTheme="minorHAnsi" w:hAnsiTheme="minorHAnsi" w:cstheme="minorHAnsi"/>
          <w:b w:val="0"/>
          <w:bCs w:val="0"/>
          <w:color w:val="000000" w:themeColor="text1"/>
          <w:sz w:val="22"/>
          <w:szCs w:val="22"/>
        </w:rPr>
        <w:t>H</w:t>
      </w:r>
      <w:r w:rsidRPr="001D05D5">
        <w:rPr>
          <w:rFonts w:asciiTheme="minorHAnsi" w:hAnsiTheme="minorHAnsi" w:cstheme="minorHAnsi"/>
          <w:b w:val="0"/>
          <w:bCs w:val="0"/>
          <w:color w:val="000000" w:themeColor="text1"/>
          <w:sz w:val="22"/>
          <w:szCs w:val="22"/>
        </w:rPr>
        <w:t>ow do you determine the effectiveness of your leading indicators?</w:t>
      </w:r>
      <w:bookmarkEnd w:id="7"/>
    </w:p>
    <w:p w:rsidR="00740CC8" w:rsidRPr="001D05D5" w:rsidP="001F6B35" w14:paraId="230C8F5A" w14:textId="7E012705">
      <w:pPr>
        <w:pStyle w:val="headingsubHeader"/>
        <w:rPr>
          <w:rFonts w:asciiTheme="minorHAnsi" w:hAnsiTheme="minorHAnsi" w:cstheme="minorHAnsi"/>
          <w:b w:val="0"/>
          <w:bCs w:val="0"/>
          <w:color w:val="000000" w:themeColor="text1"/>
          <w:sz w:val="22"/>
          <w:szCs w:val="22"/>
        </w:rPr>
      </w:pPr>
    </w:p>
    <w:p w:rsidR="000C0380" w:rsidRPr="001D05D5" w:rsidP="46053230" w14:paraId="204F9837" w14:textId="630ECEB4">
      <w:pPr>
        <w:pStyle w:val="headingsubHeader"/>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18.</w:t>
      </w:r>
      <w:r>
        <w:rPr>
          <w:rFonts w:asciiTheme="minorHAnsi" w:hAnsiTheme="minorHAnsi" w:cstheme="minorBidi"/>
          <w:b w:val="0"/>
          <w:bCs w:val="0"/>
          <w:color w:val="000000" w:themeColor="text1"/>
          <w:sz w:val="22"/>
          <w:szCs w:val="22"/>
        </w:rPr>
        <w:tab/>
      </w:r>
      <w:r w:rsidRPr="46053230">
        <w:rPr>
          <w:rFonts w:asciiTheme="minorHAnsi" w:hAnsiTheme="minorHAnsi" w:cstheme="minorBidi"/>
          <w:b w:val="0"/>
          <w:bCs w:val="0"/>
          <w:color w:val="000000" w:themeColor="text1"/>
          <w:sz w:val="22"/>
          <w:szCs w:val="22"/>
        </w:rPr>
        <w:t>Which metrics</w:t>
      </w:r>
      <w:r w:rsidRPr="46053230" w:rsidR="186999B8">
        <w:rPr>
          <w:rFonts w:asciiTheme="minorHAnsi" w:hAnsiTheme="minorHAnsi" w:cstheme="minorBidi"/>
          <w:b w:val="0"/>
          <w:bCs w:val="0"/>
          <w:color w:val="000000" w:themeColor="text1"/>
          <w:sz w:val="22"/>
          <w:szCs w:val="22"/>
        </w:rPr>
        <w:t>, if any,</w:t>
      </w:r>
      <w:r w:rsidRPr="46053230">
        <w:rPr>
          <w:rFonts w:asciiTheme="minorHAnsi" w:hAnsiTheme="minorHAnsi" w:cstheme="minorBidi"/>
          <w:b w:val="0"/>
          <w:bCs w:val="0"/>
          <w:color w:val="000000" w:themeColor="text1"/>
          <w:sz w:val="22"/>
          <w:szCs w:val="22"/>
        </w:rPr>
        <w:t xml:space="preserve"> </w:t>
      </w:r>
      <w:r w:rsidRPr="46053230" w:rsidR="00C36413">
        <w:rPr>
          <w:rFonts w:asciiTheme="minorHAnsi" w:hAnsiTheme="minorHAnsi" w:cstheme="minorBidi"/>
          <w:b w:val="0"/>
          <w:bCs w:val="0"/>
          <w:color w:val="000000" w:themeColor="text1"/>
          <w:sz w:val="22"/>
          <w:szCs w:val="22"/>
        </w:rPr>
        <w:t>(leading, lagging, business impact)</w:t>
      </w:r>
      <w:r w:rsidRPr="46053230" w:rsidR="008D6F07">
        <w:rPr>
          <w:rFonts w:asciiTheme="minorHAnsi" w:hAnsiTheme="minorHAnsi" w:cstheme="minorBidi"/>
          <w:b w:val="0"/>
          <w:bCs w:val="0"/>
          <w:color w:val="000000" w:themeColor="text1"/>
          <w:sz w:val="22"/>
          <w:szCs w:val="22"/>
        </w:rPr>
        <w:t xml:space="preserve"> </w:t>
      </w:r>
      <w:r w:rsidRPr="46053230">
        <w:rPr>
          <w:rFonts w:asciiTheme="minorHAnsi" w:hAnsiTheme="minorHAnsi" w:cstheme="minorBidi"/>
          <w:b w:val="0"/>
          <w:bCs w:val="0"/>
          <w:color w:val="000000" w:themeColor="text1"/>
          <w:sz w:val="22"/>
          <w:szCs w:val="22"/>
        </w:rPr>
        <w:t>do you report to senior management?</w:t>
      </w:r>
    </w:p>
    <w:p w:rsidR="006966A0" w:rsidRPr="001D05D5" w:rsidP="006966A0" w14:paraId="15415B01" w14:textId="77777777">
      <w:pPr>
        <w:pStyle w:val="headingsubHeader"/>
        <w:jc w:val="center"/>
        <w:rPr>
          <w:rFonts w:asciiTheme="minorHAnsi" w:hAnsiTheme="minorHAnsi" w:cstheme="minorHAnsi"/>
          <w:b w:val="0"/>
          <w:bCs w:val="0"/>
          <w:i/>
          <w:iCs/>
          <w:color w:val="000000" w:themeColor="text1"/>
          <w:sz w:val="22"/>
          <w:szCs w:val="22"/>
        </w:rPr>
      </w:pPr>
      <w:r w:rsidRPr="001D05D5">
        <w:rPr>
          <w:rFonts w:asciiTheme="minorHAnsi" w:hAnsiTheme="minorHAnsi" w:cstheme="minorHAnsi"/>
          <w:b w:val="0"/>
          <w:bCs w:val="0"/>
          <w:i/>
          <w:iCs/>
          <w:noProof/>
          <w:color w:val="000000" w:themeColor="text1"/>
          <w:sz w:val="22"/>
          <w:szCs w:val="22"/>
        </w:rPr>
        <w:drawing>
          <wp:inline distT="0" distB="0" distL="0" distR="0">
            <wp:extent cx="228283" cy="228283"/>
            <wp:effectExtent l="0" t="0" r="635" b="63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4" descr="Checkmark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912" cy="229912"/>
                    </a:xfrm>
                    <a:prstGeom prst="rect">
                      <a:avLst/>
                    </a:prstGeom>
                  </pic:spPr>
                </pic:pic>
              </a:graphicData>
            </a:graphic>
          </wp:inline>
        </w:drawing>
      </w:r>
      <w:r w:rsidRPr="001D05D5">
        <w:rPr>
          <w:rFonts w:asciiTheme="minorHAnsi" w:hAnsiTheme="minorHAnsi" w:cstheme="minorHAnsi"/>
          <w:b w:val="0"/>
          <w:bCs w:val="0"/>
          <w:i/>
          <w:iCs/>
          <w:color w:val="000000" w:themeColor="text1"/>
          <w:sz w:val="22"/>
          <w:szCs w:val="22"/>
        </w:rPr>
        <w:t>Check All That Apply</w:t>
      </w:r>
    </w:p>
    <w:tbl>
      <w:tblPr>
        <w:tblStyle w:val="TableGrid"/>
        <w:tblW w:w="9350" w:type="dxa"/>
        <w:tblLook w:val="04A0"/>
      </w:tblPr>
      <w:tblGrid>
        <w:gridCol w:w="1470"/>
        <w:gridCol w:w="7880"/>
      </w:tblGrid>
      <w:tr w14:paraId="77ADD9D6" w14:textId="77777777" w:rsidTr="18560880">
        <w:tblPrEx>
          <w:tblW w:w="9350" w:type="dxa"/>
          <w:tblLook w:val="04A0"/>
        </w:tblPrEx>
        <w:trPr>
          <w:trHeight w:val="300"/>
        </w:trPr>
        <w:tc>
          <w:tcPr>
            <w:tcW w:w="1470" w:type="dxa"/>
          </w:tcPr>
          <w:p w:rsidR="006C1530" w:rsidRPr="0030129F" w:rsidP="006C1530" w14:paraId="546EF19D"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074CEACA" w14:textId="13B1CDE2">
            <w:pPr>
              <w:rPr>
                <w:b/>
                <w:bCs/>
                <w:color w:val="000000" w:themeColor="text1"/>
                <w:sz w:val="22"/>
                <w:szCs w:val="22"/>
              </w:rPr>
            </w:pPr>
            <w:r w:rsidRPr="0030129F">
              <w:rPr>
                <w:rFonts w:ascii="MS Gothic" w:eastAsia="MS Gothic" w:hAnsi="MS Gothic" w:cs="MS Gothic"/>
                <w:color w:val="000000" w:themeColor="text1"/>
                <w:sz w:val="22"/>
                <w:szCs w:val="22"/>
              </w:rPr>
              <w:t>☐</w:t>
            </w:r>
            <w:r w:rsidRPr="0030129F">
              <w:rPr>
                <w:rFonts w:ascii="Calibri" w:eastAsia="Calibri" w:hAnsi="Calibri" w:cs="Calibri"/>
                <w:color w:val="000000" w:themeColor="text1"/>
                <w:sz w:val="22"/>
                <w:szCs w:val="22"/>
              </w:rPr>
              <w:t xml:space="preserve">  business</w:t>
            </w:r>
          </w:p>
        </w:tc>
        <w:tc>
          <w:tcPr>
            <w:tcW w:w="7880" w:type="dxa"/>
          </w:tcPr>
          <w:p w:rsidR="00107531" w:rsidRPr="001D05D5" w:rsidP="46053230" w14:paraId="2933CB73" w14:textId="2EF06CCC">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Musculoskeletal Disorders</w:t>
            </w:r>
          </w:p>
        </w:tc>
      </w:tr>
      <w:tr w14:paraId="4E17F35B" w14:textId="77777777" w:rsidTr="18560880">
        <w:tblPrEx>
          <w:tblW w:w="9350" w:type="dxa"/>
          <w:tblLook w:val="04A0"/>
        </w:tblPrEx>
        <w:trPr>
          <w:trHeight w:val="300"/>
        </w:trPr>
        <w:tc>
          <w:tcPr>
            <w:tcW w:w="1470" w:type="dxa"/>
          </w:tcPr>
          <w:p w:rsidR="00913BFF" w:rsidRPr="006C1530" w:rsidP="00913BFF" w14:paraId="26232D66"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913BFF" w14:paraId="638AE512" w14:textId="66563A11">
            <w:pPr>
              <w:pStyle w:val="headingsubHeader"/>
              <w:rPr>
                <w:rFonts w:asciiTheme="minorHAnsi" w:hAnsiTheme="minorHAnsi" w:cstheme="minorHAnsi"/>
                <w:b w:val="0"/>
                <w:bCs w:val="0"/>
                <w:color w:val="000000" w:themeColor="text1"/>
                <w:sz w:val="22"/>
                <w:szCs w:val="22"/>
              </w:rPr>
            </w:pPr>
            <w:r w:rsidRPr="006C1530">
              <w:rPr>
                <w:rFonts w:ascii="MS Gothic" w:eastAsia="MS Gothic" w:hAnsi="MS Gothic" w:cs="MS Gothic"/>
                <w:b w:val="0"/>
                <w:bCs w:val="0"/>
                <w:color w:val="000000" w:themeColor="text1"/>
                <w:sz w:val="22"/>
                <w:szCs w:val="22"/>
              </w:rPr>
              <w:t>☐</w:t>
            </w:r>
            <w:r w:rsidRPr="006C1530">
              <w:rPr>
                <w:rFonts w:ascii="Calibri" w:eastAsia="Calibri" w:hAnsi="Calibri" w:cs="Calibri"/>
                <w:b w:val="0"/>
                <w:bCs w:val="0"/>
                <w:color w:val="000000" w:themeColor="text1"/>
                <w:sz w:val="22"/>
                <w:szCs w:val="22"/>
              </w:rPr>
              <w:t xml:space="preserve">  business</w:t>
            </w:r>
          </w:p>
        </w:tc>
        <w:tc>
          <w:tcPr>
            <w:tcW w:w="7880" w:type="dxa"/>
          </w:tcPr>
          <w:p w:rsidR="00107531" w:rsidP="00107531" w14:paraId="1E154813"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Employee/Leadership Engagements</w:t>
            </w:r>
          </w:p>
          <w:p w:rsidR="007808D8" w:rsidRPr="001D05D5" w:rsidP="00107531" w14:paraId="72B49CE0" w14:textId="6A7B7A72">
            <w:pPr>
              <w:pStyle w:val="headingsubHeader"/>
              <w:rPr>
                <w:rFonts w:asciiTheme="minorHAnsi" w:hAnsiTheme="minorHAnsi" w:cstheme="minorHAnsi"/>
                <w:b w:val="0"/>
                <w:bCs w:val="0"/>
                <w:color w:val="000000" w:themeColor="text1"/>
                <w:sz w:val="22"/>
                <w:szCs w:val="22"/>
              </w:rPr>
            </w:pPr>
          </w:p>
        </w:tc>
      </w:tr>
      <w:tr w14:paraId="6C4EA11E" w14:textId="77777777" w:rsidTr="18560880">
        <w:tblPrEx>
          <w:tblW w:w="9350" w:type="dxa"/>
          <w:tblLook w:val="04A0"/>
        </w:tblPrEx>
        <w:trPr>
          <w:trHeight w:val="300"/>
        </w:trPr>
        <w:tc>
          <w:tcPr>
            <w:tcW w:w="1470" w:type="dxa"/>
          </w:tcPr>
          <w:p w:rsidR="006C1530" w:rsidRPr="0030129F" w:rsidP="006C1530" w14:paraId="7BA8F3BB"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07DFCD0B" w14:textId="1B9B5934">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01C2FF93"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Corrective Actions (Quality/Closures)</w:t>
            </w:r>
          </w:p>
          <w:p w:rsidR="007808D8" w:rsidRPr="001D05D5" w:rsidP="00107531" w14:paraId="2F96C833" w14:textId="2869E6AB">
            <w:pPr>
              <w:pStyle w:val="headingsubHeader"/>
              <w:rPr>
                <w:rFonts w:asciiTheme="minorHAnsi" w:hAnsiTheme="minorHAnsi" w:cstheme="minorHAnsi"/>
                <w:b w:val="0"/>
                <w:bCs w:val="0"/>
                <w:color w:val="000000" w:themeColor="text1"/>
                <w:sz w:val="22"/>
                <w:szCs w:val="22"/>
              </w:rPr>
            </w:pPr>
          </w:p>
        </w:tc>
      </w:tr>
      <w:tr w14:paraId="0876DB44" w14:textId="77777777" w:rsidTr="18560880">
        <w:tblPrEx>
          <w:tblW w:w="9350" w:type="dxa"/>
          <w:tblLook w:val="04A0"/>
        </w:tblPrEx>
        <w:trPr>
          <w:trHeight w:val="300"/>
        </w:trPr>
        <w:tc>
          <w:tcPr>
            <w:tcW w:w="1470" w:type="dxa"/>
          </w:tcPr>
          <w:p w:rsidR="006C1530" w:rsidRPr="0030129F" w:rsidP="006C1530" w14:paraId="00EA6AF2"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1F87F7D5" w14:textId="3C158095">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599E2C92"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Risk Assessment/ Inspections</w:t>
            </w:r>
            <w:r w:rsidRPr="001D05D5" w:rsidR="00FD0B17">
              <w:rPr>
                <w:rFonts w:asciiTheme="minorHAnsi" w:hAnsiTheme="minorHAnsi" w:cstheme="minorHAnsi"/>
                <w:b w:val="0"/>
                <w:bCs w:val="0"/>
                <w:color w:val="000000" w:themeColor="text1"/>
                <w:sz w:val="22"/>
                <w:szCs w:val="22"/>
              </w:rPr>
              <w:t xml:space="preserve"> of hazards with potentially serious consequences</w:t>
            </w:r>
          </w:p>
          <w:p w:rsidR="007808D8" w:rsidRPr="001D05D5" w:rsidP="00107531" w14:paraId="6376D3E1" w14:textId="083E5060">
            <w:pPr>
              <w:pStyle w:val="headingsubHeader"/>
              <w:rPr>
                <w:rFonts w:asciiTheme="minorHAnsi" w:hAnsiTheme="minorHAnsi" w:cstheme="minorHAnsi"/>
                <w:b w:val="0"/>
                <w:bCs w:val="0"/>
                <w:color w:val="000000" w:themeColor="text1"/>
                <w:sz w:val="22"/>
                <w:szCs w:val="22"/>
              </w:rPr>
            </w:pPr>
          </w:p>
        </w:tc>
      </w:tr>
      <w:tr w14:paraId="4D8C3A25" w14:textId="77777777" w:rsidTr="18560880">
        <w:tblPrEx>
          <w:tblW w:w="9350" w:type="dxa"/>
          <w:tblLook w:val="04A0"/>
        </w:tblPrEx>
        <w:trPr>
          <w:trHeight w:val="300"/>
        </w:trPr>
        <w:tc>
          <w:tcPr>
            <w:tcW w:w="1470" w:type="dxa"/>
          </w:tcPr>
          <w:p w:rsidR="006C1530" w:rsidRPr="0030129F" w:rsidP="006C1530" w14:paraId="30E9E832"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6C1530" w:rsidP="006C1530" w14:paraId="52C67055" w14:textId="187D9E82">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46053230" w14:paraId="341F4465" w14:textId="77777777">
            <w:pPr>
              <w:pStyle w:val="headingsubHeader"/>
              <w:rPr>
                <w:rFonts w:asciiTheme="minorHAnsi" w:hAnsiTheme="minorHAnsi" w:cstheme="minorBidi"/>
                <w:b w:val="0"/>
                <w:bCs w:val="0"/>
                <w:color w:val="000000" w:themeColor="text1"/>
                <w:sz w:val="22"/>
                <w:szCs w:val="22"/>
              </w:rPr>
            </w:pPr>
            <w:r w:rsidRPr="46053230">
              <w:rPr>
                <w:rFonts w:asciiTheme="minorHAnsi" w:hAnsiTheme="minorHAnsi" w:cstheme="minorBidi"/>
                <w:b w:val="0"/>
                <w:bCs w:val="0"/>
                <w:color w:val="000000" w:themeColor="text1"/>
                <w:sz w:val="22"/>
                <w:szCs w:val="22"/>
              </w:rPr>
              <w:t>Incidents (Near-miss or Close Calls)</w:t>
            </w:r>
          </w:p>
          <w:p w:rsidR="007808D8" w:rsidRPr="001D05D5" w:rsidP="46053230" w14:paraId="25D11E7B" w14:textId="2BD5620D">
            <w:pPr>
              <w:pStyle w:val="headingsubHeader"/>
              <w:rPr>
                <w:rFonts w:asciiTheme="minorHAnsi" w:hAnsiTheme="minorHAnsi" w:cstheme="minorBidi"/>
                <w:b w:val="0"/>
                <w:bCs w:val="0"/>
                <w:color w:val="000000" w:themeColor="text1"/>
                <w:sz w:val="22"/>
                <w:szCs w:val="22"/>
              </w:rPr>
            </w:pPr>
          </w:p>
        </w:tc>
      </w:tr>
      <w:tr w14:paraId="73C07025" w14:textId="77777777" w:rsidTr="18560880">
        <w:tblPrEx>
          <w:tblW w:w="9350" w:type="dxa"/>
          <w:tblLook w:val="04A0"/>
        </w:tblPrEx>
        <w:trPr>
          <w:trHeight w:val="300"/>
        </w:trPr>
        <w:tc>
          <w:tcPr>
            <w:tcW w:w="1470" w:type="dxa"/>
          </w:tcPr>
          <w:p w:rsidR="006C1530" w:rsidRPr="0030129F" w:rsidP="006C1530" w14:paraId="4EA2C9FE"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179F83CC" w14:textId="562C060A">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129B59CB"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Violations/Penalties (or 3</w:t>
            </w:r>
            <w:r w:rsidRPr="001D05D5">
              <w:rPr>
                <w:rFonts w:asciiTheme="minorHAnsi" w:hAnsiTheme="minorHAnsi" w:cstheme="minorHAnsi"/>
                <w:b w:val="0"/>
                <w:bCs w:val="0"/>
                <w:color w:val="000000" w:themeColor="text1"/>
                <w:sz w:val="22"/>
                <w:szCs w:val="22"/>
                <w:vertAlign w:val="superscript"/>
              </w:rPr>
              <w:t>rd</w:t>
            </w:r>
            <w:r w:rsidRPr="001D05D5">
              <w:rPr>
                <w:rFonts w:asciiTheme="minorHAnsi" w:hAnsiTheme="minorHAnsi" w:cstheme="minorHAnsi"/>
                <w:b w:val="0"/>
                <w:bCs w:val="0"/>
                <w:color w:val="000000" w:themeColor="text1"/>
                <w:sz w:val="22"/>
                <w:szCs w:val="22"/>
              </w:rPr>
              <w:t xml:space="preserve"> Party Audits)</w:t>
            </w:r>
          </w:p>
          <w:p w:rsidR="007808D8" w:rsidRPr="001D05D5" w:rsidP="00107531" w14:paraId="0C3D6DA1" w14:textId="06FC281B">
            <w:pPr>
              <w:pStyle w:val="headingsubHeader"/>
              <w:rPr>
                <w:rFonts w:asciiTheme="minorHAnsi" w:hAnsiTheme="minorHAnsi" w:cstheme="minorHAnsi"/>
                <w:b w:val="0"/>
                <w:bCs w:val="0"/>
                <w:color w:val="000000" w:themeColor="text1"/>
                <w:sz w:val="22"/>
                <w:szCs w:val="22"/>
              </w:rPr>
            </w:pPr>
          </w:p>
        </w:tc>
      </w:tr>
      <w:tr w14:paraId="6D3EC7E8" w14:textId="77777777" w:rsidTr="18560880">
        <w:tblPrEx>
          <w:tblW w:w="9350" w:type="dxa"/>
          <w:tblLook w:val="04A0"/>
        </w:tblPrEx>
        <w:trPr>
          <w:trHeight w:val="300"/>
        </w:trPr>
        <w:tc>
          <w:tcPr>
            <w:tcW w:w="1470" w:type="dxa"/>
          </w:tcPr>
          <w:p w:rsidR="006C1530" w:rsidRPr="0030129F" w:rsidP="006C1530" w14:paraId="434EB546"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389B21DF" w14:textId="3D8D2635">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63FE3D88"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Safety </w:t>
            </w:r>
            <w:r w:rsidRPr="001D05D5" w:rsidR="00FD0B17">
              <w:rPr>
                <w:rFonts w:asciiTheme="minorHAnsi" w:hAnsiTheme="minorHAnsi" w:cstheme="minorHAnsi"/>
                <w:b w:val="0"/>
                <w:bCs w:val="0"/>
                <w:color w:val="000000" w:themeColor="text1"/>
                <w:sz w:val="22"/>
                <w:szCs w:val="22"/>
              </w:rPr>
              <w:t xml:space="preserve">and Health </w:t>
            </w:r>
            <w:r w:rsidRPr="001D05D5">
              <w:rPr>
                <w:rFonts w:asciiTheme="minorHAnsi" w:hAnsiTheme="minorHAnsi" w:cstheme="minorHAnsi"/>
                <w:b w:val="0"/>
                <w:bCs w:val="0"/>
                <w:color w:val="000000" w:themeColor="text1"/>
                <w:sz w:val="22"/>
                <w:szCs w:val="22"/>
              </w:rPr>
              <w:t xml:space="preserve">Program Participation </w:t>
            </w:r>
          </w:p>
          <w:p w:rsidR="007808D8" w:rsidRPr="001D05D5" w:rsidP="00107531" w14:paraId="371C76F7" w14:textId="7C97BB6D">
            <w:pPr>
              <w:pStyle w:val="headingsubHeader"/>
              <w:rPr>
                <w:rFonts w:asciiTheme="minorHAnsi" w:hAnsiTheme="minorHAnsi" w:cstheme="minorHAnsi"/>
                <w:b w:val="0"/>
                <w:bCs w:val="0"/>
                <w:color w:val="000000" w:themeColor="text1"/>
                <w:sz w:val="22"/>
                <w:szCs w:val="22"/>
              </w:rPr>
            </w:pPr>
          </w:p>
        </w:tc>
      </w:tr>
      <w:tr w14:paraId="713F282E" w14:textId="77777777" w:rsidTr="18560880">
        <w:tblPrEx>
          <w:tblW w:w="9350" w:type="dxa"/>
          <w:tblLook w:val="04A0"/>
        </w:tblPrEx>
        <w:trPr>
          <w:trHeight w:val="300"/>
        </w:trPr>
        <w:tc>
          <w:tcPr>
            <w:tcW w:w="1470" w:type="dxa"/>
          </w:tcPr>
          <w:p w:rsidR="006C1530" w:rsidRPr="0030129F" w:rsidP="006C1530" w14:paraId="4A5312A3"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1C87F1F7" w14:textId="6FFECD61">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18560880" w14:paraId="790B5002" w14:textId="7C378DFC">
            <w:pPr>
              <w:pStyle w:val="headingsubHeader"/>
              <w:rPr>
                <w:rFonts w:asciiTheme="minorHAnsi" w:hAnsiTheme="minorHAnsi" w:cstheme="minorBidi"/>
                <w:b w:val="0"/>
                <w:bCs w:val="0"/>
                <w:color w:val="000000" w:themeColor="text1"/>
                <w:sz w:val="22"/>
                <w:szCs w:val="22"/>
              </w:rPr>
            </w:pPr>
            <w:r w:rsidRPr="18560880">
              <w:rPr>
                <w:rFonts w:asciiTheme="minorHAnsi" w:hAnsiTheme="minorHAnsi" w:cstheme="minorBidi"/>
                <w:b w:val="0"/>
                <w:bCs w:val="0"/>
                <w:color w:val="000000" w:themeColor="text1"/>
                <w:sz w:val="22"/>
                <w:szCs w:val="22"/>
              </w:rPr>
              <w:t>Safety and Health-Related</w:t>
            </w:r>
            <w:r w:rsidRPr="18560880" w:rsidR="259692C5">
              <w:rPr>
                <w:rFonts w:asciiTheme="minorHAnsi" w:hAnsiTheme="minorHAnsi" w:cstheme="minorBidi"/>
                <w:b w:val="0"/>
                <w:bCs w:val="0"/>
                <w:color w:val="000000" w:themeColor="text1"/>
                <w:sz w:val="22"/>
                <w:szCs w:val="22"/>
              </w:rPr>
              <w:t xml:space="preserve"> Training Rate</w:t>
            </w:r>
          </w:p>
          <w:p w:rsidR="007808D8" w:rsidRPr="001D05D5" w:rsidP="00107531" w14:paraId="3342DBB5" w14:textId="265DD6EF">
            <w:pPr>
              <w:pStyle w:val="headingsubHeader"/>
              <w:rPr>
                <w:rFonts w:asciiTheme="minorHAnsi" w:hAnsiTheme="minorHAnsi" w:cstheme="minorHAnsi"/>
                <w:b w:val="0"/>
                <w:bCs w:val="0"/>
                <w:color w:val="000000" w:themeColor="text1"/>
                <w:sz w:val="22"/>
                <w:szCs w:val="22"/>
              </w:rPr>
            </w:pPr>
          </w:p>
        </w:tc>
      </w:tr>
      <w:tr w14:paraId="4E3A18E7" w14:textId="77777777" w:rsidTr="18560880">
        <w:tblPrEx>
          <w:tblW w:w="9350" w:type="dxa"/>
          <w:tblLook w:val="04A0"/>
        </w:tblPrEx>
        <w:trPr>
          <w:trHeight w:val="300"/>
        </w:trPr>
        <w:tc>
          <w:tcPr>
            <w:tcW w:w="1470" w:type="dxa"/>
          </w:tcPr>
          <w:p w:rsidR="006C1530" w:rsidRPr="0030129F" w:rsidP="006C1530" w14:paraId="356F1363"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1EF56306" w14:textId="01479F33">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05DB916C"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Incident Reporting Process</w:t>
            </w:r>
          </w:p>
          <w:p w:rsidR="007808D8" w:rsidRPr="001D05D5" w:rsidP="00107531" w14:paraId="6561FCB2" w14:textId="572D7482">
            <w:pPr>
              <w:pStyle w:val="headingsubHeader"/>
              <w:rPr>
                <w:rFonts w:asciiTheme="minorHAnsi" w:hAnsiTheme="minorHAnsi" w:cstheme="minorHAnsi"/>
                <w:b w:val="0"/>
                <w:bCs w:val="0"/>
                <w:color w:val="000000" w:themeColor="text1"/>
                <w:sz w:val="22"/>
                <w:szCs w:val="22"/>
              </w:rPr>
            </w:pPr>
          </w:p>
        </w:tc>
      </w:tr>
      <w:tr w14:paraId="657FF95B" w14:textId="77777777" w:rsidTr="18560880">
        <w:tblPrEx>
          <w:tblW w:w="9350" w:type="dxa"/>
          <w:tblLook w:val="04A0"/>
        </w:tblPrEx>
        <w:trPr>
          <w:trHeight w:val="300"/>
        </w:trPr>
        <w:tc>
          <w:tcPr>
            <w:tcW w:w="1470" w:type="dxa"/>
          </w:tcPr>
          <w:p w:rsidR="006C1530" w:rsidRPr="0030129F" w:rsidP="006C1530" w14:paraId="569EF59B"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25DA3B4C" w14:textId="2B411B25">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0C1C941D"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Company Safety Plan Audits, </w:t>
            </w:r>
            <w:r w:rsidRPr="001D05D5">
              <w:rPr>
                <w:rFonts w:asciiTheme="minorHAnsi" w:hAnsiTheme="minorHAnsi" w:cstheme="minorHAnsi"/>
                <w:b w:val="0"/>
                <w:bCs w:val="0"/>
                <w:color w:val="000000" w:themeColor="text1"/>
                <w:sz w:val="22"/>
                <w:szCs w:val="22"/>
              </w:rPr>
              <w:t>Exercises</w:t>
            </w:r>
            <w:r w:rsidRPr="001D05D5">
              <w:rPr>
                <w:rFonts w:asciiTheme="minorHAnsi" w:hAnsiTheme="minorHAnsi" w:cstheme="minorHAnsi"/>
                <w:b w:val="0"/>
                <w:bCs w:val="0"/>
                <w:color w:val="000000" w:themeColor="text1"/>
                <w:sz w:val="22"/>
                <w:szCs w:val="22"/>
              </w:rPr>
              <w:t xml:space="preserve"> and drills</w:t>
            </w:r>
          </w:p>
          <w:p w:rsidR="007808D8" w:rsidRPr="001D05D5" w:rsidP="00107531" w14:paraId="4BD64AF9" w14:textId="37712EC9">
            <w:pPr>
              <w:pStyle w:val="headingsubHeader"/>
              <w:rPr>
                <w:rFonts w:asciiTheme="minorHAnsi" w:hAnsiTheme="minorHAnsi" w:cstheme="minorHAnsi"/>
                <w:b w:val="0"/>
                <w:bCs w:val="0"/>
                <w:color w:val="000000" w:themeColor="text1"/>
                <w:sz w:val="22"/>
                <w:szCs w:val="22"/>
              </w:rPr>
            </w:pPr>
          </w:p>
        </w:tc>
      </w:tr>
      <w:tr w14:paraId="68CCE345" w14:textId="77777777" w:rsidTr="18560880">
        <w:tblPrEx>
          <w:tblW w:w="9350" w:type="dxa"/>
          <w:tblLook w:val="04A0"/>
        </w:tblPrEx>
        <w:trPr>
          <w:trHeight w:val="300"/>
        </w:trPr>
        <w:tc>
          <w:tcPr>
            <w:tcW w:w="1470" w:type="dxa"/>
          </w:tcPr>
          <w:p w:rsidR="006C1530" w:rsidRPr="0030129F" w:rsidP="006C1530" w14:paraId="2BB45E35" w14:textId="77777777">
            <w:pPr>
              <w:rPr>
                <w:rFonts w:ascii="Calibri" w:eastAsia="Calibri" w:hAnsi="Calibri" w:cs="Calibri"/>
                <w:color w:val="000000" w:themeColor="text1"/>
                <w:sz w:val="22"/>
                <w:szCs w:val="22"/>
              </w:rPr>
            </w:pP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leading</w:t>
            </w:r>
            <w:r w:rsidRPr="006C1530">
              <w:rPr>
                <w:rFonts w:ascii="Calibri" w:eastAsia="Calibri" w:hAnsi="Calibri" w:cs="Calibri"/>
                <w:color w:val="000000" w:themeColor="text1"/>
                <w:sz w:val="22"/>
                <w:szCs w:val="22"/>
              </w:rPr>
              <w:t xml:space="preserve">     </w:t>
            </w:r>
            <w:r w:rsidRPr="006C1530">
              <w:rPr>
                <w:rFonts w:ascii="MS Gothic" w:eastAsia="MS Gothic" w:hAnsi="MS Gothic" w:cs="MS Gothic"/>
                <w:color w:val="000000" w:themeColor="text1"/>
                <w:sz w:val="22"/>
                <w:szCs w:val="22"/>
              </w:rPr>
              <w:t>☐</w:t>
            </w:r>
            <w:r w:rsidRPr="006C1530">
              <w:rPr>
                <w:rFonts w:ascii="Calibri" w:eastAsia="Calibri" w:hAnsi="Calibri" w:cs="Calibri"/>
                <w:color w:val="000000" w:themeColor="text1"/>
                <w:sz w:val="22"/>
                <w:szCs w:val="22"/>
              </w:rPr>
              <w:t xml:space="preserve">  lagging</w:t>
            </w:r>
          </w:p>
          <w:p w:rsidR="00107531" w:rsidRPr="001D05D5" w:rsidP="006C1530" w14:paraId="798DF99D" w14:textId="418EE5EE">
            <w:pPr>
              <w:pStyle w:val="headingsubHeader"/>
              <w:rPr>
                <w:rFonts w:asciiTheme="minorHAnsi" w:hAnsiTheme="minorHAnsi" w:cstheme="minorHAnsi"/>
                <w:b w:val="0"/>
                <w:bCs w:val="0"/>
                <w:color w:val="000000" w:themeColor="text1"/>
                <w:sz w:val="22"/>
                <w:szCs w:val="22"/>
              </w:rPr>
            </w:pPr>
            <w:r w:rsidRPr="0030129F">
              <w:rPr>
                <w:rFonts w:ascii="MS Gothic" w:eastAsia="MS Gothic" w:hAnsi="MS Gothic" w:cs="MS Gothic"/>
                <w:b w:val="0"/>
                <w:bCs w:val="0"/>
                <w:color w:val="000000" w:themeColor="text1"/>
                <w:sz w:val="22"/>
                <w:szCs w:val="22"/>
              </w:rPr>
              <w:t>☐</w:t>
            </w:r>
            <w:r w:rsidRPr="0030129F">
              <w:rPr>
                <w:rFonts w:ascii="Calibri" w:eastAsia="Calibri" w:hAnsi="Calibri" w:cs="Calibri"/>
                <w:b w:val="0"/>
                <w:bCs w:val="0"/>
                <w:color w:val="000000" w:themeColor="text1"/>
                <w:sz w:val="22"/>
                <w:szCs w:val="22"/>
              </w:rPr>
              <w:t xml:space="preserve">  business</w:t>
            </w:r>
          </w:p>
        </w:tc>
        <w:tc>
          <w:tcPr>
            <w:tcW w:w="7880" w:type="dxa"/>
          </w:tcPr>
          <w:p w:rsidR="00107531" w:rsidP="00107531" w14:paraId="138F445B"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 xml:space="preserve">Other Leading Indicators not </w:t>
            </w:r>
            <w:r w:rsidRPr="001D05D5">
              <w:rPr>
                <w:rFonts w:asciiTheme="minorHAnsi" w:hAnsiTheme="minorHAnsi" w:cstheme="minorHAnsi"/>
                <w:b w:val="0"/>
                <w:bCs w:val="0"/>
                <w:color w:val="000000" w:themeColor="text1"/>
                <w:sz w:val="22"/>
                <w:szCs w:val="22"/>
              </w:rPr>
              <w:t>listed</w:t>
            </w:r>
          </w:p>
          <w:p w:rsidR="007808D8" w:rsidRPr="001D05D5" w:rsidP="00107531" w14:paraId="6691B8B5" w14:textId="6B78C7A0">
            <w:pPr>
              <w:pStyle w:val="headingsubHeader"/>
              <w:rPr>
                <w:rFonts w:asciiTheme="minorHAnsi" w:hAnsiTheme="minorHAnsi" w:cstheme="minorHAnsi"/>
                <w:b w:val="0"/>
                <w:bCs w:val="0"/>
                <w:color w:val="000000" w:themeColor="text1"/>
                <w:sz w:val="22"/>
                <w:szCs w:val="22"/>
              </w:rPr>
            </w:pPr>
          </w:p>
        </w:tc>
      </w:tr>
    </w:tbl>
    <w:p w:rsidR="0008303C" w:rsidRPr="001D05D5" w:rsidP="001F6B35" w14:paraId="05D56C27" w14:textId="314CA3C6">
      <w:pPr>
        <w:pStyle w:val="headingsubHeader"/>
        <w:rPr>
          <w:rFonts w:asciiTheme="minorHAnsi" w:hAnsiTheme="minorHAnsi" w:cstheme="minorHAnsi"/>
          <w:b w:val="0"/>
          <w:bCs w:val="0"/>
          <w:color w:val="000000" w:themeColor="text1"/>
          <w:sz w:val="22"/>
          <w:szCs w:val="22"/>
        </w:rPr>
      </w:pPr>
    </w:p>
    <w:p w:rsidR="00264DE5" w:rsidRPr="001D05D5" w:rsidP="46053230" w14:paraId="33E446D7" w14:textId="7808F773">
      <w:pPr>
        <w:pStyle w:val="headingsubHeader"/>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19.</w:t>
      </w:r>
      <w:r>
        <w:rPr>
          <w:rFonts w:asciiTheme="minorHAnsi" w:hAnsiTheme="minorHAnsi" w:cstheme="minorBidi"/>
          <w:b w:val="0"/>
          <w:bCs w:val="0"/>
          <w:color w:val="000000" w:themeColor="text1"/>
          <w:sz w:val="22"/>
          <w:szCs w:val="22"/>
        </w:rPr>
        <w:tab/>
      </w:r>
      <w:r w:rsidRPr="46053230" w:rsidR="00B02BBF">
        <w:rPr>
          <w:rFonts w:asciiTheme="minorHAnsi" w:hAnsiTheme="minorHAnsi" w:cstheme="minorBidi"/>
          <w:b w:val="0"/>
          <w:bCs w:val="0"/>
          <w:color w:val="000000" w:themeColor="text1"/>
          <w:sz w:val="22"/>
          <w:szCs w:val="22"/>
        </w:rPr>
        <w:t>D</w:t>
      </w:r>
      <w:r w:rsidRPr="46053230">
        <w:rPr>
          <w:rFonts w:asciiTheme="minorHAnsi" w:hAnsiTheme="minorHAnsi" w:cstheme="minorBidi"/>
          <w:b w:val="0"/>
          <w:bCs w:val="0"/>
          <w:color w:val="000000" w:themeColor="text1"/>
          <w:sz w:val="22"/>
          <w:szCs w:val="22"/>
        </w:rPr>
        <w:t>o you validate the leading indicator</w:t>
      </w:r>
      <w:r w:rsidRPr="46053230" w:rsidR="748FDDAB">
        <w:rPr>
          <w:rFonts w:asciiTheme="minorHAnsi" w:hAnsiTheme="minorHAnsi" w:cstheme="minorBidi"/>
          <w:b w:val="0"/>
          <w:bCs w:val="0"/>
          <w:color w:val="000000" w:themeColor="text1"/>
          <w:sz w:val="22"/>
          <w:szCs w:val="22"/>
        </w:rPr>
        <w:t>/metrics</w:t>
      </w:r>
      <w:r w:rsidRPr="46053230">
        <w:rPr>
          <w:rFonts w:asciiTheme="minorHAnsi" w:hAnsiTheme="minorHAnsi" w:cstheme="minorBidi"/>
          <w:b w:val="0"/>
          <w:bCs w:val="0"/>
          <w:color w:val="000000" w:themeColor="text1"/>
          <w:sz w:val="22"/>
          <w:szCs w:val="22"/>
        </w:rPr>
        <w:t xml:space="preserve"> data?</w:t>
      </w:r>
    </w:p>
    <w:p w:rsidR="00B02BBF" w:rsidRPr="001D05D5" w:rsidP="002E3D6D" w14:paraId="577E6319" w14:textId="77777777">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a.  Yes</w:t>
      </w:r>
    </w:p>
    <w:p w:rsidR="00B02BBF" w:rsidRPr="001D05D5" w:rsidP="002E3D6D" w14:paraId="26AC8A61" w14:textId="48ED15F4">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b.  No</w:t>
      </w:r>
    </w:p>
    <w:p w:rsidR="00C075C2" w:rsidRPr="001D05D5" w:rsidP="002E3D6D" w14:paraId="4A70021D" w14:textId="77777777">
      <w:pPr>
        <w:pStyle w:val="headingsubHeader"/>
        <w:rPr>
          <w:rFonts w:asciiTheme="minorHAnsi" w:hAnsiTheme="minorHAnsi" w:cstheme="minorHAnsi"/>
          <w:b w:val="0"/>
          <w:bCs w:val="0"/>
          <w:color w:val="000000" w:themeColor="text1"/>
          <w:sz w:val="22"/>
          <w:szCs w:val="22"/>
        </w:rPr>
      </w:pPr>
    </w:p>
    <w:p w:rsidR="00D76977" w:rsidRPr="001D05D5" w:rsidP="002E3D6D" w14:paraId="44456BFA" w14:textId="4A977516">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20.</w:t>
      </w:r>
      <w:r>
        <w:rPr>
          <w:rFonts w:asciiTheme="minorHAnsi" w:hAnsiTheme="minorHAnsi" w:cstheme="minorHAnsi"/>
          <w:b w:val="0"/>
          <w:bCs w:val="0"/>
          <w:color w:val="000000" w:themeColor="text1"/>
          <w:sz w:val="22"/>
          <w:szCs w:val="22"/>
        </w:rPr>
        <w:tab/>
      </w:r>
      <w:r w:rsidRPr="001D05D5">
        <w:rPr>
          <w:rFonts w:asciiTheme="minorHAnsi" w:hAnsiTheme="minorHAnsi" w:cstheme="minorHAnsi"/>
          <w:b w:val="0"/>
          <w:bCs w:val="0"/>
          <w:color w:val="000000" w:themeColor="text1"/>
          <w:sz w:val="22"/>
          <w:szCs w:val="22"/>
        </w:rPr>
        <w:t>If “yes” generally how is that done?</w:t>
      </w:r>
    </w:p>
    <w:p w:rsidR="00B83194" w:rsidRPr="001D05D5" w:rsidP="002E3D6D" w14:paraId="2DEE7D4D" w14:textId="0E955B4F">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r>
    </w:p>
    <w:p w:rsidR="00264DE5" w:rsidRPr="001D05D5" w:rsidP="002E3D6D" w14:paraId="23713C35" w14:textId="33B7410A">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21.</w:t>
      </w:r>
      <w:r>
        <w:rPr>
          <w:rFonts w:asciiTheme="minorHAnsi" w:hAnsiTheme="minorHAnsi" w:cstheme="minorHAnsi"/>
          <w:b w:val="0"/>
          <w:bCs w:val="0"/>
          <w:color w:val="000000" w:themeColor="text1"/>
          <w:sz w:val="22"/>
          <w:szCs w:val="22"/>
        </w:rPr>
        <w:tab/>
      </w:r>
      <w:r w:rsidRPr="001D05D5" w:rsidR="006C160D">
        <w:rPr>
          <w:rFonts w:asciiTheme="minorHAnsi" w:hAnsiTheme="minorHAnsi" w:cstheme="minorHAnsi"/>
          <w:b w:val="0"/>
          <w:bCs w:val="0"/>
          <w:color w:val="000000" w:themeColor="text1"/>
          <w:sz w:val="22"/>
          <w:szCs w:val="22"/>
        </w:rPr>
        <w:t>D</w:t>
      </w:r>
      <w:r w:rsidRPr="001D05D5">
        <w:rPr>
          <w:rFonts w:asciiTheme="minorHAnsi" w:hAnsiTheme="minorHAnsi" w:cstheme="minorHAnsi"/>
          <w:b w:val="0"/>
          <w:bCs w:val="0"/>
          <w:color w:val="000000" w:themeColor="text1"/>
          <w:sz w:val="22"/>
          <w:szCs w:val="22"/>
        </w:rPr>
        <w:t xml:space="preserve">o you validate the </w:t>
      </w:r>
      <w:r w:rsidRPr="001D05D5" w:rsidR="008438A4">
        <w:rPr>
          <w:rFonts w:asciiTheme="minorHAnsi" w:hAnsiTheme="minorHAnsi" w:cstheme="minorHAnsi"/>
          <w:b w:val="0"/>
          <w:bCs w:val="0"/>
          <w:color w:val="000000" w:themeColor="text1"/>
          <w:sz w:val="22"/>
          <w:szCs w:val="22"/>
        </w:rPr>
        <w:t>lagging/</w:t>
      </w:r>
      <w:r w:rsidRPr="001D05D5">
        <w:rPr>
          <w:rFonts w:asciiTheme="minorHAnsi" w:hAnsiTheme="minorHAnsi" w:cstheme="minorHAnsi"/>
          <w:b w:val="0"/>
          <w:bCs w:val="0"/>
          <w:color w:val="000000" w:themeColor="text1"/>
          <w:sz w:val="22"/>
          <w:szCs w:val="22"/>
        </w:rPr>
        <w:t xml:space="preserve">outcome </w:t>
      </w:r>
      <w:r w:rsidRPr="001D05D5" w:rsidR="008438A4">
        <w:rPr>
          <w:rFonts w:asciiTheme="minorHAnsi" w:hAnsiTheme="minorHAnsi" w:cstheme="minorHAnsi"/>
          <w:b w:val="0"/>
          <w:bCs w:val="0"/>
          <w:color w:val="000000" w:themeColor="text1"/>
          <w:sz w:val="22"/>
          <w:szCs w:val="22"/>
        </w:rPr>
        <w:t>metrics</w:t>
      </w:r>
      <w:r w:rsidRPr="001D05D5">
        <w:rPr>
          <w:rFonts w:asciiTheme="minorHAnsi" w:hAnsiTheme="minorHAnsi" w:cstheme="minorHAnsi"/>
          <w:b w:val="0"/>
          <w:bCs w:val="0"/>
          <w:color w:val="000000" w:themeColor="text1"/>
          <w:sz w:val="22"/>
          <w:szCs w:val="22"/>
        </w:rPr>
        <w:t>?</w:t>
      </w:r>
    </w:p>
    <w:p w:rsidR="00316FAB" w:rsidRPr="001D05D5" w:rsidP="002E3D6D" w14:paraId="11555FAA" w14:textId="4AFE1E15">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a.  Yes</w:t>
      </w:r>
    </w:p>
    <w:p w:rsidR="00316FAB" w:rsidRPr="001D05D5" w:rsidP="002E3D6D" w14:paraId="5C96E798" w14:textId="1B78368E">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t>b.  No</w:t>
      </w:r>
    </w:p>
    <w:p w:rsidR="00423E8F" w:rsidRPr="001D05D5" w:rsidP="002E3D6D" w14:paraId="6DD1965D" w14:textId="77777777">
      <w:pPr>
        <w:pStyle w:val="headingsubHeader"/>
        <w:rPr>
          <w:rFonts w:asciiTheme="minorHAnsi" w:hAnsiTheme="minorHAnsi" w:cstheme="minorHAnsi"/>
          <w:b w:val="0"/>
          <w:bCs w:val="0"/>
          <w:color w:val="000000" w:themeColor="text1"/>
          <w:sz w:val="22"/>
          <w:szCs w:val="22"/>
        </w:rPr>
      </w:pPr>
    </w:p>
    <w:p w:rsidR="00D76977" w:rsidRPr="001D05D5" w:rsidP="002E3D6D" w14:paraId="4A1F8110" w14:textId="21AEB7C3">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22.</w:t>
      </w:r>
      <w:r>
        <w:rPr>
          <w:rFonts w:asciiTheme="minorHAnsi" w:hAnsiTheme="minorHAnsi" w:cstheme="minorHAnsi"/>
          <w:b w:val="0"/>
          <w:bCs w:val="0"/>
          <w:color w:val="000000" w:themeColor="text1"/>
          <w:sz w:val="22"/>
          <w:szCs w:val="22"/>
        </w:rPr>
        <w:tab/>
      </w:r>
      <w:r w:rsidRPr="001D05D5">
        <w:rPr>
          <w:rFonts w:asciiTheme="minorHAnsi" w:hAnsiTheme="minorHAnsi" w:cstheme="minorHAnsi"/>
          <w:b w:val="0"/>
          <w:bCs w:val="0"/>
          <w:color w:val="000000" w:themeColor="text1"/>
          <w:sz w:val="22"/>
          <w:szCs w:val="22"/>
        </w:rPr>
        <w:t>If yes, how is that done?</w:t>
      </w:r>
    </w:p>
    <w:p w:rsidR="007877BD" w:rsidRPr="001D05D5" w:rsidP="002E3D6D" w14:paraId="3A4B4E64" w14:textId="77777777">
      <w:pPr>
        <w:pStyle w:val="headingsubHeader"/>
        <w:rPr>
          <w:rFonts w:asciiTheme="minorHAnsi" w:hAnsiTheme="minorHAnsi" w:cstheme="minorHAnsi"/>
          <w:b w:val="0"/>
          <w:bCs w:val="0"/>
          <w:color w:val="000000" w:themeColor="text1"/>
          <w:sz w:val="22"/>
          <w:szCs w:val="22"/>
        </w:rPr>
      </w:pPr>
    </w:p>
    <w:p w:rsidR="00372F83" w:rsidRPr="001D05D5" w:rsidP="00372F83" w14:paraId="69394ADC" w14:textId="40B6A6BD">
      <w:pPr>
        <w:pStyle w:val="headingsubHeader"/>
        <w:rPr>
          <w:rFonts w:asciiTheme="minorHAnsi" w:hAnsiTheme="minorHAnsi" w:cstheme="minorHAnsi"/>
          <w:b w:val="0"/>
          <w:bCs w:val="0"/>
          <w:color w:val="000000" w:themeColor="text1"/>
          <w:sz w:val="22"/>
          <w:szCs w:val="22"/>
        </w:rPr>
      </w:pPr>
      <w:bookmarkStart w:id="8" w:name="_Toc10"/>
      <w:r w:rsidRPr="001D05D5">
        <w:rPr>
          <w:rFonts w:asciiTheme="minorHAnsi" w:hAnsiTheme="minorHAnsi" w:cstheme="minorHAnsi"/>
          <w:b w:val="0"/>
          <w:bCs w:val="0"/>
          <w:noProof/>
          <w:color w:val="000000" w:themeColor="text1"/>
          <w:sz w:val="22"/>
          <w:szCs w:val="22"/>
        </w:rPr>
        <mc:AlternateContent>
          <mc:Choice Requires="wps">
            <w:drawing>
              <wp:anchor distT="45720" distB="45720" distL="114300" distR="114300" simplePos="0" relativeHeight="251658240" behindDoc="0" locked="0" layoutInCell="1" allowOverlap="1">
                <wp:simplePos x="0" y="0"/>
                <wp:positionH relativeFrom="column">
                  <wp:posOffset>94615</wp:posOffset>
                </wp:positionH>
                <wp:positionV relativeFrom="paragraph">
                  <wp:posOffset>360045</wp:posOffset>
                </wp:positionV>
                <wp:extent cx="5838825" cy="655320"/>
                <wp:effectExtent l="0" t="0" r="28575" b="1143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655320"/>
                        </a:xfrm>
                        <a:prstGeom prst="rect">
                          <a:avLst/>
                        </a:prstGeom>
                        <a:solidFill>
                          <a:srgbClr val="FFFFFF"/>
                        </a:solidFill>
                        <a:ln w="19050">
                          <a:solidFill>
                            <a:schemeClr val="tx1"/>
                          </a:solidFill>
                          <a:miter lim="800000"/>
                          <a:headEnd/>
                          <a:tailEnd/>
                        </a:ln>
                      </wps:spPr>
                      <wps:txbx>
                        <w:txbxContent>
                          <w:p w:rsidR="007877BD" w14:textId="7E04841D">
                            <w:r>
                              <w:t xml:space="preserve">Current Use: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59.75pt;height:51.6pt;margin-top:28.35pt;margin-left:7.45pt;mso-height-percent:0;mso-height-relative:margin;mso-width-percent:0;mso-width-relative:margin;mso-wrap-distance-bottom:3.6pt;mso-wrap-distance-left:9pt;mso-wrap-distance-right:9pt;mso-wrap-distance-top:3.6pt;mso-wrap-style:square;position:absolute;visibility:visible;v-text-anchor:top;z-index:251659264" strokecolor="black" strokeweight="1.5pt">
                <v:textbox>
                  <w:txbxContent>
                    <w:p w:rsidR="007877BD" w14:paraId="7045FB06" w14:textId="7E04841D">
                      <w:r>
                        <w:t xml:space="preserve">Current Use: </w:t>
                      </w:r>
                    </w:p>
                  </w:txbxContent>
                </v:textbox>
                <w10:wrap type="square"/>
              </v:shape>
            </w:pict>
          </mc:Fallback>
        </mc:AlternateContent>
      </w:r>
      <w:r w:rsidR="007808D8">
        <w:rPr>
          <w:rFonts w:asciiTheme="minorHAnsi" w:hAnsiTheme="minorHAnsi" w:cstheme="minorHAnsi"/>
          <w:b w:val="0"/>
          <w:bCs w:val="0"/>
          <w:color w:val="000000" w:themeColor="text1"/>
          <w:sz w:val="22"/>
          <w:szCs w:val="22"/>
        </w:rPr>
        <w:t>23.</w:t>
      </w:r>
      <w:r w:rsidR="007808D8">
        <w:rPr>
          <w:rFonts w:asciiTheme="minorHAnsi" w:hAnsiTheme="minorHAnsi" w:cstheme="minorHAnsi"/>
          <w:b w:val="0"/>
          <w:bCs w:val="0"/>
          <w:color w:val="000000" w:themeColor="text1"/>
          <w:sz w:val="22"/>
          <w:szCs w:val="22"/>
        </w:rPr>
        <w:tab/>
      </w:r>
      <w:r w:rsidRPr="001D05D5" w:rsidR="00372F83">
        <w:rPr>
          <w:rFonts w:asciiTheme="minorHAnsi" w:hAnsiTheme="minorHAnsi" w:cstheme="minorHAnsi"/>
          <w:b w:val="0"/>
          <w:bCs w:val="0"/>
          <w:color w:val="000000" w:themeColor="text1"/>
          <w:sz w:val="22"/>
          <w:szCs w:val="22"/>
        </w:rPr>
        <w:t>What leading indicators are, or could be, commonly used in your industry?</w:t>
      </w:r>
      <w:bookmarkEnd w:id="8"/>
    </w:p>
    <w:p w:rsidR="007877BD" w:rsidRPr="001D05D5" w:rsidP="00372F83" w14:paraId="53D2F782" w14:textId="3DF647CF">
      <w:pPr>
        <w:pStyle w:val="headingsubHeader"/>
        <w:rPr>
          <w:rFonts w:asciiTheme="minorHAnsi" w:hAnsiTheme="minorHAnsi" w:cstheme="minorHAnsi"/>
          <w:b w:val="0"/>
          <w:bCs w:val="0"/>
          <w:color w:val="000000" w:themeColor="text1"/>
          <w:sz w:val="22"/>
          <w:szCs w:val="22"/>
        </w:rPr>
      </w:pPr>
    </w:p>
    <w:p w:rsidR="007877BD" w:rsidRPr="001D05D5" w:rsidP="00372F83" w14:paraId="20679FF0" w14:textId="2C2D985B">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59528</wp:posOffset>
                </wp:positionV>
                <wp:extent cx="5890895" cy="629285"/>
                <wp:effectExtent l="0" t="0" r="14605" b="1841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0895" cy="629285"/>
                        </a:xfrm>
                        <a:prstGeom prst="rect">
                          <a:avLst/>
                        </a:prstGeom>
                        <a:solidFill>
                          <a:schemeClr val="lt1"/>
                        </a:solidFill>
                        <a:ln w="19050">
                          <a:solidFill>
                            <a:schemeClr val="tx1"/>
                          </a:solidFill>
                        </a:ln>
                      </wps:spPr>
                      <wps:txbx>
                        <w:txbxContent>
                          <w:p w:rsidR="007877BD" w14:textId="72EB835B">
                            <w:r>
                              <w:t xml:space="preserve">Future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6" type="#_x0000_t202" style="width:463.85pt;height:49.55pt;margin-top:4.7pt;margin-left:7.45pt;mso-height-percent:0;mso-height-relative:margin;mso-width-percent:0;mso-width-relative:margin;mso-wrap-distance-bottom:0;mso-wrap-distance-left:9pt;mso-wrap-distance-right:9pt;mso-wrap-distance-top:0;mso-wrap-style:square;position:absolute;visibility:visible;v-text-anchor:top;z-index:251661312" fillcolor="white" strokecolor="black" strokeweight="1.5pt">
                <v:textbox>
                  <w:txbxContent>
                    <w:p w:rsidR="007877BD" w14:paraId="2230493B" w14:textId="72EB835B">
                      <w:r>
                        <w:t xml:space="preserve">Future Use: </w:t>
                      </w:r>
                    </w:p>
                  </w:txbxContent>
                </v:textbox>
              </v:shape>
            </w:pict>
          </mc:Fallback>
        </mc:AlternateContent>
      </w:r>
    </w:p>
    <w:p w:rsidR="007877BD" w:rsidRPr="001D05D5" w:rsidP="00372F83" w14:paraId="4CB70BEA" w14:textId="6128750A">
      <w:pPr>
        <w:pStyle w:val="headingsubHeader"/>
        <w:rPr>
          <w:rFonts w:asciiTheme="minorHAnsi" w:hAnsiTheme="minorHAnsi" w:cstheme="minorHAnsi"/>
          <w:b w:val="0"/>
          <w:bCs w:val="0"/>
          <w:color w:val="000000" w:themeColor="text1"/>
          <w:sz w:val="22"/>
          <w:szCs w:val="22"/>
        </w:rPr>
      </w:pPr>
    </w:p>
    <w:p w:rsidR="007877BD" w:rsidRPr="001D05D5" w:rsidP="00372F83" w14:paraId="2C6A1888" w14:textId="4B2A6047">
      <w:pPr>
        <w:pStyle w:val="headingsubHeader"/>
        <w:rPr>
          <w:rFonts w:asciiTheme="minorHAnsi" w:hAnsiTheme="minorHAnsi" w:cstheme="minorHAnsi"/>
          <w:b w:val="0"/>
          <w:bCs w:val="0"/>
          <w:color w:val="000000" w:themeColor="text1"/>
          <w:sz w:val="22"/>
          <w:szCs w:val="22"/>
        </w:rPr>
      </w:pPr>
    </w:p>
    <w:p w:rsidR="007808D8" w:rsidP="00372F83" w14:paraId="3E7A856C" w14:textId="2978B449">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r>
    </w:p>
    <w:p w:rsidR="007808D8" w:rsidRPr="001D05D5" w:rsidP="0B057FDB" w14:paraId="6C5EE099" w14:textId="53942A86">
      <w:pPr>
        <w:pStyle w:val="headingsubHeader"/>
        <w:rPr>
          <w:rFonts w:asciiTheme="minorHAnsi" w:hAnsiTheme="minorHAnsi" w:cstheme="minorBidi"/>
          <w:b w:val="0"/>
          <w:bCs w:val="0"/>
          <w:color w:val="000000" w:themeColor="text1"/>
          <w:sz w:val="22"/>
          <w:szCs w:val="22"/>
        </w:rPr>
      </w:pPr>
    </w:p>
    <w:p w:rsidR="00676CE3" w:rsidP="00372F83" w14:paraId="384EE972" w14:textId="3CF0B492">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24.</w:t>
      </w:r>
      <w:r>
        <w:rPr>
          <w:rFonts w:asciiTheme="minorHAnsi" w:hAnsiTheme="minorHAnsi" w:cstheme="minorHAnsi"/>
          <w:b w:val="0"/>
          <w:bCs w:val="0"/>
          <w:color w:val="000000" w:themeColor="text1"/>
          <w:sz w:val="22"/>
          <w:szCs w:val="22"/>
        </w:rPr>
        <w:tab/>
      </w:r>
      <w:r w:rsidRPr="001D05D5" w:rsidR="005D2346">
        <w:rPr>
          <w:rFonts w:asciiTheme="minorHAnsi" w:hAnsiTheme="minorHAnsi" w:cstheme="minorHAnsi"/>
          <w:b w:val="0"/>
          <w:bCs w:val="0"/>
          <w:color w:val="000000" w:themeColor="text1"/>
          <w:sz w:val="22"/>
          <w:szCs w:val="22"/>
        </w:rPr>
        <w:t xml:space="preserve">What </w:t>
      </w:r>
      <w:r w:rsidRPr="001D05D5" w:rsidR="002716E0">
        <w:rPr>
          <w:rFonts w:asciiTheme="minorHAnsi" w:hAnsiTheme="minorHAnsi" w:cstheme="minorHAnsi"/>
          <w:b w:val="0"/>
          <w:bCs w:val="0"/>
          <w:color w:val="000000" w:themeColor="text1"/>
          <w:sz w:val="22"/>
          <w:szCs w:val="22"/>
        </w:rPr>
        <w:t>a</w:t>
      </w:r>
      <w:r w:rsidRPr="001D05D5" w:rsidR="005D2346">
        <w:rPr>
          <w:rFonts w:asciiTheme="minorHAnsi" w:hAnsiTheme="minorHAnsi" w:cstheme="minorHAnsi"/>
          <w:b w:val="0"/>
          <w:bCs w:val="0"/>
          <w:color w:val="000000" w:themeColor="text1"/>
          <w:sz w:val="22"/>
          <w:szCs w:val="22"/>
        </w:rPr>
        <w:t>re the enabling factors for using leading indicators</w:t>
      </w:r>
      <w:r w:rsidRPr="001D05D5" w:rsidR="002716E0">
        <w:rPr>
          <w:rFonts w:asciiTheme="minorHAnsi" w:hAnsiTheme="minorHAnsi" w:cstheme="minorHAnsi"/>
          <w:b w:val="0"/>
          <w:bCs w:val="0"/>
          <w:color w:val="000000" w:themeColor="text1"/>
          <w:sz w:val="22"/>
          <w:szCs w:val="22"/>
        </w:rPr>
        <w:t xml:space="preserve"> in your company</w:t>
      </w:r>
      <w:r w:rsidRPr="001D05D5" w:rsidR="005D2346">
        <w:rPr>
          <w:rFonts w:asciiTheme="minorHAnsi" w:hAnsiTheme="minorHAnsi" w:cstheme="minorHAnsi"/>
          <w:b w:val="0"/>
          <w:bCs w:val="0"/>
          <w:color w:val="000000" w:themeColor="text1"/>
          <w:sz w:val="22"/>
          <w:szCs w:val="22"/>
        </w:rPr>
        <w:t>?</w:t>
      </w:r>
    </w:p>
    <w:p w:rsidR="00322584" w:rsidRPr="001D05D5" w:rsidP="00372F83" w14:paraId="7EACE328" w14:textId="77777777">
      <w:pPr>
        <w:pStyle w:val="headingsubHeader"/>
        <w:rPr>
          <w:rFonts w:asciiTheme="minorHAnsi" w:hAnsiTheme="minorHAnsi" w:cstheme="minorHAnsi"/>
          <w:b w:val="0"/>
          <w:bCs w:val="0"/>
          <w:color w:val="000000" w:themeColor="text1"/>
          <w:sz w:val="22"/>
          <w:szCs w:val="22"/>
        </w:rPr>
      </w:pPr>
    </w:p>
    <w:p w:rsidR="001D05D5" w:rsidRPr="001D05D5" w:rsidP="00D76977" w14:paraId="62A6E8CA" w14:textId="054E99E7">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25.</w:t>
      </w:r>
      <w:r>
        <w:rPr>
          <w:rFonts w:asciiTheme="minorHAnsi" w:hAnsiTheme="minorHAnsi" w:cstheme="minorHAnsi"/>
          <w:b w:val="0"/>
          <w:bCs w:val="0"/>
          <w:color w:val="000000" w:themeColor="text1"/>
          <w:sz w:val="22"/>
          <w:szCs w:val="22"/>
        </w:rPr>
        <w:tab/>
      </w:r>
      <w:r w:rsidRPr="001D05D5" w:rsidR="006E481E">
        <w:rPr>
          <w:rFonts w:asciiTheme="minorHAnsi" w:hAnsiTheme="minorHAnsi" w:cstheme="minorHAnsi"/>
          <w:b w:val="0"/>
          <w:bCs w:val="0"/>
          <w:color w:val="000000" w:themeColor="text1"/>
          <w:sz w:val="22"/>
          <w:szCs w:val="22"/>
        </w:rPr>
        <w:t xml:space="preserve">What </w:t>
      </w:r>
      <w:r w:rsidRPr="001D05D5" w:rsidR="00C10F12">
        <w:rPr>
          <w:rFonts w:asciiTheme="minorHAnsi" w:hAnsiTheme="minorHAnsi" w:cstheme="minorHAnsi"/>
          <w:b w:val="0"/>
          <w:bCs w:val="0"/>
          <w:color w:val="000000" w:themeColor="text1"/>
          <w:sz w:val="22"/>
          <w:szCs w:val="22"/>
        </w:rPr>
        <w:t xml:space="preserve">barriers and </w:t>
      </w:r>
      <w:r w:rsidRPr="001D05D5" w:rsidR="006E481E">
        <w:rPr>
          <w:rFonts w:asciiTheme="minorHAnsi" w:hAnsiTheme="minorHAnsi" w:cstheme="minorHAnsi"/>
          <w:b w:val="0"/>
          <w:bCs w:val="0"/>
          <w:color w:val="000000" w:themeColor="text1"/>
          <w:sz w:val="22"/>
          <w:szCs w:val="22"/>
        </w:rPr>
        <w:t xml:space="preserve">challenges, if any, have you encountered </w:t>
      </w:r>
      <w:r w:rsidRPr="001D05D5" w:rsidR="00846A80">
        <w:rPr>
          <w:rFonts w:asciiTheme="minorHAnsi" w:hAnsiTheme="minorHAnsi" w:cstheme="minorHAnsi"/>
          <w:b w:val="0"/>
          <w:bCs w:val="0"/>
          <w:color w:val="000000" w:themeColor="text1"/>
          <w:sz w:val="22"/>
          <w:szCs w:val="22"/>
        </w:rPr>
        <w:t xml:space="preserve">to </w:t>
      </w:r>
      <w:r w:rsidRPr="001D05D5" w:rsidR="006E481E">
        <w:rPr>
          <w:rFonts w:asciiTheme="minorHAnsi" w:hAnsiTheme="minorHAnsi" w:cstheme="minorHAnsi"/>
          <w:b w:val="0"/>
          <w:bCs w:val="0"/>
          <w:color w:val="000000" w:themeColor="text1"/>
          <w:sz w:val="22"/>
          <w:szCs w:val="22"/>
        </w:rPr>
        <w:t>using leading indicators</w:t>
      </w:r>
      <w:r w:rsidRPr="001D05D5" w:rsidR="006966A0">
        <w:rPr>
          <w:rFonts w:asciiTheme="minorHAnsi" w:hAnsiTheme="minorHAnsi" w:cstheme="minorHAnsi"/>
          <w:b w:val="0"/>
          <w:bCs w:val="0"/>
          <w:color w:val="000000" w:themeColor="text1"/>
          <w:sz w:val="22"/>
          <w:szCs w:val="22"/>
        </w:rPr>
        <w:t>?</w:t>
      </w:r>
    </w:p>
    <w:p w:rsidR="001D05D5" w:rsidP="00372F83" w14:paraId="1F66B90B" w14:textId="77777777">
      <w:pPr>
        <w:pStyle w:val="headingsubHeader"/>
        <w:rPr>
          <w:rFonts w:asciiTheme="minorHAnsi" w:hAnsiTheme="minorHAnsi" w:cstheme="minorHAnsi"/>
          <w:b w:val="0"/>
          <w:bCs w:val="0"/>
          <w:color w:val="000000" w:themeColor="text1"/>
          <w:sz w:val="22"/>
          <w:szCs w:val="22"/>
        </w:rPr>
      </w:pPr>
    </w:p>
    <w:p w:rsidR="006E481E" w:rsidRPr="001D05D5" w:rsidP="18560880" w14:paraId="594F9C2D" w14:textId="43317266">
      <w:pPr>
        <w:pStyle w:val="headingsubHeader"/>
        <w:ind w:left="720" w:hanging="720"/>
        <w:rPr>
          <w:rFonts w:asciiTheme="minorHAnsi" w:hAnsiTheme="minorHAnsi" w:cstheme="minorBidi"/>
          <w:b w:val="0"/>
          <w:bCs w:val="0"/>
          <w:color w:val="000000" w:themeColor="text1"/>
          <w:sz w:val="22"/>
          <w:szCs w:val="22"/>
        </w:rPr>
      </w:pPr>
      <w:r w:rsidRPr="18560880">
        <w:rPr>
          <w:rFonts w:asciiTheme="minorHAnsi" w:hAnsiTheme="minorHAnsi" w:cstheme="minorBidi"/>
          <w:b w:val="0"/>
          <w:bCs w:val="0"/>
          <w:color w:val="000000" w:themeColor="text1"/>
          <w:sz w:val="22"/>
          <w:szCs w:val="22"/>
        </w:rPr>
        <w:t>26.</w:t>
      </w:r>
      <w:r>
        <w:tab/>
      </w:r>
      <w:r w:rsidRPr="18560880">
        <w:rPr>
          <w:rFonts w:asciiTheme="minorHAnsi" w:hAnsiTheme="minorHAnsi" w:cstheme="minorBidi"/>
          <w:b w:val="0"/>
          <w:bCs w:val="0"/>
          <w:color w:val="000000" w:themeColor="text1"/>
          <w:sz w:val="22"/>
          <w:szCs w:val="22"/>
        </w:rPr>
        <w:t>How many employees in your company are involved in tracking leading indicators?</w:t>
      </w:r>
      <w:r w:rsidRPr="18560880" w:rsidR="006966A0">
        <w:rPr>
          <w:rFonts w:asciiTheme="minorHAnsi" w:hAnsiTheme="minorHAnsi" w:cstheme="minorBidi"/>
          <w:b w:val="0"/>
          <w:bCs w:val="0"/>
          <w:color w:val="000000" w:themeColor="text1"/>
          <w:sz w:val="22"/>
          <w:szCs w:val="22"/>
        </w:rPr>
        <w:t xml:space="preserve"> (Types of responsibility or job titles?)</w:t>
      </w:r>
    </w:p>
    <w:p w:rsidR="00D76977" w:rsidRPr="001D05D5" w:rsidP="00D76977" w14:paraId="5E2762FB" w14:textId="58D53B23">
      <w:pPr>
        <w:pStyle w:val="headingsubHeader"/>
        <w:rPr>
          <w:rFonts w:asciiTheme="minorHAnsi" w:hAnsiTheme="minorHAnsi" w:cstheme="minorHAnsi"/>
          <w:b w:val="0"/>
          <w:bCs w:val="0"/>
          <w:color w:val="000000" w:themeColor="text1"/>
          <w:sz w:val="22"/>
          <w:szCs w:val="22"/>
        </w:rPr>
      </w:pPr>
      <w:r w:rsidRPr="001D05D5">
        <w:rPr>
          <w:rFonts w:asciiTheme="minorHAnsi" w:hAnsiTheme="minorHAnsi" w:cstheme="minorHAnsi"/>
          <w:b w:val="0"/>
          <w:bCs w:val="0"/>
          <w:color w:val="000000" w:themeColor="text1"/>
          <w:sz w:val="22"/>
          <w:szCs w:val="22"/>
        </w:rPr>
        <w:tab/>
      </w:r>
    </w:p>
    <w:p w:rsidR="00555A5B" w:rsidP="00555A5B" w14:paraId="3404054B" w14:textId="6CA87710">
      <w:pPr>
        <w:pStyle w:val="headingsubHeader"/>
        <w:ind w:left="720" w:hanging="720"/>
        <w:rPr>
          <w:rFonts w:asciiTheme="minorHAnsi" w:hAnsiTheme="minorHAnsi" w:cstheme="minorBidi"/>
          <w:b w:val="0"/>
          <w:bCs w:val="0"/>
          <w:color w:val="000000" w:themeColor="text1"/>
          <w:sz w:val="22"/>
          <w:szCs w:val="22"/>
        </w:rPr>
      </w:pPr>
      <w:r>
        <w:rPr>
          <w:rFonts w:asciiTheme="minorHAnsi" w:hAnsiTheme="minorHAnsi" w:cstheme="minorBidi"/>
          <w:b w:val="0"/>
          <w:bCs w:val="0"/>
          <w:color w:val="000000" w:themeColor="text1"/>
          <w:sz w:val="22"/>
          <w:szCs w:val="22"/>
        </w:rPr>
        <w:t>27.</w:t>
      </w:r>
      <w:r>
        <w:rPr>
          <w:rFonts w:asciiTheme="minorHAnsi" w:hAnsiTheme="minorHAnsi" w:cstheme="minorBidi"/>
          <w:b w:val="0"/>
          <w:bCs w:val="0"/>
          <w:color w:val="000000" w:themeColor="text1"/>
          <w:sz w:val="22"/>
          <w:szCs w:val="22"/>
        </w:rPr>
        <w:tab/>
      </w:r>
      <w:r w:rsidRPr="46053230" w:rsidR="7CAB75C6">
        <w:rPr>
          <w:rFonts w:asciiTheme="minorHAnsi" w:hAnsiTheme="minorHAnsi" w:cstheme="minorBidi"/>
          <w:b w:val="0"/>
          <w:bCs w:val="0"/>
          <w:color w:val="000000" w:themeColor="text1"/>
          <w:sz w:val="22"/>
          <w:szCs w:val="22"/>
        </w:rPr>
        <w:t>H</w:t>
      </w:r>
      <w:r w:rsidRPr="46053230" w:rsidR="00332569">
        <w:rPr>
          <w:rFonts w:asciiTheme="minorHAnsi" w:hAnsiTheme="minorHAnsi" w:cstheme="minorBidi"/>
          <w:b w:val="0"/>
          <w:bCs w:val="0"/>
          <w:color w:val="000000" w:themeColor="text1"/>
          <w:sz w:val="22"/>
          <w:szCs w:val="22"/>
        </w:rPr>
        <w:t xml:space="preserve">as the use of leading indicators changed the way </w:t>
      </w:r>
      <w:r w:rsidRPr="46053230" w:rsidR="00846A80">
        <w:rPr>
          <w:rFonts w:asciiTheme="minorHAnsi" w:hAnsiTheme="minorHAnsi" w:cstheme="minorBidi"/>
          <w:b w:val="0"/>
          <w:bCs w:val="0"/>
          <w:color w:val="000000" w:themeColor="text1"/>
          <w:sz w:val="22"/>
          <w:szCs w:val="22"/>
        </w:rPr>
        <w:t xml:space="preserve">that </w:t>
      </w:r>
      <w:r w:rsidRPr="46053230" w:rsidR="00332569">
        <w:rPr>
          <w:rFonts w:asciiTheme="minorHAnsi" w:hAnsiTheme="minorHAnsi" w:cstheme="minorBidi"/>
          <w:b w:val="0"/>
          <w:bCs w:val="0"/>
          <w:color w:val="000000" w:themeColor="text1"/>
          <w:sz w:val="22"/>
          <w:szCs w:val="22"/>
        </w:rPr>
        <w:t>you manage your safety and health program or other business operations?</w:t>
      </w:r>
      <w:r w:rsidRPr="46053230" w:rsidR="2027A676">
        <w:rPr>
          <w:rFonts w:asciiTheme="minorHAnsi" w:hAnsiTheme="minorHAnsi" w:cstheme="minorBidi"/>
          <w:b w:val="0"/>
          <w:bCs w:val="0"/>
          <w:color w:val="000000" w:themeColor="text1"/>
          <w:sz w:val="22"/>
          <w:szCs w:val="22"/>
        </w:rPr>
        <w:t xml:space="preserve"> If so, how?</w:t>
      </w:r>
    </w:p>
    <w:p w:rsidR="00555A5B" w:rsidP="00555A5B" w14:paraId="5A7A2783" w14:textId="77777777">
      <w:pPr>
        <w:pStyle w:val="headingsubHeader"/>
        <w:ind w:left="720" w:hanging="720"/>
        <w:rPr>
          <w:rFonts w:asciiTheme="minorHAnsi" w:hAnsiTheme="minorHAnsi" w:cstheme="minorBidi"/>
          <w:b w:val="0"/>
          <w:bCs w:val="0"/>
          <w:color w:val="000000" w:themeColor="text1"/>
          <w:sz w:val="22"/>
          <w:szCs w:val="22"/>
        </w:rPr>
      </w:pPr>
    </w:p>
    <w:p w:rsidR="0094783C" w:rsidRPr="001D05D5" w:rsidP="00555A5B" w14:paraId="194BD3E1" w14:textId="14C16631">
      <w:pPr>
        <w:pStyle w:val="headingsubHeader"/>
        <w:ind w:left="720" w:hanging="72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28.</w:t>
      </w:r>
      <w:r>
        <w:rPr>
          <w:rFonts w:asciiTheme="minorHAnsi" w:hAnsiTheme="minorHAnsi" w:cstheme="minorHAnsi"/>
          <w:b w:val="0"/>
          <w:bCs w:val="0"/>
          <w:color w:val="000000" w:themeColor="text1"/>
          <w:sz w:val="22"/>
          <w:szCs w:val="22"/>
        </w:rPr>
        <w:tab/>
      </w:r>
      <w:r w:rsidRPr="001D05D5">
        <w:rPr>
          <w:rFonts w:asciiTheme="minorHAnsi" w:hAnsiTheme="minorHAnsi" w:cstheme="minorHAnsi"/>
          <w:b w:val="0"/>
          <w:bCs w:val="0"/>
          <w:color w:val="000000" w:themeColor="text1"/>
          <w:sz w:val="22"/>
          <w:szCs w:val="22"/>
        </w:rPr>
        <w:t>How could employers be encourage</w:t>
      </w:r>
      <w:r w:rsidRPr="001D05D5" w:rsidR="004B6C1B">
        <w:rPr>
          <w:rFonts w:asciiTheme="minorHAnsi" w:hAnsiTheme="minorHAnsi" w:cstheme="minorHAnsi"/>
          <w:b w:val="0"/>
          <w:bCs w:val="0"/>
          <w:color w:val="000000" w:themeColor="text1"/>
          <w:sz w:val="22"/>
          <w:szCs w:val="22"/>
        </w:rPr>
        <w:t>d to</w:t>
      </w:r>
      <w:r w:rsidRPr="001D05D5">
        <w:rPr>
          <w:rFonts w:asciiTheme="minorHAnsi" w:hAnsiTheme="minorHAnsi" w:cstheme="minorHAnsi"/>
          <w:b w:val="0"/>
          <w:bCs w:val="0"/>
          <w:color w:val="000000" w:themeColor="text1"/>
          <w:sz w:val="22"/>
          <w:szCs w:val="22"/>
        </w:rPr>
        <w:t xml:space="preserve"> use leading indicators in addition to lagging indicators to improve safety management?</w:t>
      </w:r>
      <w:r w:rsidRPr="001D05D5" w:rsidR="006966A0">
        <w:rPr>
          <w:rFonts w:asciiTheme="minorHAnsi" w:hAnsiTheme="minorHAnsi" w:cstheme="minorHAnsi"/>
          <w:b w:val="0"/>
          <w:bCs w:val="0"/>
          <w:color w:val="000000" w:themeColor="text1"/>
          <w:sz w:val="22"/>
          <w:szCs w:val="22"/>
        </w:rPr>
        <w:t xml:space="preserve"> Example?</w:t>
      </w:r>
    </w:p>
    <w:p w:rsidR="00C075C2" w:rsidRPr="001D05D5" w:rsidP="00EB750F" w14:paraId="6472DDE1" w14:textId="77777777">
      <w:pPr>
        <w:pStyle w:val="headingsubHeader"/>
        <w:rPr>
          <w:rFonts w:asciiTheme="minorHAnsi" w:hAnsiTheme="minorHAnsi" w:cstheme="minorHAnsi"/>
          <w:b w:val="0"/>
          <w:bCs w:val="0"/>
          <w:color w:val="000000" w:themeColor="text1"/>
          <w:sz w:val="22"/>
          <w:szCs w:val="22"/>
        </w:rPr>
      </w:pPr>
    </w:p>
    <w:p w:rsidR="00EB750F" w:rsidRPr="001D05D5" w:rsidP="00EB750F" w14:paraId="62841BDA" w14:textId="61F8B408">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29.</w:t>
      </w:r>
      <w:r>
        <w:rPr>
          <w:rFonts w:asciiTheme="minorHAnsi" w:hAnsiTheme="minorHAnsi" w:cstheme="minorHAnsi"/>
          <w:b w:val="0"/>
          <w:bCs w:val="0"/>
          <w:color w:val="000000" w:themeColor="text1"/>
          <w:sz w:val="22"/>
          <w:szCs w:val="22"/>
        </w:rPr>
        <w:tab/>
      </w:r>
      <w:r w:rsidRPr="001D05D5" w:rsidR="00791179">
        <w:rPr>
          <w:rFonts w:asciiTheme="minorHAnsi" w:hAnsiTheme="minorHAnsi" w:cstheme="minorHAnsi"/>
          <w:b w:val="0"/>
          <w:bCs w:val="0"/>
          <w:color w:val="000000" w:themeColor="text1"/>
          <w:sz w:val="22"/>
          <w:szCs w:val="22"/>
        </w:rPr>
        <w:t>Any additional comments regarding the use of leading indicators?</w:t>
      </w:r>
    </w:p>
    <w:p w:rsidR="00D76977" w:rsidRPr="001D05D5" w:rsidP="00D76977" w14:paraId="0C50306B" w14:textId="4A13F377">
      <w:pPr>
        <w:pStyle w:val="headingsubHeader"/>
        <w:rPr>
          <w:rFonts w:asciiTheme="minorHAnsi" w:hAnsiTheme="minorHAnsi" w:cstheme="minorHAnsi"/>
          <w:b w:val="0"/>
          <w:bCs w:val="0"/>
          <w:color w:val="000000" w:themeColor="text1"/>
          <w:sz w:val="22"/>
          <w:szCs w:val="22"/>
        </w:rPr>
      </w:pPr>
    </w:p>
    <w:p w:rsidR="00322584" w:rsidP="00D76977" w14:paraId="7A30BAFE" w14:textId="052D968F">
      <w:pPr>
        <w:pStyle w:val="headingsubHeade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30.</w:t>
      </w:r>
      <w:r>
        <w:rPr>
          <w:rFonts w:asciiTheme="minorHAnsi" w:hAnsiTheme="minorHAnsi" w:cstheme="minorHAnsi"/>
          <w:b w:val="0"/>
          <w:bCs w:val="0"/>
          <w:color w:val="000000" w:themeColor="text1"/>
          <w:sz w:val="22"/>
          <w:szCs w:val="22"/>
        </w:rPr>
        <w:tab/>
      </w:r>
      <w:r w:rsidRPr="001D05D5" w:rsidR="00EB750F">
        <w:rPr>
          <w:rFonts w:asciiTheme="minorHAnsi" w:hAnsiTheme="minorHAnsi" w:cstheme="minorHAnsi"/>
          <w:b w:val="0"/>
          <w:bCs w:val="0"/>
          <w:color w:val="000000" w:themeColor="text1"/>
          <w:sz w:val="22"/>
          <w:szCs w:val="22"/>
        </w:rPr>
        <w:t>Any add</w:t>
      </w:r>
      <w:r w:rsidRPr="001D05D5" w:rsidR="00A71F37">
        <w:rPr>
          <w:rFonts w:asciiTheme="minorHAnsi" w:hAnsiTheme="minorHAnsi" w:cstheme="minorHAnsi"/>
          <w:b w:val="0"/>
          <w:bCs w:val="0"/>
          <w:color w:val="000000" w:themeColor="text1"/>
          <w:sz w:val="22"/>
          <w:szCs w:val="22"/>
        </w:rPr>
        <w:t>itional comments on the use of metrics generally?</w:t>
      </w:r>
    </w:p>
    <w:p w:rsidR="00322584" w:rsidRPr="001D05D5" w:rsidP="00D76977" w14:paraId="2F55C01E" w14:textId="77777777">
      <w:pPr>
        <w:pStyle w:val="headingsubHeader"/>
        <w:rPr>
          <w:rFonts w:asciiTheme="minorHAnsi" w:hAnsiTheme="minorHAnsi" w:cstheme="minorHAnsi"/>
          <w:b w:val="0"/>
          <w:bCs w:val="0"/>
          <w:color w:val="000000" w:themeColor="text1"/>
          <w:sz w:val="22"/>
          <w:szCs w:val="22"/>
        </w:rPr>
      </w:pPr>
    </w:p>
    <w:p w:rsidR="00322584" w:rsidP="00524EB6" w14:paraId="2FE5E35D" w14:textId="1712BA5D">
      <w:pPr>
        <w:pStyle w:val="headingsubHeader"/>
        <w:ind w:left="360" w:hanging="360"/>
        <w:rPr>
          <w:rFonts w:asciiTheme="minorHAnsi" w:hAnsiTheme="minorHAnsi" w:cstheme="minorBidi"/>
          <w:b w:val="0"/>
          <w:bCs w:val="0"/>
          <w:sz w:val="22"/>
          <w:szCs w:val="22"/>
          <w:lang w:eastAsia="en-US"/>
        </w:rPr>
      </w:pPr>
      <w:r w:rsidRPr="5ECBF9AA">
        <w:rPr>
          <w:rFonts w:asciiTheme="minorHAnsi" w:hAnsiTheme="minorHAnsi" w:cstheme="minorBidi"/>
          <w:b w:val="0"/>
          <w:bCs w:val="0"/>
          <w:color w:val="000000" w:themeColor="text1"/>
          <w:sz w:val="22"/>
          <w:szCs w:val="22"/>
        </w:rPr>
        <w:t>31.</w:t>
      </w:r>
      <w:r>
        <w:tab/>
      </w:r>
      <w:r>
        <w:tab/>
      </w:r>
      <w:r w:rsidRPr="5ECBF9AA" w:rsidR="003E6D51">
        <w:rPr>
          <w:rFonts w:asciiTheme="minorHAnsi" w:hAnsiTheme="minorHAnsi" w:cstheme="minorBidi"/>
          <w:b w:val="0"/>
          <w:bCs w:val="0"/>
          <w:sz w:val="22"/>
          <w:szCs w:val="22"/>
          <w:lang w:eastAsia="en-US"/>
        </w:rPr>
        <w:t>Are your leading indicators of safety and health reported to, or reviewed by the Board of</w:t>
      </w:r>
      <w:r>
        <w:tab/>
      </w:r>
      <w:r w:rsidRPr="5ECBF9AA" w:rsidR="003E6D51">
        <w:rPr>
          <w:rFonts w:asciiTheme="minorHAnsi" w:hAnsiTheme="minorHAnsi" w:cstheme="minorBidi"/>
          <w:b w:val="0"/>
          <w:bCs w:val="0"/>
          <w:sz w:val="22"/>
          <w:szCs w:val="22"/>
          <w:lang w:eastAsia="en-US"/>
        </w:rPr>
        <w:t>Drectors</w:t>
      </w:r>
      <w:r w:rsidRPr="5ECBF9AA" w:rsidR="007B3017">
        <w:rPr>
          <w:rFonts w:asciiTheme="minorHAnsi" w:hAnsiTheme="minorHAnsi" w:cstheme="minorBidi"/>
          <w:b w:val="0"/>
          <w:bCs w:val="0"/>
          <w:sz w:val="22"/>
          <w:szCs w:val="22"/>
          <w:lang w:eastAsia="en-US"/>
        </w:rPr>
        <w:t xml:space="preserve"> (</w:t>
      </w:r>
      <w:r w:rsidRPr="5ECBF9AA" w:rsidR="007B3017">
        <w:rPr>
          <w:rFonts w:asciiTheme="minorHAnsi" w:hAnsiTheme="minorHAnsi" w:cstheme="minorBidi"/>
          <w:b w:val="0"/>
          <w:bCs w:val="0"/>
          <w:sz w:val="22"/>
          <w:szCs w:val="22"/>
          <w:lang w:eastAsia="en-US"/>
        </w:rPr>
        <w:t>BoD</w:t>
      </w:r>
      <w:r w:rsidRPr="5ECBF9AA" w:rsidR="007B3017">
        <w:rPr>
          <w:rFonts w:asciiTheme="minorHAnsi" w:hAnsiTheme="minorHAnsi" w:cstheme="minorBidi"/>
          <w:b w:val="0"/>
          <w:bCs w:val="0"/>
          <w:sz w:val="22"/>
          <w:szCs w:val="22"/>
          <w:lang w:eastAsia="en-US"/>
        </w:rPr>
        <w:t>)</w:t>
      </w:r>
      <w:r w:rsidRPr="5ECBF9AA" w:rsidR="003E6D51">
        <w:rPr>
          <w:rFonts w:asciiTheme="minorHAnsi" w:hAnsiTheme="minorHAnsi" w:cstheme="minorBidi"/>
          <w:b w:val="0"/>
          <w:bCs w:val="0"/>
          <w:sz w:val="22"/>
          <w:szCs w:val="22"/>
          <w:lang w:eastAsia="en-US"/>
        </w:rPr>
        <w:t xml:space="preserve">, or a </w:t>
      </w:r>
      <w:r w:rsidRPr="5ECBF9AA" w:rsidR="003E6D51">
        <w:rPr>
          <w:rFonts w:asciiTheme="minorHAnsi" w:hAnsiTheme="minorHAnsi" w:cstheme="minorBidi"/>
          <w:b w:val="0"/>
          <w:bCs w:val="0"/>
          <w:sz w:val="22"/>
          <w:szCs w:val="22"/>
          <w:lang w:eastAsia="en-US"/>
        </w:rPr>
        <w:t>BoD</w:t>
      </w:r>
      <w:r w:rsidRPr="5ECBF9AA" w:rsidR="003E6D51">
        <w:rPr>
          <w:rFonts w:asciiTheme="minorHAnsi" w:hAnsiTheme="minorHAnsi" w:cstheme="minorBidi"/>
          <w:b w:val="0"/>
          <w:bCs w:val="0"/>
          <w:sz w:val="22"/>
          <w:szCs w:val="22"/>
          <w:lang w:eastAsia="en-US"/>
        </w:rPr>
        <w:t xml:space="preserve"> governance committee?</w:t>
      </w:r>
    </w:p>
    <w:p w:rsidR="00322584" w:rsidRPr="00684A08" w:rsidP="00524EB6" w14:paraId="4C0A578B" w14:textId="77777777">
      <w:pPr>
        <w:pStyle w:val="headingsubHeader"/>
        <w:ind w:left="360" w:hanging="360"/>
        <w:rPr>
          <w:rFonts w:asciiTheme="minorHAnsi" w:hAnsiTheme="minorHAnsi" w:cstheme="minorHAnsi"/>
          <w:sz w:val="22"/>
          <w:szCs w:val="22"/>
          <w:lang w:eastAsia="en-US"/>
        </w:rPr>
      </w:pPr>
    </w:p>
    <w:p w:rsidR="00322584" w:rsidP="00684A08" w14:paraId="3411C74F" w14:textId="3B19B559">
      <w:pPr>
        <w:pStyle w:val="headingsubHeader"/>
        <w:ind w:left="720" w:hanging="720"/>
        <w:rPr>
          <w:rFonts w:asciiTheme="minorHAnsi" w:hAnsiTheme="minorHAnsi" w:cstheme="minorBidi"/>
          <w:b w:val="0"/>
          <w:bCs w:val="0"/>
          <w:sz w:val="22"/>
          <w:szCs w:val="22"/>
          <w:lang w:eastAsia="en-US"/>
        </w:rPr>
      </w:pPr>
      <w:r w:rsidRPr="5ECBF9AA">
        <w:rPr>
          <w:rFonts w:eastAsia="Times New Roman" w:asciiTheme="minorHAnsi" w:hAnsiTheme="minorHAnsi" w:cstheme="minorBidi"/>
          <w:b w:val="0"/>
          <w:bCs w:val="0"/>
          <w:color w:val="000000" w:themeColor="text1"/>
          <w:sz w:val="22"/>
          <w:szCs w:val="22"/>
          <w:lang w:eastAsia="en-US"/>
        </w:rPr>
        <w:t>32</w:t>
      </w:r>
      <w:r w:rsidRPr="5ECBF9AA">
        <w:rPr>
          <w:rFonts w:eastAsia="Times New Roman" w:cstheme="minorBidi"/>
          <w:color w:val="000000" w:themeColor="text1"/>
          <w:sz w:val="22"/>
          <w:szCs w:val="22"/>
          <w:lang w:eastAsia="en-US"/>
        </w:rPr>
        <w:t>.</w:t>
      </w:r>
      <w:r>
        <w:tab/>
      </w:r>
      <w:r w:rsidRPr="5ECBF9AA" w:rsidR="003E6D51">
        <w:rPr>
          <w:rFonts w:asciiTheme="minorHAnsi" w:hAnsiTheme="minorHAnsi" w:cstheme="minorBidi"/>
          <w:b w:val="0"/>
          <w:bCs w:val="0"/>
          <w:sz w:val="22"/>
          <w:szCs w:val="22"/>
          <w:lang w:eastAsia="en-US"/>
        </w:rPr>
        <w:t>Have the leading indicators you've selected overtaken OSHA Recordable injury statistics as</w:t>
      </w:r>
      <w:r w:rsidR="002E333D">
        <w:rPr>
          <w:rFonts w:asciiTheme="minorHAnsi" w:hAnsiTheme="minorHAnsi" w:cstheme="minorBidi"/>
          <w:b w:val="0"/>
          <w:bCs w:val="0"/>
          <w:sz w:val="22"/>
          <w:szCs w:val="22"/>
          <w:lang w:eastAsia="en-US"/>
        </w:rPr>
        <w:t xml:space="preserve"> </w:t>
      </w:r>
      <w:r w:rsidRPr="5ECBF9AA" w:rsidR="003E6D51">
        <w:rPr>
          <w:rFonts w:asciiTheme="minorHAnsi" w:hAnsiTheme="minorHAnsi" w:cstheme="minorBidi"/>
          <w:b w:val="0"/>
          <w:bCs w:val="0"/>
          <w:sz w:val="22"/>
          <w:szCs w:val="22"/>
          <w:lang w:eastAsia="en-US"/>
        </w:rPr>
        <w:t>having more meaning for your organization than OSHA lagging indicators? </w:t>
      </w:r>
    </w:p>
    <w:p w:rsidR="00322584" w:rsidRPr="00684A08" w:rsidP="00684A08" w14:paraId="067D4B9C" w14:textId="77777777">
      <w:pPr>
        <w:pStyle w:val="headingsubHeader"/>
        <w:rPr>
          <w:rFonts w:asciiTheme="minorHAnsi" w:hAnsiTheme="minorHAnsi" w:cstheme="minorHAnsi"/>
          <w:sz w:val="22"/>
          <w:szCs w:val="22"/>
          <w:lang w:eastAsia="en-US"/>
        </w:rPr>
      </w:pPr>
    </w:p>
    <w:p w:rsidR="001C1115" w:rsidP="00684A08" w14:paraId="2CF04567" w14:textId="799B180C">
      <w:pPr>
        <w:pStyle w:val="headingsubHeader"/>
        <w:ind w:left="720" w:hanging="720"/>
        <w:rPr>
          <w:rFonts w:eastAsia="Calibri" w:asciiTheme="minorHAnsi" w:hAnsiTheme="minorHAnsi" w:cstheme="minorBidi"/>
          <w:b w:val="0"/>
          <w:bCs w:val="0"/>
          <w:sz w:val="22"/>
          <w:szCs w:val="22"/>
        </w:rPr>
      </w:pPr>
      <w:r w:rsidRPr="0B057FDB">
        <w:rPr>
          <w:rFonts w:eastAsia="Times New Roman" w:asciiTheme="minorHAnsi" w:hAnsiTheme="minorHAnsi" w:cstheme="minorBidi"/>
          <w:b w:val="0"/>
          <w:bCs w:val="0"/>
          <w:color w:val="000000" w:themeColor="text1"/>
          <w:sz w:val="22"/>
          <w:szCs w:val="22"/>
          <w:lang w:eastAsia="en-US"/>
        </w:rPr>
        <w:t>33.</w:t>
      </w:r>
      <w:r>
        <w:tab/>
      </w:r>
      <w:r w:rsidRPr="0B057FDB" w:rsidR="00613CE2">
        <w:rPr>
          <w:rFonts w:asciiTheme="minorHAnsi" w:hAnsiTheme="minorHAnsi" w:cstheme="minorBidi"/>
          <w:b w:val="0"/>
          <w:bCs w:val="0"/>
          <w:sz w:val="22"/>
          <w:szCs w:val="22"/>
          <w:lang w:eastAsia="en-US"/>
        </w:rPr>
        <w:t xml:space="preserve">If you have any leading indicators tracking, data, or forms you would be willing to share, </w:t>
      </w:r>
      <w:r>
        <w:tab/>
      </w:r>
      <w:r w:rsidRPr="0B057FDB" w:rsidR="00613CE2">
        <w:rPr>
          <w:rFonts w:asciiTheme="minorHAnsi" w:hAnsiTheme="minorHAnsi" w:cstheme="minorBidi"/>
          <w:b w:val="0"/>
          <w:bCs w:val="0"/>
          <w:sz w:val="22"/>
          <w:szCs w:val="22"/>
          <w:lang w:eastAsia="en-US"/>
        </w:rPr>
        <w:t>please</w:t>
      </w:r>
      <w:r w:rsidRPr="0B057FDB" w:rsidR="596B275D">
        <w:rPr>
          <w:rFonts w:eastAsia="Calibri" w:asciiTheme="minorHAnsi" w:hAnsiTheme="minorHAnsi" w:cstheme="minorBidi"/>
          <w:b w:val="0"/>
          <w:bCs w:val="0"/>
          <w:sz w:val="22"/>
          <w:szCs w:val="22"/>
        </w:rPr>
        <w:t xml:space="preserve"> email </w:t>
      </w:r>
      <w:r w:rsidRPr="0B057FDB" w:rsidR="52412613">
        <w:rPr>
          <w:rFonts w:eastAsia="Calibri" w:asciiTheme="minorHAnsi" w:hAnsiTheme="minorHAnsi" w:cstheme="minorBidi"/>
          <w:b w:val="0"/>
          <w:bCs w:val="0"/>
          <w:sz w:val="22"/>
          <w:szCs w:val="22"/>
        </w:rPr>
        <w:t xml:space="preserve">to </w:t>
      </w:r>
      <w:r w:rsidRPr="0B057FDB" w:rsidR="596B275D">
        <w:rPr>
          <w:rFonts w:eastAsia="Calibri" w:asciiTheme="minorHAnsi" w:hAnsiTheme="minorHAnsi" w:cstheme="minorBidi"/>
          <w:b w:val="0"/>
          <w:bCs w:val="0"/>
          <w:sz w:val="22"/>
          <w:szCs w:val="22"/>
        </w:rPr>
        <w:t>NSC</w:t>
      </w:r>
      <w:r w:rsidRPr="0B057FDB" w:rsidR="300A4597">
        <w:rPr>
          <w:rFonts w:eastAsia="Calibri" w:asciiTheme="minorHAnsi" w:hAnsiTheme="minorHAnsi" w:cstheme="minorBidi"/>
          <w:b w:val="0"/>
          <w:bCs w:val="0"/>
          <w:sz w:val="22"/>
          <w:szCs w:val="22"/>
        </w:rPr>
        <w:t xml:space="preserve"> at </w:t>
      </w:r>
      <w:r w:rsidRPr="00684A08" w:rsidR="7424FCDB">
        <w:rPr>
          <w:rFonts w:eastAsia="Calibri" w:asciiTheme="minorHAnsi" w:hAnsiTheme="minorHAnsi" w:cstheme="minorBidi"/>
          <w:b w:val="0"/>
          <w:bCs w:val="0"/>
          <w:sz w:val="22"/>
          <w:szCs w:val="22"/>
        </w:rPr>
        <w:t>[TBD]</w:t>
      </w:r>
    </w:p>
    <w:p w:rsidR="00DD4FE2" w:rsidP="00684A08" w14:paraId="4DF68E4D" w14:textId="06BE0940">
      <w:pPr>
        <w:pStyle w:val="headingsubHeader"/>
        <w:ind w:left="720" w:hanging="720"/>
        <w:rPr>
          <w:rFonts w:eastAsia="Calibri" w:asciiTheme="minorHAnsi" w:hAnsiTheme="minorHAnsi" w:cstheme="minorBidi"/>
          <w:b w:val="0"/>
          <w:bCs w:val="0"/>
          <w:sz w:val="22"/>
          <w:szCs w:val="22"/>
        </w:rPr>
      </w:pPr>
    </w:p>
    <w:p w:rsidR="00DD4FE2" w:rsidP="00684A08" w14:paraId="43759798" w14:textId="252BFFE1">
      <w:pPr>
        <w:pStyle w:val="headingsubHeader"/>
        <w:ind w:left="720" w:hanging="720"/>
        <w:rPr>
          <w:rFonts w:eastAsia="Times New Roman" w:asciiTheme="minorHAnsi" w:hAnsiTheme="minorHAnsi" w:cstheme="minorBidi"/>
          <w:b w:val="0"/>
          <w:bCs w:val="0"/>
          <w:color w:val="000000" w:themeColor="text1"/>
          <w:sz w:val="22"/>
          <w:szCs w:val="22"/>
          <w:lang w:eastAsia="en-US"/>
        </w:rPr>
      </w:pPr>
      <w:r w:rsidRPr="0B057FDB">
        <w:rPr>
          <w:rFonts w:eastAsia="Times New Roman" w:asciiTheme="minorHAnsi" w:hAnsiTheme="minorHAnsi" w:cstheme="minorBidi"/>
          <w:b w:val="0"/>
          <w:bCs w:val="0"/>
          <w:color w:val="000000" w:themeColor="text1"/>
          <w:sz w:val="22"/>
          <w:szCs w:val="22"/>
          <w:lang w:eastAsia="en-US"/>
        </w:rPr>
        <w:t>3</w:t>
      </w:r>
      <w:r w:rsidR="008652DB">
        <w:rPr>
          <w:rFonts w:eastAsia="Times New Roman" w:asciiTheme="minorHAnsi" w:hAnsiTheme="minorHAnsi" w:cstheme="minorBidi"/>
          <w:b w:val="0"/>
          <w:bCs w:val="0"/>
          <w:color w:val="000000" w:themeColor="text1"/>
          <w:sz w:val="22"/>
          <w:szCs w:val="22"/>
          <w:lang w:eastAsia="en-US"/>
        </w:rPr>
        <w:t>4</w:t>
      </w:r>
      <w:r w:rsidRPr="0B057FDB">
        <w:rPr>
          <w:rFonts w:eastAsia="Times New Roman" w:asciiTheme="minorHAnsi" w:hAnsiTheme="minorHAnsi" w:cstheme="minorBidi"/>
          <w:b w:val="0"/>
          <w:bCs w:val="0"/>
          <w:color w:val="000000" w:themeColor="text1"/>
          <w:sz w:val="22"/>
          <w:szCs w:val="22"/>
          <w:lang w:eastAsia="en-US"/>
        </w:rPr>
        <w:t>.</w:t>
      </w:r>
      <w:r w:rsidR="008652DB">
        <w:rPr>
          <w:rFonts w:eastAsia="Times New Roman" w:asciiTheme="minorHAnsi" w:hAnsiTheme="minorHAnsi" w:cstheme="minorBidi"/>
          <w:b w:val="0"/>
          <w:bCs w:val="0"/>
          <w:color w:val="000000" w:themeColor="text1"/>
          <w:sz w:val="22"/>
          <w:szCs w:val="22"/>
          <w:lang w:eastAsia="en-US"/>
        </w:rPr>
        <w:tab/>
        <w:t xml:space="preserve">What leading indicators have you </w:t>
      </w:r>
      <w:r w:rsidRPr="008652DB" w:rsidR="008652DB">
        <w:rPr>
          <w:rFonts w:eastAsia="Times New Roman" w:asciiTheme="minorHAnsi" w:hAnsiTheme="minorHAnsi" w:cstheme="minorBidi"/>
          <w:color w:val="000000" w:themeColor="text1"/>
          <w:sz w:val="22"/>
          <w:szCs w:val="22"/>
          <w:lang w:eastAsia="en-US"/>
        </w:rPr>
        <w:t>stopped</w:t>
      </w:r>
      <w:r w:rsidR="008652DB">
        <w:rPr>
          <w:rFonts w:eastAsia="Times New Roman" w:asciiTheme="minorHAnsi" w:hAnsiTheme="minorHAnsi" w:cstheme="minorBidi"/>
          <w:b w:val="0"/>
          <w:bCs w:val="0"/>
          <w:color w:val="000000" w:themeColor="text1"/>
          <w:sz w:val="22"/>
          <w:szCs w:val="22"/>
          <w:lang w:eastAsia="en-US"/>
        </w:rPr>
        <w:t xml:space="preserve"> collecting? Why?</w:t>
      </w:r>
    </w:p>
    <w:p w:rsidR="008652DB" w:rsidP="00684A08" w14:paraId="10A93800" w14:textId="46D617D7">
      <w:pPr>
        <w:pStyle w:val="headingsubHeader"/>
        <w:ind w:left="720" w:hanging="720"/>
        <w:rPr>
          <w:rFonts w:eastAsia="Times New Roman" w:asciiTheme="minorHAnsi" w:hAnsiTheme="minorHAnsi" w:cstheme="minorBidi"/>
          <w:b w:val="0"/>
          <w:bCs w:val="0"/>
          <w:color w:val="000000" w:themeColor="text1"/>
          <w:sz w:val="22"/>
          <w:szCs w:val="22"/>
          <w:lang w:eastAsia="en-US"/>
        </w:rPr>
      </w:pPr>
    </w:p>
    <w:p w:rsidR="008652DB" w:rsidP="00684A08" w14:paraId="1E5D63A8" w14:textId="6C83FCEA">
      <w:pPr>
        <w:pStyle w:val="headingsubHeader"/>
        <w:ind w:left="720" w:hanging="720"/>
        <w:rPr>
          <w:rFonts w:eastAsia="Calibri" w:asciiTheme="minorHAnsi" w:hAnsiTheme="minorHAnsi" w:cstheme="minorBidi"/>
          <w:b w:val="0"/>
          <w:bCs w:val="0"/>
          <w:sz w:val="22"/>
          <w:szCs w:val="22"/>
        </w:rPr>
      </w:pPr>
      <w:r w:rsidRPr="0B057FDB">
        <w:rPr>
          <w:rFonts w:eastAsia="Times New Roman" w:asciiTheme="minorHAnsi" w:hAnsiTheme="minorHAnsi" w:cstheme="minorBidi"/>
          <w:b w:val="0"/>
          <w:bCs w:val="0"/>
          <w:color w:val="000000" w:themeColor="text1"/>
          <w:sz w:val="22"/>
          <w:szCs w:val="22"/>
          <w:lang w:eastAsia="en-US"/>
        </w:rPr>
        <w:t>3</w:t>
      </w:r>
      <w:r>
        <w:rPr>
          <w:rFonts w:eastAsia="Times New Roman" w:asciiTheme="minorHAnsi" w:hAnsiTheme="minorHAnsi" w:cstheme="minorBidi"/>
          <w:b w:val="0"/>
          <w:bCs w:val="0"/>
          <w:color w:val="000000" w:themeColor="text1"/>
          <w:sz w:val="22"/>
          <w:szCs w:val="22"/>
          <w:lang w:eastAsia="en-US"/>
        </w:rPr>
        <w:t>5</w:t>
      </w:r>
      <w:r w:rsidRPr="0B057FDB">
        <w:rPr>
          <w:rFonts w:eastAsia="Times New Roman" w:asciiTheme="minorHAnsi" w:hAnsiTheme="minorHAnsi" w:cstheme="minorBidi"/>
          <w:b w:val="0"/>
          <w:bCs w:val="0"/>
          <w:color w:val="000000" w:themeColor="text1"/>
          <w:sz w:val="22"/>
          <w:szCs w:val="22"/>
          <w:lang w:eastAsia="en-US"/>
        </w:rPr>
        <w:t>.</w:t>
      </w:r>
      <w:r>
        <w:rPr>
          <w:rFonts w:eastAsia="Times New Roman" w:asciiTheme="minorHAnsi" w:hAnsiTheme="minorHAnsi" w:cstheme="minorBidi"/>
          <w:b w:val="0"/>
          <w:bCs w:val="0"/>
          <w:color w:val="000000" w:themeColor="text1"/>
          <w:sz w:val="22"/>
          <w:szCs w:val="22"/>
          <w:lang w:eastAsia="en-US"/>
        </w:rPr>
        <w:tab/>
        <w:t xml:space="preserve">What </w:t>
      </w:r>
      <w:r w:rsidR="00285F13">
        <w:rPr>
          <w:rFonts w:eastAsia="Times New Roman" w:asciiTheme="minorHAnsi" w:hAnsiTheme="minorHAnsi" w:cstheme="minorBidi"/>
          <w:b w:val="0"/>
          <w:bCs w:val="0"/>
          <w:color w:val="000000" w:themeColor="text1"/>
          <w:sz w:val="22"/>
          <w:szCs w:val="22"/>
          <w:lang w:eastAsia="en-US"/>
        </w:rPr>
        <w:t xml:space="preserve">leading </w:t>
      </w:r>
      <w:r>
        <w:rPr>
          <w:rFonts w:eastAsia="Times New Roman" w:asciiTheme="minorHAnsi" w:hAnsiTheme="minorHAnsi" w:cstheme="minorBidi"/>
          <w:b w:val="0"/>
          <w:bCs w:val="0"/>
          <w:color w:val="000000" w:themeColor="text1"/>
          <w:sz w:val="22"/>
          <w:szCs w:val="22"/>
          <w:lang w:eastAsia="en-US"/>
        </w:rPr>
        <w:t>indicators</w:t>
      </w:r>
      <w:r w:rsidR="00285F13">
        <w:rPr>
          <w:rFonts w:eastAsia="Times New Roman" w:asciiTheme="minorHAnsi" w:hAnsiTheme="minorHAnsi" w:cstheme="minorBidi"/>
          <w:b w:val="0"/>
          <w:bCs w:val="0"/>
          <w:color w:val="000000" w:themeColor="text1"/>
          <w:sz w:val="22"/>
          <w:szCs w:val="22"/>
          <w:lang w:eastAsia="en-US"/>
        </w:rPr>
        <w:t xml:space="preserve"> do you use that provide the best value?</w:t>
      </w:r>
    </w:p>
    <w:p w:rsidR="00DD4FE2" w:rsidRPr="001D05D5" w:rsidP="00684A08" w14:paraId="56118E61" w14:textId="77777777">
      <w:pPr>
        <w:pStyle w:val="headingsubHeader"/>
        <w:ind w:left="720" w:hanging="720"/>
        <w:rPr>
          <w:rFonts w:eastAsia="Calibri" w:asciiTheme="minorHAnsi" w:hAnsiTheme="minorHAnsi" w:cstheme="minorBidi"/>
          <w:b w:val="0"/>
          <w:bCs w:val="0"/>
          <w:sz w:val="22"/>
          <w:szCs w:val="22"/>
          <w:highlight w:val="yellow"/>
        </w:rPr>
      </w:pPr>
    </w:p>
    <w:sectPr w:rsidSect="0064302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HelveticaNeueLTSt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332" w14:paraId="65823DC0" w14:textId="2D9BE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75C2">
      <w:rPr>
        <w:rStyle w:val="PageNumber"/>
        <w:noProof/>
      </w:rPr>
      <w:t>1</w:t>
    </w:r>
    <w:r>
      <w:rPr>
        <w:rStyle w:val="PageNumber"/>
      </w:rPr>
      <w:fldChar w:fldCharType="end"/>
    </w:r>
  </w:p>
  <w:p w:rsidR="00F51332" w:rsidP="00F51332" w14:paraId="68A0379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14633614"/>
      <w:docPartObj>
        <w:docPartGallery w:val="Page Numbers (Bottom of Page)"/>
        <w:docPartUnique/>
      </w:docPartObj>
    </w:sdtPr>
    <w:sdtEndPr>
      <w:rPr>
        <w:rStyle w:val="PageNumber"/>
      </w:rPr>
    </w:sdtEndPr>
    <w:sdtContent>
      <w:p w:rsidR="00F51332" w14:paraId="1C98F190" w14:textId="540A68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51332" w:rsidP="00F51332" w14:paraId="29A43BDA"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B8" w14:paraId="147941B3" w14:textId="1526473E">
    <w:pPr>
      <w:pStyle w:val="Header"/>
    </w:pPr>
    <w:r w:rsidRPr="000828B8">
      <w:t>Appendix A</w:t>
    </w:r>
  </w:p>
  <w:p w:rsidR="000828B8" w14:paraId="7887DF1A" w14:textId="6E145B63">
    <w:pPr>
      <w:pStyle w:val="Header"/>
    </w:pPr>
    <w:r>
      <w:t>Survey Questions Master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2E74B8"/>
    <w:multiLevelType w:val="hybridMultilevel"/>
    <w:tmpl w:val="E38C14A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D84FDF"/>
    <w:multiLevelType w:val="hybridMultilevel"/>
    <w:tmpl w:val="E16231B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0D0241DC"/>
    <w:multiLevelType w:val="multilevel"/>
    <w:tmpl w:val="980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A56F9"/>
    <w:multiLevelType w:val="hybridMultilevel"/>
    <w:tmpl w:val="C14AB2B4"/>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DE11DB"/>
    <w:multiLevelType w:val="hybridMultilevel"/>
    <w:tmpl w:val="DB3E76AE"/>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99213E"/>
    <w:multiLevelType w:val="hybridMultilevel"/>
    <w:tmpl w:val="99442D88"/>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FE4364"/>
    <w:multiLevelType w:val="hybridMultilevel"/>
    <w:tmpl w:val="8DFC67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8F12E5"/>
    <w:multiLevelType w:val="hybridMultilevel"/>
    <w:tmpl w:val="0C521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8B3CE6"/>
    <w:multiLevelType w:val="hybridMultilevel"/>
    <w:tmpl w:val="67B64256"/>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9624A0"/>
    <w:multiLevelType w:val="hybridMultilevel"/>
    <w:tmpl w:val="1910C020"/>
    <w:lvl w:ilvl="0">
      <w:start w:val="33"/>
      <w:numFmt w:val="decimal"/>
      <w:lvlText w:val="%1."/>
      <w:lvlJc w:val="left"/>
      <w:pPr>
        <w:ind w:left="720" w:hanging="360"/>
      </w:pPr>
      <w:rPr>
        <w:rFonts w:eastAsia="Times New Roman" w:hint="default"/>
        <w:color w:val="000000" w:themeColor="text1"/>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3208373">
    <w:abstractNumId w:val="1"/>
  </w:num>
  <w:num w:numId="2" w16cid:durableId="1467237075">
    <w:abstractNumId w:val="0"/>
  </w:num>
  <w:num w:numId="3" w16cid:durableId="569774100">
    <w:abstractNumId w:val="2"/>
  </w:num>
  <w:num w:numId="4" w16cid:durableId="1055350918">
    <w:abstractNumId w:val="8"/>
  </w:num>
  <w:num w:numId="5" w16cid:durableId="267127007">
    <w:abstractNumId w:val="7"/>
  </w:num>
  <w:num w:numId="6" w16cid:durableId="686909538">
    <w:abstractNumId w:val="6"/>
  </w:num>
  <w:num w:numId="7" w16cid:durableId="1606572794">
    <w:abstractNumId w:val="4"/>
  </w:num>
  <w:num w:numId="8" w16cid:durableId="798692171">
    <w:abstractNumId w:val="3"/>
  </w:num>
  <w:num w:numId="9" w16cid:durableId="970135705">
    <w:abstractNumId w:val="5"/>
  </w:num>
  <w:num w:numId="10" w16cid:durableId="1692342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BD"/>
    <w:rsid w:val="00033A08"/>
    <w:rsid w:val="00044CEC"/>
    <w:rsid w:val="00045444"/>
    <w:rsid w:val="00080C8B"/>
    <w:rsid w:val="000828B8"/>
    <w:rsid w:val="0008303C"/>
    <w:rsid w:val="00091346"/>
    <w:rsid w:val="000B2B56"/>
    <w:rsid w:val="000C0380"/>
    <w:rsid w:val="000C70C6"/>
    <w:rsid w:val="000F0A49"/>
    <w:rsid w:val="0010221E"/>
    <w:rsid w:val="00107531"/>
    <w:rsid w:val="00126AF9"/>
    <w:rsid w:val="00127FEA"/>
    <w:rsid w:val="0013457A"/>
    <w:rsid w:val="001621D9"/>
    <w:rsid w:val="00166ECB"/>
    <w:rsid w:val="001C1115"/>
    <w:rsid w:val="001D05D5"/>
    <w:rsid w:val="001E11EB"/>
    <w:rsid w:val="001F3099"/>
    <w:rsid w:val="001F6B35"/>
    <w:rsid w:val="00203AAB"/>
    <w:rsid w:val="002125A9"/>
    <w:rsid w:val="002205E8"/>
    <w:rsid w:val="00264DE5"/>
    <w:rsid w:val="002716E0"/>
    <w:rsid w:val="002814DE"/>
    <w:rsid w:val="00285F13"/>
    <w:rsid w:val="002A5163"/>
    <w:rsid w:val="002B218A"/>
    <w:rsid w:val="002C50C2"/>
    <w:rsid w:val="002E333D"/>
    <w:rsid w:val="002E3D6D"/>
    <w:rsid w:val="002F2363"/>
    <w:rsid w:val="0030129F"/>
    <w:rsid w:val="00316399"/>
    <w:rsid w:val="00316FAB"/>
    <w:rsid w:val="00320340"/>
    <w:rsid w:val="0032213E"/>
    <w:rsid w:val="00322584"/>
    <w:rsid w:val="0032266F"/>
    <w:rsid w:val="00323BBD"/>
    <w:rsid w:val="00332569"/>
    <w:rsid w:val="00337AB1"/>
    <w:rsid w:val="003454C1"/>
    <w:rsid w:val="00355520"/>
    <w:rsid w:val="00372540"/>
    <w:rsid w:val="00372F83"/>
    <w:rsid w:val="003C3E67"/>
    <w:rsid w:val="003C7625"/>
    <w:rsid w:val="003D2D4C"/>
    <w:rsid w:val="003E6D51"/>
    <w:rsid w:val="004025C0"/>
    <w:rsid w:val="0041580D"/>
    <w:rsid w:val="00423E8F"/>
    <w:rsid w:val="00466EF0"/>
    <w:rsid w:val="00473182"/>
    <w:rsid w:val="004966B2"/>
    <w:rsid w:val="004B6C1B"/>
    <w:rsid w:val="00503099"/>
    <w:rsid w:val="00503703"/>
    <w:rsid w:val="005079C0"/>
    <w:rsid w:val="00520460"/>
    <w:rsid w:val="00524EB6"/>
    <w:rsid w:val="00533987"/>
    <w:rsid w:val="005505A2"/>
    <w:rsid w:val="00555A5B"/>
    <w:rsid w:val="00572A4E"/>
    <w:rsid w:val="005C6878"/>
    <w:rsid w:val="005C773C"/>
    <w:rsid w:val="005D2346"/>
    <w:rsid w:val="00613109"/>
    <w:rsid w:val="00613B6A"/>
    <w:rsid w:val="00613CE2"/>
    <w:rsid w:val="0064302E"/>
    <w:rsid w:val="00645AA7"/>
    <w:rsid w:val="00656F30"/>
    <w:rsid w:val="00670472"/>
    <w:rsid w:val="00676CE3"/>
    <w:rsid w:val="006800EF"/>
    <w:rsid w:val="00684A08"/>
    <w:rsid w:val="006966A0"/>
    <w:rsid w:val="006C1530"/>
    <w:rsid w:val="006C160D"/>
    <w:rsid w:val="006C3131"/>
    <w:rsid w:val="006C3423"/>
    <w:rsid w:val="006D2AF7"/>
    <w:rsid w:val="006D35B6"/>
    <w:rsid w:val="006E0EB1"/>
    <w:rsid w:val="006E481E"/>
    <w:rsid w:val="006F1546"/>
    <w:rsid w:val="00705016"/>
    <w:rsid w:val="0071482F"/>
    <w:rsid w:val="00740CC8"/>
    <w:rsid w:val="00752881"/>
    <w:rsid w:val="00760228"/>
    <w:rsid w:val="00773BCA"/>
    <w:rsid w:val="00774906"/>
    <w:rsid w:val="007808D8"/>
    <w:rsid w:val="0078739D"/>
    <w:rsid w:val="007877BD"/>
    <w:rsid w:val="00787889"/>
    <w:rsid w:val="00791179"/>
    <w:rsid w:val="00797E1A"/>
    <w:rsid w:val="007B0F5F"/>
    <w:rsid w:val="007B3017"/>
    <w:rsid w:val="007D088B"/>
    <w:rsid w:val="007F7ACD"/>
    <w:rsid w:val="00800000"/>
    <w:rsid w:val="008011B2"/>
    <w:rsid w:val="0084172B"/>
    <w:rsid w:val="008438A4"/>
    <w:rsid w:val="00846A80"/>
    <w:rsid w:val="008652DB"/>
    <w:rsid w:val="008732BD"/>
    <w:rsid w:val="008855FF"/>
    <w:rsid w:val="0089755C"/>
    <w:rsid w:val="008B1AE9"/>
    <w:rsid w:val="008C0450"/>
    <w:rsid w:val="008D6F07"/>
    <w:rsid w:val="009027F3"/>
    <w:rsid w:val="009045C0"/>
    <w:rsid w:val="00912F3D"/>
    <w:rsid w:val="00913BFF"/>
    <w:rsid w:val="00925866"/>
    <w:rsid w:val="00931720"/>
    <w:rsid w:val="0094783C"/>
    <w:rsid w:val="00967F87"/>
    <w:rsid w:val="009B017A"/>
    <w:rsid w:val="009B707C"/>
    <w:rsid w:val="009D15F7"/>
    <w:rsid w:val="009D4822"/>
    <w:rsid w:val="009E41C3"/>
    <w:rsid w:val="00A021FA"/>
    <w:rsid w:val="00A25E7F"/>
    <w:rsid w:val="00A71F37"/>
    <w:rsid w:val="00AD4E00"/>
    <w:rsid w:val="00AD4EF8"/>
    <w:rsid w:val="00AF0656"/>
    <w:rsid w:val="00B02BBF"/>
    <w:rsid w:val="00B13F4E"/>
    <w:rsid w:val="00B273D3"/>
    <w:rsid w:val="00B40D8E"/>
    <w:rsid w:val="00B7733E"/>
    <w:rsid w:val="00B83194"/>
    <w:rsid w:val="00BA1DEB"/>
    <w:rsid w:val="00BA369E"/>
    <w:rsid w:val="00BA5582"/>
    <w:rsid w:val="00BAED2D"/>
    <w:rsid w:val="00BD2E4B"/>
    <w:rsid w:val="00BD2F1A"/>
    <w:rsid w:val="00BF5C07"/>
    <w:rsid w:val="00C075C2"/>
    <w:rsid w:val="00C10F12"/>
    <w:rsid w:val="00C10F8B"/>
    <w:rsid w:val="00C26109"/>
    <w:rsid w:val="00C36413"/>
    <w:rsid w:val="00C7022F"/>
    <w:rsid w:val="00C92337"/>
    <w:rsid w:val="00CF1A2B"/>
    <w:rsid w:val="00CF69EE"/>
    <w:rsid w:val="00D06D2D"/>
    <w:rsid w:val="00D22B85"/>
    <w:rsid w:val="00D30E2F"/>
    <w:rsid w:val="00D50925"/>
    <w:rsid w:val="00D52344"/>
    <w:rsid w:val="00D5759E"/>
    <w:rsid w:val="00D6705C"/>
    <w:rsid w:val="00D72E9A"/>
    <w:rsid w:val="00D76977"/>
    <w:rsid w:val="00D965BF"/>
    <w:rsid w:val="00DA5F11"/>
    <w:rsid w:val="00DB413D"/>
    <w:rsid w:val="00DC28E8"/>
    <w:rsid w:val="00DC362D"/>
    <w:rsid w:val="00DC6044"/>
    <w:rsid w:val="00DD4FE2"/>
    <w:rsid w:val="00DE53BB"/>
    <w:rsid w:val="00DE5D79"/>
    <w:rsid w:val="00E03D1C"/>
    <w:rsid w:val="00E10F46"/>
    <w:rsid w:val="00E124EF"/>
    <w:rsid w:val="00E17191"/>
    <w:rsid w:val="00E25B66"/>
    <w:rsid w:val="00E33BDF"/>
    <w:rsid w:val="00E3692A"/>
    <w:rsid w:val="00E7088D"/>
    <w:rsid w:val="00E81263"/>
    <w:rsid w:val="00E93843"/>
    <w:rsid w:val="00EB750F"/>
    <w:rsid w:val="00EC3FFE"/>
    <w:rsid w:val="00ED3961"/>
    <w:rsid w:val="00F220C2"/>
    <w:rsid w:val="00F42BF9"/>
    <w:rsid w:val="00F51332"/>
    <w:rsid w:val="00F56F00"/>
    <w:rsid w:val="00F64D73"/>
    <w:rsid w:val="00F653F6"/>
    <w:rsid w:val="00F6821F"/>
    <w:rsid w:val="00F71DBD"/>
    <w:rsid w:val="00F802DC"/>
    <w:rsid w:val="00FD0B17"/>
    <w:rsid w:val="0120FCB4"/>
    <w:rsid w:val="0160EEEF"/>
    <w:rsid w:val="0170E1FA"/>
    <w:rsid w:val="01FEC132"/>
    <w:rsid w:val="04039B3E"/>
    <w:rsid w:val="0474DBDE"/>
    <w:rsid w:val="064621FB"/>
    <w:rsid w:val="06A18958"/>
    <w:rsid w:val="0737482F"/>
    <w:rsid w:val="09331AE2"/>
    <w:rsid w:val="0AE155A9"/>
    <w:rsid w:val="0B057FDB"/>
    <w:rsid w:val="0BBB1A25"/>
    <w:rsid w:val="0D1AFFEB"/>
    <w:rsid w:val="0D4173D9"/>
    <w:rsid w:val="0DAEFD47"/>
    <w:rsid w:val="0ED03FAE"/>
    <w:rsid w:val="0FDDD85C"/>
    <w:rsid w:val="0FE2DF9E"/>
    <w:rsid w:val="116BA0B8"/>
    <w:rsid w:val="13783981"/>
    <w:rsid w:val="139538AE"/>
    <w:rsid w:val="13B4173A"/>
    <w:rsid w:val="1410AA80"/>
    <w:rsid w:val="14CD4140"/>
    <w:rsid w:val="1836EECD"/>
    <w:rsid w:val="183F42BC"/>
    <w:rsid w:val="18560880"/>
    <w:rsid w:val="185938CA"/>
    <w:rsid w:val="186999B8"/>
    <w:rsid w:val="18EA4FE5"/>
    <w:rsid w:val="199BD40D"/>
    <w:rsid w:val="1ADE56A5"/>
    <w:rsid w:val="1C02F11E"/>
    <w:rsid w:val="1CC440A5"/>
    <w:rsid w:val="1EF816F8"/>
    <w:rsid w:val="1F91B464"/>
    <w:rsid w:val="2027A676"/>
    <w:rsid w:val="210278C0"/>
    <w:rsid w:val="21F2CEE9"/>
    <w:rsid w:val="243AC088"/>
    <w:rsid w:val="247F1183"/>
    <w:rsid w:val="259692C5"/>
    <w:rsid w:val="295BBC83"/>
    <w:rsid w:val="2974E4E0"/>
    <w:rsid w:val="29C107E5"/>
    <w:rsid w:val="29D1C5B9"/>
    <w:rsid w:val="2A2291A2"/>
    <w:rsid w:val="2AD53137"/>
    <w:rsid w:val="2AF96BA0"/>
    <w:rsid w:val="2BD42DA9"/>
    <w:rsid w:val="2C63E903"/>
    <w:rsid w:val="2D6FFE0A"/>
    <w:rsid w:val="2E43A5A7"/>
    <w:rsid w:val="2E69E303"/>
    <w:rsid w:val="2F076052"/>
    <w:rsid w:val="300A4597"/>
    <w:rsid w:val="306AB884"/>
    <w:rsid w:val="308000F4"/>
    <w:rsid w:val="312C3941"/>
    <w:rsid w:val="36E338E3"/>
    <w:rsid w:val="36F0CED7"/>
    <w:rsid w:val="38018CFE"/>
    <w:rsid w:val="38C9D2DF"/>
    <w:rsid w:val="39C2D333"/>
    <w:rsid w:val="3A7F1199"/>
    <w:rsid w:val="3AB42934"/>
    <w:rsid w:val="3AC1C9BD"/>
    <w:rsid w:val="3C803576"/>
    <w:rsid w:val="3D3727E1"/>
    <w:rsid w:val="3D9D4402"/>
    <w:rsid w:val="3F05C771"/>
    <w:rsid w:val="40133310"/>
    <w:rsid w:val="42B7C203"/>
    <w:rsid w:val="42DA9665"/>
    <w:rsid w:val="46053230"/>
    <w:rsid w:val="47C40126"/>
    <w:rsid w:val="48BCFAA7"/>
    <w:rsid w:val="48CEBE8D"/>
    <w:rsid w:val="492B4A52"/>
    <w:rsid w:val="49412CC9"/>
    <w:rsid w:val="49DA9B28"/>
    <w:rsid w:val="4B68C9A8"/>
    <w:rsid w:val="4CDAA848"/>
    <w:rsid w:val="4DD206BC"/>
    <w:rsid w:val="4E4CE1B0"/>
    <w:rsid w:val="4E8E0262"/>
    <w:rsid w:val="4EE7A24D"/>
    <w:rsid w:val="4F040B98"/>
    <w:rsid w:val="4FC07ADB"/>
    <w:rsid w:val="502CCA81"/>
    <w:rsid w:val="503CB557"/>
    <w:rsid w:val="514A2E20"/>
    <w:rsid w:val="515AC602"/>
    <w:rsid w:val="51D4B77E"/>
    <w:rsid w:val="5227E240"/>
    <w:rsid w:val="52412613"/>
    <w:rsid w:val="544698A6"/>
    <w:rsid w:val="5487C91F"/>
    <w:rsid w:val="5652EAED"/>
    <w:rsid w:val="56A5A8BB"/>
    <w:rsid w:val="58476BAD"/>
    <w:rsid w:val="595AE8D2"/>
    <w:rsid w:val="596B275D"/>
    <w:rsid w:val="59773645"/>
    <w:rsid w:val="5B50BB93"/>
    <w:rsid w:val="5C30911C"/>
    <w:rsid w:val="5D48CD59"/>
    <w:rsid w:val="5ECBF9AA"/>
    <w:rsid w:val="5F4F4D65"/>
    <w:rsid w:val="60478845"/>
    <w:rsid w:val="607AA0A2"/>
    <w:rsid w:val="61639E3F"/>
    <w:rsid w:val="6260067B"/>
    <w:rsid w:val="6278DB74"/>
    <w:rsid w:val="64ABD1D0"/>
    <w:rsid w:val="655B847D"/>
    <w:rsid w:val="656BEE64"/>
    <w:rsid w:val="656EABF7"/>
    <w:rsid w:val="658AD967"/>
    <w:rsid w:val="665CC144"/>
    <w:rsid w:val="68E9C88F"/>
    <w:rsid w:val="68F4B094"/>
    <w:rsid w:val="6B094717"/>
    <w:rsid w:val="6D8347F4"/>
    <w:rsid w:val="6E4C5A27"/>
    <w:rsid w:val="6E5506A9"/>
    <w:rsid w:val="6EC2377C"/>
    <w:rsid w:val="6F9EC075"/>
    <w:rsid w:val="6FE82A88"/>
    <w:rsid w:val="730F4F6F"/>
    <w:rsid w:val="734129B7"/>
    <w:rsid w:val="7424FCDB"/>
    <w:rsid w:val="748FDDAB"/>
    <w:rsid w:val="7646F031"/>
    <w:rsid w:val="768A51CD"/>
    <w:rsid w:val="7695AFF8"/>
    <w:rsid w:val="7700C47D"/>
    <w:rsid w:val="77E2C092"/>
    <w:rsid w:val="77ECB68D"/>
    <w:rsid w:val="797C7B03"/>
    <w:rsid w:val="79CC5FBC"/>
    <w:rsid w:val="7CAB75C6"/>
    <w:rsid w:val="7CD0384A"/>
    <w:rsid w:val="7D236288"/>
    <w:rsid w:val="7DD04057"/>
    <w:rsid w:val="7ED6D621"/>
    <w:rsid w:val="7EE7C12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BC7DECC"/>
  <w15:chartTrackingRefBased/>
  <w15:docId w15:val="{948B66E1-0B1B-485D-9F9C-341D4316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8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8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ubHeader">
    <w:name w:val="heading subHeader"/>
    <w:rsid w:val="001C1115"/>
    <w:rPr>
      <w:rFonts w:ascii="Arial Unicode MS" w:eastAsia="Arial Unicode MS" w:hAnsi="Arial Unicode MS" w:cs="Arial Unicode MS"/>
      <w:b/>
      <w:bCs/>
    </w:rPr>
  </w:style>
  <w:style w:type="paragraph" w:styleId="Footer">
    <w:name w:val="footer"/>
    <w:basedOn w:val="Normal"/>
    <w:link w:val="FooterChar"/>
    <w:uiPriority w:val="99"/>
    <w:unhideWhenUsed/>
    <w:rsid w:val="00F51332"/>
    <w:pPr>
      <w:tabs>
        <w:tab w:val="center" w:pos="4680"/>
        <w:tab w:val="right" w:pos="9360"/>
      </w:tabs>
    </w:pPr>
  </w:style>
  <w:style w:type="character" w:customStyle="1" w:styleId="FooterChar">
    <w:name w:val="Footer Char"/>
    <w:basedOn w:val="DefaultParagraphFont"/>
    <w:link w:val="Footer"/>
    <w:uiPriority w:val="99"/>
    <w:rsid w:val="00F51332"/>
  </w:style>
  <w:style w:type="character" w:styleId="PageNumber">
    <w:name w:val="page number"/>
    <w:basedOn w:val="DefaultParagraphFont"/>
    <w:uiPriority w:val="99"/>
    <w:semiHidden/>
    <w:unhideWhenUsed/>
    <w:rsid w:val="00F51332"/>
  </w:style>
  <w:style w:type="paragraph" w:styleId="NormalWeb">
    <w:name w:val="Normal (Web)"/>
    <w:basedOn w:val="Normal"/>
    <w:uiPriority w:val="99"/>
    <w:unhideWhenUsed/>
    <w:rsid w:val="00D22B8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9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5C2"/>
    <w:pPr>
      <w:tabs>
        <w:tab w:val="center" w:pos="4680"/>
        <w:tab w:val="right" w:pos="9360"/>
      </w:tabs>
    </w:pPr>
  </w:style>
  <w:style w:type="character" w:customStyle="1" w:styleId="HeaderChar">
    <w:name w:val="Header Char"/>
    <w:basedOn w:val="DefaultParagraphFont"/>
    <w:link w:val="Header"/>
    <w:uiPriority w:val="99"/>
    <w:rsid w:val="00C075C2"/>
  </w:style>
  <w:style w:type="paragraph" w:styleId="BalloonText">
    <w:name w:val="Balloon Text"/>
    <w:basedOn w:val="Normal"/>
    <w:link w:val="BalloonTextChar"/>
    <w:uiPriority w:val="99"/>
    <w:semiHidden/>
    <w:unhideWhenUsed/>
    <w:rsid w:val="003C76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6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0B17"/>
    <w:rPr>
      <w:sz w:val="16"/>
      <w:szCs w:val="16"/>
    </w:rPr>
  </w:style>
  <w:style w:type="paragraph" w:styleId="CommentText">
    <w:name w:val="annotation text"/>
    <w:basedOn w:val="Normal"/>
    <w:link w:val="CommentTextChar"/>
    <w:uiPriority w:val="99"/>
    <w:unhideWhenUsed/>
    <w:rsid w:val="00FD0B17"/>
    <w:rPr>
      <w:sz w:val="20"/>
      <w:szCs w:val="20"/>
    </w:rPr>
  </w:style>
  <w:style w:type="character" w:customStyle="1" w:styleId="CommentTextChar">
    <w:name w:val="Comment Text Char"/>
    <w:basedOn w:val="DefaultParagraphFont"/>
    <w:link w:val="CommentText"/>
    <w:uiPriority w:val="99"/>
    <w:rsid w:val="00FD0B17"/>
    <w:rPr>
      <w:sz w:val="20"/>
      <w:szCs w:val="20"/>
    </w:rPr>
  </w:style>
  <w:style w:type="paragraph" w:styleId="CommentSubject">
    <w:name w:val="annotation subject"/>
    <w:basedOn w:val="CommentText"/>
    <w:next w:val="CommentText"/>
    <w:link w:val="CommentSubjectChar"/>
    <w:uiPriority w:val="99"/>
    <w:semiHidden/>
    <w:unhideWhenUsed/>
    <w:rsid w:val="00FD0B17"/>
    <w:rPr>
      <w:b/>
      <w:bCs/>
    </w:rPr>
  </w:style>
  <w:style w:type="character" w:customStyle="1" w:styleId="CommentSubjectChar">
    <w:name w:val="Comment Subject Char"/>
    <w:basedOn w:val="CommentTextChar"/>
    <w:link w:val="CommentSubject"/>
    <w:uiPriority w:val="99"/>
    <w:semiHidden/>
    <w:rsid w:val="00FD0B17"/>
    <w:rPr>
      <w:b/>
      <w:bCs/>
      <w:sz w:val="20"/>
      <w:szCs w:val="20"/>
    </w:rPr>
  </w:style>
  <w:style w:type="paragraph" w:styleId="Revision">
    <w:name w:val="Revision"/>
    <w:hidden/>
    <w:uiPriority w:val="99"/>
    <w:semiHidden/>
    <w:rsid w:val="00320340"/>
  </w:style>
  <w:style w:type="paragraph" w:styleId="ListParagraph">
    <w:name w:val="List Paragraph"/>
    <w:basedOn w:val="Normal"/>
    <w:uiPriority w:val="34"/>
    <w:qFormat/>
    <w:rsid w:val="003E6D51"/>
    <w:pPr>
      <w:ind w:left="720"/>
      <w:contextualSpacing/>
    </w:pPr>
  </w:style>
  <w:style w:type="character" w:customStyle="1" w:styleId="Heading1Char">
    <w:name w:val="Heading 1 Char"/>
    <w:basedOn w:val="DefaultParagraphFont"/>
    <w:link w:val="Heading1"/>
    <w:uiPriority w:val="9"/>
    <w:rsid w:val="007D08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8D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sha.gov/sites/default/files/OSHA_Leading_Indicators.pdf" TargetMode="External" /><Relationship Id="rId8" Type="http://schemas.openxmlformats.org/officeDocument/2006/relationships/image" Target="media/image1.png" /><Relationship Id="rId9"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5232E00370564B8F41E38BE9D63DD8" ma:contentTypeVersion="6" ma:contentTypeDescription="Create a new document." ma:contentTypeScope="" ma:versionID="ce4c29fa858adc33330092179c07b743">
  <xsd:schema xmlns:xsd="http://www.w3.org/2001/XMLSchema" xmlns:xs="http://www.w3.org/2001/XMLSchema" xmlns:p="http://schemas.microsoft.com/office/2006/metadata/properties" xmlns:ns2="0e6d944e-c3a5-45fc-b184-558b615efc26" xmlns:ns3="a48f2c32-bd97-4d96-878a-05fb9d33b61b" targetNamespace="http://schemas.microsoft.com/office/2006/metadata/properties" ma:root="true" ma:fieldsID="af101f384f4351742086315206b26f7c" ns2:_="" ns3:_="">
    <xsd:import namespace="0e6d944e-c3a5-45fc-b184-558b615efc26"/>
    <xsd:import namespace="a48f2c32-bd97-4d96-878a-05fb9d33b6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d944e-c3a5-45fc-b184-558b615ef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f2c32-bd97-4d96-878a-05fb9d33b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15786-BA99-4F6F-B92B-17187D21CFC9}">
  <ds:schemaRefs>
    <ds:schemaRef ds:uri="http://schemas.microsoft.com/sharepoint/v3/contenttype/forms"/>
  </ds:schemaRefs>
</ds:datastoreItem>
</file>

<file path=customXml/itemProps2.xml><?xml version="1.0" encoding="utf-8"?>
<ds:datastoreItem xmlns:ds="http://schemas.openxmlformats.org/officeDocument/2006/customXml" ds:itemID="{8BF5887E-B708-43D0-A363-0E2FBDD3E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d944e-c3a5-45fc-b184-558b615efc26"/>
    <ds:schemaRef ds:uri="a48f2c32-bd97-4d96-878a-05fb9d33b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DDFB5-6759-489C-82B0-139BB911D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Newell</dc:creator>
  <cp:lastModifiedBy>Chicca, David - OSHA</cp:lastModifiedBy>
  <cp:revision>72</cp:revision>
  <dcterms:created xsi:type="dcterms:W3CDTF">2023-03-21T23:16:00Z</dcterms:created>
  <dcterms:modified xsi:type="dcterms:W3CDTF">2023-06-06T13:10:00Z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0x010100115232E00370564B8F41E38BE9D63DD8</vt:lpwstr>
  </property>
</Properties>
</file>