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87FFD" w:rsidP="78553209" w14:paraId="251335EC" w14:textId="77777777">
      <w:pPr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78553209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LEGAL AUTHORITIES </w:t>
      </w:r>
      <w:r>
        <w:br/>
      </w:r>
      <w:r w:rsidRPr="78553209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PAPERWORK REDUCTION ACT </w:t>
      </w:r>
    </w:p>
    <w:p w:rsidR="00B178C4" w:rsidP="78553209" w14:paraId="4C193087" w14:textId="1D857CD8">
      <w:pPr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78553209">
        <w:rPr>
          <w:rFonts w:asciiTheme="minorHAnsi" w:eastAsiaTheme="minorEastAsia" w:hAnsiTheme="minorHAnsi" w:cstheme="minorBidi"/>
          <w:b/>
          <w:bCs/>
          <w:sz w:val="32"/>
          <w:szCs w:val="32"/>
        </w:rPr>
        <w:t>SUBMISSION</w:t>
      </w:r>
    </w:p>
    <w:p w:rsidR="1407F171" w:rsidP="78553209" w14:paraId="26485CC6" w14:textId="5EF74DAA">
      <w:pPr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</w:p>
    <w:p w:rsidR="00B178C4" w:rsidP="78553209" w14:paraId="4C193088" w14:textId="2580C23A">
      <w:pPr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78553209">
        <w:rPr>
          <w:rFonts w:asciiTheme="minorHAnsi" w:eastAsiaTheme="minorEastAsia" w:hAnsiTheme="minorHAnsi" w:cstheme="minorBidi"/>
          <w:b/>
          <w:bCs/>
          <w:sz w:val="32"/>
          <w:szCs w:val="32"/>
        </w:rPr>
        <w:t>Supplemental Questions for Visa Applicants</w:t>
      </w:r>
      <w:r w:rsidRPr="78553209" w:rsidR="3FDBBC76">
        <w:rPr>
          <w:rFonts w:asciiTheme="minorHAnsi" w:eastAsiaTheme="minorEastAsia" w:hAnsiTheme="minorHAnsi" w:cstheme="minorBidi"/>
          <w:b/>
          <w:bCs/>
          <w:sz w:val="32"/>
          <w:szCs w:val="32"/>
        </w:rPr>
        <w:t>,</w:t>
      </w:r>
    </w:p>
    <w:p w:rsidR="00B178C4" w:rsidP="78553209" w14:paraId="4C193089" w14:textId="6D087533">
      <w:pPr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78553209">
        <w:rPr>
          <w:rFonts w:asciiTheme="minorHAnsi" w:eastAsiaTheme="minorEastAsia" w:hAnsiTheme="minorHAnsi" w:cstheme="minorBidi"/>
          <w:b/>
          <w:bCs/>
          <w:sz w:val="32"/>
          <w:szCs w:val="32"/>
        </w:rPr>
        <w:t>OMB-</w:t>
      </w:r>
      <w:r w:rsidRPr="78553209" w:rsidR="0051335B">
        <w:rPr>
          <w:rFonts w:asciiTheme="minorHAnsi" w:eastAsiaTheme="minorEastAsia" w:hAnsiTheme="minorHAnsi" w:cstheme="minorBidi"/>
          <w:b/>
          <w:bCs/>
          <w:sz w:val="32"/>
          <w:szCs w:val="32"/>
        </w:rPr>
        <w:t>1405-0226</w:t>
      </w:r>
      <w:r w:rsidR="00A87FFD">
        <w:rPr>
          <w:rFonts w:asciiTheme="minorHAnsi" w:eastAsiaTheme="minorEastAsia" w:hAnsiTheme="minorHAnsi" w:cstheme="minorBidi"/>
          <w:b/>
          <w:bCs/>
          <w:sz w:val="32"/>
          <w:szCs w:val="32"/>
        </w:rPr>
        <w:t>,</w:t>
      </w:r>
    </w:p>
    <w:p w:rsidR="00B178C4" w:rsidP="78553209" w14:paraId="4C19308A" w14:textId="77777777">
      <w:pPr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78553209">
        <w:rPr>
          <w:rFonts w:asciiTheme="minorHAnsi" w:eastAsiaTheme="minorEastAsia" w:hAnsiTheme="minorHAnsi" w:cstheme="minorBidi"/>
          <w:b/>
          <w:bCs/>
          <w:sz w:val="32"/>
          <w:szCs w:val="32"/>
        </w:rPr>
        <w:t>DS-</w:t>
      </w:r>
      <w:r w:rsidRPr="78553209" w:rsidR="00733976">
        <w:rPr>
          <w:rFonts w:asciiTheme="minorHAnsi" w:eastAsiaTheme="minorEastAsia" w:hAnsiTheme="minorHAnsi" w:cstheme="minorBidi"/>
          <w:b/>
          <w:bCs/>
          <w:sz w:val="32"/>
          <w:szCs w:val="32"/>
        </w:rPr>
        <w:t>5535</w:t>
      </w:r>
    </w:p>
    <w:p w:rsidR="008F1778" w:rsidRPr="00EE43AB" w:rsidP="78553209" w14:paraId="4C19308B" w14:textId="77777777">
      <w:pPr>
        <w:rPr>
          <w:rFonts w:asciiTheme="minorHAnsi" w:eastAsiaTheme="minorEastAsia" w:hAnsiTheme="minorHAnsi" w:cstheme="minorBidi"/>
        </w:rPr>
      </w:pPr>
    </w:p>
    <w:p w:rsidR="00B178C4" w:rsidRPr="00BF3794" w:rsidP="78553209" w14:paraId="4C19308E" w14:textId="612E07D2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hyperlink r:id="rId8">
        <w:r w:rsidR="00A87FFD">
          <w:rPr>
            <w:rStyle w:val="Hyperlink"/>
            <w:rFonts w:asciiTheme="minorHAnsi" w:eastAsiaTheme="minorEastAsia" w:hAnsiTheme="minorHAnsi" w:cstheme="minorBidi"/>
            <w:color w:val="auto"/>
            <w:u w:val="none"/>
          </w:rPr>
          <w:t>Section</w:t>
        </w:r>
        <w:r w:rsidRPr="36C9D784">
          <w:rPr>
            <w:rStyle w:val="Hyperlink"/>
            <w:rFonts w:asciiTheme="minorHAnsi" w:eastAsiaTheme="minorEastAsia" w:hAnsiTheme="minorHAnsi" w:cstheme="minorBidi"/>
            <w:color w:val="auto"/>
            <w:u w:val="none"/>
          </w:rPr>
          <w:t xml:space="preserve"> 212(a)</w:t>
        </w:r>
      </w:hyperlink>
      <w:r w:rsidR="00A87FFD">
        <w:rPr>
          <w:rStyle w:val="Hyperlink"/>
          <w:rFonts w:asciiTheme="minorHAnsi" w:eastAsiaTheme="minorEastAsia" w:hAnsiTheme="minorHAnsi" w:cstheme="minorBidi"/>
          <w:color w:val="auto"/>
          <w:u w:val="none"/>
        </w:rPr>
        <w:t xml:space="preserve"> of the Immigration and Nationality Act</w:t>
      </w:r>
      <w:r w:rsidR="00A87FFD">
        <w:rPr>
          <w:rFonts w:asciiTheme="minorHAnsi" w:eastAsiaTheme="minorEastAsia" w:hAnsiTheme="minorHAnsi" w:cstheme="minorBidi"/>
        </w:rPr>
        <w:t xml:space="preserve">, </w:t>
      </w:r>
      <w:hyperlink r:id="rId9">
        <w:r w:rsidRPr="36C9D784">
          <w:rPr>
            <w:rStyle w:val="Hyperlink"/>
            <w:rFonts w:asciiTheme="minorHAnsi" w:eastAsiaTheme="minorEastAsia" w:hAnsiTheme="minorHAnsi" w:cstheme="minorBidi"/>
            <w:color w:val="auto"/>
            <w:u w:val="none"/>
          </w:rPr>
          <w:t>8 U.S.C. 1182(a)</w:t>
        </w:r>
      </w:hyperlink>
    </w:p>
    <w:p w:rsidR="00B178C4" w:rsidRPr="00EE43AB" w:rsidP="78553209" w14:paraId="4C19308F" w14:textId="15435DFC">
      <w:pPr>
        <w:numPr>
          <w:ilvl w:val="0"/>
          <w:numId w:val="1"/>
        </w:numPr>
        <w:tabs>
          <w:tab w:val="left" w:pos="360"/>
        </w:tabs>
        <w:rPr>
          <w:rFonts w:asciiTheme="minorHAnsi" w:eastAsiaTheme="minorEastAsia" w:hAnsiTheme="minorHAnsi" w:cstheme="minorBidi"/>
        </w:rPr>
      </w:pPr>
      <w:hyperlink r:id="rId8">
        <w:r w:rsidR="00A87FFD">
          <w:rPr>
            <w:rStyle w:val="Hyperlink"/>
            <w:rFonts w:asciiTheme="minorHAnsi" w:eastAsiaTheme="minorEastAsia" w:hAnsiTheme="minorHAnsi" w:cstheme="minorBidi"/>
            <w:color w:val="auto"/>
            <w:u w:val="none"/>
          </w:rPr>
          <w:t>S</w:t>
        </w:r>
        <w:r w:rsidRPr="36C9D784">
          <w:rPr>
            <w:rStyle w:val="Hyperlink"/>
            <w:rFonts w:asciiTheme="minorHAnsi" w:eastAsiaTheme="minorEastAsia" w:hAnsiTheme="minorHAnsi" w:cstheme="minorBidi"/>
            <w:color w:val="auto"/>
            <w:u w:val="none"/>
          </w:rPr>
          <w:t>ection 221(a)</w:t>
        </w:r>
      </w:hyperlink>
      <w:r w:rsidR="00A87FFD">
        <w:rPr>
          <w:rStyle w:val="Hyperlink"/>
          <w:rFonts w:asciiTheme="minorHAnsi" w:eastAsiaTheme="minorEastAsia" w:hAnsiTheme="minorHAnsi" w:cstheme="minorBidi"/>
          <w:color w:val="auto"/>
          <w:u w:val="none"/>
        </w:rPr>
        <w:t xml:space="preserve"> of the Immigration and Nationality Act</w:t>
      </w:r>
      <w:r w:rsidR="00A87FFD">
        <w:rPr>
          <w:rFonts w:asciiTheme="minorHAnsi" w:eastAsiaTheme="minorEastAsia" w:hAnsiTheme="minorHAnsi" w:cstheme="minorBidi"/>
        </w:rPr>
        <w:t>,</w:t>
      </w:r>
      <w:hyperlink r:id="rId10">
        <w:r w:rsidR="00A87FFD">
          <w:rPr>
            <w:rStyle w:val="Hyperlink"/>
            <w:rFonts w:asciiTheme="minorHAnsi" w:eastAsiaTheme="minorEastAsia" w:hAnsiTheme="minorHAnsi" w:cstheme="minorBidi"/>
            <w:color w:val="auto"/>
            <w:u w:val="none"/>
          </w:rPr>
          <w:t xml:space="preserve"> </w:t>
        </w:r>
        <w:r w:rsidRPr="36C9D784">
          <w:rPr>
            <w:rStyle w:val="Hyperlink"/>
            <w:rFonts w:asciiTheme="minorHAnsi" w:eastAsiaTheme="minorEastAsia" w:hAnsiTheme="minorHAnsi" w:cstheme="minorBidi"/>
            <w:color w:val="auto"/>
            <w:u w:val="none"/>
          </w:rPr>
          <w:t>8 U.S.C. § 1201(a)</w:t>
        </w:r>
      </w:hyperlink>
      <w:r w:rsidRPr="36C9D784">
        <w:rPr>
          <w:rFonts w:asciiTheme="minorHAnsi" w:eastAsiaTheme="minorEastAsia" w:hAnsiTheme="minorHAnsi" w:cstheme="minorBidi"/>
        </w:rPr>
        <w:t xml:space="preserve"> </w:t>
      </w:r>
    </w:p>
    <w:p w:rsidR="00B178C4" w:rsidRPr="00BF3794" w:rsidP="78553209" w14:paraId="4C193090" w14:textId="0F00E3BB">
      <w:pPr>
        <w:numPr>
          <w:ilvl w:val="0"/>
          <w:numId w:val="1"/>
        </w:numPr>
        <w:tabs>
          <w:tab w:val="left" w:pos="360"/>
        </w:tabs>
        <w:rPr>
          <w:rStyle w:val="Hyperlink"/>
          <w:rFonts w:asciiTheme="minorHAnsi" w:eastAsiaTheme="minorEastAsia" w:hAnsiTheme="minorHAnsi" w:cstheme="minorBidi"/>
          <w:color w:val="auto"/>
          <w:u w:val="none"/>
        </w:rPr>
      </w:pPr>
      <w:hyperlink r:id="rId11">
        <w:r w:rsidR="00A87FFD">
          <w:rPr>
            <w:rStyle w:val="Hyperlink"/>
            <w:rFonts w:asciiTheme="minorHAnsi" w:eastAsiaTheme="minorEastAsia" w:hAnsiTheme="minorHAnsi" w:cstheme="minorBidi"/>
            <w:color w:val="auto"/>
            <w:u w:val="none"/>
          </w:rPr>
          <w:t>S</w:t>
        </w:r>
        <w:r w:rsidRPr="36C9D784">
          <w:rPr>
            <w:rStyle w:val="Hyperlink"/>
            <w:rFonts w:asciiTheme="minorHAnsi" w:eastAsiaTheme="minorEastAsia" w:hAnsiTheme="minorHAnsi" w:cstheme="minorBidi"/>
            <w:color w:val="auto"/>
            <w:u w:val="none"/>
          </w:rPr>
          <w:t>ection 222(a)</w:t>
        </w:r>
      </w:hyperlink>
      <w:r w:rsidRPr="00A87FFD" w:rsidR="00A87FFD">
        <w:rPr>
          <w:rStyle w:val="Hyperlink"/>
          <w:rFonts w:asciiTheme="minorHAnsi" w:eastAsiaTheme="minorEastAsia" w:hAnsiTheme="minorHAnsi" w:cstheme="minorBidi"/>
          <w:color w:val="auto"/>
          <w:u w:val="none"/>
        </w:rPr>
        <w:t xml:space="preserve"> </w:t>
      </w:r>
      <w:r w:rsidR="00A87FFD">
        <w:rPr>
          <w:rStyle w:val="Hyperlink"/>
          <w:rFonts w:asciiTheme="minorHAnsi" w:eastAsiaTheme="minorEastAsia" w:hAnsiTheme="minorHAnsi" w:cstheme="minorBidi"/>
          <w:color w:val="auto"/>
          <w:u w:val="none"/>
        </w:rPr>
        <w:t>of the Immigration and Nationality Act</w:t>
      </w:r>
      <w:r w:rsidR="00057445">
        <w:rPr>
          <w:rStyle w:val="Hyperlink"/>
          <w:rFonts w:asciiTheme="minorHAnsi" w:eastAsiaTheme="minorEastAsia" w:hAnsiTheme="minorHAnsi" w:cstheme="minorBidi"/>
          <w:color w:val="auto"/>
          <w:u w:val="none"/>
        </w:rPr>
        <w:t>,</w:t>
      </w:r>
      <w:r w:rsidRPr="36C9D784">
        <w:rPr>
          <w:rFonts w:asciiTheme="minorHAnsi" w:eastAsiaTheme="minorEastAsia" w:hAnsiTheme="minorHAnsi" w:cstheme="minorBidi"/>
        </w:rPr>
        <w:t xml:space="preserve"> </w:t>
      </w:r>
      <w:hyperlink r:id="rId12">
        <w:r w:rsidRPr="36C9D784">
          <w:rPr>
            <w:rStyle w:val="Hyperlink"/>
            <w:rFonts w:asciiTheme="minorHAnsi" w:eastAsiaTheme="minorEastAsia" w:hAnsiTheme="minorHAnsi" w:cstheme="minorBidi"/>
            <w:color w:val="auto"/>
            <w:u w:val="none"/>
          </w:rPr>
          <w:t>8 U.S.C. § 1202(a)</w:t>
        </w:r>
      </w:hyperlink>
    </w:p>
    <w:p w:rsidR="00B178C4" w:rsidRPr="00EE43AB" w:rsidP="78553209" w14:paraId="4C193091" w14:textId="39782820">
      <w:pPr>
        <w:numPr>
          <w:ilvl w:val="0"/>
          <w:numId w:val="1"/>
        </w:numPr>
        <w:tabs>
          <w:tab w:val="left" w:pos="360"/>
        </w:tabs>
        <w:rPr>
          <w:rFonts w:asciiTheme="minorHAnsi" w:eastAsiaTheme="minorEastAsia" w:hAnsiTheme="minorHAnsi" w:cstheme="minorBidi"/>
        </w:rPr>
      </w:pPr>
      <w:hyperlink r:id="rId11">
        <w:r w:rsidR="00A87FFD">
          <w:rPr>
            <w:rStyle w:val="Hyperlink"/>
            <w:rFonts w:asciiTheme="minorHAnsi" w:eastAsiaTheme="minorEastAsia" w:hAnsiTheme="minorHAnsi" w:cstheme="minorBidi"/>
            <w:color w:val="auto"/>
            <w:u w:val="none"/>
          </w:rPr>
          <w:t>S</w:t>
        </w:r>
        <w:r w:rsidRPr="36C9D784">
          <w:rPr>
            <w:rStyle w:val="Hyperlink"/>
            <w:rFonts w:asciiTheme="minorHAnsi" w:eastAsiaTheme="minorEastAsia" w:hAnsiTheme="minorHAnsi" w:cstheme="minorBidi"/>
            <w:color w:val="auto"/>
            <w:u w:val="none"/>
          </w:rPr>
          <w:t>ection 222(c)</w:t>
        </w:r>
      </w:hyperlink>
      <w:r w:rsidRPr="00A87FFD" w:rsidR="00A87FFD">
        <w:rPr>
          <w:rStyle w:val="Hyperlink"/>
          <w:rFonts w:asciiTheme="minorHAnsi" w:eastAsiaTheme="minorEastAsia" w:hAnsiTheme="minorHAnsi" w:cstheme="minorBidi"/>
          <w:color w:val="auto"/>
          <w:u w:val="none"/>
        </w:rPr>
        <w:t xml:space="preserve"> </w:t>
      </w:r>
      <w:r w:rsidR="00A87FFD">
        <w:rPr>
          <w:rStyle w:val="Hyperlink"/>
          <w:rFonts w:asciiTheme="minorHAnsi" w:eastAsiaTheme="minorEastAsia" w:hAnsiTheme="minorHAnsi" w:cstheme="minorBidi"/>
          <w:color w:val="auto"/>
          <w:u w:val="none"/>
        </w:rPr>
        <w:t>of the Immigration and Nationality Act</w:t>
      </w:r>
      <w:r w:rsidR="00057445">
        <w:rPr>
          <w:rStyle w:val="Hyperlink"/>
          <w:rFonts w:asciiTheme="minorHAnsi" w:eastAsiaTheme="minorEastAsia" w:hAnsiTheme="minorHAnsi" w:cstheme="minorBidi"/>
          <w:color w:val="auto"/>
          <w:u w:val="none"/>
        </w:rPr>
        <w:t>,</w:t>
      </w:r>
      <w:r w:rsidRPr="36C9D784">
        <w:rPr>
          <w:rFonts w:asciiTheme="minorHAnsi" w:eastAsiaTheme="minorEastAsia" w:hAnsiTheme="minorHAnsi" w:cstheme="minorBidi"/>
        </w:rPr>
        <w:t xml:space="preserve"> </w:t>
      </w:r>
      <w:hyperlink r:id="rId12">
        <w:r w:rsidRPr="36C9D784">
          <w:rPr>
            <w:rStyle w:val="Hyperlink"/>
            <w:rFonts w:asciiTheme="minorHAnsi" w:eastAsiaTheme="minorEastAsia" w:hAnsiTheme="minorHAnsi" w:cstheme="minorBidi"/>
            <w:color w:val="auto"/>
            <w:u w:val="none"/>
          </w:rPr>
          <w:t>8 U.S.C. § 1202(c)</w:t>
        </w:r>
      </w:hyperlink>
    </w:p>
    <w:p w:rsidR="00B178C4" w:rsidRPr="00BF3794" w:rsidP="1407F171" w14:paraId="4C193092" w14:textId="51A81E41">
      <w:pPr>
        <w:numPr>
          <w:ilvl w:val="0"/>
          <w:numId w:val="1"/>
        </w:numPr>
        <w:tabs>
          <w:tab w:val="left" w:pos="360"/>
        </w:tabs>
        <w:rPr>
          <w:rFonts w:asciiTheme="minorHAnsi" w:eastAsiaTheme="minorEastAsia" w:hAnsiTheme="minorHAnsi" w:cstheme="minorHAnsi"/>
        </w:rPr>
      </w:pPr>
      <w:hyperlink r:id="rId11">
        <w:r w:rsidR="00A87FFD">
          <w:rPr>
            <w:rStyle w:val="Hyperlink"/>
            <w:rFonts w:asciiTheme="minorHAnsi" w:eastAsiaTheme="minorEastAsia" w:hAnsiTheme="minorHAnsi" w:cstheme="minorBidi"/>
            <w:color w:val="auto"/>
            <w:u w:val="none"/>
          </w:rPr>
          <w:t>S</w:t>
        </w:r>
        <w:r w:rsidRPr="36C9D784">
          <w:rPr>
            <w:rStyle w:val="Hyperlink"/>
            <w:rFonts w:asciiTheme="minorHAnsi" w:eastAsiaTheme="minorEastAsia" w:hAnsiTheme="minorHAnsi" w:cstheme="minorBidi"/>
            <w:color w:val="auto"/>
            <w:u w:val="none"/>
          </w:rPr>
          <w:t>ection 222(f)</w:t>
        </w:r>
      </w:hyperlink>
      <w:r w:rsidRPr="00A87FFD" w:rsidR="00A87FFD">
        <w:rPr>
          <w:rStyle w:val="Hyperlink"/>
          <w:rFonts w:asciiTheme="minorHAnsi" w:eastAsiaTheme="minorEastAsia" w:hAnsiTheme="minorHAnsi" w:cstheme="minorBidi"/>
          <w:color w:val="auto"/>
          <w:u w:val="none"/>
        </w:rPr>
        <w:t xml:space="preserve"> </w:t>
      </w:r>
      <w:r w:rsidR="00A87FFD">
        <w:rPr>
          <w:rStyle w:val="Hyperlink"/>
          <w:rFonts w:asciiTheme="minorHAnsi" w:eastAsiaTheme="minorEastAsia" w:hAnsiTheme="minorHAnsi" w:cstheme="minorBidi"/>
          <w:color w:val="auto"/>
          <w:u w:val="none"/>
        </w:rPr>
        <w:t>of the Immigration and Nationality Act</w:t>
      </w:r>
      <w:r w:rsidR="00057445">
        <w:rPr>
          <w:rStyle w:val="Hyperlink"/>
          <w:rFonts w:asciiTheme="minorHAnsi" w:eastAsiaTheme="minorEastAsia" w:hAnsiTheme="minorHAnsi" w:cstheme="minorBidi"/>
          <w:color w:val="auto"/>
          <w:u w:val="none"/>
        </w:rPr>
        <w:t>,</w:t>
      </w:r>
      <w:r w:rsidRPr="36C9D784">
        <w:rPr>
          <w:rFonts w:asciiTheme="minorHAnsi" w:eastAsiaTheme="minorEastAsia" w:hAnsiTheme="minorHAnsi" w:cstheme="minorBidi"/>
        </w:rPr>
        <w:t xml:space="preserve"> </w:t>
      </w:r>
      <w:hyperlink r:id="rId12">
        <w:r w:rsidRPr="36C9D784">
          <w:rPr>
            <w:rStyle w:val="Hyperlink"/>
            <w:rFonts w:asciiTheme="minorHAnsi" w:eastAsiaTheme="minorEastAsia" w:hAnsiTheme="minorHAnsi" w:cstheme="minorBidi"/>
            <w:color w:val="auto"/>
            <w:u w:val="none"/>
          </w:rPr>
          <w:t>8 U.S.C. §1202(f)</w:t>
        </w:r>
      </w:hyperlink>
      <w:r w:rsidRPr="36C9D784">
        <w:rPr>
          <w:rFonts w:asciiTheme="minorHAnsi" w:eastAsiaTheme="minorEastAsia" w:hAnsiTheme="minorHAnsi" w:cstheme="minorBidi"/>
        </w:rPr>
        <w:t xml:space="preserve"> </w:t>
      </w:r>
    </w:p>
    <w:p w:rsidR="00B178C4" w:rsidRPr="00057445" w:rsidP="62EE428F" w14:paraId="42AFE3F8" w14:textId="04A2D440">
      <w:pPr>
        <w:numPr>
          <w:ilvl w:val="0"/>
          <w:numId w:val="1"/>
        </w:numPr>
        <w:tabs>
          <w:tab w:val="left" w:pos="360"/>
        </w:tabs>
        <w:rPr>
          <w:rStyle w:val="Hyperlink"/>
          <w:rFonts w:asciiTheme="minorAscii" w:eastAsiaTheme="minorEastAsia" w:hAnsiTheme="minorAscii" w:cstheme="minorBidi"/>
          <w:color w:val="auto"/>
          <w:u w:val="none"/>
        </w:rPr>
      </w:pPr>
      <w:r w:rsidRPr="62EE428F">
        <w:rPr>
          <w:rStyle w:val="Hyperlink"/>
          <w:rFonts w:asciiTheme="minorAscii" w:eastAsiaTheme="minorEastAsia" w:hAnsiTheme="minorAscii" w:cstheme="minorBidi"/>
          <w:color w:val="auto"/>
          <w:u w:val="none"/>
        </w:rPr>
        <w:t>Title</w:t>
      </w:r>
      <w:r w:rsidRPr="62EE428F">
        <w:rPr>
          <w:rStyle w:val="Hyperlink"/>
          <w:rFonts w:asciiTheme="minorAscii" w:eastAsiaTheme="minorEastAsia" w:hAnsiTheme="minorAscii" w:cstheme="minorBidi"/>
          <w:color w:val="auto"/>
          <w:u w:val="none"/>
        </w:rPr>
        <w:t xml:space="preserve"> 22 of the Code of Federal Regulations, Chapter 1, Subchapter E, Part 41 (</w:t>
      </w:r>
      <w:r w:rsidRPr="62EE428F">
        <w:rPr>
          <w:rStyle w:val="Hyperlink"/>
          <w:rFonts w:asciiTheme="minorAscii" w:eastAsiaTheme="minorEastAsia" w:hAnsiTheme="minorAscii" w:cstheme="minorBidi"/>
          <w:color w:val="auto"/>
          <w:u w:val="none"/>
        </w:rPr>
        <w:t>Visas: Documentation of Nonimmigrants Under the Immigration and Nationality Act, as Amended</w:t>
      </w:r>
      <w:r w:rsidRPr="62EE428F">
        <w:rPr>
          <w:rStyle w:val="Hyperlink"/>
          <w:rFonts w:asciiTheme="minorAscii" w:eastAsiaTheme="minorEastAsia" w:hAnsiTheme="minorAscii" w:cstheme="minorBidi"/>
          <w:color w:val="auto"/>
          <w:u w:val="none"/>
        </w:rPr>
        <w:t>), Subpart J,</w:t>
      </w:r>
      <w:r>
        <w:t xml:space="preserve"> </w:t>
      </w:r>
      <w:r w:rsidRPr="62EE428F">
        <w:rPr>
          <w:rStyle w:val="Hyperlink"/>
          <w:rFonts w:asciiTheme="minorAscii" w:eastAsiaTheme="minorEastAsia" w:hAnsiTheme="minorAscii" w:cstheme="minorBidi"/>
          <w:color w:val="auto"/>
          <w:u w:val="none"/>
        </w:rPr>
        <w:t>§ 41.103</w:t>
      </w:r>
      <w:r w:rsidRPr="62EE428F" w:rsidR="7D225041">
        <w:rPr>
          <w:rStyle w:val="Hyperlink"/>
          <w:rFonts w:asciiTheme="minorAscii" w:eastAsiaTheme="minorEastAsia" w:hAnsiTheme="minorAscii" w:cstheme="minorBidi"/>
          <w:color w:val="auto"/>
          <w:u w:val="none"/>
        </w:rPr>
        <w:t>.</w:t>
      </w:r>
      <w:r w:rsidRPr="62EE428F">
        <w:rPr>
          <w:rStyle w:val="Hyperlink"/>
          <w:rFonts w:asciiTheme="minorAscii" w:eastAsiaTheme="minorEastAsia" w:hAnsiTheme="minorAscii" w:cstheme="minorBidi"/>
          <w:color w:val="auto"/>
          <w:u w:val="none"/>
        </w:rPr>
        <w:t xml:space="preserve"> [</w:t>
      </w:r>
      <w:hyperlink r:id="rId13">
        <w:r w:rsidRPr="62EE428F" w:rsidR="0FBF7903">
          <w:rPr>
            <w:rStyle w:val="Hyperlink"/>
            <w:rFonts w:asciiTheme="minorAscii" w:eastAsiaTheme="minorEastAsia" w:hAnsiTheme="minorAscii" w:cstheme="minorBidi"/>
            <w:color w:val="auto"/>
            <w:u w:val="none"/>
          </w:rPr>
          <w:t>22 CFR 41.103</w:t>
        </w:r>
      </w:hyperlink>
      <w:r w:rsidRPr="62EE428F">
        <w:rPr>
          <w:rStyle w:val="Hyperlink"/>
          <w:rFonts w:asciiTheme="minorAscii" w:eastAsiaTheme="minorEastAsia" w:hAnsiTheme="minorAscii" w:cstheme="minorBidi"/>
          <w:color w:val="auto"/>
          <w:u w:val="none"/>
        </w:rPr>
        <w:t>]</w:t>
      </w:r>
    </w:p>
    <w:p w:rsidR="00B178C4" w:rsidRPr="00BF3794" w:rsidP="00BF3794" w14:paraId="4C193094" w14:textId="6FD4A2AA">
      <w:pPr>
        <w:ind w:left="360"/>
        <w:rPr>
          <w:rStyle w:val="Hyperlink"/>
          <w:rFonts w:asciiTheme="minorHAnsi" w:eastAsiaTheme="minorEastAsia" w:hAnsiTheme="minorHAnsi" w:cstheme="minorBidi"/>
          <w:color w:val="auto"/>
          <w:u w:val="none"/>
        </w:rPr>
      </w:pPr>
    </w:p>
    <w:p w:rsidR="00196B15" w:rsidRPr="00BF3794" w:rsidP="1407F171" w14:paraId="4C193097" w14:textId="77777777">
      <w:pPr>
        <w:pStyle w:val="ListParagraph"/>
        <w:rPr>
          <w:rFonts w:asciiTheme="minorHAnsi" w:eastAsiaTheme="minorEastAsia" w:hAnsiTheme="minorHAnsi" w:cstheme="minorBidi"/>
        </w:rPr>
      </w:pPr>
    </w:p>
    <w:p w:rsidR="00196B15" w:rsidRPr="00BF3794" w:rsidP="1407F171" w14:paraId="4C193098" w14:textId="77777777">
      <w:pPr>
        <w:rPr>
          <w:rFonts w:asciiTheme="minorHAnsi" w:eastAsiaTheme="minorEastAsia" w:hAnsiTheme="minorHAnsi" w:cstheme="minorBidi"/>
        </w:rPr>
      </w:pPr>
    </w:p>
    <w:p w:rsidR="00196B15" w:rsidRPr="00BF3794" w:rsidP="1407F171" w14:paraId="4C193099" w14:textId="77777777">
      <w:pPr>
        <w:rPr>
          <w:rFonts w:asciiTheme="minorHAnsi" w:eastAsiaTheme="minorEastAsia" w:hAnsiTheme="minorHAnsi" w:cstheme="minorBidi"/>
        </w:rPr>
      </w:pPr>
    </w:p>
    <w:p w:rsidR="00196B15" w:rsidRPr="00196B15" w:rsidP="00196B15" w14:paraId="4C19309A" w14:textId="77777777"/>
    <w:p w:rsidR="00196B15" w:rsidRPr="00196B15" w:rsidP="00196B15" w14:paraId="4C19309B" w14:textId="77777777"/>
    <w:p w:rsidR="00196B15" w:rsidRPr="00196B15" w:rsidP="00196B15" w14:paraId="4C19309C" w14:textId="77777777"/>
    <w:p w:rsidR="00196B15" w:rsidRPr="00196B15" w:rsidP="00196B15" w14:paraId="4C19309D" w14:textId="77777777"/>
    <w:p w:rsidR="00196B15" w:rsidRPr="00196B15" w:rsidP="00196B15" w14:paraId="4C19309E" w14:textId="77777777"/>
    <w:p w:rsidR="00196B15" w:rsidRPr="00196B15" w:rsidP="00196B15" w14:paraId="4C19309F" w14:textId="77777777"/>
    <w:p w:rsidR="00196B15" w:rsidRPr="00196B15" w:rsidP="00196B15" w14:paraId="4C1930A0" w14:textId="77777777"/>
    <w:p w:rsidR="00196B15" w:rsidRPr="00196B15" w:rsidP="00196B15" w14:paraId="4C1930A1" w14:textId="77777777"/>
    <w:p w:rsidR="00B178C4" w:rsidRPr="00196B15" w:rsidP="00196B15" w14:paraId="4C1930A2" w14:textId="77777777"/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7D56" w14:paraId="3BA425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7D56" w14:paraId="5ED67E18" w14:textId="211DA0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b80647548a686c0eb1ed1c51" descr="{&quot;HashCode&quot;:70727935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F7D56" w:rsidRPr="003F7D56" w:rsidP="003F7D56" w14:textId="5B5F4CA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3F7D56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80647548a686c0eb1ed1c51" o:spid="_x0000_s2049" type="#_x0000_t202" alt="{&quot;HashCode&quot;:707279355,&quot;Height&quot;:792.0,&quot;Width&quot;:612.0,&quot;Placement&quot;:&quot;Footer&quot;,&quot;Index&quot;:&quot;Primary&quot;,&quot;Section&quot;:1,&quot;Top&quot;:0.0,&quot;Left&quot;:0.0}" style="width:612pt;height:21.5pt;margin-top:75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,0,,0">
                <w:txbxContent>
                  <w:p w:rsidR="003F7D56" w:rsidRPr="003F7D56" w:rsidP="003F7D56" w14:paraId="1CB9AF3D" w14:textId="5B5F4CA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3F7D56">
                      <w:rPr>
                        <w:rFonts w:ascii="Calibri" w:hAnsi="Calibri" w:cs="Calibri"/>
                        <w:color w:val="000000"/>
                        <w:sz w:val="28"/>
                      </w:rPr>
                      <w:t>SENSITIVE BUT UNCLASSIFIED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7D56" w14:paraId="57B8AE0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7D56" w14:paraId="125982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7D56" w14:paraId="7AC3CE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7D56" w14:paraId="371A193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8A3B9C"/>
    <w:multiLevelType w:val="hybridMultilevel"/>
    <w:tmpl w:val="1F24E7A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3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C4"/>
    <w:rsid w:val="00057445"/>
    <w:rsid w:val="000F506F"/>
    <w:rsid w:val="00183319"/>
    <w:rsid w:val="00196B15"/>
    <w:rsid w:val="001F3480"/>
    <w:rsid w:val="002562BD"/>
    <w:rsid w:val="0026390D"/>
    <w:rsid w:val="002C45EE"/>
    <w:rsid w:val="003F7D56"/>
    <w:rsid w:val="004571BF"/>
    <w:rsid w:val="0051335B"/>
    <w:rsid w:val="005C33A8"/>
    <w:rsid w:val="006A125C"/>
    <w:rsid w:val="00733976"/>
    <w:rsid w:val="007503E0"/>
    <w:rsid w:val="00763CA4"/>
    <w:rsid w:val="007640C3"/>
    <w:rsid w:val="007B1C81"/>
    <w:rsid w:val="008F1778"/>
    <w:rsid w:val="009B49E6"/>
    <w:rsid w:val="00A125E4"/>
    <w:rsid w:val="00A87FFD"/>
    <w:rsid w:val="00B178C4"/>
    <w:rsid w:val="00BA3EE0"/>
    <w:rsid w:val="00BF3794"/>
    <w:rsid w:val="00C50E9A"/>
    <w:rsid w:val="00C5515D"/>
    <w:rsid w:val="00D374EB"/>
    <w:rsid w:val="00E42615"/>
    <w:rsid w:val="00EE43AB"/>
    <w:rsid w:val="00FF26F9"/>
    <w:rsid w:val="0B2A327C"/>
    <w:rsid w:val="0E61D33E"/>
    <w:rsid w:val="0FBF7903"/>
    <w:rsid w:val="12DF5B4F"/>
    <w:rsid w:val="1407F171"/>
    <w:rsid w:val="1D792D58"/>
    <w:rsid w:val="36C9D784"/>
    <w:rsid w:val="3FDBBC76"/>
    <w:rsid w:val="57B973AC"/>
    <w:rsid w:val="62EE428F"/>
    <w:rsid w:val="78553209"/>
    <w:rsid w:val="7D225041"/>
    <w:rsid w:val="7E80A1A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193087"/>
  <w15:docId w15:val="{94095A74-7A56-4593-A66C-5777C796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78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78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1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C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C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C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81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F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7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D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D56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0E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7F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gpo.gov/fdsys/pkg/USCODE-2015-title8/html/USCODE-2015-title8-chap12-subchapII-partIII-sec1201.htm" TargetMode="External" /><Relationship Id="rId11" Type="http://schemas.openxmlformats.org/officeDocument/2006/relationships/hyperlink" Target="https://uscode.house.gov/view.xhtml?hl=false&amp;edition=prelim&amp;req=granuleid%3AUSC-prelim-title8-section1202&amp;num=0&amp;saved=%7CZ3JhbnVsZWlkOlVTQy1wcmVsaW0tdGl0bGU4LXNlY3Rpb24xMjAx%7C%7C%7C0%7Cfalse%7Cprelim" TargetMode="External" /><Relationship Id="rId12" Type="http://schemas.openxmlformats.org/officeDocument/2006/relationships/hyperlink" Target="https://www.gpo.gov/fdsys/pkg/USCODE-2015-title8/html/USCODE-2015-title8-chap12-subchapII-partIII-sec1202.htm" TargetMode="External" /><Relationship Id="rId13" Type="http://schemas.openxmlformats.org/officeDocument/2006/relationships/hyperlink" Target="https://www.ecfr.gov/current/title-22/chapter-I/subchapter-E/part-41/subpart-J/section-41.103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uscode.house.gov/view.xhtml?req=granuleid:USC-prelim-title8-section1182&amp;num=0&amp;edition=prelim" TargetMode="External" /><Relationship Id="rId9" Type="http://schemas.openxmlformats.org/officeDocument/2006/relationships/hyperlink" Target="https://www.gpo.gov/fdsys/pkg/USCODE-2015-title8/html/USCODE-2015-title8-chap12-subchapII-partII.h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DB2E64F99AF45B3650BB7CD43D7CA" ma:contentTypeVersion="14" ma:contentTypeDescription="Create a new document." ma:contentTypeScope="" ma:versionID="58f4b510173ca1692276e9dade15f8c1">
  <xsd:schema xmlns:xsd="http://www.w3.org/2001/XMLSchema" xmlns:xs="http://www.w3.org/2001/XMLSchema" xmlns:p="http://schemas.microsoft.com/office/2006/metadata/properties" xmlns:ns2="c60a6009-aa1a-461d-a537-351556f0a008" xmlns:ns3="942c2daa-4c4d-48b8-b963-d8a89ba81ece" xmlns:ns4="4122b023-50f0-4a27-ad7c-51b7c9325289" targetNamespace="http://schemas.microsoft.com/office/2006/metadata/properties" ma:root="true" ma:fieldsID="a1f39e3791aab91975ce14d0e2bf4905" ns2:_="" ns3:_="" ns4:_="">
    <xsd:import namespace="c60a6009-aa1a-461d-a537-351556f0a008"/>
    <xsd:import namespace="942c2daa-4c4d-48b8-b963-d8a89ba81ece"/>
    <xsd:import namespace="4122b023-50f0-4a27-ad7c-51b7c93252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c2daa-4c4d-48b8-b963-d8a89ba81ece" elementFormDefault="qualified">
    <xsd:import namespace="http://schemas.microsoft.com/office/2006/documentManagement/types"/>
    <xsd:import namespace="http://schemas.microsoft.com/office/infopath/2007/PartnerControls"/>
    <xsd:element name="HideFromDelve" ma:index="11" nillable="true" ma:displayName="HideFromDelve" ma:default="1" ma:internalName="HideFromDelv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6928e97-fdf6-4ad6-b0d1-7cf5bff2bbe5}" ma:internalName="TaxCatchAll" ma:showField="CatchAllData" ma:web="4122b023-50f0-4a27-ad7c-51b7c9325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60a6009-aa1a-461d-a537-351556f0a008">FRWFSZHP46NX-315035550-8982</_dlc_DocId>
    <_dlc_DocIdUrl xmlns="c60a6009-aa1a-461d-a537-351556f0a008">
      <Url>https://usdos.sharepoint.com/sites/CA-Clearance/_layouts/15/DocIdRedir.aspx?ID=FRWFSZHP46NX-315035550-8982</Url>
      <Description>FRWFSZHP46NX-315035550-8982</Description>
    </_dlc_DocIdUrl>
    <lcf76f155ced4ddcb4097134ff3c332f xmlns="942c2daa-4c4d-48b8-b963-d8a89ba81ece">
      <Terms xmlns="http://schemas.microsoft.com/office/infopath/2007/PartnerControls"/>
    </lcf76f155ced4ddcb4097134ff3c332f>
    <TaxCatchAll xmlns="4122b023-50f0-4a27-ad7c-51b7c9325289" xsi:nil="true"/>
    <HideFromDelve xmlns="942c2daa-4c4d-48b8-b963-d8a89ba81ece">true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2FC10-FE7E-4205-B7CA-EF49CCC011FA}">
  <ds:schemaRefs/>
</ds:datastoreItem>
</file>

<file path=customXml/itemProps2.xml><?xml version="1.0" encoding="utf-8"?>
<ds:datastoreItem xmlns:ds="http://schemas.openxmlformats.org/officeDocument/2006/customXml" ds:itemID="{9BAC30C2-85B3-4EE9-AB6B-047FB6200B1C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530586E0-C37B-4B24-A7A5-BA3C0957F2A2}">
  <ds:schemaRefs>
    <ds:schemaRef ds:uri="http://schemas.microsoft.com/office/2006/metadata/properties"/>
    <ds:schemaRef ds:uri="http://schemas.microsoft.com/office/infopath/2007/PartnerControls"/>
    <ds:schemaRef ds:uri="d12f4795-8311-4122-bb29-020dccd42eaf"/>
    <ds:schemaRef ds:uri="bfa9b155-7868-4ce0-9c32-233a88687390"/>
    <ds:schemaRef ds:uri="92809b00-4d9b-454a-aca4-28c56d8a3f4e"/>
  </ds:schemaRefs>
</ds:datastoreItem>
</file>

<file path=customXml/itemProps4.xml><?xml version="1.0" encoding="utf-8"?>
<ds:datastoreItem xmlns:ds="http://schemas.openxmlformats.org/officeDocument/2006/customXml" ds:itemID="{E720A9AB-BCC4-4F71-A5B6-55FF87BE9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U S Department of State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Moreno-Mendez, Anabel</cp:lastModifiedBy>
  <cp:revision>6</cp:revision>
  <dcterms:created xsi:type="dcterms:W3CDTF">2023-09-22T18:29:00Z</dcterms:created>
  <dcterms:modified xsi:type="dcterms:W3CDTF">2023-09-22T18:29:43Z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0x010100C91DB2E64F99AF45B3650BB7CD43D7CA</vt:lpwstr>
  </property>
  <property fmtid="{D5CDD505-2E9C-101B-9397-08002B2CF9AE}" pid="3" name="MediaServiceImageTags">
    <vt:lpwstr/>
  </property>
  <property fmtid="{D5CDD505-2E9C-101B-9397-08002B2CF9AE}" pid="4" name="MSIP_Label_0d3cdd76-ed86-4455-8be3-c27733367ace_ActionId">
    <vt:lpwstr>3695dfed-2fbc-4f17-83f6-6be37ef88e88</vt:lpwstr>
  </property>
  <property fmtid="{D5CDD505-2E9C-101B-9397-08002B2CF9AE}" pid="5" name="MSIP_Label_0d3cdd76-ed86-4455-8be3-c27733367ace_ContentBits">
    <vt:lpwstr>2</vt:lpwstr>
  </property>
  <property fmtid="{D5CDD505-2E9C-101B-9397-08002B2CF9AE}" pid="6" name="MSIP_Label_0d3cdd76-ed86-4455-8be3-c27733367ace_Enabled">
    <vt:lpwstr>true</vt:lpwstr>
  </property>
  <property fmtid="{D5CDD505-2E9C-101B-9397-08002B2CF9AE}" pid="7" name="MSIP_Label_0d3cdd76-ed86-4455-8be3-c27733367ace_Method">
    <vt:lpwstr>Privileged</vt:lpwstr>
  </property>
  <property fmtid="{D5CDD505-2E9C-101B-9397-08002B2CF9AE}" pid="8" name="MSIP_Label_0d3cdd76-ed86-4455-8be3-c27733367ace_Name">
    <vt:lpwstr>0d3cdd76-ed86-4455-8be3-c27733367ace</vt:lpwstr>
  </property>
  <property fmtid="{D5CDD505-2E9C-101B-9397-08002B2CF9AE}" pid="9" name="MSIP_Label_0d3cdd76-ed86-4455-8be3-c27733367ace_SetDate">
    <vt:lpwstr>2023-05-18T14:12:36Z</vt:lpwstr>
  </property>
  <property fmtid="{D5CDD505-2E9C-101B-9397-08002B2CF9AE}" pid="10" name="MSIP_Label_0d3cdd76-ed86-4455-8be3-c27733367ace_SiteId">
    <vt:lpwstr>66cf5074-5afe-48d1-a691-a12b2121f44b</vt:lpwstr>
  </property>
  <property fmtid="{D5CDD505-2E9C-101B-9397-08002B2CF9AE}" pid="11" name="_dlc_DocIdItemGuid">
    <vt:lpwstr>7fde3d9d-28f5-4855-8ed5-dfe55f1a4fc5</vt:lpwstr>
  </property>
</Properties>
</file>