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14:paraId="586DA439" w14:textId="77777777">
            <w:pPr>
              <w:pStyle w:val="Heading6"/>
              <w:rPr>
                <w:rStyle w:val="Headerlarge"/>
                <w:sz w:val="24"/>
              </w:rPr>
            </w:pPr>
            <w:r>
              <w:rPr>
                <w:rStyle w:val="Headerlarge"/>
                <w:sz w:val="24"/>
              </w:rPr>
              <w:t>SCHEDULE R</w:t>
            </w:r>
          </w:p>
          <w:p w:rsidR="00346675" w14:paraId="586DA43A" w14:textId="77777777">
            <w:pPr>
              <w:pStyle w:val="Heading6"/>
              <w:rPr>
                <w:rStyle w:val="Headerlarge"/>
                <w:sz w:val="22"/>
              </w:rPr>
            </w:pPr>
            <w:r>
              <w:rPr>
                <w:rStyle w:val="Headerlarge"/>
                <w:sz w:val="22"/>
              </w:rPr>
              <w:t>(Form 5500)</w:t>
            </w:r>
          </w:p>
          <w:p w:rsidR="00346675" w14:paraId="586DA43B" w14:textId="77777777">
            <w:pPr>
              <w:pStyle w:val="NormalSS"/>
              <w:rPr>
                <w:rStyle w:val="Headersmall"/>
                <w:sz w:val="12"/>
              </w:rPr>
            </w:pPr>
            <w:r>
              <w:rPr>
                <w:rStyle w:val="Headersmall"/>
                <w:sz w:val="12"/>
              </w:rPr>
              <w:t>Department of the Treasury</w:t>
            </w:r>
          </w:p>
          <w:p w:rsidR="00346675" w14:paraId="586DA43C" w14:textId="77777777">
            <w:pPr>
              <w:jc w:val="center"/>
              <w:rPr>
                <w:rStyle w:val="Headersmall"/>
              </w:rPr>
            </w:pPr>
            <w:r>
              <w:rPr>
                <w:rStyle w:val="Headersmall"/>
                <w:sz w:val="12"/>
              </w:rPr>
              <w:t>Internal Revenue Service</w:t>
            </w:r>
          </w:p>
          <w:p w:rsidR="00346675" w14:paraId="586DA43D"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14:paraId="586DA43F" w14:textId="77777777">
            <w:pPr>
              <w:pStyle w:val="BodyText2"/>
              <w:spacing w:before="60"/>
              <w:rPr>
                <w:rStyle w:val="Headerlarge"/>
                <w:sz w:val="26"/>
              </w:rPr>
            </w:pPr>
            <w:r>
              <w:rPr>
                <w:rStyle w:val="Headerlarge"/>
                <w:sz w:val="26"/>
              </w:rPr>
              <w:t>Retirement Plan Information</w:t>
            </w:r>
          </w:p>
          <w:p w:rsidR="00346675" w14:paraId="586DA440" w14:textId="77777777">
            <w:pPr>
              <w:pStyle w:val="BodyText"/>
              <w:spacing w:before="60"/>
              <w:rPr>
                <w:rStyle w:val="Headermedium"/>
                <w:b w:val="0"/>
                <w:bCs w:val="0"/>
              </w:rPr>
            </w:pPr>
          </w:p>
          <w:p w:rsidR="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14:paraId="586DA442"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14:paraId="586DA443" w14:textId="77777777">
            <w:pPr>
              <w:spacing w:before="60"/>
              <w:jc w:val="center"/>
              <w:rPr>
                <w:rStyle w:val="Headersmall"/>
              </w:rPr>
            </w:pPr>
            <w:r>
              <w:rPr>
                <w:rStyle w:val="Headersmall"/>
              </w:rPr>
              <w:t>OMB No. 1210-0110</w:t>
            </w:r>
          </w:p>
          <w:p w:rsidR="00346675" w14:paraId="586DA444" w14:textId="47D5C0B3">
            <w:pPr>
              <w:pBdr>
                <w:top w:val="single" w:sz="6" w:space="1" w:color="auto"/>
                <w:bottom w:val="single" w:sz="6" w:space="1" w:color="auto"/>
              </w:pBdr>
              <w:spacing w:before="60" w:after="60"/>
              <w:jc w:val="center"/>
              <w:rPr>
                <w:rStyle w:val="Headerlarge"/>
                <w:sz w:val="26"/>
              </w:rPr>
            </w:pPr>
            <w:r>
              <w:rPr>
                <w:rStyle w:val="Headerlarge"/>
                <w:sz w:val="16"/>
              </w:rPr>
              <w:br/>
            </w:r>
            <w:r w:rsidR="0040550E">
              <w:rPr>
                <w:rStyle w:val="Headerlarge"/>
                <w:sz w:val="26"/>
              </w:rPr>
              <w:t>202</w:t>
            </w:r>
            <w:r w:rsidR="00A55545">
              <w:rPr>
                <w:rStyle w:val="Headerlarge"/>
                <w:sz w:val="26"/>
              </w:rPr>
              <w:t>4</w:t>
            </w:r>
            <w:r>
              <w:rPr>
                <w:rStyle w:val="Headerlarge"/>
                <w:sz w:val="26"/>
              </w:rPr>
              <w:br/>
            </w:r>
          </w:p>
          <w:p w:rsidR="00346675" w14:paraId="586DA445" w14:textId="77777777">
            <w:pPr>
              <w:jc w:val="center"/>
              <w:rPr>
                <w:rStyle w:val="Headermedium"/>
              </w:rPr>
            </w:pPr>
            <w:r>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P="005E5894" w14:paraId="586DA447" w14:textId="6E4E7B8D">
            <w:pPr>
              <w:pStyle w:val="Heading1"/>
              <w:rPr>
                <w:rStyle w:val="Formtext"/>
              </w:rPr>
            </w:pPr>
            <w:r>
              <w:rPr>
                <w:rStyle w:val="Headermedium"/>
                <w:b w:val="0"/>
                <w:bCs w:val="0"/>
              </w:rPr>
              <w:t>For calendar pla</w:t>
            </w:r>
            <w:r w:rsidR="008436F5">
              <w:rPr>
                <w:rStyle w:val="Headermedium"/>
                <w:b w:val="0"/>
                <w:bCs w:val="0"/>
              </w:rPr>
              <w:t xml:space="preserve">n year </w:t>
            </w:r>
            <w:r w:rsidR="0040550E">
              <w:rPr>
                <w:rStyle w:val="Headermedium"/>
                <w:b w:val="0"/>
                <w:bCs w:val="0"/>
              </w:rPr>
              <w:t>202</w:t>
            </w:r>
            <w:r w:rsidR="00A55545">
              <w:rPr>
                <w:rStyle w:val="Headermedium"/>
                <w:b w:val="0"/>
                <w:bCs w:val="0"/>
              </w:rPr>
              <w:t>4</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sz="4" w:space="0" w:color="auto"/>
              <w:left w:val="single" w:sz="4" w:space="0" w:color="auto"/>
              <w:bottom w:val="single" w:sz="12" w:space="0" w:color="auto"/>
            </w:tcBorders>
          </w:tcPr>
          <w:p w:rsidR="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P="00D10950"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P="0049595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P="00C62800"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sz="4" w:space="0" w:color="auto"/>
              <w:left w:val="single" w:sz="4" w:space="0" w:color="auto"/>
              <w:bottom w:val="single" w:sz="4" w:space="0" w:color="auto"/>
            </w:tcBorders>
            <w:vAlign w:val="bottom"/>
          </w:tcPr>
          <w:p w:rsidR="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P="00D10950"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P="00D10950"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14:paraId="586DA466" w14:textId="77777777">
            <w:pPr>
              <w:pStyle w:val="BodyText1"/>
              <w:tabs>
                <w:tab w:val="left" w:pos="360"/>
                <w:tab w:val="right" w:leader="dot" w:pos="9504"/>
              </w:tabs>
              <w:spacing w:before="0"/>
              <w:rPr>
                <w:rStyle w:val="Content"/>
                <w:color w:val="FFFFFF"/>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P="00D10950"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P="00D10950"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P="00D10950"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rsidR="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P="00D10950" w14:paraId="586DA471" w14:textId="77777777">
            <w:pPr>
              <w:pStyle w:val="BodyText1"/>
              <w:tabs>
                <w:tab w:val="right" w:leader="dot" w:pos="10080"/>
              </w:tabs>
              <w:spacing w:before="0"/>
              <w:rPr>
                <w:rStyle w:val="Formtext"/>
              </w:rPr>
            </w:pPr>
            <w:bookmarkStart w:id="0" w:name="OLE_LINK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sz="4" w:space="0" w:color="auto"/>
              <w:left w:val="nil"/>
            </w:tcBorders>
            <w:vAlign w:val="center"/>
          </w:tcPr>
          <w:p w:rsidR="00346675" w:rsidP="00D10950"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36" w:type="dxa"/>
            <w:tcBorders>
              <w:top w:val="single" w:sz="4" w:space="0" w:color="auto"/>
              <w:left w:val="nil"/>
            </w:tcBorders>
            <w:vAlign w:val="center"/>
          </w:tcPr>
          <w:p w:rsidR="00346675" w:rsidP="00D10950"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36" w:type="dxa"/>
            <w:tcBorders>
              <w:top w:val="single" w:sz="4" w:space="0" w:color="auto"/>
              <w:left w:val="nil"/>
            </w:tcBorders>
            <w:vAlign w:val="center"/>
          </w:tcPr>
          <w:p w:rsidR="00346675" w:rsidP="00D10950"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P="00D10950"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P="00D10950"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P="00D10950"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sz="4" w:space="0" w:color="auto"/>
              <w:left w:val="single" w:sz="4" w:space="0" w:color="auto"/>
              <w:bottom w:val="single" w:sz="4" w:space="0" w:color="auto"/>
            </w:tcBorders>
            <w:vAlign w:val="center"/>
          </w:tcPr>
          <w:p w:rsidR="00346675" w:rsidP="00D10950"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P="00D10950"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sz="4" w:space="0" w:color="auto"/>
              <w:left w:val="single" w:sz="4" w:space="0" w:color="auto"/>
              <w:bottom w:val="single" w:sz="4" w:space="0" w:color="auto"/>
            </w:tcBorders>
            <w:vAlign w:val="center"/>
          </w:tcPr>
          <w:p w:rsidR="00346675" w:rsidP="00D10950"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P="00D10950"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P="00D10950"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sz="4" w:space="0" w:color="auto"/>
              <w:left w:val="single" w:sz="4" w:space="0" w:color="auto"/>
              <w:bottom w:val="single" w:sz="4" w:space="0" w:color="auto"/>
            </w:tcBorders>
            <w:vAlign w:val="bottom"/>
          </w:tcPr>
          <w:p w:rsidR="00346675" w:rsidP="00D10950"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P="004B055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rsidR="00346675" w:rsidP="0036252E"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rsidR="00346675" w:rsidP="0036252E"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rsidR="00346675" w:rsidP="0036252E"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P="004B055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rsidR="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rsidR="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14:paraId="586DA498" w14:textId="77777777">
            <w:pPr>
              <w:pStyle w:val="BodyText1"/>
              <w:tabs>
                <w:tab w:val="right" w:leader="dot" w:pos="9504"/>
              </w:tabs>
              <w:spacing w:before="0"/>
              <w:jc w:val="right"/>
              <w:rPr>
                <w:rStyle w:val="Content"/>
                <w:b w:val="0"/>
                <w:bCs w:val="0"/>
                <w:color w:val="FFFFFF"/>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14:paraId="586DA49B" w14:textId="77777777">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rsidR="00346675" w:rsidP="00A83D98"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rsidR="00346675" w:rsidP="00A83D98"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8C3DD2"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8C3DD2"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P="004B055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rsidR="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14:paraId="586DA4A6" w14:textId="77777777">
            <w:pPr>
              <w:pStyle w:val="BodyText1"/>
              <w:tabs>
                <w:tab w:val="right" w:leader="dot" w:pos="9504"/>
              </w:tabs>
              <w:spacing w:before="0"/>
              <w:jc w:val="center"/>
              <w:rPr>
                <w:rStyle w:val="Content"/>
                <w:b w:val="0"/>
                <w:bCs w:val="0"/>
                <w:color w:val="FFFFFF"/>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14:paraId="586DA4A9"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rsidR="00346675" w14:paraId="586DA4AA"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rsidR="00346675" w14:paraId="586DA4AB"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rsidR="00346675" w14:paraId="586DA4AC"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8C3DD2" w:rsidP="008C3DD2"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P="00C62800"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P="00445B79"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rsidR="00346675" w:rsidP="00A83D98" w14:paraId="586DA4B2"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rsidR="00346675" w:rsidP="00EB24C2"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rsidR="00346675" w:rsidP="00A83D98" w14:paraId="586DA4B6"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rsidR="00346675" w:rsidP="00EB24C2"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rsidR="00346675" w:rsidP="00EB24C2" w14:paraId="586DA4BA"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rsidR="00346675" w:rsidP="00EB24C2"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rsidR="00346675" w14:paraId="586DA4BE" w14:textId="77777777">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rsidR="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P="00B538DA" w14:paraId="51A89831" w14:textId="3563E4ED">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P="00F81C2A" w14:paraId="4BE374F4" w14:textId="53E6B8F9">
            <w:pPr>
              <w:pStyle w:val="BodyText20"/>
              <w:tabs>
                <w:tab w:val="right" w:leader="dot" w:pos="9504"/>
              </w:tabs>
              <w:spacing w:before="0"/>
              <w:jc w:val="right"/>
              <w:rPr>
                <w:rStyle w:val="Headermedium"/>
              </w:rPr>
            </w:pPr>
            <w:r>
              <w:rPr>
                <w:rStyle w:val="Headermedium"/>
              </w:rPr>
              <w:t xml:space="preserve">Schedule R (Form 5500) </w:t>
            </w:r>
            <w:r w:rsidR="0040550E">
              <w:rPr>
                <w:rStyle w:val="Headermedium"/>
              </w:rPr>
              <w:t>202</w:t>
            </w:r>
            <w:r w:rsidR="00A55545">
              <w:rPr>
                <w:rStyle w:val="Headermedium"/>
              </w:rPr>
              <w:t>4</w:t>
            </w:r>
          </w:p>
          <w:p w:rsidR="00B538DA" w:rsidP="00FD29CD" w14:paraId="700A96B8" w14:textId="6C2FF36B">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Pr="008409B2" w:rsidR="008409B2">
              <w:rPr>
                <w:rStyle w:val="Headermedium"/>
              </w:rPr>
              <w:t xml:space="preserve">240311 </w:t>
            </w:r>
          </w:p>
        </w:tc>
      </w:tr>
    </w:tbl>
    <w:p w:rsidR="00346675" w:rsidP="0093286B" w14:paraId="586DA4C5" w14:textId="40204314">
      <w:pPr>
        <w:rPr>
          <w:sz w:val="16"/>
        </w:rPr>
      </w:pPr>
    </w:p>
    <w:p w:rsidR="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8B430B"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8B430B"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0B3549" w:rsidP="008C3DD2"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0B3549" w:rsidP="00645C7E"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0B3549" w:rsidP="00A55545" w14:paraId="586DA4CD" w14:textId="726E39CB">
            <w:pPr>
              <w:tabs>
                <w:tab w:val="left" w:pos="360"/>
                <w:tab w:val="left" w:pos="972"/>
              </w:tabs>
              <w:ind w:left="360" w:hanging="418"/>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0B3549"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P="00645C7E"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P="00645C7E"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rsidR="006570A7" w:rsidP="00645C7E"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D9"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DA"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E6"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E7"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F3"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F4"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0"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1"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D"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E"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P="00645C7E"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1A"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1B" w14:textId="77777777">
            <w:pPr>
              <w:pStyle w:val="Footer"/>
              <w:tabs>
                <w:tab w:val="left" w:pos="1137"/>
                <w:tab w:val="clear" w:pos="4320"/>
                <w:tab w:val="clear" w:pos="8640"/>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rsidR="00FF1D31" w14:paraId="586DA51D" w14:textId="77777777">
      <w:pPr>
        <w:pStyle w:val="BodyText1"/>
        <w:tabs>
          <w:tab w:val="right" w:leader="dot" w:pos="9921"/>
          <w:tab w:val="left" w:pos="10413"/>
          <w:tab w:val="left" w:pos="11642"/>
        </w:tabs>
        <w:spacing w:before="0"/>
        <w:ind w:left="122"/>
        <w:rPr>
          <w:rStyle w:val="Headermedium"/>
          <w:sz w:val="8"/>
        </w:rPr>
      </w:pPr>
    </w:p>
    <w:p w:rsidR="006B6351" w14:paraId="34D2B3D0" w14:textId="77777777">
      <w:pPr>
        <w:pStyle w:val="BodyText1"/>
        <w:tabs>
          <w:tab w:val="right" w:leader="dot" w:pos="9921"/>
          <w:tab w:val="left" w:pos="10413"/>
          <w:tab w:val="left" w:pos="11642"/>
        </w:tabs>
        <w:spacing w:before="0"/>
        <w:ind w:left="122"/>
        <w:rPr>
          <w:rStyle w:val="Headermedium"/>
          <w:sz w:val="8"/>
        </w:rPr>
      </w:pPr>
    </w:p>
    <w:p w:rsidR="006B6351" w14:paraId="1248F28E" w14:textId="77777777">
      <w:pPr>
        <w:pStyle w:val="BodyText1"/>
        <w:tabs>
          <w:tab w:val="right" w:leader="dot" w:pos="9921"/>
          <w:tab w:val="left" w:pos="10413"/>
          <w:tab w:val="left" w:pos="11642"/>
        </w:tabs>
        <w:spacing w:before="0"/>
        <w:ind w:left="122"/>
        <w:rPr>
          <w:rStyle w:val="Headermedium"/>
          <w:sz w:val="8"/>
        </w:rPr>
      </w:pPr>
    </w:p>
    <w:p w:rsidR="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sz="4" w:space="0" w:color="auto"/>
                <w:lang w:val="fr-FR"/>
              </w:rPr>
              <w:t>X</w:t>
            </w:r>
            <w:r w:rsidRPr="00903F65" w:rsidR="00F34C2E">
              <w:rPr>
                <w:rFonts w:ascii="Arial" w:hAnsi="Arial" w:cs="Arial"/>
                <w:sz w:val="16"/>
                <w:szCs w:val="16"/>
              </w:rPr>
              <w:t xml:space="preserve">  last contributing employer  </w:t>
            </w:r>
            <w:r w:rsidR="00763BB7">
              <w:rPr>
                <w:rStyle w:val="Content"/>
                <w:color w:val="FFFFFF"/>
                <w:bdr w:val="single" w:sz="4" w:space="0" w:color="auto"/>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P="00D043AD"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14:paraId="6FCB5EDF" w14:textId="77777777">
            <w:pPr>
              <w:autoSpaceDE w:val="0"/>
              <w:autoSpaceDN w:val="0"/>
              <w:adjustRightInd w:val="0"/>
              <w:spacing w:before="60"/>
              <w:jc w:val="right"/>
              <w:rPr>
                <w:rStyle w:val="Content"/>
                <w:b w:val="0"/>
                <w:bCs w:val="0"/>
                <w:color w:val="FFFFFF"/>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P="00F3700B"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P="00F3700B"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P="00A55545" w14:paraId="586DA54C" w14:textId="53EE9134">
            <w:pPr>
              <w:tabs>
                <w:tab w:val="left" w:pos="543"/>
                <w:tab w:val="right" w:leader="dot" w:pos="11232"/>
              </w:tabs>
              <w:autoSpaceDE w:val="0"/>
              <w:autoSpaceDN w:val="0"/>
              <w:adjustRightInd w:val="0"/>
              <w:spacing w:before="60"/>
              <w:ind w:left="360" w:hanging="418"/>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sz="4" w:space="0" w:color="auto"/>
                <w:lang w:val="fr-FR"/>
              </w:rPr>
              <w:t>X</w:t>
            </w:r>
          </w:p>
          <w:p w:rsidR="00346675"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626EF2" w:rsidP="00A55545" w14:paraId="586DA552" w14:textId="63310DED">
            <w:pPr>
              <w:tabs>
                <w:tab w:val="left" w:pos="360"/>
                <w:tab w:val="right" w:leader="dot" w:pos="11225"/>
              </w:tabs>
              <w:autoSpaceDE w:val="0"/>
              <w:autoSpaceDN w:val="0"/>
              <w:adjustRightInd w:val="0"/>
              <w:spacing w:before="20" w:after="40"/>
              <w:ind w:left="360" w:hanging="418"/>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P="00A55545" w14:paraId="586DA554" w14:textId="33C4E94C">
            <w:pPr>
              <w:tabs>
                <w:tab w:val="left" w:pos="471"/>
                <w:tab w:val="right" w:leader="dot" w:pos="8013"/>
              </w:tabs>
              <w:autoSpaceDE w:val="0"/>
              <w:autoSpaceDN w:val="0"/>
              <w:adjustRightInd w:val="0"/>
              <w:spacing w:before="60"/>
              <w:ind w:left="360" w:hanging="418"/>
              <w:rPr>
                <w:rStyle w:val="Headerlarge"/>
              </w:rPr>
            </w:pPr>
            <w:r>
              <w:rPr>
                <w:rStyle w:val="Headerlarge"/>
              </w:rPr>
              <w:t>19</w:t>
            </w:r>
            <w:r>
              <w:rPr>
                <w:rStyle w:val="Headerlarge"/>
              </w:rPr>
              <w:tab/>
            </w:r>
            <w:r>
              <w:rPr>
                <w:rStyle w:val="Formtext"/>
              </w:rPr>
              <w:t xml:space="preserve">If the total number of participants is 1,000 or more, complete </w:t>
            </w:r>
            <w:r w:rsidR="00381DB2">
              <w:rPr>
                <w:rStyle w:val="Formtext"/>
              </w:rPr>
              <w:t>lines</w:t>
            </w:r>
            <w:r>
              <w:rPr>
                <w:rStyle w:val="Formtext"/>
              </w:rPr>
              <w:t xml:space="preserve"> (a) </w:t>
            </w:r>
            <w:r w:rsidR="001B7482">
              <w:rPr>
                <w:rStyle w:val="Formtext"/>
              </w:rPr>
              <w:t>and (b)</w:t>
            </w:r>
            <w:r w:rsidR="001540AB">
              <w:rPr>
                <w:rStyle w:val="Formtext"/>
              </w:rPr>
              <w:t>:</w:t>
            </w:r>
          </w:p>
        </w:tc>
        <w:tc>
          <w:tcPr>
            <w:tcW w:w="2594" w:type="dxa"/>
            <w:gridSpan w:val="2"/>
            <w:tcBorders>
              <w:top w:val="single" w:sz="4" w:space="0" w:color="auto"/>
            </w:tcBorders>
            <w:vAlign w:val="bottom"/>
          </w:tcPr>
          <w:p w:rsidR="00346675"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09249A"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14:paraId="62B5E903" w14:textId="4B8945F7">
            <w:pPr>
              <w:tabs>
                <w:tab w:val="left" w:pos="360"/>
              </w:tabs>
              <w:autoSpaceDE w:val="0"/>
              <w:autoSpaceDN w:val="0"/>
              <w:adjustRightInd w:val="0"/>
              <w:ind w:left="695"/>
              <w:rPr>
                <w:rFonts w:ascii="Arial" w:hAnsi="Arial" w:cs="Arial"/>
                <w:sz w:val="20"/>
                <w:szCs w:val="20"/>
              </w:rPr>
            </w:pPr>
            <w:r>
              <w:rPr>
                <w:rStyle w:val="Formtext"/>
              </w:rPr>
              <w:t xml:space="preserve"> </w:t>
            </w:r>
            <w:bookmarkStart w:id="1" w:name="OLE_LINK52"/>
            <w:r w:rsidR="00684617">
              <w:rPr>
                <w:rStyle w:val="Formtext"/>
              </w:rPr>
              <w:t>Public Equity</w:t>
            </w:r>
            <w:r>
              <w:rPr>
                <w:rStyle w:val="Formtext"/>
              </w:rPr>
              <w:t xml:space="preserve">: </w:t>
            </w:r>
            <w:r>
              <w:rPr>
                <w:rStyle w:val="Content"/>
                <w:b w:val="0"/>
                <w:bCs w:val="0"/>
              </w:rPr>
              <w:t>_____</w:t>
            </w:r>
            <w:r>
              <w:rPr>
                <w:rStyle w:val="Formtext"/>
              </w:rPr>
              <w:t xml:space="preserve">%   </w:t>
            </w:r>
            <w:r w:rsidR="00684617">
              <w:rPr>
                <w:rStyle w:val="Formtext"/>
              </w:rPr>
              <w:t>Private Equity</w:t>
            </w:r>
            <w:r>
              <w:rPr>
                <w:rStyle w:val="Formtext"/>
              </w:rPr>
              <w:t xml:space="preserve">: </w:t>
            </w:r>
            <w:r>
              <w:rPr>
                <w:rStyle w:val="Content"/>
                <w:b w:val="0"/>
                <w:bCs w:val="0"/>
              </w:rPr>
              <w:t>_____</w:t>
            </w:r>
            <w:r>
              <w:rPr>
                <w:rStyle w:val="Formtext"/>
              </w:rPr>
              <w:t xml:space="preserve">%    </w:t>
            </w:r>
            <w:r w:rsidR="00684617">
              <w:rPr>
                <w:rStyle w:val="Formtext"/>
              </w:rPr>
              <w:t>Investment</w:t>
            </w:r>
            <w:r w:rsidR="00312966">
              <w:rPr>
                <w:rStyle w:val="Formtext"/>
              </w:rPr>
              <w:t>-</w:t>
            </w:r>
            <w:r w:rsidR="00684617">
              <w:rPr>
                <w:rStyle w:val="Formtext"/>
              </w:rPr>
              <w:t>Grade Debt and Interest Rate Hedging Assets</w:t>
            </w:r>
            <w:r>
              <w:rPr>
                <w:rStyle w:val="Formtext"/>
              </w:rPr>
              <w:t xml:space="preserve">: </w:t>
            </w:r>
            <w:r>
              <w:rPr>
                <w:rStyle w:val="Content"/>
                <w:b w:val="0"/>
                <w:bCs w:val="0"/>
              </w:rPr>
              <w:t>_____</w:t>
            </w:r>
            <w:r>
              <w:rPr>
                <w:rStyle w:val="Formtext"/>
              </w:rPr>
              <w:t xml:space="preserve">%    </w:t>
            </w:r>
            <w:bookmarkEnd w:id="1"/>
            <w:r>
              <w:rPr>
                <w:rFonts w:ascii="Arial" w:hAnsi="Arial" w:cs="Arial"/>
                <w:sz w:val="20"/>
                <w:szCs w:val="20"/>
              </w:rPr>
              <w:t xml:space="preserve"> </w:t>
            </w:r>
          </w:p>
          <w:p w:rsidR="00684617" w:rsidP="00D96B8D" w14:paraId="586DA558" w14:textId="59D1A767">
            <w:pPr>
              <w:tabs>
                <w:tab w:val="left" w:pos="360"/>
              </w:tabs>
              <w:autoSpaceDE w:val="0"/>
              <w:autoSpaceDN w:val="0"/>
              <w:adjustRightInd w:val="0"/>
              <w:ind w:left="695"/>
              <w:rPr>
                <w:rStyle w:val="Content"/>
                <w:b w:val="0"/>
                <w:bCs w:val="0"/>
              </w:rPr>
            </w:pPr>
            <w:r>
              <w:rPr>
                <w:rStyle w:val="Formtext"/>
              </w:rPr>
              <w:t xml:space="preserve"> High</w:t>
            </w:r>
            <w:r w:rsidR="00312966">
              <w:rPr>
                <w:rStyle w:val="Formtext"/>
              </w:rPr>
              <w:t>-</w:t>
            </w:r>
            <w:r>
              <w:rPr>
                <w:rStyle w:val="Formtext"/>
              </w:rPr>
              <w:t xml:space="preserve">Yield Debt: </w:t>
            </w:r>
            <w:r w:rsidRPr="00DF32E9">
              <w:rPr>
                <w:rStyle w:val="Content"/>
                <w:b w:val="0"/>
                <w:bCs w:val="0"/>
              </w:rPr>
              <w:t>_____</w:t>
            </w:r>
            <w:r>
              <w:rPr>
                <w:rStyle w:val="Formtext"/>
              </w:rPr>
              <w:t xml:space="preserve">%   Real Assets: </w:t>
            </w:r>
            <w:r w:rsidRPr="00DF32E9">
              <w:rPr>
                <w:rStyle w:val="Content"/>
                <w:b w:val="0"/>
                <w:bCs w:val="0"/>
              </w:rPr>
              <w:t>_____</w:t>
            </w:r>
            <w:r>
              <w:rPr>
                <w:rStyle w:val="Formtext"/>
              </w:rPr>
              <w:t xml:space="preserve">%    Cash or Cash Equivalents: </w:t>
            </w:r>
            <w:r w:rsidRPr="00DF32E9">
              <w:rPr>
                <w:rStyle w:val="Content"/>
                <w:b w:val="0"/>
                <w:bCs w:val="0"/>
              </w:rPr>
              <w:t>_____</w:t>
            </w:r>
            <w:r>
              <w:rPr>
                <w:rStyle w:val="Formtext"/>
              </w:rPr>
              <w:t xml:space="preserve">%    Other: </w:t>
            </w:r>
            <w:r w:rsidRPr="00DF32E9">
              <w:rPr>
                <w:rStyle w:val="Content"/>
                <w:b w:val="0"/>
                <w:bCs w:val="0"/>
              </w:rPr>
              <w:t>_____</w:t>
            </w:r>
            <w:r>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D96B8D" w14:paraId="586DA55A" w14:textId="546B29FE">
            <w:pPr>
              <w:tabs>
                <w:tab w:val="left" w:pos="360"/>
              </w:tabs>
              <w:rPr>
                <w:rStyle w:val="Formtext"/>
              </w:rPr>
            </w:pPr>
            <w:r>
              <w:rPr>
                <w:rStyle w:val="Headerlarge"/>
              </w:rPr>
              <w:tab/>
              <w:t>b</w:t>
            </w:r>
            <w:r>
              <w:rPr>
                <w:rStyle w:val="Headerlarge"/>
              </w:rPr>
              <w:tab/>
            </w:r>
            <w:r>
              <w:rPr>
                <w:rStyle w:val="Formtext"/>
              </w:rPr>
              <w:t xml:space="preserve">Provide the average duration of the </w:t>
            </w:r>
            <w:r w:rsidR="00FD5DBE">
              <w:rPr>
                <w:rStyle w:val="Formtext"/>
              </w:rPr>
              <w:t>I</w:t>
            </w:r>
            <w:r>
              <w:rPr>
                <w:rStyle w:val="Formtext"/>
              </w:rPr>
              <w:t>nvestment-</w:t>
            </w:r>
            <w:r w:rsidR="00FD5DBE">
              <w:rPr>
                <w:rStyle w:val="Formtext"/>
              </w:rPr>
              <w:t>G</w:t>
            </w:r>
            <w:r>
              <w:rPr>
                <w:rStyle w:val="Formtext"/>
              </w:rPr>
              <w:t>rade</w:t>
            </w:r>
            <w:r w:rsidR="00FE2D91">
              <w:rPr>
                <w:rStyle w:val="Formtext"/>
              </w:rPr>
              <w:t xml:space="preserve"> Debt</w:t>
            </w:r>
            <w:r>
              <w:rPr>
                <w:rStyle w:val="Formtext"/>
              </w:rPr>
              <w:t xml:space="preserve"> and </w:t>
            </w:r>
            <w:r w:rsidR="00FD5DBE">
              <w:rPr>
                <w:rStyle w:val="Formtext"/>
              </w:rPr>
              <w:t>Interest Rate Hedging Assets</w:t>
            </w:r>
            <w:r>
              <w:rPr>
                <w:rStyle w:val="Formtext"/>
              </w:rPr>
              <w:t xml:space="preserve">:  </w:t>
            </w:r>
          </w:p>
          <w:p w:rsidR="00FD5DBE" w:rsidRPr="00FD5DBE" w:rsidP="00FD5DBE" w14:paraId="586DA55B" w14:textId="4FB1A8F2">
            <w:pPr>
              <w:tabs>
                <w:tab w:val="left" w:pos="360"/>
              </w:tabs>
              <w:autoSpaceDE w:val="0"/>
              <w:autoSpaceDN w:val="0"/>
              <w:adjustRightInd w:val="0"/>
              <w:spacing w:after="60"/>
              <w:ind w:left="691"/>
              <w:rPr>
                <w:rStyle w:val="Content"/>
                <w:rFonts w:ascii="Arial" w:hAnsi="Arial"/>
                <w:b w:val="0"/>
                <w:bCs w:val="0"/>
                <w:sz w:val="16"/>
              </w:rPr>
            </w:pPr>
            <w:r>
              <w:rPr>
                <w:rStyle w:val="Content"/>
                <w:color w:val="FFFFFF"/>
                <w:bdr w:val="single" w:sz="4" w:space="0" w:color="auto"/>
              </w:rPr>
              <w:t>X</w:t>
            </w:r>
            <w:r>
              <w:rPr>
                <w:rStyle w:val="Headermedium"/>
              </w:rPr>
              <w:t xml:space="preserve">  </w:t>
            </w:r>
            <w:r>
              <w:rPr>
                <w:rStyle w:val="Formtext"/>
              </w:rPr>
              <w:t>0-</w:t>
            </w:r>
            <w:r>
              <w:rPr>
                <w:rStyle w:val="Formtext"/>
              </w:rPr>
              <w:t>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5-10</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10-15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15</w:t>
            </w:r>
            <w:r>
              <w:rPr>
                <w:rStyle w:val="Formtext"/>
              </w:rPr>
              <w:t xml:space="preserve"> years or more </w:t>
            </w:r>
          </w:p>
        </w:tc>
      </w:tr>
    </w:tbl>
    <w:p w:rsidR="0055208E"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P="00A55545" w14:paraId="09DACAAA" w14:textId="0888B6C2">
            <w:pPr>
              <w:pStyle w:val="BodyText1"/>
              <w:tabs>
                <w:tab w:val="left" w:pos="465"/>
              </w:tabs>
              <w:spacing w:before="20"/>
              <w:ind w:left="360" w:hanging="418"/>
              <w:rPr>
                <w:rFonts w:ascii="Arial" w:hAnsi="Arial" w:cs="Arial"/>
                <w:sz w:val="16"/>
                <w:szCs w:val="16"/>
              </w:rPr>
            </w:pPr>
            <w:bookmarkStart w:id="2" w:name="OLE_LINK53"/>
            <w:r w:rsidRPr="004C411B">
              <w:rPr>
                <w:rStyle w:val="Headerlarge"/>
              </w:rPr>
              <w:t>20</w:t>
            </w:r>
            <w:r w:rsidR="00A403CC">
              <w:rPr>
                <w:rStyle w:val="Headerlarge"/>
              </w:rPr>
              <w:tab/>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004C411B" w:rsidRPr="009579D3"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Pr>
                <w:rFonts w:ascii="Arial" w:hAnsi="Arial" w:cs="Arial"/>
                <w:b/>
                <w:sz w:val="20"/>
                <w:szCs w:val="20"/>
              </w:rPr>
              <w:t>a</w:t>
            </w:r>
            <w:r>
              <w:rPr>
                <w:rFonts w:ascii="Arial" w:hAnsi="Arial" w:cs="Arial"/>
                <w:b/>
                <w:sz w:val="20"/>
                <w:szCs w:val="20"/>
              </w:rPr>
              <w:tab/>
            </w:r>
            <w:r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Pr="00203195" w:rsidR="00255E4A">
              <w:rPr>
                <w:rStyle w:val="Formtext"/>
              </w:rPr>
              <w:t>Yes</w:t>
            </w:r>
            <w:r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00255E4A">
              <w:rPr>
                <w:rStyle w:val="Formtext"/>
              </w:rPr>
              <w:t>No</w:t>
            </w:r>
          </w:p>
          <w:p w:rsidR="004C411B" w:rsidRPr="00203195" w:rsidP="00495BD2" w14:paraId="630CFAAE" w14:textId="07893DBF">
            <w:pPr>
              <w:tabs>
                <w:tab w:val="left" w:pos="360"/>
              </w:tabs>
              <w:rPr>
                <w:rStyle w:val="Content"/>
                <w:color w:val="FFFFFF"/>
                <w:bdr w:val="single" w:sz="4" w:space="0" w:color="auto"/>
              </w:rPr>
            </w:pPr>
            <w:r>
              <w:rPr>
                <w:rFonts w:ascii="Arial" w:hAnsi="Arial" w:cs="Arial"/>
                <w:b/>
                <w:sz w:val="20"/>
                <w:szCs w:val="20"/>
              </w:rPr>
              <w:tab/>
            </w:r>
            <w:r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Pr>
                <w:rFonts w:ascii="Arial" w:hAnsi="Arial" w:cs="Arial"/>
                <w:sz w:val="16"/>
                <w:szCs w:val="16"/>
              </w:rPr>
              <w:t xml:space="preserve"> is </w:t>
            </w:r>
            <w:bookmarkStart w:id="3" w:name="OLE_LINK47"/>
            <w:r w:rsidRPr="009579D3">
              <w:rPr>
                <w:rFonts w:ascii="Arial" w:hAnsi="Arial" w:cs="Arial"/>
                <w:sz w:val="16"/>
                <w:szCs w:val="16"/>
              </w:rPr>
              <w:t>“</w:t>
            </w:r>
            <w:bookmarkEnd w:id="3"/>
            <w:r w:rsidRPr="009579D3">
              <w:rPr>
                <w:rFonts w:ascii="Arial" w:hAnsi="Arial" w:cs="Arial"/>
                <w:sz w:val="16"/>
                <w:szCs w:val="16"/>
              </w:rPr>
              <w:t>Yes</w:t>
            </w:r>
            <w:r w:rsidR="00CB1A4B">
              <w:rPr>
                <w:rFonts w:ascii="Arial" w:hAnsi="Arial" w:cs="Arial"/>
                <w:sz w:val="16"/>
                <w:szCs w:val="16"/>
              </w:rPr>
              <w:t>,”</w:t>
            </w:r>
            <w:r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203195" w:rsidP="002F1B5B" w14:paraId="23D79136" w14:textId="7E992618">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Pr="00203195">
              <w:rPr>
                <w:rStyle w:val="Content"/>
                <w:b w:val="0"/>
                <w:bCs w:val="0"/>
                <w:color w:val="FFFFFF"/>
              </w:rPr>
              <w:t xml:space="preserve"> </w:t>
            </w:r>
            <w:r w:rsidRPr="00203195">
              <w:rPr>
                <w:rStyle w:val="Formtext"/>
              </w:rPr>
              <w:t>Yes</w:t>
            </w:r>
            <w:r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203195" w:rsidP="002F1B5B" w14:paraId="00EE63D1" w14:textId="41D84032">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203195" w:rsidP="002F1B5B" w14:paraId="1B14E1D8" w14:textId="00B0A02C">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The 30-day period referenced in 29 CFR 4043.25(c)(2) has not yet ended</w:t>
            </w:r>
            <w:r w:rsidR="00CB1A4B">
              <w:rPr>
                <w:rFonts w:ascii="Arial" w:hAnsi="Arial" w:cs="Arial"/>
                <w:sz w:val="16"/>
                <w:szCs w:val="16"/>
              </w:rPr>
              <w:t>,</w:t>
            </w:r>
            <w:r w:rsidRPr="007313D0">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04441F" w14:paraId="3AFCCCCA" w14:textId="70CCC8A2">
            <w:pPr>
              <w:pStyle w:val="BodyText1"/>
              <w:tabs>
                <w:tab w:val="right" w:leader="dot" w:pos="9504"/>
              </w:tabs>
              <w:spacing w:before="20" w:after="60"/>
              <w:ind w:left="972" w:hanging="270"/>
              <w:rPr>
                <w:rFonts w:ascii="Arial" w:hAnsi="Arial" w:cs="Arial"/>
                <w:sz w:val="16"/>
                <w:szCs w:val="16"/>
              </w:rPr>
            </w:pPr>
            <w:r>
              <w:rPr>
                <w:rStyle w:val="Content"/>
                <w:color w:val="FFFFFF"/>
                <w:bdr w:val="single" w:sz="4" w:space="0" w:color="auto"/>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Other. Provide explanation</w:t>
            </w:r>
            <w:r w:rsidR="001540AB">
              <w:rPr>
                <w:rFonts w:ascii="Arial" w:hAnsi="Arial" w:cs="Arial"/>
                <w:sz w:val="16"/>
                <w:szCs w:val="16"/>
              </w:rPr>
              <w:t>.</w:t>
            </w:r>
            <w:r w:rsidRPr="007313D0" w:rsidR="004C411B">
              <w:rPr>
                <w:rFonts w:ascii="Arial" w:hAnsi="Arial" w:cs="Arial"/>
                <w:sz w:val="16"/>
                <w:szCs w:val="16"/>
              </w:rPr>
              <w:t>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rsidR="0004441F" w14:paraId="49CEACB0" w14:textId="77777777">
            <w:pPr>
              <w:pStyle w:val="BodyText1"/>
              <w:tabs>
                <w:tab w:val="right" w:leader="dot" w:pos="9504"/>
              </w:tabs>
              <w:spacing w:before="20" w:after="60"/>
              <w:ind w:left="972" w:hanging="270"/>
              <w:rPr>
                <w:rFonts w:ascii="Arial" w:hAnsi="Arial" w:cs="Arial"/>
                <w:sz w:val="16"/>
                <w:szCs w:val="16"/>
              </w:rPr>
            </w:pPr>
          </w:p>
          <w:p w:rsidR="00F8721C" w:rsidRPr="00203195" w:rsidP="00A55545" w14:paraId="6DF54A29" w14:textId="5A5ED6EC">
            <w:pPr>
              <w:pStyle w:val="BodyText1"/>
              <w:tabs>
                <w:tab w:val="right" w:leader="dot" w:pos="9504"/>
              </w:tabs>
              <w:spacing w:before="20" w:after="60"/>
              <w:ind w:left="972" w:hanging="270"/>
              <w:rPr>
                <w:rStyle w:val="Content"/>
                <w:color w:val="FFFFFF"/>
                <w:bdr w:val="single" w:sz="4" w:space="0" w:color="auto"/>
              </w:rPr>
            </w:pP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P="005969B3" w14:paraId="339A55B1" w14:textId="759EF69B">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P="005969B3" w14:paraId="42D637EC" w14:textId="2CDB8126">
            <w:pPr>
              <w:pStyle w:val="Heading1"/>
              <w:tabs>
                <w:tab w:val="left" w:pos="972"/>
              </w:tabs>
              <w:ind w:left="72"/>
              <w:rPr>
                <w:rStyle w:val="Formtext"/>
                <w:spacing w:val="-2"/>
                <w:sz w:val="20"/>
              </w:rPr>
            </w:pPr>
            <w:r>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P="00A55545" w14:paraId="17C0BAE9" w14:textId="4B52B07F">
            <w:pPr>
              <w:pStyle w:val="BodyText1"/>
              <w:tabs>
                <w:tab w:val="left" w:pos="543"/>
              </w:tabs>
              <w:spacing w:before="20"/>
              <w:ind w:left="360" w:hanging="418"/>
              <w:rPr>
                <w:rFonts w:ascii="Arial" w:hAnsi="Arial" w:cs="Arial"/>
                <w:sz w:val="16"/>
                <w:szCs w:val="16"/>
              </w:rPr>
            </w:pPr>
            <w:bookmarkStart w:id="4" w:name="_Hlk107939562"/>
            <w:r>
              <w:rPr>
                <w:rStyle w:val="Headerlarge"/>
              </w:rPr>
              <w:t>21a</w:t>
            </w:r>
            <w:r w:rsidR="00163670">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p w:rsidR="00684617" w:rsidP="00A55545" w14:paraId="57CF2A5A" w14:textId="076C37CE">
            <w:pPr>
              <w:tabs>
                <w:tab w:val="left" w:pos="471"/>
              </w:tabs>
              <w:ind w:left="360" w:hanging="418"/>
              <w:rPr>
                <w:rStyle w:val="Content"/>
                <w:color w:val="FFFFFF"/>
                <w:bdr w:val="single" w:sz="4" w:space="0" w:color="auto" w:frame="1"/>
              </w:rPr>
            </w:pPr>
            <w:r>
              <w:rPr>
                <w:rFonts w:ascii="Arial" w:hAnsi="Arial" w:cs="Arial"/>
                <w:b/>
                <w:sz w:val="20"/>
                <w:szCs w:val="20"/>
              </w:rPr>
              <w:t>21b</w:t>
            </w:r>
            <w:r w:rsidR="00163670">
              <w:rPr>
                <w:rFonts w:ascii="Arial" w:hAnsi="Arial" w:cs="Arial"/>
                <w:b/>
                <w:sz w:val="20"/>
                <w:szCs w:val="20"/>
              </w:rPr>
              <w:tab/>
            </w:r>
            <w:r>
              <w:rPr>
                <w:rFonts w:ascii="Arial" w:hAnsi="Arial" w:cs="Arial"/>
                <w:sz w:val="16"/>
                <w:szCs w:val="16"/>
              </w:rPr>
              <w:t xml:space="preserve">If this is a Code section 401(k) plan, check </w:t>
            </w:r>
            <w:r w:rsidR="00FD5DBE">
              <w:rPr>
                <w:rFonts w:ascii="Arial" w:hAnsi="Arial" w:cs="Arial"/>
                <w:sz w:val="16"/>
                <w:szCs w:val="16"/>
              </w:rPr>
              <w:t xml:space="preserve">all </w:t>
            </w:r>
            <w:r>
              <w:rPr>
                <w:rFonts w:ascii="Arial" w:hAnsi="Arial" w:cs="Arial"/>
                <w:sz w:val="16"/>
                <w:szCs w:val="16"/>
              </w:rPr>
              <w:t>box</w:t>
            </w:r>
            <w:r w:rsidR="00FD5DBE">
              <w:rPr>
                <w:rFonts w:ascii="Arial" w:hAnsi="Arial" w:cs="Arial"/>
                <w:sz w:val="16"/>
                <w:szCs w:val="16"/>
              </w:rPr>
              <w:t>es that apply</w:t>
            </w:r>
            <w:r>
              <w:rPr>
                <w:rFonts w:ascii="Arial" w:hAnsi="Arial" w:cs="Arial"/>
                <w:sz w:val="16"/>
                <w:szCs w:val="16"/>
              </w:rPr>
              <w:t xml:space="preserve"> to indicate how the plan is intended to satisfy the nondiscrimination requirements</w:t>
            </w:r>
            <w:r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14FB5EA3" w14:textId="3C6285E2">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29D64998" w14:textId="2D555762">
            <w:pPr>
              <w:pStyle w:val="BodyText1"/>
              <w:tabs>
                <w:tab w:val="right" w:leader="dot" w:pos="9504"/>
              </w:tabs>
              <w:spacing w:before="20"/>
              <w:ind w:left="972" w:hanging="270"/>
              <w:rPr>
                <w:rStyle w:val="Content"/>
                <w:color w:val="FFFFFF"/>
                <w:bdr w:val="single" w:sz="4" w:space="0" w:color="auto" w:frame="1"/>
              </w:rPr>
            </w:pPr>
            <w:bookmarkStart w:id="5" w:name="OLE_LINK58"/>
            <w:r>
              <w:rPr>
                <w:rStyle w:val="Content"/>
                <w:color w:val="FFFFFF"/>
                <w:bdr w:val="single" w:sz="4" w:space="0" w:color="auto" w:frame="1"/>
              </w:rPr>
              <w:t>_</w:t>
            </w:r>
            <w:bookmarkEnd w:id="5"/>
            <w:r>
              <w:rPr>
                <w:rStyle w:val="Content"/>
                <w:color w:val="FFFFFF"/>
              </w:rPr>
              <w:t xml:space="preserve"> </w:t>
            </w:r>
            <w:r w:rsidR="00F62699">
              <w:rPr>
                <w:rFonts w:ascii="Arial" w:hAnsi="Arial" w:cs="Arial"/>
                <w:sz w:val="16"/>
                <w:szCs w:val="16"/>
              </w:rPr>
              <w:t>“</w:t>
            </w:r>
            <w:r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45051F61" w14:textId="15F0BFE8">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F62699">
              <w:rPr>
                <w:rFonts w:ascii="Arial" w:hAnsi="Arial" w:cs="Arial"/>
                <w:sz w:val="16"/>
                <w:szCs w:val="16"/>
              </w:rPr>
              <w:t>“</w:t>
            </w:r>
            <w:r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P="00294A0F" w14:paraId="6FE53445" w14:textId="66089ABA">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P="00A55545" w14:paraId="109997A3" w14:textId="43198A0A">
            <w:pPr>
              <w:pStyle w:val="BodyText1"/>
              <w:tabs>
                <w:tab w:val="left" w:pos="475"/>
              </w:tabs>
              <w:spacing w:before="20" w:after="60"/>
              <w:ind w:left="360" w:hanging="418"/>
              <w:rPr>
                <w:rStyle w:val="Content"/>
                <w:color w:val="FFFFFF"/>
                <w:bdr w:val="single" w:sz="4" w:space="0" w:color="auto" w:frame="1"/>
              </w:rPr>
            </w:pPr>
            <w:r>
              <w:rPr>
                <w:rStyle w:val="Headerlarge"/>
              </w:rPr>
              <w:t>22</w:t>
            </w:r>
            <w:r w:rsidR="00163670">
              <w:rPr>
                <w:rStyle w:val="Headerlarge"/>
              </w:rPr>
              <w:tab/>
            </w:r>
            <w:r w:rsidRPr="00294A0F">
              <w:rPr>
                <w:rFonts w:ascii="Arial" w:hAnsi="Arial" w:cs="Arial"/>
                <w:sz w:val="16"/>
                <w:szCs w:val="16"/>
              </w:rPr>
              <w:t>If the plan sponsor is an adopter of a pre-approved plan that received a favorable IRS Opinion Letter, enter the date of the Opinion Letter ___/___/_____ (MM</w:t>
            </w:r>
            <w:r w:rsidR="00FE2D91">
              <w:rPr>
                <w:rFonts w:ascii="Arial" w:hAnsi="Arial" w:cs="Arial"/>
                <w:sz w:val="16"/>
                <w:szCs w:val="16"/>
              </w:rPr>
              <w:t>/</w:t>
            </w:r>
            <w:r w:rsidRPr="00294A0F">
              <w:rPr>
                <w:rFonts w:ascii="Arial" w:hAnsi="Arial" w:cs="Arial"/>
                <w:sz w:val="16"/>
                <w:szCs w:val="16"/>
              </w:rPr>
              <w:t>DD</w:t>
            </w:r>
            <w:r w:rsidR="00FE2D91">
              <w:rPr>
                <w:rFonts w:ascii="Arial" w:hAnsi="Arial" w:cs="Arial"/>
                <w:sz w:val="16"/>
                <w:szCs w:val="16"/>
              </w:rPr>
              <w:t>/</w:t>
            </w:r>
            <w:r w:rsidRPr="00294A0F">
              <w:rPr>
                <w:rFonts w:ascii="Arial" w:hAnsi="Arial" w:cs="Arial"/>
                <w:sz w:val="16"/>
                <w:szCs w:val="16"/>
              </w:rPr>
              <w:t>YYYY) and the Opinion Letter serial number</w:t>
            </w:r>
            <w:r w:rsidRPr="00294A0F" w:rsidR="00ED13EA">
              <w:rPr>
                <w:rFonts w:ascii="Arial" w:hAnsi="Arial" w:cs="Arial"/>
                <w:sz w:val="16"/>
                <w:szCs w:val="16"/>
              </w:rPr>
              <w:t>__________.</w:t>
            </w:r>
          </w:p>
        </w:tc>
      </w:tr>
    </w:tbl>
    <w:p w:rsidR="00346675" w:rsidP="00684617" w14:paraId="586DA59D" w14:textId="6A89B0E5">
      <w:pPr>
        <w:rPr>
          <w:rStyle w:val="Headermedium"/>
        </w:rPr>
      </w:pPr>
    </w:p>
    <w:sectPr w:rsidSect="00FC5871">
      <w:headerReference w:type="even" r:id="rId10"/>
      <w:headerReference w:type="default" r:id="rId11"/>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069A3A0C">
    <w:pPr>
      <w:pStyle w:val="Header"/>
      <w:tabs>
        <w:tab w:val="left" w:pos="6480"/>
      </w:tabs>
      <w:ind w:left="29"/>
    </w:pPr>
    <w:r>
      <w:t xml:space="preserve">                   Schedule R (Form 5500) </w:t>
    </w:r>
    <w:r w:rsidR="0040550E">
      <w:t>202</w:t>
    </w:r>
    <w:r w:rsidR="00A55545">
      <w:t>4</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65B1A0AB">
    <w:pPr>
      <w:pStyle w:val="Header"/>
      <w:tabs>
        <w:tab w:val="left" w:pos="4140"/>
      </w:tabs>
      <w:ind w:left="29" w:firstLine="835"/>
    </w:pPr>
    <w:r>
      <w:t xml:space="preserve">Schedule R (Form 5500) </w:t>
    </w:r>
    <w:r w:rsidR="0040550E">
      <w:t>202</w:t>
    </w:r>
    <w:r w:rsidR="00A55545">
      <w:t>4</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4441F"/>
    <w:rsid w:val="00044E5F"/>
    <w:rsid w:val="0005285D"/>
    <w:rsid w:val="00052CB8"/>
    <w:rsid w:val="00056B7F"/>
    <w:rsid w:val="000578C1"/>
    <w:rsid w:val="0006082D"/>
    <w:rsid w:val="000819B4"/>
    <w:rsid w:val="0009249A"/>
    <w:rsid w:val="00096E94"/>
    <w:rsid w:val="000A739B"/>
    <w:rsid w:val="000B0302"/>
    <w:rsid w:val="000B3549"/>
    <w:rsid w:val="000D202F"/>
    <w:rsid w:val="000E4B91"/>
    <w:rsid w:val="000F7D7F"/>
    <w:rsid w:val="001076E5"/>
    <w:rsid w:val="00112156"/>
    <w:rsid w:val="0012372E"/>
    <w:rsid w:val="001266A7"/>
    <w:rsid w:val="00130BE3"/>
    <w:rsid w:val="001333B3"/>
    <w:rsid w:val="0013572B"/>
    <w:rsid w:val="001469F9"/>
    <w:rsid w:val="00152591"/>
    <w:rsid w:val="001540AB"/>
    <w:rsid w:val="00156E47"/>
    <w:rsid w:val="001612E7"/>
    <w:rsid w:val="00163670"/>
    <w:rsid w:val="00176D14"/>
    <w:rsid w:val="0019059A"/>
    <w:rsid w:val="00191218"/>
    <w:rsid w:val="00192FD7"/>
    <w:rsid w:val="00193F30"/>
    <w:rsid w:val="00197312"/>
    <w:rsid w:val="001A2592"/>
    <w:rsid w:val="001A4174"/>
    <w:rsid w:val="001A4223"/>
    <w:rsid w:val="001A7F22"/>
    <w:rsid w:val="001B077D"/>
    <w:rsid w:val="001B19A0"/>
    <w:rsid w:val="001B28E8"/>
    <w:rsid w:val="001B7482"/>
    <w:rsid w:val="001B7795"/>
    <w:rsid w:val="001C3F9E"/>
    <w:rsid w:val="001D303B"/>
    <w:rsid w:val="001E1A58"/>
    <w:rsid w:val="001F0781"/>
    <w:rsid w:val="00203195"/>
    <w:rsid w:val="0021152B"/>
    <w:rsid w:val="00217020"/>
    <w:rsid w:val="0021704B"/>
    <w:rsid w:val="00220624"/>
    <w:rsid w:val="00225072"/>
    <w:rsid w:val="002302F3"/>
    <w:rsid w:val="0023571E"/>
    <w:rsid w:val="00237AD2"/>
    <w:rsid w:val="00242CF5"/>
    <w:rsid w:val="0024416B"/>
    <w:rsid w:val="002457EC"/>
    <w:rsid w:val="00255BF2"/>
    <w:rsid w:val="00255E4A"/>
    <w:rsid w:val="00256CFE"/>
    <w:rsid w:val="00262706"/>
    <w:rsid w:val="00280667"/>
    <w:rsid w:val="00282C38"/>
    <w:rsid w:val="00294A0F"/>
    <w:rsid w:val="002A4E8D"/>
    <w:rsid w:val="002A7B5A"/>
    <w:rsid w:val="002B3544"/>
    <w:rsid w:val="002C1CAC"/>
    <w:rsid w:val="002D238C"/>
    <w:rsid w:val="002F1B5B"/>
    <w:rsid w:val="002F55B7"/>
    <w:rsid w:val="002F5F22"/>
    <w:rsid w:val="003103CB"/>
    <w:rsid w:val="00312966"/>
    <w:rsid w:val="00326CE8"/>
    <w:rsid w:val="003323EC"/>
    <w:rsid w:val="00340E2B"/>
    <w:rsid w:val="00346675"/>
    <w:rsid w:val="00354810"/>
    <w:rsid w:val="00354FAA"/>
    <w:rsid w:val="003560A5"/>
    <w:rsid w:val="003602A0"/>
    <w:rsid w:val="0036252E"/>
    <w:rsid w:val="0036619C"/>
    <w:rsid w:val="00373056"/>
    <w:rsid w:val="00381DB2"/>
    <w:rsid w:val="003A659F"/>
    <w:rsid w:val="003B1CFC"/>
    <w:rsid w:val="003C4443"/>
    <w:rsid w:val="003D4597"/>
    <w:rsid w:val="003D4EF9"/>
    <w:rsid w:val="003E17BE"/>
    <w:rsid w:val="003E1F24"/>
    <w:rsid w:val="003E6DDF"/>
    <w:rsid w:val="003F12A7"/>
    <w:rsid w:val="0040550E"/>
    <w:rsid w:val="00414A61"/>
    <w:rsid w:val="004311DA"/>
    <w:rsid w:val="00435438"/>
    <w:rsid w:val="00440183"/>
    <w:rsid w:val="00445B79"/>
    <w:rsid w:val="004461C0"/>
    <w:rsid w:val="00463EB5"/>
    <w:rsid w:val="00467856"/>
    <w:rsid w:val="004720B3"/>
    <w:rsid w:val="00477D88"/>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039FF"/>
    <w:rsid w:val="0051220C"/>
    <w:rsid w:val="0051461A"/>
    <w:rsid w:val="00520900"/>
    <w:rsid w:val="0052764B"/>
    <w:rsid w:val="00530C56"/>
    <w:rsid w:val="0054220C"/>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D5A91"/>
    <w:rsid w:val="005E02A6"/>
    <w:rsid w:val="005E3C7F"/>
    <w:rsid w:val="005E5894"/>
    <w:rsid w:val="005E6F8C"/>
    <w:rsid w:val="00601095"/>
    <w:rsid w:val="00602A9E"/>
    <w:rsid w:val="00614158"/>
    <w:rsid w:val="00614B42"/>
    <w:rsid w:val="0061613E"/>
    <w:rsid w:val="00617571"/>
    <w:rsid w:val="00622F53"/>
    <w:rsid w:val="00626EF2"/>
    <w:rsid w:val="0063010E"/>
    <w:rsid w:val="0064005F"/>
    <w:rsid w:val="0064046A"/>
    <w:rsid w:val="00645C7E"/>
    <w:rsid w:val="00650F0F"/>
    <w:rsid w:val="006570A7"/>
    <w:rsid w:val="00660D43"/>
    <w:rsid w:val="00662F46"/>
    <w:rsid w:val="00673C19"/>
    <w:rsid w:val="00684287"/>
    <w:rsid w:val="00684617"/>
    <w:rsid w:val="006A4DCF"/>
    <w:rsid w:val="006B1ECC"/>
    <w:rsid w:val="006B2360"/>
    <w:rsid w:val="006B526B"/>
    <w:rsid w:val="006B6351"/>
    <w:rsid w:val="006C06F6"/>
    <w:rsid w:val="006C0FFE"/>
    <w:rsid w:val="006C2DA7"/>
    <w:rsid w:val="006C40C2"/>
    <w:rsid w:val="006D19CC"/>
    <w:rsid w:val="006D773E"/>
    <w:rsid w:val="006F04A1"/>
    <w:rsid w:val="006F0B8C"/>
    <w:rsid w:val="006F77A4"/>
    <w:rsid w:val="00703B2F"/>
    <w:rsid w:val="007061BE"/>
    <w:rsid w:val="007278EA"/>
    <w:rsid w:val="007313D0"/>
    <w:rsid w:val="00731C11"/>
    <w:rsid w:val="007417A5"/>
    <w:rsid w:val="007512EF"/>
    <w:rsid w:val="00752771"/>
    <w:rsid w:val="00755706"/>
    <w:rsid w:val="007603E1"/>
    <w:rsid w:val="00761F80"/>
    <w:rsid w:val="00763BB7"/>
    <w:rsid w:val="007740A1"/>
    <w:rsid w:val="00774EC3"/>
    <w:rsid w:val="00777460"/>
    <w:rsid w:val="00777DD4"/>
    <w:rsid w:val="007908C8"/>
    <w:rsid w:val="00793A1B"/>
    <w:rsid w:val="007A0CAA"/>
    <w:rsid w:val="007B3CBE"/>
    <w:rsid w:val="007C4958"/>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09B2"/>
    <w:rsid w:val="008436F5"/>
    <w:rsid w:val="008658CF"/>
    <w:rsid w:val="008727E4"/>
    <w:rsid w:val="00872FA9"/>
    <w:rsid w:val="008810F0"/>
    <w:rsid w:val="00883B95"/>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D62"/>
    <w:rsid w:val="00903F65"/>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579D3"/>
    <w:rsid w:val="0096023D"/>
    <w:rsid w:val="00962F8A"/>
    <w:rsid w:val="00964DC0"/>
    <w:rsid w:val="00973D15"/>
    <w:rsid w:val="00974FBE"/>
    <w:rsid w:val="009933EB"/>
    <w:rsid w:val="009B6E53"/>
    <w:rsid w:val="009C0E64"/>
    <w:rsid w:val="009C1659"/>
    <w:rsid w:val="009C54DB"/>
    <w:rsid w:val="009D1AAC"/>
    <w:rsid w:val="009D7016"/>
    <w:rsid w:val="00A1218B"/>
    <w:rsid w:val="00A403CC"/>
    <w:rsid w:val="00A55545"/>
    <w:rsid w:val="00A60FF6"/>
    <w:rsid w:val="00A646BF"/>
    <w:rsid w:val="00A64E10"/>
    <w:rsid w:val="00A65582"/>
    <w:rsid w:val="00A66758"/>
    <w:rsid w:val="00A674C9"/>
    <w:rsid w:val="00A72504"/>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ED4"/>
    <w:rsid w:val="00B92973"/>
    <w:rsid w:val="00BC00EE"/>
    <w:rsid w:val="00BC6BF5"/>
    <w:rsid w:val="00BE0D65"/>
    <w:rsid w:val="00BE421A"/>
    <w:rsid w:val="00BE76FB"/>
    <w:rsid w:val="00BF4F8C"/>
    <w:rsid w:val="00BF5420"/>
    <w:rsid w:val="00C11489"/>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0A86"/>
    <w:rsid w:val="00D96B8D"/>
    <w:rsid w:val="00D96EAE"/>
    <w:rsid w:val="00DA66B3"/>
    <w:rsid w:val="00DA7FBC"/>
    <w:rsid w:val="00DD0C22"/>
    <w:rsid w:val="00DD3A7E"/>
    <w:rsid w:val="00DD6774"/>
    <w:rsid w:val="00DE319E"/>
    <w:rsid w:val="00DE5B46"/>
    <w:rsid w:val="00DF32E9"/>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D13EA"/>
    <w:rsid w:val="00EE1E79"/>
    <w:rsid w:val="00EE21F4"/>
    <w:rsid w:val="00EE3B16"/>
    <w:rsid w:val="00F34C2E"/>
    <w:rsid w:val="00F3700B"/>
    <w:rsid w:val="00F4755F"/>
    <w:rsid w:val="00F564B4"/>
    <w:rsid w:val="00F62699"/>
    <w:rsid w:val="00F67C26"/>
    <w:rsid w:val="00F71D22"/>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2.xml><?xml version="1.0" encoding="utf-8"?>
<ds:datastoreItem xmlns:ds="http://schemas.openxmlformats.org/officeDocument/2006/customXml" ds:itemID="{BC6F326D-649D-4CFB-961D-D9EF33EAFBB1}">
  <ds:schemaRefs>
    <ds:schemaRef ds:uri="http://purl.org/dc/terms/"/>
    <ds:schemaRef ds:uri="http://schemas.microsoft.com/office/2006/metadata/properties"/>
    <ds:schemaRef ds:uri="http://www.w3.org/XML/1998/namespace"/>
    <ds:schemaRef ds:uri="http://schemas.microsoft.com/office/2006/documentManagement/types"/>
    <ds:schemaRef ds:uri="dc211b0c-7329-43fc-ae08-6ef21cbafb9f"/>
    <ds:schemaRef ds:uri="http://purl.org/dc/elements/1.1/"/>
    <ds:schemaRef ds:uri="http://schemas.microsoft.com/office/infopath/2007/PartnerControls"/>
    <ds:schemaRef ds:uri="http://schemas.openxmlformats.org/package/2006/metadata/core-properties"/>
    <ds:schemaRef ds:uri="6bbadc7c-725d-4ab6-917d-d75198d74799"/>
    <ds:schemaRef ds:uri="http://purl.org/dc/dcmitype/"/>
  </ds:schemaRefs>
</ds:datastoreItem>
</file>

<file path=customXml/itemProps3.xml><?xml version="1.0" encoding="utf-8"?>
<ds:datastoreItem xmlns:ds="http://schemas.openxmlformats.org/officeDocument/2006/customXml" ds:itemID="{F6B0A70B-47E1-417C-B997-8662FDAE0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E3BA767C-2B14-4DAE-8017-64937C3A3C05}">
  <ds:schemaRefs>
    <ds:schemaRef ds:uri="http://schemas.microsoft.com/sharepoint/events"/>
  </ds:schemaRefs>
</ds:datastoreItem>
</file>

<file path=customXml/itemProps6.xml><?xml version="1.0" encoding="utf-8"?>
<ds:datastoreItem xmlns:ds="http://schemas.openxmlformats.org/officeDocument/2006/customXml" ds:itemID="{27598ABC-9947-41A1-9AC1-F09806AD0E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222</TotalTime>
  <Pages>3</Pages>
  <Words>2071</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R</dc:title>
  <dc:creator>United States Department of Labor</dc:creator>
  <cp:lastModifiedBy>Triplett, Lisa M - OASAM OCIO</cp:lastModifiedBy>
  <cp:revision>71</cp:revision>
  <cp:lastPrinted>2007-04-24T17:21:00Z</cp:lastPrinted>
  <dcterms:created xsi:type="dcterms:W3CDTF">2020-03-18T22:55:00Z</dcterms:created>
  <dcterms:modified xsi:type="dcterms:W3CDTF">2024-03-26T18:27:00Z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GDIT-5727-10372</vt:lpwstr>
  </property>
  <property fmtid="{D5CDD505-2E9C-101B-9397-08002B2CF9AE}" pid="9" name="_dlc_DocIdItemGuid">
    <vt:lpwstr>db5e6174-e9d7-4277-b241-dcc053da7460</vt:lpwstr>
  </property>
  <property fmtid="{D5CDD505-2E9C-101B-9397-08002B2CF9AE}" pid="10" name="_dlc_DocIdUrl">
    <vt:lpwstr>https://spspi.gdit.com/opshcsd/Civilian/CPS/efast2/_layouts/DocIdRedir.aspx?ID=GDIT-5727-10372, GDIT-5727-10372</vt:lpwstr>
  </property>
</Properties>
</file>