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2"/>
        <w:gridCol w:w="5181"/>
        <w:gridCol w:w="2397"/>
      </w:tblGrid>
      <w:tr w14:paraId="5C7EA917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516687" w:rsidP="00620414" w14:paraId="5C7EA911" w14:textId="77777777">
            <w:pPr>
              <w:spacing w:before="120"/>
              <w:rPr>
                <w:rFonts w:ascii="Arial" w:hAnsi="Arial" w:cs="Arial"/>
              </w:rPr>
            </w:pPr>
            <w:r w:rsidRPr="00516687">
              <w:rPr>
                <w:rFonts w:ascii="Arial" w:hAnsi="Arial" w:cs="Arial"/>
              </w:rPr>
              <w:t xml:space="preserve">U.S. DEPARTMENT OF </w:t>
            </w:r>
          </w:p>
          <w:p w:rsidR="0025366D" w:rsidRPr="00516687" w:rsidP="00620414" w14:paraId="5C7EA912" w14:textId="77777777">
            <w:pPr>
              <w:spacing w:before="120"/>
              <w:rPr>
                <w:rFonts w:ascii="Arial" w:hAnsi="Arial" w:cs="Arial"/>
              </w:rPr>
            </w:pPr>
            <w:r w:rsidRPr="00516687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5C7EA913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516687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282DBE" w:rsidP="00F20D88" w14:paraId="5C7EA914" w14:textId="77777777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282DBE">
              <w:rPr>
                <w:rFonts w:ascii="Arial" w:hAnsi="Arial" w:cs="Arial"/>
              </w:rPr>
              <w:t>Safety Approval of Cargo Containers</w:t>
            </w:r>
          </w:p>
        </w:tc>
        <w:tc>
          <w:tcPr>
            <w:tcW w:w="2430" w:type="dxa"/>
          </w:tcPr>
          <w:p w:rsidR="0025366D" w:rsidP="00620414" w14:paraId="5C7EA915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00</w:t>
            </w:r>
            <w:r w:rsidR="00607A08">
              <w:rPr>
                <w:rFonts w:ascii="Arial" w:hAnsi="Arial" w:cs="Arial"/>
              </w:rPr>
              <w:t>24</w:t>
            </w:r>
          </w:p>
          <w:p w:rsidR="0025366D" w:rsidRPr="0025366D" w:rsidP="006A2737" w14:paraId="5C7EA916" w14:textId="365176B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6A2737">
              <w:rPr>
                <w:rFonts w:ascii="Arial" w:hAnsi="Arial" w:cs="Arial"/>
              </w:rPr>
              <w:t>0</w:t>
            </w:r>
            <w:r w:rsidR="00584F6E">
              <w:rPr>
                <w:rFonts w:ascii="Arial" w:hAnsi="Arial" w:cs="Arial"/>
              </w:rPr>
              <w:t>9</w:t>
            </w:r>
            <w:r w:rsidR="00054923">
              <w:rPr>
                <w:rFonts w:ascii="Arial" w:hAnsi="Arial" w:cs="Arial"/>
              </w:rPr>
              <w:t>/</w:t>
            </w:r>
            <w:r w:rsidR="00516687">
              <w:rPr>
                <w:rFonts w:ascii="Arial" w:hAnsi="Arial" w:cs="Arial"/>
              </w:rPr>
              <w:t>3</w:t>
            </w:r>
            <w:r w:rsidR="00584F6E">
              <w:rPr>
                <w:rFonts w:ascii="Arial" w:hAnsi="Arial" w:cs="Arial"/>
              </w:rPr>
              <w:t>0</w:t>
            </w:r>
            <w:r w:rsidR="00054923">
              <w:rPr>
                <w:rFonts w:ascii="Arial" w:hAnsi="Arial" w:cs="Arial"/>
              </w:rPr>
              <w:t>/</w:t>
            </w:r>
            <w:r w:rsidR="00516687">
              <w:rPr>
                <w:rFonts w:ascii="Arial" w:hAnsi="Arial" w:cs="Arial"/>
              </w:rPr>
              <w:t>20</w:t>
            </w:r>
            <w:r w:rsidR="006A2737">
              <w:rPr>
                <w:rFonts w:ascii="Arial" w:hAnsi="Arial" w:cs="Arial"/>
              </w:rPr>
              <w:t>2</w:t>
            </w:r>
            <w:r w:rsidR="00096BFF">
              <w:rPr>
                <w:rFonts w:ascii="Arial" w:hAnsi="Arial" w:cs="Arial"/>
              </w:rPr>
              <w:t>4</w:t>
            </w:r>
          </w:p>
        </w:tc>
      </w:tr>
    </w:tbl>
    <w:p w:rsidR="00FE4C8A" w:rsidRPr="00B94B97" w:rsidP="007A543D" w14:paraId="5C7EA918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5C7EA91B" w14:textId="77777777" w:rsidTr="00AC3CD9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E80186" w:rsidP="00927CE3" w14:paraId="5C7EA91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E80186" w:rsidP="005453B9" w14:paraId="5C7EA91A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80186">
              <w:rPr>
                <w:rFonts w:ascii="Arial" w:hAnsi="Arial" w:cs="Arial"/>
              </w:rPr>
              <w:t>Owners and manufacturers of containers, and organizations that the Coast Guard delegates to act as an approval authority</w:t>
            </w:r>
            <w:r w:rsidRPr="00E80186" w:rsidR="00B45807">
              <w:rPr>
                <w:rFonts w:ascii="Arial" w:hAnsi="Arial" w:cs="Arial"/>
              </w:rPr>
              <w:t xml:space="preserve"> (AA)</w:t>
            </w:r>
            <w:r w:rsidRPr="00E80186" w:rsidR="00C04594">
              <w:rPr>
                <w:rFonts w:ascii="Arial" w:hAnsi="Arial" w:cs="Arial"/>
              </w:rPr>
              <w:t>.</w:t>
            </w:r>
          </w:p>
        </w:tc>
      </w:tr>
      <w:tr w14:paraId="5C7EA91E" w14:textId="77777777" w:rsidTr="00AC3CD9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E80186" w:rsidP="00927CE3" w14:paraId="5C7EA91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E80186" w:rsidP="00C632C1" w14:paraId="5C7EA91D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80186">
              <w:rPr>
                <w:rFonts w:ascii="Arial" w:hAnsi="Arial" w:cs="Arial"/>
              </w:rPr>
              <w:t xml:space="preserve">This information is used by the </w:t>
            </w:r>
            <w:r w:rsidRPr="00E80186" w:rsidR="00444845">
              <w:rPr>
                <w:rFonts w:ascii="Arial" w:hAnsi="Arial" w:cs="Arial"/>
              </w:rPr>
              <w:t>Coast Guard</w:t>
            </w:r>
            <w:r w:rsidRPr="00E80186" w:rsidR="00731014">
              <w:rPr>
                <w:rFonts w:ascii="Arial" w:hAnsi="Arial" w:cs="Arial"/>
              </w:rPr>
              <w:t xml:space="preserve"> </w:t>
            </w:r>
            <w:r w:rsidRPr="00E80186" w:rsidR="00782FE0">
              <w:rPr>
                <w:rFonts w:ascii="Arial" w:hAnsi="Arial" w:cs="Arial"/>
              </w:rPr>
              <w:t xml:space="preserve">(CG) </w:t>
            </w:r>
            <w:r w:rsidRPr="00E80186">
              <w:rPr>
                <w:rFonts w:ascii="Arial" w:hAnsi="Arial" w:cs="Arial"/>
              </w:rPr>
              <w:t xml:space="preserve">to </w:t>
            </w:r>
            <w:r w:rsidRPr="00E80186" w:rsidR="00054923">
              <w:rPr>
                <w:rFonts w:ascii="Arial" w:hAnsi="Arial" w:cs="Arial"/>
              </w:rPr>
              <w:t>ensure th</w:t>
            </w:r>
            <w:r w:rsidRPr="00E80186" w:rsidR="00C632C1">
              <w:rPr>
                <w:rFonts w:ascii="Arial" w:hAnsi="Arial" w:cs="Arial"/>
              </w:rPr>
              <w:t xml:space="preserve">at cargo containers are designed, manufactured and maintained in compliance with safety standards. </w:t>
            </w:r>
          </w:p>
        </w:tc>
      </w:tr>
      <w:tr w14:paraId="5C7EA921" w14:textId="77777777" w:rsidTr="00AC3CD9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E80186" w:rsidP="00927CE3" w14:paraId="5C7EA91F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Where do I find the requirements</w:t>
            </w:r>
            <w:r w:rsidRPr="00E80186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E8018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E80186" w:rsidP="00516687" w14:paraId="5C7EA920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80186">
              <w:rPr>
                <w:rFonts w:ascii="Arial" w:hAnsi="Arial" w:cs="Arial"/>
              </w:rPr>
              <w:t>Title 4</w:t>
            </w:r>
            <w:r w:rsidRPr="00E80186" w:rsidR="001D5A29">
              <w:rPr>
                <w:rFonts w:ascii="Arial" w:hAnsi="Arial" w:cs="Arial"/>
              </w:rPr>
              <w:t>9</w:t>
            </w:r>
            <w:r w:rsidRPr="00E80186">
              <w:rPr>
                <w:rFonts w:ascii="Arial" w:hAnsi="Arial" w:cs="Arial"/>
              </w:rPr>
              <w:t xml:space="preserve"> CFR</w:t>
            </w:r>
            <w:r w:rsidRPr="00E80186" w:rsidR="00731014">
              <w:rPr>
                <w:rFonts w:ascii="Arial" w:hAnsi="Arial" w:cs="Arial"/>
              </w:rPr>
              <w:t xml:space="preserve"> </w:t>
            </w:r>
            <w:r w:rsidRPr="00E80186" w:rsidR="001D5A29">
              <w:rPr>
                <w:rFonts w:ascii="Arial" w:hAnsi="Arial" w:cs="Arial"/>
              </w:rPr>
              <w:t>Parts 450-453</w:t>
            </w:r>
            <w:r w:rsidRPr="00E80186" w:rsidR="00731014">
              <w:rPr>
                <w:rFonts w:ascii="Arial" w:hAnsi="Arial" w:cs="Arial"/>
              </w:rPr>
              <w:t xml:space="preserve"> are</w:t>
            </w:r>
            <w:r w:rsidRPr="00E80186">
              <w:rPr>
                <w:rFonts w:ascii="Arial" w:hAnsi="Arial" w:cs="Arial"/>
              </w:rPr>
              <w:t xml:space="preserve"> available at—</w:t>
            </w:r>
            <w:hyperlink r:id="rId9" w:history="1">
              <w:r w:rsidRPr="00E445BA" w:rsidR="006A2737">
                <w:rPr>
                  <w:rStyle w:val="Hyperlink"/>
                  <w:rFonts w:ascii="Arial" w:hAnsi="Arial" w:cs="Arial"/>
                </w:rPr>
                <w:t>https://www.eCFR.gov</w:t>
              </w:r>
            </w:hyperlink>
            <w:r w:rsidRPr="00E80186">
              <w:rPr>
                <w:rFonts w:ascii="Arial" w:hAnsi="Arial" w:cs="Arial"/>
              </w:rPr>
              <w:t xml:space="preserve">, select </w:t>
            </w:r>
            <w:r w:rsidRPr="00E80186" w:rsidR="00054923">
              <w:rPr>
                <w:rFonts w:ascii="Arial" w:hAnsi="Arial" w:cs="Arial"/>
              </w:rPr>
              <w:t>TITLE 49 – T</w:t>
            </w:r>
            <w:r w:rsidRPr="00E80186" w:rsidR="00F445BB">
              <w:rPr>
                <w:rFonts w:ascii="Arial" w:hAnsi="Arial" w:cs="Arial"/>
              </w:rPr>
              <w:t>RANSPORTATION</w:t>
            </w:r>
            <w:r w:rsidRPr="00E80186">
              <w:rPr>
                <w:rFonts w:ascii="Arial" w:hAnsi="Arial" w:cs="Arial"/>
              </w:rPr>
              <w:t xml:space="preserve">, and follow to </w:t>
            </w:r>
            <w:r w:rsidRPr="00E80186" w:rsidR="005453B9">
              <w:rPr>
                <w:rFonts w:ascii="Arial" w:hAnsi="Arial" w:cs="Arial"/>
              </w:rPr>
              <w:t xml:space="preserve">the </w:t>
            </w:r>
            <w:r w:rsidRPr="00E80186">
              <w:rPr>
                <w:rFonts w:ascii="Arial" w:hAnsi="Arial" w:cs="Arial"/>
              </w:rPr>
              <w:t>respective</w:t>
            </w:r>
            <w:r w:rsidRPr="00E80186" w:rsidR="005453B9">
              <w:rPr>
                <w:rFonts w:ascii="Arial" w:hAnsi="Arial" w:cs="Arial"/>
              </w:rPr>
              <w:t xml:space="preserve"> </w:t>
            </w:r>
            <w:r w:rsidRPr="00E80186" w:rsidR="001D5A29">
              <w:rPr>
                <w:rFonts w:ascii="Arial" w:hAnsi="Arial" w:cs="Arial"/>
              </w:rPr>
              <w:t>part</w:t>
            </w:r>
            <w:r w:rsidRPr="00E80186" w:rsidR="00054923">
              <w:rPr>
                <w:rFonts w:ascii="Arial" w:hAnsi="Arial" w:cs="Arial"/>
              </w:rPr>
              <w:t>s</w:t>
            </w:r>
            <w:r w:rsidRPr="00E80186">
              <w:rPr>
                <w:rFonts w:ascii="Arial" w:hAnsi="Arial" w:cs="Arial"/>
              </w:rPr>
              <w:t>.</w:t>
            </w:r>
            <w:r w:rsidRPr="00E80186" w:rsidR="00782FE0">
              <w:rPr>
                <w:rFonts w:ascii="Arial" w:hAnsi="Arial" w:cs="Arial"/>
              </w:rPr>
              <w:t xml:space="preserve">  </w:t>
            </w:r>
          </w:p>
        </w:tc>
      </w:tr>
      <w:tr w14:paraId="5C7EA924" w14:textId="77777777" w:rsidTr="00AC3CD9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E80186" w:rsidP="00927CE3" w14:paraId="5C7EA92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E80186" w:rsidP="00F445BB" w14:paraId="5C7EA923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80186">
              <w:rPr>
                <w:rFonts w:ascii="Arial" w:hAnsi="Arial" w:cs="Arial"/>
              </w:rPr>
              <w:t>For an organization that</w:t>
            </w:r>
            <w:r w:rsidRPr="00E80186" w:rsidR="004457CA">
              <w:rPr>
                <w:rFonts w:ascii="Arial" w:hAnsi="Arial" w:cs="Arial"/>
              </w:rPr>
              <w:t xml:space="preserve"> seeks to become an </w:t>
            </w:r>
            <w:r w:rsidRPr="00E80186" w:rsidR="00B45807">
              <w:rPr>
                <w:rFonts w:ascii="Arial" w:hAnsi="Arial" w:cs="Arial"/>
              </w:rPr>
              <w:t>AA</w:t>
            </w:r>
            <w:r w:rsidRPr="00E80186" w:rsidR="004457CA">
              <w:rPr>
                <w:rFonts w:ascii="Arial" w:hAnsi="Arial" w:cs="Arial"/>
              </w:rPr>
              <w:t>, an application must be submitted to the CG in advance of that designation.  For an owner o</w:t>
            </w:r>
            <w:r w:rsidRPr="00E80186" w:rsidR="00F445BB">
              <w:rPr>
                <w:rFonts w:ascii="Arial" w:hAnsi="Arial" w:cs="Arial"/>
              </w:rPr>
              <w:t>r</w:t>
            </w:r>
            <w:r w:rsidRPr="00E80186" w:rsidR="004457CA">
              <w:rPr>
                <w:rFonts w:ascii="Arial" w:hAnsi="Arial" w:cs="Arial"/>
              </w:rPr>
              <w:t xml:space="preserve"> manufacturer that seeks approval of a new container design, an application must be submitted to the CG or </w:t>
            </w:r>
            <w:r w:rsidRPr="00E80186" w:rsidR="0071557B">
              <w:rPr>
                <w:rFonts w:ascii="Arial" w:hAnsi="Arial" w:cs="Arial"/>
              </w:rPr>
              <w:t xml:space="preserve">an </w:t>
            </w:r>
            <w:r w:rsidRPr="00E80186" w:rsidR="008C4932">
              <w:rPr>
                <w:rFonts w:ascii="Arial" w:hAnsi="Arial" w:cs="Arial"/>
              </w:rPr>
              <w:t>AA</w:t>
            </w:r>
            <w:r w:rsidRPr="00E80186" w:rsidR="004457CA">
              <w:rPr>
                <w:rFonts w:ascii="Arial" w:hAnsi="Arial" w:cs="Arial"/>
              </w:rPr>
              <w:t xml:space="preserve"> in advance of design approval.  For an owner that seeks approval of a continuous examination program (ACEP), an application must be submitted to the CG in advance.  For </w:t>
            </w:r>
            <w:r w:rsidRPr="00E80186" w:rsidR="005C4A72">
              <w:rPr>
                <w:rFonts w:ascii="Arial" w:hAnsi="Arial" w:cs="Arial"/>
              </w:rPr>
              <w:t xml:space="preserve">manufacturing or </w:t>
            </w:r>
            <w:r w:rsidRPr="00E80186" w:rsidR="004457CA">
              <w:rPr>
                <w:rFonts w:ascii="Arial" w:hAnsi="Arial" w:cs="Arial"/>
              </w:rPr>
              <w:t xml:space="preserve">periodic examinations </w:t>
            </w:r>
            <w:r w:rsidRPr="00E80186" w:rsidR="005C4A72">
              <w:rPr>
                <w:rFonts w:ascii="Arial" w:hAnsi="Arial" w:cs="Arial"/>
              </w:rPr>
              <w:t>records</w:t>
            </w:r>
            <w:r w:rsidRPr="00E80186" w:rsidR="004457CA">
              <w:rPr>
                <w:rFonts w:ascii="Arial" w:hAnsi="Arial" w:cs="Arial"/>
              </w:rPr>
              <w:t xml:space="preserve">, the information is not submitted to the CG; rather it is maintained </w:t>
            </w:r>
            <w:r w:rsidRPr="00E80186" w:rsidR="00D30662">
              <w:rPr>
                <w:rFonts w:ascii="Arial" w:hAnsi="Arial" w:cs="Arial"/>
              </w:rPr>
              <w:t xml:space="preserve">by the container </w:t>
            </w:r>
            <w:r w:rsidRPr="00E80186" w:rsidR="00B45807">
              <w:rPr>
                <w:rFonts w:ascii="Arial" w:hAnsi="Arial" w:cs="Arial"/>
              </w:rPr>
              <w:t>manufacturer/</w:t>
            </w:r>
            <w:r w:rsidRPr="00E80186" w:rsidR="00D30662">
              <w:rPr>
                <w:rFonts w:ascii="Arial" w:hAnsi="Arial" w:cs="Arial"/>
              </w:rPr>
              <w:t>owner</w:t>
            </w:r>
            <w:r w:rsidRPr="00E80186" w:rsidR="004457CA">
              <w:rPr>
                <w:rFonts w:ascii="Arial" w:hAnsi="Arial" w:cs="Arial"/>
              </w:rPr>
              <w:t xml:space="preserve"> and made available for inspection by the CG.</w:t>
            </w:r>
            <w:r w:rsidRPr="00E80186" w:rsidR="00151833">
              <w:rPr>
                <w:rFonts w:ascii="Arial" w:hAnsi="Arial" w:cs="Arial"/>
              </w:rPr>
              <w:t xml:space="preserve">  </w:t>
            </w:r>
          </w:p>
        </w:tc>
      </w:tr>
      <w:tr w14:paraId="5C7EA927" w14:textId="77777777" w:rsidTr="00AC3CD9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E80186" w:rsidP="00927CE3" w14:paraId="5C7EA92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E80186" w:rsidP="005C4A72" w14:paraId="5C7EA926" w14:textId="77777777">
            <w:pPr>
              <w:spacing w:before="120" w:after="120"/>
              <w:rPr>
                <w:rFonts w:ascii="Arial" w:hAnsi="Arial" w:cs="Arial"/>
                <w:color w:val="000000"/>
                <w:highlight w:val="yellow"/>
              </w:rPr>
            </w:pPr>
            <w:r w:rsidRPr="00E80186">
              <w:rPr>
                <w:rFonts w:ascii="Arial" w:hAnsi="Arial" w:cs="Arial"/>
              </w:rPr>
              <w:t>An application may be submitted b</w:t>
            </w:r>
            <w:r w:rsidRPr="00E80186" w:rsidR="00770276">
              <w:rPr>
                <w:rFonts w:ascii="Arial" w:hAnsi="Arial" w:cs="Arial"/>
              </w:rPr>
              <w:t xml:space="preserve">y mail, fax </w:t>
            </w:r>
            <w:r w:rsidRPr="00E80186" w:rsidR="00151833">
              <w:rPr>
                <w:rFonts w:ascii="Arial" w:hAnsi="Arial" w:cs="Arial"/>
              </w:rPr>
              <w:t>or electronically</w:t>
            </w:r>
            <w:r w:rsidRPr="00E80186" w:rsidR="00444845">
              <w:rPr>
                <w:rFonts w:ascii="Arial" w:hAnsi="Arial" w:cs="Arial"/>
              </w:rPr>
              <w:t xml:space="preserve"> </w:t>
            </w:r>
            <w:r w:rsidRPr="00E80186" w:rsidR="00CE0304">
              <w:rPr>
                <w:rFonts w:ascii="Arial" w:hAnsi="Arial" w:cs="Arial"/>
              </w:rPr>
              <w:t xml:space="preserve">submitted </w:t>
            </w:r>
            <w:r w:rsidRPr="00E80186" w:rsidR="00675B0F">
              <w:rPr>
                <w:rFonts w:ascii="Arial" w:hAnsi="Arial" w:cs="Arial"/>
              </w:rPr>
              <w:t xml:space="preserve">via </w:t>
            </w:r>
            <w:r w:rsidRPr="00E80186" w:rsidR="00CE0304">
              <w:rPr>
                <w:rFonts w:ascii="Arial" w:hAnsi="Arial" w:cs="Arial"/>
              </w:rPr>
              <w:t>e-mail</w:t>
            </w:r>
            <w:r w:rsidRPr="00E80186" w:rsidR="00151833">
              <w:rPr>
                <w:rFonts w:ascii="Arial" w:hAnsi="Arial" w:cs="Arial"/>
              </w:rPr>
              <w:t xml:space="preserve">. </w:t>
            </w:r>
            <w:r w:rsidRPr="00E80186">
              <w:rPr>
                <w:rFonts w:ascii="Arial" w:hAnsi="Arial" w:cs="Arial"/>
              </w:rPr>
              <w:t xml:space="preserve"> For manufacturing or periodic examination records, the information is not submitted to the CG; rather it is maintained by the container manufacturer/owner in any format—hard copy or electronic.</w:t>
            </w:r>
          </w:p>
        </w:tc>
      </w:tr>
      <w:tr w14:paraId="5C7EA92A" w14:textId="77777777" w:rsidTr="00AC3CD9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E80186" w:rsidP="00927CE3" w14:paraId="5C7EA928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C4932" w:rsidRPr="00E80186" w:rsidP="00F445BB" w14:paraId="5C7EA929" w14:textId="77777777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E80186">
              <w:rPr>
                <w:rFonts w:ascii="Arial" w:hAnsi="Arial" w:cs="Arial"/>
              </w:rPr>
              <w:t>For an AA applicant, the</w:t>
            </w:r>
            <w:r w:rsidRPr="00E80186" w:rsidR="00151833">
              <w:rPr>
                <w:rFonts w:ascii="Arial" w:hAnsi="Arial" w:cs="Arial"/>
              </w:rPr>
              <w:t xml:space="preserve"> CG will review the information</w:t>
            </w:r>
            <w:r w:rsidRPr="00E80186">
              <w:rPr>
                <w:rFonts w:ascii="Arial" w:hAnsi="Arial" w:cs="Arial"/>
              </w:rPr>
              <w:t xml:space="preserve">, </w:t>
            </w:r>
            <w:r w:rsidRPr="00E80186" w:rsidR="00151833">
              <w:rPr>
                <w:rFonts w:ascii="Arial" w:hAnsi="Arial" w:cs="Arial"/>
              </w:rPr>
              <w:t xml:space="preserve">determine </w:t>
            </w:r>
            <w:r w:rsidRPr="00E80186" w:rsidR="00F445BB">
              <w:rPr>
                <w:rFonts w:ascii="Arial" w:hAnsi="Arial" w:cs="Arial"/>
              </w:rPr>
              <w:t xml:space="preserve">if </w:t>
            </w:r>
            <w:r w:rsidRPr="00E80186">
              <w:rPr>
                <w:rFonts w:ascii="Arial" w:hAnsi="Arial" w:cs="Arial"/>
              </w:rPr>
              <w:t>the organization is</w:t>
            </w:r>
            <w:r w:rsidRPr="00E80186" w:rsidR="00151833">
              <w:rPr>
                <w:rFonts w:ascii="Arial" w:hAnsi="Arial" w:cs="Arial"/>
              </w:rPr>
              <w:t xml:space="preserve"> eligible </w:t>
            </w:r>
            <w:r w:rsidRPr="00E80186" w:rsidR="006D1F25">
              <w:rPr>
                <w:rFonts w:ascii="Arial" w:hAnsi="Arial" w:cs="Arial"/>
              </w:rPr>
              <w:t xml:space="preserve">for </w:t>
            </w:r>
            <w:r w:rsidRPr="00E80186">
              <w:rPr>
                <w:rFonts w:ascii="Arial" w:hAnsi="Arial" w:cs="Arial"/>
              </w:rPr>
              <w:t xml:space="preserve">the designation, and reply in writing.  For the approval of a new container design, the AA or CG will review the application for conformance with safety standards, and if the design </w:t>
            </w:r>
            <w:r w:rsidRPr="00E80186" w:rsidR="00F445BB">
              <w:rPr>
                <w:rFonts w:ascii="Arial" w:hAnsi="Arial" w:cs="Arial"/>
              </w:rPr>
              <w:t>i</w:t>
            </w:r>
            <w:r w:rsidRPr="00E80186">
              <w:rPr>
                <w:rFonts w:ascii="Arial" w:hAnsi="Arial" w:cs="Arial"/>
              </w:rPr>
              <w:t xml:space="preserve">s acceptable, complete the approval process with prototype testing.  For an ACEP applicant, the CG will review the information, determine </w:t>
            </w:r>
            <w:r w:rsidRPr="00E80186" w:rsidR="00F445BB">
              <w:rPr>
                <w:rFonts w:ascii="Arial" w:hAnsi="Arial" w:cs="Arial"/>
              </w:rPr>
              <w:t xml:space="preserve">if </w:t>
            </w:r>
            <w:r w:rsidRPr="00E80186">
              <w:rPr>
                <w:rFonts w:ascii="Arial" w:hAnsi="Arial" w:cs="Arial"/>
              </w:rPr>
              <w:t>the organization is eligible for the designation, and reply in writing.  For manufacturing or periodic examination records,</w:t>
            </w:r>
            <w:r w:rsidRPr="00E80186" w:rsidR="00601243">
              <w:rPr>
                <w:rFonts w:ascii="Arial" w:hAnsi="Arial" w:cs="Arial"/>
              </w:rPr>
              <w:t xml:space="preserve"> t</w:t>
            </w:r>
            <w:r w:rsidRPr="00E80186">
              <w:rPr>
                <w:rFonts w:ascii="Arial" w:hAnsi="Arial" w:cs="Arial"/>
              </w:rPr>
              <w:t xml:space="preserve">his information will be verified during normal CG inspections.  No specific documentation will be issued by the CG.  </w:t>
            </w:r>
          </w:p>
        </w:tc>
      </w:tr>
      <w:tr w14:paraId="5C7EA937" w14:textId="77777777" w:rsidTr="004B3B94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5F1CAF" w:rsidRPr="00E80186" w:rsidP="004B3B94" w14:paraId="5C7EA92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E80186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5F1CAF" w:rsidRPr="00E80186" w:rsidP="004B3B94" w14:paraId="5C7EA92C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 xml:space="preserve">Your local CG COTP or the CGHQ Vsl &amp; Fac Op Stds Division.  </w:t>
            </w:r>
          </w:p>
          <w:p w:rsidR="005F1CAF" w:rsidRPr="00E80186" w:rsidP="004B3B94" w14:paraId="5C7EA92D" w14:textId="77777777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 xml:space="preserve">A list of COTPs (Coast Guard sectors), as part of a comprehensive list of Coast Guard units, can be found at </w:t>
            </w:r>
            <w:hyperlink r:id="rId10" w:history="1">
              <w:r w:rsidRPr="009C5B8C" w:rsidR="009C5B8C">
                <w:rPr>
                  <w:rStyle w:val="Hyperlink"/>
                  <w:rFonts w:ascii="Arial" w:hAnsi="Arial" w:cs="Arial"/>
                </w:rPr>
                <w:t>https://www.uscg.mil/Units/Organization/</w:t>
              </w:r>
            </w:hyperlink>
            <w:r w:rsidRPr="00E80186">
              <w:rPr>
                <w:rFonts w:ascii="Arial" w:hAnsi="Arial" w:cs="Arial"/>
                <w:color w:val="000000"/>
              </w:rPr>
              <w:t xml:space="preserve">.  </w:t>
            </w:r>
          </w:p>
          <w:p w:rsidR="005F1CAF" w:rsidRPr="00E80186" w:rsidP="004B3B94" w14:paraId="5C7EA92E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>CGHQ at—</w:t>
            </w:r>
          </w:p>
          <w:p w:rsidR="005F1CAF" w:rsidRPr="00E80186" w:rsidP="004B3B94" w14:paraId="5C7EA92F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>Vessel and Facility Operating Standards Division (CG-</w:t>
            </w:r>
            <w:r w:rsidRPr="00E80186" w:rsidR="00A8117F">
              <w:rPr>
                <w:rFonts w:ascii="Arial" w:hAnsi="Arial" w:cs="Arial"/>
                <w:color w:val="000000"/>
              </w:rPr>
              <w:t>OES-</w:t>
            </w:r>
            <w:r w:rsidRPr="00E80186">
              <w:rPr>
                <w:rFonts w:ascii="Arial" w:hAnsi="Arial" w:cs="Arial"/>
                <w:color w:val="000000"/>
              </w:rPr>
              <w:t>2)</w:t>
            </w:r>
          </w:p>
          <w:p w:rsidR="005F1CAF" w:rsidRPr="00E80186" w:rsidP="004B3B94" w14:paraId="5C7EA930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 xml:space="preserve">U.S. Coast Guard Headquarters </w:t>
            </w:r>
          </w:p>
          <w:p w:rsidR="00A8117F" w:rsidRPr="00E80186" w:rsidP="004B3B94" w14:paraId="5C7EA931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 xml:space="preserve">U.S. Coast Guard Stop 7509 </w:t>
            </w:r>
          </w:p>
          <w:p w:rsidR="00A8117F" w:rsidRPr="00E80186" w:rsidP="004B3B94" w14:paraId="5C7EA932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 xml:space="preserve">2703 Martin Luther King Jr Ave SE </w:t>
            </w:r>
          </w:p>
          <w:p w:rsidR="005F1CAF" w:rsidRPr="00E80186" w:rsidP="004B3B94" w14:paraId="5C7EA933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>Washington, DC 20593-7509</w:t>
            </w:r>
          </w:p>
          <w:p w:rsidR="005F1CAF" w:rsidRPr="00E80186" w:rsidP="004B3B94" w14:paraId="5C7EA934" w14:textId="77777777">
            <w:pPr>
              <w:ind w:left="720"/>
              <w:rPr>
                <w:rFonts w:ascii="Arial" w:hAnsi="Arial" w:cs="Arial"/>
                <w:color w:val="000000"/>
              </w:rPr>
            </w:pPr>
            <w:r w:rsidRPr="00E80186">
              <w:rPr>
                <w:rFonts w:ascii="Arial" w:hAnsi="Arial" w:cs="Arial"/>
                <w:color w:val="000000"/>
              </w:rPr>
              <w:t>202-372-1</w:t>
            </w:r>
            <w:r w:rsidR="00872150">
              <w:rPr>
                <w:rFonts w:ascii="Arial" w:hAnsi="Arial" w:cs="Arial"/>
                <w:color w:val="000000"/>
              </w:rPr>
              <w:t>087</w:t>
            </w:r>
          </w:p>
          <w:p w:rsidR="005F1CAF" w:rsidRPr="00E80186" w:rsidP="004B3B94" w14:paraId="5C7EA935" w14:textId="77777777">
            <w:pPr>
              <w:ind w:left="720"/>
              <w:rPr>
                <w:rFonts w:ascii="Arial" w:hAnsi="Arial" w:cs="Arial"/>
                <w:color w:val="000000"/>
              </w:rPr>
            </w:pPr>
            <w:hyperlink r:id="rId11" w:history="1">
              <w:r w:rsidR="00872150">
                <w:rPr>
                  <w:rStyle w:val="Hyperlink"/>
                  <w:rFonts w:ascii="Arial" w:hAnsi="Arial" w:cs="Arial"/>
                </w:rPr>
                <w:t>Douglas.R.Lincoln3</w:t>
              </w:r>
              <w:r w:rsidRPr="00E80186" w:rsidR="00295B45">
                <w:rPr>
                  <w:rStyle w:val="Hyperlink"/>
                  <w:rFonts w:ascii="Arial" w:hAnsi="Arial" w:cs="Arial"/>
                </w:rPr>
                <w:t>@uscg.mil</w:t>
              </w:r>
            </w:hyperlink>
            <w:r w:rsidRPr="00E80186">
              <w:rPr>
                <w:rFonts w:ascii="Arial" w:hAnsi="Arial" w:cs="Arial"/>
                <w:color w:val="000000"/>
              </w:rPr>
              <w:t xml:space="preserve"> </w:t>
            </w:r>
          </w:p>
          <w:p w:rsidR="005F1CAF" w:rsidRPr="00E80186" w14:paraId="5C7EA936" w14:textId="77777777">
            <w:pPr>
              <w:spacing w:before="120" w:after="120"/>
              <w:ind w:left="702"/>
              <w:rPr>
                <w:rFonts w:ascii="Arial" w:hAnsi="Arial" w:cs="Arial"/>
                <w:color w:val="000000"/>
                <w:highlight w:val="yellow"/>
              </w:rPr>
            </w:pPr>
            <w:r w:rsidRPr="00E80186">
              <w:rPr>
                <w:rFonts w:ascii="Arial" w:hAnsi="Arial" w:cs="Arial"/>
                <w:color w:val="000000"/>
              </w:rPr>
              <w:t xml:space="preserve">Or visit— </w:t>
            </w:r>
            <w:hyperlink r:id="rId12" w:history="1">
              <w:r w:rsidRPr="003672D5" w:rsidR="009C5B8C">
                <w:rPr>
                  <w:rStyle w:val="Hyperlink"/>
                  <w:rFonts w:ascii="Arial" w:hAnsi="Arial" w:cs="Arial"/>
                </w:rPr>
                <w:t>http</w:t>
              </w:r>
              <w:r w:rsidR="00937276">
                <w:rPr>
                  <w:rStyle w:val="Hyperlink"/>
                  <w:rFonts w:ascii="Arial" w:hAnsi="Arial" w:cs="Arial"/>
                </w:rPr>
                <w:t>s</w:t>
              </w:r>
              <w:r w:rsidRPr="003672D5" w:rsidR="009C5B8C">
                <w:rPr>
                  <w:rStyle w:val="Hyperlink"/>
                  <w:rFonts w:ascii="Arial" w:hAnsi="Arial" w:cs="Arial"/>
                </w:rPr>
                <w:t>://www.dco.uscg.mil/Our-Organization/Assistant-Commandant-for-Prevention-Policy-CG-5P/Commercial-Regulations-standards-CG-5PS/Office-of-Operating-and-Environmental-Standards/vfos</w:t>
              </w:r>
              <w:r w:rsidR="00937276">
                <w:rPr>
                  <w:rStyle w:val="Hyperlink"/>
                  <w:rFonts w:ascii="Arial" w:hAnsi="Arial" w:cs="Arial"/>
                </w:rPr>
                <w:t>/ACEP</w:t>
              </w:r>
            </w:hyperlink>
            <w:r w:rsidR="00C742D0">
              <w:rPr>
                <w:rStyle w:val="Hyperlink"/>
              </w:rPr>
              <w:t>/</w:t>
            </w:r>
            <w:r w:rsidR="009C5B8C">
              <w:t xml:space="preserve"> </w:t>
            </w:r>
            <w:r w:rsidRPr="00E8018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5F1CAF" w:rsidRPr="00081532" w:rsidP="007A543D" w14:paraId="5C7EA938" w14:textId="77777777">
      <w:pPr>
        <w:rPr>
          <w:sz w:val="16"/>
          <w:szCs w:val="16"/>
        </w:rPr>
      </w:pPr>
    </w:p>
    <w:sectPr w:rsidSect="00E80186">
      <w:footerReference w:type="defaul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4932" w:rsidRPr="00AC3CD9" w:rsidP="00620414" w14:paraId="5C7EA93D" w14:textId="77777777">
    <w:pPr>
      <w:ind w:right="360"/>
      <w:rPr>
        <w:rFonts w:ascii="Arial" w:hAnsi="Arial" w:cs="Arial"/>
        <w:sz w:val="20"/>
        <w:szCs w:val="20"/>
      </w:rPr>
    </w:pPr>
    <w:r w:rsidRPr="00AC3CD9">
      <w:rPr>
        <w:rFonts w:ascii="Arial" w:hAnsi="Arial" w:cs="Arial"/>
        <w:sz w:val="20"/>
        <w:szCs w:val="20"/>
      </w:rPr>
      <w:t>An agency may not conduct or sponsor, and a person is not required to respond to a collection of information unless it displays a valid OMB control number.</w:t>
    </w:r>
  </w:p>
  <w:p w:rsidR="008C4932" w:rsidRPr="00AC3CD9" w:rsidP="00620414" w14:paraId="5C7EA93E" w14:textId="77777777">
    <w:pPr>
      <w:pStyle w:val="Footer"/>
      <w:rPr>
        <w:sz w:val="20"/>
        <w:szCs w:val="20"/>
      </w:rPr>
    </w:pPr>
    <w:r w:rsidRPr="00AC3CD9">
      <w:rPr>
        <w:rFonts w:ascii="Arial" w:hAnsi="Arial" w:cs="Arial"/>
        <w:sz w:val="20"/>
        <w:szCs w:val="20"/>
      </w:rPr>
      <w:t>The Coast Guard estimates that the average burden per response varies per information collection—</w:t>
    </w:r>
    <w:r w:rsidR="00F20D88">
      <w:rPr>
        <w:rFonts w:ascii="Arial" w:hAnsi="Arial" w:cs="Arial"/>
        <w:sz w:val="20"/>
        <w:szCs w:val="20"/>
      </w:rPr>
      <w:t xml:space="preserve">about </w:t>
    </w:r>
    <w:r w:rsidRPr="00AC3CD9" w:rsidR="00F20D88">
      <w:rPr>
        <w:rFonts w:ascii="Arial" w:hAnsi="Arial" w:cs="Arial"/>
        <w:sz w:val="20"/>
        <w:szCs w:val="20"/>
      </w:rPr>
      <w:t>2 minutes for records of periodic examination of containers</w:t>
    </w:r>
    <w:r w:rsidR="00F20D88">
      <w:rPr>
        <w:rFonts w:ascii="Arial" w:hAnsi="Arial" w:cs="Arial"/>
        <w:sz w:val="20"/>
        <w:szCs w:val="20"/>
      </w:rPr>
      <w:t xml:space="preserve">; </w:t>
    </w:r>
    <w:r w:rsidRPr="00AC3CD9" w:rsidR="00F20D88">
      <w:rPr>
        <w:rFonts w:ascii="Arial" w:hAnsi="Arial" w:cs="Arial"/>
        <w:sz w:val="20"/>
        <w:szCs w:val="20"/>
      </w:rPr>
      <w:t xml:space="preserve">5 minutes each for labeling container after each inspection and </w:t>
    </w:r>
    <w:r w:rsidR="00F20D88">
      <w:rPr>
        <w:rFonts w:ascii="Arial" w:hAnsi="Arial" w:cs="Arial"/>
        <w:sz w:val="20"/>
        <w:szCs w:val="20"/>
      </w:rPr>
      <w:t xml:space="preserve">for labeling containers </w:t>
    </w:r>
    <w:r w:rsidRPr="00AC3CD9" w:rsidR="00F20D88">
      <w:rPr>
        <w:rFonts w:ascii="Arial" w:hAnsi="Arial" w:cs="Arial"/>
        <w:sz w:val="20"/>
        <w:szCs w:val="20"/>
      </w:rPr>
      <w:t xml:space="preserve">with </w:t>
    </w:r>
    <w:r w:rsidR="00F20D88">
      <w:rPr>
        <w:rFonts w:ascii="Arial" w:hAnsi="Arial" w:cs="Arial"/>
        <w:sz w:val="20"/>
        <w:szCs w:val="20"/>
      </w:rPr>
      <w:t xml:space="preserve">the </w:t>
    </w:r>
    <w:r w:rsidRPr="00AC3CD9" w:rsidR="00F20D88">
      <w:rPr>
        <w:rFonts w:ascii="Arial" w:hAnsi="Arial" w:cs="Arial"/>
        <w:sz w:val="20"/>
        <w:szCs w:val="20"/>
      </w:rPr>
      <w:t xml:space="preserve">safety approval plate; 10 minutes to retain container design approval; 1 hour to store receipt of approval for continuous examination program; </w:t>
    </w:r>
    <w:r w:rsidRPr="00AC3CD9">
      <w:rPr>
        <w:rFonts w:ascii="Arial" w:hAnsi="Arial" w:cs="Arial"/>
        <w:sz w:val="20"/>
        <w:szCs w:val="20"/>
      </w:rPr>
      <w:t>24 hours for applications to become an approval authority, approval of container design,</w:t>
    </w:r>
    <w:r w:rsidR="00F20D88">
      <w:rPr>
        <w:rFonts w:ascii="Arial" w:hAnsi="Arial" w:cs="Arial"/>
        <w:sz w:val="20"/>
        <w:szCs w:val="20"/>
      </w:rPr>
      <w:t xml:space="preserve"> or</w:t>
    </w:r>
    <w:r w:rsidRPr="00AC3CD9">
      <w:rPr>
        <w:rFonts w:ascii="Arial" w:hAnsi="Arial" w:cs="Arial"/>
        <w:sz w:val="20"/>
        <w:szCs w:val="20"/>
      </w:rPr>
      <w:t xml:space="preserve"> application for ACEP</w:t>
    </w:r>
    <w:r w:rsidR="00F20D88">
      <w:rPr>
        <w:rFonts w:ascii="Arial" w:hAnsi="Arial" w:cs="Arial"/>
        <w:sz w:val="20"/>
        <w:szCs w:val="20"/>
      </w:rPr>
      <w:t>;</w:t>
    </w:r>
    <w:r w:rsidRPr="00AC3CD9">
      <w:rPr>
        <w:rFonts w:ascii="Arial" w:hAnsi="Arial" w:cs="Arial"/>
        <w:sz w:val="20"/>
        <w:szCs w:val="20"/>
      </w:rPr>
      <w:t xml:space="preserve"> and </w:t>
    </w:r>
    <w:r w:rsidR="00F20D88">
      <w:rPr>
        <w:rFonts w:ascii="Arial" w:hAnsi="Arial" w:cs="Arial"/>
        <w:sz w:val="20"/>
        <w:szCs w:val="20"/>
      </w:rPr>
      <w:t xml:space="preserve">up to </w:t>
    </w:r>
    <w:r w:rsidRPr="00AC3CD9">
      <w:rPr>
        <w:rFonts w:ascii="Arial" w:hAnsi="Arial" w:cs="Arial"/>
        <w:sz w:val="20"/>
        <w:szCs w:val="20"/>
      </w:rPr>
      <w:t xml:space="preserve">40 hours for review of approval authority of container design. </w:t>
    </w:r>
    <w:r w:rsidR="00F20D88">
      <w:rPr>
        <w:rFonts w:ascii="Arial" w:hAnsi="Arial" w:cs="Arial"/>
        <w:sz w:val="20"/>
        <w:szCs w:val="20"/>
      </w:rPr>
      <w:t xml:space="preserve"> </w:t>
    </w:r>
    <w:r w:rsidRPr="00AC3CD9">
      <w:rPr>
        <w:rFonts w:ascii="Arial" w:hAnsi="Arial" w:cs="Arial"/>
        <w:sz w:val="20"/>
        <w:szCs w:val="20"/>
      </w:rPr>
      <w:t>You may submit any comments concerning the accuracy of this burden estimate or any suggestions for reducing the burden to: Commandant (CG-</w:t>
    </w:r>
    <w:r w:rsidR="00A8117F">
      <w:rPr>
        <w:rFonts w:ascii="Arial" w:hAnsi="Arial" w:cs="Arial"/>
        <w:sz w:val="20"/>
        <w:szCs w:val="20"/>
      </w:rPr>
      <w:t>OES</w:t>
    </w:r>
    <w:r w:rsidRPr="00AC3CD9">
      <w:rPr>
        <w:rFonts w:ascii="Arial" w:hAnsi="Arial" w:cs="Arial"/>
        <w:sz w:val="20"/>
        <w:szCs w:val="20"/>
      </w:rPr>
      <w:t xml:space="preserve">), </w:t>
    </w:r>
    <w:r w:rsidRPr="00A8117F" w:rsidR="00A8117F">
      <w:rPr>
        <w:rFonts w:ascii="Arial" w:hAnsi="Arial" w:cs="Arial"/>
        <w:sz w:val="20"/>
        <w:szCs w:val="20"/>
      </w:rPr>
      <w:t>U.S. Coast Guard Stop 750</w:t>
    </w:r>
    <w:r w:rsidR="00A8117F">
      <w:rPr>
        <w:rFonts w:ascii="Arial" w:hAnsi="Arial" w:cs="Arial"/>
        <w:sz w:val="20"/>
        <w:szCs w:val="20"/>
      </w:rPr>
      <w:t>9</w:t>
    </w:r>
    <w:r w:rsidRPr="00A8117F" w:rsidR="00A8117F">
      <w:rPr>
        <w:rFonts w:ascii="Arial" w:hAnsi="Arial" w:cs="Arial"/>
        <w:sz w:val="20"/>
        <w:szCs w:val="20"/>
      </w:rPr>
      <w:t>, 2703 Martin Luther King Jr Ave SE, Washington, DC 20593</w:t>
    </w:r>
    <w:r w:rsidRPr="00AC3CD9">
      <w:rPr>
        <w:rFonts w:ascii="Arial" w:hAnsi="Arial" w:cs="Arial"/>
        <w:sz w:val="20"/>
        <w:szCs w:val="20"/>
      </w:rPr>
      <w:t>-7</w:t>
    </w:r>
    <w:r w:rsidR="00A8117F">
      <w:rPr>
        <w:rFonts w:ascii="Arial" w:hAnsi="Arial" w:cs="Arial"/>
        <w:sz w:val="20"/>
        <w:szCs w:val="20"/>
      </w:rPr>
      <w:t>509</w:t>
    </w:r>
    <w:r w:rsidRPr="00AC3CD9">
      <w:rPr>
        <w:rFonts w:ascii="Arial" w:hAnsi="Arial" w:cs="Arial"/>
        <w:sz w:val="20"/>
        <w:szCs w:val="20"/>
      </w:rPr>
      <w:t xml:space="preserve"> or Office of Management and Budget, Paperwork Reduction Project (1625-0024),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84635"/>
    <w:multiLevelType w:val="hybridMultilevel"/>
    <w:tmpl w:val="3050D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85FAA"/>
    <w:multiLevelType w:val="hybridMultilevel"/>
    <w:tmpl w:val="7AFC7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D41D0"/>
    <w:multiLevelType w:val="hybridMultilevel"/>
    <w:tmpl w:val="0EFE9E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431957">
    <w:abstractNumId w:val="3"/>
  </w:num>
  <w:num w:numId="2" w16cid:durableId="720789074">
    <w:abstractNumId w:val="2"/>
  </w:num>
  <w:num w:numId="3" w16cid:durableId="606739941">
    <w:abstractNumId w:val="4"/>
  </w:num>
  <w:num w:numId="4" w16cid:durableId="1632245187">
    <w:abstractNumId w:val="1"/>
  </w:num>
  <w:num w:numId="5" w16cid:durableId="2144299727">
    <w:abstractNumId w:val="0"/>
  </w:num>
  <w:num w:numId="6" w16cid:durableId="1247150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4923"/>
    <w:rsid w:val="0006326F"/>
    <w:rsid w:val="000763D5"/>
    <w:rsid w:val="00081532"/>
    <w:rsid w:val="00096BFF"/>
    <w:rsid w:val="000C1492"/>
    <w:rsid w:val="000E663E"/>
    <w:rsid w:val="000F74E8"/>
    <w:rsid w:val="00132A77"/>
    <w:rsid w:val="00151833"/>
    <w:rsid w:val="00165FEB"/>
    <w:rsid w:val="00174557"/>
    <w:rsid w:val="001D2976"/>
    <w:rsid w:val="001D5A29"/>
    <w:rsid w:val="001E389E"/>
    <w:rsid w:val="00232252"/>
    <w:rsid w:val="002468F8"/>
    <w:rsid w:val="00252EBE"/>
    <w:rsid w:val="0025366D"/>
    <w:rsid w:val="00282DBE"/>
    <w:rsid w:val="0028484A"/>
    <w:rsid w:val="00287564"/>
    <w:rsid w:val="002901ED"/>
    <w:rsid w:val="00292874"/>
    <w:rsid w:val="00295B45"/>
    <w:rsid w:val="002F7B9A"/>
    <w:rsid w:val="00304007"/>
    <w:rsid w:val="003139BB"/>
    <w:rsid w:val="003222B6"/>
    <w:rsid w:val="003273E9"/>
    <w:rsid w:val="00337C48"/>
    <w:rsid w:val="00350ACA"/>
    <w:rsid w:val="003672D5"/>
    <w:rsid w:val="0038171B"/>
    <w:rsid w:val="003948EF"/>
    <w:rsid w:val="003A77F5"/>
    <w:rsid w:val="003C3FEA"/>
    <w:rsid w:val="003D51DE"/>
    <w:rsid w:val="003F2E0C"/>
    <w:rsid w:val="003F6FDB"/>
    <w:rsid w:val="00444845"/>
    <w:rsid w:val="004457CA"/>
    <w:rsid w:val="0049112C"/>
    <w:rsid w:val="004B3B94"/>
    <w:rsid w:val="004D7CE8"/>
    <w:rsid w:val="004F278A"/>
    <w:rsid w:val="00516687"/>
    <w:rsid w:val="005368FF"/>
    <w:rsid w:val="005453B9"/>
    <w:rsid w:val="00546BC2"/>
    <w:rsid w:val="0057628B"/>
    <w:rsid w:val="00584658"/>
    <w:rsid w:val="00584F6E"/>
    <w:rsid w:val="005C2CBA"/>
    <w:rsid w:val="005C4A72"/>
    <w:rsid w:val="005C727E"/>
    <w:rsid w:val="005E6739"/>
    <w:rsid w:val="005F1CAF"/>
    <w:rsid w:val="00601243"/>
    <w:rsid w:val="00601A5D"/>
    <w:rsid w:val="00607A08"/>
    <w:rsid w:val="00620414"/>
    <w:rsid w:val="0062680F"/>
    <w:rsid w:val="00632C34"/>
    <w:rsid w:val="00635231"/>
    <w:rsid w:val="006473A2"/>
    <w:rsid w:val="00647507"/>
    <w:rsid w:val="00675B0F"/>
    <w:rsid w:val="006821C9"/>
    <w:rsid w:val="00683838"/>
    <w:rsid w:val="006A2737"/>
    <w:rsid w:val="006A688B"/>
    <w:rsid w:val="006B2511"/>
    <w:rsid w:val="006C74A2"/>
    <w:rsid w:val="006D1F25"/>
    <w:rsid w:val="006D340A"/>
    <w:rsid w:val="006D66B7"/>
    <w:rsid w:val="006E6B52"/>
    <w:rsid w:val="0071557B"/>
    <w:rsid w:val="00731014"/>
    <w:rsid w:val="00761BD6"/>
    <w:rsid w:val="00770276"/>
    <w:rsid w:val="00782FE0"/>
    <w:rsid w:val="007922C5"/>
    <w:rsid w:val="00795228"/>
    <w:rsid w:val="007960DB"/>
    <w:rsid w:val="007A207A"/>
    <w:rsid w:val="007A543D"/>
    <w:rsid w:val="007D7867"/>
    <w:rsid w:val="00815A63"/>
    <w:rsid w:val="008220D8"/>
    <w:rsid w:val="00822567"/>
    <w:rsid w:val="00855595"/>
    <w:rsid w:val="00862E84"/>
    <w:rsid w:val="008631BD"/>
    <w:rsid w:val="00865369"/>
    <w:rsid w:val="00872150"/>
    <w:rsid w:val="00884460"/>
    <w:rsid w:val="008A4BF5"/>
    <w:rsid w:val="008A6141"/>
    <w:rsid w:val="008B3956"/>
    <w:rsid w:val="008B7EAA"/>
    <w:rsid w:val="008C0AD9"/>
    <w:rsid w:val="008C1B2B"/>
    <w:rsid w:val="008C4932"/>
    <w:rsid w:val="008C7986"/>
    <w:rsid w:val="008F6479"/>
    <w:rsid w:val="00927CE3"/>
    <w:rsid w:val="00935599"/>
    <w:rsid w:val="00937276"/>
    <w:rsid w:val="00961955"/>
    <w:rsid w:val="00991813"/>
    <w:rsid w:val="009A06C7"/>
    <w:rsid w:val="009B255E"/>
    <w:rsid w:val="009C5B8C"/>
    <w:rsid w:val="009D77BA"/>
    <w:rsid w:val="009E160F"/>
    <w:rsid w:val="009E1F6F"/>
    <w:rsid w:val="009E3822"/>
    <w:rsid w:val="009F0E55"/>
    <w:rsid w:val="00A17D7E"/>
    <w:rsid w:val="00A3451A"/>
    <w:rsid w:val="00A35CAB"/>
    <w:rsid w:val="00A77D0E"/>
    <w:rsid w:val="00A8117F"/>
    <w:rsid w:val="00A926EE"/>
    <w:rsid w:val="00AC3CD9"/>
    <w:rsid w:val="00AC738D"/>
    <w:rsid w:val="00AE0342"/>
    <w:rsid w:val="00B226CD"/>
    <w:rsid w:val="00B45807"/>
    <w:rsid w:val="00B46299"/>
    <w:rsid w:val="00B50FA8"/>
    <w:rsid w:val="00B86CEE"/>
    <w:rsid w:val="00B94B97"/>
    <w:rsid w:val="00B95C5F"/>
    <w:rsid w:val="00BA5A81"/>
    <w:rsid w:val="00BF6CA7"/>
    <w:rsid w:val="00C04594"/>
    <w:rsid w:val="00C22CA0"/>
    <w:rsid w:val="00C26229"/>
    <w:rsid w:val="00C51EC8"/>
    <w:rsid w:val="00C56008"/>
    <w:rsid w:val="00C60E55"/>
    <w:rsid w:val="00C632C1"/>
    <w:rsid w:val="00C742D0"/>
    <w:rsid w:val="00C7559E"/>
    <w:rsid w:val="00CA069F"/>
    <w:rsid w:val="00CA0DC1"/>
    <w:rsid w:val="00CA2732"/>
    <w:rsid w:val="00CB4C5F"/>
    <w:rsid w:val="00CE0304"/>
    <w:rsid w:val="00CE58F2"/>
    <w:rsid w:val="00D30662"/>
    <w:rsid w:val="00D45B75"/>
    <w:rsid w:val="00D75179"/>
    <w:rsid w:val="00D84405"/>
    <w:rsid w:val="00DA34B7"/>
    <w:rsid w:val="00DE0266"/>
    <w:rsid w:val="00E205C3"/>
    <w:rsid w:val="00E224F3"/>
    <w:rsid w:val="00E2309F"/>
    <w:rsid w:val="00E35576"/>
    <w:rsid w:val="00E37110"/>
    <w:rsid w:val="00E439E3"/>
    <w:rsid w:val="00E445BA"/>
    <w:rsid w:val="00E80186"/>
    <w:rsid w:val="00E907EA"/>
    <w:rsid w:val="00E92AAA"/>
    <w:rsid w:val="00F20D88"/>
    <w:rsid w:val="00F445BB"/>
    <w:rsid w:val="00F44B81"/>
    <w:rsid w:val="00F811BA"/>
    <w:rsid w:val="00F93BFE"/>
    <w:rsid w:val="00FA4FB6"/>
    <w:rsid w:val="00FE4C8A"/>
    <w:rsid w:val="00FF0D06"/>
    <w:rsid w:val="00FF41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C7EA911"/>
  <w15:chartTrackingRefBased/>
  <w15:docId w15:val="{36EA2C19-8B72-415C-9C85-F84675EA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61955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8A61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61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6141"/>
  </w:style>
  <w:style w:type="paragraph" w:styleId="CommentSubject">
    <w:name w:val="annotation subject"/>
    <w:basedOn w:val="CommentText"/>
    <w:next w:val="CommentText"/>
    <w:link w:val="CommentSubjectChar"/>
    <w:rsid w:val="008A61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6141"/>
    <w:rPr>
      <w:b/>
      <w:bCs/>
    </w:rPr>
  </w:style>
  <w:style w:type="paragraph" w:styleId="Revision">
    <w:name w:val="Revision"/>
    <w:hidden/>
    <w:uiPriority w:val="99"/>
    <w:semiHidden/>
    <w:rsid w:val="006352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uscg.mil/Units/Organization/" TargetMode="External" /><Relationship Id="rId11" Type="http://schemas.openxmlformats.org/officeDocument/2006/relationships/hyperlink" Target="mailto:Ken.A.Smith@uscg.mil" TargetMode="External" /><Relationship Id="rId12" Type="http://schemas.openxmlformats.org/officeDocument/2006/relationships/hyperlink" Target="https://www.dco.uscg.mil/Our-Organization/Assistant-Commandant-for-Prevention-Policy-CG-5P/Commercial-Regulations-standards-CG-5PS/Office-of-Operating-and-Environmental-Standards/vfos/ACEP/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eCFR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AC5629951A324083CFBFA1697FD58B" ma:contentTypeVersion="12" ma:contentTypeDescription="Create a new document." ma:contentTypeScope="" ma:versionID="5bf8d6292d6b67a8a8a0578c8430816a">
  <xsd:schema xmlns:xsd="http://www.w3.org/2001/XMLSchema" xmlns:xs="http://www.w3.org/2001/XMLSchema" xmlns:p="http://schemas.microsoft.com/office/2006/metadata/properties" xmlns:ns2="7ea9c0cb-aa7e-47c6-8965-59e0e5c30e95" xmlns:ns3="e3984892-263f-4997-b8fa-c1f0a284e313" targetNamespace="http://schemas.microsoft.com/office/2006/metadata/properties" ma:root="true" ma:fieldsID="6b1229d5d8616a06bedeb04f56b5906b" ns2:_="" ns3:_="">
    <xsd:import namespace="7ea9c0cb-aa7e-47c6-8965-59e0e5c30e95"/>
    <xsd:import namespace="e3984892-263f-4997-b8fa-c1f0a284e3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c0cb-aa7e-47c6-8965-59e0e5c30e9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e539320-9dd9-4e0d-a31c-5fb316e356f3}" ma:internalName="TaxCatchAll" ma:showField="CatchAllData" ma:web="7ea9c0cb-aa7e-47c6-8965-59e0e5c30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4892-263f-4997-b8fa-c1f0a284e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a9c0cb-aa7e-47c6-8965-59e0e5c30e95" xsi:nil="true"/>
    <lcf76f155ced4ddcb4097134ff3c332f xmlns="e3984892-263f-4997-b8fa-c1f0a284e313">
      <Terms xmlns="http://schemas.microsoft.com/office/infopath/2007/PartnerControls"/>
    </lcf76f155ced4ddcb4097134ff3c332f>
    <_dlc_DocId xmlns="7ea9c0cb-aa7e-47c6-8965-59e0e5c30e95">6NRRV4S2CX6Q-769511253-90465</_dlc_DocId>
    <_dlc_DocIdUrl xmlns="7ea9c0cb-aa7e-47c6-8965-59e0e5c30e95">
      <Url>https://uscg.sharepoint-mil.us/sites/PWA-DCO-5P/_layouts/15/DocIdRedir.aspx?ID=6NRRV4S2CX6Q-769511253-90465</Url>
      <Description>6NRRV4S2CX6Q-769511253-90465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89CC-FEDA-4466-9FEF-233312B6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9c0cb-aa7e-47c6-8965-59e0e5c30e95"/>
    <ds:schemaRef ds:uri="e3984892-263f-4997-b8fa-c1f0a284e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F822F-EB9D-4AF8-8268-80BC6EBC4D9D}">
  <ds:schemaRefs>
    <ds:schemaRef ds:uri="http://schemas.microsoft.com/office/2006/metadata/properties"/>
    <ds:schemaRef ds:uri="http://schemas.microsoft.com/office/infopath/2007/PartnerControls"/>
    <ds:schemaRef ds:uri="7ea9c0cb-aa7e-47c6-8965-59e0e5c30e95"/>
    <ds:schemaRef ds:uri="e3984892-263f-4997-b8fa-c1f0a284e313"/>
  </ds:schemaRefs>
</ds:datastoreItem>
</file>

<file path=customXml/itemProps3.xml><?xml version="1.0" encoding="utf-8"?>
<ds:datastoreItem xmlns:ds="http://schemas.openxmlformats.org/officeDocument/2006/customXml" ds:itemID="{254AF75D-E9F5-4252-929E-4DFB35FB6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3BE6A-1F30-4E15-92B3-0472BDC6876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C13EC5-5CC9-408A-88FF-2E6DB619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United States Coast Guard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dcterms:created xsi:type="dcterms:W3CDTF">2024-04-03T14:08:00Z</dcterms:created>
  <dcterms:modified xsi:type="dcterms:W3CDTF">2024-04-03T14:08:00Z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0x010100DAAC5629951A324083CFBFA1697FD58B</vt:lpwstr>
  </property>
  <property fmtid="{D5CDD505-2E9C-101B-9397-08002B2CF9AE}" pid="3" name="_dlc_DocIdItemGuid">
    <vt:lpwstr>47c55c0c-ffa4-41ff-a38b-b9e9c5c2e0b5</vt:lpwstr>
  </property>
</Properties>
</file>