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58CE" w14:paraId="0EC7F286" w14:textId="77777777">
      <w:pPr>
        <w:widowControl w:val="0"/>
        <w:tabs>
          <w:tab w:val="right" w:pos="9360"/>
        </w:tabs>
        <w:rPr>
          <w:sz w:val="18"/>
        </w:rPr>
      </w:pPr>
      <w:r>
        <w:rPr>
          <w:sz w:val="18"/>
        </w:rPr>
        <w:t xml:space="preserve">DOE </w:t>
      </w:r>
      <w:r w:rsidR="005D0190">
        <w:rPr>
          <w:sz w:val="18"/>
        </w:rPr>
        <w:t>F</w:t>
      </w:r>
      <w:r>
        <w:rPr>
          <w:sz w:val="18"/>
        </w:rPr>
        <w:t xml:space="preserve"> 540.4</w:t>
      </w:r>
      <w:r>
        <w:rPr>
          <w:sz w:val="18"/>
        </w:rPr>
        <w:tab/>
        <w:t>OMB Control No. 1910-5127</w:t>
      </w:r>
    </w:p>
    <w:p w:rsidR="002D2D76" w:rsidP="002D2D76" w14:paraId="27AFC2A4" w14:textId="3B01C482">
      <w:pPr>
        <w:widowControl w:val="0"/>
        <w:tabs>
          <w:tab w:val="right" w:pos="9360"/>
        </w:tabs>
        <w:rPr>
          <w:sz w:val="20"/>
        </w:rPr>
      </w:pPr>
      <w:r>
        <w:rPr>
          <w:sz w:val="18"/>
        </w:rPr>
        <w:tab/>
      </w:r>
      <w:bookmarkStart w:id="0" w:name="_Hlk124319991"/>
      <w:r w:rsidRPr="006D12C7">
        <w:rPr>
          <w:sz w:val="18"/>
        </w:rPr>
        <w:t>Expiration date: XX/XX/202</w:t>
      </w:r>
      <w:r w:rsidR="006A7AF8">
        <w:rPr>
          <w:sz w:val="18"/>
        </w:rPr>
        <w:t>X</w:t>
      </w:r>
      <w:bookmarkEnd w:id="0"/>
      <w:r>
        <w:rPr>
          <w:sz w:val="20"/>
        </w:rPr>
        <w:tab/>
      </w:r>
      <w:r>
        <w:rPr>
          <w:sz w:val="20"/>
        </w:rPr>
        <w:tab/>
      </w:r>
    </w:p>
    <w:p w:rsidR="00FA58CE" w:rsidP="002D2D76" w14:paraId="1CCADDC1" w14:textId="7E77BCD5">
      <w:pPr>
        <w:widowControl w:val="0"/>
        <w:tabs>
          <w:tab w:val="right" w:pos="9360"/>
        </w:tabs>
        <w:rPr>
          <w:sz w:val="20"/>
        </w:rPr>
      </w:pPr>
      <w:r>
        <w:t xml:space="preserve">                                                            </w:t>
      </w:r>
      <w:r>
        <w:fldChar w:fldCharType="begin"/>
      </w:r>
      <w:r>
        <w:instrText xml:space="preserve"> SEQ CHAPTER \h \r 1</w:instrText>
      </w:r>
      <w:r>
        <w:fldChar w:fldCharType="separate"/>
      </w:r>
      <w:r>
        <w:fldChar w:fldCharType="end"/>
      </w:r>
      <w:r>
        <w:rPr>
          <w:sz w:val="20"/>
        </w:rPr>
        <w:t>U.S. Department of Energy</w:t>
      </w:r>
    </w:p>
    <w:p w:rsidR="00FA58CE" w14:paraId="2DA9F63A"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WEATHERIZATION ASSISTANCE PROGRAM</w:t>
      </w:r>
    </w:p>
    <w:p w:rsidR="00FA58CE" w:rsidP="00353EF2" w14:paraId="6C57E2FD" w14:textId="0ED01CF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Pr>
          <w:b/>
          <w:sz w:val="20"/>
        </w:rPr>
        <w:t>ANNUAL TRAINING, TECHNICAL ASSISTANCE, MONITORING, AND LEVERAGING REPORT</w:t>
      </w:r>
    </w:p>
    <w:p w:rsidR="00FA58CE" w14:paraId="02ABEE8A"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12666A" w:rsidRPr="00F507BD" w:rsidP="0012666A" w14:paraId="148ED557" w14:textId="77777777">
      <w:pPr>
        <w:rPr>
          <w:b/>
          <w:bCs/>
          <w:sz w:val="16"/>
          <w:szCs w:val="16"/>
          <w:u w:val="single"/>
        </w:rPr>
      </w:pPr>
      <w:r w:rsidRPr="00F507BD">
        <w:rPr>
          <w:b/>
          <w:bCs/>
          <w:sz w:val="16"/>
          <w:szCs w:val="16"/>
          <w:u w:val="single"/>
        </w:rPr>
        <w:t>Paperwork Reduction Act Burden Disclosure Statement</w:t>
      </w:r>
    </w:p>
    <w:p w:rsidR="0012666A" w:rsidP="0012666A" w14:paraId="469B1624" w14:textId="77777777">
      <w:pPr>
        <w:rPr>
          <w:rFonts w:ascii="Calibri" w:hAnsi="Calibri" w:cs="Calibri"/>
          <w:i/>
          <w:iCs/>
          <w:sz w:val="16"/>
          <w:szCs w:val="16"/>
        </w:rPr>
      </w:pPr>
    </w:p>
    <w:p w:rsidR="0012666A" w:rsidRPr="00F507BD" w:rsidP="0012666A" w14:paraId="46AD2B02" w14:textId="77777777">
      <w:pPr>
        <w:rPr>
          <w:sz w:val="16"/>
          <w:szCs w:val="16"/>
        </w:rPr>
      </w:pPr>
      <w:bookmarkStart w:id="1" w:name="_Hlk124322696"/>
      <w:r w:rsidRPr="00F507BD">
        <w:rPr>
          <w:sz w:val="16"/>
          <w:szCs w:val="16"/>
        </w:rPr>
        <w:t xml:space="preserve">This data is being collected to </w:t>
      </w:r>
      <w:r w:rsidRPr="005600D0">
        <w:rPr>
          <w:sz w:val="16"/>
          <w:szCs w:val="16"/>
        </w:rPr>
        <w:t xml:space="preserve">be used by program staff to track </w:t>
      </w:r>
      <w:r>
        <w:rPr>
          <w:sz w:val="16"/>
          <w:szCs w:val="16"/>
        </w:rPr>
        <w:t>Weatherization Assistance Program (WAP) Formula and Bipartisan Infrastructure Law (BIL)/Infrastructure Investment and Jobs Act (IIJA) Funding recipients’</w:t>
      </w:r>
      <w:r w:rsidRPr="005600D0">
        <w:rPr>
          <w:sz w:val="16"/>
          <w:szCs w:val="16"/>
        </w:rPr>
        <w:t xml:space="preserve"> activities, their progress in achieving scheduled milestones, and funds expended. </w:t>
      </w:r>
      <w:r w:rsidRPr="00F507BD">
        <w:rPr>
          <w:sz w:val="16"/>
          <w:szCs w:val="16"/>
        </w:rPr>
        <w:t>The data you supply will be used for</w:t>
      </w:r>
      <w:r>
        <w:rPr>
          <w:sz w:val="16"/>
          <w:szCs w:val="16"/>
        </w:rPr>
        <w:t xml:space="preserve"> </w:t>
      </w:r>
      <w:r w:rsidRPr="005600D0">
        <w:rPr>
          <w:sz w:val="16"/>
          <w:szCs w:val="16"/>
        </w:rPr>
        <w:t>enabl</w:t>
      </w:r>
      <w:r>
        <w:rPr>
          <w:sz w:val="16"/>
          <w:szCs w:val="16"/>
        </w:rPr>
        <w:t>ing</w:t>
      </w:r>
      <w:r w:rsidRPr="005600D0">
        <w:rPr>
          <w:sz w:val="16"/>
          <w:szCs w:val="16"/>
        </w:rPr>
        <w:t xml:space="preserve"> program staff to provide required or requested information on program activities to OMB, Congress, and the public.</w:t>
      </w:r>
    </w:p>
    <w:p w:rsidR="0012666A" w:rsidP="0012666A" w14:paraId="7C57D3F3" w14:textId="77777777">
      <w:pPr>
        <w:rPr>
          <w:sz w:val="16"/>
          <w:szCs w:val="16"/>
        </w:rPr>
      </w:pPr>
    </w:p>
    <w:p w:rsidR="0012666A" w:rsidRPr="00F507BD" w:rsidP="0012666A" w14:paraId="506B0484" w14:textId="77777777">
      <w:pPr>
        <w:rPr>
          <w:sz w:val="16"/>
          <w:szCs w:val="16"/>
        </w:rPr>
      </w:pPr>
      <w:r w:rsidRPr="00F507BD">
        <w:rPr>
          <w:sz w:val="16"/>
          <w:szCs w:val="16"/>
        </w:rPr>
        <w:t xml:space="preserve">Public reporting burden for this collection of information is estimated to average </w:t>
      </w:r>
      <w:r>
        <w:rPr>
          <w:sz w:val="16"/>
          <w:szCs w:val="16"/>
        </w:rPr>
        <w:t>16 hours</w:t>
      </w:r>
      <w:r w:rsidRPr="00F507BD">
        <w:rPr>
          <w:sz w:val="16"/>
          <w:szCs w:val="16"/>
        </w:rPr>
        <w:t xml:space="preserve"> per response, including the time for reviewing instructions, searching existing data sources, </w:t>
      </w:r>
      <w:r w:rsidRPr="00F507BD">
        <w:rPr>
          <w:sz w:val="16"/>
          <w:szCs w:val="16"/>
        </w:rPr>
        <w:t>gathering</w:t>
      </w:r>
      <w:r w:rsidRPr="00F507BD">
        <w:rPr>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w:t>
      </w:r>
      <w:r>
        <w:rPr>
          <w:sz w:val="16"/>
          <w:szCs w:val="16"/>
        </w:rPr>
        <w:t>1910-5127</w:t>
      </w:r>
      <w:r w:rsidRPr="00F507BD">
        <w:rPr>
          <w:sz w:val="16"/>
          <w:szCs w:val="16"/>
        </w:rPr>
        <w:t xml:space="preserve">, U.S. Department of Energy, 1000 Independence Ave SW, Washington, DC 20585; and to the Office of Management and Budget (OMB), OIRA, Paperwork Reduction Project </w:t>
      </w:r>
      <w:r>
        <w:rPr>
          <w:sz w:val="16"/>
          <w:szCs w:val="16"/>
        </w:rPr>
        <w:t>1910-5127</w:t>
      </w:r>
      <w:r w:rsidRPr="00F507BD">
        <w:rPr>
          <w:sz w:val="16"/>
          <w:szCs w:val="16"/>
        </w:rPr>
        <w:t>, Washington, DC 20503.</w:t>
      </w:r>
    </w:p>
    <w:p w:rsidR="0012666A" w:rsidP="0012666A" w14:paraId="349923E1" w14:textId="77777777">
      <w:pPr>
        <w:rPr>
          <w:sz w:val="16"/>
          <w:szCs w:val="16"/>
        </w:rPr>
      </w:pPr>
    </w:p>
    <w:p w:rsidR="0012666A" w:rsidRPr="00F507BD" w:rsidP="0012666A" w14:paraId="7202461A" w14:textId="77777777">
      <w:pPr>
        <w:rPr>
          <w:sz w:val="16"/>
          <w:szCs w:val="16"/>
        </w:rPr>
      </w:pPr>
      <w:r w:rsidRPr="00F507BD">
        <w:rPr>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12666A" w:rsidP="0012666A" w14:paraId="5C484BB4" w14:textId="77777777">
      <w:pPr>
        <w:rPr>
          <w:sz w:val="16"/>
          <w:szCs w:val="16"/>
        </w:rPr>
      </w:pPr>
    </w:p>
    <w:p w:rsidR="0012666A" w:rsidRPr="00F507BD" w:rsidP="0012666A" w14:paraId="5C8D26C2" w14:textId="77777777">
      <w:pPr>
        <w:rPr>
          <w:i/>
          <w:iCs/>
          <w:sz w:val="16"/>
          <w:szCs w:val="16"/>
        </w:rPr>
      </w:pPr>
      <w:r w:rsidRPr="00F507BD">
        <w:rPr>
          <w:i/>
          <w:iCs/>
          <w:sz w:val="16"/>
          <w:szCs w:val="16"/>
        </w:rPr>
        <w:t xml:space="preserve">Submission of this data is </w:t>
      </w:r>
      <w:r>
        <w:rPr>
          <w:i/>
          <w:iCs/>
          <w:sz w:val="16"/>
          <w:szCs w:val="16"/>
        </w:rPr>
        <w:t>required.</w:t>
      </w:r>
    </w:p>
    <w:bookmarkEnd w:id="1"/>
    <w:p w:rsidR="0012666A" w14:paraId="79B4A321" w14:textId="77777777">
      <w:pPr>
        <w:widowControl w:val="0"/>
        <w:tabs>
          <w:tab w:val="left" w:pos="3600"/>
          <w:tab w:val="right" w:pos="9360"/>
        </w:tabs>
        <w:ind w:left="3240" w:hanging="3240"/>
        <w:rPr>
          <w:sz w:val="20"/>
        </w:rPr>
      </w:pPr>
    </w:p>
    <w:p w:rsidR="0012666A" w14:paraId="209F2659" w14:textId="77777777">
      <w:pPr>
        <w:widowControl w:val="0"/>
        <w:tabs>
          <w:tab w:val="left" w:pos="3600"/>
          <w:tab w:val="right" w:pos="9360"/>
        </w:tabs>
        <w:ind w:left="3240" w:hanging="3240"/>
        <w:rPr>
          <w:sz w:val="20"/>
        </w:rPr>
      </w:pPr>
    </w:p>
    <w:p w:rsidR="00FA58CE" w14:paraId="18EAC388" w14:textId="21E31B68">
      <w:pPr>
        <w:widowControl w:val="0"/>
        <w:tabs>
          <w:tab w:val="left" w:pos="3600"/>
          <w:tab w:val="right" w:pos="9360"/>
        </w:tabs>
        <w:ind w:left="3240" w:hanging="3240"/>
      </w:pPr>
      <w:r>
        <w:rPr>
          <w:sz w:val="20"/>
        </w:rPr>
        <w:t>Grantee</w:t>
      </w:r>
      <w:r>
        <w:rPr>
          <w:sz w:val="20"/>
        </w:rPr>
        <w:t>______________________</w:t>
      </w:r>
      <w:r>
        <w:rPr>
          <w:sz w:val="20"/>
        </w:rPr>
        <w:tab/>
        <w:t>Program Year________________</w:t>
      </w:r>
      <w:r>
        <w:rPr>
          <w:sz w:val="20"/>
        </w:rPr>
        <w:tab/>
        <w:t>Grant Number ______________</w:t>
      </w:r>
    </w:p>
    <w:p w:rsidR="00FA58CE" w14:paraId="015BF002"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FA58CE" w14:paraId="3F133EAA"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0"/>
        </w:rPr>
        <w:tab/>
      </w:r>
      <w:r>
        <w:rPr>
          <w:sz w:val="20"/>
        </w:rPr>
        <w:tab/>
      </w:r>
      <w:r>
        <w:rPr>
          <w:sz w:val="20"/>
        </w:rPr>
        <w:tab/>
      </w:r>
      <w:r>
        <w:rPr>
          <w:sz w:val="20"/>
        </w:rPr>
        <w:tab/>
      </w:r>
      <w:r>
        <w:rPr>
          <w:sz w:val="20"/>
        </w:rPr>
        <w:tab/>
      </w:r>
      <w:r>
        <w:rPr>
          <w:sz w:val="20"/>
        </w:rPr>
        <w:tab/>
      </w:r>
      <w:r>
        <w:rPr>
          <w:sz w:val="20"/>
        </w:rPr>
        <w:tab/>
        <w:t>Reporting period ___/___/___ - ___/___/___</w:t>
      </w:r>
    </w:p>
    <w:p w:rsidR="00FA58CE" w14:paraId="6057D39A"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A58CE" w14:paraId="245DAA11" w14:textId="39FE271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b/>
          <w:sz w:val="20"/>
        </w:rPr>
        <w:t>TRAINING AND TECHNICAL ASSISTANCE ACTIVITIES</w:t>
      </w:r>
    </w:p>
    <w:p w:rsidR="00FA58CE" w14:paraId="38520FF7"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4238E4" w:rsidRPr="004238E4" w14:paraId="687F67CA" w14:textId="522DE5D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0"/>
        </w:rPr>
      </w:pPr>
      <w:r>
        <w:rPr>
          <w:sz w:val="20"/>
        </w:rPr>
        <w:t>D</w:t>
      </w:r>
      <w:r w:rsidR="00FA58CE">
        <w:rPr>
          <w:sz w:val="20"/>
        </w:rPr>
        <w:t>escribe the training and technical assistance (T&amp;TA) activities conducted during the past program year</w:t>
      </w:r>
      <w:r>
        <w:rPr>
          <w:sz w:val="20"/>
        </w:rPr>
        <w:t xml:space="preserve"> </w:t>
      </w:r>
      <w:r w:rsidRPr="004238E4">
        <w:rPr>
          <w:sz w:val="20"/>
        </w:rPr>
        <w:t xml:space="preserve">including: </w:t>
      </w:r>
    </w:p>
    <w:p w:rsidR="00FA58CE" w:rsidP="004238E4" w14:paraId="3F3B3CA4" w14:textId="02737B8E">
      <w:pPr>
        <w:pStyle w:val="ListParagraph"/>
        <w:widowControl w:val="0"/>
        <w:numPr>
          <w:ilvl w:val="0"/>
          <w:numId w:val="3"/>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rPr>
      </w:pPr>
      <w:r w:rsidRPr="004238E4">
        <w:rPr>
          <w:rFonts w:ascii="Times New Roman" w:hAnsi="Times New Roman" w:cs="Times New Roman"/>
          <w:sz w:val="20"/>
        </w:rPr>
        <w:t xml:space="preserve">Training topics, dates, number of attendees, </w:t>
      </w:r>
      <w:r w:rsidRPr="004238E4">
        <w:rPr>
          <w:rFonts w:ascii="Times New Roman" w:hAnsi="Times New Roman" w:cs="Times New Roman"/>
          <w:sz w:val="20"/>
        </w:rPr>
        <w:t>costs</w:t>
      </w:r>
      <w:r w:rsidRPr="004238E4">
        <w:rPr>
          <w:rFonts w:ascii="Times New Roman" w:hAnsi="Times New Roman" w:cs="Times New Roman"/>
          <w:sz w:val="20"/>
        </w:rPr>
        <w:t xml:space="preserve"> and training provider</w:t>
      </w:r>
      <w:r>
        <w:rPr>
          <w:rFonts w:ascii="Times New Roman" w:hAnsi="Times New Roman" w:cs="Times New Roman"/>
          <w:sz w:val="20"/>
        </w:rPr>
        <w:t>.</w:t>
      </w:r>
    </w:p>
    <w:p w:rsidR="00A9542E" w:rsidP="00A9542E" w14:paraId="2CADE4E5" w14:textId="60678977">
      <w:pPr>
        <w:pStyle w:val="ListParagraph"/>
        <w:widowControl w:val="0"/>
        <w:numPr>
          <w:ilvl w:val="0"/>
          <w:numId w:val="3"/>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rPr>
      </w:pPr>
      <w:r>
        <w:rPr>
          <w:rFonts w:ascii="Times New Roman" w:hAnsi="Times New Roman" w:cs="Times New Roman"/>
          <w:sz w:val="20"/>
        </w:rPr>
        <w:t>An estimate of the percentage of Grantee T&amp;TA expenditures spent on job training. Include T&amp;TA for Grantee staff and T&amp;TA provided to Subgrantees</w:t>
      </w:r>
      <w:r w:rsidR="00826A0B">
        <w:rPr>
          <w:rFonts w:ascii="Times New Roman" w:hAnsi="Times New Roman" w:cs="Times New Roman"/>
          <w:sz w:val="20"/>
        </w:rPr>
        <w:t xml:space="preserve"> and paid for with Grantee T&amp;TA</w:t>
      </w:r>
      <w:r>
        <w:rPr>
          <w:rFonts w:ascii="Times New Roman" w:hAnsi="Times New Roman" w:cs="Times New Roman"/>
          <w:sz w:val="20"/>
        </w:rPr>
        <w:t xml:space="preserve">. </w:t>
      </w:r>
    </w:p>
    <w:p w:rsidR="007A4E05" w:rsidRPr="004238E4" w:rsidP="004238E4" w14:paraId="26ED8C5E" w14:textId="206F1FBA">
      <w:pPr>
        <w:pStyle w:val="ListParagraph"/>
        <w:widowControl w:val="0"/>
        <w:numPr>
          <w:ilvl w:val="0"/>
          <w:numId w:val="3"/>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rPr>
      </w:pPr>
      <w:r>
        <w:rPr>
          <w:rFonts w:ascii="Times New Roman" w:hAnsi="Times New Roman" w:cs="Times New Roman"/>
          <w:sz w:val="20"/>
        </w:rPr>
        <w:t>Client education, program evaluation, or other activi</w:t>
      </w:r>
      <w:r w:rsidR="005A2B2F">
        <w:rPr>
          <w:rFonts w:ascii="Times New Roman" w:hAnsi="Times New Roman" w:cs="Times New Roman"/>
          <w:sz w:val="20"/>
        </w:rPr>
        <w:t>ti</w:t>
      </w:r>
      <w:r>
        <w:rPr>
          <w:rFonts w:ascii="Times New Roman" w:hAnsi="Times New Roman" w:cs="Times New Roman"/>
          <w:sz w:val="20"/>
        </w:rPr>
        <w:t>es funded with DOE T&amp;TA.</w:t>
      </w:r>
    </w:p>
    <w:p w:rsidR="004238E4" w:rsidP="004238E4" w14:paraId="4C119353" w14:textId="0715D557">
      <w:pPr>
        <w:pStyle w:val="ListParagraph"/>
        <w:widowControl w:val="0"/>
        <w:numPr>
          <w:ilvl w:val="0"/>
          <w:numId w:val="3"/>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rPr>
      </w:pPr>
      <w:r w:rsidRPr="004238E4">
        <w:rPr>
          <w:rFonts w:ascii="Times New Roman" w:hAnsi="Times New Roman" w:cs="Times New Roman"/>
          <w:sz w:val="20"/>
        </w:rPr>
        <w:t xml:space="preserve">Explanation for any variation from </w:t>
      </w:r>
      <w:r w:rsidR="00D34561">
        <w:rPr>
          <w:rFonts w:ascii="Times New Roman" w:hAnsi="Times New Roman" w:cs="Times New Roman"/>
          <w:sz w:val="20"/>
        </w:rPr>
        <w:t>the approved T</w:t>
      </w:r>
      <w:r w:rsidRPr="004238E4">
        <w:rPr>
          <w:rFonts w:ascii="Times New Roman" w:hAnsi="Times New Roman" w:cs="Times New Roman"/>
          <w:sz w:val="20"/>
        </w:rPr>
        <w:t>&amp;TA Plan</w:t>
      </w:r>
      <w:r w:rsidR="00D34561">
        <w:rPr>
          <w:rFonts w:ascii="Times New Roman" w:hAnsi="Times New Roman" w:cs="Times New Roman"/>
          <w:sz w:val="20"/>
        </w:rPr>
        <w:t xml:space="preserve"> activities</w:t>
      </w:r>
      <w:r>
        <w:rPr>
          <w:rFonts w:ascii="Times New Roman" w:hAnsi="Times New Roman" w:cs="Times New Roman"/>
          <w:sz w:val="20"/>
        </w:rPr>
        <w:t>.</w:t>
      </w:r>
    </w:p>
    <w:p w:rsidR="00004833" w:rsidP="00004833" w14:paraId="6CD98A63" w14:textId="51A85978">
      <w:pPr>
        <w:pStyle w:val="ListParagraph"/>
        <w:numPr>
          <w:ilvl w:val="0"/>
          <w:numId w:val="3"/>
        </w:numPr>
        <w:rPr>
          <w:rFonts w:ascii="Times New Roman" w:hAnsi="Times New Roman" w:cs="Times New Roman"/>
          <w:sz w:val="20"/>
          <w:szCs w:val="20"/>
        </w:rPr>
      </w:pPr>
      <w:r w:rsidRPr="00620D2C">
        <w:rPr>
          <w:rFonts w:ascii="Times New Roman" w:hAnsi="Times New Roman" w:cs="Times New Roman"/>
          <w:sz w:val="20"/>
          <w:szCs w:val="20"/>
        </w:rPr>
        <w:t xml:space="preserve">Number of </w:t>
      </w:r>
      <w:r w:rsidR="0058101F">
        <w:rPr>
          <w:rFonts w:ascii="Times New Roman" w:hAnsi="Times New Roman" w:cs="Times New Roman"/>
          <w:sz w:val="20"/>
          <w:szCs w:val="20"/>
        </w:rPr>
        <w:t xml:space="preserve">Grantee and Subgrantee </w:t>
      </w:r>
      <w:r w:rsidRPr="00620D2C">
        <w:rPr>
          <w:rFonts w:ascii="Times New Roman" w:hAnsi="Times New Roman" w:cs="Times New Roman"/>
          <w:sz w:val="20"/>
          <w:szCs w:val="20"/>
        </w:rPr>
        <w:t>workforce partnerships</w:t>
      </w:r>
      <w:r w:rsidR="0058101F">
        <w:rPr>
          <w:rFonts w:ascii="Times New Roman" w:hAnsi="Times New Roman" w:cs="Times New Roman"/>
          <w:sz w:val="20"/>
          <w:szCs w:val="20"/>
        </w:rPr>
        <w:t xml:space="preserve"> </w:t>
      </w:r>
      <w:r w:rsidRPr="00620D2C">
        <w:rPr>
          <w:rFonts w:ascii="Times New Roman" w:hAnsi="Times New Roman" w:cs="Times New Roman"/>
          <w:sz w:val="20"/>
          <w:szCs w:val="20"/>
        </w:rPr>
        <w:t xml:space="preserve">involving employers, </w:t>
      </w:r>
      <w:r w:rsidR="002D0C41">
        <w:rPr>
          <w:rFonts w:ascii="Times New Roman" w:hAnsi="Times New Roman" w:cs="Times New Roman"/>
          <w:sz w:val="20"/>
          <w:szCs w:val="20"/>
        </w:rPr>
        <w:t>leverage funded programs</w:t>
      </w:r>
      <w:r w:rsidR="00613CB7">
        <w:rPr>
          <w:rFonts w:ascii="Times New Roman" w:hAnsi="Times New Roman" w:cs="Times New Roman"/>
          <w:sz w:val="20"/>
          <w:szCs w:val="20"/>
        </w:rPr>
        <w:t xml:space="preserve">, </w:t>
      </w:r>
      <w:r w:rsidR="004F3204">
        <w:rPr>
          <w:rFonts w:ascii="Times New Roman" w:hAnsi="Times New Roman" w:cs="Times New Roman"/>
          <w:sz w:val="20"/>
          <w:szCs w:val="20"/>
        </w:rPr>
        <w:t xml:space="preserve">and </w:t>
      </w:r>
      <w:r w:rsidRPr="00620D2C">
        <w:rPr>
          <w:rFonts w:ascii="Times New Roman" w:hAnsi="Times New Roman" w:cs="Times New Roman"/>
          <w:sz w:val="20"/>
          <w:szCs w:val="20"/>
        </w:rPr>
        <w:t xml:space="preserve">community-based organizations or labor unions including </w:t>
      </w:r>
      <w:r w:rsidRPr="00620D2C" w:rsidR="00486BFA">
        <w:rPr>
          <w:rFonts w:ascii="Times New Roman" w:hAnsi="Times New Roman" w:cs="Times New Roman"/>
          <w:sz w:val="20"/>
          <w:szCs w:val="20"/>
        </w:rPr>
        <w:t xml:space="preserve">registered apprenticeships and </w:t>
      </w:r>
      <w:r w:rsidRPr="00620D2C">
        <w:rPr>
          <w:rFonts w:ascii="Times New Roman" w:hAnsi="Times New Roman" w:cs="Times New Roman"/>
          <w:sz w:val="20"/>
          <w:szCs w:val="20"/>
        </w:rPr>
        <w:t>partnerships specified in community benefits agreements</w:t>
      </w:r>
      <w:r w:rsidR="002D0C41">
        <w:rPr>
          <w:rFonts w:ascii="Times New Roman" w:hAnsi="Times New Roman" w:cs="Times New Roman"/>
          <w:sz w:val="20"/>
          <w:szCs w:val="20"/>
        </w:rPr>
        <w:t>,</w:t>
      </w:r>
      <w:r w:rsidRPr="00620D2C">
        <w:rPr>
          <w:rFonts w:ascii="Times New Roman" w:hAnsi="Times New Roman" w:cs="Times New Roman"/>
          <w:sz w:val="20"/>
          <w:szCs w:val="20"/>
        </w:rPr>
        <w:t xml:space="preserve"> project labor agreements, </w:t>
      </w:r>
      <w:r w:rsidR="00C85513">
        <w:rPr>
          <w:rFonts w:ascii="Times New Roman" w:hAnsi="Times New Roman" w:cs="Times New Roman"/>
          <w:sz w:val="20"/>
          <w:szCs w:val="20"/>
        </w:rPr>
        <w:t xml:space="preserve">T&amp;TA retention agreements, </w:t>
      </w:r>
      <w:r w:rsidRPr="00620D2C">
        <w:rPr>
          <w:rFonts w:ascii="Times New Roman" w:hAnsi="Times New Roman" w:cs="Times New Roman"/>
          <w:sz w:val="20"/>
          <w:szCs w:val="20"/>
        </w:rPr>
        <w:t xml:space="preserve">or similar. </w:t>
      </w:r>
    </w:p>
    <w:p w:rsidR="00613CB7" w:rsidRPr="00613CB7" w:rsidP="00613CB7" w14:paraId="328F060A" w14:textId="5DE5241E">
      <w:pPr>
        <w:pStyle w:val="ListParagraph"/>
        <w:widowControl w:val="0"/>
        <w:numPr>
          <w:ilvl w:val="0"/>
          <w:numId w:val="3"/>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613CB7">
        <w:rPr>
          <w:rFonts w:ascii="Times New Roman" w:hAnsi="Times New Roman" w:cs="Times New Roman"/>
          <w:sz w:val="20"/>
        </w:rPr>
        <w:t>A brief summary</w:t>
      </w:r>
      <w:r w:rsidR="000B0D62">
        <w:rPr>
          <w:rFonts w:ascii="Times New Roman" w:hAnsi="Times New Roman" w:cs="Times New Roman"/>
          <w:sz w:val="20"/>
        </w:rPr>
        <w:t xml:space="preserve"> of</w:t>
      </w:r>
      <w:r w:rsidRPr="00613CB7">
        <w:rPr>
          <w:rFonts w:ascii="Times New Roman" w:hAnsi="Times New Roman" w:cs="Times New Roman"/>
          <w:sz w:val="20"/>
        </w:rPr>
        <w:t xml:space="preserve"> workforce partnerships and recruitment and retention initiatives</w:t>
      </w:r>
      <w:r w:rsidR="000B0D62">
        <w:rPr>
          <w:rFonts w:ascii="Times New Roman" w:hAnsi="Times New Roman" w:cs="Times New Roman"/>
          <w:sz w:val="20"/>
        </w:rPr>
        <w:t xml:space="preserve"> including lessons learned</w:t>
      </w:r>
      <w:r>
        <w:rPr>
          <w:rFonts w:ascii="Times New Roman" w:hAnsi="Times New Roman" w:cs="Times New Roman"/>
          <w:sz w:val="20"/>
        </w:rPr>
        <w:t>.</w:t>
      </w:r>
      <w:r w:rsidRPr="00613CB7">
        <w:rPr>
          <w:rFonts w:ascii="Times New Roman" w:hAnsi="Times New Roman" w:cs="Times New Roman"/>
          <w:sz w:val="20"/>
        </w:rPr>
        <w:t xml:space="preserve"> </w:t>
      </w:r>
    </w:p>
    <w:p w:rsidR="004238E4" w:rsidRPr="0022747F" w:rsidP="0022747F" w14:paraId="1EABBCD2" w14:textId="4A1943E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5C1098">
        <w:rPr>
          <w:noProof/>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285115</wp:posOffset>
                </wp:positionV>
                <wp:extent cx="5715000" cy="1767459"/>
                <wp:effectExtent l="0" t="0" r="19050" b="1016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0" cy="1767459"/>
                        </a:xfrm>
                        <a:prstGeom prst="rect">
                          <a:avLst/>
                        </a:prstGeom>
                        <a:solidFill>
                          <a:srgbClr val="FFFFFF"/>
                        </a:solidFill>
                        <a:ln w="9525">
                          <a:solidFill>
                            <a:srgbClr val="000000"/>
                          </a:solidFill>
                          <a:miter lim="800000"/>
                          <a:headEnd/>
                          <a:tailEnd/>
                        </a:ln>
                      </wps:spPr>
                      <wps:txbx>
                        <w:txbxContent>
                          <w:p w:rsidR="00D34561" w:rsidP="00D34561" w14:textId="77777777">
                            <w:r>
                              <w:t>Text box for narrative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450pt;height:110.6pt;margin-top:22.45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5408">
                <v:textbox style="mso-fit-shape-to-text:t">
                  <w:txbxContent>
                    <w:p w:rsidR="00D34561" w:rsidP="00D34561" w14:paraId="387E4B55" w14:textId="77777777">
                      <w:r>
                        <w:t>Text box for narrative</w:t>
                      </w:r>
                    </w:p>
                  </w:txbxContent>
                </v:textbox>
                <w10:wrap type="square"/>
              </v:shape>
            </w:pict>
          </mc:Fallback>
        </mc:AlternateContent>
      </w:r>
    </w:p>
    <w:p w:rsidR="004238E4" w14:paraId="4840813F"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FA58CE" w14:paraId="073C60F1" w14:textId="6F7A7752">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b/>
          <w:sz w:val="20"/>
        </w:rPr>
        <w:t>MONITORING ACTIVITIES</w:t>
      </w:r>
    </w:p>
    <w:p w:rsidR="00FA58CE" w14:paraId="325FC4A9"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FA58CE" w14:paraId="1F084955" w14:textId="2383966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0"/>
        </w:rPr>
      </w:pPr>
      <w:r>
        <w:rPr>
          <w:sz w:val="20"/>
        </w:rPr>
        <w:t>L</w:t>
      </w:r>
      <w:r>
        <w:rPr>
          <w:sz w:val="20"/>
        </w:rPr>
        <w:t>ist the subgrantees monitored during the reporting period and indicate the focus and significant findings of each monitoring activity, as appropriate.</w:t>
      </w:r>
      <w:r w:rsidR="00D34561">
        <w:rPr>
          <w:sz w:val="20"/>
        </w:rPr>
        <w:t xml:space="preserve"> </w:t>
      </w:r>
      <w:r w:rsidRPr="00D34561" w:rsidR="00D34561">
        <w:rPr>
          <w:sz w:val="20"/>
        </w:rPr>
        <w:t>Only those official visits that would normally be reported to DOE, not routine day-to-day activities, are required.</w:t>
      </w:r>
      <w:r w:rsidR="00D34561">
        <w:rPr>
          <w:sz w:val="20"/>
        </w:rPr>
        <w:t xml:space="preserve"> </w:t>
      </w:r>
      <w:r w:rsidRPr="00D34561" w:rsidR="00D34561">
        <w:rPr>
          <w:sz w:val="20"/>
        </w:rPr>
        <w:t>At a minimum</w:t>
      </w:r>
      <w:r w:rsidR="00793FFE">
        <w:rPr>
          <w:sz w:val="20"/>
        </w:rPr>
        <w:t xml:space="preserve"> Grantees with Subgrantees </w:t>
      </w:r>
      <w:r w:rsidRPr="00D34561" w:rsidR="00D34561">
        <w:rPr>
          <w:sz w:val="20"/>
        </w:rPr>
        <w:t>must include the following items</w:t>
      </w:r>
      <w:r w:rsidR="00793FFE">
        <w:rPr>
          <w:sz w:val="20"/>
        </w:rPr>
        <w:t>:</w:t>
      </w:r>
    </w:p>
    <w:p w:rsidR="00D34561" w14:paraId="34D6F893" w14:textId="294B197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0"/>
        </w:rPr>
      </w:pPr>
    </w:p>
    <w:p w:rsidR="00D34561" w:rsidRPr="007A4E05" w:rsidP="00D34561" w14:paraId="411C8714" w14:textId="63B38D80">
      <w:pPr>
        <w:pStyle w:val="ListParagraph"/>
        <w:widowControl w:val="0"/>
        <w:numPr>
          <w:ilvl w:val="0"/>
          <w:numId w:val="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7A4E05">
        <w:rPr>
          <w:rFonts w:ascii="Times New Roman" w:hAnsi="Times New Roman" w:cs="Times New Roman"/>
          <w:sz w:val="20"/>
          <w:szCs w:val="20"/>
        </w:rPr>
        <w:t>Subgrantees monitored.</w:t>
      </w:r>
    </w:p>
    <w:p w:rsidR="00D34561" w:rsidRPr="007A4E05" w:rsidP="00D34561" w14:paraId="1A8AD8B6" w14:textId="30EEFD0C">
      <w:pPr>
        <w:pStyle w:val="ListParagraph"/>
        <w:widowControl w:val="0"/>
        <w:numPr>
          <w:ilvl w:val="0"/>
          <w:numId w:val="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7A4E05">
        <w:rPr>
          <w:rFonts w:ascii="Times New Roman" w:hAnsi="Times New Roman" w:cs="Times New Roman"/>
          <w:sz w:val="20"/>
          <w:szCs w:val="20"/>
        </w:rPr>
        <w:t>Any major findings (waste, fraud, and abuse) and resolutions.</w:t>
      </w:r>
    </w:p>
    <w:p w:rsidR="00D34561" w:rsidP="00D34561" w14:paraId="7315339D" w14:textId="2C1AB81C">
      <w:pPr>
        <w:pStyle w:val="ListParagraph"/>
        <w:widowControl w:val="0"/>
        <w:numPr>
          <w:ilvl w:val="0"/>
          <w:numId w:val="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7A4E05">
        <w:rPr>
          <w:rFonts w:ascii="Times New Roman" w:hAnsi="Times New Roman" w:cs="Times New Roman"/>
          <w:sz w:val="20"/>
          <w:szCs w:val="20"/>
        </w:rPr>
        <w:t xml:space="preserve">Trends with respect to findings, </w:t>
      </w:r>
      <w:r w:rsidRPr="007A4E05">
        <w:rPr>
          <w:rFonts w:ascii="Times New Roman" w:hAnsi="Times New Roman" w:cs="Times New Roman"/>
          <w:sz w:val="20"/>
          <w:szCs w:val="20"/>
        </w:rPr>
        <w:t>concerns</w:t>
      </w:r>
      <w:r w:rsidRPr="007A4E05">
        <w:rPr>
          <w:rFonts w:ascii="Times New Roman" w:hAnsi="Times New Roman" w:cs="Times New Roman"/>
          <w:sz w:val="20"/>
          <w:szCs w:val="20"/>
        </w:rPr>
        <w:t xml:space="preserve"> or other issues. </w:t>
      </w:r>
    </w:p>
    <w:p w:rsidR="007A4E05" w:rsidRPr="007A4E05" w:rsidP="007A4E05" w14:paraId="1815CDAF" w14:textId="6F3FBAFA">
      <w:pPr>
        <w:pStyle w:val="ListParagraph"/>
        <w:widowControl w:val="0"/>
        <w:numPr>
          <w:ilvl w:val="0"/>
          <w:numId w:val="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Pr>
          <w:rFonts w:ascii="Times New Roman" w:hAnsi="Times New Roman" w:cs="Times New Roman"/>
          <w:sz w:val="20"/>
          <w:szCs w:val="20"/>
        </w:rPr>
        <w:t>Identified T&amp;TA needs in the Programmatic/Administrative, Technical and Financial topic areas.</w:t>
      </w:r>
    </w:p>
    <w:p w:rsidR="007A4E05" w:rsidRPr="007A4E05" w:rsidP="00D34561" w14:paraId="1121FC4A" w14:textId="1146112E">
      <w:pPr>
        <w:pStyle w:val="ListParagraph"/>
        <w:widowControl w:val="0"/>
        <w:numPr>
          <w:ilvl w:val="0"/>
          <w:numId w:val="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7A4E05">
        <w:rPr>
          <w:rFonts w:ascii="Times New Roman" w:hAnsi="Times New Roman" w:cs="Times New Roman"/>
          <w:sz w:val="20"/>
          <w:szCs w:val="20"/>
        </w:rPr>
        <w:t>Subgrantees that are considered high risk and a plan on how to resolve; and</w:t>
      </w:r>
    </w:p>
    <w:p w:rsidR="007A4E05" w:rsidP="007A4E05" w14:paraId="480DC27D" w14:textId="39AC13F8">
      <w:pPr>
        <w:pStyle w:val="ListParagraph"/>
        <w:widowControl w:val="0"/>
        <w:numPr>
          <w:ilvl w:val="1"/>
          <w:numId w:val="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7A4E05">
        <w:rPr>
          <w:rFonts w:ascii="Times New Roman" w:hAnsi="Times New Roman" w:cs="Times New Roman"/>
          <w:sz w:val="20"/>
          <w:szCs w:val="20"/>
        </w:rPr>
        <w:t>Subgrantees considered high risk for other programs or program management (e.g., LIHEAP, financial management, etc.)</w:t>
      </w:r>
      <w:r>
        <w:rPr>
          <w:rFonts w:ascii="Times New Roman" w:hAnsi="Times New Roman" w:cs="Times New Roman"/>
          <w:sz w:val="20"/>
          <w:szCs w:val="20"/>
        </w:rPr>
        <w:t>.</w:t>
      </w:r>
    </w:p>
    <w:p w:rsidR="00110A2A" w:rsidRPr="00793FFE" w:rsidP="00793FFE" w14:paraId="1986DB47" w14:textId="7188050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0"/>
        </w:rPr>
      </w:pPr>
      <w:r>
        <w:rPr>
          <w:sz w:val="20"/>
        </w:rPr>
        <w:t>Direct Service Grantees</w:t>
      </w:r>
      <w:r w:rsidR="00793FFE">
        <w:rPr>
          <w:sz w:val="20"/>
        </w:rPr>
        <w:t xml:space="preserve"> must provide an overview of the</w:t>
      </w:r>
      <w:r w:rsidR="00430A06">
        <w:rPr>
          <w:sz w:val="20"/>
        </w:rPr>
        <w:t xml:space="preserve"> monitoring activities,</w:t>
      </w:r>
      <w:r w:rsidR="00793FFE">
        <w:rPr>
          <w:sz w:val="20"/>
        </w:rPr>
        <w:t xml:space="preserve"> completed units and any missed opportunities, installation concerns and training needs.</w:t>
      </w:r>
    </w:p>
    <w:p w:rsidR="00FA58CE" w14:paraId="1ECC0C63" w14:textId="33056BD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5C1098">
        <w:rPr>
          <w:b/>
          <w:noProof/>
          <w:sz w:val="20"/>
        </w:rPr>
        <mc:AlternateContent>
          <mc:Choice Requires="wps">
            <w:drawing>
              <wp:anchor distT="45720" distB="45720" distL="114300" distR="114300" simplePos="0" relativeHeight="251660288" behindDoc="0" locked="0" layoutInCell="1" allowOverlap="1">
                <wp:simplePos x="0" y="0"/>
                <wp:positionH relativeFrom="margin">
                  <wp:posOffset>0</wp:posOffset>
                </wp:positionH>
                <wp:positionV relativeFrom="paragraph">
                  <wp:posOffset>189865</wp:posOffset>
                </wp:positionV>
                <wp:extent cx="5715000" cy="1767459"/>
                <wp:effectExtent l="0" t="0" r="19050" b="1016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0" cy="1767459"/>
                        </a:xfrm>
                        <a:prstGeom prst="rect">
                          <a:avLst/>
                        </a:prstGeom>
                        <a:solidFill>
                          <a:srgbClr val="FFFFFF"/>
                        </a:solidFill>
                        <a:ln w="9525">
                          <a:solidFill>
                            <a:srgbClr val="000000"/>
                          </a:solidFill>
                          <a:miter lim="800000"/>
                          <a:headEnd/>
                          <a:tailEnd/>
                        </a:ln>
                      </wps:spPr>
                      <wps:txbx>
                        <w:txbxContent>
                          <w:p w:rsidR="004238E4" w:rsidP="004238E4" w14:textId="77777777">
                            <w:r>
                              <w:t>Text box for narrative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6" type="#_x0000_t202" style="width:450pt;height:110.6pt;margin-top:14.95pt;margin-left:0;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61312">
                <v:textbox style="mso-fit-shape-to-text:t">
                  <w:txbxContent>
                    <w:p w:rsidR="004238E4" w:rsidP="004238E4" w14:paraId="02D20724" w14:textId="77777777">
                      <w:r>
                        <w:t>Text box for narrative</w:t>
                      </w:r>
                    </w:p>
                  </w:txbxContent>
                </v:textbox>
                <w10:wrap type="square"/>
              </v:shape>
            </w:pict>
          </mc:Fallback>
        </mc:AlternateContent>
      </w:r>
    </w:p>
    <w:p w:rsidR="004238E4" w14:paraId="3E37DD41" w14:textId="2E41B67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Pr>
          <w:b/>
          <w:sz w:val="20"/>
        </w:rPr>
        <w:t>WEATHERIZATION READINESS</w:t>
      </w:r>
    </w:p>
    <w:p w:rsidR="00B74149" w14:paraId="2A0134AB" w14:textId="0B4E444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B74149" w:rsidRPr="000905DC" w:rsidP="000905DC" w14:paraId="549D8466" w14:textId="70A20AE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0"/>
        </w:rPr>
      </w:pPr>
      <w:r w:rsidRPr="000905DC">
        <w:rPr>
          <w:bCs/>
          <w:sz w:val="20"/>
        </w:rPr>
        <w:t xml:space="preserve">Provide a </w:t>
      </w:r>
      <w:r w:rsidR="00F25361">
        <w:rPr>
          <w:bCs/>
          <w:sz w:val="20"/>
        </w:rPr>
        <w:t>summary of units receiving</w:t>
      </w:r>
      <w:r w:rsidRPr="000905DC">
        <w:rPr>
          <w:bCs/>
          <w:sz w:val="20"/>
        </w:rPr>
        <w:t xml:space="preserve"> </w:t>
      </w:r>
      <w:r w:rsidR="002F63CB">
        <w:rPr>
          <w:bCs/>
          <w:sz w:val="20"/>
        </w:rPr>
        <w:t xml:space="preserve">DOE </w:t>
      </w:r>
      <w:r w:rsidRPr="000905DC">
        <w:rPr>
          <w:bCs/>
          <w:sz w:val="20"/>
        </w:rPr>
        <w:t>Weatherization Readiness Funds</w:t>
      </w:r>
      <w:r w:rsidRPr="000905DC" w:rsidR="000905DC">
        <w:rPr>
          <w:bCs/>
          <w:sz w:val="20"/>
        </w:rPr>
        <w:t xml:space="preserve"> (WRF)</w:t>
      </w:r>
      <w:r w:rsidRPr="000905DC">
        <w:rPr>
          <w:bCs/>
          <w:sz w:val="20"/>
        </w:rPr>
        <w:t>, including at a minimum</w:t>
      </w:r>
      <w:r w:rsidR="00F7096E">
        <w:rPr>
          <w:bCs/>
          <w:sz w:val="20"/>
        </w:rPr>
        <w:t>:</w:t>
      </w:r>
    </w:p>
    <w:p w:rsidR="008E77BB" w:rsidP="000905DC" w14:paraId="62B789CF" w14:textId="55745D90">
      <w:pPr>
        <w:pStyle w:val="ListParagraph"/>
        <w:widowControl w:val="0"/>
        <w:numPr>
          <w:ilvl w:val="0"/>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sz w:val="20"/>
          <w:szCs w:val="20"/>
        </w:rPr>
      </w:pPr>
      <w:r>
        <w:rPr>
          <w:rFonts w:ascii="Times New Roman" w:hAnsi="Times New Roman" w:cs="Times New Roman"/>
          <w:bCs/>
          <w:sz w:val="20"/>
          <w:szCs w:val="20"/>
        </w:rPr>
        <w:t xml:space="preserve">The number of completed buildings and units receiving WRF by housing type. </w:t>
      </w:r>
    </w:p>
    <w:p w:rsidR="000905DC" w:rsidRPr="00C14223" w:rsidP="00C14223" w14:paraId="66AC97BD" w14:textId="7334A50F">
      <w:pPr>
        <w:pStyle w:val="ListParagraph"/>
        <w:widowControl w:val="0"/>
        <w:numPr>
          <w:ilvl w:val="0"/>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sz w:val="20"/>
          <w:szCs w:val="20"/>
        </w:rPr>
      </w:pPr>
      <w:r>
        <w:rPr>
          <w:rFonts w:ascii="Times New Roman" w:hAnsi="Times New Roman" w:cs="Times New Roman"/>
          <w:bCs/>
          <w:sz w:val="20"/>
          <w:szCs w:val="20"/>
        </w:rPr>
        <w:t>Year built.</w:t>
      </w:r>
    </w:p>
    <w:p w:rsidR="0058339B" w:rsidP="000905DC" w14:paraId="70EE673D" w14:textId="03A2CB89">
      <w:pPr>
        <w:pStyle w:val="ListParagraph"/>
        <w:widowControl w:val="0"/>
        <w:numPr>
          <w:ilvl w:val="0"/>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sz w:val="20"/>
          <w:szCs w:val="20"/>
        </w:rPr>
      </w:pPr>
      <w:r w:rsidRPr="0058339B">
        <w:rPr>
          <w:rFonts w:ascii="Times New Roman" w:hAnsi="Times New Roman" w:cs="Times New Roman"/>
          <w:bCs/>
          <w:sz w:val="20"/>
          <w:szCs w:val="20"/>
        </w:rPr>
        <w:t>Nature of repairs needed. This is not an exhaustive list and Grantees may add repairs as needed.</w:t>
      </w:r>
    </w:p>
    <w:p w:rsidR="0058339B" w:rsidP="0058339B" w14:paraId="68D2924A" w14:textId="77777777">
      <w:pPr>
        <w:pStyle w:val="ListParagraph"/>
        <w:widowControl w:val="0"/>
        <w:numPr>
          <w:ilvl w:val="1"/>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sz w:val="20"/>
          <w:szCs w:val="20"/>
        </w:rPr>
      </w:pPr>
      <w:r w:rsidRPr="0058339B">
        <w:rPr>
          <w:rFonts w:ascii="Times New Roman" w:hAnsi="Times New Roman" w:cs="Times New Roman"/>
          <w:bCs/>
          <w:sz w:val="20"/>
          <w:szCs w:val="20"/>
        </w:rPr>
        <w:t>Roof repair</w:t>
      </w:r>
    </w:p>
    <w:p w:rsidR="0058339B" w:rsidP="0058339B" w14:paraId="54938176" w14:textId="0CDE13B5">
      <w:pPr>
        <w:pStyle w:val="ListParagraph"/>
        <w:widowControl w:val="0"/>
        <w:numPr>
          <w:ilvl w:val="1"/>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sz w:val="20"/>
          <w:szCs w:val="20"/>
        </w:rPr>
      </w:pPr>
      <w:r>
        <w:rPr>
          <w:rFonts w:ascii="Times New Roman" w:hAnsi="Times New Roman" w:cs="Times New Roman"/>
          <w:bCs/>
          <w:sz w:val="20"/>
          <w:szCs w:val="20"/>
        </w:rPr>
        <w:t>Exterior w</w:t>
      </w:r>
      <w:r w:rsidRPr="0058339B">
        <w:rPr>
          <w:rFonts w:ascii="Times New Roman" w:hAnsi="Times New Roman" w:cs="Times New Roman"/>
          <w:bCs/>
          <w:sz w:val="20"/>
          <w:szCs w:val="20"/>
        </w:rPr>
        <w:t xml:space="preserve">all repair </w:t>
      </w:r>
    </w:p>
    <w:p w:rsidR="004A3BBE" w:rsidP="0058339B" w14:paraId="56FE754A" w14:textId="147EA374">
      <w:pPr>
        <w:pStyle w:val="ListParagraph"/>
        <w:widowControl w:val="0"/>
        <w:numPr>
          <w:ilvl w:val="1"/>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sz w:val="20"/>
          <w:szCs w:val="20"/>
        </w:rPr>
      </w:pPr>
      <w:r>
        <w:rPr>
          <w:rFonts w:ascii="Times New Roman" w:hAnsi="Times New Roman" w:cs="Times New Roman"/>
          <w:bCs/>
          <w:sz w:val="20"/>
          <w:szCs w:val="20"/>
        </w:rPr>
        <w:t>Interior</w:t>
      </w:r>
      <w:r w:rsidRPr="0058339B" w:rsidR="0058339B">
        <w:rPr>
          <w:rFonts w:ascii="Times New Roman" w:hAnsi="Times New Roman" w:cs="Times New Roman"/>
          <w:bCs/>
          <w:sz w:val="20"/>
          <w:szCs w:val="20"/>
        </w:rPr>
        <w:t xml:space="preserve"> repair </w:t>
      </w:r>
      <w:r>
        <w:rPr>
          <w:rFonts w:ascii="Times New Roman" w:hAnsi="Times New Roman" w:cs="Times New Roman"/>
          <w:bCs/>
          <w:sz w:val="20"/>
          <w:szCs w:val="20"/>
        </w:rPr>
        <w:t>(floor, ceiling, wall, etc.)</w:t>
      </w:r>
    </w:p>
    <w:p w:rsidR="004A3BBE" w:rsidP="0058339B" w14:paraId="13CF5EA9" w14:textId="77777777">
      <w:pPr>
        <w:pStyle w:val="ListParagraph"/>
        <w:widowControl w:val="0"/>
        <w:numPr>
          <w:ilvl w:val="1"/>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sz w:val="20"/>
          <w:szCs w:val="20"/>
        </w:rPr>
      </w:pPr>
      <w:r w:rsidRPr="0058339B">
        <w:rPr>
          <w:rFonts w:ascii="Times New Roman" w:hAnsi="Times New Roman" w:cs="Times New Roman"/>
          <w:bCs/>
          <w:sz w:val="20"/>
          <w:szCs w:val="20"/>
        </w:rPr>
        <w:t>Foundation or subspace repair</w:t>
      </w:r>
    </w:p>
    <w:p w:rsidR="004A3BBE" w:rsidP="0058339B" w14:paraId="222FCA2A" w14:textId="77777777">
      <w:pPr>
        <w:pStyle w:val="ListParagraph"/>
        <w:widowControl w:val="0"/>
        <w:numPr>
          <w:ilvl w:val="1"/>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sz w:val="20"/>
          <w:szCs w:val="20"/>
        </w:rPr>
      </w:pPr>
      <w:r w:rsidRPr="0058339B">
        <w:rPr>
          <w:rFonts w:ascii="Times New Roman" w:hAnsi="Times New Roman" w:cs="Times New Roman"/>
          <w:bCs/>
          <w:sz w:val="20"/>
          <w:szCs w:val="20"/>
        </w:rPr>
        <w:t>Exterior drainage repairs (e.g., landscaping or gutters)</w:t>
      </w:r>
    </w:p>
    <w:p w:rsidR="004A3BBE" w:rsidP="0058339B" w14:paraId="253C3C54" w14:textId="77777777">
      <w:pPr>
        <w:pStyle w:val="ListParagraph"/>
        <w:widowControl w:val="0"/>
        <w:numPr>
          <w:ilvl w:val="1"/>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sz w:val="20"/>
          <w:szCs w:val="20"/>
        </w:rPr>
      </w:pPr>
      <w:r w:rsidRPr="0058339B">
        <w:rPr>
          <w:rFonts w:ascii="Times New Roman" w:hAnsi="Times New Roman" w:cs="Times New Roman"/>
          <w:bCs/>
          <w:sz w:val="20"/>
          <w:szCs w:val="20"/>
        </w:rPr>
        <w:t>Plumbing repair</w:t>
      </w:r>
    </w:p>
    <w:p w:rsidR="004A3BBE" w:rsidP="0058339B" w14:paraId="231B1695" w14:textId="77777777">
      <w:pPr>
        <w:pStyle w:val="ListParagraph"/>
        <w:widowControl w:val="0"/>
        <w:numPr>
          <w:ilvl w:val="1"/>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sz w:val="20"/>
          <w:szCs w:val="20"/>
        </w:rPr>
      </w:pPr>
      <w:r w:rsidRPr="0058339B">
        <w:rPr>
          <w:rFonts w:ascii="Times New Roman" w:hAnsi="Times New Roman" w:cs="Times New Roman"/>
          <w:bCs/>
          <w:sz w:val="20"/>
          <w:szCs w:val="20"/>
        </w:rPr>
        <w:t>Electrical repair</w:t>
      </w:r>
    </w:p>
    <w:p w:rsidR="004A3BBE" w:rsidP="0058339B" w14:paraId="0F5F79CE" w14:textId="77777777">
      <w:pPr>
        <w:pStyle w:val="ListParagraph"/>
        <w:widowControl w:val="0"/>
        <w:numPr>
          <w:ilvl w:val="1"/>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sz w:val="20"/>
          <w:szCs w:val="20"/>
        </w:rPr>
      </w:pPr>
      <w:r w:rsidRPr="0058339B">
        <w:rPr>
          <w:rFonts w:ascii="Times New Roman" w:hAnsi="Times New Roman" w:cs="Times New Roman"/>
          <w:bCs/>
          <w:sz w:val="20"/>
          <w:szCs w:val="20"/>
        </w:rPr>
        <w:t>Clean-up or remediation beyond typical scope of WAP</w:t>
      </w:r>
    </w:p>
    <w:p w:rsidR="004A3BBE" w:rsidP="004A3BBE" w14:paraId="54D9D63A" w14:textId="77777777">
      <w:pPr>
        <w:pStyle w:val="ListParagraph"/>
        <w:widowControl w:val="0"/>
        <w:numPr>
          <w:ilvl w:val="2"/>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sz w:val="20"/>
          <w:szCs w:val="20"/>
        </w:rPr>
      </w:pPr>
      <w:r w:rsidRPr="0058339B">
        <w:rPr>
          <w:rFonts w:ascii="Times New Roman" w:hAnsi="Times New Roman" w:cs="Times New Roman"/>
          <w:bCs/>
          <w:sz w:val="20"/>
          <w:szCs w:val="20"/>
        </w:rPr>
        <w:t>Lead pain</w:t>
      </w:r>
      <w:r>
        <w:rPr>
          <w:rFonts w:ascii="Times New Roman" w:hAnsi="Times New Roman" w:cs="Times New Roman"/>
          <w:bCs/>
          <w:sz w:val="20"/>
          <w:szCs w:val="20"/>
        </w:rPr>
        <w:t>t</w:t>
      </w:r>
    </w:p>
    <w:p w:rsidR="004A3BBE" w:rsidP="004A3BBE" w14:paraId="5E31E192" w14:textId="77777777">
      <w:pPr>
        <w:pStyle w:val="ListParagraph"/>
        <w:widowControl w:val="0"/>
        <w:numPr>
          <w:ilvl w:val="2"/>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sz w:val="20"/>
          <w:szCs w:val="20"/>
        </w:rPr>
      </w:pPr>
      <w:r w:rsidRPr="0058339B">
        <w:rPr>
          <w:rFonts w:ascii="Times New Roman" w:hAnsi="Times New Roman" w:cs="Times New Roman"/>
          <w:bCs/>
          <w:sz w:val="20"/>
          <w:szCs w:val="20"/>
        </w:rPr>
        <w:t>Asbestos (confirmed or suspected, including vermiculite)</w:t>
      </w:r>
    </w:p>
    <w:p w:rsidR="004A3BBE" w:rsidP="004A3BBE" w14:paraId="1F268C9A" w14:textId="77777777">
      <w:pPr>
        <w:pStyle w:val="ListParagraph"/>
        <w:widowControl w:val="0"/>
        <w:numPr>
          <w:ilvl w:val="2"/>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sz w:val="20"/>
          <w:szCs w:val="20"/>
        </w:rPr>
      </w:pPr>
      <w:r>
        <w:rPr>
          <w:rFonts w:ascii="Times New Roman" w:hAnsi="Times New Roman" w:cs="Times New Roman"/>
          <w:bCs/>
          <w:sz w:val="20"/>
          <w:szCs w:val="20"/>
        </w:rPr>
        <w:t>M</w:t>
      </w:r>
      <w:r w:rsidRPr="0058339B" w:rsidR="0058339B">
        <w:rPr>
          <w:rFonts w:ascii="Times New Roman" w:hAnsi="Times New Roman" w:cs="Times New Roman"/>
          <w:bCs/>
          <w:sz w:val="20"/>
          <w:szCs w:val="20"/>
        </w:rPr>
        <w:t>old and/or moisture</w:t>
      </w:r>
    </w:p>
    <w:p w:rsidR="004A3BBE" w:rsidP="004A3BBE" w14:paraId="7D128499" w14:textId="77777777">
      <w:pPr>
        <w:pStyle w:val="ListParagraph"/>
        <w:widowControl w:val="0"/>
        <w:numPr>
          <w:ilvl w:val="2"/>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sz w:val="20"/>
          <w:szCs w:val="20"/>
        </w:rPr>
      </w:pPr>
      <w:r w:rsidRPr="0058339B">
        <w:rPr>
          <w:rFonts w:ascii="Times New Roman" w:hAnsi="Times New Roman" w:cs="Times New Roman"/>
          <w:bCs/>
          <w:sz w:val="20"/>
          <w:szCs w:val="20"/>
        </w:rPr>
        <w:t>Other – please specify</w:t>
      </w:r>
    </w:p>
    <w:p w:rsidR="004A3BBE" w:rsidP="004A3BBE" w14:paraId="195F3E19" w14:textId="4D046280">
      <w:pPr>
        <w:pStyle w:val="ListParagraph"/>
        <w:widowControl w:val="0"/>
        <w:numPr>
          <w:ilvl w:val="0"/>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sz w:val="20"/>
          <w:szCs w:val="20"/>
        </w:rPr>
      </w:pPr>
      <w:r w:rsidRPr="0058339B">
        <w:rPr>
          <w:rFonts w:ascii="Times New Roman" w:hAnsi="Times New Roman" w:cs="Times New Roman"/>
          <w:bCs/>
          <w:sz w:val="20"/>
          <w:szCs w:val="20"/>
        </w:rPr>
        <w:t>DOE WRF expenditure per</w:t>
      </w:r>
      <w:r w:rsidR="00F25361">
        <w:rPr>
          <w:rFonts w:ascii="Times New Roman" w:hAnsi="Times New Roman" w:cs="Times New Roman"/>
          <w:bCs/>
          <w:sz w:val="20"/>
          <w:szCs w:val="20"/>
        </w:rPr>
        <w:t xml:space="preserve"> </w:t>
      </w:r>
      <w:r w:rsidRPr="0058339B">
        <w:rPr>
          <w:rFonts w:ascii="Times New Roman" w:hAnsi="Times New Roman" w:cs="Times New Roman"/>
          <w:bCs/>
          <w:sz w:val="20"/>
          <w:szCs w:val="20"/>
        </w:rPr>
        <w:t>unit and building; and,</w:t>
      </w:r>
    </w:p>
    <w:p w:rsidR="000905DC" w:rsidRPr="00CA19DF" w:rsidP="00CA19DF" w14:paraId="336DAED2" w14:textId="491D1A9B">
      <w:pPr>
        <w:pStyle w:val="ListParagraph"/>
        <w:widowControl w:val="0"/>
        <w:numPr>
          <w:ilvl w:val="0"/>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sz w:val="20"/>
          <w:szCs w:val="20"/>
        </w:rPr>
      </w:pPr>
      <w:r w:rsidRPr="0058339B">
        <w:rPr>
          <w:rFonts w:ascii="Times New Roman" w:hAnsi="Times New Roman" w:cs="Times New Roman"/>
          <w:bCs/>
          <w:sz w:val="20"/>
          <w:szCs w:val="20"/>
        </w:rPr>
        <w:t>Leveraged fund expenditure per unit and building (i.e., funds such as LIHEAP, HUD, non-federal, etc. braided with DOE WRF to make building weatherization ready).</w:t>
      </w:r>
    </w:p>
    <w:p w:rsidR="00F7096E" w14:paraId="5DE114A9" w14:textId="690F492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ab/>
        <w:t xml:space="preserve">Grantees may upload the optional Deferral Tracking Spreadsheet or other </w:t>
      </w:r>
      <w:r w:rsidR="00EE670C">
        <w:rPr>
          <w:sz w:val="20"/>
        </w:rPr>
        <w:t>report.</w:t>
      </w:r>
    </w:p>
    <w:p w:rsidR="005D0190" w14:paraId="5E244959" w14:textId="130264C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5C1098">
        <w:rPr>
          <w:b/>
          <w:noProof/>
          <w:sz w:val="20"/>
        </w:rPr>
        <mc:AlternateContent>
          <mc:Choice Requires="wps">
            <w:drawing>
              <wp:anchor distT="45720" distB="45720" distL="114300" distR="114300" simplePos="0" relativeHeight="251662336" behindDoc="0" locked="0" layoutInCell="1" allowOverlap="1">
                <wp:simplePos x="0" y="0"/>
                <wp:positionH relativeFrom="margin">
                  <wp:posOffset>0</wp:posOffset>
                </wp:positionH>
                <wp:positionV relativeFrom="paragraph">
                  <wp:posOffset>198120</wp:posOffset>
                </wp:positionV>
                <wp:extent cx="5715000" cy="1767459"/>
                <wp:effectExtent l="0" t="0" r="19050" b="1016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0" cy="1767459"/>
                        </a:xfrm>
                        <a:prstGeom prst="rect">
                          <a:avLst/>
                        </a:prstGeom>
                        <a:solidFill>
                          <a:srgbClr val="FFFFFF"/>
                        </a:solidFill>
                        <a:ln w="9525">
                          <a:solidFill>
                            <a:srgbClr val="000000"/>
                          </a:solidFill>
                          <a:miter lim="800000"/>
                          <a:headEnd/>
                          <a:tailEnd/>
                        </a:ln>
                      </wps:spPr>
                      <wps:txbx>
                        <w:txbxContent>
                          <w:p w:rsidR="004238E4" w:rsidP="004238E4" w14:textId="77777777">
                            <w:r>
                              <w:t>Text box for narrative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width:450pt;height:110.6pt;margin-top:15.6pt;margin-left:0;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63360">
                <v:textbox style="mso-fit-shape-to-text:t">
                  <w:txbxContent>
                    <w:p w:rsidR="004238E4" w:rsidP="004238E4" w14:paraId="45FAB42C" w14:textId="77777777">
                      <w:r>
                        <w:t>Text box for narrative</w:t>
                      </w:r>
                    </w:p>
                  </w:txbxContent>
                </v:textbox>
                <w10:wrap type="square"/>
              </v:shape>
            </w:pict>
          </mc:Fallback>
        </mc:AlternateContent>
      </w:r>
    </w:p>
    <w:p w:rsidR="00FA58CE" w14:paraId="25441487" w14:textId="7D796BF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B74149" w:rsidP="00B74149" w14:paraId="60AD6ABC"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b/>
          <w:sz w:val="20"/>
        </w:rPr>
        <w:t>LEVERAGING ACTIVITIES</w:t>
      </w:r>
    </w:p>
    <w:p w:rsidR="00B74149" w:rsidP="00B74149" w14:paraId="77E49BB0" w14:textId="77777777">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0"/>
        </w:rPr>
      </w:pPr>
    </w:p>
    <w:p w:rsidR="00B74149" w:rsidP="00B74149" w14:paraId="1835B6A3" w14:textId="77777777">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0"/>
        </w:rPr>
      </w:pPr>
      <w:r w:rsidRPr="005D0190">
        <w:rPr>
          <w:sz w:val="20"/>
        </w:rPr>
        <w:t xml:space="preserve">For each </w:t>
      </w:r>
      <w:r>
        <w:rPr>
          <w:sz w:val="20"/>
        </w:rPr>
        <w:t xml:space="preserve">DOE-funded </w:t>
      </w:r>
      <w:r w:rsidRPr="005D0190">
        <w:rPr>
          <w:sz w:val="20"/>
        </w:rPr>
        <w:t>leveraging activity, please describe the type of project, the project highlights, the organizations providing resources, the leveraged resources (funding and completed units), the participating subgrantees, and the status and impact.</w:t>
      </w:r>
    </w:p>
    <w:p w:rsidR="00D34561" w:rsidP="00D34561" w14:paraId="3346263A" w14:textId="52673D39">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636C31" w:rsidP="00D34561" w14:paraId="03F39E19" w14:textId="18ADEB5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C1098">
        <w:rPr>
          <w:b/>
          <w:noProof/>
          <w:sz w:val="20"/>
        </w:rPr>
        <mc:AlternateContent>
          <mc:Choice Requires="wps">
            <w:drawing>
              <wp:anchor distT="45720" distB="45720" distL="114300" distR="114300" simplePos="0" relativeHeight="251668480" behindDoc="0" locked="0" layoutInCell="1" allowOverlap="1">
                <wp:simplePos x="0" y="0"/>
                <wp:positionH relativeFrom="margin">
                  <wp:posOffset>0</wp:posOffset>
                </wp:positionH>
                <wp:positionV relativeFrom="paragraph">
                  <wp:posOffset>205105</wp:posOffset>
                </wp:positionV>
                <wp:extent cx="5715000" cy="1767459"/>
                <wp:effectExtent l="0" t="0" r="19050" b="10160"/>
                <wp:wrapSquare wrapText="bothSides"/>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0" cy="1767459"/>
                        </a:xfrm>
                        <a:prstGeom prst="rect">
                          <a:avLst/>
                        </a:prstGeom>
                        <a:solidFill>
                          <a:srgbClr val="FFFFFF"/>
                        </a:solidFill>
                        <a:ln w="9525">
                          <a:solidFill>
                            <a:srgbClr val="000000"/>
                          </a:solidFill>
                          <a:miter lim="800000"/>
                          <a:headEnd/>
                          <a:tailEnd/>
                        </a:ln>
                      </wps:spPr>
                      <wps:txbx>
                        <w:txbxContent>
                          <w:p w:rsidR="00636C31" w:rsidP="00636C31" w14:textId="77777777">
                            <w:r>
                              <w:t>Text box for narrative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6" o:spid="_x0000_s1028" type="#_x0000_t202" style="width:450pt;height:110.6pt;margin-top:16.15pt;margin-left:0;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69504">
                <v:textbox style="mso-fit-shape-to-text:t">
                  <w:txbxContent>
                    <w:p w:rsidR="00636C31" w:rsidP="00636C31" w14:paraId="56F74ABC" w14:textId="77777777">
                      <w:r>
                        <w:t>Text box for narrative</w:t>
                      </w:r>
                    </w:p>
                  </w:txbxContent>
                </v:textbox>
                <w10:wrap type="square"/>
              </v:shape>
            </w:pict>
          </mc:Fallback>
        </mc:AlternateContent>
      </w:r>
    </w:p>
    <w:p w:rsidR="00636C31" w:rsidP="00D34561" w14:paraId="1852F939"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rPr>
      </w:pPr>
    </w:p>
    <w:p w:rsidR="00636C31" w:rsidRPr="00636C31" w:rsidP="00D34561" w14:paraId="7ACE5AA2" w14:textId="676E94E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rPr>
      </w:pPr>
      <w:r w:rsidRPr="00636C31">
        <w:rPr>
          <w:b/>
          <w:bCs/>
          <w:sz w:val="20"/>
        </w:rPr>
        <w:t>DIVERSITY, EQUITY, INCLUSION AND ENERGY JUSTICE</w:t>
      </w:r>
    </w:p>
    <w:p w:rsidR="00636C31" w:rsidRPr="00636C31" w:rsidP="00D34561" w14:paraId="377E90E8"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B57BA0" w:rsidP="00B57BA0" w14:paraId="19AD3D6B"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0"/>
        </w:rPr>
      </w:pPr>
      <w:r w:rsidRPr="00636C31">
        <w:rPr>
          <w:sz w:val="20"/>
        </w:rPr>
        <w:t>Describe actions taken to</w:t>
      </w:r>
      <w:r>
        <w:rPr>
          <w:sz w:val="20"/>
        </w:rPr>
        <w:t xml:space="preserve"> advance equity,</w:t>
      </w:r>
      <w:r w:rsidRPr="00636C31">
        <w:rPr>
          <w:sz w:val="20"/>
        </w:rPr>
        <w:t xml:space="preserve"> foster a welcoming and inclusive environment</w:t>
      </w:r>
      <w:r>
        <w:rPr>
          <w:sz w:val="20"/>
        </w:rPr>
        <w:t xml:space="preserve"> in the weatherization program</w:t>
      </w:r>
      <w:r w:rsidRPr="00636C31">
        <w:rPr>
          <w:sz w:val="20"/>
        </w:rPr>
        <w:t xml:space="preserve">, support people from underrepresented groups in </w:t>
      </w:r>
      <w:r>
        <w:rPr>
          <w:sz w:val="20"/>
        </w:rPr>
        <w:t>the weatherization workforce</w:t>
      </w:r>
      <w:r w:rsidRPr="00636C31">
        <w:rPr>
          <w:sz w:val="20"/>
        </w:rPr>
        <w:t>,</w:t>
      </w:r>
      <w:r>
        <w:rPr>
          <w:sz w:val="20"/>
        </w:rPr>
        <w:t xml:space="preserve"> and</w:t>
      </w:r>
      <w:r w:rsidRPr="00636C31">
        <w:rPr>
          <w:sz w:val="20"/>
        </w:rPr>
        <w:t xml:space="preserve"> </w:t>
      </w:r>
      <w:r>
        <w:rPr>
          <w:sz w:val="20"/>
        </w:rPr>
        <w:t xml:space="preserve">engage </w:t>
      </w:r>
      <w:r>
        <w:rPr>
          <w:sz w:val="20"/>
        </w:rPr>
        <w:t xml:space="preserve">community-based organizations committed to workforce development, </w:t>
      </w:r>
      <w:r>
        <w:rPr>
          <w:sz w:val="20"/>
        </w:rPr>
        <w:t>diversity</w:t>
      </w:r>
      <w:r>
        <w:rPr>
          <w:sz w:val="20"/>
        </w:rPr>
        <w:t xml:space="preserve"> and energy justice</w:t>
      </w:r>
      <w:r w:rsidRPr="00636C31">
        <w:rPr>
          <w:sz w:val="20"/>
        </w:rPr>
        <w:t xml:space="preserve">. </w:t>
      </w:r>
    </w:p>
    <w:p w:rsidR="00B57BA0" w:rsidP="00B57BA0" w14:paraId="2619EABE"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0"/>
        </w:rPr>
      </w:pPr>
    </w:p>
    <w:p w:rsidR="00B57BA0" w:rsidRPr="00636C31" w:rsidP="00B57BA0" w14:paraId="4B4F4FB1" w14:textId="65949F9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0"/>
        </w:rPr>
      </w:pPr>
      <w:r>
        <w:rPr>
          <w:sz w:val="20"/>
        </w:rPr>
        <w:t xml:space="preserve">At a minimum the report must include the number </w:t>
      </w:r>
      <w:r w:rsidR="00BE4BBB">
        <w:rPr>
          <w:sz w:val="20"/>
        </w:rPr>
        <w:t xml:space="preserve">of </w:t>
      </w:r>
      <w:r>
        <w:rPr>
          <w:sz w:val="20"/>
        </w:rPr>
        <w:t xml:space="preserve">Minority, Women, </w:t>
      </w:r>
      <w:r w:rsidR="003077A5">
        <w:rPr>
          <w:sz w:val="20"/>
        </w:rPr>
        <w:t xml:space="preserve">or </w:t>
      </w:r>
      <w:r>
        <w:rPr>
          <w:sz w:val="20"/>
        </w:rPr>
        <w:t xml:space="preserve">Veteran Owned businesses </w:t>
      </w:r>
      <w:r w:rsidR="00511596">
        <w:rPr>
          <w:sz w:val="20"/>
        </w:rPr>
        <w:t xml:space="preserve">contracting with the Grantee and with Subgrantees </w:t>
      </w:r>
      <w:r>
        <w:rPr>
          <w:sz w:val="20"/>
        </w:rPr>
        <w:t>during the program year.</w:t>
      </w:r>
    </w:p>
    <w:p w:rsidR="00D34561" w:rsidP="00D34561" w14:paraId="590148A9" w14:textId="214D5AC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34561" w:rsidP="00D34561" w14:paraId="2FA066E6" w14:textId="39CCEAD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5C1098">
        <w:rPr>
          <w:b/>
          <w:noProof/>
          <w:sz w:val="20"/>
        </w:rPr>
        <mc:AlternateContent>
          <mc:Choice Requires="wps">
            <w:drawing>
              <wp:anchor distT="45720" distB="45720" distL="114300" distR="114300" simplePos="0" relativeHeight="251666432" behindDoc="0" locked="0" layoutInCell="1" allowOverlap="1">
                <wp:simplePos x="0" y="0"/>
                <wp:positionH relativeFrom="margin">
                  <wp:posOffset>0</wp:posOffset>
                </wp:positionH>
                <wp:positionV relativeFrom="paragraph">
                  <wp:posOffset>189865</wp:posOffset>
                </wp:positionV>
                <wp:extent cx="5715000" cy="1767459"/>
                <wp:effectExtent l="0" t="0" r="19050" b="10160"/>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0" cy="1767459"/>
                        </a:xfrm>
                        <a:prstGeom prst="rect">
                          <a:avLst/>
                        </a:prstGeom>
                        <a:solidFill>
                          <a:srgbClr val="FFFFFF"/>
                        </a:solidFill>
                        <a:ln w="9525">
                          <a:solidFill>
                            <a:srgbClr val="000000"/>
                          </a:solidFill>
                          <a:miter lim="800000"/>
                          <a:headEnd/>
                          <a:tailEnd/>
                        </a:ln>
                      </wps:spPr>
                      <wps:txbx>
                        <w:txbxContent>
                          <w:p w:rsidR="00D34561" w:rsidP="00D34561" w14:textId="77777777">
                            <w:r>
                              <w:t>Text box for narrative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5" o:spid="_x0000_s1029" type="#_x0000_t202" style="width:450pt;height:110.6pt;margin-top:14.95pt;margin-left:0;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67456">
                <v:textbox style="mso-fit-shape-to-text:t">
                  <w:txbxContent>
                    <w:p w:rsidR="00D34561" w:rsidP="00D34561" w14:paraId="323D6565" w14:textId="77777777">
                      <w:r>
                        <w:t>Text box for narrative</w:t>
                      </w:r>
                    </w:p>
                  </w:txbxContent>
                </v:textbox>
                <w10:wrap type="square"/>
              </v:shape>
            </w:pict>
          </mc:Fallback>
        </mc:AlternateContent>
      </w:r>
    </w:p>
    <w:p w:rsidR="00D34561" w14:paraId="0A77DC2B"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FA58CE" w14:paraId="3FD447F3"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Submitted by_________________________________________________________________ Date_____________</w:t>
      </w:r>
    </w:p>
    <w:p w:rsidR="00FA58CE" w14:paraId="4DD90500"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FA58CE" w14:paraId="19A1B508"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Type name___________________________________________________________________</w:t>
      </w:r>
    </w:p>
    <w:p w:rsidR="00FA58CE" w14:paraId="6BAABA30"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FA58CE" w14:paraId="0FB5ABD1" w14:textId="03742C75">
      <w:pPr>
        <w:widowControl w:val="0"/>
        <w:tabs>
          <w:tab w:val="right" w:pos="9360"/>
        </w:tabs>
        <w:rPr>
          <w:sz w:val="20"/>
        </w:rPr>
      </w:pPr>
      <w:r>
        <w:rPr>
          <w:sz w:val="18"/>
        </w:rPr>
        <w:t xml:space="preserve">Title  </w:t>
      </w:r>
      <w:r w:rsidRPr="0012666A" w:rsidR="0012666A">
        <w:rPr>
          <w:sz w:val="18"/>
          <w:u w:val="single"/>
        </w:rPr>
        <w:t>_______________</w:t>
      </w:r>
      <w:r w:rsidRPr="0012666A">
        <w:rPr>
          <w:sz w:val="18"/>
          <w:u w:val="single"/>
        </w:rPr>
        <w:t xml:space="preserve">        ____________________________________________________</w:t>
      </w:r>
      <w:r>
        <w:rPr>
          <w:sz w:val="20"/>
        </w:rPr>
        <w:tab/>
      </w:r>
    </w:p>
    <w:p w:rsidR="00FA58CE" w:rsidRPr="00136EA9" w:rsidP="00136EA9" w14:paraId="1AB40830" w14:textId="119C488B">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0"/>
        </w:rPr>
        <w:br w:type="page"/>
      </w:r>
    </w:p>
    <w:p w:rsidR="00FA58CE" w14:paraId="07AAD11D"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-62230</wp:posOffset>
                </wp:positionH>
                <wp:positionV relativeFrom="paragraph">
                  <wp:posOffset>95885</wp:posOffset>
                </wp:positionV>
                <wp:extent cx="6042660" cy="0"/>
                <wp:effectExtent l="0" t="0" r="0" b="0"/>
                <wp:wrapTopAndBottom/>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42660"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30" style="mso-height-percent:0;mso-height-relative:page;mso-width-percent:0;mso-width-relative:page;mso-wrap-distance-bottom:0;mso-wrap-distance-left:9pt;mso-wrap-distance-right:9pt;mso-wrap-distance-top:0;mso-wrap-style:square;position:absolute;visibility:visible;z-index:251659264" from="-4.9pt,7.55pt" to="470.9pt,7.55pt" strokeweight="1.25pt">
                <w10:wrap type="topAndBottom"/>
              </v:line>
            </w:pict>
          </mc:Fallback>
        </mc:AlternateContent>
      </w:r>
    </w:p>
    <w:p w:rsidR="00FA58CE" w14:paraId="3F24F770"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 xml:space="preserve"> U.S. Department of Energy</w:t>
      </w:r>
    </w:p>
    <w:p w:rsidR="00FA58CE" w14:paraId="08355C7B"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WEATHERIZATION ASSISTANCE PROGRAM</w:t>
      </w:r>
    </w:p>
    <w:p w:rsidR="00FA58CE" w14:paraId="02299788" w14:textId="4D7E48D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0"/>
        </w:rPr>
      </w:pPr>
      <w:r>
        <w:rPr>
          <w:bCs/>
          <w:sz w:val="20"/>
        </w:rPr>
        <w:t xml:space="preserve">ANNUAL </w:t>
      </w:r>
      <w:r w:rsidR="00310EEA">
        <w:rPr>
          <w:bCs/>
          <w:sz w:val="20"/>
        </w:rPr>
        <w:t xml:space="preserve">REPORT </w:t>
      </w:r>
    </w:p>
    <w:p w:rsidR="00FA58CE" w14:paraId="10A6DC67"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INSTRUCTIONS</w:t>
      </w:r>
    </w:p>
    <w:p w:rsidR="00FA58CE" w14:paraId="6C622466"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FA58CE" w14:paraId="0C1B4AC1"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 xml:space="preserve">The Annual Training, Technical Assistance, Monitoring, and Leveraging Report is to be submitted annually, 30 days after the end of the reporting period.  </w:t>
      </w:r>
    </w:p>
    <w:p w:rsidR="00FA58CE" w14:paraId="0E0F7E98"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FA58CE" w14:paraId="037854B4"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18"/>
        </w:rPr>
      </w:pPr>
      <w:r>
        <w:rPr>
          <w:sz w:val="18"/>
        </w:rPr>
        <w:t>State:</w:t>
      </w:r>
      <w:r>
        <w:rPr>
          <w:sz w:val="18"/>
        </w:rPr>
        <w:tab/>
      </w:r>
      <w:r>
        <w:rPr>
          <w:sz w:val="18"/>
        </w:rPr>
        <w:tab/>
      </w:r>
      <w:r>
        <w:rPr>
          <w:sz w:val="18"/>
        </w:rPr>
        <w:tab/>
        <w:t>Name of state or tribal organization submitting the report.</w:t>
      </w:r>
    </w:p>
    <w:p w:rsidR="00FA58CE" w14:paraId="3A563BCE"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18"/>
        </w:rPr>
      </w:pPr>
      <w:r>
        <w:rPr>
          <w:sz w:val="18"/>
        </w:rPr>
        <w:t>Program Year:</w:t>
      </w:r>
      <w:r>
        <w:rPr>
          <w:sz w:val="18"/>
        </w:rPr>
        <w:tab/>
      </w:r>
      <w:r>
        <w:rPr>
          <w:sz w:val="18"/>
        </w:rPr>
        <w:tab/>
        <w:t>The beginning and ending dates (mm/dd/</w:t>
      </w:r>
      <w:r>
        <w:rPr>
          <w:sz w:val="18"/>
        </w:rPr>
        <w:t>yy</w:t>
      </w:r>
      <w:r>
        <w:rPr>
          <w:sz w:val="18"/>
        </w:rPr>
        <w:t>) for the Program Year reported.</w:t>
      </w:r>
    </w:p>
    <w:p w:rsidR="00FA58CE" w14:paraId="19413371"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Grant number:</w:t>
      </w:r>
      <w:r>
        <w:rPr>
          <w:sz w:val="18"/>
        </w:rPr>
        <w:tab/>
      </w:r>
      <w:r>
        <w:rPr>
          <w:sz w:val="18"/>
        </w:rPr>
        <w:tab/>
        <w:t>The seven-digit Federal identification number assigned to the grant (R999999).</w:t>
      </w:r>
    </w:p>
    <w:p w:rsidR="00FA58CE" w14:paraId="755F3536" w14:textId="77777777">
      <w:pPr>
        <w:pStyle w:val="BodyText3"/>
        <w:widowControl w:val="0"/>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Pr>
          <w:color w:val="auto"/>
        </w:rPr>
        <w:t>Reporting period:</w:t>
      </w:r>
      <w:r>
        <w:rPr>
          <w:color w:val="auto"/>
        </w:rPr>
        <w:tab/>
        <w:t>The starting and ending dates (mm/dd/</w:t>
      </w:r>
      <w:r>
        <w:rPr>
          <w:color w:val="auto"/>
        </w:rPr>
        <w:t>yy</w:t>
      </w:r>
      <w:r>
        <w:rPr>
          <w:color w:val="auto"/>
        </w:rPr>
        <w:t>) for the reporting period for the WAP program year.</w:t>
      </w:r>
    </w:p>
    <w:p w:rsidR="00FA58CE" w14:paraId="60895D8A" w14:textId="77777777">
      <w:pPr>
        <w:pStyle w:val="BodyText3"/>
        <w:widowControl w:val="0"/>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tbl>
      <w:tblPr>
        <w:tblW w:w="9622" w:type="dxa"/>
        <w:tblInd w:w="-66" w:type="dxa"/>
        <w:tblLayout w:type="fixed"/>
        <w:tblLook w:val="0000"/>
      </w:tblPr>
      <w:tblGrid>
        <w:gridCol w:w="174"/>
        <w:gridCol w:w="360"/>
        <w:gridCol w:w="174"/>
        <w:gridCol w:w="2852"/>
        <w:gridCol w:w="174"/>
        <w:gridCol w:w="5714"/>
        <w:gridCol w:w="174"/>
      </w:tblGrid>
      <w:tr w14:paraId="0969244D" w14:textId="77777777">
        <w:tblPrEx>
          <w:tblW w:w="9622" w:type="dxa"/>
          <w:tblInd w:w="-66" w:type="dxa"/>
          <w:tblLayout w:type="fixed"/>
          <w:tblLook w:val="0000"/>
        </w:tblPrEx>
        <w:trPr>
          <w:gridBefore w:val="1"/>
          <w:wBefore w:w="174" w:type="dxa"/>
        </w:trPr>
        <w:tc>
          <w:tcPr>
            <w:tcW w:w="534" w:type="dxa"/>
            <w:gridSpan w:val="2"/>
            <w:tcBorders>
              <w:top w:val="single" w:sz="7" w:space="0" w:color="000000"/>
              <w:left w:val="single" w:sz="6" w:space="0" w:color="FFFFFF"/>
              <w:bottom w:val="single" w:sz="7" w:space="0" w:color="000000"/>
              <w:right w:val="single" w:sz="6" w:space="0" w:color="FFFFFF"/>
            </w:tcBorders>
          </w:tcPr>
          <w:p w:rsidR="00FA58CE" w14:paraId="10D659F7" w14:textId="77777777">
            <w:pPr>
              <w:spacing w:line="19" w:lineRule="exact"/>
              <w:rPr>
                <w:sz w:val="18"/>
              </w:rPr>
            </w:pPr>
          </w:p>
          <w:p w:rsidR="00FA58CE" w14:paraId="0A4622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18"/>
                <w:szCs w:val="18"/>
              </w:rPr>
            </w:pPr>
          </w:p>
        </w:tc>
        <w:tc>
          <w:tcPr>
            <w:tcW w:w="3026" w:type="dxa"/>
            <w:gridSpan w:val="2"/>
            <w:tcBorders>
              <w:top w:val="single" w:sz="7" w:space="0" w:color="000000"/>
              <w:left w:val="single" w:sz="6" w:space="0" w:color="FFFFFF"/>
              <w:bottom w:val="single" w:sz="7" w:space="0" w:color="000000"/>
              <w:right w:val="single" w:sz="6" w:space="0" w:color="FFFFFF"/>
            </w:tcBorders>
          </w:tcPr>
          <w:p w:rsidR="00FA58CE" w14:paraId="3FAA98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rPr>
            </w:pPr>
            <w:r>
              <w:rPr>
                <w:sz w:val="18"/>
              </w:rPr>
              <w:t>Item</w:t>
            </w:r>
          </w:p>
        </w:tc>
        <w:tc>
          <w:tcPr>
            <w:tcW w:w="5888" w:type="dxa"/>
            <w:gridSpan w:val="2"/>
            <w:tcBorders>
              <w:top w:val="single" w:sz="7" w:space="0" w:color="000000"/>
              <w:left w:val="single" w:sz="6" w:space="0" w:color="FFFFFF"/>
              <w:bottom w:val="single" w:sz="7" w:space="0" w:color="000000"/>
              <w:right w:val="single" w:sz="6" w:space="0" w:color="FFFFFF"/>
            </w:tcBorders>
          </w:tcPr>
          <w:p w:rsidR="00FA58CE" w14:paraId="0E9FF0CC" w14:textId="77777777">
            <w:pPr>
              <w:spacing w:line="19" w:lineRule="exact"/>
              <w:rPr>
                <w:sz w:val="18"/>
              </w:rPr>
            </w:pPr>
          </w:p>
          <w:p w:rsidR="00FA58CE" w14:paraId="28E58D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rPr>
            </w:pPr>
            <w:r>
              <w:rPr>
                <w:sz w:val="18"/>
              </w:rPr>
              <w:t>Explanation</w:t>
            </w:r>
          </w:p>
        </w:tc>
      </w:tr>
      <w:tr w14:paraId="62AE4013"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FA58CE" w14:paraId="21A253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 xml:space="preserve"> </w:t>
            </w:r>
          </w:p>
        </w:tc>
        <w:tc>
          <w:tcPr>
            <w:tcW w:w="3026" w:type="dxa"/>
            <w:gridSpan w:val="2"/>
            <w:tcBorders>
              <w:top w:val="single" w:sz="6" w:space="0" w:color="FFFFFF"/>
              <w:left w:val="single" w:sz="6" w:space="0" w:color="FFFFFF"/>
              <w:bottom w:val="single" w:sz="6" w:space="0" w:color="FFFFFF"/>
              <w:right w:val="single" w:sz="6" w:space="0" w:color="FFFFFF"/>
            </w:tcBorders>
          </w:tcPr>
          <w:p w:rsidR="00FA58CE" w14:paraId="6B5AB7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rPr>
            </w:pPr>
          </w:p>
          <w:p w:rsidR="00FA58CE" w14:paraId="124280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 xml:space="preserve">Training and Technical Assistance Activities </w:t>
            </w:r>
          </w:p>
        </w:tc>
        <w:tc>
          <w:tcPr>
            <w:tcW w:w="5888" w:type="dxa"/>
            <w:gridSpan w:val="2"/>
            <w:tcBorders>
              <w:top w:val="single" w:sz="6" w:space="0" w:color="FFFFFF"/>
              <w:left w:val="single" w:sz="6" w:space="0" w:color="FFFFFF"/>
              <w:bottom w:val="single" w:sz="6" w:space="0" w:color="FFFFFF"/>
              <w:right w:val="single" w:sz="6" w:space="0" w:color="FFFFFF"/>
            </w:tcBorders>
          </w:tcPr>
          <w:p w:rsidR="00FA58CE" w14:paraId="1C528F62" w14:textId="77777777">
            <w:pPr>
              <w:pStyle w:val="BodyText"/>
              <w:rPr>
                <w:sz w:val="18"/>
              </w:rPr>
            </w:pPr>
          </w:p>
          <w:p w:rsidR="00FA58CE" w14:paraId="26537493" w14:textId="77777777">
            <w:pPr>
              <w:pStyle w:val="BodyText"/>
              <w:rPr>
                <w:sz w:val="18"/>
              </w:rPr>
            </w:pPr>
            <w:r w:rsidRPr="005D0190">
              <w:rPr>
                <w:sz w:val="18"/>
              </w:rPr>
              <w:t>Please describe the training and technical assistance (T&amp;TA) activities conducted during the past year.</w:t>
            </w:r>
          </w:p>
          <w:p w:rsidR="005D0190" w14:paraId="6AABFA4D" w14:textId="77777777">
            <w:pPr>
              <w:pStyle w:val="BodyText"/>
              <w:rPr>
                <w:sz w:val="18"/>
                <w:szCs w:val="22"/>
              </w:rPr>
            </w:pPr>
          </w:p>
        </w:tc>
      </w:tr>
      <w:tr w14:paraId="4A4254C0"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FA58CE" w14:paraId="51DD0C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FA58CE" w14:paraId="283608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Monitoring Activities</w:t>
            </w:r>
          </w:p>
        </w:tc>
        <w:tc>
          <w:tcPr>
            <w:tcW w:w="5888" w:type="dxa"/>
            <w:gridSpan w:val="2"/>
            <w:tcBorders>
              <w:top w:val="single" w:sz="6" w:space="0" w:color="FFFFFF"/>
              <w:left w:val="single" w:sz="6" w:space="0" w:color="FFFFFF"/>
              <w:bottom w:val="single" w:sz="6" w:space="0" w:color="FFFFFF"/>
              <w:right w:val="single" w:sz="6" w:space="0" w:color="FFFFFF"/>
            </w:tcBorders>
          </w:tcPr>
          <w:p w:rsidR="00FA58CE" w14:paraId="3BE5B471" w14:textId="77777777">
            <w:pPr>
              <w:pStyle w:val="BodyText"/>
              <w:rPr>
                <w:sz w:val="18"/>
              </w:rPr>
            </w:pPr>
            <w:r w:rsidRPr="005D0190">
              <w:rPr>
                <w:sz w:val="18"/>
              </w:rPr>
              <w:t>Please list the subgrantees monitored during the reporting period and indicate the focus and significant findings of each monitoring activity, as appropriate.</w:t>
            </w:r>
          </w:p>
          <w:p w:rsidR="005D0190" w14:paraId="76482F0F" w14:textId="77777777">
            <w:pPr>
              <w:pStyle w:val="BodyText"/>
              <w:rPr>
                <w:sz w:val="18"/>
              </w:rPr>
            </w:pPr>
          </w:p>
        </w:tc>
      </w:tr>
      <w:tr w14:paraId="419A288E"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14212C" w14:paraId="2DC191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14212C" w14:paraId="76093FF0" w14:textId="611845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Weatherization Readiness</w:t>
            </w:r>
          </w:p>
        </w:tc>
        <w:tc>
          <w:tcPr>
            <w:tcW w:w="5888" w:type="dxa"/>
            <w:gridSpan w:val="2"/>
            <w:tcBorders>
              <w:top w:val="single" w:sz="6" w:space="0" w:color="FFFFFF"/>
              <w:left w:val="single" w:sz="6" w:space="0" w:color="FFFFFF"/>
              <w:bottom w:val="single" w:sz="6" w:space="0" w:color="FFFFFF"/>
              <w:right w:val="single" w:sz="6" w:space="0" w:color="FFFFFF"/>
            </w:tcBorders>
          </w:tcPr>
          <w:p w:rsidR="0014212C" w:rsidRPr="005D0190" w14:paraId="5BE6D585" w14:textId="7767252D">
            <w:pPr>
              <w:pStyle w:val="BodyText"/>
              <w:rPr>
                <w:sz w:val="18"/>
                <w:szCs w:val="18"/>
              </w:rPr>
            </w:pPr>
            <w:r>
              <w:rPr>
                <w:sz w:val="18"/>
                <w:szCs w:val="18"/>
              </w:rPr>
              <w:t>P</w:t>
            </w:r>
            <w:r w:rsidRPr="0014212C">
              <w:rPr>
                <w:sz w:val="18"/>
                <w:szCs w:val="18"/>
              </w:rPr>
              <w:t>rovide a description of the activities completed using DOE Weatherization Readiness Funds (WRF)</w:t>
            </w:r>
            <w:r>
              <w:rPr>
                <w:sz w:val="18"/>
                <w:szCs w:val="18"/>
              </w:rPr>
              <w:t>.</w:t>
            </w:r>
          </w:p>
        </w:tc>
      </w:tr>
      <w:tr w14:paraId="7D04984F"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FA58CE" w14:paraId="6DBA1E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FA58CE" w14:paraId="183C31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Leveraging Activities</w:t>
            </w:r>
          </w:p>
        </w:tc>
        <w:tc>
          <w:tcPr>
            <w:tcW w:w="5888" w:type="dxa"/>
            <w:gridSpan w:val="2"/>
            <w:tcBorders>
              <w:top w:val="single" w:sz="6" w:space="0" w:color="FFFFFF"/>
              <w:left w:val="single" w:sz="6" w:space="0" w:color="FFFFFF"/>
              <w:bottom w:val="single" w:sz="6" w:space="0" w:color="FFFFFF"/>
              <w:right w:val="single" w:sz="6" w:space="0" w:color="FFFFFF"/>
            </w:tcBorders>
          </w:tcPr>
          <w:p w:rsidR="00FA58CE" w:rsidRPr="005D0190" w14:paraId="584F8094" w14:textId="77777777">
            <w:pPr>
              <w:pStyle w:val="BodyText"/>
              <w:rPr>
                <w:sz w:val="18"/>
                <w:szCs w:val="18"/>
              </w:rPr>
            </w:pPr>
            <w:r w:rsidRPr="005D0190">
              <w:rPr>
                <w:sz w:val="18"/>
                <w:szCs w:val="18"/>
              </w:rPr>
              <w:t>For each leveraging activity, please describe the type of project, the project highlights, the organizations providing resources, the leveraged resources (funding and completed units), the participating subgrantees, and the status and impact.</w:t>
            </w:r>
          </w:p>
        </w:tc>
      </w:tr>
      <w:tr w14:paraId="2A6EA7CD"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14212C" w14:paraId="55A40A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14212C" w14:paraId="112CE4CD" w14:textId="667ADE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Diversity, Equity, Inclusion and Energy Justice</w:t>
            </w:r>
          </w:p>
        </w:tc>
        <w:tc>
          <w:tcPr>
            <w:tcW w:w="5888" w:type="dxa"/>
            <w:gridSpan w:val="2"/>
            <w:tcBorders>
              <w:top w:val="single" w:sz="6" w:space="0" w:color="FFFFFF"/>
              <w:left w:val="single" w:sz="6" w:space="0" w:color="FFFFFF"/>
              <w:bottom w:val="single" w:sz="6" w:space="0" w:color="FFFFFF"/>
              <w:right w:val="single" w:sz="6" w:space="0" w:color="FFFFFF"/>
            </w:tcBorders>
          </w:tcPr>
          <w:p w:rsidR="005B5D82" w:rsidRPr="005D0190" w14:paraId="02524D5D" w14:textId="2CA2600E">
            <w:pPr>
              <w:pStyle w:val="BodyText"/>
              <w:rPr>
                <w:sz w:val="18"/>
                <w:szCs w:val="18"/>
              </w:rPr>
            </w:pPr>
            <w:r w:rsidRPr="0014212C">
              <w:rPr>
                <w:sz w:val="18"/>
                <w:szCs w:val="18"/>
              </w:rPr>
              <w:t xml:space="preserve">Describe actions taken to advance equity, foster a welcoming and inclusive environment in the weatherization program, support people from underrepresented groups in the weatherization workforce, and engage community-based organizations committed to workforce development, </w:t>
            </w:r>
            <w:r w:rsidRPr="0014212C">
              <w:rPr>
                <w:sz w:val="18"/>
                <w:szCs w:val="18"/>
              </w:rPr>
              <w:t>diversity</w:t>
            </w:r>
            <w:r w:rsidRPr="0014212C">
              <w:rPr>
                <w:sz w:val="18"/>
                <w:szCs w:val="18"/>
              </w:rPr>
              <w:t xml:space="preserve"> and energy justice. At a minimum the report must include the number Minority, Women, or Veteran Owned businesses contracting with the Grantee and with Subgrantees during the program year</w:t>
            </w:r>
          </w:p>
        </w:tc>
      </w:tr>
      <w:tr w14:paraId="5E801572"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14212C" w14:paraId="729921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14212C" w14:paraId="77A314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p>
        </w:tc>
        <w:tc>
          <w:tcPr>
            <w:tcW w:w="5888" w:type="dxa"/>
            <w:gridSpan w:val="2"/>
            <w:tcBorders>
              <w:top w:val="single" w:sz="6" w:space="0" w:color="FFFFFF"/>
              <w:left w:val="single" w:sz="6" w:space="0" w:color="FFFFFF"/>
              <w:bottom w:val="single" w:sz="6" w:space="0" w:color="FFFFFF"/>
              <w:right w:val="single" w:sz="6" w:space="0" w:color="FFFFFF"/>
            </w:tcBorders>
          </w:tcPr>
          <w:p w:rsidR="0014212C" w:rsidRPr="005D0190" w14:paraId="465C5044" w14:textId="77777777">
            <w:pPr>
              <w:pStyle w:val="BodyText"/>
              <w:rPr>
                <w:sz w:val="18"/>
                <w:szCs w:val="18"/>
              </w:rPr>
            </w:pPr>
          </w:p>
        </w:tc>
      </w:tr>
      <w:tr w14:paraId="00D8666C"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FA58CE" w14:paraId="34541A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FA58CE" w14:paraId="197BB2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rPr>
            </w:pPr>
          </w:p>
        </w:tc>
        <w:tc>
          <w:tcPr>
            <w:tcW w:w="5888" w:type="dxa"/>
            <w:gridSpan w:val="2"/>
            <w:tcBorders>
              <w:top w:val="single" w:sz="6" w:space="0" w:color="FFFFFF"/>
              <w:left w:val="single" w:sz="6" w:space="0" w:color="FFFFFF"/>
              <w:bottom w:val="single" w:sz="6" w:space="0" w:color="FFFFFF"/>
              <w:right w:val="single" w:sz="6" w:space="0" w:color="FFFFFF"/>
            </w:tcBorders>
          </w:tcPr>
          <w:p w:rsidR="00FA58CE" w14:paraId="3972B6B7" w14:textId="77777777">
            <w:pPr>
              <w:pStyle w:val="BodyText"/>
              <w:rPr>
                <w:sz w:val="18"/>
              </w:rPr>
            </w:pPr>
          </w:p>
        </w:tc>
      </w:tr>
    </w:tbl>
    <w:p w:rsidR="00FA58CE" w14:paraId="08DDEBD8"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FA58CE" w14:paraId="44AD7032"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Submitted by: Signature of the person submitting the report.</w:t>
      </w:r>
    </w:p>
    <w:p w:rsidR="00FA58CE" w14:paraId="4CB61261"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FA58CE" w14:paraId="7FEBFE15"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Date signed.</w:t>
      </w:r>
    </w:p>
    <w:p w:rsidR="00FA58CE" w14:paraId="1B7F6C95"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5B5D82" w14:paraId="57C5F587" w14:textId="77777777">
      <w:pPr>
        <w:widowControl w:val="0"/>
        <w:tabs>
          <w:tab w:val="center" w:pos="4680"/>
        </w:tabs>
        <w:spacing w:line="0" w:lineRule="atLeast"/>
        <w:rPr>
          <w:sz w:val="18"/>
        </w:rPr>
      </w:pPr>
      <w:r>
        <w:rPr>
          <w:sz w:val="18"/>
        </w:rPr>
        <w:t>Typed name and title of the submitter.</w:t>
      </w:r>
    </w:p>
    <w:p w:rsidR="005B5D82" w14:paraId="3D30F17A" w14:textId="77777777">
      <w:pPr>
        <w:widowControl w:val="0"/>
        <w:tabs>
          <w:tab w:val="center" w:pos="4680"/>
        </w:tabs>
        <w:spacing w:line="0" w:lineRule="atLeast"/>
        <w:rPr>
          <w:sz w:val="18"/>
        </w:rPr>
      </w:pPr>
    </w:p>
    <w:p w:rsidR="005B5D82" w:rsidP="005B5D82" w14:paraId="0CC51D23" w14:textId="77777777">
      <w:pPr>
        <w:rPr>
          <w:b/>
          <w:bCs/>
          <w:sz w:val="16"/>
          <w:szCs w:val="16"/>
          <w:u w:val="single"/>
        </w:rPr>
      </w:pPr>
    </w:p>
    <w:p w:rsidR="005B5D82" w:rsidP="005B5D82" w14:paraId="3D24D92A" w14:textId="77777777">
      <w:pPr>
        <w:rPr>
          <w:b/>
          <w:bCs/>
          <w:sz w:val="20"/>
        </w:rPr>
      </w:pPr>
    </w:p>
    <w:p w:rsidR="00FA58CE" w14:paraId="02755AD6" w14:textId="60692803">
      <w:pPr>
        <w:widowControl w:val="0"/>
        <w:tabs>
          <w:tab w:val="center" w:pos="4680"/>
        </w:tabs>
        <w:spacing w:line="0" w:lineRule="atLeast"/>
        <w:rPr>
          <w:sz w:val="18"/>
        </w:rPr>
      </w:pPr>
      <w:r>
        <w:rPr>
          <w:sz w:val="18"/>
        </w:rPr>
        <w:tab/>
      </w:r>
      <w:r>
        <w:rPr>
          <w:sz w:val="18"/>
        </w:rPr>
        <w:tab/>
      </w:r>
      <w:r>
        <w:rPr>
          <w:sz w:val="18"/>
        </w:rPr>
        <w:tab/>
      </w:r>
      <w:r>
        <w:rPr>
          <w:sz w:val="18"/>
        </w:rPr>
        <w:tab/>
      </w:r>
      <w:r>
        <w:rPr>
          <w:sz w:val="18"/>
        </w:rPr>
        <w:tab/>
      </w:r>
      <w:r>
        <w:rPr>
          <w:sz w:val="18"/>
        </w:rPr>
        <w:tab/>
      </w:r>
    </w:p>
    <w:sectPr>
      <w:headerReference w:type="even" r:id="rId4"/>
      <w:headerReference w:type="default" r:id="rId5"/>
      <w:footerReference w:type="even" r:id="rId6"/>
      <w:footerReference w:type="default" r:id="rId7"/>
      <w:footnotePr>
        <w:numFmt w:val="lowerLetter"/>
      </w:footnotePr>
      <w:endnotePr>
        <w:numFmt w:val="lowerLetter"/>
      </w:endnotePr>
      <w:pgSz w:w="12240" w:h="15840"/>
      <w:pgMar w:top="317" w:right="1440" w:bottom="1526" w:left="1440" w:header="317" w:footer="317" w:gutter="0"/>
      <w:pgNumType w:start="1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8CE" w14:paraId="47FD319C"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9" w:lineRule="exact"/>
      <w:ind w:left="-720"/>
    </w:pPr>
  </w:p>
  <w:p w:rsidR="00FA58CE" w14:paraId="576510A7" w14:textId="77777777">
    <w:pPr>
      <w:widowControl w:val="0"/>
      <w:tabs>
        <w:tab w:val="right" w:pos="10080"/>
      </w:tabs>
      <w:rPr>
        <w:i/>
        <w:sz w:val="20"/>
      </w:rPr>
    </w:pPr>
    <w:r>
      <w:tab/>
    </w:r>
    <w:r>
      <w:rPr>
        <w:i/>
        <w:sz w:val="20"/>
      </w:rPr>
      <w:t>Application Package -- February 2004</w:t>
    </w:r>
  </w:p>
  <w:p w:rsidR="00FA58CE" w14:paraId="5B3CAE7C"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FA58CE" w14:paraId="41FEA064" w14:textId="77777777">
    <w:pPr>
      <w:framePr w:w="9360" w:h="280" w:hRule="exact" w:wrap="notBeside" w:vAnchor="page" w:hAnchor="text" w:y="17568"/>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sz w:val="20"/>
      </w:rPr>
    </w:pPr>
    <w:r>
      <w:fldChar w:fldCharType="begin"/>
    </w:r>
    <w:r>
      <w:instrText>PAGE</w:instrText>
    </w:r>
    <w:r>
      <w:fldChar w:fldCharType="separate"/>
    </w:r>
    <w:r>
      <w:t>XXX</w:t>
    </w:r>
    <w:r>
      <w:fldChar w:fldCharType="end"/>
    </w:r>
  </w:p>
  <w:p w:rsidR="00FA58CE" w14:paraId="605BF1E5"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6"/>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8CE" w14:paraId="562DFFDE" w14:textId="77777777">
    <w:pPr>
      <w:pStyle w:val="Header"/>
      <w:widowControl w:val="0"/>
      <w:tabs>
        <w:tab w:val="clear" w:pos="4320"/>
        <w:tab w:val="clear" w:pos="8640"/>
        <w:tab w:val="right" w:pos="10080"/>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0" type="#_x0000_t75" style="width:468pt;height:7.5pt" o:hrpct="0" o:hralign="center" o:hr="t">
          <v:imagedata r:id="rId1" o:title="j0115855"/>
        </v:shape>
      </w:pict>
    </w:r>
  </w:p>
  <w:p w:rsidR="00FA58CE" w:rsidP="00A9542E" w14:paraId="3483A0C6" w14:textId="609C457A">
    <w:pPr>
      <w:widowControl w:val="0"/>
      <w:tabs>
        <w:tab w:val="right" w:pos="9360"/>
      </w:tabs>
      <w:rPr>
        <w:sz w:val="20"/>
      </w:rPr>
    </w:pPr>
    <w:r>
      <w:tab/>
    </w:r>
  </w:p>
  <w:p w:rsidR="00FA58CE" w14:paraId="38BB8926"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6" w:line="0" w:lineRule="atLeast"/>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8CE" w14:paraId="36F5A4C8"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8CE" w14:paraId="2FE33DCC"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width:468pt;height:7.5pt" o:hrpct="0" o:hralign="center" o:hr="t">
          <v:imagedata r:id="rId1" o:title="j0115855"/>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880AA4"/>
    <w:multiLevelType w:val="hybridMultilevel"/>
    <w:tmpl w:val="C7A45F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3AB462B"/>
    <w:multiLevelType w:val="hybridMultilevel"/>
    <w:tmpl w:val="40E63082"/>
    <w:lvl w:ilvl="0">
      <w:start w:val="2"/>
      <w:numFmt w:val="bullet"/>
      <w:lvlText w:val=""/>
      <w:lvlJc w:val="left"/>
      <w:pPr>
        <w:tabs>
          <w:tab w:val="num" w:pos="405"/>
        </w:tabs>
        <w:ind w:left="405" w:hanging="360"/>
      </w:pPr>
      <w:rPr>
        <w:rFonts w:ascii="Wingdings" w:eastAsia="Times New Roman" w:hAnsi="Wingdings" w:cs="Times New Roman" w:hint="default"/>
      </w:rPr>
    </w:lvl>
    <w:lvl w:ilvl="1" w:tentative="1">
      <w:start w:val="1"/>
      <w:numFmt w:val="bullet"/>
      <w:lvlText w:val="o"/>
      <w:lvlJc w:val="left"/>
      <w:pPr>
        <w:tabs>
          <w:tab w:val="num" w:pos="1125"/>
        </w:tabs>
        <w:ind w:left="1125" w:hanging="360"/>
      </w:pPr>
      <w:rPr>
        <w:rFonts w:ascii="Courier New" w:hAnsi="Courier New"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2">
    <w:nsid w:val="4732143C"/>
    <w:multiLevelType w:val="hybridMultilevel"/>
    <w:tmpl w:val="2D7C59B8"/>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AF81D00"/>
    <w:multiLevelType w:val="hybridMultilevel"/>
    <w:tmpl w:val="67FA5CF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7AB25D06"/>
    <w:multiLevelType w:val="hybridMultilevel"/>
    <w:tmpl w:val="041281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7C26034A"/>
    <w:multiLevelType w:val="hybridMultilevel"/>
    <w:tmpl w:val="BDAAA1F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452596276">
    <w:abstractNumId w:val="1"/>
  </w:num>
  <w:num w:numId="2" w16cid:durableId="248972046">
    <w:abstractNumId w:val="2"/>
  </w:num>
  <w:num w:numId="3" w16cid:durableId="1492677789">
    <w:abstractNumId w:val="4"/>
  </w:num>
  <w:num w:numId="4" w16cid:durableId="2107845214">
    <w:abstractNumId w:val="5"/>
  </w:num>
  <w:num w:numId="5" w16cid:durableId="2112312654">
    <w:abstractNumId w:val="3"/>
  </w:num>
  <w:num w:numId="6" w16cid:durableId="478234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159"/>
    <w:rsid w:val="00004833"/>
    <w:rsid w:val="00087BA7"/>
    <w:rsid w:val="000905DC"/>
    <w:rsid w:val="000A799F"/>
    <w:rsid w:val="000B0D62"/>
    <w:rsid w:val="00110A2A"/>
    <w:rsid w:val="0012666A"/>
    <w:rsid w:val="00136EA9"/>
    <w:rsid w:val="0014212C"/>
    <w:rsid w:val="00172F62"/>
    <w:rsid w:val="00173B6A"/>
    <w:rsid w:val="0022747F"/>
    <w:rsid w:val="002409BA"/>
    <w:rsid w:val="002754B4"/>
    <w:rsid w:val="002B3CC2"/>
    <w:rsid w:val="002B6116"/>
    <w:rsid w:val="002D0C41"/>
    <w:rsid w:val="002D2D76"/>
    <w:rsid w:val="002F63CB"/>
    <w:rsid w:val="003077A5"/>
    <w:rsid w:val="00310EEA"/>
    <w:rsid w:val="00330685"/>
    <w:rsid w:val="00344128"/>
    <w:rsid w:val="00353EF2"/>
    <w:rsid w:val="004238E4"/>
    <w:rsid w:val="00430A06"/>
    <w:rsid w:val="00484BAE"/>
    <w:rsid w:val="00486BFA"/>
    <w:rsid w:val="004A3BBE"/>
    <w:rsid w:val="004B5C5C"/>
    <w:rsid w:val="004F228B"/>
    <w:rsid w:val="004F3204"/>
    <w:rsid w:val="00511596"/>
    <w:rsid w:val="005124C1"/>
    <w:rsid w:val="00512B52"/>
    <w:rsid w:val="005337D3"/>
    <w:rsid w:val="00547BE7"/>
    <w:rsid w:val="005503AD"/>
    <w:rsid w:val="005600D0"/>
    <w:rsid w:val="0058101F"/>
    <w:rsid w:val="0058339B"/>
    <w:rsid w:val="00593B8F"/>
    <w:rsid w:val="005A2B2F"/>
    <w:rsid w:val="005B5D82"/>
    <w:rsid w:val="005D0190"/>
    <w:rsid w:val="00613CB7"/>
    <w:rsid w:val="00620D2C"/>
    <w:rsid w:val="00636C31"/>
    <w:rsid w:val="006A7AF8"/>
    <w:rsid w:val="006C5E71"/>
    <w:rsid w:val="006D12C7"/>
    <w:rsid w:val="007149FE"/>
    <w:rsid w:val="007467D9"/>
    <w:rsid w:val="00793FFE"/>
    <w:rsid w:val="007A4E05"/>
    <w:rsid w:val="007B43DB"/>
    <w:rsid w:val="007E54D2"/>
    <w:rsid w:val="00801DA0"/>
    <w:rsid w:val="00826A0B"/>
    <w:rsid w:val="00863B47"/>
    <w:rsid w:val="008A577E"/>
    <w:rsid w:val="008C4159"/>
    <w:rsid w:val="008C6699"/>
    <w:rsid w:val="008C7D6B"/>
    <w:rsid w:val="008E77BB"/>
    <w:rsid w:val="00940D5D"/>
    <w:rsid w:val="00964F28"/>
    <w:rsid w:val="00965E03"/>
    <w:rsid w:val="00967C1D"/>
    <w:rsid w:val="00970285"/>
    <w:rsid w:val="009737F4"/>
    <w:rsid w:val="009856B0"/>
    <w:rsid w:val="00A52950"/>
    <w:rsid w:val="00A9542E"/>
    <w:rsid w:val="00AF7C1D"/>
    <w:rsid w:val="00B00416"/>
    <w:rsid w:val="00B02650"/>
    <w:rsid w:val="00B57BA0"/>
    <w:rsid w:val="00B730D9"/>
    <w:rsid w:val="00B74149"/>
    <w:rsid w:val="00BC5AC6"/>
    <w:rsid w:val="00BC653B"/>
    <w:rsid w:val="00BD0834"/>
    <w:rsid w:val="00BE4BBB"/>
    <w:rsid w:val="00C1186F"/>
    <w:rsid w:val="00C14223"/>
    <w:rsid w:val="00C85513"/>
    <w:rsid w:val="00C90EE9"/>
    <w:rsid w:val="00CA19DF"/>
    <w:rsid w:val="00D34561"/>
    <w:rsid w:val="00D810D9"/>
    <w:rsid w:val="00DD0709"/>
    <w:rsid w:val="00DD58A6"/>
    <w:rsid w:val="00E0372A"/>
    <w:rsid w:val="00E07410"/>
    <w:rsid w:val="00E83312"/>
    <w:rsid w:val="00EE670C"/>
    <w:rsid w:val="00F25361"/>
    <w:rsid w:val="00F30533"/>
    <w:rsid w:val="00F507BD"/>
    <w:rsid w:val="00F7096E"/>
    <w:rsid w:val="00F74A8D"/>
    <w:rsid w:val="00FA58CE"/>
    <w:rsid w:val="00FC6A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3B6D5B"/>
  <w15:chartTrackingRefBased/>
  <w15:docId w15:val="{FD362F2C-39CA-484C-8E04-8646FBF6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Footer">
    <w:name w:val="footer"/>
    <w:basedOn w:val="Normal"/>
    <w:semiHidden/>
    <w:pPr>
      <w:tabs>
        <w:tab w:val="center" w:pos="4320"/>
        <w:tab w:val="right" w:pos="8640"/>
      </w:tabs>
    </w:pPr>
  </w:style>
  <w:style w:type="paragraph" w:customStyle="1" w:styleId="OmniPage257">
    <w:name w:val="OmniPage #257"/>
    <w:pPr>
      <w:tabs>
        <w:tab w:val="left" w:pos="50"/>
        <w:tab w:val="left" w:pos="100"/>
        <w:tab w:val="center" w:pos="5890"/>
      </w:tabs>
      <w:spacing w:line="391" w:lineRule="exact"/>
      <w:ind w:left="-1842" w:right="-2400"/>
    </w:pPr>
    <w:rPr>
      <w:rFonts w:ascii="Courier New" w:hAnsi="Courier New"/>
      <w:sz w:val="21"/>
    </w:rPr>
  </w:style>
  <w:style w:type="paragraph" w:styleId="BodyText">
    <w:name w:val="Body Text"/>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16"/>
    </w:rPr>
  </w:style>
  <w:style w:type="paragraph" w:styleId="BodyText2">
    <w:name w:val="Body Text 2"/>
    <w:basedOn w:val="Normal"/>
    <w:semiHidden/>
    <w:pPr>
      <w:autoSpaceDE w:val="0"/>
      <w:autoSpaceDN w:val="0"/>
      <w:adjustRightInd w:val="0"/>
    </w:pPr>
    <w:rPr>
      <w:rFonts w:ascii="TimesNewRoman" w:hAnsi="TimesNewRoman"/>
      <w:sz w:val="18"/>
      <w:szCs w:val="24"/>
    </w:rPr>
  </w:style>
  <w:style w:type="paragraph" w:styleId="BodyText3">
    <w:name w:val="Body Text 3"/>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FF0000"/>
      <w:sz w:val="18"/>
    </w:rPr>
  </w:style>
  <w:style w:type="character" w:styleId="CommentReference">
    <w:name w:val="annotation reference"/>
    <w:basedOn w:val="DefaultParagraphFont"/>
    <w:uiPriority w:val="99"/>
    <w:semiHidden/>
    <w:unhideWhenUsed/>
    <w:rsid w:val="004238E4"/>
    <w:rPr>
      <w:sz w:val="16"/>
      <w:szCs w:val="16"/>
    </w:rPr>
  </w:style>
  <w:style w:type="paragraph" w:styleId="CommentText">
    <w:name w:val="annotation text"/>
    <w:basedOn w:val="Normal"/>
    <w:link w:val="CommentTextChar"/>
    <w:uiPriority w:val="99"/>
    <w:unhideWhenUsed/>
    <w:rsid w:val="004238E4"/>
    <w:rPr>
      <w:sz w:val="20"/>
    </w:rPr>
  </w:style>
  <w:style w:type="character" w:customStyle="1" w:styleId="CommentTextChar">
    <w:name w:val="Comment Text Char"/>
    <w:basedOn w:val="DefaultParagraphFont"/>
    <w:link w:val="CommentText"/>
    <w:uiPriority w:val="99"/>
    <w:rsid w:val="004238E4"/>
  </w:style>
  <w:style w:type="paragraph" w:styleId="CommentSubject">
    <w:name w:val="annotation subject"/>
    <w:basedOn w:val="CommentText"/>
    <w:next w:val="CommentText"/>
    <w:link w:val="CommentSubjectChar"/>
    <w:uiPriority w:val="99"/>
    <w:semiHidden/>
    <w:unhideWhenUsed/>
    <w:rsid w:val="004238E4"/>
    <w:rPr>
      <w:b/>
      <w:bCs/>
    </w:rPr>
  </w:style>
  <w:style w:type="character" w:customStyle="1" w:styleId="CommentSubjectChar">
    <w:name w:val="Comment Subject Char"/>
    <w:basedOn w:val="CommentTextChar"/>
    <w:link w:val="CommentSubject"/>
    <w:uiPriority w:val="99"/>
    <w:semiHidden/>
    <w:rsid w:val="004238E4"/>
    <w:rPr>
      <w:b/>
      <w:bCs/>
    </w:rPr>
  </w:style>
  <w:style w:type="paragraph" w:styleId="ListParagraph">
    <w:name w:val="List Paragraph"/>
    <w:aliases w:val="Medium Grid 1 - Accent 21,Paragraph Bullet"/>
    <w:basedOn w:val="Normal"/>
    <w:link w:val="ListParagraphChar"/>
    <w:uiPriority w:val="34"/>
    <w:qFormat/>
    <w:rsid w:val="004238E4"/>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4238E4"/>
    <w:rPr>
      <w:sz w:val="24"/>
    </w:rPr>
  </w:style>
  <w:style w:type="character" w:customStyle="1" w:styleId="ListParagraphChar">
    <w:name w:val="List Paragraph Char"/>
    <w:aliases w:val="Medium Grid 1 - Accent 21 Char,Paragraph Bullet Char"/>
    <w:basedOn w:val="DefaultParagraphFont"/>
    <w:link w:val="ListParagraph"/>
    <w:uiPriority w:val="34"/>
    <w:locked/>
    <w:rsid w:val="0000483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1069</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DOE #_____________</vt:lpstr>
    </vt:vector>
  </TitlesOfParts>
  <Company>DRINTL</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 #_____________</dc:title>
  <dc:creator>Alex Moore</dc:creator>
  <cp:lastModifiedBy>Oparah, Alexus (CONTR)</cp:lastModifiedBy>
  <cp:revision>2</cp:revision>
  <cp:lastPrinted>2022-10-17T19:13:00Z</cp:lastPrinted>
  <dcterms:created xsi:type="dcterms:W3CDTF">2024-05-01T19:10:00Z</dcterms:created>
  <dcterms:modified xsi:type="dcterms:W3CDTF">2024-05-01T19:10:00Z</dcterms:modified>
</cp:coreProperties>
</file>